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74A" w:rsidRPr="009C0A3D" w:rsidRDefault="0062474A" w:rsidP="0062474A">
      <w:pPr>
        <w:widowControl/>
        <w:shd w:val="clear" w:color="auto" w:fill="FFFFFF"/>
        <w:spacing w:line="560" w:lineRule="exact"/>
        <w:rPr>
          <w:rFonts w:ascii="仿宋_GB2312" w:eastAsia="仿宋_GB2312" w:hAnsi="宋体" w:cs="宋体" w:hint="eastAsia"/>
          <w:color w:val="000000"/>
          <w:kern w:val="0"/>
          <w:sz w:val="28"/>
          <w:szCs w:val="28"/>
        </w:rPr>
      </w:pPr>
      <w:r w:rsidRPr="009C0A3D">
        <w:rPr>
          <w:rFonts w:ascii="仿宋_GB2312" w:eastAsia="仿宋_GB2312" w:hAnsi="宋体" w:cs="宋体" w:hint="eastAsia"/>
          <w:color w:val="000000"/>
          <w:kern w:val="0"/>
          <w:sz w:val="28"/>
          <w:szCs w:val="28"/>
        </w:rPr>
        <w:t>附件3：</w:t>
      </w:r>
    </w:p>
    <w:p w:rsidR="0062474A" w:rsidRPr="009C0A3D" w:rsidRDefault="0062474A" w:rsidP="0062474A">
      <w:pPr>
        <w:widowControl/>
        <w:shd w:val="clear" w:color="auto" w:fill="FFFFFF"/>
        <w:spacing w:line="560" w:lineRule="exact"/>
        <w:rPr>
          <w:rFonts w:ascii="黑体" w:eastAsia="黑体" w:hAnsi="宋体" w:cs="宋体" w:hint="eastAsia"/>
          <w:color w:val="000000"/>
          <w:kern w:val="0"/>
          <w:sz w:val="32"/>
          <w:szCs w:val="32"/>
        </w:rPr>
      </w:pPr>
    </w:p>
    <w:p w:rsidR="0062474A" w:rsidRPr="009C0A3D" w:rsidRDefault="0062474A" w:rsidP="0062474A">
      <w:pPr>
        <w:widowControl/>
        <w:shd w:val="clear" w:color="auto" w:fill="FFFFFF"/>
        <w:spacing w:line="560" w:lineRule="exact"/>
        <w:jc w:val="center"/>
        <w:rPr>
          <w:rFonts w:ascii="方正小标宋简体" w:eastAsia="方正小标宋简体" w:hAnsi="宋体" w:cs="宋体" w:hint="eastAsia"/>
          <w:color w:val="000000"/>
          <w:kern w:val="0"/>
          <w:sz w:val="44"/>
          <w:szCs w:val="44"/>
        </w:rPr>
      </w:pPr>
      <w:r w:rsidRPr="009C0A3D">
        <w:rPr>
          <w:rFonts w:ascii="方正小标宋简体" w:eastAsia="方正小标宋简体" w:hAnsi="宋体" w:cs="宋体" w:hint="eastAsia"/>
          <w:color w:val="000000"/>
          <w:kern w:val="0"/>
          <w:sz w:val="44"/>
          <w:szCs w:val="44"/>
        </w:rPr>
        <w:t>“</w:t>
      </w:r>
      <w:r>
        <w:rPr>
          <w:rFonts w:ascii="方正小标宋简体" w:eastAsia="方正小标宋简体" w:hAnsi="宋体" w:cs="宋体" w:hint="eastAsia"/>
          <w:color w:val="000000"/>
          <w:kern w:val="0"/>
          <w:sz w:val="44"/>
          <w:szCs w:val="44"/>
        </w:rPr>
        <w:t>2015</w:t>
      </w:r>
      <w:r w:rsidRPr="009C0A3D">
        <w:rPr>
          <w:rFonts w:ascii="方正小标宋简体" w:eastAsia="方正小标宋简体" w:hAnsi="宋体" w:cs="宋体" w:hint="eastAsia"/>
          <w:color w:val="000000"/>
          <w:kern w:val="0"/>
          <w:sz w:val="44"/>
          <w:szCs w:val="44"/>
        </w:rPr>
        <w:t>工程建设标准化年度人物”评选条件</w:t>
      </w:r>
    </w:p>
    <w:p w:rsidR="0062474A" w:rsidRPr="009C0A3D" w:rsidRDefault="0062474A" w:rsidP="0062474A">
      <w:pPr>
        <w:widowControl/>
        <w:shd w:val="clear" w:color="auto" w:fill="FFFFFF"/>
        <w:spacing w:line="560" w:lineRule="exact"/>
        <w:jc w:val="center"/>
        <w:rPr>
          <w:rFonts w:ascii="方正仿宋简体" w:eastAsia="方正仿宋简体" w:hAnsi="宋体" w:cs="宋体"/>
          <w:color w:val="000000"/>
          <w:kern w:val="0"/>
          <w:sz w:val="28"/>
          <w:szCs w:val="28"/>
        </w:rPr>
      </w:pPr>
    </w:p>
    <w:p w:rsidR="0062474A" w:rsidRPr="009C0A3D" w:rsidRDefault="0062474A" w:rsidP="0062474A">
      <w:pPr>
        <w:widowControl/>
        <w:shd w:val="clear" w:color="auto" w:fill="FFFFFF"/>
        <w:spacing w:line="560" w:lineRule="exact"/>
        <w:ind w:firstLineChars="200" w:firstLine="640"/>
        <w:rPr>
          <w:rFonts w:ascii="仿宋_GB2312" w:eastAsia="仿宋_GB2312" w:hint="eastAsia"/>
          <w:color w:val="000000"/>
          <w:sz w:val="32"/>
          <w:szCs w:val="32"/>
        </w:rPr>
      </w:pPr>
      <w:r w:rsidRPr="009C0A3D">
        <w:rPr>
          <w:rFonts w:ascii="仿宋_GB2312" w:eastAsia="仿宋_GB2312" w:hint="eastAsia"/>
          <w:color w:val="000000"/>
          <w:sz w:val="32"/>
          <w:szCs w:val="32"/>
        </w:rPr>
        <w:t>凡申请工程建设标准化年度人物的个人，必须具备以下条件：</w:t>
      </w:r>
    </w:p>
    <w:p w:rsidR="0062474A" w:rsidRPr="009C0A3D" w:rsidRDefault="0062474A" w:rsidP="0062474A">
      <w:pPr>
        <w:widowControl/>
        <w:shd w:val="clear" w:color="auto" w:fill="FFFFFF"/>
        <w:spacing w:line="560" w:lineRule="exact"/>
        <w:ind w:firstLineChars="200" w:firstLine="640"/>
        <w:rPr>
          <w:rFonts w:ascii="黑体" w:eastAsia="黑体" w:hint="eastAsia"/>
          <w:color w:val="000000"/>
          <w:sz w:val="32"/>
          <w:szCs w:val="32"/>
        </w:rPr>
      </w:pPr>
      <w:r w:rsidRPr="009C0A3D">
        <w:rPr>
          <w:rFonts w:ascii="黑体" w:eastAsia="黑体" w:hint="eastAsia"/>
          <w:color w:val="000000"/>
          <w:sz w:val="32"/>
          <w:szCs w:val="32"/>
        </w:rPr>
        <w:t>一、基本条件</w:t>
      </w:r>
    </w:p>
    <w:p w:rsidR="0062474A" w:rsidRPr="009C0A3D" w:rsidRDefault="0062474A" w:rsidP="0062474A">
      <w:pPr>
        <w:widowControl/>
        <w:shd w:val="clear" w:color="auto" w:fill="FFFFFF"/>
        <w:spacing w:line="560" w:lineRule="exact"/>
        <w:ind w:firstLineChars="200" w:firstLine="640"/>
        <w:rPr>
          <w:rFonts w:ascii="仿宋_GB2312" w:eastAsia="仿宋_GB2312" w:hint="eastAsia"/>
          <w:color w:val="000000"/>
          <w:sz w:val="32"/>
          <w:szCs w:val="32"/>
        </w:rPr>
      </w:pPr>
      <w:r w:rsidRPr="009C0A3D">
        <w:rPr>
          <w:rFonts w:ascii="仿宋_GB2312" w:eastAsia="仿宋_GB2312" w:hint="eastAsia"/>
          <w:color w:val="000000"/>
          <w:sz w:val="32"/>
          <w:szCs w:val="32"/>
        </w:rPr>
        <w:t>1．在工程建设标准化管理机构、社会组织或企事业单位担任重要职务，从事标准化工作5年以上，廉洁奉公，爱岗敬业，具有绿色发展及环境保护意识，富有创新和实干精神。</w:t>
      </w:r>
    </w:p>
    <w:p w:rsidR="0062474A" w:rsidRPr="009C0A3D" w:rsidRDefault="0062474A" w:rsidP="00740AFF">
      <w:pPr>
        <w:widowControl/>
        <w:shd w:val="clear" w:color="auto" w:fill="FFFFFF"/>
        <w:spacing w:line="560" w:lineRule="exact"/>
        <w:ind w:firstLineChars="200" w:firstLine="640"/>
        <w:rPr>
          <w:rFonts w:ascii="仿宋_GB2312" w:eastAsia="仿宋_GB2312" w:hint="eastAsia"/>
          <w:color w:val="000000"/>
          <w:sz w:val="32"/>
          <w:szCs w:val="32"/>
        </w:rPr>
      </w:pPr>
      <w:r w:rsidRPr="009C0A3D">
        <w:rPr>
          <w:rFonts w:ascii="仿宋_GB2312" w:eastAsia="仿宋_GB2312" w:hint="eastAsia"/>
          <w:color w:val="000000"/>
          <w:sz w:val="32"/>
          <w:szCs w:val="32"/>
        </w:rPr>
        <w:t>2．近两年来（</w:t>
      </w:r>
      <w:r>
        <w:rPr>
          <w:rFonts w:ascii="仿宋_GB2312" w:eastAsia="仿宋_GB2312" w:hint="eastAsia"/>
          <w:color w:val="000000"/>
          <w:sz w:val="32"/>
          <w:szCs w:val="32"/>
        </w:rPr>
        <w:t>2014</w:t>
      </w:r>
      <w:r w:rsidRPr="009C0A3D">
        <w:rPr>
          <w:rFonts w:ascii="仿宋_GB2312" w:eastAsia="仿宋_GB2312" w:hint="eastAsia"/>
          <w:color w:val="000000"/>
          <w:sz w:val="32"/>
          <w:szCs w:val="32"/>
        </w:rPr>
        <w:t>～</w:t>
      </w:r>
      <w:r>
        <w:rPr>
          <w:rFonts w:ascii="仿宋_GB2312" w:eastAsia="仿宋_GB2312" w:hint="eastAsia"/>
          <w:color w:val="000000"/>
          <w:sz w:val="32"/>
          <w:szCs w:val="32"/>
        </w:rPr>
        <w:t>2015</w:t>
      </w:r>
      <w:r w:rsidRPr="009C0A3D">
        <w:rPr>
          <w:rFonts w:ascii="仿宋_GB2312" w:eastAsia="仿宋_GB2312" w:hint="eastAsia"/>
          <w:color w:val="000000"/>
          <w:sz w:val="32"/>
          <w:szCs w:val="32"/>
        </w:rPr>
        <w:t>年）</w:t>
      </w:r>
      <w:r w:rsidRPr="00740AFF">
        <w:rPr>
          <w:rFonts w:ascii="仿宋_GB2312" w:eastAsia="仿宋_GB2312" w:hint="eastAsia"/>
          <w:color w:val="000000"/>
          <w:sz w:val="32"/>
          <w:szCs w:val="32"/>
        </w:rPr>
        <w:t>，</w:t>
      </w:r>
      <w:r w:rsidRPr="009C0A3D">
        <w:rPr>
          <w:rFonts w:ascii="仿宋_GB2312" w:eastAsia="仿宋_GB2312" w:hint="eastAsia"/>
          <w:color w:val="000000"/>
          <w:sz w:val="32"/>
          <w:szCs w:val="32"/>
        </w:rPr>
        <w:t>在主持领导本行业、本领域或本单位的标准化工作中，尤其在绿色制标、绿色对标、绿色贯标工作中，成绩突出、成效显著，在业内产生重要影响。</w:t>
      </w:r>
    </w:p>
    <w:p w:rsidR="0062474A" w:rsidRPr="009C0A3D" w:rsidRDefault="0062474A" w:rsidP="0062474A">
      <w:pPr>
        <w:widowControl/>
        <w:shd w:val="clear" w:color="auto" w:fill="FFFFFF"/>
        <w:spacing w:line="560" w:lineRule="exact"/>
        <w:ind w:leftChars="189" w:left="397" w:firstLineChars="50" w:firstLine="150"/>
        <w:rPr>
          <w:rFonts w:ascii="黑体" w:eastAsia="黑体" w:hAnsi="宋体" w:cs="宋体" w:hint="eastAsia"/>
          <w:color w:val="000000"/>
          <w:kern w:val="0"/>
          <w:sz w:val="30"/>
          <w:szCs w:val="30"/>
        </w:rPr>
      </w:pPr>
      <w:r w:rsidRPr="009C0A3D">
        <w:rPr>
          <w:rFonts w:ascii="黑体" w:eastAsia="黑体" w:hAnsi="宋体" w:cs="宋体" w:hint="eastAsia"/>
          <w:color w:val="000000"/>
          <w:kern w:val="0"/>
          <w:sz w:val="30"/>
          <w:szCs w:val="30"/>
        </w:rPr>
        <w:t>二、具体条件及分配名额</w:t>
      </w:r>
    </w:p>
    <w:p w:rsidR="0062474A" w:rsidRPr="009C0A3D" w:rsidRDefault="0062474A" w:rsidP="00740AFF">
      <w:pPr>
        <w:widowControl/>
        <w:shd w:val="clear" w:color="auto" w:fill="FFFFFF"/>
        <w:spacing w:line="560" w:lineRule="exact"/>
        <w:ind w:firstLineChars="200" w:firstLine="640"/>
        <w:rPr>
          <w:rFonts w:ascii="仿宋_GB2312" w:eastAsia="仿宋_GB2312"/>
          <w:color w:val="000000"/>
          <w:sz w:val="32"/>
          <w:szCs w:val="32"/>
        </w:rPr>
      </w:pPr>
      <w:r w:rsidRPr="009C0A3D">
        <w:rPr>
          <w:rFonts w:ascii="仿宋_GB2312" w:eastAsia="仿宋_GB2312" w:hint="eastAsia"/>
          <w:color w:val="000000"/>
          <w:sz w:val="32"/>
          <w:szCs w:val="32"/>
        </w:rPr>
        <w:t>１．从事工程建设标准化管理工作的人员</w:t>
      </w:r>
      <w:r w:rsidRPr="00740AFF">
        <w:rPr>
          <w:rFonts w:ascii="仿宋_GB2312" w:eastAsia="仿宋_GB2312" w:hint="eastAsia"/>
          <w:color w:val="000000"/>
          <w:sz w:val="32"/>
          <w:szCs w:val="32"/>
        </w:rPr>
        <w:t>10名</w:t>
      </w:r>
      <w:r w:rsidRPr="009C0A3D">
        <w:rPr>
          <w:rFonts w:ascii="仿宋_GB2312" w:eastAsia="仿宋_GB2312" w:hint="eastAsia"/>
          <w:color w:val="000000"/>
          <w:sz w:val="32"/>
          <w:szCs w:val="32"/>
        </w:rPr>
        <w:t>，应符合下列三项条件：</w:t>
      </w:r>
    </w:p>
    <w:p w:rsidR="0062474A" w:rsidRPr="009C0A3D" w:rsidRDefault="0062474A" w:rsidP="0062474A">
      <w:pPr>
        <w:widowControl/>
        <w:shd w:val="clear" w:color="auto" w:fill="FFFFFF"/>
        <w:spacing w:line="560" w:lineRule="exact"/>
        <w:ind w:firstLineChars="200" w:firstLine="640"/>
        <w:rPr>
          <w:rFonts w:ascii="仿宋_GB2312" w:eastAsia="仿宋_GB2312"/>
          <w:color w:val="000000"/>
          <w:sz w:val="32"/>
          <w:szCs w:val="32"/>
        </w:rPr>
      </w:pPr>
      <w:r w:rsidRPr="009C0A3D">
        <w:rPr>
          <w:rFonts w:ascii="仿宋_GB2312" w:eastAsia="仿宋_GB2312" w:hint="eastAsia"/>
          <w:color w:val="000000"/>
          <w:sz w:val="32"/>
          <w:szCs w:val="32"/>
        </w:rPr>
        <w:t>（1）在各级标准化管理机构或标准化社会组织中担任领导职务，负责标准化战略规划、计划的制定方向或重大项目的组织领导，主持编写的标准化政策制度不少于</w:t>
      </w:r>
      <w:r w:rsidRPr="00740AFF">
        <w:rPr>
          <w:rFonts w:ascii="仿宋_GB2312" w:eastAsia="仿宋_GB2312" w:hint="eastAsia"/>
          <w:color w:val="000000"/>
          <w:sz w:val="32"/>
          <w:szCs w:val="32"/>
        </w:rPr>
        <w:t>2</w:t>
      </w:r>
      <w:r w:rsidRPr="009C0A3D">
        <w:rPr>
          <w:rFonts w:ascii="仿宋_GB2312" w:eastAsia="仿宋_GB2312" w:hint="eastAsia"/>
          <w:color w:val="000000"/>
          <w:sz w:val="32"/>
          <w:szCs w:val="32"/>
        </w:rPr>
        <w:t>项。</w:t>
      </w:r>
    </w:p>
    <w:p w:rsidR="0062474A" w:rsidRPr="009C0A3D" w:rsidRDefault="0062474A" w:rsidP="0062474A">
      <w:pPr>
        <w:widowControl/>
        <w:shd w:val="clear" w:color="auto" w:fill="FFFFFF"/>
        <w:spacing w:line="560" w:lineRule="exact"/>
        <w:ind w:firstLineChars="200" w:firstLine="640"/>
        <w:rPr>
          <w:rFonts w:ascii="仿宋_GB2312" w:eastAsia="仿宋_GB2312" w:hint="eastAsia"/>
          <w:color w:val="000000"/>
          <w:sz w:val="32"/>
          <w:szCs w:val="32"/>
        </w:rPr>
      </w:pPr>
      <w:r w:rsidRPr="009C0A3D">
        <w:rPr>
          <w:rFonts w:ascii="仿宋_GB2312" w:eastAsia="仿宋_GB2312" w:hint="eastAsia"/>
          <w:color w:val="000000"/>
          <w:sz w:val="32"/>
          <w:szCs w:val="32"/>
        </w:rPr>
        <w:t>（２）在主持领导本行业、本领域或本单位的标准化工作中成绩突出，在主持推进绿色低碳标准化工作中成效显著。</w:t>
      </w:r>
    </w:p>
    <w:p w:rsidR="0062474A" w:rsidRPr="009C0A3D" w:rsidRDefault="0062474A" w:rsidP="0062474A">
      <w:pPr>
        <w:widowControl/>
        <w:shd w:val="clear" w:color="auto" w:fill="FFFFFF"/>
        <w:spacing w:line="560" w:lineRule="exact"/>
        <w:ind w:firstLineChars="200" w:firstLine="640"/>
        <w:rPr>
          <w:rFonts w:ascii="仿宋_GB2312" w:eastAsia="仿宋_GB2312"/>
          <w:color w:val="000000"/>
          <w:sz w:val="32"/>
          <w:szCs w:val="32"/>
        </w:rPr>
      </w:pPr>
      <w:r w:rsidRPr="009C0A3D">
        <w:rPr>
          <w:rFonts w:ascii="仿宋_GB2312" w:eastAsia="仿宋_GB2312" w:hint="eastAsia"/>
          <w:color w:val="000000"/>
          <w:sz w:val="32"/>
          <w:szCs w:val="32"/>
        </w:rPr>
        <w:lastRenderedPageBreak/>
        <w:t>（3）注重标准化人才培养，本机构或本单位具有一支结构合理、稳步发展的标准化人才队伍。</w:t>
      </w:r>
    </w:p>
    <w:p w:rsidR="0062474A" w:rsidRPr="009C0A3D" w:rsidRDefault="0062474A" w:rsidP="0062474A">
      <w:pPr>
        <w:shd w:val="clear" w:color="auto" w:fill="FFFFFF"/>
        <w:spacing w:line="560" w:lineRule="exact"/>
        <w:ind w:firstLineChars="191" w:firstLine="611"/>
        <w:rPr>
          <w:rFonts w:ascii="仿宋_GB2312" w:eastAsia="仿宋_GB2312"/>
          <w:color w:val="000000"/>
          <w:sz w:val="32"/>
          <w:szCs w:val="32"/>
        </w:rPr>
      </w:pPr>
      <w:r w:rsidRPr="009C0A3D">
        <w:rPr>
          <w:rFonts w:ascii="仿宋_GB2312" w:eastAsia="仿宋_GB2312" w:hint="eastAsia"/>
          <w:color w:val="000000"/>
          <w:sz w:val="32"/>
          <w:szCs w:val="32"/>
        </w:rPr>
        <w:t>2．从事工程建设标准研究制订工作的人员</w:t>
      </w:r>
      <w:r w:rsidRPr="009C0A3D">
        <w:rPr>
          <w:rFonts w:ascii="仿宋_GB2312" w:eastAsia="仿宋_GB2312" w:hint="eastAsia"/>
          <w:b/>
          <w:color w:val="000000"/>
          <w:sz w:val="32"/>
          <w:szCs w:val="32"/>
        </w:rPr>
        <w:t>10名</w:t>
      </w:r>
      <w:r w:rsidRPr="009C0A3D">
        <w:rPr>
          <w:rFonts w:ascii="仿宋_GB2312" w:eastAsia="仿宋_GB2312" w:hint="eastAsia"/>
          <w:color w:val="000000"/>
          <w:sz w:val="32"/>
          <w:szCs w:val="32"/>
        </w:rPr>
        <w:t>，应符合下列三项条件：</w:t>
      </w:r>
    </w:p>
    <w:p w:rsidR="0062474A" w:rsidRPr="009C0A3D" w:rsidRDefault="0062474A" w:rsidP="0062474A">
      <w:pPr>
        <w:widowControl/>
        <w:shd w:val="clear" w:color="auto" w:fill="FFFFFF"/>
        <w:spacing w:line="560" w:lineRule="exact"/>
        <w:ind w:firstLineChars="200" w:firstLine="640"/>
        <w:rPr>
          <w:rFonts w:ascii="仿宋_GB2312" w:eastAsia="仿宋_GB2312" w:hint="eastAsia"/>
          <w:color w:val="000000"/>
          <w:sz w:val="32"/>
          <w:szCs w:val="32"/>
        </w:rPr>
      </w:pPr>
      <w:r w:rsidRPr="009C0A3D">
        <w:rPr>
          <w:rFonts w:ascii="仿宋_GB2312" w:eastAsia="仿宋_GB2312" w:hint="eastAsia"/>
          <w:color w:val="000000"/>
          <w:sz w:val="32"/>
          <w:szCs w:val="32"/>
        </w:rPr>
        <w:t>（1）从事工程建设标准化研究制订工作不少于</w:t>
      </w:r>
      <w:r w:rsidRPr="009C0A3D">
        <w:rPr>
          <w:rFonts w:ascii="仿宋_GB2312" w:eastAsia="仿宋_GB2312" w:hint="eastAsia"/>
          <w:b/>
          <w:color w:val="000000"/>
          <w:sz w:val="32"/>
          <w:szCs w:val="32"/>
        </w:rPr>
        <w:t>10年</w:t>
      </w:r>
      <w:r w:rsidRPr="009C0A3D">
        <w:rPr>
          <w:rFonts w:ascii="仿宋_GB2312" w:eastAsia="仿宋_GB2312" w:hint="eastAsia"/>
          <w:color w:val="000000"/>
          <w:sz w:val="32"/>
          <w:szCs w:val="32"/>
        </w:rPr>
        <w:t>；</w:t>
      </w:r>
    </w:p>
    <w:p w:rsidR="0062474A" w:rsidRPr="009C0A3D" w:rsidRDefault="0062474A" w:rsidP="0062474A">
      <w:pPr>
        <w:widowControl/>
        <w:shd w:val="clear" w:color="auto" w:fill="FFFFFF"/>
        <w:spacing w:line="560" w:lineRule="exact"/>
        <w:ind w:firstLineChars="200" w:firstLine="640"/>
        <w:rPr>
          <w:rFonts w:ascii="仿宋_GB2312" w:eastAsia="仿宋_GB2312" w:hint="eastAsia"/>
          <w:color w:val="000000"/>
          <w:sz w:val="32"/>
          <w:szCs w:val="32"/>
        </w:rPr>
      </w:pPr>
      <w:r w:rsidRPr="009C0A3D">
        <w:rPr>
          <w:rFonts w:ascii="仿宋_GB2312" w:eastAsia="仿宋_GB2312" w:hint="eastAsia"/>
          <w:color w:val="000000"/>
          <w:sz w:val="32"/>
          <w:szCs w:val="32"/>
        </w:rPr>
        <w:t>（2）主持的国家标准、行业标准、协会标准、地方标准制修订项目或主持的省部级以上和国际标准化科研项目不少于2项；在重大标准的研制中发挥关键性作用，标准主要内容的技术水平应当达到国际水平，创新性突出，标准实施后取得显著的经济效益或社会效益，对促进我国国民经济和社会发展有重要作用。</w:t>
      </w:r>
    </w:p>
    <w:p w:rsidR="0062474A" w:rsidRPr="009C0A3D" w:rsidRDefault="0062474A" w:rsidP="0062474A">
      <w:pPr>
        <w:widowControl/>
        <w:shd w:val="clear" w:color="auto" w:fill="FFFFFF"/>
        <w:spacing w:line="560" w:lineRule="exact"/>
        <w:ind w:firstLineChars="200" w:firstLine="640"/>
        <w:rPr>
          <w:rFonts w:ascii="仿宋_GB2312" w:eastAsia="仿宋_GB2312" w:hint="eastAsia"/>
          <w:color w:val="000000"/>
          <w:sz w:val="32"/>
          <w:szCs w:val="32"/>
        </w:rPr>
      </w:pPr>
      <w:r w:rsidRPr="009C0A3D">
        <w:rPr>
          <w:rFonts w:ascii="仿宋_GB2312" w:eastAsia="仿宋_GB2312" w:hint="eastAsia"/>
          <w:color w:val="000000"/>
          <w:sz w:val="32"/>
          <w:szCs w:val="32"/>
        </w:rPr>
        <w:t>（3）近两年内在国际、国内权威刊物发表过具有较大影响的论文；主持过的各类工程建设标准或科研项目获得过省部级以上奖励。</w:t>
      </w:r>
    </w:p>
    <w:p w:rsidR="0062474A" w:rsidRPr="009C0A3D" w:rsidRDefault="0062474A" w:rsidP="0062474A">
      <w:pPr>
        <w:widowControl/>
        <w:shd w:val="clear" w:color="auto" w:fill="FFFFFF"/>
        <w:spacing w:line="560" w:lineRule="exact"/>
        <w:ind w:firstLineChars="174" w:firstLine="557"/>
        <w:rPr>
          <w:rFonts w:ascii="仿宋_GB2312" w:eastAsia="仿宋_GB2312"/>
          <w:color w:val="000000"/>
          <w:sz w:val="32"/>
          <w:szCs w:val="32"/>
        </w:rPr>
      </w:pPr>
      <w:r w:rsidRPr="009C0A3D">
        <w:rPr>
          <w:rFonts w:ascii="仿宋_GB2312" w:eastAsia="仿宋_GB2312" w:hint="eastAsia"/>
          <w:color w:val="000000"/>
          <w:sz w:val="32"/>
          <w:szCs w:val="32"/>
        </w:rPr>
        <w:t>3．工程建设和建筑部品等企业的领导</w:t>
      </w:r>
      <w:r w:rsidRPr="009C0A3D">
        <w:rPr>
          <w:rFonts w:ascii="仿宋_GB2312" w:eastAsia="仿宋_GB2312" w:hint="eastAsia"/>
          <w:b/>
          <w:color w:val="000000"/>
          <w:sz w:val="32"/>
          <w:szCs w:val="32"/>
        </w:rPr>
        <w:t>30名</w:t>
      </w:r>
      <w:r w:rsidRPr="009C0A3D">
        <w:rPr>
          <w:rFonts w:ascii="仿宋_GB2312" w:eastAsia="仿宋_GB2312" w:hint="eastAsia"/>
          <w:color w:val="000000"/>
          <w:sz w:val="32"/>
          <w:szCs w:val="32"/>
        </w:rPr>
        <w:t>（其中建筑部</w:t>
      </w:r>
      <w:proofErr w:type="gramStart"/>
      <w:r w:rsidRPr="009C0A3D">
        <w:rPr>
          <w:rFonts w:ascii="仿宋_GB2312" w:eastAsia="仿宋_GB2312" w:hint="eastAsia"/>
          <w:color w:val="000000"/>
          <w:sz w:val="32"/>
          <w:szCs w:val="32"/>
        </w:rPr>
        <w:t>品企业</w:t>
      </w:r>
      <w:proofErr w:type="gramEnd"/>
      <w:r w:rsidRPr="009C0A3D">
        <w:rPr>
          <w:rFonts w:ascii="仿宋_GB2312" w:eastAsia="仿宋_GB2312" w:hint="eastAsia"/>
          <w:color w:val="000000"/>
          <w:sz w:val="32"/>
          <w:szCs w:val="32"/>
        </w:rPr>
        <w:t>15名），应符合下列三项条件：</w:t>
      </w:r>
    </w:p>
    <w:p w:rsidR="0062474A" w:rsidRPr="009C0A3D" w:rsidRDefault="0062474A" w:rsidP="0062474A">
      <w:pPr>
        <w:widowControl/>
        <w:shd w:val="clear" w:color="auto" w:fill="FFFFFF"/>
        <w:spacing w:line="560" w:lineRule="exact"/>
        <w:ind w:firstLineChars="200" w:firstLine="640"/>
        <w:rPr>
          <w:rFonts w:ascii="仿宋_GB2312" w:eastAsia="仿宋_GB2312"/>
          <w:color w:val="000000"/>
          <w:sz w:val="32"/>
          <w:szCs w:val="32"/>
        </w:rPr>
      </w:pPr>
      <w:r w:rsidRPr="009C0A3D">
        <w:rPr>
          <w:rFonts w:ascii="仿宋_GB2312" w:eastAsia="仿宋_GB2312" w:hint="eastAsia"/>
          <w:color w:val="000000"/>
          <w:sz w:val="32"/>
          <w:szCs w:val="32"/>
        </w:rPr>
        <w:t>（1）热心支持并积极参与各类工程建设标准化活动，在推进本企业的绿色制标、绿色对标、绿色贯标等工作方面取得突出成绩和显著效益。</w:t>
      </w:r>
      <w:r w:rsidRPr="009C0A3D">
        <w:rPr>
          <w:rFonts w:ascii="仿宋_GB2312" w:eastAsia="仿宋_GB2312"/>
          <w:color w:val="000000"/>
          <w:sz w:val="32"/>
          <w:szCs w:val="32"/>
        </w:rPr>
        <w:t xml:space="preserve"> </w:t>
      </w:r>
    </w:p>
    <w:p w:rsidR="0062474A" w:rsidRPr="009C0A3D" w:rsidRDefault="0062474A" w:rsidP="0062474A">
      <w:pPr>
        <w:widowControl/>
        <w:shd w:val="clear" w:color="auto" w:fill="FFFFFF"/>
        <w:spacing w:line="560" w:lineRule="exact"/>
        <w:ind w:firstLineChars="200" w:firstLine="640"/>
        <w:rPr>
          <w:rFonts w:ascii="仿宋_GB2312" w:eastAsia="仿宋_GB2312"/>
          <w:color w:val="000000"/>
          <w:sz w:val="32"/>
          <w:szCs w:val="32"/>
        </w:rPr>
      </w:pPr>
      <w:r w:rsidRPr="009C0A3D">
        <w:rPr>
          <w:rFonts w:ascii="仿宋_GB2312" w:eastAsia="仿宋_GB2312" w:hint="eastAsia"/>
          <w:color w:val="000000"/>
          <w:sz w:val="32"/>
          <w:szCs w:val="32"/>
        </w:rPr>
        <w:t>（2）在本企业的标准化实践中，建立有效的推进机制，制定切实可行的实施方案，对标准宣贯及执行起到极大推动作用。</w:t>
      </w:r>
    </w:p>
    <w:p w:rsidR="0062474A" w:rsidRPr="009C0A3D" w:rsidRDefault="0062474A" w:rsidP="0062474A">
      <w:pPr>
        <w:widowControl/>
        <w:shd w:val="clear" w:color="auto" w:fill="FFFFFF"/>
        <w:spacing w:line="560" w:lineRule="exact"/>
        <w:ind w:firstLineChars="200" w:firstLine="640"/>
        <w:rPr>
          <w:rFonts w:ascii="仿宋_GB2312" w:eastAsia="仿宋_GB2312" w:hint="eastAsia"/>
          <w:color w:val="000000"/>
          <w:sz w:val="32"/>
          <w:szCs w:val="32"/>
        </w:rPr>
      </w:pPr>
      <w:r w:rsidRPr="009C0A3D">
        <w:rPr>
          <w:rFonts w:ascii="仿宋_GB2312" w:eastAsia="仿宋_GB2312" w:hint="eastAsia"/>
          <w:color w:val="000000"/>
          <w:sz w:val="32"/>
          <w:szCs w:val="32"/>
        </w:rPr>
        <w:t>（3）注重标准化人才培养，本单位具有一支结构合理、稳步发展的标准化人才和绿色发展</w:t>
      </w:r>
      <w:bookmarkStart w:id="0" w:name="_GoBack"/>
      <w:bookmarkEnd w:id="0"/>
      <w:r w:rsidRPr="009C0A3D">
        <w:rPr>
          <w:rFonts w:ascii="仿宋_GB2312" w:eastAsia="仿宋_GB2312" w:hint="eastAsia"/>
          <w:color w:val="000000"/>
          <w:sz w:val="32"/>
          <w:szCs w:val="32"/>
        </w:rPr>
        <w:t>支撑队伍，其主持研发的</w:t>
      </w:r>
      <w:r w:rsidRPr="009C0A3D">
        <w:rPr>
          <w:rFonts w:ascii="仿宋_GB2312" w:eastAsia="仿宋_GB2312" w:hint="eastAsia"/>
          <w:color w:val="000000"/>
          <w:sz w:val="32"/>
          <w:szCs w:val="32"/>
        </w:rPr>
        <w:lastRenderedPageBreak/>
        <w:t>新技术、新产品、新工艺在工程建设领域具有一定品牌影响力。</w:t>
      </w:r>
    </w:p>
    <w:p w:rsidR="0062474A" w:rsidRPr="009C0A3D" w:rsidRDefault="0062474A" w:rsidP="0062474A">
      <w:pPr>
        <w:widowControl/>
        <w:shd w:val="clear" w:color="auto" w:fill="FFFFFF"/>
        <w:spacing w:line="580" w:lineRule="atLeast"/>
        <w:ind w:firstLineChars="200" w:firstLine="640"/>
        <w:jc w:val="left"/>
        <w:rPr>
          <w:rFonts w:ascii="仿宋_GB2312" w:eastAsia="仿宋_GB2312"/>
          <w:color w:val="000000"/>
          <w:sz w:val="32"/>
          <w:szCs w:val="32"/>
        </w:rPr>
      </w:pPr>
    </w:p>
    <w:p w:rsidR="0062474A" w:rsidRPr="009C0A3D" w:rsidRDefault="0062474A" w:rsidP="0062474A">
      <w:pPr>
        <w:rPr>
          <w:rFonts w:ascii="仿宋_GB2312" w:eastAsia="仿宋_GB2312"/>
          <w:color w:val="000000"/>
          <w:sz w:val="32"/>
          <w:szCs w:val="32"/>
        </w:rPr>
      </w:pPr>
    </w:p>
    <w:p w:rsidR="0062474A" w:rsidRPr="009C0A3D" w:rsidRDefault="0062474A" w:rsidP="0062474A">
      <w:pPr>
        <w:widowControl/>
        <w:shd w:val="clear" w:color="auto" w:fill="FFFFFF"/>
        <w:spacing w:line="560" w:lineRule="exact"/>
        <w:jc w:val="left"/>
        <w:rPr>
          <w:rFonts w:ascii="仿宋_GB2312" w:eastAsia="仿宋_GB2312" w:hint="eastAsia"/>
          <w:color w:val="000000"/>
          <w:sz w:val="32"/>
          <w:szCs w:val="32"/>
        </w:rPr>
      </w:pPr>
    </w:p>
    <w:p w:rsidR="00FF6876" w:rsidRPr="0062474A" w:rsidRDefault="00FF6876"/>
    <w:sectPr w:rsidR="00FF6876" w:rsidRPr="006247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3C3" w:rsidRDefault="007B43C3" w:rsidP="0062474A">
      <w:r>
        <w:separator/>
      </w:r>
    </w:p>
  </w:endnote>
  <w:endnote w:type="continuationSeparator" w:id="0">
    <w:p w:rsidR="007B43C3" w:rsidRDefault="007B43C3" w:rsidP="00624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3C3" w:rsidRDefault="007B43C3" w:rsidP="0062474A">
      <w:r>
        <w:separator/>
      </w:r>
    </w:p>
  </w:footnote>
  <w:footnote w:type="continuationSeparator" w:id="0">
    <w:p w:rsidR="007B43C3" w:rsidRDefault="007B43C3" w:rsidP="006247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A1D"/>
    <w:rsid w:val="00152A1D"/>
    <w:rsid w:val="0062474A"/>
    <w:rsid w:val="00740AFF"/>
    <w:rsid w:val="007B43C3"/>
    <w:rsid w:val="00FF6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74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474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2474A"/>
    <w:rPr>
      <w:sz w:val="18"/>
      <w:szCs w:val="18"/>
    </w:rPr>
  </w:style>
  <w:style w:type="paragraph" w:styleId="a4">
    <w:name w:val="footer"/>
    <w:basedOn w:val="a"/>
    <w:link w:val="Char0"/>
    <w:uiPriority w:val="99"/>
    <w:unhideWhenUsed/>
    <w:rsid w:val="0062474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2474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74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474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2474A"/>
    <w:rPr>
      <w:sz w:val="18"/>
      <w:szCs w:val="18"/>
    </w:rPr>
  </w:style>
  <w:style w:type="paragraph" w:styleId="a4">
    <w:name w:val="footer"/>
    <w:basedOn w:val="a"/>
    <w:link w:val="Char0"/>
    <w:uiPriority w:val="99"/>
    <w:unhideWhenUsed/>
    <w:rsid w:val="0062474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247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3</cp:revision>
  <dcterms:created xsi:type="dcterms:W3CDTF">2015-08-10T05:52:00Z</dcterms:created>
  <dcterms:modified xsi:type="dcterms:W3CDTF">2015-08-10T05:54:00Z</dcterms:modified>
</cp:coreProperties>
</file>