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imes New Roman" w:hAnsi="Times New Roman"/>
          <w:b/>
          <w:sz w:val="44"/>
          <w:szCs w:val="44"/>
        </w:rPr>
      </w:pPr>
      <w:bookmarkStart w:id="43" w:name="_GoBack"/>
      <w:bookmarkEnd w:id="43"/>
    </w:p>
    <w:p>
      <w:pPr>
        <w:jc w:val="center"/>
        <w:rPr>
          <w:rFonts w:ascii="Times New Roman" w:hAnsi="Times New Roman"/>
          <w:b/>
          <w:sz w:val="44"/>
          <w:szCs w:val="44"/>
        </w:rPr>
      </w:pPr>
    </w:p>
    <w:p>
      <w:pPr>
        <w:jc w:val="center"/>
        <w:rPr>
          <w:rFonts w:ascii="Times New Roman" w:hAnsi="Times New Roman"/>
          <w:b/>
          <w:sz w:val="44"/>
          <w:szCs w:val="44"/>
        </w:rPr>
      </w:pPr>
    </w:p>
    <w:p>
      <w:pPr>
        <w:jc w:val="center"/>
        <w:rPr>
          <w:rFonts w:ascii="宋体" w:hAnsi="宋体" w:eastAsia="宋体"/>
          <w:b/>
          <w:sz w:val="44"/>
          <w:szCs w:val="44"/>
        </w:rPr>
      </w:pPr>
      <w:r>
        <w:rPr>
          <w:rFonts w:ascii="宋体" w:hAnsi="宋体" w:eastAsia="宋体"/>
          <w:b/>
          <w:sz w:val="44"/>
          <w:szCs w:val="44"/>
        </w:rPr>
        <w:t>城市地下空间内部环境设计规范</w:t>
      </w:r>
    </w:p>
    <w:p>
      <w:pPr>
        <w:jc w:val="center"/>
        <w:rPr>
          <w:rFonts w:ascii="黑体" w:hAnsi="黑体" w:eastAsia="黑体"/>
          <w:sz w:val="44"/>
          <w:szCs w:val="44"/>
        </w:rPr>
      </w:pPr>
      <w:r>
        <w:rPr>
          <w:rFonts w:hint="eastAsia" w:ascii="黑体" w:hAnsi="黑体" w:eastAsia="黑体"/>
          <w:sz w:val="44"/>
          <w:szCs w:val="44"/>
        </w:rPr>
        <w:t>Code for design of</w:t>
      </w:r>
      <w:r>
        <w:rPr>
          <w:rFonts w:ascii="黑体" w:hAnsi="黑体" w:eastAsia="黑体"/>
          <w:sz w:val="44"/>
          <w:szCs w:val="44"/>
        </w:rPr>
        <w:t xml:space="preserve"> internal environment</w:t>
      </w:r>
      <w:r>
        <w:rPr>
          <w:rFonts w:hint="eastAsia" w:ascii="黑体" w:hAnsi="黑体" w:eastAsia="黑体"/>
          <w:sz w:val="44"/>
          <w:szCs w:val="44"/>
        </w:rPr>
        <w:t xml:space="preserve"> of urban u</w:t>
      </w:r>
      <w:r>
        <w:rPr>
          <w:rFonts w:ascii="黑体" w:hAnsi="黑体" w:eastAsia="黑体"/>
          <w:sz w:val="44"/>
          <w:szCs w:val="44"/>
        </w:rPr>
        <w:t xml:space="preserve">nderground space </w:t>
      </w:r>
    </w:p>
    <w:p>
      <w:pPr>
        <w:jc w:val="center"/>
        <w:rPr>
          <w:rFonts w:ascii="宋体" w:hAnsi="宋体" w:eastAsia="宋体"/>
          <w:sz w:val="36"/>
          <w:szCs w:val="36"/>
        </w:rPr>
      </w:pPr>
      <w:r>
        <w:rPr>
          <w:rFonts w:hint="eastAsia" w:ascii="宋体" w:hAnsi="宋体" w:eastAsia="宋体"/>
          <w:sz w:val="36"/>
          <w:szCs w:val="36"/>
        </w:rPr>
        <w:t>（征求意见稿）</w:t>
      </w: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widowControl/>
        <w:jc w:val="left"/>
        <w:rPr>
          <w:rFonts w:ascii="黑体" w:hAnsi="黑体" w:eastAsia="黑体"/>
          <w:sz w:val="44"/>
          <w:szCs w:val="44"/>
        </w:rPr>
      </w:pPr>
      <w:r>
        <w:rPr>
          <w:rFonts w:ascii="黑体" w:hAnsi="黑体" w:eastAsia="黑体"/>
          <w:sz w:val="44"/>
          <w:szCs w:val="44"/>
        </w:rPr>
        <w:br w:type="page"/>
      </w:r>
    </w:p>
    <w:p>
      <w:pPr>
        <w:spacing w:after="156" w:afterLines="50"/>
        <w:jc w:val="center"/>
        <w:rPr>
          <w:sz w:val="30"/>
          <w:szCs w:val="30"/>
        </w:rPr>
      </w:pPr>
      <w:r>
        <w:rPr>
          <w:rFonts w:hint="eastAsia"/>
          <w:sz w:val="30"/>
          <w:szCs w:val="30"/>
        </w:rPr>
        <w:t>前 言</w:t>
      </w:r>
    </w:p>
    <w:p>
      <w:pPr>
        <w:ind w:firstLine="420" w:firstLineChars="200"/>
      </w:pPr>
      <w:r>
        <w:rPr>
          <w:rFonts w:hint="eastAsia"/>
        </w:rPr>
        <w:t>本规范系根据中国工程建设标准化协会《关于印发&lt;2014年第一批工程建设协会标准制订、修订&gt;的通知》（建标协字[2014]028号）的要求，由中国人民解放军理工大学、中国建筑标准设计研究院、中国建筑科学研究院、上海结建民防设计有限公司共同编制完成的。</w:t>
      </w:r>
    </w:p>
    <w:p>
      <w:pPr>
        <w:ind w:firstLine="420" w:firstLineChars="200"/>
      </w:pPr>
      <w:r>
        <w:rPr>
          <w:rFonts w:hint="eastAsia"/>
        </w:rPr>
        <w:t>本规范在编制过程中，编制组经广泛调查研究，认真总结实践经验，参考有关国标标准和国外先进标准，形成初稿。本规范主要内容有：总则、规范性引用文件、术语、地下空间内部环境设计。共分为11章。</w:t>
      </w:r>
    </w:p>
    <w:p>
      <w:pPr>
        <w:ind w:firstLine="420" w:firstLineChars="200"/>
      </w:pPr>
      <w:r>
        <w:rPr>
          <w:rFonts w:hint="eastAsia"/>
        </w:rPr>
        <w:t>本规范主编单位：中国人民解放军理工大学</w:t>
      </w:r>
    </w:p>
    <w:p>
      <w:pPr>
        <w:ind w:firstLine="2100" w:firstLineChars="1000"/>
      </w:pPr>
      <w:r>
        <w:rPr>
          <w:rFonts w:hint="eastAsia"/>
        </w:rPr>
        <w:t>中国建筑标准设计研究院</w:t>
      </w:r>
    </w:p>
    <w:p>
      <w:pPr>
        <w:ind w:firstLine="2100" w:firstLineChars="1000"/>
      </w:pPr>
      <w:r>
        <w:rPr>
          <w:rFonts w:hint="eastAsia"/>
        </w:rPr>
        <w:t>中国建筑科学研究院</w:t>
      </w:r>
    </w:p>
    <w:p>
      <w:pPr>
        <w:ind w:firstLine="2100" w:firstLineChars="1000"/>
      </w:pPr>
      <w:r>
        <w:rPr>
          <w:rFonts w:hint="eastAsia"/>
        </w:rPr>
        <w:t>上海结建民防设计有限公司</w:t>
      </w:r>
    </w:p>
    <w:p>
      <w:pPr>
        <w:ind w:left="2520" w:leftChars="200" w:hanging="2100" w:hangingChars="1000"/>
      </w:pPr>
      <w:r>
        <w:rPr>
          <w:rFonts w:hint="eastAsia"/>
        </w:rPr>
        <w:t>本规范主要起草人员：韩旭 耿世彬 马吉民 袁代光 曹勇 冯驰 罗青 范兰英 王婧 袁丽 王起伟。</w:t>
      </w:r>
    </w:p>
    <w:p>
      <w:pPr>
        <w:ind w:firstLine="420" w:firstLineChars="200"/>
      </w:pPr>
      <w:r>
        <w:rPr>
          <w:rFonts w:hint="eastAsia"/>
        </w:rPr>
        <w:t>现在将本规范的初稿进行公示，以征求全国各有关单位以及业内专家的意见。</w:t>
      </w:r>
    </w:p>
    <w:p>
      <w:pPr>
        <w:ind w:firstLine="420" w:firstLineChars="200"/>
      </w:pPr>
      <w:r>
        <w:rPr>
          <w:rFonts w:hint="eastAsia"/>
        </w:rPr>
        <w:t>对初稿的意见或建议，可以电子文本形式发送邮件到dxkjnbhj_2015@163.com；或者以纸质文本形式寄送地下空间内部环境设计规范编写组（地址：南京市秦淮区海福巷1号，军理工国防工程学院军事环境工程教研中心，邮政编码210007）。联系人：王婧，电话：13770509356</w:t>
      </w:r>
    </w:p>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widowControl/>
        <w:jc w:val="left"/>
        <w:rPr>
          <w:rFonts w:ascii="Times New Roman" w:hAnsi="Times New Roman"/>
          <w:kern w:val="0"/>
          <w:sz w:val="28"/>
          <w:szCs w:val="28"/>
        </w:rPr>
      </w:pPr>
    </w:p>
    <w:p>
      <w:pPr>
        <w:widowControl/>
        <w:jc w:val="left"/>
        <w:rPr>
          <w:rFonts w:ascii="Times New Roman" w:hAnsi="Times New Roman"/>
          <w:kern w:val="0"/>
          <w:sz w:val="28"/>
          <w:szCs w:val="28"/>
        </w:rPr>
      </w:pPr>
    </w:p>
    <w:p>
      <w:pPr>
        <w:widowControl/>
        <w:jc w:val="left"/>
        <w:rPr>
          <w:rFonts w:ascii="Times New Roman" w:hAnsi="Times New Roman"/>
          <w:kern w:val="0"/>
          <w:sz w:val="28"/>
          <w:szCs w:val="28"/>
        </w:rPr>
      </w:pPr>
      <w:r>
        <w:rPr>
          <w:rFonts w:ascii="Times New Roman" w:hAnsi="Times New Roman"/>
          <w:kern w:val="0"/>
          <w:sz w:val="28"/>
          <w:szCs w:val="28"/>
        </w:rPr>
        <w:br w:type="page"/>
      </w:r>
    </w:p>
    <w:p>
      <w:pPr>
        <w:pStyle w:val="18"/>
        <w:jc w:val="center"/>
        <w:outlineLvl w:val="0"/>
        <w:rPr>
          <w:rFonts w:ascii="Times New Roman" w:hAnsi="Times New Roman" w:cs="Times New Roman"/>
          <w:b w:val="0"/>
          <w:color w:val="auto"/>
          <w:lang w:val="zh-CN"/>
        </w:rPr>
      </w:pPr>
      <w:bookmarkStart w:id="0" w:name="_Toc426786174"/>
      <w:bookmarkStart w:id="1" w:name="_Toc426489922"/>
      <w:bookmarkStart w:id="2" w:name="_Toc426660427"/>
      <w:bookmarkStart w:id="3" w:name="_Toc426785149"/>
      <w:bookmarkStart w:id="4" w:name="_Toc426874160"/>
      <w:r>
        <w:rPr>
          <w:rFonts w:ascii="Times New Roman" w:hAnsi="Times New Roman" w:cs="Times New Roman"/>
          <w:b w:val="0"/>
          <w:color w:val="auto"/>
          <w:lang w:val="zh-CN"/>
        </w:rPr>
        <w:t>目</w:t>
      </w:r>
      <w:r>
        <w:rPr>
          <w:rFonts w:hint="eastAsia" w:ascii="Times New Roman" w:hAnsi="Times New Roman" w:cs="Times New Roman"/>
          <w:b w:val="0"/>
          <w:color w:val="auto"/>
          <w:lang w:val="zh-CN"/>
        </w:rPr>
        <w:t xml:space="preserve">  </w:t>
      </w:r>
      <w:r>
        <w:rPr>
          <w:rFonts w:ascii="Times New Roman" w:hAnsi="Times New Roman" w:cs="Times New Roman"/>
          <w:b w:val="0"/>
          <w:color w:val="auto"/>
          <w:lang w:val="zh-CN"/>
        </w:rPr>
        <w:t>录</w:t>
      </w:r>
      <w:bookmarkEnd w:id="0"/>
      <w:bookmarkEnd w:id="1"/>
      <w:bookmarkEnd w:id="2"/>
      <w:bookmarkEnd w:id="3"/>
      <w:bookmarkEnd w:id="4"/>
    </w:p>
    <w:p>
      <w:pPr>
        <w:pStyle w:val="9"/>
        <w:jc w:val="both"/>
        <w:rPr>
          <w:rFonts w:ascii="Calibri" w:hAnsi="Calibri" w:eastAsia="宋体" w:cs="黑体"/>
          <w:sz w:val="24"/>
          <w:szCs w:val="24"/>
        </w:rPr>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p>
    <w:p>
      <w:pPr>
        <w:pStyle w:val="9"/>
        <w:rPr>
          <w:rFonts w:ascii="Calibri" w:hAnsi="Calibri" w:eastAsia="宋体" w:cs="黑体"/>
          <w:sz w:val="24"/>
          <w:szCs w:val="24"/>
        </w:rPr>
      </w:pPr>
      <w:r>
        <w:fldChar w:fldCharType="begin"/>
      </w:r>
      <w:r>
        <w:instrText xml:space="preserve">HYPERLINK  \l "_Toc426874161" </w:instrText>
      </w:r>
      <w:r>
        <w:fldChar w:fldCharType="separate"/>
      </w:r>
      <w:r>
        <w:rPr>
          <w:rStyle w:val="13"/>
          <w:rFonts w:ascii="Times New Roman" w:hAnsi="Times New Roman"/>
          <w:kern w:val="0"/>
          <w:sz w:val="24"/>
          <w:szCs w:val="24"/>
        </w:rPr>
        <w:t xml:space="preserve">1 </w:t>
      </w:r>
      <w:r>
        <w:rPr>
          <w:rStyle w:val="13"/>
          <w:rFonts w:hint="eastAsia" w:ascii="Times New Roman" w:hAnsi="Times New Roman"/>
          <w:kern w:val="0"/>
          <w:sz w:val="24"/>
          <w:szCs w:val="24"/>
        </w:rPr>
        <w:t>总</w:t>
      </w:r>
      <w:r>
        <w:rPr>
          <w:rStyle w:val="13"/>
          <w:rFonts w:ascii="Times New Roman" w:hAnsi="Times New Roman"/>
          <w:kern w:val="0"/>
          <w:sz w:val="24"/>
          <w:szCs w:val="24"/>
        </w:rPr>
        <w:t xml:space="preserve"> </w:t>
      </w:r>
      <w:r>
        <w:rPr>
          <w:rStyle w:val="13"/>
          <w:rFonts w:hint="eastAsia" w:ascii="Times New Roman" w:hAnsi="Times New Roman"/>
          <w:kern w:val="0"/>
          <w:sz w:val="24"/>
          <w:szCs w:val="24"/>
        </w:rPr>
        <w:t>则</w:t>
      </w:r>
      <w:r>
        <w:rPr>
          <w:sz w:val="24"/>
          <w:szCs w:val="24"/>
        </w:rPr>
        <w:tab/>
      </w:r>
      <w:r>
        <w:rPr>
          <w:sz w:val="24"/>
          <w:szCs w:val="24"/>
        </w:rPr>
        <w:fldChar w:fldCharType="begin"/>
      </w:r>
      <w:r>
        <w:rPr>
          <w:sz w:val="24"/>
          <w:szCs w:val="24"/>
        </w:rPr>
        <w:instrText xml:space="preserve"> PAGEREF _Toc426874161 \h </w:instrText>
      </w:r>
      <w:r>
        <w:rPr>
          <w:sz w:val="24"/>
          <w:szCs w:val="24"/>
        </w:rPr>
        <w:fldChar w:fldCharType="separate"/>
      </w:r>
      <w:r>
        <w:rPr>
          <w:sz w:val="24"/>
          <w:szCs w:val="24"/>
        </w:rPr>
        <w:t>5</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"_Toc426874162" </w:instrText>
      </w:r>
      <w:r>
        <w:fldChar w:fldCharType="separate"/>
      </w:r>
      <w:r>
        <w:rPr>
          <w:rStyle w:val="13"/>
          <w:rFonts w:ascii="Times New Roman" w:hAnsi="Times New Roman"/>
          <w:kern w:val="0"/>
          <w:sz w:val="24"/>
          <w:szCs w:val="24"/>
        </w:rPr>
        <w:t xml:space="preserve">2 </w:t>
      </w:r>
      <w:r>
        <w:rPr>
          <w:rStyle w:val="13"/>
          <w:rFonts w:hint="eastAsia" w:ascii="Times New Roman" w:hAnsi="Times New Roman"/>
          <w:kern w:val="0"/>
          <w:sz w:val="24"/>
          <w:szCs w:val="24"/>
        </w:rPr>
        <w:t>术</w:t>
      </w:r>
      <w:r>
        <w:rPr>
          <w:rStyle w:val="13"/>
          <w:rFonts w:ascii="Times New Roman" w:hAnsi="Times New Roman"/>
          <w:kern w:val="0"/>
          <w:sz w:val="24"/>
          <w:szCs w:val="24"/>
        </w:rPr>
        <w:t xml:space="preserve"> </w:t>
      </w:r>
      <w:r>
        <w:rPr>
          <w:rStyle w:val="13"/>
          <w:rFonts w:hint="eastAsia" w:ascii="Times New Roman" w:hAnsi="Times New Roman"/>
          <w:kern w:val="0"/>
          <w:sz w:val="24"/>
          <w:szCs w:val="24"/>
        </w:rPr>
        <w:t>语</w:t>
      </w:r>
      <w:r>
        <w:rPr>
          <w:sz w:val="24"/>
          <w:szCs w:val="24"/>
        </w:rPr>
        <w:tab/>
      </w:r>
      <w:r>
        <w:rPr>
          <w:sz w:val="24"/>
          <w:szCs w:val="24"/>
        </w:rPr>
        <w:fldChar w:fldCharType="begin"/>
      </w:r>
      <w:r>
        <w:rPr>
          <w:sz w:val="24"/>
          <w:szCs w:val="24"/>
        </w:rPr>
        <w:instrText xml:space="preserve"> PAGEREF _Toc426874162 \h </w:instrText>
      </w:r>
      <w:r>
        <w:rPr>
          <w:sz w:val="24"/>
          <w:szCs w:val="24"/>
        </w:rPr>
        <w:fldChar w:fldCharType="separate"/>
      </w:r>
      <w:r>
        <w:rPr>
          <w:sz w:val="24"/>
          <w:szCs w:val="24"/>
        </w:rPr>
        <w:t>5</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"_Toc426874163" </w:instrText>
      </w:r>
      <w:r>
        <w:fldChar w:fldCharType="separate"/>
      </w:r>
      <w:r>
        <w:rPr>
          <w:rStyle w:val="13"/>
          <w:rFonts w:ascii="Times New Roman" w:hAnsi="Times New Roman"/>
          <w:sz w:val="24"/>
          <w:szCs w:val="24"/>
        </w:rPr>
        <w:t xml:space="preserve">3 </w:t>
      </w:r>
      <w:r>
        <w:rPr>
          <w:rStyle w:val="13"/>
          <w:rFonts w:hint="eastAsia" w:ascii="Times New Roman" w:hAnsi="Times New Roman"/>
          <w:sz w:val="24"/>
          <w:szCs w:val="24"/>
        </w:rPr>
        <w:t>地下空间内部环境设计的一般性要求</w:t>
      </w:r>
      <w:r>
        <w:rPr>
          <w:sz w:val="24"/>
          <w:szCs w:val="24"/>
        </w:rPr>
        <w:tab/>
      </w:r>
      <w:r>
        <w:rPr>
          <w:sz w:val="24"/>
          <w:szCs w:val="24"/>
        </w:rPr>
        <w:fldChar w:fldCharType="begin"/>
      </w:r>
      <w:r>
        <w:rPr>
          <w:sz w:val="24"/>
          <w:szCs w:val="24"/>
        </w:rPr>
        <w:instrText xml:space="preserve"> PAGEREF _Toc426874163 \h </w:instrText>
      </w:r>
      <w:r>
        <w:rPr>
          <w:sz w:val="24"/>
          <w:szCs w:val="24"/>
        </w:rPr>
        <w:fldChar w:fldCharType="separate"/>
      </w:r>
      <w:r>
        <w:rPr>
          <w:sz w:val="24"/>
          <w:szCs w:val="24"/>
        </w:rPr>
        <w:t>5</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"_Toc426874164" </w:instrText>
      </w:r>
      <w:r>
        <w:fldChar w:fldCharType="separate"/>
      </w:r>
      <w:r>
        <w:rPr>
          <w:rStyle w:val="13"/>
          <w:rFonts w:ascii="Times New Roman" w:hAnsi="Times New Roman"/>
          <w:kern w:val="0"/>
          <w:sz w:val="24"/>
          <w:szCs w:val="24"/>
        </w:rPr>
        <w:t xml:space="preserve">4 </w:t>
      </w:r>
      <w:r>
        <w:rPr>
          <w:rStyle w:val="13"/>
          <w:rFonts w:hint="eastAsia" w:ascii="Times New Roman" w:hAnsi="Times New Roman"/>
          <w:kern w:val="0"/>
          <w:sz w:val="24"/>
          <w:szCs w:val="24"/>
        </w:rPr>
        <w:t>地下交通枢纽</w:t>
      </w:r>
      <w:r>
        <w:rPr>
          <w:sz w:val="24"/>
          <w:szCs w:val="24"/>
        </w:rPr>
        <w:tab/>
      </w:r>
      <w:r>
        <w:rPr>
          <w:sz w:val="24"/>
          <w:szCs w:val="24"/>
        </w:rPr>
        <w:fldChar w:fldCharType="begin"/>
      </w:r>
      <w:r>
        <w:rPr>
          <w:sz w:val="24"/>
          <w:szCs w:val="24"/>
        </w:rPr>
        <w:instrText xml:space="preserve"> PAGEREF _Toc426874164 \h </w:instrText>
      </w:r>
      <w:r>
        <w:rPr>
          <w:sz w:val="24"/>
          <w:szCs w:val="24"/>
        </w:rPr>
        <w:fldChar w:fldCharType="separate"/>
      </w:r>
      <w:r>
        <w:rPr>
          <w:sz w:val="24"/>
          <w:szCs w:val="24"/>
        </w:rPr>
        <w:t>5</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"_Toc426874165" </w:instrText>
      </w:r>
      <w:r>
        <w:fldChar w:fldCharType="separate"/>
      </w:r>
      <w:r>
        <w:rPr>
          <w:rStyle w:val="13"/>
          <w:rFonts w:ascii="Times New Roman" w:hAnsi="Times New Roman"/>
          <w:kern w:val="0"/>
          <w:sz w:val="24"/>
          <w:szCs w:val="24"/>
        </w:rPr>
        <w:t xml:space="preserve">5 </w:t>
      </w:r>
      <w:r>
        <w:rPr>
          <w:rStyle w:val="13"/>
          <w:rFonts w:hint="eastAsia" w:ascii="Times New Roman" w:hAnsi="Times New Roman"/>
          <w:kern w:val="0"/>
          <w:sz w:val="24"/>
          <w:szCs w:val="24"/>
        </w:rPr>
        <w:t>地下车库</w:t>
      </w:r>
      <w:r>
        <w:rPr>
          <w:sz w:val="24"/>
          <w:szCs w:val="24"/>
        </w:rPr>
        <w:tab/>
      </w:r>
      <w:r>
        <w:rPr>
          <w:sz w:val="24"/>
          <w:szCs w:val="24"/>
        </w:rPr>
        <w:fldChar w:fldCharType="begin"/>
      </w:r>
      <w:r>
        <w:rPr>
          <w:sz w:val="24"/>
          <w:szCs w:val="24"/>
        </w:rPr>
        <w:instrText xml:space="preserve"> PAGEREF _Toc426874165 \h </w:instrText>
      </w:r>
      <w:r>
        <w:rPr>
          <w:sz w:val="24"/>
          <w:szCs w:val="24"/>
        </w:rPr>
        <w:fldChar w:fldCharType="separate"/>
      </w:r>
      <w:r>
        <w:rPr>
          <w:sz w:val="24"/>
          <w:szCs w:val="24"/>
        </w:rPr>
        <w:t>8</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"_Toc426874166" </w:instrText>
      </w:r>
      <w:r>
        <w:fldChar w:fldCharType="separate"/>
      </w:r>
      <w:r>
        <w:rPr>
          <w:rStyle w:val="13"/>
          <w:rFonts w:ascii="Times New Roman" w:hAnsi="Times New Roman"/>
          <w:kern w:val="0"/>
          <w:sz w:val="24"/>
          <w:szCs w:val="24"/>
        </w:rPr>
        <w:t xml:space="preserve">6 </w:t>
      </w:r>
      <w:r>
        <w:rPr>
          <w:rStyle w:val="13"/>
          <w:rFonts w:hint="eastAsia" w:ascii="Times New Roman" w:hAnsi="Times New Roman"/>
          <w:kern w:val="0"/>
          <w:sz w:val="24"/>
          <w:szCs w:val="24"/>
        </w:rPr>
        <w:t>地下商场</w:t>
      </w:r>
      <w:r>
        <w:rPr>
          <w:sz w:val="24"/>
          <w:szCs w:val="24"/>
        </w:rPr>
        <w:tab/>
      </w:r>
      <w:r>
        <w:rPr>
          <w:sz w:val="24"/>
          <w:szCs w:val="24"/>
        </w:rPr>
        <w:fldChar w:fldCharType="begin"/>
      </w:r>
      <w:r>
        <w:rPr>
          <w:sz w:val="24"/>
          <w:szCs w:val="24"/>
        </w:rPr>
        <w:instrText xml:space="preserve"> PAGEREF _Toc426874166 \h </w:instrText>
      </w:r>
      <w:r>
        <w:rPr>
          <w:sz w:val="24"/>
          <w:szCs w:val="24"/>
        </w:rPr>
        <w:fldChar w:fldCharType="separate"/>
      </w:r>
      <w:r>
        <w:rPr>
          <w:sz w:val="24"/>
          <w:szCs w:val="24"/>
        </w:rPr>
        <w:t>8</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"_Toc426874167" </w:instrText>
      </w:r>
      <w:r>
        <w:fldChar w:fldCharType="separate"/>
      </w:r>
      <w:r>
        <w:rPr>
          <w:rStyle w:val="13"/>
          <w:rFonts w:ascii="Times New Roman" w:hAnsi="Times New Roman"/>
          <w:kern w:val="0"/>
          <w:sz w:val="24"/>
          <w:szCs w:val="24"/>
        </w:rPr>
        <w:t xml:space="preserve">7 </w:t>
      </w:r>
      <w:r>
        <w:rPr>
          <w:rStyle w:val="13"/>
          <w:rFonts w:hint="eastAsia" w:ascii="Times New Roman" w:hAnsi="Times New Roman"/>
          <w:kern w:val="0"/>
          <w:sz w:val="24"/>
          <w:szCs w:val="24"/>
        </w:rPr>
        <w:t>地下旅馆</w:t>
      </w:r>
      <w:r>
        <w:rPr>
          <w:sz w:val="24"/>
          <w:szCs w:val="24"/>
        </w:rPr>
        <w:tab/>
      </w:r>
      <w:r>
        <w:rPr>
          <w:sz w:val="24"/>
          <w:szCs w:val="24"/>
        </w:rPr>
        <w:fldChar w:fldCharType="begin"/>
      </w:r>
      <w:r>
        <w:rPr>
          <w:sz w:val="24"/>
          <w:szCs w:val="24"/>
        </w:rPr>
        <w:instrText xml:space="preserve"> PAGEREF _Toc426874167 \h </w:instrText>
      </w:r>
      <w:r>
        <w:rPr>
          <w:sz w:val="24"/>
          <w:szCs w:val="24"/>
        </w:rPr>
        <w:fldChar w:fldCharType="separate"/>
      </w:r>
      <w:r>
        <w:rPr>
          <w:sz w:val="24"/>
          <w:szCs w:val="24"/>
        </w:rPr>
        <w:t>10</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"_Toc426874168" </w:instrText>
      </w:r>
      <w:r>
        <w:fldChar w:fldCharType="separate"/>
      </w:r>
      <w:r>
        <w:rPr>
          <w:rStyle w:val="13"/>
          <w:rFonts w:ascii="Times New Roman" w:hAnsi="Times New Roman"/>
          <w:kern w:val="0"/>
          <w:sz w:val="24"/>
          <w:szCs w:val="24"/>
        </w:rPr>
        <w:t xml:space="preserve">8 </w:t>
      </w:r>
      <w:r>
        <w:rPr>
          <w:rStyle w:val="13"/>
          <w:rFonts w:hint="eastAsia" w:ascii="Times New Roman" w:hAnsi="Times New Roman"/>
          <w:kern w:val="0"/>
          <w:sz w:val="24"/>
          <w:szCs w:val="24"/>
        </w:rPr>
        <w:t>地下餐厅</w:t>
      </w:r>
      <w:r>
        <w:rPr>
          <w:sz w:val="24"/>
          <w:szCs w:val="24"/>
        </w:rPr>
        <w:tab/>
      </w:r>
      <w:r>
        <w:rPr>
          <w:sz w:val="24"/>
          <w:szCs w:val="24"/>
        </w:rPr>
        <w:fldChar w:fldCharType="begin"/>
      </w:r>
      <w:r>
        <w:rPr>
          <w:sz w:val="24"/>
          <w:szCs w:val="24"/>
        </w:rPr>
        <w:instrText xml:space="preserve"> PAGEREF _Toc426874168 \h </w:instrText>
      </w:r>
      <w:r>
        <w:rPr>
          <w:sz w:val="24"/>
          <w:szCs w:val="24"/>
        </w:rPr>
        <w:fldChar w:fldCharType="separate"/>
      </w:r>
      <w:r>
        <w:rPr>
          <w:sz w:val="24"/>
          <w:szCs w:val="24"/>
        </w:rPr>
        <w:t>11</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"_Toc426874169" </w:instrText>
      </w:r>
      <w:r>
        <w:fldChar w:fldCharType="separate"/>
      </w:r>
      <w:r>
        <w:rPr>
          <w:rStyle w:val="13"/>
          <w:rFonts w:ascii="Times New Roman" w:hAnsi="Times New Roman"/>
          <w:kern w:val="0"/>
          <w:sz w:val="24"/>
          <w:szCs w:val="24"/>
        </w:rPr>
        <w:t xml:space="preserve">9 </w:t>
      </w:r>
      <w:r>
        <w:rPr>
          <w:rStyle w:val="13"/>
          <w:rFonts w:hint="eastAsia" w:ascii="Times New Roman" w:hAnsi="Times New Roman"/>
          <w:kern w:val="0"/>
          <w:sz w:val="24"/>
          <w:szCs w:val="24"/>
        </w:rPr>
        <w:t>地下娱乐场所</w:t>
      </w:r>
      <w:r>
        <w:rPr>
          <w:sz w:val="24"/>
          <w:szCs w:val="24"/>
        </w:rPr>
        <w:tab/>
      </w:r>
      <w:r>
        <w:rPr>
          <w:sz w:val="24"/>
          <w:szCs w:val="24"/>
        </w:rPr>
        <w:fldChar w:fldCharType="begin"/>
      </w:r>
      <w:r>
        <w:rPr>
          <w:sz w:val="24"/>
          <w:szCs w:val="24"/>
        </w:rPr>
        <w:instrText xml:space="preserve"> PAGEREF _Toc426874169 \h </w:instrText>
      </w:r>
      <w:r>
        <w:rPr>
          <w:sz w:val="24"/>
          <w:szCs w:val="24"/>
        </w:rPr>
        <w:fldChar w:fldCharType="separate"/>
      </w:r>
      <w:r>
        <w:rPr>
          <w:sz w:val="24"/>
          <w:szCs w:val="24"/>
        </w:rPr>
        <w:t>11</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"_Toc426874170" </w:instrText>
      </w:r>
      <w:r>
        <w:fldChar w:fldCharType="separate"/>
      </w:r>
      <w:r>
        <w:rPr>
          <w:rStyle w:val="13"/>
          <w:rFonts w:ascii="Times New Roman" w:hAnsi="Times New Roman"/>
          <w:kern w:val="0"/>
          <w:sz w:val="24"/>
          <w:szCs w:val="24"/>
        </w:rPr>
        <w:t xml:space="preserve">10 </w:t>
      </w:r>
      <w:r>
        <w:rPr>
          <w:rStyle w:val="13"/>
          <w:rFonts w:hint="eastAsia" w:ascii="Times New Roman" w:hAnsi="Times New Roman"/>
          <w:kern w:val="0"/>
          <w:sz w:val="24"/>
          <w:szCs w:val="24"/>
        </w:rPr>
        <w:t>地下医院</w:t>
      </w:r>
      <w:r>
        <w:rPr>
          <w:sz w:val="24"/>
          <w:szCs w:val="24"/>
        </w:rPr>
        <w:tab/>
      </w:r>
      <w:r>
        <w:rPr>
          <w:sz w:val="24"/>
          <w:szCs w:val="24"/>
        </w:rPr>
        <w:fldChar w:fldCharType="begin"/>
      </w:r>
      <w:r>
        <w:rPr>
          <w:sz w:val="24"/>
          <w:szCs w:val="24"/>
        </w:rPr>
        <w:instrText xml:space="preserve"> PAGEREF _Toc426874170 \h </w:instrText>
      </w:r>
      <w:r>
        <w:rPr>
          <w:sz w:val="24"/>
          <w:szCs w:val="24"/>
        </w:rPr>
        <w:fldChar w:fldCharType="separate"/>
      </w:r>
      <w:r>
        <w:rPr>
          <w:sz w:val="24"/>
          <w:szCs w:val="24"/>
        </w:rPr>
        <w:t>13</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"_Toc426874171" </w:instrText>
      </w:r>
      <w:r>
        <w:fldChar w:fldCharType="separate"/>
      </w:r>
      <w:r>
        <w:rPr>
          <w:rStyle w:val="13"/>
          <w:rFonts w:hint="eastAsia" w:ascii="Times New Roman" w:hAnsi="Times New Roman"/>
          <w:kern w:val="0"/>
          <w:sz w:val="24"/>
          <w:szCs w:val="24"/>
        </w:rPr>
        <w:t>条文说明</w:t>
      </w:r>
      <w:r>
        <w:rPr>
          <w:sz w:val="24"/>
          <w:szCs w:val="24"/>
        </w:rPr>
        <w:tab/>
      </w:r>
      <w:r>
        <w:rPr>
          <w:sz w:val="24"/>
          <w:szCs w:val="24"/>
        </w:rPr>
        <w:fldChar w:fldCharType="begin"/>
      </w:r>
      <w:r>
        <w:rPr>
          <w:sz w:val="24"/>
          <w:szCs w:val="24"/>
        </w:rPr>
        <w:instrText xml:space="preserve"> PAGEREF _Toc426874171 \h </w:instrText>
      </w:r>
      <w:r>
        <w:rPr>
          <w:sz w:val="24"/>
          <w:szCs w:val="24"/>
        </w:rPr>
        <w:fldChar w:fldCharType="separate"/>
      </w:r>
      <w:r>
        <w:rPr>
          <w:sz w:val="24"/>
          <w:szCs w:val="24"/>
        </w:rPr>
        <w:t>15</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"_Toc426874172" </w:instrText>
      </w:r>
      <w:r>
        <w:fldChar w:fldCharType="separate"/>
      </w:r>
      <w:r>
        <w:rPr>
          <w:rStyle w:val="13"/>
          <w:rFonts w:ascii="Times New Roman" w:hAnsi="Times New Roman"/>
          <w:kern w:val="0"/>
          <w:sz w:val="24"/>
          <w:szCs w:val="24"/>
        </w:rPr>
        <w:t xml:space="preserve">3  </w:t>
      </w:r>
      <w:r>
        <w:rPr>
          <w:rStyle w:val="13"/>
          <w:rFonts w:hint="eastAsia" w:ascii="Times New Roman" w:hAnsi="Times New Roman"/>
          <w:kern w:val="0"/>
          <w:sz w:val="24"/>
          <w:szCs w:val="24"/>
        </w:rPr>
        <w:t>地下空间内部环境设计的一般性要求</w:t>
      </w:r>
      <w:r>
        <w:rPr>
          <w:sz w:val="24"/>
          <w:szCs w:val="24"/>
        </w:rPr>
        <w:tab/>
      </w:r>
      <w:r>
        <w:rPr>
          <w:sz w:val="24"/>
          <w:szCs w:val="24"/>
        </w:rPr>
        <w:fldChar w:fldCharType="begin"/>
      </w:r>
      <w:r>
        <w:rPr>
          <w:sz w:val="24"/>
          <w:szCs w:val="24"/>
        </w:rPr>
        <w:instrText xml:space="preserve"> PAGEREF _Toc426874172 \h </w:instrText>
      </w:r>
      <w:r>
        <w:rPr>
          <w:sz w:val="24"/>
          <w:szCs w:val="24"/>
        </w:rPr>
        <w:fldChar w:fldCharType="separate"/>
      </w:r>
      <w:r>
        <w:rPr>
          <w:sz w:val="24"/>
          <w:szCs w:val="24"/>
        </w:rPr>
        <w:t>15</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"_Toc426874173" </w:instrText>
      </w:r>
      <w:r>
        <w:fldChar w:fldCharType="separate"/>
      </w:r>
      <w:r>
        <w:rPr>
          <w:rStyle w:val="13"/>
          <w:rFonts w:ascii="Times New Roman" w:hAnsi="Times New Roman"/>
          <w:kern w:val="0"/>
          <w:sz w:val="24"/>
          <w:szCs w:val="24"/>
        </w:rPr>
        <w:t xml:space="preserve">4  </w:t>
      </w:r>
      <w:r>
        <w:rPr>
          <w:rStyle w:val="13"/>
          <w:rFonts w:hint="eastAsia" w:ascii="Times New Roman" w:hAnsi="Times New Roman"/>
          <w:kern w:val="0"/>
          <w:sz w:val="24"/>
          <w:szCs w:val="24"/>
        </w:rPr>
        <w:t>地下交通枢纽</w:t>
      </w:r>
      <w:r>
        <w:rPr>
          <w:sz w:val="24"/>
          <w:szCs w:val="24"/>
        </w:rPr>
        <w:tab/>
      </w:r>
      <w:r>
        <w:rPr>
          <w:sz w:val="24"/>
          <w:szCs w:val="24"/>
        </w:rPr>
        <w:fldChar w:fldCharType="begin"/>
      </w:r>
      <w:r>
        <w:rPr>
          <w:sz w:val="24"/>
          <w:szCs w:val="24"/>
        </w:rPr>
        <w:instrText xml:space="preserve"> PAGEREF _Toc426874173 \h </w:instrText>
      </w:r>
      <w:r>
        <w:rPr>
          <w:sz w:val="24"/>
          <w:szCs w:val="24"/>
        </w:rPr>
        <w:fldChar w:fldCharType="separate"/>
      </w:r>
      <w:r>
        <w:rPr>
          <w:sz w:val="24"/>
          <w:szCs w:val="24"/>
        </w:rPr>
        <w:t>15</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"_Toc426874174" </w:instrText>
      </w:r>
      <w:r>
        <w:fldChar w:fldCharType="separate"/>
      </w:r>
      <w:r>
        <w:rPr>
          <w:rStyle w:val="13"/>
          <w:rFonts w:ascii="Times New Roman" w:hAnsi="Times New Roman"/>
          <w:kern w:val="0"/>
          <w:sz w:val="24"/>
          <w:szCs w:val="24"/>
        </w:rPr>
        <w:t xml:space="preserve">5  </w:t>
      </w:r>
      <w:r>
        <w:rPr>
          <w:rStyle w:val="13"/>
          <w:rFonts w:hint="eastAsia" w:ascii="Times New Roman" w:hAnsi="Times New Roman"/>
          <w:kern w:val="0"/>
          <w:sz w:val="24"/>
          <w:szCs w:val="24"/>
        </w:rPr>
        <w:t>地下车库</w:t>
      </w:r>
      <w:r>
        <w:rPr>
          <w:sz w:val="24"/>
          <w:szCs w:val="24"/>
        </w:rPr>
        <w:tab/>
      </w:r>
      <w:r>
        <w:rPr>
          <w:sz w:val="24"/>
          <w:szCs w:val="24"/>
        </w:rPr>
        <w:fldChar w:fldCharType="begin"/>
      </w:r>
      <w:r>
        <w:rPr>
          <w:sz w:val="24"/>
          <w:szCs w:val="24"/>
        </w:rPr>
        <w:instrText xml:space="preserve"> PAGEREF _Toc426874174 \h </w:instrText>
      </w:r>
      <w:r>
        <w:rPr>
          <w:sz w:val="24"/>
          <w:szCs w:val="24"/>
        </w:rPr>
        <w:fldChar w:fldCharType="separate"/>
      </w:r>
      <w:r>
        <w:rPr>
          <w:sz w:val="24"/>
          <w:szCs w:val="24"/>
        </w:rPr>
        <w:t>16</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"_Toc426874175" </w:instrText>
      </w:r>
      <w:r>
        <w:fldChar w:fldCharType="separate"/>
      </w:r>
      <w:r>
        <w:rPr>
          <w:rStyle w:val="13"/>
          <w:rFonts w:ascii="Times New Roman" w:hAnsi="Times New Roman"/>
          <w:kern w:val="0"/>
          <w:sz w:val="24"/>
          <w:szCs w:val="24"/>
        </w:rPr>
        <w:t xml:space="preserve">6  </w:t>
      </w:r>
      <w:r>
        <w:rPr>
          <w:rStyle w:val="13"/>
          <w:rFonts w:hint="eastAsia" w:ascii="Times New Roman" w:hAnsi="Times New Roman"/>
          <w:kern w:val="0"/>
          <w:sz w:val="24"/>
          <w:szCs w:val="24"/>
        </w:rPr>
        <w:t>地下商场</w:t>
      </w:r>
      <w:r>
        <w:rPr>
          <w:sz w:val="24"/>
          <w:szCs w:val="24"/>
        </w:rPr>
        <w:tab/>
      </w:r>
      <w:r>
        <w:rPr>
          <w:sz w:val="24"/>
          <w:szCs w:val="24"/>
        </w:rPr>
        <w:fldChar w:fldCharType="begin"/>
      </w:r>
      <w:r>
        <w:rPr>
          <w:sz w:val="24"/>
          <w:szCs w:val="24"/>
        </w:rPr>
        <w:instrText xml:space="preserve"> PAGEREF _Toc426874175 \h </w:instrText>
      </w:r>
      <w:r>
        <w:rPr>
          <w:sz w:val="24"/>
          <w:szCs w:val="24"/>
        </w:rPr>
        <w:fldChar w:fldCharType="separate"/>
      </w:r>
      <w:r>
        <w:rPr>
          <w:sz w:val="24"/>
          <w:szCs w:val="24"/>
        </w:rPr>
        <w:t>16</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"_Toc426874176" </w:instrText>
      </w:r>
      <w:r>
        <w:fldChar w:fldCharType="separate"/>
      </w:r>
      <w:r>
        <w:rPr>
          <w:rStyle w:val="13"/>
          <w:rFonts w:ascii="Times New Roman" w:hAnsi="Times New Roman"/>
          <w:kern w:val="0"/>
          <w:sz w:val="24"/>
          <w:szCs w:val="24"/>
        </w:rPr>
        <w:t xml:space="preserve">7  </w:t>
      </w:r>
      <w:r>
        <w:rPr>
          <w:rStyle w:val="13"/>
          <w:rFonts w:hint="eastAsia" w:ascii="Times New Roman" w:hAnsi="Times New Roman"/>
          <w:kern w:val="0"/>
          <w:sz w:val="24"/>
          <w:szCs w:val="24"/>
        </w:rPr>
        <w:t>地下旅馆</w:t>
      </w:r>
      <w:r>
        <w:rPr>
          <w:sz w:val="24"/>
          <w:szCs w:val="24"/>
        </w:rPr>
        <w:tab/>
      </w:r>
      <w:r>
        <w:rPr>
          <w:sz w:val="24"/>
          <w:szCs w:val="24"/>
        </w:rPr>
        <w:fldChar w:fldCharType="begin"/>
      </w:r>
      <w:r>
        <w:rPr>
          <w:sz w:val="24"/>
          <w:szCs w:val="24"/>
        </w:rPr>
        <w:instrText xml:space="preserve"> PAGEREF _Toc426874176 \h </w:instrText>
      </w:r>
      <w:r>
        <w:rPr>
          <w:sz w:val="24"/>
          <w:szCs w:val="24"/>
        </w:rPr>
        <w:fldChar w:fldCharType="separate"/>
      </w:r>
      <w:r>
        <w:rPr>
          <w:sz w:val="24"/>
          <w:szCs w:val="24"/>
        </w:rPr>
        <w:t>17</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"_Toc426874177" </w:instrText>
      </w:r>
      <w:r>
        <w:fldChar w:fldCharType="separate"/>
      </w:r>
      <w:r>
        <w:rPr>
          <w:rStyle w:val="13"/>
          <w:rFonts w:ascii="Times New Roman" w:hAnsi="Times New Roman"/>
          <w:kern w:val="0"/>
          <w:sz w:val="24"/>
          <w:szCs w:val="24"/>
        </w:rPr>
        <w:t xml:space="preserve">8  </w:t>
      </w:r>
      <w:r>
        <w:rPr>
          <w:rStyle w:val="13"/>
          <w:rFonts w:hint="eastAsia" w:ascii="Times New Roman" w:hAnsi="Times New Roman"/>
          <w:kern w:val="0"/>
          <w:sz w:val="24"/>
          <w:szCs w:val="24"/>
        </w:rPr>
        <w:t>地下餐厅</w:t>
      </w:r>
      <w:r>
        <w:rPr>
          <w:sz w:val="24"/>
          <w:szCs w:val="24"/>
        </w:rPr>
        <w:tab/>
      </w:r>
      <w:r>
        <w:rPr>
          <w:sz w:val="24"/>
          <w:szCs w:val="24"/>
        </w:rPr>
        <w:fldChar w:fldCharType="begin"/>
      </w:r>
      <w:r>
        <w:rPr>
          <w:sz w:val="24"/>
          <w:szCs w:val="24"/>
        </w:rPr>
        <w:instrText xml:space="preserve"> PAGEREF _Toc426874177 \h </w:instrText>
      </w:r>
      <w:r>
        <w:rPr>
          <w:sz w:val="24"/>
          <w:szCs w:val="24"/>
        </w:rPr>
        <w:fldChar w:fldCharType="separate"/>
      </w:r>
      <w:r>
        <w:rPr>
          <w:sz w:val="24"/>
          <w:szCs w:val="24"/>
        </w:rPr>
        <w:t>17</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"_Toc426874178" </w:instrText>
      </w:r>
      <w:r>
        <w:fldChar w:fldCharType="separate"/>
      </w:r>
      <w:r>
        <w:rPr>
          <w:rStyle w:val="13"/>
          <w:rFonts w:ascii="Times New Roman" w:hAnsi="Times New Roman"/>
          <w:kern w:val="0"/>
          <w:sz w:val="24"/>
          <w:szCs w:val="24"/>
        </w:rPr>
        <w:t xml:space="preserve">9  </w:t>
      </w:r>
      <w:r>
        <w:rPr>
          <w:rStyle w:val="13"/>
          <w:rFonts w:hint="eastAsia" w:ascii="Times New Roman" w:hAnsi="Times New Roman"/>
          <w:kern w:val="0"/>
          <w:sz w:val="24"/>
          <w:szCs w:val="24"/>
        </w:rPr>
        <w:t>地下娱乐场所</w:t>
      </w:r>
      <w:r>
        <w:rPr>
          <w:sz w:val="24"/>
          <w:szCs w:val="24"/>
        </w:rPr>
        <w:tab/>
      </w:r>
      <w:r>
        <w:rPr>
          <w:sz w:val="24"/>
          <w:szCs w:val="24"/>
        </w:rPr>
        <w:fldChar w:fldCharType="begin"/>
      </w:r>
      <w:r>
        <w:rPr>
          <w:sz w:val="24"/>
          <w:szCs w:val="24"/>
        </w:rPr>
        <w:instrText xml:space="preserve"> PAGEREF _Toc426874178 \h </w:instrText>
      </w:r>
      <w:r>
        <w:rPr>
          <w:sz w:val="24"/>
          <w:szCs w:val="24"/>
        </w:rPr>
        <w:fldChar w:fldCharType="separate"/>
      </w:r>
      <w:r>
        <w:rPr>
          <w:sz w:val="24"/>
          <w:szCs w:val="24"/>
        </w:rPr>
        <w:t>17</w:t>
      </w:r>
      <w:r>
        <w:rPr>
          <w:sz w:val="24"/>
          <w:szCs w:val="24"/>
        </w:rPr>
        <w:fldChar w:fldCharType="end"/>
      </w:r>
      <w:r>
        <w:fldChar w:fldCharType="end"/>
      </w:r>
    </w:p>
    <w:p>
      <w:pPr>
        <w:pStyle w:val="9"/>
        <w:jc w:val="both"/>
        <w:rPr>
          <w:rFonts w:ascii="Calibri" w:hAnsi="Calibri" w:eastAsia="宋体" w:cs="黑体"/>
          <w:sz w:val="24"/>
          <w:szCs w:val="24"/>
        </w:rPr>
      </w:pPr>
      <w:r>
        <w:fldChar w:fldCharType="begin"/>
      </w:r>
      <w:r>
        <w:instrText xml:space="preserve">HYPERLINK  \l "_Toc426874179" </w:instrText>
      </w:r>
      <w:r>
        <w:fldChar w:fldCharType="separate"/>
      </w:r>
      <w:r>
        <w:rPr>
          <w:rStyle w:val="13"/>
          <w:rFonts w:ascii="Times New Roman" w:hAnsi="Times New Roman"/>
          <w:kern w:val="0"/>
          <w:sz w:val="24"/>
          <w:szCs w:val="24"/>
        </w:rPr>
        <w:t xml:space="preserve">10  </w:t>
      </w:r>
      <w:r>
        <w:rPr>
          <w:rStyle w:val="13"/>
          <w:rFonts w:hint="eastAsia" w:ascii="Times New Roman" w:hAnsi="Times New Roman"/>
          <w:kern w:val="0"/>
          <w:sz w:val="24"/>
          <w:szCs w:val="24"/>
        </w:rPr>
        <w:t>地下医院</w:t>
      </w:r>
      <w:r>
        <w:rPr>
          <w:sz w:val="24"/>
          <w:szCs w:val="24"/>
        </w:rPr>
        <w:tab/>
      </w:r>
      <w:r>
        <w:rPr>
          <w:sz w:val="24"/>
          <w:szCs w:val="24"/>
        </w:rPr>
        <w:fldChar w:fldCharType="begin"/>
      </w:r>
      <w:r>
        <w:rPr>
          <w:sz w:val="24"/>
          <w:szCs w:val="24"/>
        </w:rPr>
        <w:instrText xml:space="preserve"> PAGEREF _Toc426874179 \h </w:instrText>
      </w:r>
      <w:r>
        <w:rPr>
          <w:sz w:val="24"/>
          <w:szCs w:val="24"/>
        </w:rPr>
        <w:fldChar w:fldCharType="separate"/>
      </w:r>
      <w:r>
        <w:rPr>
          <w:sz w:val="24"/>
          <w:szCs w:val="24"/>
        </w:rPr>
        <w:t>17</w:t>
      </w:r>
      <w:r>
        <w:rPr>
          <w:sz w:val="24"/>
          <w:szCs w:val="24"/>
        </w:rPr>
        <w:fldChar w:fldCharType="end"/>
      </w:r>
      <w:r>
        <w:fldChar w:fldCharType="end"/>
      </w:r>
    </w:p>
    <w:p>
      <w:pPr>
        <w:rPr>
          <w:rFonts w:ascii="Times New Roman" w:hAnsi="Times New Roman"/>
          <w:b/>
          <w:bCs/>
          <w:sz w:val="24"/>
          <w:szCs w:val="24"/>
          <w:lang w:val="zh-CN"/>
        </w:rPr>
      </w:pPr>
      <w:r>
        <w:rPr>
          <w:rFonts w:ascii="Times New Roman" w:hAnsi="Times New Roman"/>
          <w:b/>
          <w:bCs/>
          <w:sz w:val="24"/>
          <w:szCs w:val="24"/>
          <w:lang w:val="zh-CN"/>
        </w:rPr>
        <w:fldChar w:fldCharType="end"/>
      </w:r>
    </w:p>
    <w:p>
      <w:pPr>
        <w:widowControl/>
        <w:spacing w:line="240" w:lineRule="auto"/>
        <w:jc w:val="left"/>
        <w:rPr>
          <w:rFonts w:ascii="Times New Roman" w:hAnsi="Times New Roman"/>
          <w:kern w:val="0"/>
          <w:sz w:val="28"/>
          <w:szCs w:val="28"/>
        </w:rPr>
      </w:pPr>
      <w:r>
        <w:rPr>
          <w:rFonts w:ascii="Times New Roman" w:hAnsi="Times New Roman"/>
          <w:kern w:val="0"/>
          <w:sz w:val="28"/>
          <w:szCs w:val="28"/>
        </w:rPr>
        <w:br w:type="page"/>
      </w:r>
    </w:p>
    <w:p>
      <w:pPr>
        <w:pStyle w:val="9"/>
      </w:pPr>
      <w:r>
        <w:rPr>
          <w:rFonts w:hint="eastAsia"/>
        </w:rPr>
        <w:t>CONTENTS</w:t>
      </w:r>
    </w:p>
    <w:p>
      <w:pPr>
        <w:pStyle w:val="9"/>
        <w:jc w:val="both"/>
        <w:rPr>
          <w:rFonts w:ascii="Calibri" w:hAnsi="Calibri" w:eastAsia="宋体" w:cs="黑体"/>
          <w:sz w:val="24"/>
          <w:szCs w:val="24"/>
        </w:rPr>
      </w:pPr>
      <w:r>
        <w:rPr>
          <w:rFonts w:ascii="Times New Roman" w:hAnsi="Times New Roman"/>
          <w:kern w:val="0"/>
          <w:sz w:val="24"/>
          <w:szCs w:val="24"/>
        </w:rPr>
        <w:fldChar w:fldCharType="begin"/>
      </w:r>
      <w:r>
        <w:rPr>
          <w:rFonts w:ascii="Times New Roman" w:hAnsi="Times New Roman"/>
          <w:kern w:val="0"/>
          <w:sz w:val="24"/>
          <w:szCs w:val="24"/>
        </w:rPr>
        <w:instrText xml:space="preserve"> TOC \f \h \z \u </w:instrText>
      </w:r>
      <w:r>
        <w:rPr>
          <w:rFonts w:ascii="Times New Roman" w:hAnsi="Times New Roman"/>
          <w:kern w:val="0"/>
          <w:sz w:val="24"/>
          <w:szCs w:val="24"/>
        </w:rPr>
        <w:fldChar w:fldCharType="separate"/>
      </w:r>
      <w:r>
        <w:fldChar w:fldCharType="begin"/>
      </w:r>
      <w:r>
        <w:instrText xml:space="preserve">HYPERLINK  \l "_Toc426874200" </w:instrText>
      </w:r>
      <w:r>
        <w:fldChar w:fldCharType="separate"/>
      </w:r>
      <w:r>
        <w:rPr>
          <w:rStyle w:val="13"/>
          <w:rFonts w:ascii="Times New Roman" w:hAnsi="Times New Roman"/>
          <w:kern w:val="0"/>
          <w:sz w:val="24"/>
          <w:szCs w:val="24"/>
        </w:rPr>
        <w:t>1  General provsions</w:t>
      </w:r>
      <w:r>
        <w:rPr>
          <w:sz w:val="24"/>
          <w:szCs w:val="24"/>
        </w:rPr>
        <w:tab/>
      </w:r>
      <w:r>
        <w:rPr>
          <w:sz w:val="24"/>
          <w:szCs w:val="24"/>
        </w:rPr>
        <w:fldChar w:fldCharType="begin"/>
      </w:r>
      <w:r>
        <w:rPr>
          <w:sz w:val="24"/>
          <w:szCs w:val="24"/>
        </w:rPr>
        <w:instrText xml:space="preserve"> PAGEREF _Toc426874200 \h </w:instrText>
      </w:r>
      <w:r>
        <w:rPr>
          <w:sz w:val="24"/>
          <w:szCs w:val="24"/>
        </w:rPr>
        <w:fldChar w:fldCharType="separate"/>
      </w:r>
      <w:r>
        <w:rPr>
          <w:sz w:val="24"/>
          <w:szCs w:val="24"/>
        </w:rPr>
        <w:t>5</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"_Toc426874201" </w:instrText>
      </w:r>
      <w:r>
        <w:fldChar w:fldCharType="separate"/>
      </w:r>
      <w:r>
        <w:rPr>
          <w:rStyle w:val="13"/>
          <w:rFonts w:ascii="Times New Roman" w:hAnsi="Times New Roman"/>
          <w:kern w:val="0"/>
          <w:sz w:val="24"/>
          <w:szCs w:val="24"/>
        </w:rPr>
        <w:t>2  Terms</w:t>
      </w:r>
      <w:r>
        <w:rPr>
          <w:sz w:val="24"/>
          <w:szCs w:val="24"/>
        </w:rPr>
        <w:tab/>
      </w:r>
      <w:r>
        <w:rPr>
          <w:sz w:val="24"/>
          <w:szCs w:val="24"/>
        </w:rPr>
        <w:fldChar w:fldCharType="begin"/>
      </w:r>
      <w:r>
        <w:rPr>
          <w:sz w:val="24"/>
          <w:szCs w:val="24"/>
        </w:rPr>
        <w:instrText xml:space="preserve"> PAGEREF _Toc426874201 \h </w:instrText>
      </w:r>
      <w:r>
        <w:rPr>
          <w:sz w:val="24"/>
          <w:szCs w:val="24"/>
        </w:rPr>
        <w:fldChar w:fldCharType="separate"/>
      </w:r>
      <w:r>
        <w:rPr>
          <w:sz w:val="24"/>
          <w:szCs w:val="24"/>
        </w:rPr>
        <w:t>5</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"_Toc426874202" </w:instrText>
      </w:r>
      <w:r>
        <w:fldChar w:fldCharType="separate"/>
      </w:r>
      <w:r>
        <w:rPr>
          <w:rStyle w:val="13"/>
          <w:rFonts w:ascii="Times New Roman" w:hAnsi="Times New Roman"/>
          <w:sz w:val="24"/>
          <w:szCs w:val="24"/>
        </w:rPr>
        <w:t>3  General requirements for design of interior environment of underground space</w:t>
      </w:r>
      <w:r>
        <w:rPr>
          <w:sz w:val="24"/>
          <w:szCs w:val="24"/>
        </w:rPr>
        <w:tab/>
      </w:r>
      <w:r>
        <w:rPr>
          <w:sz w:val="24"/>
          <w:szCs w:val="24"/>
        </w:rPr>
        <w:fldChar w:fldCharType="begin"/>
      </w:r>
      <w:r>
        <w:rPr>
          <w:sz w:val="24"/>
          <w:szCs w:val="24"/>
        </w:rPr>
        <w:instrText xml:space="preserve"> PAGEREF _Toc426874202 \h </w:instrText>
      </w:r>
      <w:r>
        <w:rPr>
          <w:sz w:val="24"/>
          <w:szCs w:val="24"/>
        </w:rPr>
        <w:fldChar w:fldCharType="separate"/>
      </w:r>
      <w:r>
        <w:rPr>
          <w:sz w:val="24"/>
          <w:szCs w:val="24"/>
        </w:rPr>
        <w:t>5</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"_Toc426874203" </w:instrText>
      </w:r>
      <w:r>
        <w:fldChar w:fldCharType="separate"/>
      </w:r>
      <w:r>
        <w:rPr>
          <w:rStyle w:val="13"/>
          <w:rFonts w:ascii="Times New Roman" w:hAnsi="Times New Roman"/>
          <w:kern w:val="0"/>
          <w:sz w:val="24"/>
          <w:szCs w:val="24"/>
        </w:rPr>
        <w:t>4  Underground transportation hub</w:t>
      </w:r>
      <w:r>
        <w:rPr>
          <w:sz w:val="24"/>
          <w:szCs w:val="24"/>
        </w:rPr>
        <w:tab/>
      </w:r>
      <w:r>
        <w:rPr>
          <w:sz w:val="24"/>
          <w:szCs w:val="24"/>
        </w:rPr>
        <w:fldChar w:fldCharType="begin"/>
      </w:r>
      <w:r>
        <w:rPr>
          <w:sz w:val="24"/>
          <w:szCs w:val="24"/>
        </w:rPr>
        <w:instrText xml:space="preserve"> PAGEREF _Toc426874203 \h </w:instrText>
      </w:r>
      <w:r>
        <w:rPr>
          <w:sz w:val="24"/>
          <w:szCs w:val="24"/>
        </w:rPr>
        <w:fldChar w:fldCharType="separate"/>
      </w:r>
      <w:r>
        <w:rPr>
          <w:sz w:val="24"/>
          <w:szCs w:val="24"/>
        </w:rPr>
        <w:t>5</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"_Toc426874204" </w:instrText>
      </w:r>
      <w:r>
        <w:fldChar w:fldCharType="separate"/>
      </w:r>
      <w:r>
        <w:rPr>
          <w:rStyle w:val="13"/>
          <w:rFonts w:ascii="Times New Roman" w:hAnsi="Times New Roman"/>
          <w:kern w:val="0"/>
          <w:sz w:val="24"/>
          <w:szCs w:val="24"/>
        </w:rPr>
        <w:t>5  Underground garage</w:t>
      </w:r>
      <w:r>
        <w:rPr>
          <w:sz w:val="24"/>
          <w:szCs w:val="24"/>
        </w:rPr>
        <w:tab/>
      </w:r>
      <w:r>
        <w:rPr>
          <w:sz w:val="24"/>
          <w:szCs w:val="24"/>
        </w:rPr>
        <w:fldChar w:fldCharType="begin"/>
      </w:r>
      <w:r>
        <w:rPr>
          <w:sz w:val="24"/>
          <w:szCs w:val="24"/>
        </w:rPr>
        <w:instrText xml:space="preserve"> PAGEREF _Toc426874204 \h </w:instrText>
      </w:r>
      <w:r>
        <w:rPr>
          <w:sz w:val="24"/>
          <w:szCs w:val="24"/>
        </w:rPr>
        <w:fldChar w:fldCharType="separate"/>
      </w:r>
      <w:r>
        <w:rPr>
          <w:sz w:val="24"/>
          <w:szCs w:val="24"/>
        </w:rPr>
        <w:t>8</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"_Toc426874205" </w:instrText>
      </w:r>
      <w:r>
        <w:fldChar w:fldCharType="separate"/>
      </w:r>
      <w:r>
        <w:rPr>
          <w:rStyle w:val="13"/>
          <w:rFonts w:ascii="Times New Roman" w:hAnsi="Times New Roman"/>
          <w:kern w:val="0"/>
          <w:sz w:val="24"/>
          <w:szCs w:val="24"/>
        </w:rPr>
        <w:t>6  Underground shopping mall</w:t>
      </w:r>
      <w:r>
        <w:rPr>
          <w:sz w:val="24"/>
          <w:szCs w:val="24"/>
        </w:rPr>
        <w:tab/>
      </w:r>
      <w:r>
        <w:rPr>
          <w:sz w:val="24"/>
          <w:szCs w:val="24"/>
        </w:rPr>
        <w:fldChar w:fldCharType="begin"/>
      </w:r>
      <w:r>
        <w:rPr>
          <w:sz w:val="24"/>
          <w:szCs w:val="24"/>
        </w:rPr>
        <w:instrText xml:space="preserve"> PAGEREF _Toc426874205 \h </w:instrText>
      </w:r>
      <w:r>
        <w:rPr>
          <w:sz w:val="24"/>
          <w:szCs w:val="24"/>
        </w:rPr>
        <w:fldChar w:fldCharType="separate"/>
      </w:r>
      <w:r>
        <w:rPr>
          <w:sz w:val="24"/>
          <w:szCs w:val="24"/>
        </w:rPr>
        <w:t>8</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"_Toc426874206" </w:instrText>
      </w:r>
      <w:r>
        <w:fldChar w:fldCharType="separate"/>
      </w:r>
      <w:r>
        <w:rPr>
          <w:rStyle w:val="13"/>
          <w:rFonts w:ascii="Times New Roman" w:hAnsi="Times New Roman"/>
          <w:kern w:val="0"/>
          <w:sz w:val="24"/>
          <w:szCs w:val="24"/>
        </w:rPr>
        <w:t>7  Underground Hotel</w:t>
      </w:r>
      <w:r>
        <w:rPr>
          <w:sz w:val="24"/>
          <w:szCs w:val="24"/>
        </w:rPr>
        <w:tab/>
      </w:r>
      <w:r>
        <w:rPr>
          <w:sz w:val="24"/>
          <w:szCs w:val="24"/>
        </w:rPr>
        <w:fldChar w:fldCharType="begin"/>
      </w:r>
      <w:r>
        <w:rPr>
          <w:sz w:val="24"/>
          <w:szCs w:val="24"/>
        </w:rPr>
        <w:instrText xml:space="preserve"> PAGEREF _Toc426874206 \h </w:instrText>
      </w:r>
      <w:r>
        <w:rPr>
          <w:sz w:val="24"/>
          <w:szCs w:val="24"/>
        </w:rPr>
        <w:fldChar w:fldCharType="separate"/>
      </w:r>
      <w:r>
        <w:rPr>
          <w:sz w:val="24"/>
          <w:szCs w:val="24"/>
        </w:rPr>
        <w:t>10</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"_Toc426874207" </w:instrText>
      </w:r>
      <w:r>
        <w:fldChar w:fldCharType="separate"/>
      </w:r>
      <w:r>
        <w:rPr>
          <w:rStyle w:val="13"/>
          <w:rFonts w:ascii="Times New Roman" w:hAnsi="Times New Roman"/>
          <w:kern w:val="0"/>
          <w:sz w:val="24"/>
          <w:szCs w:val="24"/>
        </w:rPr>
        <w:t>8  Underground Restaurant</w:t>
      </w:r>
      <w:r>
        <w:rPr>
          <w:sz w:val="24"/>
          <w:szCs w:val="24"/>
        </w:rPr>
        <w:tab/>
      </w:r>
      <w:r>
        <w:rPr>
          <w:sz w:val="24"/>
          <w:szCs w:val="24"/>
        </w:rPr>
        <w:fldChar w:fldCharType="begin"/>
      </w:r>
      <w:r>
        <w:rPr>
          <w:sz w:val="24"/>
          <w:szCs w:val="24"/>
        </w:rPr>
        <w:instrText xml:space="preserve"> PAGEREF _Toc426874207 \h </w:instrText>
      </w:r>
      <w:r>
        <w:rPr>
          <w:sz w:val="24"/>
          <w:szCs w:val="24"/>
        </w:rPr>
        <w:fldChar w:fldCharType="separate"/>
      </w:r>
      <w:r>
        <w:rPr>
          <w:sz w:val="24"/>
          <w:szCs w:val="24"/>
        </w:rPr>
        <w:t>11</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"_Toc426874208" </w:instrText>
      </w:r>
      <w:r>
        <w:fldChar w:fldCharType="separate"/>
      </w:r>
      <w:r>
        <w:rPr>
          <w:rStyle w:val="13"/>
          <w:rFonts w:ascii="Times New Roman" w:hAnsi="Times New Roman"/>
          <w:kern w:val="0"/>
          <w:sz w:val="24"/>
          <w:szCs w:val="24"/>
        </w:rPr>
        <w:t>9  Underground places of entertainment</w:t>
      </w:r>
      <w:r>
        <w:rPr>
          <w:sz w:val="24"/>
          <w:szCs w:val="24"/>
        </w:rPr>
        <w:tab/>
      </w:r>
      <w:r>
        <w:rPr>
          <w:sz w:val="24"/>
          <w:szCs w:val="24"/>
        </w:rPr>
        <w:fldChar w:fldCharType="begin"/>
      </w:r>
      <w:r>
        <w:rPr>
          <w:sz w:val="24"/>
          <w:szCs w:val="24"/>
        </w:rPr>
        <w:instrText xml:space="preserve"> PAGEREF _Toc426874208 \h </w:instrText>
      </w:r>
      <w:r>
        <w:rPr>
          <w:sz w:val="24"/>
          <w:szCs w:val="24"/>
        </w:rPr>
        <w:fldChar w:fldCharType="separate"/>
      </w:r>
      <w:r>
        <w:rPr>
          <w:sz w:val="24"/>
          <w:szCs w:val="24"/>
        </w:rPr>
        <w:t>11</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"_Toc426874209" </w:instrText>
      </w:r>
      <w:r>
        <w:fldChar w:fldCharType="separate"/>
      </w:r>
      <w:r>
        <w:rPr>
          <w:rStyle w:val="13"/>
          <w:rFonts w:ascii="Times New Roman" w:hAnsi="Times New Roman"/>
          <w:kern w:val="0"/>
          <w:sz w:val="24"/>
          <w:szCs w:val="24"/>
        </w:rPr>
        <w:t>10  Underground hospital</w:t>
      </w:r>
      <w:r>
        <w:rPr>
          <w:sz w:val="24"/>
          <w:szCs w:val="24"/>
        </w:rPr>
        <w:tab/>
      </w:r>
      <w:r>
        <w:rPr>
          <w:sz w:val="24"/>
          <w:szCs w:val="24"/>
        </w:rPr>
        <w:fldChar w:fldCharType="begin"/>
      </w:r>
      <w:r>
        <w:rPr>
          <w:sz w:val="24"/>
          <w:szCs w:val="24"/>
        </w:rPr>
        <w:instrText xml:space="preserve"> PAGEREF _Toc426874209 \h </w:instrText>
      </w:r>
      <w:r>
        <w:rPr>
          <w:sz w:val="24"/>
          <w:szCs w:val="24"/>
        </w:rPr>
        <w:fldChar w:fldCharType="separate"/>
      </w:r>
      <w:r>
        <w:rPr>
          <w:sz w:val="24"/>
          <w:szCs w:val="24"/>
        </w:rPr>
        <w:t>13</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"_Toc426874210" </w:instrText>
      </w:r>
      <w:r>
        <w:fldChar w:fldCharType="separate"/>
      </w:r>
      <w:r>
        <w:rPr>
          <w:rStyle w:val="13"/>
          <w:rFonts w:ascii="Times New Roman" w:hAnsi="Times New Roman"/>
          <w:kern w:val="0"/>
          <w:sz w:val="24"/>
          <w:szCs w:val="24"/>
        </w:rPr>
        <w:t>Clause description</w:t>
      </w:r>
      <w:r>
        <w:rPr>
          <w:sz w:val="24"/>
          <w:szCs w:val="24"/>
        </w:rPr>
        <w:tab/>
      </w:r>
      <w:r>
        <w:rPr>
          <w:sz w:val="24"/>
          <w:szCs w:val="24"/>
        </w:rPr>
        <w:fldChar w:fldCharType="begin"/>
      </w:r>
      <w:r>
        <w:rPr>
          <w:sz w:val="24"/>
          <w:szCs w:val="24"/>
        </w:rPr>
        <w:instrText xml:space="preserve"> PAGEREF _Toc426874210 \h </w:instrText>
      </w:r>
      <w:r>
        <w:rPr>
          <w:sz w:val="24"/>
          <w:szCs w:val="24"/>
        </w:rPr>
        <w:fldChar w:fldCharType="separate"/>
      </w:r>
      <w:r>
        <w:rPr>
          <w:sz w:val="24"/>
          <w:szCs w:val="24"/>
        </w:rPr>
        <w:t>15</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"_Toc426874211" </w:instrText>
      </w:r>
      <w:r>
        <w:fldChar w:fldCharType="separate"/>
      </w:r>
      <w:r>
        <w:rPr>
          <w:rStyle w:val="13"/>
          <w:rFonts w:ascii="Times New Roman" w:hAnsi="Times New Roman"/>
          <w:kern w:val="0"/>
          <w:sz w:val="24"/>
          <w:szCs w:val="24"/>
        </w:rPr>
        <w:t>3  General requirements for design of interior environment of underground space</w:t>
      </w:r>
      <w:r>
        <w:rPr>
          <w:sz w:val="24"/>
          <w:szCs w:val="24"/>
        </w:rPr>
        <w:tab/>
      </w:r>
      <w:r>
        <w:rPr>
          <w:sz w:val="24"/>
          <w:szCs w:val="24"/>
        </w:rPr>
        <w:fldChar w:fldCharType="begin"/>
      </w:r>
      <w:r>
        <w:rPr>
          <w:sz w:val="24"/>
          <w:szCs w:val="24"/>
        </w:rPr>
        <w:instrText xml:space="preserve"> PAGEREF _Toc426874211 \h </w:instrText>
      </w:r>
      <w:r>
        <w:rPr>
          <w:sz w:val="24"/>
          <w:szCs w:val="24"/>
        </w:rPr>
        <w:fldChar w:fldCharType="separate"/>
      </w:r>
      <w:r>
        <w:rPr>
          <w:sz w:val="24"/>
          <w:szCs w:val="24"/>
        </w:rPr>
        <w:t>15</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"_Toc426874212" </w:instrText>
      </w:r>
      <w:r>
        <w:fldChar w:fldCharType="separate"/>
      </w:r>
      <w:r>
        <w:rPr>
          <w:rStyle w:val="13"/>
          <w:rFonts w:ascii="Times New Roman" w:hAnsi="Times New Roman"/>
          <w:kern w:val="0"/>
          <w:sz w:val="24"/>
          <w:szCs w:val="24"/>
        </w:rPr>
        <w:t>4  Underground transportation hub</w:t>
      </w:r>
      <w:r>
        <w:rPr>
          <w:sz w:val="24"/>
          <w:szCs w:val="24"/>
        </w:rPr>
        <w:tab/>
      </w:r>
      <w:r>
        <w:rPr>
          <w:sz w:val="24"/>
          <w:szCs w:val="24"/>
        </w:rPr>
        <w:fldChar w:fldCharType="begin"/>
      </w:r>
      <w:r>
        <w:rPr>
          <w:sz w:val="24"/>
          <w:szCs w:val="24"/>
        </w:rPr>
        <w:instrText xml:space="preserve"> PAGEREF _Toc426874212 \h </w:instrText>
      </w:r>
      <w:r>
        <w:rPr>
          <w:sz w:val="24"/>
          <w:szCs w:val="24"/>
        </w:rPr>
        <w:fldChar w:fldCharType="separate"/>
      </w:r>
      <w:r>
        <w:rPr>
          <w:sz w:val="24"/>
          <w:szCs w:val="24"/>
        </w:rPr>
        <w:t>15</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"_Toc426874213" </w:instrText>
      </w:r>
      <w:r>
        <w:fldChar w:fldCharType="separate"/>
      </w:r>
      <w:r>
        <w:rPr>
          <w:rStyle w:val="13"/>
          <w:rFonts w:ascii="Times New Roman" w:hAnsi="Times New Roman"/>
          <w:kern w:val="0"/>
          <w:sz w:val="24"/>
          <w:szCs w:val="24"/>
        </w:rPr>
        <w:t>5  Underground garage</w:t>
      </w:r>
      <w:r>
        <w:rPr>
          <w:sz w:val="24"/>
          <w:szCs w:val="24"/>
        </w:rPr>
        <w:tab/>
      </w:r>
      <w:r>
        <w:rPr>
          <w:sz w:val="24"/>
          <w:szCs w:val="24"/>
        </w:rPr>
        <w:fldChar w:fldCharType="begin"/>
      </w:r>
      <w:r>
        <w:rPr>
          <w:sz w:val="24"/>
          <w:szCs w:val="24"/>
        </w:rPr>
        <w:instrText xml:space="preserve"> PAGEREF _Toc426874213 \h </w:instrText>
      </w:r>
      <w:r>
        <w:rPr>
          <w:sz w:val="24"/>
          <w:szCs w:val="24"/>
        </w:rPr>
        <w:fldChar w:fldCharType="separate"/>
      </w:r>
      <w:r>
        <w:rPr>
          <w:sz w:val="24"/>
          <w:szCs w:val="24"/>
        </w:rPr>
        <w:t>16</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"_Toc426874214" </w:instrText>
      </w:r>
      <w:r>
        <w:fldChar w:fldCharType="separate"/>
      </w:r>
      <w:r>
        <w:rPr>
          <w:rStyle w:val="13"/>
          <w:rFonts w:ascii="Times New Roman" w:hAnsi="Times New Roman"/>
          <w:kern w:val="0"/>
          <w:sz w:val="24"/>
          <w:szCs w:val="24"/>
        </w:rPr>
        <w:t>6  Underground shopping mall</w:t>
      </w:r>
      <w:r>
        <w:rPr>
          <w:sz w:val="24"/>
          <w:szCs w:val="24"/>
        </w:rPr>
        <w:tab/>
      </w:r>
      <w:r>
        <w:rPr>
          <w:sz w:val="24"/>
          <w:szCs w:val="24"/>
        </w:rPr>
        <w:fldChar w:fldCharType="begin"/>
      </w:r>
      <w:r>
        <w:rPr>
          <w:sz w:val="24"/>
          <w:szCs w:val="24"/>
        </w:rPr>
        <w:instrText xml:space="preserve"> PAGEREF _Toc426874214 \h </w:instrText>
      </w:r>
      <w:r>
        <w:rPr>
          <w:sz w:val="24"/>
          <w:szCs w:val="24"/>
        </w:rPr>
        <w:fldChar w:fldCharType="separate"/>
      </w:r>
      <w:r>
        <w:rPr>
          <w:sz w:val="24"/>
          <w:szCs w:val="24"/>
        </w:rPr>
        <w:t>16</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"_Toc426874215" </w:instrText>
      </w:r>
      <w:r>
        <w:fldChar w:fldCharType="separate"/>
      </w:r>
      <w:r>
        <w:rPr>
          <w:rStyle w:val="13"/>
          <w:rFonts w:ascii="Times New Roman" w:hAnsi="Times New Roman"/>
          <w:kern w:val="0"/>
          <w:sz w:val="24"/>
          <w:szCs w:val="24"/>
        </w:rPr>
        <w:t>7  Underground Hotel</w:t>
      </w:r>
      <w:r>
        <w:rPr>
          <w:sz w:val="24"/>
          <w:szCs w:val="24"/>
        </w:rPr>
        <w:tab/>
      </w:r>
      <w:r>
        <w:rPr>
          <w:sz w:val="24"/>
          <w:szCs w:val="24"/>
        </w:rPr>
        <w:fldChar w:fldCharType="begin"/>
      </w:r>
      <w:r>
        <w:rPr>
          <w:sz w:val="24"/>
          <w:szCs w:val="24"/>
        </w:rPr>
        <w:instrText xml:space="preserve"> PAGEREF _Toc426874215 \h </w:instrText>
      </w:r>
      <w:r>
        <w:rPr>
          <w:sz w:val="24"/>
          <w:szCs w:val="24"/>
        </w:rPr>
        <w:fldChar w:fldCharType="separate"/>
      </w:r>
      <w:r>
        <w:rPr>
          <w:sz w:val="24"/>
          <w:szCs w:val="24"/>
        </w:rPr>
        <w:t>17</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"_Toc426874216" </w:instrText>
      </w:r>
      <w:r>
        <w:fldChar w:fldCharType="separate"/>
      </w:r>
      <w:r>
        <w:rPr>
          <w:rStyle w:val="13"/>
          <w:rFonts w:ascii="Times New Roman" w:hAnsi="Times New Roman"/>
          <w:kern w:val="0"/>
          <w:sz w:val="24"/>
          <w:szCs w:val="24"/>
        </w:rPr>
        <w:t>8  Underground Restaurant</w:t>
      </w:r>
      <w:r>
        <w:rPr>
          <w:sz w:val="24"/>
          <w:szCs w:val="24"/>
        </w:rPr>
        <w:tab/>
      </w:r>
      <w:r>
        <w:rPr>
          <w:sz w:val="24"/>
          <w:szCs w:val="24"/>
        </w:rPr>
        <w:fldChar w:fldCharType="begin"/>
      </w:r>
      <w:r>
        <w:rPr>
          <w:sz w:val="24"/>
          <w:szCs w:val="24"/>
        </w:rPr>
        <w:instrText xml:space="preserve"> PAGEREF _Toc426874216 \h </w:instrText>
      </w:r>
      <w:r>
        <w:rPr>
          <w:sz w:val="24"/>
          <w:szCs w:val="24"/>
        </w:rPr>
        <w:fldChar w:fldCharType="separate"/>
      </w:r>
      <w:r>
        <w:rPr>
          <w:sz w:val="24"/>
          <w:szCs w:val="24"/>
        </w:rPr>
        <w:t>17</w:t>
      </w:r>
      <w:r>
        <w:rPr>
          <w:sz w:val="24"/>
          <w:szCs w:val="24"/>
        </w:rPr>
        <w:fldChar w:fldCharType="end"/>
      </w:r>
      <w:r>
        <w:fldChar w:fldCharType="end"/>
      </w:r>
    </w:p>
    <w:p>
      <w:pPr>
        <w:pStyle w:val="9"/>
        <w:rPr>
          <w:rFonts w:ascii="Calibri" w:hAnsi="Calibri" w:eastAsia="宋体" w:cs="黑体"/>
          <w:sz w:val="24"/>
          <w:szCs w:val="24"/>
        </w:rPr>
      </w:pPr>
      <w:r>
        <w:fldChar w:fldCharType="begin"/>
      </w:r>
      <w:r>
        <w:instrText xml:space="preserve">HYPERLINK  \l "_Toc426874217" </w:instrText>
      </w:r>
      <w:r>
        <w:fldChar w:fldCharType="separate"/>
      </w:r>
      <w:r>
        <w:rPr>
          <w:rStyle w:val="13"/>
          <w:rFonts w:ascii="Times New Roman" w:hAnsi="Times New Roman"/>
          <w:kern w:val="0"/>
          <w:sz w:val="24"/>
          <w:szCs w:val="24"/>
        </w:rPr>
        <w:t>9  Underground places of entertainment</w:t>
      </w:r>
      <w:r>
        <w:rPr>
          <w:sz w:val="24"/>
          <w:szCs w:val="24"/>
        </w:rPr>
        <w:tab/>
      </w:r>
      <w:r>
        <w:rPr>
          <w:sz w:val="24"/>
          <w:szCs w:val="24"/>
        </w:rPr>
        <w:fldChar w:fldCharType="begin"/>
      </w:r>
      <w:r>
        <w:rPr>
          <w:sz w:val="24"/>
          <w:szCs w:val="24"/>
        </w:rPr>
        <w:instrText xml:space="preserve"> PAGEREF _Toc426874217 \h </w:instrText>
      </w:r>
      <w:r>
        <w:rPr>
          <w:sz w:val="24"/>
          <w:szCs w:val="24"/>
        </w:rPr>
        <w:fldChar w:fldCharType="separate"/>
      </w:r>
      <w:r>
        <w:rPr>
          <w:sz w:val="24"/>
          <w:szCs w:val="24"/>
        </w:rPr>
        <w:t>17</w:t>
      </w:r>
      <w:r>
        <w:rPr>
          <w:sz w:val="24"/>
          <w:szCs w:val="24"/>
        </w:rPr>
        <w:fldChar w:fldCharType="end"/>
      </w:r>
      <w:r>
        <w:fldChar w:fldCharType="end"/>
      </w:r>
    </w:p>
    <w:p>
      <w:pPr>
        <w:pStyle w:val="9"/>
        <w:jc w:val="both"/>
        <w:rPr>
          <w:rFonts w:ascii="Calibri" w:hAnsi="Calibri" w:eastAsia="宋体" w:cs="黑体"/>
          <w:sz w:val="24"/>
          <w:szCs w:val="24"/>
        </w:rPr>
      </w:pPr>
      <w:r>
        <w:fldChar w:fldCharType="begin"/>
      </w:r>
      <w:r>
        <w:instrText xml:space="preserve">HYPERLINK  \l "_Toc426874218" </w:instrText>
      </w:r>
      <w:r>
        <w:fldChar w:fldCharType="separate"/>
      </w:r>
      <w:r>
        <w:rPr>
          <w:rStyle w:val="13"/>
          <w:rFonts w:ascii="Times New Roman" w:hAnsi="Times New Roman"/>
          <w:kern w:val="0"/>
          <w:sz w:val="24"/>
          <w:szCs w:val="24"/>
        </w:rPr>
        <w:t>10  Underground hospital</w:t>
      </w:r>
      <w:r>
        <w:rPr>
          <w:sz w:val="24"/>
          <w:szCs w:val="24"/>
        </w:rPr>
        <w:tab/>
      </w:r>
      <w:r>
        <w:rPr>
          <w:sz w:val="24"/>
          <w:szCs w:val="24"/>
        </w:rPr>
        <w:fldChar w:fldCharType="begin"/>
      </w:r>
      <w:r>
        <w:rPr>
          <w:sz w:val="24"/>
          <w:szCs w:val="24"/>
        </w:rPr>
        <w:instrText xml:space="preserve"> PAGEREF _Toc426874218 \h </w:instrText>
      </w:r>
      <w:r>
        <w:rPr>
          <w:sz w:val="24"/>
          <w:szCs w:val="24"/>
        </w:rPr>
        <w:fldChar w:fldCharType="separate"/>
      </w:r>
      <w:r>
        <w:rPr>
          <w:sz w:val="24"/>
          <w:szCs w:val="24"/>
        </w:rPr>
        <w:t>17</w:t>
      </w:r>
      <w:r>
        <w:rPr>
          <w:sz w:val="24"/>
          <w:szCs w:val="24"/>
        </w:rPr>
        <w:fldChar w:fldCharType="end"/>
      </w:r>
      <w:r>
        <w:fldChar w:fldCharType="end"/>
      </w:r>
    </w:p>
    <w:p>
      <w:pPr>
        <w:widowControl/>
        <w:spacing w:line="240" w:lineRule="auto"/>
        <w:jc w:val="left"/>
        <w:rPr>
          <w:rFonts w:ascii="Times New Roman" w:hAnsi="Times New Roman"/>
          <w:kern w:val="0"/>
          <w:sz w:val="28"/>
          <w:szCs w:val="28"/>
        </w:rPr>
      </w:pPr>
      <w:r>
        <w:rPr>
          <w:rFonts w:ascii="Times New Roman" w:hAnsi="Times New Roman"/>
          <w:kern w:val="0"/>
          <w:sz w:val="24"/>
          <w:szCs w:val="24"/>
        </w:rPr>
        <w:fldChar w:fldCharType="end"/>
      </w:r>
      <w:r>
        <w:rPr>
          <w:rFonts w:ascii="Times New Roman" w:hAnsi="Times New Roman"/>
          <w:kern w:val="0"/>
          <w:sz w:val="28"/>
          <w:szCs w:val="28"/>
        </w:rPr>
        <w:br w:type="page"/>
      </w:r>
    </w:p>
    <w:p>
      <w:pPr>
        <w:autoSpaceDE w:val="0"/>
        <w:autoSpaceDN w:val="0"/>
        <w:adjustRightInd w:val="0"/>
        <w:jc w:val="center"/>
        <w:outlineLvl w:val="0"/>
        <w:rPr>
          <w:rFonts w:ascii="Times New Roman" w:hAnsi="Times New Roman"/>
          <w:kern w:val="0"/>
          <w:sz w:val="28"/>
          <w:szCs w:val="28"/>
        </w:rPr>
      </w:pPr>
      <w:r>
        <w:fldChar w:fldCharType="begin"/>
      </w:r>
      <w:r>
        <w:rPr>
          <w:rFonts w:ascii="Times New Roman" w:hAnsi="Times New Roman"/>
          <w:kern w:val="0"/>
          <w:sz w:val="28"/>
          <w:szCs w:val="28"/>
        </w:rPr>
        <w:instrText xml:space="preserve"> TC  "</w:instrText>
      </w:r>
      <w:bookmarkStart w:id="5" w:name="_Toc426874200"/>
      <w:r>
        <w:rPr>
          <w:rFonts w:ascii="Times New Roman" w:hAnsi="Times New Roman"/>
          <w:kern w:val="0"/>
          <w:sz w:val="28"/>
          <w:szCs w:val="28"/>
        </w:rPr>
        <w:instrText xml:space="preserve">1 </w:instrText>
      </w:r>
      <w:r>
        <w:rPr>
          <w:rFonts w:hint="eastAsia" w:ascii="Times New Roman" w:hAnsi="Times New Roman"/>
          <w:kern w:val="0"/>
          <w:sz w:val="28"/>
          <w:szCs w:val="28"/>
        </w:rPr>
        <w:instrText xml:space="preserve"> </w:instrText>
      </w:r>
      <w:r>
        <w:rPr>
          <w:rFonts w:ascii="Times New Roman" w:hAnsi="Times New Roman"/>
          <w:kern w:val="0"/>
          <w:sz w:val="28"/>
          <w:szCs w:val="28"/>
        </w:rPr>
        <w:instrText xml:space="preserve">General</w:instrText>
      </w:r>
      <w:r>
        <w:rPr>
          <w:rFonts w:hint="eastAsia" w:ascii="Times New Roman" w:hAnsi="Times New Roman"/>
          <w:kern w:val="0"/>
          <w:sz w:val="28"/>
          <w:szCs w:val="28"/>
        </w:rPr>
        <w:instrText xml:space="preserve"> provsions</w:instrText>
      </w:r>
      <w:bookmarkEnd w:id="5"/>
      <w:r>
        <w:rPr>
          <w:rFonts w:ascii="Times New Roman" w:hAnsi="Times New Roman"/>
          <w:kern w:val="0"/>
          <w:sz w:val="28"/>
          <w:szCs w:val="28"/>
        </w:rPr>
        <w:instrText xml:space="preserve">" \l 1 </w:instrText>
      </w:r>
      <w:r>
        <w:rPr>
          <w:rFonts w:ascii="Times New Roman" w:hAnsi="Times New Roman"/>
          <w:kern w:val="0"/>
          <w:sz w:val="28"/>
          <w:szCs w:val="28"/>
        </w:rPr>
        <w:fldChar w:fldCharType="end"/>
      </w:r>
      <w:bookmarkStart w:id="6" w:name="_Toc426874161"/>
      <w:r>
        <w:rPr>
          <w:rFonts w:ascii="Times New Roman" w:hAnsi="Times New Roman"/>
          <w:kern w:val="0"/>
          <w:sz w:val="28"/>
          <w:szCs w:val="28"/>
        </w:rPr>
        <w:t>1</w:t>
      </w:r>
      <w:r>
        <w:rPr>
          <w:rFonts w:hint="eastAsia" w:ascii="Times New Roman" w:hAnsi="Times New Roman"/>
          <w:kern w:val="0"/>
          <w:sz w:val="28"/>
          <w:szCs w:val="28"/>
        </w:rPr>
        <w:t xml:space="preserve"> </w:t>
      </w:r>
      <w:r>
        <w:rPr>
          <w:rFonts w:ascii="Times New Roman" w:hAnsi="Times New Roman"/>
          <w:kern w:val="0"/>
          <w:sz w:val="28"/>
          <w:szCs w:val="28"/>
        </w:rPr>
        <w:t>总</w:t>
      </w:r>
      <w:r>
        <w:rPr>
          <w:rFonts w:hint="eastAsia" w:ascii="Times New Roman" w:hAnsi="Times New Roman"/>
          <w:kern w:val="0"/>
          <w:sz w:val="28"/>
          <w:szCs w:val="28"/>
        </w:rPr>
        <w:t xml:space="preserve"> </w:t>
      </w:r>
      <w:r>
        <w:rPr>
          <w:rFonts w:ascii="Times New Roman" w:hAnsi="Times New Roman"/>
          <w:kern w:val="0"/>
          <w:sz w:val="28"/>
          <w:szCs w:val="28"/>
        </w:rPr>
        <w:t>则</w:t>
      </w:r>
      <w:bookmarkEnd w:id="6"/>
    </w:p>
    <w:p>
      <w:pPr>
        <w:autoSpaceDE w:val="0"/>
        <w:autoSpaceDN w:val="0"/>
        <w:adjustRightInd w:val="0"/>
        <w:jc w:val="left"/>
        <w:rPr>
          <w:rFonts w:ascii="Times New Roman" w:hAnsi="Times New Roman"/>
          <w:kern w:val="0"/>
          <w:szCs w:val="21"/>
        </w:rPr>
      </w:pPr>
      <w:r>
        <w:rPr>
          <w:rFonts w:ascii="黑体" w:hAnsi="黑体" w:eastAsia="黑体"/>
          <w:kern w:val="0"/>
          <w:szCs w:val="21"/>
        </w:rPr>
        <w:t>1.</w:t>
      </w:r>
      <w:r>
        <w:rPr>
          <w:rFonts w:hint="eastAsia" w:ascii="黑体" w:hAnsi="黑体" w:eastAsia="黑体"/>
          <w:kern w:val="0"/>
          <w:szCs w:val="21"/>
        </w:rPr>
        <w:t>0.</w:t>
      </w:r>
      <w:r>
        <w:rPr>
          <w:rFonts w:ascii="黑体" w:hAnsi="黑体" w:eastAsia="黑体"/>
          <w:kern w:val="0"/>
          <w:szCs w:val="21"/>
        </w:rPr>
        <w:t xml:space="preserve">1 </w:t>
      </w:r>
      <w:r>
        <w:rPr>
          <w:rFonts w:ascii="Times New Roman" w:hAnsi="Times New Roman"/>
          <w:kern w:val="0"/>
          <w:szCs w:val="21"/>
        </w:rPr>
        <w:t>为了在城市地下空间环境设计中贯彻执行国家技术经济政策，合理利用资源和节约能源，保护环境，促进先进技术应用，保证健康舒适的工作和生活环境，制订本规范。</w:t>
      </w:r>
    </w:p>
    <w:p>
      <w:pPr>
        <w:autoSpaceDE w:val="0"/>
        <w:autoSpaceDN w:val="0"/>
        <w:adjustRightInd w:val="0"/>
        <w:jc w:val="left"/>
        <w:rPr>
          <w:rFonts w:ascii="Times New Roman" w:hAnsi="Times New Roman"/>
          <w:kern w:val="0"/>
          <w:szCs w:val="21"/>
        </w:rPr>
      </w:pPr>
      <w:r>
        <w:rPr>
          <w:rFonts w:ascii="黑体" w:hAnsi="黑体" w:eastAsia="黑体"/>
          <w:kern w:val="0"/>
          <w:szCs w:val="21"/>
        </w:rPr>
        <w:t>1.</w:t>
      </w:r>
      <w:r>
        <w:rPr>
          <w:rFonts w:hint="eastAsia" w:ascii="黑体" w:hAnsi="黑体" w:eastAsia="黑体"/>
          <w:kern w:val="0"/>
          <w:szCs w:val="21"/>
        </w:rPr>
        <w:t>0.</w:t>
      </w:r>
      <w:r>
        <w:rPr>
          <w:rFonts w:ascii="黑体" w:hAnsi="黑体" w:eastAsia="黑体"/>
          <w:kern w:val="0"/>
          <w:szCs w:val="21"/>
        </w:rPr>
        <w:t xml:space="preserve">2 </w:t>
      </w:r>
      <w:r>
        <w:rPr>
          <w:rFonts w:ascii="Times New Roman" w:hAnsi="Times New Roman"/>
          <w:kern w:val="0"/>
          <w:szCs w:val="21"/>
        </w:rPr>
        <w:t>本规范适用于新建、改建和扩建的城市地下空间内部环境设计，包括地下交通枢纽、地下车库、地下商场、地下旅馆、地下餐厅、地下娱乐场所、地下医院等7类地下空间，其它地下空间室内环境设计可参照本规范执行。</w:t>
      </w:r>
    </w:p>
    <w:p>
      <w:pPr>
        <w:autoSpaceDE w:val="0"/>
        <w:autoSpaceDN w:val="0"/>
        <w:adjustRightInd w:val="0"/>
        <w:jc w:val="left"/>
        <w:rPr>
          <w:rFonts w:ascii="Times New Roman" w:hAnsi="Times New Roman"/>
          <w:kern w:val="0"/>
          <w:szCs w:val="21"/>
        </w:rPr>
      </w:pPr>
      <w:r>
        <w:rPr>
          <w:rFonts w:ascii="黑体" w:hAnsi="黑体" w:eastAsia="黑体"/>
          <w:kern w:val="0"/>
          <w:szCs w:val="21"/>
        </w:rPr>
        <w:t>1.</w:t>
      </w:r>
      <w:r>
        <w:rPr>
          <w:rFonts w:hint="eastAsia" w:ascii="黑体" w:hAnsi="黑体" w:eastAsia="黑体"/>
          <w:kern w:val="0"/>
          <w:szCs w:val="21"/>
        </w:rPr>
        <w:t>0.</w:t>
      </w:r>
      <w:r>
        <w:rPr>
          <w:rFonts w:ascii="黑体" w:hAnsi="黑体" w:eastAsia="黑体"/>
          <w:kern w:val="0"/>
          <w:szCs w:val="21"/>
        </w:rPr>
        <w:t xml:space="preserve">3 </w:t>
      </w:r>
      <w:r>
        <w:rPr>
          <w:rFonts w:ascii="Times New Roman" w:hAnsi="Times New Roman"/>
          <w:kern w:val="0"/>
          <w:szCs w:val="21"/>
        </w:rPr>
        <w:t>地下空间内部环境设计除遵守本规范外，尚应符合国家现行有关标准和规范的规定。</w:t>
      </w:r>
    </w:p>
    <w:p>
      <w:pPr>
        <w:autoSpaceDE w:val="0"/>
        <w:autoSpaceDN w:val="0"/>
        <w:adjustRightInd w:val="0"/>
        <w:spacing w:before="312" w:beforeLines="100"/>
        <w:jc w:val="center"/>
        <w:outlineLvl w:val="0"/>
        <w:rPr>
          <w:rFonts w:ascii="Times New Roman" w:hAnsi="Times New Roman"/>
          <w:kern w:val="0"/>
          <w:sz w:val="28"/>
          <w:szCs w:val="28"/>
        </w:rPr>
      </w:pPr>
      <w:r>
        <w:fldChar w:fldCharType="begin"/>
      </w:r>
      <w:r>
        <w:rPr>
          <w:rFonts w:ascii="Times New Roman" w:hAnsi="Times New Roman"/>
          <w:kern w:val="0"/>
          <w:sz w:val="28"/>
          <w:szCs w:val="28"/>
        </w:rPr>
        <w:instrText xml:space="preserve"> </w:instrText>
      </w:r>
      <w:r>
        <w:rPr>
          <w:rFonts w:hint="eastAsia" w:ascii="Times New Roman" w:hAnsi="Times New Roman"/>
          <w:kern w:val="0"/>
          <w:sz w:val="28"/>
          <w:szCs w:val="28"/>
        </w:rPr>
        <w:instrText xml:space="preserve">TC  "</w:instrText>
      </w:r>
      <w:bookmarkStart w:id="7" w:name="_Toc426874201"/>
      <w:r>
        <w:rPr>
          <w:rFonts w:hint="eastAsia" w:ascii="Times New Roman" w:hAnsi="Times New Roman"/>
          <w:kern w:val="0"/>
          <w:sz w:val="28"/>
          <w:szCs w:val="28"/>
        </w:rPr>
        <w:instrText xml:space="preserve">2  Terms</w:instrText>
      </w:r>
      <w:bookmarkEnd w:id="7"/>
      <w:r>
        <w:rPr>
          <w:rFonts w:hint="eastAsia" w:ascii="Times New Roman" w:hAnsi="Times New Roman"/>
          <w:kern w:val="0"/>
          <w:sz w:val="28"/>
          <w:szCs w:val="28"/>
        </w:rPr>
        <w:instrText xml:space="preserve">" \l 1</w:instrText>
      </w:r>
      <w:r>
        <w:rPr>
          <w:rFonts w:ascii="Times New Roman" w:hAnsi="Times New Roman"/>
          <w:kern w:val="0"/>
          <w:sz w:val="28"/>
          <w:szCs w:val="28"/>
        </w:rPr>
        <w:instrText xml:space="preserve"> </w:instrText>
      </w:r>
      <w:r>
        <w:rPr>
          <w:rFonts w:ascii="Times New Roman" w:hAnsi="Times New Roman"/>
          <w:kern w:val="0"/>
          <w:sz w:val="28"/>
          <w:szCs w:val="28"/>
        </w:rPr>
        <w:fldChar w:fldCharType="end"/>
      </w:r>
      <w:bookmarkStart w:id="8" w:name="_Toc426874162"/>
      <w:r>
        <w:rPr>
          <w:rFonts w:hint="eastAsia" w:ascii="Times New Roman" w:hAnsi="Times New Roman"/>
          <w:kern w:val="0"/>
          <w:sz w:val="28"/>
          <w:szCs w:val="28"/>
        </w:rPr>
        <w:t>2</w:t>
      </w:r>
      <w:r>
        <w:rPr>
          <w:rFonts w:ascii="Times New Roman" w:hAnsi="Times New Roman"/>
          <w:kern w:val="0"/>
          <w:sz w:val="28"/>
          <w:szCs w:val="28"/>
        </w:rPr>
        <w:t xml:space="preserve"> 术</w:t>
      </w:r>
      <w:r>
        <w:rPr>
          <w:rFonts w:hint="eastAsia" w:ascii="Times New Roman" w:hAnsi="Times New Roman"/>
          <w:kern w:val="0"/>
          <w:sz w:val="28"/>
          <w:szCs w:val="28"/>
        </w:rPr>
        <w:t xml:space="preserve"> </w:t>
      </w:r>
      <w:r>
        <w:rPr>
          <w:rFonts w:ascii="Times New Roman" w:hAnsi="Times New Roman"/>
          <w:kern w:val="0"/>
          <w:sz w:val="28"/>
          <w:szCs w:val="28"/>
        </w:rPr>
        <w:t>语</w:t>
      </w:r>
      <w:bookmarkEnd w:id="8"/>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2</w:t>
      </w:r>
      <w:r>
        <w:rPr>
          <w:rFonts w:ascii="黑体" w:hAnsi="黑体" w:eastAsia="黑体"/>
          <w:kern w:val="0"/>
          <w:szCs w:val="21"/>
        </w:rPr>
        <w:t>.</w:t>
      </w:r>
      <w:r>
        <w:rPr>
          <w:rFonts w:hint="eastAsia" w:ascii="黑体" w:hAnsi="黑体" w:eastAsia="黑体"/>
          <w:kern w:val="0"/>
          <w:szCs w:val="21"/>
        </w:rPr>
        <w:t xml:space="preserve">0.1 </w:t>
      </w:r>
      <w:r>
        <w:rPr>
          <w:rFonts w:ascii="Times New Roman" w:hAnsi="Times New Roman"/>
          <w:kern w:val="0"/>
          <w:szCs w:val="21"/>
        </w:rPr>
        <w:t>城市地下空间（</w:t>
      </w:r>
      <w:r>
        <w:rPr>
          <w:rFonts w:hint="eastAsia" w:ascii="Times New Roman" w:hAnsi="Times New Roman"/>
          <w:kern w:val="0"/>
          <w:szCs w:val="21"/>
        </w:rPr>
        <w:t>Urban u</w:t>
      </w:r>
      <w:r>
        <w:rPr>
          <w:rFonts w:ascii="Times New Roman" w:hAnsi="Times New Roman"/>
          <w:kern w:val="0"/>
          <w:szCs w:val="21"/>
        </w:rPr>
        <w:t>nderground space）</w:t>
      </w:r>
    </w:p>
    <w:p>
      <w:pPr>
        <w:autoSpaceDE w:val="0"/>
        <w:autoSpaceDN w:val="0"/>
        <w:adjustRightInd w:val="0"/>
        <w:ind w:firstLine="420" w:firstLineChars="200"/>
        <w:jc w:val="left"/>
        <w:rPr>
          <w:rFonts w:ascii="Times New Roman" w:hAnsi="Times New Roman"/>
          <w:kern w:val="0"/>
          <w:szCs w:val="21"/>
        </w:rPr>
      </w:pPr>
      <w:r>
        <w:rPr>
          <w:rFonts w:ascii="Times New Roman" w:hAnsi="Times New Roman"/>
          <w:kern w:val="0"/>
          <w:szCs w:val="21"/>
        </w:rPr>
        <w:t>包括地下交通枢纽、地下车库、地下商场、地下旅馆、地下餐厅、地下娱乐场所、地下医院等7类地下空间。</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2.0</w:t>
      </w:r>
      <w:r>
        <w:rPr>
          <w:rFonts w:ascii="黑体" w:hAnsi="黑体" w:eastAsia="黑体"/>
          <w:kern w:val="0"/>
          <w:szCs w:val="21"/>
        </w:rPr>
        <w:t>.</w:t>
      </w:r>
      <w:r>
        <w:rPr>
          <w:rFonts w:hint="eastAsia" w:ascii="黑体" w:hAnsi="黑体" w:eastAsia="黑体"/>
          <w:kern w:val="0"/>
          <w:szCs w:val="21"/>
        </w:rPr>
        <w:t>2</w:t>
      </w:r>
      <w:r>
        <w:rPr>
          <w:rFonts w:ascii="黑体" w:hAnsi="黑体" w:eastAsia="黑体"/>
          <w:kern w:val="0"/>
          <w:szCs w:val="21"/>
        </w:rPr>
        <w:t xml:space="preserve"> </w:t>
      </w:r>
      <w:r>
        <w:rPr>
          <w:rFonts w:ascii="Times New Roman" w:hAnsi="Times New Roman"/>
          <w:kern w:val="0"/>
          <w:szCs w:val="21"/>
        </w:rPr>
        <w:t>地下交通枢纽（Underground transportation hub）</w:t>
      </w:r>
    </w:p>
    <w:p>
      <w:pPr>
        <w:autoSpaceDE w:val="0"/>
        <w:autoSpaceDN w:val="0"/>
        <w:adjustRightInd w:val="0"/>
        <w:ind w:firstLine="420" w:firstLineChars="200"/>
        <w:jc w:val="left"/>
        <w:rPr>
          <w:rFonts w:ascii="Times New Roman" w:hAnsi="Times New Roman"/>
          <w:kern w:val="0"/>
          <w:szCs w:val="21"/>
        </w:rPr>
      </w:pPr>
      <w:r>
        <w:rPr>
          <w:rFonts w:ascii="Times New Roman" w:hAnsi="Times New Roman"/>
          <w:kern w:val="0"/>
          <w:szCs w:val="21"/>
        </w:rPr>
        <w:t>指在两条或者两条以上地下交通线路的交汇处形成的，具有运输组织、中转、信息服务及其他服务功能的综合性设施。地下交通枢纽包括地铁各线路之间的换乘空间，公共交通线路之间的换乘空间，或地铁各线路与公共交通线路之间的换乘空间。</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2</w:t>
      </w:r>
      <w:r>
        <w:rPr>
          <w:rFonts w:ascii="黑体" w:hAnsi="黑体" w:eastAsia="黑体"/>
          <w:kern w:val="0"/>
          <w:szCs w:val="21"/>
        </w:rPr>
        <w:t>.</w:t>
      </w:r>
      <w:r>
        <w:rPr>
          <w:rFonts w:hint="eastAsia" w:ascii="黑体" w:hAnsi="黑体" w:eastAsia="黑体"/>
          <w:kern w:val="0"/>
          <w:szCs w:val="21"/>
        </w:rPr>
        <w:t>0.3</w:t>
      </w:r>
      <w:r>
        <w:rPr>
          <w:rFonts w:ascii="Times New Roman" w:hAnsi="Times New Roman"/>
          <w:kern w:val="0"/>
          <w:szCs w:val="21"/>
        </w:rPr>
        <w:t xml:space="preserve"> 地下娱乐场所（Underground places of entertainment）</w:t>
      </w:r>
    </w:p>
    <w:p>
      <w:pPr>
        <w:autoSpaceDE w:val="0"/>
        <w:autoSpaceDN w:val="0"/>
        <w:adjustRightInd w:val="0"/>
        <w:ind w:firstLine="420" w:firstLineChars="200"/>
        <w:jc w:val="left"/>
        <w:rPr>
          <w:rFonts w:ascii="Times New Roman" w:hAnsi="Times New Roman"/>
          <w:kern w:val="0"/>
          <w:szCs w:val="21"/>
        </w:rPr>
      </w:pPr>
      <w:r>
        <w:rPr>
          <w:rFonts w:ascii="Times New Roman" w:hAnsi="Times New Roman"/>
          <w:kern w:val="0"/>
          <w:szCs w:val="21"/>
        </w:rPr>
        <w:t>指在地下向公众开放、消费者休闲娱乐的场所，主要包括歌舞厅、影剧院、游艺厅、网吧、健身房等各类娱乐场所。</w:t>
      </w:r>
    </w:p>
    <w:p>
      <w:pPr>
        <w:autoSpaceDE w:val="0"/>
        <w:autoSpaceDN w:val="0"/>
        <w:adjustRightInd w:val="0"/>
        <w:spacing w:before="312" w:beforeLines="100"/>
        <w:jc w:val="center"/>
        <w:outlineLvl w:val="0"/>
        <w:rPr>
          <w:rFonts w:ascii="Times New Roman" w:hAnsi="Times New Roman"/>
          <w:kern w:val="0"/>
          <w:sz w:val="28"/>
          <w:szCs w:val="28"/>
        </w:rPr>
      </w:pPr>
      <w:r>
        <w:fldChar w:fldCharType="begin"/>
      </w:r>
      <w:r>
        <w:rPr>
          <w:rFonts w:ascii="Times New Roman" w:hAnsi="Times New Roman"/>
          <w:kern w:val="0"/>
          <w:sz w:val="28"/>
          <w:szCs w:val="28"/>
        </w:rPr>
        <w:instrText xml:space="preserve"> </w:instrText>
      </w:r>
      <w:r>
        <w:rPr>
          <w:rFonts w:hint="eastAsia" w:ascii="Times New Roman" w:hAnsi="Times New Roman"/>
          <w:kern w:val="0"/>
          <w:sz w:val="28"/>
          <w:szCs w:val="28"/>
        </w:rPr>
        <w:instrText xml:space="preserve">TC  "</w:instrText>
      </w:r>
      <w:bookmarkStart w:id="9" w:name="_Toc426874202"/>
      <w:r>
        <w:rPr>
          <w:rFonts w:hint="eastAsia" w:ascii="Times New Roman" w:hAnsi="Times New Roman"/>
          <w:kern w:val="0"/>
          <w:sz w:val="28"/>
          <w:szCs w:val="28"/>
        </w:rPr>
        <w:instrText xml:space="preserve">3  </w:instrText>
      </w:r>
      <w:r>
        <w:rPr>
          <w:rFonts w:ascii="Times New Roman" w:hAnsi="Times New Roman"/>
          <w:kern w:val="0"/>
          <w:sz w:val="28"/>
          <w:szCs w:val="28"/>
        </w:rPr>
        <w:instrText xml:space="preserve">General requirements for design of inter</w:instrText>
      </w:r>
      <w:r>
        <w:rPr>
          <w:rFonts w:hint="eastAsia" w:ascii="Times New Roman" w:hAnsi="Times New Roman"/>
          <w:kern w:val="0"/>
          <w:sz w:val="28"/>
          <w:szCs w:val="28"/>
        </w:rPr>
        <w:instrText xml:space="preserve">nal</w:instrText>
      </w:r>
      <w:r>
        <w:rPr>
          <w:rFonts w:ascii="Times New Roman" w:hAnsi="Times New Roman"/>
          <w:kern w:val="0"/>
          <w:sz w:val="28"/>
          <w:szCs w:val="28"/>
        </w:rPr>
        <w:instrText xml:space="preserve"> environment of underground space</w:instrText>
      </w:r>
      <w:bookmarkEnd w:id="9"/>
      <w:r>
        <w:rPr>
          <w:rFonts w:hint="eastAsia" w:ascii="Times New Roman" w:hAnsi="Times New Roman"/>
          <w:kern w:val="0"/>
          <w:sz w:val="28"/>
          <w:szCs w:val="28"/>
        </w:rPr>
        <w:instrText xml:space="preserve"> " \l 1</w:instrText>
      </w:r>
      <w:r>
        <w:rPr>
          <w:rFonts w:ascii="Times New Roman" w:hAnsi="Times New Roman"/>
          <w:kern w:val="0"/>
          <w:sz w:val="28"/>
          <w:szCs w:val="28"/>
        </w:rPr>
        <w:instrText xml:space="preserve"> </w:instrText>
      </w:r>
      <w:r>
        <w:rPr>
          <w:rFonts w:ascii="Times New Roman" w:hAnsi="Times New Roman"/>
          <w:kern w:val="0"/>
          <w:sz w:val="28"/>
          <w:szCs w:val="28"/>
        </w:rPr>
        <w:fldChar w:fldCharType="end"/>
      </w:r>
      <w:bookmarkStart w:id="10" w:name="_Toc426874163"/>
      <w:r>
        <w:rPr>
          <w:rFonts w:hint="eastAsia" w:ascii="Times New Roman" w:hAnsi="Times New Roman"/>
          <w:kern w:val="0"/>
          <w:sz w:val="28"/>
          <w:szCs w:val="28"/>
        </w:rPr>
        <w:t xml:space="preserve">3 </w:t>
      </w:r>
      <w:r>
        <w:rPr>
          <w:rFonts w:ascii="Times New Roman" w:hAnsi="Times New Roman"/>
          <w:kern w:val="0"/>
          <w:sz w:val="28"/>
          <w:szCs w:val="28"/>
        </w:rPr>
        <w:t>地下空间内部环境</w:t>
      </w:r>
      <w:r>
        <w:rPr>
          <w:rFonts w:hint="eastAsia" w:ascii="Times New Roman" w:hAnsi="Times New Roman"/>
          <w:kern w:val="0"/>
          <w:sz w:val="28"/>
          <w:szCs w:val="28"/>
        </w:rPr>
        <w:t>设计的一般性要求</w:t>
      </w:r>
      <w:bookmarkEnd w:id="10"/>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3.0.</w:t>
      </w:r>
      <w:r>
        <w:rPr>
          <w:rFonts w:ascii="黑体" w:hAnsi="黑体" w:eastAsia="黑体"/>
          <w:kern w:val="0"/>
          <w:szCs w:val="21"/>
        </w:rPr>
        <w:t>1</w:t>
      </w:r>
      <w:r>
        <w:rPr>
          <w:rFonts w:hint="eastAsia" w:ascii="黑体" w:hAnsi="黑体" w:eastAsia="黑体"/>
          <w:kern w:val="0"/>
          <w:szCs w:val="21"/>
        </w:rPr>
        <w:t xml:space="preserve"> </w:t>
      </w:r>
      <w:r>
        <w:rPr>
          <w:rFonts w:ascii="Times New Roman" w:hAnsi="Times New Roman"/>
          <w:kern w:val="0"/>
          <w:szCs w:val="21"/>
        </w:rPr>
        <w:t>地下空间的空气环境指标应满足人员的生理及心理健康要求和设备正常运转的需要。</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3.0.</w:t>
      </w:r>
      <w:r>
        <w:rPr>
          <w:rFonts w:ascii="黑体" w:hAnsi="黑体" w:eastAsia="黑体"/>
          <w:kern w:val="0"/>
          <w:szCs w:val="21"/>
        </w:rPr>
        <w:t>2</w:t>
      </w:r>
      <w:r>
        <w:rPr>
          <w:rFonts w:hint="eastAsia" w:ascii="黑体" w:hAnsi="黑体" w:eastAsia="黑体"/>
          <w:kern w:val="0"/>
          <w:szCs w:val="21"/>
        </w:rPr>
        <w:t xml:space="preserve"> </w:t>
      </w:r>
      <w:r>
        <w:rPr>
          <w:rFonts w:ascii="Times New Roman" w:hAnsi="Times New Roman"/>
          <w:kern w:val="0"/>
          <w:szCs w:val="21"/>
        </w:rPr>
        <w:t>地下空间内部环境保障宜优先采用通风方式，当室内环境不能满足规范要求时，应采用空调或供暖系统。</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3.0.</w:t>
      </w:r>
      <w:r>
        <w:rPr>
          <w:rFonts w:ascii="黑体" w:hAnsi="黑体" w:eastAsia="黑体"/>
          <w:kern w:val="0"/>
          <w:szCs w:val="21"/>
        </w:rPr>
        <w:t>3</w:t>
      </w:r>
      <w:r>
        <w:rPr>
          <w:rFonts w:hint="eastAsia" w:ascii="黑体" w:hAnsi="黑体" w:eastAsia="黑体"/>
          <w:kern w:val="0"/>
          <w:szCs w:val="21"/>
        </w:rPr>
        <w:t xml:space="preserve"> </w:t>
      </w:r>
      <w:r>
        <w:rPr>
          <w:rFonts w:ascii="Times New Roman" w:hAnsi="Times New Roman"/>
          <w:kern w:val="0"/>
          <w:szCs w:val="21"/>
        </w:rPr>
        <w:t>地下交通设施、商业设施、娱乐场所空气中的氡、甲醛、苯、氨、TVOC应满足GB50325-2010中表6.0.4的二类民用建筑工程的要求，菌落总数应不大于4000 CFU/m</w:t>
      </w:r>
      <w:r>
        <w:rPr>
          <w:rFonts w:ascii="Times New Roman" w:hAnsi="Times New Roman"/>
          <w:kern w:val="0"/>
          <w:szCs w:val="21"/>
          <w:vertAlign w:val="superscript"/>
        </w:rPr>
        <w:t>3</w:t>
      </w:r>
      <w:r>
        <w:rPr>
          <w:rFonts w:ascii="Times New Roman" w:hAnsi="Times New Roman"/>
          <w:kern w:val="0"/>
          <w:szCs w:val="21"/>
        </w:rPr>
        <w:t>（撞击法）。</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3.0.</w:t>
      </w:r>
      <w:r>
        <w:rPr>
          <w:rFonts w:ascii="黑体" w:hAnsi="黑体" w:eastAsia="黑体"/>
          <w:kern w:val="0"/>
          <w:szCs w:val="21"/>
        </w:rPr>
        <w:t>4</w:t>
      </w:r>
      <w:r>
        <w:rPr>
          <w:rFonts w:ascii="Times New Roman" w:hAnsi="Times New Roman"/>
          <w:kern w:val="0"/>
          <w:szCs w:val="21"/>
        </w:rPr>
        <w:t xml:space="preserve"> 地下医院空气中的氡、甲醛、苯、氨、TVOC应满足GB50325-2010中表6.0.4的一类民用建筑工程的要求，洁净手术部的菌落总数应满足GB50333-2013中表3.0.2的要求。</w:t>
      </w:r>
    </w:p>
    <w:p>
      <w:pPr>
        <w:autoSpaceDE w:val="0"/>
        <w:autoSpaceDN w:val="0"/>
        <w:adjustRightInd w:val="0"/>
        <w:spacing w:before="312" w:beforeLines="100"/>
        <w:jc w:val="center"/>
        <w:outlineLvl w:val="0"/>
        <w:rPr>
          <w:rFonts w:ascii="Times New Roman" w:hAnsi="Times New Roman"/>
          <w:kern w:val="0"/>
          <w:sz w:val="28"/>
          <w:szCs w:val="28"/>
        </w:rPr>
      </w:pPr>
      <w:r>
        <w:fldChar w:fldCharType="begin"/>
      </w:r>
      <w:r>
        <w:rPr>
          <w:rFonts w:ascii="Times New Roman" w:hAnsi="Times New Roman"/>
          <w:kern w:val="0"/>
          <w:sz w:val="28"/>
          <w:szCs w:val="28"/>
        </w:rPr>
        <w:instrText xml:space="preserve"> TC  "</w:instrText>
      </w:r>
      <w:bookmarkStart w:id="11" w:name="_Toc426874203"/>
      <w:r>
        <w:rPr>
          <w:rFonts w:ascii="Times New Roman" w:hAnsi="Times New Roman"/>
          <w:kern w:val="0"/>
          <w:sz w:val="28"/>
          <w:szCs w:val="28"/>
        </w:rPr>
        <w:instrText xml:space="preserve">4  Underground transportation hub</w:instrText>
      </w:r>
      <w:bookmarkEnd w:id="11"/>
      <w:r>
        <w:rPr>
          <w:rFonts w:ascii="Times New Roman" w:hAnsi="Times New Roman"/>
          <w:kern w:val="0"/>
          <w:sz w:val="28"/>
          <w:szCs w:val="28"/>
        </w:rPr>
        <w:instrText xml:space="preserve">" \l 1 </w:instrText>
      </w:r>
      <w:r>
        <w:rPr>
          <w:rFonts w:ascii="Times New Roman" w:hAnsi="Times New Roman"/>
          <w:kern w:val="0"/>
          <w:sz w:val="28"/>
          <w:szCs w:val="28"/>
        </w:rPr>
        <w:fldChar w:fldCharType="end"/>
      </w:r>
      <w:bookmarkStart w:id="12" w:name="_Toc426874164"/>
      <w:r>
        <w:rPr>
          <w:rFonts w:ascii="Times New Roman" w:hAnsi="Times New Roman"/>
          <w:kern w:val="0"/>
          <w:sz w:val="28"/>
          <w:szCs w:val="28"/>
        </w:rPr>
        <w:t>4</w:t>
      </w:r>
      <w:r>
        <w:rPr>
          <w:rFonts w:hint="eastAsia" w:ascii="Times New Roman" w:hAnsi="Times New Roman"/>
          <w:kern w:val="0"/>
          <w:sz w:val="28"/>
          <w:szCs w:val="28"/>
        </w:rPr>
        <w:t xml:space="preserve"> </w:t>
      </w:r>
      <w:r>
        <w:rPr>
          <w:rFonts w:ascii="Times New Roman" w:hAnsi="Times New Roman"/>
          <w:kern w:val="0"/>
          <w:sz w:val="28"/>
          <w:szCs w:val="28"/>
        </w:rPr>
        <w:t>地下交通枢纽</w:t>
      </w:r>
      <w:bookmarkEnd w:id="12"/>
    </w:p>
    <w:p>
      <w:pPr>
        <w:autoSpaceDE w:val="0"/>
        <w:autoSpaceDN w:val="0"/>
        <w:adjustRightInd w:val="0"/>
        <w:jc w:val="left"/>
        <w:rPr>
          <w:rFonts w:ascii="Times New Roman" w:hAnsi="Times New Roman"/>
          <w:kern w:val="0"/>
          <w:szCs w:val="21"/>
        </w:rPr>
      </w:pPr>
      <w:r>
        <w:rPr>
          <w:rFonts w:ascii="黑体" w:hAnsi="黑体" w:eastAsia="黑体"/>
          <w:kern w:val="0"/>
          <w:szCs w:val="21"/>
        </w:rPr>
        <w:t>4.</w:t>
      </w:r>
      <w:r>
        <w:rPr>
          <w:rFonts w:hint="eastAsia" w:ascii="黑体" w:hAnsi="黑体" w:eastAsia="黑体"/>
          <w:kern w:val="0"/>
          <w:szCs w:val="21"/>
        </w:rPr>
        <w:t>0.</w:t>
      </w:r>
      <w:r>
        <w:rPr>
          <w:rFonts w:ascii="黑体" w:hAnsi="黑体" w:eastAsia="黑体"/>
          <w:kern w:val="0"/>
          <w:szCs w:val="21"/>
        </w:rPr>
        <w:t>1</w:t>
      </w:r>
      <w:r>
        <w:rPr>
          <w:rFonts w:ascii="Times New Roman" w:hAnsi="Times New Roman"/>
          <w:kern w:val="0"/>
          <w:szCs w:val="21"/>
        </w:rPr>
        <w:t xml:space="preserve"> 地下交通枢纽的室内热湿环境设计参数应符合表4.</w:t>
      </w:r>
      <w:r>
        <w:rPr>
          <w:rFonts w:hint="eastAsia" w:ascii="Times New Roman" w:hAnsi="Times New Roman"/>
          <w:kern w:val="0"/>
          <w:szCs w:val="21"/>
        </w:rPr>
        <w:t>0.</w:t>
      </w:r>
      <w:r>
        <w:rPr>
          <w:rFonts w:ascii="Times New Roman" w:hAnsi="Times New Roman"/>
          <w:kern w:val="0"/>
          <w:szCs w:val="21"/>
        </w:rPr>
        <w:t>1的规定，其来源可参照GB50157-2013。</w:t>
      </w:r>
    </w:p>
    <w:p>
      <w:pPr>
        <w:spacing w:line="360" w:lineRule="auto"/>
        <w:jc w:val="center"/>
        <w:rPr>
          <w:rFonts w:ascii="Times New Roman" w:hAnsi="Times New Roman"/>
          <w:kern w:val="0"/>
          <w:sz w:val="18"/>
          <w:szCs w:val="18"/>
        </w:rPr>
      </w:pPr>
    </w:p>
    <w:p>
      <w:pPr>
        <w:spacing w:line="360" w:lineRule="auto"/>
        <w:jc w:val="center"/>
        <w:rPr>
          <w:rFonts w:ascii="Times New Roman" w:hAnsi="Times New Roman"/>
          <w:kern w:val="0"/>
          <w:sz w:val="18"/>
          <w:szCs w:val="18"/>
        </w:rPr>
      </w:pPr>
    </w:p>
    <w:p>
      <w:pPr>
        <w:spacing w:line="360" w:lineRule="auto"/>
        <w:jc w:val="center"/>
        <w:rPr>
          <w:rFonts w:ascii="Times New Roman" w:hAnsi="Times New Roman"/>
          <w:kern w:val="0"/>
          <w:sz w:val="18"/>
          <w:szCs w:val="18"/>
        </w:rPr>
      </w:pPr>
      <w:r>
        <w:rPr>
          <w:rFonts w:ascii="Times New Roman" w:hAnsi="Times New Roman"/>
          <w:kern w:val="0"/>
          <w:sz w:val="18"/>
          <w:szCs w:val="18"/>
        </w:rPr>
        <w:t>表4.</w:t>
      </w:r>
      <w:r>
        <w:rPr>
          <w:rFonts w:hint="eastAsia" w:ascii="Times New Roman" w:hAnsi="Times New Roman"/>
          <w:kern w:val="0"/>
          <w:sz w:val="18"/>
          <w:szCs w:val="18"/>
        </w:rPr>
        <w:t>0.</w:t>
      </w:r>
      <w:r>
        <w:rPr>
          <w:rFonts w:ascii="Times New Roman" w:hAnsi="Times New Roman"/>
          <w:kern w:val="0"/>
          <w:sz w:val="18"/>
          <w:szCs w:val="18"/>
        </w:rPr>
        <w:t xml:space="preserve">1 </w:t>
      </w:r>
      <w:r>
        <w:rPr>
          <w:rFonts w:ascii="Times New Roman" w:hAnsi="Times New Roman"/>
          <w:sz w:val="18"/>
          <w:szCs w:val="18"/>
        </w:rPr>
        <w:t>地下交通枢纽</w:t>
      </w:r>
      <w:r>
        <w:rPr>
          <w:rFonts w:ascii="Times New Roman" w:hAnsi="Times New Roman"/>
          <w:kern w:val="0"/>
          <w:sz w:val="18"/>
          <w:szCs w:val="18"/>
        </w:rPr>
        <w:t>的室内热湿环境设计参数</w:t>
      </w:r>
    </w:p>
    <w:tbl>
      <w:tblPr>
        <w:tblStyle w:val="1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99"/>
        <w:gridCol w:w="594"/>
        <w:gridCol w:w="1701"/>
        <w:gridCol w:w="1276"/>
        <w:gridCol w:w="2592"/>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970" w:type="dxa"/>
            <w:gridSpan w:val="4"/>
            <w:tcBorders>
              <w:tl2br w:val="single" w:color="auto" w:sz="4" w:space="0"/>
            </w:tcBorders>
            <w:vAlign w:val="center"/>
          </w:tcPr>
          <w:p>
            <w:pPr>
              <w:jc w:val="right"/>
              <w:rPr>
                <w:rFonts w:ascii="Times New Roman" w:hAnsi="Times New Roman" w:eastAsia="宋体"/>
                <w:kern w:val="0"/>
                <w:sz w:val="18"/>
                <w:szCs w:val="18"/>
              </w:rPr>
            </w:pPr>
            <w:r>
              <w:rPr>
                <w:rFonts w:ascii="Times New Roman" w:hAnsi="Times New Roman" w:eastAsia="宋体"/>
                <w:kern w:val="0"/>
                <w:sz w:val="18"/>
                <w:szCs w:val="18"/>
              </w:rPr>
              <w:t>功能场所</w:t>
            </w:r>
          </w:p>
          <w:p>
            <w:pPr>
              <w:jc w:val="center"/>
              <w:rPr>
                <w:rFonts w:ascii="Times New Roman" w:hAnsi="Times New Roman" w:eastAsia="宋体"/>
                <w:sz w:val="18"/>
                <w:szCs w:val="18"/>
              </w:rPr>
            </w:pPr>
            <w:r>
              <w:rPr>
                <w:rFonts w:ascii="Times New Roman" w:hAnsi="Times New Roman" w:eastAsia="宋体"/>
                <w:kern w:val="0"/>
                <w:sz w:val="18"/>
                <w:szCs w:val="18"/>
              </w:rPr>
              <w:t>工况</w:t>
            </w:r>
          </w:p>
        </w:tc>
        <w:tc>
          <w:tcPr>
            <w:tcW w:w="2592" w:type="dxa"/>
            <w:vAlign w:val="center"/>
          </w:tcPr>
          <w:p>
            <w:pPr>
              <w:spacing w:line="240" w:lineRule="auto"/>
              <w:jc w:val="center"/>
              <w:rPr>
                <w:rFonts w:ascii="Times New Roman" w:hAnsi="Times New Roman" w:eastAsia="宋体"/>
                <w:sz w:val="18"/>
                <w:szCs w:val="18"/>
              </w:rPr>
            </w:pPr>
            <w:r>
              <w:rPr>
                <w:rFonts w:ascii="Times New Roman" w:hAnsi="Times New Roman" w:eastAsia="宋体"/>
                <w:sz w:val="18"/>
                <w:szCs w:val="18"/>
              </w:rPr>
              <w:t>换乘通道</w:t>
            </w:r>
          </w:p>
          <w:p>
            <w:pPr>
              <w:spacing w:line="240" w:lineRule="auto"/>
              <w:jc w:val="center"/>
              <w:rPr>
                <w:rFonts w:ascii="Times New Roman" w:hAnsi="Times New Roman" w:eastAsia="宋体"/>
                <w:kern w:val="0"/>
                <w:sz w:val="18"/>
                <w:szCs w:val="18"/>
              </w:rPr>
            </w:pPr>
            <w:r>
              <w:rPr>
                <w:rFonts w:ascii="Times New Roman" w:hAnsi="Times New Roman" w:eastAsia="宋体"/>
                <w:sz w:val="18"/>
                <w:szCs w:val="18"/>
              </w:rPr>
              <w:t>换乘厅</w:t>
            </w:r>
          </w:p>
        </w:tc>
        <w:tc>
          <w:tcPr>
            <w:tcW w:w="1943" w:type="dxa"/>
            <w:vAlign w:val="center"/>
          </w:tcPr>
          <w:p>
            <w:pPr>
              <w:spacing w:line="240" w:lineRule="auto"/>
              <w:jc w:val="center"/>
              <w:rPr>
                <w:rFonts w:ascii="Times New Roman" w:hAnsi="Times New Roman" w:eastAsia="宋体"/>
                <w:sz w:val="18"/>
                <w:szCs w:val="18"/>
              </w:rPr>
            </w:pPr>
            <w:r>
              <w:rPr>
                <w:rFonts w:ascii="Times New Roman" w:hAnsi="Times New Roman" w:eastAsia="宋体"/>
                <w:sz w:val="18"/>
                <w:szCs w:val="18"/>
              </w:rPr>
              <w:t>候车站厅</w:t>
            </w:r>
          </w:p>
          <w:p>
            <w:pPr>
              <w:spacing w:line="240" w:lineRule="auto"/>
              <w:jc w:val="center"/>
              <w:rPr>
                <w:rFonts w:ascii="Times New Roman" w:hAnsi="Times New Roman" w:eastAsia="宋体"/>
                <w:kern w:val="0"/>
                <w:sz w:val="18"/>
                <w:szCs w:val="18"/>
              </w:rPr>
            </w:pPr>
            <w:r>
              <w:rPr>
                <w:rFonts w:ascii="Times New Roman" w:hAnsi="Times New Roman" w:eastAsia="宋体"/>
                <w:sz w:val="18"/>
                <w:szCs w:val="18"/>
              </w:rPr>
              <w:t>楼梯、扶梯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99" w:type="dxa"/>
            <w:vMerge w:val="restart"/>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夏</w:t>
            </w:r>
          </w:p>
          <w:p>
            <w:pPr>
              <w:jc w:val="center"/>
              <w:rPr>
                <w:rFonts w:ascii="Times New Roman" w:hAnsi="Times New Roman" w:eastAsia="宋体"/>
                <w:kern w:val="0"/>
                <w:sz w:val="18"/>
                <w:szCs w:val="18"/>
              </w:rPr>
            </w:pPr>
            <w:r>
              <w:rPr>
                <w:rFonts w:ascii="Times New Roman" w:hAnsi="Times New Roman" w:eastAsia="宋体"/>
                <w:kern w:val="0"/>
                <w:sz w:val="18"/>
                <w:szCs w:val="18"/>
              </w:rPr>
              <w:t>季</w:t>
            </w:r>
          </w:p>
        </w:tc>
        <w:tc>
          <w:tcPr>
            <w:tcW w:w="594" w:type="dxa"/>
            <w:vMerge w:val="restart"/>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通风</w:t>
            </w:r>
          </w:p>
        </w:tc>
        <w:tc>
          <w:tcPr>
            <w:tcW w:w="2977" w:type="dxa"/>
            <w:gridSpan w:val="2"/>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温度（</w:t>
            </w:r>
            <w:r>
              <w:rPr>
                <w:rFonts w:hint="eastAsia" w:ascii="宋体" w:hAnsi="宋体" w:cs="宋体"/>
                <w:kern w:val="0"/>
                <w:sz w:val="18"/>
                <w:szCs w:val="18"/>
              </w:rPr>
              <w:t>℃</w:t>
            </w:r>
            <w:r>
              <w:rPr>
                <w:rFonts w:ascii="Times New Roman" w:hAnsi="Times New Roman" w:eastAsia="宋体"/>
                <w:kern w:val="0"/>
                <w:sz w:val="18"/>
                <w:szCs w:val="18"/>
              </w:rPr>
              <w:t>）</w:t>
            </w:r>
          </w:p>
        </w:tc>
        <w:tc>
          <w:tcPr>
            <w:tcW w:w="4535" w:type="dxa"/>
            <w:gridSpan w:val="2"/>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≤Min(</w:t>
            </w:r>
            <w:r>
              <w:rPr>
                <w:rFonts w:ascii="Times New Roman" w:hAnsi="Times New Roman" w:eastAsia="宋体"/>
                <w:i/>
                <w:kern w:val="0"/>
                <w:sz w:val="18"/>
                <w:szCs w:val="18"/>
              </w:rPr>
              <w:t>t</w:t>
            </w:r>
            <w:r>
              <w:rPr>
                <w:rFonts w:ascii="Times New Roman" w:hAnsi="Times New Roman" w:eastAsia="宋体"/>
                <w:i/>
                <w:kern w:val="0"/>
                <w:sz w:val="18"/>
                <w:szCs w:val="18"/>
                <w:vertAlign w:val="subscript"/>
              </w:rPr>
              <w:t>f</w:t>
            </w:r>
            <w:r>
              <w:rPr>
                <w:rFonts w:ascii="Times New Roman" w:hAnsi="Times New Roman" w:eastAsia="宋体"/>
                <w:kern w:val="0"/>
                <w:sz w:val="18"/>
                <w:szCs w:val="18"/>
              </w:rPr>
              <w:t>+5, 30)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99" w:type="dxa"/>
            <w:vMerge w:val="continue"/>
            <w:vAlign w:val="center"/>
          </w:tcPr>
          <w:p>
            <w:pPr>
              <w:jc w:val="center"/>
              <w:rPr>
                <w:rFonts w:ascii="Times New Roman" w:hAnsi="Times New Roman" w:eastAsia="宋体"/>
                <w:kern w:val="0"/>
                <w:sz w:val="18"/>
                <w:szCs w:val="18"/>
              </w:rPr>
            </w:pPr>
          </w:p>
        </w:tc>
        <w:tc>
          <w:tcPr>
            <w:tcW w:w="594" w:type="dxa"/>
            <w:vMerge w:val="continue"/>
            <w:vAlign w:val="center"/>
          </w:tcPr>
          <w:p>
            <w:pPr>
              <w:jc w:val="center"/>
              <w:rPr>
                <w:rFonts w:ascii="Times New Roman" w:hAnsi="Times New Roman" w:eastAsia="宋体"/>
                <w:kern w:val="0"/>
                <w:sz w:val="18"/>
                <w:szCs w:val="18"/>
              </w:rPr>
            </w:pPr>
          </w:p>
        </w:tc>
        <w:tc>
          <w:tcPr>
            <w:tcW w:w="1701" w:type="dxa"/>
            <w:vMerge w:val="restart"/>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新风量（m</w:t>
            </w:r>
            <w:r>
              <w:rPr>
                <w:rFonts w:ascii="Times New Roman" w:hAnsi="Times New Roman" w:eastAsia="宋体"/>
                <w:kern w:val="0"/>
                <w:sz w:val="18"/>
                <w:szCs w:val="18"/>
                <w:vertAlign w:val="superscript"/>
              </w:rPr>
              <w:t>3</w:t>
            </w:r>
            <w:r>
              <w:rPr>
                <w:rFonts w:ascii="Times New Roman" w:hAnsi="Times New Roman" w:eastAsia="宋体"/>
                <w:kern w:val="0"/>
                <w:sz w:val="18"/>
                <w:szCs w:val="18"/>
              </w:rPr>
              <w:t>/h•人）</w:t>
            </w:r>
          </w:p>
        </w:tc>
        <w:tc>
          <w:tcPr>
            <w:tcW w:w="1276"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开式运行</w:t>
            </w:r>
          </w:p>
        </w:tc>
        <w:tc>
          <w:tcPr>
            <w:tcW w:w="4535" w:type="dxa"/>
            <w:gridSpan w:val="2"/>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99" w:type="dxa"/>
            <w:vMerge w:val="continue"/>
            <w:vAlign w:val="center"/>
          </w:tcPr>
          <w:p>
            <w:pPr>
              <w:jc w:val="center"/>
              <w:rPr>
                <w:rFonts w:ascii="Times New Roman" w:hAnsi="Times New Roman" w:eastAsia="宋体"/>
                <w:kern w:val="0"/>
                <w:sz w:val="18"/>
                <w:szCs w:val="18"/>
              </w:rPr>
            </w:pPr>
          </w:p>
        </w:tc>
        <w:tc>
          <w:tcPr>
            <w:tcW w:w="594" w:type="dxa"/>
            <w:vMerge w:val="continue"/>
            <w:vAlign w:val="center"/>
          </w:tcPr>
          <w:p>
            <w:pPr>
              <w:jc w:val="center"/>
              <w:rPr>
                <w:rFonts w:ascii="Times New Roman" w:hAnsi="Times New Roman" w:eastAsia="宋体"/>
                <w:kern w:val="0"/>
                <w:sz w:val="18"/>
                <w:szCs w:val="18"/>
              </w:rPr>
            </w:pPr>
          </w:p>
        </w:tc>
        <w:tc>
          <w:tcPr>
            <w:tcW w:w="1701" w:type="dxa"/>
            <w:vMerge w:val="continue"/>
            <w:vAlign w:val="center"/>
          </w:tcPr>
          <w:p>
            <w:pPr>
              <w:jc w:val="center"/>
              <w:rPr>
                <w:rFonts w:ascii="Times New Roman" w:hAnsi="Times New Roman" w:eastAsia="宋体"/>
                <w:kern w:val="0"/>
                <w:sz w:val="18"/>
                <w:szCs w:val="18"/>
              </w:rPr>
            </w:pPr>
          </w:p>
        </w:tc>
        <w:tc>
          <w:tcPr>
            <w:tcW w:w="1276"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闭式运行</w:t>
            </w:r>
          </w:p>
        </w:tc>
        <w:tc>
          <w:tcPr>
            <w:tcW w:w="4535" w:type="dxa"/>
            <w:gridSpan w:val="2"/>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99" w:type="dxa"/>
            <w:vMerge w:val="continue"/>
            <w:vAlign w:val="center"/>
          </w:tcPr>
          <w:p>
            <w:pPr>
              <w:jc w:val="center"/>
              <w:rPr>
                <w:rFonts w:ascii="Times New Roman" w:hAnsi="Times New Roman" w:eastAsia="宋体"/>
                <w:kern w:val="0"/>
                <w:sz w:val="18"/>
                <w:szCs w:val="18"/>
              </w:rPr>
            </w:pPr>
          </w:p>
        </w:tc>
        <w:tc>
          <w:tcPr>
            <w:tcW w:w="594" w:type="dxa"/>
            <w:vMerge w:val="restart"/>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空调</w:t>
            </w:r>
          </w:p>
        </w:tc>
        <w:tc>
          <w:tcPr>
            <w:tcW w:w="2977" w:type="dxa"/>
            <w:gridSpan w:val="2"/>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温度（</w:t>
            </w:r>
            <w:r>
              <w:rPr>
                <w:rFonts w:hint="eastAsia" w:ascii="宋体" w:hAnsi="宋体" w:cs="宋体"/>
                <w:kern w:val="0"/>
                <w:sz w:val="18"/>
                <w:szCs w:val="18"/>
              </w:rPr>
              <w:t>℃</w:t>
            </w:r>
            <w:r>
              <w:rPr>
                <w:rFonts w:ascii="Times New Roman" w:hAnsi="Times New Roman" w:eastAsia="宋体"/>
                <w:kern w:val="0"/>
                <w:sz w:val="18"/>
                <w:szCs w:val="18"/>
              </w:rPr>
              <w:t>）</w:t>
            </w:r>
          </w:p>
        </w:tc>
        <w:tc>
          <w:tcPr>
            <w:tcW w:w="2592"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≤Min(</w:t>
            </w:r>
            <w:r>
              <w:rPr>
                <w:rFonts w:ascii="Times New Roman" w:hAnsi="Times New Roman" w:eastAsia="宋体"/>
                <w:i/>
                <w:kern w:val="0"/>
                <w:sz w:val="18"/>
                <w:szCs w:val="18"/>
              </w:rPr>
              <w:t>t</w:t>
            </w:r>
            <w:r>
              <w:rPr>
                <w:rFonts w:ascii="Times New Roman" w:hAnsi="Times New Roman" w:eastAsia="宋体"/>
                <w:i/>
                <w:kern w:val="0"/>
                <w:sz w:val="18"/>
                <w:szCs w:val="18"/>
                <w:vertAlign w:val="subscript"/>
              </w:rPr>
              <w:t>f</w:t>
            </w:r>
            <w:r>
              <w:rPr>
                <w:rFonts w:ascii="Times New Roman" w:hAnsi="Times New Roman" w:eastAsia="宋体"/>
                <w:kern w:val="0"/>
                <w:sz w:val="18"/>
                <w:szCs w:val="18"/>
              </w:rPr>
              <w:t>-2，30)</w:t>
            </w:r>
          </w:p>
        </w:tc>
        <w:tc>
          <w:tcPr>
            <w:tcW w:w="1943"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≤Min(</w:t>
            </w:r>
            <w:r>
              <w:rPr>
                <w:rFonts w:ascii="Times New Roman" w:hAnsi="Times New Roman" w:eastAsia="宋体"/>
                <w:i/>
                <w:kern w:val="0"/>
                <w:sz w:val="18"/>
                <w:szCs w:val="18"/>
              </w:rPr>
              <w:t>t</w:t>
            </w:r>
            <w:r>
              <w:rPr>
                <w:rFonts w:ascii="Times New Roman" w:hAnsi="Times New Roman" w:eastAsia="宋体"/>
                <w:i/>
                <w:kern w:val="0"/>
                <w:sz w:val="18"/>
                <w:szCs w:val="18"/>
                <w:vertAlign w:val="subscript"/>
              </w:rPr>
              <w:t>f</w:t>
            </w:r>
            <w:r>
              <w:rPr>
                <w:rFonts w:ascii="Times New Roman" w:hAnsi="Times New Roman" w:eastAsia="宋体"/>
                <w:kern w:val="0"/>
                <w:sz w:val="18"/>
                <w:szCs w:val="18"/>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99" w:type="dxa"/>
            <w:vMerge w:val="continue"/>
            <w:vAlign w:val="center"/>
          </w:tcPr>
          <w:p>
            <w:pPr>
              <w:jc w:val="center"/>
              <w:rPr>
                <w:rFonts w:ascii="Times New Roman" w:hAnsi="Times New Roman" w:eastAsia="宋体"/>
                <w:kern w:val="0"/>
                <w:sz w:val="18"/>
                <w:szCs w:val="18"/>
              </w:rPr>
            </w:pPr>
          </w:p>
        </w:tc>
        <w:tc>
          <w:tcPr>
            <w:tcW w:w="594" w:type="dxa"/>
            <w:vMerge w:val="continue"/>
            <w:vAlign w:val="center"/>
          </w:tcPr>
          <w:p>
            <w:pPr>
              <w:jc w:val="center"/>
              <w:rPr>
                <w:rFonts w:ascii="Times New Roman" w:hAnsi="Times New Roman" w:eastAsia="宋体"/>
                <w:kern w:val="0"/>
                <w:sz w:val="18"/>
                <w:szCs w:val="18"/>
              </w:rPr>
            </w:pPr>
          </w:p>
        </w:tc>
        <w:tc>
          <w:tcPr>
            <w:tcW w:w="2977" w:type="dxa"/>
            <w:gridSpan w:val="2"/>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相对湿度（%）</w:t>
            </w:r>
          </w:p>
        </w:tc>
        <w:tc>
          <w:tcPr>
            <w:tcW w:w="4535" w:type="dxa"/>
            <w:gridSpan w:val="2"/>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99" w:type="dxa"/>
            <w:vMerge w:val="continue"/>
            <w:vAlign w:val="center"/>
          </w:tcPr>
          <w:p>
            <w:pPr>
              <w:jc w:val="center"/>
              <w:rPr>
                <w:rFonts w:ascii="Times New Roman" w:hAnsi="Times New Roman" w:eastAsia="宋体"/>
                <w:kern w:val="0"/>
                <w:sz w:val="18"/>
                <w:szCs w:val="18"/>
              </w:rPr>
            </w:pPr>
          </w:p>
        </w:tc>
        <w:tc>
          <w:tcPr>
            <w:tcW w:w="594" w:type="dxa"/>
            <w:vMerge w:val="continue"/>
            <w:vAlign w:val="center"/>
          </w:tcPr>
          <w:p>
            <w:pPr>
              <w:jc w:val="center"/>
              <w:rPr>
                <w:rFonts w:ascii="Times New Roman" w:hAnsi="Times New Roman" w:eastAsia="宋体"/>
                <w:kern w:val="0"/>
                <w:sz w:val="18"/>
                <w:szCs w:val="18"/>
              </w:rPr>
            </w:pPr>
          </w:p>
        </w:tc>
        <w:tc>
          <w:tcPr>
            <w:tcW w:w="2977" w:type="dxa"/>
            <w:gridSpan w:val="2"/>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新风量（m</w:t>
            </w:r>
            <w:r>
              <w:rPr>
                <w:rFonts w:ascii="Times New Roman" w:hAnsi="Times New Roman" w:eastAsia="宋体"/>
                <w:kern w:val="0"/>
                <w:sz w:val="18"/>
                <w:szCs w:val="18"/>
                <w:vertAlign w:val="superscript"/>
              </w:rPr>
              <w:t>3</w:t>
            </w:r>
            <w:r>
              <w:rPr>
                <w:rFonts w:ascii="Times New Roman" w:hAnsi="Times New Roman" w:eastAsia="宋体"/>
                <w:kern w:val="0"/>
                <w:sz w:val="18"/>
                <w:szCs w:val="18"/>
              </w:rPr>
              <w:t>/h•人）</w:t>
            </w:r>
          </w:p>
        </w:tc>
        <w:tc>
          <w:tcPr>
            <w:tcW w:w="4535" w:type="dxa"/>
            <w:gridSpan w:val="2"/>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99" w:type="dxa"/>
            <w:vMerge w:val="restart"/>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冬</w:t>
            </w:r>
          </w:p>
          <w:p>
            <w:pPr>
              <w:jc w:val="center"/>
              <w:rPr>
                <w:rFonts w:ascii="Times New Roman" w:hAnsi="Times New Roman" w:eastAsia="宋体"/>
                <w:kern w:val="0"/>
                <w:sz w:val="18"/>
                <w:szCs w:val="18"/>
              </w:rPr>
            </w:pPr>
            <w:r>
              <w:rPr>
                <w:rFonts w:ascii="Times New Roman" w:hAnsi="Times New Roman" w:eastAsia="宋体"/>
                <w:kern w:val="0"/>
                <w:sz w:val="18"/>
                <w:szCs w:val="18"/>
              </w:rPr>
              <w:t>季</w:t>
            </w:r>
          </w:p>
        </w:tc>
        <w:tc>
          <w:tcPr>
            <w:tcW w:w="594" w:type="dxa"/>
            <w:vMerge w:val="restart"/>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通风</w:t>
            </w:r>
          </w:p>
        </w:tc>
        <w:tc>
          <w:tcPr>
            <w:tcW w:w="2977" w:type="dxa"/>
            <w:gridSpan w:val="2"/>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温度（</w:t>
            </w:r>
            <w:r>
              <w:rPr>
                <w:rFonts w:hint="eastAsia" w:ascii="宋体" w:hAnsi="宋体" w:cs="宋体"/>
                <w:kern w:val="0"/>
                <w:sz w:val="18"/>
                <w:szCs w:val="18"/>
              </w:rPr>
              <w:t>℃</w:t>
            </w:r>
            <w:r>
              <w:rPr>
                <w:rFonts w:ascii="Times New Roman" w:hAnsi="Times New Roman" w:eastAsia="宋体"/>
                <w:kern w:val="0"/>
                <w:sz w:val="18"/>
                <w:szCs w:val="18"/>
              </w:rPr>
              <w:t>）</w:t>
            </w:r>
          </w:p>
        </w:tc>
        <w:tc>
          <w:tcPr>
            <w:tcW w:w="4535" w:type="dxa"/>
            <w:gridSpan w:val="2"/>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99" w:type="dxa"/>
            <w:vMerge w:val="continue"/>
            <w:vAlign w:val="center"/>
          </w:tcPr>
          <w:p>
            <w:pPr>
              <w:jc w:val="center"/>
              <w:rPr>
                <w:rFonts w:ascii="Times New Roman" w:hAnsi="Times New Roman" w:eastAsia="宋体"/>
                <w:kern w:val="0"/>
                <w:sz w:val="18"/>
                <w:szCs w:val="18"/>
              </w:rPr>
            </w:pPr>
          </w:p>
        </w:tc>
        <w:tc>
          <w:tcPr>
            <w:tcW w:w="594" w:type="dxa"/>
            <w:vMerge w:val="continue"/>
            <w:vAlign w:val="center"/>
          </w:tcPr>
          <w:p>
            <w:pPr>
              <w:jc w:val="center"/>
              <w:rPr>
                <w:rFonts w:ascii="Times New Roman" w:hAnsi="Times New Roman" w:eastAsia="宋体"/>
                <w:kern w:val="0"/>
                <w:sz w:val="18"/>
                <w:szCs w:val="18"/>
              </w:rPr>
            </w:pPr>
          </w:p>
        </w:tc>
        <w:tc>
          <w:tcPr>
            <w:tcW w:w="1701" w:type="dxa"/>
            <w:vMerge w:val="restart"/>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新风量（m</w:t>
            </w:r>
            <w:r>
              <w:rPr>
                <w:rFonts w:ascii="Times New Roman" w:hAnsi="Times New Roman" w:eastAsia="宋体"/>
                <w:kern w:val="0"/>
                <w:sz w:val="18"/>
                <w:szCs w:val="18"/>
                <w:vertAlign w:val="superscript"/>
              </w:rPr>
              <w:t>3</w:t>
            </w:r>
            <w:r>
              <w:rPr>
                <w:rFonts w:ascii="Times New Roman" w:hAnsi="Times New Roman" w:eastAsia="宋体"/>
                <w:kern w:val="0"/>
                <w:sz w:val="18"/>
                <w:szCs w:val="18"/>
              </w:rPr>
              <w:t>/h•人）</w:t>
            </w:r>
          </w:p>
        </w:tc>
        <w:tc>
          <w:tcPr>
            <w:tcW w:w="1276"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开式运行</w:t>
            </w:r>
          </w:p>
        </w:tc>
        <w:tc>
          <w:tcPr>
            <w:tcW w:w="4535" w:type="dxa"/>
            <w:gridSpan w:val="2"/>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99" w:type="dxa"/>
            <w:vMerge w:val="continue"/>
            <w:vAlign w:val="center"/>
          </w:tcPr>
          <w:p>
            <w:pPr>
              <w:jc w:val="center"/>
              <w:rPr>
                <w:rFonts w:ascii="Times New Roman" w:hAnsi="Times New Roman" w:eastAsia="宋体"/>
                <w:kern w:val="0"/>
                <w:sz w:val="18"/>
                <w:szCs w:val="18"/>
              </w:rPr>
            </w:pPr>
          </w:p>
        </w:tc>
        <w:tc>
          <w:tcPr>
            <w:tcW w:w="594" w:type="dxa"/>
            <w:vMerge w:val="continue"/>
            <w:vAlign w:val="center"/>
          </w:tcPr>
          <w:p>
            <w:pPr>
              <w:jc w:val="center"/>
              <w:rPr>
                <w:rFonts w:ascii="Times New Roman" w:hAnsi="Times New Roman" w:eastAsia="宋体"/>
                <w:kern w:val="0"/>
                <w:sz w:val="18"/>
                <w:szCs w:val="18"/>
              </w:rPr>
            </w:pPr>
          </w:p>
        </w:tc>
        <w:tc>
          <w:tcPr>
            <w:tcW w:w="1701" w:type="dxa"/>
            <w:vMerge w:val="continue"/>
            <w:vAlign w:val="center"/>
          </w:tcPr>
          <w:p>
            <w:pPr>
              <w:jc w:val="center"/>
              <w:rPr>
                <w:rFonts w:ascii="Times New Roman" w:hAnsi="Times New Roman" w:eastAsia="宋体"/>
                <w:kern w:val="0"/>
                <w:sz w:val="18"/>
                <w:szCs w:val="18"/>
              </w:rPr>
            </w:pPr>
          </w:p>
        </w:tc>
        <w:tc>
          <w:tcPr>
            <w:tcW w:w="1276"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闭式运行</w:t>
            </w:r>
          </w:p>
        </w:tc>
        <w:tc>
          <w:tcPr>
            <w:tcW w:w="4535" w:type="dxa"/>
            <w:gridSpan w:val="2"/>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99" w:type="dxa"/>
            <w:vMerge w:val="continue"/>
            <w:vAlign w:val="center"/>
          </w:tcPr>
          <w:p>
            <w:pPr>
              <w:jc w:val="center"/>
              <w:rPr>
                <w:rFonts w:ascii="Times New Roman" w:hAnsi="Times New Roman" w:eastAsia="宋体"/>
                <w:kern w:val="0"/>
                <w:sz w:val="18"/>
                <w:szCs w:val="18"/>
              </w:rPr>
            </w:pPr>
          </w:p>
        </w:tc>
        <w:tc>
          <w:tcPr>
            <w:tcW w:w="594" w:type="dxa"/>
            <w:vMerge w:val="restart"/>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供暖</w:t>
            </w:r>
          </w:p>
        </w:tc>
        <w:tc>
          <w:tcPr>
            <w:tcW w:w="2977" w:type="dxa"/>
            <w:gridSpan w:val="2"/>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温度（</w:t>
            </w:r>
            <w:r>
              <w:rPr>
                <w:rFonts w:hint="eastAsia" w:ascii="宋体" w:hAnsi="宋体" w:cs="宋体"/>
                <w:kern w:val="0"/>
                <w:sz w:val="18"/>
                <w:szCs w:val="18"/>
              </w:rPr>
              <w:t>℃</w:t>
            </w:r>
            <w:r>
              <w:rPr>
                <w:rFonts w:ascii="Times New Roman" w:hAnsi="Times New Roman" w:eastAsia="宋体"/>
                <w:kern w:val="0"/>
                <w:sz w:val="18"/>
                <w:szCs w:val="18"/>
              </w:rPr>
              <w:t>）</w:t>
            </w:r>
          </w:p>
        </w:tc>
        <w:tc>
          <w:tcPr>
            <w:tcW w:w="4535" w:type="dxa"/>
            <w:gridSpan w:val="2"/>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99" w:type="dxa"/>
            <w:vMerge w:val="continue"/>
            <w:vAlign w:val="center"/>
          </w:tcPr>
          <w:p>
            <w:pPr>
              <w:jc w:val="center"/>
              <w:rPr>
                <w:rFonts w:ascii="Times New Roman" w:hAnsi="Times New Roman" w:eastAsia="宋体"/>
                <w:kern w:val="0"/>
                <w:sz w:val="18"/>
                <w:szCs w:val="18"/>
              </w:rPr>
            </w:pPr>
          </w:p>
        </w:tc>
        <w:tc>
          <w:tcPr>
            <w:tcW w:w="594" w:type="dxa"/>
            <w:vMerge w:val="continue"/>
            <w:vAlign w:val="center"/>
          </w:tcPr>
          <w:p>
            <w:pPr>
              <w:jc w:val="center"/>
              <w:rPr>
                <w:rFonts w:ascii="Times New Roman" w:hAnsi="Times New Roman" w:eastAsia="宋体"/>
                <w:kern w:val="0"/>
                <w:sz w:val="18"/>
                <w:szCs w:val="18"/>
              </w:rPr>
            </w:pPr>
          </w:p>
        </w:tc>
        <w:tc>
          <w:tcPr>
            <w:tcW w:w="2977" w:type="dxa"/>
            <w:gridSpan w:val="2"/>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相对湿度（%）</w:t>
            </w:r>
          </w:p>
        </w:tc>
        <w:tc>
          <w:tcPr>
            <w:tcW w:w="4535" w:type="dxa"/>
            <w:gridSpan w:val="2"/>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99" w:type="dxa"/>
            <w:vMerge w:val="continue"/>
            <w:vAlign w:val="center"/>
          </w:tcPr>
          <w:p>
            <w:pPr>
              <w:jc w:val="center"/>
              <w:rPr>
                <w:rFonts w:ascii="Times New Roman" w:hAnsi="Times New Roman" w:eastAsia="宋体"/>
                <w:kern w:val="0"/>
                <w:sz w:val="18"/>
                <w:szCs w:val="18"/>
              </w:rPr>
            </w:pPr>
          </w:p>
        </w:tc>
        <w:tc>
          <w:tcPr>
            <w:tcW w:w="594" w:type="dxa"/>
            <w:vMerge w:val="continue"/>
            <w:vAlign w:val="center"/>
          </w:tcPr>
          <w:p>
            <w:pPr>
              <w:jc w:val="center"/>
              <w:rPr>
                <w:rFonts w:ascii="Times New Roman" w:hAnsi="Times New Roman" w:eastAsia="宋体"/>
                <w:kern w:val="0"/>
                <w:sz w:val="18"/>
                <w:szCs w:val="18"/>
              </w:rPr>
            </w:pPr>
          </w:p>
        </w:tc>
        <w:tc>
          <w:tcPr>
            <w:tcW w:w="2977" w:type="dxa"/>
            <w:gridSpan w:val="2"/>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新风量（m</w:t>
            </w:r>
            <w:r>
              <w:rPr>
                <w:rFonts w:ascii="Times New Roman" w:hAnsi="Times New Roman" w:eastAsia="宋体"/>
                <w:kern w:val="0"/>
                <w:sz w:val="18"/>
                <w:szCs w:val="18"/>
                <w:vertAlign w:val="superscript"/>
              </w:rPr>
              <w:t>3</w:t>
            </w:r>
            <w:r>
              <w:rPr>
                <w:rFonts w:ascii="Times New Roman" w:hAnsi="Times New Roman" w:eastAsia="宋体"/>
                <w:kern w:val="0"/>
                <w:sz w:val="18"/>
                <w:szCs w:val="18"/>
              </w:rPr>
              <w:t>/h•人）</w:t>
            </w:r>
          </w:p>
        </w:tc>
        <w:tc>
          <w:tcPr>
            <w:tcW w:w="4535" w:type="dxa"/>
            <w:gridSpan w:val="2"/>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12.6</w:t>
            </w:r>
          </w:p>
        </w:tc>
      </w:tr>
    </w:tbl>
    <w:p>
      <w:pPr>
        <w:spacing w:line="360" w:lineRule="auto"/>
        <w:jc w:val="left"/>
        <w:rPr>
          <w:rFonts w:ascii="Times New Roman" w:hAnsi="Times New Roman"/>
          <w:sz w:val="18"/>
          <w:szCs w:val="18"/>
        </w:rPr>
      </w:pPr>
      <w:r>
        <w:rPr>
          <w:rFonts w:ascii="Times New Roman" w:hAnsi="Times New Roman"/>
          <w:sz w:val="18"/>
          <w:szCs w:val="18"/>
        </w:rPr>
        <w:t>注：</w:t>
      </w:r>
      <w:r>
        <w:rPr>
          <w:rFonts w:ascii="Times New Roman" w:hAnsi="Times New Roman"/>
          <w:i/>
          <w:sz w:val="18"/>
          <w:szCs w:val="18"/>
        </w:rPr>
        <w:t>t</w:t>
      </w:r>
      <w:r>
        <w:rPr>
          <w:rFonts w:ascii="Times New Roman" w:hAnsi="Times New Roman"/>
          <w:i/>
          <w:sz w:val="18"/>
          <w:szCs w:val="18"/>
          <w:vertAlign w:val="subscript"/>
        </w:rPr>
        <w:t>f</w:t>
      </w:r>
      <w:r>
        <w:rPr>
          <w:rFonts w:ascii="Times New Roman" w:hAnsi="Times New Roman"/>
          <w:sz w:val="18"/>
          <w:szCs w:val="18"/>
        </w:rPr>
        <w:t>为室外空气计算温度值，Min（</w:t>
      </w:r>
      <w:r>
        <w:rPr>
          <w:rFonts w:ascii="Times New Roman" w:hAnsi="Times New Roman"/>
          <w:i/>
          <w:sz w:val="18"/>
          <w:szCs w:val="18"/>
        </w:rPr>
        <w:t>x</w:t>
      </w:r>
      <w:r>
        <w:rPr>
          <w:rFonts w:ascii="Times New Roman" w:hAnsi="Times New Roman"/>
          <w:sz w:val="18"/>
          <w:szCs w:val="18"/>
          <w:vertAlign w:val="subscript"/>
        </w:rPr>
        <w:t>1</w:t>
      </w:r>
      <w:r>
        <w:rPr>
          <w:rFonts w:hint="eastAsia" w:ascii="Times New Roman" w:hAnsi="Times New Roman"/>
          <w:sz w:val="18"/>
          <w:szCs w:val="18"/>
        </w:rPr>
        <w:t>，</w:t>
      </w:r>
      <w:r>
        <w:rPr>
          <w:rFonts w:ascii="Times New Roman" w:hAnsi="Times New Roman"/>
          <w:i/>
          <w:sz w:val="18"/>
          <w:szCs w:val="18"/>
        </w:rPr>
        <w:t>x</w:t>
      </w:r>
      <w:r>
        <w:rPr>
          <w:rFonts w:ascii="Times New Roman" w:hAnsi="Times New Roman"/>
          <w:sz w:val="18"/>
          <w:szCs w:val="18"/>
          <w:vertAlign w:val="subscript"/>
        </w:rPr>
        <w:t>2</w:t>
      </w:r>
      <w:r>
        <w:rPr>
          <w:rFonts w:ascii="Times New Roman" w:hAnsi="Times New Roman"/>
          <w:sz w:val="18"/>
          <w:szCs w:val="18"/>
        </w:rPr>
        <w:t>…</w:t>
      </w:r>
      <w:r>
        <w:rPr>
          <w:rFonts w:ascii="Times New Roman" w:hAnsi="Times New Roman"/>
          <w:i/>
          <w:sz w:val="18"/>
          <w:szCs w:val="18"/>
        </w:rPr>
        <w:t>x</w:t>
      </w:r>
      <w:r>
        <w:rPr>
          <w:rFonts w:ascii="Times New Roman" w:hAnsi="Times New Roman"/>
          <w:sz w:val="18"/>
          <w:szCs w:val="18"/>
          <w:vertAlign w:val="subscript"/>
        </w:rPr>
        <w:t>n</w:t>
      </w:r>
      <w:r>
        <w:rPr>
          <w:rFonts w:ascii="Times New Roman" w:hAnsi="Times New Roman"/>
          <w:sz w:val="18"/>
          <w:szCs w:val="18"/>
        </w:rPr>
        <w:t>）为取</w:t>
      </w:r>
      <w:r>
        <w:rPr>
          <w:rFonts w:ascii="Times New Roman" w:hAnsi="Times New Roman"/>
          <w:i/>
          <w:sz w:val="18"/>
          <w:szCs w:val="18"/>
        </w:rPr>
        <w:t>x</w:t>
      </w:r>
      <w:r>
        <w:rPr>
          <w:rFonts w:ascii="Times New Roman" w:hAnsi="Times New Roman"/>
          <w:sz w:val="18"/>
          <w:szCs w:val="18"/>
          <w:vertAlign w:val="subscript"/>
        </w:rPr>
        <w:t>i</w:t>
      </w:r>
      <w:r>
        <w:rPr>
          <w:rFonts w:ascii="Times New Roman" w:hAnsi="Times New Roman"/>
          <w:sz w:val="18"/>
          <w:szCs w:val="18"/>
        </w:rPr>
        <w:t>各值中的最小值。</w:t>
      </w:r>
    </w:p>
    <w:p>
      <w:pPr>
        <w:autoSpaceDE w:val="0"/>
        <w:autoSpaceDN w:val="0"/>
        <w:adjustRightInd w:val="0"/>
        <w:jc w:val="left"/>
        <w:rPr>
          <w:rFonts w:ascii="Times New Roman" w:hAnsi="Times New Roman"/>
          <w:kern w:val="0"/>
          <w:szCs w:val="21"/>
        </w:rPr>
      </w:pPr>
    </w:p>
    <w:p>
      <w:pPr>
        <w:autoSpaceDE w:val="0"/>
        <w:autoSpaceDN w:val="0"/>
        <w:adjustRightInd w:val="0"/>
        <w:jc w:val="left"/>
        <w:rPr>
          <w:rFonts w:ascii="Times New Roman" w:hAnsi="Times New Roman"/>
          <w:kern w:val="0"/>
          <w:szCs w:val="21"/>
        </w:rPr>
      </w:pPr>
      <w:r>
        <w:rPr>
          <w:rFonts w:ascii="黑体" w:hAnsi="黑体" w:eastAsia="黑体"/>
          <w:kern w:val="0"/>
          <w:szCs w:val="21"/>
        </w:rPr>
        <w:t>4.</w:t>
      </w:r>
      <w:r>
        <w:rPr>
          <w:rFonts w:hint="eastAsia" w:ascii="黑体" w:hAnsi="黑体" w:eastAsia="黑体"/>
          <w:kern w:val="0"/>
          <w:szCs w:val="21"/>
        </w:rPr>
        <w:t>0.</w:t>
      </w:r>
      <w:r>
        <w:rPr>
          <w:rFonts w:ascii="黑体" w:hAnsi="黑体" w:eastAsia="黑体"/>
          <w:kern w:val="0"/>
          <w:szCs w:val="21"/>
        </w:rPr>
        <w:t>2</w:t>
      </w:r>
      <w:r>
        <w:rPr>
          <w:rFonts w:hint="eastAsia" w:ascii="黑体" w:hAnsi="黑体" w:eastAsia="黑体"/>
          <w:kern w:val="0"/>
          <w:szCs w:val="21"/>
        </w:rPr>
        <w:t xml:space="preserve"> </w:t>
      </w:r>
      <w:r>
        <w:rPr>
          <w:rFonts w:ascii="Times New Roman" w:hAnsi="Times New Roman"/>
          <w:kern w:val="0"/>
          <w:szCs w:val="21"/>
        </w:rPr>
        <w:t>地下交通枢纽的换乘通道、换乘厅、候车站台，楼梯和扶梯等公共区域，冬季室内空气温度应取地下空间的自然温度，但低于12</w:t>
      </w:r>
      <w:r>
        <w:rPr>
          <w:rFonts w:hint="eastAsia" w:ascii="宋体" w:hAnsi="宋体" w:cs="宋体"/>
          <w:kern w:val="0"/>
          <w:szCs w:val="21"/>
        </w:rPr>
        <w:t>℃</w:t>
      </w:r>
      <w:r>
        <w:rPr>
          <w:rFonts w:ascii="Times New Roman" w:hAnsi="Times New Roman"/>
          <w:kern w:val="0"/>
          <w:szCs w:val="21"/>
        </w:rPr>
        <w:t>时宜设置采暖系统。严寒地区的换乘厅和候车站台的出入通道、楼梯和扶梯口可设置热风幕。</w:t>
      </w:r>
    </w:p>
    <w:p>
      <w:pPr>
        <w:autoSpaceDE w:val="0"/>
        <w:autoSpaceDN w:val="0"/>
        <w:adjustRightInd w:val="0"/>
        <w:jc w:val="left"/>
        <w:rPr>
          <w:rFonts w:ascii="Times New Roman" w:hAnsi="Times New Roman"/>
          <w:kern w:val="0"/>
          <w:szCs w:val="21"/>
        </w:rPr>
      </w:pPr>
      <w:r>
        <w:rPr>
          <w:rFonts w:ascii="黑体" w:hAnsi="黑体" w:eastAsia="黑体"/>
          <w:kern w:val="0"/>
          <w:szCs w:val="21"/>
        </w:rPr>
        <w:t>4.</w:t>
      </w:r>
      <w:r>
        <w:rPr>
          <w:rFonts w:hint="eastAsia" w:ascii="黑体" w:hAnsi="黑体" w:eastAsia="黑体"/>
          <w:kern w:val="0"/>
          <w:szCs w:val="21"/>
        </w:rPr>
        <w:t>0.</w:t>
      </w:r>
      <w:r>
        <w:rPr>
          <w:rFonts w:ascii="黑体" w:hAnsi="黑体" w:eastAsia="黑体"/>
          <w:kern w:val="0"/>
          <w:szCs w:val="21"/>
        </w:rPr>
        <w:t>3</w:t>
      </w:r>
      <w:r>
        <w:rPr>
          <w:rFonts w:hint="eastAsia" w:ascii="黑体" w:hAnsi="黑体" w:eastAsia="黑体"/>
          <w:kern w:val="0"/>
          <w:szCs w:val="21"/>
        </w:rPr>
        <w:t xml:space="preserve"> </w:t>
      </w:r>
      <w:r>
        <w:rPr>
          <w:rFonts w:ascii="Times New Roman" w:hAnsi="Times New Roman"/>
          <w:kern w:val="0"/>
          <w:szCs w:val="21"/>
        </w:rPr>
        <w:t>地下交通枢纽的设备用房及办公用房的室内空气计算温湿度应符合表4.</w:t>
      </w:r>
      <w:r>
        <w:rPr>
          <w:rFonts w:hint="eastAsia" w:ascii="Times New Roman" w:hAnsi="Times New Roman"/>
          <w:kern w:val="0"/>
          <w:szCs w:val="21"/>
        </w:rPr>
        <w:t>0.</w:t>
      </w:r>
      <w:r>
        <w:rPr>
          <w:rFonts w:ascii="Times New Roman" w:hAnsi="Times New Roman"/>
          <w:kern w:val="0"/>
          <w:szCs w:val="21"/>
        </w:rPr>
        <w:t>3的规定。</w:t>
      </w:r>
    </w:p>
    <w:p>
      <w:pPr>
        <w:spacing w:line="360" w:lineRule="auto"/>
        <w:jc w:val="center"/>
        <w:rPr>
          <w:rFonts w:ascii="Times New Roman" w:hAnsi="Times New Roman"/>
          <w:kern w:val="0"/>
          <w:sz w:val="18"/>
          <w:szCs w:val="18"/>
        </w:rPr>
      </w:pPr>
      <w:r>
        <w:rPr>
          <w:rFonts w:ascii="Times New Roman" w:hAnsi="Times New Roman"/>
          <w:kern w:val="0"/>
          <w:sz w:val="18"/>
          <w:szCs w:val="18"/>
        </w:rPr>
        <w:t>表4.</w:t>
      </w:r>
      <w:r>
        <w:rPr>
          <w:rFonts w:hint="eastAsia" w:ascii="Times New Roman" w:hAnsi="Times New Roman"/>
          <w:kern w:val="0"/>
          <w:sz w:val="18"/>
          <w:szCs w:val="18"/>
        </w:rPr>
        <w:t>0.</w:t>
      </w:r>
      <w:r>
        <w:rPr>
          <w:rFonts w:ascii="Times New Roman" w:hAnsi="Times New Roman"/>
          <w:kern w:val="0"/>
          <w:sz w:val="18"/>
          <w:szCs w:val="18"/>
        </w:rPr>
        <w:t>3设备用房及办公用房的设计温湿度和换气次数</w:t>
      </w:r>
    </w:p>
    <w:tbl>
      <w:tblPr>
        <w:tblStyle w:val="1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2386"/>
        <w:gridCol w:w="1325"/>
        <w:gridCol w:w="1155"/>
        <w:gridCol w:w="1354"/>
        <w:gridCol w:w="1276"/>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jc w:val="center"/>
        </w:trPr>
        <w:tc>
          <w:tcPr>
            <w:tcW w:w="2386" w:type="dxa"/>
            <w:vMerge w:val="restart"/>
            <w:tcMar>
              <w:top w:w="15" w:type="dxa"/>
              <w:left w:w="108" w:type="dxa"/>
              <w:bottom w:w="0" w:type="dxa"/>
              <w:right w:w="108" w:type="dxa"/>
            </w:tcMar>
            <w:vAlign w:val="center"/>
          </w:tcPr>
          <w:p>
            <w:pPr>
              <w:widowControl/>
              <w:tabs>
                <w:tab w:val="left" w:pos="720"/>
              </w:tabs>
              <w:ind w:firstLine="23" w:firstLineChars="13"/>
              <w:jc w:val="center"/>
              <w:rPr>
                <w:rFonts w:ascii="Times New Roman" w:hAnsi="Times New Roman"/>
                <w:kern w:val="0"/>
                <w:sz w:val="18"/>
                <w:szCs w:val="18"/>
              </w:rPr>
            </w:pPr>
            <w:r>
              <w:rPr>
                <w:rFonts w:ascii="Times New Roman" w:hAnsi="Times New Roman"/>
                <w:kern w:val="0"/>
                <w:sz w:val="18"/>
                <w:szCs w:val="18"/>
              </w:rPr>
              <w:t>房间名称</w:t>
            </w:r>
          </w:p>
        </w:tc>
        <w:tc>
          <w:tcPr>
            <w:tcW w:w="1325" w:type="dxa"/>
            <w:tcMar>
              <w:top w:w="15" w:type="dxa"/>
              <w:left w:w="108" w:type="dxa"/>
              <w:bottom w:w="0" w:type="dxa"/>
              <w:right w:w="108" w:type="dxa"/>
            </w:tcMar>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冬季</w:t>
            </w:r>
          </w:p>
        </w:tc>
        <w:tc>
          <w:tcPr>
            <w:tcW w:w="2509" w:type="dxa"/>
            <w:gridSpan w:val="2"/>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夏季</w:t>
            </w:r>
          </w:p>
        </w:tc>
        <w:tc>
          <w:tcPr>
            <w:tcW w:w="2285" w:type="dxa"/>
            <w:gridSpan w:val="2"/>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换气次数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jc w:val="center"/>
        </w:trPr>
        <w:tc>
          <w:tcPr>
            <w:tcW w:w="2386" w:type="dxa"/>
            <w:vMerge w:val="continue"/>
            <w:tcMar>
              <w:top w:w="15" w:type="dxa"/>
              <w:left w:w="108" w:type="dxa"/>
              <w:bottom w:w="0" w:type="dxa"/>
              <w:right w:w="108" w:type="dxa"/>
            </w:tcMar>
            <w:vAlign w:val="center"/>
          </w:tcPr>
          <w:p>
            <w:pPr>
              <w:widowControl/>
              <w:tabs>
                <w:tab w:val="left" w:pos="720"/>
              </w:tabs>
              <w:ind w:firstLine="23" w:firstLineChars="13"/>
              <w:jc w:val="center"/>
              <w:rPr>
                <w:rFonts w:ascii="Times New Roman" w:hAnsi="Times New Roman"/>
                <w:kern w:val="0"/>
                <w:sz w:val="18"/>
                <w:szCs w:val="18"/>
              </w:rPr>
            </w:pPr>
          </w:p>
        </w:tc>
        <w:tc>
          <w:tcPr>
            <w:tcW w:w="1325" w:type="dxa"/>
            <w:tcMar>
              <w:top w:w="15" w:type="dxa"/>
              <w:left w:w="108" w:type="dxa"/>
              <w:bottom w:w="0" w:type="dxa"/>
              <w:right w:w="108" w:type="dxa"/>
            </w:tcMar>
            <w:vAlign w:val="center"/>
          </w:tcPr>
          <w:p>
            <w:pPr>
              <w:widowControl/>
              <w:tabs>
                <w:tab w:val="left" w:pos="720"/>
              </w:tabs>
              <w:spacing w:line="240" w:lineRule="auto"/>
              <w:jc w:val="center"/>
              <w:rPr>
                <w:rFonts w:ascii="Times New Roman" w:hAnsi="Times New Roman"/>
                <w:kern w:val="0"/>
                <w:sz w:val="18"/>
                <w:szCs w:val="18"/>
              </w:rPr>
            </w:pPr>
            <w:r>
              <w:rPr>
                <w:rFonts w:ascii="Times New Roman" w:hAnsi="Times New Roman"/>
                <w:kern w:val="0"/>
                <w:sz w:val="18"/>
                <w:szCs w:val="18"/>
              </w:rPr>
              <w:t>设计温度</w:t>
            </w:r>
          </w:p>
          <w:p>
            <w:pPr>
              <w:widowControl/>
              <w:tabs>
                <w:tab w:val="left" w:pos="720"/>
              </w:tabs>
              <w:spacing w:line="240" w:lineRule="auto"/>
              <w:jc w:val="center"/>
              <w:rPr>
                <w:rFonts w:ascii="Times New Roman" w:hAnsi="Times New Roman"/>
                <w:kern w:val="0"/>
                <w:sz w:val="18"/>
                <w:szCs w:val="18"/>
              </w:rPr>
            </w:pPr>
            <w:r>
              <w:rPr>
                <w:rFonts w:hint="eastAsia" w:ascii="宋体" w:hAnsi="宋体" w:cs="宋体"/>
                <w:kern w:val="0"/>
                <w:sz w:val="18"/>
                <w:szCs w:val="18"/>
              </w:rPr>
              <w:t>℃</w:t>
            </w:r>
          </w:p>
        </w:tc>
        <w:tc>
          <w:tcPr>
            <w:tcW w:w="1155" w:type="dxa"/>
            <w:vAlign w:val="center"/>
          </w:tcPr>
          <w:p>
            <w:pPr>
              <w:widowControl/>
              <w:tabs>
                <w:tab w:val="left" w:pos="720"/>
              </w:tabs>
              <w:spacing w:line="240" w:lineRule="auto"/>
              <w:jc w:val="center"/>
              <w:rPr>
                <w:rFonts w:ascii="Times New Roman" w:hAnsi="Times New Roman"/>
                <w:kern w:val="0"/>
                <w:sz w:val="18"/>
                <w:szCs w:val="18"/>
              </w:rPr>
            </w:pPr>
            <w:r>
              <w:rPr>
                <w:rFonts w:ascii="Times New Roman" w:hAnsi="Times New Roman"/>
                <w:kern w:val="0"/>
                <w:sz w:val="18"/>
                <w:szCs w:val="18"/>
              </w:rPr>
              <w:t>设计温度</w:t>
            </w:r>
          </w:p>
          <w:p>
            <w:pPr>
              <w:widowControl/>
              <w:tabs>
                <w:tab w:val="left" w:pos="720"/>
              </w:tabs>
              <w:spacing w:line="240" w:lineRule="auto"/>
              <w:jc w:val="center"/>
              <w:rPr>
                <w:rFonts w:ascii="Times New Roman" w:hAnsi="Times New Roman"/>
                <w:kern w:val="0"/>
                <w:sz w:val="18"/>
                <w:szCs w:val="18"/>
              </w:rPr>
            </w:pPr>
            <w:r>
              <w:rPr>
                <w:rFonts w:hint="eastAsia" w:ascii="宋体" w:hAnsi="宋体" w:cs="宋体"/>
                <w:kern w:val="0"/>
                <w:sz w:val="18"/>
                <w:szCs w:val="18"/>
              </w:rPr>
              <w:t>℃</w:t>
            </w:r>
          </w:p>
        </w:tc>
        <w:tc>
          <w:tcPr>
            <w:tcW w:w="1354" w:type="dxa"/>
            <w:vAlign w:val="center"/>
          </w:tcPr>
          <w:p>
            <w:pPr>
              <w:widowControl/>
              <w:tabs>
                <w:tab w:val="left" w:pos="720"/>
              </w:tabs>
              <w:spacing w:line="240" w:lineRule="auto"/>
              <w:jc w:val="center"/>
              <w:rPr>
                <w:rFonts w:ascii="Times New Roman" w:hAnsi="Times New Roman"/>
                <w:kern w:val="0"/>
                <w:sz w:val="18"/>
                <w:szCs w:val="18"/>
              </w:rPr>
            </w:pPr>
            <w:r>
              <w:rPr>
                <w:rFonts w:ascii="Times New Roman" w:hAnsi="Times New Roman"/>
                <w:kern w:val="0"/>
                <w:sz w:val="18"/>
                <w:szCs w:val="18"/>
              </w:rPr>
              <w:t>相对湿度</w:t>
            </w:r>
          </w:p>
          <w:p>
            <w:pPr>
              <w:widowControl/>
              <w:tabs>
                <w:tab w:val="left" w:pos="720"/>
              </w:tabs>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1276" w:type="dxa"/>
            <w:vAlign w:val="center"/>
          </w:tcPr>
          <w:p>
            <w:pPr>
              <w:widowControl/>
              <w:tabs>
                <w:tab w:val="left" w:pos="720"/>
              </w:tabs>
              <w:spacing w:line="240" w:lineRule="auto"/>
              <w:jc w:val="center"/>
              <w:rPr>
                <w:rFonts w:ascii="Times New Roman" w:hAnsi="Times New Roman"/>
                <w:kern w:val="0"/>
                <w:sz w:val="18"/>
                <w:szCs w:val="18"/>
              </w:rPr>
            </w:pPr>
            <w:r>
              <w:rPr>
                <w:rFonts w:ascii="Times New Roman" w:hAnsi="Times New Roman"/>
                <w:kern w:val="0"/>
                <w:sz w:val="18"/>
                <w:szCs w:val="18"/>
              </w:rPr>
              <w:t>送风</w:t>
            </w:r>
          </w:p>
        </w:tc>
        <w:tc>
          <w:tcPr>
            <w:tcW w:w="1009" w:type="dxa"/>
            <w:vAlign w:val="center"/>
          </w:tcPr>
          <w:p>
            <w:pPr>
              <w:widowControl/>
              <w:tabs>
                <w:tab w:val="left" w:pos="720"/>
              </w:tabs>
              <w:spacing w:line="240" w:lineRule="auto"/>
              <w:jc w:val="center"/>
              <w:rPr>
                <w:rFonts w:ascii="Times New Roman" w:hAnsi="Times New Roman"/>
                <w:kern w:val="0"/>
                <w:sz w:val="18"/>
                <w:szCs w:val="18"/>
              </w:rPr>
            </w:pPr>
            <w:r>
              <w:rPr>
                <w:rFonts w:ascii="Times New Roman" w:hAnsi="Times New Roman"/>
                <w:kern w:val="0"/>
                <w:sz w:val="18"/>
                <w:szCs w:val="18"/>
              </w:rPr>
              <w:t>排风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jc w:val="center"/>
        </w:trPr>
        <w:tc>
          <w:tcPr>
            <w:tcW w:w="2386" w:type="dxa"/>
            <w:tcMar>
              <w:top w:w="15" w:type="dxa"/>
              <w:left w:w="108" w:type="dxa"/>
              <w:bottom w:w="0" w:type="dxa"/>
              <w:right w:w="108" w:type="dxa"/>
            </w:tcMar>
            <w:vAlign w:val="center"/>
          </w:tcPr>
          <w:p>
            <w:pPr>
              <w:widowControl/>
              <w:tabs>
                <w:tab w:val="left" w:pos="720"/>
              </w:tabs>
              <w:ind w:firstLine="23" w:firstLineChars="13"/>
              <w:jc w:val="center"/>
              <w:rPr>
                <w:rFonts w:ascii="Times New Roman" w:hAnsi="Times New Roman"/>
                <w:kern w:val="0"/>
                <w:sz w:val="18"/>
                <w:szCs w:val="18"/>
              </w:rPr>
            </w:pPr>
            <w:r>
              <w:rPr>
                <w:rFonts w:ascii="Times New Roman" w:hAnsi="Times New Roman"/>
                <w:kern w:val="0"/>
                <w:sz w:val="18"/>
                <w:szCs w:val="18"/>
              </w:rPr>
              <w:t>站长室、站务室、值班室、休息室</w:t>
            </w:r>
          </w:p>
        </w:tc>
        <w:tc>
          <w:tcPr>
            <w:tcW w:w="1325" w:type="dxa"/>
            <w:tcMar>
              <w:top w:w="15" w:type="dxa"/>
              <w:left w:w="108" w:type="dxa"/>
              <w:bottom w:w="0" w:type="dxa"/>
              <w:right w:w="108" w:type="dxa"/>
            </w:tcMar>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18</w:t>
            </w:r>
          </w:p>
        </w:tc>
        <w:tc>
          <w:tcPr>
            <w:tcW w:w="1155" w:type="dxa"/>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27</w:t>
            </w:r>
          </w:p>
        </w:tc>
        <w:tc>
          <w:tcPr>
            <w:tcW w:w="1354" w:type="dxa"/>
            <w:vAlign w:val="center"/>
          </w:tcPr>
          <w:p>
            <w:pPr>
              <w:widowControl/>
              <w:tabs>
                <w:tab w:val="left" w:pos="720"/>
              </w:tabs>
              <w:jc w:val="center"/>
              <w:rPr>
                <w:rFonts w:ascii="Times New Roman" w:hAnsi="Times New Roman"/>
                <w:sz w:val="18"/>
                <w:szCs w:val="18"/>
              </w:rPr>
            </w:pPr>
            <w:r>
              <w:rPr>
                <w:rFonts w:ascii="Times New Roman" w:hAnsi="Times New Roman"/>
                <w:sz w:val="18"/>
                <w:szCs w:val="18"/>
              </w:rPr>
              <w:t>≤65</w:t>
            </w:r>
          </w:p>
        </w:tc>
        <w:tc>
          <w:tcPr>
            <w:tcW w:w="1276" w:type="dxa"/>
            <w:vAlign w:val="center"/>
          </w:tcPr>
          <w:p>
            <w:pPr>
              <w:widowControl/>
              <w:tabs>
                <w:tab w:val="left" w:pos="720"/>
              </w:tabs>
              <w:jc w:val="center"/>
              <w:rPr>
                <w:rFonts w:ascii="Times New Roman" w:hAnsi="Times New Roman"/>
                <w:sz w:val="18"/>
                <w:szCs w:val="18"/>
              </w:rPr>
            </w:pPr>
            <w:r>
              <w:rPr>
                <w:rFonts w:ascii="Times New Roman" w:hAnsi="Times New Roman"/>
                <w:kern w:val="0"/>
                <w:sz w:val="18"/>
                <w:szCs w:val="18"/>
              </w:rPr>
              <w:t>6</w:t>
            </w:r>
          </w:p>
        </w:tc>
        <w:tc>
          <w:tcPr>
            <w:tcW w:w="1009" w:type="dxa"/>
            <w:vAlign w:val="center"/>
          </w:tcPr>
          <w:p>
            <w:pPr>
              <w:widowControl/>
              <w:tabs>
                <w:tab w:val="left" w:pos="720"/>
              </w:tabs>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jc w:val="center"/>
        </w:trPr>
        <w:tc>
          <w:tcPr>
            <w:tcW w:w="2386" w:type="dxa"/>
            <w:tcMar>
              <w:top w:w="15" w:type="dxa"/>
              <w:left w:w="108" w:type="dxa"/>
              <w:bottom w:w="0" w:type="dxa"/>
              <w:right w:w="108" w:type="dxa"/>
            </w:tcMar>
            <w:vAlign w:val="center"/>
          </w:tcPr>
          <w:p>
            <w:pPr>
              <w:widowControl/>
              <w:tabs>
                <w:tab w:val="left" w:pos="720"/>
              </w:tabs>
              <w:ind w:firstLine="23" w:firstLineChars="13"/>
              <w:jc w:val="center"/>
              <w:rPr>
                <w:rFonts w:ascii="Times New Roman" w:hAnsi="Times New Roman"/>
                <w:kern w:val="0"/>
                <w:sz w:val="18"/>
                <w:szCs w:val="18"/>
              </w:rPr>
            </w:pPr>
            <w:r>
              <w:rPr>
                <w:rFonts w:ascii="Times New Roman" w:hAnsi="Times New Roman"/>
                <w:kern w:val="0"/>
                <w:sz w:val="18"/>
                <w:szCs w:val="18"/>
              </w:rPr>
              <w:t>车站控制室、广播室</w:t>
            </w:r>
          </w:p>
        </w:tc>
        <w:tc>
          <w:tcPr>
            <w:tcW w:w="1325" w:type="dxa"/>
            <w:tcMar>
              <w:top w:w="15" w:type="dxa"/>
              <w:left w:w="108" w:type="dxa"/>
              <w:bottom w:w="0" w:type="dxa"/>
              <w:right w:w="108" w:type="dxa"/>
            </w:tcMar>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18</w:t>
            </w:r>
          </w:p>
        </w:tc>
        <w:tc>
          <w:tcPr>
            <w:tcW w:w="1155" w:type="dxa"/>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27</w:t>
            </w:r>
          </w:p>
        </w:tc>
        <w:tc>
          <w:tcPr>
            <w:tcW w:w="1354" w:type="dxa"/>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40~60</w:t>
            </w:r>
          </w:p>
        </w:tc>
        <w:tc>
          <w:tcPr>
            <w:tcW w:w="1276" w:type="dxa"/>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6</w:t>
            </w:r>
          </w:p>
        </w:tc>
        <w:tc>
          <w:tcPr>
            <w:tcW w:w="1009" w:type="dxa"/>
            <w:vAlign w:val="center"/>
          </w:tcPr>
          <w:p>
            <w:pPr>
              <w:widowControl/>
              <w:tabs>
                <w:tab w:val="left" w:pos="720"/>
              </w:tabs>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jc w:val="center"/>
        </w:trPr>
        <w:tc>
          <w:tcPr>
            <w:tcW w:w="2386" w:type="dxa"/>
            <w:tcMar>
              <w:top w:w="15" w:type="dxa"/>
              <w:left w:w="108" w:type="dxa"/>
              <w:bottom w:w="0" w:type="dxa"/>
              <w:right w:w="108" w:type="dxa"/>
            </w:tcMar>
            <w:vAlign w:val="center"/>
          </w:tcPr>
          <w:p>
            <w:pPr>
              <w:widowControl/>
              <w:tabs>
                <w:tab w:val="left" w:pos="720"/>
              </w:tabs>
              <w:ind w:firstLine="23" w:firstLineChars="13"/>
              <w:jc w:val="center"/>
              <w:rPr>
                <w:rFonts w:ascii="Times New Roman" w:hAnsi="Times New Roman"/>
                <w:kern w:val="0"/>
                <w:sz w:val="18"/>
                <w:szCs w:val="18"/>
              </w:rPr>
            </w:pPr>
            <w:r>
              <w:rPr>
                <w:rFonts w:ascii="Times New Roman" w:hAnsi="Times New Roman"/>
                <w:kern w:val="0"/>
                <w:sz w:val="18"/>
                <w:szCs w:val="18"/>
              </w:rPr>
              <w:t>售票室、票务室</w:t>
            </w:r>
          </w:p>
        </w:tc>
        <w:tc>
          <w:tcPr>
            <w:tcW w:w="1325" w:type="dxa"/>
            <w:tcMar>
              <w:top w:w="15" w:type="dxa"/>
              <w:left w:w="108" w:type="dxa"/>
              <w:bottom w:w="0" w:type="dxa"/>
              <w:right w:w="108" w:type="dxa"/>
            </w:tcMar>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18</w:t>
            </w:r>
          </w:p>
        </w:tc>
        <w:tc>
          <w:tcPr>
            <w:tcW w:w="1155" w:type="dxa"/>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27</w:t>
            </w:r>
          </w:p>
        </w:tc>
        <w:tc>
          <w:tcPr>
            <w:tcW w:w="1354" w:type="dxa"/>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40~60</w:t>
            </w:r>
          </w:p>
        </w:tc>
        <w:tc>
          <w:tcPr>
            <w:tcW w:w="1276" w:type="dxa"/>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6</w:t>
            </w:r>
          </w:p>
        </w:tc>
        <w:tc>
          <w:tcPr>
            <w:tcW w:w="1009" w:type="dxa"/>
            <w:vAlign w:val="center"/>
          </w:tcPr>
          <w:p>
            <w:pPr>
              <w:widowControl/>
              <w:tabs>
                <w:tab w:val="left" w:pos="720"/>
              </w:tabs>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jc w:val="center"/>
        </w:trPr>
        <w:tc>
          <w:tcPr>
            <w:tcW w:w="2386" w:type="dxa"/>
            <w:tcMar>
              <w:top w:w="15" w:type="dxa"/>
              <w:left w:w="108" w:type="dxa"/>
              <w:bottom w:w="0" w:type="dxa"/>
              <w:right w:w="108" w:type="dxa"/>
            </w:tcMar>
            <w:vAlign w:val="center"/>
          </w:tcPr>
          <w:p>
            <w:pPr>
              <w:widowControl/>
              <w:tabs>
                <w:tab w:val="left" w:pos="720"/>
              </w:tabs>
              <w:ind w:firstLine="23" w:firstLineChars="13"/>
              <w:jc w:val="center"/>
              <w:rPr>
                <w:rFonts w:ascii="Times New Roman" w:hAnsi="Times New Roman"/>
                <w:kern w:val="0"/>
                <w:sz w:val="18"/>
                <w:szCs w:val="18"/>
              </w:rPr>
            </w:pPr>
            <w:r>
              <w:rPr>
                <w:rFonts w:ascii="Times New Roman" w:hAnsi="Times New Roman"/>
                <w:kern w:val="0"/>
                <w:sz w:val="18"/>
                <w:szCs w:val="18"/>
              </w:rPr>
              <w:t>车票分类、编码室、自动售检票房</w:t>
            </w:r>
          </w:p>
        </w:tc>
        <w:tc>
          <w:tcPr>
            <w:tcW w:w="1325" w:type="dxa"/>
            <w:tcMar>
              <w:top w:w="15" w:type="dxa"/>
              <w:left w:w="108" w:type="dxa"/>
              <w:bottom w:w="0" w:type="dxa"/>
              <w:right w:w="108" w:type="dxa"/>
            </w:tcMar>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18</w:t>
            </w:r>
          </w:p>
        </w:tc>
        <w:tc>
          <w:tcPr>
            <w:tcW w:w="1155" w:type="dxa"/>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27</w:t>
            </w:r>
          </w:p>
        </w:tc>
        <w:tc>
          <w:tcPr>
            <w:tcW w:w="1354" w:type="dxa"/>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40~60</w:t>
            </w:r>
          </w:p>
        </w:tc>
        <w:tc>
          <w:tcPr>
            <w:tcW w:w="1276" w:type="dxa"/>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6</w:t>
            </w:r>
          </w:p>
        </w:tc>
        <w:tc>
          <w:tcPr>
            <w:tcW w:w="1009" w:type="dxa"/>
            <w:vAlign w:val="center"/>
          </w:tcPr>
          <w:p>
            <w:pPr>
              <w:widowControl/>
              <w:tabs>
                <w:tab w:val="left" w:pos="720"/>
              </w:tabs>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jc w:val="center"/>
        </w:trPr>
        <w:tc>
          <w:tcPr>
            <w:tcW w:w="2386" w:type="dxa"/>
            <w:tcMar>
              <w:top w:w="15" w:type="dxa"/>
              <w:left w:w="108" w:type="dxa"/>
              <w:bottom w:w="0" w:type="dxa"/>
              <w:right w:w="108" w:type="dxa"/>
            </w:tcMar>
            <w:vAlign w:val="center"/>
          </w:tcPr>
          <w:p>
            <w:pPr>
              <w:widowControl/>
              <w:tabs>
                <w:tab w:val="left" w:pos="720"/>
              </w:tabs>
              <w:ind w:firstLine="23" w:firstLineChars="13"/>
              <w:jc w:val="center"/>
              <w:rPr>
                <w:rFonts w:ascii="Times New Roman" w:hAnsi="Times New Roman"/>
                <w:kern w:val="0"/>
                <w:sz w:val="18"/>
                <w:szCs w:val="18"/>
              </w:rPr>
            </w:pPr>
            <w:r>
              <w:rPr>
                <w:rFonts w:ascii="Times New Roman" w:hAnsi="Times New Roman"/>
                <w:kern w:val="0"/>
                <w:sz w:val="18"/>
                <w:szCs w:val="18"/>
              </w:rPr>
              <w:t>设备室、信号电源室</w:t>
            </w:r>
          </w:p>
        </w:tc>
        <w:tc>
          <w:tcPr>
            <w:tcW w:w="1325" w:type="dxa"/>
            <w:tcMar>
              <w:top w:w="15" w:type="dxa"/>
              <w:left w:w="108" w:type="dxa"/>
              <w:bottom w:w="0" w:type="dxa"/>
              <w:right w:w="108" w:type="dxa"/>
            </w:tcMar>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16</w:t>
            </w:r>
          </w:p>
        </w:tc>
        <w:tc>
          <w:tcPr>
            <w:tcW w:w="1155" w:type="dxa"/>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27</w:t>
            </w:r>
          </w:p>
        </w:tc>
        <w:tc>
          <w:tcPr>
            <w:tcW w:w="1354" w:type="dxa"/>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40~60</w:t>
            </w:r>
          </w:p>
        </w:tc>
        <w:tc>
          <w:tcPr>
            <w:tcW w:w="1276" w:type="dxa"/>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6</w:t>
            </w:r>
          </w:p>
        </w:tc>
        <w:tc>
          <w:tcPr>
            <w:tcW w:w="1009" w:type="dxa"/>
            <w:vAlign w:val="center"/>
          </w:tcPr>
          <w:p>
            <w:pPr>
              <w:widowControl/>
              <w:tabs>
                <w:tab w:val="left" w:pos="720"/>
              </w:tabs>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jc w:val="center"/>
        </w:trPr>
        <w:tc>
          <w:tcPr>
            <w:tcW w:w="2386" w:type="dxa"/>
            <w:tcMar>
              <w:top w:w="15" w:type="dxa"/>
              <w:left w:w="108" w:type="dxa"/>
              <w:bottom w:w="0" w:type="dxa"/>
              <w:right w:w="108" w:type="dxa"/>
            </w:tcMar>
            <w:vAlign w:val="center"/>
          </w:tcPr>
          <w:p>
            <w:pPr>
              <w:widowControl/>
              <w:tabs>
                <w:tab w:val="left" w:pos="720"/>
              </w:tabs>
              <w:ind w:firstLine="23" w:firstLineChars="13"/>
              <w:jc w:val="center"/>
              <w:rPr>
                <w:rFonts w:ascii="Times New Roman" w:hAnsi="Times New Roman"/>
                <w:kern w:val="0"/>
                <w:sz w:val="18"/>
                <w:szCs w:val="18"/>
              </w:rPr>
            </w:pPr>
            <w:r>
              <w:rPr>
                <w:rFonts w:ascii="Times New Roman" w:hAnsi="Times New Roman"/>
                <w:kern w:val="0"/>
                <w:sz w:val="18"/>
                <w:szCs w:val="18"/>
              </w:rPr>
              <w:t>降压变电所</w:t>
            </w:r>
          </w:p>
        </w:tc>
        <w:tc>
          <w:tcPr>
            <w:tcW w:w="1325" w:type="dxa"/>
            <w:tcMar>
              <w:top w:w="15" w:type="dxa"/>
              <w:left w:w="108" w:type="dxa"/>
              <w:bottom w:w="0" w:type="dxa"/>
              <w:right w:w="108" w:type="dxa"/>
            </w:tcMar>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w:t>
            </w:r>
          </w:p>
        </w:tc>
        <w:tc>
          <w:tcPr>
            <w:tcW w:w="1155" w:type="dxa"/>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36</w:t>
            </w:r>
          </w:p>
        </w:tc>
        <w:tc>
          <w:tcPr>
            <w:tcW w:w="1354" w:type="dxa"/>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w:t>
            </w:r>
          </w:p>
        </w:tc>
        <w:tc>
          <w:tcPr>
            <w:tcW w:w="1276" w:type="dxa"/>
            <w:vAlign w:val="center"/>
          </w:tcPr>
          <w:p>
            <w:pPr>
              <w:widowControl/>
              <w:tabs>
                <w:tab w:val="left" w:pos="720"/>
              </w:tabs>
              <w:spacing w:line="240" w:lineRule="auto"/>
              <w:jc w:val="center"/>
              <w:rPr>
                <w:rFonts w:ascii="Times New Roman" w:hAnsi="Times New Roman"/>
                <w:kern w:val="0"/>
                <w:sz w:val="18"/>
                <w:szCs w:val="18"/>
              </w:rPr>
            </w:pPr>
            <w:r>
              <w:rPr>
                <w:rFonts w:ascii="Times New Roman" w:hAnsi="Times New Roman"/>
                <w:kern w:val="0"/>
                <w:sz w:val="18"/>
                <w:szCs w:val="18"/>
              </w:rPr>
              <w:t>按排除余热计算风量</w:t>
            </w:r>
          </w:p>
        </w:tc>
        <w:tc>
          <w:tcPr>
            <w:tcW w:w="1009" w:type="dxa"/>
            <w:vAlign w:val="center"/>
          </w:tcPr>
          <w:p>
            <w:pPr>
              <w:widowControl/>
              <w:tabs>
                <w:tab w:val="left" w:pos="720"/>
              </w:tabs>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jc w:val="center"/>
        </w:trPr>
        <w:tc>
          <w:tcPr>
            <w:tcW w:w="2386" w:type="dxa"/>
            <w:tcMar>
              <w:top w:w="15" w:type="dxa"/>
              <w:left w:w="108" w:type="dxa"/>
              <w:bottom w:w="0" w:type="dxa"/>
              <w:right w:w="108" w:type="dxa"/>
            </w:tcMar>
            <w:vAlign w:val="center"/>
          </w:tcPr>
          <w:p>
            <w:pPr>
              <w:widowControl/>
              <w:tabs>
                <w:tab w:val="left" w:pos="720"/>
              </w:tabs>
              <w:ind w:firstLine="23" w:firstLineChars="13"/>
              <w:jc w:val="center"/>
              <w:rPr>
                <w:rFonts w:ascii="Times New Roman" w:hAnsi="Times New Roman"/>
                <w:kern w:val="0"/>
                <w:sz w:val="18"/>
                <w:szCs w:val="18"/>
              </w:rPr>
            </w:pPr>
            <w:r>
              <w:rPr>
                <w:rFonts w:ascii="Times New Roman" w:hAnsi="Times New Roman"/>
                <w:kern w:val="0"/>
                <w:sz w:val="18"/>
                <w:szCs w:val="18"/>
              </w:rPr>
              <w:t>配电室、机械室</w:t>
            </w:r>
          </w:p>
        </w:tc>
        <w:tc>
          <w:tcPr>
            <w:tcW w:w="1325" w:type="dxa"/>
            <w:tcMar>
              <w:top w:w="15" w:type="dxa"/>
              <w:left w:w="108" w:type="dxa"/>
              <w:bottom w:w="0" w:type="dxa"/>
              <w:right w:w="108" w:type="dxa"/>
            </w:tcMar>
            <w:vAlign w:val="center"/>
          </w:tcPr>
          <w:p>
            <w:pPr>
              <w:widowControl/>
              <w:tabs>
                <w:tab w:val="left" w:pos="720"/>
              </w:tabs>
              <w:jc w:val="center"/>
              <w:rPr>
                <w:rFonts w:ascii="Times New Roman" w:hAnsi="Times New Roman"/>
                <w:sz w:val="18"/>
                <w:szCs w:val="18"/>
              </w:rPr>
            </w:pPr>
            <w:r>
              <w:rPr>
                <w:rFonts w:ascii="Times New Roman" w:hAnsi="Times New Roman"/>
                <w:sz w:val="18"/>
                <w:szCs w:val="18"/>
              </w:rPr>
              <w:t>16</w:t>
            </w:r>
          </w:p>
        </w:tc>
        <w:tc>
          <w:tcPr>
            <w:tcW w:w="1155" w:type="dxa"/>
            <w:vAlign w:val="center"/>
          </w:tcPr>
          <w:p>
            <w:pPr>
              <w:widowControl/>
              <w:tabs>
                <w:tab w:val="left" w:pos="720"/>
              </w:tabs>
              <w:jc w:val="center"/>
              <w:rPr>
                <w:rFonts w:ascii="Times New Roman" w:hAnsi="Times New Roman"/>
                <w:sz w:val="18"/>
                <w:szCs w:val="18"/>
              </w:rPr>
            </w:pPr>
            <w:r>
              <w:rPr>
                <w:rFonts w:ascii="Times New Roman" w:hAnsi="Times New Roman"/>
                <w:sz w:val="18"/>
                <w:szCs w:val="18"/>
              </w:rPr>
              <w:t>36</w:t>
            </w:r>
          </w:p>
        </w:tc>
        <w:tc>
          <w:tcPr>
            <w:tcW w:w="1354" w:type="dxa"/>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w:t>
            </w:r>
          </w:p>
        </w:tc>
        <w:tc>
          <w:tcPr>
            <w:tcW w:w="1276" w:type="dxa"/>
            <w:vAlign w:val="center"/>
          </w:tcPr>
          <w:p>
            <w:pPr>
              <w:widowControl/>
              <w:tabs>
                <w:tab w:val="left" w:pos="720"/>
              </w:tabs>
              <w:jc w:val="center"/>
              <w:rPr>
                <w:rFonts w:ascii="Times New Roman" w:hAnsi="Times New Roman"/>
                <w:kern w:val="0"/>
                <w:sz w:val="18"/>
                <w:szCs w:val="18"/>
              </w:rPr>
            </w:pPr>
          </w:p>
        </w:tc>
        <w:tc>
          <w:tcPr>
            <w:tcW w:w="1009" w:type="dxa"/>
            <w:vAlign w:val="center"/>
          </w:tcPr>
          <w:p>
            <w:pPr>
              <w:widowControl/>
              <w:tabs>
                <w:tab w:val="left" w:pos="720"/>
              </w:tabs>
              <w:jc w:val="center"/>
              <w:rPr>
                <w:rFonts w:ascii="Times New Roman" w:hAnsi="Times New Roman"/>
                <w:kern w:val="0"/>
                <w:sz w:val="18"/>
                <w:szCs w:val="18"/>
              </w:rPr>
            </w:pPr>
            <w:r>
              <w:rPr>
                <w:rFonts w:ascii="Times New Roman" w:hAnsi="Times New Roman"/>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jc w:val="center"/>
        </w:trPr>
        <w:tc>
          <w:tcPr>
            <w:tcW w:w="2386" w:type="dxa"/>
            <w:tcMar>
              <w:top w:w="15" w:type="dxa"/>
              <w:left w:w="108" w:type="dxa"/>
              <w:bottom w:w="0" w:type="dxa"/>
              <w:right w:w="108" w:type="dxa"/>
            </w:tcMar>
            <w:vAlign w:val="center"/>
          </w:tcPr>
          <w:p>
            <w:pPr>
              <w:widowControl/>
              <w:tabs>
                <w:tab w:val="left" w:pos="720"/>
              </w:tabs>
              <w:ind w:firstLine="23" w:firstLineChars="13"/>
              <w:jc w:val="center"/>
              <w:rPr>
                <w:rFonts w:ascii="Times New Roman" w:hAnsi="Times New Roman"/>
                <w:kern w:val="0"/>
                <w:sz w:val="18"/>
                <w:szCs w:val="18"/>
              </w:rPr>
            </w:pPr>
            <w:r>
              <w:rPr>
                <w:rFonts w:ascii="Times New Roman" w:hAnsi="Times New Roman"/>
                <w:kern w:val="0"/>
                <w:sz w:val="18"/>
                <w:szCs w:val="18"/>
              </w:rPr>
              <w:t>更衣室、修理间、清扫员室</w:t>
            </w:r>
          </w:p>
        </w:tc>
        <w:tc>
          <w:tcPr>
            <w:tcW w:w="1325" w:type="dxa"/>
            <w:tcMar>
              <w:top w:w="15" w:type="dxa"/>
              <w:left w:w="108" w:type="dxa"/>
              <w:bottom w:w="0" w:type="dxa"/>
              <w:right w:w="108" w:type="dxa"/>
            </w:tcMar>
            <w:vAlign w:val="center"/>
          </w:tcPr>
          <w:p>
            <w:pPr>
              <w:widowControl/>
              <w:tabs>
                <w:tab w:val="left" w:pos="720"/>
              </w:tabs>
              <w:jc w:val="center"/>
              <w:rPr>
                <w:rFonts w:ascii="Times New Roman" w:hAnsi="Times New Roman"/>
                <w:sz w:val="18"/>
                <w:szCs w:val="18"/>
              </w:rPr>
            </w:pPr>
            <w:r>
              <w:rPr>
                <w:rFonts w:ascii="Times New Roman" w:hAnsi="Times New Roman"/>
                <w:sz w:val="18"/>
                <w:szCs w:val="18"/>
              </w:rPr>
              <w:t>18</w:t>
            </w:r>
          </w:p>
        </w:tc>
        <w:tc>
          <w:tcPr>
            <w:tcW w:w="1155" w:type="dxa"/>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27</w:t>
            </w:r>
          </w:p>
        </w:tc>
        <w:tc>
          <w:tcPr>
            <w:tcW w:w="1354" w:type="dxa"/>
            <w:vAlign w:val="center"/>
          </w:tcPr>
          <w:p>
            <w:pPr>
              <w:widowControl/>
              <w:tabs>
                <w:tab w:val="left" w:pos="720"/>
              </w:tabs>
              <w:jc w:val="center"/>
              <w:rPr>
                <w:rFonts w:ascii="Times New Roman" w:hAnsi="Times New Roman"/>
                <w:sz w:val="18"/>
                <w:szCs w:val="18"/>
              </w:rPr>
            </w:pPr>
            <w:r>
              <w:rPr>
                <w:rFonts w:ascii="Times New Roman" w:hAnsi="Times New Roman"/>
                <w:sz w:val="18"/>
                <w:szCs w:val="18"/>
              </w:rPr>
              <w:t>≤65</w:t>
            </w:r>
          </w:p>
        </w:tc>
        <w:tc>
          <w:tcPr>
            <w:tcW w:w="1276" w:type="dxa"/>
            <w:vAlign w:val="center"/>
          </w:tcPr>
          <w:p>
            <w:pPr>
              <w:widowControl/>
              <w:tabs>
                <w:tab w:val="left" w:pos="720"/>
              </w:tabs>
              <w:jc w:val="center"/>
              <w:rPr>
                <w:rFonts w:ascii="Times New Roman" w:hAnsi="Times New Roman"/>
                <w:sz w:val="18"/>
                <w:szCs w:val="18"/>
              </w:rPr>
            </w:pPr>
            <w:r>
              <w:rPr>
                <w:rFonts w:ascii="Times New Roman" w:hAnsi="Times New Roman"/>
                <w:sz w:val="18"/>
                <w:szCs w:val="18"/>
              </w:rPr>
              <w:t>6</w:t>
            </w:r>
          </w:p>
        </w:tc>
        <w:tc>
          <w:tcPr>
            <w:tcW w:w="1009" w:type="dxa"/>
            <w:vAlign w:val="center"/>
          </w:tcPr>
          <w:p>
            <w:pPr>
              <w:widowControl/>
              <w:tabs>
                <w:tab w:val="left" w:pos="720"/>
              </w:tabs>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jc w:val="center"/>
        </w:trPr>
        <w:tc>
          <w:tcPr>
            <w:tcW w:w="2386" w:type="dxa"/>
            <w:tcMar>
              <w:top w:w="15" w:type="dxa"/>
              <w:left w:w="108" w:type="dxa"/>
              <w:bottom w:w="0" w:type="dxa"/>
              <w:right w:w="108" w:type="dxa"/>
            </w:tcMar>
            <w:vAlign w:val="center"/>
          </w:tcPr>
          <w:p>
            <w:pPr>
              <w:widowControl/>
              <w:tabs>
                <w:tab w:val="left" w:pos="720"/>
              </w:tabs>
              <w:ind w:firstLine="23" w:firstLineChars="13"/>
              <w:jc w:val="center"/>
              <w:rPr>
                <w:rFonts w:ascii="Times New Roman" w:hAnsi="Times New Roman"/>
                <w:kern w:val="0"/>
                <w:sz w:val="18"/>
                <w:szCs w:val="18"/>
              </w:rPr>
            </w:pPr>
            <w:r>
              <w:rPr>
                <w:rFonts w:ascii="Times New Roman" w:hAnsi="Times New Roman"/>
                <w:kern w:val="0"/>
                <w:sz w:val="18"/>
                <w:szCs w:val="18"/>
              </w:rPr>
              <w:t>警务室、会议室、交接班室</w:t>
            </w:r>
          </w:p>
        </w:tc>
        <w:tc>
          <w:tcPr>
            <w:tcW w:w="1325" w:type="dxa"/>
            <w:tcMar>
              <w:top w:w="15" w:type="dxa"/>
              <w:left w:w="108" w:type="dxa"/>
              <w:bottom w:w="0" w:type="dxa"/>
              <w:right w:w="108" w:type="dxa"/>
            </w:tcMar>
            <w:vAlign w:val="center"/>
          </w:tcPr>
          <w:p>
            <w:pPr>
              <w:widowControl/>
              <w:tabs>
                <w:tab w:val="left" w:pos="720"/>
              </w:tabs>
              <w:jc w:val="center"/>
              <w:rPr>
                <w:rFonts w:ascii="Times New Roman" w:hAnsi="Times New Roman"/>
                <w:sz w:val="18"/>
                <w:szCs w:val="18"/>
              </w:rPr>
            </w:pPr>
            <w:r>
              <w:rPr>
                <w:rFonts w:ascii="Times New Roman" w:hAnsi="Times New Roman"/>
                <w:sz w:val="18"/>
                <w:szCs w:val="18"/>
              </w:rPr>
              <w:t>18</w:t>
            </w:r>
          </w:p>
        </w:tc>
        <w:tc>
          <w:tcPr>
            <w:tcW w:w="1155" w:type="dxa"/>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27</w:t>
            </w:r>
          </w:p>
        </w:tc>
        <w:tc>
          <w:tcPr>
            <w:tcW w:w="1354" w:type="dxa"/>
            <w:vAlign w:val="center"/>
          </w:tcPr>
          <w:p>
            <w:pPr>
              <w:widowControl/>
              <w:tabs>
                <w:tab w:val="left" w:pos="720"/>
              </w:tabs>
              <w:jc w:val="center"/>
              <w:rPr>
                <w:rFonts w:ascii="Times New Roman" w:hAnsi="Times New Roman"/>
                <w:sz w:val="18"/>
                <w:szCs w:val="18"/>
              </w:rPr>
            </w:pPr>
            <w:r>
              <w:rPr>
                <w:rFonts w:ascii="Times New Roman" w:hAnsi="Times New Roman"/>
                <w:sz w:val="18"/>
                <w:szCs w:val="18"/>
              </w:rPr>
              <w:t>≤65</w:t>
            </w:r>
          </w:p>
        </w:tc>
        <w:tc>
          <w:tcPr>
            <w:tcW w:w="1276" w:type="dxa"/>
            <w:vAlign w:val="center"/>
          </w:tcPr>
          <w:p>
            <w:pPr>
              <w:widowControl/>
              <w:tabs>
                <w:tab w:val="left" w:pos="720"/>
              </w:tabs>
              <w:jc w:val="center"/>
              <w:rPr>
                <w:rFonts w:ascii="Times New Roman" w:hAnsi="Times New Roman"/>
                <w:sz w:val="18"/>
                <w:szCs w:val="18"/>
              </w:rPr>
            </w:pPr>
            <w:r>
              <w:rPr>
                <w:rFonts w:ascii="Times New Roman" w:hAnsi="Times New Roman"/>
                <w:sz w:val="18"/>
                <w:szCs w:val="18"/>
              </w:rPr>
              <w:t>6</w:t>
            </w:r>
          </w:p>
        </w:tc>
        <w:tc>
          <w:tcPr>
            <w:tcW w:w="1009" w:type="dxa"/>
            <w:vAlign w:val="center"/>
          </w:tcPr>
          <w:p>
            <w:pPr>
              <w:widowControl/>
              <w:tabs>
                <w:tab w:val="left" w:pos="720"/>
              </w:tabs>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jc w:val="center"/>
        </w:trPr>
        <w:tc>
          <w:tcPr>
            <w:tcW w:w="2386" w:type="dxa"/>
            <w:tcMar>
              <w:top w:w="15" w:type="dxa"/>
              <w:left w:w="108" w:type="dxa"/>
              <w:bottom w:w="0" w:type="dxa"/>
              <w:right w:w="108" w:type="dxa"/>
            </w:tcMar>
            <w:vAlign w:val="center"/>
          </w:tcPr>
          <w:p>
            <w:pPr>
              <w:widowControl/>
              <w:tabs>
                <w:tab w:val="left" w:pos="720"/>
              </w:tabs>
              <w:ind w:firstLine="23" w:firstLineChars="13"/>
              <w:jc w:val="center"/>
              <w:rPr>
                <w:rFonts w:ascii="Times New Roman" w:hAnsi="Times New Roman"/>
                <w:kern w:val="0"/>
                <w:sz w:val="18"/>
                <w:szCs w:val="18"/>
              </w:rPr>
            </w:pPr>
            <w:r>
              <w:rPr>
                <w:rFonts w:ascii="Times New Roman" w:hAnsi="Times New Roman"/>
                <w:kern w:val="0"/>
                <w:sz w:val="18"/>
                <w:szCs w:val="18"/>
              </w:rPr>
              <w:t>蓄电池室</w:t>
            </w:r>
          </w:p>
        </w:tc>
        <w:tc>
          <w:tcPr>
            <w:tcW w:w="1325" w:type="dxa"/>
            <w:tcMar>
              <w:top w:w="15" w:type="dxa"/>
              <w:left w:w="108" w:type="dxa"/>
              <w:bottom w:w="0" w:type="dxa"/>
              <w:right w:w="108" w:type="dxa"/>
            </w:tcMar>
            <w:vAlign w:val="center"/>
          </w:tcPr>
          <w:p>
            <w:pPr>
              <w:widowControl/>
              <w:tabs>
                <w:tab w:val="left" w:pos="720"/>
              </w:tabs>
              <w:jc w:val="center"/>
              <w:rPr>
                <w:rFonts w:ascii="Times New Roman" w:hAnsi="Times New Roman"/>
                <w:sz w:val="18"/>
                <w:szCs w:val="18"/>
              </w:rPr>
            </w:pPr>
            <w:r>
              <w:rPr>
                <w:rFonts w:ascii="Times New Roman" w:hAnsi="Times New Roman"/>
                <w:sz w:val="18"/>
                <w:szCs w:val="18"/>
              </w:rPr>
              <w:t>16</w:t>
            </w:r>
          </w:p>
        </w:tc>
        <w:tc>
          <w:tcPr>
            <w:tcW w:w="1155" w:type="dxa"/>
            <w:vAlign w:val="center"/>
          </w:tcPr>
          <w:p>
            <w:pPr>
              <w:widowControl/>
              <w:tabs>
                <w:tab w:val="left" w:pos="720"/>
              </w:tabs>
              <w:jc w:val="center"/>
              <w:rPr>
                <w:rFonts w:ascii="Times New Roman" w:hAnsi="Times New Roman"/>
                <w:sz w:val="18"/>
                <w:szCs w:val="18"/>
              </w:rPr>
            </w:pPr>
            <w:r>
              <w:rPr>
                <w:rFonts w:ascii="Times New Roman" w:hAnsi="Times New Roman"/>
                <w:sz w:val="18"/>
                <w:szCs w:val="18"/>
              </w:rPr>
              <w:t>30</w:t>
            </w:r>
          </w:p>
        </w:tc>
        <w:tc>
          <w:tcPr>
            <w:tcW w:w="1354" w:type="dxa"/>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w:t>
            </w:r>
          </w:p>
        </w:tc>
        <w:tc>
          <w:tcPr>
            <w:tcW w:w="1276" w:type="dxa"/>
            <w:vAlign w:val="center"/>
          </w:tcPr>
          <w:p>
            <w:pPr>
              <w:widowControl/>
              <w:tabs>
                <w:tab w:val="left" w:pos="720"/>
              </w:tabs>
              <w:jc w:val="center"/>
              <w:rPr>
                <w:rFonts w:ascii="Times New Roman" w:hAnsi="Times New Roman"/>
                <w:kern w:val="0"/>
                <w:sz w:val="18"/>
                <w:szCs w:val="18"/>
              </w:rPr>
            </w:pPr>
          </w:p>
        </w:tc>
        <w:tc>
          <w:tcPr>
            <w:tcW w:w="1009" w:type="dxa"/>
            <w:vAlign w:val="center"/>
          </w:tcPr>
          <w:p>
            <w:pPr>
              <w:widowControl/>
              <w:tabs>
                <w:tab w:val="left" w:pos="720"/>
              </w:tabs>
              <w:jc w:val="center"/>
              <w:rPr>
                <w:rFonts w:ascii="Times New Roman" w:hAnsi="Times New Roman"/>
                <w:kern w:val="0"/>
                <w:sz w:val="18"/>
                <w:szCs w:val="18"/>
              </w:rPr>
            </w:pPr>
            <w:r>
              <w:rPr>
                <w:rFonts w:ascii="Times New Roman" w:hAnsi="Times New Roman"/>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jc w:val="center"/>
        </w:trPr>
        <w:tc>
          <w:tcPr>
            <w:tcW w:w="2386" w:type="dxa"/>
            <w:tcMar>
              <w:top w:w="15" w:type="dxa"/>
              <w:left w:w="108" w:type="dxa"/>
              <w:bottom w:w="0" w:type="dxa"/>
              <w:right w:w="108" w:type="dxa"/>
            </w:tcMar>
            <w:vAlign w:val="center"/>
          </w:tcPr>
          <w:p>
            <w:pPr>
              <w:widowControl/>
              <w:tabs>
                <w:tab w:val="left" w:pos="720"/>
              </w:tabs>
              <w:ind w:firstLine="23" w:firstLineChars="13"/>
              <w:jc w:val="center"/>
              <w:rPr>
                <w:rFonts w:ascii="Times New Roman" w:hAnsi="Times New Roman"/>
                <w:kern w:val="0"/>
                <w:sz w:val="18"/>
                <w:szCs w:val="18"/>
              </w:rPr>
            </w:pPr>
            <w:r>
              <w:rPr>
                <w:rFonts w:ascii="Times New Roman" w:hAnsi="Times New Roman"/>
                <w:kern w:val="0"/>
                <w:sz w:val="18"/>
                <w:szCs w:val="18"/>
              </w:rPr>
              <w:t>茶水间</w:t>
            </w:r>
          </w:p>
        </w:tc>
        <w:tc>
          <w:tcPr>
            <w:tcW w:w="1325" w:type="dxa"/>
            <w:tcMar>
              <w:top w:w="15" w:type="dxa"/>
              <w:left w:w="108" w:type="dxa"/>
              <w:bottom w:w="0" w:type="dxa"/>
              <w:right w:w="108" w:type="dxa"/>
            </w:tcMar>
            <w:vAlign w:val="center"/>
          </w:tcPr>
          <w:p>
            <w:pPr>
              <w:widowControl/>
              <w:tabs>
                <w:tab w:val="left" w:pos="720"/>
              </w:tabs>
              <w:jc w:val="center"/>
              <w:rPr>
                <w:rFonts w:ascii="Times New Roman" w:hAnsi="Times New Roman"/>
                <w:kern w:val="0"/>
                <w:sz w:val="18"/>
                <w:szCs w:val="18"/>
              </w:rPr>
            </w:pPr>
            <w:r>
              <w:rPr>
                <w:rFonts w:ascii="Times New Roman" w:hAnsi="Times New Roman"/>
                <w:sz w:val="18"/>
                <w:szCs w:val="18"/>
              </w:rPr>
              <w:t>≥5</w:t>
            </w:r>
          </w:p>
        </w:tc>
        <w:tc>
          <w:tcPr>
            <w:tcW w:w="1155" w:type="dxa"/>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w:t>
            </w:r>
          </w:p>
        </w:tc>
        <w:tc>
          <w:tcPr>
            <w:tcW w:w="1354" w:type="dxa"/>
            <w:vAlign w:val="center"/>
          </w:tcPr>
          <w:p>
            <w:pPr>
              <w:widowControl/>
              <w:tabs>
                <w:tab w:val="left" w:pos="720"/>
              </w:tabs>
              <w:jc w:val="center"/>
              <w:rPr>
                <w:rFonts w:ascii="Times New Roman" w:hAnsi="Times New Roman"/>
                <w:sz w:val="18"/>
                <w:szCs w:val="18"/>
              </w:rPr>
            </w:pPr>
            <w:r>
              <w:rPr>
                <w:rFonts w:ascii="Times New Roman" w:hAnsi="Times New Roman"/>
                <w:kern w:val="0"/>
                <w:sz w:val="18"/>
                <w:szCs w:val="18"/>
              </w:rPr>
              <w:t>—</w:t>
            </w:r>
          </w:p>
        </w:tc>
        <w:tc>
          <w:tcPr>
            <w:tcW w:w="1276" w:type="dxa"/>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w:t>
            </w:r>
          </w:p>
        </w:tc>
        <w:tc>
          <w:tcPr>
            <w:tcW w:w="1009" w:type="dxa"/>
            <w:vAlign w:val="center"/>
          </w:tcPr>
          <w:p>
            <w:pPr>
              <w:widowControl/>
              <w:tabs>
                <w:tab w:val="left" w:pos="720"/>
              </w:tabs>
              <w:jc w:val="center"/>
              <w:rPr>
                <w:rFonts w:ascii="Times New Roman" w:hAnsi="Times New Roman"/>
                <w:kern w:val="0"/>
                <w:sz w:val="18"/>
                <w:szCs w:val="18"/>
              </w:rPr>
            </w:pPr>
            <w:r>
              <w:rPr>
                <w:rFonts w:ascii="Times New Roman" w:hAnsi="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jc w:val="center"/>
        </w:trPr>
        <w:tc>
          <w:tcPr>
            <w:tcW w:w="2386" w:type="dxa"/>
            <w:tcMar>
              <w:top w:w="15" w:type="dxa"/>
              <w:left w:w="108" w:type="dxa"/>
              <w:bottom w:w="0" w:type="dxa"/>
              <w:right w:w="108" w:type="dxa"/>
            </w:tcMar>
            <w:vAlign w:val="center"/>
          </w:tcPr>
          <w:p>
            <w:pPr>
              <w:widowControl/>
              <w:tabs>
                <w:tab w:val="left" w:pos="720"/>
              </w:tabs>
              <w:ind w:firstLine="23" w:firstLineChars="13"/>
              <w:jc w:val="center"/>
              <w:rPr>
                <w:rFonts w:ascii="Times New Roman" w:hAnsi="Times New Roman"/>
                <w:kern w:val="0"/>
                <w:sz w:val="18"/>
                <w:szCs w:val="18"/>
              </w:rPr>
            </w:pPr>
            <w:r>
              <w:rPr>
                <w:rFonts w:ascii="Times New Roman" w:hAnsi="Times New Roman"/>
                <w:kern w:val="0"/>
                <w:sz w:val="18"/>
                <w:szCs w:val="18"/>
              </w:rPr>
              <w:t>盥洗室</w:t>
            </w:r>
          </w:p>
        </w:tc>
        <w:tc>
          <w:tcPr>
            <w:tcW w:w="1325" w:type="dxa"/>
            <w:tcMar>
              <w:top w:w="15" w:type="dxa"/>
              <w:left w:w="108" w:type="dxa"/>
              <w:bottom w:w="0" w:type="dxa"/>
              <w:right w:w="108" w:type="dxa"/>
            </w:tcMar>
            <w:vAlign w:val="center"/>
          </w:tcPr>
          <w:p>
            <w:pPr>
              <w:widowControl/>
              <w:tabs>
                <w:tab w:val="left" w:pos="720"/>
              </w:tabs>
              <w:jc w:val="center"/>
              <w:rPr>
                <w:rFonts w:ascii="Times New Roman" w:hAnsi="Times New Roman"/>
                <w:kern w:val="0"/>
                <w:sz w:val="18"/>
                <w:szCs w:val="18"/>
              </w:rPr>
            </w:pPr>
            <w:r>
              <w:rPr>
                <w:rFonts w:ascii="Times New Roman" w:hAnsi="Times New Roman"/>
                <w:sz w:val="18"/>
                <w:szCs w:val="18"/>
              </w:rPr>
              <w:t>≥5</w:t>
            </w:r>
          </w:p>
        </w:tc>
        <w:tc>
          <w:tcPr>
            <w:tcW w:w="1155" w:type="dxa"/>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w:t>
            </w:r>
          </w:p>
        </w:tc>
        <w:tc>
          <w:tcPr>
            <w:tcW w:w="1354" w:type="dxa"/>
            <w:vAlign w:val="center"/>
          </w:tcPr>
          <w:p>
            <w:pPr>
              <w:widowControl/>
              <w:tabs>
                <w:tab w:val="left" w:pos="720"/>
              </w:tabs>
              <w:jc w:val="center"/>
              <w:rPr>
                <w:rFonts w:ascii="Times New Roman" w:hAnsi="Times New Roman"/>
                <w:sz w:val="18"/>
                <w:szCs w:val="18"/>
              </w:rPr>
            </w:pPr>
            <w:r>
              <w:rPr>
                <w:rFonts w:ascii="Times New Roman" w:hAnsi="Times New Roman"/>
                <w:kern w:val="0"/>
                <w:sz w:val="18"/>
                <w:szCs w:val="18"/>
              </w:rPr>
              <w:t>—</w:t>
            </w:r>
          </w:p>
        </w:tc>
        <w:tc>
          <w:tcPr>
            <w:tcW w:w="1276" w:type="dxa"/>
            <w:vAlign w:val="center"/>
          </w:tcPr>
          <w:p>
            <w:pPr>
              <w:widowControl/>
              <w:tabs>
                <w:tab w:val="left" w:pos="720"/>
              </w:tabs>
              <w:jc w:val="center"/>
              <w:rPr>
                <w:rFonts w:ascii="Times New Roman" w:hAnsi="Times New Roman"/>
                <w:kern w:val="0"/>
                <w:sz w:val="18"/>
                <w:szCs w:val="18"/>
              </w:rPr>
            </w:pPr>
          </w:p>
        </w:tc>
        <w:tc>
          <w:tcPr>
            <w:tcW w:w="1009" w:type="dxa"/>
            <w:vAlign w:val="center"/>
          </w:tcPr>
          <w:p>
            <w:pPr>
              <w:widowControl/>
              <w:tabs>
                <w:tab w:val="left" w:pos="720"/>
              </w:tabs>
              <w:jc w:val="center"/>
              <w:rPr>
                <w:rFonts w:ascii="Times New Roman" w:hAnsi="Times New Roman"/>
                <w:kern w:val="0"/>
                <w:sz w:val="18"/>
                <w:szCs w:val="18"/>
              </w:rPr>
            </w:pPr>
            <w:r>
              <w:rPr>
                <w:rFonts w:ascii="Times New Roman" w:hAnsi="Times New Roman"/>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jc w:val="center"/>
        </w:trPr>
        <w:tc>
          <w:tcPr>
            <w:tcW w:w="2386" w:type="dxa"/>
            <w:tcMar>
              <w:top w:w="15" w:type="dxa"/>
              <w:left w:w="108" w:type="dxa"/>
              <w:bottom w:w="0" w:type="dxa"/>
              <w:right w:w="108" w:type="dxa"/>
            </w:tcMar>
            <w:vAlign w:val="center"/>
          </w:tcPr>
          <w:p>
            <w:pPr>
              <w:widowControl/>
              <w:tabs>
                <w:tab w:val="left" w:pos="720"/>
              </w:tabs>
              <w:ind w:firstLine="23" w:firstLineChars="13"/>
              <w:jc w:val="center"/>
              <w:rPr>
                <w:rFonts w:ascii="Times New Roman" w:hAnsi="Times New Roman"/>
                <w:kern w:val="0"/>
                <w:sz w:val="18"/>
                <w:szCs w:val="18"/>
              </w:rPr>
            </w:pPr>
            <w:r>
              <w:rPr>
                <w:rFonts w:ascii="Times New Roman" w:hAnsi="Times New Roman"/>
                <w:kern w:val="0"/>
                <w:sz w:val="18"/>
                <w:szCs w:val="18"/>
              </w:rPr>
              <w:t>清扫工具间、储藏室</w:t>
            </w:r>
          </w:p>
        </w:tc>
        <w:tc>
          <w:tcPr>
            <w:tcW w:w="1325" w:type="dxa"/>
            <w:tcMar>
              <w:top w:w="15" w:type="dxa"/>
              <w:left w:w="108" w:type="dxa"/>
              <w:bottom w:w="0" w:type="dxa"/>
              <w:right w:w="108" w:type="dxa"/>
            </w:tcMar>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w:t>
            </w:r>
          </w:p>
        </w:tc>
        <w:tc>
          <w:tcPr>
            <w:tcW w:w="1155" w:type="dxa"/>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w:t>
            </w:r>
          </w:p>
        </w:tc>
        <w:tc>
          <w:tcPr>
            <w:tcW w:w="1354" w:type="dxa"/>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w:t>
            </w:r>
          </w:p>
        </w:tc>
        <w:tc>
          <w:tcPr>
            <w:tcW w:w="1276" w:type="dxa"/>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w:t>
            </w:r>
          </w:p>
        </w:tc>
        <w:tc>
          <w:tcPr>
            <w:tcW w:w="1009" w:type="dxa"/>
            <w:vAlign w:val="center"/>
          </w:tcPr>
          <w:p>
            <w:pPr>
              <w:widowControl/>
              <w:tabs>
                <w:tab w:val="left" w:pos="720"/>
              </w:tabs>
              <w:jc w:val="center"/>
              <w:rPr>
                <w:rFonts w:ascii="Times New Roman" w:hAnsi="Times New Roman"/>
                <w:kern w:val="0"/>
                <w:sz w:val="18"/>
                <w:szCs w:val="18"/>
              </w:rPr>
            </w:pPr>
            <w:r>
              <w:rPr>
                <w:rFonts w:ascii="Times New Roman" w:hAnsi="Times New Roman"/>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jc w:val="center"/>
        </w:trPr>
        <w:tc>
          <w:tcPr>
            <w:tcW w:w="2386" w:type="dxa"/>
            <w:tcMar>
              <w:top w:w="15" w:type="dxa"/>
              <w:left w:w="108" w:type="dxa"/>
              <w:bottom w:w="0" w:type="dxa"/>
              <w:right w:w="108" w:type="dxa"/>
            </w:tcMar>
            <w:vAlign w:val="center"/>
          </w:tcPr>
          <w:p>
            <w:pPr>
              <w:widowControl/>
              <w:tabs>
                <w:tab w:val="left" w:pos="720"/>
              </w:tabs>
              <w:ind w:firstLine="23" w:firstLineChars="13"/>
              <w:jc w:val="center"/>
              <w:rPr>
                <w:rFonts w:ascii="Times New Roman" w:hAnsi="Times New Roman"/>
                <w:kern w:val="0"/>
                <w:sz w:val="18"/>
                <w:szCs w:val="18"/>
              </w:rPr>
            </w:pPr>
            <w:r>
              <w:rPr>
                <w:rFonts w:ascii="Times New Roman" w:hAnsi="Times New Roman"/>
                <w:kern w:val="0"/>
                <w:sz w:val="18"/>
                <w:szCs w:val="18"/>
              </w:rPr>
              <w:t>水泵房</w:t>
            </w:r>
          </w:p>
        </w:tc>
        <w:tc>
          <w:tcPr>
            <w:tcW w:w="1325" w:type="dxa"/>
            <w:tcMar>
              <w:top w:w="15" w:type="dxa"/>
              <w:left w:w="108" w:type="dxa"/>
              <w:bottom w:w="0" w:type="dxa"/>
              <w:right w:w="108" w:type="dxa"/>
            </w:tcMar>
            <w:vAlign w:val="center"/>
          </w:tcPr>
          <w:p>
            <w:pPr>
              <w:widowControl/>
              <w:tabs>
                <w:tab w:val="left" w:pos="720"/>
              </w:tabs>
              <w:jc w:val="center"/>
              <w:rPr>
                <w:rFonts w:ascii="Times New Roman" w:hAnsi="Times New Roman"/>
                <w:sz w:val="18"/>
                <w:szCs w:val="18"/>
              </w:rPr>
            </w:pPr>
            <w:r>
              <w:rPr>
                <w:rFonts w:ascii="Times New Roman" w:hAnsi="Times New Roman"/>
                <w:sz w:val="18"/>
                <w:szCs w:val="18"/>
              </w:rPr>
              <w:t>5</w:t>
            </w:r>
          </w:p>
        </w:tc>
        <w:tc>
          <w:tcPr>
            <w:tcW w:w="1155" w:type="dxa"/>
            <w:vAlign w:val="center"/>
          </w:tcPr>
          <w:p>
            <w:pPr>
              <w:widowControl/>
              <w:tabs>
                <w:tab w:val="left" w:pos="720"/>
              </w:tabs>
              <w:jc w:val="center"/>
              <w:rPr>
                <w:rFonts w:ascii="Times New Roman" w:hAnsi="Times New Roman"/>
                <w:sz w:val="18"/>
                <w:szCs w:val="18"/>
              </w:rPr>
            </w:pPr>
            <w:r>
              <w:rPr>
                <w:rFonts w:ascii="Times New Roman" w:hAnsi="Times New Roman"/>
                <w:kern w:val="0"/>
                <w:sz w:val="18"/>
                <w:szCs w:val="18"/>
              </w:rPr>
              <w:t>—</w:t>
            </w:r>
          </w:p>
        </w:tc>
        <w:tc>
          <w:tcPr>
            <w:tcW w:w="1354" w:type="dxa"/>
            <w:vAlign w:val="center"/>
          </w:tcPr>
          <w:p>
            <w:pPr>
              <w:widowControl/>
              <w:tabs>
                <w:tab w:val="left" w:pos="720"/>
              </w:tabs>
              <w:jc w:val="center"/>
              <w:rPr>
                <w:rFonts w:ascii="Times New Roman" w:hAnsi="Times New Roman"/>
                <w:sz w:val="18"/>
                <w:szCs w:val="18"/>
              </w:rPr>
            </w:pPr>
            <w:r>
              <w:rPr>
                <w:rFonts w:ascii="Times New Roman" w:hAnsi="Times New Roman"/>
                <w:kern w:val="0"/>
                <w:sz w:val="18"/>
                <w:szCs w:val="18"/>
              </w:rPr>
              <w:t>—</w:t>
            </w:r>
          </w:p>
        </w:tc>
        <w:tc>
          <w:tcPr>
            <w:tcW w:w="1276" w:type="dxa"/>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w:t>
            </w:r>
          </w:p>
        </w:tc>
        <w:tc>
          <w:tcPr>
            <w:tcW w:w="1009" w:type="dxa"/>
            <w:vAlign w:val="center"/>
          </w:tcPr>
          <w:p>
            <w:pPr>
              <w:widowControl/>
              <w:tabs>
                <w:tab w:val="left" w:pos="623"/>
              </w:tabs>
              <w:jc w:val="center"/>
              <w:rPr>
                <w:rFonts w:ascii="Times New Roman" w:hAnsi="Times New Roman"/>
                <w:kern w:val="0"/>
                <w:sz w:val="18"/>
                <w:szCs w:val="18"/>
              </w:rPr>
            </w:pPr>
            <w:r>
              <w:rPr>
                <w:rFonts w:ascii="Times New Roman" w:hAnsi="Times New Roman"/>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jc w:val="center"/>
        </w:trPr>
        <w:tc>
          <w:tcPr>
            <w:tcW w:w="2386" w:type="dxa"/>
            <w:tcMar>
              <w:top w:w="15" w:type="dxa"/>
              <w:left w:w="108" w:type="dxa"/>
              <w:bottom w:w="0" w:type="dxa"/>
              <w:right w:w="108" w:type="dxa"/>
            </w:tcMar>
            <w:vAlign w:val="center"/>
          </w:tcPr>
          <w:p>
            <w:pPr>
              <w:widowControl/>
              <w:tabs>
                <w:tab w:val="left" w:pos="720"/>
              </w:tabs>
              <w:ind w:firstLine="23" w:firstLineChars="13"/>
              <w:jc w:val="center"/>
              <w:rPr>
                <w:rFonts w:ascii="Times New Roman" w:hAnsi="Times New Roman"/>
                <w:kern w:val="0"/>
                <w:sz w:val="18"/>
                <w:szCs w:val="18"/>
              </w:rPr>
            </w:pPr>
            <w:r>
              <w:rPr>
                <w:rFonts w:ascii="Times New Roman" w:hAnsi="Times New Roman"/>
                <w:kern w:val="0"/>
                <w:sz w:val="18"/>
                <w:szCs w:val="18"/>
              </w:rPr>
              <w:t>通风与空调机房、冷冻机房</w:t>
            </w:r>
          </w:p>
        </w:tc>
        <w:tc>
          <w:tcPr>
            <w:tcW w:w="1325" w:type="dxa"/>
            <w:tcMar>
              <w:top w:w="15" w:type="dxa"/>
              <w:left w:w="108" w:type="dxa"/>
              <w:bottom w:w="0" w:type="dxa"/>
              <w:right w:w="108" w:type="dxa"/>
            </w:tcMar>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w:t>
            </w:r>
          </w:p>
        </w:tc>
        <w:tc>
          <w:tcPr>
            <w:tcW w:w="1155" w:type="dxa"/>
            <w:vAlign w:val="center"/>
          </w:tcPr>
          <w:p>
            <w:pPr>
              <w:widowControl/>
              <w:tabs>
                <w:tab w:val="left" w:pos="720"/>
              </w:tabs>
              <w:jc w:val="center"/>
              <w:rPr>
                <w:rFonts w:ascii="Times New Roman" w:hAnsi="Times New Roman"/>
                <w:bCs/>
                <w:sz w:val="18"/>
                <w:szCs w:val="18"/>
              </w:rPr>
            </w:pPr>
            <w:r>
              <w:rPr>
                <w:rFonts w:ascii="Times New Roman" w:hAnsi="Times New Roman"/>
                <w:kern w:val="0"/>
                <w:sz w:val="18"/>
                <w:szCs w:val="18"/>
              </w:rPr>
              <w:t>—</w:t>
            </w:r>
          </w:p>
        </w:tc>
        <w:tc>
          <w:tcPr>
            <w:tcW w:w="1354" w:type="dxa"/>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w:t>
            </w:r>
          </w:p>
        </w:tc>
        <w:tc>
          <w:tcPr>
            <w:tcW w:w="1276" w:type="dxa"/>
            <w:vAlign w:val="center"/>
          </w:tcPr>
          <w:p>
            <w:pPr>
              <w:widowControl/>
              <w:tabs>
                <w:tab w:val="left" w:pos="720"/>
              </w:tabs>
              <w:jc w:val="center"/>
              <w:rPr>
                <w:rFonts w:ascii="Times New Roman" w:hAnsi="Times New Roman"/>
                <w:kern w:val="0"/>
                <w:sz w:val="18"/>
                <w:szCs w:val="18"/>
              </w:rPr>
            </w:pPr>
          </w:p>
        </w:tc>
        <w:tc>
          <w:tcPr>
            <w:tcW w:w="1009" w:type="dxa"/>
            <w:vAlign w:val="center"/>
          </w:tcPr>
          <w:p>
            <w:pPr>
              <w:widowControl/>
              <w:tabs>
                <w:tab w:val="left" w:pos="720"/>
              </w:tabs>
              <w:jc w:val="center"/>
              <w:rPr>
                <w:rFonts w:ascii="Times New Roman" w:hAnsi="Times New Roman"/>
                <w:kern w:val="0"/>
                <w:sz w:val="18"/>
                <w:szCs w:val="18"/>
              </w:rPr>
            </w:pPr>
            <w:r>
              <w:rPr>
                <w:rFonts w:ascii="Times New Roman" w:hAnsi="Times New Roman"/>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jc w:val="center"/>
        </w:trPr>
        <w:tc>
          <w:tcPr>
            <w:tcW w:w="2386" w:type="dxa"/>
            <w:tcMar>
              <w:top w:w="15" w:type="dxa"/>
              <w:left w:w="108" w:type="dxa"/>
              <w:bottom w:w="0" w:type="dxa"/>
              <w:right w:w="108" w:type="dxa"/>
            </w:tcMar>
            <w:vAlign w:val="center"/>
          </w:tcPr>
          <w:p>
            <w:pPr>
              <w:widowControl/>
              <w:tabs>
                <w:tab w:val="left" w:pos="720"/>
              </w:tabs>
              <w:ind w:firstLine="23" w:firstLineChars="13"/>
              <w:jc w:val="center"/>
              <w:rPr>
                <w:rFonts w:ascii="Times New Roman" w:hAnsi="Times New Roman"/>
                <w:kern w:val="0"/>
                <w:sz w:val="18"/>
                <w:szCs w:val="18"/>
              </w:rPr>
            </w:pPr>
            <w:r>
              <w:rPr>
                <w:rFonts w:ascii="Times New Roman" w:hAnsi="Times New Roman"/>
                <w:kern w:val="0"/>
                <w:sz w:val="18"/>
                <w:szCs w:val="18"/>
              </w:rPr>
              <w:t>维修用房</w:t>
            </w:r>
          </w:p>
        </w:tc>
        <w:tc>
          <w:tcPr>
            <w:tcW w:w="1325" w:type="dxa"/>
            <w:tcMar>
              <w:top w:w="15" w:type="dxa"/>
              <w:left w:w="108" w:type="dxa"/>
              <w:bottom w:w="0" w:type="dxa"/>
              <w:right w:w="108" w:type="dxa"/>
            </w:tcMar>
            <w:vAlign w:val="center"/>
          </w:tcPr>
          <w:p>
            <w:pPr>
              <w:widowControl/>
              <w:tabs>
                <w:tab w:val="left" w:pos="720"/>
              </w:tabs>
              <w:jc w:val="center"/>
              <w:rPr>
                <w:rFonts w:ascii="Times New Roman" w:hAnsi="Times New Roman"/>
                <w:sz w:val="18"/>
                <w:szCs w:val="18"/>
              </w:rPr>
            </w:pPr>
            <w:r>
              <w:rPr>
                <w:rFonts w:ascii="Times New Roman" w:hAnsi="Times New Roman"/>
                <w:sz w:val="18"/>
                <w:szCs w:val="18"/>
              </w:rPr>
              <w:t>16</w:t>
            </w:r>
          </w:p>
        </w:tc>
        <w:tc>
          <w:tcPr>
            <w:tcW w:w="1155" w:type="dxa"/>
            <w:vAlign w:val="center"/>
          </w:tcPr>
          <w:p>
            <w:pPr>
              <w:widowControl/>
              <w:tabs>
                <w:tab w:val="left" w:pos="720"/>
              </w:tabs>
              <w:jc w:val="center"/>
              <w:rPr>
                <w:rFonts w:ascii="Times New Roman" w:hAnsi="Times New Roman"/>
                <w:sz w:val="18"/>
                <w:szCs w:val="18"/>
              </w:rPr>
            </w:pPr>
            <w:r>
              <w:rPr>
                <w:rFonts w:ascii="Times New Roman" w:hAnsi="Times New Roman"/>
                <w:sz w:val="18"/>
                <w:szCs w:val="18"/>
              </w:rPr>
              <w:t>30</w:t>
            </w:r>
          </w:p>
        </w:tc>
        <w:tc>
          <w:tcPr>
            <w:tcW w:w="1354" w:type="dxa"/>
            <w:vAlign w:val="center"/>
          </w:tcPr>
          <w:p>
            <w:pPr>
              <w:widowControl/>
              <w:tabs>
                <w:tab w:val="left" w:pos="720"/>
              </w:tabs>
              <w:jc w:val="center"/>
              <w:rPr>
                <w:rFonts w:ascii="Times New Roman" w:hAnsi="Times New Roman"/>
                <w:sz w:val="18"/>
                <w:szCs w:val="18"/>
              </w:rPr>
            </w:pPr>
            <w:r>
              <w:rPr>
                <w:rFonts w:ascii="Times New Roman" w:hAnsi="Times New Roman"/>
                <w:kern w:val="0"/>
                <w:sz w:val="18"/>
                <w:szCs w:val="18"/>
              </w:rPr>
              <w:t>—</w:t>
            </w:r>
          </w:p>
        </w:tc>
        <w:tc>
          <w:tcPr>
            <w:tcW w:w="1276" w:type="dxa"/>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w:t>
            </w:r>
          </w:p>
        </w:tc>
        <w:tc>
          <w:tcPr>
            <w:tcW w:w="1009" w:type="dxa"/>
            <w:vAlign w:val="center"/>
          </w:tcPr>
          <w:p>
            <w:pPr>
              <w:widowControl/>
              <w:tabs>
                <w:tab w:val="left" w:pos="720"/>
              </w:tabs>
              <w:jc w:val="center"/>
              <w:rPr>
                <w:rFonts w:ascii="Times New Roman" w:hAnsi="Times New Roman"/>
                <w:kern w:val="0"/>
                <w:sz w:val="18"/>
                <w:szCs w:val="18"/>
              </w:rPr>
            </w:pPr>
            <w:r>
              <w:rPr>
                <w:rFonts w:ascii="Times New Roman" w:hAnsi="Times New Roman"/>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jc w:val="center"/>
        </w:trPr>
        <w:tc>
          <w:tcPr>
            <w:tcW w:w="2386" w:type="dxa"/>
            <w:tcMar>
              <w:top w:w="15" w:type="dxa"/>
              <w:left w:w="108" w:type="dxa"/>
              <w:bottom w:w="0" w:type="dxa"/>
              <w:right w:w="108" w:type="dxa"/>
            </w:tcMar>
            <w:vAlign w:val="center"/>
          </w:tcPr>
          <w:p>
            <w:pPr>
              <w:widowControl/>
              <w:tabs>
                <w:tab w:val="left" w:pos="720"/>
              </w:tabs>
              <w:ind w:firstLine="23" w:firstLineChars="13"/>
              <w:jc w:val="center"/>
              <w:rPr>
                <w:rFonts w:ascii="Times New Roman" w:hAnsi="Times New Roman"/>
                <w:kern w:val="0"/>
                <w:sz w:val="18"/>
                <w:szCs w:val="18"/>
              </w:rPr>
            </w:pPr>
            <w:r>
              <w:rPr>
                <w:rFonts w:ascii="Times New Roman" w:hAnsi="Times New Roman"/>
                <w:kern w:val="0"/>
                <w:sz w:val="18"/>
                <w:szCs w:val="18"/>
              </w:rPr>
              <w:t>厕所</w:t>
            </w:r>
          </w:p>
        </w:tc>
        <w:tc>
          <w:tcPr>
            <w:tcW w:w="1325" w:type="dxa"/>
            <w:tcMar>
              <w:top w:w="15" w:type="dxa"/>
              <w:left w:w="108" w:type="dxa"/>
              <w:bottom w:w="0" w:type="dxa"/>
              <w:right w:w="108" w:type="dxa"/>
            </w:tcMar>
            <w:vAlign w:val="center"/>
          </w:tcPr>
          <w:p>
            <w:pPr>
              <w:widowControl/>
              <w:tabs>
                <w:tab w:val="left" w:pos="720"/>
              </w:tabs>
              <w:jc w:val="center"/>
              <w:rPr>
                <w:rFonts w:ascii="Times New Roman" w:hAnsi="Times New Roman"/>
                <w:sz w:val="18"/>
                <w:szCs w:val="18"/>
              </w:rPr>
            </w:pPr>
            <w:r>
              <w:rPr>
                <w:rFonts w:ascii="Times New Roman" w:hAnsi="Times New Roman"/>
                <w:sz w:val="18"/>
                <w:szCs w:val="18"/>
              </w:rPr>
              <w:t>≥5</w:t>
            </w:r>
          </w:p>
        </w:tc>
        <w:tc>
          <w:tcPr>
            <w:tcW w:w="1155" w:type="dxa"/>
            <w:vAlign w:val="center"/>
          </w:tcPr>
          <w:p>
            <w:pPr>
              <w:widowControl/>
              <w:tabs>
                <w:tab w:val="left" w:pos="720"/>
              </w:tabs>
              <w:jc w:val="center"/>
              <w:rPr>
                <w:rFonts w:ascii="Times New Roman" w:hAnsi="Times New Roman"/>
                <w:sz w:val="18"/>
                <w:szCs w:val="18"/>
              </w:rPr>
            </w:pPr>
            <w:r>
              <w:rPr>
                <w:rFonts w:ascii="Times New Roman" w:hAnsi="Times New Roman"/>
                <w:kern w:val="0"/>
                <w:sz w:val="18"/>
                <w:szCs w:val="18"/>
              </w:rPr>
              <w:t>—</w:t>
            </w:r>
          </w:p>
        </w:tc>
        <w:tc>
          <w:tcPr>
            <w:tcW w:w="1354" w:type="dxa"/>
            <w:vAlign w:val="center"/>
          </w:tcPr>
          <w:p>
            <w:pPr>
              <w:widowControl/>
              <w:tabs>
                <w:tab w:val="left" w:pos="720"/>
              </w:tabs>
              <w:jc w:val="center"/>
              <w:rPr>
                <w:rFonts w:ascii="Times New Roman" w:hAnsi="Times New Roman"/>
                <w:bCs/>
                <w:sz w:val="18"/>
                <w:szCs w:val="18"/>
              </w:rPr>
            </w:pPr>
            <w:r>
              <w:rPr>
                <w:rFonts w:ascii="Times New Roman" w:hAnsi="Times New Roman"/>
                <w:kern w:val="0"/>
                <w:sz w:val="18"/>
                <w:szCs w:val="18"/>
              </w:rPr>
              <w:t>—</w:t>
            </w:r>
          </w:p>
        </w:tc>
        <w:tc>
          <w:tcPr>
            <w:tcW w:w="1276" w:type="dxa"/>
            <w:vAlign w:val="center"/>
          </w:tcPr>
          <w:p>
            <w:pPr>
              <w:widowControl/>
              <w:tabs>
                <w:tab w:val="left" w:pos="720"/>
              </w:tabs>
              <w:jc w:val="center"/>
              <w:rPr>
                <w:rFonts w:ascii="Times New Roman" w:hAnsi="Times New Roman"/>
                <w:kern w:val="0"/>
                <w:sz w:val="18"/>
                <w:szCs w:val="18"/>
              </w:rPr>
            </w:pPr>
            <w:r>
              <w:rPr>
                <w:rFonts w:ascii="Times New Roman" w:hAnsi="Times New Roman"/>
                <w:kern w:val="0"/>
                <w:sz w:val="18"/>
                <w:szCs w:val="18"/>
              </w:rPr>
              <w:t>—</w:t>
            </w:r>
          </w:p>
        </w:tc>
        <w:tc>
          <w:tcPr>
            <w:tcW w:w="1009" w:type="dxa"/>
            <w:vAlign w:val="center"/>
          </w:tcPr>
          <w:p>
            <w:pPr>
              <w:widowControl/>
              <w:tabs>
                <w:tab w:val="left" w:pos="720"/>
              </w:tabs>
              <w:jc w:val="center"/>
              <w:rPr>
                <w:rFonts w:ascii="Times New Roman" w:hAnsi="Times New Roman"/>
                <w:kern w:val="0"/>
                <w:sz w:val="18"/>
                <w:szCs w:val="18"/>
              </w:rPr>
            </w:pPr>
            <w:r>
              <w:rPr>
                <w:rFonts w:ascii="Times New Roman" w:hAnsi="Times New Roman"/>
                <w:sz w:val="18"/>
                <w:szCs w:val="18"/>
              </w:rPr>
              <w:t>10~12</w:t>
            </w:r>
          </w:p>
        </w:tc>
      </w:tr>
    </w:tbl>
    <w:p>
      <w:pPr>
        <w:autoSpaceDE w:val="0"/>
        <w:autoSpaceDN w:val="0"/>
        <w:adjustRightInd w:val="0"/>
        <w:jc w:val="left"/>
        <w:rPr>
          <w:rFonts w:ascii="Times New Roman" w:hAnsi="Times New Roman"/>
          <w:kern w:val="0"/>
          <w:szCs w:val="21"/>
        </w:rPr>
      </w:pPr>
    </w:p>
    <w:p>
      <w:pPr>
        <w:autoSpaceDE w:val="0"/>
        <w:autoSpaceDN w:val="0"/>
        <w:adjustRightInd w:val="0"/>
        <w:jc w:val="left"/>
        <w:rPr>
          <w:rFonts w:ascii="Times New Roman" w:hAnsi="Times New Roman"/>
          <w:kern w:val="0"/>
          <w:szCs w:val="21"/>
        </w:rPr>
      </w:pPr>
      <w:r>
        <w:rPr>
          <w:rFonts w:ascii="黑体" w:hAnsi="黑体" w:eastAsia="黑体"/>
          <w:kern w:val="0"/>
          <w:szCs w:val="21"/>
        </w:rPr>
        <w:t>4.</w:t>
      </w:r>
      <w:r>
        <w:rPr>
          <w:rFonts w:hint="eastAsia" w:ascii="黑体" w:hAnsi="黑体" w:eastAsia="黑体"/>
          <w:kern w:val="0"/>
          <w:szCs w:val="21"/>
        </w:rPr>
        <w:t>0.</w:t>
      </w:r>
      <w:r>
        <w:rPr>
          <w:rFonts w:ascii="黑体" w:hAnsi="黑体" w:eastAsia="黑体"/>
          <w:kern w:val="0"/>
          <w:szCs w:val="21"/>
        </w:rPr>
        <w:t>4</w:t>
      </w:r>
      <w:r>
        <w:rPr>
          <w:rFonts w:hint="eastAsia" w:ascii="黑体" w:hAnsi="黑体" w:eastAsia="黑体"/>
          <w:kern w:val="0"/>
          <w:szCs w:val="21"/>
        </w:rPr>
        <w:t xml:space="preserve"> </w:t>
      </w:r>
      <w:r>
        <w:rPr>
          <w:rFonts w:ascii="Times New Roman" w:hAnsi="Times New Roman"/>
          <w:kern w:val="0"/>
          <w:szCs w:val="21"/>
        </w:rPr>
        <w:t>地下交通枢纽的换乘厅和候车站厅的瞬时风速不宜大于5m/s。</w:t>
      </w:r>
    </w:p>
    <w:p>
      <w:pPr>
        <w:autoSpaceDE w:val="0"/>
        <w:autoSpaceDN w:val="0"/>
        <w:adjustRightInd w:val="0"/>
        <w:jc w:val="left"/>
        <w:rPr>
          <w:rFonts w:ascii="Times New Roman" w:hAnsi="Times New Roman"/>
          <w:kern w:val="0"/>
          <w:szCs w:val="21"/>
        </w:rPr>
      </w:pPr>
      <w:r>
        <w:rPr>
          <w:rFonts w:ascii="黑体" w:hAnsi="黑体" w:eastAsia="黑体"/>
          <w:kern w:val="0"/>
          <w:szCs w:val="21"/>
        </w:rPr>
        <w:t>4.</w:t>
      </w:r>
      <w:r>
        <w:rPr>
          <w:rFonts w:hint="eastAsia" w:ascii="黑体" w:hAnsi="黑体" w:eastAsia="黑体"/>
          <w:kern w:val="0"/>
          <w:szCs w:val="21"/>
        </w:rPr>
        <w:t>0.</w:t>
      </w:r>
      <w:r>
        <w:rPr>
          <w:rFonts w:ascii="黑体" w:hAnsi="黑体" w:eastAsia="黑体"/>
          <w:kern w:val="0"/>
          <w:szCs w:val="21"/>
        </w:rPr>
        <w:t>5</w:t>
      </w:r>
      <w:r>
        <w:rPr>
          <w:rFonts w:hint="eastAsia" w:ascii="黑体" w:hAnsi="黑体" w:eastAsia="黑体"/>
          <w:kern w:val="0"/>
          <w:szCs w:val="21"/>
        </w:rPr>
        <w:t xml:space="preserve"> </w:t>
      </w:r>
      <w:r>
        <w:rPr>
          <w:rFonts w:ascii="Times New Roman" w:hAnsi="Times New Roman"/>
          <w:kern w:val="0"/>
          <w:szCs w:val="21"/>
        </w:rPr>
        <w:t>地下交通枢纽的</w:t>
      </w:r>
      <w:r>
        <w:rPr>
          <w:rFonts w:hint="eastAsia" w:ascii="Times New Roman" w:hAnsi="Times New Roman"/>
          <w:kern w:val="0"/>
          <w:szCs w:val="21"/>
        </w:rPr>
        <w:t>新风量除满足表4.0.1的规定以外，</w:t>
      </w:r>
      <w:r>
        <w:rPr>
          <w:rFonts w:ascii="Times New Roman" w:hAnsi="Times New Roman"/>
          <w:kern w:val="0"/>
          <w:szCs w:val="21"/>
        </w:rPr>
        <w:t>系统的新风量不应少于总送风量的10%。</w:t>
      </w:r>
    </w:p>
    <w:p>
      <w:pPr>
        <w:autoSpaceDE w:val="0"/>
        <w:autoSpaceDN w:val="0"/>
        <w:adjustRightInd w:val="0"/>
        <w:jc w:val="left"/>
        <w:rPr>
          <w:rFonts w:ascii="Times New Roman" w:hAnsi="Times New Roman"/>
          <w:kern w:val="0"/>
          <w:szCs w:val="21"/>
        </w:rPr>
      </w:pPr>
      <w:r>
        <w:rPr>
          <w:rFonts w:ascii="黑体" w:hAnsi="黑体" w:eastAsia="黑体"/>
          <w:kern w:val="0"/>
          <w:szCs w:val="21"/>
        </w:rPr>
        <w:t>4.</w:t>
      </w:r>
      <w:r>
        <w:rPr>
          <w:rFonts w:hint="eastAsia" w:ascii="黑体" w:hAnsi="黑体" w:eastAsia="黑体"/>
          <w:kern w:val="0"/>
          <w:szCs w:val="21"/>
        </w:rPr>
        <w:t xml:space="preserve">0.6 </w:t>
      </w:r>
      <w:r>
        <w:rPr>
          <w:rFonts w:ascii="Times New Roman" w:hAnsi="Times New Roman"/>
          <w:kern w:val="0"/>
          <w:szCs w:val="21"/>
        </w:rPr>
        <w:t>地下交通枢纽的设备用房和办公用房内，每个工作人员的新风量不应少于30m</w:t>
      </w:r>
      <w:r>
        <w:rPr>
          <w:rFonts w:ascii="Times New Roman" w:hAnsi="Times New Roman"/>
          <w:kern w:val="0"/>
          <w:szCs w:val="21"/>
          <w:vertAlign w:val="superscript"/>
        </w:rPr>
        <w:t>3</w:t>
      </w:r>
      <w:r>
        <w:rPr>
          <w:rFonts w:ascii="Times New Roman" w:hAnsi="Times New Roman"/>
          <w:kern w:val="0"/>
          <w:szCs w:val="21"/>
        </w:rPr>
        <w:t>/h，且系统的新风量不应少于总送风量的10%。</w:t>
      </w:r>
    </w:p>
    <w:p>
      <w:pPr>
        <w:autoSpaceDE w:val="0"/>
        <w:autoSpaceDN w:val="0"/>
        <w:adjustRightInd w:val="0"/>
        <w:jc w:val="left"/>
        <w:rPr>
          <w:rFonts w:ascii="Times New Roman" w:hAnsi="Times New Roman"/>
          <w:kern w:val="0"/>
          <w:szCs w:val="21"/>
        </w:rPr>
      </w:pPr>
      <w:r>
        <w:rPr>
          <w:rFonts w:ascii="黑体" w:hAnsi="黑体" w:eastAsia="黑体"/>
          <w:kern w:val="0"/>
          <w:szCs w:val="21"/>
        </w:rPr>
        <w:t>4.</w:t>
      </w:r>
      <w:r>
        <w:rPr>
          <w:rFonts w:hint="eastAsia" w:ascii="黑体" w:hAnsi="黑体" w:eastAsia="黑体"/>
          <w:kern w:val="0"/>
          <w:szCs w:val="21"/>
        </w:rPr>
        <w:t xml:space="preserve">0.7 </w:t>
      </w:r>
      <w:r>
        <w:rPr>
          <w:rFonts w:ascii="Times New Roman" w:hAnsi="Times New Roman"/>
          <w:kern w:val="0"/>
          <w:szCs w:val="21"/>
        </w:rPr>
        <w:t>地下交通枢纽的换乘厅等地照度值应符合表4.</w:t>
      </w:r>
      <w:r>
        <w:rPr>
          <w:rFonts w:hint="eastAsia" w:ascii="Times New Roman" w:hAnsi="Times New Roman"/>
          <w:kern w:val="0"/>
          <w:szCs w:val="21"/>
        </w:rPr>
        <w:t>0.7</w:t>
      </w:r>
      <w:r>
        <w:rPr>
          <w:rFonts w:ascii="Times New Roman" w:hAnsi="Times New Roman"/>
          <w:kern w:val="0"/>
          <w:szCs w:val="21"/>
        </w:rPr>
        <w:t>的规定。</w:t>
      </w:r>
    </w:p>
    <w:p>
      <w:pPr>
        <w:autoSpaceDE w:val="0"/>
        <w:autoSpaceDN w:val="0"/>
        <w:adjustRightInd w:val="0"/>
        <w:jc w:val="center"/>
        <w:rPr>
          <w:rFonts w:ascii="Times New Roman" w:hAnsi="Times New Roman" w:eastAsia="宋体"/>
          <w:kern w:val="0"/>
          <w:sz w:val="18"/>
          <w:szCs w:val="18"/>
        </w:rPr>
      </w:pPr>
      <w:r>
        <w:rPr>
          <w:rFonts w:ascii="Times New Roman" w:hAnsi="Times New Roman" w:eastAsia="宋体"/>
          <w:kern w:val="0"/>
          <w:sz w:val="18"/>
          <w:szCs w:val="18"/>
        </w:rPr>
        <w:t>表4.</w:t>
      </w:r>
      <w:r>
        <w:rPr>
          <w:rFonts w:hint="eastAsia" w:ascii="Times New Roman" w:hAnsi="Times New Roman" w:eastAsia="宋体"/>
          <w:kern w:val="0"/>
          <w:sz w:val="18"/>
          <w:szCs w:val="18"/>
        </w:rPr>
        <w:t>0.7</w:t>
      </w:r>
      <w:r>
        <w:rPr>
          <w:rFonts w:ascii="Times New Roman" w:hAnsi="Times New Roman" w:eastAsia="宋体"/>
          <w:kern w:val="0"/>
          <w:sz w:val="18"/>
          <w:szCs w:val="18"/>
        </w:rPr>
        <w:t>换乘厅等地的照度值</w:t>
      </w:r>
    </w:p>
    <w:tbl>
      <w:tblPr>
        <w:tblStyle w:val="15"/>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2371"/>
        <w:gridCol w:w="2164"/>
        <w:gridCol w:w="1138"/>
        <w:gridCol w:w="1417"/>
        <w:gridCol w:w="1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2" w:hRule="atLeast"/>
          <w:jc w:val="center"/>
        </w:trPr>
        <w:tc>
          <w:tcPr>
            <w:tcW w:w="2371" w:type="dxa"/>
            <w:vMerge w:val="restart"/>
            <w:vAlign w:val="center"/>
          </w:tcPr>
          <w:p>
            <w:pPr>
              <w:jc w:val="center"/>
              <w:rPr>
                <w:rFonts w:ascii="Times New Roman" w:hAnsi="Times New Roman" w:eastAsia="宋体"/>
                <w:sz w:val="18"/>
                <w:szCs w:val="18"/>
              </w:rPr>
            </w:pPr>
            <w:r>
              <w:rPr>
                <w:rFonts w:ascii="Times New Roman" w:hAnsi="Times New Roman" w:eastAsia="宋体"/>
                <w:sz w:val="18"/>
                <w:szCs w:val="18"/>
              </w:rPr>
              <w:t>功能区</w:t>
            </w:r>
          </w:p>
        </w:tc>
        <w:tc>
          <w:tcPr>
            <w:tcW w:w="2164" w:type="dxa"/>
            <w:vMerge w:val="restart"/>
            <w:vAlign w:val="center"/>
          </w:tcPr>
          <w:p>
            <w:pPr>
              <w:jc w:val="center"/>
              <w:rPr>
                <w:rFonts w:ascii="Times New Roman" w:hAnsi="Times New Roman" w:eastAsia="宋体"/>
                <w:sz w:val="18"/>
                <w:szCs w:val="18"/>
              </w:rPr>
            </w:pPr>
            <w:r>
              <w:rPr>
                <w:rFonts w:ascii="Times New Roman" w:hAnsi="Times New Roman" w:eastAsia="宋体"/>
                <w:sz w:val="18"/>
                <w:szCs w:val="18"/>
              </w:rPr>
              <w:t>参考平面</w:t>
            </w:r>
          </w:p>
        </w:tc>
        <w:tc>
          <w:tcPr>
            <w:tcW w:w="3970" w:type="dxa"/>
            <w:gridSpan w:val="3"/>
            <w:tcBorders>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照度标准值（lx）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2" w:hRule="atLeast"/>
          <w:jc w:val="center"/>
        </w:trPr>
        <w:tc>
          <w:tcPr>
            <w:tcW w:w="2371" w:type="dxa"/>
            <w:vMerge w:val="continue"/>
            <w:tcBorders>
              <w:bottom w:val="single" w:color="auto" w:sz="4" w:space="0"/>
            </w:tcBorders>
            <w:vAlign w:val="center"/>
          </w:tcPr>
          <w:p>
            <w:pPr>
              <w:jc w:val="center"/>
              <w:rPr>
                <w:rFonts w:ascii="Times New Roman" w:hAnsi="Times New Roman" w:eastAsia="宋体"/>
                <w:sz w:val="18"/>
                <w:szCs w:val="18"/>
              </w:rPr>
            </w:pPr>
          </w:p>
        </w:tc>
        <w:tc>
          <w:tcPr>
            <w:tcW w:w="2164" w:type="dxa"/>
            <w:vMerge w:val="continue"/>
            <w:tcBorders>
              <w:bottom w:val="single" w:color="auto" w:sz="4" w:space="0"/>
            </w:tcBorders>
            <w:vAlign w:val="center"/>
          </w:tcPr>
          <w:p>
            <w:pPr>
              <w:jc w:val="center"/>
              <w:rPr>
                <w:rFonts w:ascii="Times New Roman" w:hAnsi="Times New Roman" w:eastAsia="宋体"/>
                <w:sz w:val="18"/>
                <w:szCs w:val="18"/>
              </w:rPr>
            </w:pPr>
          </w:p>
        </w:tc>
        <w:tc>
          <w:tcPr>
            <w:tcW w:w="1138" w:type="dxa"/>
            <w:tcBorders>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低</w:t>
            </w:r>
          </w:p>
        </w:tc>
        <w:tc>
          <w:tcPr>
            <w:tcW w:w="1417"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中</w:t>
            </w:r>
          </w:p>
        </w:tc>
        <w:tc>
          <w:tcPr>
            <w:tcW w:w="1415"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2" w:hRule="atLeast"/>
          <w:jc w:val="center"/>
        </w:trPr>
        <w:tc>
          <w:tcPr>
            <w:tcW w:w="2371" w:type="dxa"/>
            <w:tcBorders>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变电站控制室、调度室</w:t>
            </w:r>
          </w:p>
        </w:tc>
        <w:tc>
          <w:tcPr>
            <w:tcW w:w="2164" w:type="dxa"/>
            <w:tcBorders>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距地面1.2米平面</w:t>
            </w:r>
          </w:p>
        </w:tc>
        <w:tc>
          <w:tcPr>
            <w:tcW w:w="1138" w:type="dxa"/>
            <w:tcBorders>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150</w:t>
            </w:r>
          </w:p>
        </w:tc>
        <w:tc>
          <w:tcPr>
            <w:tcW w:w="1417"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200</w:t>
            </w:r>
          </w:p>
        </w:tc>
        <w:tc>
          <w:tcPr>
            <w:tcW w:w="1415"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92" w:hRule="atLeast"/>
          <w:jc w:val="center"/>
        </w:trPr>
        <w:tc>
          <w:tcPr>
            <w:tcW w:w="2371" w:type="dxa"/>
            <w:tcBorders>
              <w:top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售票室、检票处</w:t>
            </w:r>
          </w:p>
        </w:tc>
        <w:tc>
          <w:tcPr>
            <w:tcW w:w="2164" w:type="dxa"/>
            <w:tcBorders>
              <w:top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台面</w:t>
            </w:r>
          </w:p>
        </w:tc>
        <w:tc>
          <w:tcPr>
            <w:tcW w:w="1138" w:type="dxa"/>
            <w:tcBorders>
              <w:top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150</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200</w:t>
            </w:r>
          </w:p>
        </w:tc>
        <w:tc>
          <w:tcPr>
            <w:tcW w:w="14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2" w:hRule="atLeast"/>
          <w:jc w:val="center"/>
        </w:trPr>
        <w:tc>
          <w:tcPr>
            <w:tcW w:w="2371" w:type="dxa"/>
            <w:tcBorders>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站台、站厅、办公室、休息室、值班室</w:t>
            </w:r>
          </w:p>
        </w:tc>
        <w:tc>
          <w:tcPr>
            <w:tcW w:w="2164" w:type="dxa"/>
            <w:tcBorders>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地面</w:t>
            </w:r>
          </w:p>
        </w:tc>
        <w:tc>
          <w:tcPr>
            <w:tcW w:w="1138" w:type="dxa"/>
            <w:tcBorders>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100</w:t>
            </w:r>
          </w:p>
        </w:tc>
        <w:tc>
          <w:tcPr>
            <w:tcW w:w="1417"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150</w:t>
            </w:r>
          </w:p>
        </w:tc>
        <w:tc>
          <w:tcPr>
            <w:tcW w:w="1415"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2" w:hRule="atLeast"/>
          <w:jc w:val="center"/>
        </w:trPr>
        <w:tc>
          <w:tcPr>
            <w:tcW w:w="2371" w:type="dxa"/>
            <w:tcBorders>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出入口门厅、楼梯、自动扶梯、通道</w:t>
            </w:r>
          </w:p>
        </w:tc>
        <w:tc>
          <w:tcPr>
            <w:tcW w:w="2164" w:type="dxa"/>
            <w:tcBorders>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地面</w:t>
            </w:r>
          </w:p>
        </w:tc>
        <w:tc>
          <w:tcPr>
            <w:tcW w:w="1138" w:type="dxa"/>
            <w:tcBorders>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75</w:t>
            </w:r>
          </w:p>
        </w:tc>
        <w:tc>
          <w:tcPr>
            <w:tcW w:w="1417"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100</w:t>
            </w:r>
          </w:p>
        </w:tc>
        <w:tc>
          <w:tcPr>
            <w:tcW w:w="1415"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2" w:hRule="atLeast"/>
          <w:jc w:val="center"/>
        </w:trPr>
        <w:tc>
          <w:tcPr>
            <w:tcW w:w="2371" w:type="dxa"/>
            <w:tcBorders>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厕所</w:t>
            </w:r>
          </w:p>
        </w:tc>
        <w:tc>
          <w:tcPr>
            <w:tcW w:w="2164" w:type="dxa"/>
            <w:tcBorders>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地面</w:t>
            </w:r>
          </w:p>
        </w:tc>
        <w:tc>
          <w:tcPr>
            <w:tcW w:w="1138" w:type="dxa"/>
            <w:tcBorders>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20</w:t>
            </w:r>
          </w:p>
        </w:tc>
        <w:tc>
          <w:tcPr>
            <w:tcW w:w="1417"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30</w:t>
            </w:r>
          </w:p>
        </w:tc>
        <w:tc>
          <w:tcPr>
            <w:tcW w:w="1415"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92" w:hRule="atLeast"/>
          <w:jc w:val="center"/>
        </w:trPr>
        <w:tc>
          <w:tcPr>
            <w:tcW w:w="2371" w:type="dxa"/>
            <w:tcBorders>
              <w:top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隧道</w:t>
            </w:r>
          </w:p>
        </w:tc>
        <w:tc>
          <w:tcPr>
            <w:tcW w:w="2164" w:type="dxa"/>
            <w:tcBorders>
              <w:top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轨道平面或地面</w:t>
            </w:r>
          </w:p>
        </w:tc>
        <w:tc>
          <w:tcPr>
            <w:tcW w:w="1138" w:type="dxa"/>
            <w:tcBorders>
              <w:top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2</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3</w:t>
            </w:r>
          </w:p>
        </w:tc>
        <w:tc>
          <w:tcPr>
            <w:tcW w:w="14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5</w:t>
            </w:r>
          </w:p>
        </w:tc>
      </w:tr>
    </w:tbl>
    <w:p>
      <w:pPr>
        <w:autoSpaceDE w:val="0"/>
        <w:autoSpaceDN w:val="0"/>
        <w:adjustRightInd w:val="0"/>
        <w:jc w:val="left"/>
        <w:rPr>
          <w:rFonts w:ascii="Times New Roman" w:hAnsi="Times New Roman"/>
          <w:kern w:val="0"/>
          <w:szCs w:val="21"/>
        </w:rPr>
      </w:pPr>
    </w:p>
    <w:p>
      <w:pPr>
        <w:autoSpaceDE w:val="0"/>
        <w:autoSpaceDN w:val="0"/>
        <w:adjustRightInd w:val="0"/>
        <w:jc w:val="left"/>
        <w:rPr>
          <w:rFonts w:ascii="Times New Roman" w:hAnsi="Times New Roman"/>
          <w:kern w:val="0"/>
          <w:szCs w:val="21"/>
        </w:rPr>
      </w:pPr>
      <w:r>
        <w:rPr>
          <w:rFonts w:ascii="黑体" w:hAnsi="黑体" w:eastAsia="黑体"/>
          <w:kern w:val="0"/>
          <w:szCs w:val="21"/>
        </w:rPr>
        <w:t>4.</w:t>
      </w:r>
      <w:r>
        <w:rPr>
          <w:rFonts w:hint="eastAsia" w:ascii="黑体" w:hAnsi="黑体" w:eastAsia="黑体"/>
          <w:kern w:val="0"/>
          <w:szCs w:val="21"/>
        </w:rPr>
        <w:t xml:space="preserve">0.8 </w:t>
      </w:r>
      <w:r>
        <w:rPr>
          <w:rFonts w:ascii="Times New Roman" w:hAnsi="Times New Roman"/>
          <w:kern w:val="0"/>
          <w:szCs w:val="21"/>
        </w:rPr>
        <w:t>地下交通枢纽的换乘厅和候车站厅的噪声不得超过70dB。设备用房及办公用房的通风系统和空调系统应有消声和减震措施。通风、空调设备传至各房间内的噪声不得超过60dB（A）。通风与空调房间内的噪声不得超过90dB（A）。</w:t>
      </w:r>
    </w:p>
    <w:p>
      <w:pPr>
        <w:autoSpaceDE w:val="0"/>
        <w:autoSpaceDN w:val="0"/>
        <w:adjustRightInd w:val="0"/>
        <w:jc w:val="left"/>
        <w:rPr>
          <w:rFonts w:ascii="Times New Roman" w:hAnsi="Times New Roman"/>
          <w:kern w:val="0"/>
          <w:szCs w:val="21"/>
        </w:rPr>
      </w:pPr>
    </w:p>
    <w:p>
      <w:pPr>
        <w:autoSpaceDE w:val="0"/>
        <w:autoSpaceDN w:val="0"/>
        <w:adjustRightInd w:val="0"/>
        <w:spacing w:before="312" w:beforeLines="100"/>
        <w:jc w:val="center"/>
        <w:outlineLvl w:val="0"/>
        <w:rPr>
          <w:rFonts w:ascii="Times New Roman" w:hAnsi="Times New Roman"/>
          <w:kern w:val="0"/>
          <w:sz w:val="28"/>
          <w:szCs w:val="28"/>
        </w:rPr>
      </w:pPr>
      <w:r>
        <w:fldChar w:fldCharType="begin"/>
      </w:r>
      <w:r>
        <w:rPr>
          <w:rFonts w:ascii="Times New Roman" w:hAnsi="Times New Roman"/>
          <w:kern w:val="0"/>
          <w:sz w:val="28"/>
          <w:szCs w:val="28"/>
        </w:rPr>
        <w:instrText xml:space="preserve"> </w:instrText>
      </w:r>
      <w:r>
        <w:rPr>
          <w:rFonts w:hint="eastAsia" w:ascii="Times New Roman" w:hAnsi="Times New Roman"/>
          <w:kern w:val="0"/>
          <w:sz w:val="28"/>
          <w:szCs w:val="28"/>
        </w:rPr>
        <w:instrText xml:space="preserve">TC  "</w:instrText>
      </w:r>
      <w:bookmarkStart w:id="13" w:name="_Toc426874204"/>
      <w:r>
        <w:rPr>
          <w:rFonts w:hint="eastAsia" w:ascii="Times New Roman" w:hAnsi="Times New Roman"/>
          <w:kern w:val="0"/>
          <w:sz w:val="28"/>
          <w:szCs w:val="28"/>
        </w:rPr>
        <w:instrText xml:space="preserve">5  Underground garage</w:instrText>
      </w:r>
      <w:bookmarkEnd w:id="13"/>
      <w:r>
        <w:rPr>
          <w:rFonts w:hint="eastAsia" w:ascii="Times New Roman" w:hAnsi="Times New Roman"/>
          <w:kern w:val="0"/>
          <w:sz w:val="28"/>
          <w:szCs w:val="28"/>
        </w:rPr>
        <w:instrText xml:space="preserve">" \l 1</w:instrText>
      </w:r>
      <w:r>
        <w:rPr>
          <w:rFonts w:ascii="Times New Roman" w:hAnsi="Times New Roman"/>
          <w:kern w:val="0"/>
          <w:sz w:val="28"/>
          <w:szCs w:val="28"/>
        </w:rPr>
        <w:instrText xml:space="preserve"> </w:instrText>
      </w:r>
      <w:r>
        <w:rPr>
          <w:rFonts w:ascii="Times New Roman" w:hAnsi="Times New Roman"/>
          <w:kern w:val="0"/>
          <w:sz w:val="28"/>
          <w:szCs w:val="28"/>
        </w:rPr>
        <w:fldChar w:fldCharType="end"/>
      </w:r>
      <w:bookmarkStart w:id="14" w:name="_Toc426874165"/>
      <w:r>
        <w:rPr>
          <w:rFonts w:hint="eastAsia" w:ascii="Times New Roman" w:hAnsi="Times New Roman"/>
          <w:kern w:val="0"/>
          <w:sz w:val="28"/>
          <w:szCs w:val="28"/>
        </w:rPr>
        <w:t>5</w:t>
      </w:r>
      <w:r>
        <w:rPr>
          <w:rFonts w:ascii="Times New Roman" w:hAnsi="Times New Roman"/>
          <w:kern w:val="0"/>
          <w:sz w:val="28"/>
          <w:szCs w:val="28"/>
        </w:rPr>
        <w:t xml:space="preserve"> 地下车库</w:t>
      </w:r>
      <w:bookmarkEnd w:id="14"/>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5</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1</w:t>
      </w:r>
      <w:r>
        <w:rPr>
          <w:rFonts w:ascii="Times New Roman" w:hAnsi="Times New Roman"/>
          <w:kern w:val="0"/>
          <w:szCs w:val="21"/>
        </w:rPr>
        <w:t xml:space="preserve"> 地下车库的室内热湿环境设计参数应符合表</w:t>
      </w:r>
      <w:r>
        <w:rPr>
          <w:rFonts w:hint="eastAsia" w:ascii="Times New Roman" w:hAnsi="Times New Roman"/>
          <w:kern w:val="0"/>
          <w:szCs w:val="21"/>
        </w:rPr>
        <w:t>5</w:t>
      </w:r>
      <w:r>
        <w:rPr>
          <w:rFonts w:ascii="Times New Roman" w:hAnsi="Times New Roman"/>
          <w:kern w:val="0"/>
          <w:szCs w:val="21"/>
        </w:rPr>
        <w:t>.</w:t>
      </w:r>
      <w:r>
        <w:rPr>
          <w:rFonts w:hint="eastAsia" w:ascii="Times New Roman" w:hAnsi="Times New Roman"/>
          <w:kern w:val="0"/>
          <w:szCs w:val="21"/>
        </w:rPr>
        <w:t>0.</w:t>
      </w:r>
      <w:r>
        <w:rPr>
          <w:rFonts w:ascii="Times New Roman" w:hAnsi="Times New Roman"/>
          <w:kern w:val="0"/>
          <w:szCs w:val="21"/>
        </w:rPr>
        <w:t>1的规定。</w:t>
      </w:r>
    </w:p>
    <w:p>
      <w:pPr>
        <w:autoSpaceDE w:val="0"/>
        <w:autoSpaceDN w:val="0"/>
        <w:adjustRightInd w:val="0"/>
        <w:jc w:val="center"/>
        <w:rPr>
          <w:rFonts w:ascii="Times New Roman" w:hAnsi="Times New Roman" w:eastAsia="宋体"/>
          <w:kern w:val="0"/>
          <w:sz w:val="18"/>
          <w:szCs w:val="18"/>
        </w:rPr>
      </w:pPr>
      <w:r>
        <w:rPr>
          <w:rFonts w:ascii="Times New Roman" w:hAnsi="Times New Roman" w:eastAsia="宋体"/>
          <w:kern w:val="0"/>
          <w:sz w:val="18"/>
          <w:szCs w:val="18"/>
        </w:rPr>
        <w:t>表</w:t>
      </w:r>
      <w:r>
        <w:rPr>
          <w:rFonts w:hint="eastAsia" w:ascii="Times New Roman" w:hAnsi="Times New Roman" w:eastAsia="宋体"/>
          <w:kern w:val="0"/>
          <w:sz w:val="18"/>
          <w:szCs w:val="18"/>
        </w:rPr>
        <w:t>5</w:t>
      </w:r>
      <w:r>
        <w:rPr>
          <w:rFonts w:ascii="Times New Roman" w:hAnsi="Times New Roman" w:eastAsia="宋体"/>
          <w:kern w:val="0"/>
          <w:sz w:val="18"/>
          <w:szCs w:val="18"/>
        </w:rPr>
        <w:t>.</w:t>
      </w:r>
      <w:r>
        <w:rPr>
          <w:rFonts w:hint="eastAsia" w:ascii="Times New Roman" w:hAnsi="Times New Roman" w:eastAsia="宋体"/>
          <w:kern w:val="0"/>
          <w:sz w:val="18"/>
          <w:szCs w:val="18"/>
        </w:rPr>
        <w:t>0.</w:t>
      </w:r>
      <w:r>
        <w:rPr>
          <w:rFonts w:ascii="Times New Roman" w:hAnsi="Times New Roman" w:eastAsia="宋体"/>
          <w:kern w:val="0"/>
          <w:sz w:val="18"/>
          <w:szCs w:val="18"/>
        </w:rPr>
        <w:t>1 地下车库的室内热湿环境设计参数</w:t>
      </w:r>
    </w:p>
    <w:tbl>
      <w:tblPr>
        <w:tblStyle w:val="1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220"/>
        <w:gridCol w:w="2249"/>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5469"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720"/>
              </w:tabs>
              <w:ind w:firstLine="480"/>
              <w:jc w:val="center"/>
              <w:rPr>
                <w:rFonts w:ascii="Times New Roman" w:hAnsi="Times New Roman" w:eastAsia="宋体"/>
                <w:sz w:val="18"/>
                <w:szCs w:val="18"/>
              </w:rPr>
            </w:pPr>
            <w:r>
              <w:rPr>
                <w:rFonts w:ascii="Times New Roman" w:hAnsi="Times New Roman" w:eastAsia="宋体"/>
                <w:sz w:val="18"/>
                <w:szCs w:val="18"/>
              </w:rPr>
              <w:t>指标</w:t>
            </w:r>
          </w:p>
        </w:tc>
        <w:tc>
          <w:tcPr>
            <w:tcW w:w="3036" w:type="dxa"/>
            <w:tcBorders>
              <w:top w:val="single" w:color="auto" w:sz="4" w:space="0"/>
              <w:left w:val="single" w:color="auto" w:sz="4" w:space="0"/>
              <w:bottom w:val="single" w:color="auto" w:sz="4" w:space="0"/>
              <w:right w:val="single" w:color="auto" w:sz="4" w:space="0"/>
            </w:tcBorders>
            <w:vAlign w:val="center"/>
          </w:tcPr>
          <w:p>
            <w:pPr>
              <w:widowControl/>
              <w:tabs>
                <w:tab w:val="left" w:pos="720"/>
              </w:tabs>
              <w:ind w:firstLine="480"/>
              <w:jc w:val="center"/>
              <w:rPr>
                <w:rFonts w:ascii="Times New Roman" w:hAnsi="Times New Roman" w:eastAsia="宋体"/>
                <w:sz w:val="18"/>
                <w:szCs w:val="18"/>
              </w:rPr>
            </w:pPr>
            <w:r>
              <w:rPr>
                <w:rFonts w:ascii="Times New Roman" w:hAnsi="Times New Roman" w:eastAsia="宋体"/>
                <w:sz w:val="18"/>
                <w:szCs w:val="18"/>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22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720"/>
              </w:tabs>
              <w:spacing w:line="360" w:lineRule="auto"/>
              <w:jc w:val="center"/>
              <w:rPr>
                <w:rFonts w:ascii="Times New Roman" w:hAnsi="Times New Roman" w:eastAsia="宋体"/>
                <w:sz w:val="18"/>
                <w:szCs w:val="18"/>
              </w:rPr>
            </w:pPr>
            <w:r>
              <w:rPr>
                <w:rFonts w:ascii="Times New Roman" w:hAnsi="Times New Roman" w:eastAsia="宋体"/>
                <w:sz w:val="18"/>
                <w:szCs w:val="18"/>
              </w:rPr>
              <w:t>温度（</w:t>
            </w:r>
            <w:r>
              <w:rPr>
                <w:rFonts w:hint="eastAsia" w:ascii="宋体" w:hAnsi="宋体" w:cs="宋体"/>
                <w:sz w:val="18"/>
                <w:szCs w:val="18"/>
              </w:rPr>
              <w:t>℃</w:t>
            </w:r>
            <w:r>
              <w:rPr>
                <w:rFonts w:ascii="Times New Roman" w:hAnsi="Times New Roman" w:eastAsia="宋体"/>
                <w:sz w:val="18"/>
                <w:szCs w:val="18"/>
              </w:rPr>
              <w:t>）</w:t>
            </w:r>
          </w:p>
        </w:tc>
        <w:tc>
          <w:tcPr>
            <w:tcW w:w="2249" w:type="dxa"/>
            <w:tcBorders>
              <w:top w:val="single" w:color="auto" w:sz="4" w:space="0"/>
              <w:left w:val="single" w:color="auto" w:sz="4" w:space="0"/>
              <w:bottom w:val="single" w:color="auto" w:sz="4" w:space="0"/>
              <w:right w:val="single" w:color="auto" w:sz="4" w:space="0"/>
            </w:tcBorders>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冬季</w:t>
            </w:r>
          </w:p>
        </w:tc>
        <w:tc>
          <w:tcPr>
            <w:tcW w:w="3036" w:type="dxa"/>
            <w:tcBorders>
              <w:top w:val="single" w:color="auto" w:sz="4" w:space="0"/>
              <w:left w:val="single" w:color="auto" w:sz="4" w:space="0"/>
              <w:bottom w:val="single" w:color="auto" w:sz="4" w:space="0"/>
              <w:right w:val="single" w:color="auto" w:sz="4" w:space="0"/>
            </w:tcBorders>
            <w:vAlign w:val="center"/>
          </w:tcPr>
          <w:p>
            <w:pPr>
              <w:widowControl/>
              <w:tabs>
                <w:tab w:val="left" w:pos="720"/>
              </w:tabs>
              <w:ind w:firstLine="480"/>
              <w:jc w:val="center"/>
              <w:rPr>
                <w:rFonts w:ascii="Times New Roman" w:hAnsi="Times New Roman" w:eastAsia="宋体"/>
                <w:sz w:val="18"/>
                <w:szCs w:val="18"/>
              </w:rPr>
            </w:pPr>
            <w:r>
              <w:rPr>
                <w:rFonts w:ascii="Times New Roman" w:hAnsi="Times New Roman" w:eastAsia="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32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sz w:val="18"/>
                <w:szCs w:val="18"/>
              </w:rPr>
            </w:pPr>
          </w:p>
        </w:tc>
        <w:tc>
          <w:tcPr>
            <w:tcW w:w="2249" w:type="dxa"/>
            <w:tcBorders>
              <w:top w:val="single" w:color="auto" w:sz="4" w:space="0"/>
              <w:left w:val="single" w:color="auto" w:sz="4" w:space="0"/>
              <w:bottom w:val="single" w:color="auto" w:sz="4" w:space="0"/>
              <w:right w:val="single" w:color="auto" w:sz="4" w:space="0"/>
            </w:tcBorders>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夏季</w:t>
            </w:r>
          </w:p>
        </w:tc>
        <w:tc>
          <w:tcPr>
            <w:tcW w:w="3036" w:type="dxa"/>
            <w:tcBorders>
              <w:top w:val="single" w:color="auto" w:sz="4" w:space="0"/>
              <w:left w:val="single" w:color="auto" w:sz="4" w:space="0"/>
              <w:bottom w:val="single" w:color="auto" w:sz="4" w:space="0"/>
              <w:right w:val="single" w:color="auto" w:sz="4" w:space="0"/>
            </w:tcBorders>
            <w:vAlign w:val="center"/>
          </w:tcPr>
          <w:p>
            <w:pPr>
              <w:widowControl/>
              <w:tabs>
                <w:tab w:val="left" w:pos="720"/>
              </w:tabs>
              <w:ind w:firstLine="480"/>
              <w:jc w:val="center"/>
              <w:rPr>
                <w:rFonts w:ascii="Times New Roman" w:hAnsi="Times New Roman" w:eastAsia="宋体"/>
                <w:sz w:val="18"/>
                <w:szCs w:val="18"/>
              </w:rPr>
            </w:pPr>
            <w:r>
              <w:rPr>
                <w:rFonts w:ascii="Times New Roman" w:hAnsi="Times New Roman" w:eastAsia="宋体"/>
                <w:sz w:val="18"/>
                <w:szCs w:val="18"/>
              </w:rPr>
              <w:t>自然温度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5469"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720"/>
              </w:tabs>
              <w:ind w:firstLine="480"/>
              <w:jc w:val="center"/>
              <w:rPr>
                <w:rFonts w:ascii="Times New Roman" w:hAnsi="Times New Roman" w:eastAsia="宋体"/>
                <w:sz w:val="18"/>
                <w:szCs w:val="18"/>
              </w:rPr>
            </w:pPr>
            <w:r>
              <w:rPr>
                <w:rFonts w:ascii="Times New Roman" w:hAnsi="Times New Roman" w:eastAsia="宋体"/>
                <w:sz w:val="18"/>
                <w:szCs w:val="18"/>
              </w:rPr>
              <w:t>相对湿度（%）</w:t>
            </w:r>
          </w:p>
        </w:tc>
        <w:tc>
          <w:tcPr>
            <w:tcW w:w="3036" w:type="dxa"/>
            <w:tcBorders>
              <w:top w:val="single" w:color="auto" w:sz="4" w:space="0"/>
              <w:left w:val="single" w:color="auto" w:sz="4" w:space="0"/>
              <w:bottom w:val="single" w:color="auto" w:sz="4" w:space="0"/>
              <w:right w:val="single" w:color="auto" w:sz="4" w:space="0"/>
            </w:tcBorders>
            <w:vAlign w:val="center"/>
          </w:tcPr>
          <w:p>
            <w:pPr>
              <w:widowControl/>
              <w:tabs>
                <w:tab w:val="left" w:pos="720"/>
              </w:tabs>
              <w:ind w:firstLine="480"/>
              <w:jc w:val="center"/>
              <w:rPr>
                <w:rFonts w:ascii="Times New Roman" w:hAnsi="Times New Roman" w:eastAsia="宋体"/>
                <w:sz w:val="18"/>
                <w:szCs w:val="18"/>
              </w:rPr>
            </w:pPr>
            <w:r>
              <w:rPr>
                <w:rFonts w:ascii="Times New Roman" w:hAnsi="Times New Roman" w:eastAsia="宋体"/>
                <w:sz w:val="18"/>
                <w:szCs w:val="18"/>
              </w:rPr>
              <w:t>自然湿度</w:t>
            </w:r>
          </w:p>
        </w:tc>
      </w:tr>
    </w:tbl>
    <w:p>
      <w:pPr>
        <w:autoSpaceDE w:val="0"/>
        <w:autoSpaceDN w:val="0"/>
        <w:adjustRightInd w:val="0"/>
        <w:jc w:val="left"/>
        <w:rPr>
          <w:rFonts w:ascii="Times New Roman" w:hAnsi="Times New Roman"/>
          <w:kern w:val="0"/>
          <w:szCs w:val="21"/>
        </w:rPr>
      </w:pP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5.0.</w:t>
      </w:r>
      <w:r>
        <w:rPr>
          <w:rFonts w:ascii="黑体" w:hAnsi="黑体" w:eastAsia="黑体"/>
          <w:kern w:val="0"/>
          <w:szCs w:val="21"/>
        </w:rPr>
        <w:t>2</w:t>
      </w:r>
      <w:r>
        <w:rPr>
          <w:rFonts w:ascii="Times New Roman" w:hAnsi="Times New Roman"/>
          <w:kern w:val="0"/>
          <w:szCs w:val="21"/>
        </w:rPr>
        <w:t xml:space="preserve"> 自然通风时，当地下车库内CO浓度高于30mg/m</w:t>
      </w:r>
      <w:r>
        <w:rPr>
          <w:rFonts w:ascii="Times New Roman" w:hAnsi="Times New Roman"/>
          <w:kern w:val="0"/>
          <w:szCs w:val="21"/>
          <w:vertAlign w:val="superscript"/>
        </w:rPr>
        <w:t>3</w:t>
      </w:r>
      <w:r>
        <w:rPr>
          <w:rFonts w:ascii="Times New Roman" w:hAnsi="Times New Roman"/>
          <w:kern w:val="0"/>
          <w:szCs w:val="21"/>
        </w:rPr>
        <w:t>时，应开启机械通风系统。</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5</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3</w:t>
      </w:r>
      <w:r>
        <w:rPr>
          <w:rFonts w:ascii="Times New Roman" w:hAnsi="Times New Roman"/>
          <w:kern w:val="0"/>
          <w:szCs w:val="21"/>
        </w:rPr>
        <w:t xml:space="preserve"> 地下车库应设置独立的送风、排风系统；具备自然进风条件时，可采用自然进风、机械排风的方式。室外排风口应设于建筑下风向，且远离人员活动区并宜做消声处理。</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5</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4</w:t>
      </w:r>
      <w:r>
        <w:rPr>
          <w:rFonts w:ascii="Times New Roman" w:hAnsi="Times New Roman"/>
          <w:kern w:val="0"/>
          <w:szCs w:val="21"/>
        </w:rPr>
        <w:t xml:space="preserve"> 送排风量宜采用稀释浓度法计算，对于单层停放的汽车库可采用换气次数法计算，并应取两者较大值。送风量宜为排风量的80~90%。</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5</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 xml:space="preserve">5 </w:t>
      </w:r>
      <w:r>
        <w:rPr>
          <w:rFonts w:ascii="Times New Roman" w:hAnsi="Times New Roman"/>
          <w:kern w:val="0"/>
          <w:szCs w:val="21"/>
        </w:rPr>
        <w:t>地下车库内可采用风管通风或诱导通风方式，以保证室内换气充分。</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5</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 xml:space="preserve">6 </w:t>
      </w:r>
      <w:r>
        <w:rPr>
          <w:rFonts w:ascii="Times New Roman" w:hAnsi="Times New Roman"/>
          <w:kern w:val="0"/>
          <w:szCs w:val="21"/>
        </w:rPr>
        <w:t>严寒和寒冷地区，地下车库宜在坡道出入口处设置热空气幕。</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5</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 xml:space="preserve">7 </w:t>
      </w:r>
      <w:r>
        <w:rPr>
          <w:rFonts w:ascii="Times New Roman" w:hAnsi="Times New Roman"/>
          <w:kern w:val="0"/>
          <w:szCs w:val="21"/>
        </w:rPr>
        <w:t>地下车库的照度应符合表</w:t>
      </w:r>
      <w:r>
        <w:rPr>
          <w:rFonts w:hint="eastAsia" w:ascii="Times New Roman" w:hAnsi="Times New Roman"/>
          <w:kern w:val="0"/>
          <w:szCs w:val="21"/>
        </w:rPr>
        <w:t>5</w:t>
      </w:r>
      <w:r>
        <w:rPr>
          <w:rFonts w:ascii="Times New Roman" w:hAnsi="Times New Roman"/>
          <w:kern w:val="0"/>
          <w:szCs w:val="21"/>
        </w:rPr>
        <w:t>.</w:t>
      </w:r>
      <w:r>
        <w:rPr>
          <w:rFonts w:hint="eastAsia" w:ascii="Times New Roman" w:hAnsi="Times New Roman"/>
          <w:kern w:val="0"/>
          <w:szCs w:val="21"/>
        </w:rPr>
        <w:t>0.</w:t>
      </w:r>
      <w:r>
        <w:rPr>
          <w:rFonts w:ascii="Times New Roman" w:hAnsi="Times New Roman"/>
          <w:kern w:val="0"/>
          <w:szCs w:val="21"/>
        </w:rPr>
        <w:t>7的规定。</w:t>
      </w:r>
    </w:p>
    <w:p>
      <w:pPr>
        <w:autoSpaceDE w:val="0"/>
        <w:autoSpaceDN w:val="0"/>
        <w:adjustRightInd w:val="0"/>
        <w:jc w:val="center"/>
        <w:rPr>
          <w:rFonts w:ascii="Times New Roman" w:hAnsi="Times New Roman" w:eastAsia="宋体"/>
          <w:kern w:val="0"/>
          <w:sz w:val="18"/>
          <w:szCs w:val="18"/>
        </w:rPr>
      </w:pPr>
      <w:r>
        <w:rPr>
          <w:rFonts w:ascii="Times New Roman" w:hAnsi="Times New Roman" w:eastAsia="宋体"/>
          <w:kern w:val="0"/>
          <w:sz w:val="18"/>
          <w:szCs w:val="18"/>
        </w:rPr>
        <w:t>表</w:t>
      </w:r>
      <w:r>
        <w:rPr>
          <w:rFonts w:hint="eastAsia" w:ascii="Times New Roman" w:hAnsi="Times New Roman" w:eastAsia="宋体"/>
          <w:kern w:val="0"/>
          <w:sz w:val="18"/>
          <w:szCs w:val="18"/>
        </w:rPr>
        <w:t>5</w:t>
      </w:r>
      <w:r>
        <w:rPr>
          <w:rFonts w:ascii="Times New Roman" w:hAnsi="Times New Roman" w:eastAsia="宋体"/>
          <w:kern w:val="0"/>
          <w:sz w:val="18"/>
          <w:szCs w:val="18"/>
        </w:rPr>
        <w:t>.</w:t>
      </w:r>
      <w:r>
        <w:rPr>
          <w:rFonts w:hint="eastAsia" w:ascii="Times New Roman" w:hAnsi="Times New Roman" w:eastAsia="宋体"/>
          <w:kern w:val="0"/>
          <w:sz w:val="18"/>
          <w:szCs w:val="18"/>
        </w:rPr>
        <w:t>0.</w:t>
      </w:r>
      <w:r>
        <w:rPr>
          <w:rFonts w:ascii="Times New Roman" w:hAnsi="Times New Roman" w:eastAsia="宋体"/>
          <w:kern w:val="0"/>
          <w:sz w:val="18"/>
          <w:szCs w:val="18"/>
        </w:rPr>
        <w:t>7 地下车库内的照度要求</w:t>
      </w:r>
    </w:p>
    <w:tbl>
      <w:tblPr>
        <w:tblStyle w:val="15"/>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817"/>
        <w:gridCol w:w="2718"/>
        <w:gridCol w:w="1138"/>
        <w:gridCol w:w="1417"/>
        <w:gridCol w:w="1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2" w:hRule="atLeast"/>
          <w:jc w:val="center"/>
        </w:trPr>
        <w:tc>
          <w:tcPr>
            <w:tcW w:w="1817" w:type="dxa"/>
            <w:vMerge w:val="restart"/>
            <w:vAlign w:val="center"/>
          </w:tcPr>
          <w:p>
            <w:pPr>
              <w:jc w:val="center"/>
              <w:rPr>
                <w:rFonts w:ascii="Times New Roman" w:hAnsi="Times New Roman" w:eastAsia="宋体"/>
                <w:sz w:val="18"/>
                <w:szCs w:val="18"/>
              </w:rPr>
            </w:pPr>
            <w:r>
              <w:rPr>
                <w:rFonts w:ascii="Times New Roman" w:hAnsi="Times New Roman" w:eastAsia="宋体"/>
                <w:sz w:val="18"/>
                <w:szCs w:val="18"/>
              </w:rPr>
              <w:t>功能区</w:t>
            </w:r>
          </w:p>
        </w:tc>
        <w:tc>
          <w:tcPr>
            <w:tcW w:w="2718" w:type="dxa"/>
            <w:vMerge w:val="restart"/>
            <w:vAlign w:val="center"/>
          </w:tcPr>
          <w:p>
            <w:pPr>
              <w:jc w:val="center"/>
              <w:rPr>
                <w:rFonts w:ascii="Times New Roman" w:hAnsi="Times New Roman" w:eastAsia="宋体"/>
                <w:sz w:val="18"/>
                <w:szCs w:val="18"/>
              </w:rPr>
            </w:pPr>
            <w:r>
              <w:rPr>
                <w:rFonts w:ascii="Times New Roman" w:hAnsi="Times New Roman" w:eastAsia="宋体"/>
                <w:sz w:val="18"/>
                <w:szCs w:val="18"/>
              </w:rPr>
              <w:t>参考平面</w:t>
            </w:r>
          </w:p>
        </w:tc>
        <w:tc>
          <w:tcPr>
            <w:tcW w:w="3970" w:type="dxa"/>
            <w:gridSpan w:val="3"/>
            <w:tcBorders>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照度标准值（lx）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2" w:hRule="atLeast"/>
          <w:jc w:val="center"/>
        </w:trPr>
        <w:tc>
          <w:tcPr>
            <w:tcW w:w="1817" w:type="dxa"/>
            <w:vMerge w:val="continue"/>
            <w:tcBorders>
              <w:bottom w:val="single" w:color="auto" w:sz="4" w:space="0"/>
            </w:tcBorders>
            <w:vAlign w:val="center"/>
          </w:tcPr>
          <w:p>
            <w:pPr>
              <w:jc w:val="center"/>
              <w:rPr>
                <w:rFonts w:ascii="Times New Roman" w:hAnsi="Times New Roman" w:eastAsia="宋体"/>
                <w:sz w:val="18"/>
                <w:szCs w:val="18"/>
              </w:rPr>
            </w:pPr>
          </w:p>
        </w:tc>
        <w:tc>
          <w:tcPr>
            <w:tcW w:w="2718" w:type="dxa"/>
            <w:vMerge w:val="continue"/>
            <w:tcBorders>
              <w:bottom w:val="single" w:color="auto" w:sz="4" w:space="0"/>
            </w:tcBorders>
            <w:vAlign w:val="center"/>
          </w:tcPr>
          <w:p>
            <w:pPr>
              <w:jc w:val="center"/>
              <w:rPr>
                <w:rFonts w:ascii="Times New Roman" w:hAnsi="Times New Roman" w:eastAsia="宋体"/>
                <w:sz w:val="18"/>
                <w:szCs w:val="18"/>
              </w:rPr>
            </w:pPr>
          </w:p>
        </w:tc>
        <w:tc>
          <w:tcPr>
            <w:tcW w:w="1138" w:type="dxa"/>
            <w:tcBorders>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低</w:t>
            </w:r>
          </w:p>
        </w:tc>
        <w:tc>
          <w:tcPr>
            <w:tcW w:w="1417"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中</w:t>
            </w:r>
          </w:p>
        </w:tc>
        <w:tc>
          <w:tcPr>
            <w:tcW w:w="1415"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2" w:hRule="atLeast"/>
          <w:jc w:val="center"/>
        </w:trPr>
        <w:tc>
          <w:tcPr>
            <w:tcW w:w="1817" w:type="dxa"/>
            <w:tcBorders>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车道</w:t>
            </w:r>
          </w:p>
        </w:tc>
        <w:tc>
          <w:tcPr>
            <w:tcW w:w="2718" w:type="dxa"/>
            <w:tcBorders>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地面</w:t>
            </w:r>
          </w:p>
        </w:tc>
        <w:tc>
          <w:tcPr>
            <w:tcW w:w="1138" w:type="dxa"/>
            <w:tcBorders>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30</w:t>
            </w:r>
          </w:p>
        </w:tc>
        <w:tc>
          <w:tcPr>
            <w:tcW w:w="1417"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50</w:t>
            </w:r>
          </w:p>
        </w:tc>
        <w:tc>
          <w:tcPr>
            <w:tcW w:w="1415"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92" w:hRule="atLeast"/>
          <w:jc w:val="center"/>
        </w:trPr>
        <w:tc>
          <w:tcPr>
            <w:tcW w:w="1817" w:type="dxa"/>
            <w:tcBorders>
              <w:top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停车位</w:t>
            </w:r>
          </w:p>
        </w:tc>
        <w:tc>
          <w:tcPr>
            <w:tcW w:w="2718" w:type="dxa"/>
            <w:tcBorders>
              <w:top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地面</w:t>
            </w:r>
          </w:p>
        </w:tc>
        <w:tc>
          <w:tcPr>
            <w:tcW w:w="1138" w:type="dxa"/>
            <w:tcBorders>
              <w:top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20</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30</w:t>
            </w:r>
          </w:p>
        </w:tc>
        <w:tc>
          <w:tcPr>
            <w:tcW w:w="14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50</w:t>
            </w:r>
          </w:p>
        </w:tc>
      </w:tr>
    </w:tbl>
    <w:p>
      <w:pPr>
        <w:autoSpaceDE w:val="0"/>
        <w:autoSpaceDN w:val="0"/>
        <w:adjustRightInd w:val="0"/>
        <w:jc w:val="left"/>
        <w:rPr>
          <w:rFonts w:ascii="Times New Roman" w:hAnsi="Times New Roman"/>
          <w:kern w:val="0"/>
          <w:szCs w:val="21"/>
        </w:rPr>
      </w:pP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5</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 xml:space="preserve">8 </w:t>
      </w:r>
      <w:r>
        <w:rPr>
          <w:rFonts w:ascii="Times New Roman" w:hAnsi="Times New Roman"/>
          <w:kern w:val="0"/>
          <w:szCs w:val="21"/>
        </w:rPr>
        <w:t>地下车库的噪声按高标准不应超过50dB（A），按低标准不应超过60dB（A）。</w:t>
      </w:r>
    </w:p>
    <w:p>
      <w:pPr>
        <w:autoSpaceDE w:val="0"/>
        <w:autoSpaceDN w:val="0"/>
        <w:adjustRightInd w:val="0"/>
        <w:spacing w:before="312" w:beforeLines="100"/>
        <w:jc w:val="center"/>
        <w:outlineLvl w:val="0"/>
        <w:rPr>
          <w:rFonts w:ascii="Times New Roman" w:hAnsi="Times New Roman"/>
          <w:kern w:val="0"/>
          <w:sz w:val="28"/>
          <w:szCs w:val="28"/>
        </w:rPr>
      </w:pPr>
      <w:r>
        <w:fldChar w:fldCharType="begin"/>
      </w:r>
      <w:r>
        <w:rPr>
          <w:rFonts w:ascii="Times New Roman" w:hAnsi="Times New Roman"/>
          <w:kern w:val="0"/>
          <w:sz w:val="28"/>
          <w:szCs w:val="28"/>
        </w:rPr>
        <w:instrText xml:space="preserve"> </w:instrText>
      </w:r>
      <w:r>
        <w:rPr>
          <w:rFonts w:hint="eastAsia" w:ascii="Times New Roman" w:hAnsi="Times New Roman"/>
          <w:kern w:val="0"/>
          <w:sz w:val="28"/>
          <w:szCs w:val="28"/>
        </w:rPr>
        <w:instrText xml:space="preserve">TC  "</w:instrText>
      </w:r>
      <w:bookmarkStart w:id="15" w:name="_Toc426874205"/>
      <w:r>
        <w:rPr>
          <w:rFonts w:hint="eastAsia" w:ascii="Times New Roman" w:hAnsi="Times New Roman"/>
          <w:kern w:val="0"/>
          <w:sz w:val="28"/>
          <w:szCs w:val="28"/>
        </w:rPr>
        <w:instrText xml:space="preserve">6  Underground shopping mall</w:instrText>
      </w:r>
      <w:bookmarkEnd w:id="15"/>
      <w:r>
        <w:rPr>
          <w:rFonts w:hint="eastAsia" w:ascii="Times New Roman" w:hAnsi="Times New Roman"/>
          <w:kern w:val="0"/>
          <w:sz w:val="28"/>
          <w:szCs w:val="28"/>
        </w:rPr>
        <w:instrText xml:space="preserve">" \l 1</w:instrText>
      </w:r>
      <w:r>
        <w:rPr>
          <w:rFonts w:ascii="Times New Roman" w:hAnsi="Times New Roman"/>
          <w:kern w:val="0"/>
          <w:sz w:val="28"/>
          <w:szCs w:val="28"/>
        </w:rPr>
        <w:instrText xml:space="preserve"> </w:instrText>
      </w:r>
      <w:r>
        <w:rPr>
          <w:rFonts w:ascii="Times New Roman" w:hAnsi="Times New Roman"/>
          <w:kern w:val="0"/>
          <w:sz w:val="28"/>
          <w:szCs w:val="28"/>
        </w:rPr>
        <w:fldChar w:fldCharType="end"/>
      </w:r>
      <w:bookmarkStart w:id="16" w:name="_Toc426874166"/>
      <w:r>
        <w:rPr>
          <w:rFonts w:hint="eastAsia" w:ascii="Times New Roman" w:hAnsi="Times New Roman"/>
          <w:kern w:val="0"/>
          <w:sz w:val="28"/>
          <w:szCs w:val="28"/>
        </w:rPr>
        <w:t xml:space="preserve">6 </w:t>
      </w:r>
      <w:r>
        <w:rPr>
          <w:rFonts w:ascii="Times New Roman" w:hAnsi="Times New Roman"/>
          <w:kern w:val="0"/>
          <w:sz w:val="28"/>
          <w:szCs w:val="28"/>
        </w:rPr>
        <w:t>地下商场</w:t>
      </w:r>
      <w:bookmarkEnd w:id="16"/>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6</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1</w:t>
      </w:r>
      <w:r>
        <w:rPr>
          <w:rFonts w:hint="eastAsia" w:ascii="黑体" w:hAnsi="黑体" w:eastAsia="黑体"/>
          <w:kern w:val="0"/>
          <w:szCs w:val="21"/>
        </w:rPr>
        <w:t xml:space="preserve"> </w:t>
      </w:r>
      <w:r>
        <w:rPr>
          <w:rFonts w:ascii="Times New Roman" w:hAnsi="Times New Roman"/>
          <w:kern w:val="0"/>
          <w:szCs w:val="21"/>
        </w:rPr>
        <w:t>地下商场的热湿环境设计参数应符合表</w:t>
      </w:r>
      <w:r>
        <w:rPr>
          <w:rFonts w:hint="eastAsia" w:ascii="Times New Roman" w:hAnsi="Times New Roman"/>
          <w:kern w:val="0"/>
          <w:szCs w:val="21"/>
        </w:rPr>
        <w:t>6</w:t>
      </w:r>
      <w:r>
        <w:rPr>
          <w:rFonts w:ascii="Times New Roman" w:hAnsi="Times New Roman"/>
          <w:kern w:val="0"/>
          <w:szCs w:val="21"/>
        </w:rPr>
        <w:t>.</w:t>
      </w:r>
      <w:r>
        <w:rPr>
          <w:rFonts w:hint="eastAsia" w:ascii="Times New Roman" w:hAnsi="Times New Roman"/>
          <w:kern w:val="0"/>
          <w:szCs w:val="21"/>
        </w:rPr>
        <w:t>0.</w:t>
      </w:r>
      <w:r>
        <w:rPr>
          <w:rFonts w:ascii="Times New Roman" w:hAnsi="Times New Roman"/>
          <w:kern w:val="0"/>
          <w:szCs w:val="21"/>
        </w:rPr>
        <w:t>1的规定。</w:t>
      </w:r>
    </w:p>
    <w:p>
      <w:pPr>
        <w:autoSpaceDE w:val="0"/>
        <w:autoSpaceDN w:val="0"/>
        <w:adjustRightInd w:val="0"/>
        <w:jc w:val="center"/>
        <w:rPr>
          <w:rFonts w:ascii="Times New Roman" w:hAnsi="Times New Roman"/>
          <w:kern w:val="0"/>
          <w:sz w:val="18"/>
          <w:szCs w:val="18"/>
        </w:rPr>
      </w:pPr>
      <w:r>
        <w:rPr>
          <w:rFonts w:ascii="Times New Roman" w:hAnsi="Times New Roman"/>
          <w:kern w:val="0"/>
          <w:sz w:val="18"/>
          <w:szCs w:val="18"/>
        </w:rPr>
        <w:t>表</w:t>
      </w:r>
      <w:r>
        <w:rPr>
          <w:rFonts w:hint="eastAsia" w:ascii="Times New Roman" w:hAnsi="Times New Roman"/>
          <w:kern w:val="0"/>
          <w:sz w:val="18"/>
          <w:szCs w:val="18"/>
        </w:rPr>
        <w:t>6</w:t>
      </w:r>
      <w:r>
        <w:rPr>
          <w:rFonts w:ascii="Times New Roman" w:hAnsi="Times New Roman"/>
          <w:kern w:val="0"/>
          <w:sz w:val="18"/>
          <w:szCs w:val="18"/>
        </w:rPr>
        <w:t>.</w:t>
      </w:r>
      <w:r>
        <w:rPr>
          <w:rFonts w:hint="eastAsia" w:ascii="Times New Roman" w:hAnsi="Times New Roman"/>
          <w:kern w:val="0"/>
          <w:sz w:val="18"/>
          <w:szCs w:val="18"/>
        </w:rPr>
        <w:t>0.</w:t>
      </w:r>
      <w:r>
        <w:rPr>
          <w:rFonts w:ascii="Times New Roman" w:hAnsi="Times New Roman"/>
          <w:kern w:val="0"/>
          <w:sz w:val="18"/>
          <w:szCs w:val="18"/>
        </w:rPr>
        <w:t>1 地下商场的热湿环境设计参数</w:t>
      </w:r>
    </w:p>
    <w:tbl>
      <w:tblPr>
        <w:tblStyle w:val="1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26"/>
        <w:gridCol w:w="1082"/>
        <w:gridCol w:w="2781"/>
        <w:gridCol w:w="1208"/>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89" w:type="dxa"/>
            <w:gridSpan w:val="3"/>
            <w:tcBorders>
              <w:tl2br w:val="single" w:color="auto" w:sz="4" w:space="0"/>
            </w:tcBorders>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功能场所</w:t>
            </w:r>
          </w:p>
          <w:p>
            <w:pPr>
              <w:jc w:val="center"/>
              <w:rPr>
                <w:rFonts w:ascii="Times New Roman" w:hAnsi="Times New Roman" w:eastAsia="宋体"/>
                <w:sz w:val="18"/>
                <w:szCs w:val="18"/>
              </w:rPr>
            </w:pPr>
            <w:r>
              <w:rPr>
                <w:rFonts w:ascii="Times New Roman" w:hAnsi="Times New Roman" w:eastAsia="宋体"/>
                <w:kern w:val="0"/>
                <w:sz w:val="18"/>
                <w:szCs w:val="18"/>
              </w:rPr>
              <w:t>工况</w:t>
            </w:r>
          </w:p>
        </w:tc>
        <w:tc>
          <w:tcPr>
            <w:tcW w:w="1208" w:type="dxa"/>
            <w:vAlign w:val="center"/>
          </w:tcPr>
          <w:p>
            <w:pPr>
              <w:jc w:val="center"/>
              <w:rPr>
                <w:rFonts w:ascii="Times New Roman" w:hAnsi="Times New Roman" w:eastAsia="宋体"/>
                <w:sz w:val="18"/>
                <w:szCs w:val="18"/>
              </w:rPr>
            </w:pPr>
            <w:r>
              <w:rPr>
                <w:rFonts w:ascii="Times New Roman" w:hAnsi="Times New Roman" w:eastAsia="宋体"/>
                <w:sz w:val="18"/>
                <w:szCs w:val="18"/>
              </w:rPr>
              <w:t>营业厅</w:t>
            </w:r>
          </w:p>
          <w:p>
            <w:pPr>
              <w:jc w:val="center"/>
              <w:rPr>
                <w:rFonts w:ascii="Times New Roman" w:hAnsi="Times New Roman" w:eastAsia="宋体"/>
                <w:sz w:val="18"/>
                <w:szCs w:val="18"/>
              </w:rPr>
            </w:pPr>
            <w:r>
              <w:rPr>
                <w:rFonts w:ascii="Times New Roman" w:hAnsi="Times New Roman" w:eastAsia="宋体"/>
                <w:sz w:val="18"/>
                <w:szCs w:val="18"/>
              </w:rPr>
              <w:t>办公区</w:t>
            </w:r>
          </w:p>
        </w:tc>
        <w:tc>
          <w:tcPr>
            <w:tcW w:w="2708" w:type="dxa"/>
            <w:vAlign w:val="center"/>
          </w:tcPr>
          <w:p>
            <w:pPr>
              <w:jc w:val="center"/>
              <w:rPr>
                <w:rFonts w:ascii="Times New Roman" w:hAnsi="Times New Roman" w:eastAsia="宋体"/>
                <w:kern w:val="0"/>
                <w:sz w:val="18"/>
                <w:szCs w:val="18"/>
              </w:rPr>
            </w:pPr>
            <w:r>
              <w:rPr>
                <w:rFonts w:ascii="Times New Roman" w:hAnsi="Times New Roman" w:eastAsia="宋体"/>
                <w:sz w:val="18"/>
                <w:szCs w:val="18"/>
              </w:rPr>
              <w:t>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726" w:type="dxa"/>
            <w:vMerge w:val="restart"/>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夏</w:t>
            </w:r>
          </w:p>
          <w:p>
            <w:pPr>
              <w:jc w:val="center"/>
              <w:rPr>
                <w:rFonts w:ascii="Times New Roman" w:hAnsi="Times New Roman" w:eastAsia="宋体"/>
                <w:kern w:val="0"/>
                <w:sz w:val="18"/>
                <w:szCs w:val="18"/>
              </w:rPr>
            </w:pPr>
            <w:r>
              <w:rPr>
                <w:rFonts w:ascii="Times New Roman" w:hAnsi="Times New Roman" w:eastAsia="宋体"/>
                <w:kern w:val="0"/>
                <w:sz w:val="18"/>
                <w:szCs w:val="18"/>
              </w:rPr>
              <w:t>季</w:t>
            </w:r>
          </w:p>
        </w:tc>
        <w:tc>
          <w:tcPr>
            <w:tcW w:w="1082" w:type="dxa"/>
            <w:vMerge w:val="restart"/>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通风</w:t>
            </w:r>
          </w:p>
        </w:tc>
        <w:tc>
          <w:tcPr>
            <w:tcW w:w="2781"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温度（</w:t>
            </w:r>
            <w:r>
              <w:rPr>
                <w:rFonts w:hint="eastAsia" w:ascii="宋体" w:hAnsi="宋体" w:cs="宋体"/>
                <w:kern w:val="0"/>
                <w:sz w:val="18"/>
                <w:szCs w:val="18"/>
              </w:rPr>
              <w:t>℃</w:t>
            </w:r>
            <w:r>
              <w:rPr>
                <w:rFonts w:ascii="Times New Roman" w:hAnsi="Times New Roman" w:eastAsia="宋体"/>
                <w:kern w:val="0"/>
                <w:sz w:val="18"/>
                <w:szCs w:val="18"/>
              </w:rPr>
              <w:t>）</w:t>
            </w:r>
          </w:p>
        </w:tc>
        <w:tc>
          <w:tcPr>
            <w:tcW w:w="1208"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≤32</w:t>
            </w:r>
          </w:p>
        </w:tc>
        <w:tc>
          <w:tcPr>
            <w:tcW w:w="2708"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地下空间自然温度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3" w:hRule="atLeast"/>
          <w:jc w:val="center"/>
        </w:trPr>
        <w:tc>
          <w:tcPr>
            <w:tcW w:w="726" w:type="dxa"/>
            <w:vMerge w:val="continue"/>
            <w:vAlign w:val="center"/>
          </w:tcPr>
          <w:p>
            <w:pPr>
              <w:jc w:val="center"/>
              <w:rPr>
                <w:rFonts w:ascii="Times New Roman" w:hAnsi="Times New Roman" w:eastAsia="宋体"/>
                <w:kern w:val="0"/>
                <w:sz w:val="18"/>
                <w:szCs w:val="18"/>
              </w:rPr>
            </w:pPr>
          </w:p>
        </w:tc>
        <w:tc>
          <w:tcPr>
            <w:tcW w:w="1082" w:type="dxa"/>
            <w:vMerge w:val="continue"/>
            <w:vAlign w:val="center"/>
          </w:tcPr>
          <w:p>
            <w:pPr>
              <w:jc w:val="center"/>
              <w:rPr>
                <w:rFonts w:ascii="Times New Roman" w:hAnsi="Times New Roman" w:eastAsia="宋体"/>
                <w:kern w:val="0"/>
                <w:sz w:val="18"/>
                <w:szCs w:val="18"/>
              </w:rPr>
            </w:pPr>
          </w:p>
        </w:tc>
        <w:tc>
          <w:tcPr>
            <w:tcW w:w="2781"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新风量（m</w:t>
            </w:r>
            <w:r>
              <w:rPr>
                <w:rFonts w:ascii="Times New Roman" w:hAnsi="Times New Roman" w:eastAsia="宋体"/>
                <w:kern w:val="0"/>
                <w:sz w:val="18"/>
                <w:szCs w:val="18"/>
                <w:vertAlign w:val="superscript"/>
              </w:rPr>
              <w:t>3</w:t>
            </w:r>
            <w:r>
              <w:rPr>
                <w:rFonts w:ascii="Times New Roman" w:hAnsi="Times New Roman" w:eastAsia="宋体"/>
                <w:kern w:val="0"/>
                <w:sz w:val="18"/>
                <w:szCs w:val="18"/>
              </w:rPr>
              <w:t>/h•人）</w:t>
            </w:r>
          </w:p>
        </w:tc>
        <w:tc>
          <w:tcPr>
            <w:tcW w:w="1208"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≥35</w:t>
            </w:r>
          </w:p>
        </w:tc>
        <w:tc>
          <w:tcPr>
            <w:tcW w:w="2708"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726" w:type="dxa"/>
            <w:vMerge w:val="continue"/>
            <w:vAlign w:val="center"/>
          </w:tcPr>
          <w:p>
            <w:pPr>
              <w:jc w:val="center"/>
              <w:rPr>
                <w:rFonts w:ascii="Times New Roman" w:hAnsi="Times New Roman" w:eastAsia="宋体"/>
                <w:kern w:val="0"/>
                <w:sz w:val="18"/>
                <w:szCs w:val="18"/>
              </w:rPr>
            </w:pPr>
          </w:p>
        </w:tc>
        <w:tc>
          <w:tcPr>
            <w:tcW w:w="1082" w:type="dxa"/>
            <w:vMerge w:val="restart"/>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空调</w:t>
            </w:r>
          </w:p>
        </w:tc>
        <w:tc>
          <w:tcPr>
            <w:tcW w:w="2781"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温度（</w:t>
            </w:r>
            <w:r>
              <w:rPr>
                <w:rFonts w:hint="eastAsia" w:ascii="宋体" w:hAnsi="宋体" w:cs="宋体"/>
                <w:kern w:val="0"/>
                <w:sz w:val="18"/>
                <w:szCs w:val="18"/>
              </w:rPr>
              <w:t>℃</w:t>
            </w:r>
            <w:r>
              <w:rPr>
                <w:rFonts w:ascii="Times New Roman" w:hAnsi="Times New Roman" w:eastAsia="宋体"/>
                <w:kern w:val="0"/>
                <w:sz w:val="18"/>
                <w:szCs w:val="18"/>
              </w:rPr>
              <w:t>）</w:t>
            </w:r>
          </w:p>
        </w:tc>
        <w:tc>
          <w:tcPr>
            <w:tcW w:w="1208" w:type="dxa"/>
            <w:vAlign w:val="center"/>
          </w:tcPr>
          <w:p>
            <w:pPr>
              <w:jc w:val="center"/>
              <w:rPr>
                <w:rFonts w:ascii="Times New Roman" w:hAnsi="Times New Roman" w:eastAsia="宋体"/>
                <w:kern w:val="0"/>
                <w:sz w:val="18"/>
                <w:szCs w:val="18"/>
              </w:rPr>
            </w:pPr>
            <w:r>
              <w:rPr>
                <w:rFonts w:ascii="Times New Roman" w:hAnsi="Times New Roman" w:eastAsia="宋体"/>
                <w:sz w:val="18"/>
                <w:szCs w:val="18"/>
              </w:rPr>
              <w:t>26~28</w:t>
            </w:r>
          </w:p>
        </w:tc>
        <w:tc>
          <w:tcPr>
            <w:tcW w:w="2708"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地下空间自然温度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726" w:type="dxa"/>
            <w:vMerge w:val="continue"/>
            <w:vAlign w:val="center"/>
          </w:tcPr>
          <w:p>
            <w:pPr>
              <w:jc w:val="center"/>
              <w:rPr>
                <w:rFonts w:ascii="Times New Roman" w:hAnsi="Times New Roman" w:eastAsia="宋体"/>
                <w:kern w:val="0"/>
                <w:sz w:val="18"/>
                <w:szCs w:val="18"/>
              </w:rPr>
            </w:pPr>
          </w:p>
        </w:tc>
        <w:tc>
          <w:tcPr>
            <w:tcW w:w="1082" w:type="dxa"/>
            <w:vMerge w:val="continue"/>
            <w:vAlign w:val="center"/>
          </w:tcPr>
          <w:p>
            <w:pPr>
              <w:jc w:val="center"/>
              <w:rPr>
                <w:rFonts w:ascii="Times New Roman" w:hAnsi="Times New Roman" w:eastAsia="宋体"/>
                <w:kern w:val="0"/>
                <w:sz w:val="18"/>
                <w:szCs w:val="18"/>
              </w:rPr>
            </w:pPr>
          </w:p>
        </w:tc>
        <w:tc>
          <w:tcPr>
            <w:tcW w:w="2781"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相对湿度（%）</w:t>
            </w:r>
          </w:p>
        </w:tc>
        <w:tc>
          <w:tcPr>
            <w:tcW w:w="1208"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30~60</w:t>
            </w:r>
          </w:p>
        </w:tc>
        <w:tc>
          <w:tcPr>
            <w:tcW w:w="2708"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726" w:type="dxa"/>
            <w:vMerge w:val="continue"/>
            <w:vAlign w:val="center"/>
          </w:tcPr>
          <w:p>
            <w:pPr>
              <w:jc w:val="center"/>
              <w:rPr>
                <w:rFonts w:ascii="Times New Roman" w:hAnsi="Times New Roman" w:eastAsia="宋体"/>
                <w:kern w:val="0"/>
                <w:sz w:val="18"/>
                <w:szCs w:val="18"/>
              </w:rPr>
            </w:pPr>
          </w:p>
        </w:tc>
        <w:tc>
          <w:tcPr>
            <w:tcW w:w="1082" w:type="dxa"/>
            <w:vMerge w:val="continue"/>
            <w:vAlign w:val="center"/>
          </w:tcPr>
          <w:p>
            <w:pPr>
              <w:jc w:val="center"/>
              <w:rPr>
                <w:rFonts w:ascii="Times New Roman" w:hAnsi="Times New Roman" w:eastAsia="宋体"/>
                <w:kern w:val="0"/>
                <w:sz w:val="18"/>
                <w:szCs w:val="18"/>
              </w:rPr>
            </w:pPr>
          </w:p>
        </w:tc>
        <w:tc>
          <w:tcPr>
            <w:tcW w:w="2781"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新风量（m</w:t>
            </w:r>
            <w:r>
              <w:rPr>
                <w:rFonts w:ascii="Times New Roman" w:hAnsi="Times New Roman" w:eastAsia="宋体"/>
                <w:kern w:val="0"/>
                <w:sz w:val="18"/>
                <w:szCs w:val="18"/>
                <w:vertAlign w:val="superscript"/>
              </w:rPr>
              <w:t>3</w:t>
            </w:r>
            <w:r>
              <w:rPr>
                <w:rFonts w:ascii="Times New Roman" w:hAnsi="Times New Roman" w:eastAsia="宋体"/>
                <w:kern w:val="0"/>
                <w:sz w:val="18"/>
                <w:szCs w:val="18"/>
              </w:rPr>
              <w:t>/h•人）</w:t>
            </w:r>
          </w:p>
        </w:tc>
        <w:tc>
          <w:tcPr>
            <w:tcW w:w="1208"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≥25</w:t>
            </w:r>
          </w:p>
        </w:tc>
        <w:tc>
          <w:tcPr>
            <w:tcW w:w="2708"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726" w:type="dxa"/>
            <w:vMerge w:val="restart"/>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冬</w:t>
            </w:r>
          </w:p>
          <w:p>
            <w:pPr>
              <w:jc w:val="center"/>
              <w:rPr>
                <w:rFonts w:ascii="Times New Roman" w:hAnsi="Times New Roman" w:eastAsia="宋体"/>
                <w:kern w:val="0"/>
                <w:sz w:val="18"/>
                <w:szCs w:val="18"/>
              </w:rPr>
            </w:pPr>
            <w:r>
              <w:rPr>
                <w:rFonts w:ascii="Times New Roman" w:hAnsi="Times New Roman" w:eastAsia="宋体"/>
                <w:kern w:val="0"/>
                <w:sz w:val="18"/>
                <w:szCs w:val="18"/>
              </w:rPr>
              <w:t>季</w:t>
            </w:r>
          </w:p>
        </w:tc>
        <w:tc>
          <w:tcPr>
            <w:tcW w:w="1082" w:type="dxa"/>
            <w:vMerge w:val="restart"/>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通风</w:t>
            </w:r>
          </w:p>
        </w:tc>
        <w:tc>
          <w:tcPr>
            <w:tcW w:w="2781"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温度（</w:t>
            </w:r>
            <w:r>
              <w:rPr>
                <w:rFonts w:hint="eastAsia" w:ascii="宋体" w:hAnsi="宋体" w:cs="宋体"/>
                <w:kern w:val="0"/>
                <w:sz w:val="18"/>
                <w:szCs w:val="18"/>
              </w:rPr>
              <w:t>℃</w:t>
            </w:r>
            <w:r>
              <w:rPr>
                <w:rFonts w:ascii="Times New Roman" w:hAnsi="Times New Roman" w:eastAsia="宋体"/>
                <w:kern w:val="0"/>
                <w:sz w:val="18"/>
                <w:szCs w:val="18"/>
              </w:rPr>
              <w:t>）</w:t>
            </w:r>
          </w:p>
        </w:tc>
        <w:tc>
          <w:tcPr>
            <w:tcW w:w="1208"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≥10</w:t>
            </w:r>
          </w:p>
        </w:tc>
        <w:tc>
          <w:tcPr>
            <w:tcW w:w="2708"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地下空间自然温度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33" w:hRule="atLeast"/>
          <w:jc w:val="center"/>
        </w:trPr>
        <w:tc>
          <w:tcPr>
            <w:tcW w:w="726" w:type="dxa"/>
            <w:vMerge w:val="continue"/>
            <w:vAlign w:val="center"/>
          </w:tcPr>
          <w:p>
            <w:pPr>
              <w:jc w:val="center"/>
              <w:rPr>
                <w:rFonts w:ascii="Times New Roman" w:hAnsi="Times New Roman" w:eastAsia="宋体"/>
                <w:kern w:val="0"/>
                <w:sz w:val="18"/>
                <w:szCs w:val="18"/>
              </w:rPr>
            </w:pPr>
          </w:p>
        </w:tc>
        <w:tc>
          <w:tcPr>
            <w:tcW w:w="1082" w:type="dxa"/>
            <w:vMerge w:val="continue"/>
            <w:vAlign w:val="center"/>
          </w:tcPr>
          <w:p>
            <w:pPr>
              <w:jc w:val="center"/>
              <w:rPr>
                <w:rFonts w:ascii="Times New Roman" w:hAnsi="Times New Roman" w:eastAsia="宋体"/>
                <w:kern w:val="0"/>
                <w:sz w:val="18"/>
                <w:szCs w:val="18"/>
              </w:rPr>
            </w:pPr>
          </w:p>
        </w:tc>
        <w:tc>
          <w:tcPr>
            <w:tcW w:w="2781"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新风量（m</w:t>
            </w:r>
            <w:r>
              <w:rPr>
                <w:rFonts w:ascii="Times New Roman" w:hAnsi="Times New Roman" w:eastAsia="宋体"/>
                <w:kern w:val="0"/>
                <w:sz w:val="18"/>
                <w:szCs w:val="18"/>
                <w:vertAlign w:val="superscript"/>
              </w:rPr>
              <w:t>3</w:t>
            </w:r>
            <w:r>
              <w:rPr>
                <w:rFonts w:ascii="Times New Roman" w:hAnsi="Times New Roman" w:eastAsia="宋体"/>
                <w:kern w:val="0"/>
                <w:sz w:val="18"/>
                <w:szCs w:val="18"/>
              </w:rPr>
              <w:t>/h•人）</w:t>
            </w:r>
          </w:p>
        </w:tc>
        <w:tc>
          <w:tcPr>
            <w:tcW w:w="1208"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≥35</w:t>
            </w:r>
          </w:p>
        </w:tc>
        <w:tc>
          <w:tcPr>
            <w:tcW w:w="2708"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726" w:type="dxa"/>
            <w:vMerge w:val="continue"/>
            <w:vAlign w:val="center"/>
          </w:tcPr>
          <w:p>
            <w:pPr>
              <w:jc w:val="center"/>
              <w:rPr>
                <w:rFonts w:ascii="Times New Roman" w:hAnsi="Times New Roman" w:eastAsia="宋体"/>
                <w:kern w:val="0"/>
                <w:sz w:val="18"/>
                <w:szCs w:val="18"/>
              </w:rPr>
            </w:pPr>
          </w:p>
        </w:tc>
        <w:tc>
          <w:tcPr>
            <w:tcW w:w="1082" w:type="dxa"/>
            <w:vMerge w:val="restart"/>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供暖</w:t>
            </w:r>
          </w:p>
        </w:tc>
        <w:tc>
          <w:tcPr>
            <w:tcW w:w="2781"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温度（</w:t>
            </w:r>
            <w:r>
              <w:rPr>
                <w:rFonts w:hint="eastAsia" w:ascii="宋体" w:hAnsi="宋体" w:cs="宋体"/>
                <w:kern w:val="0"/>
                <w:sz w:val="18"/>
                <w:szCs w:val="18"/>
              </w:rPr>
              <w:t>℃</w:t>
            </w:r>
            <w:r>
              <w:rPr>
                <w:rFonts w:ascii="Times New Roman" w:hAnsi="Times New Roman" w:eastAsia="宋体"/>
                <w:kern w:val="0"/>
                <w:sz w:val="18"/>
                <w:szCs w:val="18"/>
              </w:rPr>
              <w:t>）</w:t>
            </w:r>
          </w:p>
        </w:tc>
        <w:tc>
          <w:tcPr>
            <w:tcW w:w="1208" w:type="dxa"/>
            <w:vAlign w:val="center"/>
          </w:tcPr>
          <w:p>
            <w:pPr>
              <w:jc w:val="center"/>
              <w:rPr>
                <w:rFonts w:ascii="Times New Roman" w:hAnsi="Times New Roman" w:eastAsia="宋体"/>
                <w:kern w:val="0"/>
                <w:sz w:val="18"/>
                <w:szCs w:val="18"/>
              </w:rPr>
            </w:pPr>
            <w:r>
              <w:rPr>
                <w:rFonts w:ascii="Times New Roman" w:hAnsi="Times New Roman" w:eastAsia="宋体"/>
                <w:sz w:val="18"/>
                <w:szCs w:val="18"/>
              </w:rPr>
              <w:t>16~18</w:t>
            </w:r>
          </w:p>
        </w:tc>
        <w:tc>
          <w:tcPr>
            <w:tcW w:w="2708"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地下空间自然温度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726" w:type="dxa"/>
            <w:vMerge w:val="continue"/>
            <w:vAlign w:val="center"/>
          </w:tcPr>
          <w:p>
            <w:pPr>
              <w:jc w:val="center"/>
              <w:rPr>
                <w:rFonts w:ascii="Times New Roman" w:hAnsi="Times New Roman" w:eastAsia="宋体"/>
                <w:kern w:val="0"/>
                <w:sz w:val="18"/>
                <w:szCs w:val="18"/>
              </w:rPr>
            </w:pPr>
          </w:p>
        </w:tc>
        <w:tc>
          <w:tcPr>
            <w:tcW w:w="1082" w:type="dxa"/>
            <w:vMerge w:val="continue"/>
            <w:vAlign w:val="center"/>
          </w:tcPr>
          <w:p>
            <w:pPr>
              <w:jc w:val="center"/>
              <w:rPr>
                <w:rFonts w:ascii="Times New Roman" w:hAnsi="Times New Roman" w:eastAsia="宋体"/>
                <w:kern w:val="0"/>
                <w:sz w:val="18"/>
                <w:szCs w:val="18"/>
              </w:rPr>
            </w:pPr>
          </w:p>
        </w:tc>
        <w:tc>
          <w:tcPr>
            <w:tcW w:w="2781"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相对湿度（%）</w:t>
            </w:r>
          </w:p>
        </w:tc>
        <w:tc>
          <w:tcPr>
            <w:tcW w:w="1208"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≥30</w:t>
            </w:r>
          </w:p>
        </w:tc>
        <w:tc>
          <w:tcPr>
            <w:tcW w:w="2708"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726" w:type="dxa"/>
            <w:vMerge w:val="continue"/>
            <w:vAlign w:val="center"/>
          </w:tcPr>
          <w:p>
            <w:pPr>
              <w:jc w:val="center"/>
              <w:rPr>
                <w:rFonts w:ascii="Times New Roman" w:hAnsi="Times New Roman" w:eastAsia="宋体"/>
                <w:kern w:val="0"/>
                <w:sz w:val="18"/>
                <w:szCs w:val="18"/>
              </w:rPr>
            </w:pPr>
          </w:p>
        </w:tc>
        <w:tc>
          <w:tcPr>
            <w:tcW w:w="1082" w:type="dxa"/>
            <w:vMerge w:val="continue"/>
            <w:vAlign w:val="center"/>
          </w:tcPr>
          <w:p>
            <w:pPr>
              <w:jc w:val="center"/>
              <w:rPr>
                <w:rFonts w:ascii="Times New Roman" w:hAnsi="Times New Roman" w:eastAsia="宋体"/>
                <w:kern w:val="0"/>
                <w:sz w:val="18"/>
                <w:szCs w:val="18"/>
              </w:rPr>
            </w:pPr>
          </w:p>
        </w:tc>
        <w:tc>
          <w:tcPr>
            <w:tcW w:w="2781"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新风量（m</w:t>
            </w:r>
            <w:r>
              <w:rPr>
                <w:rFonts w:ascii="Times New Roman" w:hAnsi="Times New Roman" w:eastAsia="宋体"/>
                <w:kern w:val="0"/>
                <w:sz w:val="18"/>
                <w:szCs w:val="18"/>
                <w:vertAlign w:val="superscript"/>
              </w:rPr>
              <w:t>3</w:t>
            </w:r>
            <w:r>
              <w:rPr>
                <w:rFonts w:ascii="Times New Roman" w:hAnsi="Times New Roman" w:eastAsia="宋体"/>
                <w:kern w:val="0"/>
                <w:sz w:val="18"/>
                <w:szCs w:val="18"/>
              </w:rPr>
              <w:t>/h•人）</w:t>
            </w:r>
          </w:p>
        </w:tc>
        <w:tc>
          <w:tcPr>
            <w:tcW w:w="1208"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≥25</w:t>
            </w:r>
          </w:p>
        </w:tc>
        <w:tc>
          <w:tcPr>
            <w:tcW w:w="2708" w:type="dxa"/>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89" w:type="dxa"/>
            <w:gridSpan w:val="3"/>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空气流速（m/s）</w:t>
            </w:r>
          </w:p>
        </w:tc>
        <w:tc>
          <w:tcPr>
            <w:tcW w:w="3916" w:type="dxa"/>
            <w:gridSpan w:val="2"/>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589" w:type="dxa"/>
            <w:gridSpan w:val="3"/>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换气次数（次/h）</w:t>
            </w:r>
          </w:p>
        </w:tc>
        <w:tc>
          <w:tcPr>
            <w:tcW w:w="3916" w:type="dxa"/>
            <w:gridSpan w:val="2"/>
            <w:vAlign w:val="center"/>
          </w:tcPr>
          <w:p>
            <w:pPr>
              <w:jc w:val="center"/>
              <w:rPr>
                <w:rFonts w:ascii="Times New Roman" w:hAnsi="Times New Roman" w:eastAsia="宋体"/>
                <w:kern w:val="0"/>
                <w:sz w:val="18"/>
                <w:szCs w:val="18"/>
              </w:rPr>
            </w:pPr>
            <w:r>
              <w:rPr>
                <w:rFonts w:ascii="Times New Roman" w:hAnsi="Times New Roman" w:eastAsia="宋体"/>
                <w:kern w:val="0"/>
                <w:sz w:val="18"/>
                <w:szCs w:val="18"/>
              </w:rPr>
              <w:t>≥6</w:t>
            </w:r>
          </w:p>
        </w:tc>
      </w:tr>
    </w:tbl>
    <w:p>
      <w:pPr>
        <w:autoSpaceDE w:val="0"/>
        <w:autoSpaceDN w:val="0"/>
        <w:adjustRightInd w:val="0"/>
        <w:jc w:val="left"/>
        <w:rPr>
          <w:rFonts w:ascii="Times New Roman" w:hAnsi="Times New Roman"/>
          <w:kern w:val="0"/>
          <w:szCs w:val="21"/>
        </w:rPr>
      </w:pP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6</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2</w:t>
      </w:r>
      <w:r>
        <w:rPr>
          <w:rFonts w:hint="eastAsia" w:ascii="黑体" w:hAnsi="黑体" w:eastAsia="黑体"/>
          <w:kern w:val="0"/>
          <w:szCs w:val="21"/>
        </w:rPr>
        <w:t xml:space="preserve"> </w:t>
      </w:r>
      <w:r>
        <w:rPr>
          <w:rFonts w:ascii="Times New Roman" w:hAnsi="Times New Roman"/>
          <w:kern w:val="0"/>
          <w:szCs w:val="21"/>
        </w:rPr>
        <w:t>地下商场过渡季节应尽可能利用室外新风进行商场内部的通风换气。当室外通风温度过低，使得地下商场内温度低于室内通风温度要求时，应设置供暖空调系统；当室外通风温度过高，使得地下商场内温度高于室内通风温度要求时，应设置制冷空调系统；。</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6</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3</w:t>
      </w:r>
      <w:r>
        <w:rPr>
          <w:rFonts w:hint="eastAsia" w:ascii="黑体" w:hAnsi="黑体" w:eastAsia="黑体"/>
          <w:kern w:val="0"/>
          <w:szCs w:val="21"/>
        </w:rPr>
        <w:t xml:space="preserve"> </w:t>
      </w:r>
      <w:r>
        <w:rPr>
          <w:rFonts w:ascii="Times New Roman" w:hAnsi="Times New Roman"/>
          <w:kern w:val="0"/>
          <w:szCs w:val="21"/>
        </w:rPr>
        <w:t>地下商场空气调节宜采用全空气系统，空气流速主管风速6~8m/s，支管风速3~5m/s。</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6</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4</w:t>
      </w:r>
      <w:r>
        <w:rPr>
          <w:rFonts w:hint="eastAsia" w:ascii="黑体" w:hAnsi="黑体" w:eastAsia="黑体"/>
          <w:kern w:val="0"/>
          <w:szCs w:val="21"/>
        </w:rPr>
        <w:t xml:space="preserve"> </w:t>
      </w:r>
      <w:r>
        <w:rPr>
          <w:rFonts w:ascii="Times New Roman" w:hAnsi="Times New Roman"/>
          <w:kern w:val="0"/>
          <w:szCs w:val="21"/>
        </w:rPr>
        <w:t>地下商场冬季供暖宜采热风供暖系统，如采用地板辐射采暖、散热器等无通风系统的采暖方式，应增加新风系统，保证人员新风量要求。</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6</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5</w:t>
      </w:r>
      <w:r>
        <w:rPr>
          <w:rFonts w:hint="eastAsia" w:ascii="黑体" w:hAnsi="黑体" w:eastAsia="黑体"/>
          <w:kern w:val="0"/>
          <w:szCs w:val="21"/>
        </w:rPr>
        <w:t xml:space="preserve"> </w:t>
      </w:r>
      <w:r>
        <w:rPr>
          <w:rFonts w:ascii="Times New Roman" w:hAnsi="Times New Roman"/>
          <w:kern w:val="0"/>
          <w:szCs w:val="21"/>
        </w:rPr>
        <w:t>地下商场夏季空气调节系统，如果采用无新风的冷媒空调系统、风机盘管系统时，应单独设置新风系统，保证人员新风量要求。</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6</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6</w:t>
      </w:r>
      <w:r>
        <w:rPr>
          <w:rFonts w:hint="eastAsia" w:ascii="黑体" w:hAnsi="黑体" w:eastAsia="黑体"/>
          <w:kern w:val="0"/>
          <w:szCs w:val="21"/>
        </w:rPr>
        <w:t xml:space="preserve"> </w:t>
      </w:r>
      <w:r>
        <w:rPr>
          <w:rFonts w:ascii="Times New Roman" w:hAnsi="Times New Roman"/>
          <w:kern w:val="0"/>
          <w:szCs w:val="21"/>
        </w:rPr>
        <w:t>地下商场空气处理宜采用喷水室或带喷水的</w:t>
      </w:r>
      <w:r>
        <w:rPr>
          <w:rFonts w:ascii="Times New Roman" w:hAnsi="Times New Roman"/>
        </w:rPr>
        <w:t>表面式</w:t>
      </w:r>
      <w:r>
        <w:fldChar w:fldCharType="begin"/>
      </w:r>
      <w:r>
        <w:instrText xml:space="preserve">HYPERLINK "http://www.baidu.com/s?wd=%E5%86%B7%E5%8D%B4%E5%99%A8&amp;hl_tag=textlink&amp;tn=SE_hldp01350_v6v6zkg6" \t "_blank" </w:instrText>
      </w:r>
      <w:r>
        <w:fldChar w:fldCharType="separate"/>
      </w:r>
      <w:r>
        <w:rPr>
          <w:rFonts w:ascii="Times New Roman" w:hAnsi="Times New Roman"/>
          <w:kern w:val="0"/>
          <w:szCs w:val="21"/>
        </w:rPr>
        <w:t>冷却器</w:t>
      </w:r>
      <w:r>
        <w:fldChar w:fldCharType="end"/>
      </w:r>
      <w:r>
        <w:rPr>
          <w:rFonts w:ascii="Times New Roman" w:hAnsi="Times New Roman"/>
          <w:kern w:val="0"/>
          <w:szCs w:val="21"/>
        </w:rPr>
        <w:t>；升温系统宜优先采用制冷系统冷凝热，但热量超出要求时，可采用其他热源。</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6</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7</w:t>
      </w:r>
      <w:r>
        <w:rPr>
          <w:rFonts w:hint="eastAsia" w:ascii="黑体" w:hAnsi="黑体" w:eastAsia="黑体"/>
          <w:kern w:val="0"/>
          <w:szCs w:val="21"/>
        </w:rPr>
        <w:t xml:space="preserve"> </w:t>
      </w:r>
      <w:r>
        <w:rPr>
          <w:rFonts w:ascii="Times New Roman" w:hAnsi="Times New Roman"/>
          <w:kern w:val="0"/>
          <w:szCs w:val="21"/>
        </w:rPr>
        <w:t>地下商场的出入口宜设置风幕系统。</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6</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8</w:t>
      </w:r>
      <w:r>
        <w:rPr>
          <w:rFonts w:ascii="Times New Roman" w:hAnsi="Times New Roman"/>
          <w:kern w:val="0"/>
          <w:szCs w:val="21"/>
        </w:rPr>
        <w:t xml:space="preserve"> 地下商场的照度应符合表</w:t>
      </w:r>
      <w:r>
        <w:rPr>
          <w:rFonts w:hint="eastAsia" w:ascii="Times New Roman" w:hAnsi="Times New Roman"/>
          <w:kern w:val="0"/>
          <w:szCs w:val="21"/>
        </w:rPr>
        <w:t>6</w:t>
      </w:r>
      <w:r>
        <w:rPr>
          <w:rFonts w:ascii="Times New Roman" w:hAnsi="Times New Roman"/>
          <w:kern w:val="0"/>
          <w:szCs w:val="21"/>
        </w:rPr>
        <w:t>.</w:t>
      </w:r>
      <w:r>
        <w:rPr>
          <w:rFonts w:hint="eastAsia" w:ascii="Times New Roman" w:hAnsi="Times New Roman"/>
          <w:kern w:val="0"/>
          <w:szCs w:val="21"/>
        </w:rPr>
        <w:t>0.</w:t>
      </w:r>
      <w:r>
        <w:rPr>
          <w:rFonts w:ascii="Times New Roman" w:hAnsi="Times New Roman"/>
          <w:kern w:val="0"/>
          <w:szCs w:val="21"/>
        </w:rPr>
        <w:t>8的规定。</w:t>
      </w:r>
    </w:p>
    <w:p>
      <w:pPr>
        <w:autoSpaceDE w:val="0"/>
        <w:autoSpaceDN w:val="0"/>
        <w:adjustRightInd w:val="0"/>
        <w:jc w:val="center"/>
        <w:rPr>
          <w:rFonts w:ascii="Times New Roman" w:hAnsi="Times New Roman"/>
          <w:kern w:val="0"/>
          <w:sz w:val="18"/>
          <w:szCs w:val="18"/>
        </w:rPr>
      </w:pPr>
      <w:r>
        <w:rPr>
          <w:rFonts w:ascii="Times New Roman" w:hAnsi="Times New Roman"/>
          <w:kern w:val="0"/>
          <w:sz w:val="18"/>
          <w:szCs w:val="18"/>
        </w:rPr>
        <w:t>表</w:t>
      </w:r>
      <w:r>
        <w:rPr>
          <w:rFonts w:hint="eastAsia" w:ascii="Times New Roman" w:hAnsi="Times New Roman"/>
          <w:kern w:val="0"/>
          <w:sz w:val="18"/>
          <w:szCs w:val="18"/>
        </w:rPr>
        <w:t>6</w:t>
      </w:r>
      <w:r>
        <w:rPr>
          <w:rFonts w:ascii="Times New Roman" w:hAnsi="Times New Roman"/>
          <w:kern w:val="0"/>
          <w:sz w:val="18"/>
          <w:szCs w:val="18"/>
        </w:rPr>
        <w:t>.</w:t>
      </w:r>
      <w:r>
        <w:rPr>
          <w:rFonts w:hint="eastAsia" w:ascii="Times New Roman" w:hAnsi="Times New Roman"/>
          <w:kern w:val="0"/>
          <w:sz w:val="18"/>
          <w:szCs w:val="18"/>
        </w:rPr>
        <w:t>0.</w:t>
      </w:r>
      <w:r>
        <w:rPr>
          <w:rFonts w:ascii="Times New Roman" w:hAnsi="Times New Roman"/>
          <w:kern w:val="0"/>
          <w:sz w:val="18"/>
          <w:szCs w:val="18"/>
        </w:rPr>
        <w:t>8</w:t>
      </w:r>
      <w:r>
        <w:rPr>
          <w:rFonts w:hint="eastAsia" w:ascii="Times New Roman" w:hAnsi="Times New Roman"/>
          <w:kern w:val="0"/>
          <w:sz w:val="18"/>
          <w:szCs w:val="18"/>
        </w:rPr>
        <w:t xml:space="preserve"> </w:t>
      </w:r>
      <w:r>
        <w:rPr>
          <w:rFonts w:ascii="Times New Roman" w:hAnsi="Times New Roman"/>
          <w:kern w:val="0"/>
          <w:sz w:val="18"/>
          <w:szCs w:val="18"/>
        </w:rPr>
        <w:t>地下商场的照度要求</w:t>
      </w:r>
    </w:p>
    <w:tbl>
      <w:tblPr>
        <w:tblStyle w:val="15"/>
        <w:tblW w:w="84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2198"/>
        <w:gridCol w:w="2331"/>
        <w:gridCol w:w="1360"/>
        <w:gridCol w:w="1276"/>
        <w:gridCol w:w="1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2" w:hRule="atLeast"/>
          <w:jc w:val="center"/>
        </w:trPr>
        <w:tc>
          <w:tcPr>
            <w:tcW w:w="2198" w:type="dxa"/>
            <w:vMerge w:val="restart"/>
            <w:vAlign w:val="center"/>
          </w:tcPr>
          <w:p>
            <w:pPr>
              <w:jc w:val="center"/>
              <w:rPr>
                <w:rFonts w:ascii="Times New Roman" w:hAnsi="Times New Roman" w:eastAsia="宋体"/>
                <w:sz w:val="18"/>
                <w:szCs w:val="18"/>
              </w:rPr>
            </w:pPr>
            <w:r>
              <w:rPr>
                <w:rFonts w:ascii="Times New Roman" w:hAnsi="Times New Roman" w:eastAsia="宋体"/>
                <w:sz w:val="18"/>
                <w:szCs w:val="18"/>
              </w:rPr>
              <w:t>功能区</w:t>
            </w:r>
          </w:p>
        </w:tc>
        <w:tc>
          <w:tcPr>
            <w:tcW w:w="2331" w:type="dxa"/>
            <w:vMerge w:val="restart"/>
            <w:vAlign w:val="center"/>
          </w:tcPr>
          <w:p>
            <w:pPr>
              <w:jc w:val="center"/>
              <w:rPr>
                <w:rFonts w:ascii="Times New Roman" w:hAnsi="Times New Roman" w:eastAsia="宋体"/>
                <w:sz w:val="18"/>
                <w:szCs w:val="18"/>
              </w:rPr>
            </w:pPr>
            <w:r>
              <w:rPr>
                <w:rFonts w:ascii="Times New Roman" w:hAnsi="Times New Roman" w:eastAsia="宋体"/>
                <w:sz w:val="18"/>
                <w:szCs w:val="18"/>
              </w:rPr>
              <w:t>参考平面</w:t>
            </w:r>
          </w:p>
        </w:tc>
        <w:tc>
          <w:tcPr>
            <w:tcW w:w="3931" w:type="dxa"/>
            <w:gridSpan w:val="3"/>
            <w:tcBorders>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照度标准值（lx）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2" w:hRule="atLeast"/>
          <w:jc w:val="center"/>
        </w:trPr>
        <w:tc>
          <w:tcPr>
            <w:tcW w:w="2198" w:type="dxa"/>
            <w:vMerge w:val="continue"/>
            <w:tcBorders>
              <w:bottom w:val="single" w:color="auto" w:sz="4" w:space="0"/>
            </w:tcBorders>
            <w:vAlign w:val="center"/>
          </w:tcPr>
          <w:p>
            <w:pPr>
              <w:jc w:val="center"/>
              <w:rPr>
                <w:rFonts w:ascii="Times New Roman" w:hAnsi="Times New Roman" w:eastAsia="宋体"/>
                <w:sz w:val="18"/>
                <w:szCs w:val="18"/>
              </w:rPr>
            </w:pPr>
          </w:p>
        </w:tc>
        <w:tc>
          <w:tcPr>
            <w:tcW w:w="2331" w:type="dxa"/>
            <w:vMerge w:val="continue"/>
            <w:tcBorders>
              <w:bottom w:val="single" w:color="auto" w:sz="4" w:space="0"/>
            </w:tcBorders>
            <w:vAlign w:val="center"/>
          </w:tcPr>
          <w:p>
            <w:pPr>
              <w:jc w:val="center"/>
              <w:rPr>
                <w:rFonts w:ascii="Times New Roman" w:hAnsi="Times New Roman" w:eastAsia="宋体"/>
                <w:sz w:val="18"/>
                <w:szCs w:val="18"/>
              </w:rPr>
            </w:pPr>
          </w:p>
        </w:tc>
        <w:tc>
          <w:tcPr>
            <w:tcW w:w="1360" w:type="dxa"/>
            <w:tcBorders>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低</w:t>
            </w:r>
          </w:p>
        </w:tc>
        <w:tc>
          <w:tcPr>
            <w:tcW w:w="1276"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中</w:t>
            </w:r>
          </w:p>
        </w:tc>
        <w:tc>
          <w:tcPr>
            <w:tcW w:w="1295"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2" w:hRule="atLeast"/>
          <w:jc w:val="center"/>
        </w:trPr>
        <w:tc>
          <w:tcPr>
            <w:tcW w:w="2198" w:type="dxa"/>
            <w:tcBorders>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通道</w:t>
            </w:r>
          </w:p>
        </w:tc>
        <w:tc>
          <w:tcPr>
            <w:tcW w:w="2331" w:type="dxa"/>
            <w:tcBorders>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距地0.75m水平面</w:t>
            </w:r>
          </w:p>
        </w:tc>
        <w:tc>
          <w:tcPr>
            <w:tcW w:w="1360" w:type="dxa"/>
            <w:tcBorders>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100</w:t>
            </w:r>
          </w:p>
        </w:tc>
        <w:tc>
          <w:tcPr>
            <w:tcW w:w="1276"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150</w:t>
            </w:r>
          </w:p>
        </w:tc>
        <w:tc>
          <w:tcPr>
            <w:tcW w:w="1295"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92" w:hRule="atLeast"/>
          <w:jc w:val="center"/>
        </w:trPr>
        <w:tc>
          <w:tcPr>
            <w:tcW w:w="2198" w:type="dxa"/>
            <w:tcBorders>
              <w:top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柜台、收银台</w:t>
            </w:r>
          </w:p>
        </w:tc>
        <w:tc>
          <w:tcPr>
            <w:tcW w:w="2331" w:type="dxa"/>
            <w:tcBorders>
              <w:top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台面</w:t>
            </w:r>
          </w:p>
        </w:tc>
        <w:tc>
          <w:tcPr>
            <w:tcW w:w="1360" w:type="dxa"/>
            <w:tcBorders>
              <w:top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150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200</w:t>
            </w: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08" w:hRule="atLeast"/>
          <w:jc w:val="center"/>
        </w:trPr>
        <w:tc>
          <w:tcPr>
            <w:tcW w:w="2198" w:type="dxa"/>
            <w:tcBorders>
              <w:top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货架</w:t>
            </w:r>
          </w:p>
        </w:tc>
        <w:tc>
          <w:tcPr>
            <w:tcW w:w="2331" w:type="dxa"/>
            <w:tcBorders>
              <w:top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距地1.5m处垂直平面</w:t>
            </w:r>
          </w:p>
        </w:tc>
        <w:tc>
          <w:tcPr>
            <w:tcW w:w="1360" w:type="dxa"/>
            <w:tcBorders>
              <w:top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150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200</w:t>
            </w: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40" w:hRule="atLeast"/>
          <w:jc w:val="center"/>
        </w:trPr>
        <w:tc>
          <w:tcPr>
            <w:tcW w:w="2198" w:type="dxa"/>
            <w:tcBorders>
              <w:top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陈列柜/橱窗</w:t>
            </w:r>
          </w:p>
        </w:tc>
        <w:tc>
          <w:tcPr>
            <w:tcW w:w="2331" w:type="dxa"/>
            <w:tcBorders>
              <w:top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商品所在平面</w:t>
            </w:r>
          </w:p>
        </w:tc>
        <w:tc>
          <w:tcPr>
            <w:tcW w:w="1360" w:type="dxa"/>
            <w:tcBorders>
              <w:top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300</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400</w:t>
            </w: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500</w:t>
            </w:r>
          </w:p>
        </w:tc>
      </w:tr>
    </w:tbl>
    <w:p>
      <w:pPr>
        <w:autoSpaceDE w:val="0"/>
        <w:autoSpaceDN w:val="0"/>
        <w:adjustRightInd w:val="0"/>
        <w:jc w:val="left"/>
        <w:rPr>
          <w:rFonts w:ascii="Times New Roman" w:hAnsi="Times New Roman"/>
          <w:kern w:val="0"/>
          <w:szCs w:val="21"/>
        </w:rPr>
      </w:pP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6</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9</w:t>
      </w:r>
      <w:r>
        <w:rPr>
          <w:rFonts w:hint="eastAsia" w:ascii="黑体" w:hAnsi="黑体" w:eastAsia="黑体"/>
          <w:kern w:val="0"/>
          <w:szCs w:val="21"/>
        </w:rPr>
        <w:t xml:space="preserve"> </w:t>
      </w:r>
      <w:r>
        <w:rPr>
          <w:rFonts w:ascii="Times New Roman" w:hAnsi="Times New Roman"/>
          <w:kern w:val="0"/>
          <w:szCs w:val="21"/>
        </w:rPr>
        <w:t>地下商场噪声应符合表</w:t>
      </w:r>
      <w:r>
        <w:rPr>
          <w:rFonts w:hint="eastAsia" w:ascii="Times New Roman" w:hAnsi="Times New Roman"/>
          <w:kern w:val="0"/>
          <w:szCs w:val="21"/>
        </w:rPr>
        <w:t>6</w:t>
      </w:r>
      <w:r>
        <w:rPr>
          <w:rFonts w:ascii="Times New Roman" w:hAnsi="Times New Roman"/>
          <w:kern w:val="0"/>
          <w:szCs w:val="21"/>
        </w:rPr>
        <w:t>.</w:t>
      </w:r>
      <w:r>
        <w:rPr>
          <w:rFonts w:hint="eastAsia" w:ascii="Times New Roman" w:hAnsi="Times New Roman"/>
          <w:kern w:val="0"/>
          <w:szCs w:val="21"/>
        </w:rPr>
        <w:t>0.</w:t>
      </w:r>
      <w:r>
        <w:rPr>
          <w:rFonts w:ascii="Times New Roman" w:hAnsi="Times New Roman"/>
          <w:kern w:val="0"/>
          <w:szCs w:val="21"/>
        </w:rPr>
        <w:t>9的规定。</w:t>
      </w:r>
    </w:p>
    <w:p>
      <w:pPr>
        <w:autoSpaceDE w:val="0"/>
        <w:autoSpaceDN w:val="0"/>
        <w:adjustRightInd w:val="0"/>
        <w:jc w:val="center"/>
        <w:rPr>
          <w:rFonts w:ascii="Times New Roman" w:hAnsi="Times New Roman"/>
          <w:kern w:val="0"/>
          <w:sz w:val="18"/>
          <w:szCs w:val="18"/>
        </w:rPr>
      </w:pPr>
      <w:r>
        <w:rPr>
          <w:rFonts w:ascii="Times New Roman" w:hAnsi="Times New Roman"/>
          <w:kern w:val="0"/>
          <w:sz w:val="18"/>
          <w:szCs w:val="18"/>
        </w:rPr>
        <w:t>表</w:t>
      </w:r>
      <w:r>
        <w:rPr>
          <w:rFonts w:hint="eastAsia" w:ascii="Times New Roman" w:hAnsi="Times New Roman"/>
          <w:kern w:val="0"/>
          <w:sz w:val="18"/>
          <w:szCs w:val="18"/>
        </w:rPr>
        <w:t>6</w:t>
      </w:r>
      <w:r>
        <w:rPr>
          <w:rFonts w:ascii="Times New Roman" w:hAnsi="Times New Roman"/>
          <w:kern w:val="0"/>
          <w:sz w:val="18"/>
          <w:szCs w:val="18"/>
        </w:rPr>
        <w:t>.</w:t>
      </w:r>
      <w:r>
        <w:rPr>
          <w:rFonts w:hint="eastAsia" w:ascii="Times New Roman" w:hAnsi="Times New Roman"/>
          <w:kern w:val="0"/>
          <w:sz w:val="18"/>
          <w:szCs w:val="18"/>
        </w:rPr>
        <w:t>0.</w:t>
      </w:r>
      <w:r>
        <w:rPr>
          <w:rFonts w:ascii="Times New Roman" w:hAnsi="Times New Roman"/>
          <w:kern w:val="0"/>
          <w:sz w:val="18"/>
          <w:szCs w:val="18"/>
        </w:rPr>
        <w:t>9</w:t>
      </w:r>
      <w:r>
        <w:rPr>
          <w:rFonts w:hint="eastAsia" w:ascii="Times New Roman" w:hAnsi="Times New Roman"/>
          <w:kern w:val="0"/>
          <w:sz w:val="18"/>
          <w:szCs w:val="18"/>
        </w:rPr>
        <w:t xml:space="preserve"> </w:t>
      </w:r>
      <w:r>
        <w:rPr>
          <w:rFonts w:ascii="Times New Roman" w:hAnsi="Times New Roman"/>
          <w:kern w:val="0"/>
          <w:sz w:val="18"/>
          <w:szCs w:val="18"/>
        </w:rPr>
        <w:t>地下商场的允许噪声级要求</w:t>
      </w:r>
    </w:p>
    <w:tbl>
      <w:tblPr>
        <w:tblStyle w:val="15"/>
        <w:tblW w:w="84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2179"/>
        <w:gridCol w:w="3684"/>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04" w:hRule="atLeast"/>
          <w:jc w:val="center"/>
        </w:trPr>
        <w:tc>
          <w:tcPr>
            <w:tcW w:w="2179" w:type="dxa"/>
            <w:vMerge w:val="restart"/>
            <w:vAlign w:val="center"/>
          </w:tcPr>
          <w:p>
            <w:pPr>
              <w:jc w:val="center"/>
              <w:rPr>
                <w:rFonts w:ascii="Times New Roman" w:hAnsi="Times New Roman"/>
                <w:sz w:val="18"/>
                <w:szCs w:val="18"/>
              </w:rPr>
            </w:pPr>
            <w:r>
              <w:rPr>
                <w:rFonts w:ascii="Times New Roman" w:hAnsi="Times New Roman"/>
                <w:sz w:val="18"/>
                <w:szCs w:val="18"/>
              </w:rPr>
              <w:t>功能区</w:t>
            </w:r>
          </w:p>
        </w:tc>
        <w:tc>
          <w:tcPr>
            <w:tcW w:w="6229" w:type="dxa"/>
            <w:gridSpan w:val="2"/>
            <w:tcBorders>
              <w:bottom w:val="single" w:color="auto" w:sz="4" w:space="0"/>
            </w:tcBorders>
            <w:vAlign w:val="center"/>
          </w:tcPr>
          <w:p>
            <w:pPr>
              <w:jc w:val="center"/>
              <w:rPr>
                <w:rFonts w:ascii="Times New Roman" w:hAnsi="Times New Roman"/>
                <w:sz w:val="18"/>
                <w:szCs w:val="18"/>
              </w:rPr>
            </w:pPr>
            <w:r>
              <w:rPr>
                <w:rFonts w:ascii="Times New Roman" w:hAnsi="Times New Roman"/>
                <w:sz w:val="18"/>
                <w:szCs w:val="18"/>
              </w:rPr>
              <w:t>允许噪声级dB（A）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78" w:hRule="atLeast"/>
          <w:jc w:val="center"/>
        </w:trPr>
        <w:tc>
          <w:tcPr>
            <w:tcW w:w="2179" w:type="dxa"/>
            <w:vMerge w:val="continue"/>
            <w:vAlign w:val="center"/>
          </w:tcPr>
          <w:p>
            <w:pPr>
              <w:jc w:val="center"/>
              <w:rPr>
                <w:rFonts w:ascii="Times New Roman" w:hAnsi="Times New Roman"/>
                <w:sz w:val="18"/>
                <w:szCs w:val="18"/>
              </w:rPr>
            </w:pPr>
          </w:p>
        </w:tc>
        <w:tc>
          <w:tcPr>
            <w:tcW w:w="3684" w:type="dxa"/>
            <w:tcBorders>
              <w:top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高标准</w:t>
            </w:r>
          </w:p>
        </w:tc>
        <w:tc>
          <w:tcPr>
            <w:tcW w:w="2545" w:type="dxa"/>
            <w:tcBorders>
              <w:top w:val="single" w:color="auto" w:sz="4" w:space="0"/>
              <w:left w:val="single" w:color="auto" w:sz="4" w:space="0"/>
            </w:tcBorders>
            <w:vAlign w:val="center"/>
          </w:tcPr>
          <w:p>
            <w:pPr>
              <w:jc w:val="center"/>
              <w:rPr>
                <w:rFonts w:ascii="Times New Roman" w:hAnsi="Times New Roman"/>
                <w:sz w:val="18"/>
                <w:szCs w:val="18"/>
              </w:rPr>
            </w:pPr>
            <w:r>
              <w:rPr>
                <w:rFonts w:ascii="Times New Roman" w:hAnsi="Times New Roman"/>
                <w:sz w:val="18"/>
                <w:szCs w:val="18"/>
              </w:rPr>
              <w:t>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2" w:hRule="atLeast"/>
          <w:jc w:val="center"/>
        </w:trPr>
        <w:tc>
          <w:tcPr>
            <w:tcW w:w="2179" w:type="dxa"/>
            <w:tcBorders>
              <w:bottom w:val="single" w:color="auto" w:sz="4" w:space="0"/>
            </w:tcBorders>
            <w:vAlign w:val="center"/>
          </w:tcPr>
          <w:p>
            <w:pPr>
              <w:jc w:val="center"/>
              <w:rPr>
                <w:rFonts w:ascii="Times New Roman" w:hAnsi="Times New Roman"/>
                <w:sz w:val="18"/>
                <w:szCs w:val="18"/>
              </w:rPr>
            </w:pPr>
            <w:r>
              <w:rPr>
                <w:rFonts w:ascii="Times New Roman" w:hAnsi="Times New Roman"/>
                <w:sz w:val="18"/>
                <w:szCs w:val="18"/>
              </w:rPr>
              <w:t>营业厅、办公区</w:t>
            </w:r>
          </w:p>
        </w:tc>
        <w:tc>
          <w:tcPr>
            <w:tcW w:w="3684" w:type="dxa"/>
            <w:tcBorders>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50</w:t>
            </w:r>
          </w:p>
        </w:tc>
        <w:tc>
          <w:tcPr>
            <w:tcW w:w="2545" w:type="dxa"/>
            <w:tcBorders>
              <w:left w:val="single" w:color="auto" w:sz="4" w:space="0"/>
              <w:bottom w:val="single" w:color="auto" w:sz="4" w:space="0"/>
            </w:tcBorders>
            <w:vAlign w:val="center"/>
          </w:tcPr>
          <w:p>
            <w:pPr>
              <w:jc w:val="center"/>
              <w:rPr>
                <w:rFonts w:ascii="Times New Roman" w:hAnsi="Times New Roman"/>
                <w:sz w:val="18"/>
                <w:szCs w:val="18"/>
              </w:rPr>
            </w:pPr>
            <w:r>
              <w:rPr>
                <w:rFonts w:ascii="Times New Roman" w:hAnsi="Times New Roman"/>
                <w:sz w:val="18"/>
                <w:szCs w:val="18"/>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2" w:hRule="atLeast"/>
          <w:jc w:val="center"/>
        </w:trPr>
        <w:tc>
          <w:tcPr>
            <w:tcW w:w="2179" w:type="dxa"/>
            <w:tcBorders>
              <w:bottom w:val="single" w:color="auto" w:sz="4" w:space="0"/>
            </w:tcBorders>
            <w:vAlign w:val="center"/>
          </w:tcPr>
          <w:p>
            <w:pPr>
              <w:jc w:val="center"/>
              <w:rPr>
                <w:rFonts w:ascii="Times New Roman" w:hAnsi="Times New Roman"/>
                <w:sz w:val="18"/>
                <w:szCs w:val="18"/>
              </w:rPr>
            </w:pPr>
            <w:r>
              <w:rPr>
                <w:rFonts w:ascii="Times New Roman" w:hAnsi="Times New Roman"/>
                <w:sz w:val="18"/>
                <w:szCs w:val="18"/>
              </w:rPr>
              <w:t>休息区</w:t>
            </w:r>
          </w:p>
        </w:tc>
        <w:tc>
          <w:tcPr>
            <w:tcW w:w="3684" w:type="dxa"/>
            <w:tcBorders>
              <w:bottom w:val="single" w:color="auto" w:sz="4" w:space="0"/>
              <w:right w:val="single" w:color="auto" w:sz="4" w:space="0"/>
            </w:tcBorders>
            <w:vAlign w:val="center"/>
          </w:tcPr>
          <w:p>
            <w:pPr>
              <w:jc w:val="center"/>
              <w:rPr>
                <w:rFonts w:ascii="Times New Roman" w:hAnsi="Times New Roman"/>
                <w:sz w:val="18"/>
                <w:szCs w:val="18"/>
              </w:rPr>
            </w:pPr>
            <w:r>
              <w:rPr>
                <w:rFonts w:ascii="Times New Roman" w:hAnsi="Times New Roman"/>
                <w:sz w:val="18"/>
                <w:szCs w:val="18"/>
              </w:rPr>
              <w:t>40</w:t>
            </w:r>
          </w:p>
        </w:tc>
        <w:tc>
          <w:tcPr>
            <w:tcW w:w="2545" w:type="dxa"/>
            <w:tcBorders>
              <w:left w:val="single" w:color="auto" w:sz="4" w:space="0"/>
              <w:bottom w:val="single" w:color="auto" w:sz="4" w:space="0"/>
            </w:tcBorders>
            <w:vAlign w:val="center"/>
          </w:tcPr>
          <w:p>
            <w:pPr>
              <w:jc w:val="center"/>
              <w:rPr>
                <w:rFonts w:ascii="Times New Roman" w:hAnsi="Times New Roman"/>
                <w:sz w:val="18"/>
                <w:szCs w:val="18"/>
              </w:rPr>
            </w:pPr>
            <w:r>
              <w:rPr>
                <w:rFonts w:ascii="Times New Roman" w:hAnsi="Times New Roman"/>
                <w:sz w:val="18"/>
                <w:szCs w:val="18"/>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68" w:hRule="atLeast"/>
          <w:jc w:val="center"/>
        </w:trPr>
        <w:tc>
          <w:tcPr>
            <w:tcW w:w="2179" w:type="dxa"/>
            <w:tcBorders>
              <w:top w:val="single" w:color="auto" w:sz="4" w:space="0"/>
              <w:bottom w:val="single" w:color="auto" w:sz="4" w:space="0"/>
            </w:tcBorders>
            <w:vAlign w:val="center"/>
          </w:tcPr>
          <w:p>
            <w:pPr>
              <w:jc w:val="center"/>
              <w:rPr>
                <w:rFonts w:ascii="Times New Roman" w:hAnsi="Times New Roman"/>
                <w:sz w:val="18"/>
                <w:szCs w:val="18"/>
              </w:rPr>
            </w:pPr>
            <w:r>
              <w:rPr>
                <w:rFonts w:ascii="Times New Roman" w:hAnsi="Times New Roman"/>
                <w:sz w:val="18"/>
                <w:szCs w:val="18"/>
              </w:rPr>
              <w:t>音响设备</w:t>
            </w:r>
          </w:p>
        </w:tc>
        <w:tc>
          <w:tcPr>
            <w:tcW w:w="6229" w:type="dxa"/>
            <w:gridSpan w:val="2"/>
            <w:tcBorders>
              <w:top w:val="single" w:color="auto" w:sz="4" w:space="0"/>
              <w:bottom w:val="single" w:color="auto" w:sz="4" w:space="0"/>
            </w:tcBorders>
            <w:vAlign w:val="center"/>
          </w:tcPr>
          <w:p>
            <w:pPr>
              <w:jc w:val="center"/>
              <w:rPr>
                <w:rFonts w:ascii="Times New Roman" w:hAnsi="Times New Roman"/>
                <w:sz w:val="18"/>
                <w:szCs w:val="18"/>
              </w:rPr>
            </w:pPr>
            <w:r>
              <w:rPr>
                <w:rFonts w:ascii="Times New Roman" w:hAnsi="Times New Roman"/>
                <w:kern w:val="0"/>
                <w:sz w:val="18"/>
                <w:szCs w:val="18"/>
              </w:rPr>
              <w:t>≤85</w:t>
            </w:r>
          </w:p>
        </w:tc>
      </w:tr>
    </w:tbl>
    <w:p>
      <w:pPr>
        <w:autoSpaceDE w:val="0"/>
        <w:autoSpaceDN w:val="0"/>
        <w:adjustRightInd w:val="0"/>
        <w:spacing w:before="312" w:beforeLines="100"/>
        <w:jc w:val="center"/>
        <w:outlineLvl w:val="0"/>
        <w:rPr>
          <w:rFonts w:ascii="Times New Roman" w:hAnsi="Times New Roman"/>
          <w:kern w:val="0"/>
          <w:sz w:val="28"/>
          <w:szCs w:val="28"/>
        </w:rPr>
      </w:pPr>
      <w:r>
        <w:fldChar w:fldCharType="begin"/>
      </w:r>
      <w:r>
        <w:rPr>
          <w:rFonts w:ascii="Times New Roman" w:hAnsi="Times New Roman"/>
          <w:kern w:val="0"/>
          <w:sz w:val="28"/>
          <w:szCs w:val="28"/>
        </w:rPr>
        <w:instrText xml:space="preserve"> </w:instrText>
      </w:r>
      <w:r>
        <w:rPr>
          <w:rFonts w:hint="eastAsia" w:ascii="Times New Roman" w:hAnsi="Times New Roman"/>
          <w:kern w:val="0"/>
          <w:sz w:val="28"/>
          <w:szCs w:val="28"/>
        </w:rPr>
        <w:instrText xml:space="preserve">TC  "</w:instrText>
      </w:r>
      <w:bookmarkStart w:id="17" w:name="_Toc426874206"/>
      <w:r>
        <w:rPr>
          <w:rFonts w:hint="eastAsia" w:ascii="Times New Roman" w:hAnsi="Times New Roman"/>
          <w:kern w:val="0"/>
          <w:sz w:val="28"/>
          <w:szCs w:val="28"/>
        </w:rPr>
        <w:instrText xml:space="preserve">7  Underground Hotel</w:instrText>
      </w:r>
      <w:bookmarkEnd w:id="17"/>
      <w:r>
        <w:rPr>
          <w:rFonts w:hint="eastAsia" w:ascii="Times New Roman" w:hAnsi="Times New Roman"/>
          <w:kern w:val="0"/>
          <w:sz w:val="28"/>
          <w:szCs w:val="28"/>
        </w:rPr>
        <w:instrText xml:space="preserve">" \l 1</w:instrText>
      </w:r>
      <w:r>
        <w:rPr>
          <w:rFonts w:ascii="Times New Roman" w:hAnsi="Times New Roman"/>
          <w:kern w:val="0"/>
          <w:sz w:val="28"/>
          <w:szCs w:val="28"/>
        </w:rPr>
        <w:instrText xml:space="preserve"> </w:instrText>
      </w:r>
      <w:r>
        <w:rPr>
          <w:rFonts w:ascii="Times New Roman" w:hAnsi="Times New Roman"/>
          <w:kern w:val="0"/>
          <w:sz w:val="28"/>
          <w:szCs w:val="28"/>
        </w:rPr>
        <w:fldChar w:fldCharType="end"/>
      </w:r>
      <w:bookmarkStart w:id="18" w:name="_Toc426874167"/>
      <w:r>
        <w:rPr>
          <w:rFonts w:hint="eastAsia" w:ascii="Times New Roman" w:hAnsi="Times New Roman"/>
          <w:kern w:val="0"/>
          <w:sz w:val="28"/>
          <w:szCs w:val="28"/>
        </w:rPr>
        <w:t xml:space="preserve">7 </w:t>
      </w:r>
      <w:r>
        <w:rPr>
          <w:rFonts w:ascii="Times New Roman" w:hAnsi="Times New Roman"/>
          <w:kern w:val="0"/>
          <w:sz w:val="28"/>
          <w:szCs w:val="28"/>
        </w:rPr>
        <w:t>地下旅馆</w:t>
      </w:r>
      <w:bookmarkEnd w:id="18"/>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7</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1</w:t>
      </w:r>
      <w:r>
        <w:rPr>
          <w:rFonts w:ascii="Times New Roman" w:hAnsi="Times New Roman"/>
          <w:kern w:val="0"/>
          <w:szCs w:val="21"/>
        </w:rPr>
        <w:t xml:space="preserve"> 地下旅馆的室内热湿环境设计参数应符合表</w:t>
      </w:r>
      <w:r>
        <w:rPr>
          <w:rFonts w:hint="eastAsia" w:ascii="Times New Roman" w:hAnsi="Times New Roman"/>
          <w:kern w:val="0"/>
          <w:szCs w:val="21"/>
        </w:rPr>
        <w:t>7</w:t>
      </w:r>
      <w:r>
        <w:rPr>
          <w:rFonts w:ascii="Times New Roman" w:hAnsi="Times New Roman"/>
          <w:kern w:val="0"/>
          <w:szCs w:val="21"/>
        </w:rPr>
        <w:t>.</w:t>
      </w:r>
      <w:r>
        <w:rPr>
          <w:rFonts w:hint="eastAsia" w:ascii="Times New Roman" w:hAnsi="Times New Roman"/>
          <w:kern w:val="0"/>
          <w:szCs w:val="21"/>
        </w:rPr>
        <w:t>0.</w:t>
      </w:r>
      <w:r>
        <w:rPr>
          <w:rFonts w:ascii="Times New Roman" w:hAnsi="Times New Roman"/>
          <w:kern w:val="0"/>
          <w:szCs w:val="21"/>
        </w:rPr>
        <w:t>1的规定。</w:t>
      </w:r>
    </w:p>
    <w:p>
      <w:pPr>
        <w:autoSpaceDE w:val="0"/>
        <w:autoSpaceDN w:val="0"/>
        <w:adjustRightInd w:val="0"/>
        <w:jc w:val="center"/>
        <w:rPr>
          <w:rFonts w:ascii="Times New Roman" w:hAnsi="Times New Roman" w:eastAsia="宋体"/>
          <w:kern w:val="0"/>
          <w:sz w:val="18"/>
          <w:szCs w:val="18"/>
        </w:rPr>
      </w:pPr>
      <w:r>
        <w:rPr>
          <w:rFonts w:ascii="Times New Roman" w:hAnsi="Times New Roman" w:eastAsia="宋体"/>
          <w:kern w:val="0"/>
          <w:sz w:val="18"/>
          <w:szCs w:val="18"/>
        </w:rPr>
        <w:t>表</w:t>
      </w:r>
      <w:r>
        <w:rPr>
          <w:rFonts w:hint="eastAsia" w:ascii="Times New Roman" w:hAnsi="Times New Roman" w:eastAsia="宋体"/>
          <w:kern w:val="0"/>
          <w:sz w:val="18"/>
          <w:szCs w:val="18"/>
        </w:rPr>
        <w:t>7</w:t>
      </w:r>
      <w:r>
        <w:rPr>
          <w:rFonts w:ascii="Times New Roman" w:hAnsi="Times New Roman" w:eastAsia="宋体"/>
          <w:kern w:val="0"/>
          <w:sz w:val="18"/>
          <w:szCs w:val="18"/>
        </w:rPr>
        <w:t>.</w:t>
      </w:r>
      <w:r>
        <w:rPr>
          <w:rFonts w:hint="eastAsia" w:ascii="Times New Roman" w:hAnsi="Times New Roman" w:eastAsia="宋体"/>
          <w:kern w:val="0"/>
          <w:sz w:val="18"/>
          <w:szCs w:val="18"/>
        </w:rPr>
        <w:t>0.</w:t>
      </w:r>
      <w:r>
        <w:rPr>
          <w:rFonts w:ascii="Times New Roman" w:hAnsi="Times New Roman" w:eastAsia="宋体"/>
          <w:kern w:val="0"/>
          <w:sz w:val="18"/>
          <w:szCs w:val="18"/>
        </w:rPr>
        <w:t>1 地下旅馆的室内热湿环境设计参数</w:t>
      </w:r>
    </w:p>
    <w:tbl>
      <w:tblPr>
        <w:tblStyle w:val="1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963"/>
        <w:gridCol w:w="3310"/>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5273" w:type="dxa"/>
            <w:gridSpan w:val="2"/>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指标</w:t>
            </w:r>
          </w:p>
        </w:tc>
        <w:tc>
          <w:tcPr>
            <w:tcW w:w="3232" w:type="dxa"/>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963" w:type="dxa"/>
            <w:vMerge w:val="restart"/>
            <w:vAlign w:val="center"/>
          </w:tcPr>
          <w:p>
            <w:pPr>
              <w:widowControl/>
              <w:tabs>
                <w:tab w:val="left" w:pos="720"/>
              </w:tabs>
              <w:spacing w:line="360" w:lineRule="auto"/>
              <w:jc w:val="center"/>
              <w:rPr>
                <w:rFonts w:ascii="Times New Roman" w:hAnsi="Times New Roman" w:eastAsia="宋体"/>
                <w:sz w:val="18"/>
                <w:szCs w:val="18"/>
              </w:rPr>
            </w:pPr>
            <w:r>
              <w:rPr>
                <w:rFonts w:ascii="Times New Roman" w:hAnsi="Times New Roman" w:eastAsia="宋体"/>
                <w:sz w:val="18"/>
                <w:szCs w:val="18"/>
              </w:rPr>
              <w:t>温度（</w:t>
            </w:r>
            <w:r>
              <w:rPr>
                <w:rFonts w:hint="eastAsia" w:ascii="宋体" w:hAnsi="宋体" w:cs="宋体"/>
                <w:sz w:val="18"/>
                <w:szCs w:val="18"/>
              </w:rPr>
              <w:t>℃</w:t>
            </w:r>
            <w:r>
              <w:rPr>
                <w:rFonts w:ascii="Times New Roman" w:hAnsi="Times New Roman" w:eastAsia="宋体"/>
                <w:sz w:val="18"/>
                <w:szCs w:val="18"/>
              </w:rPr>
              <w:t>）</w:t>
            </w:r>
          </w:p>
        </w:tc>
        <w:tc>
          <w:tcPr>
            <w:tcW w:w="3310" w:type="dxa"/>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冬季</w:t>
            </w:r>
            <w:r>
              <w:rPr>
                <w:rFonts w:ascii="Times New Roman" w:hAnsi="Times New Roman" w:eastAsia="宋体"/>
                <w:kern w:val="0"/>
                <w:sz w:val="18"/>
                <w:szCs w:val="18"/>
              </w:rPr>
              <w:t>（供暖地区）</w:t>
            </w:r>
          </w:p>
        </w:tc>
        <w:tc>
          <w:tcPr>
            <w:tcW w:w="3232" w:type="dxa"/>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963" w:type="dxa"/>
            <w:vMerge w:val="continue"/>
            <w:vAlign w:val="center"/>
          </w:tcPr>
          <w:p>
            <w:pPr>
              <w:widowControl/>
              <w:tabs>
                <w:tab w:val="left" w:pos="720"/>
              </w:tabs>
              <w:spacing w:line="360" w:lineRule="auto"/>
              <w:jc w:val="center"/>
              <w:rPr>
                <w:rFonts w:ascii="Times New Roman" w:hAnsi="Times New Roman" w:eastAsia="宋体"/>
                <w:sz w:val="18"/>
                <w:szCs w:val="18"/>
              </w:rPr>
            </w:pPr>
          </w:p>
        </w:tc>
        <w:tc>
          <w:tcPr>
            <w:tcW w:w="3310" w:type="dxa"/>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夏季</w:t>
            </w:r>
            <w:r>
              <w:rPr>
                <w:rFonts w:ascii="Times New Roman" w:hAnsi="Times New Roman" w:eastAsia="宋体"/>
                <w:kern w:val="0"/>
                <w:sz w:val="18"/>
                <w:szCs w:val="18"/>
              </w:rPr>
              <w:t>（空调场所）</w:t>
            </w:r>
          </w:p>
        </w:tc>
        <w:tc>
          <w:tcPr>
            <w:tcW w:w="3232" w:type="dxa"/>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26~28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5273" w:type="dxa"/>
            <w:gridSpan w:val="2"/>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相对湿度（%）</w:t>
            </w:r>
          </w:p>
        </w:tc>
        <w:tc>
          <w:tcPr>
            <w:tcW w:w="3232" w:type="dxa"/>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30-70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5273" w:type="dxa"/>
            <w:gridSpan w:val="2"/>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空气流速（m/s）</w:t>
            </w:r>
          </w:p>
        </w:tc>
        <w:tc>
          <w:tcPr>
            <w:tcW w:w="3232" w:type="dxa"/>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5273" w:type="dxa"/>
            <w:gridSpan w:val="2"/>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新风量（m</w:t>
            </w:r>
            <w:r>
              <w:rPr>
                <w:rFonts w:ascii="Times New Roman" w:hAnsi="Times New Roman" w:eastAsia="宋体"/>
                <w:sz w:val="18"/>
                <w:szCs w:val="18"/>
                <w:vertAlign w:val="superscript"/>
              </w:rPr>
              <w:t>3</w:t>
            </w:r>
            <w:r>
              <w:rPr>
                <w:rFonts w:ascii="Times New Roman" w:hAnsi="Times New Roman" w:eastAsia="宋体"/>
                <w:sz w:val="18"/>
                <w:szCs w:val="18"/>
              </w:rPr>
              <w:t>/h•人）</w:t>
            </w:r>
          </w:p>
        </w:tc>
        <w:tc>
          <w:tcPr>
            <w:tcW w:w="3232" w:type="dxa"/>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≥20</w:t>
            </w:r>
          </w:p>
        </w:tc>
      </w:tr>
    </w:tbl>
    <w:p>
      <w:pPr>
        <w:autoSpaceDE w:val="0"/>
        <w:autoSpaceDN w:val="0"/>
        <w:adjustRightInd w:val="0"/>
        <w:jc w:val="left"/>
        <w:rPr>
          <w:rFonts w:ascii="Times New Roman" w:hAnsi="Times New Roman"/>
          <w:kern w:val="0"/>
          <w:szCs w:val="21"/>
        </w:rPr>
      </w:pP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7</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2</w:t>
      </w:r>
      <w:r>
        <w:rPr>
          <w:rFonts w:hint="eastAsia" w:ascii="黑体" w:hAnsi="黑体" w:eastAsia="黑体"/>
          <w:kern w:val="0"/>
          <w:szCs w:val="21"/>
        </w:rPr>
        <w:t xml:space="preserve"> </w:t>
      </w:r>
      <w:r>
        <w:rPr>
          <w:rFonts w:ascii="Times New Roman" w:hAnsi="Times New Roman"/>
          <w:kern w:val="0"/>
          <w:szCs w:val="21"/>
        </w:rPr>
        <w:t>通风空调系统的新风口应远离污染源，空调器过滤器应定期清洗或更换。</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7</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3</w:t>
      </w:r>
      <w:r>
        <w:rPr>
          <w:rFonts w:ascii="Times New Roman" w:hAnsi="Times New Roman"/>
          <w:kern w:val="0"/>
          <w:szCs w:val="21"/>
        </w:rPr>
        <w:t xml:space="preserve"> 地下旅馆的照度应符合表</w:t>
      </w:r>
      <w:r>
        <w:rPr>
          <w:rFonts w:hint="eastAsia" w:ascii="Times New Roman" w:hAnsi="Times New Roman"/>
          <w:kern w:val="0"/>
          <w:szCs w:val="21"/>
        </w:rPr>
        <w:t>7</w:t>
      </w:r>
      <w:r>
        <w:rPr>
          <w:rFonts w:ascii="Times New Roman" w:hAnsi="Times New Roman"/>
          <w:kern w:val="0"/>
          <w:szCs w:val="21"/>
        </w:rPr>
        <w:t>.</w:t>
      </w:r>
      <w:r>
        <w:rPr>
          <w:rFonts w:hint="eastAsia" w:ascii="Times New Roman" w:hAnsi="Times New Roman"/>
          <w:kern w:val="0"/>
          <w:szCs w:val="21"/>
        </w:rPr>
        <w:t>0.</w:t>
      </w:r>
      <w:r>
        <w:rPr>
          <w:rFonts w:ascii="Times New Roman" w:hAnsi="Times New Roman"/>
          <w:kern w:val="0"/>
          <w:szCs w:val="21"/>
        </w:rPr>
        <w:t>3的规定。</w:t>
      </w:r>
    </w:p>
    <w:p>
      <w:pPr>
        <w:autoSpaceDE w:val="0"/>
        <w:autoSpaceDN w:val="0"/>
        <w:adjustRightInd w:val="0"/>
        <w:jc w:val="center"/>
        <w:rPr>
          <w:rFonts w:ascii="Times New Roman" w:hAnsi="Times New Roman" w:eastAsia="宋体"/>
          <w:kern w:val="0"/>
          <w:sz w:val="18"/>
          <w:szCs w:val="18"/>
        </w:rPr>
      </w:pPr>
      <w:r>
        <w:rPr>
          <w:rFonts w:ascii="Times New Roman" w:hAnsi="Times New Roman" w:eastAsia="宋体"/>
          <w:kern w:val="0"/>
          <w:sz w:val="18"/>
          <w:szCs w:val="18"/>
        </w:rPr>
        <w:t>表</w:t>
      </w:r>
      <w:r>
        <w:rPr>
          <w:rFonts w:hint="eastAsia" w:ascii="Times New Roman" w:hAnsi="Times New Roman" w:eastAsia="宋体"/>
          <w:kern w:val="0"/>
          <w:sz w:val="18"/>
          <w:szCs w:val="18"/>
        </w:rPr>
        <w:t>7</w:t>
      </w:r>
      <w:r>
        <w:rPr>
          <w:rFonts w:ascii="Times New Roman" w:hAnsi="Times New Roman" w:eastAsia="宋体"/>
          <w:kern w:val="0"/>
          <w:sz w:val="18"/>
          <w:szCs w:val="18"/>
        </w:rPr>
        <w:t>.</w:t>
      </w:r>
      <w:r>
        <w:rPr>
          <w:rFonts w:hint="eastAsia" w:ascii="Times New Roman" w:hAnsi="Times New Roman" w:eastAsia="宋体"/>
          <w:kern w:val="0"/>
          <w:sz w:val="18"/>
          <w:szCs w:val="18"/>
        </w:rPr>
        <w:t>0.</w:t>
      </w:r>
      <w:r>
        <w:rPr>
          <w:rFonts w:ascii="Times New Roman" w:hAnsi="Times New Roman" w:eastAsia="宋体"/>
          <w:kern w:val="0"/>
          <w:sz w:val="18"/>
          <w:szCs w:val="18"/>
        </w:rPr>
        <w:t>3 地下旅馆内的照度要求</w:t>
      </w:r>
    </w:p>
    <w:tbl>
      <w:tblPr>
        <w:tblStyle w:val="15"/>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2854"/>
        <w:gridCol w:w="2863"/>
        <w:gridCol w:w="929"/>
        <w:gridCol w:w="929"/>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2" w:hRule="atLeast"/>
          <w:jc w:val="center"/>
        </w:trPr>
        <w:tc>
          <w:tcPr>
            <w:tcW w:w="2854" w:type="dxa"/>
            <w:vMerge w:val="restart"/>
            <w:vAlign w:val="center"/>
          </w:tcPr>
          <w:p>
            <w:pPr>
              <w:jc w:val="center"/>
              <w:rPr>
                <w:rFonts w:ascii="Times New Roman" w:hAnsi="Times New Roman" w:eastAsia="宋体"/>
                <w:sz w:val="18"/>
                <w:szCs w:val="18"/>
              </w:rPr>
            </w:pPr>
            <w:r>
              <w:rPr>
                <w:rFonts w:ascii="Times New Roman" w:hAnsi="Times New Roman" w:eastAsia="宋体"/>
                <w:sz w:val="18"/>
                <w:szCs w:val="18"/>
              </w:rPr>
              <w:t>功能区</w:t>
            </w:r>
          </w:p>
        </w:tc>
        <w:tc>
          <w:tcPr>
            <w:tcW w:w="2863" w:type="dxa"/>
            <w:vMerge w:val="restart"/>
            <w:vAlign w:val="center"/>
          </w:tcPr>
          <w:p>
            <w:pPr>
              <w:jc w:val="center"/>
              <w:rPr>
                <w:rFonts w:ascii="Times New Roman" w:hAnsi="Times New Roman" w:eastAsia="宋体"/>
                <w:sz w:val="18"/>
                <w:szCs w:val="18"/>
              </w:rPr>
            </w:pPr>
            <w:r>
              <w:rPr>
                <w:rFonts w:ascii="Times New Roman" w:hAnsi="Times New Roman" w:eastAsia="宋体"/>
                <w:sz w:val="18"/>
                <w:szCs w:val="18"/>
              </w:rPr>
              <w:t>参考平面</w:t>
            </w:r>
          </w:p>
        </w:tc>
        <w:tc>
          <w:tcPr>
            <w:tcW w:w="2788" w:type="dxa"/>
            <w:gridSpan w:val="3"/>
            <w:tcBorders>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照度标准值（lx）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2" w:hRule="atLeast"/>
          <w:jc w:val="center"/>
        </w:trPr>
        <w:tc>
          <w:tcPr>
            <w:tcW w:w="2854" w:type="dxa"/>
            <w:vMerge w:val="continue"/>
            <w:tcBorders>
              <w:bottom w:val="single" w:color="auto" w:sz="4" w:space="0"/>
            </w:tcBorders>
            <w:vAlign w:val="center"/>
          </w:tcPr>
          <w:p>
            <w:pPr>
              <w:jc w:val="center"/>
              <w:rPr>
                <w:rFonts w:ascii="Times New Roman" w:hAnsi="Times New Roman" w:eastAsia="宋体"/>
                <w:sz w:val="18"/>
                <w:szCs w:val="18"/>
              </w:rPr>
            </w:pPr>
          </w:p>
        </w:tc>
        <w:tc>
          <w:tcPr>
            <w:tcW w:w="2863" w:type="dxa"/>
            <w:vMerge w:val="continue"/>
            <w:tcBorders>
              <w:bottom w:val="single" w:color="auto" w:sz="4" w:space="0"/>
            </w:tcBorders>
            <w:vAlign w:val="center"/>
          </w:tcPr>
          <w:p>
            <w:pPr>
              <w:jc w:val="center"/>
              <w:rPr>
                <w:rFonts w:ascii="Times New Roman" w:hAnsi="Times New Roman" w:eastAsia="宋体"/>
                <w:sz w:val="18"/>
                <w:szCs w:val="18"/>
              </w:rPr>
            </w:pPr>
          </w:p>
        </w:tc>
        <w:tc>
          <w:tcPr>
            <w:tcW w:w="929" w:type="dxa"/>
            <w:tcBorders>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低</w:t>
            </w:r>
          </w:p>
        </w:tc>
        <w:tc>
          <w:tcPr>
            <w:tcW w:w="929"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中</w:t>
            </w:r>
          </w:p>
        </w:tc>
        <w:tc>
          <w:tcPr>
            <w:tcW w:w="930"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2" w:hRule="atLeast"/>
          <w:jc w:val="center"/>
        </w:trPr>
        <w:tc>
          <w:tcPr>
            <w:tcW w:w="2854" w:type="dxa"/>
            <w:tcBorders>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客房、酒吧、咖啡厅</w:t>
            </w:r>
          </w:p>
        </w:tc>
        <w:tc>
          <w:tcPr>
            <w:tcW w:w="2863" w:type="dxa"/>
            <w:vMerge w:val="restart"/>
            <w:vAlign w:val="center"/>
          </w:tcPr>
          <w:p>
            <w:pPr>
              <w:jc w:val="center"/>
              <w:rPr>
                <w:rFonts w:ascii="Times New Roman" w:hAnsi="Times New Roman" w:eastAsia="宋体"/>
                <w:sz w:val="18"/>
                <w:szCs w:val="18"/>
              </w:rPr>
            </w:pPr>
            <w:r>
              <w:rPr>
                <w:rFonts w:ascii="Times New Roman" w:hAnsi="Times New Roman" w:eastAsia="宋体"/>
                <w:sz w:val="18"/>
                <w:szCs w:val="18"/>
              </w:rPr>
              <w:t>距地0.75m水平面</w:t>
            </w:r>
          </w:p>
        </w:tc>
        <w:tc>
          <w:tcPr>
            <w:tcW w:w="929" w:type="dxa"/>
            <w:tcBorders>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75</w:t>
            </w:r>
          </w:p>
        </w:tc>
        <w:tc>
          <w:tcPr>
            <w:tcW w:w="929"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100</w:t>
            </w:r>
          </w:p>
        </w:tc>
        <w:tc>
          <w:tcPr>
            <w:tcW w:w="930"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92" w:hRule="atLeast"/>
          <w:jc w:val="center"/>
        </w:trPr>
        <w:tc>
          <w:tcPr>
            <w:tcW w:w="2854" w:type="dxa"/>
            <w:tcBorders>
              <w:top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餐厅</w:t>
            </w:r>
          </w:p>
        </w:tc>
        <w:tc>
          <w:tcPr>
            <w:tcW w:w="2863" w:type="dxa"/>
            <w:vMerge w:val="continue"/>
            <w:vAlign w:val="center"/>
          </w:tcPr>
          <w:p>
            <w:pPr>
              <w:jc w:val="center"/>
              <w:rPr>
                <w:rFonts w:ascii="Times New Roman" w:hAnsi="Times New Roman" w:eastAsia="宋体"/>
                <w:sz w:val="18"/>
                <w:szCs w:val="18"/>
              </w:rPr>
            </w:pPr>
          </w:p>
        </w:tc>
        <w:tc>
          <w:tcPr>
            <w:tcW w:w="929" w:type="dxa"/>
            <w:tcBorders>
              <w:top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100</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150</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08" w:hRule="atLeast"/>
          <w:jc w:val="center"/>
        </w:trPr>
        <w:tc>
          <w:tcPr>
            <w:tcW w:w="2854" w:type="dxa"/>
            <w:tcBorders>
              <w:top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娱乐区、健身区</w:t>
            </w:r>
          </w:p>
        </w:tc>
        <w:tc>
          <w:tcPr>
            <w:tcW w:w="2863" w:type="dxa"/>
            <w:vMerge w:val="continue"/>
            <w:vAlign w:val="center"/>
          </w:tcPr>
          <w:p>
            <w:pPr>
              <w:jc w:val="center"/>
              <w:rPr>
                <w:rFonts w:ascii="Times New Roman" w:hAnsi="Times New Roman" w:eastAsia="宋体"/>
                <w:sz w:val="18"/>
                <w:szCs w:val="18"/>
              </w:rPr>
            </w:pPr>
          </w:p>
        </w:tc>
        <w:tc>
          <w:tcPr>
            <w:tcW w:w="929" w:type="dxa"/>
            <w:tcBorders>
              <w:top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75</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100</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40" w:hRule="atLeast"/>
          <w:jc w:val="center"/>
        </w:trPr>
        <w:tc>
          <w:tcPr>
            <w:tcW w:w="2854" w:type="dxa"/>
            <w:tcBorders>
              <w:top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会议室</w:t>
            </w:r>
          </w:p>
        </w:tc>
        <w:tc>
          <w:tcPr>
            <w:tcW w:w="2863" w:type="dxa"/>
            <w:vMerge w:val="continue"/>
            <w:tcBorders>
              <w:bottom w:val="single" w:color="auto" w:sz="4" w:space="0"/>
            </w:tcBorders>
            <w:vAlign w:val="center"/>
          </w:tcPr>
          <w:p>
            <w:pPr>
              <w:jc w:val="center"/>
              <w:rPr>
                <w:rFonts w:ascii="Times New Roman" w:hAnsi="Times New Roman" w:eastAsia="宋体"/>
                <w:sz w:val="18"/>
                <w:szCs w:val="18"/>
              </w:rPr>
            </w:pPr>
          </w:p>
        </w:tc>
        <w:tc>
          <w:tcPr>
            <w:tcW w:w="929" w:type="dxa"/>
            <w:tcBorders>
              <w:top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200</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300</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40" w:hRule="atLeast"/>
          <w:jc w:val="center"/>
        </w:trPr>
        <w:tc>
          <w:tcPr>
            <w:tcW w:w="2854" w:type="dxa"/>
            <w:tcBorders>
              <w:top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大堂、休息厅</w:t>
            </w:r>
          </w:p>
        </w:tc>
        <w:tc>
          <w:tcPr>
            <w:tcW w:w="2863" w:type="dxa"/>
            <w:tcBorders>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地面</w:t>
            </w:r>
          </w:p>
        </w:tc>
        <w:tc>
          <w:tcPr>
            <w:tcW w:w="929" w:type="dxa"/>
            <w:tcBorders>
              <w:top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100</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150</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40" w:hRule="atLeast"/>
          <w:jc w:val="center"/>
        </w:trPr>
        <w:tc>
          <w:tcPr>
            <w:tcW w:w="2854" w:type="dxa"/>
            <w:tcBorders>
              <w:top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走廊</w:t>
            </w:r>
          </w:p>
        </w:tc>
        <w:tc>
          <w:tcPr>
            <w:tcW w:w="2863" w:type="dxa"/>
            <w:tcBorders>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地面</w:t>
            </w:r>
          </w:p>
        </w:tc>
        <w:tc>
          <w:tcPr>
            <w:tcW w:w="929" w:type="dxa"/>
            <w:tcBorders>
              <w:top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50</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50</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40" w:hRule="atLeast"/>
          <w:jc w:val="center"/>
        </w:trPr>
        <w:tc>
          <w:tcPr>
            <w:tcW w:w="2854" w:type="dxa"/>
            <w:tcBorders>
              <w:top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厨房</w:t>
            </w:r>
          </w:p>
        </w:tc>
        <w:tc>
          <w:tcPr>
            <w:tcW w:w="2863" w:type="dxa"/>
            <w:tcBorders>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台面</w:t>
            </w:r>
          </w:p>
        </w:tc>
        <w:tc>
          <w:tcPr>
            <w:tcW w:w="929" w:type="dxa"/>
            <w:tcBorders>
              <w:top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200</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300</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500</w:t>
            </w:r>
          </w:p>
        </w:tc>
      </w:tr>
    </w:tbl>
    <w:p>
      <w:pPr>
        <w:autoSpaceDE w:val="0"/>
        <w:autoSpaceDN w:val="0"/>
        <w:adjustRightInd w:val="0"/>
        <w:jc w:val="left"/>
        <w:rPr>
          <w:rFonts w:ascii="Times New Roman" w:hAnsi="Times New Roman"/>
          <w:kern w:val="0"/>
          <w:szCs w:val="21"/>
        </w:rPr>
      </w:pP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7</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4</w:t>
      </w:r>
      <w:r>
        <w:rPr>
          <w:rFonts w:hint="eastAsia" w:ascii="黑体" w:hAnsi="黑体" w:eastAsia="黑体"/>
          <w:kern w:val="0"/>
          <w:szCs w:val="21"/>
        </w:rPr>
        <w:t xml:space="preserve"> </w:t>
      </w:r>
      <w:r>
        <w:rPr>
          <w:rFonts w:ascii="Times New Roman" w:hAnsi="Times New Roman"/>
          <w:kern w:val="0"/>
          <w:szCs w:val="21"/>
        </w:rPr>
        <w:t>地下旅馆的噪声应符合表</w:t>
      </w:r>
      <w:r>
        <w:rPr>
          <w:rFonts w:hint="eastAsia" w:ascii="Times New Roman" w:hAnsi="Times New Roman"/>
          <w:kern w:val="0"/>
          <w:szCs w:val="21"/>
        </w:rPr>
        <w:t>7</w:t>
      </w:r>
      <w:r>
        <w:rPr>
          <w:rFonts w:ascii="Times New Roman" w:hAnsi="Times New Roman"/>
          <w:kern w:val="0"/>
          <w:szCs w:val="21"/>
        </w:rPr>
        <w:t>.</w:t>
      </w:r>
      <w:r>
        <w:rPr>
          <w:rFonts w:hint="eastAsia" w:ascii="Times New Roman" w:hAnsi="Times New Roman"/>
          <w:kern w:val="0"/>
          <w:szCs w:val="21"/>
        </w:rPr>
        <w:t>0.</w:t>
      </w:r>
      <w:r>
        <w:rPr>
          <w:rFonts w:ascii="Times New Roman" w:hAnsi="Times New Roman"/>
          <w:kern w:val="0"/>
          <w:szCs w:val="21"/>
        </w:rPr>
        <w:t>4的规定。</w:t>
      </w:r>
    </w:p>
    <w:p>
      <w:pPr>
        <w:autoSpaceDE w:val="0"/>
        <w:autoSpaceDN w:val="0"/>
        <w:adjustRightInd w:val="0"/>
        <w:jc w:val="center"/>
        <w:rPr>
          <w:rFonts w:ascii="Times New Roman" w:hAnsi="Times New Roman"/>
          <w:kern w:val="0"/>
          <w:sz w:val="18"/>
          <w:szCs w:val="18"/>
        </w:rPr>
      </w:pPr>
      <w:r>
        <w:rPr>
          <w:rFonts w:ascii="Times New Roman" w:hAnsi="Times New Roman"/>
          <w:kern w:val="0"/>
          <w:sz w:val="18"/>
          <w:szCs w:val="18"/>
        </w:rPr>
        <w:t>表</w:t>
      </w:r>
      <w:r>
        <w:rPr>
          <w:rFonts w:hint="eastAsia" w:ascii="Times New Roman" w:hAnsi="Times New Roman"/>
          <w:kern w:val="0"/>
          <w:sz w:val="18"/>
          <w:szCs w:val="18"/>
        </w:rPr>
        <w:t>7</w:t>
      </w:r>
      <w:r>
        <w:rPr>
          <w:rFonts w:ascii="Times New Roman" w:hAnsi="Times New Roman"/>
          <w:kern w:val="0"/>
          <w:sz w:val="18"/>
          <w:szCs w:val="18"/>
        </w:rPr>
        <w:t>.</w:t>
      </w:r>
      <w:r>
        <w:rPr>
          <w:rFonts w:hint="eastAsia" w:ascii="Times New Roman" w:hAnsi="Times New Roman"/>
          <w:kern w:val="0"/>
          <w:sz w:val="18"/>
          <w:szCs w:val="18"/>
        </w:rPr>
        <w:t>0.</w:t>
      </w:r>
      <w:r>
        <w:rPr>
          <w:rFonts w:ascii="Times New Roman" w:hAnsi="Times New Roman"/>
          <w:kern w:val="0"/>
          <w:sz w:val="18"/>
          <w:szCs w:val="18"/>
        </w:rPr>
        <w:t>4 地下旅馆的允许噪声级要求</w:t>
      </w:r>
    </w:p>
    <w:tbl>
      <w:tblPr>
        <w:tblStyle w:val="15"/>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2415"/>
        <w:gridCol w:w="1522"/>
        <w:gridCol w:w="1524"/>
        <w:gridCol w:w="1522"/>
        <w:gridCol w:w="1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04" w:hRule="atLeast"/>
          <w:jc w:val="center"/>
        </w:trPr>
        <w:tc>
          <w:tcPr>
            <w:tcW w:w="2415" w:type="dxa"/>
            <w:vMerge w:val="restart"/>
            <w:vAlign w:val="center"/>
          </w:tcPr>
          <w:p>
            <w:pPr>
              <w:jc w:val="center"/>
              <w:rPr>
                <w:rFonts w:ascii="Times New Roman" w:hAnsi="Times New Roman" w:eastAsia="宋体"/>
                <w:sz w:val="18"/>
                <w:szCs w:val="18"/>
              </w:rPr>
            </w:pPr>
            <w:r>
              <w:rPr>
                <w:rFonts w:ascii="Times New Roman" w:hAnsi="Times New Roman" w:eastAsia="宋体"/>
                <w:sz w:val="18"/>
                <w:szCs w:val="18"/>
              </w:rPr>
              <w:t>功能区</w:t>
            </w:r>
          </w:p>
        </w:tc>
        <w:tc>
          <w:tcPr>
            <w:tcW w:w="6090" w:type="dxa"/>
            <w:gridSpan w:val="4"/>
            <w:tcBorders>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允许噪声级dB（A）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68" w:hRule="atLeast"/>
          <w:jc w:val="center"/>
        </w:trPr>
        <w:tc>
          <w:tcPr>
            <w:tcW w:w="2415" w:type="dxa"/>
            <w:vMerge w:val="continue"/>
            <w:vAlign w:val="center"/>
          </w:tcPr>
          <w:p>
            <w:pPr>
              <w:jc w:val="center"/>
              <w:rPr>
                <w:rFonts w:ascii="Times New Roman" w:hAnsi="Times New Roman" w:eastAsia="宋体"/>
                <w:sz w:val="18"/>
                <w:szCs w:val="18"/>
              </w:rPr>
            </w:pPr>
          </w:p>
        </w:tc>
        <w:tc>
          <w:tcPr>
            <w:tcW w:w="3046" w:type="dxa"/>
            <w:gridSpan w:val="2"/>
            <w:tcBorders>
              <w:top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高标准</w:t>
            </w:r>
          </w:p>
        </w:tc>
        <w:tc>
          <w:tcPr>
            <w:tcW w:w="3044" w:type="dxa"/>
            <w:gridSpan w:val="2"/>
            <w:tcBorders>
              <w:top w:val="single" w:color="auto" w:sz="4" w:space="0"/>
              <w:left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2" w:hRule="atLeast"/>
          <w:jc w:val="center"/>
        </w:trPr>
        <w:tc>
          <w:tcPr>
            <w:tcW w:w="2415" w:type="dxa"/>
            <w:vMerge w:val="continue"/>
            <w:vAlign w:val="center"/>
          </w:tcPr>
          <w:p>
            <w:pPr>
              <w:jc w:val="center"/>
              <w:rPr>
                <w:rFonts w:ascii="Times New Roman" w:hAnsi="Times New Roman" w:eastAsia="宋体"/>
                <w:sz w:val="18"/>
                <w:szCs w:val="18"/>
              </w:rPr>
            </w:pPr>
          </w:p>
        </w:tc>
        <w:tc>
          <w:tcPr>
            <w:tcW w:w="1522" w:type="dxa"/>
            <w:tcBorders>
              <w:top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昼</w:t>
            </w:r>
          </w:p>
        </w:tc>
        <w:tc>
          <w:tcPr>
            <w:tcW w:w="1524" w:type="dxa"/>
            <w:tcBorders>
              <w:top w:val="single" w:color="auto" w:sz="4" w:space="0"/>
              <w:left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夜</w:t>
            </w:r>
          </w:p>
        </w:tc>
        <w:tc>
          <w:tcPr>
            <w:tcW w:w="1522" w:type="dxa"/>
            <w:tcBorders>
              <w:top w:val="single" w:color="auto" w:sz="4" w:space="0"/>
              <w:left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昼</w:t>
            </w:r>
          </w:p>
        </w:tc>
        <w:tc>
          <w:tcPr>
            <w:tcW w:w="1522" w:type="dxa"/>
            <w:tcBorders>
              <w:top w:val="single" w:color="auto" w:sz="4" w:space="0"/>
              <w:lef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2" w:hRule="atLeast"/>
          <w:jc w:val="center"/>
        </w:trPr>
        <w:tc>
          <w:tcPr>
            <w:tcW w:w="2415" w:type="dxa"/>
            <w:tcBorders>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客房</w:t>
            </w:r>
          </w:p>
        </w:tc>
        <w:tc>
          <w:tcPr>
            <w:tcW w:w="1522" w:type="dxa"/>
            <w:tcBorders>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35</w:t>
            </w:r>
          </w:p>
        </w:tc>
        <w:tc>
          <w:tcPr>
            <w:tcW w:w="1524"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30</w:t>
            </w:r>
          </w:p>
        </w:tc>
        <w:tc>
          <w:tcPr>
            <w:tcW w:w="1522"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45</w:t>
            </w:r>
          </w:p>
        </w:tc>
        <w:tc>
          <w:tcPr>
            <w:tcW w:w="1522" w:type="dxa"/>
            <w:tcBorders>
              <w:left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68" w:hRule="atLeast"/>
          <w:jc w:val="center"/>
        </w:trPr>
        <w:tc>
          <w:tcPr>
            <w:tcW w:w="2415" w:type="dxa"/>
            <w:tcBorders>
              <w:top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办公室、会议室、多功能厅</w:t>
            </w:r>
          </w:p>
        </w:tc>
        <w:tc>
          <w:tcPr>
            <w:tcW w:w="3046" w:type="dxa"/>
            <w:gridSpan w:val="2"/>
            <w:tcBorders>
              <w:top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40</w:t>
            </w:r>
          </w:p>
        </w:tc>
        <w:tc>
          <w:tcPr>
            <w:tcW w:w="3044" w:type="dxa"/>
            <w:gridSpan w:val="2"/>
            <w:tcBorders>
              <w:top w:val="single" w:color="auto" w:sz="4" w:space="0"/>
              <w:left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44" w:hRule="atLeast"/>
          <w:jc w:val="center"/>
        </w:trPr>
        <w:tc>
          <w:tcPr>
            <w:tcW w:w="2415" w:type="dxa"/>
            <w:tcBorders>
              <w:top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餐厅</w:t>
            </w:r>
          </w:p>
        </w:tc>
        <w:tc>
          <w:tcPr>
            <w:tcW w:w="3046" w:type="dxa"/>
            <w:gridSpan w:val="2"/>
            <w:tcBorders>
              <w:top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45</w:t>
            </w:r>
          </w:p>
        </w:tc>
        <w:tc>
          <w:tcPr>
            <w:tcW w:w="3044" w:type="dxa"/>
            <w:gridSpan w:val="2"/>
            <w:tcBorders>
              <w:top w:val="single" w:color="auto" w:sz="4" w:space="0"/>
              <w:left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55</w:t>
            </w:r>
          </w:p>
        </w:tc>
      </w:tr>
    </w:tbl>
    <w:p>
      <w:pPr>
        <w:autoSpaceDE w:val="0"/>
        <w:autoSpaceDN w:val="0"/>
        <w:adjustRightInd w:val="0"/>
        <w:jc w:val="left"/>
        <w:rPr>
          <w:rFonts w:ascii="Times New Roman" w:hAnsi="Times New Roman"/>
          <w:kern w:val="0"/>
          <w:sz w:val="28"/>
          <w:szCs w:val="28"/>
        </w:rPr>
      </w:pPr>
    </w:p>
    <w:p>
      <w:pPr>
        <w:autoSpaceDE w:val="0"/>
        <w:autoSpaceDN w:val="0"/>
        <w:adjustRightInd w:val="0"/>
        <w:spacing w:before="312" w:beforeLines="100"/>
        <w:jc w:val="center"/>
        <w:outlineLvl w:val="0"/>
        <w:rPr>
          <w:rFonts w:ascii="Times New Roman" w:hAnsi="Times New Roman"/>
          <w:kern w:val="0"/>
          <w:sz w:val="28"/>
          <w:szCs w:val="28"/>
        </w:rPr>
      </w:pPr>
      <w:r>
        <w:fldChar w:fldCharType="begin"/>
      </w:r>
      <w:r>
        <w:rPr>
          <w:rFonts w:ascii="Times New Roman" w:hAnsi="Times New Roman"/>
          <w:kern w:val="0"/>
          <w:sz w:val="28"/>
          <w:szCs w:val="28"/>
        </w:rPr>
        <w:instrText xml:space="preserve"> </w:instrText>
      </w:r>
      <w:r>
        <w:rPr>
          <w:rFonts w:hint="eastAsia" w:ascii="Times New Roman" w:hAnsi="Times New Roman"/>
          <w:kern w:val="0"/>
          <w:sz w:val="28"/>
          <w:szCs w:val="28"/>
        </w:rPr>
        <w:instrText xml:space="preserve">TC  "</w:instrText>
      </w:r>
      <w:bookmarkStart w:id="19" w:name="_Toc426874207"/>
      <w:r>
        <w:rPr>
          <w:rFonts w:hint="eastAsia" w:ascii="Times New Roman" w:hAnsi="Times New Roman"/>
          <w:kern w:val="0"/>
          <w:sz w:val="28"/>
          <w:szCs w:val="28"/>
        </w:rPr>
        <w:instrText xml:space="preserve">8  Underground Restaurant</w:instrText>
      </w:r>
      <w:bookmarkEnd w:id="19"/>
      <w:r>
        <w:rPr>
          <w:rFonts w:hint="eastAsia" w:ascii="Times New Roman" w:hAnsi="Times New Roman"/>
          <w:kern w:val="0"/>
          <w:sz w:val="28"/>
          <w:szCs w:val="28"/>
        </w:rPr>
        <w:instrText xml:space="preserve">" \l 1</w:instrText>
      </w:r>
      <w:r>
        <w:rPr>
          <w:rFonts w:ascii="Times New Roman" w:hAnsi="Times New Roman"/>
          <w:kern w:val="0"/>
          <w:sz w:val="28"/>
          <w:szCs w:val="28"/>
        </w:rPr>
        <w:instrText xml:space="preserve"> </w:instrText>
      </w:r>
      <w:r>
        <w:rPr>
          <w:rFonts w:ascii="Times New Roman" w:hAnsi="Times New Roman"/>
          <w:kern w:val="0"/>
          <w:sz w:val="28"/>
          <w:szCs w:val="28"/>
        </w:rPr>
        <w:fldChar w:fldCharType="end"/>
      </w:r>
      <w:bookmarkStart w:id="20" w:name="_Toc426874168"/>
      <w:r>
        <w:rPr>
          <w:rFonts w:hint="eastAsia" w:ascii="Times New Roman" w:hAnsi="Times New Roman"/>
          <w:kern w:val="0"/>
          <w:sz w:val="28"/>
          <w:szCs w:val="28"/>
        </w:rPr>
        <w:t xml:space="preserve">8 </w:t>
      </w:r>
      <w:r>
        <w:rPr>
          <w:rFonts w:ascii="Times New Roman" w:hAnsi="Times New Roman"/>
          <w:kern w:val="0"/>
          <w:sz w:val="28"/>
          <w:szCs w:val="28"/>
        </w:rPr>
        <w:t>地下餐厅</w:t>
      </w:r>
      <w:bookmarkEnd w:id="20"/>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8</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 xml:space="preserve">1 </w:t>
      </w:r>
      <w:r>
        <w:rPr>
          <w:rFonts w:ascii="Times New Roman" w:hAnsi="Times New Roman"/>
          <w:kern w:val="0"/>
          <w:szCs w:val="21"/>
        </w:rPr>
        <w:t>地下餐厅的室内热湿环境设计参数应符合表</w:t>
      </w:r>
      <w:r>
        <w:rPr>
          <w:rFonts w:hint="eastAsia" w:ascii="Times New Roman" w:hAnsi="Times New Roman"/>
          <w:kern w:val="0"/>
          <w:szCs w:val="21"/>
        </w:rPr>
        <w:t>8</w:t>
      </w:r>
      <w:r>
        <w:rPr>
          <w:rFonts w:ascii="Times New Roman" w:hAnsi="Times New Roman"/>
          <w:kern w:val="0"/>
          <w:szCs w:val="21"/>
        </w:rPr>
        <w:t>.</w:t>
      </w:r>
      <w:r>
        <w:rPr>
          <w:rFonts w:hint="eastAsia" w:ascii="Times New Roman" w:hAnsi="Times New Roman"/>
          <w:kern w:val="0"/>
          <w:szCs w:val="21"/>
        </w:rPr>
        <w:t>0.</w:t>
      </w:r>
      <w:r>
        <w:rPr>
          <w:rFonts w:ascii="Times New Roman" w:hAnsi="Times New Roman"/>
          <w:kern w:val="0"/>
          <w:szCs w:val="21"/>
        </w:rPr>
        <w:t>1的规定。</w:t>
      </w:r>
    </w:p>
    <w:p>
      <w:pPr>
        <w:autoSpaceDE w:val="0"/>
        <w:autoSpaceDN w:val="0"/>
        <w:adjustRightInd w:val="0"/>
        <w:jc w:val="center"/>
        <w:rPr>
          <w:rFonts w:ascii="Times New Roman" w:hAnsi="Times New Roman" w:eastAsia="宋体"/>
          <w:kern w:val="0"/>
          <w:sz w:val="18"/>
          <w:szCs w:val="18"/>
        </w:rPr>
      </w:pPr>
      <w:r>
        <w:rPr>
          <w:rFonts w:ascii="Times New Roman" w:hAnsi="Times New Roman" w:eastAsia="宋体"/>
          <w:kern w:val="0"/>
          <w:sz w:val="18"/>
          <w:szCs w:val="18"/>
        </w:rPr>
        <w:t>表</w:t>
      </w:r>
      <w:r>
        <w:rPr>
          <w:rFonts w:hint="eastAsia" w:ascii="Times New Roman" w:hAnsi="Times New Roman" w:eastAsia="宋体"/>
          <w:kern w:val="0"/>
          <w:sz w:val="18"/>
          <w:szCs w:val="18"/>
        </w:rPr>
        <w:t>8</w:t>
      </w:r>
      <w:r>
        <w:rPr>
          <w:rFonts w:ascii="Times New Roman" w:hAnsi="Times New Roman" w:eastAsia="宋体"/>
          <w:kern w:val="0"/>
          <w:sz w:val="18"/>
          <w:szCs w:val="18"/>
        </w:rPr>
        <w:t>.</w:t>
      </w:r>
      <w:r>
        <w:rPr>
          <w:rFonts w:hint="eastAsia" w:ascii="Times New Roman" w:hAnsi="Times New Roman" w:eastAsia="宋体"/>
          <w:kern w:val="0"/>
          <w:sz w:val="18"/>
          <w:szCs w:val="18"/>
        </w:rPr>
        <w:t>0.</w:t>
      </w:r>
      <w:r>
        <w:rPr>
          <w:rFonts w:ascii="Times New Roman" w:hAnsi="Times New Roman" w:eastAsia="宋体"/>
          <w:kern w:val="0"/>
          <w:sz w:val="18"/>
          <w:szCs w:val="18"/>
        </w:rPr>
        <w:t>1 地下餐厅的室内热湿环境设计参数</w:t>
      </w:r>
    </w:p>
    <w:tbl>
      <w:tblPr>
        <w:tblStyle w:val="1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2005"/>
        <w:gridCol w:w="3244"/>
        <w:gridCol w:w="3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jc w:val="center"/>
        </w:trPr>
        <w:tc>
          <w:tcPr>
            <w:tcW w:w="5249" w:type="dxa"/>
            <w:gridSpan w:val="2"/>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指标</w:t>
            </w:r>
          </w:p>
        </w:tc>
        <w:tc>
          <w:tcPr>
            <w:tcW w:w="3256" w:type="dxa"/>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jc w:val="center"/>
        </w:trPr>
        <w:tc>
          <w:tcPr>
            <w:tcW w:w="2005" w:type="dxa"/>
            <w:vMerge w:val="restart"/>
            <w:vAlign w:val="center"/>
          </w:tcPr>
          <w:p>
            <w:pPr>
              <w:widowControl/>
              <w:tabs>
                <w:tab w:val="left" w:pos="720"/>
              </w:tabs>
              <w:spacing w:line="360" w:lineRule="auto"/>
              <w:jc w:val="center"/>
              <w:rPr>
                <w:rFonts w:ascii="Times New Roman" w:hAnsi="Times New Roman" w:eastAsia="宋体"/>
                <w:sz w:val="18"/>
                <w:szCs w:val="18"/>
              </w:rPr>
            </w:pPr>
            <w:r>
              <w:rPr>
                <w:rFonts w:ascii="Times New Roman" w:hAnsi="Times New Roman" w:eastAsia="宋体"/>
                <w:sz w:val="18"/>
                <w:szCs w:val="18"/>
              </w:rPr>
              <w:t>温度（</w:t>
            </w:r>
            <w:r>
              <w:rPr>
                <w:rFonts w:hint="eastAsia" w:ascii="宋体" w:hAnsi="宋体" w:cs="宋体"/>
                <w:sz w:val="18"/>
                <w:szCs w:val="18"/>
              </w:rPr>
              <w:t>℃</w:t>
            </w:r>
            <w:r>
              <w:rPr>
                <w:rFonts w:ascii="Times New Roman" w:hAnsi="Times New Roman" w:eastAsia="宋体"/>
                <w:sz w:val="18"/>
                <w:szCs w:val="18"/>
              </w:rPr>
              <w:t>）</w:t>
            </w:r>
          </w:p>
        </w:tc>
        <w:tc>
          <w:tcPr>
            <w:tcW w:w="3244" w:type="dxa"/>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冬季</w:t>
            </w:r>
            <w:r>
              <w:rPr>
                <w:rFonts w:ascii="Times New Roman" w:hAnsi="Times New Roman" w:eastAsia="宋体"/>
                <w:kern w:val="0"/>
                <w:sz w:val="18"/>
                <w:szCs w:val="18"/>
              </w:rPr>
              <w:t>（供暖地区）</w:t>
            </w:r>
          </w:p>
        </w:tc>
        <w:tc>
          <w:tcPr>
            <w:tcW w:w="3256" w:type="dxa"/>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jc w:val="center"/>
        </w:trPr>
        <w:tc>
          <w:tcPr>
            <w:tcW w:w="2005" w:type="dxa"/>
            <w:vMerge w:val="continue"/>
            <w:vAlign w:val="center"/>
          </w:tcPr>
          <w:p>
            <w:pPr>
              <w:widowControl/>
              <w:tabs>
                <w:tab w:val="left" w:pos="720"/>
              </w:tabs>
              <w:spacing w:line="360" w:lineRule="auto"/>
              <w:jc w:val="left"/>
              <w:rPr>
                <w:rFonts w:ascii="Times New Roman" w:hAnsi="Times New Roman" w:eastAsia="宋体"/>
                <w:sz w:val="18"/>
                <w:szCs w:val="18"/>
              </w:rPr>
            </w:pPr>
          </w:p>
        </w:tc>
        <w:tc>
          <w:tcPr>
            <w:tcW w:w="3244" w:type="dxa"/>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夏季</w:t>
            </w:r>
            <w:r>
              <w:rPr>
                <w:rFonts w:ascii="Times New Roman" w:hAnsi="Times New Roman" w:eastAsia="宋体"/>
                <w:kern w:val="0"/>
                <w:sz w:val="18"/>
                <w:szCs w:val="18"/>
              </w:rPr>
              <w:t>（空调场所）</w:t>
            </w:r>
          </w:p>
        </w:tc>
        <w:tc>
          <w:tcPr>
            <w:tcW w:w="3256" w:type="dxa"/>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26~28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jc w:val="center"/>
        </w:trPr>
        <w:tc>
          <w:tcPr>
            <w:tcW w:w="5249" w:type="dxa"/>
            <w:gridSpan w:val="2"/>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相对湿度（%）</w:t>
            </w:r>
          </w:p>
        </w:tc>
        <w:tc>
          <w:tcPr>
            <w:tcW w:w="3256" w:type="dxa"/>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30-70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jc w:val="center"/>
        </w:trPr>
        <w:tc>
          <w:tcPr>
            <w:tcW w:w="5249" w:type="dxa"/>
            <w:gridSpan w:val="2"/>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空气流速（m/s）</w:t>
            </w:r>
          </w:p>
        </w:tc>
        <w:tc>
          <w:tcPr>
            <w:tcW w:w="3256" w:type="dxa"/>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jc w:val="center"/>
        </w:trPr>
        <w:tc>
          <w:tcPr>
            <w:tcW w:w="5249" w:type="dxa"/>
            <w:gridSpan w:val="2"/>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新风量（m</w:t>
            </w:r>
            <w:r>
              <w:rPr>
                <w:rFonts w:ascii="Times New Roman" w:hAnsi="Times New Roman" w:eastAsia="宋体"/>
                <w:sz w:val="18"/>
                <w:szCs w:val="18"/>
                <w:vertAlign w:val="superscript"/>
              </w:rPr>
              <w:t>3</w:t>
            </w:r>
            <w:r>
              <w:rPr>
                <w:rFonts w:ascii="Times New Roman" w:hAnsi="Times New Roman" w:eastAsia="宋体"/>
                <w:sz w:val="18"/>
                <w:szCs w:val="18"/>
              </w:rPr>
              <w:t>/h•人）</w:t>
            </w:r>
          </w:p>
        </w:tc>
        <w:tc>
          <w:tcPr>
            <w:tcW w:w="3256" w:type="dxa"/>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≥20</w:t>
            </w:r>
          </w:p>
        </w:tc>
      </w:tr>
    </w:tbl>
    <w:p>
      <w:pPr>
        <w:autoSpaceDE w:val="0"/>
        <w:autoSpaceDN w:val="0"/>
        <w:adjustRightInd w:val="0"/>
        <w:jc w:val="left"/>
        <w:rPr>
          <w:rFonts w:ascii="Times New Roman" w:hAnsi="Times New Roman"/>
          <w:kern w:val="0"/>
          <w:szCs w:val="21"/>
        </w:rPr>
      </w:pP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8</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2</w:t>
      </w:r>
      <w:r>
        <w:rPr>
          <w:rFonts w:ascii="Times New Roman" w:hAnsi="Times New Roman"/>
          <w:kern w:val="0"/>
          <w:szCs w:val="21"/>
        </w:rPr>
        <w:t xml:space="preserve"> 地下餐厅的照度应符合表</w:t>
      </w:r>
      <w:r>
        <w:rPr>
          <w:rFonts w:hint="eastAsia" w:ascii="Times New Roman" w:hAnsi="Times New Roman"/>
          <w:kern w:val="0"/>
          <w:szCs w:val="21"/>
        </w:rPr>
        <w:t>8</w:t>
      </w:r>
      <w:r>
        <w:rPr>
          <w:rFonts w:ascii="Times New Roman" w:hAnsi="Times New Roman"/>
          <w:kern w:val="0"/>
          <w:szCs w:val="21"/>
        </w:rPr>
        <w:t>.</w:t>
      </w:r>
      <w:r>
        <w:rPr>
          <w:rFonts w:hint="eastAsia" w:ascii="Times New Roman" w:hAnsi="Times New Roman"/>
          <w:kern w:val="0"/>
          <w:szCs w:val="21"/>
        </w:rPr>
        <w:t>0.</w:t>
      </w:r>
      <w:r>
        <w:rPr>
          <w:rFonts w:ascii="Times New Roman" w:hAnsi="Times New Roman"/>
          <w:kern w:val="0"/>
          <w:szCs w:val="21"/>
        </w:rPr>
        <w:t>的规定。</w:t>
      </w:r>
    </w:p>
    <w:p>
      <w:pPr>
        <w:autoSpaceDE w:val="0"/>
        <w:autoSpaceDN w:val="0"/>
        <w:adjustRightInd w:val="0"/>
        <w:jc w:val="center"/>
        <w:rPr>
          <w:rFonts w:ascii="Times New Roman" w:hAnsi="Times New Roman" w:eastAsia="宋体"/>
          <w:kern w:val="0"/>
          <w:sz w:val="18"/>
          <w:szCs w:val="18"/>
        </w:rPr>
      </w:pPr>
      <w:r>
        <w:rPr>
          <w:rFonts w:ascii="Times New Roman" w:hAnsi="Times New Roman" w:eastAsia="宋体"/>
          <w:kern w:val="0"/>
          <w:sz w:val="18"/>
          <w:szCs w:val="18"/>
        </w:rPr>
        <w:t>表</w:t>
      </w:r>
      <w:r>
        <w:rPr>
          <w:rFonts w:hint="eastAsia" w:ascii="Times New Roman" w:hAnsi="Times New Roman" w:eastAsia="宋体"/>
          <w:kern w:val="0"/>
          <w:sz w:val="18"/>
          <w:szCs w:val="18"/>
        </w:rPr>
        <w:t>8</w:t>
      </w:r>
      <w:r>
        <w:rPr>
          <w:rFonts w:ascii="Times New Roman" w:hAnsi="Times New Roman" w:eastAsia="宋体"/>
          <w:kern w:val="0"/>
          <w:sz w:val="18"/>
          <w:szCs w:val="18"/>
        </w:rPr>
        <w:t>.</w:t>
      </w:r>
      <w:r>
        <w:rPr>
          <w:rFonts w:hint="eastAsia" w:ascii="Times New Roman" w:hAnsi="Times New Roman" w:eastAsia="宋体"/>
          <w:kern w:val="0"/>
          <w:sz w:val="18"/>
          <w:szCs w:val="18"/>
        </w:rPr>
        <w:t>0.</w:t>
      </w:r>
      <w:r>
        <w:rPr>
          <w:rFonts w:ascii="Times New Roman" w:hAnsi="Times New Roman" w:eastAsia="宋体"/>
          <w:kern w:val="0"/>
          <w:sz w:val="18"/>
          <w:szCs w:val="18"/>
        </w:rPr>
        <w:t>2 地下餐厅内的照度要求</w:t>
      </w:r>
    </w:p>
    <w:tbl>
      <w:tblPr>
        <w:tblStyle w:val="15"/>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2855"/>
        <w:gridCol w:w="2863"/>
        <w:gridCol w:w="929"/>
        <w:gridCol w:w="929"/>
        <w:gridCol w:w="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2" w:hRule="atLeast"/>
          <w:jc w:val="center"/>
        </w:trPr>
        <w:tc>
          <w:tcPr>
            <w:tcW w:w="2855" w:type="dxa"/>
            <w:vMerge w:val="restart"/>
            <w:vAlign w:val="center"/>
          </w:tcPr>
          <w:p>
            <w:pPr>
              <w:jc w:val="center"/>
              <w:rPr>
                <w:rFonts w:ascii="Times New Roman" w:hAnsi="Times New Roman" w:eastAsia="宋体"/>
                <w:sz w:val="18"/>
                <w:szCs w:val="18"/>
              </w:rPr>
            </w:pPr>
            <w:r>
              <w:rPr>
                <w:rFonts w:ascii="Times New Roman" w:hAnsi="Times New Roman" w:eastAsia="宋体"/>
                <w:sz w:val="18"/>
                <w:szCs w:val="18"/>
              </w:rPr>
              <w:t>功能区</w:t>
            </w:r>
          </w:p>
        </w:tc>
        <w:tc>
          <w:tcPr>
            <w:tcW w:w="2863" w:type="dxa"/>
            <w:vMerge w:val="restart"/>
            <w:vAlign w:val="center"/>
          </w:tcPr>
          <w:p>
            <w:pPr>
              <w:jc w:val="center"/>
              <w:rPr>
                <w:rFonts w:ascii="Times New Roman" w:hAnsi="Times New Roman" w:eastAsia="宋体"/>
                <w:sz w:val="18"/>
                <w:szCs w:val="18"/>
              </w:rPr>
            </w:pPr>
            <w:r>
              <w:rPr>
                <w:rFonts w:ascii="Times New Roman" w:hAnsi="Times New Roman" w:eastAsia="宋体"/>
                <w:sz w:val="18"/>
                <w:szCs w:val="18"/>
              </w:rPr>
              <w:t>参考平面</w:t>
            </w:r>
          </w:p>
        </w:tc>
        <w:tc>
          <w:tcPr>
            <w:tcW w:w="2787" w:type="dxa"/>
            <w:gridSpan w:val="3"/>
            <w:tcBorders>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照度标准值（lx）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2" w:hRule="atLeast"/>
          <w:jc w:val="center"/>
        </w:trPr>
        <w:tc>
          <w:tcPr>
            <w:tcW w:w="2855" w:type="dxa"/>
            <w:vMerge w:val="continue"/>
            <w:tcBorders>
              <w:bottom w:val="single" w:color="auto" w:sz="4" w:space="0"/>
            </w:tcBorders>
            <w:vAlign w:val="center"/>
          </w:tcPr>
          <w:p>
            <w:pPr>
              <w:jc w:val="center"/>
              <w:rPr>
                <w:rFonts w:ascii="Times New Roman" w:hAnsi="Times New Roman" w:eastAsia="宋体"/>
                <w:sz w:val="18"/>
                <w:szCs w:val="18"/>
              </w:rPr>
            </w:pPr>
          </w:p>
        </w:tc>
        <w:tc>
          <w:tcPr>
            <w:tcW w:w="2863" w:type="dxa"/>
            <w:vMerge w:val="continue"/>
            <w:tcBorders>
              <w:bottom w:val="single" w:color="auto" w:sz="4" w:space="0"/>
            </w:tcBorders>
            <w:vAlign w:val="center"/>
          </w:tcPr>
          <w:p>
            <w:pPr>
              <w:jc w:val="center"/>
              <w:rPr>
                <w:rFonts w:ascii="Times New Roman" w:hAnsi="Times New Roman" w:eastAsia="宋体"/>
                <w:sz w:val="18"/>
                <w:szCs w:val="18"/>
              </w:rPr>
            </w:pPr>
          </w:p>
        </w:tc>
        <w:tc>
          <w:tcPr>
            <w:tcW w:w="929" w:type="dxa"/>
            <w:tcBorders>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低</w:t>
            </w:r>
          </w:p>
        </w:tc>
        <w:tc>
          <w:tcPr>
            <w:tcW w:w="929"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中</w:t>
            </w:r>
          </w:p>
        </w:tc>
        <w:tc>
          <w:tcPr>
            <w:tcW w:w="929"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2" w:hRule="atLeast"/>
          <w:jc w:val="center"/>
        </w:trPr>
        <w:tc>
          <w:tcPr>
            <w:tcW w:w="2855" w:type="dxa"/>
            <w:tcBorders>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餐厅</w:t>
            </w:r>
          </w:p>
        </w:tc>
        <w:tc>
          <w:tcPr>
            <w:tcW w:w="2863" w:type="dxa"/>
            <w:vMerge w:val="restart"/>
            <w:vAlign w:val="center"/>
          </w:tcPr>
          <w:p>
            <w:pPr>
              <w:jc w:val="center"/>
              <w:rPr>
                <w:rFonts w:ascii="Times New Roman" w:hAnsi="Times New Roman" w:eastAsia="宋体"/>
                <w:sz w:val="18"/>
                <w:szCs w:val="18"/>
              </w:rPr>
            </w:pPr>
            <w:r>
              <w:rPr>
                <w:rFonts w:ascii="Times New Roman" w:hAnsi="Times New Roman" w:eastAsia="宋体"/>
                <w:sz w:val="18"/>
                <w:szCs w:val="18"/>
              </w:rPr>
              <w:t>距地0.75m水平面</w:t>
            </w:r>
          </w:p>
        </w:tc>
        <w:tc>
          <w:tcPr>
            <w:tcW w:w="929" w:type="dxa"/>
            <w:tcBorders>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100</w:t>
            </w:r>
          </w:p>
        </w:tc>
        <w:tc>
          <w:tcPr>
            <w:tcW w:w="929"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150</w:t>
            </w:r>
          </w:p>
        </w:tc>
        <w:tc>
          <w:tcPr>
            <w:tcW w:w="929"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92" w:hRule="atLeast"/>
          <w:jc w:val="center"/>
        </w:trPr>
        <w:tc>
          <w:tcPr>
            <w:tcW w:w="2855" w:type="dxa"/>
            <w:tcBorders>
              <w:top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餐饮加工区</w:t>
            </w:r>
          </w:p>
          <w:p>
            <w:pPr>
              <w:jc w:val="center"/>
              <w:rPr>
                <w:rFonts w:ascii="Times New Roman" w:hAnsi="Times New Roman" w:eastAsia="宋体"/>
                <w:sz w:val="18"/>
                <w:szCs w:val="18"/>
              </w:rPr>
            </w:pPr>
            <w:r>
              <w:rPr>
                <w:rFonts w:ascii="Times New Roman" w:hAnsi="Times New Roman" w:eastAsia="宋体"/>
                <w:sz w:val="18"/>
                <w:szCs w:val="18"/>
              </w:rPr>
              <w:t>（厨房、配餐等）</w:t>
            </w:r>
          </w:p>
        </w:tc>
        <w:tc>
          <w:tcPr>
            <w:tcW w:w="2863" w:type="dxa"/>
            <w:vMerge w:val="continue"/>
            <w:vAlign w:val="center"/>
          </w:tcPr>
          <w:p>
            <w:pPr>
              <w:jc w:val="center"/>
              <w:rPr>
                <w:rFonts w:ascii="Times New Roman" w:hAnsi="Times New Roman" w:eastAsia="宋体"/>
                <w:sz w:val="18"/>
                <w:szCs w:val="18"/>
              </w:rPr>
            </w:pPr>
          </w:p>
        </w:tc>
        <w:tc>
          <w:tcPr>
            <w:tcW w:w="929" w:type="dxa"/>
            <w:tcBorders>
              <w:top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100</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150</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200</w:t>
            </w:r>
          </w:p>
        </w:tc>
      </w:tr>
    </w:tbl>
    <w:p>
      <w:pPr>
        <w:autoSpaceDE w:val="0"/>
        <w:autoSpaceDN w:val="0"/>
        <w:adjustRightInd w:val="0"/>
        <w:jc w:val="left"/>
        <w:rPr>
          <w:rFonts w:ascii="Times New Roman" w:hAnsi="Times New Roman"/>
          <w:kern w:val="0"/>
          <w:szCs w:val="21"/>
        </w:rPr>
      </w:pP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8</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3</w:t>
      </w:r>
      <w:r>
        <w:rPr>
          <w:rFonts w:hint="eastAsia" w:ascii="黑体" w:hAnsi="黑体" w:eastAsia="黑体"/>
          <w:kern w:val="0"/>
          <w:szCs w:val="21"/>
        </w:rPr>
        <w:t xml:space="preserve"> </w:t>
      </w:r>
      <w:r>
        <w:rPr>
          <w:rFonts w:ascii="Times New Roman" w:hAnsi="Times New Roman"/>
          <w:kern w:val="0"/>
          <w:szCs w:val="21"/>
        </w:rPr>
        <w:t>地下餐厅的室内噪声应符合表</w:t>
      </w:r>
      <w:r>
        <w:rPr>
          <w:rFonts w:hint="eastAsia" w:ascii="Times New Roman" w:hAnsi="Times New Roman"/>
          <w:kern w:val="0"/>
          <w:szCs w:val="21"/>
        </w:rPr>
        <w:t>8</w:t>
      </w:r>
      <w:r>
        <w:rPr>
          <w:rFonts w:ascii="Times New Roman" w:hAnsi="Times New Roman"/>
          <w:kern w:val="0"/>
          <w:szCs w:val="21"/>
        </w:rPr>
        <w:t>.</w:t>
      </w:r>
      <w:r>
        <w:rPr>
          <w:rFonts w:hint="eastAsia" w:ascii="Times New Roman" w:hAnsi="Times New Roman"/>
          <w:kern w:val="0"/>
          <w:szCs w:val="21"/>
        </w:rPr>
        <w:t>0.</w:t>
      </w:r>
      <w:r>
        <w:rPr>
          <w:rFonts w:ascii="Times New Roman" w:hAnsi="Times New Roman"/>
          <w:kern w:val="0"/>
          <w:szCs w:val="21"/>
        </w:rPr>
        <w:t>3的规定。</w:t>
      </w:r>
    </w:p>
    <w:p>
      <w:pPr>
        <w:autoSpaceDE w:val="0"/>
        <w:autoSpaceDN w:val="0"/>
        <w:adjustRightInd w:val="0"/>
        <w:jc w:val="center"/>
        <w:rPr>
          <w:rFonts w:ascii="Times New Roman" w:hAnsi="Times New Roman" w:eastAsia="宋体"/>
          <w:kern w:val="0"/>
          <w:sz w:val="18"/>
          <w:szCs w:val="18"/>
        </w:rPr>
      </w:pPr>
      <w:r>
        <w:rPr>
          <w:rFonts w:ascii="Times New Roman" w:hAnsi="Times New Roman" w:eastAsia="宋体"/>
          <w:kern w:val="0"/>
          <w:sz w:val="18"/>
          <w:szCs w:val="18"/>
        </w:rPr>
        <w:t>表</w:t>
      </w:r>
      <w:r>
        <w:rPr>
          <w:rFonts w:hint="eastAsia" w:ascii="Times New Roman" w:hAnsi="Times New Roman" w:eastAsia="宋体"/>
          <w:kern w:val="0"/>
          <w:sz w:val="18"/>
          <w:szCs w:val="18"/>
        </w:rPr>
        <w:t>8</w:t>
      </w:r>
      <w:r>
        <w:rPr>
          <w:rFonts w:ascii="Times New Roman" w:hAnsi="Times New Roman" w:eastAsia="宋体"/>
          <w:kern w:val="0"/>
          <w:sz w:val="18"/>
          <w:szCs w:val="18"/>
        </w:rPr>
        <w:t>.</w:t>
      </w:r>
      <w:r>
        <w:rPr>
          <w:rFonts w:hint="eastAsia" w:ascii="Times New Roman" w:hAnsi="Times New Roman" w:eastAsia="宋体"/>
          <w:kern w:val="0"/>
          <w:sz w:val="18"/>
          <w:szCs w:val="18"/>
        </w:rPr>
        <w:t>0.</w:t>
      </w:r>
      <w:r>
        <w:rPr>
          <w:rFonts w:ascii="Times New Roman" w:hAnsi="Times New Roman" w:eastAsia="宋体"/>
          <w:kern w:val="0"/>
          <w:sz w:val="18"/>
          <w:szCs w:val="18"/>
        </w:rPr>
        <w:t>3</w:t>
      </w:r>
      <w:r>
        <w:rPr>
          <w:rFonts w:hint="eastAsia" w:ascii="Times New Roman" w:hAnsi="Times New Roman" w:eastAsia="宋体"/>
          <w:kern w:val="0"/>
          <w:sz w:val="18"/>
          <w:szCs w:val="18"/>
        </w:rPr>
        <w:t xml:space="preserve"> </w:t>
      </w:r>
      <w:r>
        <w:rPr>
          <w:rFonts w:ascii="Times New Roman" w:hAnsi="Times New Roman" w:eastAsia="宋体"/>
          <w:kern w:val="0"/>
          <w:sz w:val="18"/>
          <w:szCs w:val="18"/>
        </w:rPr>
        <w:t>地下餐厅的室内允许噪声级要求</w:t>
      </w:r>
    </w:p>
    <w:tbl>
      <w:tblPr>
        <w:tblStyle w:val="15"/>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3999"/>
        <w:gridCol w:w="2252"/>
        <w:gridCol w:w="2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04" w:hRule="atLeast"/>
          <w:jc w:val="center"/>
        </w:trPr>
        <w:tc>
          <w:tcPr>
            <w:tcW w:w="3999" w:type="dxa"/>
            <w:vMerge w:val="restart"/>
            <w:vAlign w:val="center"/>
          </w:tcPr>
          <w:p>
            <w:pPr>
              <w:jc w:val="center"/>
              <w:rPr>
                <w:rFonts w:ascii="Times New Roman" w:hAnsi="Times New Roman" w:eastAsia="宋体"/>
                <w:sz w:val="18"/>
                <w:szCs w:val="18"/>
              </w:rPr>
            </w:pPr>
            <w:r>
              <w:rPr>
                <w:rFonts w:ascii="Times New Roman" w:hAnsi="Times New Roman" w:eastAsia="宋体"/>
                <w:sz w:val="18"/>
                <w:szCs w:val="18"/>
              </w:rPr>
              <w:t>功能区</w:t>
            </w:r>
          </w:p>
        </w:tc>
        <w:tc>
          <w:tcPr>
            <w:tcW w:w="4506" w:type="dxa"/>
            <w:gridSpan w:val="2"/>
            <w:tcBorders>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允许噪声级dB（A）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68" w:hRule="atLeast"/>
          <w:jc w:val="center"/>
        </w:trPr>
        <w:tc>
          <w:tcPr>
            <w:tcW w:w="3999" w:type="dxa"/>
            <w:vMerge w:val="continue"/>
            <w:vAlign w:val="center"/>
          </w:tcPr>
          <w:p>
            <w:pPr>
              <w:jc w:val="center"/>
              <w:rPr>
                <w:rFonts w:ascii="Times New Roman" w:hAnsi="Times New Roman" w:eastAsia="宋体"/>
                <w:sz w:val="18"/>
                <w:szCs w:val="18"/>
              </w:rPr>
            </w:pPr>
          </w:p>
        </w:tc>
        <w:tc>
          <w:tcPr>
            <w:tcW w:w="2252" w:type="dxa"/>
            <w:tcBorders>
              <w:top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高标准</w:t>
            </w:r>
          </w:p>
        </w:tc>
        <w:tc>
          <w:tcPr>
            <w:tcW w:w="2254" w:type="dxa"/>
            <w:tcBorders>
              <w:top w:val="single" w:color="auto" w:sz="4" w:space="0"/>
              <w:left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68" w:hRule="atLeast"/>
          <w:jc w:val="center"/>
        </w:trPr>
        <w:tc>
          <w:tcPr>
            <w:tcW w:w="3999" w:type="dxa"/>
            <w:tcBorders>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餐厅</w:t>
            </w:r>
          </w:p>
        </w:tc>
        <w:tc>
          <w:tcPr>
            <w:tcW w:w="2252" w:type="dxa"/>
            <w:tcBorders>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45</w:t>
            </w:r>
          </w:p>
        </w:tc>
        <w:tc>
          <w:tcPr>
            <w:tcW w:w="2254" w:type="dxa"/>
            <w:tcBorders>
              <w:left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44" w:hRule="atLeast"/>
          <w:jc w:val="center"/>
        </w:trPr>
        <w:tc>
          <w:tcPr>
            <w:tcW w:w="3999" w:type="dxa"/>
            <w:tcBorders>
              <w:top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餐饮加工区（厨房、配餐等）</w:t>
            </w:r>
          </w:p>
        </w:tc>
        <w:tc>
          <w:tcPr>
            <w:tcW w:w="2252" w:type="dxa"/>
            <w:tcBorders>
              <w:top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50</w:t>
            </w:r>
          </w:p>
        </w:tc>
        <w:tc>
          <w:tcPr>
            <w:tcW w:w="2254" w:type="dxa"/>
            <w:tcBorders>
              <w:top w:val="single" w:color="auto" w:sz="4" w:space="0"/>
              <w:lef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60</w:t>
            </w:r>
          </w:p>
        </w:tc>
      </w:tr>
    </w:tbl>
    <w:p>
      <w:pPr>
        <w:autoSpaceDE w:val="0"/>
        <w:autoSpaceDN w:val="0"/>
        <w:adjustRightInd w:val="0"/>
        <w:rPr>
          <w:rFonts w:ascii="Times New Roman" w:hAnsi="Times New Roman" w:eastAsia="宋体"/>
          <w:kern w:val="0"/>
          <w:sz w:val="18"/>
          <w:szCs w:val="18"/>
        </w:rPr>
      </w:pPr>
    </w:p>
    <w:p>
      <w:pPr>
        <w:autoSpaceDE w:val="0"/>
        <w:autoSpaceDN w:val="0"/>
        <w:adjustRightInd w:val="0"/>
        <w:spacing w:before="312" w:beforeLines="100"/>
        <w:jc w:val="center"/>
        <w:outlineLvl w:val="0"/>
        <w:rPr>
          <w:rFonts w:ascii="Times New Roman" w:hAnsi="Times New Roman" w:eastAsia="宋体"/>
          <w:kern w:val="0"/>
          <w:sz w:val="24"/>
          <w:szCs w:val="24"/>
        </w:rPr>
      </w:pPr>
      <w:r>
        <w:fldChar w:fldCharType="begin"/>
      </w:r>
      <w:r>
        <w:rPr>
          <w:rFonts w:ascii="Times New Roman" w:hAnsi="Times New Roman"/>
          <w:kern w:val="0"/>
          <w:sz w:val="28"/>
          <w:szCs w:val="28"/>
        </w:rPr>
        <w:instrText xml:space="preserve"> </w:instrText>
      </w:r>
      <w:r>
        <w:rPr>
          <w:rFonts w:hint="eastAsia" w:ascii="Times New Roman" w:hAnsi="Times New Roman"/>
          <w:kern w:val="0"/>
          <w:sz w:val="28"/>
          <w:szCs w:val="28"/>
        </w:rPr>
        <w:instrText xml:space="preserve">TC  "</w:instrText>
      </w:r>
      <w:bookmarkStart w:id="21" w:name="_Toc426874208"/>
      <w:r>
        <w:rPr>
          <w:rFonts w:hint="eastAsia" w:ascii="Times New Roman" w:hAnsi="Times New Roman"/>
          <w:kern w:val="0"/>
          <w:sz w:val="28"/>
          <w:szCs w:val="28"/>
        </w:rPr>
        <w:instrText xml:space="preserve">9  Underground places of entertainment</w:instrText>
      </w:r>
      <w:bookmarkEnd w:id="21"/>
      <w:r>
        <w:rPr>
          <w:rFonts w:hint="eastAsia" w:ascii="Times New Roman" w:hAnsi="Times New Roman"/>
          <w:kern w:val="0"/>
          <w:sz w:val="28"/>
          <w:szCs w:val="28"/>
        </w:rPr>
        <w:instrText xml:space="preserve">" \l 1</w:instrText>
      </w:r>
      <w:r>
        <w:rPr>
          <w:rFonts w:ascii="Times New Roman" w:hAnsi="Times New Roman"/>
          <w:kern w:val="0"/>
          <w:sz w:val="28"/>
          <w:szCs w:val="28"/>
        </w:rPr>
        <w:instrText xml:space="preserve"> </w:instrText>
      </w:r>
      <w:r>
        <w:rPr>
          <w:rFonts w:ascii="Times New Roman" w:hAnsi="Times New Roman"/>
          <w:kern w:val="0"/>
          <w:sz w:val="28"/>
          <w:szCs w:val="28"/>
        </w:rPr>
        <w:fldChar w:fldCharType="end"/>
      </w:r>
      <w:bookmarkStart w:id="22" w:name="_Toc426874169"/>
      <w:r>
        <w:rPr>
          <w:rFonts w:hint="eastAsia" w:ascii="Times New Roman" w:hAnsi="Times New Roman"/>
          <w:kern w:val="0"/>
          <w:sz w:val="28"/>
          <w:szCs w:val="28"/>
        </w:rPr>
        <w:t xml:space="preserve">9 </w:t>
      </w:r>
      <w:r>
        <w:rPr>
          <w:rFonts w:ascii="Times New Roman" w:hAnsi="Times New Roman"/>
          <w:kern w:val="0"/>
          <w:sz w:val="28"/>
          <w:szCs w:val="28"/>
        </w:rPr>
        <w:t>地下娱乐场所</w:t>
      </w:r>
      <w:bookmarkEnd w:id="22"/>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9</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 xml:space="preserve">1 </w:t>
      </w:r>
      <w:r>
        <w:rPr>
          <w:rFonts w:ascii="Times New Roman" w:hAnsi="Times New Roman"/>
          <w:kern w:val="0"/>
          <w:szCs w:val="21"/>
        </w:rPr>
        <w:t>地下娱乐场所的室内热湿环境设计参数应符合表</w:t>
      </w:r>
      <w:r>
        <w:rPr>
          <w:rFonts w:hint="eastAsia" w:ascii="Times New Roman" w:hAnsi="Times New Roman"/>
          <w:kern w:val="0"/>
          <w:szCs w:val="21"/>
        </w:rPr>
        <w:t>9</w:t>
      </w:r>
      <w:r>
        <w:rPr>
          <w:rFonts w:ascii="Times New Roman" w:hAnsi="Times New Roman"/>
          <w:kern w:val="0"/>
          <w:szCs w:val="21"/>
        </w:rPr>
        <w:t>.</w:t>
      </w:r>
      <w:r>
        <w:rPr>
          <w:rFonts w:hint="eastAsia" w:ascii="Times New Roman" w:hAnsi="Times New Roman"/>
          <w:kern w:val="0"/>
          <w:szCs w:val="21"/>
        </w:rPr>
        <w:t>0.</w:t>
      </w:r>
      <w:r>
        <w:rPr>
          <w:rFonts w:ascii="Times New Roman" w:hAnsi="Times New Roman"/>
          <w:kern w:val="0"/>
          <w:szCs w:val="21"/>
        </w:rPr>
        <w:t>1的规定。</w:t>
      </w:r>
    </w:p>
    <w:p>
      <w:pPr>
        <w:autoSpaceDE w:val="0"/>
        <w:autoSpaceDN w:val="0"/>
        <w:adjustRightInd w:val="0"/>
        <w:jc w:val="center"/>
        <w:rPr>
          <w:rFonts w:ascii="Times New Roman" w:hAnsi="Times New Roman" w:eastAsia="宋体"/>
          <w:kern w:val="0"/>
          <w:sz w:val="18"/>
          <w:szCs w:val="18"/>
        </w:rPr>
      </w:pPr>
      <w:r>
        <w:rPr>
          <w:rFonts w:ascii="Times New Roman" w:hAnsi="Times New Roman" w:eastAsia="宋体"/>
          <w:kern w:val="0"/>
          <w:sz w:val="18"/>
          <w:szCs w:val="18"/>
        </w:rPr>
        <w:t>表</w:t>
      </w:r>
      <w:r>
        <w:rPr>
          <w:rFonts w:hint="eastAsia" w:ascii="Times New Roman" w:hAnsi="Times New Roman" w:eastAsia="宋体"/>
          <w:kern w:val="0"/>
          <w:sz w:val="18"/>
          <w:szCs w:val="18"/>
        </w:rPr>
        <w:t>9</w:t>
      </w:r>
      <w:r>
        <w:rPr>
          <w:rFonts w:ascii="Times New Roman" w:hAnsi="Times New Roman" w:eastAsia="宋体"/>
          <w:kern w:val="0"/>
          <w:sz w:val="18"/>
          <w:szCs w:val="18"/>
        </w:rPr>
        <w:t>.</w:t>
      </w:r>
      <w:r>
        <w:rPr>
          <w:rFonts w:hint="eastAsia" w:ascii="Times New Roman" w:hAnsi="Times New Roman" w:eastAsia="宋体"/>
          <w:kern w:val="0"/>
          <w:sz w:val="18"/>
          <w:szCs w:val="18"/>
        </w:rPr>
        <w:t>0.</w:t>
      </w:r>
      <w:r>
        <w:rPr>
          <w:rFonts w:ascii="Times New Roman" w:hAnsi="Times New Roman" w:eastAsia="宋体"/>
          <w:kern w:val="0"/>
          <w:sz w:val="18"/>
          <w:szCs w:val="18"/>
        </w:rPr>
        <w:t>1 地下娱乐场所的室内</w:t>
      </w:r>
      <w:r>
        <w:rPr>
          <w:rFonts w:ascii="Times New Roman" w:hAnsi="Times New Roman" w:eastAsia="宋体"/>
          <w:sz w:val="18"/>
          <w:szCs w:val="18"/>
        </w:rPr>
        <w:t>热湿环境设计参数</w:t>
      </w:r>
    </w:p>
    <w:tbl>
      <w:tblPr>
        <w:tblStyle w:val="1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2021"/>
        <w:gridCol w:w="3210"/>
        <w:gridCol w:w="1614"/>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231" w:type="dxa"/>
            <w:gridSpan w:val="2"/>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指标</w:t>
            </w:r>
          </w:p>
        </w:tc>
        <w:tc>
          <w:tcPr>
            <w:tcW w:w="3274" w:type="dxa"/>
            <w:gridSpan w:val="2"/>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jc w:val="center"/>
        </w:trPr>
        <w:tc>
          <w:tcPr>
            <w:tcW w:w="2021" w:type="dxa"/>
            <w:vMerge w:val="restart"/>
            <w:vAlign w:val="center"/>
          </w:tcPr>
          <w:p>
            <w:pPr>
              <w:widowControl/>
              <w:tabs>
                <w:tab w:val="left" w:pos="720"/>
              </w:tabs>
              <w:spacing w:line="360" w:lineRule="auto"/>
              <w:jc w:val="center"/>
              <w:rPr>
                <w:rFonts w:ascii="Times New Roman" w:hAnsi="Times New Roman" w:eastAsia="宋体"/>
                <w:sz w:val="18"/>
                <w:szCs w:val="18"/>
              </w:rPr>
            </w:pPr>
            <w:r>
              <w:rPr>
                <w:rFonts w:ascii="Times New Roman" w:hAnsi="Times New Roman" w:eastAsia="宋体"/>
                <w:sz w:val="18"/>
                <w:szCs w:val="18"/>
              </w:rPr>
              <w:t>温度（</w:t>
            </w:r>
            <w:r>
              <w:rPr>
                <w:rFonts w:hint="eastAsia" w:ascii="宋体" w:hAnsi="宋体" w:cs="宋体"/>
                <w:sz w:val="18"/>
                <w:szCs w:val="18"/>
              </w:rPr>
              <w:t>℃</w:t>
            </w:r>
            <w:r>
              <w:rPr>
                <w:rFonts w:ascii="Times New Roman" w:hAnsi="Times New Roman" w:eastAsia="宋体"/>
                <w:sz w:val="18"/>
                <w:szCs w:val="18"/>
              </w:rPr>
              <w:t>）</w:t>
            </w:r>
          </w:p>
        </w:tc>
        <w:tc>
          <w:tcPr>
            <w:tcW w:w="3210" w:type="dxa"/>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冬季</w:t>
            </w:r>
            <w:r>
              <w:rPr>
                <w:rFonts w:ascii="Times New Roman" w:hAnsi="Times New Roman" w:eastAsia="宋体"/>
                <w:kern w:val="0"/>
                <w:sz w:val="18"/>
                <w:szCs w:val="18"/>
              </w:rPr>
              <w:t>（供暖地区）</w:t>
            </w:r>
          </w:p>
        </w:tc>
        <w:tc>
          <w:tcPr>
            <w:tcW w:w="3274" w:type="dxa"/>
            <w:gridSpan w:val="2"/>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jc w:val="center"/>
        </w:trPr>
        <w:tc>
          <w:tcPr>
            <w:tcW w:w="2021" w:type="dxa"/>
            <w:vMerge w:val="continue"/>
            <w:vAlign w:val="center"/>
          </w:tcPr>
          <w:p>
            <w:pPr>
              <w:widowControl/>
              <w:tabs>
                <w:tab w:val="left" w:pos="720"/>
              </w:tabs>
              <w:spacing w:line="360" w:lineRule="auto"/>
              <w:jc w:val="left"/>
              <w:rPr>
                <w:rFonts w:ascii="Times New Roman" w:hAnsi="Times New Roman" w:eastAsia="宋体"/>
                <w:sz w:val="18"/>
                <w:szCs w:val="18"/>
              </w:rPr>
            </w:pPr>
          </w:p>
        </w:tc>
        <w:tc>
          <w:tcPr>
            <w:tcW w:w="3210" w:type="dxa"/>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夏季</w:t>
            </w:r>
            <w:r>
              <w:rPr>
                <w:rFonts w:ascii="Times New Roman" w:hAnsi="Times New Roman" w:eastAsia="宋体"/>
                <w:kern w:val="0"/>
                <w:sz w:val="18"/>
                <w:szCs w:val="18"/>
              </w:rPr>
              <w:t>（空调场所）</w:t>
            </w:r>
          </w:p>
        </w:tc>
        <w:tc>
          <w:tcPr>
            <w:tcW w:w="3274" w:type="dxa"/>
            <w:gridSpan w:val="2"/>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26~28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jc w:val="center"/>
        </w:trPr>
        <w:tc>
          <w:tcPr>
            <w:tcW w:w="5231" w:type="dxa"/>
            <w:gridSpan w:val="2"/>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相对湿度（%）</w:t>
            </w:r>
          </w:p>
        </w:tc>
        <w:tc>
          <w:tcPr>
            <w:tcW w:w="3274" w:type="dxa"/>
            <w:gridSpan w:val="2"/>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30-70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421" w:hRule="atLeast"/>
          <w:jc w:val="center"/>
        </w:trPr>
        <w:tc>
          <w:tcPr>
            <w:tcW w:w="5231" w:type="dxa"/>
            <w:gridSpan w:val="2"/>
            <w:vMerge w:val="restart"/>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空气流速（m/s）</w:t>
            </w:r>
          </w:p>
        </w:tc>
        <w:tc>
          <w:tcPr>
            <w:tcW w:w="1614" w:type="dxa"/>
            <w:vAlign w:val="center"/>
          </w:tcPr>
          <w:p>
            <w:pPr>
              <w:widowControl/>
              <w:tabs>
                <w:tab w:val="left" w:pos="720"/>
              </w:tabs>
              <w:spacing w:line="400" w:lineRule="exact"/>
              <w:jc w:val="center"/>
              <w:rPr>
                <w:rFonts w:ascii="Times New Roman" w:hAnsi="Times New Roman" w:eastAsia="宋体"/>
                <w:sz w:val="18"/>
                <w:szCs w:val="18"/>
              </w:rPr>
            </w:pPr>
            <w:r>
              <w:rPr>
                <w:rFonts w:ascii="Times New Roman" w:hAnsi="Times New Roman" w:eastAsia="宋体"/>
                <w:sz w:val="18"/>
                <w:szCs w:val="18"/>
              </w:rPr>
              <w:t>健身房</w:t>
            </w:r>
          </w:p>
        </w:tc>
        <w:tc>
          <w:tcPr>
            <w:tcW w:w="1660" w:type="dxa"/>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420" w:hRule="atLeast"/>
          <w:jc w:val="center"/>
        </w:trPr>
        <w:tc>
          <w:tcPr>
            <w:tcW w:w="5231" w:type="dxa"/>
            <w:gridSpan w:val="2"/>
            <w:vMerge w:val="continue"/>
            <w:vAlign w:val="center"/>
          </w:tcPr>
          <w:p>
            <w:pPr>
              <w:widowControl/>
              <w:tabs>
                <w:tab w:val="left" w:pos="720"/>
              </w:tabs>
              <w:jc w:val="center"/>
              <w:rPr>
                <w:rFonts w:ascii="Times New Roman" w:hAnsi="Times New Roman" w:eastAsia="宋体"/>
                <w:sz w:val="18"/>
                <w:szCs w:val="18"/>
              </w:rPr>
            </w:pPr>
          </w:p>
        </w:tc>
        <w:tc>
          <w:tcPr>
            <w:tcW w:w="1614" w:type="dxa"/>
            <w:vAlign w:val="center"/>
          </w:tcPr>
          <w:p>
            <w:pPr>
              <w:widowControl/>
              <w:tabs>
                <w:tab w:val="left" w:pos="720"/>
              </w:tabs>
              <w:spacing w:line="400" w:lineRule="exact"/>
              <w:jc w:val="center"/>
              <w:rPr>
                <w:rFonts w:ascii="Times New Roman" w:hAnsi="Times New Roman" w:eastAsia="宋体"/>
                <w:sz w:val="18"/>
                <w:szCs w:val="18"/>
              </w:rPr>
            </w:pPr>
            <w:r>
              <w:rPr>
                <w:rFonts w:ascii="Times New Roman" w:hAnsi="Times New Roman" w:eastAsia="宋体"/>
                <w:sz w:val="18"/>
                <w:szCs w:val="18"/>
              </w:rPr>
              <w:t>网吧</w:t>
            </w:r>
          </w:p>
        </w:tc>
        <w:tc>
          <w:tcPr>
            <w:tcW w:w="1660" w:type="dxa"/>
            <w:vAlign w:val="center"/>
          </w:tcPr>
          <w:p>
            <w:pPr>
              <w:widowControl/>
              <w:tabs>
                <w:tab w:val="left" w:pos="720"/>
              </w:tabs>
              <w:spacing w:line="400" w:lineRule="exact"/>
              <w:jc w:val="center"/>
              <w:rPr>
                <w:rFonts w:ascii="Times New Roman" w:hAnsi="Times New Roman" w:eastAsia="宋体"/>
                <w:sz w:val="18"/>
                <w:szCs w:val="18"/>
              </w:rPr>
            </w:pPr>
            <w:r>
              <w:rPr>
                <w:rFonts w:ascii="Times New Roman" w:hAnsi="Times New Roman" w:eastAsia="宋体"/>
                <w:sz w:val="18"/>
                <w:szCs w:val="1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420" w:hRule="atLeast"/>
          <w:jc w:val="center"/>
        </w:trPr>
        <w:tc>
          <w:tcPr>
            <w:tcW w:w="5231" w:type="dxa"/>
            <w:gridSpan w:val="2"/>
            <w:vMerge w:val="continue"/>
            <w:vAlign w:val="center"/>
          </w:tcPr>
          <w:p>
            <w:pPr>
              <w:widowControl/>
              <w:tabs>
                <w:tab w:val="left" w:pos="720"/>
              </w:tabs>
              <w:jc w:val="center"/>
              <w:rPr>
                <w:rFonts w:ascii="Times New Roman" w:hAnsi="Times New Roman" w:eastAsia="宋体"/>
                <w:sz w:val="18"/>
                <w:szCs w:val="18"/>
              </w:rPr>
            </w:pPr>
          </w:p>
        </w:tc>
        <w:tc>
          <w:tcPr>
            <w:tcW w:w="1614" w:type="dxa"/>
            <w:vAlign w:val="center"/>
          </w:tcPr>
          <w:p>
            <w:pPr>
              <w:widowControl/>
              <w:tabs>
                <w:tab w:val="left" w:pos="720"/>
              </w:tabs>
              <w:spacing w:line="400" w:lineRule="exact"/>
              <w:jc w:val="center"/>
              <w:rPr>
                <w:rFonts w:ascii="Times New Roman" w:hAnsi="Times New Roman" w:eastAsia="宋体"/>
                <w:sz w:val="18"/>
                <w:szCs w:val="18"/>
              </w:rPr>
            </w:pPr>
            <w:r>
              <w:rPr>
                <w:rFonts w:ascii="Times New Roman" w:hAnsi="Times New Roman" w:eastAsia="宋体"/>
                <w:sz w:val="18"/>
                <w:szCs w:val="18"/>
              </w:rPr>
              <w:t>影剧院</w:t>
            </w:r>
          </w:p>
        </w:tc>
        <w:tc>
          <w:tcPr>
            <w:tcW w:w="1660" w:type="dxa"/>
            <w:vAlign w:val="center"/>
          </w:tcPr>
          <w:p>
            <w:pPr>
              <w:widowControl/>
              <w:tabs>
                <w:tab w:val="left" w:pos="720"/>
              </w:tabs>
              <w:spacing w:line="400" w:lineRule="exact"/>
              <w:jc w:val="center"/>
              <w:rPr>
                <w:rFonts w:ascii="Times New Roman" w:hAnsi="Times New Roman" w:eastAsia="宋体"/>
                <w:sz w:val="18"/>
                <w:szCs w:val="18"/>
              </w:rPr>
            </w:pPr>
            <w:r>
              <w:rPr>
                <w:rFonts w:ascii="Times New Roman" w:hAnsi="Times New Roman" w:eastAsia="宋体"/>
                <w:sz w:val="18"/>
                <w:szCs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420" w:hRule="atLeast"/>
          <w:jc w:val="center"/>
        </w:trPr>
        <w:tc>
          <w:tcPr>
            <w:tcW w:w="5231" w:type="dxa"/>
            <w:gridSpan w:val="2"/>
            <w:vMerge w:val="continue"/>
            <w:vAlign w:val="center"/>
          </w:tcPr>
          <w:p>
            <w:pPr>
              <w:widowControl/>
              <w:tabs>
                <w:tab w:val="left" w:pos="720"/>
              </w:tabs>
              <w:jc w:val="center"/>
              <w:rPr>
                <w:rFonts w:ascii="Times New Roman" w:hAnsi="Times New Roman" w:eastAsia="宋体"/>
                <w:sz w:val="18"/>
                <w:szCs w:val="18"/>
              </w:rPr>
            </w:pPr>
          </w:p>
        </w:tc>
        <w:tc>
          <w:tcPr>
            <w:tcW w:w="1614" w:type="dxa"/>
            <w:vAlign w:val="center"/>
          </w:tcPr>
          <w:p>
            <w:pPr>
              <w:widowControl/>
              <w:tabs>
                <w:tab w:val="left" w:pos="720"/>
              </w:tabs>
              <w:spacing w:line="400" w:lineRule="exact"/>
              <w:jc w:val="center"/>
              <w:rPr>
                <w:rFonts w:ascii="Times New Roman" w:hAnsi="Times New Roman" w:eastAsia="宋体"/>
                <w:sz w:val="18"/>
                <w:szCs w:val="18"/>
              </w:rPr>
            </w:pPr>
            <w:r>
              <w:rPr>
                <w:rFonts w:ascii="Times New Roman" w:hAnsi="Times New Roman" w:eastAsia="宋体"/>
                <w:sz w:val="18"/>
                <w:szCs w:val="18"/>
              </w:rPr>
              <w:t>歌舞厅</w:t>
            </w:r>
          </w:p>
        </w:tc>
        <w:tc>
          <w:tcPr>
            <w:tcW w:w="1660" w:type="dxa"/>
            <w:vAlign w:val="center"/>
          </w:tcPr>
          <w:p>
            <w:pPr>
              <w:widowControl/>
              <w:tabs>
                <w:tab w:val="left" w:pos="720"/>
              </w:tabs>
              <w:spacing w:line="400" w:lineRule="exact"/>
              <w:jc w:val="center"/>
              <w:rPr>
                <w:rFonts w:ascii="Times New Roman" w:hAnsi="Times New Roman" w:eastAsia="宋体"/>
                <w:sz w:val="18"/>
                <w:szCs w:val="18"/>
              </w:rPr>
            </w:pPr>
            <w:r>
              <w:rPr>
                <w:rFonts w:ascii="Times New Roman" w:hAnsi="Times New Roman" w:eastAsia="宋体"/>
                <w:sz w:val="18"/>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89" w:hRule="atLeast"/>
          <w:jc w:val="center"/>
        </w:trPr>
        <w:tc>
          <w:tcPr>
            <w:tcW w:w="5231" w:type="dxa"/>
            <w:gridSpan w:val="2"/>
            <w:vMerge w:val="restart"/>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新风量（m</w:t>
            </w:r>
            <w:r>
              <w:rPr>
                <w:rFonts w:ascii="Times New Roman" w:hAnsi="Times New Roman" w:eastAsia="宋体"/>
                <w:sz w:val="18"/>
                <w:szCs w:val="18"/>
                <w:vertAlign w:val="superscript"/>
              </w:rPr>
              <w:t>3</w:t>
            </w:r>
            <w:r>
              <w:rPr>
                <w:rFonts w:ascii="Times New Roman" w:hAnsi="Times New Roman" w:eastAsia="宋体"/>
                <w:sz w:val="18"/>
                <w:szCs w:val="18"/>
              </w:rPr>
              <w:t>/h•人）</w:t>
            </w:r>
          </w:p>
        </w:tc>
        <w:tc>
          <w:tcPr>
            <w:tcW w:w="1614" w:type="dxa"/>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健身房</w:t>
            </w:r>
          </w:p>
        </w:tc>
        <w:tc>
          <w:tcPr>
            <w:tcW w:w="1660" w:type="dxa"/>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87" w:hRule="atLeast"/>
          <w:jc w:val="center"/>
        </w:trPr>
        <w:tc>
          <w:tcPr>
            <w:tcW w:w="5231" w:type="dxa"/>
            <w:gridSpan w:val="2"/>
            <w:vMerge w:val="continue"/>
            <w:vAlign w:val="center"/>
          </w:tcPr>
          <w:p>
            <w:pPr>
              <w:widowControl/>
              <w:tabs>
                <w:tab w:val="left" w:pos="720"/>
              </w:tabs>
              <w:jc w:val="center"/>
              <w:rPr>
                <w:rFonts w:ascii="Times New Roman" w:hAnsi="Times New Roman" w:eastAsia="宋体"/>
                <w:sz w:val="18"/>
                <w:szCs w:val="18"/>
              </w:rPr>
            </w:pPr>
          </w:p>
        </w:tc>
        <w:tc>
          <w:tcPr>
            <w:tcW w:w="1614" w:type="dxa"/>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网吧</w:t>
            </w:r>
          </w:p>
        </w:tc>
        <w:tc>
          <w:tcPr>
            <w:tcW w:w="1660" w:type="dxa"/>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87" w:hRule="atLeast"/>
          <w:jc w:val="center"/>
        </w:trPr>
        <w:tc>
          <w:tcPr>
            <w:tcW w:w="5231" w:type="dxa"/>
            <w:gridSpan w:val="2"/>
            <w:vMerge w:val="continue"/>
            <w:vAlign w:val="center"/>
          </w:tcPr>
          <w:p>
            <w:pPr>
              <w:widowControl/>
              <w:tabs>
                <w:tab w:val="left" w:pos="720"/>
              </w:tabs>
              <w:jc w:val="center"/>
              <w:rPr>
                <w:rFonts w:ascii="Times New Roman" w:hAnsi="Times New Roman" w:eastAsia="宋体"/>
                <w:sz w:val="18"/>
                <w:szCs w:val="18"/>
              </w:rPr>
            </w:pPr>
          </w:p>
        </w:tc>
        <w:tc>
          <w:tcPr>
            <w:tcW w:w="1614" w:type="dxa"/>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影剧院</w:t>
            </w:r>
          </w:p>
        </w:tc>
        <w:tc>
          <w:tcPr>
            <w:tcW w:w="1660" w:type="dxa"/>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Ex>
        <w:trPr>
          <w:trHeight w:val="87" w:hRule="atLeast"/>
          <w:jc w:val="center"/>
        </w:trPr>
        <w:tc>
          <w:tcPr>
            <w:tcW w:w="5231" w:type="dxa"/>
            <w:gridSpan w:val="2"/>
            <w:vMerge w:val="continue"/>
            <w:vAlign w:val="center"/>
          </w:tcPr>
          <w:p>
            <w:pPr>
              <w:widowControl/>
              <w:tabs>
                <w:tab w:val="left" w:pos="720"/>
              </w:tabs>
              <w:jc w:val="center"/>
              <w:rPr>
                <w:rFonts w:ascii="Times New Roman" w:hAnsi="Times New Roman" w:eastAsia="宋体"/>
                <w:sz w:val="18"/>
                <w:szCs w:val="18"/>
              </w:rPr>
            </w:pPr>
          </w:p>
        </w:tc>
        <w:tc>
          <w:tcPr>
            <w:tcW w:w="1614" w:type="dxa"/>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歌舞厅</w:t>
            </w:r>
          </w:p>
        </w:tc>
        <w:tc>
          <w:tcPr>
            <w:tcW w:w="1660" w:type="dxa"/>
            <w:vAlign w:val="center"/>
          </w:tcPr>
          <w:p>
            <w:pPr>
              <w:widowControl/>
              <w:tabs>
                <w:tab w:val="left" w:pos="720"/>
              </w:tabs>
              <w:jc w:val="center"/>
              <w:rPr>
                <w:rFonts w:ascii="Times New Roman" w:hAnsi="Times New Roman" w:eastAsia="宋体"/>
                <w:sz w:val="18"/>
                <w:szCs w:val="18"/>
              </w:rPr>
            </w:pPr>
            <w:r>
              <w:rPr>
                <w:rFonts w:ascii="Times New Roman" w:hAnsi="Times New Roman" w:eastAsia="宋体"/>
                <w:sz w:val="18"/>
                <w:szCs w:val="18"/>
              </w:rPr>
              <w:t>≥20</w:t>
            </w:r>
          </w:p>
        </w:tc>
      </w:tr>
    </w:tbl>
    <w:p>
      <w:pPr>
        <w:autoSpaceDE w:val="0"/>
        <w:autoSpaceDN w:val="0"/>
        <w:adjustRightInd w:val="0"/>
        <w:jc w:val="left"/>
        <w:rPr>
          <w:rFonts w:ascii="Times New Roman" w:hAnsi="Times New Roman"/>
          <w:kern w:val="0"/>
          <w:szCs w:val="21"/>
        </w:rPr>
      </w:pP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9</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2</w:t>
      </w:r>
      <w:r>
        <w:rPr>
          <w:rFonts w:hint="eastAsia" w:ascii="黑体" w:hAnsi="黑体" w:eastAsia="黑体"/>
          <w:kern w:val="0"/>
          <w:szCs w:val="21"/>
        </w:rPr>
        <w:t xml:space="preserve"> </w:t>
      </w:r>
      <w:r>
        <w:rPr>
          <w:rFonts w:ascii="Times New Roman" w:hAnsi="Times New Roman"/>
          <w:kern w:val="0"/>
          <w:szCs w:val="21"/>
        </w:rPr>
        <w:t>放映电影的场次间隔时间不得少于30min，空场时间不少于10min。换场时间应加强通风换气。</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9</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3</w:t>
      </w:r>
      <w:r>
        <w:rPr>
          <w:rFonts w:hint="eastAsia" w:ascii="黑体" w:hAnsi="黑体" w:eastAsia="黑体"/>
          <w:kern w:val="0"/>
          <w:szCs w:val="21"/>
        </w:rPr>
        <w:t xml:space="preserve"> </w:t>
      </w:r>
      <w:r>
        <w:rPr>
          <w:rFonts w:ascii="Times New Roman" w:hAnsi="Times New Roman"/>
          <w:kern w:val="0"/>
          <w:szCs w:val="21"/>
        </w:rPr>
        <w:t>观众厅吊顶不得使用含有玻璃纤维的建筑材料。娱乐场所应设有消音装置。</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9</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4</w:t>
      </w:r>
      <w:r>
        <w:rPr>
          <w:rFonts w:hint="eastAsia" w:ascii="黑体" w:hAnsi="黑体" w:eastAsia="黑体"/>
          <w:kern w:val="0"/>
          <w:szCs w:val="21"/>
        </w:rPr>
        <w:t xml:space="preserve"> </w:t>
      </w:r>
      <w:r>
        <w:rPr>
          <w:rFonts w:ascii="Times New Roman" w:hAnsi="Times New Roman"/>
          <w:kern w:val="0"/>
          <w:szCs w:val="21"/>
        </w:rPr>
        <w:t>座位在800个以上的影剧院、音乐厅均应有机械通风。其他文化娱乐场所应有机械通风装置。</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9</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5</w:t>
      </w:r>
      <w:r>
        <w:rPr>
          <w:rFonts w:hint="eastAsia" w:ascii="黑体" w:hAnsi="黑体" w:eastAsia="黑体"/>
          <w:kern w:val="0"/>
          <w:szCs w:val="21"/>
        </w:rPr>
        <w:t xml:space="preserve"> </w:t>
      </w:r>
      <w:r>
        <w:rPr>
          <w:rFonts w:ascii="Times New Roman" w:hAnsi="Times New Roman"/>
          <w:kern w:val="0"/>
          <w:szCs w:val="21"/>
        </w:rPr>
        <w:t>地下娱乐场所禁止吸烟，或专设有独立排风系统的吸烟室。</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9</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6</w:t>
      </w:r>
      <w:r>
        <w:rPr>
          <w:rFonts w:hint="eastAsia" w:ascii="黑体" w:hAnsi="黑体" w:eastAsia="黑体"/>
          <w:kern w:val="0"/>
          <w:szCs w:val="21"/>
        </w:rPr>
        <w:t xml:space="preserve"> </w:t>
      </w:r>
      <w:r>
        <w:rPr>
          <w:rFonts w:ascii="Times New Roman" w:hAnsi="Times New Roman"/>
          <w:kern w:val="0"/>
          <w:szCs w:val="21"/>
        </w:rPr>
        <w:t>厕所等产生臭气、潮气或其他有害气体的房间应设独立的机械排风系统进行局部排风。</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9</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7</w:t>
      </w:r>
      <w:r>
        <w:rPr>
          <w:rFonts w:hint="eastAsia" w:ascii="黑体" w:hAnsi="黑体" w:eastAsia="黑体"/>
          <w:kern w:val="0"/>
          <w:szCs w:val="21"/>
        </w:rPr>
        <w:t xml:space="preserve"> </w:t>
      </w:r>
      <w:r>
        <w:rPr>
          <w:rFonts w:ascii="Times New Roman" w:hAnsi="Times New Roman"/>
          <w:kern w:val="0"/>
          <w:szCs w:val="21"/>
        </w:rPr>
        <w:t>地下娱乐场所的照度应符合表</w:t>
      </w:r>
      <w:r>
        <w:rPr>
          <w:rFonts w:hint="eastAsia" w:ascii="Times New Roman" w:hAnsi="Times New Roman"/>
          <w:kern w:val="0"/>
          <w:szCs w:val="21"/>
        </w:rPr>
        <w:t>9</w:t>
      </w:r>
      <w:r>
        <w:rPr>
          <w:rFonts w:ascii="Times New Roman" w:hAnsi="Times New Roman"/>
          <w:kern w:val="0"/>
          <w:szCs w:val="21"/>
        </w:rPr>
        <w:t>.</w:t>
      </w:r>
      <w:r>
        <w:rPr>
          <w:rFonts w:hint="eastAsia" w:ascii="Times New Roman" w:hAnsi="Times New Roman"/>
          <w:kern w:val="0"/>
          <w:szCs w:val="21"/>
        </w:rPr>
        <w:t>0.</w:t>
      </w:r>
      <w:r>
        <w:rPr>
          <w:rFonts w:ascii="Times New Roman" w:hAnsi="Times New Roman"/>
          <w:kern w:val="0"/>
          <w:szCs w:val="21"/>
        </w:rPr>
        <w:t>7的规定。</w:t>
      </w:r>
    </w:p>
    <w:p>
      <w:pPr>
        <w:autoSpaceDE w:val="0"/>
        <w:autoSpaceDN w:val="0"/>
        <w:adjustRightInd w:val="0"/>
        <w:jc w:val="center"/>
        <w:rPr>
          <w:rFonts w:ascii="Times New Roman" w:hAnsi="Times New Roman" w:eastAsia="宋体"/>
          <w:kern w:val="0"/>
          <w:sz w:val="18"/>
          <w:szCs w:val="18"/>
        </w:rPr>
      </w:pPr>
      <w:r>
        <w:rPr>
          <w:rFonts w:ascii="Times New Roman" w:hAnsi="Times New Roman" w:eastAsia="宋体"/>
          <w:kern w:val="0"/>
          <w:sz w:val="18"/>
          <w:szCs w:val="18"/>
        </w:rPr>
        <w:t>表</w:t>
      </w:r>
      <w:r>
        <w:rPr>
          <w:rFonts w:hint="eastAsia" w:ascii="Times New Roman" w:hAnsi="Times New Roman" w:eastAsia="宋体"/>
          <w:kern w:val="0"/>
          <w:sz w:val="18"/>
          <w:szCs w:val="18"/>
        </w:rPr>
        <w:t>9</w:t>
      </w:r>
      <w:r>
        <w:rPr>
          <w:rFonts w:ascii="Times New Roman" w:hAnsi="Times New Roman" w:eastAsia="宋体"/>
          <w:kern w:val="0"/>
          <w:sz w:val="18"/>
          <w:szCs w:val="18"/>
        </w:rPr>
        <w:t>.</w:t>
      </w:r>
      <w:r>
        <w:rPr>
          <w:rFonts w:hint="eastAsia" w:ascii="Times New Roman" w:hAnsi="Times New Roman" w:eastAsia="宋体"/>
          <w:kern w:val="0"/>
          <w:sz w:val="18"/>
          <w:szCs w:val="18"/>
        </w:rPr>
        <w:t>0.</w:t>
      </w:r>
      <w:r>
        <w:rPr>
          <w:rFonts w:ascii="Times New Roman" w:hAnsi="Times New Roman" w:eastAsia="宋体"/>
          <w:kern w:val="0"/>
          <w:sz w:val="18"/>
          <w:szCs w:val="18"/>
        </w:rPr>
        <w:t>7</w:t>
      </w:r>
      <w:r>
        <w:rPr>
          <w:rFonts w:hint="eastAsia" w:ascii="Times New Roman" w:hAnsi="Times New Roman" w:eastAsia="宋体"/>
          <w:kern w:val="0"/>
          <w:sz w:val="18"/>
          <w:szCs w:val="18"/>
        </w:rPr>
        <w:t xml:space="preserve"> </w:t>
      </w:r>
      <w:r>
        <w:rPr>
          <w:rFonts w:ascii="Times New Roman" w:hAnsi="Times New Roman" w:eastAsia="宋体"/>
          <w:kern w:val="0"/>
          <w:sz w:val="18"/>
          <w:szCs w:val="18"/>
        </w:rPr>
        <w:t>地下娱乐场所的照度要求</w:t>
      </w:r>
    </w:p>
    <w:tbl>
      <w:tblPr>
        <w:tblStyle w:val="15"/>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564"/>
        <w:gridCol w:w="3519"/>
        <w:gridCol w:w="1141"/>
        <w:gridCol w:w="1141"/>
        <w:gridCol w:w="1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04" w:hRule="atLeast"/>
          <w:jc w:val="center"/>
        </w:trPr>
        <w:tc>
          <w:tcPr>
            <w:tcW w:w="1564" w:type="dxa"/>
            <w:vMerge w:val="restart"/>
            <w:tcBorders>
              <w:lef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功能区</w:t>
            </w:r>
          </w:p>
        </w:tc>
        <w:tc>
          <w:tcPr>
            <w:tcW w:w="3519" w:type="dxa"/>
            <w:vMerge w:val="restart"/>
            <w:vAlign w:val="center"/>
          </w:tcPr>
          <w:p>
            <w:pPr>
              <w:jc w:val="center"/>
              <w:rPr>
                <w:rFonts w:ascii="Times New Roman" w:hAnsi="Times New Roman" w:eastAsia="宋体"/>
                <w:sz w:val="18"/>
                <w:szCs w:val="18"/>
              </w:rPr>
            </w:pPr>
            <w:r>
              <w:rPr>
                <w:rFonts w:ascii="Times New Roman" w:hAnsi="Times New Roman" w:eastAsia="宋体"/>
                <w:sz w:val="18"/>
                <w:szCs w:val="18"/>
              </w:rPr>
              <w:t>参考平面</w:t>
            </w:r>
          </w:p>
        </w:tc>
        <w:tc>
          <w:tcPr>
            <w:tcW w:w="3422" w:type="dxa"/>
            <w:gridSpan w:val="3"/>
            <w:tcBorders>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照度标准值（lx）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08" w:hRule="atLeast"/>
          <w:jc w:val="center"/>
        </w:trPr>
        <w:tc>
          <w:tcPr>
            <w:tcW w:w="1564" w:type="dxa"/>
            <w:vMerge w:val="continue"/>
            <w:tcBorders>
              <w:left w:val="single" w:color="auto" w:sz="4" w:space="0"/>
            </w:tcBorders>
            <w:vAlign w:val="center"/>
          </w:tcPr>
          <w:p>
            <w:pPr>
              <w:jc w:val="center"/>
              <w:rPr>
                <w:rFonts w:ascii="Times New Roman" w:hAnsi="Times New Roman" w:eastAsia="宋体"/>
                <w:sz w:val="18"/>
                <w:szCs w:val="18"/>
              </w:rPr>
            </w:pPr>
          </w:p>
        </w:tc>
        <w:tc>
          <w:tcPr>
            <w:tcW w:w="3519" w:type="dxa"/>
            <w:vMerge w:val="continue"/>
            <w:vAlign w:val="center"/>
          </w:tcPr>
          <w:p>
            <w:pPr>
              <w:jc w:val="center"/>
              <w:rPr>
                <w:rFonts w:ascii="Times New Roman" w:hAnsi="Times New Roman" w:eastAsia="宋体"/>
                <w:sz w:val="18"/>
                <w:szCs w:val="18"/>
              </w:rPr>
            </w:pPr>
          </w:p>
        </w:tc>
        <w:tc>
          <w:tcPr>
            <w:tcW w:w="1141" w:type="dxa"/>
            <w:tcBorders>
              <w:top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低</w:t>
            </w:r>
          </w:p>
        </w:tc>
        <w:tc>
          <w:tcPr>
            <w:tcW w:w="1141" w:type="dxa"/>
            <w:tcBorders>
              <w:top w:val="single" w:color="auto" w:sz="4" w:space="0"/>
              <w:left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中</w:t>
            </w:r>
          </w:p>
        </w:tc>
        <w:tc>
          <w:tcPr>
            <w:tcW w:w="1140" w:type="dxa"/>
            <w:tcBorders>
              <w:top w:val="single" w:color="auto" w:sz="4" w:space="0"/>
              <w:left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jc w:val="center"/>
        </w:trPr>
        <w:tc>
          <w:tcPr>
            <w:tcW w:w="1564" w:type="dxa"/>
            <w:tcBorders>
              <w:lef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游戏厅</w:t>
            </w:r>
          </w:p>
        </w:tc>
        <w:tc>
          <w:tcPr>
            <w:tcW w:w="3519" w:type="dxa"/>
            <w:vAlign w:val="center"/>
          </w:tcPr>
          <w:p>
            <w:pPr>
              <w:jc w:val="center"/>
              <w:rPr>
                <w:rFonts w:ascii="Times New Roman" w:hAnsi="Times New Roman" w:eastAsia="宋体"/>
                <w:sz w:val="18"/>
                <w:szCs w:val="18"/>
              </w:rPr>
            </w:pPr>
            <w:r>
              <w:rPr>
                <w:rFonts w:ascii="Times New Roman" w:hAnsi="Times New Roman" w:eastAsia="宋体"/>
                <w:sz w:val="18"/>
                <w:szCs w:val="18"/>
              </w:rPr>
              <w:t>距地0.75m水平面</w:t>
            </w:r>
          </w:p>
        </w:tc>
        <w:tc>
          <w:tcPr>
            <w:tcW w:w="1141" w:type="dxa"/>
            <w:tcBorders>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50</w:t>
            </w:r>
          </w:p>
        </w:tc>
        <w:tc>
          <w:tcPr>
            <w:tcW w:w="1141" w:type="dxa"/>
            <w:tcBorders>
              <w:left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75</w:t>
            </w:r>
          </w:p>
        </w:tc>
        <w:tc>
          <w:tcPr>
            <w:tcW w:w="1140" w:type="dxa"/>
            <w:tcBorders>
              <w:left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jc w:val="center"/>
        </w:trPr>
        <w:tc>
          <w:tcPr>
            <w:tcW w:w="1564" w:type="dxa"/>
            <w:tcBorders>
              <w:lef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健身房</w:t>
            </w:r>
          </w:p>
        </w:tc>
        <w:tc>
          <w:tcPr>
            <w:tcW w:w="3519" w:type="dxa"/>
            <w:vAlign w:val="center"/>
          </w:tcPr>
          <w:p>
            <w:pPr>
              <w:jc w:val="center"/>
              <w:rPr>
                <w:rFonts w:ascii="Times New Roman" w:hAnsi="Times New Roman" w:eastAsia="宋体"/>
                <w:sz w:val="18"/>
                <w:szCs w:val="18"/>
              </w:rPr>
            </w:pPr>
            <w:r>
              <w:rPr>
                <w:rFonts w:ascii="Times New Roman" w:hAnsi="Times New Roman" w:eastAsia="宋体"/>
                <w:sz w:val="18"/>
                <w:szCs w:val="18"/>
              </w:rPr>
              <w:t>距地0.75m水平面</w:t>
            </w:r>
          </w:p>
        </w:tc>
        <w:tc>
          <w:tcPr>
            <w:tcW w:w="1141" w:type="dxa"/>
            <w:tcBorders>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75</w:t>
            </w:r>
          </w:p>
        </w:tc>
        <w:tc>
          <w:tcPr>
            <w:tcW w:w="1141" w:type="dxa"/>
            <w:tcBorders>
              <w:left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100</w:t>
            </w:r>
          </w:p>
        </w:tc>
        <w:tc>
          <w:tcPr>
            <w:tcW w:w="1140" w:type="dxa"/>
            <w:tcBorders>
              <w:left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jc w:val="center"/>
        </w:trPr>
        <w:tc>
          <w:tcPr>
            <w:tcW w:w="1564" w:type="dxa"/>
            <w:tcBorders>
              <w:lef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网</w:t>
            </w:r>
            <w:r>
              <w:rPr>
                <w:rFonts w:hint="eastAsia" w:ascii="Times New Roman" w:hAnsi="Times New Roman" w:eastAsia="宋体"/>
                <w:sz w:val="18"/>
                <w:szCs w:val="18"/>
              </w:rPr>
              <w:t xml:space="preserve">  </w:t>
            </w:r>
            <w:r>
              <w:rPr>
                <w:rFonts w:ascii="Times New Roman" w:hAnsi="Times New Roman" w:eastAsia="宋体"/>
                <w:sz w:val="18"/>
                <w:szCs w:val="18"/>
              </w:rPr>
              <w:t>吧</w:t>
            </w:r>
          </w:p>
        </w:tc>
        <w:tc>
          <w:tcPr>
            <w:tcW w:w="3519" w:type="dxa"/>
            <w:vAlign w:val="center"/>
          </w:tcPr>
          <w:p>
            <w:pPr>
              <w:jc w:val="center"/>
              <w:rPr>
                <w:rFonts w:ascii="Times New Roman" w:hAnsi="Times New Roman" w:eastAsia="宋体"/>
                <w:sz w:val="18"/>
                <w:szCs w:val="18"/>
              </w:rPr>
            </w:pPr>
            <w:r>
              <w:rPr>
                <w:rFonts w:ascii="Times New Roman" w:hAnsi="Times New Roman" w:eastAsia="宋体"/>
                <w:sz w:val="18"/>
                <w:szCs w:val="18"/>
              </w:rPr>
              <w:t>距地0.75m水平面</w:t>
            </w:r>
          </w:p>
        </w:tc>
        <w:tc>
          <w:tcPr>
            <w:tcW w:w="1141" w:type="dxa"/>
            <w:tcBorders>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75</w:t>
            </w:r>
          </w:p>
        </w:tc>
        <w:tc>
          <w:tcPr>
            <w:tcW w:w="1141" w:type="dxa"/>
            <w:tcBorders>
              <w:left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100</w:t>
            </w:r>
          </w:p>
        </w:tc>
        <w:tc>
          <w:tcPr>
            <w:tcW w:w="1140" w:type="dxa"/>
            <w:tcBorders>
              <w:left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80" w:hRule="atLeast"/>
          <w:jc w:val="center"/>
        </w:trPr>
        <w:tc>
          <w:tcPr>
            <w:tcW w:w="1564" w:type="dxa"/>
            <w:tcBorders>
              <w:lef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影剧院</w:t>
            </w:r>
          </w:p>
        </w:tc>
        <w:tc>
          <w:tcPr>
            <w:tcW w:w="3519" w:type="dxa"/>
            <w:vAlign w:val="center"/>
          </w:tcPr>
          <w:p>
            <w:pPr>
              <w:jc w:val="center"/>
              <w:rPr>
                <w:rFonts w:ascii="Times New Roman" w:hAnsi="Times New Roman" w:eastAsia="宋体"/>
                <w:sz w:val="18"/>
                <w:szCs w:val="18"/>
              </w:rPr>
            </w:pPr>
            <w:r>
              <w:rPr>
                <w:rFonts w:ascii="Times New Roman" w:hAnsi="Times New Roman" w:eastAsia="宋体"/>
                <w:sz w:val="18"/>
                <w:szCs w:val="18"/>
              </w:rPr>
              <w:t>距地0.75m水平面</w:t>
            </w:r>
          </w:p>
        </w:tc>
        <w:tc>
          <w:tcPr>
            <w:tcW w:w="1141" w:type="dxa"/>
            <w:tcBorders>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75</w:t>
            </w:r>
          </w:p>
        </w:tc>
        <w:tc>
          <w:tcPr>
            <w:tcW w:w="1141"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100</w:t>
            </w:r>
          </w:p>
        </w:tc>
        <w:tc>
          <w:tcPr>
            <w:tcW w:w="1140"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jc w:val="center"/>
        </w:trPr>
        <w:tc>
          <w:tcPr>
            <w:tcW w:w="1564" w:type="dxa"/>
            <w:tcBorders>
              <w:lef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歌舞厅</w:t>
            </w:r>
          </w:p>
        </w:tc>
        <w:tc>
          <w:tcPr>
            <w:tcW w:w="3519" w:type="dxa"/>
            <w:vAlign w:val="center"/>
          </w:tcPr>
          <w:p>
            <w:pPr>
              <w:jc w:val="center"/>
              <w:rPr>
                <w:rFonts w:ascii="Times New Roman" w:hAnsi="Times New Roman" w:eastAsia="宋体"/>
                <w:sz w:val="18"/>
                <w:szCs w:val="18"/>
              </w:rPr>
            </w:pPr>
            <w:r>
              <w:rPr>
                <w:rFonts w:ascii="Times New Roman" w:hAnsi="Times New Roman" w:eastAsia="宋体"/>
                <w:sz w:val="18"/>
                <w:szCs w:val="18"/>
              </w:rPr>
              <w:t>距地0.75m水平面</w:t>
            </w:r>
          </w:p>
        </w:tc>
        <w:tc>
          <w:tcPr>
            <w:tcW w:w="1141" w:type="dxa"/>
            <w:tcBorders>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50</w:t>
            </w:r>
          </w:p>
        </w:tc>
        <w:tc>
          <w:tcPr>
            <w:tcW w:w="1141" w:type="dxa"/>
            <w:tcBorders>
              <w:left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75</w:t>
            </w:r>
          </w:p>
        </w:tc>
        <w:tc>
          <w:tcPr>
            <w:tcW w:w="1140" w:type="dxa"/>
            <w:tcBorders>
              <w:left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100</w:t>
            </w:r>
          </w:p>
        </w:tc>
      </w:tr>
    </w:tbl>
    <w:p>
      <w:pPr>
        <w:autoSpaceDE w:val="0"/>
        <w:autoSpaceDN w:val="0"/>
        <w:adjustRightInd w:val="0"/>
        <w:jc w:val="left"/>
        <w:rPr>
          <w:rFonts w:ascii="黑体" w:hAnsi="黑体" w:eastAsia="黑体"/>
          <w:kern w:val="0"/>
          <w:szCs w:val="21"/>
        </w:rPr>
      </w:pP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9</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 xml:space="preserve">8 </w:t>
      </w:r>
      <w:r>
        <w:rPr>
          <w:rFonts w:ascii="Times New Roman" w:hAnsi="Times New Roman"/>
          <w:kern w:val="0"/>
          <w:szCs w:val="21"/>
        </w:rPr>
        <w:t>地下娱乐场所的室内噪声应符合表</w:t>
      </w:r>
      <w:r>
        <w:rPr>
          <w:rFonts w:hint="eastAsia" w:ascii="Times New Roman" w:hAnsi="Times New Roman"/>
          <w:kern w:val="0"/>
          <w:szCs w:val="21"/>
        </w:rPr>
        <w:t>9</w:t>
      </w:r>
      <w:r>
        <w:rPr>
          <w:rFonts w:ascii="Times New Roman" w:hAnsi="Times New Roman"/>
          <w:kern w:val="0"/>
          <w:szCs w:val="21"/>
        </w:rPr>
        <w:t>.</w:t>
      </w:r>
      <w:r>
        <w:rPr>
          <w:rFonts w:hint="eastAsia" w:ascii="Times New Roman" w:hAnsi="Times New Roman"/>
          <w:kern w:val="0"/>
          <w:szCs w:val="21"/>
        </w:rPr>
        <w:t>0.</w:t>
      </w:r>
      <w:r>
        <w:rPr>
          <w:rFonts w:ascii="Times New Roman" w:hAnsi="Times New Roman"/>
          <w:kern w:val="0"/>
          <w:szCs w:val="21"/>
        </w:rPr>
        <w:t>8的规定。</w:t>
      </w:r>
    </w:p>
    <w:p>
      <w:pPr>
        <w:autoSpaceDE w:val="0"/>
        <w:autoSpaceDN w:val="0"/>
        <w:adjustRightInd w:val="0"/>
        <w:jc w:val="center"/>
        <w:rPr>
          <w:rFonts w:ascii="Times New Roman" w:hAnsi="Times New Roman" w:eastAsia="宋体"/>
          <w:kern w:val="0"/>
          <w:sz w:val="18"/>
          <w:szCs w:val="18"/>
        </w:rPr>
      </w:pPr>
      <w:r>
        <w:rPr>
          <w:rFonts w:ascii="Times New Roman" w:hAnsi="Times New Roman" w:eastAsia="宋体"/>
          <w:kern w:val="0"/>
          <w:sz w:val="18"/>
          <w:szCs w:val="18"/>
        </w:rPr>
        <w:t>表</w:t>
      </w:r>
      <w:r>
        <w:rPr>
          <w:rFonts w:hint="eastAsia" w:ascii="Times New Roman" w:hAnsi="Times New Roman" w:eastAsia="宋体"/>
          <w:kern w:val="0"/>
          <w:sz w:val="18"/>
          <w:szCs w:val="18"/>
        </w:rPr>
        <w:t>9</w:t>
      </w:r>
      <w:r>
        <w:rPr>
          <w:rFonts w:ascii="Times New Roman" w:hAnsi="Times New Roman" w:eastAsia="宋体"/>
          <w:kern w:val="0"/>
          <w:sz w:val="18"/>
          <w:szCs w:val="18"/>
        </w:rPr>
        <w:t>.</w:t>
      </w:r>
      <w:r>
        <w:rPr>
          <w:rFonts w:hint="eastAsia" w:ascii="Times New Roman" w:hAnsi="Times New Roman" w:eastAsia="宋体"/>
          <w:kern w:val="0"/>
          <w:sz w:val="18"/>
          <w:szCs w:val="18"/>
        </w:rPr>
        <w:t>0.</w:t>
      </w:r>
      <w:r>
        <w:rPr>
          <w:rFonts w:ascii="Times New Roman" w:hAnsi="Times New Roman" w:eastAsia="宋体"/>
          <w:kern w:val="0"/>
          <w:sz w:val="18"/>
          <w:szCs w:val="18"/>
        </w:rPr>
        <w:t>8</w:t>
      </w:r>
      <w:r>
        <w:rPr>
          <w:rFonts w:hint="eastAsia" w:ascii="Times New Roman" w:hAnsi="Times New Roman" w:eastAsia="宋体"/>
          <w:kern w:val="0"/>
          <w:sz w:val="18"/>
          <w:szCs w:val="18"/>
        </w:rPr>
        <w:t xml:space="preserve"> </w:t>
      </w:r>
      <w:r>
        <w:rPr>
          <w:rFonts w:ascii="Times New Roman" w:hAnsi="Times New Roman" w:eastAsia="宋体"/>
          <w:kern w:val="0"/>
          <w:sz w:val="18"/>
          <w:szCs w:val="18"/>
        </w:rPr>
        <w:t>地下娱乐场所的室内允许噪声级要求</w:t>
      </w:r>
    </w:p>
    <w:tbl>
      <w:tblPr>
        <w:tblStyle w:val="15"/>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1614"/>
        <w:gridCol w:w="2815"/>
        <w:gridCol w:w="2038"/>
        <w:gridCol w:w="2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04" w:hRule="atLeast"/>
          <w:jc w:val="center"/>
        </w:trPr>
        <w:tc>
          <w:tcPr>
            <w:tcW w:w="4429" w:type="dxa"/>
            <w:gridSpan w:val="2"/>
            <w:vMerge w:val="restart"/>
            <w:vAlign w:val="center"/>
          </w:tcPr>
          <w:p>
            <w:pPr>
              <w:jc w:val="center"/>
              <w:rPr>
                <w:rFonts w:ascii="Times New Roman" w:hAnsi="Times New Roman" w:eastAsia="宋体"/>
                <w:sz w:val="18"/>
                <w:szCs w:val="18"/>
              </w:rPr>
            </w:pPr>
            <w:r>
              <w:rPr>
                <w:rFonts w:ascii="Times New Roman" w:hAnsi="Times New Roman" w:eastAsia="宋体"/>
                <w:sz w:val="18"/>
                <w:szCs w:val="18"/>
              </w:rPr>
              <w:t>功能区</w:t>
            </w:r>
          </w:p>
        </w:tc>
        <w:tc>
          <w:tcPr>
            <w:tcW w:w="4076" w:type="dxa"/>
            <w:gridSpan w:val="2"/>
            <w:tcBorders>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允许噪声级dB（A）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68" w:hRule="atLeast"/>
          <w:jc w:val="center"/>
        </w:trPr>
        <w:tc>
          <w:tcPr>
            <w:tcW w:w="4429" w:type="dxa"/>
            <w:gridSpan w:val="2"/>
            <w:vMerge w:val="continue"/>
            <w:vAlign w:val="center"/>
          </w:tcPr>
          <w:p>
            <w:pPr>
              <w:jc w:val="center"/>
              <w:rPr>
                <w:rFonts w:ascii="Times New Roman" w:hAnsi="Times New Roman" w:eastAsia="宋体"/>
                <w:sz w:val="18"/>
                <w:szCs w:val="18"/>
              </w:rPr>
            </w:pPr>
          </w:p>
        </w:tc>
        <w:tc>
          <w:tcPr>
            <w:tcW w:w="2038" w:type="dxa"/>
            <w:tcBorders>
              <w:top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高标准</w:t>
            </w:r>
          </w:p>
        </w:tc>
        <w:tc>
          <w:tcPr>
            <w:tcW w:w="2038" w:type="dxa"/>
            <w:tcBorders>
              <w:top w:val="single" w:color="auto" w:sz="4" w:space="0"/>
              <w:left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jc w:val="center"/>
        </w:trPr>
        <w:tc>
          <w:tcPr>
            <w:tcW w:w="4429" w:type="dxa"/>
            <w:gridSpan w:val="2"/>
            <w:vAlign w:val="center"/>
          </w:tcPr>
          <w:p>
            <w:pPr>
              <w:jc w:val="center"/>
              <w:rPr>
                <w:rFonts w:ascii="Times New Roman" w:hAnsi="Times New Roman" w:eastAsia="宋体"/>
                <w:sz w:val="18"/>
                <w:szCs w:val="18"/>
              </w:rPr>
            </w:pPr>
            <w:r>
              <w:rPr>
                <w:rFonts w:ascii="Times New Roman" w:hAnsi="Times New Roman" w:eastAsia="宋体"/>
                <w:sz w:val="18"/>
                <w:szCs w:val="18"/>
              </w:rPr>
              <w:t>游戏厅、歌舞厅</w:t>
            </w:r>
          </w:p>
        </w:tc>
        <w:tc>
          <w:tcPr>
            <w:tcW w:w="2038" w:type="dxa"/>
            <w:tcBorders>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50</w:t>
            </w:r>
          </w:p>
        </w:tc>
        <w:tc>
          <w:tcPr>
            <w:tcW w:w="2038" w:type="dxa"/>
            <w:tcBorders>
              <w:lef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jc w:val="center"/>
        </w:trPr>
        <w:tc>
          <w:tcPr>
            <w:tcW w:w="4429" w:type="dxa"/>
            <w:gridSpan w:val="2"/>
            <w:vAlign w:val="center"/>
          </w:tcPr>
          <w:p>
            <w:pPr>
              <w:jc w:val="center"/>
              <w:rPr>
                <w:rFonts w:ascii="Times New Roman" w:hAnsi="Times New Roman" w:eastAsia="宋体"/>
                <w:sz w:val="18"/>
                <w:szCs w:val="18"/>
              </w:rPr>
            </w:pPr>
            <w:r>
              <w:rPr>
                <w:rFonts w:ascii="Times New Roman" w:hAnsi="Times New Roman" w:eastAsia="宋体"/>
                <w:sz w:val="18"/>
                <w:szCs w:val="18"/>
              </w:rPr>
              <w:t>网吧、健身房</w:t>
            </w:r>
          </w:p>
        </w:tc>
        <w:tc>
          <w:tcPr>
            <w:tcW w:w="2038" w:type="dxa"/>
            <w:tcBorders>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40</w:t>
            </w:r>
          </w:p>
        </w:tc>
        <w:tc>
          <w:tcPr>
            <w:tcW w:w="2038" w:type="dxa"/>
            <w:tcBorders>
              <w:lef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56" w:hRule="atLeast"/>
          <w:jc w:val="center"/>
        </w:trPr>
        <w:tc>
          <w:tcPr>
            <w:tcW w:w="1614" w:type="dxa"/>
            <w:vMerge w:val="restart"/>
            <w:vAlign w:val="center"/>
          </w:tcPr>
          <w:p>
            <w:pPr>
              <w:jc w:val="center"/>
              <w:rPr>
                <w:rFonts w:ascii="Times New Roman" w:hAnsi="Times New Roman" w:eastAsia="宋体"/>
                <w:sz w:val="18"/>
                <w:szCs w:val="18"/>
              </w:rPr>
            </w:pPr>
            <w:r>
              <w:rPr>
                <w:rFonts w:ascii="Times New Roman" w:hAnsi="Times New Roman" w:eastAsia="宋体"/>
                <w:sz w:val="18"/>
                <w:szCs w:val="18"/>
              </w:rPr>
              <w:t>影剧院</w:t>
            </w:r>
          </w:p>
        </w:tc>
        <w:tc>
          <w:tcPr>
            <w:tcW w:w="2815" w:type="dxa"/>
            <w:vAlign w:val="center"/>
          </w:tcPr>
          <w:p>
            <w:pPr>
              <w:jc w:val="center"/>
              <w:rPr>
                <w:rFonts w:ascii="Times New Roman" w:hAnsi="Times New Roman" w:eastAsia="宋体"/>
                <w:sz w:val="18"/>
                <w:szCs w:val="18"/>
              </w:rPr>
            </w:pPr>
            <w:r>
              <w:rPr>
                <w:rFonts w:ascii="Times New Roman" w:hAnsi="Times New Roman" w:eastAsia="宋体"/>
                <w:sz w:val="18"/>
                <w:szCs w:val="18"/>
              </w:rPr>
              <w:t>观众席</w:t>
            </w:r>
          </w:p>
        </w:tc>
        <w:tc>
          <w:tcPr>
            <w:tcW w:w="2038" w:type="dxa"/>
            <w:tcBorders>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25</w:t>
            </w:r>
          </w:p>
        </w:tc>
        <w:tc>
          <w:tcPr>
            <w:tcW w:w="2038" w:type="dxa"/>
            <w:tcBorders>
              <w:left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44" w:hRule="atLeast"/>
          <w:jc w:val="center"/>
        </w:trPr>
        <w:tc>
          <w:tcPr>
            <w:tcW w:w="1614" w:type="dxa"/>
            <w:vMerge w:val="continue"/>
            <w:vAlign w:val="center"/>
          </w:tcPr>
          <w:p>
            <w:pPr>
              <w:jc w:val="center"/>
              <w:rPr>
                <w:rFonts w:ascii="Times New Roman" w:hAnsi="Times New Roman" w:eastAsia="宋体"/>
                <w:sz w:val="18"/>
                <w:szCs w:val="18"/>
              </w:rPr>
            </w:pPr>
          </w:p>
        </w:tc>
        <w:tc>
          <w:tcPr>
            <w:tcW w:w="2815" w:type="dxa"/>
            <w:vAlign w:val="center"/>
          </w:tcPr>
          <w:p>
            <w:pPr>
              <w:jc w:val="center"/>
              <w:rPr>
                <w:rFonts w:ascii="Times New Roman" w:hAnsi="Times New Roman" w:eastAsia="宋体"/>
                <w:sz w:val="18"/>
                <w:szCs w:val="18"/>
              </w:rPr>
            </w:pPr>
            <w:r>
              <w:rPr>
                <w:rFonts w:ascii="Times New Roman" w:hAnsi="Times New Roman" w:eastAsia="宋体"/>
                <w:sz w:val="18"/>
                <w:szCs w:val="18"/>
              </w:rPr>
              <w:t>大堂</w:t>
            </w:r>
          </w:p>
        </w:tc>
        <w:tc>
          <w:tcPr>
            <w:tcW w:w="2038" w:type="dxa"/>
            <w:tcBorders>
              <w:top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50</w:t>
            </w:r>
          </w:p>
        </w:tc>
        <w:tc>
          <w:tcPr>
            <w:tcW w:w="2038" w:type="dxa"/>
            <w:tcBorders>
              <w:top w:val="single" w:color="auto" w:sz="4" w:space="0"/>
              <w:left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08" w:hRule="atLeast"/>
          <w:jc w:val="center"/>
        </w:trPr>
        <w:tc>
          <w:tcPr>
            <w:tcW w:w="1614" w:type="dxa"/>
            <w:vMerge w:val="continue"/>
            <w:vAlign w:val="center"/>
          </w:tcPr>
          <w:p>
            <w:pPr>
              <w:jc w:val="center"/>
              <w:rPr>
                <w:rFonts w:ascii="Times New Roman" w:hAnsi="Times New Roman" w:eastAsia="宋体"/>
                <w:sz w:val="18"/>
                <w:szCs w:val="18"/>
              </w:rPr>
            </w:pPr>
          </w:p>
        </w:tc>
        <w:tc>
          <w:tcPr>
            <w:tcW w:w="2815" w:type="dxa"/>
            <w:vAlign w:val="center"/>
          </w:tcPr>
          <w:p>
            <w:pPr>
              <w:jc w:val="center"/>
              <w:rPr>
                <w:rFonts w:ascii="Times New Roman" w:hAnsi="Times New Roman" w:eastAsia="宋体"/>
                <w:sz w:val="18"/>
                <w:szCs w:val="18"/>
              </w:rPr>
            </w:pPr>
            <w:r>
              <w:rPr>
                <w:rFonts w:ascii="Times New Roman" w:hAnsi="Times New Roman" w:eastAsia="宋体"/>
                <w:sz w:val="18"/>
                <w:szCs w:val="18"/>
              </w:rPr>
              <w:t>走廊、休息区</w:t>
            </w:r>
          </w:p>
        </w:tc>
        <w:tc>
          <w:tcPr>
            <w:tcW w:w="2038" w:type="dxa"/>
            <w:tcBorders>
              <w:top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45</w:t>
            </w:r>
          </w:p>
        </w:tc>
        <w:tc>
          <w:tcPr>
            <w:tcW w:w="2038" w:type="dxa"/>
            <w:tcBorders>
              <w:top w:val="single" w:color="auto" w:sz="4" w:space="0"/>
              <w:lef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50</w:t>
            </w:r>
          </w:p>
        </w:tc>
      </w:tr>
    </w:tbl>
    <w:p>
      <w:pPr>
        <w:autoSpaceDE w:val="0"/>
        <w:autoSpaceDN w:val="0"/>
        <w:adjustRightInd w:val="0"/>
        <w:jc w:val="left"/>
        <w:rPr>
          <w:rFonts w:ascii="Times New Roman" w:hAnsi="Times New Roman"/>
          <w:kern w:val="0"/>
          <w:szCs w:val="21"/>
        </w:rPr>
      </w:pPr>
    </w:p>
    <w:p>
      <w:pPr>
        <w:autoSpaceDE w:val="0"/>
        <w:autoSpaceDN w:val="0"/>
        <w:adjustRightInd w:val="0"/>
        <w:spacing w:before="312" w:beforeLines="100"/>
        <w:jc w:val="center"/>
        <w:outlineLvl w:val="0"/>
        <w:rPr>
          <w:rFonts w:ascii="Times New Roman" w:hAnsi="Times New Roman"/>
          <w:kern w:val="0"/>
          <w:sz w:val="28"/>
          <w:szCs w:val="28"/>
        </w:rPr>
      </w:pPr>
      <w:r>
        <w:fldChar w:fldCharType="begin"/>
      </w:r>
      <w:r>
        <w:rPr>
          <w:rFonts w:ascii="Times New Roman" w:hAnsi="Times New Roman"/>
          <w:kern w:val="0"/>
          <w:sz w:val="28"/>
          <w:szCs w:val="28"/>
        </w:rPr>
        <w:instrText xml:space="preserve"> </w:instrText>
      </w:r>
      <w:r>
        <w:rPr>
          <w:rFonts w:hint="eastAsia" w:ascii="Times New Roman" w:hAnsi="Times New Roman"/>
          <w:kern w:val="0"/>
          <w:sz w:val="28"/>
          <w:szCs w:val="28"/>
        </w:rPr>
        <w:instrText xml:space="preserve">TC  "</w:instrText>
      </w:r>
      <w:bookmarkStart w:id="23" w:name="_Toc426874209"/>
      <w:r>
        <w:rPr>
          <w:rFonts w:hint="eastAsia" w:ascii="Times New Roman" w:hAnsi="Times New Roman"/>
          <w:kern w:val="0"/>
          <w:sz w:val="28"/>
          <w:szCs w:val="28"/>
        </w:rPr>
        <w:instrText xml:space="preserve">10  Underground hospital</w:instrText>
      </w:r>
      <w:bookmarkEnd w:id="23"/>
      <w:r>
        <w:rPr>
          <w:rFonts w:hint="eastAsia" w:ascii="Times New Roman" w:hAnsi="Times New Roman"/>
          <w:kern w:val="0"/>
          <w:sz w:val="28"/>
          <w:szCs w:val="28"/>
        </w:rPr>
        <w:instrText xml:space="preserve">" \l 1</w:instrText>
      </w:r>
      <w:r>
        <w:rPr>
          <w:rFonts w:ascii="Times New Roman" w:hAnsi="Times New Roman"/>
          <w:kern w:val="0"/>
          <w:sz w:val="28"/>
          <w:szCs w:val="28"/>
        </w:rPr>
        <w:instrText xml:space="preserve"> </w:instrText>
      </w:r>
      <w:r>
        <w:rPr>
          <w:rFonts w:ascii="Times New Roman" w:hAnsi="Times New Roman"/>
          <w:kern w:val="0"/>
          <w:sz w:val="28"/>
          <w:szCs w:val="28"/>
        </w:rPr>
        <w:fldChar w:fldCharType="end"/>
      </w:r>
      <w:bookmarkStart w:id="24" w:name="_Toc426874170"/>
      <w:r>
        <w:rPr>
          <w:rFonts w:hint="eastAsia" w:ascii="Times New Roman" w:hAnsi="Times New Roman"/>
          <w:kern w:val="0"/>
          <w:sz w:val="28"/>
          <w:szCs w:val="28"/>
        </w:rPr>
        <w:t xml:space="preserve">10 </w:t>
      </w:r>
      <w:r>
        <w:rPr>
          <w:rFonts w:ascii="Times New Roman" w:hAnsi="Times New Roman"/>
          <w:kern w:val="0"/>
          <w:sz w:val="28"/>
          <w:szCs w:val="28"/>
        </w:rPr>
        <w:t>地下医院</w:t>
      </w:r>
      <w:bookmarkEnd w:id="24"/>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10</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 xml:space="preserve">1 </w:t>
      </w:r>
      <w:r>
        <w:rPr>
          <w:rFonts w:ascii="Times New Roman" w:hAnsi="Times New Roman"/>
          <w:kern w:val="0"/>
          <w:szCs w:val="21"/>
        </w:rPr>
        <w:t>地下医院的室内</w:t>
      </w:r>
      <w:r>
        <w:rPr>
          <w:rFonts w:ascii="Times New Roman" w:hAnsi="Times New Roman"/>
          <w:szCs w:val="21"/>
        </w:rPr>
        <w:t>热湿环境设计参数</w:t>
      </w:r>
      <w:r>
        <w:rPr>
          <w:rFonts w:ascii="Times New Roman" w:hAnsi="Times New Roman"/>
          <w:kern w:val="0"/>
          <w:szCs w:val="21"/>
        </w:rPr>
        <w:t>应符合表</w:t>
      </w:r>
      <w:r>
        <w:rPr>
          <w:rFonts w:hint="eastAsia" w:ascii="Times New Roman" w:hAnsi="Times New Roman"/>
          <w:kern w:val="0"/>
          <w:szCs w:val="21"/>
        </w:rPr>
        <w:t>10</w:t>
      </w:r>
      <w:r>
        <w:rPr>
          <w:rFonts w:ascii="Times New Roman" w:hAnsi="Times New Roman"/>
          <w:kern w:val="0"/>
          <w:szCs w:val="21"/>
        </w:rPr>
        <w:t>.</w:t>
      </w:r>
      <w:r>
        <w:rPr>
          <w:rFonts w:hint="eastAsia" w:ascii="Times New Roman" w:hAnsi="Times New Roman"/>
          <w:kern w:val="0"/>
          <w:szCs w:val="21"/>
        </w:rPr>
        <w:t>0.</w:t>
      </w:r>
      <w:r>
        <w:rPr>
          <w:rFonts w:ascii="Times New Roman" w:hAnsi="Times New Roman"/>
          <w:kern w:val="0"/>
          <w:szCs w:val="21"/>
        </w:rPr>
        <w:t>1的规定。</w:t>
      </w:r>
    </w:p>
    <w:p>
      <w:pPr>
        <w:widowControl/>
        <w:shd w:val="clear" w:color="auto" w:fill="FFFFFF"/>
        <w:spacing w:line="360" w:lineRule="auto"/>
        <w:jc w:val="center"/>
        <w:rPr>
          <w:rFonts w:ascii="Times New Roman" w:hAnsi="Times New Roman" w:eastAsia="宋体"/>
          <w:kern w:val="0"/>
          <w:sz w:val="18"/>
          <w:szCs w:val="18"/>
        </w:rPr>
      </w:pPr>
      <w:r>
        <w:rPr>
          <w:rFonts w:ascii="Times New Roman" w:hAnsi="Times New Roman" w:eastAsia="宋体"/>
          <w:kern w:val="0"/>
          <w:sz w:val="18"/>
          <w:szCs w:val="18"/>
        </w:rPr>
        <w:t>表</w:t>
      </w:r>
      <w:r>
        <w:rPr>
          <w:rFonts w:hint="eastAsia" w:ascii="Times New Roman" w:hAnsi="Times New Roman" w:eastAsia="宋体"/>
          <w:kern w:val="0"/>
          <w:sz w:val="18"/>
          <w:szCs w:val="18"/>
        </w:rPr>
        <w:t>10</w:t>
      </w:r>
      <w:r>
        <w:rPr>
          <w:rFonts w:ascii="Times New Roman" w:hAnsi="Times New Roman" w:eastAsia="宋体"/>
          <w:kern w:val="0"/>
          <w:sz w:val="18"/>
          <w:szCs w:val="18"/>
        </w:rPr>
        <w:t>.</w:t>
      </w:r>
      <w:r>
        <w:rPr>
          <w:rFonts w:hint="eastAsia" w:ascii="Times New Roman" w:hAnsi="Times New Roman" w:eastAsia="宋体"/>
          <w:kern w:val="0"/>
          <w:sz w:val="18"/>
          <w:szCs w:val="18"/>
        </w:rPr>
        <w:t>0.</w:t>
      </w:r>
      <w:r>
        <w:rPr>
          <w:rFonts w:ascii="Times New Roman" w:hAnsi="Times New Roman" w:eastAsia="宋体"/>
          <w:kern w:val="0"/>
          <w:sz w:val="18"/>
          <w:szCs w:val="18"/>
        </w:rPr>
        <w:t>1 地下医院的室内</w:t>
      </w:r>
      <w:r>
        <w:rPr>
          <w:rFonts w:ascii="Times New Roman" w:hAnsi="Times New Roman" w:eastAsia="宋体"/>
          <w:sz w:val="18"/>
          <w:szCs w:val="18"/>
        </w:rPr>
        <w:t>热湿环境设计参数</w:t>
      </w:r>
    </w:p>
    <w:tbl>
      <w:tblPr>
        <w:tblStyle w:val="1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7"/>
        <w:gridCol w:w="1173"/>
        <w:gridCol w:w="1173"/>
        <w:gridCol w:w="1026"/>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17" w:type="dxa"/>
            <w:vAlign w:val="center"/>
          </w:tcPr>
          <w:p>
            <w:pPr>
              <w:widowControl/>
              <w:spacing w:line="280" w:lineRule="exact"/>
              <w:jc w:val="center"/>
              <w:rPr>
                <w:rFonts w:ascii="Times New Roman" w:hAnsi="Times New Roman" w:eastAsia="宋体"/>
                <w:kern w:val="0"/>
                <w:sz w:val="18"/>
                <w:szCs w:val="18"/>
              </w:rPr>
            </w:pPr>
            <w:r>
              <w:rPr>
                <w:rFonts w:ascii="Times New Roman" w:hAnsi="Times New Roman" w:eastAsia="宋体"/>
                <w:kern w:val="0"/>
                <w:sz w:val="18"/>
                <w:szCs w:val="18"/>
              </w:rPr>
              <w:t>功能场所</w:t>
            </w:r>
          </w:p>
        </w:tc>
        <w:tc>
          <w:tcPr>
            <w:tcW w:w="1173" w:type="dxa"/>
            <w:vAlign w:val="center"/>
          </w:tcPr>
          <w:p>
            <w:pPr>
              <w:widowControl/>
              <w:spacing w:line="280" w:lineRule="exact"/>
              <w:jc w:val="center"/>
              <w:rPr>
                <w:rFonts w:ascii="Times New Roman" w:hAnsi="Times New Roman" w:eastAsia="宋体"/>
                <w:kern w:val="0"/>
                <w:sz w:val="18"/>
                <w:szCs w:val="18"/>
              </w:rPr>
            </w:pPr>
            <w:r>
              <w:rPr>
                <w:rFonts w:ascii="Times New Roman" w:hAnsi="Times New Roman" w:eastAsia="宋体"/>
                <w:kern w:val="0"/>
                <w:sz w:val="18"/>
                <w:szCs w:val="18"/>
              </w:rPr>
              <w:t>温度</w:t>
            </w:r>
          </w:p>
          <w:p>
            <w:pPr>
              <w:widowControl/>
              <w:spacing w:line="280" w:lineRule="exact"/>
              <w:jc w:val="center"/>
              <w:rPr>
                <w:rFonts w:ascii="Times New Roman" w:hAnsi="Times New Roman" w:eastAsia="宋体"/>
                <w:kern w:val="0"/>
                <w:sz w:val="18"/>
                <w:szCs w:val="18"/>
              </w:rPr>
            </w:pPr>
            <w:r>
              <w:rPr>
                <w:rFonts w:ascii="Times New Roman" w:hAnsi="Times New Roman" w:eastAsia="宋体"/>
                <w:kern w:val="0"/>
                <w:sz w:val="18"/>
                <w:szCs w:val="18"/>
              </w:rPr>
              <w:t>(</w:t>
            </w:r>
            <w:r>
              <w:rPr>
                <w:rFonts w:hint="eastAsia" w:ascii="宋体" w:hAnsi="宋体" w:cs="宋体"/>
                <w:kern w:val="0"/>
                <w:sz w:val="18"/>
                <w:szCs w:val="18"/>
              </w:rPr>
              <w:t>℃</w:t>
            </w:r>
            <w:r>
              <w:rPr>
                <w:rFonts w:ascii="Times New Roman" w:hAnsi="Times New Roman" w:eastAsia="宋体"/>
                <w:kern w:val="0"/>
                <w:sz w:val="18"/>
                <w:szCs w:val="18"/>
              </w:rPr>
              <w:t>)</w:t>
            </w:r>
          </w:p>
        </w:tc>
        <w:tc>
          <w:tcPr>
            <w:tcW w:w="1173" w:type="dxa"/>
            <w:vAlign w:val="center"/>
          </w:tcPr>
          <w:p>
            <w:pPr>
              <w:widowControl/>
              <w:spacing w:line="280" w:lineRule="exact"/>
              <w:jc w:val="center"/>
              <w:rPr>
                <w:rFonts w:ascii="Times New Roman" w:hAnsi="Times New Roman" w:eastAsia="宋体"/>
                <w:kern w:val="0"/>
                <w:sz w:val="18"/>
                <w:szCs w:val="18"/>
              </w:rPr>
            </w:pPr>
            <w:r>
              <w:rPr>
                <w:rFonts w:ascii="Times New Roman" w:hAnsi="Times New Roman" w:eastAsia="宋体"/>
                <w:kern w:val="0"/>
                <w:sz w:val="18"/>
                <w:szCs w:val="18"/>
              </w:rPr>
              <w:t>相对湿度</w:t>
            </w:r>
          </w:p>
          <w:p>
            <w:pPr>
              <w:widowControl/>
              <w:spacing w:line="280" w:lineRule="exact"/>
              <w:jc w:val="center"/>
              <w:rPr>
                <w:rFonts w:ascii="Times New Roman" w:hAnsi="Times New Roman" w:eastAsia="宋体"/>
                <w:kern w:val="0"/>
                <w:sz w:val="18"/>
                <w:szCs w:val="18"/>
              </w:rPr>
            </w:pPr>
            <w:r>
              <w:rPr>
                <w:rFonts w:ascii="Times New Roman" w:hAnsi="Times New Roman" w:eastAsia="宋体"/>
                <w:kern w:val="0"/>
                <w:sz w:val="18"/>
                <w:szCs w:val="18"/>
              </w:rPr>
              <w:t>(%)</w:t>
            </w:r>
          </w:p>
        </w:tc>
        <w:tc>
          <w:tcPr>
            <w:tcW w:w="1026" w:type="dxa"/>
            <w:vAlign w:val="center"/>
          </w:tcPr>
          <w:p>
            <w:pPr>
              <w:widowControl/>
              <w:spacing w:line="280" w:lineRule="exact"/>
              <w:jc w:val="center"/>
              <w:rPr>
                <w:rFonts w:ascii="Times New Roman" w:hAnsi="Times New Roman" w:eastAsia="宋体"/>
                <w:kern w:val="0"/>
                <w:sz w:val="18"/>
                <w:szCs w:val="18"/>
              </w:rPr>
            </w:pPr>
            <w:r>
              <w:rPr>
                <w:rFonts w:ascii="Times New Roman" w:hAnsi="Times New Roman" w:eastAsia="宋体"/>
                <w:kern w:val="0"/>
                <w:sz w:val="18"/>
                <w:szCs w:val="18"/>
              </w:rPr>
              <w:t>最小</w:t>
            </w:r>
          </w:p>
          <w:p>
            <w:pPr>
              <w:widowControl/>
              <w:spacing w:line="280" w:lineRule="exact"/>
              <w:jc w:val="center"/>
              <w:rPr>
                <w:rFonts w:ascii="Times New Roman" w:hAnsi="Times New Roman" w:eastAsia="宋体"/>
                <w:kern w:val="0"/>
                <w:sz w:val="18"/>
                <w:szCs w:val="18"/>
              </w:rPr>
            </w:pPr>
            <w:r>
              <w:rPr>
                <w:rFonts w:ascii="Times New Roman" w:hAnsi="Times New Roman" w:eastAsia="宋体"/>
                <w:kern w:val="0"/>
                <w:sz w:val="18"/>
                <w:szCs w:val="18"/>
              </w:rPr>
              <w:t>新风量</w:t>
            </w:r>
          </w:p>
          <w:p>
            <w:pPr>
              <w:widowControl/>
              <w:spacing w:line="280" w:lineRule="exact"/>
              <w:jc w:val="center"/>
              <w:rPr>
                <w:rFonts w:ascii="Times New Roman" w:hAnsi="Times New Roman" w:eastAsia="宋体"/>
                <w:kern w:val="0"/>
                <w:sz w:val="18"/>
                <w:szCs w:val="18"/>
              </w:rPr>
            </w:pPr>
            <w:r>
              <w:rPr>
                <w:rFonts w:ascii="Times New Roman" w:hAnsi="Times New Roman" w:eastAsia="宋体"/>
                <w:kern w:val="0"/>
                <w:sz w:val="18"/>
                <w:szCs w:val="18"/>
              </w:rPr>
              <w:t>(次/h)</w:t>
            </w:r>
          </w:p>
        </w:tc>
        <w:tc>
          <w:tcPr>
            <w:tcW w:w="1216" w:type="dxa"/>
            <w:vAlign w:val="center"/>
          </w:tcPr>
          <w:p>
            <w:pPr>
              <w:widowControl/>
              <w:spacing w:line="280" w:lineRule="exact"/>
              <w:jc w:val="center"/>
              <w:rPr>
                <w:rFonts w:ascii="Times New Roman" w:hAnsi="Times New Roman" w:eastAsia="宋体"/>
                <w:kern w:val="0"/>
                <w:sz w:val="18"/>
                <w:szCs w:val="18"/>
              </w:rPr>
            </w:pPr>
            <w:r>
              <w:rPr>
                <w:rFonts w:ascii="Times New Roman" w:hAnsi="Times New Roman" w:eastAsia="宋体"/>
                <w:kern w:val="0"/>
                <w:sz w:val="18"/>
                <w:szCs w:val="18"/>
              </w:rPr>
              <w:t>最小</w:t>
            </w:r>
          </w:p>
          <w:p>
            <w:pPr>
              <w:widowControl/>
              <w:spacing w:line="280" w:lineRule="exact"/>
              <w:jc w:val="center"/>
              <w:rPr>
                <w:rFonts w:ascii="Times New Roman" w:hAnsi="Times New Roman" w:eastAsia="宋体"/>
                <w:kern w:val="0"/>
                <w:sz w:val="18"/>
                <w:szCs w:val="18"/>
              </w:rPr>
            </w:pPr>
            <w:r>
              <w:rPr>
                <w:rFonts w:ascii="Times New Roman" w:hAnsi="Times New Roman" w:eastAsia="宋体"/>
                <w:kern w:val="0"/>
                <w:sz w:val="18"/>
                <w:szCs w:val="18"/>
              </w:rPr>
              <w:t>换气次数</w:t>
            </w:r>
          </w:p>
          <w:p>
            <w:pPr>
              <w:widowControl/>
              <w:spacing w:line="280" w:lineRule="exact"/>
              <w:jc w:val="center"/>
              <w:rPr>
                <w:rFonts w:ascii="Times New Roman" w:hAnsi="Times New Roman" w:eastAsia="宋体"/>
                <w:kern w:val="0"/>
                <w:sz w:val="18"/>
                <w:szCs w:val="18"/>
              </w:rPr>
            </w:pPr>
            <w:r>
              <w:rPr>
                <w:rFonts w:ascii="Times New Roman" w:hAnsi="Times New Roman" w:eastAsia="宋体"/>
                <w:kern w:val="0"/>
                <w:sz w:val="18"/>
                <w:szCs w:val="18"/>
              </w:rPr>
              <w:t>(次/h)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17" w:type="dxa"/>
            <w:vAlign w:val="center"/>
          </w:tcPr>
          <w:p>
            <w:pPr>
              <w:widowControl/>
              <w:jc w:val="left"/>
              <w:rPr>
                <w:rFonts w:ascii="Times New Roman" w:hAnsi="Times New Roman" w:eastAsia="宋体"/>
                <w:kern w:val="0"/>
                <w:sz w:val="18"/>
                <w:szCs w:val="18"/>
              </w:rPr>
            </w:pPr>
            <w:r>
              <w:rPr>
                <w:rFonts w:ascii="Times New Roman" w:hAnsi="Times New Roman" w:eastAsia="宋体"/>
                <w:kern w:val="0"/>
                <w:sz w:val="18"/>
                <w:szCs w:val="18"/>
              </w:rPr>
              <w:t>候诊室、配方室</w:t>
            </w:r>
          </w:p>
        </w:tc>
        <w:tc>
          <w:tcPr>
            <w:tcW w:w="1173"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21~24</w:t>
            </w:r>
          </w:p>
        </w:tc>
        <w:tc>
          <w:tcPr>
            <w:tcW w:w="1173"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30~60</w:t>
            </w:r>
          </w:p>
        </w:tc>
        <w:tc>
          <w:tcPr>
            <w:tcW w:w="1026"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2</w:t>
            </w:r>
          </w:p>
        </w:tc>
        <w:tc>
          <w:tcPr>
            <w:tcW w:w="1216"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17" w:type="dxa"/>
            <w:vAlign w:val="center"/>
          </w:tcPr>
          <w:p>
            <w:pPr>
              <w:widowControl/>
              <w:spacing w:line="240" w:lineRule="auto"/>
              <w:jc w:val="left"/>
              <w:rPr>
                <w:rFonts w:ascii="Times New Roman" w:hAnsi="Times New Roman" w:eastAsia="宋体"/>
                <w:kern w:val="0"/>
                <w:sz w:val="18"/>
                <w:szCs w:val="18"/>
              </w:rPr>
            </w:pPr>
            <w:r>
              <w:rPr>
                <w:rFonts w:ascii="Times New Roman" w:hAnsi="Times New Roman" w:eastAsia="宋体"/>
                <w:kern w:val="0"/>
                <w:sz w:val="18"/>
                <w:szCs w:val="18"/>
              </w:rPr>
              <w:t>诊疗室、临床检查、治疗室、理疗室、检验科、病理科、病房、重症监护、病房、医生办公室、护士室</w:t>
            </w:r>
          </w:p>
        </w:tc>
        <w:tc>
          <w:tcPr>
            <w:tcW w:w="1173"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21~24</w:t>
            </w:r>
          </w:p>
        </w:tc>
        <w:tc>
          <w:tcPr>
            <w:tcW w:w="1173"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30~60</w:t>
            </w:r>
          </w:p>
        </w:tc>
        <w:tc>
          <w:tcPr>
            <w:tcW w:w="1026"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2</w:t>
            </w:r>
          </w:p>
        </w:tc>
        <w:tc>
          <w:tcPr>
            <w:tcW w:w="1216"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17" w:type="dxa"/>
            <w:vAlign w:val="center"/>
          </w:tcPr>
          <w:p>
            <w:pPr>
              <w:widowControl/>
              <w:jc w:val="left"/>
              <w:rPr>
                <w:rFonts w:ascii="Times New Roman" w:hAnsi="Times New Roman" w:eastAsia="宋体"/>
                <w:kern w:val="0"/>
                <w:sz w:val="18"/>
                <w:szCs w:val="18"/>
              </w:rPr>
            </w:pPr>
            <w:r>
              <w:rPr>
                <w:rFonts w:ascii="Times New Roman" w:hAnsi="Times New Roman" w:eastAsia="宋体"/>
                <w:kern w:val="0"/>
                <w:sz w:val="18"/>
                <w:szCs w:val="18"/>
              </w:rPr>
              <w:t>病人活动室、值班室</w:t>
            </w:r>
          </w:p>
        </w:tc>
        <w:tc>
          <w:tcPr>
            <w:tcW w:w="1173"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21~24</w:t>
            </w:r>
          </w:p>
        </w:tc>
        <w:tc>
          <w:tcPr>
            <w:tcW w:w="1173"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30~65</w:t>
            </w:r>
          </w:p>
        </w:tc>
        <w:tc>
          <w:tcPr>
            <w:tcW w:w="1026"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2</w:t>
            </w:r>
          </w:p>
        </w:tc>
        <w:tc>
          <w:tcPr>
            <w:tcW w:w="1216"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17" w:type="dxa"/>
            <w:vAlign w:val="center"/>
          </w:tcPr>
          <w:p>
            <w:pPr>
              <w:widowControl/>
              <w:jc w:val="left"/>
              <w:rPr>
                <w:rFonts w:ascii="Times New Roman" w:hAnsi="Times New Roman" w:eastAsia="宋体"/>
                <w:kern w:val="0"/>
                <w:sz w:val="18"/>
                <w:szCs w:val="18"/>
              </w:rPr>
            </w:pPr>
            <w:r>
              <w:rPr>
                <w:rFonts w:ascii="Times New Roman" w:hAnsi="Times New Roman" w:eastAsia="宋体"/>
                <w:kern w:val="0"/>
                <w:sz w:val="18"/>
                <w:szCs w:val="18"/>
              </w:rPr>
              <w:t>放射科诊断室、CT诊断室</w:t>
            </w:r>
          </w:p>
        </w:tc>
        <w:tc>
          <w:tcPr>
            <w:tcW w:w="1173"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22~26</w:t>
            </w:r>
          </w:p>
        </w:tc>
        <w:tc>
          <w:tcPr>
            <w:tcW w:w="1173"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30~60</w:t>
            </w:r>
          </w:p>
        </w:tc>
        <w:tc>
          <w:tcPr>
            <w:tcW w:w="1026"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2</w:t>
            </w:r>
          </w:p>
        </w:tc>
        <w:tc>
          <w:tcPr>
            <w:tcW w:w="1216"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17" w:type="dxa"/>
            <w:vAlign w:val="center"/>
          </w:tcPr>
          <w:p>
            <w:pPr>
              <w:widowControl/>
              <w:jc w:val="left"/>
              <w:rPr>
                <w:rFonts w:ascii="Times New Roman" w:hAnsi="Times New Roman" w:eastAsia="宋体"/>
                <w:kern w:val="0"/>
                <w:sz w:val="18"/>
                <w:szCs w:val="18"/>
              </w:rPr>
            </w:pPr>
            <w:r>
              <w:rPr>
                <w:rFonts w:ascii="Times New Roman" w:hAnsi="Times New Roman" w:eastAsia="宋体"/>
                <w:kern w:val="0"/>
                <w:sz w:val="18"/>
                <w:szCs w:val="18"/>
              </w:rPr>
              <w:t>术后恢复室</w:t>
            </w:r>
          </w:p>
        </w:tc>
        <w:tc>
          <w:tcPr>
            <w:tcW w:w="1173"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22~26</w:t>
            </w:r>
          </w:p>
        </w:tc>
        <w:tc>
          <w:tcPr>
            <w:tcW w:w="1173"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30~60</w:t>
            </w:r>
          </w:p>
        </w:tc>
        <w:tc>
          <w:tcPr>
            <w:tcW w:w="1026"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2</w:t>
            </w:r>
          </w:p>
        </w:tc>
        <w:tc>
          <w:tcPr>
            <w:tcW w:w="1216"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17" w:type="dxa"/>
            <w:vAlign w:val="center"/>
          </w:tcPr>
          <w:p>
            <w:pPr>
              <w:widowControl/>
              <w:jc w:val="left"/>
              <w:rPr>
                <w:rFonts w:ascii="Times New Roman" w:hAnsi="Times New Roman" w:eastAsia="宋体"/>
                <w:kern w:val="0"/>
                <w:sz w:val="18"/>
                <w:szCs w:val="18"/>
              </w:rPr>
            </w:pPr>
            <w:r>
              <w:rPr>
                <w:rFonts w:ascii="Times New Roman" w:hAnsi="Times New Roman" w:eastAsia="宋体"/>
                <w:kern w:val="0"/>
                <w:sz w:val="18"/>
                <w:szCs w:val="18"/>
              </w:rPr>
              <w:t>传染病隔离病房</w:t>
            </w:r>
          </w:p>
        </w:tc>
        <w:tc>
          <w:tcPr>
            <w:tcW w:w="1173"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21~24</w:t>
            </w:r>
          </w:p>
        </w:tc>
        <w:tc>
          <w:tcPr>
            <w:tcW w:w="1173"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30~60</w:t>
            </w:r>
          </w:p>
        </w:tc>
        <w:tc>
          <w:tcPr>
            <w:tcW w:w="1026"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2</w:t>
            </w:r>
          </w:p>
        </w:tc>
        <w:tc>
          <w:tcPr>
            <w:tcW w:w="1216"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17" w:type="dxa"/>
            <w:vAlign w:val="center"/>
          </w:tcPr>
          <w:p>
            <w:pPr>
              <w:widowControl/>
              <w:jc w:val="left"/>
              <w:rPr>
                <w:rFonts w:ascii="Times New Roman" w:hAnsi="Times New Roman" w:eastAsia="宋体"/>
                <w:kern w:val="0"/>
                <w:sz w:val="18"/>
                <w:szCs w:val="18"/>
              </w:rPr>
            </w:pPr>
            <w:r>
              <w:rPr>
                <w:rFonts w:ascii="Times New Roman" w:hAnsi="Times New Roman" w:eastAsia="宋体"/>
                <w:kern w:val="0"/>
                <w:sz w:val="18"/>
                <w:szCs w:val="18"/>
              </w:rPr>
              <w:t>一般手术室</w:t>
            </w:r>
          </w:p>
        </w:tc>
        <w:tc>
          <w:tcPr>
            <w:tcW w:w="1173"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20~25</w:t>
            </w:r>
          </w:p>
        </w:tc>
        <w:tc>
          <w:tcPr>
            <w:tcW w:w="1173"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30~60</w:t>
            </w:r>
          </w:p>
        </w:tc>
        <w:tc>
          <w:tcPr>
            <w:tcW w:w="1026"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3</w:t>
            </w:r>
          </w:p>
        </w:tc>
        <w:tc>
          <w:tcPr>
            <w:tcW w:w="1216"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17" w:type="dxa"/>
            <w:vAlign w:val="center"/>
          </w:tcPr>
          <w:p>
            <w:pPr>
              <w:widowControl/>
              <w:jc w:val="left"/>
              <w:rPr>
                <w:rFonts w:ascii="Times New Roman" w:hAnsi="Times New Roman" w:eastAsia="宋体"/>
                <w:kern w:val="0"/>
                <w:sz w:val="18"/>
                <w:szCs w:val="18"/>
              </w:rPr>
            </w:pPr>
            <w:r>
              <w:rPr>
                <w:rFonts w:ascii="Times New Roman" w:hAnsi="Times New Roman" w:eastAsia="宋体"/>
                <w:kern w:val="0"/>
                <w:sz w:val="18"/>
                <w:szCs w:val="18"/>
              </w:rPr>
              <w:t>洁净手术室</w:t>
            </w:r>
          </w:p>
        </w:tc>
        <w:tc>
          <w:tcPr>
            <w:tcW w:w="1173"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21~25</w:t>
            </w:r>
          </w:p>
        </w:tc>
        <w:tc>
          <w:tcPr>
            <w:tcW w:w="1173"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30~60</w:t>
            </w:r>
          </w:p>
        </w:tc>
        <w:tc>
          <w:tcPr>
            <w:tcW w:w="1026"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5</w:t>
            </w:r>
          </w:p>
        </w:tc>
        <w:tc>
          <w:tcPr>
            <w:tcW w:w="1216"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17" w:type="dxa"/>
            <w:vAlign w:val="center"/>
          </w:tcPr>
          <w:p>
            <w:pPr>
              <w:widowControl/>
              <w:jc w:val="left"/>
              <w:rPr>
                <w:rFonts w:ascii="Times New Roman" w:hAnsi="Times New Roman" w:eastAsia="宋体"/>
                <w:kern w:val="0"/>
                <w:sz w:val="18"/>
                <w:szCs w:val="18"/>
              </w:rPr>
            </w:pPr>
            <w:r>
              <w:rPr>
                <w:rFonts w:ascii="Times New Roman" w:hAnsi="Times New Roman" w:eastAsia="宋体"/>
                <w:kern w:val="0"/>
                <w:sz w:val="18"/>
                <w:szCs w:val="18"/>
              </w:rPr>
              <w:t>产房</w:t>
            </w:r>
          </w:p>
        </w:tc>
        <w:tc>
          <w:tcPr>
            <w:tcW w:w="1173"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20~24</w:t>
            </w:r>
          </w:p>
        </w:tc>
        <w:tc>
          <w:tcPr>
            <w:tcW w:w="1173"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30~60</w:t>
            </w:r>
          </w:p>
        </w:tc>
        <w:tc>
          <w:tcPr>
            <w:tcW w:w="1026"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5</w:t>
            </w:r>
          </w:p>
        </w:tc>
        <w:tc>
          <w:tcPr>
            <w:tcW w:w="1216" w:type="dxa"/>
            <w:vAlign w:val="center"/>
          </w:tcPr>
          <w:p>
            <w:pPr>
              <w:widowControl/>
              <w:jc w:val="center"/>
              <w:rPr>
                <w:rFonts w:ascii="Times New Roman" w:hAnsi="Times New Roman" w:eastAsia="宋体"/>
                <w:kern w:val="0"/>
                <w:sz w:val="18"/>
                <w:szCs w:val="18"/>
              </w:rPr>
            </w:pPr>
            <w:r>
              <w:rPr>
                <w:rFonts w:ascii="Times New Roman" w:hAnsi="Times New Roman" w:eastAsia="宋体"/>
                <w:kern w:val="0"/>
                <w:sz w:val="18"/>
                <w:szCs w:val="18"/>
              </w:rPr>
              <w:t>25</w:t>
            </w:r>
          </w:p>
        </w:tc>
      </w:tr>
    </w:tbl>
    <w:p>
      <w:pPr>
        <w:autoSpaceDE w:val="0"/>
        <w:autoSpaceDN w:val="0"/>
        <w:adjustRightInd w:val="0"/>
        <w:jc w:val="left"/>
        <w:rPr>
          <w:rFonts w:ascii="黑体" w:hAnsi="黑体" w:eastAsia="黑体"/>
          <w:kern w:val="0"/>
          <w:szCs w:val="21"/>
        </w:rPr>
      </w:pP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10.0.</w:t>
      </w:r>
      <w:r>
        <w:rPr>
          <w:rFonts w:ascii="黑体" w:hAnsi="黑体" w:eastAsia="黑体"/>
          <w:kern w:val="0"/>
          <w:szCs w:val="21"/>
        </w:rPr>
        <w:t xml:space="preserve">2 </w:t>
      </w:r>
      <w:r>
        <w:rPr>
          <w:rFonts w:ascii="Times New Roman" w:hAnsi="Times New Roman"/>
          <w:kern w:val="0"/>
          <w:szCs w:val="21"/>
        </w:rPr>
        <w:t>地下医院空调系统加热或采暖所用热媒宜为热水，不宜采用蒸汽。</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10.0.</w:t>
      </w:r>
      <w:r>
        <w:rPr>
          <w:rFonts w:ascii="黑体" w:hAnsi="黑体" w:eastAsia="黑体"/>
          <w:kern w:val="0"/>
          <w:szCs w:val="21"/>
        </w:rPr>
        <w:t xml:space="preserve">3 </w:t>
      </w:r>
      <w:r>
        <w:rPr>
          <w:rFonts w:ascii="Times New Roman" w:hAnsi="Times New Roman"/>
          <w:kern w:val="0"/>
          <w:szCs w:val="21"/>
        </w:rPr>
        <w:t>洁净手术室的新风及回风，应经初效、中效和高效过滤器处理，并宜在手术区内组成层流气流。洁净手术室的排风口应设置排风过滤器。</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10.0.</w:t>
      </w:r>
      <w:r>
        <w:rPr>
          <w:rFonts w:ascii="黑体" w:hAnsi="黑体" w:eastAsia="黑体"/>
          <w:kern w:val="0"/>
          <w:szCs w:val="21"/>
        </w:rPr>
        <w:t xml:space="preserve">4 </w:t>
      </w:r>
      <w:r>
        <w:rPr>
          <w:rFonts w:ascii="Times New Roman" w:hAnsi="Times New Roman"/>
          <w:kern w:val="0"/>
          <w:szCs w:val="21"/>
        </w:rPr>
        <w:t>手术室、术后恢复室、产房、药房等房间应保持室内空气微正压。</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10.0.</w:t>
      </w:r>
      <w:r>
        <w:rPr>
          <w:rFonts w:ascii="黑体" w:hAnsi="黑体" w:eastAsia="黑体"/>
          <w:kern w:val="0"/>
          <w:szCs w:val="21"/>
        </w:rPr>
        <w:t xml:space="preserve">5 </w:t>
      </w:r>
      <w:r>
        <w:rPr>
          <w:rFonts w:ascii="Times New Roman" w:hAnsi="Times New Roman"/>
          <w:kern w:val="0"/>
          <w:szCs w:val="21"/>
        </w:rPr>
        <w:t>烧伤病房、传染病房应采用直流式空调系统，排风口应设置排风过滤器。传染病房应保持室内空气为负压。</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10.0.</w:t>
      </w:r>
      <w:r>
        <w:rPr>
          <w:rFonts w:ascii="黑体" w:hAnsi="黑体" w:eastAsia="黑体"/>
          <w:kern w:val="0"/>
          <w:szCs w:val="21"/>
        </w:rPr>
        <w:t xml:space="preserve">6 </w:t>
      </w:r>
      <w:r>
        <w:rPr>
          <w:rFonts w:ascii="Times New Roman" w:hAnsi="Times New Roman"/>
          <w:kern w:val="0"/>
          <w:szCs w:val="21"/>
        </w:rPr>
        <w:t>地下医院的照度应符合表</w:t>
      </w:r>
      <w:r>
        <w:rPr>
          <w:rFonts w:hint="eastAsia" w:ascii="Times New Roman" w:hAnsi="Times New Roman"/>
          <w:kern w:val="0"/>
          <w:szCs w:val="21"/>
        </w:rPr>
        <w:t>10.0.</w:t>
      </w:r>
      <w:r>
        <w:rPr>
          <w:rFonts w:ascii="Times New Roman" w:hAnsi="Times New Roman"/>
          <w:kern w:val="0"/>
          <w:szCs w:val="21"/>
        </w:rPr>
        <w:t>6的规定。</w:t>
      </w:r>
    </w:p>
    <w:p>
      <w:pPr>
        <w:autoSpaceDE w:val="0"/>
        <w:autoSpaceDN w:val="0"/>
        <w:adjustRightInd w:val="0"/>
        <w:jc w:val="center"/>
        <w:rPr>
          <w:rFonts w:ascii="Times New Roman" w:hAnsi="Times New Roman" w:eastAsia="宋体"/>
          <w:kern w:val="0"/>
          <w:sz w:val="18"/>
          <w:szCs w:val="18"/>
        </w:rPr>
      </w:pPr>
      <w:r>
        <w:rPr>
          <w:rFonts w:ascii="Times New Roman" w:hAnsi="Times New Roman" w:eastAsia="宋体"/>
          <w:kern w:val="0"/>
          <w:sz w:val="18"/>
          <w:szCs w:val="18"/>
        </w:rPr>
        <w:t>表</w:t>
      </w:r>
      <w:r>
        <w:rPr>
          <w:rFonts w:hint="eastAsia" w:ascii="Times New Roman" w:hAnsi="Times New Roman" w:eastAsia="宋体"/>
          <w:kern w:val="0"/>
          <w:sz w:val="18"/>
          <w:szCs w:val="18"/>
        </w:rPr>
        <w:t>10.0.</w:t>
      </w:r>
      <w:r>
        <w:rPr>
          <w:rFonts w:ascii="Times New Roman" w:hAnsi="Times New Roman" w:eastAsia="宋体"/>
          <w:kern w:val="0"/>
          <w:sz w:val="18"/>
          <w:szCs w:val="18"/>
        </w:rPr>
        <w:t>6 地下医院的照度要求</w:t>
      </w:r>
    </w:p>
    <w:tbl>
      <w:tblPr>
        <w:tblStyle w:val="15"/>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4020"/>
        <w:gridCol w:w="2273"/>
        <w:gridCol w:w="737"/>
        <w:gridCol w:w="737"/>
        <w:gridCol w:w="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04" w:hRule="atLeast"/>
          <w:jc w:val="center"/>
        </w:trPr>
        <w:tc>
          <w:tcPr>
            <w:tcW w:w="4020" w:type="dxa"/>
            <w:vMerge w:val="restart"/>
            <w:vAlign w:val="center"/>
          </w:tcPr>
          <w:p>
            <w:pPr>
              <w:jc w:val="center"/>
              <w:rPr>
                <w:rFonts w:ascii="Times New Roman" w:hAnsi="Times New Roman" w:eastAsia="宋体"/>
                <w:sz w:val="18"/>
                <w:szCs w:val="18"/>
              </w:rPr>
            </w:pPr>
            <w:r>
              <w:rPr>
                <w:rFonts w:ascii="Times New Roman" w:hAnsi="Times New Roman" w:eastAsia="宋体"/>
                <w:sz w:val="18"/>
                <w:szCs w:val="18"/>
              </w:rPr>
              <w:t>功能区</w:t>
            </w:r>
          </w:p>
        </w:tc>
        <w:tc>
          <w:tcPr>
            <w:tcW w:w="2273" w:type="dxa"/>
            <w:vMerge w:val="restart"/>
            <w:vAlign w:val="center"/>
          </w:tcPr>
          <w:p>
            <w:pPr>
              <w:jc w:val="center"/>
              <w:rPr>
                <w:rFonts w:ascii="Times New Roman" w:hAnsi="Times New Roman" w:eastAsia="宋体"/>
                <w:sz w:val="18"/>
                <w:szCs w:val="18"/>
              </w:rPr>
            </w:pPr>
            <w:r>
              <w:rPr>
                <w:rFonts w:ascii="Times New Roman" w:hAnsi="Times New Roman" w:eastAsia="宋体"/>
                <w:sz w:val="18"/>
                <w:szCs w:val="18"/>
              </w:rPr>
              <w:t>参考平面</w:t>
            </w:r>
          </w:p>
        </w:tc>
        <w:tc>
          <w:tcPr>
            <w:tcW w:w="2212" w:type="dxa"/>
            <w:gridSpan w:val="3"/>
            <w:tcBorders>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照度标准值（lx）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08" w:hRule="atLeast"/>
          <w:jc w:val="center"/>
        </w:trPr>
        <w:tc>
          <w:tcPr>
            <w:tcW w:w="4020" w:type="dxa"/>
            <w:vMerge w:val="continue"/>
            <w:vAlign w:val="center"/>
          </w:tcPr>
          <w:p>
            <w:pPr>
              <w:jc w:val="center"/>
              <w:rPr>
                <w:rFonts w:ascii="Times New Roman" w:hAnsi="Times New Roman" w:eastAsia="宋体"/>
                <w:sz w:val="18"/>
                <w:szCs w:val="18"/>
              </w:rPr>
            </w:pPr>
          </w:p>
        </w:tc>
        <w:tc>
          <w:tcPr>
            <w:tcW w:w="2273" w:type="dxa"/>
            <w:vMerge w:val="continue"/>
            <w:vAlign w:val="center"/>
          </w:tcPr>
          <w:p>
            <w:pPr>
              <w:jc w:val="center"/>
              <w:rPr>
                <w:rFonts w:ascii="Times New Roman" w:hAnsi="Times New Roman" w:eastAsia="宋体"/>
                <w:sz w:val="18"/>
                <w:szCs w:val="18"/>
              </w:rPr>
            </w:pPr>
          </w:p>
        </w:tc>
        <w:tc>
          <w:tcPr>
            <w:tcW w:w="737" w:type="dxa"/>
            <w:tcBorders>
              <w:top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低</w:t>
            </w:r>
          </w:p>
        </w:tc>
        <w:tc>
          <w:tcPr>
            <w:tcW w:w="737" w:type="dxa"/>
            <w:tcBorders>
              <w:top w:val="single" w:color="auto" w:sz="4" w:space="0"/>
              <w:left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中</w:t>
            </w:r>
          </w:p>
        </w:tc>
        <w:tc>
          <w:tcPr>
            <w:tcW w:w="738" w:type="dxa"/>
            <w:tcBorders>
              <w:top w:val="single" w:color="auto" w:sz="4" w:space="0"/>
              <w:left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68" w:hRule="atLeast"/>
          <w:jc w:val="center"/>
        </w:trPr>
        <w:tc>
          <w:tcPr>
            <w:tcW w:w="4020" w:type="dxa"/>
            <w:tcBorders>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病房、监护室</w:t>
            </w:r>
          </w:p>
        </w:tc>
        <w:tc>
          <w:tcPr>
            <w:tcW w:w="2273" w:type="dxa"/>
            <w:vMerge w:val="restart"/>
            <w:vAlign w:val="center"/>
          </w:tcPr>
          <w:p>
            <w:pPr>
              <w:jc w:val="center"/>
              <w:rPr>
                <w:rFonts w:ascii="Times New Roman" w:hAnsi="Times New Roman" w:eastAsia="宋体"/>
                <w:sz w:val="18"/>
                <w:szCs w:val="18"/>
              </w:rPr>
            </w:pPr>
            <w:r>
              <w:rPr>
                <w:rFonts w:ascii="Times New Roman" w:hAnsi="Times New Roman" w:eastAsia="宋体"/>
                <w:sz w:val="18"/>
                <w:szCs w:val="18"/>
              </w:rPr>
              <w:t>距地0.75m水平面</w:t>
            </w:r>
          </w:p>
        </w:tc>
        <w:tc>
          <w:tcPr>
            <w:tcW w:w="737" w:type="dxa"/>
            <w:tcBorders>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75</w:t>
            </w:r>
          </w:p>
        </w:tc>
        <w:tc>
          <w:tcPr>
            <w:tcW w:w="737"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100</w:t>
            </w:r>
          </w:p>
        </w:tc>
        <w:tc>
          <w:tcPr>
            <w:tcW w:w="738"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44" w:hRule="atLeast"/>
          <w:jc w:val="center"/>
        </w:trPr>
        <w:tc>
          <w:tcPr>
            <w:tcW w:w="4020" w:type="dxa"/>
            <w:tcBorders>
              <w:top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候诊厅、理疗室、挂号厅、分类厅</w:t>
            </w:r>
          </w:p>
        </w:tc>
        <w:tc>
          <w:tcPr>
            <w:tcW w:w="2273" w:type="dxa"/>
            <w:vMerge w:val="continue"/>
            <w:vAlign w:val="center"/>
          </w:tcPr>
          <w:p>
            <w:pPr>
              <w:jc w:val="center"/>
              <w:rPr>
                <w:rFonts w:ascii="Times New Roman" w:hAnsi="Times New Roman" w:eastAsia="宋体"/>
                <w:sz w:val="18"/>
                <w:szCs w:val="18"/>
              </w:rPr>
            </w:pPr>
          </w:p>
        </w:tc>
        <w:tc>
          <w:tcPr>
            <w:tcW w:w="737" w:type="dxa"/>
            <w:tcBorders>
              <w:top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150</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200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56" w:hRule="atLeast"/>
          <w:jc w:val="center"/>
        </w:trPr>
        <w:tc>
          <w:tcPr>
            <w:tcW w:w="4020" w:type="dxa"/>
            <w:tcBorders>
              <w:top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检查室、治疗室、药房、护士站、重症监护室</w:t>
            </w:r>
          </w:p>
        </w:tc>
        <w:tc>
          <w:tcPr>
            <w:tcW w:w="2273" w:type="dxa"/>
            <w:vMerge w:val="continue"/>
            <w:vAlign w:val="center"/>
          </w:tcPr>
          <w:p>
            <w:pPr>
              <w:jc w:val="center"/>
              <w:rPr>
                <w:rFonts w:ascii="Times New Roman" w:hAnsi="Times New Roman" w:eastAsia="宋体"/>
                <w:sz w:val="18"/>
                <w:szCs w:val="18"/>
              </w:rPr>
            </w:pPr>
          </w:p>
        </w:tc>
        <w:tc>
          <w:tcPr>
            <w:tcW w:w="737" w:type="dxa"/>
            <w:tcBorders>
              <w:top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200</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300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68" w:hRule="atLeast"/>
          <w:jc w:val="center"/>
        </w:trPr>
        <w:tc>
          <w:tcPr>
            <w:tcW w:w="4020" w:type="dxa"/>
            <w:tcBorders>
              <w:top w:val="single" w:color="auto" w:sz="4" w:space="0"/>
              <w:bottom w:val="single" w:color="auto" w:sz="4" w:space="0"/>
            </w:tcBorders>
            <w:vAlign w:val="center"/>
          </w:tcPr>
          <w:p>
            <w:pPr>
              <w:jc w:val="center"/>
              <w:rPr>
                <w:rFonts w:ascii="Times New Roman" w:hAnsi="Times New Roman" w:eastAsia="宋体"/>
                <w:sz w:val="18"/>
                <w:szCs w:val="18"/>
              </w:rPr>
            </w:pPr>
          </w:p>
        </w:tc>
        <w:tc>
          <w:tcPr>
            <w:tcW w:w="2273" w:type="dxa"/>
            <w:vMerge w:val="continue"/>
            <w:vAlign w:val="center"/>
          </w:tcPr>
          <w:p>
            <w:pPr>
              <w:jc w:val="center"/>
              <w:rPr>
                <w:rFonts w:ascii="Times New Roman" w:hAnsi="Times New Roman" w:eastAsia="宋体"/>
                <w:sz w:val="18"/>
                <w:szCs w:val="18"/>
              </w:rPr>
            </w:pPr>
          </w:p>
        </w:tc>
        <w:tc>
          <w:tcPr>
            <w:tcW w:w="737" w:type="dxa"/>
            <w:tcBorders>
              <w:top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20" w:hRule="atLeast"/>
          <w:jc w:val="center"/>
        </w:trPr>
        <w:tc>
          <w:tcPr>
            <w:tcW w:w="4020" w:type="dxa"/>
            <w:tcBorders>
              <w:top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手术室、放射治疗室、化验室</w:t>
            </w:r>
          </w:p>
        </w:tc>
        <w:tc>
          <w:tcPr>
            <w:tcW w:w="2273" w:type="dxa"/>
            <w:vMerge w:val="continue"/>
            <w:tcBorders>
              <w:bottom w:val="single" w:color="auto" w:sz="4" w:space="0"/>
            </w:tcBorders>
            <w:vAlign w:val="center"/>
          </w:tcPr>
          <w:p>
            <w:pPr>
              <w:jc w:val="center"/>
              <w:rPr>
                <w:rFonts w:ascii="Times New Roman" w:hAnsi="Times New Roman" w:eastAsia="宋体"/>
                <w:sz w:val="18"/>
                <w:szCs w:val="18"/>
              </w:rPr>
            </w:pPr>
          </w:p>
        </w:tc>
        <w:tc>
          <w:tcPr>
            <w:tcW w:w="737" w:type="dxa"/>
            <w:tcBorders>
              <w:top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300</w:t>
            </w:r>
          </w:p>
        </w:tc>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500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08" w:hRule="atLeast"/>
          <w:jc w:val="center"/>
        </w:trPr>
        <w:tc>
          <w:tcPr>
            <w:tcW w:w="4020" w:type="dxa"/>
            <w:tcBorders>
              <w:top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走道</w:t>
            </w:r>
          </w:p>
        </w:tc>
        <w:tc>
          <w:tcPr>
            <w:tcW w:w="2273" w:type="dxa"/>
            <w:tcBorders>
              <w:top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地面</w:t>
            </w:r>
          </w:p>
        </w:tc>
        <w:tc>
          <w:tcPr>
            <w:tcW w:w="737" w:type="dxa"/>
            <w:tcBorders>
              <w:top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75</w:t>
            </w:r>
          </w:p>
        </w:tc>
        <w:tc>
          <w:tcPr>
            <w:tcW w:w="737" w:type="dxa"/>
            <w:tcBorders>
              <w:top w:val="single" w:color="auto" w:sz="4" w:space="0"/>
              <w:left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100</w:t>
            </w:r>
          </w:p>
        </w:tc>
        <w:tc>
          <w:tcPr>
            <w:tcW w:w="738" w:type="dxa"/>
            <w:tcBorders>
              <w:top w:val="single" w:color="auto" w:sz="4" w:space="0"/>
              <w:left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150</w:t>
            </w:r>
          </w:p>
        </w:tc>
      </w:tr>
    </w:tbl>
    <w:p>
      <w:pPr>
        <w:autoSpaceDE w:val="0"/>
        <w:autoSpaceDN w:val="0"/>
        <w:adjustRightInd w:val="0"/>
        <w:jc w:val="left"/>
        <w:rPr>
          <w:rFonts w:ascii="黑体" w:hAnsi="黑体" w:eastAsia="黑体"/>
          <w:kern w:val="0"/>
          <w:szCs w:val="21"/>
        </w:rPr>
      </w:pP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10.0.</w:t>
      </w:r>
      <w:r>
        <w:rPr>
          <w:rFonts w:ascii="黑体" w:hAnsi="黑体" w:eastAsia="黑体"/>
          <w:kern w:val="0"/>
          <w:szCs w:val="21"/>
        </w:rPr>
        <w:t>7</w:t>
      </w:r>
      <w:r>
        <w:rPr>
          <w:rFonts w:ascii="Times New Roman" w:hAnsi="Times New Roman"/>
          <w:kern w:val="0"/>
          <w:szCs w:val="21"/>
        </w:rPr>
        <w:t xml:space="preserve"> 地下医院的室内噪声应符合表</w:t>
      </w:r>
      <w:r>
        <w:rPr>
          <w:rFonts w:hint="eastAsia" w:ascii="Times New Roman" w:hAnsi="Times New Roman"/>
          <w:kern w:val="0"/>
          <w:szCs w:val="21"/>
        </w:rPr>
        <w:t>10.0.</w:t>
      </w:r>
      <w:r>
        <w:rPr>
          <w:rFonts w:ascii="Times New Roman" w:hAnsi="Times New Roman"/>
          <w:kern w:val="0"/>
          <w:szCs w:val="21"/>
        </w:rPr>
        <w:t>7的规定。</w:t>
      </w:r>
    </w:p>
    <w:p>
      <w:pPr>
        <w:autoSpaceDE w:val="0"/>
        <w:autoSpaceDN w:val="0"/>
        <w:adjustRightInd w:val="0"/>
        <w:jc w:val="center"/>
        <w:rPr>
          <w:rFonts w:ascii="Times New Roman" w:hAnsi="Times New Roman" w:eastAsia="宋体"/>
          <w:kern w:val="0"/>
          <w:sz w:val="18"/>
          <w:szCs w:val="18"/>
        </w:rPr>
      </w:pPr>
      <w:r>
        <w:rPr>
          <w:rFonts w:ascii="Times New Roman" w:hAnsi="Times New Roman" w:eastAsia="宋体"/>
          <w:kern w:val="0"/>
          <w:sz w:val="18"/>
          <w:szCs w:val="18"/>
        </w:rPr>
        <w:t>表</w:t>
      </w:r>
      <w:r>
        <w:rPr>
          <w:rFonts w:hint="eastAsia" w:ascii="Times New Roman" w:hAnsi="Times New Roman" w:eastAsia="宋体"/>
          <w:kern w:val="0"/>
          <w:sz w:val="18"/>
          <w:szCs w:val="18"/>
        </w:rPr>
        <w:t>10.0.</w:t>
      </w:r>
      <w:r>
        <w:rPr>
          <w:rFonts w:ascii="Times New Roman" w:hAnsi="Times New Roman" w:eastAsia="宋体"/>
          <w:kern w:val="0"/>
          <w:sz w:val="18"/>
          <w:szCs w:val="18"/>
        </w:rPr>
        <w:t>7 地下医院的室内允许噪声级要求</w:t>
      </w:r>
    </w:p>
    <w:tbl>
      <w:tblPr>
        <w:tblStyle w:val="15"/>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5072"/>
        <w:gridCol w:w="859"/>
        <w:gridCol w:w="859"/>
        <w:gridCol w:w="859"/>
        <w:gridCol w:w="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04" w:hRule="atLeast"/>
          <w:jc w:val="center"/>
        </w:trPr>
        <w:tc>
          <w:tcPr>
            <w:tcW w:w="5072" w:type="dxa"/>
            <w:vMerge w:val="restart"/>
            <w:vAlign w:val="center"/>
          </w:tcPr>
          <w:p>
            <w:pPr>
              <w:jc w:val="center"/>
              <w:rPr>
                <w:rFonts w:ascii="Times New Roman" w:hAnsi="Times New Roman" w:eastAsia="宋体"/>
                <w:sz w:val="18"/>
                <w:szCs w:val="18"/>
              </w:rPr>
            </w:pPr>
            <w:r>
              <w:rPr>
                <w:rFonts w:ascii="Times New Roman" w:hAnsi="Times New Roman" w:eastAsia="宋体"/>
                <w:sz w:val="18"/>
                <w:szCs w:val="18"/>
              </w:rPr>
              <w:t>功能区</w:t>
            </w:r>
          </w:p>
        </w:tc>
        <w:tc>
          <w:tcPr>
            <w:tcW w:w="3433" w:type="dxa"/>
            <w:gridSpan w:val="4"/>
            <w:tcBorders>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允许噪声级dB（A）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68" w:hRule="atLeast"/>
          <w:jc w:val="center"/>
        </w:trPr>
        <w:tc>
          <w:tcPr>
            <w:tcW w:w="5072" w:type="dxa"/>
            <w:vMerge w:val="continue"/>
            <w:vAlign w:val="center"/>
          </w:tcPr>
          <w:p>
            <w:pPr>
              <w:jc w:val="center"/>
              <w:rPr>
                <w:rFonts w:ascii="Times New Roman" w:hAnsi="Times New Roman" w:eastAsia="宋体"/>
                <w:sz w:val="18"/>
                <w:szCs w:val="18"/>
              </w:rPr>
            </w:pPr>
          </w:p>
        </w:tc>
        <w:tc>
          <w:tcPr>
            <w:tcW w:w="1718" w:type="dxa"/>
            <w:gridSpan w:val="2"/>
            <w:tcBorders>
              <w:top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高标准</w:t>
            </w:r>
          </w:p>
        </w:tc>
        <w:tc>
          <w:tcPr>
            <w:tcW w:w="1715" w:type="dxa"/>
            <w:gridSpan w:val="2"/>
            <w:tcBorders>
              <w:top w:val="single" w:color="auto" w:sz="4" w:space="0"/>
              <w:left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32" w:hRule="atLeast"/>
          <w:jc w:val="center"/>
        </w:trPr>
        <w:tc>
          <w:tcPr>
            <w:tcW w:w="5072" w:type="dxa"/>
            <w:vMerge w:val="continue"/>
            <w:vAlign w:val="center"/>
          </w:tcPr>
          <w:p>
            <w:pPr>
              <w:jc w:val="center"/>
              <w:rPr>
                <w:rFonts w:ascii="Times New Roman" w:hAnsi="Times New Roman" w:eastAsia="宋体"/>
                <w:sz w:val="18"/>
                <w:szCs w:val="18"/>
              </w:rPr>
            </w:pPr>
          </w:p>
        </w:tc>
        <w:tc>
          <w:tcPr>
            <w:tcW w:w="859" w:type="dxa"/>
            <w:tcBorders>
              <w:top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昼</w:t>
            </w:r>
          </w:p>
        </w:tc>
        <w:tc>
          <w:tcPr>
            <w:tcW w:w="859" w:type="dxa"/>
            <w:tcBorders>
              <w:top w:val="single" w:color="auto" w:sz="4" w:space="0"/>
              <w:left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夜</w:t>
            </w:r>
          </w:p>
        </w:tc>
        <w:tc>
          <w:tcPr>
            <w:tcW w:w="859" w:type="dxa"/>
            <w:tcBorders>
              <w:top w:val="single" w:color="auto" w:sz="4" w:space="0"/>
              <w:left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昼</w:t>
            </w:r>
          </w:p>
        </w:tc>
        <w:tc>
          <w:tcPr>
            <w:tcW w:w="856" w:type="dxa"/>
            <w:tcBorders>
              <w:top w:val="single" w:color="auto" w:sz="4" w:space="0"/>
              <w:lef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68" w:hRule="atLeast"/>
          <w:jc w:val="center"/>
        </w:trPr>
        <w:tc>
          <w:tcPr>
            <w:tcW w:w="5072" w:type="dxa"/>
            <w:tcBorders>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病房、重症监护室、护士休息室</w:t>
            </w:r>
          </w:p>
        </w:tc>
        <w:tc>
          <w:tcPr>
            <w:tcW w:w="859" w:type="dxa"/>
            <w:tcBorders>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40</w:t>
            </w:r>
          </w:p>
        </w:tc>
        <w:tc>
          <w:tcPr>
            <w:tcW w:w="859"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35</w:t>
            </w:r>
          </w:p>
        </w:tc>
        <w:tc>
          <w:tcPr>
            <w:tcW w:w="859"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45</w:t>
            </w:r>
          </w:p>
        </w:tc>
        <w:tc>
          <w:tcPr>
            <w:tcW w:w="856" w:type="dxa"/>
            <w:tcBorders>
              <w:left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08" w:hRule="atLeast"/>
          <w:jc w:val="center"/>
        </w:trPr>
        <w:tc>
          <w:tcPr>
            <w:tcW w:w="5072" w:type="dxa"/>
            <w:tcBorders>
              <w:top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诊室、手术室</w:t>
            </w:r>
          </w:p>
        </w:tc>
        <w:tc>
          <w:tcPr>
            <w:tcW w:w="1718" w:type="dxa"/>
            <w:gridSpan w:val="2"/>
            <w:tcBorders>
              <w:top w:val="single" w:color="auto" w:sz="4" w:space="0"/>
              <w:bottom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40</w:t>
            </w:r>
          </w:p>
        </w:tc>
        <w:tc>
          <w:tcPr>
            <w:tcW w:w="1715" w:type="dxa"/>
            <w:gridSpan w:val="2"/>
            <w:tcBorders>
              <w:top w:val="single" w:color="auto" w:sz="4" w:space="0"/>
              <w:left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92" w:hRule="atLeast"/>
          <w:jc w:val="center"/>
        </w:trPr>
        <w:tc>
          <w:tcPr>
            <w:tcW w:w="5072" w:type="dxa"/>
            <w:tcBorders>
              <w:top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化验室、分析实验室</w:t>
            </w:r>
          </w:p>
        </w:tc>
        <w:tc>
          <w:tcPr>
            <w:tcW w:w="3433" w:type="dxa"/>
            <w:gridSpan w:val="4"/>
            <w:tcBorders>
              <w:top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20" w:hRule="atLeast"/>
          <w:jc w:val="center"/>
        </w:trPr>
        <w:tc>
          <w:tcPr>
            <w:tcW w:w="5072" w:type="dxa"/>
            <w:tcBorders>
              <w:top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听力测听室</w:t>
            </w:r>
          </w:p>
        </w:tc>
        <w:tc>
          <w:tcPr>
            <w:tcW w:w="3433" w:type="dxa"/>
            <w:gridSpan w:val="4"/>
            <w:tcBorders>
              <w:top w:val="single" w:color="auto" w:sz="4" w:space="0"/>
              <w:bottom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08" w:hRule="atLeast"/>
          <w:jc w:val="center"/>
        </w:trPr>
        <w:tc>
          <w:tcPr>
            <w:tcW w:w="5072" w:type="dxa"/>
            <w:tcBorders>
              <w:top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候诊厅</w:t>
            </w:r>
          </w:p>
        </w:tc>
        <w:tc>
          <w:tcPr>
            <w:tcW w:w="1718" w:type="dxa"/>
            <w:gridSpan w:val="2"/>
            <w:tcBorders>
              <w:top w:val="single" w:color="auto" w:sz="4" w:space="0"/>
              <w:righ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50</w:t>
            </w:r>
          </w:p>
        </w:tc>
        <w:tc>
          <w:tcPr>
            <w:tcW w:w="1715" w:type="dxa"/>
            <w:gridSpan w:val="2"/>
            <w:tcBorders>
              <w:top w:val="single" w:color="auto" w:sz="4" w:space="0"/>
              <w:left w:val="single" w:color="auto" w:sz="4" w:space="0"/>
            </w:tcBorders>
            <w:vAlign w:val="center"/>
          </w:tcPr>
          <w:p>
            <w:pPr>
              <w:jc w:val="center"/>
              <w:rPr>
                <w:rFonts w:ascii="Times New Roman" w:hAnsi="Times New Roman" w:eastAsia="宋体"/>
                <w:sz w:val="18"/>
                <w:szCs w:val="18"/>
              </w:rPr>
            </w:pPr>
            <w:r>
              <w:rPr>
                <w:rFonts w:ascii="Times New Roman" w:hAnsi="Times New Roman" w:eastAsia="宋体"/>
                <w:sz w:val="18"/>
                <w:szCs w:val="18"/>
              </w:rPr>
              <w:t>55</w:t>
            </w:r>
          </w:p>
        </w:tc>
      </w:tr>
    </w:tbl>
    <w:p>
      <w:pPr>
        <w:widowControl/>
        <w:jc w:val="left"/>
        <w:rPr>
          <w:rFonts w:ascii="Times New Roman" w:hAnsi="Times New Roman"/>
          <w:kern w:val="0"/>
          <w:szCs w:val="21"/>
        </w:rPr>
      </w:pPr>
      <w:r>
        <w:rPr>
          <w:rFonts w:ascii="Times New Roman" w:hAnsi="Times New Roman"/>
          <w:kern w:val="0"/>
          <w:szCs w:val="21"/>
        </w:rPr>
        <w:br w:type="page"/>
      </w:r>
    </w:p>
    <w:p>
      <w:pPr>
        <w:autoSpaceDE w:val="0"/>
        <w:autoSpaceDN w:val="0"/>
        <w:adjustRightInd w:val="0"/>
        <w:jc w:val="left"/>
        <w:rPr>
          <w:rFonts w:ascii="Times New Roman" w:hAnsi="Times New Roman"/>
          <w:kern w:val="0"/>
          <w:szCs w:val="21"/>
        </w:rPr>
      </w:pPr>
    </w:p>
    <w:p>
      <w:pPr>
        <w:autoSpaceDE w:val="0"/>
        <w:autoSpaceDN w:val="0"/>
        <w:adjustRightInd w:val="0"/>
        <w:jc w:val="center"/>
        <w:outlineLvl w:val="0"/>
        <w:rPr>
          <w:rFonts w:ascii="Times New Roman" w:hAnsi="Times New Roman"/>
          <w:kern w:val="0"/>
          <w:sz w:val="32"/>
          <w:szCs w:val="21"/>
        </w:rPr>
      </w:pPr>
      <w:r>
        <w:fldChar w:fldCharType="begin"/>
      </w:r>
      <w:r>
        <w:rPr>
          <w:rFonts w:ascii="Times New Roman" w:hAnsi="Times New Roman"/>
          <w:kern w:val="0"/>
          <w:sz w:val="32"/>
          <w:szCs w:val="21"/>
        </w:rPr>
        <w:instrText xml:space="preserve"> TC  "</w:instrText>
      </w:r>
      <w:bookmarkStart w:id="25" w:name="_Toc426874210"/>
      <w:r>
        <w:rPr>
          <w:rFonts w:ascii="Times New Roman" w:hAnsi="Times New Roman"/>
          <w:kern w:val="0"/>
          <w:sz w:val="32"/>
          <w:szCs w:val="21"/>
        </w:rPr>
        <w:instrText xml:space="preserve">Clause description</w:instrText>
      </w:r>
      <w:bookmarkEnd w:id="25"/>
      <w:r>
        <w:rPr>
          <w:rFonts w:ascii="Times New Roman" w:hAnsi="Times New Roman"/>
          <w:kern w:val="0"/>
          <w:sz w:val="32"/>
          <w:szCs w:val="21"/>
        </w:rPr>
        <w:instrText xml:space="preserve">" \l 1 </w:instrText>
      </w:r>
      <w:r>
        <w:rPr>
          <w:rFonts w:ascii="Times New Roman" w:hAnsi="Times New Roman"/>
          <w:kern w:val="0"/>
          <w:sz w:val="32"/>
          <w:szCs w:val="21"/>
        </w:rPr>
        <w:fldChar w:fldCharType="end"/>
      </w:r>
      <w:bookmarkStart w:id="26" w:name="_Toc426874171"/>
      <w:r>
        <w:rPr>
          <w:rFonts w:ascii="Times New Roman" w:hAnsi="Times New Roman"/>
          <w:kern w:val="0"/>
          <w:sz w:val="32"/>
          <w:szCs w:val="21"/>
        </w:rPr>
        <w:t>条文说明</w:t>
      </w:r>
      <w:bookmarkEnd w:id="26"/>
    </w:p>
    <w:p>
      <w:pPr>
        <w:autoSpaceDE w:val="0"/>
        <w:autoSpaceDN w:val="0"/>
        <w:adjustRightInd w:val="0"/>
        <w:jc w:val="center"/>
        <w:rPr>
          <w:rFonts w:ascii="Times New Roman" w:hAnsi="Times New Roman"/>
          <w:kern w:val="0"/>
          <w:sz w:val="32"/>
          <w:szCs w:val="21"/>
        </w:rPr>
      </w:pPr>
    </w:p>
    <w:p>
      <w:pPr>
        <w:autoSpaceDE w:val="0"/>
        <w:autoSpaceDN w:val="0"/>
        <w:adjustRightInd w:val="0"/>
        <w:spacing w:before="312" w:beforeLines="100"/>
        <w:jc w:val="center"/>
        <w:outlineLvl w:val="0"/>
        <w:rPr>
          <w:rFonts w:ascii="Times New Roman" w:hAnsi="Times New Roman"/>
          <w:kern w:val="0"/>
          <w:sz w:val="28"/>
          <w:szCs w:val="28"/>
        </w:rPr>
      </w:pPr>
      <w:r>
        <w:fldChar w:fldCharType="begin"/>
      </w:r>
      <w:r>
        <w:rPr>
          <w:rFonts w:ascii="Times New Roman" w:hAnsi="Times New Roman"/>
          <w:kern w:val="0"/>
          <w:sz w:val="28"/>
          <w:szCs w:val="28"/>
        </w:rPr>
        <w:instrText xml:space="preserve"> </w:instrText>
      </w:r>
      <w:r>
        <w:rPr>
          <w:rFonts w:hint="eastAsia" w:ascii="Times New Roman" w:hAnsi="Times New Roman"/>
          <w:kern w:val="0"/>
          <w:sz w:val="28"/>
          <w:szCs w:val="28"/>
        </w:rPr>
        <w:instrText xml:space="preserve">TC  "</w:instrText>
      </w:r>
      <w:bookmarkStart w:id="27" w:name="_Toc426874211"/>
      <w:r>
        <w:rPr>
          <w:rFonts w:hint="eastAsia" w:ascii="Times New Roman" w:hAnsi="Times New Roman"/>
          <w:kern w:val="0"/>
          <w:sz w:val="28"/>
          <w:szCs w:val="28"/>
        </w:rPr>
        <w:instrText xml:space="preserve">3  </w:instrText>
      </w:r>
      <w:r>
        <w:rPr>
          <w:rFonts w:ascii="Times New Roman" w:hAnsi="Times New Roman"/>
          <w:kern w:val="0"/>
          <w:sz w:val="28"/>
          <w:szCs w:val="28"/>
        </w:rPr>
        <w:instrText xml:space="preserve">General requirements for design of inter</w:instrText>
      </w:r>
      <w:r>
        <w:rPr>
          <w:rFonts w:hint="eastAsia" w:ascii="Times New Roman" w:hAnsi="Times New Roman"/>
          <w:kern w:val="0"/>
          <w:sz w:val="28"/>
          <w:szCs w:val="28"/>
        </w:rPr>
        <w:instrText xml:space="preserve">nal</w:instrText>
      </w:r>
      <w:r>
        <w:rPr>
          <w:rFonts w:ascii="Times New Roman" w:hAnsi="Times New Roman"/>
          <w:kern w:val="0"/>
          <w:sz w:val="28"/>
          <w:szCs w:val="28"/>
        </w:rPr>
        <w:instrText xml:space="preserve"> environment of underground space</w:instrText>
      </w:r>
      <w:bookmarkEnd w:id="27"/>
      <w:r>
        <w:rPr>
          <w:rFonts w:hint="eastAsia" w:ascii="Times New Roman" w:hAnsi="Times New Roman"/>
          <w:kern w:val="0"/>
          <w:sz w:val="28"/>
          <w:szCs w:val="28"/>
        </w:rPr>
        <w:instrText xml:space="preserve"> " \l 1</w:instrText>
      </w:r>
      <w:r>
        <w:rPr>
          <w:rFonts w:ascii="Times New Roman" w:hAnsi="Times New Roman"/>
          <w:kern w:val="0"/>
          <w:sz w:val="28"/>
          <w:szCs w:val="28"/>
        </w:rPr>
        <w:instrText xml:space="preserve"> </w:instrText>
      </w:r>
      <w:r>
        <w:rPr>
          <w:rFonts w:ascii="Times New Roman" w:hAnsi="Times New Roman"/>
          <w:kern w:val="0"/>
          <w:sz w:val="28"/>
          <w:szCs w:val="28"/>
        </w:rPr>
        <w:fldChar w:fldCharType="end"/>
      </w:r>
      <w:bookmarkStart w:id="28" w:name="_Toc426874172"/>
      <w:r>
        <w:rPr>
          <w:rFonts w:hint="eastAsia" w:ascii="Times New Roman" w:hAnsi="Times New Roman"/>
          <w:kern w:val="0"/>
          <w:sz w:val="28"/>
          <w:szCs w:val="28"/>
        </w:rPr>
        <w:t xml:space="preserve">3  </w:t>
      </w:r>
      <w:r>
        <w:rPr>
          <w:rFonts w:ascii="Times New Roman" w:hAnsi="Times New Roman"/>
          <w:kern w:val="0"/>
          <w:sz w:val="28"/>
          <w:szCs w:val="28"/>
        </w:rPr>
        <w:t>地下空间内部环境</w:t>
      </w:r>
      <w:r>
        <w:rPr>
          <w:rFonts w:hint="eastAsia" w:ascii="Times New Roman" w:hAnsi="Times New Roman"/>
          <w:kern w:val="0"/>
          <w:sz w:val="28"/>
          <w:szCs w:val="28"/>
        </w:rPr>
        <w:t>设计的一般性要求</w:t>
      </w:r>
      <w:bookmarkEnd w:id="28"/>
    </w:p>
    <w:p>
      <w:pPr>
        <w:autoSpaceDE w:val="0"/>
        <w:autoSpaceDN w:val="0"/>
        <w:adjustRightInd w:val="0"/>
        <w:jc w:val="left"/>
        <w:rPr>
          <w:rFonts w:ascii="Times New Roman" w:hAnsi="Times New Roman"/>
          <w:kern w:val="0"/>
          <w:szCs w:val="21"/>
        </w:rPr>
      </w:pPr>
      <w:r>
        <w:rPr>
          <w:rFonts w:hint="eastAsia" w:ascii="Times New Roman" w:hAnsi="Times New Roman"/>
          <w:kern w:val="0"/>
          <w:szCs w:val="21"/>
        </w:rPr>
        <w:t>本章对各类型地下空间的内部环境设计提出了都应遵循的一般性要求。包括最基本原则和普遍适用的空气质量指标。</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3.0.</w:t>
      </w:r>
      <w:r>
        <w:rPr>
          <w:rFonts w:ascii="黑体" w:hAnsi="黑体" w:eastAsia="黑体"/>
          <w:kern w:val="0"/>
          <w:szCs w:val="21"/>
        </w:rPr>
        <w:t>1</w:t>
      </w:r>
      <w:r>
        <w:rPr>
          <w:rFonts w:hint="eastAsia" w:ascii="黑体" w:hAnsi="黑体" w:eastAsia="黑体"/>
          <w:kern w:val="0"/>
          <w:szCs w:val="21"/>
        </w:rPr>
        <w:t xml:space="preserve"> </w:t>
      </w:r>
      <w:r>
        <w:rPr>
          <w:rFonts w:ascii="Times New Roman" w:hAnsi="Times New Roman"/>
          <w:kern w:val="0"/>
          <w:szCs w:val="21"/>
        </w:rPr>
        <w:t>由于地下空间的特殊构造，除各出入口与室外大气直接沟通外</w:t>
      </w:r>
      <w:r>
        <w:rPr>
          <w:rFonts w:hint="eastAsia" w:ascii="Times New Roman" w:hAnsi="Times New Roman"/>
          <w:kern w:val="0"/>
          <w:szCs w:val="21"/>
        </w:rPr>
        <w:t>，</w:t>
      </w:r>
      <w:r>
        <w:rPr>
          <w:rFonts w:ascii="Times New Roman" w:hAnsi="Times New Roman"/>
          <w:kern w:val="0"/>
          <w:szCs w:val="21"/>
        </w:rPr>
        <w:t>其他位置几乎与大气隔绝的</w:t>
      </w:r>
      <w:r>
        <w:rPr>
          <w:rFonts w:hint="eastAsia" w:ascii="Times New Roman" w:hAnsi="Times New Roman"/>
          <w:kern w:val="0"/>
          <w:szCs w:val="21"/>
        </w:rPr>
        <w:t>。</w:t>
      </w:r>
      <w:r>
        <w:rPr>
          <w:rFonts w:ascii="Times New Roman" w:hAnsi="Times New Roman"/>
          <w:kern w:val="0"/>
          <w:szCs w:val="21"/>
        </w:rPr>
        <w:t>其负荷变化和空气环境指标不同于地上建筑</w:t>
      </w:r>
      <w:r>
        <w:rPr>
          <w:rFonts w:hint="eastAsia" w:ascii="Times New Roman" w:hAnsi="Times New Roman"/>
          <w:kern w:val="0"/>
          <w:szCs w:val="21"/>
        </w:rPr>
        <w:t>，</w:t>
      </w:r>
      <w:r>
        <w:rPr>
          <w:rFonts w:ascii="Times New Roman" w:hAnsi="Times New Roman"/>
          <w:kern w:val="0"/>
          <w:szCs w:val="21"/>
        </w:rPr>
        <w:t>内部设备和人员会散发出大量的热量</w:t>
      </w:r>
      <w:r>
        <w:rPr>
          <w:rFonts w:hint="eastAsia" w:ascii="Times New Roman" w:hAnsi="Times New Roman"/>
          <w:kern w:val="0"/>
          <w:szCs w:val="21"/>
        </w:rPr>
        <w:t>，若不及时排除处理，会使内部空间温度升高。地下空间周围土壤通过围护结构对内部空间渗湿量也较大，若不及时排除处理，使人员无法忍受。</w:t>
      </w:r>
      <w:r>
        <w:rPr>
          <w:rFonts w:ascii="Times New Roman" w:hAnsi="Times New Roman"/>
          <w:kern w:val="0"/>
          <w:szCs w:val="21"/>
        </w:rPr>
        <w:t>另外</w:t>
      </w:r>
      <w:r>
        <w:rPr>
          <w:rFonts w:hint="eastAsia" w:ascii="Times New Roman" w:hAnsi="Times New Roman"/>
          <w:kern w:val="0"/>
          <w:szCs w:val="21"/>
        </w:rPr>
        <w:t>，由于地下空间环境同地上明显不同，大量研究也表明，地下空间对人员的心理与视觉也有较大影响</w:t>
      </w:r>
      <w:r>
        <w:rPr>
          <w:rFonts w:ascii="Times New Roman" w:hAnsi="Times New Roman"/>
          <w:kern w:val="0"/>
          <w:szCs w:val="21"/>
        </w:rPr>
        <w:t>。因此，必须对地下空间的环境指标进行控制，对地下空间内部的空气温度</w:t>
      </w:r>
      <w:r>
        <w:rPr>
          <w:rFonts w:hint="eastAsia" w:ascii="Times New Roman" w:hAnsi="Times New Roman"/>
          <w:kern w:val="0"/>
          <w:szCs w:val="21"/>
        </w:rPr>
        <w:t>、</w:t>
      </w:r>
      <w:r>
        <w:rPr>
          <w:rFonts w:ascii="Times New Roman" w:hAnsi="Times New Roman"/>
          <w:kern w:val="0"/>
          <w:szCs w:val="21"/>
        </w:rPr>
        <w:t>空气湿度</w:t>
      </w:r>
      <w:r>
        <w:rPr>
          <w:rFonts w:hint="eastAsia" w:ascii="Times New Roman" w:hAnsi="Times New Roman"/>
          <w:kern w:val="0"/>
          <w:szCs w:val="21"/>
        </w:rPr>
        <w:t>、</w:t>
      </w:r>
      <w:r>
        <w:rPr>
          <w:rFonts w:ascii="Times New Roman" w:hAnsi="Times New Roman"/>
          <w:kern w:val="0"/>
          <w:szCs w:val="21"/>
        </w:rPr>
        <w:t>气流速度和空气质量等环境因素进行合理确定范围</w:t>
      </w:r>
      <w:r>
        <w:rPr>
          <w:rFonts w:hint="eastAsia" w:ascii="Times New Roman" w:hAnsi="Times New Roman"/>
          <w:kern w:val="0"/>
          <w:szCs w:val="21"/>
        </w:rPr>
        <w:t>，</w:t>
      </w:r>
      <w:r>
        <w:rPr>
          <w:rFonts w:ascii="Times New Roman" w:hAnsi="Times New Roman"/>
          <w:kern w:val="0"/>
          <w:szCs w:val="21"/>
        </w:rPr>
        <w:t>为工作人员或相关人员创造一个生理和心理上都能接受的适宜环境，并满足相关设备正常运转的需要。</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3.0.</w:t>
      </w:r>
      <w:r>
        <w:rPr>
          <w:rFonts w:ascii="黑体" w:hAnsi="黑体" w:eastAsia="黑体"/>
          <w:kern w:val="0"/>
          <w:szCs w:val="21"/>
        </w:rPr>
        <w:t>2</w:t>
      </w:r>
      <w:r>
        <w:rPr>
          <w:rFonts w:hint="eastAsia" w:ascii="黑体" w:hAnsi="黑体" w:eastAsia="黑体"/>
          <w:kern w:val="0"/>
          <w:szCs w:val="21"/>
        </w:rPr>
        <w:t xml:space="preserve"> </w:t>
      </w:r>
      <w:r>
        <w:rPr>
          <w:rFonts w:ascii="Times New Roman" w:hAnsi="Times New Roman"/>
          <w:kern w:val="0"/>
          <w:szCs w:val="21"/>
        </w:rPr>
        <w:t>由于地下空间的特殊构造，围护结构负荷较小，而以内部人员，灯光和设备等内部负荷为主。空气换气量较大</w:t>
      </w:r>
      <w:r>
        <w:rPr>
          <w:rFonts w:hint="eastAsia" w:ascii="Times New Roman" w:hAnsi="Times New Roman"/>
          <w:kern w:val="0"/>
          <w:szCs w:val="21"/>
        </w:rPr>
        <w:t>，设计</w:t>
      </w:r>
      <w:r>
        <w:rPr>
          <w:rFonts w:ascii="Times New Roman" w:hAnsi="Times New Roman"/>
          <w:kern w:val="0"/>
          <w:szCs w:val="21"/>
        </w:rPr>
        <w:t>通风风量很大</w:t>
      </w:r>
      <w:r>
        <w:rPr>
          <w:rFonts w:hint="eastAsia" w:ascii="Times New Roman" w:hAnsi="Times New Roman"/>
          <w:kern w:val="0"/>
          <w:szCs w:val="21"/>
        </w:rPr>
        <w:t>。</w:t>
      </w:r>
      <w:r>
        <w:rPr>
          <w:rFonts w:ascii="Times New Roman" w:hAnsi="Times New Roman"/>
          <w:kern w:val="0"/>
          <w:szCs w:val="21"/>
        </w:rPr>
        <w:t>利用室外气温季节变化</w:t>
      </w:r>
      <w:r>
        <w:rPr>
          <w:rFonts w:hint="eastAsia" w:ascii="Times New Roman" w:hAnsi="Times New Roman"/>
          <w:kern w:val="0"/>
          <w:szCs w:val="21"/>
        </w:rPr>
        <w:t>及工艺的要求，当系统合理布置时，不直接浪费能源的通风方式应首先考虑。</w:t>
      </w:r>
      <w:r>
        <w:rPr>
          <w:rFonts w:ascii="Times New Roman" w:hAnsi="Times New Roman"/>
          <w:kern w:val="0"/>
          <w:szCs w:val="21"/>
        </w:rPr>
        <w:t>因此，从运行节能角度出发，在保证舒适水平的条件下，宜优先采用通风方式。</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3.0.</w:t>
      </w:r>
      <w:r>
        <w:rPr>
          <w:rFonts w:ascii="黑体" w:hAnsi="黑体" w:eastAsia="黑体"/>
          <w:kern w:val="0"/>
          <w:szCs w:val="21"/>
        </w:rPr>
        <w:t xml:space="preserve">4 </w:t>
      </w:r>
      <w:r>
        <w:rPr>
          <w:rFonts w:ascii="Times New Roman" w:hAnsi="Times New Roman"/>
          <w:kern w:val="0"/>
          <w:szCs w:val="21"/>
        </w:rPr>
        <w:t>由于建筑功能的要求不同，本规范对于地下交通、商业设施、娱乐场所同地下医院的氡、甲醛、苯、氨、TVOC进行了分类要求。</w:t>
      </w:r>
    </w:p>
    <w:p>
      <w:pPr>
        <w:autoSpaceDE w:val="0"/>
        <w:autoSpaceDN w:val="0"/>
        <w:adjustRightInd w:val="0"/>
        <w:spacing w:before="312" w:beforeLines="100"/>
        <w:jc w:val="center"/>
        <w:outlineLvl w:val="0"/>
        <w:rPr>
          <w:rFonts w:ascii="Times New Roman" w:hAnsi="Times New Roman"/>
          <w:kern w:val="0"/>
          <w:sz w:val="28"/>
          <w:szCs w:val="28"/>
        </w:rPr>
      </w:pPr>
      <w:r>
        <w:fldChar w:fldCharType="begin"/>
      </w:r>
      <w:r>
        <w:rPr>
          <w:rFonts w:ascii="Times New Roman" w:hAnsi="Times New Roman"/>
          <w:kern w:val="0"/>
          <w:sz w:val="28"/>
          <w:szCs w:val="28"/>
        </w:rPr>
        <w:instrText xml:space="preserve"> TC  "</w:instrText>
      </w:r>
      <w:bookmarkStart w:id="29" w:name="_Toc426874212"/>
      <w:r>
        <w:rPr>
          <w:rFonts w:ascii="Times New Roman" w:hAnsi="Times New Roman"/>
          <w:kern w:val="0"/>
          <w:sz w:val="28"/>
          <w:szCs w:val="28"/>
        </w:rPr>
        <w:instrText xml:space="preserve">4  Underground transportation hub</w:instrText>
      </w:r>
      <w:bookmarkEnd w:id="29"/>
      <w:r>
        <w:rPr>
          <w:rFonts w:ascii="Times New Roman" w:hAnsi="Times New Roman"/>
          <w:kern w:val="0"/>
          <w:sz w:val="28"/>
          <w:szCs w:val="28"/>
        </w:rPr>
        <w:instrText xml:space="preserve">" \l 1 </w:instrText>
      </w:r>
      <w:r>
        <w:rPr>
          <w:rFonts w:ascii="Times New Roman" w:hAnsi="Times New Roman"/>
          <w:kern w:val="0"/>
          <w:sz w:val="28"/>
          <w:szCs w:val="28"/>
        </w:rPr>
        <w:fldChar w:fldCharType="end"/>
      </w:r>
      <w:bookmarkStart w:id="30" w:name="_Toc426874173"/>
      <w:r>
        <w:rPr>
          <w:rFonts w:ascii="Times New Roman" w:hAnsi="Times New Roman"/>
          <w:kern w:val="0"/>
          <w:sz w:val="28"/>
          <w:szCs w:val="28"/>
        </w:rPr>
        <w:t>4</w:t>
      </w:r>
      <w:r>
        <w:rPr>
          <w:rFonts w:hint="eastAsia" w:ascii="Times New Roman" w:hAnsi="Times New Roman"/>
          <w:kern w:val="0"/>
          <w:sz w:val="28"/>
          <w:szCs w:val="28"/>
        </w:rPr>
        <w:t xml:space="preserve"> </w:t>
      </w:r>
      <w:r>
        <w:rPr>
          <w:rFonts w:ascii="Times New Roman" w:hAnsi="Times New Roman"/>
          <w:kern w:val="0"/>
          <w:sz w:val="28"/>
          <w:szCs w:val="28"/>
        </w:rPr>
        <w:t xml:space="preserve"> 地下交通枢纽</w:t>
      </w:r>
      <w:bookmarkEnd w:id="30"/>
    </w:p>
    <w:p>
      <w:pPr>
        <w:autoSpaceDE w:val="0"/>
        <w:autoSpaceDN w:val="0"/>
        <w:adjustRightInd w:val="0"/>
        <w:jc w:val="left"/>
        <w:rPr>
          <w:rFonts w:ascii="Times New Roman" w:hAnsi="Times New Roman"/>
          <w:kern w:val="0"/>
          <w:szCs w:val="21"/>
        </w:rPr>
      </w:pPr>
      <w:r>
        <w:rPr>
          <w:rFonts w:ascii="黑体" w:hAnsi="黑体" w:eastAsia="黑体"/>
          <w:kern w:val="0"/>
          <w:szCs w:val="21"/>
        </w:rPr>
        <w:t>4.</w:t>
      </w:r>
      <w:r>
        <w:rPr>
          <w:rFonts w:hint="eastAsia" w:ascii="黑体" w:hAnsi="黑体" w:eastAsia="黑体"/>
          <w:kern w:val="0"/>
          <w:szCs w:val="21"/>
        </w:rPr>
        <w:t>0.</w:t>
      </w:r>
      <w:r>
        <w:rPr>
          <w:rFonts w:ascii="黑体" w:hAnsi="黑体" w:eastAsia="黑体"/>
          <w:kern w:val="0"/>
          <w:szCs w:val="21"/>
        </w:rPr>
        <w:t>1</w:t>
      </w:r>
      <w:r>
        <w:rPr>
          <w:rFonts w:hint="eastAsia" w:ascii="黑体" w:hAnsi="黑体" w:eastAsia="黑体"/>
          <w:kern w:val="0"/>
          <w:szCs w:val="21"/>
        </w:rPr>
        <w:t xml:space="preserve"> </w:t>
      </w:r>
      <w:r>
        <w:rPr>
          <w:rFonts w:ascii="Times New Roman" w:hAnsi="Times New Roman"/>
          <w:kern w:val="0"/>
          <w:szCs w:val="21"/>
        </w:rPr>
        <w:t>地下交通枢纽的室内热湿环境设计参数应满足表4.1的数值要求。</w:t>
      </w:r>
    </w:p>
    <w:p>
      <w:pPr>
        <w:autoSpaceDE w:val="0"/>
        <w:autoSpaceDN w:val="0"/>
        <w:adjustRightInd w:val="0"/>
        <w:spacing w:line="240" w:lineRule="auto"/>
        <w:ind w:firstLine="420" w:firstLineChars="200"/>
        <w:jc w:val="left"/>
        <w:rPr>
          <w:rFonts w:ascii="Times New Roman" w:hAnsi="Times New Roman"/>
          <w:kern w:val="0"/>
          <w:szCs w:val="21"/>
        </w:rPr>
      </w:pPr>
      <w:r>
        <w:rPr>
          <w:rFonts w:ascii="Times New Roman" w:hAnsi="Times New Roman"/>
          <w:kern w:val="0"/>
          <w:szCs w:val="21"/>
        </w:rPr>
        <w:t>开式运行</w:t>
      </w:r>
      <w:r>
        <w:rPr>
          <w:rFonts w:hint="eastAsia" w:ascii="Times New Roman" w:hAnsi="Times New Roman"/>
          <w:kern w:val="0"/>
          <w:szCs w:val="21"/>
        </w:rPr>
        <w:t>：</w:t>
      </w:r>
      <w:r>
        <w:rPr>
          <w:rFonts w:ascii="Times New Roman" w:hAnsi="Times New Roman"/>
          <w:kern w:val="0"/>
          <w:szCs w:val="21"/>
        </w:rPr>
        <w:t>内部空气通过风机、风道、风亭等设施与外界大气进行空气交换的通风与空调系统运行模式。</w:t>
      </w:r>
    </w:p>
    <w:p>
      <w:pPr>
        <w:autoSpaceDE w:val="0"/>
        <w:autoSpaceDN w:val="0"/>
        <w:adjustRightInd w:val="0"/>
        <w:spacing w:line="240" w:lineRule="auto"/>
        <w:ind w:firstLine="420" w:firstLineChars="200"/>
        <w:jc w:val="left"/>
        <w:rPr>
          <w:rFonts w:ascii="Times New Roman" w:hAnsi="Times New Roman"/>
          <w:kern w:val="0"/>
          <w:szCs w:val="21"/>
        </w:rPr>
      </w:pPr>
      <w:r>
        <w:rPr>
          <w:rFonts w:ascii="Times New Roman" w:hAnsi="Times New Roman"/>
          <w:kern w:val="0"/>
          <w:szCs w:val="21"/>
        </w:rPr>
        <w:t>闭式运行：内部基本上与外界大气隔断，仅供给满足人员所需的新鲜空气量的风与空调系统运行模式。</w:t>
      </w:r>
    </w:p>
    <w:p>
      <w:pPr>
        <w:autoSpaceDE w:val="0"/>
        <w:autoSpaceDN w:val="0"/>
        <w:adjustRightInd w:val="0"/>
        <w:ind w:firstLine="420" w:firstLineChars="200"/>
        <w:jc w:val="left"/>
        <w:rPr>
          <w:rFonts w:ascii="Times New Roman" w:hAnsi="Times New Roman"/>
          <w:kern w:val="0"/>
          <w:szCs w:val="21"/>
        </w:rPr>
      </w:pPr>
      <w:r>
        <w:rPr>
          <w:rFonts w:ascii="Times New Roman" w:hAnsi="Times New Roman"/>
          <w:kern w:val="0"/>
          <w:szCs w:val="21"/>
        </w:rPr>
        <w:t>采用机械通风和活塞风时</w:t>
      </w:r>
      <w:r>
        <w:rPr>
          <w:rFonts w:hint="eastAsia" w:ascii="Times New Roman" w:hAnsi="Times New Roman"/>
          <w:kern w:val="0"/>
          <w:szCs w:val="21"/>
        </w:rPr>
        <w:t>，</w:t>
      </w:r>
      <w:r>
        <w:rPr>
          <w:rFonts w:ascii="Times New Roman" w:hAnsi="Times New Roman"/>
          <w:kern w:val="0"/>
          <w:szCs w:val="21"/>
        </w:rPr>
        <w:t>每人的供给的最低新风量值为</w:t>
      </w:r>
      <w:r>
        <w:rPr>
          <w:rFonts w:hint="eastAsia" w:ascii="Times New Roman" w:hAnsi="Times New Roman"/>
          <w:kern w:val="0"/>
          <w:szCs w:val="21"/>
        </w:rPr>
        <w:t>30</w:t>
      </w:r>
      <w:r>
        <w:rPr>
          <w:rFonts w:ascii="Times New Roman" w:hAnsi="Times New Roman"/>
          <w:kern w:val="0"/>
          <w:szCs w:val="21"/>
        </w:rPr>
        <w:t xml:space="preserve"> m</w:t>
      </w:r>
      <w:r>
        <w:rPr>
          <w:rFonts w:ascii="Times New Roman" w:hAnsi="Times New Roman"/>
          <w:kern w:val="0"/>
          <w:szCs w:val="21"/>
          <w:vertAlign w:val="superscript"/>
        </w:rPr>
        <w:t>3</w:t>
      </w:r>
      <w:r>
        <w:rPr>
          <w:rFonts w:ascii="Times New Roman" w:hAnsi="Times New Roman"/>
          <w:kern w:val="0"/>
          <w:szCs w:val="21"/>
        </w:rPr>
        <w:t>/h•人</w:t>
      </w:r>
      <w:r>
        <w:rPr>
          <w:rFonts w:hint="eastAsia" w:ascii="Times New Roman" w:hAnsi="Times New Roman"/>
          <w:kern w:val="0"/>
          <w:szCs w:val="21"/>
        </w:rPr>
        <w:t>。</w:t>
      </w:r>
      <w:r>
        <w:rPr>
          <w:rFonts w:ascii="Times New Roman" w:hAnsi="Times New Roman"/>
          <w:kern w:val="0"/>
          <w:szCs w:val="21"/>
        </w:rPr>
        <w:t>分别参照了GB50157-2010《地铁设计规范》的12.2.14条规定，《工业企业设计卫生标准》及</w:t>
      </w:r>
      <w:r>
        <w:rPr>
          <w:rFonts w:hint="eastAsia" w:ascii="Times New Roman" w:hAnsi="Times New Roman"/>
          <w:kern w:val="0"/>
          <w:szCs w:val="21"/>
        </w:rPr>
        <w:t>《</w:t>
      </w:r>
      <w:r>
        <w:rPr>
          <w:rFonts w:ascii="Times New Roman" w:hAnsi="Times New Roman"/>
          <w:kern w:val="0"/>
          <w:szCs w:val="21"/>
        </w:rPr>
        <w:t>公共建筑节能设计标准</w:t>
      </w:r>
      <w:r>
        <w:rPr>
          <w:rFonts w:hint="eastAsia" w:ascii="Times New Roman" w:hAnsi="Times New Roman"/>
          <w:kern w:val="0"/>
          <w:szCs w:val="21"/>
        </w:rPr>
        <w:t>》</w:t>
      </w:r>
      <w:r>
        <w:rPr>
          <w:rFonts w:ascii="Times New Roman" w:hAnsi="Times New Roman"/>
          <w:kern w:val="0"/>
          <w:szCs w:val="21"/>
        </w:rPr>
        <w:t>中规定保持一致。因此，本条采用了每人需供给的新鲜空气量不少于30m</w:t>
      </w:r>
      <w:r>
        <w:rPr>
          <w:rFonts w:ascii="Times New Roman" w:hAnsi="Times New Roman"/>
          <w:kern w:val="0"/>
          <w:szCs w:val="21"/>
          <w:vertAlign w:val="superscript"/>
        </w:rPr>
        <w:t>3</w:t>
      </w:r>
      <w:r>
        <w:rPr>
          <w:rFonts w:ascii="Times New Roman" w:hAnsi="Times New Roman"/>
          <w:kern w:val="0"/>
          <w:szCs w:val="21"/>
        </w:rPr>
        <w:t>/h。采用闭式运行时，应尽量减少室外空气对室内的影响，故采用最小新风量，其取值与空调系统推荐的新风量保持一致。</w:t>
      </w:r>
    </w:p>
    <w:p>
      <w:pPr>
        <w:autoSpaceDE w:val="0"/>
        <w:autoSpaceDN w:val="0"/>
        <w:adjustRightInd w:val="0"/>
        <w:ind w:firstLine="420" w:firstLineChars="200"/>
        <w:jc w:val="left"/>
        <w:rPr>
          <w:rFonts w:ascii="Times New Roman" w:hAnsi="Times New Roman"/>
          <w:kern w:val="0"/>
          <w:szCs w:val="21"/>
        </w:rPr>
      </w:pPr>
      <w:r>
        <w:rPr>
          <w:rFonts w:ascii="Times New Roman" w:hAnsi="Times New Roman"/>
          <w:kern w:val="0"/>
          <w:szCs w:val="21"/>
        </w:rPr>
        <w:t>无论是地上建筑还是地下空间建筑</w:t>
      </w:r>
      <w:r>
        <w:rPr>
          <w:rFonts w:hint="eastAsia" w:ascii="Times New Roman" w:hAnsi="Times New Roman"/>
          <w:kern w:val="0"/>
          <w:szCs w:val="21"/>
        </w:rPr>
        <w:t>，</w:t>
      </w:r>
      <w:r>
        <w:rPr>
          <w:rFonts w:ascii="Times New Roman" w:hAnsi="Times New Roman"/>
          <w:kern w:val="0"/>
          <w:szCs w:val="21"/>
        </w:rPr>
        <w:t>人员所需新风量都应根据室内空气的卫生要求</w:t>
      </w:r>
      <w:r>
        <w:rPr>
          <w:rFonts w:hint="eastAsia" w:ascii="Times New Roman" w:hAnsi="Times New Roman"/>
          <w:kern w:val="0"/>
          <w:szCs w:val="21"/>
        </w:rPr>
        <w:t>、</w:t>
      </w:r>
      <w:r>
        <w:rPr>
          <w:rFonts w:ascii="Times New Roman" w:hAnsi="Times New Roman"/>
          <w:kern w:val="0"/>
          <w:szCs w:val="21"/>
        </w:rPr>
        <w:t>人员活动和工作性质</w:t>
      </w:r>
      <w:r>
        <w:rPr>
          <w:rFonts w:hint="eastAsia" w:ascii="Times New Roman" w:hAnsi="Times New Roman"/>
          <w:kern w:val="0"/>
          <w:szCs w:val="21"/>
        </w:rPr>
        <w:t>，</w:t>
      </w:r>
      <w:r>
        <w:rPr>
          <w:rFonts w:ascii="Times New Roman" w:hAnsi="Times New Roman"/>
          <w:kern w:val="0"/>
          <w:szCs w:val="21"/>
        </w:rPr>
        <w:t>以及在区域内停留时间等因素确定</w:t>
      </w:r>
      <w:r>
        <w:rPr>
          <w:rFonts w:hint="eastAsia" w:ascii="Times New Roman" w:hAnsi="Times New Roman"/>
          <w:kern w:val="0"/>
          <w:szCs w:val="21"/>
        </w:rPr>
        <w:t>。</w:t>
      </w:r>
      <w:r>
        <w:rPr>
          <w:rFonts w:ascii="Times New Roman" w:hAnsi="Times New Roman"/>
          <w:kern w:val="0"/>
          <w:szCs w:val="21"/>
        </w:rPr>
        <w:t>卫生要求的最小新风量</w:t>
      </w:r>
      <w:r>
        <w:rPr>
          <w:rFonts w:hint="eastAsia" w:ascii="Times New Roman" w:hAnsi="Times New Roman"/>
          <w:kern w:val="0"/>
          <w:szCs w:val="21"/>
        </w:rPr>
        <w:t>，</w:t>
      </w:r>
      <w:r>
        <w:rPr>
          <w:rFonts w:ascii="Times New Roman" w:hAnsi="Times New Roman"/>
          <w:kern w:val="0"/>
          <w:szCs w:val="21"/>
        </w:rPr>
        <w:t>主要是对CO</w:t>
      </w:r>
      <w:r>
        <w:rPr>
          <w:rFonts w:ascii="Times New Roman" w:hAnsi="Times New Roman"/>
          <w:kern w:val="0"/>
          <w:szCs w:val="21"/>
          <w:vertAlign w:val="subscript"/>
        </w:rPr>
        <w:t>2</w:t>
      </w:r>
      <w:r>
        <w:rPr>
          <w:rFonts w:ascii="Times New Roman" w:hAnsi="Times New Roman"/>
          <w:kern w:val="0"/>
          <w:szCs w:val="21"/>
        </w:rPr>
        <w:t>的浓度要求</w:t>
      </w:r>
      <w:r>
        <w:rPr>
          <w:rFonts w:hint="eastAsia" w:ascii="Times New Roman" w:hAnsi="Times New Roman"/>
          <w:kern w:val="0"/>
          <w:szCs w:val="21"/>
        </w:rPr>
        <w:t>（</w:t>
      </w:r>
      <w:r>
        <w:rPr>
          <w:rFonts w:ascii="Times New Roman" w:hAnsi="Times New Roman"/>
          <w:kern w:val="0"/>
          <w:szCs w:val="21"/>
        </w:rPr>
        <w:t>可吸入颗粒物的要求</w:t>
      </w:r>
      <w:r>
        <w:rPr>
          <w:rFonts w:hint="eastAsia" w:ascii="Times New Roman" w:hAnsi="Times New Roman"/>
          <w:kern w:val="0"/>
          <w:szCs w:val="21"/>
        </w:rPr>
        <w:t>可通过过滤等措施进行达到）</w:t>
      </w:r>
      <w:r>
        <w:rPr>
          <w:rFonts w:ascii="Times New Roman" w:hAnsi="Times New Roman"/>
          <w:kern w:val="0"/>
          <w:szCs w:val="21"/>
        </w:rPr>
        <w:t>进行确定</w:t>
      </w:r>
      <w:r>
        <w:rPr>
          <w:rFonts w:hint="eastAsia" w:ascii="Times New Roman" w:hAnsi="Times New Roman"/>
          <w:kern w:val="0"/>
          <w:szCs w:val="21"/>
        </w:rPr>
        <w:t>。根据暖通规范的规定，商场、博物馆和体育馆等大型公共空间的最小新风量为8</w:t>
      </w:r>
      <w:r>
        <w:rPr>
          <w:rFonts w:ascii="Times New Roman" w:hAnsi="Times New Roman"/>
          <w:kern w:val="0"/>
          <w:szCs w:val="21"/>
        </w:rPr>
        <w:t xml:space="preserve"> m</w:t>
      </w:r>
      <w:r>
        <w:rPr>
          <w:rFonts w:ascii="Times New Roman" w:hAnsi="Times New Roman"/>
          <w:kern w:val="0"/>
          <w:szCs w:val="21"/>
          <w:vertAlign w:val="superscript"/>
        </w:rPr>
        <w:t>3</w:t>
      </w:r>
      <w:r>
        <w:rPr>
          <w:rFonts w:ascii="Times New Roman" w:hAnsi="Times New Roman"/>
          <w:kern w:val="0"/>
          <w:szCs w:val="21"/>
        </w:rPr>
        <w:t>/h•人</w:t>
      </w:r>
      <w:r>
        <w:rPr>
          <w:rFonts w:hint="eastAsia" w:ascii="Times New Roman" w:hAnsi="Times New Roman"/>
          <w:kern w:val="0"/>
          <w:szCs w:val="21"/>
        </w:rPr>
        <w:t>，</w:t>
      </w:r>
      <w:r>
        <w:rPr>
          <w:rFonts w:ascii="Times New Roman" w:hAnsi="Times New Roman"/>
          <w:kern w:val="0"/>
          <w:szCs w:val="21"/>
        </w:rPr>
        <w:t>推荐新风量为</w:t>
      </w:r>
      <w:r>
        <w:rPr>
          <w:rFonts w:hint="eastAsia" w:ascii="Times New Roman" w:hAnsi="Times New Roman"/>
          <w:kern w:val="0"/>
          <w:szCs w:val="21"/>
        </w:rPr>
        <w:t>12.6</w:t>
      </w:r>
      <w:r>
        <w:rPr>
          <w:rFonts w:ascii="Times New Roman" w:hAnsi="Times New Roman"/>
          <w:kern w:val="0"/>
          <w:szCs w:val="21"/>
        </w:rPr>
        <w:t xml:space="preserve"> m</w:t>
      </w:r>
      <w:r>
        <w:rPr>
          <w:rFonts w:ascii="Times New Roman" w:hAnsi="Times New Roman"/>
          <w:kern w:val="0"/>
          <w:szCs w:val="21"/>
          <w:vertAlign w:val="superscript"/>
        </w:rPr>
        <w:t>3</w:t>
      </w:r>
      <w:r>
        <w:rPr>
          <w:rFonts w:ascii="Times New Roman" w:hAnsi="Times New Roman"/>
          <w:kern w:val="0"/>
          <w:szCs w:val="21"/>
        </w:rPr>
        <w:t>/h•人</w:t>
      </w:r>
      <w:r>
        <w:rPr>
          <w:rFonts w:hint="eastAsia" w:ascii="Times New Roman" w:hAnsi="Times New Roman"/>
          <w:kern w:val="0"/>
          <w:szCs w:val="21"/>
        </w:rPr>
        <w:t>。</w:t>
      </w:r>
      <w:r>
        <w:rPr>
          <w:rFonts w:ascii="Times New Roman" w:hAnsi="Times New Roman"/>
          <w:kern w:val="0"/>
          <w:szCs w:val="21"/>
        </w:rPr>
        <w:t>地下交通枢纽的空调系统属于舒适性空调，新风量的确定基于稀释人体散发的CO</w:t>
      </w:r>
      <w:r>
        <w:rPr>
          <w:rFonts w:ascii="Times New Roman" w:hAnsi="Times New Roman"/>
          <w:kern w:val="0"/>
          <w:szCs w:val="21"/>
          <w:vertAlign w:val="subscript"/>
        </w:rPr>
        <w:t>2</w:t>
      </w:r>
      <w:r>
        <w:rPr>
          <w:rFonts w:ascii="Times New Roman" w:hAnsi="Times New Roman"/>
          <w:kern w:val="0"/>
          <w:szCs w:val="21"/>
        </w:rPr>
        <w:t>浓度，并在满足卫生要求的前提下尽量节能的原则</w:t>
      </w:r>
      <w:r>
        <w:rPr>
          <w:rFonts w:hint="eastAsia" w:ascii="Times New Roman" w:hAnsi="Times New Roman"/>
          <w:kern w:val="0"/>
          <w:szCs w:val="21"/>
        </w:rPr>
        <w:t>，</w:t>
      </w:r>
      <w:r>
        <w:rPr>
          <w:rFonts w:ascii="Times New Roman" w:hAnsi="Times New Roman"/>
          <w:kern w:val="0"/>
          <w:szCs w:val="21"/>
        </w:rPr>
        <w:t>新风量为</w:t>
      </w:r>
      <w:r>
        <w:rPr>
          <w:rFonts w:hint="eastAsia" w:ascii="Times New Roman" w:hAnsi="Times New Roman"/>
          <w:kern w:val="0"/>
          <w:szCs w:val="21"/>
        </w:rPr>
        <w:t>8</w:t>
      </w:r>
      <w:r>
        <w:rPr>
          <w:rFonts w:ascii="Times New Roman" w:hAnsi="Times New Roman"/>
          <w:kern w:val="0"/>
          <w:szCs w:val="21"/>
        </w:rPr>
        <w:t xml:space="preserve"> m</w:t>
      </w:r>
      <w:r>
        <w:rPr>
          <w:rFonts w:ascii="Times New Roman" w:hAnsi="Times New Roman"/>
          <w:kern w:val="0"/>
          <w:szCs w:val="21"/>
          <w:vertAlign w:val="superscript"/>
        </w:rPr>
        <w:t>3</w:t>
      </w:r>
      <w:r>
        <w:rPr>
          <w:rFonts w:ascii="Times New Roman" w:hAnsi="Times New Roman"/>
          <w:kern w:val="0"/>
          <w:szCs w:val="21"/>
        </w:rPr>
        <w:t>/h•人</w:t>
      </w:r>
      <w:r>
        <w:rPr>
          <w:rFonts w:hint="eastAsia" w:ascii="Times New Roman" w:hAnsi="Times New Roman"/>
          <w:kern w:val="0"/>
          <w:szCs w:val="21"/>
        </w:rPr>
        <w:t>，</w:t>
      </w:r>
      <w:r>
        <w:rPr>
          <w:rFonts w:ascii="Times New Roman" w:hAnsi="Times New Roman"/>
          <w:kern w:val="0"/>
          <w:szCs w:val="21"/>
        </w:rPr>
        <w:t>但考虑到地铁等地下枢纽受活塞风气流的影响不利因素</w:t>
      </w:r>
      <w:r>
        <w:rPr>
          <w:rFonts w:hint="eastAsia" w:ascii="Times New Roman" w:hAnsi="Times New Roman"/>
          <w:kern w:val="0"/>
          <w:szCs w:val="21"/>
        </w:rPr>
        <w:t>，部分新鲜空气有时得不到有效的利用，</w:t>
      </w:r>
      <w:r>
        <w:rPr>
          <w:rFonts w:ascii="Times New Roman" w:hAnsi="Times New Roman"/>
          <w:kern w:val="0"/>
          <w:szCs w:val="21"/>
        </w:rPr>
        <w:t>综合考虑相关因素</w:t>
      </w:r>
      <w:r>
        <w:rPr>
          <w:rFonts w:hint="eastAsia" w:ascii="Times New Roman" w:hAnsi="Times New Roman"/>
          <w:kern w:val="0"/>
          <w:szCs w:val="21"/>
        </w:rPr>
        <w:t>，</w:t>
      </w:r>
      <w:r>
        <w:rPr>
          <w:rFonts w:ascii="Times New Roman" w:hAnsi="Times New Roman"/>
          <w:kern w:val="0"/>
          <w:szCs w:val="21"/>
        </w:rPr>
        <w:t xml:space="preserve"> 结合GB50157-2010《地铁设计规范》规定，最后取值为12.6m</w:t>
      </w:r>
      <w:r>
        <w:rPr>
          <w:rFonts w:ascii="Times New Roman" w:hAnsi="Times New Roman"/>
          <w:kern w:val="0"/>
          <w:szCs w:val="21"/>
          <w:vertAlign w:val="superscript"/>
        </w:rPr>
        <w:t>3</w:t>
      </w:r>
      <w:r>
        <w:rPr>
          <w:rFonts w:ascii="Times New Roman" w:hAnsi="Times New Roman"/>
          <w:kern w:val="0"/>
          <w:szCs w:val="21"/>
        </w:rPr>
        <w:t>/h•人。</w:t>
      </w:r>
    </w:p>
    <w:p>
      <w:pPr>
        <w:autoSpaceDE w:val="0"/>
        <w:autoSpaceDN w:val="0"/>
        <w:adjustRightInd w:val="0"/>
        <w:jc w:val="left"/>
        <w:rPr>
          <w:rFonts w:ascii="Times New Roman" w:hAnsi="Times New Roman"/>
          <w:kern w:val="0"/>
          <w:szCs w:val="21"/>
        </w:rPr>
      </w:pPr>
      <w:r>
        <w:rPr>
          <w:rFonts w:ascii="黑体" w:hAnsi="黑体" w:eastAsia="黑体"/>
          <w:kern w:val="0"/>
          <w:szCs w:val="21"/>
        </w:rPr>
        <w:t>4.</w:t>
      </w:r>
      <w:r>
        <w:rPr>
          <w:rFonts w:hint="eastAsia" w:ascii="黑体" w:hAnsi="黑体" w:eastAsia="黑体"/>
          <w:kern w:val="0"/>
          <w:szCs w:val="21"/>
        </w:rPr>
        <w:t>0.</w:t>
      </w:r>
      <w:r>
        <w:rPr>
          <w:rFonts w:ascii="黑体" w:hAnsi="黑体" w:eastAsia="黑体"/>
          <w:kern w:val="0"/>
          <w:szCs w:val="21"/>
        </w:rPr>
        <w:t xml:space="preserve">2 </w:t>
      </w:r>
      <w:r>
        <w:rPr>
          <w:rFonts w:ascii="Times New Roman" w:hAnsi="Times New Roman"/>
          <w:kern w:val="0"/>
          <w:szCs w:val="21"/>
        </w:rPr>
        <w:t>由于地下交通枢纽负荷的特性，冬季交通枢纽运行时可以产生大量的内热，同时，地下交通枢纽的围护结构与周围的土壤是一个极大的容热体，热季吸进大量的热量，冷季放出来加热空气，因此，冬季利用室内自然温度可以维持达到12</w:t>
      </w:r>
      <w:r>
        <w:rPr>
          <w:rFonts w:hint="eastAsia" w:ascii="宋体" w:hAnsi="宋体" w:cs="宋体"/>
          <w:kern w:val="0"/>
          <w:szCs w:val="21"/>
        </w:rPr>
        <w:t>℃</w:t>
      </w:r>
      <w:r>
        <w:rPr>
          <w:rFonts w:ascii="Times New Roman" w:hAnsi="Times New Roman"/>
          <w:kern w:val="0"/>
          <w:szCs w:val="21"/>
        </w:rPr>
        <w:t>以上。但为了防止大量冷空气活塞风涌入站内，当室内温度低于12</w:t>
      </w:r>
      <w:r>
        <w:rPr>
          <w:rFonts w:hint="eastAsia" w:ascii="宋体" w:hAnsi="宋体" w:cs="宋体"/>
          <w:kern w:val="0"/>
          <w:szCs w:val="21"/>
        </w:rPr>
        <w:t>℃</w:t>
      </w:r>
      <w:r>
        <w:rPr>
          <w:rFonts w:ascii="Times New Roman" w:hAnsi="Times New Roman"/>
          <w:kern w:val="0"/>
          <w:szCs w:val="21"/>
        </w:rPr>
        <w:t>时，宜设置采暖系统供暖。根据GB50157-2010《地铁设计规范》的规定：最冷月份室外平均气温低于-10</w:t>
      </w:r>
      <w:r>
        <w:rPr>
          <w:rFonts w:hint="eastAsia" w:ascii="宋体" w:hAnsi="宋体" w:cs="宋体"/>
          <w:kern w:val="0"/>
          <w:szCs w:val="21"/>
        </w:rPr>
        <w:t>℃</w:t>
      </w:r>
      <w:r>
        <w:rPr>
          <w:rFonts w:ascii="Times New Roman" w:hAnsi="Times New Roman"/>
          <w:kern w:val="0"/>
          <w:szCs w:val="21"/>
        </w:rPr>
        <w:t>，严寒地区在出入口需设置热风幕。</w:t>
      </w:r>
    </w:p>
    <w:p>
      <w:pPr>
        <w:autoSpaceDE w:val="0"/>
        <w:autoSpaceDN w:val="0"/>
        <w:adjustRightInd w:val="0"/>
        <w:jc w:val="left"/>
        <w:rPr>
          <w:rFonts w:ascii="Times New Roman" w:hAnsi="Times New Roman"/>
          <w:kern w:val="0"/>
          <w:szCs w:val="21"/>
        </w:rPr>
      </w:pPr>
      <w:r>
        <w:rPr>
          <w:rFonts w:ascii="黑体" w:hAnsi="黑体" w:eastAsia="黑体"/>
          <w:kern w:val="0"/>
          <w:szCs w:val="21"/>
        </w:rPr>
        <w:t>4.</w:t>
      </w:r>
      <w:r>
        <w:rPr>
          <w:rFonts w:hint="eastAsia" w:ascii="黑体" w:hAnsi="黑体" w:eastAsia="黑体"/>
          <w:kern w:val="0"/>
          <w:szCs w:val="21"/>
        </w:rPr>
        <w:t>0.</w:t>
      </w:r>
      <w:r>
        <w:rPr>
          <w:rFonts w:ascii="黑体" w:hAnsi="黑体" w:eastAsia="黑体"/>
          <w:kern w:val="0"/>
          <w:szCs w:val="21"/>
        </w:rPr>
        <w:t xml:space="preserve">4 </w:t>
      </w:r>
      <w:r>
        <w:rPr>
          <w:rFonts w:ascii="Times New Roman" w:hAnsi="Times New Roman"/>
          <w:szCs w:val="21"/>
        </w:rPr>
        <w:t>地下交通枢纽的换乘厅和候车厅是乘客集中的区域，风速过大会产生不适的感觉。应控制瞬时风速不宜大于5m/s。</w:t>
      </w:r>
    </w:p>
    <w:p>
      <w:pPr>
        <w:autoSpaceDE w:val="0"/>
        <w:autoSpaceDN w:val="0"/>
        <w:adjustRightInd w:val="0"/>
        <w:jc w:val="left"/>
        <w:rPr>
          <w:rFonts w:ascii="Times New Roman" w:hAnsi="Times New Roman"/>
          <w:kern w:val="0"/>
          <w:szCs w:val="21"/>
        </w:rPr>
      </w:pPr>
      <w:r>
        <w:rPr>
          <w:rFonts w:ascii="黑体" w:hAnsi="黑体" w:eastAsia="黑体"/>
          <w:kern w:val="0"/>
          <w:szCs w:val="21"/>
        </w:rPr>
        <w:t>4.</w:t>
      </w:r>
      <w:r>
        <w:rPr>
          <w:rFonts w:hint="eastAsia" w:ascii="黑体" w:hAnsi="黑体" w:eastAsia="黑体"/>
          <w:kern w:val="0"/>
          <w:szCs w:val="21"/>
        </w:rPr>
        <w:t xml:space="preserve">0.6 </w:t>
      </w:r>
      <w:r>
        <w:rPr>
          <w:rFonts w:ascii="Times New Roman" w:hAnsi="Times New Roman"/>
          <w:kern w:val="0"/>
          <w:szCs w:val="21"/>
        </w:rPr>
        <w:t>地下交通枢纽的设备和办公用房，新风量的确定基于稀释人体散发的CO</w:t>
      </w:r>
      <w:r>
        <w:rPr>
          <w:rFonts w:ascii="Times New Roman" w:hAnsi="Times New Roman"/>
          <w:kern w:val="0"/>
          <w:szCs w:val="21"/>
          <w:vertAlign w:val="subscript"/>
        </w:rPr>
        <w:t>2</w:t>
      </w:r>
      <w:r>
        <w:rPr>
          <w:rFonts w:ascii="Times New Roman" w:hAnsi="Times New Roman"/>
          <w:kern w:val="0"/>
          <w:szCs w:val="21"/>
        </w:rPr>
        <w:t>浓度，并在满足卫生要求的前提下尽量节能的原则。其取值参照于民用建筑的新风量的规定原则</w:t>
      </w:r>
      <w:r>
        <w:rPr>
          <w:rFonts w:hint="eastAsia" w:ascii="Times New Roman" w:hAnsi="Times New Roman"/>
          <w:kern w:val="0"/>
          <w:szCs w:val="21"/>
        </w:rPr>
        <w:t>关于民用建筑主要房间人员所需新风量，对于设备和办公用房所需新风量未做明确规定，因此，主要</w:t>
      </w:r>
      <w:r>
        <w:rPr>
          <w:rFonts w:ascii="Times New Roman" w:hAnsi="Times New Roman"/>
          <w:kern w:val="0"/>
          <w:szCs w:val="21"/>
        </w:rPr>
        <w:t>参照GB50157</w:t>
      </w:r>
      <w:r>
        <w:rPr>
          <w:rFonts w:hint="eastAsia" w:ascii="Times New Roman" w:hAnsi="Times New Roman"/>
          <w:kern w:val="0"/>
          <w:szCs w:val="21"/>
        </w:rPr>
        <w:t>《</w:t>
      </w:r>
      <w:r>
        <w:rPr>
          <w:rFonts w:ascii="Times New Roman" w:hAnsi="Times New Roman"/>
          <w:kern w:val="0"/>
          <w:szCs w:val="21"/>
        </w:rPr>
        <w:t>地铁设计规范</w:t>
      </w:r>
      <w:r>
        <w:rPr>
          <w:rFonts w:hint="eastAsia" w:ascii="Times New Roman" w:hAnsi="Times New Roman"/>
          <w:kern w:val="0"/>
          <w:szCs w:val="21"/>
        </w:rPr>
        <w:t>》</w:t>
      </w:r>
      <w:r>
        <w:rPr>
          <w:rFonts w:ascii="Times New Roman" w:hAnsi="Times New Roman"/>
          <w:kern w:val="0"/>
          <w:szCs w:val="21"/>
        </w:rPr>
        <w:t>的</w:t>
      </w:r>
      <w:r>
        <w:rPr>
          <w:rFonts w:hint="eastAsia" w:ascii="Times New Roman" w:hAnsi="Times New Roman"/>
          <w:kern w:val="0"/>
          <w:szCs w:val="21"/>
        </w:rPr>
        <w:t>1</w:t>
      </w:r>
      <w:r>
        <w:rPr>
          <w:rFonts w:ascii="Times New Roman" w:hAnsi="Times New Roman"/>
          <w:kern w:val="0"/>
          <w:szCs w:val="21"/>
        </w:rPr>
        <w:t>2.2.29中强制条款进行确定</w:t>
      </w:r>
      <w:r>
        <w:rPr>
          <w:rFonts w:hint="eastAsia" w:ascii="Times New Roman" w:hAnsi="Times New Roman"/>
          <w:kern w:val="0"/>
          <w:szCs w:val="21"/>
        </w:rPr>
        <w:t>。</w:t>
      </w:r>
    </w:p>
    <w:p>
      <w:pPr>
        <w:autoSpaceDE w:val="0"/>
        <w:autoSpaceDN w:val="0"/>
        <w:adjustRightInd w:val="0"/>
        <w:jc w:val="left"/>
        <w:rPr>
          <w:rFonts w:ascii="Times New Roman" w:hAnsi="Times New Roman"/>
          <w:kern w:val="0"/>
          <w:szCs w:val="21"/>
        </w:rPr>
      </w:pPr>
      <w:r>
        <w:rPr>
          <w:rFonts w:ascii="黑体" w:hAnsi="黑体" w:eastAsia="黑体"/>
          <w:kern w:val="0"/>
          <w:szCs w:val="21"/>
        </w:rPr>
        <w:t>4.</w:t>
      </w:r>
      <w:r>
        <w:rPr>
          <w:rFonts w:hint="eastAsia" w:ascii="黑体" w:hAnsi="黑体" w:eastAsia="黑体"/>
          <w:kern w:val="0"/>
          <w:szCs w:val="21"/>
        </w:rPr>
        <w:t>0.7</w:t>
      </w:r>
      <w:r>
        <w:rPr>
          <w:rFonts w:ascii="黑体" w:hAnsi="黑体" w:eastAsia="黑体"/>
          <w:kern w:val="0"/>
          <w:szCs w:val="21"/>
        </w:rPr>
        <w:t xml:space="preserve"> </w:t>
      </w:r>
      <w:r>
        <w:rPr>
          <w:rFonts w:ascii="Times New Roman" w:hAnsi="Times New Roman"/>
          <w:kern w:val="0"/>
          <w:szCs w:val="21"/>
        </w:rPr>
        <w:t>为保证地下交通枢纽内的照度，特依据GB/T 16275-2008《城市轨道交通照明》制定本条。本条中给出照度的低、中、高标准值，应根据建筑所在的地区、当地的经济条件、建筑的重要性和节能要求等加以综合考虑和选择。</w:t>
      </w:r>
    </w:p>
    <w:p>
      <w:pPr>
        <w:autoSpaceDE w:val="0"/>
        <w:autoSpaceDN w:val="0"/>
        <w:adjustRightInd w:val="0"/>
        <w:rPr>
          <w:rFonts w:ascii="Times New Roman" w:hAnsi="Times New Roman"/>
          <w:kern w:val="0"/>
          <w:szCs w:val="21"/>
        </w:rPr>
      </w:pPr>
      <w:r>
        <w:rPr>
          <w:rFonts w:ascii="黑体" w:hAnsi="黑体" w:eastAsia="黑体"/>
          <w:kern w:val="0"/>
          <w:szCs w:val="21"/>
        </w:rPr>
        <w:t>4.</w:t>
      </w:r>
      <w:r>
        <w:rPr>
          <w:rFonts w:hint="eastAsia" w:ascii="黑体" w:hAnsi="黑体" w:eastAsia="黑体"/>
          <w:kern w:val="0"/>
          <w:szCs w:val="21"/>
        </w:rPr>
        <w:t xml:space="preserve">0.8 </w:t>
      </w:r>
      <w:r>
        <w:rPr>
          <w:rFonts w:ascii="Times New Roman" w:hAnsi="Times New Roman"/>
          <w:kern w:val="0"/>
          <w:szCs w:val="21"/>
        </w:rPr>
        <w:t>地下交通枢纽为人员密集</w:t>
      </w:r>
      <w:r>
        <w:rPr>
          <w:rFonts w:hint="eastAsia" w:ascii="Times New Roman" w:hAnsi="Times New Roman"/>
          <w:kern w:val="0"/>
          <w:szCs w:val="21"/>
        </w:rPr>
        <w:t>的封闭公共</w:t>
      </w:r>
      <w:r>
        <w:rPr>
          <w:rFonts w:ascii="Times New Roman" w:hAnsi="Times New Roman"/>
          <w:kern w:val="0"/>
          <w:szCs w:val="21"/>
        </w:rPr>
        <w:t>场所，需要控制其噪声在适当的水平以下，</w:t>
      </w:r>
      <w:r>
        <w:rPr>
          <w:rFonts w:hint="eastAsia" w:ascii="Times New Roman" w:hAnsi="Times New Roman"/>
          <w:kern w:val="0"/>
          <w:szCs w:val="21"/>
        </w:rPr>
        <w:t>以保证其正常运营和人员的生理及心理需求。</w:t>
      </w:r>
      <w:r>
        <w:rPr>
          <w:rFonts w:ascii="Times New Roman" w:hAnsi="Times New Roman"/>
          <w:kern w:val="0"/>
          <w:szCs w:val="21"/>
        </w:rPr>
        <w:t>参考GB50157-2003《地铁设计规范》，制定本条。</w:t>
      </w:r>
    </w:p>
    <w:p>
      <w:pPr>
        <w:autoSpaceDE w:val="0"/>
        <w:autoSpaceDN w:val="0"/>
        <w:adjustRightInd w:val="0"/>
        <w:spacing w:before="312" w:beforeLines="100"/>
        <w:jc w:val="center"/>
        <w:outlineLvl w:val="0"/>
        <w:rPr>
          <w:rFonts w:ascii="Times New Roman" w:hAnsi="Times New Roman"/>
          <w:kern w:val="0"/>
          <w:sz w:val="28"/>
          <w:szCs w:val="28"/>
        </w:rPr>
      </w:pPr>
      <w:r>
        <w:fldChar w:fldCharType="begin"/>
      </w:r>
      <w:r>
        <w:rPr>
          <w:rFonts w:ascii="Times New Roman" w:hAnsi="Times New Roman"/>
          <w:kern w:val="0"/>
          <w:sz w:val="28"/>
          <w:szCs w:val="28"/>
        </w:rPr>
        <w:instrText xml:space="preserve"> </w:instrText>
      </w:r>
      <w:r>
        <w:rPr>
          <w:rFonts w:hint="eastAsia" w:ascii="Times New Roman" w:hAnsi="Times New Roman"/>
          <w:kern w:val="0"/>
          <w:sz w:val="28"/>
          <w:szCs w:val="28"/>
        </w:rPr>
        <w:instrText xml:space="preserve">TC  "</w:instrText>
      </w:r>
      <w:bookmarkStart w:id="31" w:name="_Toc426874213"/>
      <w:r>
        <w:rPr>
          <w:rFonts w:hint="eastAsia" w:ascii="Times New Roman" w:hAnsi="Times New Roman"/>
          <w:kern w:val="0"/>
          <w:sz w:val="28"/>
          <w:szCs w:val="28"/>
        </w:rPr>
        <w:instrText xml:space="preserve">5  Underground garage</w:instrText>
      </w:r>
      <w:bookmarkEnd w:id="31"/>
      <w:r>
        <w:rPr>
          <w:rFonts w:hint="eastAsia" w:ascii="Times New Roman" w:hAnsi="Times New Roman"/>
          <w:kern w:val="0"/>
          <w:sz w:val="28"/>
          <w:szCs w:val="28"/>
        </w:rPr>
        <w:instrText xml:space="preserve">" \l 1</w:instrText>
      </w:r>
      <w:r>
        <w:rPr>
          <w:rFonts w:ascii="Times New Roman" w:hAnsi="Times New Roman"/>
          <w:kern w:val="0"/>
          <w:sz w:val="28"/>
          <w:szCs w:val="28"/>
        </w:rPr>
        <w:instrText xml:space="preserve"> </w:instrText>
      </w:r>
      <w:r>
        <w:rPr>
          <w:rFonts w:ascii="Times New Roman" w:hAnsi="Times New Roman"/>
          <w:kern w:val="0"/>
          <w:sz w:val="28"/>
          <w:szCs w:val="28"/>
        </w:rPr>
        <w:fldChar w:fldCharType="end"/>
      </w:r>
      <w:bookmarkStart w:id="32" w:name="_Toc426874174"/>
      <w:r>
        <w:rPr>
          <w:rFonts w:hint="eastAsia" w:ascii="Times New Roman" w:hAnsi="Times New Roman"/>
          <w:kern w:val="0"/>
          <w:sz w:val="28"/>
          <w:szCs w:val="28"/>
        </w:rPr>
        <w:t>5</w:t>
      </w:r>
      <w:r>
        <w:rPr>
          <w:rFonts w:ascii="Times New Roman" w:hAnsi="Times New Roman"/>
          <w:kern w:val="0"/>
          <w:sz w:val="28"/>
          <w:szCs w:val="28"/>
        </w:rPr>
        <w:t xml:space="preserve"> </w:t>
      </w:r>
      <w:r>
        <w:rPr>
          <w:rFonts w:hint="eastAsia" w:ascii="Times New Roman" w:hAnsi="Times New Roman"/>
          <w:kern w:val="0"/>
          <w:sz w:val="28"/>
          <w:szCs w:val="28"/>
        </w:rPr>
        <w:t xml:space="preserve"> </w:t>
      </w:r>
      <w:r>
        <w:rPr>
          <w:rFonts w:ascii="Times New Roman" w:hAnsi="Times New Roman"/>
          <w:kern w:val="0"/>
          <w:sz w:val="28"/>
          <w:szCs w:val="28"/>
        </w:rPr>
        <w:t>地下车库</w:t>
      </w:r>
      <w:bookmarkEnd w:id="32"/>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5</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 xml:space="preserve">7 </w:t>
      </w:r>
      <w:r>
        <w:rPr>
          <w:rFonts w:ascii="Times New Roman" w:hAnsi="Times New Roman"/>
          <w:kern w:val="0"/>
          <w:szCs w:val="21"/>
        </w:rPr>
        <w:t>本条与CECS45:92《地下建筑照明设计标准》中对地下车库的照度要求相同。</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5</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8</w:t>
      </w:r>
      <w:r>
        <w:rPr>
          <w:rFonts w:hint="eastAsia" w:ascii="黑体" w:hAnsi="黑体" w:eastAsia="黑体"/>
          <w:kern w:val="0"/>
          <w:szCs w:val="21"/>
        </w:rPr>
        <w:t xml:space="preserve"> </w:t>
      </w:r>
      <w:r>
        <w:rPr>
          <w:rFonts w:ascii="Times New Roman" w:hAnsi="Times New Roman"/>
          <w:kern w:val="0"/>
          <w:szCs w:val="21"/>
        </w:rPr>
        <w:t>地下车库</w:t>
      </w:r>
      <w:r>
        <w:rPr>
          <w:rFonts w:hint="eastAsia" w:ascii="Times New Roman" w:hAnsi="Times New Roman"/>
          <w:kern w:val="0"/>
          <w:szCs w:val="21"/>
        </w:rPr>
        <w:t>不是人员密集或长期逗留的场所，因此与别的地下空间相比，对噪声的要求相对宽松。</w:t>
      </w:r>
      <w:r>
        <w:rPr>
          <w:rFonts w:ascii="Times New Roman" w:hAnsi="Times New Roman"/>
          <w:kern w:val="0"/>
          <w:szCs w:val="21"/>
        </w:rPr>
        <w:t>应根据车库所处环境选择高标准或低标准值。</w:t>
      </w:r>
    </w:p>
    <w:p>
      <w:pPr>
        <w:autoSpaceDE w:val="0"/>
        <w:autoSpaceDN w:val="0"/>
        <w:adjustRightInd w:val="0"/>
        <w:spacing w:before="312" w:beforeLines="100"/>
        <w:jc w:val="center"/>
        <w:outlineLvl w:val="0"/>
        <w:rPr>
          <w:rFonts w:ascii="Times New Roman" w:hAnsi="Times New Roman"/>
          <w:kern w:val="0"/>
          <w:sz w:val="28"/>
          <w:szCs w:val="28"/>
        </w:rPr>
      </w:pPr>
      <w:r>
        <w:fldChar w:fldCharType="begin"/>
      </w:r>
      <w:r>
        <w:rPr>
          <w:rFonts w:ascii="Times New Roman" w:hAnsi="Times New Roman"/>
          <w:kern w:val="0"/>
          <w:sz w:val="28"/>
          <w:szCs w:val="28"/>
        </w:rPr>
        <w:instrText xml:space="preserve"> </w:instrText>
      </w:r>
      <w:r>
        <w:rPr>
          <w:rFonts w:hint="eastAsia" w:ascii="Times New Roman" w:hAnsi="Times New Roman"/>
          <w:kern w:val="0"/>
          <w:sz w:val="28"/>
          <w:szCs w:val="28"/>
        </w:rPr>
        <w:instrText xml:space="preserve">TC  "</w:instrText>
      </w:r>
      <w:bookmarkStart w:id="33" w:name="_Toc426874214"/>
      <w:r>
        <w:rPr>
          <w:rFonts w:hint="eastAsia" w:ascii="Times New Roman" w:hAnsi="Times New Roman"/>
          <w:kern w:val="0"/>
          <w:sz w:val="28"/>
          <w:szCs w:val="28"/>
        </w:rPr>
        <w:instrText xml:space="preserve">6  Underground shopping mall</w:instrText>
      </w:r>
      <w:bookmarkEnd w:id="33"/>
      <w:r>
        <w:rPr>
          <w:rFonts w:hint="eastAsia" w:ascii="Times New Roman" w:hAnsi="Times New Roman"/>
          <w:kern w:val="0"/>
          <w:sz w:val="28"/>
          <w:szCs w:val="28"/>
        </w:rPr>
        <w:instrText xml:space="preserve">" \l 1</w:instrText>
      </w:r>
      <w:r>
        <w:rPr>
          <w:rFonts w:ascii="Times New Roman" w:hAnsi="Times New Roman"/>
          <w:kern w:val="0"/>
          <w:sz w:val="28"/>
          <w:szCs w:val="28"/>
        </w:rPr>
        <w:instrText xml:space="preserve"> </w:instrText>
      </w:r>
      <w:r>
        <w:rPr>
          <w:rFonts w:ascii="Times New Roman" w:hAnsi="Times New Roman"/>
          <w:kern w:val="0"/>
          <w:sz w:val="28"/>
          <w:szCs w:val="28"/>
        </w:rPr>
        <w:fldChar w:fldCharType="end"/>
      </w:r>
      <w:bookmarkStart w:id="34" w:name="_Toc426874175"/>
      <w:r>
        <w:rPr>
          <w:rFonts w:hint="eastAsia" w:ascii="Times New Roman" w:hAnsi="Times New Roman"/>
          <w:kern w:val="0"/>
          <w:sz w:val="28"/>
          <w:szCs w:val="28"/>
        </w:rPr>
        <w:t xml:space="preserve">6  </w:t>
      </w:r>
      <w:r>
        <w:rPr>
          <w:rFonts w:ascii="Times New Roman" w:hAnsi="Times New Roman"/>
          <w:kern w:val="0"/>
          <w:sz w:val="28"/>
          <w:szCs w:val="28"/>
        </w:rPr>
        <w:t>地下商场</w:t>
      </w:r>
      <w:bookmarkEnd w:id="34"/>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6</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1</w:t>
      </w:r>
      <w:r>
        <w:rPr>
          <w:rFonts w:hint="eastAsia" w:ascii="黑体" w:hAnsi="黑体" w:eastAsia="黑体"/>
          <w:kern w:val="0"/>
          <w:szCs w:val="21"/>
        </w:rPr>
        <w:t xml:space="preserve"> </w:t>
      </w:r>
      <w:r>
        <w:rPr>
          <w:rFonts w:ascii="Times New Roman" w:hAnsi="Times New Roman"/>
          <w:kern w:val="0"/>
          <w:szCs w:val="21"/>
        </w:rPr>
        <w:t>与地面建筑相比，地下空间壁面有冬暖夏凉的特点，因此冬天采暖温度采用较低值，夏天空调制冷温度宜采用高值，尽量加大室外新风量，改善密闭空间的空气质量。特别是夏天，同样的湿球温度，干球温度越低，相对湿度越大，越容易引起壁面、商品等结露、霉变。按热舒适环境要求，在供冷期允许相对湿度可超过70%甚至75%。但在ASHRAE62-1989中指出，在相对湿度大于70%时，建筑中会生长霉菌，因此推荐在供冷期的空气相对湿度不应持续大于60%，这是由于当房间相对湿度持续大于60%时，在墙体表面温度低于空气露点温度时就会产生结露现象，霉菌也可以在冷的墙壁上生长。美国ASHRAE根据人体健康和防止霉菌生长的要求，在ASHRAE55-1992标准中规定了室内最大相对湿度为60%，其主要依据是防止霉菌生长。由于地下空间的密闭性和壁面夏凉的特性，规范对地下商场的相对湿度作出了较为严格的规定。</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6</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8</w:t>
      </w:r>
      <w:r>
        <w:rPr>
          <w:rFonts w:hint="eastAsia" w:ascii="黑体" w:hAnsi="黑体" w:eastAsia="黑体"/>
          <w:kern w:val="0"/>
          <w:szCs w:val="21"/>
        </w:rPr>
        <w:t xml:space="preserve"> </w:t>
      </w:r>
      <w:r>
        <w:rPr>
          <w:rFonts w:ascii="Times New Roman" w:hAnsi="Times New Roman"/>
          <w:kern w:val="0"/>
          <w:szCs w:val="21"/>
        </w:rPr>
        <w:t>本条依据GB 50034-2013《建筑照明设计标准》制定。本条中给出照度的低、中、高标准值，应根据所在的地区、当地的经济条件、建筑的重要性和节能要求，尤其是商场的档次以及商品的类别等加以综合考虑和选择。</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6</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9</w:t>
      </w:r>
      <w:r>
        <w:rPr>
          <w:rFonts w:hint="eastAsia" w:ascii="黑体" w:hAnsi="黑体" w:eastAsia="黑体"/>
          <w:kern w:val="0"/>
          <w:szCs w:val="21"/>
        </w:rPr>
        <w:t xml:space="preserve"> </w:t>
      </w:r>
      <w:r>
        <w:rPr>
          <w:rFonts w:ascii="Times New Roman" w:hAnsi="Times New Roman"/>
          <w:kern w:val="0"/>
          <w:szCs w:val="21"/>
        </w:rPr>
        <w:t>本条依据GB 50118-2010《民用建筑隔声设计规范》制定。</w:t>
      </w:r>
      <w:r>
        <w:rPr>
          <w:rFonts w:hint="eastAsia" w:ascii="Times New Roman" w:hAnsi="Times New Roman"/>
          <w:kern w:val="0"/>
          <w:szCs w:val="21"/>
        </w:rPr>
        <w:t>应主要</w:t>
      </w:r>
      <w:r>
        <w:rPr>
          <w:rFonts w:ascii="Times New Roman" w:hAnsi="Times New Roman"/>
          <w:kern w:val="0"/>
          <w:szCs w:val="21"/>
        </w:rPr>
        <w:t>根据商场的档次及销售商品的类别等选取高低限值。</w:t>
      </w:r>
    </w:p>
    <w:p>
      <w:pPr>
        <w:autoSpaceDE w:val="0"/>
        <w:autoSpaceDN w:val="0"/>
        <w:adjustRightInd w:val="0"/>
        <w:spacing w:before="312" w:beforeLines="100"/>
        <w:jc w:val="center"/>
        <w:outlineLvl w:val="0"/>
        <w:rPr>
          <w:rFonts w:ascii="Times New Roman" w:hAnsi="Times New Roman"/>
          <w:kern w:val="0"/>
          <w:sz w:val="28"/>
          <w:szCs w:val="28"/>
        </w:rPr>
      </w:pPr>
      <w:r>
        <w:fldChar w:fldCharType="begin"/>
      </w:r>
      <w:r>
        <w:rPr>
          <w:rFonts w:ascii="Times New Roman" w:hAnsi="Times New Roman"/>
          <w:kern w:val="0"/>
          <w:sz w:val="28"/>
          <w:szCs w:val="28"/>
        </w:rPr>
        <w:instrText xml:space="preserve"> </w:instrText>
      </w:r>
      <w:r>
        <w:rPr>
          <w:rFonts w:hint="eastAsia" w:ascii="Times New Roman" w:hAnsi="Times New Roman"/>
          <w:kern w:val="0"/>
          <w:sz w:val="28"/>
          <w:szCs w:val="28"/>
        </w:rPr>
        <w:instrText xml:space="preserve">TC  "</w:instrText>
      </w:r>
      <w:bookmarkStart w:id="35" w:name="_Toc426874215"/>
      <w:r>
        <w:rPr>
          <w:rFonts w:hint="eastAsia" w:ascii="Times New Roman" w:hAnsi="Times New Roman"/>
          <w:kern w:val="0"/>
          <w:sz w:val="28"/>
          <w:szCs w:val="28"/>
        </w:rPr>
        <w:instrText xml:space="preserve">7  Underground Hotel</w:instrText>
      </w:r>
      <w:bookmarkEnd w:id="35"/>
      <w:r>
        <w:rPr>
          <w:rFonts w:hint="eastAsia" w:ascii="Times New Roman" w:hAnsi="Times New Roman"/>
          <w:kern w:val="0"/>
          <w:sz w:val="28"/>
          <w:szCs w:val="28"/>
        </w:rPr>
        <w:instrText xml:space="preserve">" \l 1</w:instrText>
      </w:r>
      <w:r>
        <w:rPr>
          <w:rFonts w:ascii="Times New Roman" w:hAnsi="Times New Roman"/>
          <w:kern w:val="0"/>
          <w:sz w:val="28"/>
          <w:szCs w:val="28"/>
        </w:rPr>
        <w:instrText xml:space="preserve"> </w:instrText>
      </w:r>
      <w:r>
        <w:rPr>
          <w:rFonts w:ascii="Times New Roman" w:hAnsi="Times New Roman"/>
          <w:kern w:val="0"/>
          <w:sz w:val="28"/>
          <w:szCs w:val="28"/>
        </w:rPr>
        <w:fldChar w:fldCharType="end"/>
      </w:r>
      <w:bookmarkStart w:id="36" w:name="_Toc426874176"/>
      <w:r>
        <w:rPr>
          <w:rFonts w:hint="eastAsia" w:ascii="Times New Roman" w:hAnsi="Times New Roman"/>
          <w:kern w:val="0"/>
          <w:sz w:val="28"/>
          <w:szCs w:val="28"/>
        </w:rPr>
        <w:t xml:space="preserve">7 </w:t>
      </w:r>
      <w:r>
        <w:rPr>
          <w:rFonts w:ascii="Times New Roman" w:hAnsi="Times New Roman"/>
          <w:kern w:val="0"/>
          <w:sz w:val="28"/>
          <w:szCs w:val="28"/>
        </w:rPr>
        <w:t xml:space="preserve"> 地下旅馆</w:t>
      </w:r>
      <w:bookmarkEnd w:id="36"/>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7</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3</w:t>
      </w:r>
      <w:r>
        <w:rPr>
          <w:rFonts w:hint="eastAsia" w:ascii="黑体" w:hAnsi="黑体" w:eastAsia="黑体"/>
          <w:kern w:val="0"/>
          <w:szCs w:val="21"/>
        </w:rPr>
        <w:t xml:space="preserve"> </w:t>
      </w:r>
      <w:r>
        <w:rPr>
          <w:rFonts w:ascii="Times New Roman" w:hAnsi="Times New Roman"/>
          <w:kern w:val="0"/>
          <w:szCs w:val="21"/>
        </w:rPr>
        <w:t>本条依据GB 50034-2013《建筑照明设计标准》制定。本条中给出照度的低、中、高标准值，应根据所在的地区、当地的经济条件、建筑的重要性和节能要求等加以综合考虑和选择。</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7</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4</w:t>
      </w:r>
      <w:r>
        <w:rPr>
          <w:rFonts w:hint="eastAsia" w:ascii="黑体" w:hAnsi="黑体" w:eastAsia="黑体"/>
          <w:kern w:val="0"/>
          <w:szCs w:val="21"/>
        </w:rPr>
        <w:t xml:space="preserve"> </w:t>
      </w:r>
      <w:r>
        <w:rPr>
          <w:rFonts w:ascii="Times New Roman" w:hAnsi="Times New Roman"/>
          <w:kern w:val="0"/>
          <w:szCs w:val="21"/>
        </w:rPr>
        <w:t>本条依据GB 50118-2010《民用建筑隔声设计规范》制定。可根据旅馆的档次等具体情况选取高低限值。</w:t>
      </w:r>
    </w:p>
    <w:p>
      <w:pPr>
        <w:autoSpaceDE w:val="0"/>
        <w:autoSpaceDN w:val="0"/>
        <w:adjustRightInd w:val="0"/>
        <w:spacing w:before="312" w:beforeLines="100"/>
        <w:jc w:val="center"/>
        <w:outlineLvl w:val="0"/>
        <w:rPr>
          <w:rFonts w:ascii="Times New Roman" w:hAnsi="Times New Roman"/>
          <w:kern w:val="0"/>
          <w:sz w:val="28"/>
          <w:szCs w:val="28"/>
        </w:rPr>
      </w:pPr>
      <w:r>
        <w:fldChar w:fldCharType="begin"/>
      </w:r>
      <w:r>
        <w:rPr>
          <w:rFonts w:ascii="Times New Roman" w:hAnsi="Times New Roman"/>
          <w:kern w:val="0"/>
          <w:sz w:val="28"/>
          <w:szCs w:val="28"/>
        </w:rPr>
        <w:instrText xml:space="preserve"> </w:instrText>
      </w:r>
      <w:r>
        <w:rPr>
          <w:rFonts w:hint="eastAsia" w:ascii="Times New Roman" w:hAnsi="Times New Roman"/>
          <w:kern w:val="0"/>
          <w:sz w:val="28"/>
          <w:szCs w:val="28"/>
        </w:rPr>
        <w:instrText xml:space="preserve">TC  "</w:instrText>
      </w:r>
      <w:bookmarkStart w:id="37" w:name="_Toc426874216"/>
      <w:r>
        <w:rPr>
          <w:rFonts w:hint="eastAsia" w:ascii="Times New Roman" w:hAnsi="Times New Roman"/>
          <w:kern w:val="0"/>
          <w:sz w:val="28"/>
          <w:szCs w:val="28"/>
        </w:rPr>
        <w:instrText xml:space="preserve">8  Underground Restaurant</w:instrText>
      </w:r>
      <w:bookmarkEnd w:id="37"/>
      <w:r>
        <w:rPr>
          <w:rFonts w:hint="eastAsia" w:ascii="Times New Roman" w:hAnsi="Times New Roman"/>
          <w:kern w:val="0"/>
          <w:sz w:val="28"/>
          <w:szCs w:val="28"/>
        </w:rPr>
        <w:instrText xml:space="preserve">" \l 1</w:instrText>
      </w:r>
      <w:r>
        <w:rPr>
          <w:rFonts w:ascii="Times New Roman" w:hAnsi="Times New Roman"/>
          <w:kern w:val="0"/>
          <w:sz w:val="28"/>
          <w:szCs w:val="28"/>
        </w:rPr>
        <w:instrText xml:space="preserve"> </w:instrText>
      </w:r>
      <w:r>
        <w:rPr>
          <w:rFonts w:ascii="Times New Roman" w:hAnsi="Times New Roman"/>
          <w:kern w:val="0"/>
          <w:sz w:val="28"/>
          <w:szCs w:val="28"/>
        </w:rPr>
        <w:fldChar w:fldCharType="end"/>
      </w:r>
      <w:bookmarkStart w:id="38" w:name="_Toc426874177"/>
      <w:r>
        <w:rPr>
          <w:rFonts w:hint="eastAsia" w:ascii="Times New Roman" w:hAnsi="Times New Roman"/>
          <w:kern w:val="0"/>
          <w:sz w:val="28"/>
          <w:szCs w:val="28"/>
        </w:rPr>
        <w:t xml:space="preserve">8 </w:t>
      </w:r>
      <w:r>
        <w:rPr>
          <w:rFonts w:ascii="Times New Roman" w:hAnsi="Times New Roman"/>
          <w:kern w:val="0"/>
          <w:sz w:val="28"/>
          <w:szCs w:val="28"/>
        </w:rPr>
        <w:t xml:space="preserve"> 地下餐厅</w:t>
      </w:r>
      <w:bookmarkEnd w:id="38"/>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8</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2</w:t>
      </w:r>
      <w:r>
        <w:rPr>
          <w:rFonts w:hint="eastAsia" w:ascii="黑体" w:hAnsi="黑体" w:eastAsia="黑体"/>
          <w:kern w:val="0"/>
          <w:szCs w:val="21"/>
        </w:rPr>
        <w:t xml:space="preserve"> </w:t>
      </w:r>
      <w:r>
        <w:rPr>
          <w:rFonts w:ascii="Times New Roman" w:hAnsi="Times New Roman"/>
          <w:kern w:val="0"/>
          <w:szCs w:val="21"/>
        </w:rPr>
        <w:t>本条依据GB 50034-2013《建筑照明设计标准》制定。本条中给出照度的低、中、高标准值，应根据当地的经济条件、餐厅的档次、餐食类别、运营方式和节能要求等加以综合考虑和选择。</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8</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3</w:t>
      </w:r>
      <w:r>
        <w:rPr>
          <w:rFonts w:hint="eastAsia" w:ascii="黑体" w:hAnsi="黑体" w:eastAsia="黑体"/>
          <w:kern w:val="0"/>
          <w:szCs w:val="21"/>
        </w:rPr>
        <w:t xml:space="preserve"> </w:t>
      </w:r>
      <w:r>
        <w:rPr>
          <w:rFonts w:ascii="Times New Roman" w:hAnsi="Times New Roman"/>
          <w:kern w:val="0"/>
          <w:szCs w:val="21"/>
        </w:rPr>
        <w:t>本条依据GB 50118-2010《民用建筑隔声设计规范》制定。可根据餐厅的档次、餐食类别和运营方式等具体情况选取高低限值。</w:t>
      </w:r>
    </w:p>
    <w:p>
      <w:pPr>
        <w:autoSpaceDE w:val="0"/>
        <w:autoSpaceDN w:val="0"/>
        <w:adjustRightInd w:val="0"/>
        <w:spacing w:before="312" w:beforeLines="100"/>
        <w:jc w:val="center"/>
        <w:outlineLvl w:val="0"/>
        <w:rPr>
          <w:rFonts w:ascii="Times New Roman" w:hAnsi="Times New Roman" w:eastAsia="宋体"/>
          <w:kern w:val="0"/>
          <w:sz w:val="24"/>
          <w:szCs w:val="24"/>
        </w:rPr>
      </w:pPr>
      <w:r>
        <w:fldChar w:fldCharType="begin"/>
      </w:r>
      <w:r>
        <w:rPr>
          <w:rFonts w:ascii="Times New Roman" w:hAnsi="Times New Roman"/>
          <w:kern w:val="0"/>
          <w:sz w:val="28"/>
          <w:szCs w:val="28"/>
        </w:rPr>
        <w:instrText xml:space="preserve"> </w:instrText>
      </w:r>
      <w:r>
        <w:rPr>
          <w:rFonts w:hint="eastAsia" w:ascii="Times New Roman" w:hAnsi="Times New Roman"/>
          <w:kern w:val="0"/>
          <w:sz w:val="28"/>
          <w:szCs w:val="28"/>
        </w:rPr>
        <w:instrText xml:space="preserve">TC  "</w:instrText>
      </w:r>
      <w:bookmarkStart w:id="39" w:name="_Toc426874217"/>
      <w:r>
        <w:rPr>
          <w:rFonts w:hint="eastAsia" w:ascii="Times New Roman" w:hAnsi="Times New Roman"/>
          <w:kern w:val="0"/>
          <w:sz w:val="28"/>
          <w:szCs w:val="28"/>
        </w:rPr>
        <w:instrText xml:space="preserve">9  Underground places of entertainment</w:instrText>
      </w:r>
      <w:bookmarkEnd w:id="39"/>
      <w:r>
        <w:rPr>
          <w:rFonts w:hint="eastAsia" w:ascii="Times New Roman" w:hAnsi="Times New Roman"/>
          <w:kern w:val="0"/>
          <w:sz w:val="28"/>
          <w:szCs w:val="28"/>
        </w:rPr>
        <w:instrText xml:space="preserve">" \l 1</w:instrText>
      </w:r>
      <w:r>
        <w:rPr>
          <w:rFonts w:ascii="Times New Roman" w:hAnsi="Times New Roman"/>
          <w:kern w:val="0"/>
          <w:sz w:val="28"/>
          <w:szCs w:val="28"/>
        </w:rPr>
        <w:instrText xml:space="preserve"> </w:instrText>
      </w:r>
      <w:r>
        <w:rPr>
          <w:rFonts w:ascii="Times New Roman" w:hAnsi="Times New Roman"/>
          <w:kern w:val="0"/>
          <w:sz w:val="28"/>
          <w:szCs w:val="28"/>
        </w:rPr>
        <w:fldChar w:fldCharType="end"/>
      </w:r>
      <w:bookmarkStart w:id="40" w:name="_Toc426874178"/>
      <w:r>
        <w:rPr>
          <w:rFonts w:hint="eastAsia" w:ascii="Times New Roman" w:hAnsi="Times New Roman"/>
          <w:kern w:val="0"/>
          <w:sz w:val="28"/>
          <w:szCs w:val="28"/>
        </w:rPr>
        <w:t xml:space="preserve">9 </w:t>
      </w:r>
      <w:r>
        <w:rPr>
          <w:rFonts w:ascii="Times New Roman" w:hAnsi="Times New Roman"/>
          <w:kern w:val="0"/>
          <w:sz w:val="28"/>
          <w:szCs w:val="28"/>
        </w:rPr>
        <w:t xml:space="preserve"> 地下娱乐场所</w:t>
      </w:r>
      <w:bookmarkEnd w:id="40"/>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9</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7</w:t>
      </w:r>
      <w:r>
        <w:rPr>
          <w:rFonts w:hint="eastAsia" w:ascii="黑体" w:hAnsi="黑体" w:eastAsia="黑体"/>
          <w:kern w:val="0"/>
          <w:szCs w:val="21"/>
        </w:rPr>
        <w:t xml:space="preserve"> </w:t>
      </w:r>
      <w:r>
        <w:rPr>
          <w:rFonts w:ascii="Times New Roman" w:hAnsi="Times New Roman"/>
          <w:kern w:val="0"/>
          <w:szCs w:val="21"/>
        </w:rPr>
        <w:t>本条主要参考GB 50034-2013《建筑照明设计标准》和本标准中其他类型的地下建筑相同或相近功能房间的照度要求制定。可根据规模和档次等具体条件，选择高、中或低要求。</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9</w:t>
      </w:r>
      <w:r>
        <w:rPr>
          <w:rFonts w:ascii="黑体" w:hAnsi="黑体" w:eastAsia="黑体"/>
          <w:kern w:val="0"/>
          <w:szCs w:val="21"/>
        </w:rPr>
        <w:t>.</w:t>
      </w:r>
      <w:r>
        <w:rPr>
          <w:rFonts w:hint="eastAsia" w:ascii="黑体" w:hAnsi="黑体" w:eastAsia="黑体"/>
          <w:kern w:val="0"/>
          <w:szCs w:val="21"/>
        </w:rPr>
        <w:t>0.</w:t>
      </w:r>
      <w:r>
        <w:rPr>
          <w:rFonts w:ascii="黑体" w:hAnsi="黑体" w:eastAsia="黑体"/>
          <w:kern w:val="0"/>
          <w:szCs w:val="21"/>
        </w:rPr>
        <w:t>8</w:t>
      </w:r>
      <w:r>
        <w:rPr>
          <w:rFonts w:hint="eastAsia" w:ascii="黑体" w:hAnsi="黑体" w:eastAsia="黑体"/>
          <w:kern w:val="0"/>
          <w:szCs w:val="21"/>
        </w:rPr>
        <w:t xml:space="preserve"> </w:t>
      </w:r>
      <w:r>
        <w:rPr>
          <w:rFonts w:ascii="Times New Roman" w:hAnsi="Times New Roman"/>
          <w:kern w:val="0"/>
          <w:szCs w:val="21"/>
        </w:rPr>
        <w:t>本条主要参考GB 50118-2010《民用建筑隔声设计规范》、GB/T</w:t>
      </w:r>
      <w:r>
        <w:rPr>
          <w:rFonts w:hint="eastAsia" w:ascii="Times New Roman" w:hAnsi="Times New Roman"/>
          <w:kern w:val="0"/>
          <w:szCs w:val="21"/>
        </w:rPr>
        <w:t xml:space="preserve"> </w:t>
      </w:r>
      <w:r>
        <w:rPr>
          <w:rFonts w:ascii="Times New Roman" w:hAnsi="Times New Roman"/>
          <w:kern w:val="0"/>
          <w:szCs w:val="21"/>
        </w:rPr>
        <w:t>50356-2005《剧院、电影院和多用途厅堂建筑声学设计规范》以及本标准中其他类型地下建筑</w:t>
      </w:r>
      <w:r>
        <w:rPr>
          <w:rFonts w:hint="eastAsia" w:ascii="Times New Roman" w:hAnsi="Times New Roman"/>
          <w:kern w:val="0"/>
          <w:szCs w:val="21"/>
        </w:rPr>
        <w:t>的</w:t>
      </w:r>
      <w:r>
        <w:rPr>
          <w:rFonts w:ascii="Times New Roman" w:hAnsi="Times New Roman"/>
          <w:kern w:val="0"/>
          <w:szCs w:val="21"/>
        </w:rPr>
        <w:t>相同或相近功能房间的噪声要求制定。可根据具体情况选择高标准或低标准。</w:t>
      </w:r>
      <w:r>
        <w:rPr>
          <w:rFonts w:hint="eastAsia" w:ascii="Times New Roman" w:hAnsi="Times New Roman"/>
          <w:kern w:val="0"/>
          <w:szCs w:val="21"/>
        </w:rPr>
        <w:t>影剧院等特殊功能建筑的声学效果还应该根据需求进行专门设计。</w:t>
      </w:r>
    </w:p>
    <w:p>
      <w:pPr>
        <w:autoSpaceDE w:val="0"/>
        <w:autoSpaceDN w:val="0"/>
        <w:adjustRightInd w:val="0"/>
        <w:spacing w:before="312" w:beforeLines="100"/>
        <w:jc w:val="center"/>
        <w:outlineLvl w:val="0"/>
        <w:rPr>
          <w:rFonts w:ascii="Times New Roman" w:hAnsi="Times New Roman"/>
          <w:kern w:val="0"/>
          <w:sz w:val="28"/>
          <w:szCs w:val="28"/>
        </w:rPr>
      </w:pPr>
      <w:r>
        <w:fldChar w:fldCharType="begin"/>
      </w:r>
      <w:r>
        <w:rPr>
          <w:rFonts w:ascii="Times New Roman" w:hAnsi="Times New Roman"/>
          <w:kern w:val="0"/>
          <w:sz w:val="28"/>
          <w:szCs w:val="28"/>
        </w:rPr>
        <w:instrText xml:space="preserve"> </w:instrText>
      </w:r>
      <w:r>
        <w:rPr>
          <w:rFonts w:hint="eastAsia" w:ascii="Times New Roman" w:hAnsi="Times New Roman"/>
          <w:kern w:val="0"/>
          <w:sz w:val="28"/>
          <w:szCs w:val="28"/>
        </w:rPr>
        <w:instrText xml:space="preserve">TC  "</w:instrText>
      </w:r>
      <w:bookmarkStart w:id="41" w:name="_Toc426874218"/>
      <w:r>
        <w:rPr>
          <w:rFonts w:hint="eastAsia" w:ascii="Times New Roman" w:hAnsi="Times New Roman"/>
          <w:kern w:val="0"/>
          <w:sz w:val="28"/>
          <w:szCs w:val="28"/>
        </w:rPr>
        <w:instrText xml:space="preserve">10  Underground hospital</w:instrText>
      </w:r>
      <w:bookmarkEnd w:id="41"/>
      <w:r>
        <w:rPr>
          <w:rFonts w:hint="eastAsia" w:ascii="Times New Roman" w:hAnsi="Times New Roman"/>
          <w:kern w:val="0"/>
          <w:sz w:val="28"/>
          <w:szCs w:val="28"/>
        </w:rPr>
        <w:instrText xml:space="preserve">" \l 1</w:instrText>
      </w:r>
      <w:r>
        <w:rPr>
          <w:rFonts w:ascii="Times New Roman" w:hAnsi="Times New Roman"/>
          <w:kern w:val="0"/>
          <w:sz w:val="28"/>
          <w:szCs w:val="28"/>
        </w:rPr>
        <w:instrText xml:space="preserve"> </w:instrText>
      </w:r>
      <w:r>
        <w:rPr>
          <w:rFonts w:ascii="Times New Roman" w:hAnsi="Times New Roman"/>
          <w:kern w:val="0"/>
          <w:sz w:val="28"/>
          <w:szCs w:val="28"/>
        </w:rPr>
        <w:fldChar w:fldCharType="end"/>
      </w:r>
      <w:bookmarkStart w:id="42" w:name="_Toc426874179"/>
      <w:r>
        <w:rPr>
          <w:rFonts w:hint="eastAsia" w:ascii="Times New Roman" w:hAnsi="Times New Roman"/>
          <w:kern w:val="0"/>
          <w:sz w:val="28"/>
          <w:szCs w:val="28"/>
        </w:rPr>
        <w:t xml:space="preserve">10 </w:t>
      </w:r>
      <w:r>
        <w:rPr>
          <w:rFonts w:ascii="Times New Roman" w:hAnsi="Times New Roman"/>
          <w:kern w:val="0"/>
          <w:sz w:val="28"/>
          <w:szCs w:val="28"/>
        </w:rPr>
        <w:t xml:space="preserve"> 地下医院</w:t>
      </w:r>
      <w:bookmarkEnd w:id="42"/>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10.0.</w:t>
      </w:r>
      <w:r>
        <w:rPr>
          <w:rFonts w:ascii="黑体" w:hAnsi="黑体" w:eastAsia="黑体"/>
          <w:kern w:val="0"/>
          <w:szCs w:val="21"/>
        </w:rPr>
        <w:t>1</w:t>
      </w:r>
      <w:r>
        <w:rPr>
          <w:rFonts w:ascii="Times New Roman" w:hAnsi="Times New Roman"/>
          <w:kern w:val="0"/>
          <w:szCs w:val="21"/>
        </w:rPr>
        <w:t xml:space="preserve"> 参数的制定参考了《医院洁净手术部建筑技术规范》GB50333-2013、《人民防空医疗救护工程设计标准》RFJ005-2011、美国建筑师联合会（AIA）医院和医疗保健设施设计、施工指南、美国供热、制冷与空调工程师学会（ASHRAE）标准、手册等国内外标准。</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10.0.</w:t>
      </w:r>
      <w:r>
        <w:rPr>
          <w:rFonts w:ascii="黑体" w:hAnsi="黑体" w:eastAsia="黑体"/>
          <w:kern w:val="0"/>
          <w:szCs w:val="21"/>
        </w:rPr>
        <w:t xml:space="preserve">3 </w:t>
      </w:r>
      <w:r>
        <w:rPr>
          <w:rFonts w:ascii="Times New Roman" w:hAnsi="Times New Roman"/>
          <w:kern w:val="0"/>
          <w:szCs w:val="21"/>
        </w:rPr>
        <w:t>在洁净手术室的空调系统中设置新风过滤器，是防止室外病菌和灰尘进入手术室的重要措施。按照《医院洁净手术部建筑技术规范》GB50333-2013第8.3.9条的规定，新风过滤器宜根据当地环境空气状况采用不同效率过滤器一至三道串联组合的方式。在空调机组送风正压段出口安装预过滤器，可以增加末端过滤器的寿命，从而降低成本。预过滤器应选用对大于等于0.5μm微粒计数效率不低于40%的中效过滤器。按照《医院洁净手术部建筑技术规范》GB50333-2013第8.3.9条的规定，系统末端过滤器应根据洁净手术室的等级采用不同效率的过滤器。洁净手术室的回风口设置过滤器也是去除病菌的需要，回风口过滤器应选用大于等于0.5μm微粒计数效率不低于60%的中效过滤器。排风口设置过滤器是为了滤除排风中的有害气溶胶。</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10.0.</w:t>
      </w:r>
      <w:r>
        <w:rPr>
          <w:rFonts w:ascii="黑体" w:hAnsi="黑体" w:eastAsia="黑体"/>
          <w:kern w:val="0"/>
          <w:szCs w:val="21"/>
        </w:rPr>
        <w:t xml:space="preserve">4 </w:t>
      </w:r>
      <w:r>
        <w:rPr>
          <w:rFonts w:ascii="Times New Roman" w:hAnsi="Times New Roman"/>
          <w:kern w:val="0"/>
          <w:szCs w:val="21"/>
        </w:rPr>
        <w:t>手术室、术后恢复室、产房等房间洁净要求高的房间应保持室内正压，而传染病房等为控制病菌对周围环境的污染应保持室内负压。最小静压差应大于或等于5Pa，最大静压差小于20Pa。</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10.0.</w:t>
      </w:r>
      <w:r>
        <w:rPr>
          <w:rFonts w:ascii="黑体" w:hAnsi="黑体" w:eastAsia="黑体"/>
          <w:kern w:val="0"/>
          <w:szCs w:val="21"/>
        </w:rPr>
        <w:t xml:space="preserve">5 </w:t>
      </w:r>
      <w:r>
        <w:rPr>
          <w:rFonts w:ascii="Times New Roman" w:hAnsi="Times New Roman"/>
          <w:kern w:val="0"/>
          <w:szCs w:val="21"/>
        </w:rPr>
        <w:t>烧伤病房、传染病房</w:t>
      </w:r>
      <w:r>
        <w:rPr>
          <w:rFonts w:hint="eastAsia" w:ascii="Times New Roman" w:hAnsi="Times New Roman"/>
          <w:kern w:val="0"/>
          <w:szCs w:val="21"/>
        </w:rPr>
        <w:t>等</w:t>
      </w:r>
      <w:r>
        <w:rPr>
          <w:rFonts w:ascii="Times New Roman" w:hAnsi="Times New Roman"/>
          <w:kern w:val="0"/>
          <w:szCs w:val="21"/>
        </w:rPr>
        <w:t>采用直流式空调系统，</w:t>
      </w:r>
      <w:r>
        <w:rPr>
          <w:rFonts w:hint="eastAsia" w:ascii="Times New Roman" w:hAnsi="Times New Roman"/>
          <w:kern w:val="0"/>
          <w:szCs w:val="21"/>
        </w:rPr>
        <w:t>其</w:t>
      </w:r>
      <w:r>
        <w:rPr>
          <w:rFonts w:ascii="Times New Roman" w:hAnsi="Times New Roman"/>
          <w:kern w:val="0"/>
          <w:szCs w:val="21"/>
        </w:rPr>
        <w:t>目的是保证</w:t>
      </w:r>
      <w:r>
        <w:rPr>
          <w:rFonts w:hint="eastAsia" w:ascii="Times New Roman" w:hAnsi="Times New Roman"/>
          <w:kern w:val="0"/>
          <w:szCs w:val="21"/>
        </w:rPr>
        <w:t>房间</w:t>
      </w:r>
      <w:r>
        <w:rPr>
          <w:rFonts w:ascii="Times New Roman" w:hAnsi="Times New Roman"/>
          <w:kern w:val="0"/>
          <w:szCs w:val="21"/>
        </w:rPr>
        <w:t>内的传染源不致造成交叉感染，</w:t>
      </w:r>
      <w:r>
        <w:rPr>
          <w:rFonts w:hint="eastAsia" w:ascii="Times New Roman" w:hAnsi="Times New Roman"/>
          <w:kern w:val="0"/>
          <w:szCs w:val="21"/>
        </w:rPr>
        <w:t>为</w:t>
      </w:r>
      <w:r>
        <w:rPr>
          <w:rFonts w:ascii="Times New Roman" w:hAnsi="Times New Roman"/>
          <w:kern w:val="0"/>
          <w:szCs w:val="21"/>
        </w:rPr>
        <w:t>防止室内传染源对室外造成二次污染，排风口</w:t>
      </w:r>
      <w:r>
        <w:rPr>
          <w:rFonts w:hint="eastAsia" w:ascii="Times New Roman" w:hAnsi="Times New Roman"/>
          <w:kern w:val="0"/>
          <w:szCs w:val="21"/>
        </w:rPr>
        <w:t>也</w:t>
      </w:r>
      <w:r>
        <w:rPr>
          <w:rFonts w:ascii="Times New Roman" w:hAnsi="Times New Roman"/>
          <w:kern w:val="0"/>
          <w:szCs w:val="21"/>
        </w:rPr>
        <w:t>应设置过滤器。</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10.0.</w:t>
      </w:r>
      <w:r>
        <w:rPr>
          <w:rFonts w:ascii="黑体" w:hAnsi="黑体" w:eastAsia="黑体"/>
          <w:kern w:val="0"/>
          <w:szCs w:val="21"/>
        </w:rPr>
        <w:t>6</w:t>
      </w:r>
      <w:r>
        <w:rPr>
          <w:rFonts w:hint="eastAsia" w:ascii="黑体" w:hAnsi="黑体" w:eastAsia="黑体"/>
          <w:kern w:val="0"/>
          <w:szCs w:val="21"/>
        </w:rPr>
        <w:t xml:space="preserve"> </w:t>
      </w:r>
      <w:r>
        <w:rPr>
          <w:rFonts w:ascii="Times New Roman" w:hAnsi="Times New Roman"/>
          <w:kern w:val="0"/>
          <w:szCs w:val="21"/>
        </w:rPr>
        <w:t>本条依据GB 50034-2013《建筑照明设计标准》制定。本条中给出照度的低、中、高标准值，应根据当地的经济条件、医院的等级、规模、运营方式和节能要求等加以综合考虑和选择。</w:t>
      </w:r>
    </w:p>
    <w:p>
      <w:pPr>
        <w:autoSpaceDE w:val="0"/>
        <w:autoSpaceDN w:val="0"/>
        <w:adjustRightInd w:val="0"/>
        <w:jc w:val="left"/>
        <w:rPr>
          <w:rFonts w:ascii="Times New Roman" w:hAnsi="Times New Roman"/>
          <w:kern w:val="0"/>
          <w:szCs w:val="21"/>
        </w:rPr>
      </w:pPr>
      <w:r>
        <w:rPr>
          <w:rFonts w:hint="eastAsia" w:ascii="黑体" w:hAnsi="黑体" w:eastAsia="黑体"/>
          <w:kern w:val="0"/>
          <w:szCs w:val="21"/>
        </w:rPr>
        <w:t>10.0.</w:t>
      </w:r>
      <w:r>
        <w:rPr>
          <w:rFonts w:ascii="黑体" w:hAnsi="黑体" w:eastAsia="黑体"/>
          <w:kern w:val="0"/>
          <w:szCs w:val="21"/>
        </w:rPr>
        <w:t>7</w:t>
      </w:r>
      <w:r>
        <w:rPr>
          <w:rFonts w:hint="eastAsia" w:ascii="黑体" w:hAnsi="黑体" w:eastAsia="黑体"/>
          <w:kern w:val="0"/>
          <w:szCs w:val="21"/>
        </w:rPr>
        <w:t xml:space="preserve"> </w:t>
      </w:r>
      <w:r>
        <w:rPr>
          <w:rFonts w:ascii="Times New Roman" w:hAnsi="Times New Roman"/>
          <w:kern w:val="0"/>
          <w:szCs w:val="21"/>
        </w:rPr>
        <w:t>本条与GB 50118-2010《民用建筑隔声设计规范》中的要求相一致，可根据具体情况选取高低限值。</w:t>
      </w:r>
    </w:p>
    <w:p>
      <w:pPr>
        <w:autoSpaceDE w:val="0"/>
        <w:autoSpaceDN w:val="0"/>
        <w:adjustRightInd w:val="0"/>
        <w:jc w:val="left"/>
        <w:rPr>
          <w:rFonts w:ascii="Times New Roman" w:hAnsi="Times New Roman"/>
          <w:kern w:val="0"/>
          <w:szCs w:val="21"/>
        </w:rPr>
      </w:pPr>
    </w:p>
    <w:p>
      <w:pPr>
        <w:autoSpaceDE w:val="0"/>
        <w:autoSpaceDN w:val="0"/>
        <w:adjustRightInd w:val="0"/>
        <w:jc w:val="left"/>
        <w:rPr>
          <w:rFonts w:ascii="Times New Roman" w:hAnsi="Times New Roman"/>
          <w:kern w:val="0"/>
          <w:szCs w:val="21"/>
        </w:rPr>
      </w:pPr>
    </w:p>
    <w:p>
      <w:pPr>
        <w:autoSpaceDE w:val="0"/>
        <w:autoSpaceDN w:val="0"/>
        <w:adjustRightInd w:val="0"/>
        <w:jc w:val="left"/>
        <w:rPr>
          <w:rFonts w:ascii="Times New Roman" w:hAnsi="Times New Roman"/>
          <w:kern w:val="0"/>
          <w:szCs w:val="21"/>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E560A"/>
    <w:rsid w:val="000030B5"/>
    <w:rsid w:val="00004FB1"/>
    <w:rsid w:val="000100FB"/>
    <w:rsid w:val="00011612"/>
    <w:rsid w:val="00013BFE"/>
    <w:rsid w:val="00016F35"/>
    <w:rsid w:val="00021649"/>
    <w:rsid w:val="000278FE"/>
    <w:rsid w:val="000401E9"/>
    <w:rsid w:val="0004173E"/>
    <w:rsid w:val="000420C1"/>
    <w:rsid w:val="000472CA"/>
    <w:rsid w:val="00055221"/>
    <w:rsid w:val="0006001F"/>
    <w:rsid w:val="000637DA"/>
    <w:rsid w:val="00072D3B"/>
    <w:rsid w:val="00075951"/>
    <w:rsid w:val="0007760A"/>
    <w:rsid w:val="00077C01"/>
    <w:rsid w:val="00082040"/>
    <w:rsid w:val="000822C5"/>
    <w:rsid w:val="000B7B46"/>
    <w:rsid w:val="000C0673"/>
    <w:rsid w:val="000D54A4"/>
    <w:rsid w:val="000D61FA"/>
    <w:rsid w:val="000D6D4D"/>
    <w:rsid w:val="000E3310"/>
    <w:rsid w:val="000E63E5"/>
    <w:rsid w:val="000E75CC"/>
    <w:rsid w:val="000F7129"/>
    <w:rsid w:val="001000B0"/>
    <w:rsid w:val="001006BF"/>
    <w:rsid w:val="001028DF"/>
    <w:rsid w:val="0010455E"/>
    <w:rsid w:val="0010775D"/>
    <w:rsid w:val="0010795E"/>
    <w:rsid w:val="00107D24"/>
    <w:rsid w:val="00131F49"/>
    <w:rsid w:val="00134EB5"/>
    <w:rsid w:val="00142DA2"/>
    <w:rsid w:val="00143CF3"/>
    <w:rsid w:val="001505B0"/>
    <w:rsid w:val="00156E1F"/>
    <w:rsid w:val="0015746A"/>
    <w:rsid w:val="001616A9"/>
    <w:rsid w:val="00162279"/>
    <w:rsid w:val="00163AB1"/>
    <w:rsid w:val="00173A36"/>
    <w:rsid w:val="00186D9D"/>
    <w:rsid w:val="0019371D"/>
    <w:rsid w:val="001A4251"/>
    <w:rsid w:val="001A5C8A"/>
    <w:rsid w:val="001A5D90"/>
    <w:rsid w:val="001B0357"/>
    <w:rsid w:val="001B4055"/>
    <w:rsid w:val="001E0D6D"/>
    <w:rsid w:val="001E18FF"/>
    <w:rsid w:val="001F10E2"/>
    <w:rsid w:val="001F3EAE"/>
    <w:rsid w:val="0020052E"/>
    <w:rsid w:val="00223BEE"/>
    <w:rsid w:val="00223EA7"/>
    <w:rsid w:val="00224D43"/>
    <w:rsid w:val="0022555C"/>
    <w:rsid w:val="00225AD2"/>
    <w:rsid w:val="00225BAD"/>
    <w:rsid w:val="002262BA"/>
    <w:rsid w:val="00233637"/>
    <w:rsid w:val="00237585"/>
    <w:rsid w:val="00240330"/>
    <w:rsid w:val="00253E7A"/>
    <w:rsid w:val="00271954"/>
    <w:rsid w:val="00272088"/>
    <w:rsid w:val="00273D13"/>
    <w:rsid w:val="00274B92"/>
    <w:rsid w:val="002759D3"/>
    <w:rsid w:val="00277981"/>
    <w:rsid w:val="00282DC5"/>
    <w:rsid w:val="00284703"/>
    <w:rsid w:val="002850A8"/>
    <w:rsid w:val="00290E60"/>
    <w:rsid w:val="00292C0E"/>
    <w:rsid w:val="00292D7B"/>
    <w:rsid w:val="002959C0"/>
    <w:rsid w:val="002A25DD"/>
    <w:rsid w:val="002A3D1C"/>
    <w:rsid w:val="002B1A4C"/>
    <w:rsid w:val="002B3A78"/>
    <w:rsid w:val="002C14F6"/>
    <w:rsid w:val="002C1691"/>
    <w:rsid w:val="002C6297"/>
    <w:rsid w:val="002C6814"/>
    <w:rsid w:val="002C71F8"/>
    <w:rsid w:val="002D2473"/>
    <w:rsid w:val="002D2A56"/>
    <w:rsid w:val="002D7644"/>
    <w:rsid w:val="002E716C"/>
    <w:rsid w:val="002E7669"/>
    <w:rsid w:val="002E7C91"/>
    <w:rsid w:val="002F2420"/>
    <w:rsid w:val="002F5A67"/>
    <w:rsid w:val="002F6ED0"/>
    <w:rsid w:val="00302847"/>
    <w:rsid w:val="0030498A"/>
    <w:rsid w:val="00304CC5"/>
    <w:rsid w:val="00310E75"/>
    <w:rsid w:val="0031460C"/>
    <w:rsid w:val="00314DA9"/>
    <w:rsid w:val="00316C85"/>
    <w:rsid w:val="003177CD"/>
    <w:rsid w:val="003178E7"/>
    <w:rsid w:val="0032403B"/>
    <w:rsid w:val="003244E9"/>
    <w:rsid w:val="00326102"/>
    <w:rsid w:val="00327621"/>
    <w:rsid w:val="00327BE7"/>
    <w:rsid w:val="003316FE"/>
    <w:rsid w:val="003326A0"/>
    <w:rsid w:val="00332A6E"/>
    <w:rsid w:val="0033534E"/>
    <w:rsid w:val="003408E0"/>
    <w:rsid w:val="003452C7"/>
    <w:rsid w:val="00350941"/>
    <w:rsid w:val="0036374D"/>
    <w:rsid w:val="0036760D"/>
    <w:rsid w:val="00377DC0"/>
    <w:rsid w:val="00381D1D"/>
    <w:rsid w:val="0038716B"/>
    <w:rsid w:val="00394B95"/>
    <w:rsid w:val="00396245"/>
    <w:rsid w:val="0039655F"/>
    <w:rsid w:val="003A2081"/>
    <w:rsid w:val="003A383C"/>
    <w:rsid w:val="003A776D"/>
    <w:rsid w:val="003B111C"/>
    <w:rsid w:val="003B36AF"/>
    <w:rsid w:val="003B3C42"/>
    <w:rsid w:val="003D3693"/>
    <w:rsid w:val="003D6666"/>
    <w:rsid w:val="003E011D"/>
    <w:rsid w:val="003E751E"/>
    <w:rsid w:val="003F0685"/>
    <w:rsid w:val="003F71DE"/>
    <w:rsid w:val="004004E6"/>
    <w:rsid w:val="0040412D"/>
    <w:rsid w:val="004050D0"/>
    <w:rsid w:val="004072D9"/>
    <w:rsid w:val="00415050"/>
    <w:rsid w:val="00426688"/>
    <w:rsid w:val="00434B1D"/>
    <w:rsid w:val="00435F99"/>
    <w:rsid w:val="00460841"/>
    <w:rsid w:val="004620A2"/>
    <w:rsid w:val="004722D0"/>
    <w:rsid w:val="00480149"/>
    <w:rsid w:val="00480E9C"/>
    <w:rsid w:val="00483B00"/>
    <w:rsid w:val="004854A8"/>
    <w:rsid w:val="0048733E"/>
    <w:rsid w:val="004873A5"/>
    <w:rsid w:val="00487BEC"/>
    <w:rsid w:val="00497D1A"/>
    <w:rsid w:val="00497F8B"/>
    <w:rsid w:val="004A0540"/>
    <w:rsid w:val="004A2808"/>
    <w:rsid w:val="004B3E95"/>
    <w:rsid w:val="004B6DF1"/>
    <w:rsid w:val="004B7413"/>
    <w:rsid w:val="004C075F"/>
    <w:rsid w:val="004C1409"/>
    <w:rsid w:val="004D17DA"/>
    <w:rsid w:val="004D1BD2"/>
    <w:rsid w:val="004D32F4"/>
    <w:rsid w:val="004D420E"/>
    <w:rsid w:val="004D6E14"/>
    <w:rsid w:val="004D6FE1"/>
    <w:rsid w:val="004E5577"/>
    <w:rsid w:val="004E6001"/>
    <w:rsid w:val="004F6CBE"/>
    <w:rsid w:val="0050121F"/>
    <w:rsid w:val="00501F00"/>
    <w:rsid w:val="005028EC"/>
    <w:rsid w:val="00511B0C"/>
    <w:rsid w:val="00511C7D"/>
    <w:rsid w:val="00512E55"/>
    <w:rsid w:val="00515173"/>
    <w:rsid w:val="00521C5A"/>
    <w:rsid w:val="00522E8D"/>
    <w:rsid w:val="00524521"/>
    <w:rsid w:val="0053023E"/>
    <w:rsid w:val="00533BC1"/>
    <w:rsid w:val="00534023"/>
    <w:rsid w:val="005363AB"/>
    <w:rsid w:val="00540DCB"/>
    <w:rsid w:val="00540DEC"/>
    <w:rsid w:val="00542245"/>
    <w:rsid w:val="005442EE"/>
    <w:rsid w:val="005478F6"/>
    <w:rsid w:val="005544C2"/>
    <w:rsid w:val="00554A8C"/>
    <w:rsid w:val="00564B39"/>
    <w:rsid w:val="00570C1B"/>
    <w:rsid w:val="005725AE"/>
    <w:rsid w:val="00573833"/>
    <w:rsid w:val="00574FA2"/>
    <w:rsid w:val="005769BA"/>
    <w:rsid w:val="00581E44"/>
    <w:rsid w:val="005904D0"/>
    <w:rsid w:val="00590D85"/>
    <w:rsid w:val="00596CC7"/>
    <w:rsid w:val="005A32EB"/>
    <w:rsid w:val="005A551C"/>
    <w:rsid w:val="005B0525"/>
    <w:rsid w:val="005B200E"/>
    <w:rsid w:val="005B4051"/>
    <w:rsid w:val="005B5FB8"/>
    <w:rsid w:val="005C38C2"/>
    <w:rsid w:val="005C4985"/>
    <w:rsid w:val="005D11B8"/>
    <w:rsid w:val="005D495E"/>
    <w:rsid w:val="005D633C"/>
    <w:rsid w:val="005D7A38"/>
    <w:rsid w:val="005E2BCC"/>
    <w:rsid w:val="005E649B"/>
    <w:rsid w:val="005E7D1C"/>
    <w:rsid w:val="005F0B24"/>
    <w:rsid w:val="005F416F"/>
    <w:rsid w:val="00602B8F"/>
    <w:rsid w:val="00605BB5"/>
    <w:rsid w:val="00607840"/>
    <w:rsid w:val="00610671"/>
    <w:rsid w:val="00612DFD"/>
    <w:rsid w:val="00615539"/>
    <w:rsid w:val="0062102D"/>
    <w:rsid w:val="00625145"/>
    <w:rsid w:val="00631838"/>
    <w:rsid w:val="0064161B"/>
    <w:rsid w:val="00645AEA"/>
    <w:rsid w:val="00650DC4"/>
    <w:rsid w:val="00653E27"/>
    <w:rsid w:val="00663BF4"/>
    <w:rsid w:val="00664AE9"/>
    <w:rsid w:val="006673F9"/>
    <w:rsid w:val="00670EA4"/>
    <w:rsid w:val="00672E51"/>
    <w:rsid w:val="00675B14"/>
    <w:rsid w:val="00683014"/>
    <w:rsid w:val="0068489D"/>
    <w:rsid w:val="00687D6A"/>
    <w:rsid w:val="00696A2E"/>
    <w:rsid w:val="006A3D41"/>
    <w:rsid w:val="006A3FC4"/>
    <w:rsid w:val="006B6DCF"/>
    <w:rsid w:val="006B7E90"/>
    <w:rsid w:val="006D276C"/>
    <w:rsid w:val="006D3639"/>
    <w:rsid w:val="006E0EB5"/>
    <w:rsid w:val="006F47A6"/>
    <w:rsid w:val="006F6FF6"/>
    <w:rsid w:val="006F749B"/>
    <w:rsid w:val="00702FF5"/>
    <w:rsid w:val="00712F2B"/>
    <w:rsid w:val="00713E41"/>
    <w:rsid w:val="007224C6"/>
    <w:rsid w:val="00732354"/>
    <w:rsid w:val="00732F05"/>
    <w:rsid w:val="007429E9"/>
    <w:rsid w:val="007445E0"/>
    <w:rsid w:val="0076679E"/>
    <w:rsid w:val="00772504"/>
    <w:rsid w:val="00781224"/>
    <w:rsid w:val="00786094"/>
    <w:rsid w:val="0079304F"/>
    <w:rsid w:val="007974A5"/>
    <w:rsid w:val="007A1F39"/>
    <w:rsid w:val="007A414C"/>
    <w:rsid w:val="007A7037"/>
    <w:rsid w:val="007B4AB4"/>
    <w:rsid w:val="007C79EB"/>
    <w:rsid w:val="007C7A23"/>
    <w:rsid w:val="007D102D"/>
    <w:rsid w:val="007D12A5"/>
    <w:rsid w:val="007D7EED"/>
    <w:rsid w:val="007E105F"/>
    <w:rsid w:val="007E222B"/>
    <w:rsid w:val="007F1D16"/>
    <w:rsid w:val="007F6383"/>
    <w:rsid w:val="007F6872"/>
    <w:rsid w:val="007F7A08"/>
    <w:rsid w:val="00803614"/>
    <w:rsid w:val="0080479E"/>
    <w:rsid w:val="008063DE"/>
    <w:rsid w:val="00814CEB"/>
    <w:rsid w:val="00820F5B"/>
    <w:rsid w:val="00822883"/>
    <w:rsid w:val="00822D8B"/>
    <w:rsid w:val="0082316C"/>
    <w:rsid w:val="00825A21"/>
    <w:rsid w:val="00832341"/>
    <w:rsid w:val="0083776C"/>
    <w:rsid w:val="008464DF"/>
    <w:rsid w:val="008535DA"/>
    <w:rsid w:val="00855AE7"/>
    <w:rsid w:val="00856FDD"/>
    <w:rsid w:val="00860418"/>
    <w:rsid w:val="00870FAE"/>
    <w:rsid w:val="00876E82"/>
    <w:rsid w:val="00883936"/>
    <w:rsid w:val="00884E39"/>
    <w:rsid w:val="00894764"/>
    <w:rsid w:val="00894946"/>
    <w:rsid w:val="00896F0A"/>
    <w:rsid w:val="0089707A"/>
    <w:rsid w:val="008A2276"/>
    <w:rsid w:val="008C02EA"/>
    <w:rsid w:val="008C05BD"/>
    <w:rsid w:val="008C62D4"/>
    <w:rsid w:val="008C7DFE"/>
    <w:rsid w:val="008D1678"/>
    <w:rsid w:val="008D3F00"/>
    <w:rsid w:val="008D3F62"/>
    <w:rsid w:val="008E42DF"/>
    <w:rsid w:val="008E560A"/>
    <w:rsid w:val="008E7B6A"/>
    <w:rsid w:val="008F0DBD"/>
    <w:rsid w:val="008F19E9"/>
    <w:rsid w:val="0090672F"/>
    <w:rsid w:val="00907A83"/>
    <w:rsid w:val="00912080"/>
    <w:rsid w:val="00923497"/>
    <w:rsid w:val="00924ED3"/>
    <w:rsid w:val="00926375"/>
    <w:rsid w:val="009307EA"/>
    <w:rsid w:val="00930A7E"/>
    <w:rsid w:val="00930B78"/>
    <w:rsid w:val="00930D42"/>
    <w:rsid w:val="00937860"/>
    <w:rsid w:val="009378D9"/>
    <w:rsid w:val="0093797A"/>
    <w:rsid w:val="00940770"/>
    <w:rsid w:val="00943F6E"/>
    <w:rsid w:val="009461C8"/>
    <w:rsid w:val="00946C0C"/>
    <w:rsid w:val="00950051"/>
    <w:rsid w:val="00952B87"/>
    <w:rsid w:val="00953070"/>
    <w:rsid w:val="009541AB"/>
    <w:rsid w:val="00954E5E"/>
    <w:rsid w:val="00955D1F"/>
    <w:rsid w:val="009627BE"/>
    <w:rsid w:val="0097171D"/>
    <w:rsid w:val="00975722"/>
    <w:rsid w:val="0098092C"/>
    <w:rsid w:val="009858FF"/>
    <w:rsid w:val="00986CC0"/>
    <w:rsid w:val="009902CB"/>
    <w:rsid w:val="009917B4"/>
    <w:rsid w:val="00991885"/>
    <w:rsid w:val="00991910"/>
    <w:rsid w:val="009A1305"/>
    <w:rsid w:val="009A3B79"/>
    <w:rsid w:val="009A7673"/>
    <w:rsid w:val="009C1197"/>
    <w:rsid w:val="009C2193"/>
    <w:rsid w:val="009C7ABB"/>
    <w:rsid w:val="009D2609"/>
    <w:rsid w:val="009F230E"/>
    <w:rsid w:val="009F5739"/>
    <w:rsid w:val="00A0036B"/>
    <w:rsid w:val="00A052FE"/>
    <w:rsid w:val="00A236A2"/>
    <w:rsid w:val="00A263AB"/>
    <w:rsid w:val="00A318CA"/>
    <w:rsid w:val="00A3412F"/>
    <w:rsid w:val="00A349AF"/>
    <w:rsid w:val="00A35C06"/>
    <w:rsid w:val="00A3677C"/>
    <w:rsid w:val="00A44A13"/>
    <w:rsid w:val="00A52403"/>
    <w:rsid w:val="00A53028"/>
    <w:rsid w:val="00A5506E"/>
    <w:rsid w:val="00A62241"/>
    <w:rsid w:val="00A65AD2"/>
    <w:rsid w:val="00A70CF1"/>
    <w:rsid w:val="00A7188D"/>
    <w:rsid w:val="00A74820"/>
    <w:rsid w:val="00A85359"/>
    <w:rsid w:val="00A955CB"/>
    <w:rsid w:val="00A96CCC"/>
    <w:rsid w:val="00AA4D35"/>
    <w:rsid w:val="00AA50C7"/>
    <w:rsid w:val="00AA575D"/>
    <w:rsid w:val="00AC19CE"/>
    <w:rsid w:val="00AC4808"/>
    <w:rsid w:val="00AD22B1"/>
    <w:rsid w:val="00AD705F"/>
    <w:rsid w:val="00AE4AC8"/>
    <w:rsid w:val="00AE67A1"/>
    <w:rsid w:val="00AE7005"/>
    <w:rsid w:val="00AF5D1D"/>
    <w:rsid w:val="00B01049"/>
    <w:rsid w:val="00B01681"/>
    <w:rsid w:val="00B119C1"/>
    <w:rsid w:val="00B1295F"/>
    <w:rsid w:val="00B20575"/>
    <w:rsid w:val="00B20D88"/>
    <w:rsid w:val="00B21746"/>
    <w:rsid w:val="00B21BE3"/>
    <w:rsid w:val="00B30C9B"/>
    <w:rsid w:val="00B3395A"/>
    <w:rsid w:val="00B375D1"/>
    <w:rsid w:val="00B43161"/>
    <w:rsid w:val="00B65057"/>
    <w:rsid w:val="00B662AC"/>
    <w:rsid w:val="00B66C6A"/>
    <w:rsid w:val="00B71C9A"/>
    <w:rsid w:val="00B73F1F"/>
    <w:rsid w:val="00B80906"/>
    <w:rsid w:val="00B8343C"/>
    <w:rsid w:val="00B84471"/>
    <w:rsid w:val="00B8477A"/>
    <w:rsid w:val="00B90B6A"/>
    <w:rsid w:val="00B93DB0"/>
    <w:rsid w:val="00B962FF"/>
    <w:rsid w:val="00BB2328"/>
    <w:rsid w:val="00BB2FB0"/>
    <w:rsid w:val="00BB44CB"/>
    <w:rsid w:val="00BC2827"/>
    <w:rsid w:val="00BC36E6"/>
    <w:rsid w:val="00BC5476"/>
    <w:rsid w:val="00BD2150"/>
    <w:rsid w:val="00BE1AF7"/>
    <w:rsid w:val="00BE3F4B"/>
    <w:rsid w:val="00BE7DA9"/>
    <w:rsid w:val="00BF3A8D"/>
    <w:rsid w:val="00BF4BA2"/>
    <w:rsid w:val="00BF53BF"/>
    <w:rsid w:val="00C01F10"/>
    <w:rsid w:val="00C03883"/>
    <w:rsid w:val="00C05271"/>
    <w:rsid w:val="00C10AD1"/>
    <w:rsid w:val="00C117DB"/>
    <w:rsid w:val="00C15A74"/>
    <w:rsid w:val="00C23030"/>
    <w:rsid w:val="00C232C4"/>
    <w:rsid w:val="00C33BD3"/>
    <w:rsid w:val="00C463E1"/>
    <w:rsid w:val="00C475BA"/>
    <w:rsid w:val="00C47DB4"/>
    <w:rsid w:val="00C572EA"/>
    <w:rsid w:val="00C62123"/>
    <w:rsid w:val="00C7106B"/>
    <w:rsid w:val="00C76193"/>
    <w:rsid w:val="00C76B3A"/>
    <w:rsid w:val="00C775FE"/>
    <w:rsid w:val="00C80390"/>
    <w:rsid w:val="00C80C58"/>
    <w:rsid w:val="00C825B6"/>
    <w:rsid w:val="00C851E0"/>
    <w:rsid w:val="00C87383"/>
    <w:rsid w:val="00C87E0F"/>
    <w:rsid w:val="00C92EE5"/>
    <w:rsid w:val="00C96E54"/>
    <w:rsid w:val="00CA353E"/>
    <w:rsid w:val="00CA7D3F"/>
    <w:rsid w:val="00CB4CD8"/>
    <w:rsid w:val="00CC02EC"/>
    <w:rsid w:val="00CC0505"/>
    <w:rsid w:val="00CC136F"/>
    <w:rsid w:val="00CC1378"/>
    <w:rsid w:val="00CC5474"/>
    <w:rsid w:val="00CC5BC9"/>
    <w:rsid w:val="00CD0291"/>
    <w:rsid w:val="00CD07E1"/>
    <w:rsid w:val="00CD6390"/>
    <w:rsid w:val="00CF08F5"/>
    <w:rsid w:val="00CF1DBB"/>
    <w:rsid w:val="00CF41A0"/>
    <w:rsid w:val="00CF476B"/>
    <w:rsid w:val="00D040C4"/>
    <w:rsid w:val="00D05643"/>
    <w:rsid w:val="00D127C3"/>
    <w:rsid w:val="00D15098"/>
    <w:rsid w:val="00D15F92"/>
    <w:rsid w:val="00D16FF5"/>
    <w:rsid w:val="00D253EA"/>
    <w:rsid w:val="00D275C1"/>
    <w:rsid w:val="00D42A7D"/>
    <w:rsid w:val="00D46087"/>
    <w:rsid w:val="00D521C9"/>
    <w:rsid w:val="00D52E87"/>
    <w:rsid w:val="00D5653A"/>
    <w:rsid w:val="00D56E13"/>
    <w:rsid w:val="00D64DAD"/>
    <w:rsid w:val="00D70B58"/>
    <w:rsid w:val="00D724DF"/>
    <w:rsid w:val="00D7293D"/>
    <w:rsid w:val="00D75BF4"/>
    <w:rsid w:val="00D7639D"/>
    <w:rsid w:val="00D777C4"/>
    <w:rsid w:val="00D80534"/>
    <w:rsid w:val="00D83995"/>
    <w:rsid w:val="00D93C7F"/>
    <w:rsid w:val="00D94D81"/>
    <w:rsid w:val="00D97CC2"/>
    <w:rsid w:val="00DA345F"/>
    <w:rsid w:val="00DB0146"/>
    <w:rsid w:val="00DB0D1E"/>
    <w:rsid w:val="00DC060C"/>
    <w:rsid w:val="00DD1401"/>
    <w:rsid w:val="00DD6757"/>
    <w:rsid w:val="00DE3B69"/>
    <w:rsid w:val="00DF116E"/>
    <w:rsid w:val="00DF1838"/>
    <w:rsid w:val="00DF55AD"/>
    <w:rsid w:val="00DF572B"/>
    <w:rsid w:val="00DF5D5D"/>
    <w:rsid w:val="00E03455"/>
    <w:rsid w:val="00E10A63"/>
    <w:rsid w:val="00E15DFB"/>
    <w:rsid w:val="00E16748"/>
    <w:rsid w:val="00E26886"/>
    <w:rsid w:val="00E320CF"/>
    <w:rsid w:val="00E35070"/>
    <w:rsid w:val="00E360C1"/>
    <w:rsid w:val="00E37341"/>
    <w:rsid w:val="00E469DB"/>
    <w:rsid w:val="00E520B0"/>
    <w:rsid w:val="00E56741"/>
    <w:rsid w:val="00E56DC2"/>
    <w:rsid w:val="00E607EC"/>
    <w:rsid w:val="00E673A8"/>
    <w:rsid w:val="00E7145B"/>
    <w:rsid w:val="00E737BE"/>
    <w:rsid w:val="00E7705F"/>
    <w:rsid w:val="00E85394"/>
    <w:rsid w:val="00E92891"/>
    <w:rsid w:val="00E928FE"/>
    <w:rsid w:val="00EA03FD"/>
    <w:rsid w:val="00EA36F8"/>
    <w:rsid w:val="00EA6A58"/>
    <w:rsid w:val="00EA6CE2"/>
    <w:rsid w:val="00EB4C70"/>
    <w:rsid w:val="00EB5A6C"/>
    <w:rsid w:val="00EB77A7"/>
    <w:rsid w:val="00EC21B5"/>
    <w:rsid w:val="00ED18DC"/>
    <w:rsid w:val="00ED2303"/>
    <w:rsid w:val="00ED3970"/>
    <w:rsid w:val="00EF1274"/>
    <w:rsid w:val="00F07375"/>
    <w:rsid w:val="00F127FE"/>
    <w:rsid w:val="00F24A79"/>
    <w:rsid w:val="00F26698"/>
    <w:rsid w:val="00F3763F"/>
    <w:rsid w:val="00F433A0"/>
    <w:rsid w:val="00F45341"/>
    <w:rsid w:val="00F501A4"/>
    <w:rsid w:val="00F51691"/>
    <w:rsid w:val="00F556CF"/>
    <w:rsid w:val="00F81D38"/>
    <w:rsid w:val="00F923DB"/>
    <w:rsid w:val="00F9349F"/>
    <w:rsid w:val="00F93F4E"/>
    <w:rsid w:val="00F9426F"/>
    <w:rsid w:val="00F94EDA"/>
    <w:rsid w:val="00FA219F"/>
    <w:rsid w:val="00FA4678"/>
    <w:rsid w:val="00FA5229"/>
    <w:rsid w:val="00FA6C1B"/>
    <w:rsid w:val="00FB07F7"/>
    <w:rsid w:val="00FC0B61"/>
    <w:rsid w:val="00FC1025"/>
    <w:rsid w:val="00FC4DF6"/>
    <w:rsid w:val="00FC6FE5"/>
    <w:rsid w:val="00FD2F91"/>
    <w:rsid w:val="00FE1034"/>
    <w:rsid w:val="00FE6F2F"/>
    <w:rsid w:val="00FE70DF"/>
    <w:rsid w:val="00FF4047"/>
    <w:rsid w:val="00FF7FB0"/>
    <w:rsid w:val="09B25D41"/>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ocked="1"/>
    <w:lsdException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nhideWhenUsed="0" w:uiPriority="99"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nhideWhenUsed="0"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nhideWhenUsed="0"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ocked="1"/>
    <w:lsdException w:qFormat="1" w:unhideWhenUsed="0" w:uiPriority="2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unhideWhenUsed="0" w:uiPriority="59"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27"/>
    <w:qFormat/>
    <w:locked/>
    <w:uiPriority w:val="0"/>
    <w:pPr>
      <w:keepNext/>
      <w:keepLines/>
      <w:spacing w:before="340" w:after="330" w:line="578" w:lineRule="auto"/>
      <w:outlineLvl w:val="0"/>
    </w:pPr>
    <w:rPr>
      <w:b/>
      <w:bCs/>
      <w:kern w:val="44"/>
      <w:sz w:val="44"/>
      <w:szCs w:val="44"/>
    </w:rPr>
  </w:style>
  <w:style w:type="character" w:default="1" w:styleId="11">
    <w:name w:val="Default Paragraph Font"/>
    <w:unhideWhenUsed/>
    <w:uiPriority w:val="1"/>
  </w:style>
  <w:style w:type="table" w:default="1" w:styleId="15">
    <w:name w:val="Normal Table"/>
    <w:unhideWhenUsed/>
    <w:uiPriority w:val="99"/>
    <w:tblPr>
      <w:tblStyle w:val="15"/>
      <w:tblLayout w:type="fixed"/>
      <w:tblCellMar>
        <w:top w:w="0" w:type="dxa"/>
        <w:left w:w="108" w:type="dxa"/>
        <w:bottom w:w="0" w:type="dxa"/>
        <w:right w:w="108" w:type="dxa"/>
      </w:tblCellMar>
    </w:tblPr>
    <w:tcPr>
      <w:textDirection w:val="lrTb"/>
    </w:tcPr>
  </w:style>
  <w:style w:type="paragraph" w:styleId="3">
    <w:name w:val="annotation subject"/>
    <w:basedOn w:val="4"/>
    <w:next w:val="4"/>
    <w:link w:val="25"/>
    <w:semiHidden/>
    <w:uiPriority w:val="99"/>
    <w:rPr>
      <w:b/>
      <w:bCs/>
    </w:rPr>
  </w:style>
  <w:style w:type="paragraph" w:styleId="4">
    <w:name w:val="annotation text"/>
    <w:basedOn w:val="1"/>
    <w:link w:val="22"/>
    <w:semiHidden/>
    <w:uiPriority w:val="99"/>
    <w:pPr>
      <w:jc w:val="left"/>
    </w:pPr>
  </w:style>
  <w:style w:type="paragraph" w:styleId="5">
    <w:name w:val="Date"/>
    <w:basedOn w:val="1"/>
    <w:next w:val="1"/>
    <w:link w:val="24"/>
    <w:semiHidden/>
    <w:uiPriority w:val="99"/>
    <w:pPr>
      <w:ind w:left="100" w:leftChars="2500"/>
    </w:pPr>
  </w:style>
  <w:style w:type="paragraph" w:styleId="6">
    <w:name w:val="Balloon Text"/>
    <w:basedOn w:val="1"/>
    <w:link w:val="23"/>
    <w:semiHidden/>
    <w:uiPriority w:val="99"/>
    <w:rPr>
      <w:sz w:val="18"/>
      <w:szCs w:val="18"/>
    </w:rPr>
  </w:style>
  <w:style w:type="paragraph" w:styleId="7">
    <w:name w:val="footer"/>
    <w:basedOn w:val="1"/>
    <w:link w:val="21"/>
    <w:uiPriority w:val="99"/>
    <w:pPr>
      <w:tabs>
        <w:tab w:val="center" w:pos="4153"/>
        <w:tab w:val="right" w:pos="8306"/>
      </w:tabs>
      <w:snapToGrid w:val="0"/>
      <w:jc w:val="left"/>
    </w:pPr>
    <w:rPr>
      <w:sz w:val="18"/>
      <w:szCs w:val="18"/>
    </w:rPr>
  </w:style>
  <w:style w:type="paragraph" w:styleId="8">
    <w:name w:val="header"/>
    <w:basedOn w:val="1"/>
    <w:link w:val="20"/>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locked/>
    <w:uiPriority w:val="39"/>
    <w:pPr>
      <w:tabs>
        <w:tab w:val="right" w:leader="dot" w:pos="8494"/>
      </w:tabs>
      <w:jc w:val="center"/>
    </w:pPr>
    <w:rPr>
      <w:sz w:val="28"/>
    </w:rPr>
  </w:style>
  <w:style w:type="paragraph" w:styleId="10">
    <w:name w:val="toc 2"/>
    <w:basedOn w:val="1"/>
    <w:next w:val="1"/>
    <w:locked/>
    <w:uiPriority w:val="39"/>
    <w:pPr>
      <w:ind w:left="420" w:leftChars="200"/>
    </w:pPr>
  </w:style>
  <w:style w:type="character" w:styleId="12">
    <w:name w:val="Emphasis"/>
    <w:basedOn w:val="11"/>
    <w:qFormat/>
    <w:locked/>
    <w:uiPriority w:val="20"/>
    <w:rPr>
      <w:i/>
      <w:iCs/>
    </w:rPr>
  </w:style>
  <w:style w:type="character" w:styleId="13">
    <w:name w:val="Hyperlink"/>
    <w:basedOn w:val="11"/>
    <w:unhideWhenUsed/>
    <w:uiPriority w:val="99"/>
    <w:rPr>
      <w:color w:val="0000FF"/>
      <w:u w:val="single"/>
    </w:rPr>
  </w:style>
  <w:style w:type="character" w:styleId="14">
    <w:name w:val="annotation reference"/>
    <w:semiHidden/>
    <w:uiPriority w:val="99"/>
    <w:rPr>
      <w:rFonts w:cs="Times New Roman"/>
      <w:sz w:val="21"/>
      <w:szCs w:val="21"/>
    </w:rPr>
  </w:style>
  <w:style w:type="table" w:styleId="16">
    <w:name w:val="Table Grid"/>
    <w:basedOn w:val="15"/>
    <w:locked/>
    <w:uiPriority w:val="59"/>
    <w:p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7">
    <w:name w:val="List Paragraph"/>
    <w:basedOn w:val="1"/>
    <w:qFormat/>
    <w:uiPriority w:val="99"/>
    <w:pPr>
      <w:ind w:firstLine="420" w:firstLineChars="200"/>
    </w:pPr>
  </w:style>
  <w:style w:type="paragraph" w:customStyle="1" w:styleId="18">
    <w:name w:val="TOC Heading"/>
    <w:basedOn w:val="2"/>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19">
    <w:name w:val="ordinary-output"/>
    <w:basedOn w:val="1"/>
    <w:uiPriority w:val="0"/>
    <w:pPr>
      <w:widowControl/>
      <w:spacing w:before="100" w:beforeAutospacing="1" w:after="75" w:line="330" w:lineRule="atLeast"/>
      <w:jc w:val="left"/>
    </w:pPr>
    <w:rPr>
      <w:rFonts w:ascii="宋体" w:hAnsi="宋体" w:cs="宋体"/>
      <w:color w:val="333333"/>
      <w:kern w:val="0"/>
      <w:sz w:val="27"/>
      <w:szCs w:val="27"/>
    </w:rPr>
  </w:style>
  <w:style w:type="character" w:customStyle="1" w:styleId="20">
    <w:name w:val="页眉 Char"/>
    <w:link w:val="8"/>
    <w:locked/>
    <w:uiPriority w:val="99"/>
    <w:rPr>
      <w:rFonts w:cs="Times New Roman"/>
      <w:sz w:val="18"/>
      <w:szCs w:val="18"/>
    </w:rPr>
  </w:style>
  <w:style w:type="character" w:customStyle="1" w:styleId="21">
    <w:name w:val="页脚 Char"/>
    <w:link w:val="7"/>
    <w:locked/>
    <w:uiPriority w:val="99"/>
    <w:rPr>
      <w:rFonts w:cs="Times New Roman"/>
      <w:sz w:val="18"/>
      <w:szCs w:val="18"/>
    </w:rPr>
  </w:style>
  <w:style w:type="character" w:customStyle="1" w:styleId="22">
    <w:name w:val="批注文字 Char"/>
    <w:link w:val="4"/>
    <w:semiHidden/>
    <w:locked/>
    <w:uiPriority w:val="99"/>
    <w:rPr>
      <w:rFonts w:cs="Times New Roman"/>
    </w:rPr>
  </w:style>
  <w:style w:type="character" w:customStyle="1" w:styleId="23">
    <w:name w:val="批注框文本 Char"/>
    <w:link w:val="6"/>
    <w:semiHidden/>
    <w:locked/>
    <w:uiPriority w:val="99"/>
    <w:rPr>
      <w:rFonts w:cs="Times New Roman"/>
      <w:sz w:val="18"/>
      <w:szCs w:val="18"/>
    </w:rPr>
  </w:style>
  <w:style w:type="character" w:customStyle="1" w:styleId="24">
    <w:name w:val="日期 Char"/>
    <w:link w:val="5"/>
    <w:semiHidden/>
    <w:locked/>
    <w:uiPriority w:val="99"/>
    <w:rPr>
      <w:rFonts w:cs="Times New Roman"/>
    </w:rPr>
  </w:style>
  <w:style w:type="character" w:customStyle="1" w:styleId="25">
    <w:name w:val="批注主题 Char"/>
    <w:link w:val="3"/>
    <w:semiHidden/>
    <w:locked/>
    <w:uiPriority w:val="99"/>
    <w:rPr>
      <w:rFonts w:cs="Times New Roman"/>
      <w:b/>
      <w:bCs/>
    </w:rPr>
  </w:style>
  <w:style w:type="character" w:customStyle="1" w:styleId="26">
    <w:name w:val="apple-converted-space"/>
    <w:basedOn w:val="11"/>
    <w:uiPriority w:val="0"/>
    <w:rPr/>
  </w:style>
  <w:style w:type="character" w:customStyle="1" w:styleId="27">
    <w:name w:val="标题 1 Char"/>
    <w:basedOn w:val="11"/>
    <w:link w:val="2"/>
    <w:uiPriority w:val="0"/>
    <w:rPr>
      <w:b/>
      <w:bCs/>
      <w:kern w:val="44"/>
      <w:sz w:val="44"/>
      <w:szCs w:val="44"/>
    </w:rPr>
  </w:style>
  <w:style w:type="character" w:customStyle="1" w:styleId="28">
    <w:name w:val="high-light-bg4"/>
    <w:basedOn w:val="11"/>
    <w:uiPriority w:val="0"/>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2338</Words>
  <Characters>13331</Characters>
  <Lines>111</Lines>
  <Paragraphs>31</Paragraphs>
  <TotalTime>0</TotalTime>
  <ScaleCrop>false</ScaleCrop>
  <LinksUpToDate>false</LinksUpToDate>
  <CharactersWithSpaces>0</CharactersWithSpaces>
  <Application>WPS Office_9.1.0.5119_F1E327BC-269C-435d-A152-05C5408002CA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2015-08-09T00:28:00Z</dcterms:created>
  <dc:creator>Administrator</dc:creator>
  <cp:lastModifiedBy>Lenovon</cp:lastModifiedBy>
  <cp:lastPrinted>2015-08-19T01:56:00Z</cp:lastPrinted>
  <dcterms:modified xsi:type="dcterms:W3CDTF">2015-08-19T07:10:16Z</dcterms:modified>
  <dc:title>城市地下空间内部环境设计规范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ies>
</file>