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BDD" w:rsidRDefault="00A41BDD" w:rsidP="00F85801">
      <w:pPr>
        <w:jc w:val="center"/>
        <w:rPr>
          <w:b/>
          <w:sz w:val="44"/>
          <w:szCs w:val="44"/>
        </w:rPr>
      </w:pPr>
      <w:bookmarkStart w:id="0" w:name="_Toc30832"/>
      <w:bookmarkStart w:id="1" w:name="_Toc19985"/>
      <w:bookmarkStart w:id="2" w:name="_Toc28165"/>
    </w:p>
    <w:p w:rsidR="00F85801" w:rsidRDefault="00F85801" w:rsidP="00F85801">
      <w:pPr>
        <w:jc w:val="center"/>
        <w:rPr>
          <w:b/>
          <w:sz w:val="44"/>
          <w:szCs w:val="44"/>
        </w:rPr>
      </w:pPr>
      <w:r>
        <w:rPr>
          <w:noProof/>
        </w:rPr>
        <w:drawing>
          <wp:anchor distT="0" distB="0" distL="114300" distR="114300" simplePos="0" relativeHeight="251701248" behindDoc="0" locked="0" layoutInCell="1" allowOverlap="1">
            <wp:simplePos x="0" y="0"/>
            <wp:positionH relativeFrom="column">
              <wp:posOffset>147320</wp:posOffset>
            </wp:positionH>
            <wp:positionV relativeFrom="paragraph">
              <wp:posOffset>79375</wp:posOffset>
            </wp:positionV>
            <wp:extent cx="1087755" cy="646430"/>
            <wp:effectExtent l="19050" t="0" r="0" b="0"/>
            <wp:wrapNone/>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srcRect/>
                    <a:stretch>
                      <a:fillRect/>
                    </a:stretch>
                  </pic:blipFill>
                  <pic:spPr bwMode="auto">
                    <a:xfrm>
                      <a:off x="0" y="0"/>
                      <a:ext cx="1087755" cy="646430"/>
                    </a:xfrm>
                    <a:prstGeom prst="rect">
                      <a:avLst/>
                    </a:prstGeom>
                    <a:noFill/>
                    <a:ln w="9525">
                      <a:noFill/>
                      <a:miter lim="800000"/>
                      <a:headEnd/>
                      <a:tailEnd/>
                    </a:ln>
                  </pic:spPr>
                </pic:pic>
              </a:graphicData>
            </a:graphic>
          </wp:anchor>
        </w:drawing>
      </w:r>
    </w:p>
    <w:p w:rsidR="00F85801" w:rsidRPr="00C73A3A" w:rsidRDefault="00F85801" w:rsidP="00F85801">
      <w:pPr>
        <w:wordWrap w:val="0"/>
        <w:jc w:val="right"/>
        <w:rPr>
          <w:rFonts w:eastAsia="黑体" w:hAnsi="Calibri"/>
          <w:b/>
          <w:sz w:val="32"/>
          <w:szCs w:val="32"/>
        </w:rPr>
      </w:pPr>
      <w:r>
        <w:rPr>
          <w:rFonts w:eastAsia="黑体" w:hAnsi="Calibri" w:hint="eastAsia"/>
          <w:b/>
          <w:sz w:val="32"/>
          <w:szCs w:val="32"/>
        </w:rPr>
        <w:t>CECS XXX</w:t>
      </w:r>
      <w:r>
        <w:rPr>
          <w:rFonts w:eastAsia="黑体" w:hAnsi="Calibri" w:hint="eastAsia"/>
          <w:b/>
          <w:sz w:val="32"/>
          <w:szCs w:val="32"/>
        </w:rPr>
        <w:t>：</w:t>
      </w:r>
      <w:r>
        <w:rPr>
          <w:rFonts w:eastAsia="黑体" w:hAnsi="Calibri" w:hint="eastAsia"/>
          <w:b/>
          <w:sz w:val="32"/>
          <w:szCs w:val="32"/>
        </w:rPr>
        <w:t>201X</w:t>
      </w:r>
    </w:p>
    <w:p w:rsidR="00F85801" w:rsidRDefault="00137AE3" w:rsidP="00F85801">
      <w:pPr>
        <w:jc w:val="center"/>
        <w:rPr>
          <w:b/>
          <w:sz w:val="44"/>
          <w:szCs w:val="44"/>
        </w:rPr>
      </w:pPr>
      <w:r>
        <w:rPr>
          <w:b/>
          <w:noProof/>
          <w:sz w:val="44"/>
          <w:szCs w:val="44"/>
        </w:rPr>
        <w:pict>
          <v:line id="_x0000_s2089" style="position:absolute;left:0;text-align:left;z-index:251700224" from="-1.5pt,6.45pt" to="432.7pt,6.45pt"/>
        </w:pict>
      </w:r>
    </w:p>
    <w:p w:rsidR="00F85801" w:rsidRDefault="00F85801" w:rsidP="00F85801">
      <w:pPr>
        <w:jc w:val="center"/>
        <w:rPr>
          <w:b/>
          <w:sz w:val="44"/>
          <w:szCs w:val="44"/>
        </w:rPr>
      </w:pPr>
    </w:p>
    <w:p w:rsidR="00F85801" w:rsidRDefault="00F85801" w:rsidP="00F85801">
      <w:pPr>
        <w:jc w:val="center"/>
        <w:rPr>
          <w:rFonts w:ascii="宋体" w:hAnsi="宋体"/>
          <w:b/>
          <w:sz w:val="36"/>
          <w:szCs w:val="36"/>
        </w:rPr>
      </w:pPr>
      <w:r w:rsidRPr="0023358D">
        <w:rPr>
          <w:rFonts w:ascii="宋体" w:hAnsi="宋体" w:hint="eastAsia"/>
          <w:b/>
          <w:sz w:val="36"/>
          <w:szCs w:val="36"/>
        </w:rPr>
        <w:t>中国工程建设协会标准</w:t>
      </w:r>
    </w:p>
    <w:p w:rsidR="005418E7" w:rsidRPr="0023358D" w:rsidRDefault="005418E7" w:rsidP="00F85801">
      <w:pPr>
        <w:jc w:val="center"/>
        <w:rPr>
          <w:rFonts w:ascii="宋体" w:hAnsi="宋体"/>
          <w:b/>
          <w:sz w:val="36"/>
          <w:szCs w:val="36"/>
        </w:rPr>
      </w:pPr>
    </w:p>
    <w:p w:rsidR="0023358D" w:rsidRDefault="001C76E3" w:rsidP="00F85801">
      <w:pPr>
        <w:jc w:val="center"/>
        <w:rPr>
          <w:rFonts w:ascii="黑体" w:eastAsia="黑体" w:hAnsi="黑体"/>
          <w:b/>
          <w:sz w:val="44"/>
          <w:szCs w:val="44"/>
        </w:rPr>
      </w:pPr>
      <w:r w:rsidRPr="0023358D">
        <w:rPr>
          <w:rFonts w:ascii="黑体" w:eastAsia="黑体" w:hAnsi="黑体"/>
          <w:b/>
          <w:sz w:val="44"/>
          <w:szCs w:val="44"/>
        </w:rPr>
        <w:t>网织</w:t>
      </w:r>
      <w:r w:rsidR="00F85801" w:rsidRPr="0023358D">
        <w:rPr>
          <w:rFonts w:ascii="黑体" w:eastAsia="黑体" w:hAnsi="黑体"/>
          <w:b/>
          <w:sz w:val="44"/>
          <w:szCs w:val="44"/>
        </w:rPr>
        <w:t>增强岩棉板薄抹灰外墙外保温</w:t>
      </w:r>
    </w:p>
    <w:p w:rsidR="00F85801" w:rsidRPr="0023358D" w:rsidRDefault="00F85801" w:rsidP="00F85801">
      <w:pPr>
        <w:jc w:val="center"/>
        <w:rPr>
          <w:rFonts w:ascii="黑体" w:eastAsia="黑体" w:hAnsi="黑体"/>
          <w:b/>
          <w:sz w:val="44"/>
          <w:szCs w:val="44"/>
        </w:rPr>
      </w:pPr>
      <w:r w:rsidRPr="0023358D">
        <w:rPr>
          <w:rFonts w:ascii="黑体" w:eastAsia="黑体" w:hAnsi="黑体"/>
          <w:b/>
          <w:sz w:val="44"/>
          <w:szCs w:val="44"/>
        </w:rPr>
        <w:t>工程技术规程</w:t>
      </w:r>
    </w:p>
    <w:p w:rsidR="00F85801" w:rsidRPr="0023358D" w:rsidRDefault="00F85801" w:rsidP="00F85801">
      <w:pPr>
        <w:jc w:val="center"/>
        <w:rPr>
          <w:b/>
          <w:spacing w:val="-4"/>
          <w:sz w:val="30"/>
          <w:szCs w:val="30"/>
        </w:rPr>
      </w:pPr>
      <w:r w:rsidRPr="0023358D">
        <w:rPr>
          <w:b/>
          <w:spacing w:val="-4"/>
          <w:sz w:val="30"/>
          <w:szCs w:val="30"/>
        </w:rPr>
        <w:t xml:space="preserve">Technical specification for external thermal insulation composite systems based on </w:t>
      </w:r>
      <w:bookmarkStart w:id="3" w:name="OLE_LINK1"/>
      <w:r w:rsidR="001C76E3" w:rsidRPr="0023358D">
        <w:rPr>
          <w:b/>
          <w:spacing w:val="-4"/>
          <w:sz w:val="30"/>
          <w:szCs w:val="30"/>
        </w:rPr>
        <w:t xml:space="preserve">mesh-stitched </w:t>
      </w:r>
      <w:r w:rsidRPr="0023358D">
        <w:rPr>
          <w:b/>
          <w:spacing w:val="-4"/>
          <w:sz w:val="30"/>
          <w:szCs w:val="30"/>
        </w:rPr>
        <w:t>enhanced rock wool</w:t>
      </w:r>
      <w:bookmarkEnd w:id="3"/>
      <w:r w:rsidRPr="0023358D">
        <w:rPr>
          <w:b/>
          <w:spacing w:val="-4"/>
          <w:sz w:val="30"/>
          <w:szCs w:val="30"/>
        </w:rPr>
        <w:t xml:space="preserve"> board</w:t>
      </w:r>
    </w:p>
    <w:p w:rsidR="00F85801" w:rsidRDefault="0023358D" w:rsidP="0023358D">
      <w:pPr>
        <w:jc w:val="center"/>
      </w:pPr>
      <w:r>
        <w:rPr>
          <w:rFonts w:hint="eastAsia"/>
          <w:b/>
          <w:bCs/>
          <w:sz w:val="36"/>
          <w:szCs w:val="36"/>
        </w:rPr>
        <w:t>（征求意见</w:t>
      </w:r>
      <w:r w:rsidRPr="007544C7">
        <w:rPr>
          <w:b/>
          <w:bCs/>
          <w:sz w:val="36"/>
          <w:szCs w:val="36"/>
        </w:rPr>
        <w:t>稿</w:t>
      </w:r>
      <w:r>
        <w:rPr>
          <w:rFonts w:hint="eastAsia"/>
          <w:b/>
          <w:bCs/>
          <w:sz w:val="36"/>
          <w:szCs w:val="36"/>
        </w:rPr>
        <w:t>）</w:t>
      </w:r>
    </w:p>
    <w:p w:rsidR="00F85801" w:rsidRDefault="00F85801" w:rsidP="00F85801"/>
    <w:p w:rsidR="00F85801" w:rsidRDefault="00F85801" w:rsidP="00F85801"/>
    <w:p w:rsidR="00F85801" w:rsidRPr="002836DC" w:rsidRDefault="00F85801" w:rsidP="00E02563">
      <w:pPr>
        <w:pStyle w:val="11"/>
      </w:pPr>
    </w:p>
    <w:p w:rsidR="00F85801" w:rsidRDefault="00F85801" w:rsidP="00E02563">
      <w:pPr>
        <w:pStyle w:val="11"/>
      </w:pPr>
    </w:p>
    <w:p w:rsidR="00F85801" w:rsidRDefault="00F85801" w:rsidP="00E02563">
      <w:pPr>
        <w:pStyle w:val="11"/>
      </w:pPr>
    </w:p>
    <w:p w:rsidR="00AE07E6" w:rsidRDefault="00AE07E6" w:rsidP="00AE07E6"/>
    <w:p w:rsidR="00AE07E6" w:rsidRDefault="00AE07E6" w:rsidP="00AE07E6"/>
    <w:p w:rsidR="00AE07E6" w:rsidRDefault="00AE07E6" w:rsidP="00AE07E6"/>
    <w:p w:rsidR="00AE07E6" w:rsidRDefault="00AE07E6" w:rsidP="00AE07E6"/>
    <w:p w:rsidR="00AE07E6" w:rsidRDefault="00AE07E6" w:rsidP="00AE07E6"/>
    <w:p w:rsidR="00AE07E6" w:rsidRDefault="00AE07E6" w:rsidP="00AE07E6"/>
    <w:p w:rsidR="00AE07E6" w:rsidRDefault="00AE07E6" w:rsidP="00AE07E6"/>
    <w:p w:rsidR="00F85801" w:rsidRPr="00C01D25" w:rsidRDefault="00F85801" w:rsidP="00C01D25">
      <w:pPr>
        <w:keepNext/>
        <w:keepLines/>
        <w:spacing w:before="340" w:after="330"/>
        <w:jc w:val="center"/>
        <w:outlineLvl w:val="0"/>
        <w:rPr>
          <w:rFonts w:ascii="宋体" w:hAnsi="宋体"/>
          <w:b/>
          <w:sz w:val="32"/>
          <w:szCs w:val="32"/>
        </w:rPr>
      </w:pPr>
      <w:r>
        <w:br w:type="page"/>
      </w:r>
      <w:bookmarkStart w:id="4" w:name="_Toc460853766"/>
      <w:r w:rsidRPr="00C01D25">
        <w:rPr>
          <w:rFonts w:ascii="宋体" w:hAnsi="宋体" w:hint="eastAsia"/>
          <w:b/>
          <w:sz w:val="32"/>
          <w:szCs w:val="32"/>
        </w:rPr>
        <w:lastRenderedPageBreak/>
        <w:t>前    言</w:t>
      </w:r>
      <w:bookmarkEnd w:id="4"/>
    </w:p>
    <w:p w:rsidR="00F85801" w:rsidRDefault="00F85801" w:rsidP="00E02563">
      <w:pPr>
        <w:pStyle w:val="11"/>
      </w:pPr>
    </w:p>
    <w:p w:rsidR="00F85801" w:rsidRDefault="00F85801" w:rsidP="00F85801">
      <w:pPr>
        <w:spacing w:line="360" w:lineRule="auto"/>
        <w:ind w:firstLineChars="200" w:firstLine="480"/>
        <w:rPr>
          <w:sz w:val="24"/>
          <w:szCs w:val="24"/>
        </w:rPr>
      </w:pPr>
      <w:r>
        <w:rPr>
          <w:rFonts w:hint="eastAsia"/>
          <w:sz w:val="24"/>
          <w:szCs w:val="24"/>
        </w:rPr>
        <w:t>根据中国工程建设标准化协会《关于印发</w:t>
      </w:r>
      <w:r>
        <w:rPr>
          <w:rFonts w:hint="eastAsia"/>
          <w:sz w:val="24"/>
          <w:szCs w:val="24"/>
        </w:rPr>
        <w:t>2015</w:t>
      </w:r>
      <w:r>
        <w:rPr>
          <w:rFonts w:hint="eastAsia"/>
          <w:sz w:val="24"/>
          <w:szCs w:val="24"/>
        </w:rPr>
        <w:t>年第二批工程建设协会标准制订、修订计划的通知》的要求，规程</w:t>
      </w:r>
      <w:r w:rsidRPr="003C60A5">
        <w:rPr>
          <w:rFonts w:hint="eastAsia"/>
          <w:sz w:val="24"/>
          <w:szCs w:val="24"/>
        </w:rPr>
        <w:t>编制组在广泛调查研究，认真总结实践经验，参考有关国际标准和国外先进标准，并广泛征求意见基础上，</w:t>
      </w:r>
      <w:r>
        <w:rPr>
          <w:rFonts w:hint="eastAsia"/>
          <w:sz w:val="24"/>
          <w:szCs w:val="24"/>
        </w:rPr>
        <w:t>制订本规程。</w:t>
      </w:r>
    </w:p>
    <w:p w:rsidR="00F85801" w:rsidRDefault="00F85801" w:rsidP="00F85801">
      <w:pPr>
        <w:spacing w:line="360" w:lineRule="auto"/>
        <w:ind w:firstLineChars="200" w:firstLine="480"/>
        <w:rPr>
          <w:sz w:val="24"/>
          <w:szCs w:val="24"/>
        </w:rPr>
      </w:pPr>
      <w:r>
        <w:rPr>
          <w:rFonts w:hint="eastAsia"/>
          <w:sz w:val="24"/>
          <w:szCs w:val="24"/>
        </w:rPr>
        <w:t>本规程的主要内容包括：总则、术语、基本规定、材料、设计、施工、工程验收。</w:t>
      </w:r>
    </w:p>
    <w:p w:rsidR="00F85801" w:rsidRPr="003C60A5" w:rsidRDefault="00F85801" w:rsidP="00F85801">
      <w:pPr>
        <w:spacing w:line="360" w:lineRule="auto"/>
        <w:ind w:firstLineChars="200" w:firstLine="480"/>
        <w:rPr>
          <w:sz w:val="24"/>
          <w:szCs w:val="24"/>
        </w:rPr>
      </w:pPr>
      <w:r>
        <w:rPr>
          <w:rFonts w:hint="eastAsia"/>
          <w:sz w:val="24"/>
          <w:szCs w:val="24"/>
        </w:rPr>
        <w:t>根据原国家计委计标</w:t>
      </w:r>
      <w:r>
        <w:rPr>
          <w:rFonts w:hint="eastAsia"/>
          <w:sz w:val="24"/>
          <w:szCs w:val="24"/>
        </w:rPr>
        <w:t>[1986]1649</w:t>
      </w:r>
      <w:r>
        <w:rPr>
          <w:rFonts w:hint="eastAsia"/>
          <w:sz w:val="24"/>
          <w:szCs w:val="24"/>
        </w:rPr>
        <w:t>号文</w:t>
      </w:r>
      <w:r w:rsidRPr="003C60A5">
        <w:rPr>
          <w:rFonts w:hint="eastAsia"/>
          <w:sz w:val="24"/>
          <w:szCs w:val="24"/>
        </w:rPr>
        <w:t>《关于请中国工程建设标准化委员会负责组织推荐性工程建设标准试点工作的通知》的要求，推荐给工程</w:t>
      </w:r>
      <w:r>
        <w:rPr>
          <w:rFonts w:hint="eastAsia"/>
          <w:sz w:val="24"/>
          <w:szCs w:val="24"/>
        </w:rPr>
        <w:t>建设、设计、</w:t>
      </w:r>
      <w:r w:rsidRPr="003C60A5">
        <w:rPr>
          <w:rFonts w:hint="eastAsia"/>
          <w:sz w:val="24"/>
          <w:szCs w:val="24"/>
        </w:rPr>
        <w:t>施工</w:t>
      </w:r>
      <w:r>
        <w:rPr>
          <w:rFonts w:hint="eastAsia"/>
          <w:sz w:val="24"/>
          <w:szCs w:val="24"/>
        </w:rPr>
        <w:t>、监理等使用单位及工程技术人员</w:t>
      </w:r>
      <w:r w:rsidRPr="003C60A5">
        <w:rPr>
          <w:rFonts w:hint="eastAsia"/>
          <w:sz w:val="24"/>
          <w:szCs w:val="24"/>
        </w:rPr>
        <w:t>采用。</w:t>
      </w:r>
    </w:p>
    <w:p w:rsidR="00F85801" w:rsidRPr="003C60A5" w:rsidRDefault="00F85801" w:rsidP="00F85801">
      <w:pPr>
        <w:spacing w:line="360" w:lineRule="auto"/>
        <w:ind w:firstLineChars="200" w:firstLine="480"/>
        <w:rPr>
          <w:sz w:val="24"/>
          <w:szCs w:val="24"/>
        </w:rPr>
      </w:pPr>
      <w:r w:rsidRPr="003C60A5">
        <w:rPr>
          <w:rFonts w:hint="eastAsia"/>
          <w:sz w:val="24"/>
          <w:szCs w:val="24"/>
        </w:rPr>
        <w:t>本规程由中国工程建设标准化协会</w:t>
      </w:r>
      <w:r>
        <w:rPr>
          <w:rFonts w:hint="eastAsia"/>
          <w:sz w:val="24"/>
          <w:szCs w:val="24"/>
        </w:rPr>
        <w:t>建筑与市政工程产品应用分会</w:t>
      </w:r>
      <w:r w:rsidRPr="003C60A5">
        <w:rPr>
          <w:rFonts w:hint="eastAsia"/>
          <w:sz w:val="24"/>
          <w:szCs w:val="24"/>
        </w:rPr>
        <w:t>归口管理</w:t>
      </w:r>
      <w:r>
        <w:rPr>
          <w:rFonts w:hint="eastAsia"/>
          <w:sz w:val="24"/>
          <w:szCs w:val="24"/>
        </w:rPr>
        <w:t>，由中国建筑标准设计研究院有限公司负责具体技术内容的解释，</w:t>
      </w:r>
      <w:r w:rsidRPr="00170E16">
        <w:rPr>
          <w:rFonts w:hint="eastAsia"/>
          <w:sz w:val="24"/>
          <w:szCs w:val="24"/>
        </w:rPr>
        <w:t>，在执行过程中如有意见或建议，请寄往</w:t>
      </w:r>
      <w:r>
        <w:rPr>
          <w:rFonts w:hint="eastAsia"/>
          <w:sz w:val="24"/>
          <w:szCs w:val="24"/>
        </w:rPr>
        <w:t>中国建筑标准设计研究院有限公司（地址：北京市海淀区首体南路</w:t>
      </w:r>
      <w:r>
        <w:rPr>
          <w:rFonts w:hint="eastAsia"/>
          <w:sz w:val="24"/>
          <w:szCs w:val="24"/>
        </w:rPr>
        <w:t>9</w:t>
      </w:r>
      <w:r>
        <w:rPr>
          <w:rFonts w:hint="eastAsia"/>
          <w:sz w:val="24"/>
          <w:szCs w:val="24"/>
        </w:rPr>
        <w:t>号主语国际</w:t>
      </w:r>
      <w:r>
        <w:rPr>
          <w:rFonts w:hint="eastAsia"/>
          <w:sz w:val="24"/>
          <w:szCs w:val="24"/>
        </w:rPr>
        <w:t>5</w:t>
      </w:r>
      <w:r>
        <w:rPr>
          <w:rFonts w:hint="eastAsia"/>
          <w:sz w:val="24"/>
          <w:szCs w:val="24"/>
        </w:rPr>
        <w:t>号楼</w:t>
      </w:r>
      <w:r>
        <w:rPr>
          <w:rFonts w:hint="eastAsia"/>
          <w:sz w:val="24"/>
          <w:szCs w:val="24"/>
        </w:rPr>
        <w:t>7</w:t>
      </w:r>
      <w:r>
        <w:rPr>
          <w:rFonts w:hint="eastAsia"/>
          <w:sz w:val="24"/>
          <w:szCs w:val="24"/>
        </w:rPr>
        <w:t>层，邮编：</w:t>
      </w:r>
      <w:r>
        <w:rPr>
          <w:rFonts w:hint="eastAsia"/>
          <w:sz w:val="24"/>
          <w:szCs w:val="24"/>
        </w:rPr>
        <w:t>100048</w:t>
      </w:r>
      <w:r>
        <w:rPr>
          <w:rFonts w:hint="eastAsia"/>
          <w:sz w:val="24"/>
          <w:szCs w:val="24"/>
        </w:rPr>
        <w:t>）。</w:t>
      </w:r>
    </w:p>
    <w:p w:rsidR="00F85801" w:rsidRDefault="00F85801" w:rsidP="00F85801">
      <w:pPr>
        <w:spacing w:line="360" w:lineRule="auto"/>
        <w:ind w:firstLineChars="200" w:firstLine="480"/>
        <w:rPr>
          <w:sz w:val="24"/>
          <w:szCs w:val="24"/>
        </w:rPr>
      </w:pPr>
      <w:r>
        <w:rPr>
          <w:rFonts w:hint="eastAsia"/>
          <w:sz w:val="24"/>
          <w:szCs w:val="24"/>
        </w:rPr>
        <w:t>主编单位：中国建筑标准设计研究院有限公司</w:t>
      </w:r>
    </w:p>
    <w:p w:rsidR="00F85801" w:rsidRDefault="00F85801" w:rsidP="00F85801">
      <w:pPr>
        <w:spacing w:line="360" w:lineRule="auto"/>
        <w:ind w:firstLineChars="700" w:firstLine="1680"/>
        <w:rPr>
          <w:sz w:val="24"/>
          <w:szCs w:val="24"/>
        </w:rPr>
      </w:pPr>
      <w:r w:rsidRPr="00D571EA">
        <w:rPr>
          <w:rFonts w:hint="eastAsia"/>
          <w:sz w:val="24"/>
          <w:szCs w:val="24"/>
        </w:rPr>
        <w:t>上海宝狮节能科技股份有限公司</w:t>
      </w:r>
    </w:p>
    <w:p w:rsidR="00F85801" w:rsidRDefault="00F85801" w:rsidP="00F85801">
      <w:pPr>
        <w:spacing w:line="360" w:lineRule="auto"/>
        <w:ind w:firstLineChars="200" w:firstLine="480"/>
        <w:rPr>
          <w:sz w:val="24"/>
          <w:szCs w:val="24"/>
        </w:rPr>
      </w:pPr>
      <w:r>
        <w:rPr>
          <w:rFonts w:hint="eastAsia"/>
          <w:sz w:val="24"/>
          <w:szCs w:val="24"/>
        </w:rPr>
        <w:t>参编单位：</w:t>
      </w:r>
      <w:r w:rsidRPr="00D571EA">
        <w:rPr>
          <w:rFonts w:hint="eastAsia"/>
          <w:sz w:val="24"/>
          <w:szCs w:val="24"/>
        </w:rPr>
        <w:t>上海曹杨建筑粘合剂厂</w:t>
      </w:r>
    </w:p>
    <w:p w:rsidR="00F85801" w:rsidRDefault="00F85801" w:rsidP="00F85801">
      <w:pPr>
        <w:spacing w:line="360" w:lineRule="auto"/>
        <w:ind w:firstLineChars="700" w:firstLine="1680"/>
        <w:rPr>
          <w:rFonts w:ascii="Arial" w:hAnsi="Arial" w:cs="Arial"/>
          <w:sz w:val="24"/>
          <w:szCs w:val="24"/>
        </w:rPr>
      </w:pPr>
      <w:r>
        <w:rPr>
          <w:rFonts w:hint="eastAsia"/>
          <w:sz w:val="24"/>
          <w:szCs w:val="24"/>
        </w:rPr>
        <w:t>上海汇普瑞</w:t>
      </w:r>
      <w:r w:rsidRPr="00D42EE3">
        <w:rPr>
          <w:rFonts w:ascii="Arial" w:hAnsi="Arial" w:cs="Arial"/>
          <w:sz w:val="24"/>
          <w:szCs w:val="24"/>
        </w:rPr>
        <w:t>工程检测有限公司</w:t>
      </w:r>
    </w:p>
    <w:p w:rsidR="002A325D" w:rsidRPr="00A60D87" w:rsidRDefault="00A60D87" w:rsidP="00A60D87">
      <w:pPr>
        <w:spacing w:line="360" w:lineRule="auto"/>
        <w:ind w:firstLineChars="700" w:firstLine="1680"/>
        <w:rPr>
          <w:rFonts w:ascii="Arial" w:hAnsi="Arial" w:cs="Arial"/>
          <w:sz w:val="24"/>
          <w:szCs w:val="24"/>
        </w:rPr>
      </w:pPr>
      <w:r w:rsidRPr="00A60D87">
        <w:rPr>
          <w:rFonts w:ascii="Arial" w:hAnsi="Arial" w:cs="Arial" w:hint="eastAsia"/>
          <w:sz w:val="24"/>
          <w:szCs w:val="24"/>
        </w:rPr>
        <w:t>湖北欧博节能科技有限公司</w:t>
      </w:r>
    </w:p>
    <w:p w:rsidR="00A60D87" w:rsidRDefault="00A60D87" w:rsidP="00A60D87">
      <w:pPr>
        <w:spacing w:line="360" w:lineRule="auto"/>
        <w:ind w:firstLineChars="700" w:firstLine="1680"/>
        <w:rPr>
          <w:rFonts w:ascii="Arial" w:hAnsi="Arial" w:cs="Arial" w:hint="eastAsia"/>
          <w:sz w:val="24"/>
          <w:szCs w:val="24"/>
        </w:rPr>
      </w:pPr>
      <w:r w:rsidRPr="00A60D87">
        <w:rPr>
          <w:rFonts w:ascii="Arial" w:hAnsi="Arial" w:cs="Arial" w:hint="eastAsia"/>
          <w:sz w:val="24"/>
          <w:szCs w:val="24"/>
        </w:rPr>
        <w:t>湖北汇尔杰新材料科技股份有限公司</w:t>
      </w:r>
    </w:p>
    <w:p w:rsidR="00E02563" w:rsidRPr="00A60D87" w:rsidRDefault="00E02563" w:rsidP="00A60D87">
      <w:pPr>
        <w:spacing w:line="360" w:lineRule="auto"/>
        <w:ind w:firstLineChars="700" w:firstLine="1680"/>
        <w:rPr>
          <w:rFonts w:ascii="Arial" w:hAnsi="Arial" w:cs="Arial"/>
          <w:sz w:val="24"/>
          <w:szCs w:val="24"/>
        </w:rPr>
      </w:pPr>
    </w:p>
    <w:p w:rsidR="00E02563" w:rsidRDefault="00F85801" w:rsidP="00E02563">
      <w:pPr>
        <w:spacing w:line="360" w:lineRule="auto"/>
        <w:ind w:firstLineChars="200" w:firstLine="480"/>
        <w:rPr>
          <w:rFonts w:hint="eastAsia"/>
          <w:sz w:val="24"/>
          <w:szCs w:val="24"/>
        </w:rPr>
      </w:pPr>
      <w:r>
        <w:rPr>
          <w:rFonts w:hint="eastAsia"/>
          <w:sz w:val="24"/>
          <w:szCs w:val="24"/>
        </w:rPr>
        <w:t>主要起草人：</w:t>
      </w:r>
    </w:p>
    <w:p w:rsidR="00F85801" w:rsidRDefault="00E02563" w:rsidP="00E02563">
      <w:pPr>
        <w:spacing w:line="360" w:lineRule="auto"/>
        <w:ind w:firstLineChars="200" w:firstLine="480"/>
        <w:rPr>
          <w:sz w:val="24"/>
          <w:szCs w:val="24"/>
        </w:rPr>
      </w:pPr>
      <w:r>
        <w:rPr>
          <w:sz w:val="24"/>
          <w:szCs w:val="24"/>
        </w:rPr>
        <w:t xml:space="preserve"> </w:t>
      </w:r>
    </w:p>
    <w:p w:rsidR="00F85801" w:rsidRDefault="00F85801" w:rsidP="00F85801">
      <w:pPr>
        <w:spacing w:line="360" w:lineRule="auto"/>
        <w:ind w:firstLineChars="800" w:firstLine="1920"/>
        <w:rPr>
          <w:sz w:val="24"/>
          <w:szCs w:val="24"/>
        </w:rPr>
      </w:pPr>
    </w:p>
    <w:p w:rsidR="00F85801" w:rsidRDefault="00F85801" w:rsidP="00F85801">
      <w:pPr>
        <w:spacing w:line="360" w:lineRule="auto"/>
        <w:ind w:firstLineChars="200" w:firstLine="480"/>
        <w:rPr>
          <w:sz w:val="24"/>
          <w:szCs w:val="24"/>
        </w:rPr>
      </w:pPr>
      <w:r>
        <w:rPr>
          <w:rFonts w:hint="eastAsia"/>
          <w:sz w:val="24"/>
          <w:szCs w:val="24"/>
        </w:rPr>
        <w:t>主要审查人：</w:t>
      </w:r>
    </w:p>
    <w:p w:rsidR="00F85801" w:rsidRDefault="00F85801" w:rsidP="00F85801">
      <w:pPr>
        <w:spacing w:line="360" w:lineRule="auto"/>
        <w:ind w:firstLineChars="200" w:firstLine="480"/>
        <w:rPr>
          <w:sz w:val="24"/>
          <w:szCs w:val="24"/>
        </w:rPr>
      </w:pPr>
    </w:p>
    <w:p w:rsidR="00F85801" w:rsidRDefault="00F85801" w:rsidP="00F85801">
      <w:pPr>
        <w:ind w:firstLineChars="200" w:firstLine="480"/>
        <w:rPr>
          <w:sz w:val="24"/>
          <w:szCs w:val="24"/>
        </w:rPr>
        <w:sectPr w:rsidR="00F85801" w:rsidSect="0010301F">
          <w:footerReference w:type="default" r:id="rId9"/>
          <w:pgSz w:w="11906" w:h="16838"/>
          <w:pgMar w:top="1440" w:right="1800" w:bottom="1440" w:left="1800" w:header="851" w:footer="992" w:gutter="0"/>
          <w:pgNumType w:start="1"/>
          <w:cols w:space="720"/>
          <w:docGrid w:type="lines" w:linePitch="312"/>
        </w:sectPr>
      </w:pPr>
    </w:p>
    <w:p w:rsidR="00F85801" w:rsidRPr="009865CF" w:rsidRDefault="00F85801" w:rsidP="00E02563">
      <w:pPr>
        <w:pStyle w:val="11"/>
      </w:pPr>
    </w:p>
    <w:p w:rsidR="00F85801" w:rsidRDefault="00F85801" w:rsidP="00E02563">
      <w:pPr>
        <w:pStyle w:val="11"/>
        <w:sectPr w:rsidR="00F85801" w:rsidSect="0010301F">
          <w:headerReference w:type="default" r:id="rId10"/>
          <w:footerReference w:type="default" r:id="rId11"/>
          <w:type w:val="continuous"/>
          <w:pgSz w:w="11906" w:h="16838"/>
          <w:pgMar w:top="1440" w:right="1800" w:bottom="1440" w:left="1800" w:header="851" w:footer="992" w:gutter="0"/>
          <w:pgNumType w:start="1"/>
          <w:cols w:space="720"/>
          <w:docGrid w:type="lines" w:linePitch="312"/>
        </w:sectPr>
      </w:pPr>
    </w:p>
    <w:p w:rsidR="00F85801" w:rsidRPr="00B13BFE" w:rsidRDefault="00F85801" w:rsidP="00F85801">
      <w:pPr>
        <w:keepNext/>
        <w:keepLines/>
        <w:spacing w:before="340" w:after="330"/>
        <w:jc w:val="center"/>
        <w:outlineLvl w:val="0"/>
        <w:rPr>
          <w:rFonts w:ascii="宋体" w:hAnsi="宋体"/>
          <w:b/>
          <w:sz w:val="32"/>
          <w:szCs w:val="32"/>
        </w:rPr>
      </w:pPr>
      <w:bookmarkStart w:id="5" w:name="_Toc460853767"/>
      <w:bookmarkEnd w:id="0"/>
      <w:bookmarkEnd w:id="1"/>
      <w:bookmarkEnd w:id="2"/>
      <w:r w:rsidRPr="00B13BFE">
        <w:rPr>
          <w:rFonts w:ascii="宋体" w:hAnsi="宋体" w:hint="eastAsia"/>
          <w:b/>
          <w:sz w:val="32"/>
          <w:szCs w:val="32"/>
        </w:rPr>
        <w:lastRenderedPageBreak/>
        <w:t xml:space="preserve">目 </w:t>
      </w:r>
      <w:r w:rsidRPr="00B13BFE">
        <w:rPr>
          <w:rFonts w:hAnsi="宋体" w:hint="eastAsia"/>
          <w:b/>
          <w:bCs/>
          <w:kern w:val="44"/>
          <w:sz w:val="32"/>
          <w:szCs w:val="32"/>
        </w:rPr>
        <w:t xml:space="preserve"> </w:t>
      </w:r>
      <w:r w:rsidRPr="00B13BFE">
        <w:rPr>
          <w:rFonts w:ascii="宋体" w:hAnsi="宋体" w:hint="eastAsia"/>
          <w:b/>
          <w:sz w:val="32"/>
          <w:szCs w:val="32"/>
        </w:rPr>
        <w:t>次</w:t>
      </w:r>
      <w:bookmarkEnd w:id="5"/>
    </w:p>
    <w:p w:rsidR="00197270" w:rsidRPr="00E02563" w:rsidRDefault="00137AE3" w:rsidP="00E02563">
      <w:pPr>
        <w:pStyle w:val="11"/>
        <w:rPr>
          <w:rFonts w:asciiTheme="minorHAnsi" w:eastAsiaTheme="minorEastAsia" w:hAnsiTheme="minorHAnsi" w:cstheme="minorBidi"/>
          <w:caps/>
        </w:rPr>
      </w:pPr>
      <w:r w:rsidRPr="00E02563">
        <w:rPr>
          <w:caps/>
        </w:rPr>
        <w:fldChar w:fldCharType="begin"/>
      </w:r>
      <w:r w:rsidR="00F85801" w:rsidRPr="00E02563">
        <w:instrText xml:space="preserve">TOC \o "1-2" \h  \u </w:instrText>
      </w:r>
      <w:r w:rsidRPr="00E02563">
        <w:rPr>
          <w:caps/>
        </w:rPr>
        <w:fldChar w:fldCharType="separate"/>
      </w:r>
      <w:hyperlink w:anchor="_Toc460853768" w:history="1">
        <w:r w:rsidR="00197270" w:rsidRPr="00E02563">
          <w:rPr>
            <w:rStyle w:val="afc"/>
            <w:b/>
          </w:rPr>
          <w:t xml:space="preserve">1  </w:t>
        </w:r>
        <w:r w:rsidR="00197270" w:rsidRPr="00E02563">
          <w:rPr>
            <w:rStyle w:val="afc"/>
            <w:rFonts w:ascii="宋体" w:hAnsi="宋体" w:hint="eastAsia"/>
            <w:b/>
          </w:rPr>
          <w:t>总则</w:t>
        </w:r>
        <w:r w:rsidR="00197270" w:rsidRPr="00E02563">
          <w:tab/>
        </w:r>
        <w:r w:rsidRPr="00E02563">
          <w:fldChar w:fldCharType="begin"/>
        </w:r>
        <w:r w:rsidR="00197270" w:rsidRPr="00E02563">
          <w:instrText xml:space="preserve"> PAGEREF _Toc460853768 \h </w:instrText>
        </w:r>
        <w:r w:rsidRPr="00E02563">
          <w:fldChar w:fldCharType="separate"/>
        </w:r>
        <w:r w:rsidR="00996388" w:rsidRPr="00E02563">
          <w:t>1</w:t>
        </w:r>
        <w:r w:rsidRPr="00E02563">
          <w:fldChar w:fldCharType="end"/>
        </w:r>
      </w:hyperlink>
    </w:p>
    <w:p w:rsidR="00197270" w:rsidRPr="00E02563" w:rsidRDefault="00137AE3" w:rsidP="00E02563">
      <w:pPr>
        <w:pStyle w:val="11"/>
        <w:rPr>
          <w:rFonts w:asciiTheme="minorHAnsi" w:eastAsiaTheme="minorEastAsia" w:hAnsiTheme="minorHAnsi" w:cstheme="minorBidi"/>
          <w:caps/>
        </w:rPr>
      </w:pPr>
      <w:hyperlink w:anchor="_Toc460853769" w:history="1">
        <w:r w:rsidR="00197270" w:rsidRPr="00E02563">
          <w:rPr>
            <w:rStyle w:val="afc"/>
            <w:b/>
          </w:rPr>
          <w:t xml:space="preserve">2  </w:t>
        </w:r>
        <w:r w:rsidR="00197270" w:rsidRPr="00E02563">
          <w:rPr>
            <w:rStyle w:val="afc"/>
            <w:rFonts w:ascii="宋体" w:hAnsi="宋体" w:hint="eastAsia"/>
            <w:b/>
          </w:rPr>
          <w:t>术语</w:t>
        </w:r>
        <w:r w:rsidR="00197270" w:rsidRPr="00E02563">
          <w:tab/>
        </w:r>
        <w:r w:rsidRPr="00E02563">
          <w:fldChar w:fldCharType="begin"/>
        </w:r>
        <w:r w:rsidR="00197270" w:rsidRPr="00E02563">
          <w:instrText xml:space="preserve"> PAGEREF _Toc460853769 \h </w:instrText>
        </w:r>
        <w:r w:rsidRPr="00E02563">
          <w:fldChar w:fldCharType="separate"/>
        </w:r>
        <w:r w:rsidR="00996388" w:rsidRPr="00E02563">
          <w:t>2</w:t>
        </w:r>
        <w:r w:rsidRPr="00E02563">
          <w:fldChar w:fldCharType="end"/>
        </w:r>
      </w:hyperlink>
    </w:p>
    <w:p w:rsidR="00197270" w:rsidRPr="00E02563" w:rsidRDefault="00137AE3" w:rsidP="00E02563">
      <w:pPr>
        <w:pStyle w:val="11"/>
        <w:rPr>
          <w:rFonts w:asciiTheme="minorHAnsi" w:eastAsiaTheme="minorEastAsia" w:hAnsiTheme="minorHAnsi" w:cstheme="minorBidi"/>
          <w:caps/>
        </w:rPr>
      </w:pPr>
      <w:hyperlink w:anchor="_Toc460853770" w:history="1">
        <w:r w:rsidR="00197270" w:rsidRPr="00E02563">
          <w:rPr>
            <w:rStyle w:val="afc"/>
            <w:b/>
          </w:rPr>
          <w:t xml:space="preserve">3  </w:t>
        </w:r>
        <w:r w:rsidR="00197270" w:rsidRPr="00E02563">
          <w:rPr>
            <w:rStyle w:val="afc"/>
            <w:rFonts w:hint="eastAsia"/>
            <w:b/>
          </w:rPr>
          <w:t>基本规定</w:t>
        </w:r>
        <w:r w:rsidR="00197270" w:rsidRPr="00E02563">
          <w:tab/>
        </w:r>
        <w:r w:rsidRPr="00E02563">
          <w:fldChar w:fldCharType="begin"/>
        </w:r>
        <w:r w:rsidR="00197270" w:rsidRPr="00E02563">
          <w:instrText xml:space="preserve"> PAGEREF _Toc460853770 \h </w:instrText>
        </w:r>
        <w:r w:rsidRPr="00E02563">
          <w:fldChar w:fldCharType="separate"/>
        </w:r>
        <w:r w:rsidR="00996388" w:rsidRPr="00E02563">
          <w:t>3</w:t>
        </w:r>
        <w:r w:rsidRPr="00E02563">
          <w:fldChar w:fldCharType="end"/>
        </w:r>
      </w:hyperlink>
    </w:p>
    <w:p w:rsidR="00197270" w:rsidRPr="00E02563" w:rsidRDefault="00137AE3" w:rsidP="00E02563">
      <w:pPr>
        <w:pStyle w:val="11"/>
        <w:rPr>
          <w:rFonts w:asciiTheme="minorHAnsi" w:eastAsiaTheme="minorEastAsia" w:hAnsiTheme="minorHAnsi" w:cstheme="minorBidi"/>
          <w:caps/>
        </w:rPr>
      </w:pPr>
      <w:hyperlink w:anchor="_Toc460853771" w:history="1">
        <w:r w:rsidR="00197270" w:rsidRPr="00E02563">
          <w:rPr>
            <w:rStyle w:val="afc"/>
            <w:b/>
          </w:rPr>
          <w:t xml:space="preserve">4  </w:t>
        </w:r>
        <w:r w:rsidR="00197270" w:rsidRPr="00E02563">
          <w:rPr>
            <w:rStyle w:val="afc"/>
            <w:rFonts w:hint="eastAsia"/>
            <w:b/>
          </w:rPr>
          <w:t>系统及其组成材料</w:t>
        </w:r>
        <w:r w:rsidR="00197270" w:rsidRPr="00E02563">
          <w:tab/>
        </w:r>
        <w:r w:rsidRPr="00E02563">
          <w:fldChar w:fldCharType="begin"/>
        </w:r>
        <w:r w:rsidR="00197270" w:rsidRPr="00E02563">
          <w:instrText xml:space="preserve"> PAGEREF _Toc460853771 \h </w:instrText>
        </w:r>
        <w:r w:rsidRPr="00E02563">
          <w:fldChar w:fldCharType="separate"/>
        </w:r>
        <w:r w:rsidR="00996388" w:rsidRPr="00E02563">
          <w:t>4</w:t>
        </w:r>
        <w:r w:rsidRPr="00E02563">
          <w:fldChar w:fldCharType="end"/>
        </w:r>
      </w:hyperlink>
    </w:p>
    <w:p w:rsidR="00197270" w:rsidRPr="00E02563" w:rsidRDefault="00137AE3" w:rsidP="00197270">
      <w:pPr>
        <w:pStyle w:val="21"/>
        <w:tabs>
          <w:tab w:val="right" w:leader="dot" w:pos="8296"/>
        </w:tabs>
        <w:spacing w:line="360" w:lineRule="auto"/>
        <w:rPr>
          <w:rFonts w:asciiTheme="minorHAnsi" w:eastAsiaTheme="minorEastAsia" w:hAnsiTheme="minorHAnsi" w:cstheme="minorBidi"/>
          <w:smallCaps w:val="0"/>
          <w:noProof/>
          <w:sz w:val="21"/>
          <w:szCs w:val="21"/>
        </w:rPr>
      </w:pPr>
      <w:hyperlink w:anchor="_Toc460853772" w:history="1">
        <w:r w:rsidR="00197270" w:rsidRPr="00E02563">
          <w:rPr>
            <w:rStyle w:val="afc"/>
            <w:noProof/>
            <w:kern w:val="0"/>
            <w:sz w:val="21"/>
            <w:szCs w:val="21"/>
          </w:rPr>
          <w:t xml:space="preserve">4.1  </w:t>
        </w:r>
        <w:r w:rsidR="00197270" w:rsidRPr="00E02563">
          <w:rPr>
            <w:rStyle w:val="afc"/>
            <w:rFonts w:hint="eastAsia"/>
            <w:noProof/>
            <w:kern w:val="0"/>
            <w:sz w:val="21"/>
            <w:szCs w:val="21"/>
          </w:rPr>
          <w:t>系统性能要求</w:t>
        </w:r>
        <w:r w:rsidR="00197270" w:rsidRPr="00E02563">
          <w:rPr>
            <w:noProof/>
            <w:sz w:val="21"/>
            <w:szCs w:val="21"/>
          </w:rPr>
          <w:tab/>
        </w:r>
        <w:r w:rsidRPr="00E02563">
          <w:rPr>
            <w:noProof/>
            <w:sz w:val="21"/>
            <w:szCs w:val="21"/>
          </w:rPr>
          <w:fldChar w:fldCharType="begin"/>
        </w:r>
        <w:r w:rsidR="00197270" w:rsidRPr="00E02563">
          <w:rPr>
            <w:noProof/>
            <w:sz w:val="21"/>
            <w:szCs w:val="21"/>
          </w:rPr>
          <w:instrText xml:space="preserve"> PAGEREF _Toc460853772 \h </w:instrText>
        </w:r>
        <w:r w:rsidRPr="00E02563">
          <w:rPr>
            <w:noProof/>
            <w:sz w:val="21"/>
            <w:szCs w:val="21"/>
          </w:rPr>
        </w:r>
        <w:r w:rsidRPr="00E02563">
          <w:rPr>
            <w:noProof/>
            <w:sz w:val="21"/>
            <w:szCs w:val="21"/>
          </w:rPr>
          <w:fldChar w:fldCharType="separate"/>
        </w:r>
        <w:r w:rsidR="00996388" w:rsidRPr="00E02563">
          <w:rPr>
            <w:noProof/>
            <w:sz w:val="21"/>
            <w:szCs w:val="21"/>
          </w:rPr>
          <w:t>4</w:t>
        </w:r>
        <w:r w:rsidRPr="00E02563">
          <w:rPr>
            <w:noProof/>
            <w:sz w:val="21"/>
            <w:szCs w:val="21"/>
          </w:rPr>
          <w:fldChar w:fldCharType="end"/>
        </w:r>
      </w:hyperlink>
    </w:p>
    <w:p w:rsidR="00197270" w:rsidRPr="00E02563" w:rsidRDefault="00137AE3" w:rsidP="00197270">
      <w:pPr>
        <w:pStyle w:val="21"/>
        <w:tabs>
          <w:tab w:val="right" w:leader="dot" w:pos="8296"/>
        </w:tabs>
        <w:spacing w:line="360" w:lineRule="auto"/>
        <w:rPr>
          <w:rFonts w:asciiTheme="minorHAnsi" w:eastAsiaTheme="minorEastAsia" w:hAnsiTheme="minorHAnsi" w:cstheme="minorBidi"/>
          <w:smallCaps w:val="0"/>
          <w:noProof/>
          <w:sz w:val="21"/>
          <w:szCs w:val="21"/>
        </w:rPr>
      </w:pPr>
      <w:hyperlink w:anchor="_Toc460853773" w:history="1">
        <w:r w:rsidR="00197270" w:rsidRPr="00E02563">
          <w:rPr>
            <w:rStyle w:val="afc"/>
            <w:noProof/>
            <w:kern w:val="0"/>
            <w:sz w:val="21"/>
            <w:szCs w:val="21"/>
          </w:rPr>
          <w:t xml:space="preserve">4.2  </w:t>
        </w:r>
        <w:r w:rsidR="00197270" w:rsidRPr="00E02563">
          <w:rPr>
            <w:rStyle w:val="afc"/>
            <w:rFonts w:hint="eastAsia"/>
            <w:noProof/>
            <w:kern w:val="0"/>
            <w:sz w:val="21"/>
            <w:szCs w:val="21"/>
          </w:rPr>
          <w:t>组成材料性能要求</w:t>
        </w:r>
        <w:r w:rsidR="00197270" w:rsidRPr="00E02563">
          <w:rPr>
            <w:noProof/>
            <w:sz w:val="21"/>
            <w:szCs w:val="21"/>
          </w:rPr>
          <w:tab/>
        </w:r>
        <w:r w:rsidRPr="00E02563">
          <w:rPr>
            <w:noProof/>
            <w:sz w:val="21"/>
            <w:szCs w:val="21"/>
          </w:rPr>
          <w:fldChar w:fldCharType="begin"/>
        </w:r>
        <w:r w:rsidR="00197270" w:rsidRPr="00E02563">
          <w:rPr>
            <w:noProof/>
            <w:sz w:val="21"/>
            <w:szCs w:val="21"/>
          </w:rPr>
          <w:instrText xml:space="preserve"> PAGEREF _Toc460853773 \h </w:instrText>
        </w:r>
        <w:r w:rsidRPr="00E02563">
          <w:rPr>
            <w:noProof/>
            <w:sz w:val="21"/>
            <w:szCs w:val="21"/>
          </w:rPr>
        </w:r>
        <w:r w:rsidRPr="00E02563">
          <w:rPr>
            <w:noProof/>
            <w:sz w:val="21"/>
            <w:szCs w:val="21"/>
          </w:rPr>
          <w:fldChar w:fldCharType="separate"/>
        </w:r>
        <w:r w:rsidR="00996388" w:rsidRPr="00E02563">
          <w:rPr>
            <w:noProof/>
            <w:sz w:val="21"/>
            <w:szCs w:val="21"/>
          </w:rPr>
          <w:t>6</w:t>
        </w:r>
        <w:r w:rsidRPr="00E02563">
          <w:rPr>
            <w:noProof/>
            <w:sz w:val="21"/>
            <w:szCs w:val="21"/>
          </w:rPr>
          <w:fldChar w:fldCharType="end"/>
        </w:r>
      </w:hyperlink>
    </w:p>
    <w:p w:rsidR="00197270" w:rsidRPr="00E02563" w:rsidRDefault="00137AE3" w:rsidP="00E02563">
      <w:pPr>
        <w:pStyle w:val="11"/>
        <w:rPr>
          <w:rFonts w:asciiTheme="minorHAnsi" w:eastAsiaTheme="minorEastAsia" w:hAnsiTheme="minorHAnsi" w:cstheme="minorBidi"/>
          <w:caps/>
        </w:rPr>
      </w:pPr>
      <w:hyperlink w:anchor="_Toc460853774" w:history="1">
        <w:r w:rsidR="00197270" w:rsidRPr="00E02563">
          <w:rPr>
            <w:rStyle w:val="afc"/>
            <w:b/>
          </w:rPr>
          <w:t xml:space="preserve">5  </w:t>
        </w:r>
        <w:r w:rsidR="00197270" w:rsidRPr="00E02563">
          <w:rPr>
            <w:rStyle w:val="afc"/>
            <w:rFonts w:hint="eastAsia"/>
            <w:b/>
          </w:rPr>
          <w:t>设计</w:t>
        </w:r>
        <w:r w:rsidR="00197270" w:rsidRPr="00E02563">
          <w:tab/>
        </w:r>
        <w:r w:rsidRPr="00E02563">
          <w:fldChar w:fldCharType="begin"/>
        </w:r>
        <w:r w:rsidR="00197270" w:rsidRPr="00E02563">
          <w:instrText xml:space="preserve"> PAGEREF _Toc460853774 \h </w:instrText>
        </w:r>
        <w:r w:rsidRPr="00E02563">
          <w:fldChar w:fldCharType="separate"/>
        </w:r>
        <w:r w:rsidR="00996388" w:rsidRPr="00E02563">
          <w:t>11</w:t>
        </w:r>
        <w:r w:rsidRPr="00E02563">
          <w:fldChar w:fldCharType="end"/>
        </w:r>
      </w:hyperlink>
    </w:p>
    <w:p w:rsidR="00197270" w:rsidRPr="00E02563" w:rsidRDefault="00137AE3" w:rsidP="00197270">
      <w:pPr>
        <w:pStyle w:val="21"/>
        <w:tabs>
          <w:tab w:val="right" w:leader="dot" w:pos="8296"/>
        </w:tabs>
        <w:spacing w:line="360" w:lineRule="auto"/>
        <w:rPr>
          <w:rFonts w:asciiTheme="minorHAnsi" w:eastAsiaTheme="minorEastAsia" w:hAnsiTheme="minorHAnsi" w:cstheme="minorBidi"/>
          <w:smallCaps w:val="0"/>
          <w:noProof/>
          <w:sz w:val="21"/>
          <w:szCs w:val="21"/>
        </w:rPr>
      </w:pPr>
      <w:hyperlink w:anchor="_Toc460853775" w:history="1">
        <w:r w:rsidR="00197270" w:rsidRPr="00E02563">
          <w:rPr>
            <w:rStyle w:val="afc"/>
            <w:noProof/>
            <w:kern w:val="0"/>
            <w:sz w:val="21"/>
            <w:szCs w:val="21"/>
          </w:rPr>
          <w:t xml:space="preserve">5.1  </w:t>
        </w:r>
        <w:r w:rsidR="00197270" w:rsidRPr="00E02563">
          <w:rPr>
            <w:rStyle w:val="afc"/>
            <w:rFonts w:hint="eastAsia"/>
            <w:noProof/>
            <w:kern w:val="0"/>
            <w:sz w:val="21"/>
            <w:szCs w:val="21"/>
          </w:rPr>
          <w:t>一般规定</w:t>
        </w:r>
        <w:r w:rsidR="00197270" w:rsidRPr="00E02563">
          <w:rPr>
            <w:noProof/>
            <w:sz w:val="21"/>
            <w:szCs w:val="21"/>
          </w:rPr>
          <w:tab/>
        </w:r>
        <w:r w:rsidRPr="00E02563">
          <w:rPr>
            <w:noProof/>
            <w:sz w:val="21"/>
            <w:szCs w:val="21"/>
          </w:rPr>
          <w:fldChar w:fldCharType="begin"/>
        </w:r>
        <w:r w:rsidR="00197270" w:rsidRPr="00E02563">
          <w:rPr>
            <w:noProof/>
            <w:sz w:val="21"/>
            <w:szCs w:val="21"/>
          </w:rPr>
          <w:instrText xml:space="preserve"> PAGEREF _Toc460853775 \h </w:instrText>
        </w:r>
        <w:r w:rsidRPr="00E02563">
          <w:rPr>
            <w:noProof/>
            <w:sz w:val="21"/>
            <w:szCs w:val="21"/>
          </w:rPr>
        </w:r>
        <w:r w:rsidRPr="00E02563">
          <w:rPr>
            <w:noProof/>
            <w:sz w:val="21"/>
            <w:szCs w:val="21"/>
          </w:rPr>
          <w:fldChar w:fldCharType="separate"/>
        </w:r>
        <w:r w:rsidR="00996388" w:rsidRPr="00E02563">
          <w:rPr>
            <w:noProof/>
            <w:sz w:val="21"/>
            <w:szCs w:val="21"/>
          </w:rPr>
          <w:t>11</w:t>
        </w:r>
        <w:r w:rsidRPr="00E02563">
          <w:rPr>
            <w:noProof/>
            <w:sz w:val="21"/>
            <w:szCs w:val="21"/>
          </w:rPr>
          <w:fldChar w:fldCharType="end"/>
        </w:r>
      </w:hyperlink>
    </w:p>
    <w:p w:rsidR="00197270" w:rsidRPr="00E02563" w:rsidRDefault="00137AE3" w:rsidP="00197270">
      <w:pPr>
        <w:pStyle w:val="21"/>
        <w:tabs>
          <w:tab w:val="right" w:leader="dot" w:pos="8296"/>
        </w:tabs>
        <w:spacing w:line="360" w:lineRule="auto"/>
        <w:rPr>
          <w:rFonts w:asciiTheme="minorHAnsi" w:eastAsiaTheme="minorEastAsia" w:hAnsiTheme="minorHAnsi" w:cstheme="minorBidi"/>
          <w:smallCaps w:val="0"/>
          <w:noProof/>
          <w:sz w:val="21"/>
          <w:szCs w:val="21"/>
        </w:rPr>
      </w:pPr>
      <w:hyperlink w:anchor="_Toc460853776" w:history="1">
        <w:r w:rsidR="00197270" w:rsidRPr="00E02563">
          <w:rPr>
            <w:rStyle w:val="afc"/>
            <w:noProof/>
            <w:kern w:val="0"/>
            <w:sz w:val="21"/>
            <w:szCs w:val="21"/>
          </w:rPr>
          <w:t xml:space="preserve">5.2  </w:t>
        </w:r>
        <w:r w:rsidR="00197270" w:rsidRPr="00E02563">
          <w:rPr>
            <w:rStyle w:val="afc"/>
            <w:rFonts w:hint="eastAsia"/>
            <w:noProof/>
            <w:kern w:val="0"/>
            <w:sz w:val="21"/>
            <w:szCs w:val="21"/>
          </w:rPr>
          <w:t>构造设计</w:t>
        </w:r>
        <w:r w:rsidR="00197270" w:rsidRPr="00E02563">
          <w:rPr>
            <w:noProof/>
            <w:sz w:val="21"/>
            <w:szCs w:val="21"/>
          </w:rPr>
          <w:tab/>
        </w:r>
        <w:r w:rsidRPr="00E02563">
          <w:rPr>
            <w:noProof/>
            <w:sz w:val="21"/>
            <w:szCs w:val="21"/>
          </w:rPr>
          <w:fldChar w:fldCharType="begin"/>
        </w:r>
        <w:r w:rsidR="00197270" w:rsidRPr="00E02563">
          <w:rPr>
            <w:noProof/>
            <w:sz w:val="21"/>
            <w:szCs w:val="21"/>
          </w:rPr>
          <w:instrText xml:space="preserve"> PAGEREF _Toc460853776 \h </w:instrText>
        </w:r>
        <w:r w:rsidRPr="00E02563">
          <w:rPr>
            <w:noProof/>
            <w:sz w:val="21"/>
            <w:szCs w:val="21"/>
          </w:rPr>
        </w:r>
        <w:r w:rsidRPr="00E02563">
          <w:rPr>
            <w:noProof/>
            <w:sz w:val="21"/>
            <w:szCs w:val="21"/>
          </w:rPr>
          <w:fldChar w:fldCharType="separate"/>
        </w:r>
        <w:r w:rsidR="00996388" w:rsidRPr="00E02563">
          <w:rPr>
            <w:noProof/>
            <w:sz w:val="21"/>
            <w:szCs w:val="21"/>
          </w:rPr>
          <w:t>12</w:t>
        </w:r>
        <w:r w:rsidRPr="00E02563">
          <w:rPr>
            <w:noProof/>
            <w:sz w:val="21"/>
            <w:szCs w:val="21"/>
          </w:rPr>
          <w:fldChar w:fldCharType="end"/>
        </w:r>
      </w:hyperlink>
    </w:p>
    <w:p w:rsidR="00197270" w:rsidRPr="00E02563" w:rsidRDefault="00137AE3" w:rsidP="00E02563">
      <w:pPr>
        <w:pStyle w:val="11"/>
        <w:rPr>
          <w:rFonts w:asciiTheme="minorHAnsi" w:eastAsiaTheme="minorEastAsia" w:hAnsiTheme="minorHAnsi" w:cstheme="minorBidi"/>
          <w:caps/>
        </w:rPr>
      </w:pPr>
      <w:hyperlink w:anchor="_Toc460853777" w:history="1">
        <w:r w:rsidR="00197270" w:rsidRPr="00E02563">
          <w:rPr>
            <w:rStyle w:val="afc"/>
            <w:b/>
          </w:rPr>
          <w:t xml:space="preserve">6  </w:t>
        </w:r>
        <w:r w:rsidR="00197270" w:rsidRPr="00E02563">
          <w:rPr>
            <w:rStyle w:val="afc"/>
            <w:rFonts w:hint="eastAsia"/>
            <w:b/>
          </w:rPr>
          <w:t>施工</w:t>
        </w:r>
        <w:r w:rsidR="00197270" w:rsidRPr="00E02563">
          <w:tab/>
        </w:r>
        <w:r w:rsidRPr="00E02563">
          <w:fldChar w:fldCharType="begin"/>
        </w:r>
        <w:r w:rsidR="00197270" w:rsidRPr="00E02563">
          <w:instrText xml:space="preserve"> PAGEREF _Toc460853777 \h </w:instrText>
        </w:r>
        <w:r w:rsidRPr="00E02563">
          <w:fldChar w:fldCharType="separate"/>
        </w:r>
        <w:r w:rsidR="00996388" w:rsidRPr="00E02563">
          <w:t>17</w:t>
        </w:r>
        <w:r w:rsidRPr="00E02563">
          <w:fldChar w:fldCharType="end"/>
        </w:r>
      </w:hyperlink>
    </w:p>
    <w:p w:rsidR="00197270" w:rsidRPr="00E02563" w:rsidRDefault="00137AE3" w:rsidP="00197270">
      <w:pPr>
        <w:pStyle w:val="21"/>
        <w:tabs>
          <w:tab w:val="right" w:leader="dot" w:pos="8296"/>
        </w:tabs>
        <w:spacing w:line="360" w:lineRule="auto"/>
        <w:rPr>
          <w:rFonts w:asciiTheme="minorHAnsi" w:eastAsiaTheme="minorEastAsia" w:hAnsiTheme="minorHAnsi" w:cstheme="minorBidi"/>
          <w:smallCaps w:val="0"/>
          <w:noProof/>
          <w:sz w:val="21"/>
          <w:szCs w:val="21"/>
        </w:rPr>
      </w:pPr>
      <w:hyperlink w:anchor="_Toc460853778" w:history="1">
        <w:r w:rsidR="00197270" w:rsidRPr="00E02563">
          <w:rPr>
            <w:rStyle w:val="afc"/>
            <w:noProof/>
            <w:kern w:val="0"/>
            <w:sz w:val="21"/>
            <w:szCs w:val="21"/>
          </w:rPr>
          <w:t xml:space="preserve">6.1  </w:t>
        </w:r>
        <w:r w:rsidR="00197270" w:rsidRPr="00E02563">
          <w:rPr>
            <w:rStyle w:val="afc"/>
            <w:rFonts w:hint="eastAsia"/>
            <w:noProof/>
            <w:kern w:val="0"/>
            <w:sz w:val="21"/>
            <w:szCs w:val="21"/>
          </w:rPr>
          <w:t>一般规定</w:t>
        </w:r>
        <w:r w:rsidR="00197270" w:rsidRPr="00E02563">
          <w:rPr>
            <w:noProof/>
            <w:sz w:val="21"/>
            <w:szCs w:val="21"/>
          </w:rPr>
          <w:tab/>
        </w:r>
        <w:r w:rsidRPr="00E02563">
          <w:rPr>
            <w:noProof/>
            <w:sz w:val="21"/>
            <w:szCs w:val="21"/>
          </w:rPr>
          <w:fldChar w:fldCharType="begin"/>
        </w:r>
        <w:r w:rsidR="00197270" w:rsidRPr="00E02563">
          <w:rPr>
            <w:noProof/>
            <w:sz w:val="21"/>
            <w:szCs w:val="21"/>
          </w:rPr>
          <w:instrText xml:space="preserve"> PAGEREF _Toc460853778 \h </w:instrText>
        </w:r>
        <w:r w:rsidRPr="00E02563">
          <w:rPr>
            <w:noProof/>
            <w:sz w:val="21"/>
            <w:szCs w:val="21"/>
          </w:rPr>
        </w:r>
        <w:r w:rsidRPr="00E02563">
          <w:rPr>
            <w:noProof/>
            <w:sz w:val="21"/>
            <w:szCs w:val="21"/>
          </w:rPr>
          <w:fldChar w:fldCharType="separate"/>
        </w:r>
        <w:r w:rsidR="00996388" w:rsidRPr="00E02563">
          <w:rPr>
            <w:noProof/>
            <w:sz w:val="21"/>
            <w:szCs w:val="21"/>
          </w:rPr>
          <w:t>17</w:t>
        </w:r>
        <w:r w:rsidRPr="00E02563">
          <w:rPr>
            <w:noProof/>
            <w:sz w:val="21"/>
            <w:szCs w:val="21"/>
          </w:rPr>
          <w:fldChar w:fldCharType="end"/>
        </w:r>
      </w:hyperlink>
    </w:p>
    <w:p w:rsidR="00197270" w:rsidRPr="00E02563" w:rsidRDefault="00137AE3" w:rsidP="00197270">
      <w:pPr>
        <w:pStyle w:val="21"/>
        <w:tabs>
          <w:tab w:val="right" w:leader="dot" w:pos="8296"/>
        </w:tabs>
        <w:spacing w:line="360" w:lineRule="auto"/>
        <w:rPr>
          <w:rFonts w:asciiTheme="minorHAnsi" w:eastAsiaTheme="minorEastAsia" w:hAnsiTheme="minorHAnsi" w:cstheme="minorBidi"/>
          <w:smallCaps w:val="0"/>
          <w:noProof/>
          <w:sz w:val="21"/>
          <w:szCs w:val="21"/>
        </w:rPr>
      </w:pPr>
      <w:hyperlink w:anchor="_Toc460853779" w:history="1">
        <w:r w:rsidR="00197270" w:rsidRPr="00E02563">
          <w:rPr>
            <w:rStyle w:val="afc"/>
            <w:noProof/>
            <w:kern w:val="0"/>
            <w:sz w:val="21"/>
            <w:szCs w:val="21"/>
          </w:rPr>
          <w:t xml:space="preserve">6.2  </w:t>
        </w:r>
        <w:r w:rsidR="00197270" w:rsidRPr="00E02563">
          <w:rPr>
            <w:rStyle w:val="afc"/>
            <w:rFonts w:hint="eastAsia"/>
            <w:noProof/>
            <w:kern w:val="0"/>
            <w:sz w:val="21"/>
            <w:szCs w:val="21"/>
          </w:rPr>
          <w:t>施工准备</w:t>
        </w:r>
        <w:r w:rsidR="00197270" w:rsidRPr="00E02563">
          <w:rPr>
            <w:noProof/>
            <w:sz w:val="21"/>
            <w:szCs w:val="21"/>
          </w:rPr>
          <w:tab/>
        </w:r>
        <w:r w:rsidRPr="00E02563">
          <w:rPr>
            <w:noProof/>
            <w:sz w:val="21"/>
            <w:szCs w:val="21"/>
          </w:rPr>
          <w:fldChar w:fldCharType="begin"/>
        </w:r>
        <w:r w:rsidR="00197270" w:rsidRPr="00E02563">
          <w:rPr>
            <w:noProof/>
            <w:sz w:val="21"/>
            <w:szCs w:val="21"/>
          </w:rPr>
          <w:instrText xml:space="preserve"> PAGEREF _Toc460853779 \h </w:instrText>
        </w:r>
        <w:r w:rsidRPr="00E02563">
          <w:rPr>
            <w:noProof/>
            <w:sz w:val="21"/>
            <w:szCs w:val="21"/>
          </w:rPr>
        </w:r>
        <w:r w:rsidRPr="00E02563">
          <w:rPr>
            <w:noProof/>
            <w:sz w:val="21"/>
            <w:szCs w:val="21"/>
          </w:rPr>
          <w:fldChar w:fldCharType="separate"/>
        </w:r>
        <w:r w:rsidR="00996388" w:rsidRPr="00E02563">
          <w:rPr>
            <w:noProof/>
            <w:sz w:val="21"/>
            <w:szCs w:val="21"/>
          </w:rPr>
          <w:t>18</w:t>
        </w:r>
        <w:r w:rsidRPr="00E02563">
          <w:rPr>
            <w:noProof/>
            <w:sz w:val="21"/>
            <w:szCs w:val="21"/>
          </w:rPr>
          <w:fldChar w:fldCharType="end"/>
        </w:r>
      </w:hyperlink>
    </w:p>
    <w:p w:rsidR="00197270" w:rsidRPr="00E02563" w:rsidRDefault="00137AE3" w:rsidP="00197270">
      <w:pPr>
        <w:pStyle w:val="21"/>
        <w:tabs>
          <w:tab w:val="right" w:leader="dot" w:pos="8296"/>
        </w:tabs>
        <w:spacing w:line="360" w:lineRule="auto"/>
        <w:rPr>
          <w:rFonts w:asciiTheme="minorHAnsi" w:eastAsiaTheme="minorEastAsia" w:hAnsiTheme="minorHAnsi" w:cstheme="minorBidi"/>
          <w:smallCaps w:val="0"/>
          <w:noProof/>
          <w:sz w:val="21"/>
          <w:szCs w:val="21"/>
        </w:rPr>
      </w:pPr>
      <w:hyperlink w:anchor="_Toc460853780" w:history="1">
        <w:r w:rsidR="00197270" w:rsidRPr="00E02563">
          <w:rPr>
            <w:rStyle w:val="afc"/>
            <w:noProof/>
            <w:kern w:val="0"/>
            <w:sz w:val="21"/>
            <w:szCs w:val="21"/>
          </w:rPr>
          <w:t xml:space="preserve">6.3  </w:t>
        </w:r>
        <w:r w:rsidR="00197270" w:rsidRPr="00E02563">
          <w:rPr>
            <w:rStyle w:val="afc"/>
            <w:rFonts w:hint="eastAsia"/>
            <w:noProof/>
            <w:kern w:val="0"/>
            <w:sz w:val="21"/>
            <w:szCs w:val="21"/>
          </w:rPr>
          <w:t>施工工艺</w:t>
        </w:r>
        <w:r w:rsidR="00197270" w:rsidRPr="00E02563">
          <w:rPr>
            <w:noProof/>
            <w:sz w:val="21"/>
            <w:szCs w:val="21"/>
          </w:rPr>
          <w:tab/>
        </w:r>
        <w:r w:rsidRPr="00E02563">
          <w:rPr>
            <w:noProof/>
            <w:sz w:val="21"/>
            <w:szCs w:val="21"/>
          </w:rPr>
          <w:fldChar w:fldCharType="begin"/>
        </w:r>
        <w:r w:rsidR="00197270" w:rsidRPr="00E02563">
          <w:rPr>
            <w:noProof/>
            <w:sz w:val="21"/>
            <w:szCs w:val="21"/>
          </w:rPr>
          <w:instrText xml:space="preserve"> PAGEREF _Toc460853780 \h </w:instrText>
        </w:r>
        <w:r w:rsidRPr="00E02563">
          <w:rPr>
            <w:noProof/>
            <w:sz w:val="21"/>
            <w:szCs w:val="21"/>
          </w:rPr>
        </w:r>
        <w:r w:rsidRPr="00E02563">
          <w:rPr>
            <w:noProof/>
            <w:sz w:val="21"/>
            <w:szCs w:val="21"/>
          </w:rPr>
          <w:fldChar w:fldCharType="separate"/>
        </w:r>
        <w:r w:rsidR="00996388" w:rsidRPr="00E02563">
          <w:rPr>
            <w:noProof/>
            <w:sz w:val="21"/>
            <w:szCs w:val="21"/>
          </w:rPr>
          <w:t>20</w:t>
        </w:r>
        <w:r w:rsidRPr="00E02563">
          <w:rPr>
            <w:noProof/>
            <w:sz w:val="21"/>
            <w:szCs w:val="21"/>
          </w:rPr>
          <w:fldChar w:fldCharType="end"/>
        </w:r>
      </w:hyperlink>
    </w:p>
    <w:p w:rsidR="00197270" w:rsidRPr="00E02563" w:rsidRDefault="00137AE3" w:rsidP="00E02563">
      <w:pPr>
        <w:pStyle w:val="11"/>
        <w:rPr>
          <w:rFonts w:asciiTheme="minorHAnsi" w:eastAsiaTheme="minorEastAsia" w:hAnsiTheme="minorHAnsi" w:cstheme="minorBidi"/>
          <w:caps/>
        </w:rPr>
      </w:pPr>
      <w:hyperlink w:anchor="_Toc460853782" w:history="1">
        <w:r w:rsidR="00197270" w:rsidRPr="00E02563">
          <w:rPr>
            <w:rStyle w:val="afc"/>
            <w:b/>
          </w:rPr>
          <w:t xml:space="preserve">7  </w:t>
        </w:r>
        <w:r w:rsidR="00197270" w:rsidRPr="00E02563">
          <w:rPr>
            <w:rStyle w:val="afc"/>
            <w:rFonts w:hint="eastAsia"/>
            <w:b/>
          </w:rPr>
          <w:t>质量验收</w:t>
        </w:r>
        <w:r w:rsidR="00197270" w:rsidRPr="00E02563">
          <w:tab/>
        </w:r>
        <w:r w:rsidRPr="00E02563">
          <w:fldChar w:fldCharType="begin"/>
        </w:r>
        <w:r w:rsidR="00197270" w:rsidRPr="00E02563">
          <w:instrText xml:space="preserve"> PAGEREF _Toc460853782 \h </w:instrText>
        </w:r>
        <w:r w:rsidRPr="00E02563">
          <w:fldChar w:fldCharType="separate"/>
        </w:r>
        <w:r w:rsidR="00996388" w:rsidRPr="00E02563">
          <w:t>24</w:t>
        </w:r>
        <w:r w:rsidRPr="00E02563">
          <w:fldChar w:fldCharType="end"/>
        </w:r>
      </w:hyperlink>
    </w:p>
    <w:p w:rsidR="00197270" w:rsidRPr="00E02563" w:rsidRDefault="00137AE3" w:rsidP="00197270">
      <w:pPr>
        <w:pStyle w:val="21"/>
        <w:tabs>
          <w:tab w:val="right" w:leader="dot" w:pos="8296"/>
        </w:tabs>
        <w:spacing w:line="360" w:lineRule="auto"/>
        <w:rPr>
          <w:rFonts w:asciiTheme="minorHAnsi" w:eastAsiaTheme="minorEastAsia" w:hAnsiTheme="minorHAnsi" w:cstheme="minorBidi"/>
          <w:smallCaps w:val="0"/>
          <w:noProof/>
          <w:sz w:val="21"/>
          <w:szCs w:val="21"/>
        </w:rPr>
      </w:pPr>
      <w:hyperlink w:anchor="_Toc460853783" w:history="1">
        <w:r w:rsidR="00197270" w:rsidRPr="00E02563">
          <w:rPr>
            <w:rStyle w:val="afc"/>
            <w:noProof/>
            <w:kern w:val="0"/>
            <w:sz w:val="21"/>
            <w:szCs w:val="21"/>
          </w:rPr>
          <w:t xml:space="preserve">7.1  </w:t>
        </w:r>
        <w:r w:rsidR="00197270" w:rsidRPr="00E02563">
          <w:rPr>
            <w:rStyle w:val="afc"/>
            <w:rFonts w:hint="eastAsia"/>
            <w:noProof/>
            <w:kern w:val="0"/>
            <w:sz w:val="21"/>
            <w:szCs w:val="21"/>
          </w:rPr>
          <w:t>一般规定</w:t>
        </w:r>
        <w:r w:rsidR="00197270" w:rsidRPr="00E02563">
          <w:rPr>
            <w:noProof/>
            <w:sz w:val="21"/>
            <w:szCs w:val="21"/>
          </w:rPr>
          <w:tab/>
        </w:r>
        <w:r w:rsidRPr="00E02563">
          <w:rPr>
            <w:noProof/>
            <w:sz w:val="21"/>
            <w:szCs w:val="21"/>
          </w:rPr>
          <w:fldChar w:fldCharType="begin"/>
        </w:r>
        <w:r w:rsidR="00197270" w:rsidRPr="00E02563">
          <w:rPr>
            <w:noProof/>
            <w:sz w:val="21"/>
            <w:szCs w:val="21"/>
          </w:rPr>
          <w:instrText xml:space="preserve"> PAGEREF _Toc460853783 \h </w:instrText>
        </w:r>
        <w:r w:rsidRPr="00E02563">
          <w:rPr>
            <w:noProof/>
            <w:sz w:val="21"/>
            <w:szCs w:val="21"/>
          </w:rPr>
        </w:r>
        <w:r w:rsidRPr="00E02563">
          <w:rPr>
            <w:noProof/>
            <w:sz w:val="21"/>
            <w:szCs w:val="21"/>
          </w:rPr>
          <w:fldChar w:fldCharType="separate"/>
        </w:r>
        <w:r w:rsidR="00996388" w:rsidRPr="00E02563">
          <w:rPr>
            <w:noProof/>
            <w:sz w:val="21"/>
            <w:szCs w:val="21"/>
          </w:rPr>
          <w:t>24</w:t>
        </w:r>
        <w:r w:rsidRPr="00E02563">
          <w:rPr>
            <w:noProof/>
            <w:sz w:val="21"/>
            <w:szCs w:val="21"/>
          </w:rPr>
          <w:fldChar w:fldCharType="end"/>
        </w:r>
      </w:hyperlink>
    </w:p>
    <w:p w:rsidR="00197270" w:rsidRPr="00E02563" w:rsidRDefault="00137AE3" w:rsidP="00197270">
      <w:pPr>
        <w:pStyle w:val="21"/>
        <w:tabs>
          <w:tab w:val="right" w:leader="dot" w:pos="8296"/>
        </w:tabs>
        <w:spacing w:line="360" w:lineRule="auto"/>
        <w:rPr>
          <w:rFonts w:asciiTheme="minorHAnsi" w:eastAsiaTheme="minorEastAsia" w:hAnsiTheme="minorHAnsi" w:cstheme="minorBidi"/>
          <w:smallCaps w:val="0"/>
          <w:noProof/>
          <w:sz w:val="21"/>
          <w:szCs w:val="21"/>
        </w:rPr>
      </w:pPr>
      <w:hyperlink w:anchor="_Toc460853784" w:history="1">
        <w:r w:rsidR="00197270" w:rsidRPr="00E02563">
          <w:rPr>
            <w:rStyle w:val="afc"/>
            <w:noProof/>
            <w:kern w:val="0"/>
            <w:sz w:val="21"/>
            <w:szCs w:val="21"/>
          </w:rPr>
          <w:t xml:space="preserve">7.2   </w:t>
        </w:r>
        <w:r w:rsidR="00197270" w:rsidRPr="00E02563">
          <w:rPr>
            <w:rStyle w:val="afc"/>
            <w:rFonts w:hint="eastAsia"/>
            <w:noProof/>
            <w:kern w:val="0"/>
            <w:sz w:val="21"/>
            <w:szCs w:val="21"/>
          </w:rPr>
          <w:t>主控项目</w:t>
        </w:r>
        <w:r w:rsidR="00197270" w:rsidRPr="00E02563">
          <w:rPr>
            <w:noProof/>
            <w:sz w:val="21"/>
            <w:szCs w:val="21"/>
          </w:rPr>
          <w:tab/>
        </w:r>
        <w:r w:rsidRPr="00E02563">
          <w:rPr>
            <w:noProof/>
            <w:sz w:val="21"/>
            <w:szCs w:val="21"/>
          </w:rPr>
          <w:fldChar w:fldCharType="begin"/>
        </w:r>
        <w:r w:rsidR="00197270" w:rsidRPr="00E02563">
          <w:rPr>
            <w:noProof/>
            <w:sz w:val="21"/>
            <w:szCs w:val="21"/>
          </w:rPr>
          <w:instrText xml:space="preserve"> PAGEREF _Toc460853784 \h </w:instrText>
        </w:r>
        <w:r w:rsidRPr="00E02563">
          <w:rPr>
            <w:noProof/>
            <w:sz w:val="21"/>
            <w:szCs w:val="21"/>
          </w:rPr>
        </w:r>
        <w:r w:rsidRPr="00E02563">
          <w:rPr>
            <w:noProof/>
            <w:sz w:val="21"/>
            <w:szCs w:val="21"/>
          </w:rPr>
          <w:fldChar w:fldCharType="separate"/>
        </w:r>
        <w:r w:rsidR="00996388" w:rsidRPr="00E02563">
          <w:rPr>
            <w:noProof/>
            <w:sz w:val="21"/>
            <w:szCs w:val="21"/>
          </w:rPr>
          <w:t>26</w:t>
        </w:r>
        <w:r w:rsidRPr="00E02563">
          <w:rPr>
            <w:noProof/>
            <w:sz w:val="21"/>
            <w:szCs w:val="21"/>
          </w:rPr>
          <w:fldChar w:fldCharType="end"/>
        </w:r>
      </w:hyperlink>
    </w:p>
    <w:p w:rsidR="00197270" w:rsidRPr="00E02563" w:rsidRDefault="00137AE3" w:rsidP="00197270">
      <w:pPr>
        <w:pStyle w:val="21"/>
        <w:tabs>
          <w:tab w:val="right" w:leader="dot" w:pos="8296"/>
        </w:tabs>
        <w:spacing w:line="360" w:lineRule="auto"/>
        <w:rPr>
          <w:rFonts w:asciiTheme="minorHAnsi" w:eastAsiaTheme="minorEastAsia" w:hAnsiTheme="minorHAnsi" w:cstheme="minorBidi"/>
          <w:smallCaps w:val="0"/>
          <w:noProof/>
          <w:sz w:val="21"/>
          <w:szCs w:val="21"/>
        </w:rPr>
      </w:pPr>
      <w:hyperlink w:anchor="_Toc460853785" w:history="1">
        <w:r w:rsidR="00197270" w:rsidRPr="00E02563">
          <w:rPr>
            <w:rStyle w:val="afc"/>
            <w:noProof/>
            <w:kern w:val="0"/>
            <w:sz w:val="21"/>
            <w:szCs w:val="21"/>
          </w:rPr>
          <w:t xml:space="preserve">7.3  </w:t>
        </w:r>
        <w:r w:rsidR="00197270" w:rsidRPr="00E02563">
          <w:rPr>
            <w:rStyle w:val="afc"/>
            <w:rFonts w:hint="eastAsia"/>
            <w:noProof/>
            <w:kern w:val="0"/>
            <w:sz w:val="21"/>
            <w:szCs w:val="21"/>
          </w:rPr>
          <w:t>一般项目</w:t>
        </w:r>
        <w:r w:rsidR="00197270" w:rsidRPr="00E02563">
          <w:rPr>
            <w:noProof/>
            <w:sz w:val="21"/>
            <w:szCs w:val="21"/>
          </w:rPr>
          <w:tab/>
        </w:r>
        <w:r w:rsidRPr="00E02563">
          <w:rPr>
            <w:noProof/>
            <w:sz w:val="21"/>
            <w:szCs w:val="21"/>
          </w:rPr>
          <w:fldChar w:fldCharType="begin"/>
        </w:r>
        <w:r w:rsidR="00197270" w:rsidRPr="00E02563">
          <w:rPr>
            <w:noProof/>
            <w:sz w:val="21"/>
            <w:szCs w:val="21"/>
          </w:rPr>
          <w:instrText xml:space="preserve"> PAGEREF _Toc460853785 \h </w:instrText>
        </w:r>
        <w:r w:rsidRPr="00E02563">
          <w:rPr>
            <w:noProof/>
            <w:sz w:val="21"/>
            <w:szCs w:val="21"/>
          </w:rPr>
        </w:r>
        <w:r w:rsidRPr="00E02563">
          <w:rPr>
            <w:noProof/>
            <w:sz w:val="21"/>
            <w:szCs w:val="21"/>
          </w:rPr>
          <w:fldChar w:fldCharType="separate"/>
        </w:r>
        <w:r w:rsidR="00996388" w:rsidRPr="00E02563">
          <w:rPr>
            <w:noProof/>
            <w:sz w:val="21"/>
            <w:szCs w:val="21"/>
          </w:rPr>
          <w:t>28</w:t>
        </w:r>
        <w:r w:rsidRPr="00E02563">
          <w:rPr>
            <w:noProof/>
            <w:sz w:val="21"/>
            <w:szCs w:val="21"/>
          </w:rPr>
          <w:fldChar w:fldCharType="end"/>
        </w:r>
      </w:hyperlink>
    </w:p>
    <w:p w:rsidR="00197270" w:rsidRPr="00E02563" w:rsidRDefault="00137AE3" w:rsidP="00E02563">
      <w:pPr>
        <w:pStyle w:val="11"/>
        <w:rPr>
          <w:rFonts w:asciiTheme="minorHAnsi" w:eastAsiaTheme="minorEastAsia" w:hAnsiTheme="minorHAnsi" w:cstheme="minorBidi"/>
          <w:caps/>
        </w:rPr>
      </w:pPr>
      <w:hyperlink w:anchor="_Toc460853786" w:history="1">
        <w:r w:rsidR="00197270" w:rsidRPr="00E02563">
          <w:rPr>
            <w:rStyle w:val="afc"/>
            <w:rFonts w:hint="eastAsia"/>
            <w:b/>
          </w:rPr>
          <w:t>本规程用词说明</w:t>
        </w:r>
        <w:r w:rsidR="00197270" w:rsidRPr="00E02563">
          <w:tab/>
        </w:r>
        <w:r w:rsidRPr="00E02563">
          <w:fldChar w:fldCharType="begin"/>
        </w:r>
        <w:r w:rsidR="00197270" w:rsidRPr="00E02563">
          <w:instrText xml:space="preserve"> PAGEREF _Toc460853786 \h </w:instrText>
        </w:r>
        <w:r w:rsidRPr="00E02563">
          <w:fldChar w:fldCharType="separate"/>
        </w:r>
        <w:r w:rsidR="00996388" w:rsidRPr="00E02563">
          <w:t>30</w:t>
        </w:r>
        <w:r w:rsidRPr="00E02563">
          <w:fldChar w:fldCharType="end"/>
        </w:r>
      </w:hyperlink>
    </w:p>
    <w:p w:rsidR="00197270" w:rsidRPr="00E02563" w:rsidRDefault="00137AE3" w:rsidP="00E02563">
      <w:pPr>
        <w:pStyle w:val="11"/>
        <w:rPr>
          <w:rFonts w:asciiTheme="minorHAnsi" w:eastAsiaTheme="minorEastAsia" w:hAnsiTheme="minorHAnsi" w:cstheme="minorBidi"/>
          <w:caps/>
        </w:rPr>
      </w:pPr>
      <w:hyperlink w:anchor="_Toc460853787" w:history="1">
        <w:r w:rsidR="00197270" w:rsidRPr="00E02563">
          <w:rPr>
            <w:rStyle w:val="afc"/>
            <w:rFonts w:hint="eastAsia"/>
            <w:b/>
          </w:rPr>
          <w:t>引用标准名录</w:t>
        </w:r>
        <w:r w:rsidR="00197270" w:rsidRPr="00E02563">
          <w:tab/>
        </w:r>
        <w:r w:rsidRPr="00E02563">
          <w:fldChar w:fldCharType="begin"/>
        </w:r>
        <w:r w:rsidR="00197270" w:rsidRPr="00E02563">
          <w:instrText xml:space="preserve"> PAGEREF _Toc460853787 \h </w:instrText>
        </w:r>
        <w:r w:rsidRPr="00E02563">
          <w:fldChar w:fldCharType="separate"/>
        </w:r>
        <w:r w:rsidR="00996388" w:rsidRPr="00E02563">
          <w:t>31</w:t>
        </w:r>
        <w:r w:rsidRPr="00E02563">
          <w:fldChar w:fldCharType="end"/>
        </w:r>
      </w:hyperlink>
    </w:p>
    <w:p w:rsidR="00792A28" w:rsidRDefault="00137AE3" w:rsidP="00197270">
      <w:pPr>
        <w:tabs>
          <w:tab w:val="right" w:leader="dot" w:pos="8306"/>
        </w:tabs>
        <w:spacing w:line="360" w:lineRule="auto"/>
        <w:jc w:val="center"/>
        <w:rPr>
          <w:bCs/>
          <w:sz w:val="24"/>
          <w:szCs w:val="24"/>
        </w:rPr>
        <w:sectPr w:rsidR="00792A28" w:rsidSect="0010301F">
          <w:footerReference w:type="default" r:id="rId12"/>
          <w:pgSz w:w="11906" w:h="16838"/>
          <w:pgMar w:top="1440" w:right="1800" w:bottom="1440" w:left="1800" w:header="851" w:footer="992" w:gutter="0"/>
          <w:pgNumType w:start="1"/>
          <w:cols w:space="720"/>
          <w:docGrid w:type="lines" w:linePitch="312"/>
        </w:sectPr>
      </w:pPr>
      <w:r w:rsidRPr="00E02563">
        <w:rPr>
          <w:bCs/>
          <w:szCs w:val="21"/>
        </w:rPr>
        <w:fldChar w:fldCharType="end"/>
      </w:r>
    </w:p>
    <w:p w:rsidR="00792A28" w:rsidRPr="00792A28" w:rsidRDefault="00792A28" w:rsidP="00792A28">
      <w:pPr>
        <w:keepNext/>
        <w:keepLines/>
        <w:spacing w:before="340" w:after="330"/>
        <w:jc w:val="center"/>
        <w:outlineLvl w:val="0"/>
        <w:rPr>
          <w:rFonts w:eastAsia="仿宋"/>
          <w:b/>
          <w:sz w:val="32"/>
          <w:szCs w:val="32"/>
        </w:rPr>
      </w:pPr>
      <w:r w:rsidRPr="00792A28">
        <w:rPr>
          <w:rFonts w:eastAsia="仿宋"/>
          <w:b/>
          <w:sz w:val="32"/>
          <w:szCs w:val="32"/>
        </w:rPr>
        <w:lastRenderedPageBreak/>
        <w:t>Contents</w:t>
      </w:r>
    </w:p>
    <w:p w:rsidR="00792A28" w:rsidRPr="00E02563" w:rsidRDefault="00137AE3" w:rsidP="00E02563">
      <w:pPr>
        <w:pStyle w:val="11"/>
        <w:rPr>
          <w:rStyle w:val="afc"/>
          <w:b/>
        </w:rPr>
      </w:pPr>
      <w:r w:rsidRPr="00137AE3">
        <w:fldChar w:fldCharType="begin"/>
      </w:r>
      <w:r w:rsidR="00792A28" w:rsidRPr="00D20998">
        <w:instrText xml:space="preserve">TOC \o "1-2" \h  \u </w:instrText>
      </w:r>
      <w:r w:rsidRPr="00137AE3">
        <w:fldChar w:fldCharType="separate"/>
      </w:r>
      <w:hyperlink w:anchor="_Toc460853768" w:history="1">
        <w:r w:rsidR="00792A28" w:rsidRPr="00E02563">
          <w:rPr>
            <w:rStyle w:val="afc"/>
            <w:b/>
          </w:rPr>
          <w:t xml:space="preserve">1  </w:t>
        </w:r>
        <w:r w:rsidR="00713144" w:rsidRPr="00E02563">
          <w:rPr>
            <w:rStyle w:val="afc"/>
            <w:rFonts w:hint="eastAsia"/>
            <w:b/>
          </w:rPr>
          <w:t>G</w:t>
        </w:r>
        <w:r w:rsidR="00713144" w:rsidRPr="00E02563">
          <w:rPr>
            <w:rStyle w:val="afc"/>
            <w:b/>
          </w:rPr>
          <w:t>eneral provisions</w:t>
        </w:r>
        <w:r w:rsidR="00792A28" w:rsidRPr="00E02563">
          <w:rPr>
            <w:rStyle w:val="afc"/>
            <w:b/>
          </w:rPr>
          <w:tab/>
        </w:r>
        <w:r w:rsidRPr="00E02563">
          <w:rPr>
            <w:rStyle w:val="afc"/>
          </w:rPr>
          <w:fldChar w:fldCharType="begin"/>
        </w:r>
        <w:r w:rsidR="00792A28" w:rsidRPr="00E02563">
          <w:rPr>
            <w:rStyle w:val="afc"/>
          </w:rPr>
          <w:instrText xml:space="preserve"> PAGEREF _Toc460853768 \h </w:instrText>
        </w:r>
        <w:r w:rsidRPr="00E02563">
          <w:rPr>
            <w:rStyle w:val="afc"/>
          </w:rPr>
        </w:r>
        <w:r w:rsidRPr="00E02563">
          <w:rPr>
            <w:rStyle w:val="afc"/>
          </w:rPr>
          <w:fldChar w:fldCharType="separate"/>
        </w:r>
        <w:r w:rsidR="00D400F8" w:rsidRPr="00E02563">
          <w:rPr>
            <w:rStyle w:val="afc"/>
          </w:rPr>
          <w:t>1</w:t>
        </w:r>
        <w:r w:rsidRPr="00E02563">
          <w:rPr>
            <w:rStyle w:val="afc"/>
          </w:rPr>
          <w:fldChar w:fldCharType="end"/>
        </w:r>
      </w:hyperlink>
    </w:p>
    <w:p w:rsidR="00792A28" w:rsidRPr="00E02563" w:rsidRDefault="00137AE3" w:rsidP="00E02563">
      <w:pPr>
        <w:pStyle w:val="11"/>
        <w:rPr>
          <w:rFonts w:eastAsiaTheme="minorEastAsia"/>
          <w:caps/>
        </w:rPr>
      </w:pPr>
      <w:hyperlink w:anchor="_Toc460853769" w:history="1">
        <w:r w:rsidR="00792A28" w:rsidRPr="00E02563">
          <w:rPr>
            <w:rStyle w:val="afc"/>
            <w:b/>
          </w:rPr>
          <w:t xml:space="preserve">2  </w:t>
        </w:r>
        <w:r w:rsidR="00713144" w:rsidRPr="00E02563">
          <w:rPr>
            <w:rStyle w:val="afc"/>
            <w:b/>
          </w:rPr>
          <w:t>Terms</w:t>
        </w:r>
        <w:r w:rsidR="00792A28" w:rsidRPr="00E02563">
          <w:tab/>
        </w:r>
        <w:r w:rsidRPr="00E02563">
          <w:rPr>
            <w:b/>
          </w:rPr>
          <w:fldChar w:fldCharType="begin"/>
        </w:r>
        <w:r w:rsidR="00792A28" w:rsidRPr="00E02563">
          <w:rPr>
            <w:b/>
          </w:rPr>
          <w:instrText xml:space="preserve"> PAGEREF _Toc460853769 \h </w:instrText>
        </w:r>
        <w:r w:rsidRPr="00E02563">
          <w:rPr>
            <w:b/>
          </w:rPr>
        </w:r>
        <w:r w:rsidRPr="00E02563">
          <w:rPr>
            <w:b/>
          </w:rPr>
          <w:fldChar w:fldCharType="separate"/>
        </w:r>
        <w:r w:rsidR="00D400F8" w:rsidRPr="00E02563">
          <w:rPr>
            <w:b/>
          </w:rPr>
          <w:t>2</w:t>
        </w:r>
        <w:r w:rsidRPr="00E02563">
          <w:rPr>
            <w:b/>
          </w:rPr>
          <w:fldChar w:fldCharType="end"/>
        </w:r>
      </w:hyperlink>
    </w:p>
    <w:p w:rsidR="00792A28" w:rsidRPr="00E02563" w:rsidRDefault="00137AE3" w:rsidP="00E02563">
      <w:pPr>
        <w:pStyle w:val="11"/>
        <w:rPr>
          <w:rStyle w:val="afc"/>
          <w:b/>
        </w:rPr>
      </w:pPr>
      <w:hyperlink w:anchor="_Toc460853770" w:history="1">
        <w:r w:rsidR="00792A28" w:rsidRPr="00E02563">
          <w:rPr>
            <w:rStyle w:val="afc"/>
            <w:b/>
          </w:rPr>
          <w:t xml:space="preserve">3  </w:t>
        </w:r>
        <w:r w:rsidR="00713144" w:rsidRPr="00E02563">
          <w:rPr>
            <w:rStyle w:val="afc"/>
            <w:rFonts w:hint="eastAsia"/>
            <w:b/>
          </w:rPr>
          <w:t>Basic r</w:t>
        </w:r>
        <w:r w:rsidR="00713144" w:rsidRPr="00E02563">
          <w:rPr>
            <w:rStyle w:val="afc"/>
            <w:b/>
          </w:rPr>
          <w:t>equirement</w:t>
        </w:r>
        <w:r w:rsidR="00792A28" w:rsidRPr="00E02563">
          <w:rPr>
            <w:rStyle w:val="afc"/>
            <w:b/>
          </w:rPr>
          <w:tab/>
        </w:r>
        <w:r w:rsidRPr="00E02563">
          <w:rPr>
            <w:rStyle w:val="afc"/>
          </w:rPr>
          <w:fldChar w:fldCharType="begin"/>
        </w:r>
        <w:r w:rsidR="00792A28" w:rsidRPr="00E02563">
          <w:rPr>
            <w:rStyle w:val="afc"/>
          </w:rPr>
          <w:instrText xml:space="preserve"> PAGEREF _Toc460853770 \h </w:instrText>
        </w:r>
        <w:r w:rsidRPr="00E02563">
          <w:rPr>
            <w:rStyle w:val="afc"/>
          </w:rPr>
        </w:r>
        <w:r w:rsidRPr="00E02563">
          <w:rPr>
            <w:rStyle w:val="afc"/>
          </w:rPr>
          <w:fldChar w:fldCharType="separate"/>
        </w:r>
        <w:r w:rsidR="00D400F8" w:rsidRPr="00E02563">
          <w:rPr>
            <w:rStyle w:val="afc"/>
          </w:rPr>
          <w:t>3</w:t>
        </w:r>
        <w:r w:rsidRPr="00E02563">
          <w:rPr>
            <w:rStyle w:val="afc"/>
          </w:rPr>
          <w:fldChar w:fldCharType="end"/>
        </w:r>
      </w:hyperlink>
    </w:p>
    <w:p w:rsidR="00792A28" w:rsidRPr="00E02563" w:rsidRDefault="00137AE3" w:rsidP="00E02563">
      <w:pPr>
        <w:pStyle w:val="11"/>
        <w:rPr>
          <w:rStyle w:val="afc"/>
          <w:b/>
        </w:rPr>
      </w:pPr>
      <w:hyperlink w:anchor="_Toc460853771" w:history="1">
        <w:r w:rsidR="00792A28" w:rsidRPr="00E02563">
          <w:rPr>
            <w:rStyle w:val="afc"/>
            <w:b/>
          </w:rPr>
          <w:t xml:space="preserve">4  </w:t>
        </w:r>
        <w:r w:rsidR="00713144" w:rsidRPr="00E02563">
          <w:rPr>
            <w:rStyle w:val="afc"/>
            <w:b/>
          </w:rPr>
          <w:t xml:space="preserve">General </w:t>
        </w:r>
        <w:r w:rsidR="00713144" w:rsidRPr="00E02563">
          <w:rPr>
            <w:rStyle w:val="afc"/>
            <w:rFonts w:hint="eastAsia"/>
            <w:b/>
          </w:rPr>
          <w:t>r</w:t>
        </w:r>
        <w:r w:rsidR="00713144" w:rsidRPr="00E02563">
          <w:rPr>
            <w:rStyle w:val="afc"/>
            <w:b/>
          </w:rPr>
          <w:t xml:space="preserve">equirement and </w:t>
        </w:r>
        <w:r w:rsidR="00713144" w:rsidRPr="00E02563">
          <w:rPr>
            <w:rStyle w:val="afc"/>
            <w:rFonts w:hint="eastAsia"/>
            <w:b/>
          </w:rPr>
          <w:t>s</w:t>
        </w:r>
        <w:r w:rsidR="00713144" w:rsidRPr="00E02563">
          <w:rPr>
            <w:rStyle w:val="afc"/>
            <w:b/>
          </w:rPr>
          <w:t>ystem</w:t>
        </w:r>
        <w:r w:rsidR="00792A28" w:rsidRPr="00E02563">
          <w:rPr>
            <w:rStyle w:val="afc"/>
            <w:b/>
          </w:rPr>
          <w:tab/>
        </w:r>
        <w:r w:rsidRPr="00E02563">
          <w:rPr>
            <w:rStyle w:val="afc"/>
          </w:rPr>
          <w:fldChar w:fldCharType="begin"/>
        </w:r>
        <w:r w:rsidR="00792A28" w:rsidRPr="00E02563">
          <w:rPr>
            <w:rStyle w:val="afc"/>
          </w:rPr>
          <w:instrText xml:space="preserve"> PAGEREF _Toc460853771 \h </w:instrText>
        </w:r>
        <w:r w:rsidRPr="00E02563">
          <w:rPr>
            <w:rStyle w:val="afc"/>
          </w:rPr>
        </w:r>
        <w:r w:rsidRPr="00E02563">
          <w:rPr>
            <w:rStyle w:val="afc"/>
          </w:rPr>
          <w:fldChar w:fldCharType="separate"/>
        </w:r>
        <w:r w:rsidR="00D400F8" w:rsidRPr="00E02563">
          <w:rPr>
            <w:rStyle w:val="afc"/>
          </w:rPr>
          <w:t>4</w:t>
        </w:r>
        <w:r w:rsidRPr="00E02563">
          <w:rPr>
            <w:rStyle w:val="afc"/>
          </w:rPr>
          <w:fldChar w:fldCharType="end"/>
        </w:r>
      </w:hyperlink>
    </w:p>
    <w:p w:rsidR="00792A28" w:rsidRPr="00D20998" w:rsidRDefault="00137AE3" w:rsidP="00792A28">
      <w:pPr>
        <w:pStyle w:val="21"/>
        <w:tabs>
          <w:tab w:val="right" w:leader="dot" w:pos="8296"/>
        </w:tabs>
        <w:spacing w:line="360" w:lineRule="auto"/>
        <w:rPr>
          <w:rFonts w:asciiTheme="minorHAnsi" w:eastAsiaTheme="minorEastAsia" w:hAnsiTheme="minorHAnsi" w:cstheme="minorBidi"/>
          <w:smallCaps w:val="0"/>
          <w:noProof/>
          <w:sz w:val="24"/>
          <w:szCs w:val="24"/>
        </w:rPr>
      </w:pPr>
      <w:hyperlink w:anchor="_Toc460853772" w:history="1">
        <w:r w:rsidR="00792A28" w:rsidRPr="00D20998">
          <w:rPr>
            <w:rStyle w:val="afc"/>
            <w:noProof/>
            <w:kern w:val="0"/>
            <w:sz w:val="24"/>
            <w:szCs w:val="24"/>
          </w:rPr>
          <w:t xml:space="preserve">4.1  </w:t>
        </w:r>
        <w:r w:rsidR="00713144" w:rsidRPr="00D20998">
          <w:rPr>
            <w:rStyle w:val="afc"/>
            <w:bCs/>
            <w:smallCaps w:val="0"/>
            <w:noProof/>
            <w:kern w:val="44"/>
            <w:sz w:val="24"/>
            <w:szCs w:val="24"/>
          </w:rPr>
          <w:t xml:space="preserve">System </w:t>
        </w:r>
        <w:r w:rsidR="00713144" w:rsidRPr="00D20998">
          <w:rPr>
            <w:rStyle w:val="afc"/>
            <w:rFonts w:hint="eastAsia"/>
            <w:bCs/>
            <w:smallCaps w:val="0"/>
            <w:noProof/>
            <w:kern w:val="44"/>
            <w:sz w:val="24"/>
            <w:szCs w:val="24"/>
          </w:rPr>
          <w:t>r</w:t>
        </w:r>
        <w:r w:rsidR="00713144" w:rsidRPr="00D20998">
          <w:rPr>
            <w:rStyle w:val="afc"/>
            <w:bCs/>
            <w:smallCaps w:val="0"/>
            <w:noProof/>
            <w:kern w:val="44"/>
            <w:sz w:val="24"/>
            <w:szCs w:val="24"/>
          </w:rPr>
          <w:t>equiremen</w:t>
        </w:r>
        <w:r w:rsidR="00713144" w:rsidRPr="00D20998">
          <w:rPr>
            <w:rStyle w:val="afc"/>
            <w:rFonts w:hint="eastAsia"/>
            <w:bCs/>
            <w:smallCaps w:val="0"/>
            <w:noProof/>
            <w:kern w:val="44"/>
            <w:sz w:val="24"/>
            <w:szCs w:val="24"/>
          </w:rPr>
          <w:t>t</w:t>
        </w:r>
        <w:r w:rsidR="00792A28" w:rsidRPr="00D20998">
          <w:rPr>
            <w:noProof/>
            <w:sz w:val="24"/>
            <w:szCs w:val="24"/>
          </w:rPr>
          <w:tab/>
        </w:r>
        <w:r w:rsidRPr="00D20998">
          <w:rPr>
            <w:noProof/>
            <w:sz w:val="24"/>
            <w:szCs w:val="24"/>
          </w:rPr>
          <w:fldChar w:fldCharType="begin"/>
        </w:r>
        <w:r w:rsidR="00792A28" w:rsidRPr="00D20998">
          <w:rPr>
            <w:noProof/>
            <w:sz w:val="24"/>
            <w:szCs w:val="24"/>
          </w:rPr>
          <w:instrText xml:space="preserve"> PAGEREF _Toc460853772 \h </w:instrText>
        </w:r>
        <w:r w:rsidRPr="00D20998">
          <w:rPr>
            <w:noProof/>
            <w:sz w:val="24"/>
            <w:szCs w:val="24"/>
          </w:rPr>
        </w:r>
        <w:r w:rsidRPr="00D20998">
          <w:rPr>
            <w:noProof/>
            <w:sz w:val="24"/>
            <w:szCs w:val="24"/>
          </w:rPr>
          <w:fldChar w:fldCharType="separate"/>
        </w:r>
        <w:r w:rsidR="00D400F8">
          <w:rPr>
            <w:noProof/>
            <w:sz w:val="24"/>
            <w:szCs w:val="24"/>
          </w:rPr>
          <w:t>4</w:t>
        </w:r>
        <w:r w:rsidRPr="00D20998">
          <w:rPr>
            <w:noProof/>
            <w:sz w:val="24"/>
            <w:szCs w:val="24"/>
          </w:rPr>
          <w:fldChar w:fldCharType="end"/>
        </w:r>
      </w:hyperlink>
    </w:p>
    <w:p w:rsidR="00792A28" w:rsidRPr="00D20998" w:rsidRDefault="00137AE3" w:rsidP="00792A28">
      <w:pPr>
        <w:pStyle w:val="21"/>
        <w:tabs>
          <w:tab w:val="right" w:leader="dot" w:pos="8296"/>
        </w:tabs>
        <w:spacing w:line="360" w:lineRule="auto"/>
        <w:rPr>
          <w:rFonts w:asciiTheme="minorHAnsi" w:eastAsiaTheme="minorEastAsia" w:hAnsiTheme="minorHAnsi" w:cstheme="minorBidi"/>
          <w:smallCaps w:val="0"/>
          <w:noProof/>
          <w:sz w:val="24"/>
          <w:szCs w:val="24"/>
        </w:rPr>
      </w:pPr>
      <w:hyperlink w:anchor="_Toc460853773" w:history="1">
        <w:r w:rsidR="00792A28" w:rsidRPr="00D20998">
          <w:rPr>
            <w:rStyle w:val="afc"/>
            <w:noProof/>
            <w:kern w:val="0"/>
            <w:sz w:val="24"/>
            <w:szCs w:val="24"/>
          </w:rPr>
          <w:t xml:space="preserve">4.2  </w:t>
        </w:r>
        <w:r w:rsidR="00713144" w:rsidRPr="00D20998">
          <w:rPr>
            <w:rStyle w:val="afc"/>
            <w:bCs/>
            <w:smallCaps w:val="0"/>
            <w:noProof/>
            <w:kern w:val="44"/>
            <w:sz w:val="24"/>
            <w:szCs w:val="24"/>
          </w:rPr>
          <w:t xml:space="preserve">Components </w:t>
        </w:r>
        <w:r w:rsidR="00713144" w:rsidRPr="00D20998">
          <w:rPr>
            <w:rStyle w:val="afc"/>
            <w:rFonts w:hint="eastAsia"/>
            <w:bCs/>
            <w:smallCaps w:val="0"/>
            <w:noProof/>
            <w:kern w:val="44"/>
            <w:sz w:val="24"/>
            <w:szCs w:val="24"/>
          </w:rPr>
          <w:t>r</w:t>
        </w:r>
        <w:r w:rsidR="00713144" w:rsidRPr="00D20998">
          <w:rPr>
            <w:rStyle w:val="afc"/>
            <w:bCs/>
            <w:smallCaps w:val="0"/>
            <w:noProof/>
            <w:kern w:val="44"/>
            <w:sz w:val="24"/>
            <w:szCs w:val="24"/>
          </w:rPr>
          <w:t>equirement</w:t>
        </w:r>
        <w:r w:rsidR="00792A28" w:rsidRPr="00D20998">
          <w:rPr>
            <w:noProof/>
            <w:sz w:val="24"/>
            <w:szCs w:val="24"/>
          </w:rPr>
          <w:tab/>
        </w:r>
        <w:r w:rsidRPr="00D20998">
          <w:rPr>
            <w:noProof/>
            <w:sz w:val="24"/>
            <w:szCs w:val="24"/>
          </w:rPr>
          <w:fldChar w:fldCharType="begin"/>
        </w:r>
        <w:r w:rsidR="00792A28" w:rsidRPr="00D20998">
          <w:rPr>
            <w:noProof/>
            <w:sz w:val="24"/>
            <w:szCs w:val="24"/>
          </w:rPr>
          <w:instrText xml:space="preserve"> PAGEREF _Toc460853773 \h </w:instrText>
        </w:r>
        <w:r w:rsidRPr="00D20998">
          <w:rPr>
            <w:noProof/>
            <w:sz w:val="24"/>
            <w:szCs w:val="24"/>
          </w:rPr>
        </w:r>
        <w:r w:rsidRPr="00D20998">
          <w:rPr>
            <w:noProof/>
            <w:sz w:val="24"/>
            <w:szCs w:val="24"/>
          </w:rPr>
          <w:fldChar w:fldCharType="separate"/>
        </w:r>
        <w:r w:rsidR="00D400F8">
          <w:rPr>
            <w:noProof/>
            <w:sz w:val="24"/>
            <w:szCs w:val="24"/>
          </w:rPr>
          <w:t>6</w:t>
        </w:r>
        <w:r w:rsidRPr="00D20998">
          <w:rPr>
            <w:noProof/>
            <w:sz w:val="24"/>
            <w:szCs w:val="24"/>
          </w:rPr>
          <w:fldChar w:fldCharType="end"/>
        </w:r>
      </w:hyperlink>
    </w:p>
    <w:p w:rsidR="00792A28" w:rsidRPr="00E02563" w:rsidRDefault="00137AE3" w:rsidP="00E02563">
      <w:pPr>
        <w:pStyle w:val="11"/>
        <w:rPr>
          <w:rStyle w:val="afc"/>
          <w:b/>
        </w:rPr>
      </w:pPr>
      <w:hyperlink w:anchor="_Toc460853774" w:history="1">
        <w:r w:rsidR="00792A28" w:rsidRPr="00E02563">
          <w:rPr>
            <w:rStyle w:val="afc"/>
            <w:b/>
          </w:rPr>
          <w:t xml:space="preserve">5  </w:t>
        </w:r>
        <w:r w:rsidR="00713144" w:rsidRPr="00E02563">
          <w:rPr>
            <w:rStyle w:val="afc"/>
            <w:b/>
          </w:rPr>
          <w:t>Design</w:t>
        </w:r>
        <w:r w:rsidR="00792A28" w:rsidRPr="00E02563">
          <w:rPr>
            <w:rStyle w:val="afc"/>
            <w:b/>
          </w:rPr>
          <w:tab/>
        </w:r>
        <w:r w:rsidRPr="00E02563">
          <w:rPr>
            <w:rStyle w:val="afc"/>
          </w:rPr>
          <w:fldChar w:fldCharType="begin"/>
        </w:r>
        <w:r w:rsidR="00792A28" w:rsidRPr="00E02563">
          <w:rPr>
            <w:rStyle w:val="afc"/>
          </w:rPr>
          <w:instrText xml:space="preserve"> PAGEREF _Toc460853774 \h </w:instrText>
        </w:r>
        <w:r w:rsidRPr="00E02563">
          <w:rPr>
            <w:rStyle w:val="afc"/>
          </w:rPr>
        </w:r>
        <w:r w:rsidRPr="00E02563">
          <w:rPr>
            <w:rStyle w:val="afc"/>
          </w:rPr>
          <w:fldChar w:fldCharType="separate"/>
        </w:r>
        <w:r w:rsidR="00D400F8" w:rsidRPr="00E02563">
          <w:rPr>
            <w:rStyle w:val="afc"/>
          </w:rPr>
          <w:t>11</w:t>
        </w:r>
        <w:r w:rsidRPr="00E02563">
          <w:rPr>
            <w:rStyle w:val="afc"/>
          </w:rPr>
          <w:fldChar w:fldCharType="end"/>
        </w:r>
      </w:hyperlink>
    </w:p>
    <w:p w:rsidR="00792A28" w:rsidRPr="00D20998" w:rsidRDefault="00137AE3" w:rsidP="00792A28">
      <w:pPr>
        <w:pStyle w:val="21"/>
        <w:tabs>
          <w:tab w:val="right" w:leader="dot" w:pos="8296"/>
        </w:tabs>
        <w:spacing w:line="360" w:lineRule="auto"/>
        <w:rPr>
          <w:rFonts w:asciiTheme="minorHAnsi" w:eastAsiaTheme="minorEastAsia" w:hAnsiTheme="minorHAnsi" w:cstheme="minorBidi"/>
          <w:smallCaps w:val="0"/>
          <w:noProof/>
          <w:sz w:val="24"/>
          <w:szCs w:val="24"/>
        </w:rPr>
      </w:pPr>
      <w:hyperlink w:anchor="_Toc460853775" w:history="1">
        <w:r w:rsidR="00792A28" w:rsidRPr="00D20998">
          <w:rPr>
            <w:rStyle w:val="afc"/>
            <w:noProof/>
            <w:kern w:val="0"/>
            <w:sz w:val="24"/>
            <w:szCs w:val="24"/>
          </w:rPr>
          <w:t xml:space="preserve">5.1  </w:t>
        </w:r>
        <w:r w:rsidR="00713144" w:rsidRPr="00D20998">
          <w:rPr>
            <w:rStyle w:val="afc"/>
            <w:bCs/>
            <w:smallCaps w:val="0"/>
            <w:noProof/>
            <w:kern w:val="44"/>
            <w:sz w:val="24"/>
            <w:szCs w:val="24"/>
          </w:rPr>
          <w:t xml:space="preserve">General </w:t>
        </w:r>
        <w:r w:rsidR="00713144" w:rsidRPr="00D20998">
          <w:rPr>
            <w:rStyle w:val="afc"/>
            <w:rFonts w:hint="eastAsia"/>
            <w:bCs/>
            <w:smallCaps w:val="0"/>
            <w:noProof/>
            <w:kern w:val="44"/>
            <w:sz w:val="24"/>
            <w:szCs w:val="24"/>
          </w:rPr>
          <w:t>r</w:t>
        </w:r>
        <w:r w:rsidR="00713144" w:rsidRPr="00D20998">
          <w:rPr>
            <w:rStyle w:val="afc"/>
            <w:bCs/>
            <w:smallCaps w:val="0"/>
            <w:noProof/>
            <w:kern w:val="44"/>
            <w:sz w:val="24"/>
            <w:szCs w:val="24"/>
          </w:rPr>
          <w:t>equirement</w:t>
        </w:r>
        <w:r w:rsidR="00792A28" w:rsidRPr="00D20998">
          <w:rPr>
            <w:noProof/>
            <w:sz w:val="24"/>
            <w:szCs w:val="24"/>
          </w:rPr>
          <w:tab/>
        </w:r>
        <w:r w:rsidRPr="00D20998">
          <w:rPr>
            <w:noProof/>
            <w:sz w:val="24"/>
            <w:szCs w:val="24"/>
          </w:rPr>
          <w:fldChar w:fldCharType="begin"/>
        </w:r>
        <w:r w:rsidR="00792A28" w:rsidRPr="00D20998">
          <w:rPr>
            <w:noProof/>
            <w:sz w:val="24"/>
            <w:szCs w:val="24"/>
          </w:rPr>
          <w:instrText xml:space="preserve"> PAGEREF _Toc460853775 \h </w:instrText>
        </w:r>
        <w:r w:rsidRPr="00D20998">
          <w:rPr>
            <w:noProof/>
            <w:sz w:val="24"/>
            <w:szCs w:val="24"/>
          </w:rPr>
        </w:r>
        <w:r w:rsidRPr="00D20998">
          <w:rPr>
            <w:noProof/>
            <w:sz w:val="24"/>
            <w:szCs w:val="24"/>
          </w:rPr>
          <w:fldChar w:fldCharType="separate"/>
        </w:r>
        <w:r w:rsidR="00D400F8">
          <w:rPr>
            <w:noProof/>
            <w:sz w:val="24"/>
            <w:szCs w:val="24"/>
          </w:rPr>
          <w:t>11</w:t>
        </w:r>
        <w:r w:rsidRPr="00D20998">
          <w:rPr>
            <w:noProof/>
            <w:sz w:val="24"/>
            <w:szCs w:val="24"/>
          </w:rPr>
          <w:fldChar w:fldCharType="end"/>
        </w:r>
      </w:hyperlink>
    </w:p>
    <w:p w:rsidR="00792A28" w:rsidRPr="00D20998" w:rsidRDefault="00137AE3" w:rsidP="00792A28">
      <w:pPr>
        <w:pStyle w:val="21"/>
        <w:tabs>
          <w:tab w:val="right" w:leader="dot" w:pos="8296"/>
        </w:tabs>
        <w:spacing w:line="360" w:lineRule="auto"/>
        <w:rPr>
          <w:rFonts w:asciiTheme="minorHAnsi" w:eastAsiaTheme="minorEastAsia" w:hAnsiTheme="minorHAnsi" w:cstheme="minorBidi"/>
          <w:smallCaps w:val="0"/>
          <w:noProof/>
          <w:sz w:val="24"/>
          <w:szCs w:val="24"/>
        </w:rPr>
      </w:pPr>
      <w:hyperlink w:anchor="_Toc460853776" w:history="1">
        <w:r w:rsidR="00792A28" w:rsidRPr="00D20998">
          <w:rPr>
            <w:rStyle w:val="afc"/>
            <w:noProof/>
            <w:kern w:val="0"/>
            <w:sz w:val="24"/>
            <w:szCs w:val="24"/>
          </w:rPr>
          <w:t xml:space="preserve">5.2  </w:t>
        </w:r>
        <w:r w:rsidR="00713144" w:rsidRPr="00D20998">
          <w:rPr>
            <w:rStyle w:val="afc"/>
            <w:bCs/>
            <w:smallCaps w:val="0"/>
            <w:noProof/>
            <w:kern w:val="44"/>
            <w:sz w:val="24"/>
            <w:szCs w:val="24"/>
          </w:rPr>
          <w:t>Structure</w:t>
        </w:r>
        <w:r w:rsidR="00713144" w:rsidRPr="00D20998">
          <w:rPr>
            <w:rStyle w:val="afc"/>
            <w:rFonts w:hint="eastAsia"/>
            <w:bCs/>
            <w:smallCaps w:val="0"/>
            <w:noProof/>
            <w:kern w:val="44"/>
            <w:sz w:val="24"/>
            <w:szCs w:val="24"/>
          </w:rPr>
          <w:t xml:space="preserve"> design</w:t>
        </w:r>
        <w:r w:rsidR="00792A28" w:rsidRPr="00D20998">
          <w:rPr>
            <w:noProof/>
            <w:sz w:val="24"/>
            <w:szCs w:val="24"/>
          </w:rPr>
          <w:tab/>
        </w:r>
        <w:r w:rsidRPr="00D20998">
          <w:rPr>
            <w:noProof/>
            <w:sz w:val="24"/>
            <w:szCs w:val="24"/>
          </w:rPr>
          <w:fldChar w:fldCharType="begin"/>
        </w:r>
        <w:r w:rsidR="00792A28" w:rsidRPr="00D20998">
          <w:rPr>
            <w:noProof/>
            <w:sz w:val="24"/>
            <w:szCs w:val="24"/>
          </w:rPr>
          <w:instrText xml:space="preserve"> PAGEREF _Toc460853776 \h </w:instrText>
        </w:r>
        <w:r w:rsidRPr="00D20998">
          <w:rPr>
            <w:noProof/>
            <w:sz w:val="24"/>
            <w:szCs w:val="24"/>
          </w:rPr>
        </w:r>
        <w:r w:rsidRPr="00D20998">
          <w:rPr>
            <w:noProof/>
            <w:sz w:val="24"/>
            <w:szCs w:val="24"/>
          </w:rPr>
          <w:fldChar w:fldCharType="separate"/>
        </w:r>
        <w:r w:rsidR="00D400F8">
          <w:rPr>
            <w:noProof/>
            <w:sz w:val="24"/>
            <w:szCs w:val="24"/>
          </w:rPr>
          <w:t>12</w:t>
        </w:r>
        <w:r w:rsidRPr="00D20998">
          <w:rPr>
            <w:noProof/>
            <w:sz w:val="24"/>
            <w:szCs w:val="24"/>
          </w:rPr>
          <w:fldChar w:fldCharType="end"/>
        </w:r>
      </w:hyperlink>
    </w:p>
    <w:p w:rsidR="00792A28" w:rsidRPr="00E02563" w:rsidRDefault="00137AE3" w:rsidP="00E02563">
      <w:pPr>
        <w:pStyle w:val="11"/>
        <w:rPr>
          <w:rFonts w:asciiTheme="minorHAnsi" w:eastAsiaTheme="minorEastAsia" w:hAnsiTheme="minorHAnsi" w:cstheme="minorBidi"/>
          <w:caps/>
        </w:rPr>
      </w:pPr>
      <w:hyperlink w:anchor="_Toc460853777" w:history="1">
        <w:r w:rsidR="00792A28" w:rsidRPr="00E02563">
          <w:rPr>
            <w:rStyle w:val="afc"/>
            <w:b/>
          </w:rPr>
          <w:t xml:space="preserve">6  </w:t>
        </w:r>
        <w:r w:rsidR="00077835" w:rsidRPr="00E02563">
          <w:rPr>
            <w:rStyle w:val="afc"/>
            <w:rFonts w:hint="eastAsia"/>
            <w:b/>
          </w:rPr>
          <w:t>Construction</w:t>
        </w:r>
        <w:r w:rsidR="00792A28" w:rsidRPr="00E02563">
          <w:tab/>
        </w:r>
        <w:r w:rsidRPr="00E02563">
          <w:fldChar w:fldCharType="begin"/>
        </w:r>
        <w:r w:rsidR="00792A28" w:rsidRPr="00E02563">
          <w:instrText xml:space="preserve"> PAGEREF _Toc460853777 \h </w:instrText>
        </w:r>
        <w:r w:rsidRPr="00E02563">
          <w:fldChar w:fldCharType="separate"/>
        </w:r>
        <w:r w:rsidR="00D400F8" w:rsidRPr="00E02563">
          <w:t>17</w:t>
        </w:r>
        <w:r w:rsidRPr="00E02563">
          <w:fldChar w:fldCharType="end"/>
        </w:r>
      </w:hyperlink>
    </w:p>
    <w:p w:rsidR="00792A28" w:rsidRPr="00D20998" w:rsidRDefault="00137AE3" w:rsidP="00792A28">
      <w:pPr>
        <w:pStyle w:val="21"/>
        <w:tabs>
          <w:tab w:val="right" w:leader="dot" w:pos="8296"/>
        </w:tabs>
        <w:spacing w:line="360" w:lineRule="auto"/>
        <w:rPr>
          <w:rFonts w:asciiTheme="minorHAnsi" w:eastAsiaTheme="minorEastAsia" w:hAnsiTheme="minorHAnsi" w:cstheme="minorBidi"/>
          <w:smallCaps w:val="0"/>
          <w:noProof/>
          <w:sz w:val="24"/>
          <w:szCs w:val="24"/>
        </w:rPr>
      </w:pPr>
      <w:hyperlink w:anchor="_Toc460853778" w:history="1">
        <w:r w:rsidR="00792A28" w:rsidRPr="00D20998">
          <w:rPr>
            <w:rStyle w:val="afc"/>
            <w:noProof/>
            <w:kern w:val="0"/>
            <w:sz w:val="24"/>
            <w:szCs w:val="24"/>
          </w:rPr>
          <w:t xml:space="preserve">6.1  </w:t>
        </w:r>
        <w:r w:rsidR="000B6CD3" w:rsidRPr="00D20998">
          <w:rPr>
            <w:rStyle w:val="afc"/>
            <w:bCs/>
            <w:smallCaps w:val="0"/>
            <w:noProof/>
            <w:kern w:val="44"/>
            <w:sz w:val="24"/>
            <w:szCs w:val="24"/>
          </w:rPr>
          <w:t xml:space="preserve">General </w:t>
        </w:r>
        <w:r w:rsidR="000B6CD3" w:rsidRPr="00D20998">
          <w:rPr>
            <w:rStyle w:val="afc"/>
            <w:rFonts w:hint="eastAsia"/>
            <w:bCs/>
            <w:smallCaps w:val="0"/>
            <w:noProof/>
            <w:kern w:val="44"/>
            <w:sz w:val="24"/>
            <w:szCs w:val="24"/>
          </w:rPr>
          <w:t>r</w:t>
        </w:r>
        <w:r w:rsidR="000B6CD3" w:rsidRPr="00D20998">
          <w:rPr>
            <w:rStyle w:val="afc"/>
            <w:bCs/>
            <w:smallCaps w:val="0"/>
            <w:noProof/>
            <w:kern w:val="44"/>
            <w:sz w:val="24"/>
            <w:szCs w:val="24"/>
          </w:rPr>
          <w:t>equirement</w:t>
        </w:r>
        <w:r w:rsidR="00792A28" w:rsidRPr="00D20998">
          <w:rPr>
            <w:noProof/>
            <w:sz w:val="24"/>
            <w:szCs w:val="24"/>
          </w:rPr>
          <w:tab/>
        </w:r>
        <w:r w:rsidRPr="00D20998">
          <w:rPr>
            <w:noProof/>
            <w:sz w:val="24"/>
            <w:szCs w:val="24"/>
          </w:rPr>
          <w:fldChar w:fldCharType="begin"/>
        </w:r>
        <w:r w:rsidR="00792A28" w:rsidRPr="00D20998">
          <w:rPr>
            <w:noProof/>
            <w:sz w:val="24"/>
            <w:szCs w:val="24"/>
          </w:rPr>
          <w:instrText xml:space="preserve"> PAGEREF _Toc460853778 \h </w:instrText>
        </w:r>
        <w:r w:rsidRPr="00D20998">
          <w:rPr>
            <w:noProof/>
            <w:sz w:val="24"/>
            <w:szCs w:val="24"/>
          </w:rPr>
        </w:r>
        <w:r w:rsidRPr="00D20998">
          <w:rPr>
            <w:noProof/>
            <w:sz w:val="24"/>
            <w:szCs w:val="24"/>
          </w:rPr>
          <w:fldChar w:fldCharType="separate"/>
        </w:r>
        <w:r w:rsidR="00D400F8">
          <w:rPr>
            <w:noProof/>
            <w:sz w:val="24"/>
            <w:szCs w:val="24"/>
          </w:rPr>
          <w:t>17</w:t>
        </w:r>
        <w:r w:rsidRPr="00D20998">
          <w:rPr>
            <w:noProof/>
            <w:sz w:val="24"/>
            <w:szCs w:val="24"/>
          </w:rPr>
          <w:fldChar w:fldCharType="end"/>
        </w:r>
      </w:hyperlink>
    </w:p>
    <w:p w:rsidR="00792A28" w:rsidRPr="00D20998" w:rsidRDefault="00137AE3" w:rsidP="00792A28">
      <w:pPr>
        <w:pStyle w:val="21"/>
        <w:tabs>
          <w:tab w:val="right" w:leader="dot" w:pos="8296"/>
        </w:tabs>
        <w:spacing w:line="360" w:lineRule="auto"/>
        <w:rPr>
          <w:rFonts w:asciiTheme="minorHAnsi" w:eastAsiaTheme="minorEastAsia" w:hAnsiTheme="minorHAnsi" w:cstheme="minorBidi"/>
          <w:smallCaps w:val="0"/>
          <w:noProof/>
          <w:sz w:val="24"/>
          <w:szCs w:val="24"/>
        </w:rPr>
      </w:pPr>
      <w:hyperlink w:anchor="_Toc460853779" w:history="1">
        <w:r w:rsidR="00792A28" w:rsidRPr="00D20998">
          <w:rPr>
            <w:rStyle w:val="afc"/>
            <w:noProof/>
            <w:kern w:val="0"/>
            <w:sz w:val="24"/>
            <w:szCs w:val="24"/>
          </w:rPr>
          <w:t xml:space="preserve">6.2  </w:t>
        </w:r>
        <w:r w:rsidR="000B6CD3" w:rsidRPr="00D20998">
          <w:rPr>
            <w:rStyle w:val="afc"/>
            <w:bCs/>
            <w:smallCaps w:val="0"/>
            <w:noProof/>
            <w:kern w:val="44"/>
            <w:sz w:val="24"/>
            <w:szCs w:val="24"/>
          </w:rPr>
          <w:t>Operation Conditions</w:t>
        </w:r>
        <w:r w:rsidR="00792A28" w:rsidRPr="00D20998">
          <w:rPr>
            <w:noProof/>
            <w:sz w:val="24"/>
            <w:szCs w:val="24"/>
          </w:rPr>
          <w:tab/>
        </w:r>
        <w:r w:rsidRPr="00D20998">
          <w:rPr>
            <w:noProof/>
            <w:sz w:val="24"/>
            <w:szCs w:val="24"/>
          </w:rPr>
          <w:fldChar w:fldCharType="begin"/>
        </w:r>
        <w:r w:rsidR="00792A28" w:rsidRPr="00D20998">
          <w:rPr>
            <w:noProof/>
            <w:sz w:val="24"/>
            <w:szCs w:val="24"/>
          </w:rPr>
          <w:instrText xml:space="preserve"> PAGEREF _Toc460853779 \h </w:instrText>
        </w:r>
        <w:r w:rsidRPr="00D20998">
          <w:rPr>
            <w:noProof/>
            <w:sz w:val="24"/>
            <w:szCs w:val="24"/>
          </w:rPr>
        </w:r>
        <w:r w:rsidRPr="00D20998">
          <w:rPr>
            <w:noProof/>
            <w:sz w:val="24"/>
            <w:szCs w:val="24"/>
          </w:rPr>
          <w:fldChar w:fldCharType="separate"/>
        </w:r>
        <w:r w:rsidR="00D400F8">
          <w:rPr>
            <w:noProof/>
            <w:sz w:val="24"/>
            <w:szCs w:val="24"/>
          </w:rPr>
          <w:t>18</w:t>
        </w:r>
        <w:r w:rsidRPr="00D20998">
          <w:rPr>
            <w:noProof/>
            <w:sz w:val="24"/>
            <w:szCs w:val="24"/>
          </w:rPr>
          <w:fldChar w:fldCharType="end"/>
        </w:r>
      </w:hyperlink>
    </w:p>
    <w:p w:rsidR="00792A28" w:rsidRPr="00D20998" w:rsidRDefault="00137AE3" w:rsidP="00792A28">
      <w:pPr>
        <w:pStyle w:val="21"/>
        <w:tabs>
          <w:tab w:val="right" w:leader="dot" w:pos="8296"/>
        </w:tabs>
        <w:spacing w:line="360" w:lineRule="auto"/>
        <w:rPr>
          <w:rFonts w:asciiTheme="minorHAnsi" w:eastAsiaTheme="minorEastAsia" w:hAnsiTheme="minorHAnsi" w:cstheme="minorBidi"/>
          <w:smallCaps w:val="0"/>
          <w:noProof/>
          <w:sz w:val="24"/>
          <w:szCs w:val="24"/>
        </w:rPr>
      </w:pPr>
      <w:hyperlink w:anchor="_Toc460853780" w:history="1">
        <w:r w:rsidR="00792A28" w:rsidRPr="00D20998">
          <w:rPr>
            <w:rStyle w:val="afc"/>
            <w:noProof/>
            <w:kern w:val="0"/>
            <w:sz w:val="24"/>
            <w:szCs w:val="24"/>
          </w:rPr>
          <w:t xml:space="preserve">6.3  </w:t>
        </w:r>
        <w:r w:rsidR="00077835" w:rsidRPr="00D20998">
          <w:rPr>
            <w:rStyle w:val="afc"/>
            <w:rFonts w:hint="eastAsia"/>
            <w:bCs/>
            <w:smallCaps w:val="0"/>
            <w:noProof/>
            <w:kern w:val="44"/>
            <w:sz w:val="24"/>
            <w:szCs w:val="24"/>
          </w:rPr>
          <w:t xml:space="preserve">Construction </w:t>
        </w:r>
        <w:r w:rsidR="000B6CD3" w:rsidRPr="00D20998">
          <w:rPr>
            <w:rStyle w:val="afc"/>
            <w:bCs/>
            <w:smallCaps w:val="0"/>
            <w:noProof/>
            <w:kern w:val="44"/>
            <w:sz w:val="24"/>
            <w:szCs w:val="24"/>
          </w:rPr>
          <w:t>Process</w:t>
        </w:r>
        <w:r w:rsidR="00792A28" w:rsidRPr="00D20998">
          <w:rPr>
            <w:noProof/>
            <w:sz w:val="24"/>
            <w:szCs w:val="24"/>
          </w:rPr>
          <w:tab/>
        </w:r>
        <w:r w:rsidRPr="00D20998">
          <w:rPr>
            <w:noProof/>
            <w:sz w:val="24"/>
            <w:szCs w:val="24"/>
          </w:rPr>
          <w:fldChar w:fldCharType="begin"/>
        </w:r>
        <w:r w:rsidR="00792A28" w:rsidRPr="00D20998">
          <w:rPr>
            <w:noProof/>
            <w:sz w:val="24"/>
            <w:szCs w:val="24"/>
          </w:rPr>
          <w:instrText xml:space="preserve"> PAGEREF _Toc460853780 \h </w:instrText>
        </w:r>
        <w:r w:rsidRPr="00D20998">
          <w:rPr>
            <w:noProof/>
            <w:sz w:val="24"/>
            <w:szCs w:val="24"/>
          </w:rPr>
        </w:r>
        <w:r w:rsidRPr="00D20998">
          <w:rPr>
            <w:noProof/>
            <w:sz w:val="24"/>
            <w:szCs w:val="24"/>
          </w:rPr>
          <w:fldChar w:fldCharType="separate"/>
        </w:r>
        <w:r w:rsidR="00D400F8">
          <w:rPr>
            <w:noProof/>
            <w:sz w:val="24"/>
            <w:szCs w:val="24"/>
          </w:rPr>
          <w:t>20</w:t>
        </w:r>
        <w:r w:rsidRPr="00D20998">
          <w:rPr>
            <w:noProof/>
            <w:sz w:val="24"/>
            <w:szCs w:val="24"/>
          </w:rPr>
          <w:fldChar w:fldCharType="end"/>
        </w:r>
      </w:hyperlink>
    </w:p>
    <w:p w:rsidR="00792A28" w:rsidRPr="00E02563" w:rsidRDefault="00137AE3" w:rsidP="00E02563">
      <w:pPr>
        <w:pStyle w:val="11"/>
        <w:rPr>
          <w:rFonts w:asciiTheme="minorHAnsi" w:eastAsiaTheme="minorEastAsia" w:hAnsiTheme="minorHAnsi" w:cstheme="minorBidi"/>
          <w:caps/>
        </w:rPr>
      </w:pPr>
      <w:hyperlink w:anchor="_Toc460853782" w:history="1">
        <w:r w:rsidR="00792A28" w:rsidRPr="00E02563">
          <w:rPr>
            <w:rStyle w:val="afc"/>
            <w:b/>
          </w:rPr>
          <w:t xml:space="preserve">7  </w:t>
        </w:r>
        <w:r w:rsidR="00D20998" w:rsidRPr="00E02563">
          <w:rPr>
            <w:rStyle w:val="afc"/>
            <w:b/>
          </w:rPr>
          <w:t xml:space="preserve">Quality </w:t>
        </w:r>
        <w:r w:rsidR="00D20998" w:rsidRPr="00E02563">
          <w:rPr>
            <w:rStyle w:val="afc"/>
            <w:rFonts w:hint="eastAsia"/>
            <w:b/>
          </w:rPr>
          <w:t>a</w:t>
        </w:r>
        <w:r w:rsidR="00D20998" w:rsidRPr="00E02563">
          <w:rPr>
            <w:rStyle w:val="afc"/>
            <w:b/>
          </w:rPr>
          <w:t>cceptance</w:t>
        </w:r>
        <w:r w:rsidR="00792A28" w:rsidRPr="00E02563">
          <w:tab/>
        </w:r>
        <w:r w:rsidRPr="00E02563">
          <w:fldChar w:fldCharType="begin"/>
        </w:r>
        <w:r w:rsidR="00792A28" w:rsidRPr="00E02563">
          <w:instrText xml:space="preserve"> PAGEREF _Toc460853782 \h </w:instrText>
        </w:r>
        <w:r w:rsidRPr="00E02563">
          <w:fldChar w:fldCharType="separate"/>
        </w:r>
        <w:r w:rsidR="00D400F8" w:rsidRPr="00E02563">
          <w:t>24</w:t>
        </w:r>
        <w:r w:rsidRPr="00E02563">
          <w:fldChar w:fldCharType="end"/>
        </w:r>
      </w:hyperlink>
    </w:p>
    <w:p w:rsidR="00792A28" w:rsidRPr="00D20998" w:rsidRDefault="00137AE3" w:rsidP="00792A28">
      <w:pPr>
        <w:pStyle w:val="21"/>
        <w:tabs>
          <w:tab w:val="right" w:leader="dot" w:pos="8296"/>
        </w:tabs>
        <w:spacing w:line="360" w:lineRule="auto"/>
        <w:rPr>
          <w:rFonts w:asciiTheme="minorHAnsi" w:eastAsiaTheme="minorEastAsia" w:hAnsiTheme="minorHAnsi" w:cstheme="minorBidi"/>
          <w:smallCaps w:val="0"/>
          <w:noProof/>
          <w:sz w:val="24"/>
          <w:szCs w:val="24"/>
        </w:rPr>
      </w:pPr>
      <w:hyperlink w:anchor="_Toc460853783" w:history="1">
        <w:r w:rsidR="00792A28" w:rsidRPr="00D20998">
          <w:rPr>
            <w:rStyle w:val="afc"/>
            <w:noProof/>
            <w:kern w:val="0"/>
            <w:sz w:val="24"/>
            <w:szCs w:val="24"/>
          </w:rPr>
          <w:t xml:space="preserve">7.1  </w:t>
        </w:r>
        <w:r w:rsidR="00D20998" w:rsidRPr="00D20998">
          <w:rPr>
            <w:rStyle w:val="afc"/>
            <w:bCs/>
            <w:smallCaps w:val="0"/>
            <w:noProof/>
            <w:kern w:val="44"/>
            <w:sz w:val="24"/>
            <w:szCs w:val="24"/>
          </w:rPr>
          <w:t xml:space="preserve">General </w:t>
        </w:r>
        <w:r w:rsidR="00D20998" w:rsidRPr="00D20998">
          <w:rPr>
            <w:rStyle w:val="afc"/>
            <w:rFonts w:hint="eastAsia"/>
            <w:bCs/>
            <w:smallCaps w:val="0"/>
            <w:noProof/>
            <w:kern w:val="44"/>
            <w:sz w:val="24"/>
            <w:szCs w:val="24"/>
          </w:rPr>
          <w:t>r</w:t>
        </w:r>
        <w:r w:rsidR="00D20998" w:rsidRPr="00D20998">
          <w:rPr>
            <w:rStyle w:val="afc"/>
            <w:bCs/>
            <w:smallCaps w:val="0"/>
            <w:noProof/>
            <w:kern w:val="44"/>
            <w:sz w:val="24"/>
            <w:szCs w:val="24"/>
          </w:rPr>
          <w:t>equirement</w:t>
        </w:r>
        <w:r w:rsidR="00792A28" w:rsidRPr="00D20998">
          <w:rPr>
            <w:noProof/>
            <w:sz w:val="24"/>
            <w:szCs w:val="24"/>
          </w:rPr>
          <w:tab/>
        </w:r>
        <w:r w:rsidRPr="00D20998">
          <w:rPr>
            <w:noProof/>
            <w:sz w:val="24"/>
            <w:szCs w:val="24"/>
          </w:rPr>
          <w:fldChar w:fldCharType="begin"/>
        </w:r>
        <w:r w:rsidR="00792A28" w:rsidRPr="00D20998">
          <w:rPr>
            <w:noProof/>
            <w:sz w:val="24"/>
            <w:szCs w:val="24"/>
          </w:rPr>
          <w:instrText xml:space="preserve"> PAGEREF _Toc460853783 \h </w:instrText>
        </w:r>
        <w:r w:rsidRPr="00D20998">
          <w:rPr>
            <w:noProof/>
            <w:sz w:val="24"/>
            <w:szCs w:val="24"/>
          </w:rPr>
        </w:r>
        <w:r w:rsidRPr="00D20998">
          <w:rPr>
            <w:noProof/>
            <w:sz w:val="24"/>
            <w:szCs w:val="24"/>
          </w:rPr>
          <w:fldChar w:fldCharType="separate"/>
        </w:r>
        <w:r w:rsidR="00D400F8">
          <w:rPr>
            <w:noProof/>
            <w:sz w:val="24"/>
            <w:szCs w:val="24"/>
          </w:rPr>
          <w:t>24</w:t>
        </w:r>
        <w:r w:rsidRPr="00D20998">
          <w:rPr>
            <w:noProof/>
            <w:sz w:val="24"/>
            <w:szCs w:val="24"/>
          </w:rPr>
          <w:fldChar w:fldCharType="end"/>
        </w:r>
      </w:hyperlink>
    </w:p>
    <w:p w:rsidR="00792A28" w:rsidRPr="00D20998" w:rsidRDefault="00137AE3" w:rsidP="00792A28">
      <w:pPr>
        <w:pStyle w:val="21"/>
        <w:tabs>
          <w:tab w:val="right" w:leader="dot" w:pos="8296"/>
        </w:tabs>
        <w:spacing w:line="360" w:lineRule="auto"/>
        <w:rPr>
          <w:rFonts w:asciiTheme="minorHAnsi" w:eastAsiaTheme="minorEastAsia" w:hAnsiTheme="minorHAnsi" w:cstheme="minorBidi"/>
          <w:smallCaps w:val="0"/>
          <w:noProof/>
          <w:sz w:val="24"/>
          <w:szCs w:val="24"/>
        </w:rPr>
      </w:pPr>
      <w:hyperlink w:anchor="_Toc460853784" w:history="1">
        <w:r w:rsidR="00792A28" w:rsidRPr="00D20998">
          <w:rPr>
            <w:rStyle w:val="afc"/>
            <w:noProof/>
            <w:kern w:val="0"/>
            <w:sz w:val="24"/>
            <w:szCs w:val="24"/>
          </w:rPr>
          <w:t xml:space="preserve">7.2  </w:t>
        </w:r>
        <w:r w:rsidR="00D20998" w:rsidRPr="00D20998">
          <w:rPr>
            <w:rStyle w:val="afc"/>
            <w:rFonts w:hint="eastAsia"/>
            <w:bCs/>
            <w:smallCaps w:val="0"/>
            <w:noProof/>
            <w:kern w:val="44"/>
            <w:sz w:val="24"/>
            <w:szCs w:val="24"/>
          </w:rPr>
          <w:t>K</w:t>
        </w:r>
        <w:r w:rsidR="00D20998" w:rsidRPr="00D20998">
          <w:rPr>
            <w:rStyle w:val="afc"/>
            <w:bCs/>
            <w:smallCaps w:val="0"/>
            <w:noProof/>
            <w:kern w:val="44"/>
            <w:sz w:val="24"/>
            <w:szCs w:val="24"/>
          </w:rPr>
          <w:t>ey Items</w:t>
        </w:r>
        <w:r w:rsidR="00792A28" w:rsidRPr="00D20998">
          <w:rPr>
            <w:noProof/>
            <w:sz w:val="24"/>
            <w:szCs w:val="24"/>
          </w:rPr>
          <w:tab/>
        </w:r>
        <w:r w:rsidRPr="00D20998">
          <w:rPr>
            <w:noProof/>
            <w:sz w:val="24"/>
            <w:szCs w:val="24"/>
          </w:rPr>
          <w:fldChar w:fldCharType="begin"/>
        </w:r>
        <w:r w:rsidR="00792A28" w:rsidRPr="00D20998">
          <w:rPr>
            <w:noProof/>
            <w:sz w:val="24"/>
            <w:szCs w:val="24"/>
          </w:rPr>
          <w:instrText xml:space="preserve"> PAGEREF _Toc460853784 \h </w:instrText>
        </w:r>
        <w:r w:rsidRPr="00D20998">
          <w:rPr>
            <w:noProof/>
            <w:sz w:val="24"/>
            <w:szCs w:val="24"/>
          </w:rPr>
        </w:r>
        <w:r w:rsidRPr="00D20998">
          <w:rPr>
            <w:noProof/>
            <w:sz w:val="24"/>
            <w:szCs w:val="24"/>
          </w:rPr>
          <w:fldChar w:fldCharType="separate"/>
        </w:r>
        <w:r w:rsidR="00D400F8">
          <w:rPr>
            <w:noProof/>
            <w:sz w:val="24"/>
            <w:szCs w:val="24"/>
          </w:rPr>
          <w:t>26</w:t>
        </w:r>
        <w:r w:rsidRPr="00D20998">
          <w:rPr>
            <w:noProof/>
            <w:sz w:val="24"/>
            <w:szCs w:val="24"/>
          </w:rPr>
          <w:fldChar w:fldCharType="end"/>
        </w:r>
      </w:hyperlink>
    </w:p>
    <w:p w:rsidR="00792A28" w:rsidRPr="00D20998" w:rsidRDefault="00137AE3" w:rsidP="00792A28">
      <w:pPr>
        <w:pStyle w:val="21"/>
        <w:tabs>
          <w:tab w:val="right" w:leader="dot" w:pos="8296"/>
        </w:tabs>
        <w:spacing w:line="360" w:lineRule="auto"/>
        <w:rPr>
          <w:rFonts w:asciiTheme="minorHAnsi" w:eastAsiaTheme="minorEastAsia" w:hAnsiTheme="minorHAnsi" w:cstheme="minorBidi"/>
          <w:smallCaps w:val="0"/>
          <w:noProof/>
          <w:sz w:val="24"/>
          <w:szCs w:val="24"/>
        </w:rPr>
      </w:pPr>
      <w:hyperlink w:anchor="_Toc460853785" w:history="1">
        <w:r w:rsidR="00792A28" w:rsidRPr="00D20998">
          <w:rPr>
            <w:rStyle w:val="afc"/>
            <w:noProof/>
            <w:kern w:val="0"/>
            <w:sz w:val="24"/>
            <w:szCs w:val="24"/>
          </w:rPr>
          <w:t xml:space="preserve">7.3  </w:t>
        </w:r>
        <w:r w:rsidR="00D20998" w:rsidRPr="00D20998">
          <w:rPr>
            <w:rStyle w:val="afc"/>
            <w:bCs/>
            <w:smallCaps w:val="0"/>
            <w:noProof/>
            <w:kern w:val="44"/>
            <w:sz w:val="24"/>
            <w:szCs w:val="24"/>
          </w:rPr>
          <w:t>General Items</w:t>
        </w:r>
        <w:r w:rsidR="00792A28" w:rsidRPr="00D20998">
          <w:rPr>
            <w:noProof/>
            <w:sz w:val="24"/>
            <w:szCs w:val="24"/>
          </w:rPr>
          <w:tab/>
        </w:r>
        <w:r w:rsidRPr="00D20998">
          <w:rPr>
            <w:noProof/>
            <w:sz w:val="24"/>
            <w:szCs w:val="24"/>
          </w:rPr>
          <w:fldChar w:fldCharType="begin"/>
        </w:r>
        <w:r w:rsidR="00792A28" w:rsidRPr="00D20998">
          <w:rPr>
            <w:noProof/>
            <w:sz w:val="24"/>
            <w:szCs w:val="24"/>
          </w:rPr>
          <w:instrText xml:space="preserve"> PAGEREF _Toc460853785 \h </w:instrText>
        </w:r>
        <w:r w:rsidRPr="00D20998">
          <w:rPr>
            <w:noProof/>
            <w:sz w:val="24"/>
            <w:szCs w:val="24"/>
          </w:rPr>
        </w:r>
        <w:r w:rsidRPr="00D20998">
          <w:rPr>
            <w:noProof/>
            <w:sz w:val="24"/>
            <w:szCs w:val="24"/>
          </w:rPr>
          <w:fldChar w:fldCharType="separate"/>
        </w:r>
        <w:r w:rsidR="00D400F8">
          <w:rPr>
            <w:noProof/>
            <w:sz w:val="24"/>
            <w:szCs w:val="24"/>
          </w:rPr>
          <w:t>28</w:t>
        </w:r>
        <w:r w:rsidRPr="00D20998">
          <w:rPr>
            <w:noProof/>
            <w:sz w:val="24"/>
            <w:szCs w:val="24"/>
          </w:rPr>
          <w:fldChar w:fldCharType="end"/>
        </w:r>
      </w:hyperlink>
    </w:p>
    <w:p w:rsidR="00792A28" w:rsidRPr="00E02563" w:rsidRDefault="00137AE3" w:rsidP="00E02563">
      <w:pPr>
        <w:pStyle w:val="11"/>
        <w:rPr>
          <w:rFonts w:asciiTheme="minorHAnsi" w:eastAsiaTheme="minorEastAsia" w:hAnsiTheme="minorHAnsi" w:cstheme="minorBidi"/>
          <w:caps/>
        </w:rPr>
      </w:pPr>
      <w:hyperlink w:anchor="_Toc460853786" w:history="1">
        <w:r w:rsidR="00D20998" w:rsidRPr="00E02563">
          <w:rPr>
            <w:rStyle w:val="afc"/>
            <w:b/>
          </w:rPr>
          <w:t xml:space="preserve">Explanation of </w:t>
        </w:r>
        <w:r w:rsidR="00D20998" w:rsidRPr="00E02563">
          <w:rPr>
            <w:rStyle w:val="afc"/>
            <w:rFonts w:hint="eastAsia"/>
            <w:b/>
          </w:rPr>
          <w:t>w</w:t>
        </w:r>
        <w:r w:rsidR="00D20998" w:rsidRPr="00E02563">
          <w:rPr>
            <w:rStyle w:val="afc"/>
            <w:b/>
          </w:rPr>
          <w:t xml:space="preserve">ording in this </w:t>
        </w:r>
        <w:r w:rsidR="00D20998" w:rsidRPr="00E02563">
          <w:rPr>
            <w:rStyle w:val="afc"/>
            <w:rFonts w:hint="eastAsia"/>
            <w:b/>
          </w:rPr>
          <w:t>s</w:t>
        </w:r>
        <w:r w:rsidR="00D20998" w:rsidRPr="00E02563">
          <w:rPr>
            <w:rStyle w:val="afc"/>
            <w:b/>
          </w:rPr>
          <w:t>pecification</w:t>
        </w:r>
        <w:r w:rsidR="00792A28" w:rsidRPr="00E02563">
          <w:tab/>
        </w:r>
        <w:r w:rsidRPr="00E02563">
          <w:fldChar w:fldCharType="begin"/>
        </w:r>
        <w:r w:rsidR="00792A28" w:rsidRPr="00E02563">
          <w:instrText xml:space="preserve"> PAGEREF _Toc460853786 \h </w:instrText>
        </w:r>
        <w:r w:rsidRPr="00E02563">
          <w:fldChar w:fldCharType="separate"/>
        </w:r>
        <w:r w:rsidR="00D400F8" w:rsidRPr="00E02563">
          <w:t>30</w:t>
        </w:r>
        <w:r w:rsidRPr="00E02563">
          <w:fldChar w:fldCharType="end"/>
        </w:r>
      </w:hyperlink>
    </w:p>
    <w:p w:rsidR="00792A28" w:rsidRPr="00E02563" w:rsidRDefault="00137AE3" w:rsidP="00E02563">
      <w:pPr>
        <w:pStyle w:val="11"/>
        <w:rPr>
          <w:rFonts w:asciiTheme="minorHAnsi" w:eastAsiaTheme="minorEastAsia" w:hAnsiTheme="minorHAnsi" w:cstheme="minorBidi"/>
          <w:caps/>
        </w:rPr>
      </w:pPr>
      <w:hyperlink w:anchor="_Toc460853787" w:history="1">
        <w:r w:rsidR="00D20998" w:rsidRPr="00E02563">
          <w:rPr>
            <w:rStyle w:val="afc"/>
            <w:b/>
          </w:rPr>
          <w:t xml:space="preserve">List of </w:t>
        </w:r>
        <w:r w:rsidR="00D20998" w:rsidRPr="00E02563">
          <w:rPr>
            <w:rStyle w:val="afc"/>
            <w:rFonts w:hint="eastAsia"/>
            <w:b/>
          </w:rPr>
          <w:t>q</w:t>
        </w:r>
        <w:r w:rsidR="00D20998" w:rsidRPr="00E02563">
          <w:rPr>
            <w:rStyle w:val="afc"/>
            <w:b/>
          </w:rPr>
          <w:t xml:space="preserve">uoted </w:t>
        </w:r>
        <w:r w:rsidR="00D20998" w:rsidRPr="00E02563">
          <w:rPr>
            <w:rStyle w:val="afc"/>
            <w:rFonts w:hint="eastAsia"/>
            <w:b/>
          </w:rPr>
          <w:t>s</w:t>
        </w:r>
        <w:r w:rsidR="00D20998" w:rsidRPr="00E02563">
          <w:rPr>
            <w:rStyle w:val="afc"/>
            <w:b/>
          </w:rPr>
          <w:t>tandards</w:t>
        </w:r>
        <w:r w:rsidR="00792A28" w:rsidRPr="00E02563">
          <w:tab/>
        </w:r>
        <w:r w:rsidRPr="00E02563">
          <w:fldChar w:fldCharType="begin"/>
        </w:r>
        <w:r w:rsidR="00792A28" w:rsidRPr="00E02563">
          <w:instrText xml:space="preserve"> PAGEREF _Toc460853787 \h </w:instrText>
        </w:r>
        <w:r w:rsidRPr="00E02563">
          <w:fldChar w:fldCharType="separate"/>
        </w:r>
        <w:r w:rsidR="00D400F8" w:rsidRPr="00E02563">
          <w:t>31</w:t>
        </w:r>
        <w:r w:rsidRPr="00E02563">
          <w:fldChar w:fldCharType="end"/>
        </w:r>
      </w:hyperlink>
    </w:p>
    <w:p w:rsidR="00F85801" w:rsidRPr="00A244C1" w:rsidRDefault="00137AE3" w:rsidP="00792A28">
      <w:pPr>
        <w:tabs>
          <w:tab w:val="right" w:leader="dot" w:pos="8306"/>
        </w:tabs>
        <w:spacing w:line="360" w:lineRule="auto"/>
        <w:jc w:val="center"/>
        <w:rPr>
          <w:bCs/>
        </w:rPr>
        <w:sectPr w:rsidR="00F85801" w:rsidRPr="00A244C1" w:rsidSect="0010301F">
          <w:pgSz w:w="11906" w:h="16838"/>
          <w:pgMar w:top="1440" w:right="1800" w:bottom="1440" w:left="1800" w:header="851" w:footer="992" w:gutter="0"/>
          <w:pgNumType w:start="1"/>
          <w:cols w:space="720"/>
          <w:docGrid w:type="lines" w:linePitch="312"/>
        </w:sectPr>
      </w:pPr>
      <w:r w:rsidRPr="00D20998">
        <w:rPr>
          <w:bCs/>
          <w:sz w:val="24"/>
          <w:szCs w:val="24"/>
        </w:rPr>
        <w:fldChar w:fldCharType="end"/>
      </w:r>
    </w:p>
    <w:p w:rsidR="00F85801" w:rsidRPr="009C5145" w:rsidRDefault="00F85801" w:rsidP="00F85801">
      <w:pPr>
        <w:keepNext/>
        <w:keepLines/>
        <w:spacing w:before="340" w:after="330"/>
        <w:jc w:val="center"/>
        <w:outlineLvl w:val="0"/>
        <w:rPr>
          <w:b/>
          <w:bCs/>
          <w:kern w:val="44"/>
          <w:sz w:val="32"/>
          <w:szCs w:val="32"/>
        </w:rPr>
      </w:pPr>
      <w:bookmarkStart w:id="6" w:name="_Toc421912679"/>
      <w:bookmarkStart w:id="7" w:name="_Toc460853768"/>
      <w:r w:rsidRPr="009C5145">
        <w:rPr>
          <w:b/>
          <w:bCs/>
          <w:kern w:val="44"/>
          <w:sz w:val="32"/>
          <w:szCs w:val="32"/>
        </w:rPr>
        <w:lastRenderedPageBreak/>
        <w:t xml:space="preserve">1  </w:t>
      </w:r>
      <w:r w:rsidRPr="006D63C3">
        <w:rPr>
          <w:rFonts w:ascii="宋体" w:hAnsi="宋体"/>
          <w:bCs/>
          <w:kern w:val="44"/>
          <w:sz w:val="32"/>
          <w:szCs w:val="32"/>
        </w:rPr>
        <w:t>总</w:t>
      </w:r>
      <w:r>
        <w:rPr>
          <w:rFonts w:ascii="宋体" w:hAnsi="宋体" w:hint="eastAsia"/>
          <w:bCs/>
          <w:kern w:val="44"/>
          <w:sz w:val="32"/>
          <w:szCs w:val="32"/>
        </w:rPr>
        <w:t xml:space="preserve">  </w:t>
      </w:r>
      <w:r w:rsidRPr="006D63C3">
        <w:rPr>
          <w:rFonts w:ascii="宋体" w:hAnsi="宋体"/>
          <w:bCs/>
          <w:kern w:val="44"/>
          <w:sz w:val="32"/>
          <w:szCs w:val="32"/>
        </w:rPr>
        <w:t>则</w:t>
      </w:r>
      <w:bookmarkEnd w:id="6"/>
      <w:bookmarkEnd w:id="7"/>
    </w:p>
    <w:p w:rsidR="00F85801" w:rsidRPr="002B2D20" w:rsidRDefault="00F85801" w:rsidP="00F85801">
      <w:pPr>
        <w:spacing w:line="360" w:lineRule="auto"/>
        <w:rPr>
          <w:rFonts w:ascii="仿宋_GB2312" w:eastAsia="仿宋_GB2312" w:hAnsi="宋体"/>
          <w:sz w:val="24"/>
          <w:szCs w:val="24"/>
        </w:rPr>
      </w:pPr>
      <w:r w:rsidRPr="002B2D20">
        <w:rPr>
          <w:b/>
          <w:sz w:val="24"/>
          <w:szCs w:val="24"/>
        </w:rPr>
        <w:t>1.0.1</w:t>
      </w:r>
      <w:r>
        <w:rPr>
          <w:rFonts w:hint="eastAsia"/>
          <w:b/>
          <w:sz w:val="24"/>
          <w:szCs w:val="24"/>
        </w:rPr>
        <w:t xml:space="preserve">  </w:t>
      </w:r>
      <w:r w:rsidRPr="002B2D20">
        <w:rPr>
          <w:rFonts w:hAnsi="宋体" w:hint="eastAsia"/>
          <w:sz w:val="24"/>
          <w:szCs w:val="24"/>
        </w:rPr>
        <w:t>为规范</w:t>
      </w:r>
      <w:r w:rsidR="001C76E3">
        <w:rPr>
          <w:rFonts w:hAnsi="宋体" w:hint="eastAsia"/>
          <w:sz w:val="24"/>
          <w:szCs w:val="24"/>
        </w:rPr>
        <w:t>网织</w:t>
      </w:r>
      <w:r w:rsidR="00B14C30">
        <w:rPr>
          <w:rFonts w:hAnsi="宋体" w:hint="eastAsia"/>
          <w:sz w:val="24"/>
          <w:szCs w:val="24"/>
        </w:rPr>
        <w:t>增强岩棉板薄抹灰</w:t>
      </w:r>
      <w:r w:rsidRPr="002B2D20">
        <w:rPr>
          <w:rFonts w:hAnsi="宋体" w:hint="eastAsia"/>
          <w:sz w:val="24"/>
          <w:szCs w:val="24"/>
        </w:rPr>
        <w:t>外墙外保温技术在工程中的应用，</w:t>
      </w:r>
      <w:r w:rsidR="002C6BC8">
        <w:rPr>
          <w:rFonts w:hAnsi="宋体" w:hint="eastAsia"/>
          <w:sz w:val="24"/>
          <w:szCs w:val="24"/>
        </w:rPr>
        <w:t>提高民用建筑围护结构的保温隔热性能和室内舒适度，降低建筑使用能耗，确保</w:t>
      </w:r>
      <w:r w:rsidRPr="002B2D20">
        <w:rPr>
          <w:rFonts w:hAnsi="宋体" w:hint="eastAsia"/>
          <w:sz w:val="24"/>
          <w:szCs w:val="24"/>
        </w:rPr>
        <w:t>工程质量，</w:t>
      </w:r>
      <w:r w:rsidRPr="002B2D20">
        <w:rPr>
          <w:rStyle w:val="BodyChar"/>
          <w:rFonts w:hint="eastAsia"/>
          <w:color w:val="auto"/>
          <w:szCs w:val="24"/>
        </w:rPr>
        <w:t>做到安全适用</w:t>
      </w:r>
      <w:r w:rsidRPr="002B2D20">
        <w:rPr>
          <w:rFonts w:hint="eastAsia"/>
          <w:sz w:val="24"/>
          <w:szCs w:val="24"/>
        </w:rPr>
        <w:t>、技术先进、经济合理，制定本规程。</w:t>
      </w:r>
    </w:p>
    <w:p w:rsidR="00F85801" w:rsidRPr="002B2D20" w:rsidRDefault="00F85801" w:rsidP="00F85801">
      <w:pPr>
        <w:snapToGrid w:val="0"/>
        <w:spacing w:line="360" w:lineRule="auto"/>
        <w:ind w:firstLineChars="200" w:firstLine="420"/>
        <w:rPr>
          <w:rFonts w:ascii="华文新魏" w:eastAsia="华文新魏"/>
          <w:szCs w:val="21"/>
        </w:rPr>
      </w:pPr>
      <w:r w:rsidRPr="0032398B">
        <w:rPr>
          <w:rFonts w:ascii="华文新魏" w:eastAsia="华文新魏" w:hint="eastAsia"/>
          <w:szCs w:val="21"/>
        </w:rPr>
        <w:t>【条文说明】</w:t>
      </w:r>
      <w:r w:rsidRPr="002B2D20">
        <w:rPr>
          <w:rFonts w:ascii="华文新魏" w:eastAsia="华文新魏" w:hint="eastAsia"/>
          <w:szCs w:val="21"/>
        </w:rPr>
        <w:t>外墙外保温技术作为一项重要的建筑节能技术得到长足发展，其中使用最多的是各类保温材料的薄抹灰外墙外保温系统。</w:t>
      </w:r>
    </w:p>
    <w:p w:rsidR="00F85801" w:rsidRPr="002B2D20" w:rsidRDefault="00F85801" w:rsidP="00F85801">
      <w:pPr>
        <w:snapToGrid w:val="0"/>
        <w:spacing w:line="360" w:lineRule="auto"/>
        <w:ind w:firstLineChars="200" w:firstLine="420"/>
        <w:rPr>
          <w:rFonts w:ascii="华文新魏" w:eastAsia="华文新魏"/>
          <w:szCs w:val="21"/>
        </w:rPr>
      </w:pPr>
      <w:r w:rsidRPr="002B2D20">
        <w:rPr>
          <w:rFonts w:ascii="华文新魏" w:eastAsia="华文新魏" w:hint="eastAsia"/>
          <w:szCs w:val="21"/>
        </w:rPr>
        <w:t>建筑外墙的防火问题，是关系到人民生命财产安全的重大问题；由于我国土地紧缺，高层建筑也已经成为城市建筑的主流，因此，外墙外保温工程的防火问题越来越引起高度重视。新颁布的现行国家标准《建筑防火设计规范》</w:t>
      </w:r>
      <w:r w:rsidRPr="002B2D20">
        <w:rPr>
          <w:rFonts w:ascii="华文新魏" w:eastAsia="华文新魏"/>
          <w:szCs w:val="21"/>
        </w:rPr>
        <w:t>GB50016</w:t>
      </w:r>
      <w:r w:rsidRPr="002B2D20">
        <w:rPr>
          <w:rFonts w:ascii="华文新魏" w:eastAsia="华文新魏" w:hint="eastAsia"/>
          <w:szCs w:val="21"/>
        </w:rPr>
        <w:t>已经</w:t>
      </w:r>
      <w:r w:rsidR="00101477">
        <w:rPr>
          <w:rFonts w:ascii="华文新魏" w:eastAsia="华文新魏" w:hint="eastAsia"/>
          <w:szCs w:val="21"/>
        </w:rPr>
        <w:t>对</w:t>
      </w:r>
      <w:r w:rsidRPr="002B2D20">
        <w:rPr>
          <w:rFonts w:ascii="华文新魏" w:eastAsia="华文新魏" w:hint="eastAsia"/>
          <w:szCs w:val="21"/>
        </w:rPr>
        <w:t>外墙保温材料的具体使用作出了严格和明确的规定。岩棉属于A级防火材料，在各类薄抹灰外墙外保温系统的推广应用中具有明显的优势。但因其结构松软，力学性能差，</w:t>
      </w:r>
      <w:r w:rsidR="00101477">
        <w:rPr>
          <w:rFonts w:ascii="华文新魏" w:eastAsia="华文新魏" w:hint="eastAsia"/>
          <w:szCs w:val="21"/>
        </w:rPr>
        <w:t>致使</w:t>
      </w:r>
      <w:r w:rsidRPr="002B2D20">
        <w:rPr>
          <w:rFonts w:ascii="华文新魏" w:eastAsia="华文新魏" w:hint="eastAsia"/>
          <w:szCs w:val="21"/>
        </w:rPr>
        <w:t>薄抹灰施工后容易出现不同程度的质量问题。</w:t>
      </w:r>
    </w:p>
    <w:p w:rsidR="00F85801" w:rsidRPr="002B2D20" w:rsidRDefault="001C76E3" w:rsidP="00F85801">
      <w:pPr>
        <w:snapToGrid w:val="0"/>
        <w:spacing w:line="360" w:lineRule="auto"/>
        <w:ind w:firstLineChars="200" w:firstLine="420"/>
        <w:rPr>
          <w:rFonts w:ascii="华文新魏" w:eastAsia="华文新魏"/>
          <w:szCs w:val="21"/>
        </w:rPr>
      </w:pPr>
      <w:r>
        <w:rPr>
          <w:rFonts w:ascii="华文新魏" w:eastAsia="华文新魏" w:hint="eastAsia"/>
          <w:szCs w:val="21"/>
        </w:rPr>
        <w:t>网织</w:t>
      </w:r>
      <w:r w:rsidR="00F85801" w:rsidRPr="002B2D20">
        <w:rPr>
          <w:rFonts w:ascii="华文新魏" w:eastAsia="华文新魏" w:hint="eastAsia"/>
          <w:szCs w:val="21"/>
        </w:rPr>
        <w:t>增强岩棉板是通过专用缝制设备，采用玄武岩纤维有捻纱将岩棉板以及覆盖其表面的玻纤网整体缝合，形成增强的保温板材。与普通岩棉板相比，可显著提高抗拉强度；表面的玻纤网可增强岩棉表面粘结性能；现场操作工人施工中不直接接触岩棉纤维，</w:t>
      </w:r>
      <w:r w:rsidR="00D400F8">
        <w:rPr>
          <w:rFonts w:ascii="华文新魏" w:eastAsia="华文新魏" w:hint="eastAsia"/>
          <w:szCs w:val="21"/>
        </w:rPr>
        <w:t>大大降低</w:t>
      </w:r>
      <w:r w:rsidR="00F85801" w:rsidRPr="002B2D20">
        <w:rPr>
          <w:rFonts w:ascii="华文新魏" w:eastAsia="华文新魏" w:hint="eastAsia"/>
          <w:szCs w:val="21"/>
        </w:rPr>
        <w:t>了岩棉皮肤过敏症的发生；能够抵抗贮运过程中岩棉散包破损，且现场裁切方便；薄抹灰施工后的墙体更加平整、美观。</w:t>
      </w:r>
    </w:p>
    <w:p w:rsidR="00F85801" w:rsidRPr="002B2D20" w:rsidRDefault="001C76E3" w:rsidP="00F85801">
      <w:pPr>
        <w:snapToGrid w:val="0"/>
        <w:spacing w:line="360" w:lineRule="auto"/>
        <w:ind w:firstLineChars="200" w:firstLine="420"/>
      </w:pPr>
      <w:r>
        <w:rPr>
          <w:rFonts w:ascii="华文新魏" w:eastAsia="华文新魏" w:hint="eastAsia"/>
          <w:szCs w:val="21"/>
        </w:rPr>
        <w:t>网织</w:t>
      </w:r>
      <w:r w:rsidR="00F85801" w:rsidRPr="002B2D20">
        <w:rPr>
          <w:rFonts w:ascii="华文新魏" w:eastAsia="华文新魏" w:hint="eastAsia"/>
          <w:szCs w:val="21"/>
        </w:rPr>
        <w:t>增强岩棉板在性能、施工安装上与普通岩棉板有明显不同，</w:t>
      </w:r>
      <w:r w:rsidR="00F85801" w:rsidRPr="002B2D20">
        <w:rPr>
          <w:rFonts w:ascii="华文新魏" w:eastAsia="华文新魏"/>
          <w:szCs w:val="21"/>
        </w:rPr>
        <w:t>为确保</w:t>
      </w:r>
      <w:r>
        <w:rPr>
          <w:rFonts w:ascii="华文新魏" w:eastAsia="华文新魏" w:hint="eastAsia"/>
          <w:szCs w:val="21"/>
        </w:rPr>
        <w:t>网织</w:t>
      </w:r>
      <w:r w:rsidR="00F85801" w:rsidRPr="002B2D20">
        <w:rPr>
          <w:rFonts w:ascii="华文新魏" w:eastAsia="华文新魏" w:hint="eastAsia"/>
          <w:szCs w:val="21"/>
        </w:rPr>
        <w:t>增强岩棉板薄抹灰外墙外保温系统的</w:t>
      </w:r>
      <w:r w:rsidR="00F85801" w:rsidRPr="002B2D20">
        <w:rPr>
          <w:rFonts w:ascii="华文新魏" w:eastAsia="华文新魏"/>
          <w:szCs w:val="21"/>
        </w:rPr>
        <w:t>施工水平和使用安全，节约资源，必须对</w:t>
      </w:r>
      <w:r w:rsidR="00F85801" w:rsidRPr="002B2D20">
        <w:rPr>
          <w:rFonts w:ascii="华文新魏" w:eastAsia="华文新魏" w:hint="eastAsia"/>
          <w:szCs w:val="21"/>
        </w:rPr>
        <w:t>其</w:t>
      </w:r>
      <w:r w:rsidR="00F85801" w:rsidRPr="002B2D20">
        <w:rPr>
          <w:rFonts w:ascii="华文新魏" w:eastAsia="华文新魏"/>
          <w:szCs w:val="21"/>
        </w:rPr>
        <w:t>的施工安装和工程验收做出明确规定。</w:t>
      </w:r>
    </w:p>
    <w:p w:rsidR="00F85801" w:rsidRPr="002B2D20" w:rsidRDefault="00F85801" w:rsidP="00F85801">
      <w:pPr>
        <w:spacing w:line="360" w:lineRule="auto"/>
        <w:rPr>
          <w:rFonts w:hAnsi="宋体"/>
          <w:sz w:val="24"/>
          <w:szCs w:val="24"/>
        </w:rPr>
      </w:pPr>
      <w:r w:rsidRPr="002B2D20">
        <w:rPr>
          <w:rFonts w:hAnsi="宋体" w:hint="eastAsia"/>
          <w:b/>
          <w:sz w:val="24"/>
          <w:szCs w:val="24"/>
        </w:rPr>
        <w:t>1.0.2</w:t>
      </w:r>
      <w:r>
        <w:rPr>
          <w:rFonts w:hAnsi="宋体" w:hint="eastAsia"/>
          <w:b/>
          <w:sz w:val="24"/>
          <w:szCs w:val="24"/>
        </w:rPr>
        <w:t xml:space="preserve">  </w:t>
      </w:r>
      <w:r w:rsidRPr="002B2D20">
        <w:rPr>
          <w:rFonts w:hAnsi="宋体" w:hint="eastAsia"/>
          <w:sz w:val="24"/>
          <w:szCs w:val="24"/>
        </w:rPr>
        <w:t>本规程</w:t>
      </w:r>
      <w:r w:rsidRPr="002B2D20">
        <w:rPr>
          <w:rFonts w:hAnsi="宋体"/>
          <w:sz w:val="24"/>
          <w:szCs w:val="24"/>
        </w:rPr>
        <w:t>适用于新建、扩建和改建的民用</w:t>
      </w:r>
      <w:r w:rsidR="009D54A3">
        <w:rPr>
          <w:rFonts w:hAnsi="宋体"/>
          <w:sz w:val="24"/>
          <w:szCs w:val="24"/>
        </w:rPr>
        <w:t>和工业</w:t>
      </w:r>
      <w:r w:rsidRPr="002B2D20">
        <w:rPr>
          <w:rFonts w:hAnsi="宋体"/>
          <w:sz w:val="24"/>
          <w:szCs w:val="24"/>
        </w:rPr>
        <w:t>建筑以</w:t>
      </w:r>
      <w:r w:rsidR="002C6BC8">
        <w:rPr>
          <w:rFonts w:hAnsi="宋体"/>
          <w:sz w:val="24"/>
          <w:szCs w:val="24"/>
        </w:rPr>
        <w:t>及既有民用建筑节能改造中采用</w:t>
      </w:r>
      <w:r w:rsidR="001C76E3">
        <w:rPr>
          <w:rFonts w:hAnsi="宋体"/>
          <w:sz w:val="24"/>
          <w:szCs w:val="24"/>
        </w:rPr>
        <w:t>网织</w:t>
      </w:r>
      <w:r w:rsidR="002C6BC8">
        <w:rPr>
          <w:rFonts w:hAnsi="宋体"/>
          <w:sz w:val="24"/>
          <w:szCs w:val="24"/>
        </w:rPr>
        <w:t>增强岩棉板薄抹灰外墙外保温系统</w:t>
      </w:r>
      <w:r w:rsidR="002C6BC8">
        <w:rPr>
          <w:rFonts w:hAnsi="宋体" w:hint="eastAsia"/>
          <w:sz w:val="24"/>
          <w:szCs w:val="24"/>
        </w:rPr>
        <w:t>的</w:t>
      </w:r>
      <w:r w:rsidR="009D54A3">
        <w:rPr>
          <w:rFonts w:hAnsi="宋体" w:hint="eastAsia"/>
          <w:sz w:val="24"/>
          <w:szCs w:val="24"/>
        </w:rPr>
        <w:t>设计、施工和验收</w:t>
      </w:r>
      <w:r w:rsidRPr="002B2D20">
        <w:rPr>
          <w:rFonts w:hAnsi="宋体"/>
          <w:sz w:val="24"/>
          <w:szCs w:val="24"/>
        </w:rPr>
        <w:t>。</w:t>
      </w:r>
    </w:p>
    <w:p w:rsidR="00F85801" w:rsidRPr="002B2D20" w:rsidRDefault="00F85801" w:rsidP="00F85801">
      <w:pPr>
        <w:snapToGrid w:val="0"/>
        <w:spacing w:line="360" w:lineRule="auto"/>
        <w:ind w:firstLineChars="200" w:firstLine="420"/>
        <w:rPr>
          <w:rFonts w:ascii="华文新魏" w:eastAsia="华文新魏"/>
          <w:szCs w:val="21"/>
        </w:rPr>
      </w:pPr>
      <w:r w:rsidRPr="0032398B">
        <w:rPr>
          <w:rFonts w:ascii="华文新魏" w:eastAsia="华文新魏" w:hint="eastAsia"/>
          <w:szCs w:val="21"/>
        </w:rPr>
        <w:t>【条文说明】</w:t>
      </w:r>
      <w:r w:rsidRPr="002B2D20">
        <w:rPr>
          <w:rFonts w:ascii="华文新魏" w:eastAsia="华文新魏" w:hint="eastAsia"/>
          <w:szCs w:val="21"/>
        </w:rPr>
        <w:t>岩棉</w:t>
      </w:r>
      <w:r w:rsidR="00101477">
        <w:rPr>
          <w:rFonts w:ascii="华文新魏" w:eastAsia="华文新魏" w:hint="eastAsia"/>
          <w:szCs w:val="21"/>
        </w:rPr>
        <w:t>板</w:t>
      </w:r>
      <w:r w:rsidRPr="002B2D20">
        <w:rPr>
          <w:rFonts w:ascii="华文新魏" w:eastAsia="华文新魏" w:hint="eastAsia"/>
          <w:szCs w:val="21"/>
        </w:rPr>
        <w:t>薄抹灰外墙外保温系统在欧洲</w:t>
      </w:r>
      <w:r>
        <w:rPr>
          <w:rFonts w:ascii="华文新魏" w:eastAsia="华文新魏" w:hint="eastAsia"/>
          <w:szCs w:val="21"/>
        </w:rPr>
        <w:t>也是一种非常成熟的</w:t>
      </w:r>
      <w:r w:rsidRPr="002B2D20">
        <w:rPr>
          <w:rFonts w:ascii="华文新魏" w:eastAsia="华文新魏" w:hint="eastAsia"/>
          <w:szCs w:val="21"/>
        </w:rPr>
        <w:t>外墙外保温系统，已有近三十年的应用历史</w:t>
      </w:r>
      <w:r>
        <w:rPr>
          <w:rFonts w:ascii="华文新魏" w:eastAsia="华文新魏" w:hint="eastAsia"/>
          <w:szCs w:val="21"/>
        </w:rPr>
        <w:t>，在我国也积累了大量的工程实践应验。经过物理改性增强的</w:t>
      </w:r>
      <w:r w:rsidR="001C76E3">
        <w:rPr>
          <w:rFonts w:ascii="华文新魏" w:eastAsia="华文新魏" w:hint="eastAsia"/>
          <w:szCs w:val="21"/>
        </w:rPr>
        <w:t>网织</w:t>
      </w:r>
      <w:r w:rsidRPr="002B2D20">
        <w:rPr>
          <w:rFonts w:ascii="华文新魏" w:eastAsia="华文新魏" w:hint="eastAsia"/>
          <w:szCs w:val="21"/>
        </w:rPr>
        <w:t>增强岩棉</w:t>
      </w:r>
      <w:r>
        <w:rPr>
          <w:rFonts w:ascii="华文新魏" w:eastAsia="华文新魏" w:hint="eastAsia"/>
          <w:szCs w:val="21"/>
        </w:rPr>
        <w:t>板的</w:t>
      </w:r>
      <w:r w:rsidRPr="002B2D20">
        <w:rPr>
          <w:rFonts w:ascii="华文新魏" w:eastAsia="华文新魏" w:hint="eastAsia"/>
          <w:szCs w:val="21"/>
        </w:rPr>
        <w:t>质量</w:t>
      </w:r>
      <w:r>
        <w:rPr>
          <w:rFonts w:ascii="华文新魏" w:eastAsia="华文新魏" w:hint="eastAsia"/>
          <w:szCs w:val="21"/>
        </w:rPr>
        <w:t>较普通岩棉板的性能</w:t>
      </w:r>
      <w:r w:rsidRPr="002B2D20">
        <w:rPr>
          <w:rFonts w:ascii="华文新魏" w:eastAsia="华文新魏" w:hint="eastAsia"/>
          <w:szCs w:val="21"/>
        </w:rPr>
        <w:t>有大幅度提高，</w:t>
      </w:r>
      <w:r>
        <w:rPr>
          <w:rFonts w:ascii="华文新魏" w:eastAsia="华文新魏" w:hint="eastAsia"/>
          <w:szCs w:val="21"/>
        </w:rPr>
        <w:t>使得</w:t>
      </w:r>
      <w:r w:rsidR="001C76E3">
        <w:rPr>
          <w:rFonts w:ascii="华文新魏" w:eastAsia="华文新魏" w:hint="eastAsia"/>
          <w:szCs w:val="21"/>
        </w:rPr>
        <w:t>网织</w:t>
      </w:r>
      <w:r w:rsidRPr="002B2D20">
        <w:rPr>
          <w:rFonts w:ascii="华文新魏" w:eastAsia="华文新魏" w:hint="eastAsia"/>
          <w:szCs w:val="21"/>
        </w:rPr>
        <w:t>增强岩棉板薄抹灰外墙外保温系统</w:t>
      </w:r>
      <w:r>
        <w:rPr>
          <w:rFonts w:ascii="华文新魏" w:eastAsia="华文新魏" w:hint="eastAsia"/>
          <w:szCs w:val="21"/>
        </w:rPr>
        <w:t>可广泛用于</w:t>
      </w:r>
      <w:r w:rsidRPr="002B2D20">
        <w:rPr>
          <w:rFonts w:ascii="华文新魏" w:eastAsia="华文新魏" w:hint="eastAsia"/>
          <w:szCs w:val="21"/>
        </w:rPr>
        <w:t>我国的各个气候区。</w:t>
      </w:r>
    </w:p>
    <w:p w:rsidR="00F85801" w:rsidRPr="002B2D20" w:rsidRDefault="00F85801" w:rsidP="00F85801">
      <w:pPr>
        <w:spacing w:line="360" w:lineRule="auto"/>
        <w:rPr>
          <w:rFonts w:hAnsi="宋体"/>
          <w:sz w:val="24"/>
          <w:szCs w:val="24"/>
        </w:rPr>
      </w:pPr>
      <w:r w:rsidRPr="002B2D20">
        <w:rPr>
          <w:rFonts w:hAnsi="宋体" w:hint="eastAsia"/>
          <w:b/>
          <w:sz w:val="24"/>
          <w:szCs w:val="24"/>
        </w:rPr>
        <w:t>1.0.3</w:t>
      </w:r>
      <w:r>
        <w:rPr>
          <w:rFonts w:hAnsi="宋体" w:hint="eastAsia"/>
          <w:sz w:val="24"/>
          <w:szCs w:val="24"/>
        </w:rPr>
        <w:t xml:space="preserve">  </w:t>
      </w:r>
      <w:r w:rsidR="001C76E3">
        <w:rPr>
          <w:rFonts w:hAnsi="宋体" w:hint="eastAsia"/>
          <w:sz w:val="24"/>
          <w:szCs w:val="24"/>
        </w:rPr>
        <w:t>网织</w:t>
      </w:r>
      <w:r w:rsidR="00B14C30">
        <w:rPr>
          <w:rFonts w:hAnsi="宋体" w:hint="eastAsia"/>
          <w:sz w:val="24"/>
          <w:szCs w:val="24"/>
        </w:rPr>
        <w:t>增强岩棉板薄抹灰</w:t>
      </w:r>
      <w:r w:rsidRPr="002B2D20">
        <w:rPr>
          <w:rFonts w:hAnsi="宋体" w:hint="eastAsia"/>
          <w:sz w:val="24"/>
          <w:szCs w:val="24"/>
        </w:rPr>
        <w:t>外墙外保温工程的设计、施工及验收除应符合本规程外，尚应符合国家现行有关标准的规定。</w:t>
      </w:r>
    </w:p>
    <w:p w:rsidR="00F85801" w:rsidRDefault="00F85801" w:rsidP="00A41BDD">
      <w:pPr>
        <w:snapToGrid w:val="0"/>
        <w:spacing w:line="360" w:lineRule="auto"/>
        <w:ind w:firstLineChars="200" w:firstLine="420"/>
        <w:rPr>
          <w:szCs w:val="21"/>
        </w:rPr>
      </w:pPr>
      <w:r w:rsidRPr="00F72D05">
        <w:rPr>
          <w:rFonts w:ascii="华文新魏" w:eastAsia="华文新魏" w:hint="eastAsia"/>
          <w:szCs w:val="21"/>
        </w:rPr>
        <w:t>【条文说明】与本规程密切相关、应配套使用的国家和行业现行标准，主要有《外墙外保温工程技术规程》</w:t>
      </w:r>
      <w:r w:rsidRPr="00F72D05">
        <w:rPr>
          <w:rFonts w:ascii="华文新魏" w:eastAsia="华文新魏"/>
          <w:szCs w:val="21"/>
        </w:rPr>
        <w:t>JGJ144</w:t>
      </w:r>
      <w:r w:rsidRPr="00F72D05">
        <w:rPr>
          <w:rFonts w:ascii="华文新魏" w:eastAsia="华文新魏" w:hint="eastAsia"/>
          <w:szCs w:val="21"/>
        </w:rPr>
        <w:t>、《</w:t>
      </w:r>
      <w:r w:rsidRPr="00DB0102">
        <w:rPr>
          <w:rFonts w:ascii="华文新魏" w:eastAsia="华文新魏" w:hint="eastAsia"/>
          <w:szCs w:val="21"/>
        </w:rPr>
        <w:t>建筑外墙外保温用岩棉制品》</w:t>
      </w:r>
      <w:r w:rsidRPr="00DB0102">
        <w:rPr>
          <w:rFonts w:ascii="华文新魏" w:eastAsia="华文新魏"/>
          <w:szCs w:val="21"/>
        </w:rPr>
        <w:t>GB/T 25975</w:t>
      </w:r>
      <w:r w:rsidRPr="00DB0102">
        <w:rPr>
          <w:rFonts w:ascii="华文新魏" w:eastAsia="华文新魏" w:hint="eastAsia"/>
          <w:szCs w:val="21"/>
        </w:rPr>
        <w:t>等。</w:t>
      </w:r>
    </w:p>
    <w:p w:rsidR="00F85801" w:rsidRDefault="00F85801" w:rsidP="00F85801">
      <w:pPr>
        <w:pStyle w:val="Body"/>
        <w:numPr>
          <w:ilvl w:val="0"/>
          <w:numId w:val="0"/>
        </w:numPr>
        <w:tabs>
          <w:tab w:val="left" w:pos="709"/>
        </w:tabs>
        <w:snapToGrid w:val="0"/>
        <w:ind w:firstLineChars="200" w:firstLine="420"/>
        <w:rPr>
          <w:color w:val="auto"/>
          <w:sz w:val="21"/>
          <w:szCs w:val="21"/>
        </w:rPr>
        <w:sectPr w:rsidR="00F85801" w:rsidSect="00403583">
          <w:footerReference w:type="default" r:id="rId13"/>
          <w:pgSz w:w="11906" w:h="16838"/>
          <w:pgMar w:top="1440" w:right="1797" w:bottom="1440" w:left="1797" w:header="851" w:footer="992" w:gutter="0"/>
          <w:pgNumType w:start="1"/>
          <w:cols w:space="425"/>
          <w:docGrid w:type="linesAndChars" w:linePitch="312"/>
        </w:sectPr>
      </w:pPr>
    </w:p>
    <w:p w:rsidR="00F85801" w:rsidRPr="009C5145" w:rsidRDefault="00F85801" w:rsidP="00F85801">
      <w:pPr>
        <w:keepNext/>
        <w:keepLines/>
        <w:spacing w:before="340" w:after="330"/>
        <w:jc w:val="center"/>
        <w:outlineLvl w:val="0"/>
        <w:rPr>
          <w:b/>
          <w:bCs/>
          <w:kern w:val="44"/>
          <w:sz w:val="32"/>
          <w:szCs w:val="32"/>
        </w:rPr>
      </w:pPr>
      <w:bookmarkStart w:id="8" w:name="_Toc5515"/>
      <w:bookmarkStart w:id="9" w:name="_Toc17403"/>
      <w:bookmarkStart w:id="10" w:name="_Toc6623"/>
      <w:bookmarkStart w:id="11" w:name="_Toc421912680"/>
      <w:bookmarkStart w:id="12" w:name="_Toc460853769"/>
      <w:r w:rsidRPr="009C5145">
        <w:rPr>
          <w:b/>
          <w:bCs/>
          <w:kern w:val="44"/>
          <w:sz w:val="32"/>
          <w:szCs w:val="32"/>
        </w:rPr>
        <w:lastRenderedPageBreak/>
        <w:t xml:space="preserve">2 </w:t>
      </w:r>
      <w:r w:rsidRPr="009C5145">
        <w:rPr>
          <w:rFonts w:hint="eastAsia"/>
          <w:b/>
          <w:bCs/>
          <w:kern w:val="44"/>
          <w:sz w:val="32"/>
          <w:szCs w:val="32"/>
        </w:rPr>
        <w:t xml:space="preserve"> </w:t>
      </w:r>
      <w:r w:rsidRPr="006D63C3">
        <w:rPr>
          <w:rFonts w:ascii="宋体" w:hAnsi="宋体"/>
          <w:bCs/>
          <w:kern w:val="44"/>
          <w:sz w:val="32"/>
          <w:szCs w:val="32"/>
        </w:rPr>
        <w:t>术</w:t>
      </w:r>
      <w:r>
        <w:rPr>
          <w:rFonts w:ascii="宋体" w:hAnsi="宋体" w:hint="eastAsia"/>
          <w:bCs/>
          <w:kern w:val="44"/>
          <w:sz w:val="32"/>
          <w:szCs w:val="32"/>
        </w:rPr>
        <w:t xml:space="preserve">  </w:t>
      </w:r>
      <w:r w:rsidRPr="006D63C3">
        <w:rPr>
          <w:rFonts w:ascii="宋体" w:hAnsi="宋体"/>
          <w:bCs/>
          <w:kern w:val="44"/>
          <w:sz w:val="32"/>
          <w:szCs w:val="32"/>
        </w:rPr>
        <w:t>语</w:t>
      </w:r>
      <w:bookmarkEnd w:id="8"/>
      <w:bookmarkEnd w:id="9"/>
      <w:bookmarkEnd w:id="10"/>
      <w:bookmarkEnd w:id="11"/>
      <w:bookmarkEnd w:id="12"/>
    </w:p>
    <w:p w:rsidR="00F85801" w:rsidRPr="00CA2E35" w:rsidRDefault="00F85801" w:rsidP="00A41BDD">
      <w:pPr>
        <w:spacing w:line="360" w:lineRule="auto"/>
        <w:rPr>
          <w:rFonts w:hAnsi="宋体"/>
          <w:sz w:val="24"/>
          <w:szCs w:val="24"/>
        </w:rPr>
      </w:pPr>
      <w:r w:rsidRPr="00CA2E35">
        <w:rPr>
          <w:rFonts w:hAnsi="宋体" w:hint="eastAsia"/>
          <w:b/>
          <w:sz w:val="24"/>
          <w:szCs w:val="24"/>
        </w:rPr>
        <w:t>2.0.1</w:t>
      </w:r>
      <w:r w:rsidRPr="00CA2E35">
        <w:rPr>
          <w:rFonts w:hAnsi="宋体" w:hint="eastAsia"/>
          <w:sz w:val="24"/>
          <w:szCs w:val="24"/>
        </w:rPr>
        <w:t xml:space="preserve">  </w:t>
      </w:r>
      <w:r w:rsidR="001C76E3">
        <w:rPr>
          <w:rFonts w:hAnsi="宋体" w:hint="eastAsia"/>
          <w:sz w:val="24"/>
          <w:szCs w:val="24"/>
        </w:rPr>
        <w:t>网织</w:t>
      </w:r>
      <w:r w:rsidRPr="00CA2E35">
        <w:rPr>
          <w:rFonts w:hAnsi="宋体" w:hint="eastAsia"/>
          <w:sz w:val="24"/>
          <w:szCs w:val="24"/>
        </w:rPr>
        <w:t>增强岩棉板</w:t>
      </w:r>
      <w:r>
        <w:rPr>
          <w:rFonts w:hAnsi="宋体" w:hint="eastAsia"/>
          <w:sz w:val="24"/>
          <w:szCs w:val="24"/>
        </w:rPr>
        <w:t xml:space="preserve"> </w:t>
      </w:r>
      <w:r w:rsidR="00250A4F">
        <w:rPr>
          <w:rFonts w:hint="eastAsia"/>
          <w:sz w:val="24"/>
          <w:szCs w:val="24"/>
        </w:rPr>
        <w:t>mesh-stitched</w:t>
      </w:r>
      <w:r w:rsidRPr="001C2ABC">
        <w:rPr>
          <w:rFonts w:hint="eastAsia"/>
          <w:sz w:val="24"/>
          <w:szCs w:val="24"/>
        </w:rPr>
        <w:t xml:space="preserve"> enhanced </w:t>
      </w:r>
      <w:r w:rsidRPr="001C2ABC">
        <w:rPr>
          <w:sz w:val="24"/>
          <w:szCs w:val="24"/>
        </w:rPr>
        <w:t>rock wool</w:t>
      </w:r>
      <w:r>
        <w:rPr>
          <w:rFonts w:hint="eastAsia"/>
          <w:sz w:val="24"/>
          <w:szCs w:val="24"/>
        </w:rPr>
        <w:t xml:space="preserve"> board</w:t>
      </w:r>
    </w:p>
    <w:p w:rsidR="00F85801" w:rsidRPr="00CA2E35" w:rsidRDefault="00F85801" w:rsidP="00A41BDD">
      <w:pPr>
        <w:spacing w:line="360" w:lineRule="auto"/>
        <w:ind w:firstLineChars="200" w:firstLine="480"/>
        <w:rPr>
          <w:rFonts w:hAnsi="宋体"/>
          <w:sz w:val="24"/>
          <w:szCs w:val="24"/>
        </w:rPr>
      </w:pPr>
      <w:r w:rsidRPr="00CA2E35">
        <w:rPr>
          <w:rFonts w:hAnsi="宋体" w:hint="eastAsia"/>
          <w:sz w:val="24"/>
          <w:szCs w:val="24"/>
        </w:rPr>
        <w:t>通过专利设备，用玄武岩纤维有捻纱将岩棉板以及覆盖其表面的</w:t>
      </w:r>
      <w:r w:rsidR="00250A4F">
        <w:rPr>
          <w:rFonts w:hAnsi="宋体" w:hint="eastAsia"/>
          <w:sz w:val="24"/>
          <w:szCs w:val="24"/>
        </w:rPr>
        <w:t>玻璃纤维网布</w:t>
      </w:r>
      <w:r w:rsidR="00D17F0D">
        <w:rPr>
          <w:rFonts w:hAnsi="宋体" w:hint="eastAsia"/>
          <w:sz w:val="24"/>
          <w:szCs w:val="24"/>
        </w:rPr>
        <w:t>或玄武岩网布</w:t>
      </w:r>
      <w:r w:rsidRPr="00CA2E35">
        <w:rPr>
          <w:rFonts w:hAnsi="宋体" w:hint="eastAsia"/>
          <w:sz w:val="24"/>
          <w:szCs w:val="24"/>
        </w:rPr>
        <w:t>按网格缝</w:t>
      </w:r>
      <w:r>
        <w:rPr>
          <w:rFonts w:hAnsi="宋体" w:hint="eastAsia"/>
          <w:sz w:val="24"/>
          <w:szCs w:val="24"/>
        </w:rPr>
        <w:t>或</w:t>
      </w:r>
      <w:r w:rsidRPr="00CA2E35">
        <w:rPr>
          <w:rFonts w:hAnsi="宋体" w:hint="eastAsia"/>
          <w:sz w:val="24"/>
          <w:szCs w:val="24"/>
        </w:rPr>
        <w:t>平行缝</w:t>
      </w:r>
      <w:r>
        <w:rPr>
          <w:rFonts w:hAnsi="宋体" w:hint="eastAsia"/>
          <w:sz w:val="24"/>
          <w:szCs w:val="24"/>
        </w:rPr>
        <w:t>的</w:t>
      </w:r>
      <w:r w:rsidRPr="00CA2E35">
        <w:rPr>
          <w:rFonts w:hAnsi="宋体" w:hint="eastAsia"/>
          <w:sz w:val="24"/>
          <w:szCs w:val="24"/>
        </w:rPr>
        <w:t>缝制方式进行整体缝合</w:t>
      </w:r>
      <w:r>
        <w:rPr>
          <w:rFonts w:hAnsi="宋体" w:hint="eastAsia"/>
          <w:sz w:val="24"/>
          <w:szCs w:val="24"/>
        </w:rPr>
        <w:t>后</w:t>
      </w:r>
      <w:r w:rsidRPr="00CA2E35">
        <w:rPr>
          <w:rFonts w:hAnsi="宋体" w:hint="eastAsia"/>
          <w:sz w:val="24"/>
          <w:szCs w:val="24"/>
        </w:rPr>
        <w:t>形成的增强保温板材。</w:t>
      </w:r>
      <w:r w:rsidR="0012055A">
        <w:rPr>
          <w:rFonts w:hAnsi="宋体" w:hint="eastAsia"/>
          <w:sz w:val="24"/>
          <w:szCs w:val="24"/>
        </w:rPr>
        <w:t>简称：安围板。</w:t>
      </w:r>
    </w:p>
    <w:p w:rsidR="00F85801" w:rsidRPr="001C2ABC" w:rsidRDefault="00F85801" w:rsidP="00A41BDD">
      <w:pPr>
        <w:spacing w:line="360" w:lineRule="auto"/>
        <w:rPr>
          <w:sz w:val="24"/>
          <w:szCs w:val="24"/>
        </w:rPr>
      </w:pPr>
      <w:r w:rsidRPr="00CA2E35">
        <w:rPr>
          <w:rFonts w:hAnsi="宋体" w:hint="eastAsia"/>
          <w:b/>
          <w:sz w:val="24"/>
          <w:szCs w:val="24"/>
        </w:rPr>
        <w:t>2.0.</w:t>
      </w:r>
      <w:r>
        <w:rPr>
          <w:rFonts w:hAnsi="宋体" w:hint="eastAsia"/>
          <w:b/>
          <w:sz w:val="24"/>
          <w:szCs w:val="24"/>
        </w:rPr>
        <w:t>2</w:t>
      </w:r>
      <w:r w:rsidRPr="00CA2E35">
        <w:rPr>
          <w:rFonts w:hAnsi="宋体" w:hint="eastAsia"/>
          <w:sz w:val="24"/>
          <w:szCs w:val="24"/>
        </w:rPr>
        <w:t xml:space="preserve">  </w:t>
      </w:r>
      <w:r w:rsidRPr="001C2ABC">
        <w:rPr>
          <w:rFonts w:hAnsi="宋体"/>
          <w:sz w:val="24"/>
          <w:szCs w:val="24"/>
        </w:rPr>
        <w:t>玄武岩纤维有捻纱</w:t>
      </w:r>
      <w:r w:rsidRPr="001C2ABC">
        <w:rPr>
          <w:rFonts w:hAnsi="宋体"/>
          <w:sz w:val="24"/>
          <w:szCs w:val="24"/>
        </w:rPr>
        <w:t>basalt</w:t>
      </w:r>
      <w:r w:rsidRPr="001C2ABC">
        <w:rPr>
          <w:rFonts w:hAnsi="宋体" w:hint="eastAsia"/>
          <w:sz w:val="24"/>
          <w:szCs w:val="24"/>
        </w:rPr>
        <w:t xml:space="preserve"> fiber </w:t>
      </w:r>
      <w:r w:rsidRPr="001C2ABC">
        <w:rPr>
          <w:rFonts w:hAnsi="宋体"/>
          <w:sz w:val="24"/>
          <w:szCs w:val="24"/>
        </w:rPr>
        <w:t>twist yarn</w:t>
      </w:r>
    </w:p>
    <w:p w:rsidR="00176969" w:rsidRDefault="00F85801" w:rsidP="00A41BDD">
      <w:pPr>
        <w:spacing w:line="360" w:lineRule="auto"/>
        <w:ind w:firstLineChars="200" w:firstLine="480"/>
        <w:rPr>
          <w:rFonts w:hAnsi="宋体"/>
          <w:sz w:val="24"/>
          <w:szCs w:val="24"/>
        </w:rPr>
      </w:pPr>
      <w:r w:rsidRPr="001C2ABC">
        <w:rPr>
          <w:rFonts w:hAnsi="宋体"/>
          <w:sz w:val="24"/>
          <w:szCs w:val="24"/>
        </w:rPr>
        <w:t>两股或两股以上平行玄武岩丝束加捻合并而成的集束体。</w:t>
      </w:r>
    </w:p>
    <w:p w:rsidR="00F85801" w:rsidRPr="001C2ABC" w:rsidRDefault="00176969" w:rsidP="00A41BDD">
      <w:pPr>
        <w:snapToGrid w:val="0"/>
        <w:spacing w:line="360" w:lineRule="auto"/>
        <w:ind w:firstLineChars="200" w:firstLine="420"/>
        <w:rPr>
          <w:rFonts w:hAnsi="宋体"/>
          <w:sz w:val="24"/>
          <w:szCs w:val="24"/>
        </w:rPr>
      </w:pPr>
      <w:r w:rsidRPr="001909EE">
        <w:rPr>
          <w:rFonts w:ascii="华文新魏" w:eastAsia="华文新魏" w:hint="eastAsia"/>
          <w:szCs w:val="21"/>
        </w:rPr>
        <w:t>【条文说明】与《玄武岩纤维无捻粗纱》GB/T 25045保持一致。</w:t>
      </w:r>
    </w:p>
    <w:p w:rsidR="006630B2" w:rsidRDefault="00F85801" w:rsidP="00A41BDD">
      <w:pPr>
        <w:spacing w:line="360" w:lineRule="auto"/>
        <w:rPr>
          <w:rFonts w:hAnsi="宋体"/>
          <w:sz w:val="24"/>
          <w:szCs w:val="24"/>
        </w:rPr>
      </w:pPr>
      <w:r w:rsidRPr="001C2ABC">
        <w:rPr>
          <w:rFonts w:hAnsi="宋体" w:hint="eastAsia"/>
          <w:b/>
          <w:sz w:val="24"/>
          <w:szCs w:val="24"/>
        </w:rPr>
        <w:t>2.</w:t>
      </w:r>
      <w:r>
        <w:rPr>
          <w:rFonts w:hAnsi="宋体" w:hint="eastAsia"/>
          <w:b/>
          <w:sz w:val="24"/>
          <w:szCs w:val="24"/>
        </w:rPr>
        <w:t>0</w:t>
      </w:r>
      <w:r w:rsidRPr="001C2ABC">
        <w:rPr>
          <w:rFonts w:hAnsi="宋体" w:hint="eastAsia"/>
          <w:b/>
          <w:sz w:val="24"/>
          <w:szCs w:val="24"/>
        </w:rPr>
        <w:t>.</w:t>
      </w:r>
      <w:r>
        <w:rPr>
          <w:rFonts w:hAnsi="宋体" w:hint="eastAsia"/>
          <w:b/>
          <w:sz w:val="24"/>
          <w:szCs w:val="24"/>
        </w:rPr>
        <w:t xml:space="preserve">3  </w:t>
      </w:r>
      <w:r w:rsidR="006630B2" w:rsidRPr="006630B2">
        <w:rPr>
          <w:rFonts w:hAnsi="宋体" w:hint="eastAsia"/>
          <w:sz w:val="24"/>
          <w:szCs w:val="24"/>
        </w:rPr>
        <w:t>玄武岩网布</w:t>
      </w:r>
      <w:r w:rsidR="006630B2" w:rsidRPr="006630B2">
        <w:rPr>
          <w:rFonts w:hAnsi="宋体" w:hint="eastAsia"/>
          <w:sz w:val="24"/>
          <w:szCs w:val="24"/>
        </w:rPr>
        <w:t xml:space="preserve"> </w:t>
      </w:r>
      <w:r w:rsidR="006630B2" w:rsidRPr="001C2ABC">
        <w:rPr>
          <w:rFonts w:hAnsi="宋体"/>
          <w:sz w:val="24"/>
          <w:szCs w:val="24"/>
        </w:rPr>
        <w:t>basalt</w:t>
      </w:r>
      <w:r w:rsidR="006630B2" w:rsidRPr="001C2ABC">
        <w:rPr>
          <w:rFonts w:hAnsi="宋体" w:hint="eastAsia"/>
          <w:sz w:val="24"/>
          <w:szCs w:val="24"/>
        </w:rPr>
        <w:t xml:space="preserve"> fiber</w:t>
      </w:r>
      <w:r w:rsidR="006630B2">
        <w:rPr>
          <w:rFonts w:hAnsi="宋体" w:hint="eastAsia"/>
          <w:sz w:val="24"/>
          <w:szCs w:val="24"/>
        </w:rPr>
        <w:t xml:space="preserve"> mesh</w:t>
      </w:r>
    </w:p>
    <w:p w:rsidR="006630B2" w:rsidRPr="006630B2" w:rsidRDefault="00936DA0" w:rsidP="00936DA0">
      <w:pPr>
        <w:spacing w:line="360" w:lineRule="auto"/>
        <w:ind w:firstLineChars="200" w:firstLine="480"/>
        <w:rPr>
          <w:rFonts w:hAnsi="宋体"/>
          <w:sz w:val="24"/>
          <w:szCs w:val="24"/>
        </w:rPr>
      </w:pPr>
      <w:r>
        <w:rPr>
          <w:rFonts w:hAnsi="宋体"/>
          <w:sz w:val="24"/>
          <w:szCs w:val="24"/>
        </w:rPr>
        <w:t>以</w:t>
      </w:r>
      <w:r w:rsidRPr="00936DA0">
        <w:rPr>
          <w:rFonts w:hAnsi="宋体"/>
          <w:sz w:val="24"/>
          <w:szCs w:val="24"/>
        </w:rPr>
        <w:t>玄武岩纤维纱为原料</w:t>
      </w:r>
      <w:r>
        <w:rPr>
          <w:rFonts w:hAnsi="宋体" w:hint="eastAsia"/>
          <w:sz w:val="24"/>
          <w:szCs w:val="24"/>
        </w:rPr>
        <w:t>经</w:t>
      </w:r>
      <w:r>
        <w:rPr>
          <w:rFonts w:hAnsi="宋体"/>
          <w:sz w:val="24"/>
          <w:szCs w:val="24"/>
        </w:rPr>
        <w:t>机织而成的网状织物</w:t>
      </w:r>
      <w:r w:rsidR="00EC5038">
        <w:rPr>
          <w:rFonts w:hAnsi="宋体" w:hint="eastAsia"/>
          <w:sz w:val="24"/>
          <w:szCs w:val="24"/>
        </w:rPr>
        <w:t>。</w:t>
      </w:r>
    </w:p>
    <w:p w:rsidR="00F85801" w:rsidRPr="001C2ABC" w:rsidRDefault="006630B2" w:rsidP="00A41BDD">
      <w:pPr>
        <w:spacing w:line="360" w:lineRule="auto"/>
        <w:rPr>
          <w:sz w:val="24"/>
          <w:szCs w:val="24"/>
        </w:rPr>
      </w:pPr>
      <w:r>
        <w:rPr>
          <w:rFonts w:hAnsi="宋体" w:hint="eastAsia"/>
          <w:b/>
          <w:sz w:val="24"/>
          <w:szCs w:val="24"/>
        </w:rPr>
        <w:t xml:space="preserve">2.0.4  </w:t>
      </w:r>
      <w:r w:rsidR="001C76E3">
        <w:rPr>
          <w:rFonts w:hAnsi="宋体"/>
          <w:sz w:val="24"/>
          <w:szCs w:val="24"/>
        </w:rPr>
        <w:t>网织</w:t>
      </w:r>
      <w:r w:rsidR="00F85801" w:rsidRPr="001C2ABC">
        <w:rPr>
          <w:rFonts w:hAnsi="宋体"/>
          <w:sz w:val="24"/>
          <w:szCs w:val="24"/>
        </w:rPr>
        <w:t>增强岩棉板薄抹灰外墙外保温系统</w:t>
      </w:r>
      <w:r w:rsidR="00F85801" w:rsidRPr="001C2ABC">
        <w:rPr>
          <w:sz w:val="24"/>
          <w:szCs w:val="24"/>
        </w:rPr>
        <w:t xml:space="preserve">external thermal insulation composite system based on </w:t>
      </w:r>
      <w:r w:rsidR="00F85801" w:rsidRPr="001C2ABC">
        <w:rPr>
          <w:rFonts w:hint="eastAsia"/>
          <w:sz w:val="24"/>
          <w:szCs w:val="24"/>
        </w:rPr>
        <w:t xml:space="preserve">AnWei enhanced </w:t>
      </w:r>
      <w:r w:rsidR="00F85801" w:rsidRPr="001C2ABC">
        <w:rPr>
          <w:sz w:val="24"/>
          <w:szCs w:val="24"/>
        </w:rPr>
        <w:t>rock wool</w:t>
      </w:r>
      <w:r w:rsidR="00F85801">
        <w:rPr>
          <w:rFonts w:hint="eastAsia"/>
          <w:sz w:val="24"/>
          <w:szCs w:val="24"/>
        </w:rPr>
        <w:t xml:space="preserve"> board</w:t>
      </w:r>
    </w:p>
    <w:p w:rsidR="00F85801" w:rsidRDefault="00F85801" w:rsidP="00A41BDD">
      <w:pPr>
        <w:spacing w:line="360" w:lineRule="auto"/>
        <w:ind w:firstLineChars="200" w:firstLine="480"/>
        <w:rPr>
          <w:rFonts w:hAnsi="宋体"/>
          <w:sz w:val="24"/>
          <w:szCs w:val="24"/>
        </w:rPr>
      </w:pPr>
      <w:r w:rsidRPr="001C2ABC">
        <w:rPr>
          <w:rFonts w:hAnsi="宋体"/>
          <w:sz w:val="24"/>
          <w:szCs w:val="24"/>
        </w:rPr>
        <w:t>置于建筑物外墙外侧，以</w:t>
      </w:r>
      <w:r w:rsidR="001C76E3">
        <w:rPr>
          <w:rFonts w:hAnsi="宋体"/>
          <w:sz w:val="24"/>
          <w:szCs w:val="24"/>
        </w:rPr>
        <w:t>网织</w:t>
      </w:r>
      <w:r w:rsidRPr="001C2ABC">
        <w:rPr>
          <w:rFonts w:hAnsi="宋体"/>
          <w:sz w:val="24"/>
          <w:szCs w:val="24"/>
        </w:rPr>
        <w:t>增强岩棉板为保温层材料，</w:t>
      </w:r>
      <w:r w:rsidRPr="00197270">
        <w:rPr>
          <w:rFonts w:hAnsi="宋体"/>
          <w:sz w:val="24"/>
          <w:szCs w:val="24"/>
        </w:rPr>
        <w:t>采用</w:t>
      </w:r>
      <w:r w:rsidR="002C6BC8" w:rsidRPr="00197270">
        <w:rPr>
          <w:rFonts w:hAnsi="宋体" w:hint="eastAsia"/>
          <w:sz w:val="24"/>
          <w:szCs w:val="24"/>
        </w:rPr>
        <w:t>胶粘剂粘贴</w:t>
      </w:r>
      <w:r w:rsidRPr="00197270">
        <w:rPr>
          <w:rFonts w:hAnsi="宋体"/>
          <w:sz w:val="24"/>
          <w:szCs w:val="24"/>
        </w:rPr>
        <w:t>并辅以</w:t>
      </w:r>
      <w:r w:rsidR="00101477" w:rsidRPr="00197270">
        <w:rPr>
          <w:rFonts w:hAnsi="宋体" w:hint="eastAsia"/>
          <w:sz w:val="24"/>
          <w:szCs w:val="24"/>
        </w:rPr>
        <w:t>锚栓</w:t>
      </w:r>
      <w:r w:rsidR="002C6BC8" w:rsidRPr="00197270">
        <w:rPr>
          <w:rFonts w:hAnsi="宋体" w:hint="eastAsia"/>
          <w:sz w:val="24"/>
          <w:szCs w:val="24"/>
        </w:rPr>
        <w:t>固定的</w:t>
      </w:r>
      <w:r w:rsidRPr="00197270">
        <w:rPr>
          <w:rFonts w:hAnsi="宋体"/>
          <w:sz w:val="24"/>
          <w:szCs w:val="24"/>
        </w:rPr>
        <w:t>方式</w:t>
      </w:r>
      <w:r w:rsidRPr="001C2ABC">
        <w:rPr>
          <w:rFonts w:hAnsi="宋体"/>
          <w:sz w:val="24"/>
          <w:szCs w:val="24"/>
        </w:rPr>
        <w:t>与基层墙体连接，并</w:t>
      </w:r>
      <w:r w:rsidR="002C6BC8">
        <w:rPr>
          <w:rFonts w:hAnsi="宋体" w:hint="eastAsia"/>
          <w:sz w:val="24"/>
          <w:szCs w:val="24"/>
        </w:rPr>
        <w:t>以</w:t>
      </w:r>
      <w:r w:rsidRPr="001C2ABC">
        <w:rPr>
          <w:rFonts w:hAnsi="宋体"/>
          <w:sz w:val="24"/>
          <w:szCs w:val="24"/>
        </w:rPr>
        <w:t>抹面胶浆</w:t>
      </w:r>
      <w:r w:rsidRPr="0072454F">
        <w:rPr>
          <w:rFonts w:hAnsi="宋体"/>
          <w:sz w:val="24"/>
          <w:szCs w:val="24"/>
        </w:rPr>
        <w:t>内</w:t>
      </w:r>
      <w:r w:rsidR="00600E7A">
        <w:rPr>
          <w:rFonts w:hAnsi="宋体" w:hint="eastAsia"/>
          <w:sz w:val="24"/>
          <w:szCs w:val="24"/>
        </w:rPr>
        <w:t>置</w:t>
      </w:r>
      <w:r w:rsidR="00250A4F">
        <w:rPr>
          <w:rFonts w:hAnsi="宋体"/>
          <w:sz w:val="24"/>
          <w:szCs w:val="24"/>
        </w:rPr>
        <w:t>玻璃纤维网布</w:t>
      </w:r>
      <w:r w:rsidRPr="0072454F">
        <w:rPr>
          <w:rFonts w:hAnsi="宋体"/>
          <w:sz w:val="24"/>
          <w:szCs w:val="24"/>
        </w:rPr>
        <w:t>复合而成的</w:t>
      </w:r>
      <w:r w:rsidR="002C6BC8">
        <w:rPr>
          <w:rFonts w:hAnsi="宋体" w:hint="eastAsia"/>
          <w:sz w:val="24"/>
          <w:szCs w:val="24"/>
        </w:rPr>
        <w:t>抹面</w:t>
      </w:r>
      <w:r w:rsidRPr="001C2ABC">
        <w:rPr>
          <w:rFonts w:hAnsi="宋体"/>
          <w:sz w:val="24"/>
          <w:szCs w:val="24"/>
        </w:rPr>
        <w:t>层以及外饰面层</w:t>
      </w:r>
      <w:r w:rsidR="002C6BC8">
        <w:rPr>
          <w:rFonts w:hAnsi="宋体" w:hint="eastAsia"/>
          <w:sz w:val="24"/>
          <w:szCs w:val="24"/>
        </w:rPr>
        <w:t>构成的外墙</w:t>
      </w:r>
      <w:r w:rsidRPr="001C2ABC">
        <w:rPr>
          <w:rFonts w:hAnsi="宋体"/>
          <w:color w:val="000000"/>
          <w:sz w:val="24"/>
          <w:szCs w:val="24"/>
        </w:rPr>
        <w:t>外保温系统</w:t>
      </w:r>
      <w:r w:rsidRPr="001C2ABC">
        <w:rPr>
          <w:rFonts w:hAnsi="宋体"/>
          <w:sz w:val="24"/>
          <w:szCs w:val="24"/>
        </w:rPr>
        <w:t>。系统还包括必要时采用的护角、托架等配件。简称：</w:t>
      </w:r>
      <w:r w:rsidR="001C76E3">
        <w:rPr>
          <w:rFonts w:hAnsi="宋体"/>
          <w:sz w:val="24"/>
          <w:szCs w:val="24"/>
        </w:rPr>
        <w:t>网织</w:t>
      </w:r>
      <w:r w:rsidRPr="001C2ABC">
        <w:rPr>
          <w:rFonts w:hAnsi="宋体"/>
          <w:sz w:val="24"/>
          <w:szCs w:val="24"/>
        </w:rPr>
        <w:t>增强岩棉板外保温系统</w:t>
      </w:r>
      <w:r w:rsidRPr="001C2ABC">
        <w:rPr>
          <w:rFonts w:hAnsi="宋体" w:hint="eastAsia"/>
          <w:sz w:val="24"/>
          <w:szCs w:val="24"/>
        </w:rPr>
        <w:t>。</w:t>
      </w:r>
    </w:p>
    <w:p w:rsidR="00176969" w:rsidRPr="001909EE" w:rsidRDefault="00176969" w:rsidP="00A41BDD">
      <w:pPr>
        <w:snapToGrid w:val="0"/>
        <w:spacing w:line="360" w:lineRule="auto"/>
        <w:ind w:firstLineChars="200" w:firstLine="420"/>
        <w:rPr>
          <w:rFonts w:hAnsi="宋体"/>
          <w:szCs w:val="21"/>
        </w:rPr>
      </w:pPr>
      <w:r w:rsidRPr="001909EE">
        <w:rPr>
          <w:rFonts w:ascii="华文新魏" w:eastAsia="华文新魏" w:hint="eastAsia"/>
          <w:szCs w:val="21"/>
        </w:rPr>
        <w:t>【条文说明】</w:t>
      </w:r>
      <w:r w:rsidR="001C76E3">
        <w:rPr>
          <w:rFonts w:ascii="华文新魏" w:eastAsia="华文新魏" w:hint="eastAsia"/>
          <w:szCs w:val="21"/>
        </w:rPr>
        <w:t>网织</w:t>
      </w:r>
      <w:r w:rsidRPr="002B2D20">
        <w:rPr>
          <w:rFonts w:ascii="华文新魏" w:eastAsia="华文新魏" w:hint="eastAsia"/>
          <w:szCs w:val="21"/>
        </w:rPr>
        <w:t>增强岩棉板通过专用缝制设备，采用玄武岩纤维有捻纱将岩棉板以及覆盖其表面的玻纤网整体缝合</w:t>
      </w:r>
      <w:r>
        <w:rPr>
          <w:rFonts w:ascii="华文新魏" w:eastAsia="华文新魏" w:hint="eastAsia"/>
          <w:szCs w:val="21"/>
        </w:rPr>
        <w:t>对岩棉板进行增强，尤其是垂直板面的抗拉强度均不低于0.1MPa，因此可采用以粘为主以锚固为辅的施工方式</w:t>
      </w:r>
      <w:r w:rsidRPr="001909EE">
        <w:rPr>
          <w:rFonts w:ascii="华文新魏" w:eastAsia="华文新魏" w:hint="eastAsia"/>
          <w:szCs w:val="21"/>
        </w:rPr>
        <w:t>。</w:t>
      </w:r>
    </w:p>
    <w:p w:rsidR="00F85801" w:rsidRDefault="00F85801" w:rsidP="00F85801">
      <w:pPr>
        <w:pStyle w:val="31"/>
        <w:spacing w:line="360" w:lineRule="auto"/>
        <w:ind w:firstLine="0"/>
        <w:rPr>
          <w:rFonts w:ascii="Times New Roman" w:hAnsi="Times New Roman"/>
          <w:b/>
          <w:sz w:val="24"/>
          <w:szCs w:val="24"/>
        </w:rPr>
      </w:pPr>
    </w:p>
    <w:p w:rsidR="00705C7A" w:rsidRDefault="00705C7A" w:rsidP="00F85801">
      <w:pPr>
        <w:pStyle w:val="31"/>
        <w:spacing w:line="360" w:lineRule="auto"/>
        <w:ind w:firstLine="0"/>
        <w:rPr>
          <w:rFonts w:ascii="Times New Roman" w:hAnsi="Times New Roman"/>
          <w:b/>
          <w:sz w:val="24"/>
          <w:szCs w:val="24"/>
        </w:rPr>
      </w:pPr>
    </w:p>
    <w:p w:rsidR="00705C7A" w:rsidRDefault="00705C7A" w:rsidP="00F85801">
      <w:pPr>
        <w:pStyle w:val="31"/>
        <w:spacing w:line="360" w:lineRule="auto"/>
        <w:ind w:firstLine="0"/>
        <w:rPr>
          <w:rFonts w:ascii="Times New Roman" w:hAnsi="Times New Roman"/>
          <w:b/>
          <w:sz w:val="24"/>
          <w:szCs w:val="24"/>
        </w:rPr>
        <w:sectPr w:rsidR="00705C7A" w:rsidSect="0010301F">
          <w:pgSz w:w="11906" w:h="16838"/>
          <w:pgMar w:top="1440" w:right="1797" w:bottom="1440" w:left="1797" w:header="851" w:footer="992" w:gutter="0"/>
          <w:cols w:space="425"/>
          <w:docGrid w:type="linesAndChars" w:linePitch="312"/>
        </w:sectPr>
      </w:pPr>
    </w:p>
    <w:p w:rsidR="00F85801" w:rsidRPr="00705C7A" w:rsidRDefault="00F85801" w:rsidP="00705C7A">
      <w:pPr>
        <w:keepNext/>
        <w:keepLines/>
        <w:spacing w:before="340" w:after="330"/>
        <w:jc w:val="center"/>
        <w:outlineLvl w:val="0"/>
        <w:rPr>
          <w:bCs/>
          <w:kern w:val="44"/>
          <w:sz w:val="32"/>
          <w:szCs w:val="32"/>
        </w:rPr>
      </w:pPr>
      <w:bookmarkStart w:id="13" w:name="_Toc460853770"/>
      <w:r w:rsidRPr="00705C7A">
        <w:rPr>
          <w:rFonts w:hint="eastAsia"/>
          <w:b/>
          <w:bCs/>
          <w:kern w:val="44"/>
          <w:sz w:val="32"/>
          <w:szCs w:val="32"/>
        </w:rPr>
        <w:lastRenderedPageBreak/>
        <w:t>3</w:t>
      </w:r>
      <w:r w:rsidR="00705C7A">
        <w:rPr>
          <w:rFonts w:hint="eastAsia"/>
          <w:b/>
          <w:bCs/>
          <w:kern w:val="44"/>
          <w:sz w:val="32"/>
          <w:szCs w:val="32"/>
        </w:rPr>
        <w:t xml:space="preserve">  </w:t>
      </w:r>
      <w:r w:rsidRPr="00705C7A">
        <w:rPr>
          <w:rFonts w:hint="eastAsia"/>
          <w:bCs/>
          <w:kern w:val="44"/>
          <w:sz w:val="32"/>
          <w:szCs w:val="32"/>
        </w:rPr>
        <w:t>基本规定</w:t>
      </w:r>
      <w:bookmarkEnd w:id="13"/>
    </w:p>
    <w:p w:rsidR="00F85801" w:rsidRPr="001909EE" w:rsidRDefault="00F85801" w:rsidP="00A41BDD">
      <w:pPr>
        <w:spacing w:line="360" w:lineRule="auto"/>
        <w:rPr>
          <w:sz w:val="24"/>
          <w:szCs w:val="24"/>
        </w:rPr>
      </w:pPr>
      <w:r w:rsidRPr="001909EE">
        <w:rPr>
          <w:rFonts w:hint="eastAsia"/>
          <w:b/>
          <w:sz w:val="24"/>
          <w:szCs w:val="24"/>
        </w:rPr>
        <w:t>3.</w:t>
      </w:r>
      <w:r w:rsidR="00705C7A" w:rsidRPr="001909EE">
        <w:rPr>
          <w:rFonts w:hint="eastAsia"/>
          <w:b/>
          <w:sz w:val="24"/>
          <w:szCs w:val="24"/>
        </w:rPr>
        <w:t>0</w:t>
      </w:r>
      <w:r w:rsidRPr="001909EE">
        <w:rPr>
          <w:rFonts w:hint="eastAsia"/>
          <w:b/>
          <w:sz w:val="24"/>
          <w:szCs w:val="24"/>
        </w:rPr>
        <w:t>.1</w:t>
      </w:r>
      <w:r w:rsidR="003406CA">
        <w:rPr>
          <w:rFonts w:hint="eastAsia"/>
          <w:b/>
          <w:sz w:val="24"/>
          <w:szCs w:val="24"/>
        </w:rPr>
        <w:t xml:space="preserve">  </w:t>
      </w:r>
      <w:r w:rsidR="001C76E3">
        <w:rPr>
          <w:sz w:val="24"/>
          <w:szCs w:val="24"/>
        </w:rPr>
        <w:t>网织</w:t>
      </w:r>
      <w:r w:rsidRPr="001909EE">
        <w:rPr>
          <w:sz w:val="24"/>
          <w:szCs w:val="24"/>
        </w:rPr>
        <w:t>增强岩棉板外保温系统应具有保温与隔热的功能，使用安全性、防火安全性和环境安全性，并保证</w:t>
      </w:r>
      <w:r w:rsidRPr="001909EE">
        <w:rPr>
          <w:rFonts w:hint="eastAsia"/>
          <w:sz w:val="24"/>
          <w:szCs w:val="24"/>
        </w:rPr>
        <w:t>整个</w:t>
      </w:r>
      <w:r w:rsidRPr="001909EE">
        <w:rPr>
          <w:sz w:val="24"/>
          <w:szCs w:val="24"/>
        </w:rPr>
        <w:t>系统的使用性能和耐久性能。</w:t>
      </w:r>
    </w:p>
    <w:p w:rsidR="00F85801" w:rsidRPr="001909EE" w:rsidRDefault="00F85801" w:rsidP="00A41BDD">
      <w:pPr>
        <w:snapToGrid w:val="0"/>
        <w:spacing w:line="360" w:lineRule="auto"/>
        <w:ind w:firstLineChars="200" w:firstLine="420"/>
        <w:rPr>
          <w:rFonts w:ascii="华文新魏" w:eastAsia="华文新魏" w:hAnsi="宋体"/>
          <w:bCs/>
          <w:szCs w:val="21"/>
        </w:rPr>
      </w:pPr>
      <w:r w:rsidRPr="001909EE">
        <w:rPr>
          <w:rFonts w:ascii="华文新魏" w:eastAsia="华文新魏" w:hint="eastAsia"/>
          <w:szCs w:val="21"/>
        </w:rPr>
        <w:t>【</w:t>
      </w:r>
      <w:r w:rsidRPr="001909EE">
        <w:rPr>
          <w:rFonts w:ascii="华文新魏" w:eastAsia="华文新魏" w:hAnsi="宋体" w:cs="宋体" w:hint="eastAsia"/>
          <w:szCs w:val="21"/>
        </w:rPr>
        <w:t>条文说明</w:t>
      </w:r>
      <w:r w:rsidRPr="001909EE">
        <w:rPr>
          <w:rFonts w:ascii="华文新魏" w:eastAsia="华文新魏" w:hint="eastAsia"/>
          <w:szCs w:val="21"/>
        </w:rPr>
        <w:t>】此条借鉴欧盟标准</w:t>
      </w:r>
      <w:r w:rsidRPr="001909EE">
        <w:rPr>
          <w:rFonts w:ascii="华文新魏" w:eastAsia="华文新魏"/>
          <w:szCs w:val="21"/>
        </w:rPr>
        <w:t>ETAG 004</w:t>
      </w:r>
      <w:r w:rsidRPr="001909EE">
        <w:rPr>
          <w:rFonts w:ascii="华文新魏" w:eastAsia="华文新魏" w:hint="eastAsia"/>
          <w:szCs w:val="21"/>
        </w:rPr>
        <w:t>对外保温系统的基本要求提出。</w:t>
      </w:r>
    </w:p>
    <w:p w:rsidR="00F85801" w:rsidRPr="001909EE" w:rsidRDefault="00F85801" w:rsidP="00A41BDD">
      <w:pPr>
        <w:spacing w:line="360" w:lineRule="auto"/>
        <w:rPr>
          <w:rFonts w:hAnsi="Calibri"/>
          <w:sz w:val="24"/>
          <w:szCs w:val="24"/>
        </w:rPr>
      </w:pPr>
      <w:r w:rsidRPr="001909EE">
        <w:rPr>
          <w:rFonts w:hint="eastAsia"/>
          <w:b/>
          <w:sz w:val="24"/>
          <w:szCs w:val="24"/>
        </w:rPr>
        <w:t>3.</w:t>
      </w:r>
      <w:r w:rsidR="00705C7A" w:rsidRPr="001909EE">
        <w:rPr>
          <w:rFonts w:hint="eastAsia"/>
          <w:b/>
          <w:sz w:val="24"/>
          <w:szCs w:val="24"/>
        </w:rPr>
        <w:t>0</w:t>
      </w:r>
      <w:r w:rsidRPr="001909EE">
        <w:rPr>
          <w:rFonts w:hint="eastAsia"/>
          <w:b/>
          <w:sz w:val="24"/>
          <w:szCs w:val="24"/>
        </w:rPr>
        <w:t>.2</w:t>
      </w:r>
      <w:r w:rsidR="003406CA">
        <w:rPr>
          <w:rFonts w:hint="eastAsia"/>
          <w:b/>
          <w:sz w:val="24"/>
          <w:szCs w:val="24"/>
        </w:rPr>
        <w:t xml:space="preserve">  </w:t>
      </w:r>
      <w:r w:rsidR="001C76E3">
        <w:rPr>
          <w:sz w:val="24"/>
          <w:szCs w:val="24"/>
        </w:rPr>
        <w:t>网织</w:t>
      </w:r>
      <w:r w:rsidRPr="001909EE">
        <w:rPr>
          <w:sz w:val="24"/>
          <w:szCs w:val="24"/>
        </w:rPr>
        <w:t>增强岩棉板</w:t>
      </w:r>
      <w:r w:rsidRPr="001909EE">
        <w:rPr>
          <w:rFonts w:hAnsi="Calibri"/>
          <w:sz w:val="24"/>
          <w:szCs w:val="24"/>
        </w:rPr>
        <w:t>外保温</w:t>
      </w:r>
      <w:r w:rsidR="00151A95">
        <w:rPr>
          <w:rFonts w:hAnsi="Calibri" w:hint="eastAsia"/>
          <w:sz w:val="24"/>
          <w:szCs w:val="24"/>
        </w:rPr>
        <w:t>系统</w:t>
      </w:r>
      <w:r w:rsidR="00BB2907" w:rsidRPr="001909EE">
        <w:rPr>
          <w:rFonts w:hAnsi="Calibri"/>
          <w:sz w:val="24"/>
          <w:szCs w:val="24"/>
        </w:rPr>
        <w:t>应</w:t>
      </w:r>
      <w:r w:rsidR="00BB2907" w:rsidRPr="001909EE">
        <w:rPr>
          <w:rFonts w:hAnsi="Calibri" w:hint="eastAsia"/>
          <w:sz w:val="24"/>
          <w:szCs w:val="24"/>
        </w:rPr>
        <w:t>与</w:t>
      </w:r>
      <w:r w:rsidR="00BB2907" w:rsidRPr="001909EE">
        <w:rPr>
          <w:rFonts w:hAnsi="Calibri"/>
          <w:sz w:val="24"/>
          <w:szCs w:val="24"/>
        </w:rPr>
        <w:t>基层</w:t>
      </w:r>
      <w:r w:rsidR="00BB2907" w:rsidRPr="001909EE">
        <w:rPr>
          <w:rFonts w:hAnsi="Calibri" w:hint="eastAsia"/>
          <w:sz w:val="24"/>
          <w:szCs w:val="24"/>
        </w:rPr>
        <w:t>墙体有可靠连接，</w:t>
      </w:r>
      <w:r w:rsidRPr="001909EE">
        <w:rPr>
          <w:rFonts w:hAnsi="Calibri" w:hint="eastAsia"/>
          <w:sz w:val="24"/>
          <w:szCs w:val="24"/>
        </w:rPr>
        <w:t>在重力荷载、</w:t>
      </w:r>
      <w:r w:rsidRPr="001909EE">
        <w:rPr>
          <w:rFonts w:hAnsi="Calibri"/>
          <w:sz w:val="24"/>
          <w:szCs w:val="24"/>
        </w:rPr>
        <w:t>风荷载</w:t>
      </w:r>
      <w:r w:rsidRPr="001909EE">
        <w:rPr>
          <w:rFonts w:hAnsi="Calibri" w:hint="eastAsia"/>
          <w:sz w:val="24"/>
          <w:szCs w:val="24"/>
        </w:rPr>
        <w:t>、</w:t>
      </w:r>
      <w:r w:rsidRPr="001909EE">
        <w:rPr>
          <w:rFonts w:hAnsi="Calibri"/>
          <w:sz w:val="24"/>
          <w:szCs w:val="24"/>
        </w:rPr>
        <w:t>室外</w:t>
      </w:r>
      <w:r w:rsidRPr="001909EE">
        <w:rPr>
          <w:rFonts w:hAnsi="Calibri" w:hint="eastAsia"/>
          <w:sz w:val="24"/>
          <w:szCs w:val="24"/>
        </w:rPr>
        <w:t>气候作用</w:t>
      </w:r>
      <w:r w:rsidRPr="001909EE">
        <w:rPr>
          <w:rFonts w:hAnsi="宋体"/>
          <w:sz w:val="24"/>
          <w:szCs w:val="24"/>
        </w:rPr>
        <w:t>以及主体结构变形的共同作用下</w:t>
      </w:r>
      <w:r w:rsidRPr="001909EE">
        <w:rPr>
          <w:rFonts w:hAnsi="宋体" w:hint="eastAsia"/>
          <w:sz w:val="24"/>
          <w:szCs w:val="24"/>
        </w:rPr>
        <w:t>，</w:t>
      </w:r>
      <w:r w:rsidRPr="001909EE">
        <w:rPr>
          <w:rFonts w:hAnsi="宋体"/>
          <w:sz w:val="24"/>
          <w:szCs w:val="24"/>
        </w:rPr>
        <w:t>应具有使用安全性</w:t>
      </w:r>
      <w:r w:rsidRPr="001909EE">
        <w:rPr>
          <w:rFonts w:hAnsi="宋体" w:hint="eastAsia"/>
          <w:sz w:val="24"/>
          <w:szCs w:val="24"/>
        </w:rPr>
        <w:t>，</w:t>
      </w:r>
      <w:r w:rsidRPr="001909EE">
        <w:rPr>
          <w:rFonts w:hAnsi="Calibri"/>
          <w:sz w:val="24"/>
          <w:szCs w:val="24"/>
        </w:rPr>
        <w:t>不产生</w:t>
      </w:r>
      <w:r w:rsidRPr="001909EE">
        <w:rPr>
          <w:rFonts w:hAnsi="Calibri" w:hint="eastAsia"/>
          <w:sz w:val="24"/>
          <w:szCs w:val="24"/>
        </w:rPr>
        <w:t>有害的变形和</w:t>
      </w:r>
      <w:r w:rsidRPr="001909EE">
        <w:rPr>
          <w:rFonts w:hAnsi="Calibri"/>
          <w:sz w:val="24"/>
          <w:szCs w:val="24"/>
        </w:rPr>
        <w:t>破坏</w:t>
      </w:r>
      <w:r w:rsidR="00BB2907">
        <w:rPr>
          <w:rFonts w:hAnsi="Calibri" w:hint="eastAsia"/>
          <w:sz w:val="24"/>
          <w:szCs w:val="24"/>
        </w:rPr>
        <w:t>；</w:t>
      </w:r>
      <w:r w:rsidR="00BB2907">
        <w:rPr>
          <w:rFonts w:hAnsi="Calibri"/>
          <w:sz w:val="24"/>
          <w:szCs w:val="24"/>
        </w:rPr>
        <w:t>在抗震设防烈度范围内的地震发生时不应从基层脱落</w:t>
      </w:r>
      <w:r w:rsidR="00BB2907">
        <w:rPr>
          <w:rFonts w:hAnsi="Calibri" w:hint="eastAsia"/>
          <w:sz w:val="24"/>
          <w:szCs w:val="24"/>
        </w:rPr>
        <w:t>。</w:t>
      </w:r>
    </w:p>
    <w:p w:rsidR="00F85801" w:rsidRPr="001909EE" w:rsidRDefault="00F85801" w:rsidP="00A41BDD">
      <w:pPr>
        <w:snapToGrid w:val="0"/>
        <w:spacing w:line="360" w:lineRule="auto"/>
        <w:ind w:firstLineChars="200" w:firstLine="420"/>
        <w:rPr>
          <w:rFonts w:ascii="华文新魏" w:eastAsia="华文新魏"/>
          <w:szCs w:val="21"/>
        </w:rPr>
      </w:pPr>
      <w:r w:rsidRPr="001909EE">
        <w:rPr>
          <w:rFonts w:ascii="华文新魏" w:eastAsia="华文新魏" w:hint="eastAsia"/>
          <w:szCs w:val="21"/>
        </w:rPr>
        <w:t>【条文说明】</w:t>
      </w:r>
      <w:r w:rsidR="003406CA">
        <w:rPr>
          <w:rFonts w:ascii="华文新魏" w:eastAsia="华文新魏" w:hint="eastAsia"/>
          <w:szCs w:val="21"/>
        </w:rPr>
        <w:t>与《</w:t>
      </w:r>
      <w:r w:rsidR="003406CA" w:rsidRPr="003406CA">
        <w:rPr>
          <w:rFonts w:ascii="华文新魏" w:eastAsia="华文新魏" w:hint="eastAsia"/>
          <w:szCs w:val="21"/>
        </w:rPr>
        <w:t>外墙外保温工程技术规程</w:t>
      </w:r>
      <w:r w:rsidR="003406CA">
        <w:rPr>
          <w:rFonts w:ascii="华文新魏" w:eastAsia="华文新魏" w:hint="eastAsia"/>
          <w:szCs w:val="21"/>
        </w:rPr>
        <w:t>》</w:t>
      </w:r>
      <w:r w:rsidR="003406CA" w:rsidRPr="003406CA">
        <w:rPr>
          <w:rFonts w:ascii="华文新魏" w:eastAsia="华文新魏" w:hint="eastAsia"/>
          <w:szCs w:val="21"/>
        </w:rPr>
        <w:t>JGJ 144</w:t>
      </w:r>
      <w:r w:rsidR="003406CA">
        <w:rPr>
          <w:rFonts w:ascii="华文新魏" w:eastAsia="华文新魏" w:hint="eastAsia"/>
          <w:szCs w:val="21"/>
        </w:rPr>
        <w:t>的规定协调一致</w:t>
      </w:r>
      <w:r w:rsidRPr="001909EE">
        <w:rPr>
          <w:rFonts w:ascii="华文新魏" w:eastAsia="华文新魏" w:hint="eastAsia"/>
          <w:szCs w:val="21"/>
        </w:rPr>
        <w:t>。</w:t>
      </w:r>
    </w:p>
    <w:p w:rsidR="00F85801" w:rsidRPr="001909EE" w:rsidRDefault="00F85801" w:rsidP="00A41BDD">
      <w:pPr>
        <w:spacing w:line="360" w:lineRule="auto"/>
        <w:rPr>
          <w:rFonts w:hAnsi="宋体"/>
          <w:sz w:val="24"/>
          <w:szCs w:val="24"/>
        </w:rPr>
      </w:pPr>
      <w:r w:rsidRPr="001909EE">
        <w:rPr>
          <w:rFonts w:hAnsi="Calibri" w:hint="eastAsia"/>
          <w:b/>
          <w:sz w:val="24"/>
          <w:szCs w:val="24"/>
        </w:rPr>
        <w:t>3.</w:t>
      </w:r>
      <w:r w:rsidR="00705C7A" w:rsidRPr="001909EE">
        <w:rPr>
          <w:rFonts w:hAnsi="Calibri" w:hint="eastAsia"/>
          <w:b/>
          <w:sz w:val="24"/>
          <w:szCs w:val="24"/>
        </w:rPr>
        <w:t>0</w:t>
      </w:r>
      <w:r w:rsidRPr="001909EE">
        <w:rPr>
          <w:rFonts w:hAnsi="Calibri" w:hint="eastAsia"/>
          <w:b/>
          <w:sz w:val="24"/>
          <w:szCs w:val="24"/>
        </w:rPr>
        <w:t>.</w:t>
      </w:r>
      <w:r w:rsidR="00BB2907">
        <w:rPr>
          <w:rFonts w:hAnsi="Calibri" w:hint="eastAsia"/>
          <w:b/>
          <w:sz w:val="24"/>
          <w:szCs w:val="24"/>
        </w:rPr>
        <w:t>3</w:t>
      </w:r>
      <w:r w:rsidR="003406CA">
        <w:rPr>
          <w:rFonts w:hAnsi="Calibri" w:hint="eastAsia"/>
          <w:b/>
          <w:sz w:val="24"/>
          <w:szCs w:val="24"/>
        </w:rPr>
        <w:t xml:space="preserve">  </w:t>
      </w:r>
      <w:r w:rsidRPr="001909EE">
        <w:rPr>
          <w:rFonts w:hint="eastAsia"/>
          <w:sz w:val="24"/>
          <w:szCs w:val="24"/>
        </w:rPr>
        <w:t>采用</w:t>
      </w:r>
      <w:r w:rsidR="001C76E3">
        <w:rPr>
          <w:sz w:val="24"/>
          <w:szCs w:val="24"/>
        </w:rPr>
        <w:t>网织</w:t>
      </w:r>
      <w:r w:rsidRPr="001909EE">
        <w:rPr>
          <w:sz w:val="24"/>
          <w:szCs w:val="24"/>
        </w:rPr>
        <w:t>增强岩棉板</w:t>
      </w:r>
      <w:r w:rsidRPr="001909EE">
        <w:rPr>
          <w:rFonts w:hint="eastAsia"/>
          <w:sz w:val="24"/>
          <w:szCs w:val="24"/>
        </w:rPr>
        <w:t>外保温系统的建筑外墙的</w:t>
      </w:r>
      <w:r w:rsidRPr="001909EE">
        <w:rPr>
          <w:rFonts w:hAnsi="宋体" w:hint="eastAsia"/>
          <w:sz w:val="24"/>
          <w:szCs w:val="24"/>
        </w:rPr>
        <w:t>保温和隔热性能</w:t>
      </w:r>
      <w:r w:rsidRPr="001909EE">
        <w:rPr>
          <w:rFonts w:hint="eastAsia"/>
          <w:sz w:val="24"/>
          <w:szCs w:val="24"/>
        </w:rPr>
        <w:t>，</w:t>
      </w:r>
      <w:r w:rsidRPr="001909EE">
        <w:rPr>
          <w:rFonts w:hAnsi="宋体" w:hint="eastAsia"/>
          <w:sz w:val="24"/>
          <w:szCs w:val="24"/>
        </w:rPr>
        <w:t>应符合现行国家标准《民用建筑热工设计规范》</w:t>
      </w:r>
      <w:r w:rsidRPr="001909EE">
        <w:rPr>
          <w:rFonts w:hAnsi="宋体"/>
          <w:sz w:val="24"/>
          <w:szCs w:val="24"/>
        </w:rPr>
        <w:t>GB 50176</w:t>
      </w:r>
      <w:r w:rsidRPr="001909EE">
        <w:rPr>
          <w:rFonts w:hAnsi="宋体" w:hint="eastAsia"/>
          <w:sz w:val="24"/>
          <w:szCs w:val="24"/>
        </w:rPr>
        <w:t>以及国家现行相关建筑节能设计标准的规定。</w:t>
      </w:r>
    </w:p>
    <w:p w:rsidR="00F85801" w:rsidRPr="001909EE" w:rsidRDefault="00F85801" w:rsidP="00A41BDD">
      <w:pPr>
        <w:snapToGrid w:val="0"/>
        <w:spacing w:line="360" w:lineRule="auto"/>
        <w:ind w:firstLineChars="200" w:firstLine="420"/>
        <w:rPr>
          <w:rFonts w:ascii="华文新魏" w:eastAsia="华文新魏"/>
          <w:szCs w:val="21"/>
        </w:rPr>
      </w:pPr>
      <w:r w:rsidRPr="001909EE">
        <w:rPr>
          <w:rFonts w:ascii="华文新魏" w:eastAsia="华文新魏" w:hint="eastAsia"/>
          <w:szCs w:val="21"/>
        </w:rPr>
        <w:t>【条文说明】采用</w:t>
      </w:r>
      <w:r w:rsidR="001C76E3">
        <w:rPr>
          <w:rFonts w:ascii="华文新魏" w:eastAsia="华文新魏" w:hint="eastAsia"/>
          <w:szCs w:val="21"/>
        </w:rPr>
        <w:t>网织</w:t>
      </w:r>
      <w:r w:rsidRPr="001909EE">
        <w:rPr>
          <w:rFonts w:ascii="华文新魏" w:eastAsia="华文新魏" w:hint="eastAsia"/>
          <w:szCs w:val="21"/>
        </w:rPr>
        <w:t>增强岩棉</w:t>
      </w:r>
      <w:r w:rsidR="003406CA">
        <w:rPr>
          <w:rFonts w:ascii="华文新魏" w:eastAsia="华文新魏" w:hint="eastAsia"/>
          <w:szCs w:val="21"/>
        </w:rPr>
        <w:t>板</w:t>
      </w:r>
      <w:r w:rsidRPr="001909EE">
        <w:rPr>
          <w:rFonts w:ascii="华文新魏" w:eastAsia="华文新魏" w:hint="eastAsia"/>
          <w:szCs w:val="21"/>
        </w:rPr>
        <w:t>外保温系统时，根据不同气候区的节能标准及不同的建筑类型对外墙传热系数的不同要求</w:t>
      </w:r>
      <w:r w:rsidR="00973EBE">
        <w:rPr>
          <w:rFonts w:ascii="华文新魏" w:eastAsia="华文新魏" w:hint="eastAsia"/>
          <w:szCs w:val="21"/>
        </w:rPr>
        <w:t>进行</w:t>
      </w:r>
      <w:r w:rsidRPr="001909EE">
        <w:rPr>
          <w:rFonts w:ascii="华文新魏" w:eastAsia="华文新魏" w:hint="eastAsia"/>
          <w:szCs w:val="21"/>
        </w:rPr>
        <w:t>热工计算选用不同厚度的</w:t>
      </w:r>
      <w:r w:rsidR="00973EBE">
        <w:rPr>
          <w:rFonts w:ascii="华文新魏" w:eastAsia="华文新魏" w:hint="eastAsia"/>
          <w:szCs w:val="21"/>
        </w:rPr>
        <w:t>安围板</w:t>
      </w:r>
      <w:r w:rsidRPr="001909EE">
        <w:rPr>
          <w:rFonts w:ascii="华文新魏" w:eastAsia="华文新魏" w:hint="eastAsia"/>
          <w:szCs w:val="21"/>
        </w:rPr>
        <w:t>。</w:t>
      </w:r>
    </w:p>
    <w:p w:rsidR="00F85801" w:rsidRPr="001909EE" w:rsidRDefault="00F85801" w:rsidP="00A41BDD">
      <w:pPr>
        <w:spacing w:line="360" w:lineRule="auto"/>
        <w:rPr>
          <w:rFonts w:hAnsi="Calibri"/>
          <w:sz w:val="24"/>
          <w:szCs w:val="24"/>
        </w:rPr>
      </w:pPr>
      <w:r w:rsidRPr="001909EE">
        <w:rPr>
          <w:rFonts w:hAnsi="Calibri" w:hint="eastAsia"/>
          <w:b/>
          <w:sz w:val="24"/>
          <w:szCs w:val="24"/>
        </w:rPr>
        <w:t>3.</w:t>
      </w:r>
      <w:r w:rsidR="00705C7A" w:rsidRPr="001909EE">
        <w:rPr>
          <w:rFonts w:hAnsi="Calibri" w:hint="eastAsia"/>
          <w:b/>
          <w:sz w:val="24"/>
          <w:szCs w:val="24"/>
        </w:rPr>
        <w:t>0</w:t>
      </w:r>
      <w:r w:rsidRPr="001909EE">
        <w:rPr>
          <w:rFonts w:hAnsi="Calibri" w:hint="eastAsia"/>
          <w:b/>
          <w:sz w:val="24"/>
          <w:szCs w:val="24"/>
        </w:rPr>
        <w:t>.</w:t>
      </w:r>
      <w:r w:rsidR="00BB2907">
        <w:rPr>
          <w:rFonts w:hAnsi="Calibri" w:hint="eastAsia"/>
          <w:b/>
          <w:sz w:val="24"/>
          <w:szCs w:val="24"/>
        </w:rPr>
        <w:t>4</w:t>
      </w:r>
      <w:r w:rsidR="003406CA">
        <w:rPr>
          <w:rFonts w:hAnsi="Calibri" w:hint="eastAsia"/>
          <w:b/>
          <w:sz w:val="24"/>
          <w:szCs w:val="24"/>
        </w:rPr>
        <w:t xml:space="preserve">  </w:t>
      </w:r>
      <w:r w:rsidRPr="001909EE">
        <w:rPr>
          <w:rFonts w:hAnsi="Calibri"/>
          <w:sz w:val="24"/>
          <w:szCs w:val="24"/>
        </w:rPr>
        <w:t>采用</w:t>
      </w:r>
      <w:r w:rsidR="001C76E3">
        <w:rPr>
          <w:rFonts w:hAnsi="Calibri"/>
          <w:sz w:val="24"/>
          <w:szCs w:val="24"/>
        </w:rPr>
        <w:t>网织</w:t>
      </w:r>
      <w:r w:rsidRPr="001909EE">
        <w:rPr>
          <w:rFonts w:hAnsi="Calibri"/>
          <w:sz w:val="24"/>
          <w:szCs w:val="24"/>
        </w:rPr>
        <w:t>增强岩棉板外保温系统的基层墙体耐火极限应符合现行国家标准《建筑设计防火规范》</w:t>
      </w:r>
      <w:r w:rsidRPr="001909EE">
        <w:rPr>
          <w:rFonts w:hAnsi="Calibri"/>
          <w:sz w:val="24"/>
          <w:szCs w:val="24"/>
        </w:rPr>
        <w:t>GB 50016</w:t>
      </w:r>
      <w:r w:rsidRPr="001909EE">
        <w:rPr>
          <w:rFonts w:hAnsi="Calibri"/>
          <w:sz w:val="24"/>
          <w:szCs w:val="24"/>
        </w:rPr>
        <w:t>的相关规定。</w:t>
      </w:r>
    </w:p>
    <w:p w:rsidR="00F85801" w:rsidRPr="001909EE" w:rsidRDefault="00F85801" w:rsidP="00A41BDD">
      <w:pPr>
        <w:snapToGrid w:val="0"/>
        <w:spacing w:line="360" w:lineRule="auto"/>
        <w:ind w:firstLineChars="200" w:firstLine="420"/>
        <w:rPr>
          <w:rFonts w:ascii="华文新魏" w:eastAsia="华文新魏"/>
          <w:szCs w:val="21"/>
        </w:rPr>
      </w:pPr>
      <w:r w:rsidRPr="001909EE">
        <w:rPr>
          <w:rFonts w:ascii="华文新魏" w:eastAsia="华文新魏" w:hint="eastAsia"/>
          <w:szCs w:val="21"/>
        </w:rPr>
        <w:t>【条文说明】</w:t>
      </w:r>
      <w:r w:rsidR="00097619">
        <w:rPr>
          <w:rFonts w:ascii="华文新魏" w:eastAsia="华文新魏" w:hint="eastAsia"/>
          <w:szCs w:val="21"/>
        </w:rPr>
        <w:t>遵照执行</w:t>
      </w:r>
      <w:r w:rsidRPr="001909EE">
        <w:rPr>
          <w:rFonts w:ascii="华文新魏" w:eastAsia="华文新魏" w:hint="eastAsia"/>
          <w:szCs w:val="21"/>
        </w:rPr>
        <w:t>《建筑设计防火规范》</w:t>
      </w:r>
      <w:r w:rsidRPr="001909EE">
        <w:rPr>
          <w:rFonts w:ascii="华文新魏" w:eastAsia="华文新魏"/>
          <w:szCs w:val="21"/>
        </w:rPr>
        <w:t>GB 50016</w:t>
      </w:r>
      <w:r w:rsidRPr="001909EE">
        <w:rPr>
          <w:rFonts w:ascii="华文新魏" w:eastAsia="华文新魏" w:hint="eastAsia"/>
          <w:szCs w:val="21"/>
        </w:rPr>
        <w:t>对墙体耐火极限</w:t>
      </w:r>
      <w:r w:rsidR="00097619" w:rsidRPr="001909EE">
        <w:rPr>
          <w:rFonts w:ascii="华文新魏" w:eastAsia="华文新魏" w:hint="eastAsia"/>
          <w:szCs w:val="21"/>
        </w:rPr>
        <w:t>的</w:t>
      </w:r>
      <w:r w:rsidR="00973EBE">
        <w:rPr>
          <w:rFonts w:ascii="华文新魏" w:eastAsia="华文新魏" w:hint="eastAsia"/>
          <w:szCs w:val="21"/>
        </w:rPr>
        <w:t>明确</w:t>
      </w:r>
      <w:r w:rsidRPr="001909EE">
        <w:rPr>
          <w:rFonts w:ascii="华文新魏" w:eastAsia="华文新魏" w:hint="eastAsia"/>
          <w:szCs w:val="21"/>
        </w:rPr>
        <w:t>规定。</w:t>
      </w:r>
    </w:p>
    <w:p w:rsidR="00594C67" w:rsidRDefault="00F85801" w:rsidP="00A41BDD">
      <w:pPr>
        <w:spacing w:line="360" w:lineRule="auto"/>
        <w:rPr>
          <w:sz w:val="24"/>
          <w:szCs w:val="24"/>
        </w:rPr>
      </w:pPr>
      <w:r w:rsidRPr="001909EE">
        <w:rPr>
          <w:rFonts w:hAnsi="Calibri" w:hint="eastAsia"/>
          <w:b/>
          <w:sz w:val="24"/>
          <w:szCs w:val="24"/>
        </w:rPr>
        <w:t>3.</w:t>
      </w:r>
      <w:r w:rsidR="00705C7A" w:rsidRPr="001909EE">
        <w:rPr>
          <w:rFonts w:hAnsi="Calibri" w:hint="eastAsia"/>
          <w:b/>
          <w:sz w:val="24"/>
          <w:szCs w:val="24"/>
        </w:rPr>
        <w:t>0</w:t>
      </w:r>
      <w:r w:rsidRPr="001909EE">
        <w:rPr>
          <w:rFonts w:hAnsi="Calibri" w:hint="eastAsia"/>
          <w:b/>
          <w:sz w:val="24"/>
          <w:szCs w:val="24"/>
        </w:rPr>
        <w:t>.</w:t>
      </w:r>
      <w:r w:rsidR="00BB2907">
        <w:rPr>
          <w:rFonts w:hAnsi="Calibri" w:hint="eastAsia"/>
          <w:b/>
          <w:sz w:val="24"/>
          <w:szCs w:val="24"/>
        </w:rPr>
        <w:t>5</w:t>
      </w:r>
      <w:r w:rsidR="003406CA">
        <w:rPr>
          <w:rFonts w:hAnsi="Calibri" w:hint="eastAsia"/>
          <w:b/>
          <w:sz w:val="24"/>
          <w:szCs w:val="24"/>
        </w:rPr>
        <w:t xml:space="preserve">  </w:t>
      </w:r>
      <w:r w:rsidRPr="001909EE">
        <w:rPr>
          <w:rFonts w:hAnsi="Calibri"/>
          <w:sz w:val="24"/>
          <w:szCs w:val="24"/>
        </w:rPr>
        <w:t>采用</w:t>
      </w:r>
      <w:r w:rsidR="001C76E3">
        <w:rPr>
          <w:sz w:val="24"/>
          <w:szCs w:val="24"/>
        </w:rPr>
        <w:t>网织</w:t>
      </w:r>
      <w:r w:rsidRPr="001909EE">
        <w:rPr>
          <w:sz w:val="24"/>
          <w:szCs w:val="24"/>
        </w:rPr>
        <w:t>增强岩棉板</w:t>
      </w:r>
      <w:r w:rsidRPr="001909EE">
        <w:rPr>
          <w:rFonts w:hAnsi="Calibri"/>
          <w:sz w:val="24"/>
          <w:szCs w:val="24"/>
        </w:rPr>
        <w:t>外保温系统的外墙</w:t>
      </w:r>
      <w:r w:rsidRPr="001909EE">
        <w:rPr>
          <w:sz w:val="24"/>
          <w:szCs w:val="24"/>
        </w:rPr>
        <w:t>应能阻止雨雪和地面湿气等室外潮气进入建筑物内部，外墙的防水性能应符合国家现行相关标准的规定</w:t>
      </w:r>
      <w:r w:rsidR="00594C67">
        <w:rPr>
          <w:rFonts w:hint="eastAsia"/>
          <w:sz w:val="24"/>
          <w:szCs w:val="24"/>
        </w:rPr>
        <w:t>。</w:t>
      </w:r>
    </w:p>
    <w:p w:rsidR="00F85801" w:rsidRPr="001909EE" w:rsidRDefault="00456967" w:rsidP="00A41BDD">
      <w:pPr>
        <w:spacing w:line="360" w:lineRule="auto"/>
        <w:rPr>
          <w:rFonts w:hAnsi="Calibri"/>
          <w:sz w:val="24"/>
          <w:szCs w:val="24"/>
        </w:rPr>
      </w:pPr>
      <w:r w:rsidRPr="00456967">
        <w:rPr>
          <w:rFonts w:hAnsi="Calibri" w:hint="eastAsia"/>
          <w:b/>
          <w:sz w:val="24"/>
          <w:szCs w:val="24"/>
        </w:rPr>
        <w:t>3.0.</w:t>
      </w:r>
      <w:r w:rsidR="00BB2907">
        <w:rPr>
          <w:rFonts w:hAnsi="Calibri" w:hint="eastAsia"/>
          <w:b/>
          <w:sz w:val="24"/>
          <w:szCs w:val="24"/>
        </w:rPr>
        <w:t>6</w:t>
      </w:r>
      <w:r>
        <w:rPr>
          <w:rFonts w:hAnsi="Calibri" w:hint="eastAsia"/>
          <w:sz w:val="24"/>
          <w:szCs w:val="24"/>
        </w:rPr>
        <w:t xml:space="preserve">  </w:t>
      </w:r>
      <w:r w:rsidR="001C76E3">
        <w:rPr>
          <w:rFonts w:hAnsi="Calibri"/>
          <w:sz w:val="24"/>
          <w:szCs w:val="24"/>
        </w:rPr>
        <w:t>网织</w:t>
      </w:r>
      <w:r w:rsidR="00F85801" w:rsidRPr="00A41BDD">
        <w:rPr>
          <w:sz w:val="24"/>
          <w:szCs w:val="24"/>
        </w:rPr>
        <w:t>增强</w:t>
      </w:r>
      <w:r w:rsidR="00F85801" w:rsidRPr="001909EE">
        <w:rPr>
          <w:rFonts w:hAnsi="Calibri"/>
          <w:sz w:val="24"/>
          <w:szCs w:val="24"/>
        </w:rPr>
        <w:t>岩棉板</w:t>
      </w:r>
      <w:r w:rsidR="00F85801" w:rsidRPr="001909EE">
        <w:rPr>
          <w:rFonts w:hAnsi="Calibri" w:hint="eastAsia"/>
          <w:sz w:val="24"/>
          <w:szCs w:val="24"/>
        </w:rPr>
        <w:t>外保温系统的各组成材料应具有物理－化学稳定性，应彼此相容并应具有耐腐蚀性。</w:t>
      </w:r>
    </w:p>
    <w:p w:rsidR="00456967" w:rsidRPr="001909EE" w:rsidRDefault="00456967" w:rsidP="00A41BDD">
      <w:pPr>
        <w:snapToGrid w:val="0"/>
        <w:spacing w:line="360" w:lineRule="auto"/>
        <w:ind w:firstLineChars="200" w:firstLine="420"/>
        <w:rPr>
          <w:rFonts w:ascii="华文新魏" w:eastAsia="华文新魏"/>
          <w:szCs w:val="21"/>
        </w:rPr>
      </w:pPr>
      <w:r w:rsidRPr="001909EE">
        <w:rPr>
          <w:rFonts w:ascii="华文新魏" w:eastAsia="华文新魏" w:hint="eastAsia"/>
          <w:szCs w:val="21"/>
        </w:rPr>
        <w:t>【</w:t>
      </w:r>
      <w:r>
        <w:rPr>
          <w:rFonts w:ascii="华文新魏" w:eastAsia="华文新魏" w:hint="eastAsia"/>
          <w:szCs w:val="21"/>
        </w:rPr>
        <w:t>3.0.6</w:t>
      </w:r>
      <w:r w:rsidRPr="001909EE">
        <w:rPr>
          <w:rFonts w:ascii="华文新魏" w:eastAsia="华文新魏" w:hint="eastAsia"/>
          <w:szCs w:val="21"/>
        </w:rPr>
        <w:t>~3.</w:t>
      </w:r>
      <w:r>
        <w:rPr>
          <w:rFonts w:ascii="华文新魏" w:eastAsia="华文新魏" w:hint="eastAsia"/>
          <w:szCs w:val="21"/>
        </w:rPr>
        <w:t>0.</w:t>
      </w:r>
      <w:r w:rsidR="00494903">
        <w:rPr>
          <w:rFonts w:ascii="华文新魏" w:eastAsia="华文新魏" w:hint="eastAsia"/>
          <w:szCs w:val="21"/>
        </w:rPr>
        <w:t>7</w:t>
      </w:r>
      <w:r w:rsidRPr="001909EE">
        <w:rPr>
          <w:rFonts w:ascii="华文新魏" w:eastAsia="华文新魏" w:hint="eastAsia"/>
          <w:szCs w:val="21"/>
        </w:rPr>
        <w:t>条文说明】</w:t>
      </w:r>
      <w:r>
        <w:rPr>
          <w:rFonts w:ascii="华文新魏" w:eastAsia="华文新魏" w:hint="eastAsia"/>
          <w:szCs w:val="21"/>
        </w:rPr>
        <w:t>与《</w:t>
      </w:r>
      <w:r w:rsidRPr="003406CA">
        <w:rPr>
          <w:rFonts w:ascii="华文新魏" w:eastAsia="华文新魏" w:hint="eastAsia"/>
          <w:szCs w:val="21"/>
        </w:rPr>
        <w:t>外墙外保温工程技术规程</w:t>
      </w:r>
      <w:r>
        <w:rPr>
          <w:rFonts w:ascii="华文新魏" w:eastAsia="华文新魏" w:hint="eastAsia"/>
          <w:szCs w:val="21"/>
        </w:rPr>
        <w:t>》</w:t>
      </w:r>
      <w:r w:rsidRPr="003406CA">
        <w:rPr>
          <w:rFonts w:ascii="华文新魏" w:eastAsia="华文新魏" w:hint="eastAsia"/>
          <w:szCs w:val="21"/>
        </w:rPr>
        <w:t>JGJ 144</w:t>
      </w:r>
      <w:r>
        <w:rPr>
          <w:rFonts w:ascii="华文新魏" w:eastAsia="华文新魏" w:hint="eastAsia"/>
          <w:szCs w:val="21"/>
        </w:rPr>
        <w:t>的规定协调一致</w:t>
      </w:r>
      <w:r w:rsidRPr="001909EE">
        <w:rPr>
          <w:rFonts w:ascii="华文新魏" w:eastAsia="华文新魏" w:hint="eastAsia"/>
          <w:szCs w:val="21"/>
        </w:rPr>
        <w:t>。</w:t>
      </w:r>
    </w:p>
    <w:p w:rsidR="00456967" w:rsidRDefault="00456967" w:rsidP="00F85801">
      <w:pPr>
        <w:pStyle w:val="31"/>
        <w:spacing w:line="360" w:lineRule="auto"/>
        <w:ind w:firstLine="0"/>
        <w:rPr>
          <w:rFonts w:ascii="Times New Roman" w:hAnsi="Times New Roman"/>
          <w:b/>
          <w:sz w:val="24"/>
          <w:szCs w:val="24"/>
        </w:rPr>
      </w:pPr>
    </w:p>
    <w:p w:rsidR="00456967" w:rsidRDefault="00456967" w:rsidP="00F85801">
      <w:pPr>
        <w:pStyle w:val="31"/>
        <w:spacing w:line="360" w:lineRule="auto"/>
        <w:ind w:firstLine="0"/>
        <w:rPr>
          <w:rFonts w:ascii="Times New Roman" w:hAnsi="Times New Roman"/>
          <w:b/>
          <w:sz w:val="24"/>
          <w:szCs w:val="24"/>
        </w:rPr>
      </w:pPr>
    </w:p>
    <w:p w:rsidR="00456967" w:rsidRDefault="00456967" w:rsidP="00F85801">
      <w:pPr>
        <w:pStyle w:val="31"/>
        <w:spacing w:line="360" w:lineRule="auto"/>
        <w:ind w:firstLine="0"/>
        <w:rPr>
          <w:rFonts w:ascii="Times New Roman" w:hAnsi="Times New Roman"/>
          <w:b/>
          <w:sz w:val="24"/>
          <w:szCs w:val="24"/>
        </w:rPr>
        <w:sectPr w:rsidR="00456967" w:rsidSect="0010301F">
          <w:pgSz w:w="11906" w:h="16838"/>
          <w:pgMar w:top="1440" w:right="1797" w:bottom="1440" w:left="1797" w:header="851" w:footer="992" w:gutter="0"/>
          <w:cols w:space="425"/>
          <w:docGrid w:type="linesAndChars" w:linePitch="312"/>
        </w:sectPr>
      </w:pPr>
    </w:p>
    <w:p w:rsidR="00F85801" w:rsidRPr="00456967" w:rsidRDefault="00F85801" w:rsidP="00456967">
      <w:pPr>
        <w:keepNext/>
        <w:keepLines/>
        <w:spacing w:before="340" w:after="330"/>
        <w:jc w:val="center"/>
        <w:outlineLvl w:val="0"/>
        <w:rPr>
          <w:b/>
          <w:bCs/>
          <w:kern w:val="44"/>
          <w:sz w:val="32"/>
          <w:szCs w:val="32"/>
        </w:rPr>
      </w:pPr>
      <w:bookmarkStart w:id="14" w:name="_Toc460853771"/>
      <w:r w:rsidRPr="00456967">
        <w:rPr>
          <w:rFonts w:hint="eastAsia"/>
          <w:b/>
          <w:bCs/>
          <w:kern w:val="44"/>
          <w:sz w:val="32"/>
          <w:szCs w:val="32"/>
        </w:rPr>
        <w:lastRenderedPageBreak/>
        <w:t>4</w:t>
      </w:r>
      <w:r w:rsidR="00456967">
        <w:rPr>
          <w:rFonts w:hint="eastAsia"/>
          <w:b/>
          <w:bCs/>
          <w:kern w:val="44"/>
          <w:sz w:val="32"/>
          <w:szCs w:val="32"/>
        </w:rPr>
        <w:t xml:space="preserve">  </w:t>
      </w:r>
      <w:r w:rsidRPr="00456967">
        <w:rPr>
          <w:rFonts w:hint="eastAsia"/>
          <w:bCs/>
          <w:kern w:val="44"/>
          <w:sz w:val="32"/>
          <w:szCs w:val="32"/>
        </w:rPr>
        <w:t>系统及其组成材料</w:t>
      </w:r>
      <w:bookmarkEnd w:id="14"/>
    </w:p>
    <w:p w:rsidR="00E249AA" w:rsidRDefault="00E249AA" w:rsidP="00E249AA">
      <w:pPr>
        <w:keepNext/>
        <w:keepLines/>
        <w:spacing w:before="260" w:after="260" w:line="360" w:lineRule="auto"/>
        <w:jc w:val="center"/>
        <w:outlineLvl w:val="1"/>
        <w:rPr>
          <w:color w:val="000000"/>
          <w:szCs w:val="21"/>
        </w:rPr>
      </w:pPr>
      <w:bookmarkStart w:id="15" w:name="_Toc460853772"/>
      <w:r w:rsidRPr="00FB5814">
        <w:rPr>
          <w:b/>
          <w:kern w:val="0"/>
          <w:sz w:val="24"/>
          <w:szCs w:val="24"/>
        </w:rPr>
        <w:t>4.</w:t>
      </w:r>
      <w:r>
        <w:rPr>
          <w:rFonts w:hint="eastAsia"/>
          <w:b/>
          <w:kern w:val="0"/>
          <w:sz w:val="24"/>
          <w:szCs w:val="24"/>
        </w:rPr>
        <w:t>1</w:t>
      </w:r>
      <w:r w:rsidRPr="00FB5814">
        <w:rPr>
          <w:rFonts w:hint="eastAsia"/>
          <w:b/>
          <w:kern w:val="0"/>
          <w:sz w:val="24"/>
          <w:szCs w:val="24"/>
        </w:rPr>
        <w:t xml:space="preserve">  </w:t>
      </w:r>
      <w:r>
        <w:rPr>
          <w:rFonts w:hint="eastAsia"/>
          <w:b/>
          <w:kern w:val="0"/>
          <w:sz w:val="24"/>
          <w:szCs w:val="24"/>
        </w:rPr>
        <w:t>一般规定</w:t>
      </w:r>
    </w:p>
    <w:p w:rsidR="00E249AA" w:rsidRPr="00E249AA" w:rsidRDefault="00F01BE5" w:rsidP="00E249AA">
      <w:pPr>
        <w:pStyle w:val="BodyTitle"/>
        <w:numPr>
          <w:ilvl w:val="0"/>
          <w:numId w:val="0"/>
        </w:numPr>
        <w:rPr>
          <w:b w:val="0"/>
          <w:color w:val="auto"/>
        </w:rPr>
      </w:pPr>
      <w:r w:rsidRPr="00F01BE5">
        <w:rPr>
          <w:rFonts w:hint="eastAsia"/>
          <w:color w:val="auto"/>
        </w:rPr>
        <w:t xml:space="preserve">4.1.1  </w:t>
      </w:r>
      <w:r>
        <w:rPr>
          <w:b w:val="0"/>
          <w:color w:val="auto"/>
        </w:rPr>
        <w:t>网织</w:t>
      </w:r>
      <w:r w:rsidRPr="009110D8">
        <w:rPr>
          <w:b w:val="0"/>
          <w:color w:val="auto"/>
        </w:rPr>
        <w:t>增强岩棉板</w:t>
      </w:r>
      <w:r w:rsidRPr="00F77F03">
        <w:rPr>
          <w:rFonts w:hint="eastAsia"/>
          <w:b w:val="0"/>
          <w:color w:val="auto"/>
        </w:rPr>
        <w:t>外保温系统</w:t>
      </w:r>
      <w:r>
        <w:rPr>
          <w:rFonts w:hint="eastAsia"/>
          <w:b w:val="0"/>
          <w:color w:val="auto"/>
        </w:rPr>
        <w:t>所用</w:t>
      </w:r>
      <w:r w:rsidR="00E249AA" w:rsidRPr="00E249AA">
        <w:rPr>
          <w:rFonts w:hint="eastAsia"/>
          <w:b w:val="0"/>
          <w:color w:val="auto"/>
        </w:rPr>
        <w:t>材料与配件的包装应符合下列</w:t>
      </w:r>
      <w:r>
        <w:rPr>
          <w:rFonts w:hint="eastAsia"/>
          <w:b w:val="0"/>
          <w:color w:val="auto"/>
        </w:rPr>
        <w:t>规定：</w:t>
      </w:r>
    </w:p>
    <w:p w:rsidR="00E249AA" w:rsidRPr="00F01BE5" w:rsidRDefault="00E249AA" w:rsidP="00F01BE5">
      <w:pPr>
        <w:pStyle w:val="BodyTitle"/>
        <w:numPr>
          <w:ilvl w:val="0"/>
          <w:numId w:val="0"/>
        </w:numPr>
        <w:ind w:firstLineChars="200" w:firstLine="482"/>
        <w:rPr>
          <w:b w:val="0"/>
          <w:color w:val="auto"/>
        </w:rPr>
      </w:pPr>
      <w:r w:rsidRPr="00F01BE5">
        <w:rPr>
          <w:color w:val="auto"/>
        </w:rPr>
        <w:t>1</w:t>
      </w:r>
      <w:r w:rsidR="00F01BE5" w:rsidRPr="00F01BE5">
        <w:rPr>
          <w:rFonts w:hint="eastAsia"/>
          <w:color w:val="auto"/>
        </w:rPr>
        <w:t xml:space="preserve">  </w:t>
      </w:r>
      <w:r w:rsidR="00F01BE5">
        <w:rPr>
          <w:rFonts w:hint="eastAsia"/>
          <w:b w:val="0"/>
          <w:color w:val="auto"/>
        </w:rPr>
        <w:t>安围板</w:t>
      </w:r>
      <w:r w:rsidRPr="00F01BE5">
        <w:rPr>
          <w:rFonts w:hint="eastAsia"/>
          <w:b w:val="0"/>
          <w:color w:val="auto"/>
        </w:rPr>
        <w:t>应采用防水塑料薄膜袋包装</w:t>
      </w:r>
      <w:r w:rsidR="00F01BE5">
        <w:rPr>
          <w:rFonts w:hint="eastAsia"/>
          <w:b w:val="0"/>
          <w:color w:val="auto"/>
        </w:rPr>
        <w:t>；</w:t>
      </w:r>
    </w:p>
    <w:p w:rsidR="00E249AA" w:rsidRPr="00F01BE5" w:rsidRDefault="00E249AA" w:rsidP="00F7189E">
      <w:pPr>
        <w:pStyle w:val="BodyTitle"/>
        <w:numPr>
          <w:ilvl w:val="0"/>
          <w:numId w:val="0"/>
        </w:numPr>
        <w:ind w:firstLineChars="200" w:firstLine="482"/>
        <w:rPr>
          <w:b w:val="0"/>
          <w:color w:val="auto"/>
        </w:rPr>
      </w:pPr>
      <w:r w:rsidRPr="00F7189E">
        <w:rPr>
          <w:color w:val="auto"/>
        </w:rPr>
        <w:t>2</w:t>
      </w:r>
      <w:r w:rsidR="00F01BE5" w:rsidRPr="00F7189E">
        <w:rPr>
          <w:rFonts w:hint="eastAsia"/>
          <w:color w:val="auto"/>
        </w:rPr>
        <w:t xml:space="preserve"> </w:t>
      </w:r>
      <w:r w:rsidR="00F01BE5">
        <w:rPr>
          <w:rFonts w:hint="eastAsia"/>
          <w:b w:val="0"/>
          <w:color w:val="auto"/>
        </w:rPr>
        <w:t xml:space="preserve"> </w:t>
      </w:r>
      <w:r w:rsidRPr="00F01BE5">
        <w:rPr>
          <w:rFonts w:hint="eastAsia"/>
          <w:b w:val="0"/>
          <w:color w:val="auto"/>
        </w:rPr>
        <w:t>胶粘剂、抹面胶浆等干混砂浆类产品应采用防潮纸袋或专用包装袋包装</w:t>
      </w:r>
      <w:r w:rsidR="00F01BE5">
        <w:rPr>
          <w:rFonts w:hint="eastAsia"/>
          <w:b w:val="0"/>
          <w:color w:val="auto"/>
        </w:rPr>
        <w:t>，</w:t>
      </w:r>
      <w:r w:rsidRPr="00F01BE5">
        <w:rPr>
          <w:rFonts w:hint="eastAsia"/>
          <w:b w:val="0"/>
          <w:color w:val="auto"/>
        </w:rPr>
        <w:t>并密封</w:t>
      </w:r>
      <w:r w:rsidR="00F01BE5">
        <w:rPr>
          <w:rFonts w:hint="eastAsia"/>
          <w:b w:val="0"/>
          <w:color w:val="auto"/>
        </w:rPr>
        <w:t>；</w:t>
      </w:r>
    </w:p>
    <w:p w:rsidR="00E249AA" w:rsidRPr="00F01BE5" w:rsidRDefault="00E249AA" w:rsidP="00F7189E">
      <w:pPr>
        <w:pStyle w:val="BodyTitle"/>
        <w:numPr>
          <w:ilvl w:val="0"/>
          <w:numId w:val="0"/>
        </w:numPr>
        <w:ind w:firstLineChars="200" w:firstLine="482"/>
        <w:rPr>
          <w:b w:val="0"/>
          <w:color w:val="auto"/>
        </w:rPr>
      </w:pPr>
      <w:r w:rsidRPr="00F7189E">
        <w:rPr>
          <w:color w:val="auto"/>
        </w:rPr>
        <w:t>3</w:t>
      </w:r>
      <w:r w:rsidR="00F01BE5">
        <w:rPr>
          <w:rFonts w:hint="eastAsia"/>
          <w:b w:val="0"/>
          <w:color w:val="auto"/>
        </w:rPr>
        <w:t xml:space="preserve">  </w:t>
      </w:r>
      <w:r w:rsidR="00F01BE5">
        <w:rPr>
          <w:rFonts w:hint="eastAsia"/>
          <w:b w:val="0"/>
          <w:color w:val="auto"/>
        </w:rPr>
        <w:t>玻璃纤维网布</w:t>
      </w:r>
      <w:r w:rsidRPr="00F01BE5">
        <w:rPr>
          <w:rFonts w:hint="eastAsia"/>
          <w:b w:val="0"/>
          <w:color w:val="auto"/>
        </w:rPr>
        <w:t>应整齐地卷在内壁印有企业名称与商标的硬质纸管上</w:t>
      </w:r>
      <w:r w:rsidR="00F01BE5">
        <w:rPr>
          <w:rFonts w:hint="eastAsia"/>
          <w:b w:val="0"/>
          <w:color w:val="auto"/>
        </w:rPr>
        <w:t>，</w:t>
      </w:r>
      <w:r w:rsidRPr="00F01BE5">
        <w:rPr>
          <w:rFonts w:hint="eastAsia"/>
          <w:b w:val="0"/>
          <w:color w:val="auto"/>
        </w:rPr>
        <w:t>不得有折叠和不均匀现象</w:t>
      </w:r>
      <w:r w:rsidR="00F01BE5">
        <w:rPr>
          <w:rFonts w:hint="eastAsia"/>
          <w:b w:val="0"/>
          <w:color w:val="auto"/>
        </w:rPr>
        <w:t>，</w:t>
      </w:r>
      <w:r w:rsidRPr="00F01BE5">
        <w:rPr>
          <w:rFonts w:hint="eastAsia"/>
          <w:b w:val="0"/>
          <w:color w:val="auto"/>
        </w:rPr>
        <w:t>并用防水防潮塑料袋包装</w:t>
      </w:r>
      <w:r w:rsidR="00F01BE5">
        <w:rPr>
          <w:rFonts w:hint="eastAsia"/>
          <w:b w:val="0"/>
          <w:color w:val="auto"/>
        </w:rPr>
        <w:t>，</w:t>
      </w:r>
      <w:r w:rsidRPr="00F01BE5">
        <w:rPr>
          <w:rFonts w:hint="eastAsia"/>
          <w:b w:val="0"/>
          <w:color w:val="auto"/>
        </w:rPr>
        <w:t>应</w:t>
      </w:r>
      <w:r w:rsidR="00F01BE5">
        <w:rPr>
          <w:rFonts w:hint="eastAsia"/>
          <w:b w:val="0"/>
          <w:color w:val="auto"/>
        </w:rPr>
        <w:t>竖立</w:t>
      </w:r>
      <w:r w:rsidRPr="00F01BE5">
        <w:rPr>
          <w:rFonts w:hint="eastAsia"/>
          <w:b w:val="0"/>
          <w:color w:val="auto"/>
        </w:rPr>
        <w:t>堆放</w:t>
      </w:r>
      <w:r w:rsidR="00F01BE5">
        <w:rPr>
          <w:rFonts w:hint="eastAsia"/>
          <w:b w:val="0"/>
          <w:color w:val="auto"/>
        </w:rPr>
        <w:t>；</w:t>
      </w:r>
    </w:p>
    <w:p w:rsidR="00E249AA" w:rsidRPr="00F01BE5" w:rsidRDefault="00E249AA" w:rsidP="00F7189E">
      <w:pPr>
        <w:pStyle w:val="BodyTitle"/>
        <w:numPr>
          <w:ilvl w:val="0"/>
          <w:numId w:val="0"/>
        </w:numPr>
        <w:ind w:firstLineChars="200" w:firstLine="482"/>
        <w:rPr>
          <w:b w:val="0"/>
          <w:color w:val="auto"/>
        </w:rPr>
      </w:pPr>
      <w:r w:rsidRPr="00F7189E">
        <w:rPr>
          <w:color w:val="auto"/>
        </w:rPr>
        <w:t>4</w:t>
      </w:r>
      <w:r w:rsidR="00F01BE5">
        <w:rPr>
          <w:rFonts w:hint="eastAsia"/>
          <w:b w:val="0"/>
          <w:color w:val="auto"/>
        </w:rPr>
        <w:t xml:space="preserve">  </w:t>
      </w:r>
      <w:r w:rsidRPr="00F01BE5">
        <w:rPr>
          <w:rFonts w:hint="eastAsia"/>
          <w:b w:val="0"/>
          <w:color w:val="auto"/>
        </w:rPr>
        <w:t>锚栓及配件应用纸盒或纸箱包装</w:t>
      </w:r>
      <w:r w:rsidR="00F01BE5">
        <w:rPr>
          <w:rFonts w:hint="eastAsia"/>
          <w:b w:val="0"/>
          <w:color w:val="auto"/>
        </w:rPr>
        <w:t>；</w:t>
      </w:r>
    </w:p>
    <w:p w:rsidR="00E249AA" w:rsidRDefault="00E249AA" w:rsidP="00F7189E">
      <w:pPr>
        <w:pStyle w:val="BodyTitle"/>
        <w:numPr>
          <w:ilvl w:val="0"/>
          <w:numId w:val="0"/>
        </w:numPr>
        <w:ind w:firstLineChars="200" w:firstLine="482"/>
        <w:rPr>
          <w:b w:val="0"/>
          <w:color w:val="auto"/>
        </w:rPr>
      </w:pPr>
      <w:r w:rsidRPr="00F7189E">
        <w:rPr>
          <w:color w:val="auto"/>
        </w:rPr>
        <w:t>5</w:t>
      </w:r>
      <w:r w:rsidR="00F01BE5">
        <w:rPr>
          <w:rFonts w:hint="eastAsia"/>
          <w:b w:val="0"/>
          <w:color w:val="auto"/>
        </w:rPr>
        <w:t xml:space="preserve">  </w:t>
      </w:r>
      <w:r w:rsidRPr="00F01BE5">
        <w:rPr>
          <w:rFonts w:hint="eastAsia"/>
          <w:b w:val="0"/>
          <w:color w:val="auto"/>
        </w:rPr>
        <w:t>包装袋上应标明产品名称、型号与数量、标准号、生产日期与保质期、生产单位与地址</w:t>
      </w:r>
      <w:r w:rsidR="00F01BE5">
        <w:rPr>
          <w:rFonts w:hint="eastAsia"/>
          <w:b w:val="0"/>
          <w:color w:val="auto"/>
        </w:rPr>
        <w:t>，</w:t>
      </w:r>
      <w:r w:rsidRPr="00F01BE5">
        <w:rPr>
          <w:rFonts w:hint="eastAsia"/>
          <w:b w:val="0"/>
          <w:color w:val="auto"/>
        </w:rPr>
        <w:t>干混砂浆类产品还需注明现场拌制的加水量。</w:t>
      </w:r>
    </w:p>
    <w:p w:rsidR="00B874D1" w:rsidRPr="00B874D1" w:rsidRDefault="00B874D1" w:rsidP="00B874D1">
      <w:pPr>
        <w:snapToGrid w:val="0"/>
        <w:spacing w:line="360" w:lineRule="auto"/>
        <w:ind w:firstLineChars="200" w:firstLine="420"/>
        <w:rPr>
          <w:b/>
          <w:sz w:val="24"/>
        </w:rPr>
      </w:pPr>
      <w:r w:rsidRPr="00DF79D4">
        <w:rPr>
          <w:rFonts w:ascii="华文新魏" w:eastAsia="华文新魏" w:hint="eastAsia"/>
          <w:szCs w:val="21"/>
        </w:rPr>
        <w:t>【条文说明】</w:t>
      </w:r>
      <w:r>
        <w:rPr>
          <w:rFonts w:ascii="华文新魏" w:eastAsia="华文新魏" w:hint="eastAsia"/>
          <w:szCs w:val="21"/>
        </w:rPr>
        <w:t>本条是</w:t>
      </w:r>
      <w:r w:rsidRPr="00B874D1">
        <w:rPr>
          <w:rFonts w:ascii="华文新魏" w:eastAsia="华文新魏" w:hint="eastAsia"/>
          <w:szCs w:val="21"/>
        </w:rPr>
        <w:t>对系统组成材料与配件的包装要求。</w:t>
      </w:r>
      <w:r>
        <w:rPr>
          <w:rFonts w:ascii="华文新魏" w:eastAsia="华文新魏" w:hint="eastAsia"/>
          <w:szCs w:val="21"/>
        </w:rPr>
        <w:t>胶粘</w:t>
      </w:r>
      <w:r w:rsidRPr="00B874D1">
        <w:rPr>
          <w:rFonts w:ascii="华文新魏" w:eastAsia="华文新魏" w:hint="eastAsia"/>
          <w:szCs w:val="21"/>
        </w:rPr>
        <w:t>剂、抹面</w:t>
      </w:r>
      <w:r>
        <w:rPr>
          <w:rFonts w:ascii="华文新魏" w:eastAsia="华文新魏" w:hint="eastAsia"/>
          <w:szCs w:val="21"/>
        </w:rPr>
        <w:t>胶浆</w:t>
      </w:r>
      <w:r w:rsidRPr="00B874D1">
        <w:rPr>
          <w:rFonts w:ascii="华文新魏" w:eastAsia="华文新魏" w:hint="eastAsia"/>
          <w:szCs w:val="21"/>
        </w:rPr>
        <w:t>等</w:t>
      </w:r>
      <w:r>
        <w:rPr>
          <w:rFonts w:ascii="华文新魏" w:eastAsia="华文新魏" w:hint="eastAsia"/>
          <w:szCs w:val="21"/>
        </w:rPr>
        <w:t>干混砂浆类产品的</w:t>
      </w:r>
      <w:r w:rsidRPr="00B874D1">
        <w:rPr>
          <w:rFonts w:ascii="华文新魏" w:eastAsia="华文新魏" w:hint="eastAsia"/>
          <w:szCs w:val="21"/>
        </w:rPr>
        <w:t>包装袋上注明加水量</w:t>
      </w:r>
      <w:r>
        <w:rPr>
          <w:rFonts w:ascii="华文新魏" w:eastAsia="华文新魏" w:hint="eastAsia"/>
          <w:szCs w:val="21"/>
        </w:rPr>
        <w:t>，</w:t>
      </w:r>
      <w:r w:rsidRPr="00B874D1">
        <w:rPr>
          <w:rFonts w:ascii="华文新魏" w:eastAsia="华文新魏" w:hint="eastAsia"/>
          <w:szCs w:val="21"/>
        </w:rPr>
        <w:t>便于施工人员在现场制备砂浆时</w:t>
      </w:r>
      <w:r w:rsidR="006F61DD">
        <w:rPr>
          <w:rFonts w:ascii="华文新魏" w:eastAsia="华文新魏" w:hint="eastAsia"/>
          <w:szCs w:val="21"/>
        </w:rPr>
        <w:t>对</w:t>
      </w:r>
      <w:r>
        <w:rPr>
          <w:rFonts w:ascii="华文新魏" w:eastAsia="华文新魏" w:hint="eastAsia"/>
          <w:szCs w:val="21"/>
        </w:rPr>
        <w:t>用量</w:t>
      </w:r>
      <w:r w:rsidRPr="00B874D1">
        <w:rPr>
          <w:rFonts w:ascii="华文新魏" w:eastAsia="华文新魏" w:hint="eastAsia"/>
          <w:szCs w:val="21"/>
        </w:rPr>
        <w:t>的掌握</w:t>
      </w:r>
      <w:r>
        <w:rPr>
          <w:rFonts w:ascii="华文新魏" w:eastAsia="华文新魏" w:hint="eastAsia"/>
          <w:szCs w:val="21"/>
        </w:rPr>
        <w:t>，</w:t>
      </w:r>
      <w:r w:rsidRPr="00B874D1">
        <w:rPr>
          <w:rFonts w:ascii="华文新魏" w:eastAsia="华文新魏" w:hint="eastAsia"/>
          <w:szCs w:val="21"/>
        </w:rPr>
        <w:t>有利于保证砂浆的性能以及质量的稳定性。</w:t>
      </w:r>
    </w:p>
    <w:p w:rsidR="00E249AA" w:rsidRDefault="00F01BE5" w:rsidP="00F01BE5">
      <w:pPr>
        <w:pStyle w:val="BodyTitle"/>
        <w:numPr>
          <w:ilvl w:val="0"/>
          <w:numId w:val="0"/>
        </w:numPr>
        <w:rPr>
          <w:b w:val="0"/>
          <w:color w:val="auto"/>
        </w:rPr>
      </w:pPr>
      <w:r w:rsidRPr="00F7189E">
        <w:rPr>
          <w:rFonts w:hint="eastAsia"/>
          <w:color w:val="auto"/>
        </w:rPr>
        <w:t>4.1.2</w:t>
      </w:r>
      <w:r>
        <w:rPr>
          <w:rFonts w:hint="eastAsia"/>
          <w:b w:val="0"/>
          <w:color w:val="auto"/>
        </w:rPr>
        <w:t xml:space="preserve">  </w:t>
      </w:r>
      <w:r w:rsidR="00E249AA" w:rsidRPr="00F01BE5">
        <w:rPr>
          <w:rFonts w:hint="eastAsia"/>
          <w:b w:val="0"/>
          <w:color w:val="auto"/>
        </w:rPr>
        <w:t>材料在运输、装卸和贮存过程中应防潮、防雨、防暴晒</w:t>
      </w:r>
      <w:r>
        <w:rPr>
          <w:rFonts w:hint="eastAsia"/>
          <w:b w:val="0"/>
          <w:color w:val="auto"/>
        </w:rPr>
        <w:t>，</w:t>
      </w:r>
      <w:r w:rsidR="00E249AA" w:rsidRPr="00F01BE5">
        <w:rPr>
          <w:rFonts w:hint="eastAsia"/>
          <w:b w:val="0"/>
          <w:color w:val="auto"/>
        </w:rPr>
        <w:t>包装袋不得破损</w:t>
      </w:r>
      <w:r w:rsidR="006F65E6">
        <w:rPr>
          <w:rFonts w:hint="eastAsia"/>
          <w:b w:val="0"/>
          <w:color w:val="auto"/>
        </w:rPr>
        <w:t>，</w:t>
      </w:r>
      <w:r w:rsidR="006F65E6" w:rsidRPr="00F01BE5">
        <w:rPr>
          <w:rFonts w:hint="eastAsia"/>
          <w:b w:val="0"/>
          <w:color w:val="auto"/>
        </w:rPr>
        <w:t>应</w:t>
      </w:r>
      <w:r w:rsidR="006F65E6" w:rsidRPr="006F65E6">
        <w:rPr>
          <w:rFonts w:hint="eastAsia"/>
          <w:b w:val="0"/>
          <w:color w:val="auto"/>
        </w:rPr>
        <w:t>贮存在阴凉、干燥、通风处</w:t>
      </w:r>
      <w:r w:rsidR="00E249AA" w:rsidRPr="00F01BE5">
        <w:rPr>
          <w:rFonts w:hint="eastAsia"/>
          <w:b w:val="0"/>
          <w:color w:val="auto"/>
        </w:rPr>
        <w:t>。</w:t>
      </w:r>
    </w:p>
    <w:p w:rsidR="00B874D1" w:rsidRDefault="00B874D1" w:rsidP="00B874D1">
      <w:pPr>
        <w:snapToGrid w:val="0"/>
        <w:spacing w:line="360" w:lineRule="auto"/>
        <w:ind w:firstLineChars="200" w:firstLine="420"/>
        <w:rPr>
          <w:rFonts w:ascii="华文新魏" w:eastAsia="华文新魏"/>
          <w:szCs w:val="21"/>
        </w:rPr>
      </w:pPr>
      <w:r w:rsidRPr="00DF79D4">
        <w:rPr>
          <w:rFonts w:ascii="华文新魏" w:eastAsia="华文新魏" w:hint="eastAsia"/>
          <w:szCs w:val="21"/>
        </w:rPr>
        <w:t>【条文说明】</w:t>
      </w:r>
      <w:r>
        <w:rPr>
          <w:rFonts w:ascii="华文新魏" w:eastAsia="华文新魏" w:hint="eastAsia"/>
          <w:szCs w:val="21"/>
        </w:rPr>
        <w:t>安围</w:t>
      </w:r>
      <w:r w:rsidRPr="00B874D1">
        <w:rPr>
          <w:rFonts w:ascii="华文新魏" w:eastAsia="华文新魏" w:hint="eastAsia"/>
          <w:szCs w:val="21"/>
        </w:rPr>
        <w:t>板</w:t>
      </w:r>
      <w:r>
        <w:rPr>
          <w:rFonts w:ascii="华文新魏" w:eastAsia="华文新魏" w:hint="eastAsia"/>
          <w:szCs w:val="21"/>
        </w:rPr>
        <w:t>的憎水性虽然很高，</w:t>
      </w:r>
      <w:r w:rsidRPr="00B874D1">
        <w:rPr>
          <w:rFonts w:ascii="华文新魏" w:eastAsia="华文新魏" w:hint="eastAsia"/>
          <w:szCs w:val="21"/>
        </w:rPr>
        <w:t>但仍易</w:t>
      </w:r>
      <w:r>
        <w:rPr>
          <w:rFonts w:ascii="华文新魏" w:eastAsia="华文新魏" w:hint="eastAsia"/>
          <w:szCs w:val="21"/>
        </w:rPr>
        <w:t>于</w:t>
      </w:r>
      <w:r w:rsidRPr="00B874D1">
        <w:rPr>
          <w:rFonts w:ascii="华文新魏" w:eastAsia="华文新魏" w:hint="eastAsia"/>
          <w:szCs w:val="21"/>
        </w:rPr>
        <w:t>吸湿吸水</w:t>
      </w:r>
      <w:r>
        <w:rPr>
          <w:rFonts w:ascii="华文新魏" w:eastAsia="华文新魏" w:hint="eastAsia"/>
          <w:szCs w:val="21"/>
        </w:rPr>
        <w:t>；</w:t>
      </w:r>
      <w:r w:rsidRPr="00B874D1">
        <w:rPr>
          <w:rFonts w:ascii="华文新魏" w:eastAsia="华文新魏" w:hint="eastAsia"/>
          <w:szCs w:val="21"/>
        </w:rPr>
        <w:t>干粉料</w:t>
      </w:r>
      <w:r w:rsidR="007865CD">
        <w:rPr>
          <w:rFonts w:ascii="华文新魏" w:eastAsia="华文新魏" w:hint="eastAsia"/>
          <w:szCs w:val="21"/>
        </w:rPr>
        <w:t>潮湿易于失效，</w:t>
      </w:r>
      <w:r w:rsidRPr="00B874D1">
        <w:rPr>
          <w:rFonts w:ascii="华文新魏" w:eastAsia="华文新魏" w:hint="eastAsia"/>
          <w:szCs w:val="21"/>
        </w:rPr>
        <w:t>保持干燥十分重要。故在运输和贮存过程中</w:t>
      </w:r>
      <w:r>
        <w:rPr>
          <w:rFonts w:ascii="华文新魏" w:eastAsia="华文新魏" w:hint="eastAsia"/>
          <w:szCs w:val="21"/>
        </w:rPr>
        <w:t>，</w:t>
      </w:r>
      <w:r w:rsidRPr="00B874D1">
        <w:rPr>
          <w:rFonts w:ascii="华文新魏" w:eastAsia="华文新魏" w:hint="eastAsia"/>
          <w:szCs w:val="21"/>
        </w:rPr>
        <w:t>尤应防止包装破损</w:t>
      </w:r>
      <w:r>
        <w:rPr>
          <w:rFonts w:ascii="华文新魏" w:eastAsia="华文新魏" w:hint="eastAsia"/>
          <w:szCs w:val="21"/>
        </w:rPr>
        <w:t>。</w:t>
      </w:r>
    </w:p>
    <w:p w:rsidR="00E249AA" w:rsidRDefault="00F01BE5" w:rsidP="00E249AA">
      <w:pPr>
        <w:pStyle w:val="BodyTitle"/>
        <w:numPr>
          <w:ilvl w:val="0"/>
          <w:numId w:val="0"/>
        </w:numPr>
        <w:rPr>
          <w:b w:val="0"/>
          <w:color w:val="auto"/>
        </w:rPr>
      </w:pPr>
      <w:r w:rsidRPr="00F7189E">
        <w:rPr>
          <w:rFonts w:hint="eastAsia"/>
          <w:color w:val="auto"/>
        </w:rPr>
        <w:t>4.1.3</w:t>
      </w:r>
      <w:r>
        <w:rPr>
          <w:rFonts w:hint="eastAsia"/>
          <w:b w:val="0"/>
          <w:color w:val="auto"/>
        </w:rPr>
        <w:t xml:space="preserve">  </w:t>
      </w:r>
      <w:r w:rsidR="00E249AA" w:rsidRPr="00F01BE5">
        <w:rPr>
          <w:rFonts w:hint="eastAsia"/>
          <w:b w:val="0"/>
          <w:color w:val="auto"/>
        </w:rPr>
        <w:t>贮存时间超过保质期的</w:t>
      </w:r>
      <w:r w:rsidRPr="00F01BE5">
        <w:rPr>
          <w:rFonts w:hint="eastAsia"/>
          <w:b w:val="0"/>
          <w:color w:val="auto"/>
        </w:rPr>
        <w:t>胶粘剂</w:t>
      </w:r>
      <w:r>
        <w:rPr>
          <w:rFonts w:hint="eastAsia"/>
          <w:b w:val="0"/>
          <w:color w:val="auto"/>
        </w:rPr>
        <w:t>或</w:t>
      </w:r>
      <w:r w:rsidRPr="00F01BE5">
        <w:rPr>
          <w:rFonts w:hint="eastAsia"/>
          <w:b w:val="0"/>
          <w:color w:val="auto"/>
        </w:rPr>
        <w:t>抹面胶浆</w:t>
      </w:r>
      <w:r w:rsidR="00E249AA" w:rsidRPr="00F01BE5">
        <w:rPr>
          <w:rFonts w:hint="eastAsia"/>
          <w:b w:val="0"/>
          <w:color w:val="auto"/>
        </w:rPr>
        <w:t>严禁出厂。施工现场上超过保质期的产品</w:t>
      </w:r>
      <w:r w:rsidR="00F7189E">
        <w:rPr>
          <w:rFonts w:hint="eastAsia"/>
          <w:b w:val="0"/>
          <w:color w:val="auto"/>
        </w:rPr>
        <w:t>，</w:t>
      </w:r>
      <w:r w:rsidR="00E249AA" w:rsidRPr="00F01BE5">
        <w:rPr>
          <w:rFonts w:hint="eastAsia"/>
          <w:b w:val="0"/>
          <w:color w:val="auto"/>
        </w:rPr>
        <w:t>应对其进行复验</w:t>
      </w:r>
      <w:r w:rsidR="00F7189E">
        <w:rPr>
          <w:rFonts w:hint="eastAsia"/>
          <w:b w:val="0"/>
          <w:color w:val="auto"/>
        </w:rPr>
        <w:t>，</w:t>
      </w:r>
      <w:r w:rsidR="00E249AA" w:rsidRPr="00F01BE5">
        <w:rPr>
          <w:rFonts w:hint="eastAsia"/>
          <w:b w:val="0"/>
          <w:color w:val="auto"/>
        </w:rPr>
        <w:t>检验合格后方可使用。严禁使用已结块的干混砂浆</w:t>
      </w:r>
      <w:r w:rsidR="00F7189E">
        <w:rPr>
          <w:rFonts w:hint="eastAsia"/>
          <w:b w:val="0"/>
          <w:color w:val="auto"/>
        </w:rPr>
        <w:t>类</w:t>
      </w:r>
      <w:r w:rsidR="00E249AA" w:rsidRPr="00F01BE5">
        <w:rPr>
          <w:rFonts w:hint="eastAsia"/>
          <w:b w:val="0"/>
          <w:color w:val="auto"/>
        </w:rPr>
        <w:t>产品。</w:t>
      </w:r>
    </w:p>
    <w:p w:rsidR="00B874D1" w:rsidRDefault="00B874D1" w:rsidP="00B874D1">
      <w:pPr>
        <w:snapToGrid w:val="0"/>
        <w:spacing w:line="360" w:lineRule="auto"/>
        <w:ind w:firstLineChars="200" w:firstLine="420"/>
        <w:rPr>
          <w:rFonts w:ascii="华文新魏" w:eastAsia="华文新魏"/>
          <w:szCs w:val="21"/>
        </w:rPr>
      </w:pPr>
      <w:r w:rsidRPr="00DF79D4">
        <w:rPr>
          <w:rFonts w:ascii="华文新魏" w:eastAsia="华文新魏" w:hint="eastAsia"/>
          <w:szCs w:val="21"/>
        </w:rPr>
        <w:t>【条文说明】</w:t>
      </w:r>
      <w:r w:rsidRPr="00B874D1">
        <w:rPr>
          <w:rFonts w:ascii="华文新魏" w:eastAsia="华文新魏" w:hint="eastAsia"/>
          <w:szCs w:val="21"/>
        </w:rPr>
        <w:t>保质期的产品不</w:t>
      </w:r>
      <w:r w:rsidR="00E23D58">
        <w:rPr>
          <w:rFonts w:ascii="华文新魏" w:eastAsia="华文新魏" w:hint="eastAsia"/>
          <w:szCs w:val="21"/>
        </w:rPr>
        <w:t>建议</w:t>
      </w:r>
      <w:r w:rsidRPr="00B874D1">
        <w:rPr>
          <w:rFonts w:ascii="华文新魏" w:eastAsia="华文新魏" w:hint="eastAsia"/>
          <w:szCs w:val="21"/>
        </w:rPr>
        <w:t>使用。但为避免造成不必要的浪费</w:t>
      </w:r>
      <w:r>
        <w:rPr>
          <w:rFonts w:ascii="华文新魏" w:eastAsia="华文新魏" w:hint="eastAsia"/>
          <w:szCs w:val="21"/>
        </w:rPr>
        <w:t>，</w:t>
      </w:r>
      <w:r w:rsidRPr="00B874D1">
        <w:rPr>
          <w:rFonts w:ascii="华文新魏" w:eastAsia="华文新魏" w:hint="eastAsia"/>
          <w:szCs w:val="21"/>
        </w:rPr>
        <w:t>允许</w:t>
      </w:r>
      <w:r w:rsidR="007865CD">
        <w:rPr>
          <w:rFonts w:ascii="华文新魏" w:eastAsia="华文新魏" w:hint="eastAsia"/>
          <w:szCs w:val="21"/>
        </w:rPr>
        <w:t>施工现场超过保质期的产品可</w:t>
      </w:r>
      <w:r w:rsidRPr="00B874D1">
        <w:rPr>
          <w:rFonts w:ascii="华文新魏" w:eastAsia="华文新魏" w:hint="eastAsia"/>
          <w:szCs w:val="21"/>
        </w:rPr>
        <w:t>采用复检的方法以决定是否可用。已结</w:t>
      </w:r>
      <w:r>
        <w:rPr>
          <w:rFonts w:ascii="华文新魏" w:eastAsia="华文新魏" w:hint="eastAsia"/>
          <w:szCs w:val="21"/>
        </w:rPr>
        <w:t>固化结块</w:t>
      </w:r>
      <w:r w:rsidRPr="00B874D1">
        <w:rPr>
          <w:rFonts w:ascii="华文新魏" w:eastAsia="华文新魏" w:hint="eastAsia"/>
          <w:szCs w:val="21"/>
        </w:rPr>
        <w:t>的干粉料</w:t>
      </w:r>
      <w:r>
        <w:rPr>
          <w:rFonts w:ascii="华文新魏" w:eastAsia="华文新魏" w:hint="eastAsia"/>
          <w:szCs w:val="21"/>
        </w:rPr>
        <w:t>因为已经失效，</w:t>
      </w:r>
      <w:r w:rsidRPr="00B874D1">
        <w:rPr>
          <w:rFonts w:ascii="华文新魏" w:eastAsia="华文新魏" w:hint="eastAsia"/>
          <w:szCs w:val="21"/>
        </w:rPr>
        <w:t>故严禁再用。</w:t>
      </w:r>
    </w:p>
    <w:p w:rsidR="007865CD" w:rsidRDefault="007865CD" w:rsidP="00B874D1">
      <w:pPr>
        <w:snapToGrid w:val="0"/>
        <w:spacing w:line="360" w:lineRule="auto"/>
        <w:ind w:firstLineChars="200" w:firstLine="420"/>
        <w:rPr>
          <w:rFonts w:ascii="华文新魏" w:eastAsia="华文新魏"/>
          <w:szCs w:val="21"/>
        </w:rPr>
      </w:pPr>
    </w:p>
    <w:p w:rsidR="007865CD" w:rsidRPr="00B874D1" w:rsidRDefault="007865CD" w:rsidP="00B874D1">
      <w:pPr>
        <w:snapToGrid w:val="0"/>
        <w:spacing w:line="360" w:lineRule="auto"/>
        <w:ind w:firstLineChars="200" w:firstLine="420"/>
        <w:rPr>
          <w:rFonts w:ascii="华文新魏" w:eastAsia="华文新魏"/>
          <w:szCs w:val="21"/>
        </w:rPr>
      </w:pPr>
    </w:p>
    <w:p w:rsidR="007865CD" w:rsidRPr="007865CD" w:rsidRDefault="007865CD" w:rsidP="007865CD">
      <w:pPr>
        <w:snapToGrid w:val="0"/>
        <w:spacing w:line="360" w:lineRule="auto"/>
        <w:ind w:firstLineChars="200" w:firstLine="420"/>
        <w:rPr>
          <w:rFonts w:ascii="华文新魏" w:eastAsia="华文新魏"/>
          <w:szCs w:val="21"/>
        </w:rPr>
      </w:pPr>
    </w:p>
    <w:p w:rsidR="009110D8" w:rsidRDefault="00F85801" w:rsidP="00FB5814">
      <w:pPr>
        <w:keepNext/>
        <w:keepLines/>
        <w:spacing w:before="260" w:after="260" w:line="360" w:lineRule="auto"/>
        <w:jc w:val="center"/>
        <w:outlineLvl w:val="1"/>
        <w:rPr>
          <w:color w:val="000000"/>
          <w:szCs w:val="21"/>
        </w:rPr>
      </w:pPr>
      <w:r w:rsidRPr="00FB5814">
        <w:rPr>
          <w:b/>
          <w:kern w:val="0"/>
          <w:sz w:val="24"/>
          <w:szCs w:val="24"/>
        </w:rPr>
        <w:lastRenderedPageBreak/>
        <w:t>4.</w:t>
      </w:r>
      <w:r w:rsidR="00A01D81">
        <w:rPr>
          <w:rFonts w:hint="eastAsia"/>
          <w:b/>
          <w:kern w:val="0"/>
          <w:sz w:val="24"/>
          <w:szCs w:val="24"/>
        </w:rPr>
        <w:t>2</w:t>
      </w:r>
      <w:r w:rsidRPr="00FB5814">
        <w:rPr>
          <w:rFonts w:hint="eastAsia"/>
          <w:b/>
          <w:kern w:val="0"/>
          <w:sz w:val="24"/>
          <w:szCs w:val="24"/>
        </w:rPr>
        <w:t xml:space="preserve"> </w:t>
      </w:r>
      <w:r w:rsidR="00241812" w:rsidRPr="00FB5814">
        <w:rPr>
          <w:rFonts w:hint="eastAsia"/>
          <w:b/>
          <w:kern w:val="0"/>
          <w:sz w:val="24"/>
          <w:szCs w:val="24"/>
        </w:rPr>
        <w:t xml:space="preserve"> </w:t>
      </w:r>
      <w:r w:rsidRPr="00FB5814">
        <w:rPr>
          <w:rFonts w:hint="eastAsia"/>
          <w:b/>
          <w:kern w:val="0"/>
          <w:sz w:val="24"/>
          <w:szCs w:val="24"/>
        </w:rPr>
        <w:t>系统性能要求</w:t>
      </w:r>
      <w:bookmarkEnd w:id="15"/>
    </w:p>
    <w:p w:rsidR="009110D8" w:rsidRPr="00F77F03" w:rsidRDefault="009110D8" w:rsidP="00DF79D4">
      <w:pPr>
        <w:pStyle w:val="BodyTitle"/>
        <w:numPr>
          <w:ilvl w:val="0"/>
          <w:numId w:val="0"/>
        </w:numPr>
        <w:rPr>
          <w:b w:val="0"/>
          <w:color w:val="auto"/>
        </w:rPr>
      </w:pPr>
      <w:r w:rsidRPr="009110D8">
        <w:rPr>
          <w:rFonts w:hint="eastAsia"/>
          <w:color w:val="auto"/>
        </w:rPr>
        <w:t>4.</w:t>
      </w:r>
      <w:r w:rsidR="00A01D81">
        <w:rPr>
          <w:rFonts w:hint="eastAsia"/>
          <w:color w:val="auto"/>
        </w:rPr>
        <w:t>2</w:t>
      </w:r>
      <w:r w:rsidRPr="009110D8">
        <w:rPr>
          <w:rFonts w:hint="eastAsia"/>
          <w:color w:val="auto"/>
        </w:rPr>
        <w:t>.1</w:t>
      </w:r>
      <w:r>
        <w:rPr>
          <w:rFonts w:hint="eastAsia"/>
          <w:b w:val="0"/>
          <w:color w:val="auto"/>
        </w:rPr>
        <w:t xml:space="preserve">  </w:t>
      </w:r>
      <w:r w:rsidR="001C76E3">
        <w:rPr>
          <w:b w:val="0"/>
          <w:color w:val="auto"/>
        </w:rPr>
        <w:t>网织</w:t>
      </w:r>
      <w:r w:rsidRPr="009110D8">
        <w:rPr>
          <w:b w:val="0"/>
          <w:color w:val="auto"/>
        </w:rPr>
        <w:t>增强岩棉板</w:t>
      </w:r>
      <w:r w:rsidRPr="00F77F03">
        <w:rPr>
          <w:rFonts w:hint="eastAsia"/>
          <w:b w:val="0"/>
          <w:color w:val="auto"/>
        </w:rPr>
        <w:t>外保温系统的性能应符合表</w:t>
      </w:r>
      <w:r w:rsidRPr="00F77F03">
        <w:rPr>
          <w:b w:val="0"/>
          <w:color w:val="auto"/>
        </w:rPr>
        <w:t>4.</w:t>
      </w:r>
      <w:r w:rsidR="00A01D81">
        <w:rPr>
          <w:rFonts w:hint="eastAsia"/>
          <w:b w:val="0"/>
          <w:color w:val="auto"/>
        </w:rPr>
        <w:t>2</w:t>
      </w:r>
      <w:r w:rsidRPr="00F77F03">
        <w:rPr>
          <w:b w:val="0"/>
          <w:color w:val="auto"/>
        </w:rPr>
        <w:t>.1</w:t>
      </w:r>
      <w:r w:rsidRPr="00F77F03">
        <w:rPr>
          <w:rFonts w:hint="eastAsia"/>
          <w:b w:val="0"/>
          <w:color w:val="auto"/>
        </w:rPr>
        <w:t>的规定。</w:t>
      </w:r>
    </w:p>
    <w:p w:rsidR="00F85801" w:rsidRPr="00464CC6" w:rsidRDefault="00A31420" w:rsidP="00464CC6">
      <w:pPr>
        <w:spacing w:line="360" w:lineRule="auto"/>
        <w:jc w:val="center"/>
        <w:rPr>
          <w:b/>
          <w:szCs w:val="21"/>
        </w:rPr>
      </w:pPr>
      <w:r>
        <w:rPr>
          <w:rFonts w:hint="eastAsia"/>
          <w:b/>
          <w:szCs w:val="21"/>
        </w:rPr>
        <w:t>表</w:t>
      </w:r>
      <w:r w:rsidR="00F85801" w:rsidRPr="00464CC6">
        <w:rPr>
          <w:rFonts w:hint="eastAsia"/>
          <w:b/>
          <w:szCs w:val="21"/>
        </w:rPr>
        <w:t>4.</w:t>
      </w:r>
      <w:r w:rsidR="00A01D81">
        <w:rPr>
          <w:rFonts w:hint="eastAsia"/>
          <w:b/>
          <w:szCs w:val="21"/>
        </w:rPr>
        <w:t>2</w:t>
      </w:r>
      <w:r w:rsidR="009110D8" w:rsidRPr="00464CC6">
        <w:rPr>
          <w:rFonts w:hint="eastAsia"/>
          <w:b/>
          <w:szCs w:val="21"/>
        </w:rPr>
        <w:t xml:space="preserve">.1  </w:t>
      </w:r>
      <w:r w:rsidR="001C76E3">
        <w:rPr>
          <w:rFonts w:hint="eastAsia"/>
          <w:b/>
          <w:szCs w:val="21"/>
        </w:rPr>
        <w:t>网织</w:t>
      </w:r>
      <w:r w:rsidR="00F85801" w:rsidRPr="00464CC6">
        <w:rPr>
          <w:b/>
          <w:szCs w:val="21"/>
        </w:rPr>
        <w:t>增强岩棉板</w:t>
      </w:r>
      <w:r w:rsidR="00F85801" w:rsidRPr="00464CC6">
        <w:rPr>
          <w:rFonts w:hint="eastAsia"/>
          <w:b/>
          <w:szCs w:val="21"/>
        </w:rPr>
        <w:t>外保温系统</w:t>
      </w:r>
      <w:r w:rsidR="00F85801" w:rsidRPr="00464CC6">
        <w:rPr>
          <w:b/>
          <w:szCs w:val="21"/>
        </w:rPr>
        <w:t>的性能</w:t>
      </w:r>
      <w:r w:rsidR="00D65E71">
        <w:rPr>
          <w:rFonts w:hint="eastAsia"/>
          <w:b/>
          <w:szCs w:val="21"/>
        </w:rPr>
        <w:t>指标要求</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212"/>
        <w:gridCol w:w="2338"/>
        <w:gridCol w:w="2620"/>
        <w:gridCol w:w="2358"/>
      </w:tblGrid>
      <w:tr w:rsidR="00F85801" w:rsidRPr="00464CC6" w:rsidTr="00241812">
        <w:trPr>
          <w:tblHeader/>
        </w:trPr>
        <w:tc>
          <w:tcPr>
            <w:tcW w:w="3550" w:type="dxa"/>
            <w:gridSpan w:val="2"/>
            <w:vAlign w:val="center"/>
          </w:tcPr>
          <w:p w:rsidR="00F85801" w:rsidRPr="00464CC6" w:rsidRDefault="00F85801" w:rsidP="00464CC6">
            <w:pPr>
              <w:pStyle w:val="af5"/>
              <w:spacing w:line="400" w:lineRule="exact"/>
              <w:ind w:firstLineChars="0" w:firstLine="0"/>
              <w:jc w:val="center"/>
              <w:rPr>
                <w:rFonts w:ascii="黑体" w:eastAsia="黑体" w:hAnsi="宋体"/>
                <w:color w:val="000000"/>
                <w:sz w:val="18"/>
                <w:szCs w:val="18"/>
              </w:rPr>
            </w:pPr>
            <w:r w:rsidRPr="00464CC6">
              <w:rPr>
                <w:rFonts w:ascii="宋体" w:hAnsi="宋体" w:hint="eastAsia"/>
                <w:color w:val="000000"/>
                <w:sz w:val="18"/>
                <w:szCs w:val="18"/>
              </w:rPr>
              <w:t>项目</w:t>
            </w:r>
          </w:p>
        </w:tc>
        <w:tc>
          <w:tcPr>
            <w:tcW w:w="2620" w:type="dxa"/>
            <w:vAlign w:val="center"/>
          </w:tcPr>
          <w:p w:rsidR="00F85801" w:rsidRPr="00464CC6" w:rsidRDefault="00F85801" w:rsidP="00464CC6">
            <w:pPr>
              <w:pStyle w:val="af5"/>
              <w:spacing w:line="400" w:lineRule="exact"/>
              <w:ind w:firstLineChars="0" w:firstLine="0"/>
              <w:jc w:val="center"/>
              <w:rPr>
                <w:rFonts w:ascii="黑体" w:eastAsia="黑体" w:hAnsi="宋体"/>
                <w:color w:val="000000"/>
                <w:sz w:val="18"/>
                <w:szCs w:val="18"/>
              </w:rPr>
            </w:pPr>
            <w:r w:rsidRPr="00464CC6">
              <w:rPr>
                <w:rFonts w:ascii="宋体" w:hAnsi="宋体" w:hint="eastAsia"/>
                <w:color w:val="000000"/>
                <w:sz w:val="18"/>
                <w:szCs w:val="18"/>
              </w:rPr>
              <w:t>性能指标</w:t>
            </w:r>
          </w:p>
        </w:tc>
        <w:tc>
          <w:tcPr>
            <w:tcW w:w="2358" w:type="dxa"/>
            <w:vAlign w:val="center"/>
          </w:tcPr>
          <w:p w:rsidR="00F85801" w:rsidRPr="00464CC6" w:rsidRDefault="00F85801" w:rsidP="00D84922">
            <w:pPr>
              <w:pStyle w:val="af5"/>
              <w:spacing w:line="400" w:lineRule="exact"/>
              <w:ind w:firstLineChars="0" w:firstLine="0"/>
              <w:jc w:val="center"/>
              <w:rPr>
                <w:rFonts w:ascii="黑体" w:eastAsia="黑体" w:hAnsi="宋体"/>
                <w:color w:val="000000"/>
                <w:sz w:val="18"/>
                <w:szCs w:val="18"/>
              </w:rPr>
            </w:pPr>
            <w:r w:rsidRPr="00464CC6">
              <w:rPr>
                <w:rFonts w:hAnsi="宋体"/>
                <w:sz w:val="18"/>
                <w:szCs w:val="18"/>
              </w:rPr>
              <w:t>试验方法</w:t>
            </w:r>
          </w:p>
        </w:tc>
      </w:tr>
      <w:tr w:rsidR="00241812" w:rsidRPr="00464CC6" w:rsidTr="00241812">
        <w:tc>
          <w:tcPr>
            <w:tcW w:w="1212" w:type="dxa"/>
            <w:vMerge w:val="restart"/>
            <w:vAlign w:val="center"/>
          </w:tcPr>
          <w:p w:rsidR="00241812" w:rsidRPr="00464CC6" w:rsidRDefault="00241812" w:rsidP="00464CC6">
            <w:pPr>
              <w:pStyle w:val="af5"/>
              <w:spacing w:line="400" w:lineRule="exact"/>
              <w:ind w:firstLineChars="0" w:firstLine="0"/>
              <w:jc w:val="center"/>
              <w:rPr>
                <w:rFonts w:ascii="黑体" w:eastAsia="黑体" w:hAnsi="宋体"/>
                <w:color w:val="000000"/>
                <w:sz w:val="18"/>
                <w:szCs w:val="18"/>
              </w:rPr>
            </w:pPr>
            <w:r w:rsidRPr="00464CC6">
              <w:rPr>
                <w:rFonts w:ascii="宋体" w:hAnsi="宋体" w:hint="eastAsia"/>
                <w:color w:val="000000"/>
                <w:sz w:val="18"/>
                <w:szCs w:val="18"/>
              </w:rPr>
              <w:t>耐候性</w:t>
            </w:r>
          </w:p>
        </w:tc>
        <w:tc>
          <w:tcPr>
            <w:tcW w:w="2338" w:type="dxa"/>
            <w:vAlign w:val="center"/>
          </w:tcPr>
          <w:p w:rsidR="00241812" w:rsidRPr="00464CC6" w:rsidRDefault="00241812" w:rsidP="00464CC6">
            <w:pPr>
              <w:pStyle w:val="af5"/>
              <w:spacing w:line="400" w:lineRule="exact"/>
              <w:ind w:firstLineChars="0" w:firstLine="0"/>
              <w:jc w:val="center"/>
              <w:rPr>
                <w:rFonts w:ascii="黑体" w:eastAsia="黑体" w:hAnsi="宋体"/>
                <w:color w:val="000000"/>
                <w:sz w:val="18"/>
                <w:szCs w:val="18"/>
              </w:rPr>
            </w:pPr>
            <w:r w:rsidRPr="00464CC6">
              <w:rPr>
                <w:rFonts w:ascii="宋体" w:hAnsi="宋体" w:hint="eastAsia"/>
                <w:color w:val="000000"/>
                <w:sz w:val="18"/>
                <w:szCs w:val="18"/>
              </w:rPr>
              <w:t>外观</w:t>
            </w:r>
          </w:p>
        </w:tc>
        <w:tc>
          <w:tcPr>
            <w:tcW w:w="2620" w:type="dxa"/>
            <w:vAlign w:val="center"/>
          </w:tcPr>
          <w:p w:rsidR="00241812" w:rsidRPr="00464CC6" w:rsidRDefault="00241812" w:rsidP="00464CC6">
            <w:pPr>
              <w:pStyle w:val="af5"/>
              <w:spacing w:line="400" w:lineRule="exact"/>
              <w:ind w:firstLineChars="0" w:firstLine="0"/>
              <w:jc w:val="center"/>
              <w:rPr>
                <w:rFonts w:ascii="黑体" w:eastAsia="黑体" w:hAnsi="宋体"/>
                <w:color w:val="000000"/>
                <w:sz w:val="18"/>
                <w:szCs w:val="18"/>
              </w:rPr>
            </w:pPr>
            <w:r w:rsidRPr="00464CC6">
              <w:rPr>
                <w:rFonts w:ascii="宋体" w:hAnsi="宋体" w:hint="eastAsia"/>
                <w:color w:val="000000"/>
                <w:sz w:val="18"/>
                <w:szCs w:val="18"/>
              </w:rPr>
              <w:t>无可见裂缝，无粉化、空鼓、剥落现象</w:t>
            </w:r>
          </w:p>
        </w:tc>
        <w:tc>
          <w:tcPr>
            <w:tcW w:w="2358" w:type="dxa"/>
            <w:vMerge w:val="restart"/>
            <w:vAlign w:val="center"/>
          </w:tcPr>
          <w:p w:rsidR="00241812" w:rsidRPr="00464CC6" w:rsidRDefault="00241812" w:rsidP="00F024E4">
            <w:pPr>
              <w:pStyle w:val="af5"/>
              <w:spacing w:line="400" w:lineRule="exact"/>
              <w:ind w:firstLineChars="0" w:firstLine="0"/>
              <w:jc w:val="center"/>
              <w:rPr>
                <w:rFonts w:ascii="黑体" w:eastAsia="黑体" w:hAnsi="宋体"/>
                <w:color w:val="000000"/>
                <w:sz w:val="18"/>
                <w:szCs w:val="18"/>
              </w:rPr>
            </w:pPr>
            <w:r w:rsidRPr="00464CC6">
              <w:rPr>
                <w:rFonts w:hAnsi="宋体"/>
                <w:sz w:val="18"/>
                <w:szCs w:val="18"/>
              </w:rPr>
              <w:t>《</w:t>
            </w:r>
            <w:r w:rsidR="00F024E4" w:rsidRPr="00F024E4">
              <w:rPr>
                <w:rFonts w:hAnsi="宋体" w:hint="eastAsia"/>
                <w:sz w:val="18"/>
                <w:szCs w:val="18"/>
              </w:rPr>
              <w:t>外墙外保温系统耐候性试验方法</w:t>
            </w:r>
            <w:r w:rsidRPr="00464CC6">
              <w:rPr>
                <w:rFonts w:hAnsi="宋体"/>
                <w:sz w:val="18"/>
                <w:szCs w:val="18"/>
              </w:rPr>
              <w:t>料》</w:t>
            </w:r>
            <w:r w:rsidR="00F024E4" w:rsidRPr="00F024E4">
              <w:rPr>
                <w:rFonts w:hAnsi="宋体" w:hint="eastAsia"/>
                <w:sz w:val="18"/>
                <w:szCs w:val="18"/>
              </w:rPr>
              <w:t>JG</w:t>
            </w:r>
            <w:r w:rsidR="00F024E4">
              <w:rPr>
                <w:rFonts w:hAnsi="宋体" w:hint="eastAsia"/>
                <w:sz w:val="18"/>
                <w:szCs w:val="18"/>
              </w:rPr>
              <w:t>/</w:t>
            </w:r>
            <w:r w:rsidR="00F024E4" w:rsidRPr="00F024E4">
              <w:rPr>
                <w:rFonts w:hAnsi="宋体" w:hint="eastAsia"/>
                <w:sz w:val="18"/>
                <w:szCs w:val="18"/>
              </w:rPr>
              <w:t>T 429</w:t>
            </w:r>
          </w:p>
        </w:tc>
      </w:tr>
      <w:tr w:rsidR="00241812" w:rsidRPr="00464CC6" w:rsidTr="005813FC">
        <w:tc>
          <w:tcPr>
            <w:tcW w:w="1212" w:type="dxa"/>
            <w:vMerge/>
            <w:vAlign w:val="center"/>
          </w:tcPr>
          <w:p w:rsidR="00241812" w:rsidRPr="00464CC6" w:rsidRDefault="00241812" w:rsidP="00464CC6">
            <w:pPr>
              <w:pStyle w:val="af5"/>
              <w:spacing w:line="400" w:lineRule="exact"/>
              <w:ind w:firstLineChars="0" w:firstLine="0"/>
              <w:jc w:val="center"/>
              <w:rPr>
                <w:rFonts w:ascii="宋体" w:hAnsi="宋体"/>
                <w:color w:val="000000"/>
                <w:sz w:val="18"/>
                <w:szCs w:val="18"/>
              </w:rPr>
            </w:pPr>
          </w:p>
        </w:tc>
        <w:tc>
          <w:tcPr>
            <w:tcW w:w="2338" w:type="dxa"/>
            <w:vAlign w:val="center"/>
          </w:tcPr>
          <w:p w:rsidR="00241812" w:rsidRPr="00464CC6" w:rsidRDefault="00241812" w:rsidP="00464CC6">
            <w:pPr>
              <w:pStyle w:val="af5"/>
              <w:spacing w:line="400" w:lineRule="exact"/>
              <w:ind w:firstLineChars="0" w:firstLine="0"/>
              <w:jc w:val="center"/>
              <w:rPr>
                <w:rFonts w:ascii="宋体" w:hAnsi="宋体"/>
                <w:color w:val="000000"/>
                <w:sz w:val="18"/>
                <w:szCs w:val="18"/>
              </w:rPr>
            </w:pPr>
            <w:r w:rsidRPr="00464CC6">
              <w:rPr>
                <w:rFonts w:ascii="宋体" w:hAnsi="宋体" w:hint="eastAsia"/>
                <w:color w:val="000000"/>
                <w:sz w:val="18"/>
                <w:szCs w:val="18"/>
              </w:rPr>
              <w:t>抹面层与</w:t>
            </w:r>
            <w:r w:rsidR="001C76E3">
              <w:rPr>
                <w:rFonts w:ascii="宋体" w:hAnsi="宋体" w:hint="eastAsia"/>
                <w:color w:val="000000"/>
                <w:sz w:val="18"/>
                <w:szCs w:val="18"/>
              </w:rPr>
              <w:t>网织</w:t>
            </w:r>
            <w:r w:rsidRPr="00464CC6">
              <w:rPr>
                <w:rFonts w:ascii="宋体" w:hAnsi="宋体" w:hint="eastAsia"/>
                <w:color w:val="000000"/>
                <w:sz w:val="18"/>
                <w:szCs w:val="18"/>
              </w:rPr>
              <w:t>增强岩棉板拉伸粘结强度（MPa）</w:t>
            </w:r>
          </w:p>
        </w:tc>
        <w:tc>
          <w:tcPr>
            <w:tcW w:w="2620" w:type="dxa"/>
            <w:vAlign w:val="center"/>
          </w:tcPr>
          <w:p w:rsidR="00241812" w:rsidRPr="00464CC6" w:rsidRDefault="00241812" w:rsidP="00464CC6">
            <w:pPr>
              <w:pStyle w:val="af5"/>
              <w:spacing w:line="400" w:lineRule="exact"/>
              <w:ind w:firstLineChars="0" w:firstLine="0"/>
              <w:jc w:val="center"/>
              <w:rPr>
                <w:rFonts w:ascii="宋体" w:hAnsi="宋体"/>
                <w:color w:val="000000"/>
                <w:sz w:val="18"/>
                <w:szCs w:val="18"/>
              </w:rPr>
            </w:pPr>
            <w:r w:rsidRPr="00464CC6">
              <w:rPr>
                <w:rFonts w:ascii="宋体" w:hAnsi="宋体" w:hint="eastAsia"/>
                <w:color w:val="000000"/>
                <w:sz w:val="18"/>
                <w:szCs w:val="18"/>
              </w:rPr>
              <w:t>≥0.10</w:t>
            </w:r>
          </w:p>
        </w:tc>
        <w:tc>
          <w:tcPr>
            <w:tcW w:w="2358" w:type="dxa"/>
            <w:vMerge/>
            <w:vAlign w:val="center"/>
          </w:tcPr>
          <w:p w:rsidR="00241812" w:rsidRPr="00464CC6" w:rsidRDefault="00241812" w:rsidP="00464CC6">
            <w:pPr>
              <w:pStyle w:val="af5"/>
              <w:spacing w:line="400" w:lineRule="exact"/>
              <w:ind w:firstLineChars="0" w:firstLine="0"/>
              <w:jc w:val="center"/>
              <w:rPr>
                <w:rFonts w:ascii="宋体" w:hAnsi="宋体"/>
                <w:color w:val="000000"/>
                <w:sz w:val="18"/>
                <w:szCs w:val="18"/>
              </w:rPr>
            </w:pPr>
          </w:p>
        </w:tc>
      </w:tr>
      <w:tr w:rsidR="00241812" w:rsidRPr="00464CC6" w:rsidTr="00241812">
        <w:tc>
          <w:tcPr>
            <w:tcW w:w="3550" w:type="dxa"/>
            <w:gridSpan w:val="2"/>
            <w:vAlign w:val="center"/>
          </w:tcPr>
          <w:p w:rsidR="00241812" w:rsidRPr="00464CC6" w:rsidRDefault="00241812" w:rsidP="00464CC6">
            <w:pPr>
              <w:pStyle w:val="af5"/>
              <w:spacing w:line="400" w:lineRule="exact"/>
              <w:ind w:firstLineChars="0" w:firstLine="0"/>
              <w:jc w:val="center"/>
              <w:rPr>
                <w:rFonts w:ascii="黑体" w:eastAsia="黑体" w:hAnsi="宋体"/>
                <w:color w:val="000000"/>
                <w:sz w:val="18"/>
                <w:szCs w:val="18"/>
              </w:rPr>
            </w:pPr>
            <w:r w:rsidRPr="00464CC6">
              <w:rPr>
                <w:rFonts w:ascii="宋体" w:hAnsi="宋体" w:hint="eastAsia"/>
                <w:color w:val="000000"/>
                <w:sz w:val="18"/>
                <w:szCs w:val="18"/>
              </w:rPr>
              <w:t>吸水量（</w:t>
            </w:r>
            <w:r w:rsidRPr="00464CC6">
              <w:rPr>
                <w:rFonts w:ascii="宋体" w:hAnsi="宋体"/>
                <w:color w:val="000000"/>
                <w:sz w:val="18"/>
                <w:szCs w:val="18"/>
              </w:rPr>
              <w:t>g/m</w:t>
            </w:r>
            <w:r w:rsidRPr="00464CC6">
              <w:rPr>
                <w:rFonts w:ascii="宋体" w:hAnsi="宋体"/>
                <w:color w:val="000000"/>
                <w:sz w:val="18"/>
                <w:szCs w:val="18"/>
                <w:vertAlign w:val="superscript"/>
              </w:rPr>
              <w:t>2</w:t>
            </w:r>
            <w:r w:rsidRPr="00464CC6">
              <w:rPr>
                <w:rFonts w:ascii="宋体" w:hAnsi="宋体" w:hint="eastAsia"/>
                <w:color w:val="000000"/>
                <w:sz w:val="18"/>
                <w:szCs w:val="18"/>
              </w:rPr>
              <w:t>）</w:t>
            </w:r>
          </w:p>
        </w:tc>
        <w:tc>
          <w:tcPr>
            <w:tcW w:w="2620" w:type="dxa"/>
            <w:vAlign w:val="center"/>
          </w:tcPr>
          <w:p w:rsidR="00241812" w:rsidRPr="00464CC6" w:rsidRDefault="00241812" w:rsidP="00464CC6">
            <w:pPr>
              <w:pStyle w:val="af5"/>
              <w:spacing w:line="400" w:lineRule="exact"/>
              <w:ind w:firstLineChars="0" w:firstLine="0"/>
              <w:jc w:val="center"/>
              <w:rPr>
                <w:rFonts w:ascii="黑体" w:eastAsia="黑体" w:hAnsi="宋体"/>
                <w:color w:val="000000"/>
                <w:sz w:val="18"/>
                <w:szCs w:val="18"/>
              </w:rPr>
            </w:pPr>
            <w:r w:rsidRPr="00464CC6">
              <w:rPr>
                <w:rFonts w:ascii="宋体" w:hAnsi="宋体" w:hint="eastAsia"/>
                <w:color w:val="000000"/>
                <w:sz w:val="18"/>
                <w:szCs w:val="18"/>
              </w:rPr>
              <w:t>≤5</w:t>
            </w:r>
            <w:r w:rsidRPr="00464CC6">
              <w:rPr>
                <w:rFonts w:ascii="宋体" w:hAnsi="宋体"/>
                <w:color w:val="000000"/>
                <w:sz w:val="18"/>
                <w:szCs w:val="18"/>
              </w:rPr>
              <w:t>00</w:t>
            </w:r>
          </w:p>
        </w:tc>
        <w:tc>
          <w:tcPr>
            <w:tcW w:w="2358" w:type="dxa"/>
            <w:vMerge/>
            <w:vAlign w:val="center"/>
          </w:tcPr>
          <w:p w:rsidR="00241812" w:rsidRPr="00464CC6" w:rsidRDefault="00241812" w:rsidP="00464CC6">
            <w:pPr>
              <w:pStyle w:val="af5"/>
              <w:spacing w:line="400" w:lineRule="exact"/>
              <w:ind w:firstLineChars="0" w:firstLine="0"/>
              <w:jc w:val="center"/>
              <w:rPr>
                <w:rFonts w:ascii="黑体" w:eastAsia="黑体" w:hAnsi="宋体"/>
                <w:color w:val="000000"/>
                <w:sz w:val="18"/>
                <w:szCs w:val="18"/>
              </w:rPr>
            </w:pPr>
          </w:p>
        </w:tc>
      </w:tr>
      <w:tr w:rsidR="00241812" w:rsidRPr="00464CC6" w:rsidTr="005813FC">
        <w:tc>
          <w:tcPr>
            <w:tcW w:w="1212" w:type="dxa"/>
            <w:vMerge w:val="restart"/>
            <w:vAlign w:val="center"/>
          </w:tcPr>
          <w:p w:rsidR="00241812" w:rsidRPr="00464CC6" w:rsidRDefault="00241812" w:rsidP="00464CC6">
            <w:pPr>
              <w:pStyle w:val="af5"/>
              <w:spacing w:line="400" w:lineRule="exact"/>
              <w:ind w:firstLineChars="0" w:firstLine="0"/>
              <w:jc w:val="center"/>
              <w:rPr>
                <w:rFonts w:ascii="黑体" w:eastAsia="黑体" w:hAnsi="宋体"/>
                <w:color w:val="000000"/>
                <w:sz w:val="18"/>
                <w:szCs w:val="18"/>
              </w:rPr>
            </w:pPr>
            <w:r w:rsidRPr="00464CC6">
              <w:rPr>
                <w:rFonts w:ascii="宋体" w:hAnsi="宋体" w:hint="eastAsia"/>
                <w:color w:val="000000"/>
                <w:sz w:val="18"/>
                <w:szCs w:val="18"/>
              </w:rPr>
              <w:t>抗冲击性</w:t>
            </w:r>
          </w:p>
        </w:tc>
        <w:tc>
          <w:tcPr>
            <w:tcW w:w="2338" w:type="dxa"/>
            <w:vAlign w:val="center"/>
          </w:tcPr>
          <w:p w:rsidR="00241812" w:rsidRPr="00464CC6" w:rsidRDefault="00241812" w:rsidP="00464CC6">
            <w:pPr>
              <w:pStyle w:val="af5"/>
              <w:spacing w:line="400" w:lineRule="exact"/>
              <w:ind w:firstLineChars="0" w:firstLine="0"/>
              <w:jc w:val="center"/>
              <w:rPr>
                <w:rFonts w:ascii="黑体" w:eastAsia="黑体" w:hAnsi="宋体"/>
                <w:color w:val="000000"/>
                <w:sz w:val="18"/>
                <w:szCs w:val="18"/>
              </w:rPr>
            </w:pPr>
            <w:r w:rsidRPr="00464CC6">
              <w:rPr>
                <w:rFonts w:ascii="宋体" w:hAnsi="宋体" w:hint="eastAsia"/>
                <w:color w:val="000000"/>
                <w:sz w:val="18"/>
                <w:szCs w:val="18"/>
              </w:rPr>
              <w:t>二层及以上</w:t>
            </w:r>
          </w:p>
        </w:tc>
        <w:tc>
          <w:tcPr>
            <w:tcW w:w="2620" w:type="dxa"/>
            <w:vAlign w:val="center"/>
          </w:tcPr>
          <w:p w:rsidR="00241812" w:rsidRPr="00464CC6" w:rsidRDefault="00241812" w:rsidP="00464CC6">
            <w:pPr>
              <w:pStyle w:val="af5"/>
              <w:spacing w:line="400" w:lineRule="exact"/>
              <w:ind w:firstLineChars="0" w:firstLine="0"/>
              <w:jc w:val="center"/>
              <w:rPr>
                <w:rFonts w:ascii="黑体" w:eastAsia="黑体" w:hAnsi="宋体"/>
                <w:color w:val="000000"/>
                <w:sz w:val="18"/>
                <w:szCs w:val="18"/>
              </w:rPr>
            </w:pPr>
            <w:r w:rsidRPr="00464CC6">
              <w:rPr>
                <w:rFonts w:ascii="宋体" w:hAnsi="宋体" w:cs="Arial" w:hint="eastAsia"/>
                <w:color w:val="000000"/>
                <w:sz w:val="18"/>
                <w:szCs w:val="18"/>
              </w:rPr>
              <w:t>3</w:t>
            </w:r>
            <w:r w:rsidRPr="00464CC6">
              <w:rPr>
                <w:rFonts w:ascii="宋体" w:hAnsi="宋体" w:hint="eastAsia"/>
                <w:color w:val="000000"/>
                <w:sz w:val="18"/>
                <w:szCs w:val="18"/>
              </w:rPr>
              <w:t>J级</w:t>
            </w:r>
          </w:p>
        </w:tc>
        <w:tc>
          <w:tcPr>
            <w:tcW w:w="2358" w:type="dxa"/>
            <w:vMerge/>
            <w:vAlign w:val="center"/>
          </w:tcPr>
          <w:p w:rsidR="00241812" w:rsidRPr="00464CC6" w:rsidRDefault="00241812" w:rsidP="00464CC6">
            <w:pPr>
              <w:pStyle w:val="af5"/>
              <w:spacing w:line="400" w:lineRule="exact"/>
              <w:ind w:firstLineChars="0" w:firstLine="0"/>
              <w:jc w:val="center"/>
              <w:rPr>
                <w:rFonts w:ascii="黑体" w:eastAsia="黑体" w:hAnsi="宋体"/>
                <w:color w:val="000000"/>
                <w:sz w:val="18"/>
                <w:szCs w:val="18"/>
              </w:rPr>
            </w:pPr>
          </w:p>
        </w:tc>
      </w:tr>
      <w:tr w:rsidR="00241812" w:rsidRPr="00464CC6" w:rsidTr="005813FC">
        <w:tc>
          <w:tcPr>
            <w:tcW w:w="1212" w:type="dxa"/>
            <w:vMerge/>
            <w:vAlign w:val="center"/>
          </w:tcPr>
          <w:p w:rsidR="00241812" w:rsidRPr="00464CC6" w:rsidRDefault="00241812" w:rsidP="00464CC6">
            <w:pPr>
              <w:pStyle w:val="af5"/>
              <w:spacing w:line="400" w:lineRule="exact"/>
              <w:ind w:firstLineChars="0" w:firstLine="0"/>
              <w:jc w:val="center"/>
              <w:rPr>
                <w:rFonts w:ascii="黑体" w:eastAsia="黑体" w:hAnsi="宋体"/>
                <w:color w:val="000000"/>
                <w:sz w:val="18"/>
                <w:szCs w:val="18"/>
              </w:rPr>
            </w:pPr>
          </w:p>
        </w:tc>
        <w:tc>
          <w:tcPr>
            <w:tcW w:w="2338" w:type="dxa"/>
            <w:vAlign w:val="center"/>
          </w:tcPr>
          <w:p w:rsidR="00241812" w:rsidRPr="00464CC6" w:rsidRDefault="00241812" w:rsidP="00464CC6">
            <w:pPr>
              <w:pStyle w:val="af5"/>
              <w:spacing w:line="400" w:lineRule="exact"/>
              <w:ind w:firstLineChars="0" w:firstLine="0"/>
              <w:jc w:val="center"/>
              <w:rPr>
                <w:rFonts w:ascii="黑体" w:eastAsia="黑体" w:hAnsi="宋体"/>
                <w:color w:val="000000"/>
                <w:sz w:val="18"/>
                <w:szCs w:val="18"/>
              </w:rPr>
            </w:pPr>
            <w:r w:rsidRPr="00464CC6">
              <w:rPr>
                <w:rFonts w:ascii="宋体" w:hAnsi="宋体" w:hint="eastAsia"/>
                <w:color w:val="000000"/>
                <w:sz w:val="18"/>
                <w:szCs w:val="18"/>
              </w:rPr>
              <w:t>首层</w:t>
            </w:r>
          </w:p>
        </w:tc>
        <w:tc>
          <w:tcPr>
            <w:tcW w:w="2620" w:type="dxa"/>
            <w:vAlign w:val="center"/>
          </w:tcPr>
          <w:p w:rsidR="00241812" w:rsidRPr="00464CC6" w:rsidRDefault="00241812" w:rsidP="00464CC6">
            <w:pPr>
              <w:pStyle w:val="af5"/>
              <w:spacing w:line="400" w:lineRule="exact"/>
              <w:ind w:firstLineChars="0" w:firstLine="0"/>
              <w:jc w:val="center"/>
              <w:rPr>
                <w:rFonts w:ascii="黑体" w:eastAsia="黑体" w:hAnsi="宋体"/>
                <w:color w:val="000000"/>
                <w:sz w:val="18"/>
                <w:szCs w:val="18"/>
              </w:rPr>
            </w:pPr>
            <w:r w:rsidRPr="00464CC6">
              <w:rPr>
                <w:rFonts w:ascii="宋体" w:hAnsi="宋体" w:cs="Arial" w:hint="eastAsia"/>
                <w:color w:val="000000"/>
                <w:sz w:val="18"/>
                <w:szCs w:val="18"/>
              </w:rPr>
              <w:t>10</w:t>
            </w:r>
            <w:r w:rsidRPr="00464CC6">
              <w:rPr>
                <w:rFonts w:ascii="宋体" w:hAnsi="宋体" w:hint="eastAsia"/>
                <w:color w:val="000000"/>
                <w:sz w:val="18"/>
                <w:szCs w:val="18"/>
              </w:rPr>
              <w:t>J级</w:t>
            </w:r>
          </w:p>
        </w:tc>
        <w:tc>
          <w:tcPr>
            <w:tcW w:w="2358" w:type="dxa"/>
            <w:vMerge/>
            <w:vAlign w:val="center"/>
          </w:tcPr>
          <w:p w:rsidR="00241812" w:rsidRPr="00464CC6" w:rsidRDefault="00241812" w:rsidP="00464CC6">
            <w:pPr>
              <w:pStyle w:val="af5"/>
              <w:spacing w:line="400" w:lineRule="exact"/>
              <w:ind w:firstLineChars="0" w:firstLine="0"/>
              <w:jc w:val="center"/>
              <w:rPr>
                <w:rFonts w:ascii="黑体" w:eastAsia="黑体" w:hAnsi="宋体"/>
                <w:color w:val="000000"/>
                <w:sz w:val="18"/>
                <w:szCs w:val="18"/>
              </w:rPr>
            </w:pPr>
          </w:p>
        </w:tc>
      </w:tr>
      <w:tr w:rsidR="00F85801" w:rsidRPr="00464CC6" w:rsidTr="00241812">
        <w:tc>
          <w:tcPr>
            <w:tcW w:w="3550" w:type="dxa"/>
            <w:gridSpan w:val="2"/>
            <w:vAlign w:val="center"/>
          </w:tcPr>
          <w:p w:rsidR="00F85801" w:rsidRPr="00464CC6" w:rsidRDefault="00F85801" w:rsidP="00833366">
            <w:pPr>
              <w:pStyle w:val="af5"/>
              <w:spacing w:line="400" w:lineRule="exact"/>
              <w:ind w:firstLineChars="0" w:firstLine="0"/>
              <w:jc w:val="center"/>
              <w:rPr>
                <w:rFonts w:ascii="宋体" w:hAnsi="宋体"/>
                <w:color w:val="000000"/>
                <w:sz w:val="18"/>
                <w:szCs w:val="18"/>
              </w:rPr>
            </w:pPr>
            <w:r w:rsidRPr="00464CC6">
              <w:rPr>
                <w:rFonts w:ascii="宋体" w:hAnsi="宋体" w:hint="eastAsia"/>
                <w:sz w:val="18"/>
                <w:szCs w:val="18"/>
              </w:rPr>
              <w:t>水蒸</w:t>
            </w:r>
            <w:r w:rsidR="00833366">
              <w:rPr>
                <w:rFonts w:ascii="宋体" w:hAnsi="宋体" w:hint="eastAsia"/>
                <w:sz w:val="18"/>
                <w:szCs w:val="18"/>
              </w:rPr>
              <w:t>汽</w:t>
            </w:r>
            <w:r w:rsidRPr="00464CC6">
              <w:rPr>
                <w:rFonts w:ascii="宋体" w:hAnsi="宋体" w:hint="eastAsia"/>
                <w:sz w:val="18"/>
                <w:szCs w:val="18"/>
              </w:rPr>
              <w:t>渗透阻</w:t>
            </w:r>
            <w:r w:rsidRPr="00464CC6">
              <w:rPr>
                <w:rFonts w:ascii="宋体" w:hAnsi="宋体" w:hint="eastAsia"/>
                <w:color w:val="000000"/>
                <w:sz w:val="18"/>
                <w:szCs w:val="18"/>
              </w:rPr>
              <w:t>[(</w:t>
            </w:r>
            <w:r w:rsidRPr="00464CC6">
              <w:rPr>
                <w:rFonts w:ascii="宋体" w:hAnsi="宋体"/>
                <w:sz w:val="18"/>
                <w:szCs w:val="18"/>
              </w:rPr>
              <w:t>m</w:t>
            </w:r>
            <w:r w:rsidRPr="00464CC6">
              <w:rPr>
                <w:rFonts w:ascii="宋体" w:hAnsi="宋体"/>
                <w:sz w:val="18"/>
                <w:szCs w:val="18"/>
                <w:vertAlign w:val="superscript"/>
              </w:rPr>
              <w:t>2</w:t>
            </w:r>
            <w:r w:rsidRPr="00464CC6">
              <w:rPr>
                <w:rFonts w:ascii="宋体" w:hAnsi="宋体" w:hint="eastAsia"/>
                <w:sz w:val="18"/>
                <w:szCs w:val="18"/>
              </w:rPr>
              <w:t>·</w:t>
            </w:r>
            <w:r w:rsidRPr="00464CC6">
              <w:rPr>
                <w:rFonts w:ascii="宋体" w:hAnsi="宋体"/>
                <w:sz w:val="18"/>
                <w:szCs w:val="18"/>
              </w:rPr>
              <w:t>h</w:t>
            </w:r>
            <w:r w:rsidRPr="00464CC6">
              <w:rPr>
                <w:rFonts w:ascii="宋体" w:hAnsi="宋体" w:hint="eastAsia"/>
                <w:sz w:val="18"/>
                <w:szCs w:val="18"/>
              </w:rPr>
              <w:t>·</w:t>
            </w:r>
            <w:r w:rsidRPr="00464CC6">
              <w:rPr>
                <w:rFonts w:ascii="宋体" w:hAnsi="宋体"/>
                <w:sz w:val="18"/>
                <w:szCs w:val="18"/>
              </w:rPr>
              <w:t>Pa</w:t>
            </w:r>
            <w:r w:rsidRPr="00464CC6">
              <w:rPr>
                <w:rFonts w:ascii="宋体" w:hAnsi="宋体" w:hint="eastAsia"/>
                <w:sz w:val="18"/>
                <w:szCs w:val="18"/>
              </w:rPr>
              <w:t>)</w:t>
            </w:r>
            <w:r w:rsidRPr="00464CC6">
              <w:rPr>
                <w:rFonts w:ascii="宋体" w:hAnsi="宋体"/>
                <w:sz w:val="18"/>
                <w:szCs w:val="18"/>
              </w:rPr>
              <w:t>/g</w:t>
            </w:r>
            <w:r w:rsidRPr="00464CC6">
              <w:rPr>
                <w:rFonts w:ascii="宋体" w:hAnsi="宋体" w:hint="eastAsia"/>
                <w:sz w:val="18"/>
                <w:szCs w:val="18"/>
              </w:rPr>
              <w:t>]</w:t>
            </w:r>
          </w:p>
        </w:tc>
        <w:tc>
          <w:tcPr>
            <w:tcW w:w="2620" w:type="dxa"/>
            <w:vAlign w:val="center"/>
          </w:tcPr>
          <w:p w:rsidR="00F85801" w:rsidRPr="00464CC6" w:rsidRDefault="00F85801" w:rsidP="00464CC6">
            <w:pPr>
              <w:pStyle w:val="af5"/>
              <w:spacing w:line="400" w:lineRule="exact"/>
              <w:ind w:firstLineChars="0" w:firstLine="0"/>
              <w:jc w:val="center"/>
              <w:rPr>
                <w:rFonts w:ascii="宋体" w:hAnsi="宋体" w:cs="Arial"/>
                <w:color w:val="000000"/>
                <w:sz w:val="18"/>
                <w:szCs w:val="18"/>
              </w:rPr>
            </w:pPr>
            <w:r w:rsidRPr="00464CC6">
              <w:rPr>
                <w:rFonts w:ascii="宋体" w:hAnsi="宋体" w:hint="eastAsia"/>
                <w:sz w:val="18"/>
                <w:szCs w:val="18"/>
              </w:rPr>
              <w:t>≤</w:t>
            </w:r>
            <w:r w:rsidRPr="00464CC6">
              <w:rPr>
                <w:rFonts w:ascii="宋体" w:hAnsi="宋体"/>
                <w:sz w:val="18"/>
                <w:szCs w:val="18"/>
              </w:rPr>
              <w:t>1.4</w:t>
            </w:r>
            <w:r w:rsidRPr="00464CC6">
              <w:rPr>
                <w:rFonts w:ascii="宋体" w:hAnsi="宋体" w:hint="eastAsia"/>
                <w:sz w:val="18"/>
                <w:szCs w:val="18"/>
              </w:rPr>
              <w:t>×</w:t>
            </w:r>
            <w:r w:rsidRPr="00464CC6">
              <w:rPr>
                <w:rFonts w:ascii="宋体" w:hAnsi="宋体"/>
                <w:sz w:val="18"/>
                <w:szCs w:val="18"/>
              </w:rPr>
              <w:t>10</w:t>
            </w:r>
            <w:r w:rsidRPr="00464CC6">
              <w:rPr>
                <w:rFonts w:ascii="宋体" w:hAnsi="宋体" w:hint="eastAsia"/>
                <w:sz w:val="18"/>
                <w:szCs w:val="18"/>
                <w:vertAlign w:val="superscript"/>
              </w:rPr>
              <w:t>3</w:t>
            </w:r>
          </w:p>
        </w:tc>
        <w:tc>
          <w:tcPr>
            <w:tcW w:w="2358" w:type="dxa"/>
            <w:vAlign w:val="center"/>
          </w:tcPr>
          <w:p w:rsidR="00F85801" w:rsidRPr="00464CC6" w:rsidRDefault="00F85801" w:rsidP="00464CC6">
            <w:pPr>
              <w:pStyle w:val="af5"/>
              <w:spacing w:line="400" w:lineRule="exact"/>
              <w:ind w:firstLineChars="0" w:firstLine="0"/>
              <w:jc w:val="center"/>
              <w:rPr>
                <w:rFonts w:ascii="宋体" w:hAnsi="宋体" w:cs="Arial"/>
                <w:color w:val="000000"/>
                <w:sz w:val="18"/>
                <w:szCs w:val="18"/>
              </w:rPr>
            </w:pPr>
            <w:r w:rsidRPr="00464CC6">
              <w:rPr>
                <w:rFonts w:hAnsi="宋体" w:hint="eastAsia"/>
                <w:sz w:val="18"/>
                <w:szCs w:val="18"/>
              </w:rPr>
              <w:t>《</w:t>
            </w:r>
            <w:r w:rsidRPr="00464CC6">
              <w:rPr>
                <w:rFonts w:hAnsi="宋体"/>
                <w:sz w:val="18"/>
                <w:szCs w:val="18"/>
              </w:rPr>
              <w:t>建筑材料水蒸气透过性能试验方法》</w:t>
            </w:r>
            <w:r w:rsidRPr="00464CC6">
              <w:rPr>
                <w:rFonts w:hAnsi="宋体"/>
                <w:sz w:val="18"/>
                <w:szCs w:val="18"/>
              </w:rPr>
              <w:t>GB/T 17146</w:t>
            </w:r>
            <w:r w:rsidRPr="00464CC6">
              <w:rPr>
                <w:rFonts w:hAnsi="宋体" w:hint="eastAsia"/>
                <w:sz w:val="18"/>
                <w:szCs w:val="18"/>
              </w:rPr>
              <w:t>-1997</w:t>
            </w:r>
          </w:p>
        </w:tc>
      </w:tr>
      <w:tr w:rsidR="00241812" w:rsidRPr="00464CC6" w:rsidTr="00241812">
        <w:tc>
          <w:tcPr>
            <w:tcW w:w="1212" w:type="dxa"/>
            <w:vMerge w:val="restart"/>
            <w:vAlign w:val="center"/>
          </w:tcPr>
          <w:p w:rsidR="00241812" w:rsidRPr="00464CC6" w:rsidRDefault="00241812" w:rsidP="00464CC6">
            <w:pPr>
              <w:pStyle w:val="af5"/>
              <w:spacing w:line="400" w:lineRule="exact"/>
              <w:ind w:firstLineChars="0" w:firstLine="0"/>
              <w:jc w:val="center"/>
              <w:rPr>
                <w:rFonts w:ascii="宋体" w:hAnsi="宋体"/>
                <w:color w:val="000000"/>
                <w:sz w:val="18"/>
                <w:szCs w:val="18"/>
              </w:rPr>
            </w:pPr>
            <w:r w:rsidRPr="00464CC6">
              <w:rPr>
                <w:rFonts w:ascii="宋体" w:hAnsi="宋体" w:hint="eastAsia"/>
                <w:color w:val="000000"/>
                <w:sz w:val="18"/>
                <w:szCs w:val="18"/>
              </w:rPr>
              <w:t>耐冻融性能</w:t>
            </w:r>
          </w:p>
          <w:p w:rsidR="00241812" w:rsidRPr="00464CC6" w:rsidRDefault="00241812" w:rsidP="00464CC6">
            <w:pPr>
              <w:pStyle w:val="af5"/>
              <w:spacing w:line="400" w:lineRule="exact"/>
              <w:ind w:firstLineChars="0" w:firstLine="0"/>
              <w:jc w:val="center"/>
              <w:rPr>
                <w:rFonts w:ascii="宋体" w:hAnsi="宋体"/>
                <w:sz w:val="18"/>
                <w:szCs w:val="18"/>
              </w:rPr>
            </w:pPr>
            <w:r w:rsidRPr="00464CC6">
              <w:rPr>
                <w:rFonts w:ascii="宋体" w:hAnsi="宋体" w:hint="eastAsia"/>
                <w:color w:val="000000"/>
                <w:sz w:val="18"/>
                <w:szCs w:val="18"/>
              </w:rPr>
              <w:t>（30次冻融循环）</w:t>
            </w:r>
          </w:p>
        </w:tc>
        <w:tc>
          <w:tcPr>
            <w:tcW w:w="2338" w:type="dxa"/>
            <w:vAlign w:val="center"/>
          </w:tcPr>
          <w:p w:rsidR="00241812" w:rsidRPr="00464CC6" w:rsidRDefault="00241812" w:rsidP="00464CC6">
            <w:pPr>
              <w:pStyle w:val="af5"/>
              <w:spacing w:line="400" w:lineRule="exact"/>
              <w:ind w:firstLineChars="0" w:firstLine="0"/>
              <w:jc w:val="center"/>
              <w:rPr>
                <w:rFonts w:ascii="宋体" w:hAnsi="宋体"/>
                <w:sz w:val="18"/>
                <w:szCs w:val="18"/>
              </w:rPr>
            </w:pPr>
            <w:r w:rsidRPr="00464CC6">
              <w:rPr>
                <w:rFonts w:ascii="宋体" w:hAnsi="宋体" w:hint="eastAsia"/>
                <w:color w:val="000000"/>
                <w:sz w:val="18"/>
                <w:szCs w:val="18"/>
              </w:rPr>
              <w:t>外观</w:t>
            </w:r>
          </w:p>
        </w:tc>
        <w:tc>
          <w:tcPr>
            <w:tcW w:w="2620" w:type="dxa"/>
            <w:vAlign w:val="center"/>
          </w:tcPr>
          <w:p w:rsidR="00241812" w:rsidRPr="00464CC6" w:rsidRDefault="00241812" w:rsidP="00464CC6">
            <w:pPr>
              <w:pStyle w:val="af5"/>
              <w:spacing w:line="400" w:lineRule="exact"/>
              <w:ind w:firstLineChars="0" w:firstLine="0"/>
              <w:jc w:val="center"/>
              <w:rPr>
                <w:rFonts w:ascii="宋体" w:hAnsi="宋体"/>
                <w:sz w:val="18"/>
                <w:szCs w:val="18"/>
              </w:rPr>
            </w:pPr>
            <w:r w:rsidRPr="00464CC6">
              <w:rPr>
                <w:rFonts w:ascii="宋体" w:hAnsi="宋体" w:hint="eastAsia"/>
                <w:color w:val="000000"/>
                <w:sz w:val="18"/>
                <w:szCs w:val="18"/>
              </w:rPr>
              <w:t>无可见裂缝，无粉化、空鼓、剥落现象</w:t>
            </w:r>
          </w:p>
        </w:tc>
        <w:tc>
          <w:tcPr>
            <w:tcW w:w="2358" w:type="dxa"/>
            <w:vMerge w:val="restart"/>
            <w:vAlign w:val="center"/>
          </w:tcPr>
          <w:p w:rsidR="00241812" w:rsidRPr="00464CC6" w:rsidRDefault="00077C03" w:rsidP="00241812">
            <w:pPr>
              <w:pStyle w:val="af5"/>
              <w:spacing w:line="400" w:lineRule="exact"/>
              <w:ind w:firstLineChars="0" w:firstLine="0"/>
              <w:jc w:val="center"/>
              <w:rPr>
                <w:rFonts w:ascii="宋体" w:hAnsi="宋体"/>
                <w:sz w:val="18"/>
                <w:szCs w:val="18"/>
              </w:rPr>
            </w:pPr>
            <w:r w:rsidRPr="00464CC6">
              <w:rPr>
                <w:rFonts w:hAnsi="宋体"/>
                <w:sz w:val="18"/>
                <w:szCs w:val="18"/>
              </w:rPr>
              <w:t>《</w:t>
            </w:r>
            <w:r w:rsidRPr="00F024E4">
              <w:rPr>
                <w:rFonts w:hAnsi="宋体" w:hint="eastAsia"/>
                <w:sz w:val="18"/>
                <w:szCs w:val="18"/>
              </w:rPr>
              <w:t>外墙外保温系统耐候性试验方法</w:t>
            </w:r>
            <w:r w:rsidRPr="00464CC6">
              <w:rPr>
                <w:rFonts w:hAnsi="宋体"/>
                <w:sz w:val="18"/>
                <w:szCs w:val="18"/>
              </w:rPr>
              <w:t>料》</w:t>
            </w:r>
            <w:r w:rsidRPr="00F024E4">
              <w:rPr>
                <w:rFonts w:hAnsi="宋体" w:hint="eastAsia"/>
                <w:sz w:val="18"/>
                <w:szCs w:val="18"/>
              </w:rPr>
              <w:t>JG</w:t>
            </w:r>
            <w:r>
              <w:rPr>
                <w:rFonts w:hAnsi="宋体" w:hint="eastAsia"/>
                <w:sz w:val="18"/>
                <w:szCs w:val="18"/>
              </w:rPr>
              <w:t>/</w:t>
            </w:r>
            <w:r w:rsidRPr="00F024E4">
              <w:rPr>
                <w:rFonts w:hAnsi="宋体" w:hint="eastAsia"/>
                <w:sz w:val="18"/>
                <w:szCs w:val="18"/>
              </w:rPr>
              <w:t>T 429</w:t>
            </w:r>
          </w:p>
        </w:tc>
      </w:tr>
      <w:tr w:rsidR="00241812" w:rsidRPr="00464CC6" w:rsidTr="005813FC">
        <w:tc>
          <w:tcPr>
            <w:tcW w:w="1212" w:type="dxa"/>
            <w:vMerge/>
            <w:vAlign w:val="center"/>
          </w:tcPr>
          <w:p w:rsidR="00241812" w:rsidRPr="00464CC6" w:rsidRDefault="00241812" w:rsidP="00464CC6">
            <w:pPr>
              <w:pStyle w:val="af5"/>
              <w:spacing w:line="400" w:lineRule="exact"/>
              <w:ind w:firstLineChars="0" w:firstLine="0"/>
              <w:jc w:val="center"/>
              <w:rPr>
                <w:rFonts w:ascii="宋体" w:hAnsi="宋体"/>
                <w:sz w:val="18"/>
                <w:szCs w:val="18"/>
              </w:rPr>
            </w:pPr>
          </w:p>
        </w:tc>
        <w:tc>
          <w:tcPr>
            <w:tcW w:w="2338" w:type="dxa"/>
            <w:vAlign w:val="center"/>
          </w:tcPr>
          <w:p w:rsidR="00241812" w:rsidRPr="00464CC6" w:rsidRDefault="00241812" w:rsidP="00464CC6">
            <w:pPr>
              <w:spacing w:line="400" w:lineRule="exact"/>
              <w:jc w:val="center"/>
              <w:rPr>
                <w:rFonts w:ascii="宋体" w:hAnsi="宋体"/>
                <w:color w:val="000000"/>
                <w:sz w:val="18"/>
                <w:szCs w:val="18"/>
              </w:rPr>
            </w:pPr>
            <w:r w:rsidRPr="00464CC6">
              <w:rPr>
                <w:rFonts w:ascii="宋体" w:hAnsi="宋体" w:hint="eastAsia"/>
                <w:color w:val="000000"/>
                <w:sz w:val="18"/>
                <w:szCs w:val="18"/>
              </w:rPr>
              <w:t>抹面层与</w:t>
            </w:r>
            <w:r w:rsidR="001C76E3">
              <w:rPr>
                <w:rFonts w:ascii="宋体" w:hAnsi="宋体" w:hint="eastAsia"/>
                <w:color w:val="000000"/>
                <w:sz w:val="18"/>
                <w:szCs w:val="18"/>
              </w:rPr>
              <w:t>网织</w:t>
            </w:r>
            <w:r w:rsidRPr="00464CC6">
              <w:rPr>
                <w:rFonts w:ascii="宋体" w:hAnsi="宋体" w:hint="eastAsia"/>
                <w:color w:val="000000"/>
                <w:sz w:val="18"/>
                <w:szCs w:val="18"/>
              </w:rPr>
              <w:t>增强岩棉板拉伸粘结强度（MPa）</w:t>
            </w:r>
          </w:p>
        </w:tc>
        <w:tc>
          <w:tcPr>
            <w:tcW w:w="2620" w:type="dxa"/>
            <w:vAlign w:val="center"/>
          </w:tcPr>
          <w:p w:rsidR="00241812" w:rsidRPr="00464CC6" w:rsidRDefault="00241812" w:rsidP="00464CC6">
            <w:pPr>
              <w:pStyle w:val="af5"/>
              <w:spacing w:line="400" w:lineRule="exact"/>
              <w:ind w:firstLineChars="0" w:firstLine="0"/>
              <w:jc w:val="center"/>
              <w:rPr>
                <w:rFonts w:ascii="宋体" w:hAnsi="宋体"/>
                <w:sz w:val="18"/>
                <w:szCs w:val="18"/>
              </w:rPr>
            </w:pPr>
            <w:r w:rsidRPr="00464CC6">
              <w:rPr>
                <w:rFonts w:ascii="宋体" w:hAnsi="宋体" w:hint="eastAsia"/>
                <w:color w:val="000000"/>
                <w:sz w:val="18"/>
                <w:szCs w:val="18"/>
              </w:rPr>
              <w:t>≥0.10</w:t>
            </w:r>
          </w:p>
        </w:tc>
        <w:tc>
          <w:tcPr>
            <w:tcW w:w="2358" w:type="dxa"/>
            <w:vMerge/>
            <w:vAlign w:val="center"/>
          </w:tcPr>
          <w:p w:rsidR="00241812" w:rsidRPr="00464CC6" w:rsidRDefault="00241812" w:rsidP="00464CC6">
            <w:pPr>
              <w:pStyle w:val="af5"/>
              <w:spacing w:line="400" w:lineRule="exact"/>
              <w:ind w:firstLine="360"/>
              <w:jc w:val="center"/>
              <w:rPr>
                <w:rFonts w:ascii="宋体" w:hAnsi="宋体"/>
                <w:sz w:val="18"/>
                <w:szCs w:val="18"/>
              </w:rPr>
            </w:pPr>
          </w:p>
        </w:tc>
      </w:tr>
      <w:tr w:rsidR="00241812" w:rsidRPr="00464CC6" w:rsidTr="00241812">
        <w:tc>
          <w:tcPr>
            <w:tcW w:w="3550" w:type="dxa"/>
            <w:gridSpan w:val="2"/>
            <w:vAlign w:val="center"/>
          </w:tcPr>
          <w:p w:rsidR="00241812" w:rsidRPr="00464CC6" w:rsidRDefault="00241812" w:rsidP="00464CC6">
            <w:pPr>
              <w:pStyle w:val="af5"/>
              <w:spacing w:line="400" w:lineRule="exact"/>
              <w:ind w:firstLineChars="0" w:firstLine="0"/>
              <w:jc w:val="center"/>
              <w:rPr>
                <w:rFonts w:ascii="宋体" w:hAnsi="宋体"/>
                <w:sz w:val="18"/>
                <w:szCs w:val="18"/>
              </w:rPr>
            </w:pPr>
            <w:r w:rsidRPr="00464CC6">
              <w:rPr>
                <w:rFonts w:ascii="宋体" w:hAnsi="宋体" w:hint="eastAsia"/>
                <w:sz w:val="18"/>
                <w:szCs w:val="18"/>
              </w:rPr>
              <w:t>抹面层不透水性</w:t>
            </w:r>
          </w:p>
        </w:tc>
        <w:tc>
          <w:tcPr>
            <w:tcW w:w="2620" w:type="dxa"/>
            <w:vAlign w:val="center"/>
          </w:tcPr>
          <w:p w:rsidR="00241812" w:rsidRPr="00464CC6" w:rsidRDefault="00241812" w:rsidP="00464CC6">
            <w:pPr>
              <w:pStyle w:val="af5"/>
              <w:spacing w:line="400" w:lineRule="exact"/>
              <w:ind w:firstLineChars="0" w:firstLine="0"/>
              <w:jc w:val="center"/>
              <w:rPr>
                <w:rFonts w:ascii="宋体" w:hAnsi="宋体"/>
                <w:sz w:val="18"/>
                <w:szCs w:val="18"/>
              </w:rPr>
            </w:pPr>
            <w:r w:rsidRPr="00464CC6">
              <w:rPr>
                <w:rFonts w:ascii="宋体" w:hAnsi="宋体"/>
                <w:sz w:val="18"/>
                <w:szCs w:val="18"/>
              </w:rPr>
              <w:t>2h</w:t>
            </w:r>
            <w:r w:rsidRPr="00464CC6">
              <w:rPr>
                <w:rFonts w:ascii="宋体" w:hAnsi="宋体" w:hint="eastAsia"/>
                <w:sz w:val="18"/>
                <w:szCs w:val="18"/>
              </w:rPr>
              <w:t>试样内侧无水渗透</w:t>
            </w:r>
          </w:p>
        </w:tc>
        <w:tc>
          <w:tcPr>
            <w:tcW w:w="2358" w:type="dxa"/>
            <w:vMerge/>
            <w:vAlign w:val="center"/>
          </w:tcPr>
          <w:p w:rsidR="00241812" w:rsidRPr="00464CC6" w:rsidRDefault="00241812" w:rsidP="00464CC6">
            <w:pPr>
              <w:pStyle w:val="af5"/>
              <w:spacing w:line="400" w:lineRule="exact"/>
              <w:ind w:firstLineChars="0" w:firstLine="0"/>
              <w:jc w:val="center"/>
              <w:rPr>
                <w:rFonts w:ascii="宋体" w:hAnsi="宋体"/>
                <w:sz w:val="18"/>
                <w:szCs w:val="18"/>
              </w:rPr>
            </w:pPr>
          </w:p>
        </w:tc>
      </w:tr>
      <w:tr w:rsidR="00F85801" w:rsidRPr="00464CC6" w:rsidTr="00241812">
        <w:tc>
          <w:tcPr>
            <w:tcW w:w="3550" w:type="dxa"/>
            <w:gridSpan w:val="2"/>
            <w:vAlign w:val="center"/>
          </w:tcPr>
          <w:p w:rsidR="00F85801" w:rsidRPr="00464CC6" w:rsidRDefault="00F85801" w:rsidP="00464CC6">
            <w:pPr>
              <w:pStyle w:val="af5"/>
              <w:spacing w:line="400" w:lineRule="exact"/>
              <w:ind w:firstLineChars="0" w:firstLine="0"/>
              <w:jc w:val="center"/>
              <w:rPr>
                <w:rFonts w:ascii="宋体" w:hAnsi="宋体"/>
                <w:sz w:val="18"/>
                <w:szCs w:val="18"/>
              </w:rPr>
            </w:pPr>
            <w:r w:rsidRPr="00464CC6">
              <w:rPr>
                <w:rFonts w:ascii="宋体" w:hAnsi="宋体" w:hint="eastAsia"/>
                <w:sz w:val="18"/>
                <w:szCs w:val="18"/>
              </w:rPr>
              <w:t>热阻</w:t>
            </w:r>
          </w:p>
        </w:tc>
        <w:tc>
          <w:tcPr>
            <w:tcW w:w="2620" w:type="dxa"/>
            <w:vAlign w:val="center"/>
          </w:tcPr>
          <w:p w:rsidR="00F85801" w:rsidRPr="00464CC6" w:rsidRDefault="00F85801" w:rsidP="00464CC6">
            <w:pPr>
              <w:pStyle w:val="af5"/>
              <w:spacing w:line="400" w:lineRule="exact"/>
              <w:ind w:firstLineChars="0" w:firstLine="0"/>
              <w:jc w:val="center"/>
              <w:rPr>
                <w:rFonts w:ascii="宋体" w:hAnsi="宋体"/>
                <w:sz w:val="18"/>
                <w:szCs w:val="18"/>
              </w:rPr>
            </w:pPr>
            <w:r w:rsidRPr="00464CC6">
              <w:rPr>
                <w:rFonts w:ascii="宋体" w:hAnsi="宋体" w:hint="eastAsia"/>
                <w:sz w:val="18"/>
                <w:szCs w:val="18"/>
              </w:rPr>
              <w:t>符合设计要求</w:t>
            </w:r>
          </w:p>
        </w:tc>
        <w:tc>
          <w:tcPr>
            <w:tcW w:w="2358" w:type="dxa"/>
            <w:vAlign w:val="center"/>
          </w:tcPr>
          <w:p w:rsidR="00F85801" w:rsidRPr="00464CC6" w:rsidRDefault="00F85801" w:rsidP="00464CC6">
            <w:pPr>
              <w:adjustRightInd w:val="0"/>
              <w:snapToGrid w:val="0"/>
              <w:spacing w:line="400" w:lineRule="exact"/>
              <w:jc w:val="center"/>
              <w:rPr>
                <w:rFonts w:ascii="宋体" w:hAnsi="宋体"/>
                <w:sz w:val="18"/>
                <w:szCs w:val="18"/>
              </w:rPr>
            </w:pPr>
            <w:r w:rsidRPr="00464CC6">
              <w:rPr>
                <w:rFonts w:hAnsi="宋体" w:hint="eastAsia"/>
                <w:kern w:val="0"/>
                <w:sz w:val="18"/>
                <w:szCs w:val="18"/>
              </w:rPr>
              <w:t>《绝热</w:t>
            </w:r>
            <w:r w:rsidRPr="00464CC6">
              <w:rPr>
                <w:rFonts w:hAnsi="宋体" w:hint="eastAsia"/>
                <w:kern w:val="0"/>
                <w:sz w:val="18"/>
                <w:szCs w:val="18"/>
              </w:rPr>
              <w:t xml:space="preserve"> </w:t>
            </w:r>
            <w:r w:rsidRPr="00464CC6">
              <w:rPr>
                <w:rFonts w:hAnsi="宋体" w:hint="eastAsia"/>
                <w:kern w:val="0"/>
                <w:sz w:val="18"/>
                <w:szCs w:val="18"/>
              </w:rPr>
              <w:t>稳态传热性质的测定</w:t>
            </w:r>
            <w:r w:rsidRPr="00464CC6">
              <w:rPr>
                <w:rFonts w:hAnsi="宋体" w:hint="eastAsia"/>
                <w:kern w:val="0"/>
                <w:sz w:val="18"/>
                <w:szCs w:val="18"/>
              </w:rPr>
              <w:t xml:space="preserve"> </w:t>
            </w:r>
            <w:r w:rsidRPr="00464CC6">
              <w:rPr>
                <w:rFonts w:hAnsi="宋体" w:hint="eastAsia"/>
                <w:kern w:val="0"/>
                <w:sz w:val="18"/>
                <w:szCs w:val="18"/>
              </w:rPr>
              <w:t>标定和防护热箱法》</w:t>
            </w:r>
            <w:r w:rsidRPr="00464CC6">
              <w:rPr>
                <w:rFonts w:hAnsi="宋体" w:hint="eastAsia"/>
                <w:kern w:val="0"/>
                <w:sz w:val="18"/>
                <w:szCs w:val="18"/>
              </w:rPr>
              <w:t>GB/T 13475</w:t>
            </w:r>
          </w:p>
        </w:tc>
      </w:tr>
    </w:tbl>
    <w:p w:rsidR="00FB5814" w:rsidRDefault="00FB5814" w:rsidP="00FB5814">
      <w:pPr>
        <w:snapToGrid w:val="0"/>
        <w:spacing w:line="360" w:lineRule="auto"/>
        <w:ind w:leftChars="68" w:left="143" w:firstLineChars="200" w:firstLine="420"/>
        <w:rPr>
          <w:rFonts w:ascii="华文新魏" w:eastAsia="华文新魏" w:hAnsi="华文楷体"/>
          <w:szCs w:val="21"/>
        </w:rPr>
      </w:pPr>
    </w:p>
    <w:p w:rsidR="00F85801" w:rsidRDefault="00FB5814" w:rsidP="00A41BDD">
      <w:pPr>
        <w:snapToGrid w:val="0"/>
        <w:spacing w:line="360" w:lineRule="auto"/>
        <w:ind w:firstLineChars="200" w:firstLine="420"/>
        <w:rPr>
          <w:rFonts w:ascii="华文新魏" w:eastAsia="华文新魏"/>
          <w:szCs w:val="21"/>
        </w:rPr>
      </w:pPr>
      <w:r w:rsidRPr="00DF79D4">
        <w:rPr>
          <w:rFonts w:ascii="华文新魏" w:eastAsia="华文新魏" w:hint="eastAsia"/>
          <w:szCs w:val="21"/>
        </w:rPr>
        <w:t>【条文说明】本条对</w:t>
      </w:r>
      <w:r w:rsidR="001C76E3">
        <w:rPr>
          <w:rFonts w:ascii="华文新魏" w:eastAsia="华文新魏" w:hint="eastAsia"/>
          <w:szCs w:val="21"/>
        </w:rPr>
        <w:t>网织</w:t>
      </w:r>
      <w:r w:rsidRPr="00DF79D4">
        <w:rPr>
          <w:rFonts w:ascii="华文新魏" w:eastAsia="华文新魏" w:hint="eastAsia"/>
          <w:szCs w:val="21"/>
        </w:rPr>
        <w:t>增强岩棉板外保温系统的各项性能指标和试验方法做出规定。</w:t>
      </w:r>
      <w:r w:rsidR="00D56DB0">
        <w:rPr>
          <w:rFonts w:ascii="华文新魏" w:eastAsia="华文新魏" w:hint="eastAsia"/>
          <w:szCs w:val="21"/>
        </w:rPr>
        <w:t>系统性能主要参照了在编行业标准的《</w:t>
      </w:r>
      <w:r w:rsidR="00D56DB0" w:rsidRPr="00D56DB0">
        <w:rPr>
          <w:rFonts w:ascii="华文新魏" w:eastAsia="华文新魏" w:hint="eastAsia"/>
          <w:szCs w:val="21"/>
        </w:rPr>
        <w:t>岩棉板薄抹灰外墙外保温工程技术规程》</w:t>
      </w:r>
      <w:r w:rsidR="00077C03">
        <w:rPr>
          <w:rFonts w:ascii="华文新魏" w:eastAsia="华文新魏" w:hint="eastAsia"/>
          <w:szCs w:val="21"/>
        </w:rPr>
        <w:t>JGJ</w:t>
      </w:r>
      <w:r w:rsidR="008D5B66">
        <w:rPr>
          <w:rFonts w:ascii="华文新魏" w:eastAsia="华文新魏" w:hint="eastAsia"/>
          <w:szCs w:val="21"/>
        </w:rPr>
        <w:t xml:space="preserve"> </w:t>
      </w:r>
      <w:r w:rsidR="00077C03">
        <w:rPr>
          <w:rFonts w:ascii="华文新魏" w:eastAsia="华文新魏" w:hint="eastAsia"/>
          <w:szCs w:val="21"/>
        </w:rPr>
        <w:t>xxx</w:t>
      </w:r>
      <w:r w:rsidR="00D56DB0">
        <w:rPr>
          <w:rFonts w:ascii="华文新魏" w:eastAsia="华文新魏" w:hint="eastAsia"/>
          <w:szCs w:val="21"/>
        </w:rPr>
        <w:t>中采用以粘为主以锚固为辅的岩棉条的外保温系统的要求。</w:t>
      </w:r>
    </w:p>
    <w:p w:rsidR="00D56DB0" w:rsidRDefault="006B2BBF" w:rsidP="00A41BDD">
      <w:pPr>
        <w:snapToGrid w:val="0"/>
        <w:spacing w:line="360" w:lineRule="auto"/>
        <w:ind w:firstLineChars="200" w:firstLine="420"/>
        <w:rPr>
          <w:rFonts w:ascii="华文新魏" w:eastAsia="华文新魏"/>
          <w:szCs w:val="21"/>
        </w:rPr>
      </w:pPr>
      <w:r>
        <w:rPr>
          <w:rFonts w:ascii="华文新魏" w:eastAsia="华文新魏" w:hint="eastAsia"/>
          <w:szCs w:val="21"/>
        </w:rPr>
        <w:t>安围</w:t>
      </w:r>
      <w:r w:rsidR="00D56DB0" w:rsidRPr="00DF79D4">
        <w:rPr>
          <w:rFonts w:ascii="华文新魏" w:eastAsia="华文新魏" w:hint="eastAsia"/>
          <w:szCs w:val="21"/>
        </w:rPr>
        <w:t>板</w:t>
      </w:r>
      <w:r w:rsidR="00D56DB0">
        <w:rPr>
          <w:rFonts w:ascii="华文新魏" w:eastAsia="华文新魏" w:hint="eastAsia"/>
          <w:szCs w:val="21"/>
        </w:rPr>
        <w:t>通过对岩棉板的网织操作大大提高了其垂直于板面方向的抗拉强度（</w:t>
      </w:r>
      <w:r w:rsidR="00D56DB0" w:rsidRPr="00D56DB0">
        <w:rPr>
          <w:rFonts w:ascii="华文新魏" w:eastAsia="华文新魏" w:hint="eastAsia"/>
          <w:szCs w:val="21"/>
        </w:rPr>
        <w:t>≥</w:t>
      </w:r>
      <w:r w:rsidR="00D56DB0">
        <w:rPr>
          <w:rFonts w:ascii="华文新魏" w:eastAsia="华文新魏" w:hint="eastAsia"/>
          <w:szCs w:val="21"/>
        </w:rPr>
        <w:t>0.10MPa），因而可采用岩棉条的以粘为主、以锚固为辅的施工方式，系统的性能要求也</w:t>
      </w:r>
      <w:r w:rsidR="00176969">
        <w:rPr>
          <w:rFonts w:ascii="华文新魏" w:eastAsia="华文新魏" w:hint="eastAsia"/>
          <w:szCs w:val="21"/>
        </w:rPr>
        <w:t>参照</w:t>
      </w:r>
      <w:r w:rsidR="0096161A">
        <w:rPr>
          <w:rFonts w:ascii="华文新魏" w:eastAsia="华文新魏" w:hint="eastAsia"/>
          <w:szCs w:val="21"/>
        </w:rPr>
        <w:t>编行业标准的《</w:t>
      </w:r>
      <w:r w:rsidR="0096161A" w:rsidRPr="00D56DB0">
        <w:rPr>
          <w:rFonts w:ascii="华文新魏" w:eastAsia="华文新魏" w:hint="eastAsia"/>
          <w:szCs w:val="21"/>
        </w:rPr>
        <w:t>岩棉板薄抹灰外墙外保温工程技术规程》</w:t>
      </w:r>
      <w:r w:rsidR="0096161A">
        <w:rPr>
          <w:rFonts w:ascii="华文新魏" w:eastAsia="华文新魏" w:hint="eastAsia"/>
          <w:szCs w:val="21"/>
        </w:rPr>
        <w:t>JGJxxx对</w:t>
      </w:r>
      <w:r w:rsidR="00176969">
        <w:rPr>
          <w:rFonts w:ascii="华文新魏" w:eastAsia="华文新魏" w:hint="eastAsia"/>
          <w:szCs w:val="21"/>
        </w:rPr>
        <w:t>岩棉条的要求进行规定。</w:t>
      </w:r>
    </w:p>
    <w:p w:rsidR="00B874D1" w:rsidRDefault="00B874D1" w:rsidP="00A41BDD">
      <w:pPr>
        <w:snapToGrid w:val="0"/>
        <w:spacing w:line="360" w:lineRule="auto"/>
        <w:ind w:firstLineChars="200" w:firstLine="420"/>
        <w:rPr>
          <w:rFonts w:ascii="华文新魏" w:eastAsia="华文新魏"/>
          <w:szCs w:val="21"/>
        </w:rPr>
      </w:pPr>
    </w:p>
    <w:p w:rsidR="00B874D1" w:rsidRPr="00E22103" w:rsidRDefault="00B874D1" w:rsidP="00A41BDD">
      <w:pPr>
        <w:snapToGrid w:val="0"/>
        <w:spacing w:line="360" w:lineRule="auto"/>
        <w:ind w:firstLineChars="200" w:firstLine="420"/>
        <w:rPr>
          <w:rFonts w:ascii="华文新魏" w:eastAsia="华文新魏"/>
          <w:szCs w:val="21"/>
        </w:rPr>
      </w:pPr>
    </w:p>
    <w:p w:rsidR="00F85801" w:rsidRPr="00FB5814" w:rsidRDefault="00F85801" w:rsidP="00FB5814">
      <w:pPr>
        <w:keepNext/>
        <w:keepLines/>
        <w:spacing w:before="260" w:after="260" w:line="360" w:lineRule="auto"/>
        <w:jc w:val="center"/>
        <w:outlineLvl w:val="1"/>
        <w:rPr>
          <w:b/>
          <w:kern w:val="0"/>
          <w:sz w:val="24"/>
          <w:szCs w:val="24"/>
        </w:rPr>
      </w:pPr>
      <w:bookmarkStart w:id="16" w:name="_Toc460853773"/>
      <w:r w:rsidRPr="00FB5814">
        <w:rPr>
          <w:b/>
          <w:kern w:val="0"/>
          <w:sz w:val="24"/>
          <w:szCs w:val="24"/>
        </w:rPr>
        <w:lastRenderedPageBreak/>
        <w:t>4.</w:t>
      </w:r>
      <w:r w:rsidR="00E06B46">
        <w:rPr>
          <w:rFonts w:hint="eastAsia"/>
          <w:b/>
          <w:kern w:val="0"/>
          <w:sz w:val="24"/>
          <w:szCs w:val="24"/>
        </w:rPr>
        <w:t>3</w:t>
      </w:r>
      <w:r w:rsidRPr="00FB5814">
        <w:rPr>
          <w:rFonts w:hint="eastAsia"/>
          <w:b/>
          <w:kern w:val="0"/>
          <w:sz w:val="24"/>
          <w:szCs w:val="24"/>
        </w:rPr>
        <w:t xml:space="preserve"> </w:t>
      </w:r>
      <w:r w:rsidR="00241812" w:rsidRPr="00FB5814">
        <w:rPr>
          <w:rFonts w:hint="eastAsia"/>
          <w:b/>
          <w:kern w:val="0"/>
          <w:sz w:val="24"/>
          <w:szCs w:val="24"/>
        </w:rPr>
        <w:t xml:space="preserve"> </w:t>
      </w:r>
      <w:r w:rsidRPr="00FB5814">
        <w:rPr>
          <w:rFonts w:hint="eastAsia"/>
          <w:b/>
          <w:kern w:val="0"/>
          <w:sz w:val="24"/>
          <w:szCs w:val="24"/>
        </w:rPr>
        <w:t>组成材料性能要求</w:t>
      </w:r>
      <w:bookmarkEnd w:id="16"/>
    </w:p>
    <w:p w:rsidR="00004610" w:rsidRPr="00F77F03" w:rsidRDefault="00004610" w:rsidP="00004610">
      <w:pPr>
        <w:pStyle w:val="BodyTitle"/>
        <w:numPr>
          <w:ilvl w:val="0"/>
          <w:numId w:val="0"/>
        </w:numPr>
        <w:rPr>
          <w:b w:val="0"/>
          <w:color w:val="auto"/>
        </w:rPr>
      </w:pPr>
      <w:r w:rsidRPr="003513CC">
        <w:rPr>
          <w:rFonts w:hint="eastAsia"/>
          <w:color w:val="auto"/>
        </w:rPr>
        <w:t>4.</w:t>
      </w:r>
      <w:r>
        <w:rPr>
          <w:rFonts w:hint="eastAsia"/>
          <w:color w:val="auto"/>
        </w:rPr>
        <w:t>3</w:t>
      </w:r>
      <w:r w:rsidRPr="003513CC">
        <w:rPr>
          <w:rFonts w:hint="eastAsia"/>
          <w:color w:val="auto"/>
        </w:rPr>
        <w:t>.</w:t>
      </w:r>
      <w:r>
        <w:rPr>
          <w:rFonts w:hint="eastAsia"/>
          <w:color w:val="auto"/>
        </w:rPr>
        <w:t>1</w:t>
      </w:r>
      <w:r>
        <w:rPr>
          <w:rFonts w:hint="eastAsia"/>
          <w:b w:val="0"/>
          <w:color w:val="auto"/>
        </w:rPr>
        <w:t xml:space="preserve">  </w:t>
      </w:r>
      <w:r w:rsidR="00B664A2" w:rsidRPr="00B664A2">
        <w:rPr>
          <w:rFonts w:hint="eastAsia"/>
          <w:b w:val="0"/>
          <w:color w:val="auto"/>
        </w:rPr>
        <w:t>安围板的组成材料性能应符合下列规定：</w:t>
      </w:r>
    </w:p>
    <w:p w:rsidR="00F51B4E" w:rsidRDefault="00B664A2" w:rsidP="00B664A2">
      <w:pPr>
        <w:pStyle w:val="BodyTitle"/>
        <w:numPr>
          <w:ilvl w:val="0"/>
          <w:numId w:val="0"/>
        </w:numPr>
        <w:ind w:firstLineChars="200" w:firstLine="482"/>
        <w:rPr>
          <w:b w:val="0"/>
          <w:color w:val="auto"/>
        </w:rPr>
      </w:pPr>
      <w:r w:rsidRPr="00B664A2">
        <w:rPr>
          <w:color w:val="auto"/>
        </w:rPr>
        <w:t xml:space="preserve">1  </w:t>
      </w:r>
      <w:r w:rsidR="006656A9" w:rsidRPr="006656A9">
        <w:rPr>
          <w:b w:val="0"/>
          <w:color w:val="auto"/>
        </w:rPr>
        <w:t>所用</w:t>
      </w:r>
      <w:r w:rsidR="00F51B4E" w:rsidRPr="00B664A2">
        <w:rPr>
          <w:b w:val="0"/>
          <w:color w:val="auto"/>
        </w:rPr>
        <w:t>岩</w:t>
      </w:r>
      <w:r w:rsidR="00F51B4E" w:rsidRPr="00B664A2">
        <w:rPr>
          <w:rFonts w:hint="eastAsia"/>
          <w:b w:val="0"/>
          <w:color w:val="auto"/>
        </w:rPr>
        <w:t>棉板</w:t>
      </w:r>
      <w:r w:rsidR="006656A9">
        <w:rPr>
          <w:rFonts w:hint="eastAsia"/>
          <w:b w:val="0"/>
          <w:color w:val="auto"/>
        </w:rPr>
        <w:t>的</w:t>
      </w:r>
      <w:r w:rsidR="00F51B4E" w:rsidRPr="00B664A2">
        <w:rPr>
          <w:rFonts w:hint="eastAsia"/>
          <w:b w:val="0"/>
          <w:color w:val="auto"/>
        </w:rPr>
        <w:t>主要性能指标应符合表</w:t>
      </w:r>
      <w:r w:rsidRPr="00B664A2">
        <w:rPr>
          <w:rFonts w:hint="eastAsia"/>
          <w:b w:val="0"/>
          <w:color w:val="auto"/>
        </w:rPr>
        <w:t>4.3.1-1</w:t>
      </w:r>
      <w:r w:rsidR="00F51B4E" w:rsidRPr="00B664A2">
        <w:rPr>
          <w:rFonts w:hint="eastAsia"/>
          <w:b w:val="0"/>
          <w:color w:val="auto"/>
        </w:rPr>
        <w:t>的规定，其他性能还应符合</w:t>
      </w:r>
      <w:r>
        <w:rPr>
          <w:rFonts w:hint="eastAsia"/>
          <w:b w:val="0"/>
          <w:color w:val="auto"/>
        </w:rPr>
        <w:t>现行国家标准</w:t>
      </w:r>
      <w:r w:rsidRPr="00B664A2">
        <w:rPr>
          <w:rFonts w:hint="eastAsia"/>
          <w:b w:val="0"/>
          <w:color w:val="auto"/>
        </w:rPr>
        <w:t>《建筑外墙外保温用岩棉制品》</w:t>
      </w:r>
      <w:r w:rsidR="00F51B4E" w:rsidRPr="00B664A2">
        <w:rPr>
          <w:rFonts w:hint="eastAsia"/>
          <w:b w:val="0"/>
          <w:color w:val="auto"/>
        </w:rPr>
        <w:t>GB/T 25975</w:t>
      </w:r>
      <w:r w:rsidR="00F51B4E" w:rsidRPr="00B664A2">
        <w:rPr>
          <w:rFonts w:hint="eastAsia"/>
          <w:b w:val="0"/>
          <w:color w:val="auto"/>
        </w:rPr>
        <w:t>的规定。</w:t>
      </w:r>
    </w:p>
    <w:p w:rsidR="00F51B4E" w:rsidRPr="00B664A2" w:rsidRDefault="00F51B4E" w:rsidP="00B664A2">
      <w:pPr>
        <w:spacing w:line="360" w:lineRule="auto"/>
        <w:jc w:val="center"/>
        <w:rPr>
          <w:b/>
          <w:szCs w:val="21"/>
        </w:rPr>
      </w:pPr>
      <w:r w:rsidRPr="00B664A2">
        <w:rPr>
          <w:rFonts w:hint="eastAsia"/>
          <w:b/>
          <w:szCs w:val="21"/>
        </w:rPr>
        <w:t>表</w:t>
      </w:r>
      <w:r w:rsidR="00B664A2">
        <w:rPr>
          <w:rFonts w:hint="eastAsia"/>
          <w:b/>
          <w:szCs w:val="21"/>
        </w:rPr>
        <w:t>4.3.1-1</w:t>
      </w:r>
      <w:r w:rsidRPr="00B664A2">
        <w:rPr>
          <w:rFonts w:hint="eastAsia"/>
          <w:b/>
          <w:szCs w:val="21"/>
        </w:rPr>
        <w:t xml:space="preserve">  </w:t>
      </w:r>
      <w:r w:rsidRPr="00B664A2">
        <w:rPr>
          <w:rFonts w:hint="eastAsia"/>
          <w:b/>
          <w:szCs w:val="21"/>
        </w:rPr>
        <w:t>岩棉板主要性能指标</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668"/>
        <w:gridCol w:w="1842"/>
        <w:gridCol w:w="1560"/>
        <w:gridCol w:w="3458"/>
      </w:tblGrid>
      <w:tr w:rsidR="004A7C78" w:rsidRPr="00B664A2" w:rsidTr="00A85204">
        <w:trPr>
          <w:trHeight w:val="334"/>
          <w:tblHeader/>
        </w:trPr>
        <w:tc>
          <w:tcPr>
            <w:tcW w:w="3510" w:type="dxa"/>
            <w:gridSpan w:val="2"/>
            <w:vAlign w:val="center"/>
          </w:tcPr>
          <w:p w:rsidR="004A7C78" w:rsidRPr="00B664A2" w:rsidRDefault="004A7C78" w:rsidP="00B664A2">
            <w:pPr>
              <w:adjustRightInd w:val="0"/>
              <w:spacing w:line="400" w:lineRule="exact"/>
              <w:jc w:val="center"/>
              <w:rPr>
                <w:rFonts w:hAnsi="宋体"/>
                <w:kern w:val="0"/>
                <w:sz w:val="18"/>
                <w:szCs w:val="18"/>
              </w:rPr>
            </w:pPr>
            <w:r w:rsidRPr="00B664A2">
              <w:rPr>
                <w:rFonts w:hAnsi="宋体" w:hint="eastAsia"/>
                <w:kern w:val="0"/>
                <w:sz w:val="18"/>
                <w:szCs w:val="18"/>
              </w:rPr>
              <w:t>项目</w:t>
            </w:r>
          </w:p>
        </w:tc>
        <w:tc>
          <w:tcPr>
            <w:tcW w:w="1560" w:type="dxa"/>
            <w:vAlign w:val="center"/>
          </w:tcPr>
          <w:p w:rsidR="004A7C78" w:rsidRPr="00B664A2" w:rsidRDefault="004A7C78" w:rsidP="00B664A2">
            <w:pPr>
              <w:adjustRightInd w:val="0"/>
              <w:spacing w:line="400" w:lineRule="exact"/>
              <w:jc w:val="center"/>
              <w:rPr>
                <w:rFonts w:hAnsi="宋体"/>
                <w:kern w:val="0"/>
                <w:sz w:val="18"/>
                <w:szCs w:val="18"/>
              </w:rPr>
            </w:pPr>
            <w:r w:rsidRPr="00B664A2">
              <w:rPr>
                <w:rFonts w:hAnsi="宋体" w:hint="eastAsia"/>
                <w:kern w:val="0"/>
                <w:sz w:val="18"/>
                <w:szCs w:val="18"/>
              </w:rPr>
              <w:t>性能指标</w:t>
            </w:r>
          </w:p>
        </w:tc>
        <w:tc>
          <w:tcPr>
            <w:tcW w:w="3458" w:type="dxa"/>
            <w:vAlign w:val="center"/>
          </w:tcPr>
          <w:p w:rsidR="004A7C78" w:rsidRPr="00B664A2" w:rsidRDefault="00D84922" w:rsidP="004A7C78">
            <w:pPr>
              <w:adjustRightInd w:val="0"/>
              <w:spacing w:line="400" w:lineRule="exact"/>
              <w:jc w:val="center"/>
              <w:rPr>
                <w:rFonts w:hAnsi="宋体"/>
                <w:kern w:val="0"/>
                <w:sz w:val="18"/>
                <w:szCs w:val="18"/>
              </w:rPr>
            </w:pPr>
            <w:r>
              <w:rPr>
                <w:rFonts w:hAnsi="宋体"/>
                <w:kern w:val="0"/>
                <w:sz w:val="18"/>
                <w:szCs w:val="18"/>
              </w:rPr>
              <w:t>试验方法</w:t>
            </w:r>
          </w:p>
        </w:tc>
      </w:tr>
      <w:tr w:rsidR="004A7C78" w:rsidRPr="00B664A2" w:rsidTr="00A85204">
        <w:trPr>
          <w:trHeight w:val="334"/>
          <w:tblHeader/>
        </w:trPr>
        <w:tc>
          <w:tcPr>
            <w:tcW w:w="3510" w:type="dxa"/>
            <w:gridSpan w:val="2"/>
            <w:vAlign w:val="center"/>
          </w:tcPr>
          <w:p w:rsidR="004A7C78" w:rsidRPr="00575C2A" w:rsidRDefault="004A7C78" w:rsidP="006F65E6">
            <w:pPr>
              <w:adjustRightInd w:val="0"/>
              <w:spacing w:line="400" w:lineRule="exact"/>
              <w:jc w:val="center"/>
              <w:rPr>
                <w:kern w:val="0"/>
                <w:sz w:val="18"/>
                <w:szCs w:val="18"/>
              </w:rPr>
            </w:pPr>
            <w:r w:rsidRPr="00575C2A">
              <w:rPr>
                <w:rFonts w:hAnsi="宋体"/>
                <w:kern w:val="0"/>
                <w:sz w:val="18"/>
                <w:szCs w:val="18"/>
              </w:rPr>
              <w:t>密度（</w:t>
            </w:r>
            <w:r w:rsidRPr="00575C2A">
              <w:rPr>
                <w:kern w:val="0"/>
                <w:sz w:val="18"/>
                <w:szCs w:val="18"/>
              </w:rPr>
              <w:t>kg/m</w:t>
            </w:r>
            <w:r w:rsidRPr="00575C2A">
              <w:rPr>
                <w:kern w:val="0"/>
                <w:sz w:val="18"/>
                <w:szCs w:val="18"/>
                <w:vertAlign w:val="superscript"/>
              </w:rPr>
              <w:t>3</w:t>
            </w:r>
            <w:r w:rsidRPr="00575C2A">
              <w:rPr>
                <w:rFonts w:hAnsi="宋体"/>
                <w:kern w:val="0"/>
                <w:sz w:val="18"/>
                <w:szCs w:val="18"/>
              </w:rPr>
              <w:t>）</w:t>
            </w:r>
          </w:p>
        </w:tc>
        <w:tc>
          <w:tcPr>
            <w:tcW w:w="1560" w:type="dxa"/>
            <w:vAlign w:val="center"/>
          </w:tcPr>
          <w:p w:rsidR="004A7C78" w:rsidRPr="00575C2A" w:rsidRDefault="004A7C78" w:rsidP="006F65E6">
            <w:pPr>
              <w:adjustRightInd w:val="0"/>
              <w:spacing w:line="400" w:lineRule="exact"/>
              <w:jc w:val="center"/>
              <w:rPr>
                <w:kern w:val="0"/>
                <w:sz w:val="18"/>
                <w:szCs w:val="18"/>
              </w:rPr>
            </w:pPr>
            <w:r w:rsidRPr="00575C2A">
              <w:rPr>
                <w:rFonts w:ascii="宋体" w:hAnsi="宋体"/>
                <w:kern w:val="0"/>
                <w:sz w:val="18"/>
                <w:szCs w:val="18"/>
              </w:rPr>
              <w:t>≥</w:t>
            </w:r>
            <w:r>
              <w:rPr>
                <w:rFonts w:hint="eastAsia"/>
                <w:kern w:val="0"/>
                <w:sz w:val="18"/>
                <w:szCs w:val="18"/>
              </w:rPr>
              <w:t>10</w:t>
            </w:r>
            <w:r w:rsidRPr="00575C2A">
              <w:rPr>
                <w:kern w:val="0"/>
                <w:sz w:val="18"/>
                <w:szCs w:val="18"/>
              </w:rPr>
              <w:t>0</w:t>
            </w:r>
          </w:p>
        </w:tc>
        <w:tc>
          <w:tcPr>
            <w:tcW w:w="3458" w:type="dxa"/>
            <w:vAlign w:val="center"/>
          </w:tcPr>
          <w:p w:rsidR="004A7C78" w:rsidRPr="00575C2A" w:rsidRDefault="00D84922" w:rsidP="004A7C78">
            <w:pPr>
              <w:adjustRightInd w:val="0"/>
              <w:spacing w:line="400" w:lineRule="exact"/>
              <w:jc w:val="center"/>
              <w:rPr>
                <w:kern w:val="0"/>
                <w:sz w:val="18"/>
                <w:szCs w:val="18"/>
              </w:rPr>
            </w:pPr>
            <w:r w:rsidRPr="00575C2A">
              <w:rPr>
                <w:kern w:val="0"/>
                <w:sz w:val="18"/>
                <w:szCs w:val="18"/>
              </w:rPr>
              <w:t>《矿物棉及其制品试验方法》</w:t>
            </w:r>
            <w:r w:rsidRPr="00575C2A">
              <w:rPr>
                <w:kern w:val="0"/>
                <w:sz w:val="18"/>
                <w:szCs w:val="18"/>
              </w:rPr>
              <w:t>GB/T 5480</w:t>
            </w:r>
          </w:p>
        </w:tc>
      </w:tr>
      <w:tr w:rsidR="004A7C78" w:rsidRPr="00B664A2" w:rsidTr="00A85204">
        <w:tc>
          <w:tcPr>
            <w:tcW w:w="3510" w:type="dxa"/>
            <w:gridSpan w:val="2"/>
            <w:vAlign w:val="center"/>
          </w:tcPr>
          <w:p w:rsidR="004A7C78" w:rsidRPr="00B664A2" w:rsidRDefault="004A7C78" w:rsidP="00B664A2">
            <w:pPr>
              <w:adjustRightInd w:val="0"/>
              <w:spacing w:line="400" w:lineRule="exact"/>
              <w:jc w:val="center"/>
              <w:rPr>
                <w:rFonts w:hAnsi="宋体"/>
                <w:kern w:val="0"/>
                <w:sz w:val="18"/>
                <w:szCs w:val="18"/>
              </w:rPr>
            </w:pPr>
            <w:r w:rsidRPr="00B664A2">
              <w:rPr>
                <w:rFonts w:hAnsi="宋体" w:hint="eastAsia"/>
                <w:kern w:val="0"/>
                <w:sz w:val="18"/>
                <w:szCs w:val="18"/>
              </w:rPr>
              <w:t>导热系数（</w:t>
            </w:r>
            <w:r w:rsidRPr="00B664A2">
              <w:rPr>
                <w:rFonts w:hAnsi="宋体"/>
                <w:kern w:val="0"/>
                <w:sz w:val="18"/>
                <w:szCs w:val="18"/>
              </w:rPr>
              <w:t>W/</w:t>
            </w:r>
            <w:r w:rsidRPr="00B664A2">
              <w:rPr>
                <w:rFonts w:hAnsi="宋体" w:hint="eastAsia"/>
                <w:kern w:val="0"/>
                <w:sz w:val="18"/>
                <w:szCs w:val="18"/>
              </w:rPr>
              <w:t>（</w:t>
            </w:r>
            <w:r w:rsidRPr="00B664A2">
              <w:rPr>
                <w:rFonts w:hAnsi="宋体"/>
                <w:kern w:val="0"/>
                <w:sz w:val="18"/>
                <w:szCs w:val="18"/>
              </w:rPr>
              <w:t>m</w:t>
            </w:r>
            <w:r w:rsidRPr="00B664A2">
              <w:rPr>
                <w:rFonts w:hAnsi="宋体" w:hint="eastAsia"/>
                <w:kern w:val="0"/>
                <w:sz w:val="18"/>
                <w:szCs w:val="18"/>
              </w:rPr>
              <w:t>·</w:t>
            </w:r>
            <w:r w:rsidRPr="00B664A2">
              <w:rPr>
                <w:rFonts w:hAnsi="宋体"/>
                <w:kern w:val="0"/>
                <w:sz w:val="18"/>
                <w:szCs w:val="18"/>
              </w:rPr>
              <w:t>K</w:t>
            </w:r>
            <w:r w:rsidRPr="00B664A2">
              <w:rPr>
                <w:rFonts w:hAnsi="宋体" w:hint="eastAsia"/>
                <w:kern w:val="0"/>
                <w:sz w:val="18"/>
                <w:szCs w:val="18"/>
              </w:rPr>
              <w:t>））（平均温度</w:t>
            </w:r>
            <w:r w:rsidRPr="00B664A2">
              <w:rPr>
                <w:rFonts w:hAnsi="宋体"/>
                <w:kern w:val="0"/>
                <w:sz w:val="18"/>
                <w:szCs w:val="18"/>
              </w:rPr>
              <w:t>25</w:t>
            </w:r>
            <w:r w:rsidRPr="00B664A2">
              <w:rPr>
                <w:rFonts w:hAnsi="宋体" w:hint="eastAsia"/>
                <w:kern w:val="0"/>
                <w:sz w:val="18"/>
                <w:szCs w:val="18"/>
              </w:rPr>
              <w:t>℃）</w:t>
            </w:r>
          </w:p>
        </w:tc>
        <w:tc>
          <w:tcPr>
            <w:tcW w:w="1560" w:type="dxa"/>
            <w:vAlign w:val="center"/>
          </w:tcPr>
          <w:p w:rsidR="004A7C78" w:rsidRPr="00B664A2" w:rsidRDefault="004A7C78" w:rsidP="00B664A2">
            <w:pPr>
              <w:adjustRightInd w:val="0"/>
              <w:spacing w:line="400" w:lineRule="exact"/>
              <w:jc w:val="center"/>
              <w:rPr>
                <w:rFonts w:hAnsi="宋体"/>
                <w:kern w:val="0"/>
                <w:sz w:val="18"/>
                <w:szCs w:val="18"/>
              </w:rPr>
            </w:pPr>
            <w:r w:rsidRPr="00B664A2">
              <w:rPr>
                <w:rFonts w:hAnsi="宋体" w:hint="eastAsia"/>
                <w:kern w:val="0"/>
                <w:sz w:val="18"/>
                <w:szCs w:val="18"/>
              </w:rPr>
              <w:t>≤</w:t>
            </w:r>
            <w:r w:rsidRPr="00B664A2">
              <w:rPr>
                <w:rFonts w:hAnsi="宋体"/>
                <w:kern w:val="0"/>
                <w:sz w:val="18"/>
                <w:szCs w:val="18"/>
              </w:rPr>
              <w:t>0.040</w:t>
            </w:r>
          </w:p>
        </w:tc>
        <w:tc>
          <w:tcPr>
            <w:tcW w:w="3458" w:type="dxa"/>
            <w:vAlign w:val="center"/>
          </w:tcPr>
          <w:p w:rsidR="004A7C78" w:rsidRPr="00B664A2" w:rsidRDefault="00D84922" w:rsidP="004A7C78">
            <w:pPr>
              <w:adjustRightInd w:val="0"/>
              <w:spacing w:line="400" w:lineRule="exact"/>
              <w:jc w:val="center"/>
              <w:rPr>
                <w:rFonts w:hAnsi="宋体"/>
                <w:kern w:val="0"/>
                <w:sz w:val="18"/>
                <w:szCs w:val="18"/>
              </w:rPr>
            </w:pPr>
            <w:r w:rsidRPr="00575C2A">
              <w:rPr>
                <w:kern w:val="0"/>
                <w:sz w:val="18"/>
                <w:szCs w:val="18"/>
              </w:rPr>
              <w:t>绝热材料稳态热阻及有关特性的测定防护热板法》</w:t>
            </w:r>
            <w:r>
              <w:rPr>
                <w:rFonts w:hint="eastAsia"/>
                <w:kern w:val="0"/>
                <w:sz w:val="18"/>
                <w:szCs w:val="18"/>
              </w:rPr>
              <w:t xml:space="preserve"> </w:t>
            </w:r>
            <w:r w:rsidRPr="00575C2A">
              <w:rPr>
                <w:kern w:val="0"/>
                <w:sz w:val="18"/>
                <w:szCs w:val="18"/>
              </w:rPr>
              <w:t>GB/T 10294</w:t>
            </w:r>
          </w:p>
        </w:tc>
      </w:tr>
      <w:tr w:rsidR="004A7C78" w:rsidRPr="00B664A2" w:rsidTr="00A85204">
        <w:tc>
          <w:tcPr>
            <w:tcW w:w="1668" w:type="dxa"/>
            <w:vMerge w:val="restart"/>
            <w:vAlign w:val="center"/>
          </w:tcPr>
          <w:p w:rsidR="004A7C78" w:rsidRPr="00B664A2" w:rsidRDefault="004A7C78" w:rsidP="00B664A2">
            <w:pPr>
              <w:adjustRightInd w:val="0"/>
              <w:spacing w:line="400" w:lineRule="exact"/>
              <w:jc w:val="center"/>
              <w:rPr>
                <w:rFonts w:hAnsi="宋体"/>
                <w:kern w:val="0"/>
                <w:sz w:val="18"/>
                <w:szCs w:val="18"/>
              </w:rPr>
            </w:pPr>
            <w:r w:rsidRPr="00B664A2">
              <w:rPr>
                <w:rFonts w:hAnsi="宋体" w:hint="eastAsia"/>
                <w:kern w:val="0"/>
                <w:sz w:val="18"/>
                <w:szCs w:val="18"/>
              </w:rPr>
              <w:t>吸水量（部分浸入）（</w:t>
            </w:r>
            <w:r w:rsidRPr="00B664A2">
              <w:rPr>
                <w:rFonts w:hAnsi="宋体"/>
                <w:kern w:val="0"/>
                <w:sz w:val="18"/>
                <w:szCs w:val="18"/>
              </w:rPr>
              <w:t>kg/m</w:t>
            </w:r>
            <w:r w:rsidRPr="00B664A2">
              <w:rPr>
                <w:rFonts w:hAnsi="宋体"/>
                <w:kern w:val="0"/>
                <w:sz w:val="18"/>
                <w:szCs w:val="18"/>
                <w:vertAlign w:val="superscript"/>
              </w:rPr>
              <w:t>2</w:t>
            </w:r>
            <w:r w:rsidRPr="00B664A2">
              <w:rPr>
                <w:rFonts w:hAnsi="宋体" w:hint="eastAsia"/>
                <w:kern w:val="0"/>
                <w:sz w:val="18"/>
                <w:szCs w:val="18"/>
              </w:rPr>
              <w:t>）</w:t>
            </w:r>
          </w:p>
        </w:tc>
        <w:tc>
          <w:tcPr>
            <w:tcW w:w="1842" w:type="dxa"/>
            <w:vAlign w:val="center"/>
          </w:tcPr>
          <w:p w:rsidR="004A7C78" w:rsidRPr="00B664A2" w:rsidRDefault="004A7C78" w:rsidP="00B664A2">
            <w:pPr>
              <w:adjustRightInd w:val="0"/>
              <w:spacing w:line="400" w:lineRule="exact"/>
              <w:jc w:val="center"/>
              <w:rPr>
                <w:rFonts w:hAnsi="宋体"/>
                <w:kern w:val="0"/>
                <w:sz w:val="18"/>
                <w:szCs w:val="18"/>
              </w:rPr>
            </w:pPr>
            <w:r w:rsidRPr="00B664A2">
              <w:rPr>
                <w:rFonts w:hAnsi="宋体"/>
                <w:kern w:val="0"/>
                <w:sz w:val="18"/>
                <w:szCs w:val="18"/>
              </w:rPr>
              <w:t>24h</w:t>
            </w:r>
          </w:p>
        </w:tc>
        <w:tc>
          <w:tcPr>
            <w:tcW w:w="1560" w:type="dxa"/>
            <w:vAlign w:val="center"/>
          </w:tcPr>
          <w:p w:rsidR="004A7C78" w:rsidRPr="00B664A2" w:rsidRDefault="004A7C78" w:rsidP="00B664A2">
            <w:pPr>
              <w:adjustRightInd w:val="0"/>
              <w:spacing w:line="400" w:lineRule="exact"/>
              <w:jc w:val="center"/>
              <w:rPr>
                <w:rFonts w:hAnsi="宋体"/>
                <w:kern w:val="0"/>
                <w:sz w:val="18"/>
                <w:szCs w:val="18"/>
              </w:rPr>
            </w:pPr>
            <w:r w:rsidRPr="00B664A2">
              <w:rPr>
                <w:rFonts w:hAnsi="宋体" w:hint="eastAsia"/>
                <w:kern w:val="0"/>
                <w:sz w:val="18"/>
                <w:szCs w:val="18"/>
              </w:rPr>
              <w:t>≤</w:t>
            </w:r>
            <w:r w:rsidRPr="00B664A2">
              <w:rPr>
                <w:rFonts w:hAnsi="宋体"/>
                <w:kern w:val="0"/>
                <w:sz w:val="18"/>
                <w:szCs w:val="18"/>
              </w:rPr>
              <w:t>0.2</w:t>
            </w:r>
          </w:p>
        </w:tc>
        <w:tc>
          <w:tcPr>
            <w:tcW w:w="3458" w:type="dxa"/>
            <w:vAlign w:val="center"/>
          </w:tcPr>
          <w:p w:rsidR="004A7C78" w:rsidRPr="00B664A2" w:rsidRDefault="00D84922" w:rsidP="004A7C78">
            <w:pPr>
              <w:adjustRightInd w:val="0"/>
              <w:spacing w:line="400" w:lineRule="exact"/>
              <w:jc w:val="center"/>
              <w:rPr>
                <w:rFonts w:hAnsi="宋体"/>
                <w:kern w:val="0"/>
                <w:sz w:val="18"/>
                <w:szCs w:val="18"/>
              </w:rPr>
            </w:pPr>
            <w:r w:rsidRPr="00575C2A">
              <w:rPr>
                <w:kern w:val="0"/>
                <w:sz w:val="18"/>
                <w:szCs w:val="18"/>
              </w:rPr>
              <w:t>《建筑用绝热制品</w:t>
            </w:r>
            <w:r w:rsidRPr="00575C2A">
              <w:rPr>
                <w:kern w:val="0"/>
                <w:sz w:val="18"/>
                <w:szCs w:val="18"/>
              </w:rPr>
              <w:t xml:space="preserve"> </w:t>
            </w:r>
            <w:r w:rsidRPr="00575C2A">
              <w:rPr>
                <w:kern w:val="0"/>
                <w:sz w:val="18"/>
                <w:szCs w:val="18"/>
              </w:rPr>
              <w:t>部分浸入法测定短期吸水量》</w:t>
            </w:r>
            <w:r>
              <w:rPr>
                <w:rFonts w:hint="eastAsia"/>
                <w:kern w:val="0"/>
                <w:sz w:val="18"/>
                <w:szCs w:val="18"/>
              </w:rPr>
              <w:t xml:space="preserve"> </w:t>
            </w:r>
            <w:r w:rsidRPr="00575C2A">
              <w:rPr>
                <w:kern w:val="0"/>
                <w:sz w:val="18"/>
                <w:szCs w:val="18"/>
              </w:rPr>
              <w:t>GB/T 30805</w:t>
            </w:r>
          </w:p>
        </w:tc>
      </w:tr>
      <w:tr w:rsidR="004A7C78" w:rsidRPr="00B664A2" w:rsidTr="00A85204">
        <w:tc>
          <w:tcPr>
            <w:tcW w:w="1668" w:type="dxa"/>
            <w:vMerge/>
            <w:vAlign w:val="center"/>
          </w:tcPr>
          <w:p w:rsidR="004A7C78" w:rsidRPr="00B664A2" w:rsidRDefault="004A7C78" w:rsidP="00B664A2">
            <w:pPr>
              <w:adjustRightInd w:val="0"/>
              <w:spacing w:line="400" w:lineRule="exact"/>
              <w:jc w:val="center"/>
              <w:rPr>
                <w:rFonts w:hAnsi="宋体"/>
                <w:kern w:val="0"/>
                <w:sz w:val="18"/>
                <w:szCs w:val="18"/>
              </w:rPr>
            </w:pPr>
          </w:p>
        </w:tc>
        <w:tc>
          <w:tcPr>
            <w:tcW w:w="1842" w:type="dxa"/>
            <w:vAlign w:val="center"/>
          </w:tcPr>
          <w:p w:rsidR="004A7C78" w:rsidRPr="00B664A2" w:rsidRDefault="004A7C78" w:rsidP="00B664A2">
            <w:pPr>
              <w:adjustRightInd w:val="0"/>
              <w:spacing w:line="400" w:lineRule="exact"/>
              <w:jc w:val="center"/>
              <w:rPr>
                <w:rFonts w:hAnsi="宋体"/>
                <w:kern w:val="0"/>
                <w:sz w:val="18"/>
                <w:szCs w:val="18"/>
              </w:rPr>
            </w:pPr>
            <w:r w:rsidRPr="00B664A2">
              <w:rPr>
                <w:rFonts w:hAnsi="宋体"/>
                <w:kern w:val="0"/>
                <w:sz w:val="18"/>
                <w:szCs w:val="18"/>
              </w:rPr>
              <w:t>28d</w:t>
            </w:r>
          </w:p>
        </w:tc>
        <w:tc>
          <w:tcPr>
            <w:tcW w:w="1560" w:type="dxa"/>
            <w:vAlign w:val="center"/>
          </w:tcPr>
          <w:p w:rsidR="004A7C78" w:rsidRPr="00B664A2" w:rsidRDefault="004A7C78" w:rsidP="00B664A2">
            <w:pPr>
              <w:adjustRightInd w:val="0"/>
              <w:spacing w:line="400" w:lineRule="exact"/>
              <w:jc w:val="center"/>
              <w:rPr>
                <w:rFonts w:hAnsi="宋体"/>
                <w:kern w:val="0"/>
                <w:sz w:val="18"/>
                <w:szCs w:val="18"/>
              </w:rPr>
            </w:pPr>
            <w:r w:rsidRPr="00B664A2">
              <w:rPr>
                <w:rFonts w:hAnsi="宋体" w:hint="eastAsia"/>
                <w:kern w:val="0"/>
                <w:sz w:val="18"/>
                <w:szCs w:val="18"/>
              </w:rPr>
              <w:t>≤</w:t>
            </w:r>
            <w:r w:rsidRPr="00B664A2">
              <w:rPr>
                <w:rFonts w:hAnsi="宋体"/>
                <w:kern w:val="0"/>
                <w:sz w:val="18"/>
                <w:szCs w:val="18"/>
              </w:rPr>
              <w:t>0.4</w:t>
            </w:r>
          </w:p>
        </w:tc>
        <w:tc>
          <w:tcPr>
            <w:tcW w:w="3458" w:type="dxa"/>
            <w:vAlign w:val="center"/>
          </w:tcPr>
          <w:p w:rsidR="004A7C78" w:rsidRPr="00B664A2" w:rsidRDefault="00D84922" w:rsidP="004A7C78">
            <w:pPr>
              <w:adjustRightInd w:val="0"/>
              <w:spacing w:line="400" w:lineRule="exact"/>
              <w:jc w:val="center"/>
              <w:rPr>
                <w:rFonts w:hAnsi="宋体"/>
                <w:kern w:val="0"/>
                <w:sz w:val="18"/>
                <w:szCs w:val="18"/>
              </w:rPr>
            </w:pPr>
            <w:r w:rsidRPr="00575C2A">
              <w:rPr>
                <w:kern w:val="0"/>
                <w:sz w:val="18"/>
                <w:szCs w:val="18"/>
              </w:rPr>
              <w:t>《建筑用绝热制品</w:t>
            </w:r>
            <w:r w:rsidRPr="00575C2A">
              <w:rPr>
                <w:kern w:val="0"/>
                <w:sz w:val="18"/>
                <w:szCs w:val="18"/>
              </w:rPr>
              <w:t xml:space="preserve"> </w:t>
            </w:r>
            <w:r w:rsidRPr="00575C2A">
              <w:rPr>
                <w:kern w:val="0"/>
                <w:sz w:val="18"/>
                <w:szCs w:val="18"/>
              </w:rPr>
              <w:t>浸泡法测定长期吸水量》</w:t>
            </w:r>
            <w:r>
              <w:rPr>
                <w:rFonts w:hint="eastAsia"/>
                <w:kern w:val="0"/>
                <w:sz w:val="18"/>
                <w:szCs w:val="18"/>
              </w:rPr>
              <w:t xml:space="preserve"> </w:t>
            </w:r>
            <w:r w:rsidRPr="00575C2A">
              <w:rPr>
                <w:kern w:val="0"/>
                <w:sz w:val="18"/>
                <w:szCs w:val="18"/>
              </w:rPr>
              <w:t>GB/T 30807</w:t>
            </w:r>
          </w:p>
        </w:tc>
      </w:tr>
      <w:tr w:rsidR="004A7C78" w:rsidRPr="00B664A2" w:rsidTr="00A85204">
        <w:tc>
          <w:tcPr>
            <w:tcW w:w="3510" w:type="dxa"/>
            <w:gridSpan w:val="2"/>
            <w:vAlign w:val="center"/>
          </w:tcPr>
          <w:p w:rsidR="004A7C78" w:rsidRPr="00B664A2" w:rsidRDefault="004A7C78" w:rsidP="00B664A2">
            <w:pPr>
              <w:adjustRightInd w:val="0"/>
              <w:spacing w:line="400" w:lineRule="exact"/>
              <w:jc w:val="center"/>
              <w:rPr>
                <w:rFonts w:hAnsi="宋体"/>
                <w:kern w:val="0"/>
                <w:sz w:val="18"/>
                <w:szCs w:val="18"/>
              </w:rPr>
            </w:pPr>
            <w:r w:rsidRPr="00B664A2">
              <w:rPr>
                <w:rFonts w:hAnsi="宋体" w:hint="eastAsia"/>
                <w:kern w:val="0"/>
                <w:sz w:val="18"/>
                <w:szCs w:val="18"/>
              </w:rPr>
              <w:t>质量吸湿率</w:t>
            </w:r>
            <w:r w:rsidRPr="00B664A2">
              <w:rPr>
                <w:rFonts w:hAnsi="宋体"/>
                <w:kern w:val="0"/>
                <w:sz w:val="18"/>
                <w:szCs w:val="18"/>
              </w:rPr>
              <w:t xml:space="preserve"> (</w:t>
            </w:r>
            <w:r w:rsidRPr="00B664A2">
              <w:rPr>
                <w:rFonts w:hAnsi="宋体" w:hint="eastAsia"/>
                <w:kern w:val="0"/>
                <w:sz w:val="18"/>
                <w:szCs w:val="18"/>
              </w:rPr>
              <w:t>％</w:t>
            </w:r>
            <w:r w:rsidRPr="00B664A2">
              <w:rPr>
                <w:rFonts w:hAnsi="宋体"/>
                <w:kern w:val="0"/>
                <w:sz w:val="18"/>
                <w:szCs w:val="18"/>
              </w:rPr>
              <w:t>)</w:t>
            </w:r>
          </w:p>
        </w:tc>
        <w:tc>
          <w:tcPr>
            <w:tcW w:w="1560" w:type="dxa"/>
            <w:vAlign w:val="center"/>
          </w:tcPr>
          <w:p w:rsidR="004A7C78" w:rsidRPr="00B664A2" w:rsidRDefault="004A7C78" w:rsidP="00B664A2">
            <w:pPr>
              <w:adjustRightInd w:val="0"/>
              <w:spacing w:line="400" w:lineRule="exact"/>
              <w:jc w:val="center"/>
              <w:rPr>
                <w:rFonts w:hAnsi="宋体"/>
                <w:kern w:val="0"/>
                <w:sz w:val="18"/>
                <w:szCs w:val="18"/>
              </w:rPr>
            </w:pPr>
            <w:r w:rsidRPr="00B664A2">
              <w:rPr>
                <w:rFonts w:hAnsi="宋体" w:hint="eastAsia"/>
                <w:kern w:val="0"/>
                <w:sz w:val="18"/>
                <w:szCs w:val="18"/>
              </w:rPr>
              <w:t>≤</w:t>
            </w:r>
            <w:r w:rsidRPr="00B664A2">
              <w:rPr>
                <w:rFonts w:hAnsi="宋体"/>
                <w:kern w:val="0"/>
                <w:sz w:val="18"/>
                <w:szCs w:val="18"/>
              </w:rPr>
              <w:t>0.5</w:t>
            </w:r>
          </w:p>
        </w:tc>
        <w:tc>
          <w:tcPr>
            <w:tcW w:w="3458" w:type="dxa"/>
            <w:vAlign w:val="center"/>
          </w:tcPr>
          <w:p w:rsidR="004A7C78" w:rsidRPr="00B664A2" w:rsidRDefault="00D84922" w:rsidP="004A7C78">
            <w:pPr>
              <w:adjustRightInd w:val="0"/>
              <w:spacing w:line="400" w:lineRule="exact"/>
              <w:jc w:val="center"/>
              <w:rPr>
                <w:rFonts w:hAnsi="宋体"/>
                <w:kern w:val="0"/>
                <w:sz w:val="18"/>
                <w:szCs w:val="18"/>
              </w:rPr>
            </w:pPr>
            <w:r w:rsidRPr="00575C2A">
              <w:rPr>
                <w:kern w:val="0"/>
                <w:sz w:val="18"/>
                <w:szCs w:val="18"/>
              </w:rPr>
              <w:t>《矿物棉及其制品试验方法》</w:t>
            </w:r>
            <w:r>
              <w:rPr>
                <w:rFonts w:hint="eastAsia"/>
                <w:kern w:val="0"/>
                <w:sz w:val="18"/>
                <w:szCs w:val="18"/>
              </w:rPr>
              <w:t xml:space="preserve"> </w:t>
            </w:r>
            <w:r w:rsidRPr="00575C2A">
              <w:rPr>
                <w:kern w:val="0"/>
                <w:sz w:val="18"/>
                <w:szCs w:val="18"/>
              </w:rPr>
              <w:t>GB/T 5480</w:t>
            </w:r>
          </w:p>
        </w:tc>
      </w:tr>
      <w:tr w:rsidR="00D84922" w:rsidRPr="00B664A2" w:rsidTr="00A85204">
        <w:tc>
          <w:tcPr>
            <w:tcW w:w="3510" w:type="dxa"/>
            <w:gridSpan w:val="2"/>
            <w:vAlign w:val="center"/>
          </w:tcPr>
          <w:p w:rsidR="00D84922" w:rsidRPr="00B664A2" w:rsidRDefault="00D84922" w:rsidP="00B664A2">
            <w:pPr>
              <w:adjustRightInd w:val="0"/>
              <w:spacing w:line="400" w:lineRule="exact"/>
              <w:jc w:val="center"/>
              <w:rPr>
                <w:rFonts w:hAnsi="宋体"/>
                <w:kern w:val="0"/>
                <w:sz w:val="18"/>
                <w:szCs w:val="18"/>
              </w:rPr>
            </w:pPr>
            <w:r w:rsidRPr="00B664A2">
              <w:rPr>
                <w:rFonts w:hAnsi="宋体" w:hint="eastAsia"/>
                <w:kern w:val="0"/>
                <w:sz w:val="18"/>
                <w:szCs w:val="18"/>
              </w:rPr>
              <w:t>压缩强度（</w:t>
            </w:r>
            <w:r w:rsidRPr="00B664A2">
              <w:rPr>
                <w:rFonts w:hAnsi="宋体" w:hint="eastAsia"/>
                <w:kern w:val="0"/>
                <w:sz w:val="18"/>
                <w:szCs w:val="18"/>
              </w:rPr>
              <w:t>kPa</w:t>
            </w:r>
            <w:r w:rsidRPr="00B664A2">
              <w:rPr>
                <w:rFonts w:hAnsi="宋体" w:hint="eastAsia"/>
                <w:kern w:val="0"/>
                <w:sz w:val="18"/>
                <w:szCs w:val="18"/>
              </w:rPr>
              <w:t>）</w:t>
            </w:r>
          </w:p>
        </w:tc>
        <w:tc>
          <w:tcPr>
            <w:tcW w:w="1560" w:type="dxa"/>
            <w:vAlign w:val="center"/>
          </w:tcPr>
          <w:p w:rsidR="00D84922" w:rsidRPr="00B664A2" w:rsidRDefault="00D84922" w:rsidP="00B664A2">
            <w:pPr>
              <w:adjustRightInd w:val="0"/>
              <w:spacing w:line="400" w:lineRule="exact"/>
              <w:jc w:val="center"/>
              <w:rPr>
                <w:rFonts w:hAnsi="宋体"/>
                <w:kern w:val="0"/>
                <w:sz w:val="18"/>
                <w:szCs w:val="18"/>
              </w:rPr>
            </w:pPr>
            <w:r w:rsidRPr="00B664A2">
              <w:rPr>
                <w:rFonts w:hAnsi="宋体" w:hint="eastAsia"/>
                <w:kern w:val="0"/>
                <w:sz w:val="18"/>
                <w:szCs w:val="18"/>
              </w:rPr>
              <w:t>≥</w:t>
            </w:r>
            <w:r w:rsidRPr="00B664A2">
              <w:rPr>
                <w:rFonts w:hAnsi="宋体" w:hint="eastAsia"/>
                <w:kern w:val="0"/>
                <w:sz w:val="18"/>
                <w:szCs w:val="18"/>
              </w:rPr>
              <w:t>40</w:t>
            </w:r>
          </w:p>
        </w:tc>
        <w:tc>
          <w:tcPr>
            <w:tcW w:w="3458" w:type="dxa"/>
            <w:vAlign w:val="center"/>
          </w:tcPr>
          <w:p w:rsidR="00D84922" w:rsidRPr="00575C2A" w:rsidRDefault="00D84922" w:rsidP="006F65E6">
            <w:pPr>
              <w:widowControl/>
              <w:snapToGrid w:val="0"/>
              <w:spacing w:line="400" w:lineRule="exact"/>
              <w:jc w:val="center"/>
              <w:rPr>
                <w:kern w:val="0"/>
                <w:sz w:val="18"/>
                <w:szCs w:val="18"/>
              </w:rPr>
            </w:pPr>
            <w:r w:rsidRPr="00575C2A">
              <w:rPr>
                <w:kern w:val="0"/>
                <w:sz w:val="18"/>
                <w:szCs w:val="18"/>
              </w:rPr>
              <w:t>《建筑外墙外保温用岩棉制品》</w:t>
            </w:r>
            <w:r>
              <w:rPr>
                <w:rFonts w:hint="eastAsia"/>
                <w:kern w:val="0"/>
                <w:sz w:val="18"/>
                <w:szCs w:val="18"/>
              </w:rPr>
              <w:t xml:space="preserve"> </w:t>
            </w:r>
            <w:r w:rsidRPr="00575C2A">
              <w:rPr>
                <w:kern w:val="0"/>
                <w:sz w:val="18"/>
                <w:szCs w:val="18"/>
              </w:rPr>
              <w:t>GB/T 25975</w:t>
            </w:r>
          </w:p>
        </w:tc>
      </w:tr>
      <w:tr w:rsidR="003E4F84" w:rsidRPr="00B664A2" w:rsidTr="00A85204">
        <w:tc>
          <w:tcPr>
            <w:tcW w:w="3510" w:type="dxa"/>
            <w:gridSpan w:val="2"/>
            <w:vAlign w:val="center"/>
          </w:tcPr>
          <w:p w:rsidR="003E4F84" w:rsidRPr="00575C2A" w:rsidRDefault="003E4F84" w:rsidP="006F65E6">
            <w:pPr>
              <w:adjustRightInd w:val="0"/>
              <w:spacing w:line="400" w:lineRule="exact"/>
              <w:jc w:val="center"/>
              <w:rPr>
                <w:kern w:val="0"/>
                <w:sz w:val="18"/>
                <w:szCs w:val="18"/>
              </w:rPr>
            </w:pPr>
            <w:r w:rsidRPr="00575C2A">
              <w:rPr>
                <w:rFonts w:hAnsi="宋体"/>
                <w:kern w:val="0"/>
                <w:sz w:val="18"/>
                <w:szCs w:val="18"/>
              </w:rPr>
              <w:t>尺寸稳定性（长</w:t>
            </w:r>
            <w:r w:rsidRPr="00575C2A">
              <w:rPr>
                <w:kern w:val="0"/>
                <w:sz w:val="18"/>
                <w:szCs w:val="18"/>
              </w:rPr>
              <w:t>/</w:t>
            </w:r>
            <w:r w:rsidRPr="00575C2A">
              <w:rPr>
                <w:rFonts w:hAnsi="宋体"/>
                <w:kern w:val="0"/>
                <w:sz w:val="18"/>
                <w:szCs w:val="18"/>
              </w:rPr>
              <w:t>宽</w:t>
            </w:r>
            <w:r w:rsidRPr="00575C2A">
              <w:rPr>
                <w:kern w:val="0"/>
                <w:sz w:val="18"/>
                <w:szCs w:val="18"/>
              </w:rPr>
              <w:t>/</w:t>
            </w:r>
            <w:r w:rsidRPr="00575C2A">
              <w:rPr>
                <w:rFonts w:hAnsi="宋体"/>
                <w:kern w:val="0"/>
                <w:sz w:val="18"/>
                <w:szCs w:val="18"/>
              </w:rPr>
              <w:t>厚）（％）</w:t>
            </w:r>
          </w:p>
        </w:tc>
        <w:tc>
          <w:tcPr>
            <w:tcW w:w="1560" w:type="dxa"/>
            <w:vAlign w:val="center"/>
          </w:tcPr>
          <w:p w:rsidR="003E4F84" w:rsidRPr="00575C2A" w:rsidRDefault="003E4F84" w:rsidP="006F65E6">
            <w:pPr>
              <w:adjustRightInd w:val="0"/>
              <w:spacing w:line="400" w:lineRule="exact"/>
              <w:jc w:val="center"/>
              <w:rPr>
                <w:kern w:val="0"/>
                <w:sz w:val="18"/>
                <w:szCs w:val="18"/>
              </w:rPr>
            </w:pPr>
            <w:r w:rsidRPr="00575C2A">
              <w:rPr>
                <w:rFonts w:ascii="宋体" w:hAnsi="宋体"/>
                <w:kern w:val="0"/>
                <w:sz w:val="18"/>
                <w:szCs w:val="18"/>
              </w:rPr>
              <w:t>≤</w:t>
            </w:r>
            <w:r w:rsidRPr="00575C2A">
              <w:rPr>
                <w:kern w:val="0"/>
                <w:sz w:val="18"/>
                <w:szCs w:val="18"/>
              </w:rPr>
              <w:t>0.2</w:t>
            </w:r>
          </w:p>
        </w:tc>
        <w:tc>
          <w:tcPr>
            <w:tcW w:w="3458" w:type="dxa"/>
            <w:vAlign w:val="center"/>
          </w:tcPr>
          <w:p w:rsidR="003E4F84" w:rsidRPr="00575C2A" w:rsidRDefault="003E4F84" w:rsidP="006F65E6">
            <w:pPr>
              <w:widowControl/>
              <w:snapToGrid w:val="0"/>
              <w:spacing w:line="400" w:lineRule="exact"/>
              <w:jc w:val="center"/>
              <w:rPr>
                <w:kern w:val="0"/>
                <w:sz w:val="18"/>
                <w:szCs w:val="18"/>
              </w:rPr>
            </w:pPr>
            <w:r w:rsidRPr="00575C2A">
              <w:rPr>
                <w:kern w:val="0"/>
                <w:sz w:val="18"/>
                <w:szCs w:val="18"/>
              </w:rPr>
              <w:t>《建筑用绝热材料</w:t>
            </w:r>
            <w:r w:rsidRPr="00575C2A">
              <w:rPr>
                <w:kern w:val="0"/>
                <w:sz w:val="18"/>
                <w:szCs w:val="18"/>
              </w:rPr>
              <w:t xml:space="preserve"> </w:t>
            </w:r>
            <w:r w:rsidRPr="00575C2A">
              <w:rPr>
                <w:kern w:val="0"/>
                <w:sz w:val="18"/>
                <w:szCs w:val="18"/>
              </w:rPr>
              <w:t>在指定温度湿度条件下尺寸稳定性的测试方法》</w:t>
            </w:r>
            <w:r>
              <w:rPr>
                <w:rFonts w:hint="eastAsia"/>
                <w:kern w:val="0"/>
                <w:sz w:val="18"/>
                <w:szCs w:val="18"/>
              </w:rPr>
              <w:t xml:space="preserve"> </w:t>
            </w:r>
            <w:r w:rsidRPr="00575C2A">
              <w:rPr>
                <w:kern w:val="0"/>
                <w:sz w:val="18"/>
                <w:szCs w:val="18"/>
              </w:rPr>
              <w:t>GB/T 30806</w:t>
            </w:r>
          </w:p>
        </w:tc>
      </w:tr>
      <w:tr w:rsidR="003E4F84" w:rsidRPr="00B664A2" w:rsidTr="00A85204">
        <w:tc>
          <w:tcPr>
            <w:tcW w:w="3510" w:type="dxa"/>
            <w:gridSpan w:val="2"/>
            <w:vAlign w:val="center"/>
          </w:tcPr>
          <w:p w:rsidR="003E4F84" w:rsidRPr="00B664A2" w:rsidRDefault="003E4F84" w:rsidP="00B664A2">
            <w:pPr>
              <w:adjustRightInd w:val="0"/>
              <w:spacing w:line="400" w:lineRule="exact"/>
              <w:jc w:val="center"/>
              <w:rPr>
                <w:rFonts w:hAnsi="宋体"/>
                <w:kern w:val="0"/>
                <w:sz w:val="18"/>
                <w:szCs w:val="18"/>
              </w:rPr>
            </w:pPr>
            <w:r w:rsidRPr="00B664A2">
              <w:rPr>
                <w:rFonts w:hAnsi="宋体" w:hint="eastAsia"/>
                <w:kern w:val="0"/>
                <w:sz w:val="18"/>
                <w:szCs w:val="18"/>
              </w:rPr>
              <w:t>酸度系数</w:t>
            </w:r>
          </w:p>
        </w:tc>
        <w:tc>
          <w:tcPr>
            <w:tcW w:w="1560" w:type="dxa"/>
            <w:vAlign w:val="center"/>
          </w:tcPr>
          <w:p w:rsidR="003E4F84" w:rsidRPr="00B664A2" w:rsidRDefault="003E4F84" w:rsidP="00B664A2">
            <w:pPr>
              <w:adjustRightInd w:val="0"/>
              <w:spacing w:line="400" w:lineRule="exact"/>
              <w:jc w:val="center"/>
              <w:rPr>
                <w:rFonts w:hAnsi="宋体"/>
                <w:kern w:val="0"/>
                <w:sz w:val="18"/>
                <w:szCs w:val="18"/>
              </w:rPr>
            </w:pPr>
            <w:r w:rsidRPr="00B664A2">
              <w:rPr>
                <w:rFonts w:hAnsi="宋体" w:hint="eastAsia"/>
                <w:kern w:val="0"/>
                <w:sz w:val="18"/>
                <w:szCs w:val="18"/>
              </w:rPr>
              <w:t>≥</w:t>
            </w:r>
            <w:r w:rsidRPr="00B664A2">
              <w:rPr>
                <w:rFonts w:hAnsi="宋体"/>
                <w:kern w:val="0"/>
                <w:sz w:val="18"/>
                <w:szCs w:val="18"/>
              </w:rPr>
              <w:t>1.8</w:t>
            </w:r>
          </w:p>
        </w:tc>
        <w:tc>
          <w:tcPr>
            <w:tcW w:w="3458" w:type="dxa"/>
            <w:vAlign w:val="center"/>
          </w:tcPr>
          <w:p w:rsidR="003E4F84" w:rsidRPr="00575C2A" w:rsidRDefault="003E4F84" w:rsidP="006F65E6">
            <w:pPr>
              <w:widowControl/>
              <w:snapToGrid w:val="0"/>
              <w:spacing w:line="400" w:lineRule="exact"/>
              <w:jc w:val="center"/>
              <w:rPr>
                <w:kern w:val="0"/>
                <w:sz w:val="18"/>
                <w:szCs w:val="18"/>
              </w:rPr>
            </w:pPr>
            <w:r w:rsidRPr="00575C2A">
              <w:rPr>
                <w:kern w:val="0"/>
                <w:sz w:val="18"/>
                <w:szCs w:val="18"/>
              </w:rPr>
              <w:t>《矿物棉及其制品试验方法》</w:t>
            </w:r>
            <w:r>
              <w:rPr>
                <w:rFonts w:hint="eastAsia"/>
                <w:kern w:val="0"/>
                <w:sz w:val="18"/>
                <w:szCs w:val="18"/>
              </w:rPr>
              <w:t xml:space="preserve"> </w:t>
            </w:r>
            <w:r w:rsidRPr="00575C2A">
              <w:rPr>
                <w:kern w:val="0"/>
                <w:sz w:val="18"/>
                <w:szCs w:val="18"/>
              </w:rPr>
              <w:t>GB/T 5480</w:t>
            </w:r>
          </w:p>
        </w:tc>
      </w:tr>
    </w:tbl>
    <w:p w:rsidR="00F51B4E" w:rsidRPr="003210E7" w:rsidRDefault="00F51B4E" w:rsidP="00F51B4E">
      <w:pPr>
        <w:ind w:firstLineChars="200" w:firstLine="420"/>
        <w:rPr>
          <w:rFonts w:ascii="宋体" w:hAnsi="宋体"/>
          <w:noProof/>
        </w:rPr>
      </w:pPr>
    </w:p>
    <w:p w:rsidR="00F51B4E" w:rsidRPr="00D84922" w:rsidRDefault="00D84922" w:rsidP="00D84922">
      <w:pPr>
        <w:pStyle w:val="BodyTitle"/>
        <w:numPr>
          <w:ilvl w:val="0"/>
          <w:numId w:val="0"/>
        </w:numPr>
        <w:ind w:firstLineChars="200" w:firstLine="482"/>
        <w:rPr>
          <w:b w:val="0"/>
          <w:color w:val="auto"/>
        </w:rPr>
      </w:pPr>
      <w:bookmarkStart w:id="17" w:name="OLE_LINK5"/>
      <w:bookmarkStart w:id="18" w:name="OLE_LINK6"/>
      <w:r w:rsidRPr="00D84922">
        <w:rPr>
          <w:rFonts w:hint="eastAsia"/>
          <w:color w:val="auto"/>
        </w:rPr>
        <w:t xml:space="preserve">2  </w:t>
      </w:r>
      <w:r w:rsidR="00F51B4E" w:rsidRPr="00D84922">
        <w:rPr>
          <w:rFonts w:hint="eastAsia"/>
          <w:b w:val="0"/>
          <w:color w:val="auto"/>
        </w:rPr>
        <w:t>应采用耐碱涂覆中碱</w:t>
      </w:r>
      <w:r w:rsidR="0043323B">
        <w:rPr>
          <w:rFonts w:hint="eastAsia"/>
          <w:b w:val="0"/>
          <w:color w:val="auto"/>
        </w:rPr>
        <w:t>玻璃纤维网布或玄武岩网布</w:t>
      </w:r>
      <w:r w:rsidR="00F51B4E" w:rsidRPr="00D84922">
        <w:rPr>
          <w:rFonts w:hint="eastAsia"/>
          <w:b w:val="0"/>
          <w:color w:val="auto"/>
        </w:rPr>
        <w:t>，主要性能应符合表</w:t>
      </w:r>
      <w:r w:rsidRPr="00B664A2">
        <w:rPr>
          <w:rFonts w:hint="eastAsia"/>
          <w:b w:val="0"/>
          <w:color w:val="auto"/>
        </w:rPr>
        <w:t>4.3.1-</w:t>
      </w:r>
      <w:r>
        <w:rPr>
          <w:rFonts w:hint="eastAsia"/>
          <w:b w:val="0"/>
          <w:color w:val="auto"/>
        </w:rPr>
        <w:t>2</w:t>
      </w:r>
      <w:r w:rsidR="00F51B4E" w:rsidRPr="00D84922">
        <w:rPr>
          <w:rFonts w:hint="eastAsia"/>
          <w:b w:val="0"/>
          <w:color w:val="auto"/>
        </w:rPr>
        <w:t>的规定。</w:t>
      </w:r>
    </w:p>
    <w:bookmarkEnd w:id="17"/>
    <w:bookmarkEnd w:id="18"/>
    <w:p w:rsidR="00F51B4E" w:rsidRPr="0043323B" w:rsidRDefault="00F51B4E" w:rsidP="0043323B">
      <w:pPr>
        <w:spacing w:line="360" w:lineRule="auto"/>
        <w:jc w:val="center"/>
        <w:rPr>
          <w:b/>
        </w:rPr>
      </w:pPr>
      <w:r w:rsidRPr="0043323B">
        <w:rPr>
          <w:rFonts w:hint="eastAsia"/>
          <w:b/>
        </w:rPr>
        <w:t>表</w:t>
      </w:r>
      <w:r w:rsidR="0043323B">
        <w:rPr>
          <w:rFonts w:hint="eastAsia"/>
          <w:b/>
        </w:rPr>
        <w:t>4.3.1-2</w:t>
      </w:r>
      <w:r w:rsidRPr="0043323B">
        <w:rPr>
          <w:rFonts w:hint="eastAsia"/>
          <w:b/>
        </w:rPr>
        <w:t xml:space="preserve">  </w:t>
      </w:r>
      <w:r w:rsidR="0043323B">
        <w:rPr>
          <w:rFonts w:hint="eastAsia"/>
          <w:b/>
        </w:rPr>
        <w:t>玻璃纤维网布或玄武岩网布</w:t>
      </w:r>
      <w:r w:rsidRPr="0043323B">
        <w:rPr>
          <w:rFonts w:hint="eastAsia"/>
          <w:b/>
        </w:rPr>
        <w:t>主要性能指标</w:t>
      </w:r>
    </w:p>
    <w:tbl>
      <w:tblPr>
        <w:tblW w:w="8511" w:type="dxa"/>
        <w:tblInd w:w="1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3500"/>
        <w:gridCol w:w="1560"/>
        <w:gridCol w:w="3451"/>
      </w:tblGrid>
      <w:tr w:rsidR="00D84922" w:rsidRPr="00A85204" w:rsidTr="005125CC">
        <w:tc>
          <w:tcPr>
            <w:tcW w:w="3500" w:type="dxa"/>
            <w:vAlign w:val="center"/>
          </w:tcPr>
          <w:p w:rsidR="00D84922" w:rsidRPr="00A85204" w:rsidRDefault="00D84922" w:rsidP="00A85204">
            <w:pPr>
              <w:adjustRightInd w:val="0"/>
              <w:spacing w:line="400" w:lineRule="exact"/>
              <w:jc w:val="center"/>
              <w:rPr>
                <w:rFonts w:hAnsi="宋体"/>
                <w:kern w:val="0"/>
                <w:sz w:val="18"/>
                <w:szCs w:val="18"/>
              </w:rPr>
            </w:pPr>
            <w:r w:rsidRPr="00A85204">
              <w:rPr>
                <w:rFonts w:hAnsi="宋体" w:hint="eastAsia"/>
                <w:kern w:val="0"/>
                <w:sz w:val="18"/>
                <w:szCs w:val="18"/>
              </w:rPr>
              <w:t>项目</w:t>
            </w:r>
          </w:p>
        </w:tc>
        <w:tc>
          <w:tcPr>
            <w:tcW w:w="1560" w:type="dxa"/>
            <w:vAlign w:val="center"/>
          </w:tcPr>
          <w:p w:rsidR="00D84922" w:rsidRPr="00A85204" w:rsidRDefault="00D84922" w:rsidP="00A85204">
            <w:pPr>
              <w:adjustRightInd w:val="0"/>
              <w:spacing w:line="400" w:lineRule="exact"/>
              <w:jc w:val="center"/>
              <w:rPr>
                <w:rFonts w:hAnsi="宋体"/>
                <w:kern w:val="0"/>
                <w:sz w:val="18"/>
                <w:szCs w:val="18"/>
              </w:rPr>
            </w:pPr>
            <w:r w:rsidRPr="00A85204">
              <w:rPr>
                <w:rFonts w:hAnsi="宋体" w:hint="eastAsia"/>
                <w:kern w:val="0"/>
                <w:sz w:val="18"/>
                <w:szCs w:val="18"/>
              </w:rPr>
              <w:t>性能指标</w:t>
            </w:r>
          </w:p>
        </w:tc>
        <w:tc>
          <w:tcPr>
            <w:tcW w:w="3451" w:type="dxa"/>
            <w:vAlign w:val="center"/>
          </w:tcPr>
          <w:p w:rsidR="00D84922" w:rsidRPr="00A85204" w:rsidRDefault="00A85204" w:rsidP="00A85204">
            <w:pPr>
              <w:adjustRightInd w:val="0"/>
              <w:spacing w:line="400" w:lineRule="exact"/>
              <w:jc w:val="center"/>
              <w:rPr>
                <w:rFonts w:hAnsi="宋体"/>
                <w:kern w:val="0"/>
                <w:sz w:val="18"/>
                <w:szCs w:val="18"/>
              </w:rPr>
            </w:pPr>
            <w:r>
              <w:rPr>
                <w:rFonts w:hAnsi="宋体"/>
                <w:kern w:val="0"/>
                <w:sz w:val="18"/>
                <w:szCs w:val="18"/>
              </w:rPr>
              <w:t>试验方法</w:t>
            </w:r>
          </w:p>
        </w:tc>
      </w:tr>
      <w:tr w:rsidR="00D84922" w:rsidRPr="00520ADD" w:rsidTr="005125CC">
        <w:tc>
          <w:tcPr>
            <w:tcW w:w="3500" w:type="dxa"/>
            <w:vAlign w:val="center"/>
          </w:tcPr>
          <w:p w:rsidR="00D84922" w:rsidRPr="00A85204" w:rsidRDefault="00D84922" w:rsidP="00A85204">
            <w:pPr>
              <w:adjustRightInd w:val="0"/>
              <w:spacing w:line="400" w:lineRule="exact"/>
              <w:jc w:val="center"/>
              <w:rPr>
                <w:rFonts w:hAnsi="宋体"/>
                <w:kern w:val="0"/>
                <w:sz w:val="18"/>
                <w:szCs w:val="18"/>
              </w:rPr>
            </w:pPr>
            <w:r w:rsidRPr="00A85204">
              <w:rPr>
                <w:rFonts w:hAnsi="宋体" w:hint="eastAsia"/>
                <w:kern w:val="0"/>
                <w:sz w:val="18"/>
                <w:szCs w:val="18"/>
              </w:rPr>
              <w:t>网孔尺寸（</w:t>
            </w:r>
            <w:r w:rsidRPr="00A85204">
              <w:rPr>
                <w:rFonts w:hAnsi="宋体" w:hint="eastAsia"/>
                <w:kern w:val="0"/>
                <w:sz w:val="18"/>
                <w:szCs w:val="18"/>
              </w:rPr>
              <w:t>mm</w:t>
            </w:r>
            <w:r w:rsidRPr="00A85204">
              <w:rPr>
                <w:rFonts w:hAnsi="宋体" w:hint="eastAsia"/>
                <w:kern w:val="0"/>
                <w:sz w:val="18"/>
                <w:szCs w:val="18"/>
              </w:rPr>
              <w:t>）</w:t>
            </w:r>
          </w:p>
        </w:tc>
        <w:tc>
          <w:tcPr>
            <w:tcW w:w="1560" w:type="dxa"/>
            <w:vAlign w:val="center"/>
          </w:tcPr>
          <w:p w:rsidR="00D84922" w:rsidRPr="00A85204" w:rsidRDefault="00D84922" w:rsidP="00A85204">
            <w:pPr>
              <w:adjustRightInd w:val="0"/>
              <w:spacing w:line="400" w:lineRule="exact"/>
              <w:jc w:val="center"/>
              <w:rPr>
                <w:rFonts w:hAnsi="宋体"/>
                <w:kern w:val="0"/>
                <w:sz w:val="18"/>
                <w:szCs w:val="18"/>
              </w:rPr>
            </w:pPr>
            <w:r w:rsidRPr="00A85204">
              <w:rPr>
                <w:rFonts w:hAnsi="宋体" w:hint="eastAsia"/>
                <w:kern w:val="0"/>
                <w:sz w:val="18"/>
                <w:szCs w:val="18"/>
              </w:rPr>
              <w:t>6</w:t>
            </w:r>
            <w:r w:rsidRPr="00A85204">
              <w:rPr>
                <w:rFonts w:hAnsi="宋体" w:hint="eastAsia"/>
                <w:kern w:val="0"/>
                <w:sz w:val="18"/>
                <w:szCs w:val="18"/>
              </w:rPr>
              <w:t>×</w:t>
            </w:r>
            <w:r w:rsidRPr="00A85204">
              <w:rPr>
                <w:rFonts w:hAnsi="宋体" w:hint="eastAsia"/>
                <w:kern w:val="0"/>
                <w:sz w:val="18"/>
                <w:szCs w:val="18"/>
              </w:rPr>
              <w:t>6</w:t>
            </w:r>
          </w:p>
        </w:tc>
        <w:tc>
          <w:tcPr>
            <w:tcW w:w="3451" w:type="dxa"/>
            <w:vAlign w:val="center"/>
          </w:tcPr>
          <w:p w:rsidR="00D84922" w:rsidRPr="00520ADD" w:rsidRDefault="00571415" w:rsidP="00520ADD">
            <w:pPr>
              <w:adjustRightInd w:val="0"/>
              <w:spacing w:line="400" w:lineRule="exact"/>
              <w:jc w:val="center"/>
              <w:rPr>
                <w:rFonts w:hAnsi="宋体"/>
                <w:kern w:val="0"/>
                <w:sz w:val="18"/>
                <w:szCs w:val="18"/>
              </w:rPr>
            </w:pPr>
            <w:r w:rsidRPr="001210C2">
              <w:rPr>
                <w:color w:val="000000"/>
                <w:sz w:val="18"/>
                <w:szCs w:val="18"/>
              </w:rPr>
              <w:t>尺量</w:t>
            </w:r>
            <w:r>
              <w:rPr>
                <w:rFonts w:hint="eastAsia"/>
                <w:color w:val="000000"/>
                <w:sz w:val="18"/>
                <w:szCs w:val="18"/>
              </w:rPr>
              <w:t>，测量</w:t>
            </w:r>
            <w:r w:rsidRPr="001210C2">
              <w:rPr>
                <w:color w:val="000000"/>
                <w:sz w:val="18"/>
                <w:szCs w:val="18"/>
              </w:rPr>
              <w:t>精度为</w:t>
            </w:r>
            <w:r w:rsidRPr="001210C2">
              <w:rPr>
                <w:rFonts w:hint="eastAsia"/>
                <w:color w:val="000000"/>
                <w:sz w:val="18"/>
                <w:szCs w:val="18"/>
              </w:rPr>
              <w:t>0.1mm</w:t>
            </w:r>
          </w:p>
        </w:tc>
      </w:tr>
      <w:tr w:rsidR="00841DCD" w:rsidRPr="00A85204" w:rsidTr="005125CC">
        <w:tc>
          <w:tcPr>
            <w:tcW w:w="3500" w:type="dxa"/>
            <w:vAlign w:val="center"/>
          </w:tcPr>
          <w:p w:rsidR="00841DCD" w:rsidRPr="00A85204" w:rsidRDefault="00841DCD" w:rsidP="00A85204">
            <w:pPr>
              <w:adjustRightInd w:val="0"/>
              <w:spacing w:line="400" w:lineRule="exact"/>
              <w:jc w:val="center"/>
              <w:rPr>
                <w:rFonts w:hAnsi="宋体"/>
                <w:kern w:val="0"/>
                <w:sz w:val="18"/>
                <w:szCs w:val="18"/>
              </w:rPr>
            </w:pPr>
            <w:r w:rsidRPr="00A85204">
              <w:rPr>
                <w:rFonts w:hAnsi="宋体" w:hint="eastAsia"/>
                <w:kern w:val="0"/>
                <w:sz w:val="18"/>
                <w:szCs w:val="18"/>
              </w:rPr>
              <w:t>单位面积质量（</w:t>
            </w:r>
            <w:r w:rsidRPr="00A85204">
              <w:rPr>
                <w:rFonts w:hAnsi="宋体" w:hint="eastAsia"/>
                <w:kern w:val="0"/>
                <w:sz w:val="18"/>
                <w:szCs w:val="18"/>
              </w:rPr>
              <w:t>g/m</w:t>
            </w:r>
            <w:r w:rsidRPr="005125CC">
              <w:rPr>
                <w:rFonts w:hAnsi="宋体" w:hint="eastAsia"/>
                <w:kern w:val="0"/>
                <w:sz w:val="18"/>
                <w:szCs w:val="18"/>
                <w:vertAlign w:val="superscript"/>
              </w:rPr>
              <w:t>2</w:t>
            </w:r>
            <w:r w:rsidRPr="00A85204">
              <w:rPr>
                <w:rFonts w:hAnsi="宋体" w:hint="eastAsia"/>
                <w:kern w:val="0"/>
                <w:sz w:val="18"/>
                <w:szCs w:val="18"/>
              </w:rPr>
              <w:t>）</w:t>
            </w:r>
          </w:p>
        </w:tc>
        <w:tc>
          <w:tcPr>
            <w:tcW w:w="1560" w:type="dxa"/>
            <w:vAlign w:val="center"/>
          </w:tcPr>
          <w:p w:rsidR="00841DCD" w:rsidRPr="00A85204" w:rsidRDefault="00841DCD" w:rsidP="00A85204">
            <w:pPr>
              <w:adjustRightInd w:val="0"/>
              <w:spacing w:line="400" w:lineRule="exact"/>
              <w:jc w:val="center"/>
              <w:rPr>
                <w:rFonts w:hAnsi="宋体"/>
                <w:kern w:val="0"/>
                <w:sz w:val="18"/>
                <w:szCs w:val="18"/>
              </w:rPr>
            </w:pPr>
            <w:r w:rsidRPr="00A85204">
              <w:rPr>
                <w:rFonts w:hAnsi="宋体" w:hint="eastAsia"/>
                <w:kern w:val="0"/>
                <w:sz w:val="18"/>
                <w:szCs w:val="18"/>
              </w:rPr>
              <w:t>≥</w:t>
            </w:r>
            <w:r w:rsidRPr="00A85204">
              <w:rPr>
                <w:rFonts w:hAnsi="宋体"/>
                <w:kern w:val="0"/>
                <w:sz w:val="18"/>
                <w:szCs w:val="18"/>
              </w:rPr>
              <w:t>1</w:t>
            </w:r>
            <w:r w:rsidRPr="00A85204">
              <w:rPr>
                <w:rFonts w:hAnsi="宋体" w:hint="eastAsia"/>
                <w:kern w:val="0"/>
                <w:sz w:val="18"/>
                <w:szCs w:val="18"/>
              </w:rPr>
              <w:t>2</w:t>
            </w:r>
            <w:r w:rsidRPr="00A85204">
              <w:rPr>
                <w:rFonts w:hAnsi="宋体"/>
                <w:kern w:val="0"/>
                <w:sz w:val="18"/>
                <w:szCs w:val="18"/>
              </w:rPr>
              <w:t>0</w:t>
            </w:r>
          </w:p>
        </w:tc>
        <w:tc>
          <w:tcPr>
            <w:tcW w:w="3451" w:type="dxa"/>
            <w:vAlign w:val="center"/>
          </w:tcPr>
          <w:p w:rsidR="00841DCD" w:rsidRPr="00575C2A" w:rsidRDefault="00841DCD" w:rsidP="006F65E6">
            <w:pPr>
              <w:widowControl/>
              <w:snapToGrid w:val="0"/>
              <w:spacing w:line="400" w:lineRule="exact"/>
              <w:jc w:val="center"/>
              <w:rPr>
                <w:kern w:val="0"/>
                <w:sz w:val="18"/>
                <w:szCs w:val="18"/>
              </w:rPr>
            </w:pPr>
            <w:r w:rsidRPr="00EC065D">
              <w:rPr>
                <w:kern w:val="0"/>
                <w:sz w:val="18"/>
                <w:szCs w:val="18"/>
              </w:rPr>
              <w:t>《增强制品试验方法第</w:t>
            </w:r>
            <w:r w:rsidRPr="00EC065D">
              <w:rPr>
                <w:kern w:val="0"/>
                <w:sz w:val="18"/>
                <w:szCs w:val="18"/>
              </w:rPr>
              <w:t>3</w:t>
            </w:r>
            <w:r w:rsidRPr="00EC065D">
              <w:rPr>
                <w:kern w:val="0"/>
                <w:sz w:val="18"/>
                <w:szCs w:val="18"/>
              </w:rPr>
              <w:t>部分</w:t>
            </w:r>
            <w:r>
              <w:rPr>
                <w:rFonts w:hint="eastAsia"/>
                <w:kern w:val="0"/>
                <w:sz w:val="18"/>
                <w:szCs w:val="18"/>
              </w:rPr>
              <w:t>：</w:t>
            </w:r>
            <w:r w:rsidRPr="00EC065D">
              <w:rPr>
                <w:kern w:val="0"/>
                <w:sz w:val="18"/>
                <w:szCs w:val="18"/>
              </w:rPr>
              <w:t>单位面积质量的测定》</w:t>
            </w:r>
            <w:r w:rsidRPr="00EC065D">
              <w:rPr>
                <w:kern w:val="0"/>
                <w:sz w:val="18"/>
                <w:szCs w:val="18"/>
              </w:rPr>
              <w:t>GB/T 9914.3</w:t>
            </w:r>
          </w:p>
        </w:tc>
      </w:tr>
      <w:tr w:rsidR="00841DCD" w:rsidRPr="00A85204" w:rsidTr="005125CC">
        <w:tc>
          <w:tcPr>
            <w:tcW w:w="3500" w:type="dxa"/>
            <w:vAlign w:val="center"/>
          </w:tcPr>
          <w:p w:rsidR="00841DCD" w:rsidRPr="00A85204" w:rsidRDefault="00841DCD" w:rsidP="00A85204">
            <w:pPr>
              <w:adjustRightInd w:val="0"/>
              <w:spacing w:line="400" w:lineRule="exact"/>
              <w:jc w:val="center"/>
              <w:rPr>
                <w:rFonts w:hAnsi="宋体"/>
                <w:kern w:val="0"/>
                <w:sz w:val="18"/>
                <w:szCs w:val="18"/>
              </w:rPr>
            </w:pPr>
            <w:r w:rsidRPr="00A85204">
              <w:rPr>
                <w:rFonts w:hAnsi="宋体" w:hint="eastAsia"/>
                <w:kern w:val="0"/>
                <w:sz w:val="18"/>
                <w:szCs w:val="18"/>
              </w:rPr>
              <w:t>耐碱断裂强力（经、纬向）（</w:t>
            </w:r>
            <w:r w:rsidRPr="00A85204">
              <w:rPr>
                <w:rFonts w:hAnsi="宋体" w:hint="eastAsia"/>
                <w:kern w:val="0"/>
                <w:sz w:val="18"/>
                <w:szCs w:val="18"/>
              </w:rPr>
              <w:t>N/50mm</w:t>
            </w:r>
            <w:r w:rsidRPr="00A85204">
              <w:rPr>
                <w:rFonts w:hAnsi="宋体" w:hint="eastAsia"/>
                <w:kern w:val="0"/>
                <w:sz w:val="18"/>
                <w:szCs w:val="18"/>
              </w:rPr>
              <w:t>）</w:t>
            </w:r>
          </w:p>
        </w:tc>
        <w:tc>
          <w:tcPr>
            <w:tcW w:w="1560" w:type="dxa"/>
            <w:vAlign w:val="center"/>
          </w:tcPr>
          <w:p w:rsidR="00841DCD" w:rsidRPr="00A85204" w:rsidRDefault="00841DCD" w:rsidP="00A85204">
            <w:pPr>
              <w:adjustRightInd w:val="0"/>
              <w:spacing w:line="400" w:lineRule="exact"/>
              <w:jc w:val="center"/>
              <w:rPr>
                <w:rFonts w:hAnsi="宋体"/>
                <w:kern w:val="0"/>
                <w:sz w:val="18"/>
                <w:szCs w:val="18"/>
              </w:rPr>
            </w:pPr>
            <w:r w:rsidRPr="00A85204">
              <w:rPr>
                <w:rFonts w:hAnsi="宋体" w:hint="eastAsia"/>
                <w:kern w:val="0"/>
                <w:sz w:val="18"/>
                <w:szCs w:val="18"/>
              </w:rPr>
              <w:t>≥</w:t>
            </w:r>
            <w:r w:rsidRPr="00A85204">
              <w:rPr>
                <w:rFonts w:hAnsi="宋体" w:hint="eastAsia"/>
                <w:kern w:val="0"/>
                <w:sz w:val="18"/>
                <w:szCs w:val="18"/>
              </w:rPr>
              <w:t>750</w:t>
            </w:r>
          </w:p>
        </w:tc>
        <w:tc>
          <w:tcPr>
            <w:tcW w:w="3451" w:type="dxa"/>
            <w:vMerge w:val="restart"/>
            <w:vAlign w:val="center"/>
          </w:tcPr>
          <w:p w:rsidR="00841DCD" w:rsidRPr="00575C2A" w:rsidRDefault="00841DCD" w:rsidP="006F65E6">
            <w:pPr>
              <w:widowControl/>
              <w:snapToGrid w:val="0"/>
              <w:spacing w:line="400" w:lineRule="exact"/>
              <w:jc w:val="center"/>
            </w:pPr>
            <w:r w:rsidRPr="00EC065D">
              <w:rPr>
                <w:kern w:val="0"/>
                <w:sz w:val="18"/>
                <w:szCs w:val="18"/>
              </w:rPr>
              <w:t>《玻璃纤维网布耐碱性试验方法》</w:t>
            </w:r>
            <w:r w:rsidRPr="00EC065D">
              <w:rPr>
                <w:kern w:val="0"/>
                <w:sz w:val="18"/>
                <w:szCs w:val="18"/>
              </w:rPr>
              <w:t>GB/T 20102</w:t>
            </w:r>
          </w:p>
        </w:tc>
      </w:tr>
      <w:tr w:rsidR="00841DCD" w:rsidRPr="00A85204" w:rsidTr="005125CC">
        <w:tc>
          <w:tcPr>
            <w:tcW w:w="3500" w:type="dxa"/>
            <w:vAlign w:val="center"/>
          </w:tcPr>
          <w:p w:rsidR="00841DCD" w:rsidRPr="00A85204" w:rsidRDefault="00841DCD" w:rsidP="00A85204">
            <w:pPr>
              <w:adjustRightInd w:val="0"/>
              <w:spacing w:line="400" w:lineRule="exact"/>
              <w:jc w:val="center"/>
              <w:rPr>
                <w:rFonts w:hAnsi="宋体"/>
                <w:kern w:val="0"/>
                <w:sz w:val="18"/>
                <w:szCs w:val="18"/>
              </w:rPr>
            </w:pPr>
            <w:r w:rsidRPr="00A85204">
              <w:rPr>
                <w:rFonts w:hAnsi="宋体" w:hint="eastAsia"/>
                <w:kern w:val="0"/>
                <w:sz w:val="18"/>
                <w:szCs w:val="18"/>
              </w:rPr>
              <w:t>耐碱断裂强力保留率（经向、纬向）（</w:t>
            </w:r>
            <w:r w:rsidRPr="00A85204">
              <w:rPr>
                <w:rFonts w:hAnsi="宋体"/>
                <w:kern w:val="0"/>
                <w:sz w:val="18"/>
                <w:szCs w:val="18"/>
              </w:rPr>
              <w:t>%</w:t>
            </w:r>
            <w:r w:rsidRPr="00A85204">
              <w:rPr>
                <w:rFonts w:hAnsi="宋体" w:hint="eastAsia"/>
                <w:kern w:val="0"/>
                <w:sz w:val="18"/>
                <w:szCs w:val="18"/>
              </w:rPr>
              <w:t>）</w:t>
            </w:r>
          </w:p>
        </w:tc>
        <w:tc>
          <w:tcPr>
            <w:tcW w:w="1560" w:type="dxa"/>
            <w:vAlign w:val="center"/>
          </w:tcPr>
          <w:p w:rsidR="00841DCD" w:rsidRPr="00A85204" w:rsidRDefault="00841DCD" w:rsidP="00A85204">
            <w:pPr>
              <w:adjustRightInd w:val="0"/>
              <w:spacing w:line="400" w:lineRule="exact"/>
              <w:jc w:val="center"/>
              <w:rPr>
                <w:rFonts w:hAnsi="宋体"/>
                <w:kern w:val="0"/>
                <w:sz w:val="18"/>
                <w:szCs w:val="18"/>
              </w:rPr>
            </w:pPr>
            <w:r w:rsidRPr="00A85204">
              <w:rPr>
                <w:rFonts w:hAnsi="宋体" w:hint="eastAsia"/>
                <w:kern w:val="0"/>
                <w:sz w:val="18"/>
                <w:szCs w:val="18"/>
              </w:rPr>
              <w:t>≥</w:t>
            </w:r>
            <w:r w:rsidRPr="00A85204">
              <w:rPr>
                <w:rFonts w:hAnsi="宋体" w:hint="eastAsia"/>
                <w:kern w:val="0"/>
                <w:sz w:val="18"/>
                <w:szCs w:val="18"/>
              </w:rPr>
              <w:t>5</w:t>
            </w:r>
            <w:r w:rsidRPr="00A85204">
              <w:rPr>
                <w:rFonts w:hAnsi="宋体"/>
                <w:kern w:val="0"/>
                <w:sz w:val="18"/>
                <w:szCs w:val="18"/>
              </w:rPr>
              <w:t>0</w:t>
            </w:r>
          </w:p>
        </w:tc>
        <w:tc>
          <w:tcPr>
            <w:tcW w:w="3451" w:type="dxa"/>
            <w:vMerge/>
            <w:vAlign w:val="center"/>
          </w:tcPr>
          <w:p w:rsidR="00841DCD" w:rsidRPr="00575C2A" w:rsidRDefault="00841DCD" w:rsidP="006F65E6">
            <w:pPr>
              <w:spacing w:line="400" w:lineRule="exact"/>
              <w:jc w:val="center"/>
            </w:pPr>
          </w:p>
        </w:tc>
      </w:tr>
      <w:tr w:rsidR="00841DCD" w:rsidRPr="00A85204" w:rsidTr="005125CC">
        <w:tc>
          <w:tcPr>
            <w:tcW w:w="3500" w:type="dxa"/>
            <w:vAlign w:val="center"/>
          </w:tcPr>
          <w:p w:rsidR="00841DCD" w:rsidRPr="00A85204" w:rsidRDefault="00841DCD" w:rsidP="00A85204">
            <w:pPr>
              <w:adjustRightInd w:val="0"/>
              <w:spacing w:line="400" w:lineRule="exact"/>
              <w:jc w:val="center"/>
              <w:rPr>
                <w:rFonts w:hAnsi="宋体"/>
                <w:kern w:val="0"/>
                <w:sz w:val="18"/>
                <w:szCs w:val="18"/>
              </w:rPr>
            </w:pPr>
            <w:r w:rsidRPr="00A85204">
              <w:rPr>
                <w:rFonts w:hAnsi="宋体" w:hint="eastAsia"/>
                <w:kern w:val="0"/>
                <w:sz w:val="18"/>
                <w:szCs w:val="18"/>
              </w:rPr>
              <w:t>断裂伸长率（经向、纬向）（</w:t>
            </w:r>
            <w:r w:rsidRPr="00A85204">
              <w:rPr>
                <w:rFonts w:hAnsi="宋体" w:hint="eastAsia"/>
                <w:kern w:val="0"/>
                <w:sz w:val="18"/>
                <w:szCs w:val="18"/>
              </w:rPr>
              <w:t>%</w:t>
            </w:r>
            <w:r w:rsidRPr="00A85204">
              <w:rPr>
                <w:rFonts w:hAnsi="宋体" w:hint="eastAsia"/>
                <w:kern w:val="0"/>
                <w:sz w:val="18"/>
                <w:szCs w:val="18"/>
              </w:rPr>
              <w:t>）</w:t>
            </w:r>
          </w:p>
        </w:tc>
        <w:tc>
          <w:tcPr>
            <w:tcW w:w="1560" w:type="dxa"/>
            <w:vAlign w:val="center"/>
          </w:tcPr>
          <w:p w:rsidR="00841DCD" w:rsidRPr="00A85204" w:rsidRDefault="00841DCD" w:rsidP="00A85204">
            <w:pPr>
              <w:adjustRightInd w:val="0"/>
              <w:spacing w:line="400" w:lineRule="exact"/>
              <w:jc w:val="center"/>
              <w:rPr>
                <w:rFonts w:hAnsi="宋体"/>
                <w:kern w:val="0"/>
                <w:sz w:val="18"/>
                <w:szCs w:val="18"/>
              </w:rPr>
            </w:pPr>
            <w:r w:rsidRPr="00A85204">
              <w:rPr>
                <w:rFonts w:hAnsi="宋体" w:hint="eastAsia"/>
                <w:kern w:val="0"/>
                <w:sz w:val="18"/>
                <w:szCs w:val="18"/>
              </w:rPr>
              <w:t>≤</w:t>
            </w:r>
            <w:r w:rsidRPr="00A85204">
              <w:rPr>
                <w:rFonts w:hAnsi="宋体" w:hint="eastAsia"/>
                <w:kern w:val="0"/>
                <w:sz w:val="18"/>
                <w:szCs w:val="18"/>
              </w:rPr>
              <w:t>5.0</w:t>
            </w:r>
          </w:p>
        </w:tc>
        <w:tc>
          <w:tcPr>
            <w:tcW w:w="3451" w:type="dxa"/>
            <w:vAlign w:val="center"/>
          </w:tcPr>
          <w:p w:rsidR="00841DCD" w:rsidRPr="00575C2A" w:rsidRDefault="00841DCD" w:rsidP="006F65E6">
            <w:pPr>
              <w:snapToGrid w:val="0"/>
              <w:spacing w:line="400" w:lineRule="exact"/>
              <w:jc w:val="center"/>
            </w:pPr>
            <w:r w:rsidRPr="00EC065D">
              <w:rPr>
                <w:kern w:val="0"/>
                <w:sz w:val="18"/>
                <w:szCs w:val="18"/>
              </w:rPr>
              <w:t>《增强材料机织物试验方法第</w:t>
            </w:r>
            <w:r w:rsidRPr="00EC065D">
              <w:rPr>
                <w:kern w:val="0"/>
                <w:sz w:val="18"/>
                <w:szCs w:val="18"/>
              </w:rPr>
              <w:t>5</w:t>
            </w:r>
            <w:r w:rsidRPr="00EC065D">
              <w:rPr>
                <w:kern w:val="0"/>
                <w:sz w:val="18"/>
                <w:szCs w:val="18"/>
              </w:rPr>
              <w:t>部分</w:t>
            </w:r>
            <w:r w:rsidR="00464ECD">
              <w:rPr>
                <w:rFonts w:hint="eastAsia"/>
                <w:kern w:val="0"/>
                <w:sz w:val="18"/>
                <w:szCs w:val="18"/>
              </w:rPr>
              <w:t>：</w:t>
            </w:r>
            <w:r w:rsidRPr="00EC065D">
              <w:rPr>
                <w:kern w:val="0"/>
                <w:sz w:val="18"/>
                <w:szCs w:val="18"/>
              </w:rPr>
              <w:t>玻璃纤维拉伸断裂强力和断裂伸长的测定》</w:t>
            </w:r>
            <w:r w:rsidRPr="00EC065D">
              <w:rPr>
                <w:kern w:val="0"/>
                <w:sz w:val="18"/>
                <w:szCs w:val="18"/>
              </w:rPr>
              <w:t>GB/T 7689.5</w:t>
            </w:r>
          </w:p>
        </w:tc>
      </w:tr>
    </w:tbl>
    <w:p w:rsidR="00F51B4E" w:rsidRPr="00487D72" w:rsidRDefault="00F51B4E" w:rsidP="0041320B">
      <w:pPr>
        <w:pStyle w:val="BodyTitle"/>
        <w:numPr>
          <w:ilvl w:val="0"/>
          <w:numId w:val="0"/>
        </w:numPr>
        <w:ind w:firstLineChars="200" w:firstLine="482"/>
        <w:rPr>
          <w:b w:val="0"/>
          <w:color w:val="auto"/>
        </w:rPr>
      </w:pPr>
      <w:r w:rsidRPr="0041320B">
        <w:rPr>
          <w:rFonts w:hint="eastAsia"/>
          <w:color w:val="auto"/>
        </w:rPr>
        <w:lastRenderedPageBreak/>
        <w:t xml:space="preserve">3  </w:t>
      </w:r>
      <w:r w:rsidRPr="00487D72">
        <w:rPr>
          <w:rFonts w:hint="eastAsia"/>
          <w:b w:val="0"/>
          <w:color w:val="auto"/>
        </w:rPr>
        <w:t>玄武岩纤维有捻纱的主要性能应符合表</w:t>
      </w:r>
      <w:r w:rsidR="00487D72" w:rsidRPr="00B664A2">
        <w:rPr>
          <w:rFonts w:hint="eastAsia"/>
          <w:b w:val="0"/>
          <w:color w:val="auto"/>
        </w:rPr>
        <w:t>4.3.1-</w:t>
      </w:r>
      <w:r w:rsidR="00487D72">
        <w:rPr>
          <w:rFonts w:hint="eastAsia"/>
          <w:b w:val="0"/>
          <w:color w:val="auto"/>
        </w:rPr>
        <w:t>3</w:t>
      </w:r>
      <w:r w:rsidRPr="00487D72">
        <w:rPr>
          <w:rFonts w:hint="eastAsia"/>
          <w:b w:val="0"/>
          <w:color w:val="auto"/>
        </w:rPr>
        <w:t>的规定。</w:t>
      </w:r>
    </w:p>
    <w:p w:rsidR="00F51B4E" w:rsidRPr="00487D72" w:rsidRDefault="00F51B4E" w:rsidP="00487D72">
      <w:pPr>
        <w:spacing w:line="360" w:lineRule="auto"/>
        <w:jc w:val="center"/>
        <w:rPr>
          <w:b/>
        </w:rPr>
      </w:pPr>
      <w:r w:rsidRPr="00487D72">
        <w:rPr>
          <w:rFonts w:hint="eastAsia"/>
          <w:b/>
        </w:rPr>
        <w:t>表</w:t>
      </w:r>
      <w:r w:rsidR="00487D72">
        <w:rPr>
          <w:rFonts w:hint="eastAsia"/>
          <w:b/>
        </w:rPr>
        <w:t>4.3.1-3</w:t>
      </w:r>
      <w:r w:rsidRPr="00487D72">
        <w:rPr>
          <w:rFonts w:hint="eastAsia"/>
          <w:b/>
        </w:rPr>
        <w:t xml:space="preserve">  </w:t>
      </w:r>
      <w:r w:rsidRPr="00487D72">
        <w:rPr>
          <w:rFonts w:hint="eastAsia"/>
          <w:b/>
        </w:rPr>
        <w:t>玄武岩有捻纱主要性能指标</w:t>
      </w:r>
    </w:p>
    <w:tbl>
      <w:tblPr>
        <w:tblW w:w="8525" w:type="dxa"/>
        <w:tblInd w:w="1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2366"/>
        <w:gridCol w:w="3828"/>
        <w:gridCol w:w="2331"/>
      </w:tblGrid>
      <w:tr w:rsidR="000457E7" w:rsidRPr="00487D72" w:rsidTr="00F503FC">
        <w:tc>
          <w:tcPr>
            <w:tcW w:w="2366" w:type="dxa"/>
            <w:vAlign w:val="center"/>
          </w:tcPr>
          <w:p w:rsidR="000457E7" w:rsidRPr="00487D72" w:rsidRDefault="000457E7" w:rsidP="00487D72">
            <w:pPr>
              <w:adjustRightInd w:val="0"/>
              <w:spacing w:line="400" w:lineRule="exact"/>
              <w:jc w:val="center"/>
              <w:rPr>
                <w:rFonts w:hAnsi="宋体"/>
                <w:kern w:val="0"/>
                <w:sz w:val="18"/>
                <w:szCs w:val="18"/>
              </w:rPr>
            </w:pPr>
            <w:r w:rsidRPr="00487D72">
              <w:rPr>
                <w:rFonts w:hAnsi="宋体" w:hint="eastAsia"/>
                <w:kern w:val="0"/>
                <w:sz w:val="18"/>
                <w:szCs w:val="18"/>
              </w:rPr>
              <w:t>项目</w:t>
            </w:r>
          </w:p>
        </w:tc>
        <w:tc>
          <w:tcPr>
            <w:tcW w:w="3828" w:type="dxa"/>
            <w:vAlign w:val="center"/>
          </w:tcPr>
          <w:p w:rsidR="000457E7" w:rsidRPr="00487D72" w:rsidRDefault="005015BA" w:rsidP="000457E7">
            <w:pPr>
              <w:adjustRightInd w:val="0"/>
              <w:spacing w:line="400" w:lineRule="exact"/>
              <w:jc w:val="center"/>
              <w:rPr>
                <w:rFonts w:hAnsi="宋体"/>
                <w:kern w:val="0"/>
                <w:sz w:val="18"/>
                <w:szCs w:val="18"/>
              </w:rPr>
            </w:pPr>
            <w:r w:rsidRPr="00487D72">
              <w:rPr>
                <w:rFonts w:hAnsi="宋体" w:hint="eastAsia"/>
                <w:kern w:val="0"/>
                <w:sz w:val="18"/>
                <w:szCs w:val="18"/>
              </w:rPr>
              <w:t>性能指标</w:t>
            </w:r>
          </w:p>
        </w:tc>
        <w:tc>
          <w:tcPr>
            <w:tcW w:w="2331" w:type="dxa"/>
            <w:vAlign w:val="center"/>
          </w:tcPr>
          <w:p w:rsidR="000457E7" w:rsidRPr="00487D72" w:rsidRDefault="00F503FC" w:rsidP="00487D72">
            <w:pPr>
              <w:adjustRightInd w:val="0"/>
              <w:spacing w:line="400" w:lineRule="exact"/>
              <w:jc w:val="center"/>
              <w:rPr>
                <w:rFonts w:hAnsi="宋体"/>
                <w:kern w:val="0"/>
                <w:sz w:val="18"/>
                <w:szCs w:val="18"/>
              </w:rPr>
            </w:pPr>
            <w:r>
              <w:rPr>
                <w:rFonts w:hAnsi="宋体"/>
                <w:kern w:val="0"/>
                <w:sz w:val="18"/>
                <w:szCs w:val="18"/>
              </w:rPr>
              <w:t>试验方法</w:t>
            </w:r>
          </w:p>
        </w:tc>
      </w:tr>
      <w:tr w:rsidR="00F503FC" w:rsidRPr="00487D72" w:rsidTr="00F503FC">
        <w:tc>
          <w:tcPr>
            <w:tcW w:w="2366" w:type="dxa"/>
            <w:vAlign w:val="center"/>
          </w:tcPr>
          <w:p w:rsidR="00F503FC" w:rsidRPr="00487D72" w:rsidRDefault="00F503FC" w:rsidP="00487D72">
            <w:pPr>
              <w:adjustRightInd w:val="0"/>
              <w:spacing w:line="400" w:lineRule="exact"/>
              <w:jc w:val="center"/>
              <w:rPr>
                <w:rFonts w:hAnsi="宋体"/>
                <w:kern w:val="0"/>
                <w:sz w:val="18"/>
                <w:szCs w:val="18"/>
              </w:rPr>
            </w:pPr>
            <w:r w:rsidRPr="00487D72">
              <w:rPr>
                <w:rFonts w:hAnsi="宋体" w:hint="eastAsia"/>
                <w:kern w:val="0"/>
                <w:sz w:val="18"/>
                <w:szCs w:val="18"/>
              </w:rPr>
              <w:t>外观</w:t>
            </w:r>
          </w:p>
        </w:tc>
        <w:tc>
          <w:tcPr>
            <w:tcW w:w="3828" w:type="dxa"/>
            <w:vAlign w:val="center"/>
          </w:tcPr>
          <w:p w:rsidR="00F503FC" w:rsidRPr="00487D72" w:rsidRDefault="00F503FC" w:rsidP="00487D72">
            <w:pPr>
              <w:adjustRightInd w:val="0"/>
              <w:spacing w:line="400" w:lineRule="exact"/>
              <w:jc w:val="center"/>
              <w:rPr>
                <w:rFonts w:hAnsi="宋体"/>
                <w:kern w:val="0"/>
                <w:sz w:val="18"/>
                <w:szCs w:val="18"/>
              </w:rPr>
            </w:pPr>
            <w:r w:rsidRPr="00487D72">
              <w:rPr>
                <w:rFonts w:hAnsi="宋体" w:hint="eastAsia"/>
                <w:kern w:val="0"/>
                <w:sz w:val="18"/>
                <w:szCs w:val="18"/>
              </w:rPr>
              <w:t>外观平整，表面干净，不得夹杂杂物，不得有灰尘和其他污染、纤维排列均匀</w:t>
            </w:r>
          </w:p>
        </w:tc>
        <w:tc>
          <w:tcPr>
            <w:tcW w:w="2331" w:type="dxa"/>
            <w:vMerge w:val="restart"/>
            <w:vAlign w:val="center"/>
          </w:tcPr>
          <w:p w:rsidR="00F503FC" w:rsidRDefault="00F503FC" w:rsidP="00F503FC">
            <w:pPr>
              <w:adjustRightInd w:val="0"/>
              <w:spacing w:line="400" w:lineRule="exact"/>
              <w:jc w:val="center"/>
              <w:rPr>
                <w:rFonts w:hAnsi="宋体"/>
                <w:kern w:val="0"/>
                <w:sz w:val="18"/>
                <w:szCs w:val="18"/>
              </w:rPr>
            </w:pPr>
            <w:r>
              <w:rPr>
                <w:rFonts w:hAnsi="宋体" w:hint="eastAsia"/>
                <w:kern w:val="0"/>
                <w:sz w:val="18"/>
                <w:szCs w:val="18"/>
              </w:rPr>
              <w:t>《</w:t>
            </w:r>
            <w:r w:rsidRPr="00F503FC">
              <w:rPr>
                <w:rFonts w:hAnsi="宋体" w:hint="eastAsia"/>
                <w:kern w:val="0"/>
                <w:sz w:val="18"/>
                <w:szCs w:val="18"/>
              </w:rPr>
              <w:t>玄武岩纤维无捻粗纱</w:t>
            </w:r>
            <w:r>
              <w:rPr>
                <w:rFonts w:hAnsi="宋体" w:hint="eastAsia"/>
                <w:kern w:val="0"/>
                <w:sz w:val="18"/>
                <w:szCs w:val="18"/>
              </w:rPr>
              <w:t>》</w:t>
            </w:r>
          </w:p>
          <w:p w:rsidR="00F503FC" w:rsidRPr="00487D72" w:rsidRDefault="00F503FC" w:rsidP="00F503FC">
            <w:pPr>
              <w:adjustRightInd w:val="0"/>
              <w:spacing w:line="400" w:lineRule="exact"/>
              <w:jc w:val="center"/>
              <w:rPr>
                <w:rFonts w:hAnsi="宋体"/>
                <w:kern w:val="0"/>
                <w:sz w:val="18"/>
                <w:szCs w:val="18"/>
              </w:rPr>
            </w:pPr>
            <w:r w:rsidRPr="00F503FC">
              <w:rPr>
                <w:rFonts w:hAnsi="宋体" w:hint="eastAsia"/>
                <w:kern w:val="0"/>
                <w:sz w:val="18"/>
                <w:szCs w:val="18"/>
              </w:rPr>
              <w:t>GB</w:t>
            </w:r>
            <w:r>
              <w:rPr>
                <w:rFonts w:hAnsi="宋体" w:hint="eastAsia"/>
                <w:kern w:val="0"/>
                <w:sz w:val="18"/>
                <w:szCs w:val="18"/>
              </w:rPr>
              <w:t>/</w:t>
            </w:r>
            <w:r w:rsidRPr="00F503FC">
              <w:rPr>
                <w:rFonts w:hAnsi="宋体" w:hint="eastAsia"/>
                <w:kern w:val="0"/>
                <w:sz w:val="18"/>
                <w:szCs w:val="18"/>
              </w:rPr>
              <w:t>T 25045</w:t>
            </w:r>
            <w:r w:rsidRPr="00487D72">
              <w:rPr>
                <w:rFonts w:hAnsi="宋体"/>
                <w:kern w:val="0"/>
                <w:sz w:val="18"/>
                <w:szCs w:val="18"/>
              </w:rPr>
              <w:t xml:space="preserve"> </w:t>
            </w:r>
          </w:p>
        </w:tc>
      </w:tr>
      <w:tr w:rsidR="00F503FC" w:rsidRPr="00487D72" w:rsidTr="00F503FC">
        <w:tc>
          <w:tcPr>
            <w:tcW w:w="2366" w:type="dxa"/>
            <w:vAlign w:val="center"/>
          </w:tcPr>
          <w:p w:rsidR="00F503FC" w:rsidRPr="00487D72" w:rsidRDefault="00F503FC" w:rsidP="00487D72">
            <w:pPr>
              <w:adjustRightInd w:val="0"/>
              <w:spacing w:line="400" w:lineRule="exact"/>
              <w:jc w:val="center"/>
              <w:rPr>
                <w:rFonts w:hAnsi="宋体"/>
                <w:kern w:val="0"/>
                <w:sz w:val="18"/>
                <w:szCs w:val="18"/>
              </w:rPr>
            </w:pPr>
            <w:r w:rsidRPr="00487D72">
              <w:rPr>
                <w:rFonts w:hAnsi="宋体" w:hint="eastAsia"/>
                <w:kern w:val="0"/>
                <w:sz w:val="18"/>
                <w:szCs w:val="18"/>
              </w:rPr>
              <w:t>线密度（</w:t>
            </w:r>
            <w:r>
              <w:rPr>
                <w:rFonts w:hAnsi="宋体" w:hint="eastAsia"/>
                <w:kern w:val="0"/>
                <w:sz w:val="18"/>
                <w:szCs w:val="18"/>
              </w:rPr>
              <w:t>tex</w:t>
            </w:r>
            <w:r w:rsidRPr="00487D72">
              <w:rPr>
                <w:rFonts w:hAnsi="宋体" w:hint="eastAsia"/>
                <w:kern w:val="0"/>
                <w:sz w:val="18"/>
                <w:szCs w:val="18"/>
              </w:rPr>
              <w:t>）</w:t>
            </w:r>
          </w:p>
        </w:tc>
        <w:tc>
          <w:tcPr>
            <w:tcW w:w="3828" w:type="dxa"/>
            <w:vAlign w:val="center"/>
          </w:tcPr>
          <w:p w:rsidR="00F503FC" w:rsidRPr="00487D72" w:rsidRDefault="00F503FC" w:rsidP="006F65E6">
            <w:pPr>
              <w:adjustRightInd w:val="0"/>
              <w:spacing w:line="400" w:lineRule="exact"/>
              <w:jc w:val="center"/>
              <w:rPr>
                <w:rFonts w:hAnsi="宋体"/>
                <w:kern w:val="0"/>
                <w:sz w:val="18"/>
                <w:szCs w:val="18"/>
              </w:rPr>
            </w:pPr>
            <w:r w:rsidRPr="00487D72">
              <w:rPr>
                <w:rFonts w:hAnsi="宋体" w:hint="eastAsia"/>
                <w:kern w:val="0"/>
                <w:sz w:val="18"/>
                <w:szCs w:val="18"/>
              </w:rPr>
              <w:t>≥</w:t>
            </w:r>
            <w:r w:rsidRPr="00487D72">
              <w:rPr>
                <w:rFonts w:hAnsi="宋体" w:hint="eastAsia"/>
                <w:kern w:val="0"/>
                <w:sz w:val="18"/>
                <w:szCs w:val="18"/>
              </w:rPr>
              <w:t>530</w:t>
            </w:r>
          </w:p>
        </w:tc>
        <w:tc>
          <w:tcPr>
            <w:tcW w:w="2331" w:type="dxa"/>
            <w:vMerge/>
            <w:vAlign w:val="center"/>
          </w:tcPr>
          <w:p w:rsidR="00F503FC" w:rsidRPr="00487D72" w:rsidRDefault="00F503FC" w:rsidP="00487D72">
            <w:pPr>
              <w:adjustRightInd w:val="0"/>
              <w:spacing w:line="400" w:lineRule="exact"/>
              <w:jc w:val="center"/>
              <w:rPr>
                <w:rFonts w:hAnsi="宋体"/>
                <w:kern w:val="0"/>
                <w:sz w:val="18"/>
                <w:szCs w:val="18"/>
              </w:rPr>
            </w:pPr>
          </w:p>
        </w:tc>
      </w:tr>
      <w:tr w:rsidR="00F503FC" w:rsidRPr="00487D72" w:rsidTr="00F503FC">
        <w:tc>
          <w:tcPr>
            <w:tcW w:w="2366" w:type="dxa"/>
            <w:vAlign w:val="center"/>
          </w:tcPr>
          <w:p w:rsidR="00F503FC" w:rsidRPr="00487D72" w:rsidRDefault="00F503FC" w:rsidP="00487D72">
            <w:pPr>
              <w:adjustRightInd w:val="0"/>
              <w:spacing w:line="400" w:lineRule="exact"/>
              <w:jc w:val="center"/>
              <w:rPr>
                <w:rFonts w:hAnsi="宋体"/>
                <w:kern w:val="0"/>
                <w:sz w:val="18"/>
                <w:szCs w:val="18"/>
              </w:rPr>
            </w:pPr>
            <w:r w:rsidRPr="00487D72">
              <w:rPr>
                <w:rFonts w:hAnsi="宋体" w:hint="eastAsia"/>
                <w:kern w:val="0"/>
                <w:sz w:val="18"/>
                <w:szCs w:val="18"/>
              </w:rPr>
              <w:t>含水率（</w:t>
            </w:r>
            <w:r w:rsidRPr="00487D72">
              <w:rPr>
                <w:rFonts w:hAnsi="宋体" w:hint="eastAsia"/>
                <w:kern w:val="0"/>
                <w:sz w:val="18"/>
                <w:szCs w:val="18"/>
              </w:rPr>
              <w:t>%</w:t>
            </w:r>
            <w:r w:rsidRPr="00487D72">
              <w:rPr>
                <w:rFonts w:hAnsi="宋体" w:hint="eastAsia"/>
                <w:kern w:val="0"/>
                <w:sz w:val="18"/>
                <w:szCs w:val="18"/>
              </w:rPr>
              <w:t>）</w:t>
            </w:r>
          </w:p>
        </w:tc>
        <w:tc>
          <w:tcPr>
            <w:tcW w:w="3828" w:type="dxa"/>
            <w:vAlign w:val="center"/>
          </w:tcPr>
          <w:p w:rsidR="00F503FC" w:rsidRPr="00487D72" w:rsidRDefault="00F503FC" w:rsidP="006F65E6">
            <w:pPr>
              <w:adjustRightInd w:val="0"/>
              <w:spacing w:line="400" w:lineRule="exact"/>
              <w:jc w:val="center"/>
              <w:rPr>
                <w:rFonts w:hAnsi="宋体"/>
                <w:kern w:val="0"/>
                <w:sz w:val="18"/>
                <w:szCs w:val="18"/>
              </w:rPr>
            </w:pPr>
            <w:r w:rsidRPr="00487D72">
              <w:rPr>
                <w:rFonts w:hAnsi="宋体" w:hint="eastAsia"/>
                <w:kern w:val="0"/>
                <w:sz w:val="18"/>
                <w:szCs w:val="18"/>
              </w:rPr>
              <w:t>≤</w:t>
            </w:r>
            <w:r w:rsidRPr="00487D72">
              <w:rPr>
                <w:rFonts w:hAnsi="宋体" w:hint="eastAsia"/>
                <w:kern w:val="0"/>
                <w:sz w:val="18"/>
                <w:szCs w:val="18"/>
              </w:rPr>
              <w:t>0.10</w:t>
            </w:r>
          </w:p>
        </w:tc>
        <w:tc>
          <w:tcPr>
            <w:tcW w:w="2331" w:type="dxa"/>
            <w:vMerge/>
            <w:vAlign w:val="center"/>
          </w:tcPr>
          <w:p w:rsidR="00F503FC" w:rsidRPr="00487D72" w:rsidRDefault="00F503FC" w:rsidP="00487D72">
            <w:pPr>
              <w:adjustRightInd w:val="0"/>
              <w:spacing w:line="400" w:lineRule="exact"/>
              <w:jc w:val="center"/>
              <w:rPr>
                <w:rFonts w:hAnsi="宋体"/>
                <w:kern w:val="0"/>
                <w:sz w:val="18"/>
                <w:szCs w:val="18"/>
              </w:rPr>
            </w:pPr>
          </w:p>
        </w:tc>
      </w:tr>
      <w:tr w:rsidR="00F503FC" w:rsidRPr="00487D72" w:rsidTr="00F503FC">
        <w:tc>
          <w:tcPr>
            <w:tcW w:w="2366" w:type="dxa"/>
            <w:vAlign w:val="center"/>
          </w:tcPr>
          <w:p w:rsidR="00F503FC" w:rsidRPr="00487D72" w:rsidRDefault="00F503FC" w:rsidP="00487D72">
            <w:pPr>
              <w:adjustRightInd w:val="0"/>
              <w:spacing w:line="400" w:lineRule="exact"/>
              <w:jc w:val="center"/>
              <w:rPr>
                <w:rFonts w:hAnsi="宋体"/>
                <w:kern w:val="0"/>
                <w:sz w:val="18"/>
                <w:szCs w:val="18"/>
              </w:rPr>
            </w:pPr>
            <w:r w:rsidRPr="00487D72">
              <w:rPr>
                <w:rFonts w:hAnsi="宋体" w:hint="eastAsia"/>
                <w:kern w:val="0"/>
                <w:sz w:val="18"/>
                <w:szCs w:val="18"/>
              </w:rPr>
              <w:t>含油率（</w:t>
            </w:r>
            <w:r w:rsidRPr="00487D72">
              <w:rPr>
                <w:rFonts w:hAnsi="宋体" w:hint="eastAsia"/>
                <w:kern w:val="0"/>
                <w:sz w:val="18"/>
                <w:szCs w:val="18"/>
              </w:rPr>
              <w:t>%</w:t>
            </w:r>
            <w:r w:rsidRPr="00487D72">
              <w:rPr>
                <w:rFonts w:hAnsi="宋体" w:hint="eastAsia"/>
                <w:kern w:val="0"/>
                <w:sz w:val="18"/>
                <w:szCs w:val="18"/>
              </w:rPr>
              <w:t>）</w:t>
            </w:r>
          </w:p>
        </w:tc>
        <w:tc>
          <w:tcPr>
            <w:tcW w:w="3828" w:type="dxa"/>
            <w:vAlign w:val="center"/>
          </w:tcPr>
          <w:p w:rsidR="00F503FC" w:rsidRPr="00487D72" w:rsidRDefault="00F503FC" w:rsidP="006F65E6">
            <w:pPr>
              <w:adjustRightInd w:val="0"/>
              <w:spacing w:line="400" w:lineRule="exact"/>
              <w:jc w:val="center"/>
              <w:rPr>
                <w:rFonts w:hAnsi="宋体"/>
                <w:kern w:val="0"/>
                <w:sz w:val="18"/>
                <w:szCs w:val="18"/>
              </w:rPr>
            </w:pPr>
            <w:r w:rsidRPr="00487D72">
              <w:rPr>
                <w:rFonts w:hAnsi="宋体" w:hint="eastAsia"/>
                <w:kern w:val="0"/>
                <w:sz w:val="18"/>
                <w:szCs w:val="18"/>
              </w:rPr>
              <w:t>0.70</w:t>
            </w:r>
            <w:r w:rsidRPr="00487D72">
              <w:rPr>
                <w:rFonts w:hAnsi="宋体" w:hint="eastAsia"/>
                <w:kern w:val="0"/>
                <w:sz w:val="18"/>
                <w:szCs w:val="18"/>
              </w:rPr>
              <w:t>～</w:t>
            </w:r>
            <w:r w:rsidRPr="00487D72">
              <w:rPr>
                <w:rFonts w:hAnsi="宋体" w:hint="eastAsia"/>
                <w:kern w:val="0"/>
                <w:sz w:val="18"/>
                <w:szCs w:val="18"/>
              </w:rPr>
              <w:t>1.30</w:t>
            </w:r>
          </w:p>
        </w:tc>
        <w:tc>
          <w:tcPr>
            <w:tcW w:w="2331" w:type="dxa"/>
            <w:vMerge/>
            <w:vAlign w:val="center"/>
          </w:tcPr>
          <w:p w:rsidR="00F503FC" w:rsidRPr="00487D72" w:rsidRDefault="00F503FC" w:rsidP="00487D72">
            <w:pPr>
              <w:adjustRightInd w:val="0"/>
              <w:spacing w:line="400" w:lineRule="exact"/>
              <w:jc w:val="center"/>
              <w:rPr>
                <w:rFonts w:hAnsi="宋体"/>
                <w:kern w:val="0"/>
                <w:sz w:val="18"/>
                <w:szCs w:val="18"/>
              </w:rPr>
            </w:pPr>
          </w:p>
        </w:tc>
      </w:tr>
      <w:tr w:rsidR="00F503FC" w:rsidRPr="00487D72" w:rsidTr="00F503FC">
        <w:tc>
          <w:tcPr>
            <w:tcW w:w="2366" w:type="dxa"/>
            <w:vAlign w:val="center"/>
          </w:tcPr>
          <w:p w:rsidR="00F503FC" w:rsidRPr="00487D72" w:rsidRDefault="00F503FC" w:rsidP="00487D72">
            <w:pPr>
              <w:adjustRightInd w:val="0"/>
              <w:spacing w:line="400" w:lineRule="exact"/>
              <w:jc w:val="center"/>
              <w:rPr>
                <w:rFonts w:hAnsi="宋体"/>
                <w:kern w:val="0"/>
                <w:sz w:val="18"/>
                <w:szCs w:val="18"/>
              </w:rPr>
            </w:pPr>
            <w:r>
              <w:rPr>
                <w:rFonts w:hAnsi="宋体" w:hint="eastAsia"/>
                <w:kern w:val="0"/>
                <w:sz w:val="18"/>
                <w:szCs w:val="18"/>
              </w:rPr>
              <w:t>断裂</w:t>
            </w:r>
            <w:r w:rsidRPr="00487D72">
              <w:rPr>
                <w:rFonts w:hAnsi="宋体" w:hint="eastAsia"/>
                <w:kern w:val="0"/>
                <w:sz w:val="18"/>
                <w:szCs w:val="18"/>
              </w:rPr>
              <w:t>强度（</w:t>
            </w:r>
            <w:r w:rsidRPr="00487D72">
              <w:rPr>
                <w:rFonts w:hAnsi="宋体" w:hint="eastAsia"/>
                <w:kern w:val="0"/>
                <w:sz w:val="18"/>
                <w:szCs w:val="18"/>
              </w:rPr>
              <w:t>N/</w:t>
            </w:r>
            <w:r>
              <w:rPr>
                <w:rFonts w:hAnsi="宋体" w:hint="eastAsia"/>
                <w:kern w:val="0"/>
                <w:sz w:val="18"/>
                <w:szCs w:val="18"/>
              </w:rPr>
              <w:t>tex</w:t>
            </w:r>
            <w:r w:rsidRPr="00487D72">
              <w:rPr>
                <w:rFonts w:hAnsi="宋体" w:hint="eastAsia"/>
                <w:kern w:val="0"/>
                <w:sz w:val="18"/>
                <w:szCs w:val="18"/>
              </w:rPr>
              <w:t>）</w:t>
            </w:r>
          </w:p>
        </w:tc>
        <w:tc>
          <w:tcPr>
            <w:tcW w:w="3828" w:type="dxa"/>
            <w:vAlign w:val="center"/>
          </w:tcPr>
          <w:p w:rsidR="00F503FC" w:rsidRPr="00487D72" w:rsidRDefault="00F503FC" w:rsidP="006F65E6">
            <w:pPr>
              <w:adjustRightInd w:val="0"/>
              <w:spacing w:line="400" w:lineRule="exact"/>
              <w:jc w:val="center"/>
              <w:rPr>
                <w:rFonts w:hAnsi="宋体"/>
                <w:kern w:val="0"/>
                <w:sz w:val="18"/>
                <w:szCs w:val="18"/>
              </w:rPr>
            </w:pPr>
            <w:r w:rsidRPr="00487D72">
              <w:rPr>
                <w:rFonts w:hAnsi="宋体" w:hint="eastAsia"/>
                <w:kern w:val="0"/>
                <w:sz w:val="18"/>
                <w:szCs w:val="18"/>
              </w:rPr>
              <w:t>≥</w:t>
            </w:r>
            <w:r w:rsidRPr="00487D72">
              <w:rPr>
                <w:rFonts w:hAnsi="宋体" w:hint="eastAsia"/>
                <w:kern w:val="0"/>
                <w:sz w:val="18"/>
                <w:szCs w:val="18"/>
              </w:rPr>
              <w:t>0.40</w:t>
            </w:r>
          </w:p>
        </w:tc>
        <w:tc>
          <w:tcPr>
            <w:tcW w:w="2331" w:type="dxa"/>
            <w:vMerge/>
            <w:vAlign w:val="center"/>
          </w:tcPr>
          <w:p w:rsidR="00F503FC" w:rsidRPr="00487D72" w:rsidRDefault="00F503FC" w:rsidP="00487D72">
            <w:pPr>
              <w:adjustRightInd w:val="0"/>
              <w:spacing w:line="400" w:lineRule="exact"/>
              <w:jc w:val="center"/>
              <w:rPr>
                <w:rFonts w:hAnsi="宋体"/>
                <w:kern w:val="0"/>
                <w:sz w:val="18"/>
                <w:szCs w:val="18"/>
              </w:rPr>
            </w:pPr>
          </w:p>
        </w:tc>
      </w:tr>
    </w:tbl>
    <w:p w:rsidR="00FE0D0D" w:rsidRDefault="00FE0D0D" w:rsidP="00FE0D0D">
      <w:pPr>
        <w:snapToGrid w:val="0"/>
        <w:spacing w:line="360" w:lineRule="auto"/>
        <w:ind w:firstLineChars="200" w:firstLine="420"/>
        <w:rPr>
          <w:rFonts w:ascii="华文新魏" w:eastAsia="华文新魏"/>
          <w:szCs w:val="21"/>
        </w:rPr>
      </w:pPr>
      <w:r w:rsidRPr="00A41BDD">
        <w:rPr>
          <w:rFonts w:ascii="华文新魏" w:eastAsia="华文新魏" w:hAnsi="华文楷体" w:hint="eastAsia"/>
          <w:szCs w:val="21"/>
        </w:rPr>
        <w:t>【条文说明】本条对</w:t>
      </w:r>
      <w:r>
        <w:rPr>
          <w:rFonts w:ascii="华文新魏" w:eastAsia="华文新魏" w:hAnsi="华文楷体" w:hint="eastAsia"/>
          <w:szCs w:val="21"/>
        </w:rPr>
        <w:t>安围</w:t>
      </w:r>
      <w:r w:rsidRPr="00A41BDD">
        <w:rPr>
          <w:rFonts w:ascii="华文新魏" w:eastAsia="华文新魏" w:hAnsi="华文楷体" w:hint="eastAsia"/>
          <w:szCs w:val="21"/>
        </w:rPr>
        <w:t>板</w:t>
      </w:r>
      <w:r>
        <w:rPr>
          <w:rFonts w:ascii="华文新魏" w:eastAsia="华文新魏" w:hAnsi="华文楷体" w:hint="eastAsia"/>
          <w:szCs w:val="21"/>
        </w:rPr>
        <w:t>组成材料的性能</w:t>
      </w:r>
      <w:r w:rsidRPr="00A41BDD">
        <w:rPr>
          <w:rFonts w:ascii="华文新魏" w:eastAsia="华文新魏" w:hAnsi="华文楷体" w:hint="eastAsia"/>
          <w:szCs w:val="21"/>
        </w:rPr>
        <w:t>做出规定</w:t>
      </w:r>
      <w:r>
        <w:rPr>
          <w:rFonts w:ascii="华文新魏" w:eastAsia="华文新魏" w:hAnsi="华文楷体" w:hint="eastAsia"/>
          <w:szCs w:val="21"/>
        </w:rPr>
        <w:t>。其中，所用岩棉板的主要性能吸水量（部分浸入）、质量吸湿率、尺寸稳定性和酸度系数均高于</w:t>
      </w:r>
      <w:r w:rsidRPr="00A41BDD">
        <w:rPr>
          <w:rFonts w:ascii="华文新魏" w:eastAsia="华文新魏" w:hAnsi="华文楷体" w:hint="eastAsia"/>
          <w:szCs w:val="21"/>
        </w:rPr>
        <w:t>现行国家标准《建筑外墙外保温用岩棉制品》</w:t>
      </w:r>
      <w:r w:rsidRPr="00A41BDD">
        <w:rPr>
          <w:rFonts w:ascii="华文新魏" w:eastAsia="华文新魏" w:hAnsi="华文楷体"/>
          <w:szCs w:val="21"/>
        </w:rPr>
        <w:t>GB/T 25975</w:t>
      </w:r>
      <w:r w:rsidRPr="00A41BDD">
        <w:rPr>
          <w:rFonts w:ascii="华文新魏" w:eastAsia="华文新魏" w:hAnsi="华文楷体" w:hint="eastAsia"/>
          <w:szCs w:val="21"/>
        </w:rPr>
        <w:t>的要求</w:t>
      </w:r>
      <w:r>
        <w:rPr>
          <w:rFonts w:ascii="华文新魏" w:eastAsia="华文新魏" w:hAnsi="华文楷体" w:hint="eastAsia"/>
          <w:szCs w:val="21"/>
        </w:rPr>
        <w:t>，与</w:t>
      </w:r>
      <w:r w:rsidRPr="00A41BDD">
        <w:rPr>
          <w:rFonts w:ascii="华文新魏" w:eastAsia="华文新魏" w:hAnsi="华文楷体" w:hint="eastAsia"/>
          <w:szCs w:val="21"/>
        </w:rPr>
        <w:t>在编行业标准《岩棉板薄抹灰外墙外保温工程技术规程》</w:t>
      </w:r>
      <w:r>
        <w:rPr>
          <w:rFonts w:ascii="华文新魏" w:eastAsia="华文新魏" w:hint="eastAsia"/>
          <w:szCs w:val="21"/>
        </w:rPr>
        <w:t>JGJ xxx中对岩棉板/岩棉带的要求协调一致。安围板通过网织方式增强后，密度可以大幅降低，但仍需满足压缩强度</w:t>
      </w:r>
      <w:r w:rsidRPr="00FE0D0D">
        <w:rPr>
          <w:rFonts w:ascii="华文新魏" w:eastAsia="华文新魏" w:hint="eastAsia"/>
          <w:szCs w:val="21"/>
        </w:rPr>
        <w:t>≥40kPa的要求</w:t>
      </w:r>
      <w:r>
        <w:rPr>
          <w:rFonts w:hAnsi="宋体" w:hint="eastAsia"/>
          <w:kern w:val="0"/>
          <w:sz w:val="18"/>
          <w:szCs w:val="18"/>
        </w:rPr>
        <w:t>。</w:t>
      </w:r>
    </w:p>
    <w:p w:rsidR="003513CC" w:rsidRDefault="003513CC" w:rsidP="00DF79D4">
      <w:pPr>
        <w:pStyle w:val="BodyTitle"/>
        <w:numPr>
          <w:ilvl w:val="0"/>
          <w:numId w:val="0"/>
        </w:numPr>
        <w:rPr>
          <w:b w:val="0"/>
          <w:color w:val="auto"/>
        </w:rPr>
      </w:pPr>
      <w:r w:rsidRPr="003513CC">
        <w:rPr>
          <w:rFonts w:hint="eastAsia"/>
          <w:color w:val="auto"/>
        </w:rPr>
        <w:t>4.</w:t>
      </w:r>
      <w:r w:rsidR="00E06B46">
        <w:rPr>
          <w:rFonts w:hint="eastAsia"/>
          <w:color w:val="auto"/>
        </w:rPr>
        <w:t>3</w:t>
      </w:r>
      <w:r w:rsidRPr="003513CC">
        <w:rPr>
          <w:rFonts w:hint="eastAsia"/>
          <w:color w:val="auto"/>
        </w:rPr>
        <w:t>.</w:t>
      </w:r>
      <w:r w:rsidR="00BF40A9">
        <w:rPr>
          <w:rFonts w:hint="eastAsia"/>
          <w:color w:val="auto"/>
        </w:rPr>
        <w:t>2</w:t>
      </w:r>
      <w:r>
        <w:rPr>
          <w:rFonts w:hint="eastAsia"/>
          <w:b w:val="0"/>
          <w:color w:val="auto"/>
        </w:rPr>
        <w:t xml:space="preserve">  </w:t>
      </w:r>
      <w:r w:rsidR="00004610">
        <w:rPr>
          <w:rFonts w:hint="eastAsia"/>
          <w:b w:val="0"/>
          <w:color w:val="auto"/>
        </w:rPr>
        <w:t>安围板长度不宜大于</w:t>
      </w:r>
      <w:r w:rsidR="00004610">
        <w:rPr>
          <w:rFonts w:hint="eastAsia"/>
          <w:b w:val="0"/>
          <w:color w:val="auto"/>
        </w:rPr>
        <w:t>1200mm</w:t>
      </w:r>
      <w:r w:rsidR="00004610">
        <w:rPr>
          <w:rFonts w:hint="eastAsia"/>
          <w:b w:val="0"/>
          <w:color w:val="auto"/>
        </w:rPr>
        <w:t>，宽度不宜大于</w:t>
      </w:r>
      <w:r w:rsidR="00004610">
        <w:rPr>
          <w:rFonts w:hint="eastAsia"/>
          <w:b w:val="0"/>
          <w:color w:val="auto"/>
        </w:rPr>
        <w:t>600mm</w:t>
      </w:r>
      <w:r w:rsidR="00004610">
        <w:rPr>
          <w:rFonts w:hint="eastAsia"/>
          <w:b w:val="0"/>
          <w:color w:val="auto"/>
        </w:rPr>
        <w:t>，尺寸、网织间距允许偏差</w:t>
      </w:r>
      <w:r w:rsidR="00004610" w:rsidRPr="00F77F03">
        <w:rPr>
          <w:rFonts w:hint="eastAsia"/>
          <w:b w:val="0"/>
          <w:color w:val="auto"/>
        </w:rPr>
        <w:t>应符合表</w:t>
      </w:r>
      <w:r w:rsidR="00004610" w:rsidRPr="00F77F03">
        <w:rPr>
          <w:b w:val="0"/>
          <w:color w:val="auto"/>
        </w:rPr>
        <w:t>4.</w:t>
      </w:r>
      <w:r w:rsidR="00004610">
        <w:rPr>
          <w:rFonts w:hint="eastAsia"/>
          <w:b w:val="0"/>
          <w:color w:val="auto"/>
        </w:rPr>
        <w:t>3</w:t>
      </w:r>
      <w:r w:rsidR="00004610" w:rsidRPr="00F77F03">
        <w:rPr>
          <w:b w:val="0"/>
          <w:color w:val="auto"/>
        </w:rPr>
        <w:t>.</w:t>
      </w:r>
      <w:r w:rsidR="00004610">
        <w:rPr>
          <w:rFonts w:hint="eastAsia"/>
          <w:b w:val="0"/>
          <w:color w:val="auto"/>
        </w:rPr>
        <w:t>2-1</w:t>
      </w:r>
      <w:r w:rsidR="00004610">
        <w:rPr>
          <w:rFonts w:hint="eastAsia"/>
          <w:b w:val="0"/>
          <w:color w:val="auto"/>
        </w:rPr>
        <w:t>的规定，</w:t>
      </w:r>
      <w:r w:rsidRPr="00F77F03">
        <w:rPr>
          <w:rFonts w:hint="eastAsia"/>
          <w:b w:val="0"/>
          <w:color w:val="auto"/>
        </w:rPr>
        <w:t>性能应符合表</w:t>
      </w:r>
      <w:r w:rsidRPr="00F77F03">
        <w:rPr>
          <w:b w:val="0"/>
          <w:color w:val="auto"/>
        </w:rPr>
        <w:t>4.</w:t>
      </w:r>
      <w:r w:rsidR="00E06B46">
        <w:rPr>
          <w:rFonts w:hint="eastAsia"/>
          <w:b w:val="0"/>
          <w:color w:val="auto"/>
        </w:rPr>
        <w:t>3</w:t>
      </w:r>
      <w:r w:rsidRPr="00F77F03">
        <w:rPr>
          <w:b w:val="0"/>
          <w:color w:val="auto"/>
        </w:rPr>
        <w:t>.</w:t>
      </w:r>
      <w:r w:rsidR="00BF40A9">
        <w:rPr>
          <w:rFonts w:hint="eastAsia"/>
          <w:b w:val="0"/>
          <w:color w:val="auto"/>
        </w:rPr>
        <w:t>2</w:t>
      </w:r>
      <w:r w:rsidR="00004610">
        <w:rPr>
          <w:rFonts w:hint="eastAsia"/>
          <w:b w:val="0"/>
          <w:color w:val="auto"/>
        </w:rPr>
        <w:t>-2</w:t>
      </w:r>
      <w:r>
        <w:rPr>
          <w:rFonts w:hint="eastAsia"/>
          <w:b w:val="0"/>
          <w:color w:val="auto"/>
        </w:rPr>
        <w:t>的</w:t>
      </w:r>
      <w:r w:rsidR="00BC6220">
        <w:rPr>
          <w:rFonts w:hint="eastAsia"/>
          <w:b w:val="0"/>
          <w:color w:val="auto"/>
        </w:rPr>
        <w:t>规定</w:t>
      </w:r>
      <w:r w:rsidRPr="00F77F03">
        <w:rPr>
          <w:rFonts w:hint="eastAsia"/>
          <w:b w:val="0"/>
          <w:color w:val="auto"/>
        </w:rPr>
        <w:t>。</w:t>
      </w:r>
    </w:p>
    <w:p w:rsidR="00004610" w:rsidRPr="00D65E71" w:rsidRDefault="00004610" w:rsidP="00004610">
      <w:pPr>
        <w:spacing w:line="360" w:lineRule="auto"/>
        <w:jc w:val="center"/>
        <w:rPr>
          <w:b/>
          <w:szCs w:val="21"/>
        </w:rPr>
      </w:pPr>
      <w:r>
        <w:rPr>
          <w:rFonts w:hint="eastAsia"/>
          <w:b/>
          <w:szCs w:val="21"/>
        </w:rPr>
        <w:t>表</w:t>
      </w:r>
      <w:r w:rsidRPr="00D65E71">
        <w:rPr>
          <w:rFonts w:hint="eastAsia"/>
          <w:b/>
          <w:szCs w:val="21"/>
        </w:rPr>
        <w:t>4.</w:t>
      </w:r>
      <w:r>
        <w:rPr>
          <w:rFonts w:hint="eastAsia"/>
          <w:b/>
          <w:szCs w:val="21"/>
        </w:rPr>
        <w:t>3</w:t>
      </w:r>
      <w:r w:rsidRPr="00D65E71">
        <w:rPr>
          <w:rFonts w:hint="eastAsia"/>
          <w:b/>
          <w:szCs w:val="21"/>
        </w:rPr>
        <w:t>.</w:t>
      </w:r>
      <w:r>
        <w:rPr>
          <w:rFonts w:hint="eastAsia"/>
          <w:b/>
          <w:szCs w:val="21"/>
        </w:rPr>
        <w:t xml:space="preserve">2-1  </w:t>
      </w:r>
      <w:r>
        <w:rPr>
          <w:rFonts w:hint="eastAsia"/>
          <w:b/>
          <w:szCs w:val="21"/>
        </w:rPr>
        <w:t>安围板</w:t>
      </w:r>
      <w:r w:rsidRPr="00D65E71">
        <w:rPr>
          <w:b/>
          <w:szCs w:val="21"/>
        </w:rPr>
        <w:t>尺寸</w:t>
      </w:r>
      <w:r>
        <w:rPr>
          <w:rFonts w:hint="eastAsia"/>
          <w:b/>
        </w:rPr>
        <w:t>、网织间距</w:t>
      </w:r>
      <w:r w:rsidRPr="00D65E71">
        <w:rPr>
          <w:b/>
          <w:szCs w:val="21"/>
        </w:rPr>
        <w:t>允许偏差</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3283"/>
        <w:gridCol w:w="1787"/>
        <w:gridCol w:w="3458"/>
      </w:tblGrid>
      <w:tr w:rsidR="00004610" w:rsidRPr="00575C2A" w:rsidTr="006F65E6">
        <w:trPr>
          <w:tblHeader/>
        </w:trPr>
        <w:tc>
          <w:tcPr>
            <w:tcW w:w="3283" w:type="dxa"/>
          </w:tcPr>
          <w:p w:rsidR="00004610" w:rsidRPr="00575C2A" w:rsidRDefault="00004610" w:rsidP="006F65E6">
            <w:pPr>
              <w:pStyle w:val="af5"/>
              <w:spacing w:line="400" w:lineRule="exact"/>
              <w:ind w:firstLineChars="0" w:firstLine="0"/>
              <w:jc w:val="center"/>
              <w:rPr>
                <w:color w:val="000000"/>
                <w:sz w:val="18"/>
                <w:szCs w:val="18"/>
              </w:rPr>
            </w:pPr>
            <w:r w:rsidRPr="00575C2A">
              <w:rPr>
                <w:rFonts w:hAnsi="宋体"/>
                <w:color w:val="000000"/>
                <w:sz w:val="18"/>
                <w:szCs w:val="18"/>
              </w:rPr>
              <w:t>项目</w:t>
            </w:r>
          </w:p>
        </w:tc>
        <w:tc>
          <w:tcPr>
            <w:tcW w:w="1787" w:type="dxa"/>
          </w:tcPr>
          <w:p w:rsidR="00004610" w:rsidRPr="00575C2A" w:rsidRDefault="00004610" w:rsidP="006F65E6">
            <w:pPr>
              <w:pStyle w:val="af5"/>
              <w:spacing w:line="400" w:lineRule="exact"/>
              <w:ind w:firstLineChars="0" w:firstLine="0"/>
              <w:jc w:val="center"/>
              <w:rPr>
                <w:color w:val="000000"/>
                <w:sz w:val="18"/>
                <w:szCs w:val="18"/>
              </w:rPr>
            </w:pPr>
            <w:r w:rsidRPr="00575C2A">
              <w:rPr>
                <w:rFonts w:hAnsi="宋体"/>
                <w:color w:val="000000"/>
                <w:sz w:val="18"/>
                <w:szCs w:val="18"/>
              </w:rPr>
              <w:t>允许偏差</w:t>
            </w:r>
          </w:p>
        </w:tc>
        <w:tc>
          <w:tcPr>
            <w:tcW w:w="3458" w:type="dxa"/>
            <w:vAlign w:val="center"/>
          </w:tcPr>
          <w:p w:rsidR="00004610" w:rsidRPr="00575C2A" w:rsidRDefault="00004610" w:rsidP="00D84922">
            <w:pPr>
              <w:pStyle w:val="af5"/>
              <w:spacing w:line="400" w:lineRule="exact"/>
              <w:ind w:firstLineChars="0" w:firstLine="0"/>
              <w:jc w:val="center"/>
              <w:rPr>
                <w:color w:val="000000"/>
                <w:sz w:val="18"/>
                <w:szCs w:val="18"/>
              </w:rPr>
            </w:pPr>
            <w:r w:rsidRPr="00575C2A">
              <w:rPr>
                <w:sz w:val="18"/>
                <w:szCs w:val="18"/>
              </w:rPr>
              <w:t>试验方法</w:t>
            </w:r>
          </w:p>
        </w:tc>
      </w:tr>
      <w:tr w:rsidR="00004610" w:rsidRPr="00575C2A" w:rsidTr="006F65E6">
        <w:tc>
          <w:tcPr>
            <w:tcW w:w="3283" w:type="dxa"/>
          </w:tcPr>
          <w:p w:rsidR="00004610" w:rsidRPr="00575C2A" w:rsidRDefault="00004610" w:rsidP="006F65E6">
            <w:pPr>
              <w:adjustRightInd w:val="0"/>
              <w:spacing w:line="400" w:lineRule="exact"/>
              <w:jc w:val="center"/>
              <w:rPr>
                <w:color w:val="000000"/>
                <w:sz w:val="18"/>
                <w:szCs w:val="18"/>
              </w:rPr>
            </w:pPr>
            <w:r w:rsidRPr="00575C2A">
              <w:rPr>
                <w:rFonts w:hAnsi="宋体"/>
                <w:color w:val="000000"/>
                <w:sz w:val="18"/>
                <w:szCs w:val="18"/>
              </w:rPr>
              <w:t>长度</w:t>
            </w:r>
            <w:r w:rsidRPr="00575C2A">
              <w:rPr>
                <w:sz w:val="18"/>
                <w:szCs w:val="18"/>
              </w:rPr>
              <w:t>（</w:t>
            </w:r>
            <w:r w:rsidRPr="00575C2A">
              <w:rPr>
                <w:sz w:val="18"/>
                <w:szCs w:val="18"/>
              </w:rPr>
              <w:t>mm</w:t>
            </w:r>
            <w:r w:rsidRPr="00575C2A">
              <w:rPr>
                <w:sz w:val="18"/>
                <w:szCs w:val="18"/>
              </w:rPr>
              <w:t>）</w:t>
            </w:r>
          </w:p>
        </w:tc>
        <w:tc>
          <w:tcPr>
            <w:tcW w:w="1787" w:type="dxa"/>
          </w:tcPr>
          <w:p w:rsidR="00004610" w:rsidRPr="00575C2A" w:rsidRDefault="00004610" w:rsidP="006F65E6">
            <w:pPr>
              <w:pStyle w:val="af5"/>
              <w:spacing w:line="400" w:lineRule="exact"/>
              <w:ind w:firstLineChars="0" w:firstLine="0"/>
              <w:jc w:val="center"/>
              <w:rPr>
                <w:color w:val="000000"/>
                <w:sz w:val="18"/>
                <w:szCs w:val="18"/>
              </w:rPr>
            </w:pPr>
            <w:r w:rsidRPr="00575C2A">
              <w:rPr>
                <w:sz w:val="18"/>
                <w:szCs w:val="18"/>
              </w:rPr>
              <w:t>+10</w:t>
            </w:r>
            <w:r w:rsidRPr="00575C2A">
              <w:rPr>
                <w:rFonts w:hAnsi="宋体"/>
                <w:sz w:val="18"/>
                <w:szCs w:val="18"/>
              </w:rPr>
              <w:t>，</w:t>
            </w:r>
            <w:r w:rsidRPr="00575C2A">
              <w:rPr>
                <w:sz w:val="18"/>
                <w:szCs w:val="18"/>
              </w:rPr>
              <w:t xml:space="preserve"> -3</w:t>
            </w:r>
          </w:p>
        </w:tc>
        <w:tc>
          <w:tcPr>
            <w:tcW w:w="3458" w:type="dxa"/>
            <w:vMerge w:val="restart"/>
            <w:vAlign w:val="center"/>
          </w:tcPr>
          <w:p w:rsidR="00004610" w:rsidRPr="00575C2A" w:rsidRDefault="00004610" w:rsidP="006F65E6">
            <w:pPr>
              <w:widowControl/>
              <w:snapToGrid w:val="0"/>
              <w:spacing w:line="400" w:lineRule="exact"/>
              <w:jc w:val="center"/>
              <w:rPr>
                <w:color w:val="000000"/>
                <w:sz w:val="18"/>
                <w:szCs w:val="18"/>
              </w:rPr>
            </w:pPr>
            <w:r w:rsidRPr="00575C2A">
              <w:rPr>
                <w:kern w:val="0"/>
                <w:sz w:val="18"/>
                <w:szCs w:val="18"/>
              </w:rPr>
              <w:t>《矿物棉及其制品试验方法》</w:t>
            </w:r>
            <w:r w:rsidRPr="00575C2A">
              <w:rPr>
                <w:kern w:val="0"/>
                <w:sz w:val="18"/>
                <w:szCs w:val="18"/>
              </w:rPr>
              <w:t>GB/T 5480</w:t>
            </w:r>
          </w:p>
        </w:tc>
      </w:tr>
      <w:tr w:rsidR="00004610" w:rsidRPr="00575C2A" w:rsidTr="006F65E6">
        <w:tc>
          <w:tcPr>
            <w:tcW w:w="3283" w:type="dxa"/>
          </w:tcPr>
          <w:p w:rsidR="00004610" w:rsidRPr="00575C2A" w:rsidRDefault="00004610" w:rsidP="006F65E6">
            <w:pPr>
              <w:adjustRightInd w:val="0"/>
              <w:spacing w:line="400" w:lineRule="exact"/>
              <w:jc w:val="center"/>
              <w:rPr>
                <w:color w:val="000000"/>
                <w:sz w:val="18"/>
                <w:szCs w:val="18"/>
              </w:rPr>
            </w:pPr>
            <w:r w:rsidRPr="00575C2A">
              <w:rPr>
                <w:rFonts w:hAnsi="宋体"/>
                <w:color w:val="000000"/>
                <w:sz w:val="18"/>
                <w:szCs w:val="18"/>
              </w:rPr>
              <w:t>宽度</w:t>
            </w:r>
            <w:r w:rsidRPr="00575C2A">
              <w:rPr>
                <w:sz w:val="18"/>
                <w:szCs w:val="18"/>
              </w:rPr>
              <w:t>（</w:t>
            </w:r>
            <w:r w:rsidRPr="00575C2A">
              <w:rPr>
                <w:sz w:val="18"/>
                <w:szCs w:val="18"/>
              </w:rPr>
              <w:t>mm</w:t>
            </w:r>
            <w:r w:rsidRPr="00575C2A">
              <w:rPr>
                <w:sz w:val="18"/>
                <w:szCs w:val="18"/>
              </w:rPr>
              <w:t>）</w:t>
            </w:r>
          </w:p>
        </w:tc>
        <w:tc>
          <w:tcPr>
            <w:tcW w:w="1787" w:type="dxa"/>
          </w:tcPr>
          <w:p w:rsidR="00004610" w:rsidRPr="00575C2A" w:rsidRDefault="00004610" w:rsidP="006F65E6">
            <w:pPr>
              <w:pStyle w:val="af5"/>
              <w:spacing w:line="400" w:lineRule="exact"/>
              <w:ind w:firstLineChars="0" w:firstLine="0"/>
              <w:jc w:val="center"/>
              <w:rPr>
                <w:color w:val="000000"/>
                <w:sz w:val="18"/>
                <w:szCs w:val="18"/>
              </w:rPr>
            </w:pPr>
            <w:r w:rsidRPr="00575C2A">
              <w:rPr>
                <w:color w:val="000000"/>
                <w:sz w:val="18"/>
                <w:szCs w:val="18"/>
              </w:rPr>
              <w:t>±3</w:t>
            </w:r>
          </w:p>
        </w:tc>
        <w:tc>
          <w:tcPr>
            <w:tcW w:w="3458" w:type="dxa"/>
            <w:vMerge/>
            <w:vAlign w:val="center"/>
          </w:tcPr>
          <w:p w:rsidR="00004610" w:rsidRPr="00575C2A" w:rsidRDefault="00004610" w:rsidP="006F65E6">
            <w:pPr>
              <w:pStyle w:val="af5"/>
              <w:spacing w:line="400" w:lineRule="exact"/>
              <w:ind w:firstLineChars="0" w:firstLine="0"/>
              <w:jc w:val="center"/>
              <w:rPr>
                <w:color w:val="000000"/>
                <w:sz w:val="18"/>
                <w:szCs w:val="18"/>
              </w:rPr>
            </w:pPr>
          </w:p>
        </w:tc>
      </w:tr>
      <w:tr w:rsidR="00004610" w:rsidRPr="00575C2A" w:rsidTr="006F65E6">
        <w:tc>
          <w:tcPr>
            <w:tcW w:w="3283" w:type="dxa"/>
          </w:tcPr>
          <w:p w:rsidR="00004610" w:rsidRPr="00575C2A" w:rsidRDefault="00004610" w:rsidP="006F65E6">
            <w:pPr>
              <w:pStyle w:val="af5"/>
              <w:spacing w:line="400" w:lineRule="exact"/>
              <w:ind w:firstLineChars="0" w:firstLine="0"/>
              <w:jc w:val="center"/>
              <w:rPr>
                <w:color w:val="000000"/>
                <w:sz w:val="18"/>
                <w:szCs w:val="18"/>
              </w:rPr>
            </w:pPr>
            <w:r w:rsidRPr="00575C2A">
              <w:rPr>
                <w:rFonts w:hAnsi="宋体"/>
                <w:color w:val="000000"/>
                <w:sz w:val="18"/>
                <w:szCs w:val="18"/>
              </w:rPr>
              <w:t>厚度</w:t>
            </w:r>
            <w:r w:rsidRPr="00575C2A">
              <w:rPr>
                <w:sz w:val="18"/>
                <w:szCs w:val="18"/>
              </w:rPr>
              <w:t>（</w:t>
            </w:r>
            <w:r w:rsidRPr="00575C2A">
              <w:rPr>
                <w:sz w:val="18"/>
                <w:szCs w:val="18"/>
              </w:rPr>
              <w:t>mm</w:t>
            </w:r>
            <w:r w:rsidRPr="00575C2A">
              <w:rPr>
                <w:sz w:val="18"/>
                <w:szCs w:val="18"/>
              </w:rPr>
              <w:t>）</w:t>
            </w:r>
          </w:p>
        </w:tc>
        <w:tc>
          <w:tcPr>
            <w:tcW w:w="1787" w:type="dxa"/>
          </w:tcPr>
          <w:p w:rsidR="00004610" w:rsidRPr="00575C2A" w:rsidRDefault="00004610" w:rsidP="006F65E6">
            <w:pPr>
              <w:pStyle w:val="af5"/>
              <w:spacing w:line="400" w:lineRule="exact"/>
              <w:ind w:firstLineChars="0" w:firstLine="0"/>
              <w:jc w:val="center"/>
              <w:rPr>
                <w:color w:val="000000"/>
                <w:sz w:val="18"/>
                <w:szCs w:val="18"/>
              </w:rPr>
            </w:pPr>
            <w:r w:rsidRPr="00575C2A">
              <w:rPr>
                <w:color w:val="000000"/>
                <w:sz w:val="18"/>
                <w:szCs w:val="18"/>
              </w:rPr>
              <w:t>±2</w:t>
            </w:r>
          </w:p>
        </w:tc>
        <w:tc>
          <w:tcPr>
            <w:tcW w:w="3458" w:type="dxa"/>
            <w:vMerge/>
            <w:vAlign w:val="center"/>
          </w:tcPr>
          <w:p w:rsidR="00004610" w:rsidRPr="00575C2A" w:rsidRDefault="00004610" w:rsidP="006F65E6">
            <w:pPr>
              <w:pStyle w:val="af5"/>
              <w:spacing w:line="400" w:lineRule="exact"/>
              <w:ind w:firstLineChars="0" w:firstLine="0"/>
              <w:jc w:val="center"/>
              <w:rPr>
                <w:color w:val="000000"/>
                <w:sz w:val="18"/>
                <w:szCs w:val="18"/>
              </w:rPr>
            </w:pPr>
          </w:p>
        </w:tc>
      </w:tr>
      <w:tr w:rsidR="00004610" w:rsidRPr="00575C2A" w:rsidTr="006F65E6">
        <w:tc>
          <w:tcPr>
            <w:tcW w:w="3283" w:type="dxa"/>
          </w:tcPr>
          <w:p w:rsidR="00004610" w:rsidRPr="00575C2A" w:rsidRDefault="00004610" w:rsidP="006F65E6">
            <w:pPr>
              <w:pStyle w:val="af5"/>
              <w:spacing w:line="400" w:lineRule="exact"/>
              <w:ind w:firstLineChars="0" w:firstLine="0"/>
              <w:jc w:val="center"/>
              <w:rPr>
                <w:color w:val="000000"/>
                <w:sz w:val="18"/>
                <w:szCs w:val="18"/>
              </w:rPr>
            </w:pPr>
            <w:r w:rsidRPr="00575C2A">
              <w:rPr>
                <w:sz w:val="18"/>
                <w:szCs w:val="18"/>
              </w:rPr>
              <w:t>直角偏离度（</w:t>
            </w:r>
            <w:r w:rsidRPr="00575C2A">
              <w:rPr>
                <w:sz w:val="18"/>
                <w:szCs w:val="18"/>
              </w:rPr>
              <w:t>mm/m</w:t>
            </w:r>
            <w:r w:rsidRPr="00575C2A">
              <w:rPr>
                <w:sz w:val="18"/>
                <w:szCs w:val="18"/>
              </w:rPr>
              <w:t>）</w:t>
            </w:r>
          </w:p>
        </w:tc>
        <w:tc>
          <w:tcPr>
            <w:tcW w:w="1787" w:type="dxa"/>
          </w:tcPr>
          <w:p w:rsidR="00004610" w:rsidRPr="00575C2A" w:rsidRDefault="00004610" w:rsidP="006F65E6">
            <w:pPr>
              <w:pStyle w:val="af5"/>
              <w:spacing w:line="400" w:lineRule="exact"/>
              <w:ind w:firstLineChars="0" w:firstLine="0"/>
              <w:jc w:val="center"/>
              <w:rPr>
                <w:color w:val="000000"/>
                <w:sz w:val="18"/>
                <w:szCs w:val="18"/>
              </w:rPr>
            </w:pPr>
            <w:r w:rsidRPr="00575C2A">
              <w:rPr>
                <w:rFonts w:ascii="宋体" w:hAnsi="宋体"/>
                <w:kern w:val="0"/>
                <w:sz w:val="18"/>
                <w:szCs w:val="18"/>
              </w:rPr>
              <w:t>≤</w:t>
            </w:r>
            <w:r w:rsidRPr="00575C2A">
              <w:rPr>
                <w:color w:val="000000"/>
                <w:sz w:val="18"/>
                <w:szCs w:val="18"/>
              </w:rPr>
              <w:t>5</w:t>
            </w:r>
          </w:p>
        </w:tc>
        <w:tc>
          <w:tcPr>
            <w:tcW w:w="3458" w:type="dxa"/>
            <w:vMerge/>
            <w:vAlign w:val="center"/>
          </w:tcPr>
          <w:p w:rsidR="00004610" w:rsidRPr="00575C2A" w:rsidRDefault="00004610" w:rsidP="006F65E6">
            <w:pPr>
              <w:pStyle w:val="af5"/>
              <w:spacing w:line="400" w:lineRule="exact"/>
              <w:ind w:firstLineChars="0" w:firstLine="0"/>
              <w:jc w:val="center"/>
              <w:rPr>
                <w:color w:val="000000"/>
                <w:sz w:val="18"/>
                <w:szCs w:val="18"/>
              </w:rPr>
            </w:pPr>
          </w:p>
        </w:tc>
      </w:tr>
      <w:tr w:rsidR="00004610" w:rsidRPr="00575C2A" w:rsidTr="006F65E6">
        <w:tc>
          <w:tcPr>
            <w:tcW w:w="3283" w:type="dxa"/>
          </w:tcPr>
          <w:p w:rsidR="00004610" w:rsidRPr="00575C2A" w:rsidRDefault="00004610" w:rsidP="006F65E6">
            <w:pPr>
              <w:pStyle w:val="af5"/>
              <w:spacing w:line="400" w:lineRule="exact"/>
              <w:ind w:firstLineChars="0" w:firstLine="0"/>
              <w:jc w:val="center"/>
              <w:rPr>
                <w:color w:val="000000"/>
                <w:sz w:val="18"/>
                <w:szCs w:val="18"/>
              </w:rPr>
            </w:pPr>
            <w:r>
              <w:rPr>
                <w:color w:val="000000"/>
                <w:sz w:val="18"/>
                <w:szCs w:val="18"/>
              </w:rPr>
              <w:t>网织间距</w:t>
            </w:r>
            <w:r w:rsidRPr="00575C2A">
              <w:rPr>
                <w:sz w:val="18"/>
                <w:szCs w:val="18"/>
              </w:rPr>
              <w:t>（</w:t>
            </w:r>
            <w:r w:rsidRPr="00575C2A">
              <w:rPr>
                <w:sz w:val="18"/>
                <w:szCs w:val="18"/>
              </w:rPr>
              <w:t>mm</w:t>
            </w:r>
            <w:r w:rsidRPr="00575C2A">
              <w:rPr>
                <w:sz w:val="18"/>
                <w:szCs w:val="18"/>
              </w:rPr>
              <w:t>）</w:t>
            </w:r>
          </w:p>
        </w:tc>
        <w:tc>
          <w:tcPr>
            <w:tcW w:w="1787" w:type="dxa"/>
          </w:tcPr>
          <w:p w:rsidR="00004610" w:rsidRPr="00575C2A" w:rsidRDefault="00004610" w:rsidP="006F65E6">
            <w:pPr>
              <w:pStyle w:val="af5"/>
              <w:spacing w:line="400" w:lineRule="exact"/>
              <w:ind w:firstLineChars="0" w:firstLine="0"/>
              <w:jc w:val="center"/>
              <w:rPr>
                <w:color w:val="000000"/>
                <w:sz w:val="18"/>
                <w:szCs w:val="18"/>
              </w:rPr>
            </w:pPr>
            <w:r w:rsidRPr="00575C2A">
              <w:rPr>
                <w:color w:val="000000"/>
                <w:sz w:val="18"/>
                <w:szCs w:val="18"/>
              </w:rPr>
              <w:t>±2</w:t>
            </w:r>
          </w:p>
        </w:tc>
        <w:tc>
          <w:tcPr>
            <w:tcW w:w="3458" w:type="dxa"/>
            <w:vAlign w:val="center"/>
          </w:tcPr>
          <w:p w:rsidR="00004610" w:rsidRPr="00575C2A" w:rsidRDefault="00004610" w:rsidP="00571415">
            <w:pPr>
              <w:pStyle w:val="af5"/>
              <w:spacing w:line="400" w:lineRule="exact"/>
              <w:ind w:firstLineChars="0" w:firstLine="0"/>
              <w:jc w:val="center"/>
              <w:rPr>
                <w:color w:val="000000"/>
                <w:sz w:val="18"/>
                <w:szCs w:val="18"/>
              </w:rPr>
            </w:pPr>
            <w:r w:rsidRPr="001210C2">
              <w:rPr>
                <w:color w:val="000000"/>
                <w:sz w:val="18"/>
                <w:szCs w:val="18"/>
              </w:rPr>
              <w:t>尺量</w:t>
            </w:r>
            <w:r w:rsidR="00571415">
              <w:rPr>
                <w:rFonts w:hint="eastAsia"/>
                <w:color w:val="000000"/>
                <w:sz w:val="18"/>
                <w:szCs w:val="18"/>
              </w:rPr>
              <w:t>，测量</w:t>
            </w:r>
            <w:r w:rsidR="00571415" w:rsidRPr="001210C2">
              <w:rPr>
                <w:color w:val="000000"/>
                <w:sz w:val="18"/>
                <w:szCs w:val="18"/>
              </w:rPr>
              <w:t>精度为</w:t>
            </w:r>
            <w:r w:rsidR="00571415" w:rsidRPr="001210C2">
              <w:rPr>
                <w:rFonts w:hint="eastAsia"/>
                <w:color w:val="000000"/>
                <w:sz w:val="18"/>
                <w:szCs w:val="18"/>
              </w:rPr>
              <w:t>0.1mm</w:t>
            </w:r>
          </w:p>
        </w:tc>
      </w:tr>
    </w:tbl>
    <w:p w:rsidR="00004610" w:rsidRPr="00004610" w:rsidRDefault="00004610" w:rsidP="00DF79D4">
      <w:pPr>
        <w:pStyle w:val="BodyTitle"/>
        <w:numPr>
          <w:ilvl w:val="0"/>
          <w:numId w:val="0"/>
        </w:numPr>
        <w:rPr>
          <w:b w:val="0"/>
          <w:color w:val="auto"/>
        </w:rPr>
      </w:pPr>
    </w:p>
    <w:p w:rsidR="00F85801" w:rsidRPr="003513CC" w:rsidRDefault="00A31420" w:rsidP="003513CC">
      <w:pPr>
        <w:spacing w:line="360" w:lineRule="auto"/>
        <w:jc w:val="center"/>
        <w:rPr>
          <w:b/>
          <w:szCs w:val="21"/>
        </w:rPr>
      </w:pPr>
      <w:r>
        <w:rPr>
          <w:rFonts w:hint="eastAsia"/>
          <w:b/>
          <w:szCs w:val="21"/>
        </w:rPr>
        <w:t>表</w:t>
      </w:r>
      <w:r w:rsidR="00F85801" w:rsidRPr="003513CC">
        <w:rPr>
          <w:rFonts w:hint="eastAsia"/>
          <w:b/>
          <w:szCs w:val="21"/>
        </w:rPr>
        <w:t>4.</w:t>
      </w:r>
      <w:r w:rsidR="00BF40A9">
        <w:rPr>
          <w:rFonts w:hint="eastAsia"/>
          <w:b/>
          <w:szCs w:val="21"/>
        </w:rPr>
        <w:t>3</w:t>
      </w:r>
      <w:r w:rsidR="00F85801" w:rsidRPr="003513CC">
        <w:rPr>
          <w:rFonts w:hint="eastAsia"/>
          <w:b/>
          <w:szCs w:val="21"/>
        </w:rPr>
        <w:t>.</w:t>
      </w:r>
      <w:r w:rsidR="00BF40A9">
        <w:rPr>
          <w:rFonts w:hint="eastAsia"/>
          <w:b/>
          <w:szCs w:val="21"/>
        </w:rPr>
        <w:t>2</w:t>
      </w:r>
      <w:r w:rsidR="00004610">
        <w:rPr>
          <w:rFonts w:hint="eastAsia"/>
          <w:b/>
          <w:szCs w:val="21"/>
        </w:rPr>
        <w:t>-2</w:t>
      </w:r>
      <w:r w:rsidR="0049076A">
        <w:rPr>
          <w:rFonts w:hint="eastAsia"/>
          <w:b/>
          <w:szCs w:val="21"/>
        </w:rPr>
        <w:t xml:space="preserve">  </w:t>
      </w:r>
      <w:r w:rsidR="006B2BBF">
        <w:rPr>
          <w:rFonts w:hint="eastAsia"/>
          <w:b/>
          <w:szCs w:val="21"/>
        </w:rPr>
        <w:t>安围</w:t>
      </w:r>
      <w:r w:rsidR="00F85801" w:rsidRPr="003513CC">
        <w:rPr>
          <w:b/>
          <w:szCs w:val="21"/>
        </w:rPr>
        <w:t>板的性能指标</w:t>
      </w:r>
      <w:r w:rsidR="00D65E71">
        <w:rPr>
          <w:rFonts w:hint="eastAsia"/>
          <w:b/>
          <w:szCs w:val="21"/>
        </w:rPr>
        <w:t>要求</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3085"/>
        <w:gridCol w:w="1701"/>
        <w:gridCol w:w="3742"/>
      </w:tblGrid>
      <w:tr w:rsidR="00F85801" w:rsidRPr="003210E7" w:rsidTr="00BE0707">
        <w:trPr>
          <w:trHeight w:val="334"/>
          <w:tblHeader/>
        </w:trPr>
        <w:tc>
          <w:tcPr>
            <w:tcW w:w="3085" w:type="dxa"/>
            <w:vAlign w:val="center"/>
          </w:tcPr>
          <w:p w:rsidR="00F85801" w:rsidRPr="00575C2A" w:rsidRDefault="00F85801" w:rsidP="00D65E71">
            <w:pPr>
              <w:adjustRightInd w:val="0"/>
              <w:spacing w:line="400" w:lineRule="exact"/>
              <w:jc w:val="center"/>
              <w:rPr>
                <w:kern w:val="0"/>
                <w:sz w:val="18"/>
                <w:szCs w:val="18"/>
              </w:rPr>
            </w:pPr>
            <w:r w:rsidRPr="00575C2A">
              <w:rPr>
                <w:rFonts w:hAnsi="宋体"/>
                <w:kern w:val="0"/>
                <w:sz w:val="18"/>
                <w:szCs w:val="18"/>
              </w:rPr>
              <w:t>项目</w:t>
            </w:r>
          </w:p>
        </w:tc>
        <w:tc>
          <w:tcPr>
            <w:tcW w:w="1701" w:type="dxa"/>
            <w:vAlign w:val="center"/>
          </w:tcPr>
          <w:p w:rsidR="00F85801" w:rsidRPr="00575C2A" w:rsidRDefault="00F85801" w:rsidP="00D65E71">
            <w:pPr>
              <w:adjustRightInd w:val="0"/>
              <w:spacing w:line="400" w:lineRule="exact"/>
              <w:jc w:val="center"/>
              <w:rPr>
                <w:kern w:val="0"/>
                <w:sz w:val="18"/>
                <w:szCs w:val="18"/>
              </w:rPr>
            </w:pPr>
            <w:r w:rsidRPr="00575C2A">
              <w:rPr>
                <w:rFonts w:hAnsi="宋体"/>
                <w:kern w:val="0"/>
                <w:sz w:val="18"/>
                <w:szCs w:val="18"/>
              </w:rPr>
              <w:t>性能指标</w:t>
            </w:r>
          </w:p>
        </w:tc>
        <w:tc>
          <w:tcPr>
            <w:tcW w:w="3742" w:type="dxa"/>
            <w:vAlign w:val="center"/>
          </w:tcPr>
          <w:p w:rsidR="00F85801" w:rsidRPr="00575C2A" w:rsidRDefault="00F85801" w:rsidP="00D65E71">
            <w:pPr>
              <w:adjustRightInd w:val="0"/>
              <w:spacing w:line="400" w:lineRule="exact"/>
              <w:jc w:val="center"/>
              <w:rPr>
                <w:kern w:val="0"/>
                <w:sz w:val="18"/>
                <w:szCs w:val="18"/>
              </w:rPr>
            </w:pPr>
            <w:r w:rsidRPr="00575C2A">
              <w:rPr>
                <w:sz w:val="18"/>
                <w:szCs w:val="18"/>
              </w:rPr>
              <w:t>试验方法标准</w:t>
            </w:r>
          </w:p>
        </w:tc>
      </w:tr>
      <w:tr w:rsidR="003513CC" w:rsidRPr="003210E7" w:rsidTr="00BE0707">
        <w:tc>
          <w:tcPr>
            <w:tcW w:w="3085" w:type="dxa"/>
            <w:vAlign w:val="center"/>
          </w:tcPr>
          <w:p w:rsidR="00D65E71" w:rsidRDefault="003513CC" w:rsidP="00D65E71">
            <w:pPr>
              <w:adjustRightInd w:val="0"/>
              <w:spacing w:line="400" w:lineRule="exact"/>
              <w:jc w:val="center"/>
              <w:rPr>
                <w:rFonts w:hAnsi="宋体"/>
                <w:kern w:val="0"/>
                <w:sz w:val="18"/>
                <w:szCs w:val="18"/>
              </w:rPr>
            </w:pPr>
            <w:r w:rsidRPr="00575C2A">
              <w:rPr>
                <w:rFonts w:hAnsi="宋体"/>
                <w:kern w:val="0"/>
                <w:sz w:val="18"/>
                <w:szCs w:val="18"/>
              </w:rPr>
              <w:t>垂直于板面方向的抗拉强度</w:t>
            </w:r>
          </w:p>
          <w:p w:rsidR="003513CC" w:rsidRPr="00575C2A" w:rsidRDefault="003513CC" w:rsidP="00D65E71">
            <w:pPr>
              <w:adjustRightInd w:val="0"/>
              <w:spacing w:line="400" w:lineRule="exact"/>
              <w:jc w:val="center"/>
              <w:rPr>
                <w:kern w:val="0"/>
                <w:sz w:val="18"/>
                <w:szCs w:val="18"/>
              </w:rPr>
            </w:pPr>
            <w:r w:rsidRPr="00575C2A">
              <w:rPr>
                <w:rFonts w:hAnsi="宋体"/>
                <w:kern w:val="0"/>
                <w:sz w:val="18"/>
                <w:szCs w:val="18"/>
              </w:rPr>
              <w:t>（</w:t>
            </w:r>
            <w:r w:rsidRPr="00575C2A">
              <w:rPr>
                <w:kern w:val="0"/>
                <w:sz w:val="18"/>
                <w:szCs w:val="18"/>
              </w:rPr>
              <w:t>MPa</w:t>
            </w:r>
            <w:r w:rsidRPr="00575C2A">
              <w:rPr>
                <w:rFonts w:hAnsi="宋体"/>
                <w:kern w:val="0"/>
                <w:sz w:val="18"/>
                <w:szCs w:val="18"/>
              </w:rPr>
              <w:t>）</w:t>
            </w:r>
          </w:p>
        </w:tc>
        <w:tc>
          <w:tcPr>
            <w:tcW w:w="1701" w:type="dxa"/>
            <w:vAlign w:val="center"/>
          </w:tcPr>
          <w:p w:rsidR="003513CC" w:rsidRPr="00575C2A" w:rsidRDefault="003513CC" w:rsidP="00D65E71">
            <w:pPr>
              <w:adjustRightInd w:val="0"/>
              <w:spacing w:line="400" w:lineRule="exact"/>
              <w:jc w:val="center"/>
              <w:rPr>
                <w:kern w:val="0"/>
                <w:sz w:val="18"/>
                <w:szCs w:val="18"/>
              </w:rPr>
            </w:pPr>
            <w:r w:rsidRPr="00575C2A">
              <w:rPr>
                <w:rFonts w:ascii="宋体" w:hAnsi="宋体"/>
                <w:kern w:val="0"/>
                <w:sz w:val="18"/>
                <w:szCs w:val="18"/>
              </w:rPr>
              <w:t>≥</w:t>
            </w:r>
            <w:r w:rsidRPr="00575C2A">
              <w:rPr>
                <w:kern w:val="0"/>
                <w:sz w:val="18"/>
                <w:szCs w:val="18"/>
              </w:rPr>
              <w:t>0.10</w:t>
            </w:r>
          </w:p>
        </w:tc>
        <w:tc>
          <w:tcPr>
            <w:tcW w:w="3742" w:type="dxa"/>
            <w:vAlign w:val="center"/>
          </w:tcPr>
          <w:p w:rsidR="003513CC" w:rsidRPr="00575C2A" w:rsidRDefault="003513CC" w:rsidP="00D65E71">
            <w:pPr>
              <w:adjustRightInd w:val="0"/>
              <w:snapToGrid w:val="0"/>
              <w:spacing w:line="400" w:lineRule="exact"/>
              <w:jc w:val="center"/>
              <w:rPr>
                <w:kern w:val="0"/>
                <w:sz w:val="18"/>
                <w:szCs w:val="18"/>
              </w:rPr>
            </w:pPr>
            <w:r w:rsidRPr="00575C2A">
              <w:rPr>
                <w:kern w:val="0"/>
                <w:sz w:val="18"/>
                <w:szCs w:val="18"/>
              </w:rPr>
              <w:t>《建筑用绝热制品</w:t>
            </w:r>
            <w:r w:rsidRPr="00575C2A">
              <w:rPr>
                <w:kern w:val="0"/>
                <w:sz w:val="18"/>
                <w:szCs w:val="18"/>
              </w:rPr>
              <w:t xml:space="preserve"> </w:t>
            </w:r>
            <w:r w:rsidRPr="00575C2A">
              <w:rPr>
                <w:kern w:val="0"/>
                <w:sz w:val="18"/>
                <w:szCs w:val="18"/>
              </w:rPr>
              <w:t>垂直于表面抗拉强度的测定》</w:t>
            </w:r>
            <w:r w:rsidRPr="00575C2A">
              <w:rPr>
                <w:kern w:val="0"/>
                <w:sz w:val="18"/>
                <w:szCs w:val="18"/>
              </w:rPr>
              <w:t>GB/T30804</w:t>
            </w:r>
          </w:p>
        </w:tc>
      </w:tr>
      <w:tr w:rsidR="00F85801" w:rsidRPr="003210E7" w:rsidTr="00BE0707">
        <w:tc>
          <w:tcPr>
            <w:tcW w:w="3085" w:type="dxa"/>
            <w:vAlign w:val="center"/>
          </w:tcPr>
          <w:p w:rsidR="00D65E71" w:rsidRDefault="00F85801" w:rsidP="00D65E71">
            <w:pPr>
              <w:adjustRightInd w:val="0"/>
              <w:spacing w:line="400" w:lineRule="exact"/>
              <w:jc w:val="center"/>
              <w:rPr>
                <w:rFonts w:hAnsi="宋体"/>
                <w:kern w:val="0"/>
                <w:sz w:val="18"/>
                <w:szCs w:val="18"/>
              </w:rPr>
            </w:pPr>
            <w:r w:rsidRPr="00575C2A">
              <w:rPr>
                <w:rFonts w:hAnsi="宋体"/>
                <w:kern w:val="0"/>
                <w:sz w:val="18"/>
                <w:szCs w:val="18"/>
              </w:rPr>
              <w:t>导热系数（</w:t>
            </w:r>
            <w:r w:rsidRPr="00575C2A">
              <w:rPr>
                <w:kern w:val="0"/>
                <w:sz w:val="18"/>
                <w:szCs w:val="18"/>
              </w:rPr>
              <w:t>W/</w:t>
            </w:r>
            <w:r w:rsidRPr="00575C2A">
              <w:rPr>
                <w:rFonts w:hAnsi="宋体"/>
                <w:kern w:val="0"/>
                <w:sz w:val="18"/>
                <w:szCs w:val="18"/>
              </w:rPr>
              <w:t>（</w:t>
            </w:r>
            <w:r w:rsidRPr="00575C2A">
              <w:rPr>
                <w:kern w:val="0"/>
                <w:sz w:val="18"/>
                <w:szCs w:val="18"/>
              </w:rPr>
              <w:t>m·K</w:t>
            </w:r>
            <w:r w:rsidRPr="00575C2A">
              <w:rPr>
                <w:rFonts w:hAnsi="宋体"/>
                <w:kern w:val="0"/>
                <w:sz w:val="18"/>
                <w:szCs w:val="18"/>
              </w:rPr>
              <w:t>））</w:t>
            </w:r>
          </w:p>
          <w:p w:rsidR="00F85801" w:rsidRPr="00575C2A" w:rsidRDefault="00F85801" w:rsidP="00D65E71">
            <w:pPr>
              <w:adjustRightInd w:val="0"/>
              <w:spacing w:line="400" w:lineRule="exact"/>
              <w:jc w:val="center"/>
              <w:rPr>
                <w:kern w:val="0"/>
                <w:sz w:val="18"/>
                <w:szCs w:val="18"/>
              </w:rPr>
            </w:pPr>
            <w:r w:rsidRPr="00575C2A">
              <w:rPr>
                <w:rFonts w:hAnsi="宋体"/>
                <w:kern w:val="0"/>
                <w:sz w:val="18"/>
                <w:szCs w:val="18"/>
              </w:rPr>
              <w:t>（平均温度</w:t>
            </w:r>
            <w:r w:rsidRPr="00575C2A">
              <w:rPr>
                <w:kern w:val="0"/>
                <w:sz w:val="18"/>
                <w:szCs w:val="18"/>
              </w:rPr>
              <w:t>25</w:t>
            </w:r>
            <w:r w:rsidRPr="00575C2A">
              <w:rPr>
                <w:rFonts w:hAnsi="宋体"/>
                <w:kern w:val="0"/>
                <w:sz w:val="18"/>
                <w:szCs w:val="18"/>
              </w:rPr>
              <w:t>℃）</w:t>
            </w:r>
          </w:p>
        </w:tc>
        <w:tc>
          <w:tcPr>
            <w:tcW w:w="1701" w:type="dxa"/>
            <w:vAlign w:val="center"/>
          </w:tcPr>
          <w:p w:rsidR="00F85801" w:rsidRPr="00575C2A" w:rsidRDefault="00F85801" w:rsidP="00D65E71">
            <w:pPr>
              <w:adjustRightInd w:val="0"/>
              <w:spacing w:line="400" w:lineRule="exact"/>
              <w:jc w:val="center"/>
              <w:rPr>
                <w:kern w:val="0"/>
                <w:sz w:val="18"/>
                <w:szCs w:val="18"/>
              </w:rPr>
            </w:pPr>
            <w:r w:rsidRPr="00575C2A">
              <w:rPr>
                <w:rFonts w:ascii="宋体" w:hAnsi="宋体"/>
                <w:kern w:val="0"/>
                <w:sz w:val="18"/>
                <w:szCs w:val="18"/>
              </w:rPr>
              <w:t>≤</w:t>
            </w:r>
            <w:r w:rsidRPr="00575C2A">
              <w:rPr>
                <w:kern w:val="0"/>
                <w:sz w:val="18"/>
                <w:szCs w:val="18"/>
              </w:rPr>
              <w:t>0.040</w:t>
            </w:r>
          </w:p>
        </w:tc>
        <w:tc>
          <w:tcPr>
            <w:tcW w:w="3742" w:type="dxa"/>
            <w:vAlign w:val="center"/>
          </w:tcPr>
          <w:p w:rsidR="00F85801" w:rsidRPr="00575C2A" w:rsidRDefault="00F85801" w:rsidP="00D65E71">
            <w:pPr>
              <w:adjustRightInd w:val="0"/>
              <w:snapToGrid w:val="0"/>
              <w:spacing w:line="400" w:lineRule="exact"/>
              <w:jc w:val="center"/>
              <w:rPr>
                <w:kern w:val="0"/>
                <w:sz w:val="18"/>
                <w:szCs w:val="18"/>
              </w:rPr>
            </w:pPr>
            <w:r w:rsidRPr="00575C2A">
              <w:rPr>
                <w:kern w:val="0"/>
                <w:sz w:val="18"/>
                <w:szCs w:val="18"/>
              </w:rPr>
              <w:t>《绝热材料稳态热阻及有关特性的测定防护热板法》</w:t>
            </w:r>
            <w:r w:rsidR="00D65E71">
              <w:rPr>
                <w:rFonts w:hint="eastAsia"/>
                <w:kern w:val="0"/>
                <w:sz w:val="18"/>
                <w:szCs w:val="18"/>
              </w:rPr>
              <w:t xml:space="preserve"> </w:t>
            </w:r>
            <w:r w:rsidRPr="00575C2A">
              <w:rPr>
                <w:kern w:val="0"/>
                <w:sz w:val="18"/>
                <w:szCs w:val="18"/>
              </w:rPr>
              <w:t>GB/T 10294</w:t>
            </w:r>
          </w:p>
        </w:tc>
      </w:tr>
      <w:tr w:rsidR="002C1A73" w:rsidRPr="003210E7" w:rsidTr="00BE0707">
        <w:tc>
          <w:tcPr>
            <w:tcW w:w="3085" w:type="dxa"/>
            <w:vAlign w:val="center"/>
          </w:tcPr>
          <w:p w:rsidR="002C1A73" w:rsidRPr="00575C2A" w:rsidRDefault="002C1A73" w:rsidP="006F65E6">
            <w:pPr>
              <w:adjustRightInd w:val="0"/>
              <w:spacing w:line="400" w:lineRule="exact"/>
              <w:jc w:val="center"/>
              <w:rPr>
                <w:kern w:val="0"/>
                <w:sz w:val="18"/>
                <w:szCs w:val="18"/>
              </w:rPr>
            </w:pPr>
            <w:r w:rsidRPr="00575C2A">
              <w:rPr>
                <w:rFonts w:hAnsi="宋体"/>
                <w:kern w:val="0"/>
                <w:sz w:val="18"/>
                <w:szCs w:val="18"/>
              </w:rPr>
              <w:t>尺寸稳定性（长</w:t>
            </w:r>
            <w:r w:rsidRPr="00575C2A">
              <w:rPr>
                <w:kern w:val="0"/>
                <w:sz w:val="18"/>
                <w:szCs w:val="18"/>
              </w:rPr>
              <w:t>/</w:t>
            </w:r>
            <w:r w:rsidRPr="00575C2A">
              <w:rPr>
                <w:rFonts w:hAnsi="宋体"/>
                <w:kern w:val="0"/>
                <w:sz w:val="18"/>
                <w:szCs w:val="18"/>
              </w:rPr>
              <w:t>宽</w:t>
            </w:r>
            <w:r w:rsidRPr="00575C2A">
              <w:rPr>
                <w:kern w:val="0"/>
                <w:sz w:val="18"/>
                <w:szCs w:val="18"/>
              </w:rPr>
              <w:t>/</w:t>
            </w:r>
            <w:r w:rsidRPr="00575C2A">
              <w:rPr>
                <w:rFonts w:hAnsi="宋体"/>
                <w:kern w:val="0"/>
                <w:sz w:val="18"/>
                <w:szCs w:val="18"/>
              </w:rPr>
              <w:t>厚）（％）</w:t>
            </w:r>
          </w:p>
        </w:tc>
        <w:tc>
          <w:tcPr>
            <w:tcW w:w="1701" w:type="dxa"/>
            <w:vAlign w:val="center"/>
          </w:tcPr>
          <w:p w:rsidR="002C1A73" w:rsidRPr="00575C2A" w:rsidRDefault="002C1A73" w:rsidP="006F65E6">
            <w:pPr>
              <w:adjustRightInd w:val="0"/>
              <w:spacing w:line="400" w:lineRule="exact"/>
              <w:jc w:val="center"/>
              <w:rPr>
                <w:kern w:val="0"/>
                <w:sz w:val="18"/>
                <w:szCs w:val="18"/>
              </w:rPr>
            </w:pPr>
            <w:r w:rsidRPr="00575C2A">
              <w:rPr>
                <w:rFonts w:ascii="宋体" w:hAnsi="宋体"/>
                <w:kern w:val="0"/>
                <w:sz w:val="18"/>
                <w:szCs w:val="18"/>
              </w:rPr>
              <w:t>≤</w:t>
            </w:r>
            <w:r w:rsidRPr="00575C2A">
              <w:rPr>
                <w:kern w:val="0"/>
                <w:sz w:val="18"/>
                <w:szCs w:val="18"/>
              </w:rPr>
              <w:t>0.2</w:t>
            </w:r>
          </w:p>
        </w:tc>
        <w:tc>
          <w:tcPr>
            <w:tcW w:w="3742" w:type="dxa"/>
            <w:vAlign w:val="center"/>
          </w:tcPr>
          <w:p w:rsidR="002C1A73" w:rsidRPr="00575C2A" w:rsidRDefault="002C1A73" w:rsidP="006F65E6">
            <w:pPr>
              <w:widowControl/>
              <w:snapToGrid w:val="0"/>
              <w:spacing w:line="400" w:lineRule="exact"/>
              <w:jc w:val="center"/>
              <w:rPr>
                <w:kern w:val="0"/>
                <w:sz w:val="18"/>
                <w:szCs w:val="18"/>
              </w:rPr>
            </w:pPr>
            <w:r w:rsidRPr="00575C2A">
              <w:rPr>
                <w:kern w:val="0"/>
                <w:sz w:val="18"/>
                <w:szCs w:val="18"/>
              </w:rPr>
              <w:t>《建筑用绝热材料</w:t>
            </w:r>
            <w:r w:rsidRPr="00575C2A">
              <w:rPr>
                <w:kern w:val="0"/>
                <w:sz w:val="18"/>
                <w:szCs w:val="18"/>
              </w:rPr>
              <w:t xml:space="preserve"> </w:t>
            </w:r>
            <w:r w:rsidRPr="00575C2A">
              <w:rPr>
                <w:kern w:val="0"/>
                <w:sz w:val="18"/>
                <w:szCs w:val="18"/>
              </w:rPr>
              <w:t>在指定温度湿度条件下尺寸稳定性的测试方法》</w:t>
            </w:r>
            <w:r>
              <w:rPr>
                <w:rFonts w:hint="eastAsia"/>
                <w:kern w:val="0"/>
                <w:sz w:val="18"/>
                <w:szCs w:val="18"/>
              </w:rPr>
              <w:t xml:space="preserve"> </w:t>
            </w:r>
            <w:r w:rsidRPr="00575C2A">
              <w:rPr>
                <w:kern w:val="0"/>
                <w:sz w:val="18"/>
                <w:szCs w:val="18"/>
              </w:rPr>
              <w:t>GB/T 30806</w:t>
            </w:r>
          </w:p>
        </w:tc>
      </w:tr>
      <w:tr w:rsidR="002C1A73" w:rsidRPr="003210E7" w:rsidTr="00BE0707">
        <w:tc>
          <w:tcPr>
            <w:tcW w:w="3085" w:type="dxa"/>
            <w:vAlign w:val="center"/>
          </w:tcPr>
          <w:p w:rsidR="002C1A73" w:rsidRPr="00575C2A" w:rsidRDefault="002C1A73" w:rsidP="00D65E71">
            <w:pPr>
              <w:adjustRightInd w:val="0"/>
              <w:spacing w:line="400" w:lineRule="exact"/>
              <w:jc w:val="center"/>
              <w:rPr>
                <w:kern w:val="0"/>
                <w:sz w:val="18"/>
                <w:szCs w:val="18"/>
              </w:rPr>
            </w:pPr>
            <w:r w:rsidRPr="00575C2A">
              <w:rPr>
                <w:rFonts w:hAnsi="宋体"/>
                <w:kern w:val="0"/>
                <w:sz w:val="18"/>
                <w:szCs w:val="18"/>
              </w:rPr>
              <w:lastRenderedPageBreak/>
              <w:t>燃烧性能等级（级）</w:t>
            </w:r>
          </w:p>
        </w:tc>
        <w:tc>
          <w:tcPr>
            <w:tcW w:w="1701" w:type="dxa"/>
            <w:vAlign w:val="center"/>
          </w:tcPr>
          <w:p w:rsidR="002C1A73" w:rsidRPr="00575C2A" w:rsidRDefault="002C1A73" w:rsidP="00D65E71">
            <w:pPr>
              <w:adjustRightInd w:val="0"/>
              <w:spacing w:line="400" w:lineRule="exact"/>
              <w:jc w:val="center"/>
              <w:rPr>
                <w:kern w:val="0"/>
                <w:sz w:val="18"/>
                <w:szCs w:val="18"/>
              </w:rPr>
            </w:pPr>
            <w:r w:rsidRPr="00575C2A">
              <w:rPr>
                <w:kern w:val="0"/>
                <w:sz w:val="18"/>
                <w:szCs w:val="18"/>
              </w:rPr>
              <w:t>A</w:t>
            </w:r>
          </w:p>
        </w:tc>
        <w:tc>
          <w:tcPr>
            <w:tcW w:w="3742" w:type="dxa"/>
            <w:vAlign w:val="center"/>
          </w:tcPr>
          <w:p w:rsidR="002C1A73" w:rsidRPr="00575C2A" w:rsidRDefault="002C1A73" w:rsidP="00BE0707">
            <w:pPr>
              <w:widowControl/>
              <w:snapToGrid w:val="0"/>
              <w:spacing w:line="400" w:lineRule="exact"/>
              <w:jc w:val="center"/>
              <w:rPr>
                <w:kern w:val="0"/>
                <w:sz w:val="18"/>
                <w:szCs w:val="18"/>
              </w:rPr>
            </w:pPr>
            <w:r w:rsidRPr="00575C2A">
              <w:rPr>
                <w:kern w:val="0"/>
                <w:sz w:val="18"/>
                <w:szCs w:val="18"/>
              </w:rPr>
              <w:t>《建筑材料及制品燃烧性能分级》</w:t>
            </w:r>
            <w:r>
              <w:rPr>
                <w:rFonts w:hint="eastAsia"/>
                <w:kern w:val="0"/>
                <w:sz w:val="18"/>
                <w:szCs w:val="18"/>
              </w:rPr>
              <w:t xml:space="preserve"> </w:t>
            </w:r>
            <w:r w:rsidRPr="00575C2A">
              <w:rPr>
                <w:kern w:val="0"/>
                <w:sz w:val="18"/>
                <w:szCs w:val="18"/>
              </w:rPr>
              <w:t>GB 8624</w:t>
            </w:r>
          </w:p>
        </w:tc>
      </w:tr>
    </w:tbl>
    <w:p w:rsidR="00004610" w:rsidRDefault="007D18F0" w:rsidP="00004610">
      <w:pPr>
        <w:snapToGrid w:val="0"/>
        <w:spacing w:line="360" w:lineRule="auto"/>
        <w:ind w:firstLineChars="200" w:firstLine="420"/>
        <w:rPr>
          <w:rFonts w:ascii="华文新魏" w:eastAsia="华文新魏" w:hAnsi="华文楷体"/>
          <w:szCs w:val="21"/>
        </w:rPr>
      </w:pPr>
      <w:r w:rsidRPr="00A41BDD">
        <w:rPr>
          <w:rFonts w:ascii="华文新魏" w:eastAsia="华文新魏" w:hAnsi="华文楷体" w:hint="eastAsia"/>
          <w:szCs w:val="21"/>
        </w:rPr>
        <w:t>【条文说明】</w:t>
      </w:r>
      <w:r w:rsidR="00004610" w:rsidRPr="00A41BDD">
        <w:rPr>
          <w:rFonts w:ascii="华文新魏" w:eastAsia="华文新魏" w:hAnsi="华文楷体" w:hint="eastAsia"/>
          <w:szCs w:val="21"/>
        </w:rPr>
        <w:t>本条对</w:t>
      </w:r>
      <w:r w:rsidR="00004610">
        <w:rPr>
          <w:rFonts w:ascii="华文新魏" w:eastAsia="华文新魏" w:hAnsi="华文楷体" w:hint="eastAsia"/>
          <w:szCs w:val="21"/>
        </w:rPr>
        <w:t>安围</w:t>
      </w:r>
      <w:r w:rsidR="00004610" w:rsidRPr="00A41BDD">
        <w:rPr>
          <w:rFonts w:ascii="华文新魏" w:eastAsia="华文新魏" w:hAnsi="华文楷体" w:hint="eastAsia"/>
          <w:szCs w:val="21"/>
        </w:rPr>
        <w:t>板尺寸</w:t>
      </w:r>
      <w:r w:rsidR="00004610">
        <w:rPr>
          <w:rFonts w:ascii="华文新魏" w:eastAsia="华文新魏" w:hAnsi="华文楷体" w:hint="eastAsia"/>
          <w:szCs w:val="21"/>
        </w:rPr>
        <w:t>和网织间距</w:t>
      </w:r>
      <w:r w:rsidR="00004610" w:rsidRPr="00A41BDD">
        <w:rPr>
          <w:rFonts w:ascii="华文新魏" w:eastAsia="华文新魏" w:hAnsi="华文楷体" w:hint="eastAsia"/>
          <w:szCs w:val="21"/>
        </w:rPr>
        <w:t>的允许偏差</w:t>
      </w:r>
      <w:r w:rsidR="00004610">
        <w:rPr>
          <w:rFonts w:ascii="华文新魏" w:eastAsia="华文新魏" w:hAnsi="华文楷体" w:hint="eastAsia"/>
          <w:szCs w:val="21"/>
        </w:rPr>
        <w:t>和性能指标</w:t>
      </w:r>
      <w:r w:rsidR="00004610" w:rsidRPr="00A41BDD">
        <w:rPr>
          <w:rFonts w:ascii="华文新魏" w:eastAsia="华文新魏" w:hAnsi="华文楷体" w:hint="eastAsia"/>
          <w:szCs w:val="21"/>
        </w:rPr>
        <w:t>做出规定。</w:t>
      </w:r>
    </w:p>
    <w:p w:rsidR="00004610" w:rsidRPr="00A41BDD" w:rsidRDefault="00004610" w:rsidP="00004610">
      <w:pPr>
        <w:snapToGrid w:val="0"/>
        <w:spacing w:line="360" w:lineRule="auto"/>
        <w:ind w:firstLineChars="200" w:firstLine="420"/>
        <w:rPr>
          <w:rFonts w:ascii="华文新魏" w:eastAsia="华文新魏" w:hAnsi="华文楷体"/>
          <w:szCs w:val="21"/>
        </w:rPr>
      </w:pPr>
      <w:r w:rsidRPr="00A41BDD">
        <w:rPr>
          <w:rFonts w:ascii="华文新魏" w:eastAsia="华文新魏" w:hAnsi="华文楷体" w:hint="eastAsia"/>
          <w:szCs w:val="21"/>
        </w:rPr>
        <w:t>保温板的尺寸偏差要求</w:t>
      </w:r>
      <w:r w:rsidRPr="00A41BDD">
        <w:rPr>
          <w:rFonts w:ascii="华文新魏" w:eastAsia="华文新魏" w:hint="eastAsia"/>
          <w:szCs w:val="21"/>
        </w:rPr>
        <w:t>高于</w:t>
      </w:r>
      <w:r w:rsidRPr="00A41BDD">
        <w:rPr>
          <w:rFonts w:ascii="华文新魏" w:eastAsia="华文新魏" w:hAnsi="华文楷体" w:hint="eastAsia"/>
          <w:szCs w:val="21"/>
        </w:rPr>
        <w:t>现行国家标准《建筑外墙外保温用岩棉制品》</w:t>
      </w:r>
      <w:r w:rsidRPr="00A41BDD">
        <w:rPr>
          <w:rFonts w:ascii="华文新魏" w:eastAsia="华文新魏" w:hAnsi="华文楷体"/>
          <w:szCs w:val="21"/>
        </w:rPr>
        <w:t>GB/T 25975</w:t>
      </w:r>
      <w:r w:rsidRPr="00A41BDD">
        <w:rPr>
          <w:rFonts w:ascii="华文新魏" w:eastAsia="华文新魏" w:hAnsi="华文楷体" w:hint="eastAsia"/>
          <w:szCs w:val="21"/>
        </w:rPr>
        <w:t>的规定，以保证板材的正常施工不受影响</w:t>
      </w:r>
      <w:r>
        <w:rPr>
          <w:rFonts w:ascii="华文新魏" w:eastAsia="华文新魏" w:hAnsi="华文楷体" w:hint="eastAsia"/>
          <w:szCs w:val="21"/>
        </w:rPr>
        <w:t>；网织间距</w:t>
      </w:r>
      <w:r w:rsidRPr="00A41BDD">
        <w:rPr>
          <w:rFonts w:ascii="华文新魏" w:eastAsia="华文新魏" w:hAnsi="华文楷体" w:hint="eastAsia"/>
          <w:szCs w:val="21"/>
        </w:rPr>
        <w:t>允许偏差根据缝制设备要求</w:t>
      </w:r>
      <w:r>
        <w:rPr>
          <w:rFonts w:ascii="华文新魏" w:eastAsia="华文新魏" w:hAnsi="华文楷体" w:hint="eastAsia"/>
          <w:szCs w:val="21"/>
        </w:rPr>
        <w:t>，用钢尺测量</w:t>
      </w:r>
      <w:r w:rsidRPr="00A41BDD">
        <w:rPr>
          <w:rFonts w:ascii="华文新魏" w:eastAsia="华文新魏" w:hAnsi="华文楷体" w:hint="eastAsia"/>
          <w:szCs w:val="21"/>
        </w:rPr>
        <w:t>。</w:t>
      </w:r>
    </w:p>
    <w:p w:rsidR="007D18F0" w:rsidRPr="00A41BDD" w:rsidRDefault="006B2BBF" w:rsidP="00A41BDD">
      <w:pPr>
        <w:snapToGrid w:val="0"/>
        <w:spacing w:line="360" w:lineRule="auto"/>
        <w:ind w:firstLineChars="200" w:firstLine="420"/>
        <w:rPr>
          <w:rFonts w:ascii="华文新魏" w:eastAsia="华文新魏" w:hAnsi="华文楷体"/>
          <w:szCs w:val="21"/>
        </w:rPr>
      </w:pPr>
      <w:r>
        <w:rPr>
          <w:rFonts w:ascii="华文新魏" w:eastAsia="华文新魏" w:hAnsi="华文楷体" w:hint="eastAsia"/>
          <w:szCs w:val="21"/>
        </w:rPr>
        <w:t>安围板</w:t>
      </w:r>
      <w:r w:rsidR="007D18F0" w:rsidRPr="00A41BDD">
        <w:rPr>
          <w:rFonts w:ascii="华文新魏" w:eastAsia="华文新魏" w:hAnsi="华文楷体" w:hint="eastAsia"/>
          <w:szCs w:val="21"/>
        </w:rPr>
        <w:t>的性能指标高于现行国家标准《建筑外墙外保温用岩棉制品》</w:t>
      </w:r>
      <w:r w:rsidR="007D18F0" w:rsidRPr="00A41BDD">
        <w:rPr>
          <w:rFonts w:ascii="华文新魏" w:eastAsia="华文新魏" w:hAnsi="华文楷体"/>
          <w:szCs w:val="21"/>
        </w:rPr>
        <w:t>GB/T 25975</w:t>
      </w:r>
      <w:r w:rsidR="007D18F0" w:rsidRPr="00A41BDD">
        <w:rPr>
          <w:rFonts w:ascii="华文新魏" w:eastAsia="华文新魏" w:hAnsi="华文楷体" w:hint="eastAsia"/>
          <w:szCs w:val="21"/>
        </w:rPr>
        <w:t>的要求。</w:t>
      </w:r>
      <w:r w:rsidR="00E22103" w:rsidRPr="00A41BDD">
        <w:rPr>
          <w:rFonts w:ascii="华文新魏" w:eastAsia="华文新魏" w:hAnsi="华文楷体" w:hint="eastAsia"/>
          <w:szCs w:val="21"/>
        </w:rPr>
        <w:t>通过网织方式增强后，</w:t>
      </w:r>
      <w:r>
        <w:rPr>
          <w:rFonts w:ascii="华文新魏" w:eastAsia="华文新魏" w:hAnsi="华文楷体" w:hint="eastAsia"/>
          <w:szCs w:val="21"/>
        </w:rPr>
        <w:t>安围板</w:t>
      </w:r>
      <w:r w:rsidR="00E22103" w:rsidRPr="00A41BDD">
        <w:rPr>
          <w:rFonts w:ascii="华文新魏" w:eastAsia="华文新魏" w:hAnsi="华文楷体" w:hint="eastAsia"/>
          <w:szCs w:val="21"/>
        </w:rPr>
        <w:t>的垂直板面方向的抗拉强度</w:t>
      </w:r>
      <w:r w:rsidR="00233387" w:rsidRPr="00A41BDD">
        <w:rPr>
          <w:rFonts w:ascii="华文新魏" w:eastAsia="华文新魏" w:hAnsi="华文楷体" w:hint="eastAsia"/>
          <w:szCs w:val="21"/>
        </w:rPr>
        <w:t>均</w:t>
      </w:r>
      <w:r w:rsidR="0010369B" w:rsidRPr="00A41BDD">
        <w:rPr>
          <w:rFonts w:ascii="华文新魏" w:eastAsia="华文新魏" w:hAnsi="华文楷体" w:hint="eastAsia"/>
          <w:szCs w:val="21"/>
        </w:rPr>
        <w:t>得以大幅提高，</w:t>
      </w:r>
      <w:r w:rsidR="00E22103" w:rsidRPr="00A41BDD">
        <w:rPr>
          <w:rFonts w:ascii="华文新魏" w:eastAsia="华文新魏" w:hAnsi="华文楷体" w:hint="eastAsia"/>
          <w:szCs w:val="21"/>
        </w:rPr>
        <w:t>不小于0.10MPa</w:t>
      </w:r>
      <w:r w:rsidR="00233387" w:rsidRPr="00A41BDD">
        <w:rPr>
          <w:rFonts w:ascii="华文新魏" w:eastAsia="华文新魏" w:hAnsi="华文楷体" w:hint="eastAsia"/>
          <w:szCs w:val="21"/>
        </w:rPr>
        <w:t>。因此，密度可以降低，但不得低于100kg/m</w:t>
      </w:r>
      <w:r w:rsidR="00233387" w:rsidRPr="00A41BDD">
        <w:rPr>
          <w:rFonts w:ascii="华文新魏" w:eastAsia="华文新魏" w:hAnsi="华文楷体" w:hint="eastAsia"/>
          <w:szCs w:val="21"/>
          <w:vertAlign w:val="superscript"/>
        </w:rPr>
        <w:t>3</w:t>
      </w:r>
      <w:r w:rsidR="00233387" w:rsidRPr="00A41BDD">
        <w:rPr>
          <w:rFonts w:ascii="华文新魏" w:eastAsia="华文新魏" w:hAnsi="华文楷体" w:hint="eastAsia"/>
          <w:szCs w:val="21"/>
        </w:rPr>
        <w:t>，且要求压缩强度不低于40kPa，</w:t>
      </w:r>
      <w:r w:rsidR="00433617" w:rsidRPr="00A41BDD">
        <w:rPr>
          <w:rFonts w:ascii="华文新魏" w:eastAsia="华文新魏" w:hAnsi="华文楷体" w:hint="eastAsia"/>
          <w:szCs w:val="21"/>
        </w:rPr>
        <w:t>以确保施工性能。</w:t>
      </w:r>
    </w:p>
    <w:p w:rsidR="00D65E71" w:rsidRPr="00D65E71" w:rsidRDefault="00D65E71" w:rsidP="00DF79D4">
      <w:pPr>
        <w:pStyle w:val="BodyTitle"/>
        <w:numPr>
          <w:ilvl w:val="0"/>
          <w:numId w:val="0"/>
        </w:numPr>
        <w:rPr>
          <w:rFonts w:hAnsi="宋体"/>
          <w:b w:val="0"/>
          <w:color w:val="auto"/>
        </w:rPr>
      </w:pPr>
      <w:r w:rsidRPr="00D65E71">
        <w:rPr>
          <w:rFonts w:hint="eastAsia"/>
          <w:color w:val="auto"/>
        </w:rPr>
        <w:t>4.</w:t>
      </w:r>
      <w:r w:rsidR="003F3567">
        <w:rPr>
          <w:rFonts w:hint="eastAsia"/>
          <w:color w:val="auto"/>
        </w:rPr>
        <w:t>3</w:t>
      </w:r>
      <w:r w:rsidRPr="00D65E71">
        <w:rPr>
          <w:rFonts w:hint="eastAsia"/>
          <w:color w:val="auto"/>
        </w:rPr>
        <w:t>.</w:t>
      </w:r>
      <w:r w:rsidR="00004610">
        <w:rPr>
          <w:rFonts w:hint="eastAsia"/>
          <w:color w:val="auto"/>
        </w:rPr>
        <w:t>3</w:t>
      </w:r>
      <w:r>
        <w:rPr>
          <w:rFonts w:hint="eastAsia"/>
          <w:b w:val="0"/>
          <w:color w:val="auto"/>
        </w:rPr>
        <w:t xml:space="preserve">  </w:t>
      </w:r>
      <w:r w:rsidRPr="00F77F03">
        <w:rPr>
          <w:rFonts w:hint="eastAsia"/>
          <w:b w:val="0"/>
          <w:color w:val="auto"/>
        </w:rPr>
        <w:t>胶粘剂的性能应符合表</w:t>
      </w:r>
      <w:r w:rsidRPr="00F77F03">
        <w:rPr>
          <w:b w:val="0"/>
          <w:color w:val="auto"/>
        </w:rPr>
        <w:t>4.</w:t>
      </w:r>
      <w:r w:rsidR="003F3567">
        <w:rPr>
          <w:rFonts w:hint="eastAsia"/>
          <w:b w:val="0"/>
          <w:color w:val="auto"/>
        </w:rPr>
        <w:t>3</w:t>
      </w:r>
      <w:r w:rsidRPr="00F77F03">
        <w:rPr>
          <w:b w:val="0"/>
          <w:color w:val="auto"/>
        </w:rPr>
        <w:t>.</w:t>
      </w:r>
      <w:r w:rsidR="00004610">
        <w:rPr>
          <w:rFonts w:hint="eastAsia"/>
          <w:b w:val="0"/>
          <w:color w:val="auto"/>
        </w:rPr>
        <w:t>3</w:t>
      </w:r>
      <w:r w:rsidRPr="00F77F03">
        <w:rPr>
          <w:rFonts w:hint="eastAsia"/>
          <w:b w:val="0"/>
          <w:color w:val="auto"/>
        </w:rPr>
        <w:t>的规定。</w:t>
      </w:r>
    </w:p>
    <w:p w:rsidR="00F85801" w:rsidRPr="00D65E71" w:rsidRDefault="00A31420" w:rsidP="00D65E71">
      <w:pPr>
        <w:spacing w:line="360" w:lineRule="auto"/>
        <w:jc w:val="center"/>
        <w:rPr>
          <w:b/>
          <w:szCs w:val="21"/>
        </w:rPr>
      </w:pPr>
      <w:r>
        <w:rPr>
          <w:rFonts w:hint="eastAsia"/>
          <w:b/>
          <w:szCs w:val="21"/>
        </w:rPr>
        <w:t>表</w:t>
      </w:r>
      <w:r>
        <w:rPr>
          <w:rFonts w:hint="eastAsia"/>
          <w:b/>
          <w:szCs w:val="21"/>
        </w:rPr>
        <w:t>4</w:t>
      </w:r>
      <w:r w:rsidR="00F85801" w:rsidRPr="00D65E71">
        <w:rPr>
          <w:rFonts w:hint="eastAsia"/>
          <w:b/>
          <w:szCs w:val="21"/>
        </w:rPr>
        <w:t>.</w:t>
      </w:r>
      <w:r w:rsidR="003F3567">
        <w:rPr>
          <w:rFonts w:hint="eastAsia"/>
          <w:b/>
          <w:szCs w:val="21"/>
        </w:rPr>
        <w:t>3</w:t>
      </w:r>
      <w:r w:rsidR="00F85801" w:rsidRPr="00D65E71">
        <w:rPr>
          <w:rFonts w:hint="eastAsia"/>
          <w:b/>
          <w:szCs w:val="21"/>
        </w:rPr>
        <w:t>.</w:t>
      </w:r>
      <w:r w:rsidR="00004610">
        <w:rPr>
          <w:rFonts w:hint="eastAsia"/>
          <w:b/>
          <w:szCs w:val="21"/>
        </w:rPr>
        <w:t>3</w:t>
      </w:r>
      <w:r w:rsidR="0049076A">
        <w:rPr>
          <w:rFonts w:hint="eastAsia"/>
          <w:b/>
          <w:szCs w:val="21"/>
        </w:rPr>
        <w:t xml:space="preserve">  </w:t>
      </w:r>
      <w:r w:rsidR="00F85801" w:rsidRPr="00D65E71">
        <w:rPr>
          <w:b/>
          <w:szCs w:val="21"/>
        </w:rPr>
        <w:t>胶粘剂性能指标要求</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951"/>
        <w:gridCol w:w="992"/>
        <w:gridCol w:w="2127"/>
        <w:gridCol w:w="1701"/>
        <w:gridCol w:w="1757"/>
      </w:tblGrid>
      <w:tr w:rsidR="00F85801" w:rsidRPr="00575C2A" w:rsidTr="00D65E71">
        <w:tc>
          <w:tcPr>
            <w:tcW w:w="5070" w:type="dxa"/>
            <w:gridSpan w:val="3"/>
            <w:vAlign w:val="center"/>
          </w:tcPr>
          <w:p w:rsidR="00F85801" w:rsidRPr="00575C2A" w:rsidRDefault="00F85801" w:rsidP="00D65E71">
            <w:pPr>
              <w:pStyle w:val="af5"/>
              <w:spacing w:line="400" w:lineRule="exact"/>
              <w:ind w:firstLineChars="0" w:firstLine="0"/>
              <w:jc w:val="center"/>
              <w:rPr>
                <w:rFonts w:eastAsia="黑体"/>
                <w:color w:val="000000"/>
                <w:sz w:val="18"/>
                <w:szCs w:val="18"/>
              </w:rPr>
            </w:pPr>
            <w:r w:rsidRPr="00575C2A">
              <w:rPr>
                <w:rFonts w:hAnsi="宋体"/>
                <w:color w:val="000000"/>
                <w:sz w:val="18"/>
                <w:szCs w:val="18"/>
              </w:rPr>
              <w:t>项目</w:t>
            </w:r>
          </w:p>
        </w:tc>
        <w:tc>
          <w:tcPr>
            <w:tcW w:w="1701" w:type="dxa"/>
            <w:vAlign w:val="center"/>
          </w:tcPr>
          <w:p w:rsidR="00F85801" w:rsidRPr="00575C2A" w:rsidRDefault="00F85801" w:rsidP="00D65E71">
            <w:pPr>
              <w:pStyle w:val="af5"/>
              <w:spacing w:line="400" w:lineRule="exact"/>
              <w:ind w:firstLineChars="0" w:firstLine="0"/>
              <w:jc w:val="center"/>
              <w:rPr>
                <w:rFonts w:eastAsia="黑体"/>
                <w:color w:val="000000"/>
                <w:sz w:val="18"/>
                <w:szCs w:val="18"/>
              </w:rPr>
            </w:pPr>
            <w:r w:rsidRPr="00575C2A">
              <w:rPr>
                <w:rFonts w:hAnsi="宋体"/>
                <w:color w:val="000000"/>
                <w:sz w:val="18"/>
                <w:szCs w:val="18"/>
              </w:rPr>
              <w:t>性能指标</w:t>
            </w:r>
          </w:p>
        </w:tc>
        <w:tc>
          <w:tcPr>
            <w:tcW w:w="1757" w:type="dxa"/>
            <w:vAlign w:val="center"/>
          </w:tcPr>
          <w:p w:rsidR="00F85801" w:rsidRPr="00575C2A" w:rsidRDefault="00F85801" w:rsidP="00D65E71">
            <w:pPr>
              <w:pStyle w:val="af5"/>
              <w:spacing w:line="400" w:lineRule="exact"/>
              <w:ind w:firstLineChars="0" w:firstLine="0"/>
              <w:jc w:val="center"/>
              <w:rPr>
                <w:rFonts w:eastAsia="黑体"/>
                <w:color w:val="000000"/>
                <w:sz w:val="18"/>
                <w:szCs w:val="18"/>
              </w:rPr>
            </w:pPr>
            <w:r w:rsidRPr="00575C2A">
              <w:rPr>
                <w:sz w:val="18"/>
                <w:szCs w:val="18"/>
              </w:rPr>
              <w:t>试验方法标准</w:t>
            </w:r>
          </w:p>
        </w:tc>
      </w:tr>
      <w:tr w:rsidR="00F85801" w:rsidRPr="00575C2A" w:rsidTr="00D65E71">
        <w:tc>
          <w:tcPr>
            <w:tcW w:w="1951" w:type="dxa"/>
            <w:vMerge w:val="restart"/>
            <w:vAlign w:val="center"/>
          </w:tcPr>
          <w:p w:rsidR="00F85801" w:rsidRPr="00575C2A" w:rsidRDefault="00F85801" w:rsidP="00D65E71">
            <w:pPr>
              <w:spacing w:line="400" w:lineRule="exact"/>
              <w:jc w:val="center"/>
              <w:rPr>
                <w:color w:val="000000"/>
                <w:sz w:val="18"/>
                <w:szCs w:val="18"/>
              </w:rPr>
            </w:pPr>
            <w:r w:rsidRPr="00575C2A">
              <w:rPr>
                <w:rFonts w:hAnsi="宋体"/>
                <w:color w:val="000000"/>
                <w:sz w:val="18"/>
                <w:szCs w:val="18"/>
              </w:rPr>
              <w:t>拉伸粘结强度</w:t>
            </w:r>
          </w:p>
          <w:p w:rsidR="00F85801" w:rsidRPr="00575C2A" w:rsidRDefault="00F85801" w:rsidP="00D65E71">
            <w:pPr>
              <w:spacing w:line="400" w:lineRule="exact"/>
              <w:jc w:val="center"/>
              <w:rPr>
                <w:color w:val="000000"/>
                <w:sz w:val="18"/>
                <w:szCs w:val="18"/>
              </w:rPr>
            </w:pPr>
            <w:r w:rsidRPr="00575C2A">
              <w:rPr>
                <w:rFonts w:hAnsi="宋体"/>
                <w:color w:val="000000"/>
                <w:sz w:val="18"/>
                <w:szCs w:val="18"/>
              </w:rPr>
              <w:t>（与水泥砂浆）</w:t>
            </w:r>
          </w:p>
          <w:p w:rsidR="00F85801" w:rsidRPr="00575C2A" w:rsidRDefault="00F85801" w:rsidP="00D65E71">
            <w:pPr>
              <w:spacing w:line="400" w:lineRule="exact"/>
              <w:jc w:val="center"/>
              <w:rPr>
                <w:rFonts w:eastAsia="黑体"/>
                <w:color w:val="000000"/>
                <w:sz w:val="18"/>
                <w:szCs w:val="18"/>
              </w:rPr>
            </w:pPr>
            <w:r w:rsidRPr="00575C2A">
              <w:rPr>
                <w:rFonts w:hAnsi="宋体"/>
                <w:color w:val="000000"/>
                <w:sz w:val="18"/>
                <w:szCs w:val="18"/>
              </w:rPr>
              <w:t>（</w:t>
            </w:r>
            <w:r w:rsidRPr="00575C2A">
              <w:rPr>
                <w:color w:val="000000"/>
                <w:sz w:val="18"/>
                <w:szCs w:val="18"/>
              </w:rPr>
              <w:t>MPa</w:t>
            </w:r>
            <w:r w:rsidRPr="00575C2A">
              <w:rPr>
                <w:rFonts w:hAnsi="宋体"/>
                <w:color w:val="000000"/>
                <w:sz w:val="18"/>
                <w:szCs w:val="18"/>
              </w:rPr>
              <w:t>）</w:t>
            </w:r>
          </w:p>
        </w:tc>
        <w:tc>
          <w:tcPr>
            <w:tcW w:w="3119" w:type="dxa"/>
            <w:gridSpan w:val="2"/>
            <w:vAlign w:val="center"/>
          </w:tcPr>
          <w:p w:rsidR="00F85801" w:rsidRPr="00575C2A" w:rsidRDefault="00F85801" w:rsidP="00D65E71">
            <w:pPr>
              <w:pStyle w:val="af5"/>
              <w:spacing w:line="400" w:lineRule="exact"/>
              <w:ind w:firstLineChars="0" w:firstLine="0"/>
              <w:jc w:val="center"/>
              <w:rPr>
                <w:rFonts w:eastAsia="黑体"/>
                <w:color w:val="000000"/>
                <w:sz w:val="18"/>
                <w:szCs w:val="18"/>
              </w:rPr>
            </w:pPr>
            <w:r w:rsidRPr="00575C2A">
              <w:rPr>
                <w:rFonts w:hAnsi="宋体"/>
                <w:color w:val="000000"/>
                <w:sz w:val="18"/>
                <w:szCs w:val="18"/>
              </w:rPr>
              <w:t>原强度</w:t>
            </w:r>
          </w:p>
        </w:tc>
        <w:tc>
          <w:tcPr>
            <w:tcW w:w="1701" w:type="dxa"/>
            <w:vAlign w:val="center"/>
          </w:tcPr>
          <w:p w:rsidR="00F85801" w:rsidRPr="00575C2A" w:rsidRDefault="00F85801" w:rsidP="00D65E71">
            <w:pPr>
              <w:pStyle w:val="af5"/>
              <w:spacing w:line="400" w:lineRule="exact"/>
              <w:ind w:firstLineChars="0" w:firstLine="0"/>
              <w:jc w:val="center"/>
              <w:rPr>
                <w:rFonts w:eastAsia="黑体"/>
                <w:color w:val="000000"/>
                <w:sz w:val="18"/>
                <w:szCs w:val="18"/>
              </w:rPr>
            </w:pPr>
            <w:r w:rsidRPr="00575C2A">
              <w:rPr>
                <w:rFonts w:ascii="宋体" w:hAnsi="宋体"/>
                <w:color w:val="000000"/>
                <w:sz w:val="18"/>
                <w:szCs w:val="18"/>
              </w:rPr>
              <w:t>≥</w:t>
            </w:r>
            <w:r w:rsidRPr="00575C2A">
              <w:rPr>
                <w:color w:val="000000"/>
                <w:sz w:val="18"/>
                <w:szCs w:val="18"/>
              </w:rPr>
              <w:t>0.6</w:t>
            </w:r>
          </w:p>
        </w:tc>
        <w:tc>
          <w:tcPr>
            <w:tcW w:w="1757" w:type="dxa"/>
            <w:vMerge w:val="restart"/>
            <w:vAlign w:val="center"/>
          </w:tcPr>
          <w:p w:rsidR="00F85801" w:rsidRDefault="00F85801" w:rsidP="00D65E71">
            <w:pPr>
              <w:widowControl/>
              <w:snapToGrid w:val="0"/>
              <w:spacing w:line="400" w:lineRule="exact"/>
              <w:jc w:val="center"/>
              <w:rPr>
                <w:kern w:val="0"/>
                <w:sz w:val="18"/>
                <w:szCs w:val="18"/>
              </w:rPr>
            </w:pPr>
            <w:r w:rsidRPr="00575C2A">
              <w:rPr>
                <w:kern w:val="0"/>
                <w:sz w:val="18"/>
                <w:szCs w:val="18"/>
              </w:rPr>
              <w:t>《模塑聚苯板薄抹灰外墙外保温系统材料》</w:t>
            </w:r>
            <w:r w:rsidRPr="00575C2A">
              <w:rPr>
                <w:kern w:val="0"/>
                <w:sz w:val="18"/>
                <w:szCs w:val="18"/>
              </w:rPr>
              <w:t>GB/T29906</w:t>
            </w:r>
          </w:p>
          <w:p w:rsidR="007631D9" w:rsidRDefault="007631D9" w:rsidP="00D65E71">
            <w:pPr>
              <w:widowControl/>
              <w:snapToGrid w:val="0"/>
              <w:spacing w:line="400" w:lineRule="exact"/>
              <w:jc w:val="center"/>
              <w:rPr>
                <w:kern w:val="0"/>
                <w:sz w:val="18"/>
                <w:szCs w:val="18"/>
              </w:rPr>
            </w:pPr>
          </w:p>
          <w:p w:rsidR="007631D9" w:rsidRPr="00575C2A" w:rsidRDefault="007631D9" w:rsidP="007631D9">
            <w:pPr>
              <w:widowControl/>
              <w:snapToGrid w:val="0"/>
              <w:spacing w:line="400" w:lineRule="exact"/>
              <w:jc w:val="center"/>
              <w:rPr>
                <w:rFonts w:eastAsia="黑体"/>
                <w:color w:val="000000"/>
                <w:sz w:val="18"/>
                <w:szCs w:val="18"/>
              </w:rPr>
            </w:pPr>
            <w:r w:rsidRPr="007631D9">
              <w:rPr>
                <w:rFonts w:hint="eastAsia"/>
                <w:kern w:val="0"/>
                <w:sz w:val="18"/>
                <w:szCs w:val="18"/>
              </w:rPr>
              <w:t>拉伸粘结强度试件尺寸为</w:t>
            </w:r>
            <w:r w:rsidRPr="007631D9">
              <w:rPr>
                <w:rFonts w:hint="eastAsia"/>
                <w:kern w:val="0"/>
                <w:sz w:val="18"/>
                <w:szCs w:val="18"/>
              </w:rPr>
              <w:t>100mm</w:t>
            </w:r>
            <w:r>
              <w:rPr>
                <w:rFonts w:hint="eastAsia"/>
                <w:kern w:val="0"/>
                <w:sz w:val="18"/>
                <w:szCs w:val="18"/>
              </w:rPr>
              <w:t>×</w:t>
            </w:r>
            <w:r w:rsidRPr="007631D9">
              <w:rPr>
                <w:rFonts w:hint="eastAsia"/>
                <w:kern w:val="0"/>
                <w:sz w:val="18"/>
                <w:szCs w:val="18"/>
              </w:rPr>
              <w:t>100mm</w:t>
            </w:r>
          </w:p>
        </w:tc>
      </w:tr>
      <w:tr w:rsidR="00F85801" w:rsidRPr="00575C2A" w:rsidTr="00D65E71">
        <w:tc>
          <w:tcPr>
            <w:tcW w:w="1951" w:type="dxa"/>
            <w:vMerge/>
            <w:vAlign w:val="center"/>
          </w:tcPr>
          <w:p w:rsidR="00F85801" w:rsidRPr="00575C2A" w:rsidRDefault="00F85801" w:rsidP="00D65E71">
            <w:pPr>
              <w:pStyle w:val="af5"/>
              <w:spacing w:line="400" w:lineRule="exact"/>
              <w:ind w:firstLineChars="0" w:firstLine="0"/>
              <w:jc w:val="center"/>
              <w:rPr>
                <w:rFonts w:eastAsia="黑体"/>
                <w:color w:val="000000"/>
                <w:sz w:val="18"/>
                <w:szCs w:val="18"/>
              </w:rPr>
            </w:pPr>
          </w:p>
        </w:tc>
        <w:tc>
          <w:tcPr>
            <w:tcW w:w="992" w:type="dxa"/>
            <w:vMerge w:val="restart"/>
            <w:vAlign w:val="center"/>
          </w:tcPr>
          <w:p w:rsidR="00F85801" w:rsidRPr="00575C2A" w:rsidRDefault="00F85801" w:rsidP="00D65E71">
            <w:pPr>
              <w:spacing w:line="400" w:lineRule="exact"/>
              <w:jc w:val="center"/>
              <w:rPr>
                <w:color w:val="000000"/>
                <w:sz w:val="18"/>
                <w:szCs w:val="18"/>
              </w:rPr>
            </w:pPr>
            <w:r w:rsidRPr="00575C2A">
              <w:rPr>
                <w:rFonts w:hAnsi="宋体"/>
                <w:color w:val="000000"/>
                <w:sz w:val="18"/>
                <w:szCs w:val="18"/>
              </w:rPr>
              <w:t>耐水</w:t>
            </w:r>
          </w:p>
          <w:p w:rsidR="00F85801" w:rsidRPr="00575C2A" w:rsidRDefault="00F85801" w:rsidP="00D65E71">
            <w:pPr>
              <w:spacing w:line="400" w:lineRule="exact"/>
              <w:jc w:val="center"/>
              <w:rPr>
                <w:rFonts w:eastAsia="黑体"/>
                <w:color w:val="000000"/>
                <w:sz w:val="18"/>
                <w:szCs w:val="18"/>
              </w:rPr>
            </w:pPr>
            <w:r w:rsidRPr="00575C2A">
              <w:rPr>
                <w:rFonts w:hAnsi="宋体"/>
                <w:color w:val="000000"/>
                <w:sz w:val="18"/>
                <w:szCs w:val="18"/>
              </w:rPr>
              <w:t>强度</w:t>
            </w:r>
          </w:p>
        </w:tc>
        <w:tc>
          <w:tcPr>
            <w:tcW w:w="2127" w:type="dxa"/>
            <w:vAlign w:val="center"/>
          </w:tcPr>
          <w:p w:rsidR="00F85801" w:rsidRPr="00575C2A" w:rsidRDefault="00F85801" w:rsidP="00D65E71">
            <w:pPr>
              <w:pStyle w:val="af5"/>
              <w:spacing w:line="400" w:lineRule="exact"/>
              <w:ind w:firstLineChars="0" w:firstLine="0"/>
              <w:jc w:val="center"/>
              <w:rPr>
                <w:rFonts w:eastAsia="黑体"/>
                <w:color w:val="000000"/>
                <w:sz w:val="18"/>
                <w:szCs w:val="18"/>
              </w:rPr>
            </w:pPr>
            <w:r w:rsidRPr="00575C2A">
              <w:rPr>
                <w:rFonts w:hAnsi="宋体"/>
                <w:color w:val="000000"/>
                <w:sz w:val="18"/>
                <w:szCs w:val="18"/>
              </w:rPr>
              <w:t>浸水</w:t>
            </w:r>
            <w:r w:rsidRPr="00575C2A">
              <w:rPr>
                <w:color w:val="000000"/>
                <w:sz w:val="18"/>
                <w:szCs w:val="18"/>
              </w:rPr>
              <w:t>48h</w:t>
            </w:r>
            <w:r w:rsidRPr="00575C2A">
              <w:rPr>
                <w:rFonts w:hAnsi="宋体"/>
                <w:color w:val="000000"/>
                <w:sz w:val="18"/>
                <w:szCs w:val="18"/>
              </w:rPr>
              <w:t>，干燥</w:t>
            </w:r>
            <w:r w:rsidRPr="00575C2A">
              <w:rPr>
                <w:color w:val="000000"/>
                <w:sz w:val="18"/>
                <w:szCs w:val="18"/>
              </w:rPr>
              <w:t>2h</w:t>
            </w:r>
          </w:p>
        </w:tc>
        <w:tc>
          <w:tcPr>
            <w:tcW w:w="1701" w:type="dxa"/>
            <w:vAlign w:val="center"/>
          </w:tcPr>
          <w:p w:rsidR="00F85801" w:rsidRPr="00575C2A" w:rsidRDefault="00F85801" w:rsidP="00D65E71">
            <w:pPr>
              <w:pStyle w:val="af5"/>
              <w:spacing w:line="400" w:lineRule="exact"/>
              <w:ind w:firstLineChars="0" w:firstLine="0"/>
              <w:jc w:val="center"/>
              <w:rPr>
                <w:rFonts w:eastAsia="黑体"/>
                <w:color w:val="000000"/>
                <w:sz w:val="18"/>
                <w:szCs w:val="18"/>
              </w:rPr>
            </w:pPr>
            <w:r w:rsidRPr="00575C2A">
              <w:rPr>
                <w:rFonts w:ascii="宋体" w:hAnsi="宋体"/>
                <w:color w:val="000000"/>
                <w:sz w:val="18"/>
                <w:szCs w:val="18"/>
              </w:rPr>
              <w:t>≥</w:t>
            </w:r>
            <w:r w:rsidRPr="00575C2A">
              <w:rPr>
                <w:color w:val="000000"/>
                <w:sz w:val="18"/>
                <w:szCs w:val="18"/>
              </w:rPr>
              <w:t>0.3</w:t>
            </w:r>
          </w:p>
        </w:tc>
        <w:tc>
          <w:tcPr>
            <w:tcW w:w="1757" w:type="dxa"/>
            <w:vMerge/>
            <w:vAlign w:val="center"/>
          </w:tcPr>
          <w:p w:rsidR="00F85801" w:rsidRPr="00575C2A" w:rsidRDefault="00F85801" w:rsidP="00D65E71">
            <w:pPr>
              <w:pStyle w:val="af5"/>
              <w:spacing w:line="400" w:lineRule="exact"/>
              <w:ind w:firstLineChars="0" w:firstLine="0"/>
              <w:jc w:val="center"/>
              <w:rPr>
                <w:rFonts w:eastAsia="黑体"/>
                <w:color w:val="000000"/>
                <w:sz w:val="18"/>
                <w:szCs w:val="18"/>
              </w:rPr>
            </w:pPr>
          </w:p>
        </w:tc>
      </w:tr>
      <w:tr w:rsidR="00F85801" w:rsidRPr="00575C2A" w:rsidTr="00D65E71">
        <w:tc>
          <w:tcPr>
            <w:tcW w:w="1951" w:type="dxa"/>
            <w:vMerge/>
            <w:vAlign w:val="center"/>
          </w:tcPr>
          <w:p w:rsidR="00F85801" w:rsidRPr="00575C2A" w:rsidRDefault="00F85801" w:rsidP="00D65E71">
            <w:pPr>
              <w:pStyle w:val="af5"/>
              <w:spacing w:line="400" w:lineRule="exact"/>
              <w:ind w:firstLineChars="0" w:firstLine="0"/>
              <w:jc w:val="center"/>
              <w:rPr>
                <w:rFonts w:eastAsia="黑体"/>
                <w:color w:val="000000"/>
                <w:sz w:val="18"/>
                <w:szCs w:val="18"/>
              </w:rPr>
            </w:pPr>
          </w:p>
        </w:tc>
        <w:tc>
          <w:tcPr>
            <w:tcW w:w="992" w:type="dxa"/>
            <w:vMerge/>
            <w:vAlign w:val="center"/>
          </w:tcPr>
          <w:p w:rsidR="00F85801" w:rsidRPr="00575C2A" w:rsidRDefault="00F85801" w:rsidP="00D65E71">
            <w:pPr>
              <w:pStyle w:val="af5"/>
              <w:spacing w:line="400" w:lineRule="exact"/>
              <w:ind w:firstLineChars="0" w:firstLine="0"/>
              <w:jc w:val="center"/>
              <w:rPr>
                <w:rFonts w:eastAsia="黑体"/>
                <w:color w:val="000000"/>
                <w:sz w:val="18"/>
                <w:szCs w:val="18"/>
              </w:rPr>
            </w:pPr>
          </w:p>
        </w:tc>
        <w:tc>
          <w:tcPr>
            <w:tcW w:w="2127" w:type="dxa"/>
            <w:vAlign w:val="center"/>
          </w:tcPr>
          <w:p w:rsidR="00F85801" w:rsidRPr="00575C2A" w:rsidRDefault="00F85801" w:rsidP="00D65E71">
            <w:pPr>
              <w:pStyle w:val="af5"/>
              <w:spacing w:line="400" w:lineRule="exact"/>
              <w:ind w:firstLineChars="0" w:firstLine="0"/>
              <w:jc w:val="center"/>
              <w:rPr>
                <w:rFonts w:eastAsia="黑体"/>
                <w:color w:val="000000"/>
                <w:sz w:val="18"/>
                <w:szCs w:val="18"/>
              </w:rPr>
            </w:pPr>
            <w:r w:rsidRPr="00575C2A">
              <w:rPr>
                <w:rFonts w:hAnsi="宋体"/>
                <w:color w:val="000000"/>
                <w:sz w:val="18"/>
                <w:szCs w:val="18"/>
              </w:rPr>
              <w:t>浸水</w:t>
            </w:r>
            <w:r w:rsidRPr="00575C2A">
              <w:rPr>
                <w:color w:val="000000"/>
                <w:sz w:val="18"/>
                <w:szCs w:val="18"/>
              </w:rPr>
              <w:t>48h</w:t>
            </w:r>
            <w:r w:rsidRPr="00575C2A">
              <w:rPr>
                <w:rFonts w:hAnsi="宋体"/>
                <w:color w:val="000000"/>
                <w:sz w:val="18"/>
                <w:szCs w:val="18"/>
              </w:rPr>
              <w:t>，干燥</w:t>
            </w:r>
            <w:r w:rsidRPr="00575C2A">
              <w:rPr>
                <w:color w:val="000000"/>
                <w:sz w:val="18"/>
                <w:szCs w:val="18"/>
              </w:rPr>
              <w:t>7d</w:t>
            </w:r>
          </w:p>
        </w:tc>
        <w:tc>
          <w:tcPr>
            <w:tcW w:w="1701" w:type="dxa"/>
            <w:vAlign w:val="center"/>
          </w:tcPr>
          <w:p w:rsidR="00F85801" w:rsidRPr="00575C2A" w:rsidRDefault="00F85801" w:rsidP="00D65E71">
            <w:pPr>
              <w:pStyle w:val="af5"/>
              <w:spacing w:line="400" w:lineRule="exact"/>
              <w:ind w:firstLineChars="0" w:firstLine="0"/>
              <w:jc w:val="center"/>
              <w:rPr>
                <w:rFonts w:eastAsia="黑体"/>
                <w:color w:val="000000"/>
                <w:sz w:val="18"/>
                <w:szCs w:val="18"/>
              </w:rPr>
            </w:pPr>
            <w:r w:rsidRPr="00575C2A">
              <w:rPr>
                <w:rFonts w:ascii="宋体" w:hAnsi="宋体"/>
                <w:color w:val="000000"/>
                <w:sz w:val="18"/>
                <w:szCs w:val="18"/>
              </w:rPr>
              <w:t>≥</w:t>
            </w:r>
            <w:r w:rsidRPr="00575C2A">
              <w:rPr>
                <w:color w:val="000000"/>
                <w:sz w:val="18"/>
                <w:szCs w:val="18"/>
              </w:rPr>
              <w:t>0.6</w:t>
            </w:r>
          </w:p>
        </w:tc>
        <w:tc>
          <w:tcPr>
            <w:tcW w:w="1757" w:type="dxa"/>
            <w:vMerge/>
            <w:vAlign w:val="center"/>
          </w:tcPr>
          <w:p w:rsidR="00F85801" w:rsidRPr="00575C2A" w:rsidRDefault="00F85801" w:rsidP="00D65E71">
            <w:pPr>
              <w:pStyle w:val="af5"/>
              <w:spacing w:line="400" w:lineRule="exact"/>
              <w:ind w:firstLineChars="0" w:firstLine="0"/>
              <w:jc w:val="center"/>
              <w:rPr>
                <w:rFonts w:eastAsia="黑体"/>
                <w:color w:val="000000"/>
                <w:sz w:val="18"/>
                <w:szCs w:val="18"/>
              </w:rPr>
            </w:pPr>
          </w:p>
        </w:tc>
      </w:tr>
      <w:tr w:rsidR="00F85801" w:rsidRPr="00575C2A" w:rsidTr="00D65E71">
        <w:tc>
          <w:tcPr>
            <w:tcW w:w="1951" w:type="dxa"/>
            <w:vMerge w:val="restart"/>
            <w:vAlign w:val="center"/>
          </w:tcPr>
          <w:p w:rsidR="00F85801" w:rsidRPr="00575C2A" w:rsidRDefault="00F85801" w:rsidP="00D65E71">
            <w:pPr>
              <w:pStyle w:val="af5"/>
              <w:spacing w:line="400" w:lineRule="exact"/>
              <w:ind w:firstLineChars="0" w:firstLine="0"/>
              <w:jc w:val="center"/>
              <w:rPr>
                <w:color w:val="000000"/>
                <w:sz w:val="18"/>
                <w:szCs w:val="18"/>
              </w:rPr>
            </w:pPr>
            <w:r w:rsidRPr="00575C2A">
              <w:rPr>
                <w:rFonts w:hAnsi="宋体"/>
                <w:color w:val="000000"/>
                <w:sz w:val="18"/>
                <w:szCs w:val="18"/>
              </w:rPr>
              <w:t>拉伸粘结强度</w:t>
            </w:r>
          </w:p>
          <w:p w:rsidR="00F85801" w:rsidRPr="00575C2A" w:rsidRDefault="00F85801" w:rsidP="00D65E71">
            <w:pPr>
              <w:pStyle w:val="af5"/>
              <w:spacing w:line="400" w:lineRule="exact"/>
              <w:ind w:firstLineChars="0" w:firstLine="0"/>
              <w:jc w:val="center"/>
              <w:rPr>
                <w:color w:val="000000"/>
                <w:sz w:val="18"/>
                <w:szCs w:val="18"/>
              </w:rPr>
            </w:pPr>
            <w:r w:rsidRPr="00575C2A">
              <w:rPr>
                <w:rFonts w:hAnsi="宋体"/>
                <w:color w:val="000000"/>
                <w:sz w:val="18"/>
                <w:szCs w:val="18"/>
              </w:rPr>
              <w:t>（与</w:t>
            </w:r>
            <w:r w:rsidR="008D5B66">
              <w:rPr>
                <w:rFonts w:hAnsi="宋体" w:hint="eastAsia"/>
                <w:color w:val="000000"/>
                <w:sz w:val="18"/>
                <w:szCs w:val="18"/>
              </w:rPr>
              <w:t>安围</w:t>
            </w:r>
            <w:r w:rsidRPr="00575C2A">
              <w:rPr>
                <w:rFonts w:hAnsi="宋体"/>
                <w:color w:val="000000"/>
                <w:sz w:val="18"/>
                <w:szCs w:val="18"/>
              </w:rPr>
              <w:t>板）</w:t>
            </w:r>
          </w:p>
          <w:p w:rsidR="00F85801" w:rsidRPr="00575C2A" w:rsidRDefault="00F85801" w:rsidP="00D65E71">
            <w:pPr>
              <w:pStyle w:val="af5"/>
              <w:spacing w:line="400" w:lineRule="exact"/>
              <w:ind w:firstLineChars="0" w:firstLine="0"/>
              <w:jc w:val="center"/>
              <w:rPr>
                <w:rFonts w:eastAsia="黑体"/>
                <w:color w:val="000000"/>
                <w:sz w:val="18"/>
                <w:szCs w:val="18"/>
              </w:rPr>
            </w:pPr>
            <w:r w:rsidRPr="00575C2A">
              <w:rPr>
                <w:rFonts w:hAnsi="宋体"/>
                <w:color w:val="000000"/>
                <w:sz w:val="18"/>
                <w:szCs w:val="18"/>
              </w:rPr>
              <w:t>（</w:t>
            </w:r>
            <w:r w:rsidRPr="00575C2A">
              <w:rPr>
                <w:color w:val="000000"/>
                <w:sz w:val="18"/>
                <w:szCs w:val="18"/>
              </w:rPr>
              <w:t>MPa</w:t>
            </w:r>
            <w:r w:rsidRPr="00575C2A">
              <w:rPr>
                <w:rFonts w:hAnsi="宋体"/>
                <w:color w:val="000000"/>
                <w:sz w:val="18"/>
                <w:szCs w:val="18"/>
              </w:rPr>
              <w:t>）</w:t>
            </w:r>
          </w:p>
        </w:tc>
        <w:tc>
          <w:tcPr>
            <w:tcW w:w="3119" w:type="dxa"/>
            <w:gridSpan w:val="2"/>
            <w:vAlign w:val="center"/>
          </w:tcPr>
          <w:p w:rsidR="00F85801" w:rsidRPr="00575C2A" w:rsidRDefault="00F85801" w:rsidP="00D65E71">
            <w:pPr>
              <w:pStyle w:val="af5"/>
              <w:spacing w:line="400" w:lineRule="exact"/>
              <w:ind w:firstLineChars="0" w:firstLine="0"/>
              <w:jc w:val="center"/>
              <w:rPr>
                <w:rFonts w:eastAsia="黑体"/>
                <w:color w:val="000000"/>
                <w:sz w:val="18"/>
                <w:szCs w:val="18"/>
              </w:rPr>
            </w:pPr>
            <w:r w:rsidRPr="00575C2A">
              <w:rPr>
                <w:rFonts w:hAnsi="宋体"/>
                <w:color w:val="000000"/>
                <w:sz w:val="18"/>
                <w:szCs w:val="18"/>
              </w:rPr>
              <w:t>原强度</w:t>
            </w:r>
          </w:p>
        </w:tc>
        <w:tc>
          <w:tcPr>
            <w:tcW w:w="1701" w:type="dxa"/>
            <w:vAlign w:val="center"/>
          </w:tcPr>
          <w:p w:rsidR="00F85801" w:rsidRPr="00575C2A" w:rsidRDefault="00F85801" w:rsidP="00D65E71">
            <w:pPr>
              <w:pStyle w:val="af5"/>
              <w:spacing w:line="400" w:lineRule="exact"/>
              <w:ind w:firstLineChars="0" w:firstLine="0"/>
              <w:jc w:val="center"/>
              <w:rPr>
                <w:rFonts w:eastAsia="黑体"/>
                <w:color w:val="000000"/>
                <w:sz w:val="18"/>
                <w:szCs w:val="18"/>
              </w:rPr>
            </w:pPr>
            <w:r w:rsidRPr="00575C2A">
              <w:rPr>
                <w:rFonts w:ascii="宋体" w:hAnsi="宋体"/>
                <w:color w:val="000000"/>
                <w:sz w:val="18"/>
                <w:szCs w:val="18"/>
              </w:rPr>
              <w:t>≥</w:t>
            </w:r>
            <w:r w:rsidRPr="00575C2A">
              <w:rPr>
                <w:color w:val="000000"/>
                <w:sz w:val="18"/>
                <w:szCs w:val="18"/>
              </w:rPr>
              <w:t>0.10</w:t>
            </w:r>
          </w:p>
        </w:tc>
        <w:tc>
          <w:tcPr>
            <w:tcW w:w="1757" w:type="dxa"/>
            <w:vMerge/>
            <w:vAlign w:val="center"/>
          </w:tcPr>
          <w:p w:rsidR="00F85801" w:rsidRPr="00575C2A" w:rsidRDefault="00F85801" w:rsidP="00D65E71">
            <w:pPr>
              <w:pStyle w:val="af5"/>
              <w:spacing w:line="400" w:lineRule="exact"/>
              <w:ind w:firstLineChars="0" w:firstLine="0"/>
              <w:jc w:val="center"/>
              <w:rPr>
                <w:rFonts w:eastAsia="黑体"/>
                <w:color w:val="000000"/>
                <w:sz w:val="18"/>
                <w:szCs w:val="18"/>
              </w:rPr>
            </w:pPr>
          </w:p>
        </w:tc>
      </w:tr>
      <w:tr w:rsidR="00F85801" w:rsidRPr="00575C2A" w:rsidTr="00D65E71">
        <w:tc>
          <w:tcPr>
            <w:tcW w:w="1951" w:type="dxa"/>
            <w:vMerge/>
            <w:vAlign w:val="center"/>
          </w:tcPr>
          <w:p w:rsidR="00F85801" w:rsidRPr="00575C2A" w:rsidRDefault="00F85801" w:rsidP="00D65E71">
            <w:pPr>
              <w:pStyle w:val="af5"/>
              <w:spacing w:line="400" w:lineRule="exact"/>
              <w:ind w:firstLineChars="0" w:firstLine="0"/>
              <w:jc w:val="center"/>
              <w:rPr>
                <w:rFonts w:eastAsia="黑体"/>
                <w:color w:val="000000"/>
                <w:sz w:val="18"/>
                <w:szCs w:val="18"/>
              </w:rPr>
            </w:pPr>
          </w:p>
        </w:tc>
        <w:tc>
          <w:tcPr>
            <w:tcW w:w="992" w:type="dxa"/>
            <w:vMerge w:val="restart"/>
            <w:vAlign w:val="center"/>
          </w:tcPr>
          <w:p w:rsidR="00F85801" w:rsidRPr="00575C2A" w:rsidRDefault="00F85801" w:rsidP="00D65E71">
            <w:pPr>
              <w:pStyle w:val="af5"/>
              <w:spacing w:line="400" w:lineRule="exact"/>
              <w:ind w:firstLineChars="0" w:firstLine="0"/>
              <w:jc w:val="center"/>
              <w:rPr>
                <w:color w:val="000000"/>
                <w:sz w:val="18"/>
                <w:szCs w:val="18"/>
              </w:rPr>
            </w:pPr>
            <w:r w:rsidRPr="00575C2A">
              <w:rPr>
                <w:rFonts w:hAnsi="宋体"/>
                <w:color w:val="000000"/>
                <w:sz w:val="18"/>
                <w:szCs w:val="18"/>
              </w:rPr>
              <w:t>耐水</w:t>
            </w:r>
          </w:p>
          <w:p w:rsidR="00F85801" w:rsidRPr="00575C2A" w:rsidRDefault="00F85801" w:rsidP="00D65E71">
            <w:pPr>
              <w:pStyle w:val="af5"/>
              <w:spacing w:line="400" w:lineRule="exact"/>
              <w:ind w:firstLineChars="0" w:firstLine="0"/>
              <w:jc w:val="center"/>
              <w:rPr>
                <w:rFonts w:eastAsia="黑体"/>
                <w:color w:val="000000"/>
                <w:sz w:val="18"/>
                <w:szCs w:val="18"/>
              </w:rPr>
            </w:pPr>
            <w:r w:rsidRPr="00575C2A">
              <w:rPr>
                <w:rFonts w:hAnsi="宋体"/>
                <w:color w:val="000000"/>
                <w:sz w:val="18"/>
                <w:szCs w:val="18"/>
              </w:rPr>
              <w:t>强度</w:t>
            </w:r>
          </w:p>
        </w:tc>
        <w:tc>
          <w:tcPr>
            <w:tcW w:w="2127" w:type="dxa"/>
            <w:vAlign w:val="center"/>
          </w:tcPr>
          <w:p w:rsidR="00F85801" w:rsidRPr="00575C2A" w:rsidRDefault="00F85801" w:rsidP="00D65E71">
            <w:pPr>
              <w:pStyle w:val="af5"/>
              <w:spacing w:line="400" w:lineRule="exact"/>
              <w:ind w:firstLineChars="0" w:firstLine="0"/>
              <w:jc w:val="center"/>
              <w:rPr>
                <w:rFonts w:eastAsia="黑体"/>
                <w:color w:val="000000"/>
                <w:sz w:val="18"/>
                <w:szCs w:val="18"/>
              </w:rPr>
            </w:pPr>
            <w:r w:rsidRPr="00575C2A">
              <w:rPr>
                <w:rFonts w:hAnsi="宋体"/>
                <w:color w:val="000000"/>
                <w:sz w:val="18"/>
                <w:szCs w:val="18"/>
              </w:rPr>
              <w:t>浸水</w:t>
            </w:r>
            <w:r w:rsidRPr="00575C2A">
              <w:rPr>
                <w:color w:val="000000"/>
                <w:sz w:val="18"/>
                <w:szCs w:val="18"/>
              </w:rPr>
              <w:t>48h</w:t>
            </w:r>
            <w:r w:rsidRPr="00575C2A">
              <w:rPr>
                <w:rFonts w:hAnsi="宋体"/>
                <w:color w:val="000000"/>
                <w:sz w:val="18"/>
                <w:szCs w:val="18"/>
              </w:rPr>
              <w:t>，干燥</w:t>
            </w:r>
            <w:r w:rsidRPr="00575C2A">
              <w:rPr>
                <w:color w:val="000000"/>
                <w:sz w:val="18"/>
                <w:szCs w:val="18"/>
              </w:rPr>
              <w:t>2h</w:t>
            </w:r>
          </w:p>
        </w:tc>
        <w:tc>
          <w:tcPr>
            <w:tcW w:w="1701" w:type="dxa"/>
            <w:vAlign w:val="center"/>
          </w:tcPr>
          <w:p w:rsidR="00F85801" w:rsidRPr="00575C2A" w:rsidRDefault="00F85801" w:rsidP="00D65E71">
            <w:pPr>
              <w:pStyle w:val="af5"/>
              <w:spacing w:line="400" w:lineRule="exact"/>
              <w:ind w:firstLineChars="0" w:firstLine="0"/>
              <w:jc w:val="center"/>
              <w:rPr>
                <w:rFonts w:eastAsia="黑体"/>
                <w:color w:val="000000"/>
                <w:sz w:val="18"/>
                <w:szCs w:val="18"/>
              </w:rPr>
            </w:pPr>
            <w:r w:rsidRPr="00575C2A">
              <w:rPr>
                <w:rFonts w:ascii="宋体" w:hAnsi="宋体"/>
                <w:color w:val="000000"/>
                <w:sz w:val="18"/>
                <w:szCs w:val="18"/>
              </w:rPr>
              <w:t>≥</w:t>
            </w:r>
            <w:r w:rsidRPr="00575C2A">
              <w:rPr>
                <w:color w:val="000000"/>
                <w:sz w:val="18"/>
                <w:szCs w:val="18"/>
              </w:rPr>
              <w:t>0.06</w:t>
            </w:r>
          </w:p>
        </w:tc>
        <w:tc>
          <w:tcPr>
            <w:tcW w:w="1757" w:type="dxa"/>
            <w:vMerge/>
            <w:vAlign w:val="center"/>
          </w:tcPr>
          <w:p w:rsidR="00F85801" w:rsidRPr="00575C2A" w:rsidRDefault="00F85801" w:rsidP="00D65E71">
            <w:pPr>
              <w:pStyle w:val="af5"/>
              <w:spacing w:line="400" w:lineRule="exact"/>
              <w:ind w:firstLineChars="0" w:firstLine="0"/>
              <w:jc w:val="center"/>
              <w:rPr>
                <w:rFonts w:eastAsia="黑体"/>
                <w:color w:val="000000"/>
                <w:sz w:val="18"/>
                <w:szCs w:val="18"/>
              </w:rPr>
            </w:pPr>
          </w:p>
        </w:tc>
      </w:tr>
      <w:tr w:rsidR="00F85801" w:rsidRPr="00575C2A" w:rsidTr="00D65E71">
        <w:tc>
          <w:tcPr>
            <w:tcW w:w="1951" w:type="dxa"/>
            <w:vMerge/>
            <w:vAlign w:val="center"/>
          </w:tcPr>
          <w:p w:rsidR="00F85801" w:rsidRPr="00575C2A" w:rsidRDefault="00F85801" w:rsidP="00D65E71">
            <w:pPr>
              <w:pStyle w:val="af5"/>
              <w:spacing w:line="400" w:lineRule="exact"/>
              <w:ind w:firstLineChars="0" w:firstLine="0"/>
              <w:jc w:val="center"/>
              <w:rPr>
                <w:rFonts w:eastAsia="黑体"/>
                <w:color w:val="000000"/>
                <w:sz w:val="18"/>
                <w:szCs w:val="18"/>
              </w:rPr>
            </w:pPr>
          </w:p>
        </w:tc>
        <w:tc>
          <w:tcPr>
            <w:tcW w:w="992" w:type="dxa"/>
            <w:vMerge/>
            <w:vAlign w:val="center"/>
          </w:tcPr>
          <w:p w:rsidR="00F85801" w:rsidRPr="00575C2A" w:rsidRDefault="00F85801" w:rsidP="00D65E71">
            <w:pPr>
              <w:pStyle w:val="af5"/>
              <w:spacing w:line="400" w:lineRule="exact"/>
              <w:ind w:firstLineChars="0" w:firstLine="0"/>
              <w:jc w:val="center"/>
              <w:rPr>
                <w:rFonts w:eastAsia="黑体"/>
                <w:color w:val="000000"/>
                <w:sz w:val="18"/>
                <w:szCs w:val="18"/>
              </w:rPr>
            </w:pPr>
          </w:p>
        </w:tc>
        <w:tc>
          <w:tcPr>
            <w:tcW w:w="2127" w:type="dxa"/>
            <w:vAlign w:val="center"/>
          </w:tcPr>
          <w:p w:rsidR="00F85801" w:rsidRPr="00575C2A" w:rsidRDefault="00F85801" w:rsidP="00D65E71">
            <w:pPr>
              <w:pStyle w:val="af5"/>
              <w:spacing w:line="400" w:lineRule="exact"/>
              <w:ind w:firstLineChars="0" w:firstLine="0"/>
              <w:jc w:val="center"/>
              <w:rPr>
                <w:rFonts w:eastAsia="黑体"/>
                <w:color w:val="000000"/>
                <w:sz w:val="18"/>
                <w:szCs w:val="18"/>
              </w:rPr>
            </w:pPr>
            <w:r w:rsidRPr="00575C2A">
              <w:rPr>
                <w:rFonts w:hAnsi="宋体"/>
                <w:color w:val="000000"/>
                <w:sz w:val="18"/>
                <w:szCs w:val="18"/>
              </w:rPr>
              <w:t>浸水</w:t>
            </w:r>
            <w:r w:rsidRPr="00575C2A">
              <w:rPr>
                <w:color w:val="000000"/>
                <w:sz w:val="18"/>
                <w:szCs w:val="18"/>
              </w:rPr>
              <w:t>48h</w:t>
            </w:r>
            <w:r w:rsidRPr="00575C2A">
              <w:rPr>
                <w:rFonts w:hAnsi="宋体"/>
                <w:color w:val="000000"/>
                <w:sz w:val="18"/>
                <w:szCs w:val="18"/>
              </w:rPr>
              <w:t>，干燥</w:t>
            </w:r>
            <w:r w:rsidRPr="00575C2A">
              <w:rPr>
                <w:color w:val="000000"/>
                <w:sz w:val="18"/>
                <w:szCs w:val="18"/>
              </w:rPr>
              <w:t>7d</w:t>
            </w:r>
          </w:p>
        </w:tc>
        <w:tc>
          <w:tcPr>
            <w:tcW w:w="1701" w:type="dxa"/>
            <w:vAlign w:val="center"/>
          </w:tcPr>
          <w:p w:rsidR="00F85801" w:rsidRPr="00575C2A" w:rsidRDefault="00F85801" w:rsidP="00D65E71">
            <w:pPr>
              <w:pStyle w:val="af5"/>
              <w:spacing w:line="400" w:lineRule="exact"/>
              <w:ind w:firstLineChars="0" w:firstLine="0"/>
              <w:jc w:val="center"/>
              <w:rPr>
                <w:rFonts w:eastAsia="黑体"/>
                <w:color w:val="000000"/>
                <w:sz w:val="18"/>
                <w:szCs w:val="18"/>
              </w:rPr>
            </w:pPr>
            <w:r w:rsidRPr="00575C2A">
              <w:rPr>
                <w:rFonts w:ascii="宋体" w:hAnsi="宋体"/>
                <w:color w:val="000000"/>
                <w:sz w:val="18"/>
                <w:szCs w:val="18"/>
              </w:rPr>
              <w:t>≥</w:t>
            </w:r>
            <w:r w:rsidRPr="00575C2A">
              <w:rPr>
                <w:color w:val="000000"/>
                <w:sz w:val="18"/>
                <w:szCs w:val="18"/>
              </w:rPr>
              <w:t>0.10</w:t>
            </w:r>
          </w:p>
        </w:tc>
        <w:tc>
          <w:tcPr>
            <w:tcW w:w="1757" w:type="dxa"/>
            <w:vMerge/>
            <w:vAlign w:val="center"/>
          </w:tcPr>
          <w:p w:rsidR="00F85801" w:rsidRPr="00575C2A" w:rsidRDefault="00F85801" w:rsidP="00D65E71">
            <w:pPr>
              <w:pStyle w:val="af5"/>
              <w:spacing w:line="400" w:lineRule="exact"/>
              <w:ind w:firstLineChars="0" w:firstLine="0"/>
              <w:jc w:val="center"/>
              <w:rPr>
                <w:rFonts w:eastAsia="黑体"/>
                <w:color w:val="000000"/>
                <w:sz w:val="18"/>
                <w:szCs w:val="18"/>
              </w:rPr>
            </w:pPr>
          </w:p>
        </w:tc>
      </w:tr>
      <w:tr w:rsidR="00F85801" w:rsidRPr="00575C2A" w:rsidTr="00D65E71">
        <w:tc>
          <w:tcPr>
            <w:tcW w:w="5070" w:type="dxa"/>
            <w:gridSpan w:val="3"/>
            <w:vAlign w:val="center"/>
          </w:tcPr>
          <w:p w:rsidR="00F85801" w:rsidRPr="00575C2A" w:rsidRDefault="00F85801" w:rsidP="00D65E71">
            <w:pPr>
              <w:pStyle w:val="af5"/>
              <w:spacing w:line="400" w:lineRule="exact"/>
              <w:ind w:firstLineChars="0" w:firstLine="0"/>
              <w:jc w:val="center"/>
              <w:rPr>
                <w:color w:val="000000"/>
                <w:sz w:val="18"/>
                <w:szCs w:val="18"/>
              </w:rPr>
            </w:pPr>
            <w:r w:rsidRPr="00575C2A">
              <w:rPr>
                <w:rFonts w:hAnsi="宋体"/>
                <w:color w:val="000000"/>
                <w:sz w:val="18"/>
                <w:szCs w:val="18"/>
              </w:rPr>
              <w:t>可操作时间（</w:t>
            </w:r>
            <w:r w:rsidRPr="00575C2A">
              <w:rPr>
                <w:color w:val="000000"/>
                <w:sz w:val="18"/>
                <w:szCs w:val="18"/>
              </w:rPr>
              <w:t>h</w:t>
            </w:r>
            <w:r w:rsidRPr="00575C2A">
              <w:rPr>
                <w:rFonts w:hAnsi="宋体"/>
                <w:color w:val="000000"/>
                <w:sz w:val="18"/>
                <w:szCs w:val="18"/>
              </w:rPr>
              <w:t>）</w:t>
            </w:r>
          </w:p>
        </w:tc>
        <w:tc>
          <w:tcPr>
            <w:tcW w:w="1701" w:type="dxa"/>
            <w:vAlign w:val="center"/>
          </w:tcPr>
          <w:p w:rsidR="00F85801" w:rsidRPr="00575C2A" w:rsidRDefault="00F85801" w:rsidP="00D65E71">
            <w:pPr>
              <w:pStyle w:val="af5"/>
              <w:spacing w:line="400" w:lineRule="exact"/>
              <w:ind w:firstLineChars="0" w:firstLine="0"/>
              <w:jc w:val="center"/>
              <w:rPr>
                <w:color w:val="000000"/>
                <w:sz w:val="18"/>
                <w:szCs w:val="18"/>
              </w:rPr>
            </w:pPr>
            <w:r w:rsidRPr="00575C2A">
              <w:rPr>
                <w:color w:val="000000"/>
                <w:sz w:val="18"/>
                <w:szCs w:val="18"/>
              </w:rPr>
              <w:t>1.5</w:t>
            </w:r>
            <w:r w:rsidRPr="00575C2A">
              <w:rPr>
                <w:rFonts w:hAnsi="宋体"/>
                <w:color w:val="000000"/>
                <w:sz w:val="18"/>
                <w:szCs w:val="18"/>
              </w:rPr>
              <w:t>～</w:t>
            </w:r>
            <w:r w:rsidRPr="00575C2A">
              <w:rPr>
                <w:color w:val="000000"/>
                <w:sz w:val="18"/>
                <w:szCs w:val="18"/>
              </w:rPr>
              <w:t>4.0</w:t>
            </w:r>
          </w:p>
        </w:tc>
        <w:tc>
          <w:tcPr>
            <w:tcW w:w="1757" w:type="dxa"/>
            <w:vMerge/>
            <w:vAlign w:val="center"/>
          </w:tcPr>
          <w:p w:rsidR="00F85801" w:rsidRPr="00575C2A" w:rsidRDefault="00F85801" w:rsidP="00D65E71">
            <w:pPr>
              <w:pStyle w:val="af5"/>
              <w:spacing w:line="400" w:lineRule="exact"/>
              <w:ind w:firstLineChars="0" w:firstLine="0"/>
              <w:jc w:val="center"/>
              <w:rPr>
                <w:color w:val="000000"/>
                <w:sz w:val="18"/>
                <w:szCs w:val="18"/>
              </w:rPr>
            </w:pPr>
          </w:p>
        </w:tc>
      </w:tr>
    </w:tbl>
    <w:p w:rsidR="00AD049D" w:rsidRDefault="00AD049D" w:rsidP="00A41BDD">
      <w:pPr>
        <w:snapToGrid w:val="0"/>
        <w:spacing w:line="360" w:lineRule="auto"/>
        <w:ind w:firstLineChars="200" w:firstLine="420"/>
        <w:rPr>
          <w:rFonts w:ascii="华文新魏" w:eastAsia="华文新魏" w:hAnsi="华文楷体"/>
          <w:szCs w:val="21"/>
        </w:rPr>
      </w:pPr>
      <w:r w:rsidRPr="00A41BDD">
        <w:rPr>
          <w:rFonts w:ascii="华文新魏" w:eastAsia="华文新魏" w:hAnsi="华文楷体" w:hint="eastAsia"/>
          <w:szCs w:val="21"/>
        </w:rPr>
        <w:t>【条文说明】本条</w:t>
      </w:r>
      <w:r w:rsidR="00F3492B" w:rsidRPr="00A41BDD">
        <w:rPr>
          <w:rFonts w:ascii="华文新魏" w:eastAsia="华文新魏" w:hAnsi="华文楷体" w:hint="eastAsia"/>
          <w:szCs w:val="21"/>
        </w:rPr>
        <w:t>对以粘结为主的固定方式</w:t>
      </w:r>
      <w:r w:rsidR="008D5B66">
        <w:rPr>
          <w:rFonts w:ascii="华文新魏" w:eastAsia="华文新魏" w:hAnsi="华文楷体" w:hint="eastAsia"/>
          <w:szCs w:val="21"/>
        </w:rPr>
        <w:t>所采用的胶粘剂的性能做出规定，</w:t>
      </w:r>
      <w:r w:rsidR="00F3492B" w:rsidRPr="00A41BDD">
        <w:rPr>
          <w:rFonts w:ascii="华文新魏" w:eastAsia="华文新魏" w:hAnsi="华文楷体" w:hint="eastAsia"/>
          <w:szCs w:val="21"/>
        </w:rPr>
        <w:t>对胶粘剂与水泥砂浆、胶粘剂与</w:t>
      </w:r>
      <w:r w:rsidR="008D5B66">
        <w:rPr>
          <w:rFonts w:ascii="华文新魏" w:eastAsia="华文新魏" w:hAnsi="华文楷体" w:hint="eastAsia"/>
          <w:szCs w:val="21"/>
        </w:rPr>
        <w:t>安围板</w:t>
      </w:r>
      <w:r w:rsidR="00F3492B" w:rsidRPr="00A41BDD">
        <w:rPr>
          <w:rFonts w:ascii="华文新魏" w:eastAsia="华文新魏" w:hAnsi="华文楷体" w:hint="eastAsia"/>
          <w:szCs w:val="21"/>
        </w:rPr>
        <w:t>的拉伸粘接强度以及胶粘剂的可操作时间提出了指标要求。参照在编行业标准的《岩棉板薄抹灰外墙外保温工程技术规程》</w:t>
      </w:r>
      <w:r w:rsidR="008D5B66">
        <w:rPr>
          <w:rFonts w:ascii="华文新魏" w:eastAsia="华文新魏" w:hint="eastAsia"/>
          <w:szCs w:val="21"/>
        </w:rPr>
        <w:t>JGJ xxx</w:t>
      </w:r>
      <w:r w:rsidR="00F3492B" w:rsidRPr="00A41BDD">
        <w:rPr>
          <w:rFonts w:ascii="华文新魏" w:eastAsia="华文新魏" w:hAnsi="华文楷体" w:hint="eastAsia"/>
          <w:szCs w:val="21"/>
        </w:rPr>
        <w:t>和《模塑聚苯板薄抹灰外墙外保温系统材料》GB/T 29906的规定进行要求的。</w:t>
      </w:r>
    </w:p>
    <w:p w:rsidR="00F85801" w:rsidRDefault="00D65E71" w:rsidP="00DF79D4">
      <w:pPr>
        <w:pStyle w:val="BodyTitle"/>
        <w:numPr>
          <w:ilvl w:val="0"/>
          <w:numId w:val="0"/>
        </w:numPr>
        <w:rPr>
          <w:b w:val="0"/>
          <w:color w:val="auto"/>
        </w:rPr>
      </w:pPr>
      <w:r w:rsidRPr="00D65E71">
        <w:rPr>
          <w:rFonts w:hint="eastAsia"/>
          <w:color w:val="auto"/>
        </w:rPr>
        <w:t>4.</w:t>
      </w:r>
      <w:r w:rsidR="008D5B66">
        <w:rPr>
          <w:rFonts w:hint="eastAsia"/>
          <w:color w:val="auto"/>
        </w:rPr>
        <w:t>3</w:t>
      </w:r>
      <w:r w:rsidRPr="00D65E71">
        <w:rPr>
          <w:rFonts w:hint="eastAsia"/>
          <w:color w:val="auto"/>
        </w:rPr>
        <w:t>.</w:t>
      </w:r>
      <w:r w:rsidR="00004610">
        <w:rPr>
          <w:rFonts w:hint="eastAsia"/>
          <w:color w:val="auto"/>
        </w:rPr>
        <w:t>4</w:t>
      </w:r>
      <w:r>
        <w:rPr>
          <w:rFonts w:hint="eastAsia"/>
          <w:b w:val="0"/>
          <w:color w:val="auto"/>
        </w:rPr>
        <w:t xml:space="preserve">  </w:t>
      </w:r>
      <w:r w:rsidRPr="00F77F03">
        <w:rPr>
          <w:rFonts w:hint="eastAsia"/>
          <w:b w:val="0"/>
          <w:color w:val="auto"/>
        </w:rPr>
        <w:t>抹面胶浆的性能应符合表</w:t>
      </w:r>
      <w:r w:rsidRPr="00F77F03">
        <w:rPr>
          <w:b w:val="0"/>
          <w:color w:val="auto"/>
        </w:rPr>
        <w:t>4.</w:t>
      </w:r>
      <w:r w:rsidR="008D5B66">
        <w:rPr>
          <w:rFonts w:hint="eastAsia"/>
          <w:b w:val="0"/>
          <w:color w:val="auto"/>
        </w:rPr>
        <w:t>3</w:t>
      </w:r>
      <w:r w:rsidRPr="00F77F03">
        <w:rPr>
          <w:b w:val="0"/>
          <w:color w:val="auto"/>
        </w:rPr>
        <w:t>.</w:t>
      </w:r>
      <w:r w:rsidR="00004610">
        <w:rPr>
          <w:rFonts w:hint="eastAsia"/>
          <w:b w:val="0"/>
          <w:color w:val="auto"/>
        </w:rPr>
        <w:t>4</w:t>
      </w:r>
      <w:r w:rsidRPr="00F77F03">
        <w:rPr>
          <w:rFonts w:hint="eastAsia"/>
          <w:b w:val="0"/>
          <w:color w:val="auto"/>
        </w:rPr>
        <w:t>的规定。</w:t>
      </w:r>
    </w:p>
    <w:p w:rsidR="00F85801" w:rsidRPr="00D65E71" w:rsidRDefault="00A31420" w:rsidP="00D65E71">
      <w:pPr>
        <w:spacing w:line="360" w:lineRule="auto"/>
        <w:jc w:val="center"/>
        <w:rPr>
          <w:b/>
          <w:szCs w:val="21"/>
        </w:rPr>
      </w:pPr>
      <w:r>
        <w:rPr>
          <w:rFonts w:hint="eastAsia"/>
          <w:b/>
          <w:szCs w:val="21"/>
        </w:rPr>
        <w:t>表</w:t>
      </w:r>
      <w:r w:rsidR="00F85801" w:rsidRPr="00D65E71">
        <w:rPr>
          <w:rFonts w:hint="eastAsia"/>
          <w:b/>
          <w:szCs w:val="21"/>
        </w:rPr>
        <w:t>4.</w:t>
      </w:r>
      <w:r w:rsidR="008D5B66">
        <w:rPr>
          <w:rFonts w:hint="eastAsia"/>
          <w:b/>
          <w:szCs w:val="21"/>
        </w:rPr>
        <w:t>3</w:t>
      </w:r>
      <w:r w:rsidR="00F85801" w:rsidRPr="00D65E71">
        <w:rPr>
          <w:rFonts w:hint="eastAsia"/>
          <w:b/>
          <w:szCs w:val="21"/>
        </w:rPr>
        <w:t>.</w:t>
      </w:r>
      <w:r w:rsidR="00004610">
        <w:rPr>
          <w:rFonts w:hint="eastAsia"/>
          <w:b/>
          <w:szCs w:val="21"/>
        </w:rPr>
        <w:t>4</w:t>
      </w:r>
      <w:r w:rsidR="0049076A">
        <w:rPr>
          <w:rFonts w:hint="eastAsia"/>
          <w:b/>
          <w:szCs w:val="21"/>
        </w:rPr>
        <w:t xml:space="preserve">  </w:t>
      </w:r>
      <w:r w:rsidR="00F85801" w:rsidRPr="00D65E71">
        <w:rPr>
          <w:b/>
          <w:szCs w:val="21"/>
        </w:rPr>
        <w:t>抹面胶浆性能指标</w:t>
      </w:r>
      <w:r w:rsidR="00D65E71" w:rsidRPr="00D65E71">
        <w:rPr>
          <w:rFonts w:hint="eastAsia"/>
          <w:b/>
          <w:szCs w:val="21"/>
        </w:rPr>
        <w:t>要求</w:t>
      </w:r>
    </w:p>
    <w:tbl>
      <w:tblPr>
        <w:tblW w:w="4982" w:type="pct"/>
        <w:jc w:val="center"/>
        <w:tblInd w:w="-26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976"/>
        <w:gridCol w:w="811"/>
        <w:gridCol w:w="1842"/>
        <w:gridCol w:w="2267"/>
        <w:gridCol w:w="1601"/>
      </w:tblGrid>
      <w:tr w:rsidR="00F85801" w:rsidRPr="0025136E" w:rsidTr="00D65E71">
        <w:trPr>
          <w:tblHeader/>
          <w:jc w:val="center"/>
        </w:trPr>
        <w:tc>
          <w:tcPr>
            <w:tcW w:w="2724" w:type="pct"/>
            <w:gridSpan w:val="3"/>
            <w:vAlign w:val="center"/>
          </w:tcPr>
          <w:p w:rsidR="00F85801" w:rsidRPr="0025136E" w:rsidRDefault="00F85801" w:rsidP="0025136E">
            <w:pPr>
              <w:pStyle w:val="af5"/>
              <w:spacing w:line="400" w:lineRule="exact"/>
              <w:ind w:firstLineChars="0" w:firstLine="0"/>
              <w:jc w:val="center"/>
              <w:rPr>
                <w:rFonts w:hAnsi="宋体"/>
                <w:color w:val="000000"/>
                <w:sz w:val="18"/>
                <w:szCs w:val="18"/>
              </w:rPr>
            </w:pPr>
            <w:r w:rsidRPr="0025136E">
              <w:rPr>
                <w:rFonts w:hAnsi="宋体"/>
                <w:color w:val="000000"/>
                <w:sz w:val="18"/>
                <w:szCs w:val="18"/>
              </w:rPr>
              <w:t>项目</w:t>
            </w:r>
          </w:p>
        </w:tc>
        <w:tc>
          <w:tcPr>
            <w:tcW w:w="1334" w:type="pct"/>
            <w:vAlign w:val="center"/>
          </w:tcPr>
          <w:p w:rsidR="00F85801" w:rsidRPr="0025136E" w:rsidRDefault="00F85801" w:rsidP="0025136E">
            <w:pPr>
              <w:pStyle w:val="af5"/>
              <w:spacing w:line="400" w:lineRule="exact"/>
              <w:ind w:firstLineChars="0" w:firstLine="0"/>
              <w:jc w:val="center"/>
              <w:rPr>
                <w:rFonts w:hAnsi="宋体"/>
                <w:color w:val="000000"/>
                <w:sz w:val="18"/>
                <w:szCs w:val="18"/>
              </w:rPr>
            </w:pPr>
            <w:r w:rsidRPr="0025136E">
              <w:rPr>
                <w:rFonts w:hAnsi="宋体"/>
                <w:color w:val="000000"/>
                <w:sz w:val="18"/>
                <w:szCs w:val="18"/>
              </w:rPr>
              <w:t>性能指标</w:t>
            </w:r>
          </w:p>
        </w:tc>
        <w:tc>
          <w:tcPr>
            <w:tcW w:w="942" w:type="pct"/>
            <w:vAlign w:val="center"/>
          </w:tcPr>
          <w:p w:rsidR="00F85801" w:rsidRPr="0025136E" w:rsidRDefault="00F85801" w:rsidP="0025136E">
            <w:pPr>
              <w:pStyle w:val="af5"/>
              <w:spacing w:line="400" w:lineRule="exact"/>
              <w:ind w:firstLineChars="0" w:firstLine="0"/>
              <w:jc w:val="center"/>
              <w:rPr>
                <w:rFonts w:hAnsi="宋体"/>
                <w:color w:val="000000"/>
                <w:sz w:val="18"/>
                <w:szCs w:val="18"/>
              </w:rPr>
            </w:pPr>
            <w:r w:rsidRPr="0025136E">
              <w:rPr>
                <w:rFonts w:hAnsi="宋体"/>
                <w:color w:val="000000"/>
                <w:sz w:val="18"/>
                <w:szCs w:val="18"/>
              </w:rPr>
              <w:t>试验方法标准</w:t>
            </w:r>
          </w:p>
        </w:tc>
      </w:tr>
      <w:tr w:rsidR="00F85801" w:rsidRPr="0025136E" w:rsidTr="00D65E71">
        <w:trPr>
          <w:trHeight w:val="340"/>
          <w:jc w:val="center"/>
        </w:trPr>
        <w:tc>
          <w:tcPr>
            <w:tcW w:w="1163" w:type="pct"/>
            <w:vMerge w:val="restart"/>
            <w:vAlign w:val="center"/>
          </w:tcPr>
          <w:p w:rsidR="00F85801" w:rsidRPr="0025136E" w:rsidRDefault="00F85801" w:rsidP="0025136E">
            <w:pPr>
              <w:pStyle w:val="af5"/>
              <w:spacing w:line="400" w:lineRule="exact"/>
              <w:ind w:firstLineChars="0" w:firstLine="0"/>
              <w:jc w:val="center"/>
              <w:rPr>
                <w:rFonts w:hAnsi="宋体"/>
                <w:color w:val="000000"/>
                <w:sz w:val="18"/>
                <w:szCs w:val="18"/>
              </w:rPr>
            </w:pPr>
            <w:r w:rsidRPr="0025136E">
              <w:rPr>
                <w:rFonts w:hAnsi="宋体"/>
                <w:color w:val="000000"/>
                <w:sz w:val="18"/>
                <w:szCs w:val="18"/>
              </w:rPr>
              <w:t>拉伸粘结强度</w:t>
            </w:r>
          </w:p>
          <w:p w:rsidR="00F85801" w:rsidRPr="0025136E" w:rsidRDefault="00F85801" w:rsidP="0025136E">
            <w:pPr>
              <w:pStyle w:val="af5"/>
              <w:spacing w:line="400" w:lineRule="exact"/>
              <w:ind w:firstLineChars="0" w:firstLine="0"/>
              <w:jc w:val="center"/>
              <w:rPr>
                <w:rFonts w:hAnsi="宋体"/>
                <w:color w:val="000000"/>
                <w:sz w:val="18"/>
                <w:szCs w:val="18"/>
              </w:rPr>
            </w:pPr>
            <w:r w:rsidRPr="0025136E">
              <w:rPr>
                <w:rFonts w:hAnsi="宋体"/>
                <w:color w:val="000000"/>
                <w:sz w:val="18"/>
                <w:szCs w:val="18"/>
              </w:rPr>
              <w:t>（与</w:t>
            </w:r>
            <w:r w:rsidR="001C76E3" w:rsidRPr="0025136E">
              <w:rPr>
                <w:rFonts w:hAnsi="宋体"/>
                <w:color w:val="000000"/>
                <w:sz w:val="18"/>
                <w:szCs w:val="18"/>
              </w:rPr>
              <w:t>网织</w:t>
            </w:r>
            <w:r w:rsidRPr="0025136E">
              <w:rPr>
                <w:rFonts w:hAnsi="宋体"/>
                <w:color w:val="000000"/>
                <w:sz w:val="18"/>
                <w:szCs w:val="18"/>
              </w:rPr>
              <w:t>增强岩棉板）</w:t>
            </w:r>
          </w:p>
          <w:p w:rsidR="00F85801" w:rsidRPr="0025136E" w:rsidRDefault="00F85801" w:rsidP="0025136E">
            <w:pPr>
              <w:pStyle w:val="af5"/>
              <w:spacing w:line="400" w:lineRule="exact"/>
              <w:ind w:firstLineChars="0" w:firstLine="0"/>
              <w:jc w:val="center"/>
              <w:rPr>
                <w:rFonts w:hAnsi="宋体"/>
                <w:color w:val="000000"/>
                <w:sz w:val="18"/>
                <w:szCs w:val="18"/>
              </w:rPr>
            </w:pPr>
            <w:r w:rsidRPr="0025136E">
              <w:rPr>
                <w:rFonts w:hAnsi="宋体"/>
                <w:color w:val="000000"/>
                <w:sz w:val="18"/>
                <w:szCs w:val="18"/>
              </w:rPr>
              <w:t>（</w:t>
            </w:r>
            <w:r w:rsidRPr="0025136E">
              <w:rPr>
                <w:rFonts w:hAnsi="宋体"/>
                <w:color w:val="000000"/>
                <w:sz w:val="18"/>
                <w:szCs w:val="18"/>
              </w:rPr>
              <w:t>MPa</w:t>
            </w:r>
            <w:r w:rsidRPr="0025136E">
              <w:rPr>
                <w:rFonts w:hAnsi="宋体"/>
                <w:color w:val="000000"/>
                <w:sz w:val="18"/>
                <w:szCs w:val="18"/>
              </w:rPr>
              <w:t>）</w:t>
            </w:r>
          </w:p>
        </w:tc>
        <w:tc>
          <w:tcPr>
            <w:tcW w:w="1561" w:type="pct"/>
            <w:gridSpan w:val="2"/>
            <w:vAlign w:val="center"/>
          </w:tcPr>
          <w:p w:rsidR="00F85801" w:rsidRPr="0025136E" w:rsidRDefault="00F85801" w:rsidP="0025136E">
            <w:pPr>
              <w:pStyle w:val="af5"/>
              <w:spacing w:line="400" w:lineRule="exact"/>
              <w:ind w:firstLineChars="0" w:firstLine="0"/>
              <w:jc w:val="center"/>
              <w:rPr>
                <w:rFonts w:hAnsi="宋体"/>
                <w:color w:val="000000"/>
                <w:sz w:val="18"/>
                <w:szCs w:val="18"/>
              </w:rPr>
            </w:pPr>
            <w:r w:rsidRPr="0025136E">
              <w:rPr>
                <w:rFonts w:hAnsi="宋体"/>
                <w:color w:val="000000"/>
                <w:sz w:val="18"/>
                <w:szCs w:val="18"/>
              </w:rPr>
              <w:t>标准状态</w:t>
            </w:r>
          </w:p>
        </w:tc>
        <w:tc>
          <w:tcPr>
            <w:tcW w:w="1334" w:type="pct"/>
            <w:vAlign w:val="center"/>
          </w:tcPr>
          <w:p w:rsidR="00F85801" w:rsidRPr="0025136E" w:rsidRDefault="00F85801" w:rsidP="0025136E">
            <w:pPr>
              <w:pStyle w:val="af5"/>
              <w:spacing w:line="400" w:lineRule="exact"/>
              <w:ind w:firstLineChars="0" w:firstLine="0"/>
              <w:jc w:val="center"/>
              <w:rPr>
                <w:rFonts w:hAnsi="宋体"/>
                <w:color w:val="000000"/>
                <w:sz w:val="18"/>
                <w:szCs w:val="18"/>
              </w:rPr>
            </w:pPr>
            <w:r w:rsidRPr="0025136E">
              <w:rPr>
                <w:rFonts w:hAnsi="宋体"/>
                <w:color w:val="000000"/>
                <w:sz w:val="18"/>
                <w:szCs w:val="18"/>
              </w:rPr>
              <w:t>≥</w:t>
            </w:r>
            <w:r w:rsidRPr="0025136E">
              <w:rPr>
                <w:rFonts w:hAnsi="宋体"/>
                <w:color w:val="000000"/>
                <w:sz w:val="18"/>
                <w:szCs w:val="18"/>
              </w:rPr>
              <w:t>0.10</w:t>
            </w:r>
          </w:p>
        </w:tc>
        <w:tc>
          <w:tcPr>
            <w:tcW w:w="942" w:type="pct"/>
            <w:vMerge w:val="restart"/>
            <w:vAlign w:val="center"/>
          </w:tcPr>
          <w:p w:rsidR="00D65E71" w:rsidRPr="0025136E" w:rsidRDefault="00F85801" w:rsidP="0025136E">
            <w:pPr>
              <w:pStyle w:val="af5"/>
              <w:spacing w:line="400" w:lineRule="exact"/>
              <w:ind w:firstLineChars="0" w:firstLine="0"/>
              <w:jc w:val="center"/>
              <w:rPr>
                <w:rFonts w:hAnsi="宋体"/>
                <w:color w:val="000000"/>
                <w:sz w:val="18"/>
                <w:szCs w:val="18"/>
              </w:rPr>
            </w:pPr>
            <w:r w:rsidRPr="0025136E">
              <w:rPr>
                <w:rFonts w:hAnsi="宋体"/>
                <w:color w:val="000000"/>
                <w:sz w:val="18"/>
                <w:szCs w:val="18"/>
              </w:rPr>
              <w:t>《模塑聚苯板薄抹灰外墙外保温系统材料》</w:t>
            </w:r>
          </w:p>
          <w:p w:rsidR="00F85801" w:rsidRPr="0025136E" w:rsidRDefault="00F85801" w:rsidP="0025136E">
            <w:pPr>
              <w:pStyle w:val="af5"/>
              <w:spacing w:line="400" w:lineRule="exact"/>
              <w:ind w:firstLineChars="0" w:firstLine="0"/>
              <w:jc w:val="center"/>
              <w:rPr>
                <w:rFonts w:hAnsi="宋体"/>
                <w:color w:val="000000"/>
                <w:sz w:val="18"/>
                <w:szCs w:val="18"/>
              </w:rPr>
            </w:pPr>
            <w:r w:rsidRPr="0025136E">
              <w:rPr>
                <w:rFonts w:hAnsi="宋体"/>
                <w:color w:val="000000"/>
                <w:sz w:val="18"/>
                <w:szCs w:val="18"/>
              </w:rPr>
              <w:t>GB/T29906</w:t>
            </w:r>
          </w:p>
          <w:p w:rsidR="009F6758" w:rsidRPr="0025136E" w:rsidRDefault="009F6758" w:rsidP="0025136E">
            <w:pPr>
              <w:pStyle w:val="af5"/>
              <w:spacing w:line="400" w:lineRule="exact"/>
              <w:ind w:firstLineChars="0" w:firstLine="0"/>
              <w:jc w:val="center"/>
              <w:rPr>
                <w:rFonts w:hAnsi="宋体"/>
                <w:color w:val="000000"/>
                <w:sz w:val="18"/>
                <w:szCs w:val="18"/>
              </w:rPr>
            </w:pPr>
          </w:p>
          <w:p w:rsidR="009F6758" w:rsidRPr="0025136E" w:rsidRDefault="009F6758" w:rsidP="0025136E">
            <w:pPr>
              <w:pStyle w:val="af5"/>
              <w:spacing w:line="400" w:lineRule="exact"/>
              <w:ind w:firstLineChars="0" w:firstLine="0"/>
              <w:jc w:val="center"/>
              <w:rPr>
                <w:rFonts w:hAnsi="宋体"/>
                <w:color w:val="000000"/>
                <w:sz w:val="18"/>
                <w:szCs w:val="18"/>
              </w:rPr>
            </w:pPr>
            <w:r w:rsidRPr="0025136E">
              <w:rPr>
                <w:rFonts w:hAnsi="宋体" w:hint="eastAsia"/>
                <w:color w:val="000000"/>
                <w:sz w:val="18"/>
                <w:szCs w:val="18"/>
              </w:rPr>
              <w:lastRenderedPageBreak/>
              <w:t>拉伸粘结强度试件尺寸为</w:t>
            </w:r>
            <w:r w:rsidRPr="0025136E">
              <w:rPr>
                <w:rFonts w:hAnsi="宋体" w:hint="eastAsia"/>
                <w:color w:val="000000"/>
                <w:sz w:val="18"/>
                <w:szCs w:val="18"/>
              </w:rPr>
              <w:t>100mm</w:t>
            </w:r>
            <w:r w:rsidRPr="0025136E">
              <w:rPr>
                <w:rFonts w:hAnsi="宋体" w:hint="eastAsia"/>
                <w:color w:val="000000"/>
                <w:sz w:val="18"/>
                <w:szCs w:val="18"/>
              </w:rPr>
              <w:t>×</w:t>
            </w:r>
            <w:r w:rsidRPr="0025136E">
              <w:rPr>
                <w:rFonts w:hAnsi="宋体" w:hint="eastAsia"/>
                <w:color w:val="000000"/>
                <w:sz w:val="18"/>
                <w:szCs w:val="18"/>
              </w:rPr>
              <w:t>100mm</w:t>
            </w:r>
          </w:p>
        </w:tc>
      </w:tr>
      <w:tr w:rsidR="00D65E71" w:rsidRPr="0025136E" w:rsidTr="00D65E71">
        <w:trPr>
          <w:trHeight w:val="340"/>
          <w:jc w:val="center"/>
        </w:trPr>
        <w:tc>
          <w:tcPr>
            <w:tcW w:w="1163" w:type="pct"/>
            <w:vMerge/>
            <w:vAlign w:val="center"/>
          </w:tcPr>
          <w:p w:rsidR="00F85801" w:rsidRPr="0025136E" w:rsidRDefault="00F85801" w:rsidP="0025136E">
            <w:pPr>
              <w:pStyle w:val="af5"/>
              <w:spacing w:line="400" w:lineRule="exact"/>
              <w:ind w:firstLineChars="0" w:firstLine="0"/>
              <w:jc w:val="center"/>
              <w:rPr>
                <w:rFonts w:hAnsi="宋体"/>
                <w:color w:val="000000"/>
                <w:sz w:val="18"/>
                <w:szCs w:val="18"/>
              </w:rPr>
            </w:pPr>
          </w:p>
        </w:tc>
        <w:tc>
          <w:tcPr>
            <w:tcW w:w="477" w:type="pct"/>
            <w:vMerge w:val="restart"/>
            <w:vAlign w:val="center"/>
          </w:tcPr>
          <w:p w:rsidR="00D65E71" w:rsidRPr="0025136E" w:rsidRDefault="00F85801" w:rsidP="0025136E">
            <w:pPr>
              <w:pStyle w:val="af5"/>
              <w:spacing w:line="400" w:lineRule="exact"/>
              <w:ind w:firstLineChars="0" w:firstLine="0"/>
              <w:jc w:val="center"/>
              <w:rPr>
                <w:rFonts w:hAnsi="宋体"/>
                <w:color w:val="000000"/>
                <w:sz w:val="18"/>
                <w:szCs w:val="18"/>
              </w:rPr>
            </w:pPr>
            <w:r w:rsidRPr="0025136E">
              <w:rPr>
                <w:rFonts w:hAnsi="宋体"/>
                <w:color w:val="000000"/>
                <w:sz w:val="18"/>
                <w:szCs w:val="18"/>
              </w:rPr>
              <w:t>耐水</w:t>
            </w:r>
          </w:p>
          <w:p w:rsidR="00F85801" w:rsidRPr="0025136E" w:rsidRDefault="00F85801" w:rsidP="0025136E">
            <w:pPr>
              <w:pStyle w:val="af5"/>
              <w:spacing w:line="400" w:lineRule="exact"/>
              <w:ind w:firstLineChars="0" w:firstLine="0"/>
              <w:jc w:val="center"/>
              <w:rPr>
                <w:rFonts w:hAnsi="宋体"/>
                <w:color w:val="000000"/>
                <w:sz w:val="18"/>
                <w:szCs w:val="18"/>
              </w:rPr>
            </w:pPr>
            <w:r w:rsidRPr="0025136E">
              <w:rPr>
                <w:rFonts w:hAnsi="宋体"/>
                <w:color w:val="000000"/>
                <w:sz w:val="18"/>
                <w:szCs w:val="18"/>
              </w:rPr>
              <w:t>强度</w:t>
            </w:r>
          </w:p>
        </w:tc>
        <w:tc>
          <w:tcPr>
            <w:tcW w:w="1084" w:type="pct"/>
            <w:vAlign w:val="center"/>
          </w:tcPr>
          <w:p w:rsidR="00F85801" w:rsidRPr="0025136E" w:rsidRDefault="00F85801" w:rsidP="0025136E">
            <w:pPr>
              <w:pStyle w:val="af5"/>
              <w:spacing w:line="400" w:lineRule="exact"/>
              <w:ind w:firstLineChars="0" w:firstLine="0"/>
              <w:jc w:val="center"/>
              <w:rPr>
                <w:rFonts w:hAnsi="宋体"/>
                <w:color w:val="000000"/>
                <w:sz w:val="18"/>
                <w:szCs w:val="18"/>
              </w:rPr>
            </w:pPr>
            <w:r w:rsidRPr="0025136E">
              <w:rPr>
                <w:rFonts w:hAnsi="宋体"/>
                <w:color w:val="000000"/>
                <w:sz w:val="18"/>
                <w:szCs w:val="18"/>
              </w:rPr>
              <w:t>浸水</w:t>
            </w:r>
            <w:r w:rsidRPr="0025136E">
              <w:rPr>
                <w:rFonts w:hAnsi="宋体"/>
                <w:color w:val="000000"/>
                <w:sz w:val="18"/>
                <w:szCs w:val="18"/>
              </w:rPr>
              <w:t>48h</w:t>
            </w:r>
            <w:r w:rsidRPr="0025136E">
              <w:rPr>
                <w:rFonts w:hAnsi="宋体"/>
                <w:color w:val="000000"/>
                <w:sz w:val="18"/>
                <w:szCs w:val="18"/>
              </w:rPr>
              <w:t>，干燥</w:t>
            </w:r>
            <w:r w:rsidRPr="0025136E">
              <w:rPr>
                <w:rFonts w:hAnsi="宋体"/>
                <w:color w:val="000000"/>
                <w:sz w:val="18"/>
                <w:szCs w:val="18"/>
              </w:rPr>
              <w:t>2h</w:t>
            </w:r>
          </w:p>
        </w:tc>
        <w:tc>
          <w:tcPr>
            <w:tcW w:w="1334" w:type="pct"/>
            <w:vAlign w:val="center"/>
          </w:tcPr>
          <w:p w:rsidR="00F85801" w:rsidRPr="0025136E" w:rsidRDefault="00F85801" w:rsidP="0025136E">
            <w:pPr>
              <w:pStyle w:val="af5"/>
              <w:spacing w:line="400" w:lineRule="exact"/>
              <w:ind w:firstLineChars="0" w:firstLine="0"/>
              <w:jc w:val="center"/>
              <w:rPr>
                <w:rFonts w:hAnsi="宋体"/>
                <w:color w:val="000000"/>
                <w:sz w:val="18"/>
                <w:szCs w:val="18"/>
              </w:rPr>
            </w:pPr>
            <w:r w:rsidRPr="0025136E">
              <w:rPr>
                <w:rFonts w:hAnsi="宋体"/>
                <w:color w:val="000000"/>
                <w:sz w:val="18"/>
                <w:szCs w:val="18"/>
              </w:rPr>
              <w:t>≥</w:t>
            </w:r>
            <w:r w:rsidRPr="0025136E">
              <w:rPr>
                <w:rFonts w:hAnsi="宋体"/>
                <w:color w:val="000000"/>
                <w:sz w:val="18"/>
                <w:szCs w:val="18"/>
              </w:rPr>
              <w:t>0.06</w:t>
            </w:r>
          </w:p>
        </w:tc>
        <w:tc>
          <w:tcPr>
            <w:tcW w:w="942" w:type="pct"/>
            <w:vMerge/>
            <w:vAlign w:val="center"/>
          </w:tcPr>
          <w:p w:rsidR="00F85801" w:rsidRPr="0025136E" w:rsidRDefault="00F85801" w:rsidP="0025136E">
            <w:pPr>
              <w:pStyle w:val="af5"/>
              <w:spacing w:line="400" w:lineRule="exact"/>
              <w:ind w:firstLineChars="0" w:firstLine="0"/>
              <w:jc w:val="center"/>
              <w:rPr>
                <w:rFonts w:hAnsi="宋体"/>
                <w:color w:val="000000"/>
                <w:sz w:val="18"/>
                <w:szCs w:val="18"/>
              </w:rPr>
            </w:pPr>
          </w:p>
        </w:tc>
      </w:tr>
      <w:tr w:rsidR="00D65E71" w:rsidRPr="00575C2A" w:rsidTr="00D65E71">
        <w:trPr>
          <w:trHeight w:val="340"/>
          <w:jc w:val="center"/>
        </w:trPr>
        <w:tc>
          <w:tcPr>
            <w:tcW w:w="1163" w:type="pct"/>
            <w:vMerge/>
            <w:vAlign w:val="center"/>
          </w:tcPr>
          <w:p w:rsidR="00F85801" w:rsidRPr="00575C2A" w:rsidRDefault="00F85801" w:rsidP="00D65E71">
            <w:pPr>
              <w:spacing w:line="400" w:lineRule="exact"/>
              <w:jc w:val="center"/>
              <w:rPr>
                <w:sz w:val="18"/>
                <w:szCs w:val="18"/>
              </w:rPr>
            </w:pPr>
          </w:p>
        </w:tc>
        <w:tc>
          <w:tcPr>
            <w:tcW w:w="477" w:type="pct"/>
            <w:vMerge/>
            <w:vAlign w:val="center"/>
          </w:tcPr>
          <w:p w:rsidR="00F85801" w:rsidRPr="00575C2A" w:rsidRDefault="00F85801" w:rsidP="00D65E71">
            <w:pPr>
              <w:spacing w:line="400" w:lineRule="exact"/>
              <w:jc w:val="center"/>
              <w:rPr>
                <w:sz w:val="18"/>
                <w:szCs w:val="18"/>
              </w:rPr>
            </w:pPr>
          </w:p>
        </w:tc>
        <w:tc>
          <w:tcPr>
            <w:tcW w:w="1084" w:type="pct"/>
            <w:vAlign w:val="center"/>
          </w:tcPr>
          <w:p w:rsidR="00F85801" w:rsidRPr="00575C2A" w:rsidRDefault="00F85801" w:rsidP="00D65E71">
            <w:pPr>
              <w:spacing w:line="400" w:lineRule="exact"/>
              <w:jc w:val="center"/>
              <w:rPr>
                <w:sz w:val="18"/>
                <w:szCs w:val="18"/>
              </w:rPr>
            </w:pPr>
            <w:r w:rsidRPr="00575C2A">
              <w:rPr>
                <w:rFonts w:hAnsi="宋体"/>
                <w:sz w:val="18"/>
                <w:szCs w:val="18"/>
              </w:rPr>
              <w:t>浸水</w:t>
            </w:r>
            <w:r w:rsidRPr="00575C2A">
              <w:rPr>
                <w:sz w:val="18"/>
                <w:szCs w:val="18"/>
              </w:rPr>
              <w:t>48h</w:t>
            </w:r>
            <w:r w:rsidRPr="00575C2A">
              <w:rPr>
                <w:rFonts w:hAnsi="宋体"/>
                <w:sz w:val="18"/>
                <w:szCs w:val="18"/>
              </w:rPr>
              <w:t>，干燥</w:t>
            </w:r>
            <w:r w:rsidRPr="00575C2A">
              <w:rPr>
                <w:sz w:val="18"/>
                <w:szCs w:val="18"/>
              </w:rPr>
              <w:t>7d</w:t>
            </w:r>
          </w:p>
        </w:tc>
        <w:tc>
          <w:tcPr>
            <w:tcW w:w="1334" w:type="pct"/>
            <w:vAlign w:val="center"/>
          </w:tcPr>
          <w:p w:rsidR="00F85801" w:rsidRPr="00575C2A" w:rsidRDefault="00F85801" w:rsidP="00D65E71">
            <w:pPr>
              <w:spacing w:line="400" w:lineRule="exact"/>
              <w:jc w:val="center"/>
              <w:rPr>
                <w:sz w:val="18"/>
                <w:szCs w:val="18"/>
              </w:rPr>
            </w:pPr>
            <w:r w:rsidRPr="00575C2A">
              <w:rPr>
                <w:rFonts w:ascii="宋体" w:hAnsi="宋体"/>
                <w:color w:val="000000"/>
                <w:sz w:val="18"/>
                <w:szCs w:val="18"/>
              </w:rPr>
              <w:t>≥</w:t>
            </w:r>
            <w:r w:rsidRPr="00575C2A">
              <w:rPr>
                <w:sz w:val="18"/>
                <w:szCs w:val="18"/>
              </w:rPr>
              <w:t>0.10</w:t>
            </w:r>
          </w:p>
        </w:tc>
        <w:tc>
          <w:tcPr>
            <w:tcW w:w="942" w:type="pct"/>
            <w:vMerge/>
            <w:vAlign w:val="center"/>
          </w:tcPr>
          <w:p w:rsidR="00F85801" w:rsidRPr="00575C2A" w:rsidRDefault="00F85801" w:rsidP="00D65E71">
            <w:pPr>
              <w:spacing w:line="400" w:lineRule="exact"/>
              <w:jc w:val="center"/>
              <w:rPr>
                <w:sz w:val="18"/>
                <w:szCs w:val="18"/>
              </w:rPr>
            </w:pPr>
          </w:p>
        </w:tc>
      </w:tr>
      <w:tr w:rsidR="00F85801" w:rsidRPr="00575C2A" w:rsidTr="00D65E71">
        <w:trPr>
          <w:trHeight w:val="340"/>
          <w:jc w:val="center"/>
        </w:trPr>
        <w:tc>
          <w:tcPr>
            <w:tcW w:w="1163" w:type="pct"/>
            <w:vMerge/>
            <w:vAlign w:val="center"/>
          </w:tcPr>
          <w:p w:rsidR="00F85801" w:rsidRPr="00575C2A" w:rsidRDefault="00F85801" w:rsidP="00D65E71">
            <w:pPr>
              <w:spacing w:line="400" w:lineRule="exact"/>
              <w:jc w:val="center"/>
              <w:rPr>
                <w:sz w:val="18"/>
                <w:szCs w:val="18"/>
              </w:rPr>
            </w:pPr>
          </w:p>
        </w:tc>
        <w:tc>
          <w:tcPr>
            <w:tcW w:w="1561" w:type="pct"/>
            <w:gridSpan w:val="2"/>
            <w:vAlign w:val="center"/>
          </w:tcPr>
          <w:p w:rsidR="00F85801" w:rsidRPr="00575C2A" w:rsidRDefault="00F85801" w:rsidP="00D65E71">
            <w:pPr>
              <w:spacing w:line="400" w:lineRule="exact"/>
              <w:jc w:val="center"/>
              <w:rPr>
                <w:sz w:val="18"/>
                <w:szCs w:val="18"/>
              </w:rPr>
            </w:pPr>
            <w:r w:rsidRPr="00575C2A">
              <w:rPr>
                <w:rFonts w:hAnsi="宋体"/>
                <w:sz w:val="18"/>
                <w:szCs w:val="18"/>
              </w:rPr>
              <w:t>耐冻融强度</w:t>
            </w:r>
          </w:p>
        </w:tc>
        <w:tc>
          <w:tcPr>
            <w:tcW w:w="1334" w:type="pct"/>
            <w:vAlign w:val="center"/>
          </w:tcPr>
          <w:p w:rsidR="00F85801" w:rsidRPr="00575C2A" w:rsidRDefault="00F85801" w:rsidP="00D65E71">
            <w:pPr>
              <w:spacing w:line="400" w:lineRule="exact"/>
              <w:jc w:val="center"/>
              <w:rPr>
                <w:sz w:val="18"/>
                <w:szCs w:val="18"/>
              </w:rPr>
            </w:pPr>
            <w:r w:rsidRPr="00575C2A">
              <w:rPr>
                <w:rFonts w:ascii="宋体" w:hAnsi="宋体"/>
                <w:color w:val="000000"/>
                <w:sz w:val="18"/>
                <w:szCs w:val="18"/>
              </w:rPr>
              <w:t>≥</w:t>
            </w:r>
            <w:r w:rsidRPr="00575C2A">
              <w:rPr>
                <w:sz w:val="18"/>
                <w:szCs w:val="18"/>
              </w:rPr>
              <w:t>0.10</w:t>
            </w:r>
          </w:p>
        </w:tc>
        <w:tc>
          <w:tcPr>
            <w:tcW w:w="942" w:type="pct"/>
            <w:vMerge/>
            <w:vAlign w:val="center"/>
          </w:tcPr>
          <w:p w:rsidR="00F85801" w:rsidRPr="00575C2A" w:rsidRDefault="00F85801" w:rsidP="00D65E71">
            <w:pPr>
              <w:spacing w:line="400" w:lineRule="exact"/>
              <w:jc w:val="center"/>
              <w:rPr>
                <w:sz w:val="18"/>
                <w:szCs w:val="18"/>
              </w:rPr>
            </w:pPr>
          </w:p>
        </w:tc>
      </w:tr>
      <w:tr w:rsidR="00F85801" w:rsidRPr="00575C2A" w:rsidTr="00D65E71">
        <w:trPr>
          <w:trHeight w:val="340"/>
          <w:jc w:val="center"/>
        </w:trPr>
        <w:tc>
          <w:tcPr>
            <w:tcW w:w="2724" w:type="pct"/>
            <w:gridSpan w:val="3"/>
            <w:vAlign w:val="center"/>
          </w:tcPr>
          <w:p w:rsidR="00F85801" w:rsidRPr="00575C2A" w:rsidRDefault="00F85801" w:rsidP="00D65E71">
            <w:pPr>
              <w:spacing w:line="400" w:lineRule="exact"/>
              <w:jc w:val="center"/>
              <w:rPr>
                <w:sz w:val="18"/>
                <w:szCs w:val="18"/>
              </w:rPr>
            </w:pPr>
            <w:r w:rsidRPr="00575C2A">
              <w:rPr>
                <w:rFonts w:hAnsi="宋体"/>
                <w:sz w:val="18"/>
                <w:szCs w:val="18"/>
              </w:rPr>
              <w:t>抗冲击性</w:t>
            </w:r>
          </w:p>
        </w:tc>
        <w:tc>
          <w:tcPr>
            <w:tcW w:w="1334" w:type="pct"/>
            <w:vAlign w:val="center"/>
          </w:tcPr>
          <w:p w:rsidR="00F85801" w:rsidRPr="00575C2A" w:rsidRDefault="00F85801" w:rsidP="00D65E71">
            <w:pPr>
              <w:spacing w:line="400" w:lineRule="exact"/>
              <w:jc w:val="center"/>
              <w:rPr>
                <w:sz w:val="18"/>
                <w:szCs w:val="18"/>
              </w:rPr>
            </w:pPr>
            <w:r w:rsidRPr="00575C2A">
              <w:rPr>
                <w:sz w:val="18"/>
                <w:szCs w:val="18"/>
              </w:rPr>
              <w:t>3J</w:t>
            </w:r>
            <w:r w:rsidRPr="00575C2A">
              <w:rPr>
                <w:rFonts w:hAnsi="宋体"/>
                <w:sz w:val="18"/>
                <w:szCs w:val="18"/>
              </w:rPr>
              <w:t>级</w:t>
            </w:r>
          </w:p>
        </w:tc>
        <w:tc>
          <w:tcPr>
            <w:tcW w:w="942" w:type="pct"/>
            <w:vMerge/>
            <w:vAlign w:val="center"/>
          </w:tcPr>
          <w:p w:rsidR="00F85801" w:rsidRPr="00575C2A" w:rsidRDefault="00F85801" w:rsidP="00D65E71">
            <w:pPr>
              <w:spacing w:line="400" w:lineRule="exact"/>
              <w:jc w:val="center"/>
              <w:rPr>
                <w:sz w:val="18"/>
                <w:szCs w:val="18"/>
              </w:rPr>
            </w:pPr>
          </w:p>
        </w:tc>
      </w:tr>
      <w:tr w:rsidR="00F85801" w:rsidRPr="00575C2A" w:rsidTr="00D65E71">
        <w:trPr>
          <w:trHeight w:val="232"/>
          <w:jc w:val="center"/>
        </w:trPr>
        <w:tc>
          <w:tcPr>
            <w:tcW w:w="2724" w:type="pct"/>
            <w:gridSpan w:val="3"/>
            <w:vAlign w:val="center"/>
          </w:tcPr>
          <w:p w:rsidR="00F85801" w:rsidRPr="00575C2A" w:rsidRDefault="00F85801" w:rsidP="00D65E71">
            <w:pPr>
              <w:spacing w:line="400" w:lineRule="exact"/>
              <w:jc w:val="center"/>
              <w:rPr>
                <w:sz w:val="18"/>
                <w:szCs w:val="18"/>
              </w:rPr>
            </w:pPr>
            <w:r w:rsidRPr="00575C2A">
              <w:rPr>
                <w:rFonts w:hAnsi="宋体"/>
                <w:sz w:val="18"/>
                <w:szCs w:val="18"/>
              </w:rPr>
              <w:lastRenderedPageBreak/>
              <w:t>可操作时间</w:t>
            </w:r>
            <w:r w:rsidRPr="00575C2A">
              <w:rPr>
                <w:sz w:val="18"/>
                <w:szCs w:val="18"/>
              </w:rPr>
              <w:t xml:space="preserve"> </w:t>
            </w:r>
            <w:r w:rsidRPr="00575C2A">
              <w:rPr>
                <w:rFonts w:hAnsi="宋体"/>
                <w:sz w:val="18"/>
                <w:szCs w:val="18"/>
              </w:rPr>
              <w:t>（</w:t>
            </w:r>
            <w:r w:rsidRPr="00575C2A">
              <w:rPr>
                <w:sz w:val="18"/>
                <w:szCs w:val="18"/>
              </w:rPr>
              <w:t>h</w:t>
            </w:r>
            <w:r w:rsidRPr="00575C2A">
              <w:rPr>
                <w:rFonts w:hAnsi="宋体"/>
                <w:sz w:val="18"/>
                <w:szCs w:val="18"/>
              </w:rPr>
              <w:t>）</w:t>
            </w:r>
          </w:p>
        </w:tc>
        <w:tc>
          <w:tcPr>
            <w:tcW w:w="1334" w:type="pct"/>
            <w:vAlign w:val="center"/>
          </w:tcPr>
          <w:p w:rsidR="00F85801" w:rsidRPr="00575C2A" w:rsidRDefault="00F85801" w:rsidP="00D65E71">
            <w:pPr>
              <w:spacing w:line="400" w:lineRule="exact"/>
              <w:jc w:val="center"/>
              <w:rPr>
                <w:sz w:val="18"/>
                <w:szCs w:val="18"/>
              </w:rPr>
            </w:pPr>
            <w:r w:rsidRPr="00575C2A">
              <w:rPr>
                <w:sz w:val="18"/>
                <w:szCs w:val="18"/>
              </w:rPr>
              <w:t>1.5</w:t>
            </w:r>
            <w:r w:rsidRPr="00575C2A">
              <w:rPr>
                <w:rFonts w:hAnsi="宋体"/>
                <w:sz w:val="18"/>
                <w:szCs w:val="18"/>
              </w:rPr>
              <w:t>～</w:t>
            </w:r>
            <w:r w:rsidRPr="00575C2A">
              <w:rPr>
                <w:sz w:val="18"/>
                <w:szCs w:val="18"/>
              </w:rPr>
              <w:t>4.0</w:t>
            </w:r>
          </w:p>
        </w:tc>
        <w:tc>
          <w:tcPr>
            <w:tcW w:w="942" w:type="pct"/>
            <w:vMerge/>
            <w:vAlign w:val="center"/>
          </w:tcPr>
          <w:p w:rsidR="00F85801" w:rsidRPr="00575C2A" w:rsidRDefault="00F85801" w:rsidP="00D65E71">
            <w:pPr>
              <w:spacing w:line="400" w:lineRule="exact"/>
              <w:jc w:val="center"/>
              <w:rPr>
                <w:sz w:val="18"/>
                <w:szCs w:val="18"/>
              </w:rPr>
            </w:pPr>
          </w:p>
        </w:tc>
      </w:tr>
      <w:tr w:rsidR="00F85801" w:rsidRPr="00575C2A" w:rsidTr="00D65E71">
        <w:trPr>
          <w:trHeight w:val="321"/>
          <w:jc w:val="center"/>
        </w:trPr>
        <w:tc>
          <w:tcPr>
            <w:tcW w:w="2724" w:type="pct"/>
            <w:gridSpan w:val="3"/>
            <w:vAlign w:val="center"/>
          </w:tcPr>
          <w:p w:rsidR="00F85801" w:rsidRPr="00575C2A" w:rsidRDefault="00F85801" w:rsidP="00D65E71">
            <w:pPr>
              <w:spacing w:line="400" w:lineRule="exact"/>
              <w:jc w:val="center"/>
              <w:rPr>
                <w:sz w:val="18"/>
                <w:szCs w:val="18"/>
              </w:rPr>
            </w:pPr>
            <w:r w:rsidRPr="00575C2A">
              <w:rPr>
                <w:rFonts w:hAnsi="宋体"/>
                <w:sz w:val="18"/>
              </w:rPr>
              <w:lastRenderedPageBreak/>
              <w:t>吸水量</w:t>
            </w:r>
            <w:r w:rsidRPr="00575C2A">
              <w:rPr>
                <w:sz w:val="18"/>
              </w:rPr>
              <w:t xml:space="preserve"> </w:t>
            </w:r>
            <w:r w:rsidRPr="00575C2A">
              <w:rPr>
                <w:rFonts w:hAnsi="宋体"/>
                <w:sz w:val="18"/>
              </w:rPr>
              <w:t>（</w:t>
            </w:r>
            <w:r w:rsidRPr="00575C2A">
              <w:rPr>
                <w:sz w:val="18"/>
              </w:rPr>
              <w:t>g/m</w:t>
            </w:r>
            <w:r w:rsidRPr="00575C2A">
              <w:rPr>
                <w:sz w:val="18"/>
                <w:vertAlign w:val="superscript"/>
              </w:rPr>
              <w:t>2</w:t>
            </w:r>
            <w:r w:rsidRPr="00575C2A">
              <w:rPr>
                <w:rFonts w:hAnsi="宋体"/>
                <w:sz w:val="18"/>
              </w:rPr>
              <w:t>）</w:t>
            </w:r>
          </w:p>
        </w:tc>
        <w:tc>
          <w:tcPr>
            <w:tcW w:w="1334" w:type="pct"/>
            <w:vAlign w:val="center"/>
          </w:tcPr>
          <w:p w:rsidR="00F85801" w:rsidRPr="00575C2A" w:rsidRDefault="00F85801" w:rsidP="00D65E71">
            <w:pPr>
              <w:spacing w:line="400" w:lineRule="exact"/>
              <w:jc w:val="center"/>
              <w:rPr>
                <w:sz w:val="18"/>
                <w:szCs w:val="18"/>
              </w:rPr>
            </w:pPr>
            <w:r w:rsidRPr="00575C2A">
              <w:rPr>
                <w:rFonts w:ascii="宋体" w:hAnsi="宋体"/>
                <w:sz w:val="18"/>
              </w:rPr>
              <w:t>≤</w:t>
            </w:r>
            <w:r w:rsidRPr="00575C2A">
              <w:rPr>
                <w:sz w:val="18"/>
              </w:rPr>
              <w:t>500</w:t>
            </w:r>
          </w:p>
        </w:tc>
        <w:tc>
          <w:tcPr>
            <w:tcW w:w="942" w:type="pct"/>
            <w:vMerge/>
            <w:vAlign w:val="center"/>
          </w:tcPr>
          <w:p w:rsidR="00F85801" w:rsidRPr="00575C2A" w:rsidRDefault="00F85801" w:rsidP="00D65E71">
            <w:pPr>
              <w:spacing w:line="400" w:lineRule="exact"/>
              <w:jc w:val="center"/>
              <w:rPr>
                <w:sz w:val="18"/>
                <w:szCs w:val="18"/>
              </w:rPr>
            </w:pPr>
          </w:p>
        </w:tc>
      </w:tr>
      <w:tr w:rsidR="00F85801" w:rsidRPr="00575C2A" w:rsidTr="00D65E71">
        <w:trPr>
          <w:trHeight w:val="269"/>
          <w:jc w:val="center"/>
        </w:trPr>
        <w:tc>
          <w:tcPr>
            <w:tcW w:w="2724" w:type="pct"/>
            <w:gridSpan w:val="3"/>
            <w:vAlign w:val="center"/>
          </w:tcPr>
          <w:p w:rsidR="00F85801" w:rsidRPr="00575C2A" w:rsidRDefault="00F85801" w:rsidP="00D65E71">
            <w:pPr>
              <w:spacing w:line="400" w:lineRule="exact"/>
              <w:jc w:val="center"/>
              <w:rPr>
                <w:sz w:val="18"/>
                <w:szCs w:val="18"/>
              </w:rPr>
            </w:pPr>
            <w:r w:rsidRPr="00575C2A">
              <w:rPr>
                <w:rFonts w:hAnsi="宋体"/>
                <w:sz w:val="18"/>
              </w:rPr>
              <w:t>不透水性</w:t>
            </w:r>
          </w:p>
        </w:tc>
        <w:tc>
          <w:tcPr>
            <w:tcW w:w="1334" w:type="pct"/>
            <w:vAlign w:val="center"/>
          </w:tcPr>
          <w:p w:rsidR="00F85801" w:rsidRPr="00575C2A" w:rsidRDefault="00F85801" w:rsidP="00D65E71">
            <w:pPr>
              <w:spacing w:line="400" w:lineRule="exact"/>
              <w:jc w:val="center"/>
              <w:rPr>
                <w:sz w:val="18"/>
                <w:szCs w:val="18"/>
              </w:rPr>
            </w:pPr>
            <w:r w:rsidRPr="00575C2A">
              <w:rPr>
                <w:rFonts w:hAnsi="宋体"/>
                <w:sz w:val="18"/>
              </w:rPr>
              <w:t>试样抹面层内侧无水渗透</w:t>
            </w:r>
          </w:p>
        </w:tc>
        <w:tc>
          <w:tcPr>
            <w:tcW w:w="942" w:type="pct"/>
            <w:vMerge/>
            <w:vAlign w:val="center"/>
          </w:tcPr>
          <w:p w:rsidR="00F85801" w:rsidRPr="00575C2A" w:rsidRDefault="00F85801" w:rsidP="00D65E71">
            <w:pPr>
              <w:spacing w:line="400" w:lineRule="exact"/>
              <w:jc w:val="center"/>
              <w:rPr>
                <w:sz w:val="18"/>
                <w:szCs w:val="18"/>
              </w:rPr>
            </w:pPr>
          </w:p>
        </w:tc>
      </w:tr>
      <w:tr w:rsidR="00F85801" w:rsidRPr="00575C2A" w:rsidTr="00D65E71">
        <w:trPr>
          <w:trHeight w:val="246"/>
          <w:jc w:val="center"/>
        </w:trPr>
        <w:tc>
          <w:tcPr>
            <w:tcW w:w="2724" w:type="pct"/>
            <w:gridSpan w:val="3"/>
            <w:vAlign w:val="center"/>
          </w:tcPr>
          <w:p w:rsidR="00F85801" w:rsidRPr="00575C2A" w:rsidRDefault="00F85801" w:rsidP="00D65E71">
            <w:pPr>
              <w:spacing w:line="400" w:lineRule="exact"/>
              <w:jc w:val="center"/>
              <w:rPr>
                <w:sz w:val="18"/>
                <w:szCs w:val="18"/>
              </w:rPr>
            </w:pPr>
            <w:r w:rsidRPr="00575C2A">
              <w:rPr>
                <w:rFonts w:hAnsi="宋体"/>
                <w:sz w:val="18"/>
              </w:rPr>
              <w:t>压折比</w:t>
            </w:r>
          </w:p>
        </w:tc>
        <w:tc>
          <w:tcPr>
            <w:tcW w:w="1334" w:type="pct"/>
            <w:vAlign w:val="center"/>
          </w:tcPr>
          <w:p w:rsidR="00F85801" w:rsidRPr="00575C2A" w:rsidRDefault="00F85801" w:rsidP="00D65E71">
            <w:pPr>
              <w:spacing w:line="400" w:lineRule="exact"/>
              <w:jc w:val="center"/>
              <w:rPr>
                <w:sz w:val="18"/>
              </w:rPr>
            </w:pPr>
            <w:r w:rsidRPr="00575C2A">
              <w:rPr>
                <w:rFonts w:ascii="宋体" w:hAnsi="宋体"/>
                <w:sz w:val="18"/>
              </w:rPr>
              <w:t>≤</w:t>
            </w:r>
            <w:r w:rsidRPr="00575C2A">
              <w:rPr>
                <w:sz w:val="18"/>
              </w:rPr>
              <w:t>3.0</w:t>
            </w:r>
          </w:p>
        </w:tc>
        <w:tc>
          <w:tcPr>
            <w:tcW w:w="942" w:type="pct"/>
            <w:vMerge/>
            <w:vAlign w:val="center"/>
          </w:tcPr>
          <w:p w:rsidR="00F85801" w:rsidRPr="00575C2A" w:rsidRDefault="00F85801" w:rsidP="00D65E71">
            <w:pPr>
              <w:spacing w:line="400" w:lineRule="exact"/>
              <w:jc w:val="center"/>
              <w:rPr>
                <w:sz w:val="18"/>
              </w:rPr>
            </w:pPr>
          </w:p>
        </w:tc>
      </w:tr>
    </w:tbl>
    <w:p w:rsidR="00F85801" w:rsidRDefault="00F3492B" w:rsidP="00A41BDD">
      <w:pPr>
        <w:snapToGrid w:val="0"/>
        <w:spacing w:line="360" w:lineRule="auto"/>
        <w:ind w:firstLineChars="200" w:firstLine="420"/>
        <w:rPr>
          <w:rFonts w:ascii="华文新魏" w:eastAsia="华文新魏" w:hAnsi="华文楷体"/>
          <w:szCs w:val="21"/>
        </w:rPr>
      </w:pPr>
      <w:r w:rsidRPr="00A41BDD">
        <w:rPr>
          <w:rFonts w:ascii="华文新魏" w:eastAsia="华文新魏" w:hAnsi="华文楷体" w:hint="eastAsia"/>
          <w:szCs w:val="21"/>
        </w:rPr>
        <w:t>【条文说明】本条对</w:t>
      </w:r>
      <w:r w:rsidR="0007159E" w:rsidRPr="00A41BDD">
        <w:rPr>
          <w:rFonts w:ascii="华文新魏" w:eastAsia="华文新魏" w:hAnsi="华文楷体" w:hint="eastAsia"/>
          <w:szCs w:val="21"/>
        </w:rPr>
        <w:t>抹面胶浆的性能进行了规定。</w:t>
      </w:r>
      <w:r w:rsidRPr="00A41BDD">
        <w:rPr>
          <w:rFonts w:ascii="华文新魏" w:eastAsia="华文新魏" w:hAnsi="华文楷体" w:hint="eastAsia"/>
          <w:szCs w:val="21"/>
        </w:rPr>
        <w:t>参照在编行业标准的《岩棉板薄抹灰外墙外保温工程技术规程》</w:t>
      </w:r>
      <w:r w:rsidR="008D5B66">
        <w:rPr>
          <w:rFonts w:ascii="华文新魏" w:eastAsia="华文新魏" w:hint="eastAsia"/>
          <w:szCs w:val="21"/>
        </w:rPr>
        <w:t>JGJ xxx</w:t>
      </w:r>
      <w:r w:rsidRPr="00A41BDD">
        <w:rPr>
          <w:rFonts w:ascii="华文新魏" w:eastAsia="华文新魏" w:hAnsi="华文楷体" w:hint="eastAsia"/>
          <w:szCs w:val="21"/>
        </w:rPr>
        <w:t>和《模塑聚苯板薄抹灰外墙外保温系统材料》GB/T 29906的规定进行要求的。</w:t>
      </w:r>
    </w:p>
    <w:p w:rsidR="009F5E0B" w:rsidRDefault="009F5E0B" w:rsidP="00DF79D4">
      <w:pPr>
        <w:pStyle w:val="BodyTitle"/>
        <w:numPr>
          <w:ilvl w:val="0"/>
          <w:numId w:val="0"/>
        </w:numPr>
        <w:rPr>
          <w:b w:val="0"/>
          <w:color w:val="auto"/>
        </w:rPr>
      </w:pPr>
      <w:r w:rsidRPr="00D65E71">
        <w:rPr>
          <w:rFonts w:hint="eastAsia"/>
          <w:color w:val="auto"/>
        </w:rPr>
        <w:t>4.</w:t>
      </w:r>
      <w:r w:rsidR="008D5B66">
        <w:rPr>
          <w:rFonts w:hint="eastAsia"/>
          <w:color w:val="auto"/>
        </w:rPr>
        <w:t>3</w:t>
      </w:r>
      <w:r w:rsidRPr="00D65E71">
        <w:rPr>
          <w:rFonts w:hint="eastAsia"/>
          <w:color w:val="auto"/>
        </w:rPr>
        <w:t>.</w:t>
      </w:r>
      <w:r w:rsidR="00004610">
        <w:rPr>
          <w:rFonts w:hint="eastAsia"/>
          <w:color w:val="auto"/>
        </w:rPr>
        <w:t>5</w:t>
      </w:r>
      <w:r>
        <w:rPr>
          <w:rFonts w:hint="eastAsia"/>
          <w:b w:val="0"/>
          <w:color w:val="auto"/>
        </w:rPr>
        <w:t xml:space="preserve">  </w:t>
      </w:r>
      <w:r w:rsidR="000631F5">
        <w:rPr>
          <w:rFonts w:hint="eastAsia"/>
          <w:b w:val="0"/>
          <w:color w:val="auto"/>
        </w:rPr>
        <w:t>嵌入</w:t>
      </w:r>
      <w:r w:rsidR="000C5269">
        <w:rPr>
          <w:rFonts w:hint="eastAsia"/>
          <w:b w:val="0"/>
          <w:color w:val="auto"/>
        </w:rPr>
        <w:t>抹面胶浆中</w:t>
      </w:r>
      <w:r w:rsidR="00F030CC">
        <w:rPr>
          <w:rFonts w:hint="eastAsia"/>
          <w:b w:val="0"/>
          <w:color w:val="auto"/>
        </w:rPr>
        <w:t>的</w:t>
      </w:r>
      <w:r w:rsidR="00250A4F">
        <w:rPr>
          <w:rFonts w:hint="eastAsia"/>
          <w:b w:val="0"/>
          <w:color w:val="auto"/>
        </w:rPr>
        <w:t>玻璃纤维网布</w:t>
      </w:r>
      <w:r w:rsidRPr="00F77F03">
        <w:rPr>
          <w:rFonts w:hint="eastAsia"/>
          <w:b w:val="0"/>
          <w:color w:val="auto"/>
        </w:rPr>
        <w:t>的性能应符合表</w:t>
      </w:r>
      <w:r w:rsidRPr="00F77F03">
        <w:rPr>
          <w:b w:val="0"/>
          <w:color w:val="auto"/>
        </w:rPr>
        <w:t>4.</w:t>
      </w:r>
      <w:r w:rsidR="008D5B66">
        <w:rPr>
          <w:rFonts w:hint="eastAsia"/>
          <w:b w:val="0"/>
          <w:color w:val="auto"/>
        </w:rPr>
        <w:t>3</w:t>
      </w:r>
      <w:r w:rsidRPr="00F77F03">
        <w:rPr>
          <w:b w:val="0"/>
          <w:color w:val="auto"/>
        </w:rPr>
        <w:t>.</w:t>
      </w:r>
      <w:r w:rsidR="00004610">
        <w:rPr>
          <w:rFonts w:hint="eastAsia"/>
          <w:b w:val="0"/>
          <w:color w:val="auto"/>
        </w:rPr>
        <w:t>5</w:t>
      </w:r>
      <w:r w:rsidRPr="00F77F03">
        <w:rPr>
          <w:rFonts w:hint="eastAsia"/>
          <w:b w:val="0"/>
          <w:color w:val="auto"/>
        </w:rPr>
        <w:t>的规定。</w:t>
      </w:r>
    </w:p>
    <w:p w:rsidR="00F85801" w:rsidRPr="009F5E0B" w:rsidRDefault="00A31420" w:rsidP="009F5E0B">
      <w:pPr>
        <w:spacing w:line="360" w:lineRule="auto"/>
        <w:jc w:val="center"/>
        <w:rPr>
          <w:b/>
          <w:szCs w:val="21"/>
        </w:rPr>
      </w:pPr>
      <w:r>
        <w:rPr>
          <w:rFonts w:hint="eastAsia"/>
          <w:b/>
          <w:szCs w:val="21"/>
        </w:rPr>
        <w:t>表</w:t>
      </w:r>
      <w:r w:rsidR="00F85801" w:rsidRPr="009F5E0B">
        <w:rPr>
          <w:rFonts w:hint="eastAsia"/>
          <w:b/>
          <w:szCs w:val="21"/>
        </w:rPr>
        <w:t>4.</w:t>
      </w:r>
      <w:r w:rsidR="008D5B66">
        <w:rPr>
          <w:rFonts w:hint="eastAsia"/>
          <w:b/>
          <w:szCs w:val="21"/>
        </w:rPr>
        <w:t>3</w:t>
      </w:r>
      <w:r w:rsidR="00F85801" w:rsidRPr="009F5E0B">
        <w:rPr>
          <w:rFonts w:hint="eastAsia"/>
          <w:b/>
          <w:szCs w:val="21"/>
        </w:rPr>
        <w:t>.</w:t>
      </w:r>
      <w:r w:rsidR="00004610">
        <w:rPr>
          <w:rFonts w:hint="eastAsia"/>
          <w:b/>
          <w:szCs w:val="21"/>
        </w:rPr>
        <w:t>5</w:t>
      </w:r>
      <w:r w:rsidR="0049076A">
        <w:rPr>
          <w:rFonts w:hint="eastAsia"/>
          <w:b/>
          <w:szCs w:val="21"/>
        </w:rPr>
        <w:t xml:space="preserve">  </w:t>
      </w:r>
      <w:r w:rsidR="00250A4F">
        <w:rPr>
          <w:b/>
          <w:szCs w:val="21"/>
        </w:rPr>
        <w:t>玻璃纤维网布</w:t>
      </w:r>
      <w:r w:rsidR="00F85801" w:rsidRPr="009F5E0B">
        <w:rPr>
          <w:b/>
          <w:szCs w:val="21"/>
        </w:rPr>
        <w:t>的性能指标</w:t>
      </w:r>
    </w:p>
    <w:tbl>
      <w:tblPr>
        <w:tblW w:w="8525" w:type="dxa"/>
        <w:tblInd w:w="1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3500"/>
        <w:gridCol w:w="1560"/>
        <w:gridCol w:w="3465"/>
      </w:tblGrid>
      <w:tr w:rsidR="00F85801" w:rsidRPr="00575C2A" w:rsidTr="0025136E">
        <w:tc>
          <w:tcPr>
            <w:tcW w:w="3500" w:type="dxa"/>
            <w:vAlign w:val="center"/>
          </w:tcPr>
          <w:p w:rsidR="00F85801" w:rsidRPr="00575C2A" w:rsidRDefault="00F85801" w:rsidP="009F5E0B">
            <w:pPr>
              <w:spacing w:line="400" w:lineRule="exact"/>
              <w:jc w:val="center"/>
              <w:rPr>
                <w:kern w:val="0"/>
                <w:sz w:val="18"/>
                <w:szCs w:val="18"/>
              </w:rPr>
            </w:pPr>
            <w:r w:rsidRPr="00575C2A">
              <w:rPr>
                <w:rFonts w:hAnsi="宋体"/>
                <w:kern w:val="0"/>
                <w:sz w:val="18"/>
                <w:szCs w:val="18"/>
              </w:rPr>
              <w:t>项目</w:t>
            </w:r>
          </w:p>
        </w:tc>
        <w:tc>
          <w:tcPr>
            <w:tcW w:w="1560" w:type="dxa"/>
            <w:vAlign w:val="center"/>
          </w:tcPr>
          <w:p w:rsidR="00F85801" w:rsidRPr="00575C2A" w:rsidRDefault="00F85801" w:rsidP="009F5E0B">
            <w:pPr>
              <w:spacing w:line="400" w:lineRule="exact"/>
              <w:jc w:val="center"/>
              <w:rPr>
                <w:kern w:val="0"/>
                <w:sz w:val="18"/>
                <w:szCs w:val="18"/>
              </w:rPr>
            </w:pPr>
            <w:r w:rsidRPr="00575C2A">
              <w:rPr>
                <w:rFonts w:hAnsi="宋体"/>
                <w:kern w:val="0"/>
                <w:sz w:val="18"/>
                <w:szCs w:val="18"/>
              </w:rPr>
              <w:t>性能指标</w:t>
            </w:r>
          </w:p>
        </w:tc>
        <w:tc>
          <w:tcPr>
            <w:tcW w:w="3465" w:type="dxa"/>
            <w:vAlign w:val="center"/>
          </w:tcPr>
          <w:p w:rsidR="00F85801" w:rsidRPr="00575C2A" w:rsidRDefault="00F85801" w:rsidP="009F5E0B">
            <w:pPr>
              <w:spacing w:line="400" w:lineRule="exact"/>
              <w:jc w:val="center"/>
              <w:rPr>
                <w:kern w:val="0"/>
                <w:sz w:val="18"/>
                <w:szCs w:val="18"/>
              </w:rPr>
            </w:pPr>
            <w:r w:rsidRPr="00575C2A">
              <w:rPr>
                <w:sz w:val="18"/>
                <w:shd w:val="solid" w:color="FFFFFF" w:fill="auto"/>
              </w:rPr>
              <w:t>试验方法标准</w:t>
            </w:r>
          </w:p>
        </w:tc>
      </w:tr>
      <w:tr w:rsidR="00132D90" w:rsidRPr="00575C2A" w:rsidTr="0025136E">
        <w:tc>
          <w:tcPr>
            <w:tcW w:w="3500" w:type="dxa"/>
            <w:vAlign w:val="center"/>
          </w:tcPr>
          <w:p w:rsidR="00132D90" w:rsidRPr="00575C2A" w:rsidRDefault="00132D90" w:rsidP="009F5E0B">
            <w:pPr>
              <w:spacing w:line="400" w:lineRule="exact"/>
              <w:jc w:val="center"/>
              <w:rPr>
                <w:rFonts w:hAnsi="宋体"/>
                <w:kern w:val="0"/>
                <w:sz w:val="18"/>
                <w:szCs w:val="18"/>
              </w:rPr>
            </w:pPr>
            <w:r>
              <w:rPr>
                <w:rFonts w:hAnsi="宋体" w:hint="eastAsia"/>
                <w:kern w:val="0"/>
                <w:sz w:val="18"/>
                <w:szCs w:val="18"/>
              </w:rPr>
              <w:t>网孔间距（</w:t>
            </w:r>
            <w:r>
              <w:rPr>
                <w:rFonts w:hAnsi="宋体" w:hint="eastAsia"/>
                <w:kern w:val="0"/>
                <w:sz w:val="18"/>
                <w:szCs w:val="18"/>
              </w:rPr>
              <w:t>mm</w:t>
            </w:r>
            <w:r>
              <w:rPr>
                <w:rFonts w:hAnsi="宋体" w:hint="eastAsia"/>
                <w:kern w:val="0"/>
                <w:sz w:val="18"/>
                <w:szCs w:val="18"/>
              </w:rPr>
              <w:t>）</w:t>
            </w:r>
          </w:p>
        </w:tc>
        <w:tc>
          <w:tcPr>
            <w:tcW w:w="1560" w:type="dxa"/>
            <w:vAlign w:val="center"/>
          </w:tcPr>
          <w:p w:rsidR="00132D90" w:rsidRPr="00575C2A" w:rsidRDefault="00132D90" w:rsidP="009F5E0B">
            <w:pPr>
              <w:spacing w:line="400" w:lineRule="exact"/>
              <w:jc w:val="center"/>
              <w:rPr>
                <w:rFonts w:hAnsi="宋体"/>
                <w:kern w:val="0"/>
                <w:sz w:val="18"/>
                <w:szCs w:val="18"/>
              </w:rPr>
            </w:pPr>
            <w:r>
              <w:rPr>
                <w:rFonts w:hAnsi="宋体" w:hint="eastAsia"/>
                <w:kern w:val="0"/>
                <w:sz w:val="18"/>
                <w:szCs w:val="18"/>
              </w:rPr>
              <w:t>5</w:t>
            </w:r>
            <w:r>
              <w:rPr>
                <w:rFonts w:ascii="宋体" w:hAnsi="宋体" w:hint="eastAsia"/>
                <w:kern w:val="0"/>
                <w:sz w:val="18"/>
                <w:szCs w:val="18"/>
              </w:rPr>
              <w:t>～</w:t>
            </w:r>
            <w:r>
              <w:rPr>
                <w:rFonts w:hAnsi="宋体" w:hint="eastAsia"/>
                <w:kern w:val="0"/>
                <w:sz w:val="18"/>
                <w:szCs w:val="18"/>
              </w:rPr>
              <w:t>10</w:t>
            </w:r>
          </w:p>
        </w:tc>
        <w:tc>
          <w:tcPr>
            <w:tcW w:w="3465" w:type="dxa"/>
            <w:vAlign w:val="center"/>
          </w:tcPr>
          <w:p w:rsidR="00132D90" w:rsidRPr="00575C2A" w:rsidRDefault="00571415" w:rsidP="009F5E0B">
            <w:pPr>
              <w:spacing w:line="400" w:lineRule="exact"/>
              <w:jc w:val="center"/>
              <w:rPr>
                <w:sz w:val="18"/>
                <w:shd w:val="solid" w:color="FFFFFF" w:fill="auto"/>
              </w:rPr>
            </w:pPr>
            <w:r w:rsidRPr="001210C2">
              <w:rPr>
                <w:color w:val="000000"/>
                <w:sz w:val="18"/>
                <w:szCs w:val="18"/>
              </w:rPr>
              <w:t>尺量</w:t>
            </w:r>
            <w:r>
              <w:rPr>
                <w:rFonts w:hint="eastAsia"/>
                <w:color w:val="000000"/>
                <w:sz w:val="18"/>
                <w:szCs w:val="18"/>
              </w:rPr>
              <w:t>，测量</w:t>
            </w:r>
            <w:r w:rsidRPr="001210C2">
              <w:rPr>
                <w:color w:val="000000"/>
                <w:sz w:val="18"/>
                <w:szCs w:val="18"/>
              </w:rPr>
              <w:t>精度为</w:t>
            </w:r>
            <w:r w:rsidRPr="001210C2">
              <w:rPr>
                <w:rFonts w:hint="eastAsia"/>
                <w:color w:val="000000"/>
                <w:sz w:val="18"/>
                <w:szCs w:val="18"/>
              </w:rPr>
              <w:t>0.1mm</w:t>
            </w:r>
          </w:p>
        </w:tc>
      </w:tr>
      <w:tr w:rsidR="009F5E0B" w:rsidRPr="00575C2A" w:rsidTr="0025136E">
        <w:tc>
          <w:tcPr>
            <w:tcW w:w="3500" w:type="dxa"/>
            <w:vAlign w:val="center"/>
          </w:tcPr>
          <w:p w:rsidR="009F5E0B" w:rsidRPr="00575C2A" w:rsidRDefault="009F5E0B" w:rsidP="009F5E0B">
            <w:pPr>
              <w:spacing w:line="400" w:lineRule="exact"/>
              <w:jc w:val="center"/>
              <w:rPr>
                <w:kern w:val="0"/>
                <w:sz w:val="18"/>
                <w:szCs w:val="18"/>
              </w:rPr>
            </w:pPr>
            <w:r w:rsidRPr="00575C2A">
              <w:rPr>
                <w:rFonts w:hAnsi="宋体"/>
                <w:kern w:val="0"/>
                <w:sz w:val="18"/>
                <w:szCs w:val="18"/>
              </w:rPr>
              <w:t>单位面积质量（</w:t>
            </w:r>
            <w:r w:rsidRPr="00575C2A">
              <w:rPr>
                <w:kern w:val="0"/>
                <w:sz w:val="18"/>
                <w:szCs w:val="18"/>
              </w:rPr>
              <w:t>g/m</w:t>
            </w:r>
            <w:r w:rsidRPr="00575C2A">
              <w:rPr>
                <w:kern w:val="0"/>
                <w:sz w:val="18"/>
                <w:szCs w:val="18"/>
                <w:vertAlign w:val="superscript"/>
              </w:rPr>
              <w:t>2</w:t>
            </w:r>
            <w:r w:rsidRPr="00575C2A">
              <w:rPr>
                <w:rFonts w:hAnsi="宋体"/>
                <w:kern w:val="0"/>
                <w:sz w:val="18"/>
                <w:szCs w:val="18"/>
              </w:rPr>
              <w:t>）</w:t>
            </w:r>
          </w:p>
        </w:tc>
        <w:tc>
          <w:tcPr>
            <w:tcW w:w="1560" w:type="dxa"/>
            <w:vAlign w:val="center"/>
          </w:tcPr>
          <w:p w:rsidR="009F5E0B" w:rsidRPr="00575C2A" w:rsidRDefault="009F5E0B" w:rsidP="009F5E0B">
            <w:pPr>
              <w:spacing w:line="400" w:lineRule="exact"/>
              <w:jc w:val="center"/>
              <w:rPr>
                <w:kern w:val="0"/>
                <w:sz w:val="18"/>
                <w:szCs w:val="18"/>
              </w:rPr>
            </w:pPr>
            <w:r w:rsidRPr="00575C2A">
              <w:rPr>
                <w:rFonts w:ascii="宋体" w:hAnsi="宋体"/>
                <w:color w:val="000000"/>
                <w:sz w:val="18"/>
                <w:szCs w:val="18"/>
              </w:rPr>
              <w:t>≥</w:t>
            </w:r>
            <w:r w:rsidRPr="00575C2A">
              <w:rPr>
                <w:color w:val="000000"/>
                <w:sz w:val="18"/>
              </w:rPr>
              <w:t>160</w:t>
            </w:r>
          </w:p>
        </w:tc>
        <w:tc>
          <w:tcPr>
            <w:tcW w:w="3465" w:type="dxa"/>
            <w:vAlign w:val="center"/>
          </w:tcPr>
          <w:p w:rsidR="009F5E0B" w:rsidRPr="00575C2A" w:rsidRDefault="009F5E0B" w:rsidP="009F5E0B">
            <w:pPr>
              <w:widowControl/>
              <w:snapToGrid w:val="0"/>
              <w:spacing w:line="400" w:lineRule="exact"/>
              <w:jc w:val="center"/>
              <w:rPr>
                <w:kern w:val="0"/>
                <w:sz w:val="18"/>
                <w:szCs w:val="18"/>
              </w:rPr>
            </w:pPr>
            <w:r w:rsidRPr="00EC065D">
              <w:rPr>
                <w:kern w:val="0"/>
                <w:sz w:val="18"/>
                <w:szCs w:val="18"/>
              </w:rPr>
              <w:t>《增强制品试验方法第</w:t>
            </w:r>
            <w:r w:rsidRPr="00EC065D">
              <w:rPr>
                <w:kern w:val="0"/>
                <w:sz w:val="18"/>
                <w:szCs w:val="18"/>
              </w:rPr>
              <w:t>3</w:t>
            </w:r>
            <w:r w:rsidRPr="00EC065D">
              <w:rPr>
                <w:kern w:val="0"/>
                <w:sz w:val="18"/>
                <w:szCs w:val="18"/>
              </w:rPr>
              <w:t>部分</w:t>
            </w:r>
            <w:r w:rsidR="00841DCD">
              <w:rPr>
                <w:rFonts w:hint="eastAsia"/>
                <w:kern w:val="0"/>
                <w:sz w:val="18"/>
                <w:szCs w:val="18"/>
              </w:rPr>
              <w:t>：</w:t>
            </w:r>
            <w:r w:rsidRPr="00EC065D">
              <w:rPr>
                <w:kern w:val="0"/>
                <w:sz w:val="18"/>
                <w:szCs w:val="18"/>
              </w:rPr>
              <w:t>单位面积质量的测定》</w:t>
            </w:r>
            <w:r w:rsidRPr="00EC065D">
              <w:rPr>
                <w:kern w:val="0"/>
                <w:sz w:val="18"/>
                <w:szCs w:val="18"/>
              </w:rPr>
              <w:t>GB/T 9914.3</w:t>
            </w:r>
          </w:p>
        </w:tc>
      </w:tr>
      <w:tr w:rsidR="009F5E0B" w:rsidRPr="00575C2A" w:rsidTr="0025136E">
        <w:tc>
          <w:tcPr>
            <w:tcW w:w="3500" w:type="dxa"/>
            <w:vAlign w:val="center"/>
          </w:tcPr>
          <w:p w:rsidR="009F5E0B" w:rsidRPr="00575C2A" w:rsidRDefault="009F5E0B" w:rsidP="009F5E0B">
            <w:pPr>
              <w:spacing w:line="400" w:lineRule="exact"/>
              <w:jc w:val="center"/>
              <w:rPr>
                <w:kern w:val="0"/>
                <w:sz w:val="18"/>
                <w:szCs w:val="18"/>
              </w:rPr>
            </w:pPr>
            <w:r w:rsidRPr="00575C2A">
              <w:rPr>
                <w:rFonts w:hAnsi="宋体"/>
                <w:kern w:val="0"/>
                <w:sz w:val="18"/>
                <w:szCs w:val="18"/>
              </w:rPr>
              <w:t>耐碱断裂强力</w:t>
            </w:r>
            <w:r w:rsidRPr="00575C2A">
              <w:rPr>
                <w:rFonts w:hAnsi="宋体"/>
                <w:color w:val="000000"/>
                <w:sz w:val="18"/>
                <w:szCs w:val="18"/>
              </w:rPr>
              <w:t>（经向、纬向）</w:t>
            </w:r>
            <w:r w:rsidRPr="00575C2A">
              <w:rPr>
                <w:rFonts w:hAnsi="宋体"/>
                <w:kern w:val="0"/>
                <w:sz w:val="18"/>
                <w:szCs w:val="18"/>
              </w:rPr>
              <w:t>（</w:t>
            </w:r>
            <w:r w:rsidRPr="00575C2A">
              <w:rPr>
                <w:kern w:val="0"/>
                <w:sz w:val="18"/>
                <w:szCs w:val="18"/>
              </w:rPr>
              <w:t>N/50mm</w:t>
            </w:r>
            <w:r w:rsidRPr="00575C2A">
              <w:rPr>
                <w:rFonts w:hAnsi="宋体"/>
                <w:kern w:val="0"/>
                <w:sz w:val="18"/>
                <w:szCs w:val="18"/>
              </w:rPr>
              <w:t>）</w:t>
            </w:r>
          </w:p>
        </w:tc>
        <w:tc>
          <w:tcPr>
            <w:tcW w:w="1560" w:type="dxa"/>
            <w:vAlign w:val="center"/>
          </w:tcPr>
          <w:p w:rsidR="009F5E0B" w:rsidRPr="00575C2A" w:rsidRDefault="009F5E0B" w:rsidP="009F5E0B">
            <w:pPr>
              <w:spacing w:line="400" w:lineRule="exact"/>
              <w:jc w:val="center"/>
            </w:pPr>
            <w:r w:rsidRPr="00575C2A">
              <w:rPr>
                <w:rFonts w:ascii="宋体" w:hAnsi="宋体"/>
                <w:color w:val="000000"/>
                <w:sz w:val="18"/>
                <w:szCs w:val="18"/>
              </w:rPr>
              <w:t>≥</w:t>
            </w:r>
            <w:r w:rsidRPr="00575C2A">
              <w:rPr>
                <w:color w:val="000000"/>
                <w:sz w:val="18"/>
              </w:rPr>
              <w:t>1000</w:t>
            </w:r>
          </w:p>
        </w:tc>
        <w:tc>
          <w:tcPr>
            <w:tcW w:w="3465" w:type="dxa"/>
            <w:vMerge w:val="restart"/>
            <w:vAlign w:val="center"/>
          </w:tcPr>
          <w:p w:rsidR="0025136E" w:rsidRDefault="009F5E0B" w:rsidP="009F5E0B">
            <w:pPr>
              <w:widowControl/>
              <w:snapToGrid w:val="0"/>
              <w:spacing w:line="400" w:lineRule="exact"/>
              <w:jc w:val="center"/>
              <w:rPr>
                <w:kern w:val="0"/>
                <w:sz w:val="18"/>
                <w:szCs w:val="18"/>
              </w:rPr>
            </w:pPr>
            <w:r w:rsidRPr="00EC065D">
              <w:rPr>
                <w:kern w:val="0"/>
                <w:sz w:val="18"/>
                <w:szCs w:val="18"/>
              </w:rPr>
              <w:t>《玻璃纤维网布耐碱性试验方法》</w:t>
            </w:r>
          </w:p>
          <w:p w:rsidR="009F5E0B" w:rsidRPr="00575C2A" w:rsidRDefault="009F5E0B" w:rsidP="009F5E0B">
            <w:pPr>
              <w:widowControl/>
              <w:snapToGrid w:val="0"/>
              <w:spacing w:line="400" w:lineRule="exact"/>
              <w:jc w:val="center"/>
            </w:pPr>
            <w:r w:rsidRPr="00EC065D">
              <w:rPr>
                <w:kern w:val="0"/>
                <w:sz w:val="18"/>
                <w:szCs w:val="18"/>
              </w:rPr>
              <w:t>GB/T 20102</w:t>
            </w:r>
          </w:p>
        </w:tc>
      </w:tr>
      <w:tr w:rsidR="00F85801" w:rsidRPr="00575C2A" w:rsidTr="0025136E">
        <w:tc>
          <w:tcPr>
            <w:tcW w:w="3500" w:type="dxa"/>
            <w:vAlign w:val="center"/>
          </w:tcPr>
          <w:p w:rsidR="00F85801" w:rsidRPr="00575C2A" w:rsidRDefault="00F85801" w:rsidP="009F5E0B">
            <w:pPr>
              <w:spacing w:line="400" w:lineRule="exact"/>
              <w:jc w:val="center"/>
              <w:rPr>
                <w:kern w:val="0"/>
                <w:sz w:val="18"/>
                <w:szCs w:val="18"/>
              </w:rPr>
            </w:pPr>
            <w:r w:rsidRPr="00575C2A">
              <w:rPr>
                <w:rFonts w:hAnsi="宋体"/>
                <w:color w:val="000000"/>
                <w:sz w:val="18"/>
                <w:szCs w:val="18"/>
              </w:rPr>
              <w:t>耐碱断裂强力保留率（经向、纬向）（</w:t>
            </w:r>
            <w:r w:rsidRPr="00575C2A">
              <w:rPr>
                <w:color w:val="000000"/>
                <w:sz w:val="18"/>
                <w:szCs w:val="18"/>
              </w:rPr>
              <w:t>%</w:t>
            </w:r>
            <w:r w:rsidRPr="00575C2A">
              <w:rPr>
                <w:rFonts w:hAnsi="宋体"/>
                <w:color w:val="000000"/>
                <w:sz w:val="18"/>
                <w:szCs w:val="18"/>
              </w:rPr>
              <w:t>）</w:t>
            </w:r>
          </w:p>
        </w:tc>
        <w:tc>
          <w:tcPr>
            <w:tcW w:w="1560" w:type="dxa"/>
            <w:vAlign w:val="center"/>
          </w:tcPr>
          <w:p w:rsidR="00F85801" w:rsidRPr="00575C2A" w:rsidRDefault="00F85801" w:rsidP="009F5E0B">
            <w:pPr>
              <w:spacing w:line="400" w:lineRule="exact"/>
              <w:jc w:val="center"/>
            </w:pPr>
            <w:r w:rsidRPr="00575C2A">
              <w:rPr>
                <w:rFonts w:ascii="宋体" w:hAnsi="宋体"/>
                <w:color w:val="000000"/>
                <w:sz w:val="18"/>
                <w:szCs w:val="18"/>
              </w:rPr>
              <w:t>≥</w:t>
            </w:r>
            <w:r w:rsidRPr="00575C2A">
              <w:rPr>
                <w:color w:val="000000"/>
                <w:sz w:val="18"/>
                <w:szCs w:val="18"/>
              </w:rPr>
              <w:t>50</w:t>
            </w:r>
          </w:p>
        </w:tc>
        <w:tc>
          <w:tcPr>
            <w:tcW w:w="3465" w:type="dxa"/>
            <w:vMerge/>
            <w:vAlign w:val="center"/>
          </w:tcPr>
          <w:p w:rsidR="00F85801" w:rsidRPr="00575C2A" w:rsidRDefault="00F85801" w:rsidP="009F5E0B">
            <w:pPr>
              <w:spacing w:line="400" w:lineRule="exact"/>
              <w:jc w:val="center"/>
            </w:pPr>
          </w:p>
        </w:tc>
      </w:tr>
      <w:tr w:rsidR="0007159E" w:rsidRPr="00575C2A" w:rsidTr="0025136E">
        <w:trPr>
          <w:trHeight w:val="11"/>
        </w:trPr>
        <w:tc>
          <w:tcPr>
            <w:tcW w:w="3500" w:type="dxa"/>
            <w:vAlign w:val="center"/>
          </w:tcPr>
          <w:p w:rsidR="0007159E" w:rsidRPr="00575C2A" w:rsidRDefault="0007159E" w:rsidP="009F5E0B">
            <w:pPr>
              <w:spacing w:line="400" w:lineRule="exact"/>
              <w:jc w:val="center"/>
              <w:rPr>
                <w:kern w:val="0"/>
                <w:sz w:val="18"/>
                <w:szCs w:val="18"/>
              </w:rPr>
            </w:pPr>
            <w:r w:rsidRPr="00575C2A">
              <w:rPr>
                <w:rFonts w:hAnsi="宋体"/>
                <w:color w:val="000000"/>
                <w:sz w:val="18"/>
                <w:szCs w:val="18"/>
              </w:rPr>
              <w:t>断裂伸长率（经向、纬向）（</w:t>
            </w:r>
            <w:r w:rsidRPr="00575C2A">
              <w:rPr>
                <w:color w:val="000000"/>
                <w:sz w:val="18"/>
                <w:szCs w:val="18"/>
              </w:rPr>
              <w:t>%</w:t>
            </w:r>
            <w:r w:rsidRPr="00575C2A">
              <w:rPr>
                <w:rFonts w:hAnsi="宋体"/>
                <w:color w:val="000000"/>
                <w:sz w:val="18"/>
                <w:szCs w:val="18"/>
              </w:rPr>
              <w:t>）</w:t>
            </w:r>
          </w:p>
        </w:tc>
        <w:tc>
          <w:tcPr>
            <w:tcW w:w="1560" w:type="dxa"/>
            <w:vAlign w:val="center"/>
          </w:tcPr>
          <w:p w:rsidR="0007159E" w:rsidRPr="00575C2A" w:rsidRDefault="0007159E" w:rsidP="009F5E0B">
            <w:pPr>
              <w:spacing w:line="400" w:lineRule="exact"/>
              <w:jc w:val="center"/>
            </w:pPr>
            <w:r w:rsidRPr="00575C2A">
              <w:rPr>
                <w:rFonts w:ascii="黑体" w:eastAsia="黑体" w:hAnsi="黑体"/>
                <w:color w:val="000000"/>
                <w:sz w:val="18"/>
                <w:szCs w:val="18"/>
              </w:rPr>
              <w:t>≤</w:t>
            </w:r>
            <w:r w:rsidRPr="00575C2A">
              <w:rPr>
                <w:color w:val="000000"/>
                <w:sz w:val="18"/>
                <w:szCs w:val="18"/>
              </w:rPr>
              <w:t>5.0</w:t>
            </w:r>
          </w:p>
        </w:tc>
        <w:tc>
          <w:tcPr>
            <w:tcW w:w="3465" w:type="dxa"/>
            <w:vAlign w:val="center"/>
          </w:tcPr>
          <w:p w:rsidR="0025136E" w:rsidRDefault="00E33228" w:rsidP="009F5E0B">
            <w:pPr>
              <w:snapToGrid w:val="0"/>
              <w:spacing w:line="400" w:lineRule="exact"/>
              <w:jc w:val="center"/>
              <w:rPr>
                <w:kern w:val="0"/>
                <w:sz w:val="18"/>
                <w:szCs w:val="18"/>
              </w:rPr>
            </w:pPr>
            <w:r w:rsidRPr="00EC065D">
              <w:rPr>
                <w:kern w:val="0"/>
                <w:sz w:val="18"/>
                <w:szCs w:val="18"/>
              </w:rPr>
              <w:t>《增强材料机织物试验方法第</w:t>
            </w:r>
            <w:r w:rsidRPr="00EC065D">
              <w:rPr>
                <w:kern w:val="0"/>
                <w:sz w:val="18"/>
                <w:szCs w:val="18"/>
              </w:rPr>
              <w:t>5</w:t>
            </w:r>
            <w:r w:rsidRPr="00EC065D">
              <w:rPr>
                <w:kern w:val="0"/>
                <w:sz w:val="18"/>
                <w:szCs w:val="18"/>
              </w:rPr>
              <w:t>部分</w:t>
            </w:r>
            <w:r w:rsidRPr="00EC065D">
              <w:rPr>
                <w:kern w:val="0"/>
                <w:sz w:val="18"/>
                <w:szCs w:val="18"/>
              </w:rPr>
              <w:t>:</w:t>
            </w:r>
            <w:r w:rsidRPr="00EC065D">
              <w:rPr>
                <w:kern w:val="0"/>
                <w:sz w:val="18"/>
                <w:szCs w:val="18"/>
              </w:rPr>
              <w:t>玻璃纤维拉伸断裂强力和断裂伸长的</w:t>
            </w:r>
            <w:r w:rsidR="0007159E" w:rsidRPr="00EC065D">
              <w:rPr>
                <w:kern w:val="0"/>
                <w:sz w:val="18"/>
                <w:szCs w:val="18"/>
              </w:rPr>
              <w:t>测定》</w:t>
            </w:r>
          </w:p>
          <w:p w:rsidR="0007159E" w:rsidRPr="00575C2A" w:rsidRDefault="0007159E" w:rsidP="009F5E0B">
            <w:pPr>
              <w:snapToGrid w:val="0"/>
              <w:spacing w:line="400" w:lineRule="exact"/>
              <w:jc w:val="center"/>
            </w:pPr>
            <w:r w:rsidRPr="00EC065D">
              <w:rPr>
                <w:kern w:val="0"/>
                <w:sz w:val="18"/>
                <w:szCs w:val="18"/>
              </w:rPr>
              <w:t>GB/T 7689.5</w:t>
            </w:r>
          </w:p>
        </w:tc>
      </w:tr>
    </w:tbl>
    <w:p w:rsidR="0007159E" w:rsidRPr="00A41BDD" w:rsidRDefault="0007159E" w:rsidP="00A41BDD">
      <w:pPr>
        <w:snapToGrid w:val="0"/>
        <w:spacing w:line="360" w:lineRule="auto"/>
        <w:ind w:firstLineChars="200" w:firstLine="420"/>
        <w:rPr>
          <w:rFonts w:ascii="宋体" w:hAnsi="宋体"/>
          <w:spacing w:val="20"/>
          <w:szCs w:val="21"/>
        </w:rPr>
      </w:pPr>
      <w:r w:rsidRPr="00A41BDD">
        <w:rPr>
          <w:rFonts w:ascii="华文新魏" w:eastAsia="华文新魏" w:hAnsi="华文楷体" w:hint="eastAsia"/>
          <w:szCs w:val="21"/>
        </w:rPr>
        <w:t>【条文说明】本条对</w:t>
      </w:r>
      <w:r w:rsidR="00250A4F">
        <w:rPr>
          <w:rFonts w:ascii="华文新魏" w:eastAsia="华文新魏" w:hAnsi="华文楷体" w:hint="eastAsia"/>
          <w:szCs w:val="21"/>
        </w:rPr>
        <w:t>玻璃纤维网布</w:t>
      </w:r>
      <w:r w:rsidRPr="00A41BDD">
        <w:rPr>
          <w:rFonts w:ascii="华文新魏" w:eastAsia="华文新魏" w:hAnsi="华文楷体" w:hint="eastAsia"/>
          <w:szCs w:val="21"/>
        </w:rPr>
        <w:t>的性能</w:t>
      </w:r>
      <w:r w:rsidRPr="00A41BDD">
        <w:rPr>
          <w:rFonts w:ascii="华文新魏" w:eastAsia="华文新魏" w:hint="eastAsia"/>
          <w:szCs w:val="21"/>
        </w:rPr>
        <w:t>进行</w:t>
      </w:r>
      <w:r w:rsidRPr="00A41BDD">
        <w:rPr>
          <w:rFonts w:ascii="华文新魏" w:eastAsia="华文新魏" w:hAnsi="华文楷体" w:hint="eastAsia"/>
          <w:szCs w:val="21"/>
        </w:rPr>
        <w:t>了规定。</w:t>
      </w:r>
      <w:r w:rsidR="00E33228" w:rsidRPr="00A41BDD">
        <w:rPr>
          <w:rFonts w:ascii="华文新魏" w:eastAsia="华文新魏" w:hAnsi="华文楷体" w:hint="eastAsia"/>
          <w:szCs w:val="21"/>
        </w:rPr>
        <w:t>与</w:t>
      </w:r>
      <w:r w:rsidRPr="00A41BDD">
        <w:rPr>
          <w:rFonts w:ascii="华文新魏" w:eastAsia="华文新魏" w:hAnsi="华文楷体" w:hint="eastAsia"/>
          <w:szCs w:val="21"/>
        </w:rPr>
        <w:t>在编行业标准《岩棉板薄抹灰外墙外保温工程技术规程》</w:t>
      </w:r>
      <w:r w:rsidR="008D5B66">
        <w:rPr>
          <w:rFonts w:ascii="华文新魏" w:eastAsia="华文新魏" w:hint="eastAsia"/>
          <w:szCs w:val="21"/>
        </w:rPr>
        <w:t>JGJ xxx</w:t>
      </w:r>
      <w:r w:rsidR="00E33228" w:rsidRPr="00A41BDD">
        <w:rPr>
          <w:rFonts w:ascii="华文新魏" w:eastAsia="华文新魏" w:hAnsi="华文楷体" w:hint="eastAsia"/>
          <w:szCs w:val="21"/>
        </w:rPr>
        <w:t>保持一致</w:t>
      </w:r>
      <w:r w:rsidRPr="00A41BDD">
        <w:rPr>
          <w:rFonts w:ascii="华文新魏" w:eastAsia="华文新魏" w:hAnsi="华文楷体" w:hint="eastAsia"/>
          <w:szCs w:val="21"/>
        </w:rPr>
        <w:t>。</w:t>
      </w:r>
    </w:p>
    <w:p w:rsidR="00D9460B" w:rsidRDefault="00D9460B" w:rsidP="00DF79D4">
      <w:pPr>
        <w:pStyle w:val="BodyTitle"/>
        <w:numPr>
          <w:ilvl w:val="0"/>
          <w:numId w:val="0"/>
        </w:numPr>
        <w:rPr>
          <w:b w:val="0"/>
          <w:color w:val="auto"/>
        </w:rPr>
      </w:pPr>
      <w:r w:rsidRPr="00D65E71">
        <w:rPr>
          <w:rFonts w:hint="eastAsia"/>
          <w:color w:val="auto"/>
        </w:rPr>
        <w:t>4.</w:t>
      </w:r>
      <w:r w:rsidR="00BF40A9">
        <w:rPr>
          <w:rFonts w:hint="eastAsia"/>
          <w:color w:val="auto"/>
        </w:rPr>
        <w:t>3</w:t>
      </w:r>
      <w:r w:rsidRPr="00D65E71">
        <w:rPr>
          <w:rFonts w:hint="eastAsia"/>
          <w:color w:val="auto"/>
        </w:rPr>
        <w:t>.</w:t>
      </w:r>
      <w:r>
        <w:rPr>
          <w:rFonts w:hint="eastAsia"/>
          <w:color w:val="auto"/>
        </w:rPr>
        <w:t>6</w:t>
      </w:r>
      <w:r>
        <w:rPr>
          <w:rFonts w:hint="eastAsia"/>
          <w:b w:val="0"/>
          <w:color w:val="auto"/>
        </w:rPr>
        <w:t xml:space="preserve">  </w:t>
      </w:r>
      <w:r w:rsidR="00DF79D4">
        <w:rPr>
          <w:rFonts w:hint="eastAsia"/>
          <w:b w:val="0"/>
          <w:color w:val="auto"/>
        </w:rPr>
        <w:t>锚栓应符合下列规定：</w:t>
      </w:r>
    </w:p>
    <w:p w:rsidR="00DF79D4" w:rsidRPr="00011239" w:rsidRDefault="00011239" w:rsidP="00011239">
      <w:pPr>
        <w:tabs>
          <w:tab w:val="left" w:pos="851"/>
        </w:tabs>
        <w:snapToGrid w:val="0"/>
        <w:spacing w:line="360" w:lineRule="auto"/>
        <w:ind w:firstLineChars="200" w:firstLine="482"/>
        <w:rPr>
          <w:rFonts w:eastAsiaTheme="majorEastAsia"/>
          <w:sz w:val="24"/>
          <w:szCs w:val="24"/>
        </w:rPr>
      </w:pPr>
      <w:r w:rsidRPr="00011239">
        <w:rPr>
          <w:rFonts w:eastAsiaTheme="majorEastAsia"/>
          <w:b/>
          <w:sz w:val="24"/>
          <w:szCs w:val="24"/>
        </w:rPr>
        <w:t>1</w:t>
      </w:r>
      <w:r w:rsidRPr="00011239">
        <w:rPr>
          <w:rFonts w:eastAsiaTheme="majorEastAsia"/>
          <w:sz w:val="24"/>
          <w:szCs w:val="24"/>
        </w:rPr>
        <w:t xml:space="preserve">  </w:t>
      </w:r>
      <w:r w:rsidR="00DF79D4" w:rsidRPr="00011239">
        <w:rPr>
          <w:rFonts w:eastAsiaTheme="majorEastAsia" w:hAnsiTheme="majorEastAsia"/>
          <w:sz w:val="24"/>
          <w:szCs w:val="24"/>
        </w:rPr>
        <w:t>锚栓的塑料膨胀件和塑料膨胀套管应采用聚酰胺、聚乙烯或聚丙烯制造，不应使用再生材料。锚栓的钢制件应采用不锈钢或经过表面防锈防腐处理的碳钢制造。</w:t>
      </w:r>
    </w:p>
    <w:p w:rsidR="00DF79D4" w:rsidRPr="00DD4788" w:rsidRDefault="00011239" w:rsidP="00011239">
      <w:pPr>
        <w:tabs>
          <w:tab w:val="left" w:pos="851"/>
        </w:tabs>
        <w:snapToGrid w:val="0"/>
        <w:spacing w:line="360" w:lineRule="auto"/>
        <w:ind w:firstLineChars="200" w:firstLine="482"/>
        <w:rPr>
          <w:rFonts w:eastAsia="黑体"/>
          <w:sz w:val="24"/>
          <w:szCs w:val="24"/>
        </w:rPr>
      </w:pPr>
      <w:r w:rsidRPr="00011239">
        <w:rPr>
          <w:rFonts w:eastAsiaTheme="majorEastAsia"/>
          <w:b/>
          <w:sz w:val="24"/>
          <w:szCs w:val="24"/>
        </w:rPr>
        <w:t>2</w:t>
      </w:r>
      <w:r w:rsidRPr="00011239">
        <w:rPr>
          <w:rFonts w:eastAsiaTheme="majorEastAsia"/>
          <w:sz w:val="24"/>
          <w:szCs w:val="24"/>
        </w:rPr>
        <w:t xml:space="preserve">  </w:t>
      </w:r>
      <w:r w:rsidR="00DF79D4" w:rsidRPr="00011239">
        <w:rPr>
          <w:rFonts w:eastAsiaTheme="majorEastAsia" w:hAnsiTheme="majorEastAsia"/>
          <w:sz w:val="24"/>
          <w:szCs w:val="24"/>
        </w:rPr>
        <w:t>用</w:t>
      </w:r>
      <w:r w:rsidR="00DF79D4" w:rsidRPr="00DD4788">
        <w:rPr>
          <w:rFonts w:asciiTheme="majorEastAsia" w:eastAsiaTheme="majorEastAsia" w:hAnsiTheme="majorEastAsia"/>
          <w:sz w:val="24"/>
          <w:szCs w:val="24"/>
        </w:rPr>
        <w:t>于</w:t>
      </w:r>
      <w:r w:rsidR="001C76E3">
        <w:rPr>
          <w:rFonts w:asciiTheme="majorEastAsia" w:eastAsiaTheme="majorEastAsia" w:hAnsiTheme="majorEastAsia" w:hint="eastAsia"/>
          <w:sz w:val="24"/>
          <w:szCs w:val="24"/>
        </w:rPr>
        <w:t>网织</w:t>
      </w:r>
      <w:r w:rsidR="00DF79D4" w:rsidRPr="00DD4788">
        <w:rPr>
          <w:rFonts w:asciiTheme="majorEastAsia" w:eastAsiaTheme="majorEastAsia" w:hAnsiTheme="majorEastAsia" w:hint="eastAsia"/>
          <w:sz w:val="24"/>
          <w:szCs w:val="24"/>
        </w:rPr>
        <w:t>增强岩棉板</w:t>
      </w:r>
      <w:r w:rsidR="00DF79D4" w:rsidRPr="00DD4788">
        <w:rPr>
          <w:rFonts w:asciiTheme="majorEastAsia" w:eastAsiaTheme="majorEastAsia" w:hAnsiTheme="majorEastAsia"/>
          <w:sz w:val="24"/>
          <w:szCs w:val="24"/>
        </w:rPr>
        <w:t>外保温系统的锚栓性能指标和性能试验方法应符</w:t>
      </w:r>
      <w:r w:rsidR="00DF79D4" w:rsidRPr="00DF79D4">
        <w:rPr>
          <w:rFonts w:hAnsi="宋体"/>
          <w:sz w:val="24"/>
          <w:szCs w:val="24"/>
        </w:rPr>
        <w:t>合现行行业标准《外墙外保温用锚栓》</w:t>
      </w:r>
      <w:r w:rsidR="00DF79D4" w:rsidRPr="00DF79D4">
        <w:rPr>
          <w:sz w:val="24"/>
          <w:szCs w:val="24"/>
        </w:rPr>
        <w:t>JG/T 366</w:t>
      </w:r>
      <w:r w:rsidR="00DF79D4" w:rsidRPr="00DF79D4">
        <w:rPr>
          <w:rFonts w:hAnsi="宋体"/>
          <w:sz w:val="24"/>
          <w:szCs w:val="24"/>
        </w:rPr>
        <w:t>的要求。</w:t>
      </w:r>
    </w:p>
    <w:p w:rsidR="00DD4788" w:rsidRPr="00A41BDD" w:rsidRDefault="00DD4788" w:rsidP="00A41BDD">
      <w:pPr>
        <w:snapToGrid w:val="0"/>
        <w:spacing w:line="360" w:lineRule="auto"/>
        <w:ind w:firstLineChars="200" w:firstLine="420"/>
        <w:rPr>
          <w:rFonts w:ascii="宋体" w:hAnsi="宋体"/>
          <w:spacing w:val="20"/>
          <w:szCs w:val="21"/>
        </w:rPr>
      </w:pPr>
      <w:r w:rsidRPr="00A41BDD">
        <w:rPr>
          <w:rFonts w:ascii="华文新魏" w:eastAsia="华文新魏" w:hAnsi="华文楷体" w:hint="eastAsia"/>
          <w:szCs w:val="21"/>
        </w:rPr>
        <w:t>【条文说明】本条</w:t>
      </w:r>
      <w:r w:rsidR="00961008" w:rsidRPr="00A41BDD">
        <w:rPr>
          <w:rFonts w:ascii="华文新魏" w:eastAsia="华文新魏" w:hAnsi="华文楷体" w:hint="eastAsia"/>
          <w:szCs w:val="21"/>
        </w:rPr>
        <w:t>规定了锚栓</w:t>
      </w:r>
      <w:r w:rsidRPr="00A41BDD">
        <w:rPr>
          <w:rFonts w:ascii="华文新魏" w:eastAsia="华文新魏" w:hAnsi="华文楷体" w:hint="eastAsia"/>
          <w:szCs w:val="21"/>
        </w:rPr>
        <w:t>的性能</w:t>
      </w:r>
      <w:r w:rsidR="00961008" w:rsidRPr="00A41BDD">
        <w:rPr>
          <w:rFonts w:ascii="华文新魏" w:eastAsia="华文新魏" w:hAnsi="华文楷体" w:hint="eastAsia"/>
          <w:szCs w:val="21"/>
        </w:rPr>
        <w:t>要求，与现行行业标准《外墙保温用锚栓》JG/T 366</w:t>
      </w:r>
      <w:r w:rsidRPr="00A41BDD">
        <w:rPr>
          <w:rFonts w:ascii="华文新魏" w:eastAsia="华文新魏" w:hAnsi="华文楷体" w:hint="eastAsia"/>
          <w:szCs w:val="21"/>
        </w:rPr>
        <w:t>保持一致。</w:t>
      </w:r>
    </w:p>
    <w:p w:rsidR="00F85801" w:rsidRDefault="005813FC" w:rsidP="005813FC">
      <w:pPr>
        <w:pStyle w:val="BodyTitle"/>
        <w:numPr>
          <w:ilvl w:val="0"/>
          <w:numId w:val="0"/>
        </w:numPr>
        <w:rPr>
          <w:b w:val="0"/>
          <w:color w:val="auto"/>
        </w:rPr>
      </w:pPr>
      <w:r w:rsidRPr="00D65E71">
        <w:rPr>
          <w:rFonts w:hint="eastAsia"/>
          <w:color w:val="auto"/>
        </w:rPr>
        <w:t>4.</w:t>
      </w:r>
      <w:r w:rsidR="00BF40A9">
        <w:rPr>
          <w:rFonts w:hint="eastAsia"/>
          <w:color w:val="auto"/>
        </w:rPr>
        <w:t>3</w:t>
      </w:r>
      <w:r w:rsidRPr="00D65E71">
        <w:rPr>
          <w:rFonts w:hint="eastAsia"/>
          <w:color w:val="auto"/>
        </w:rPr>
        <w:t>.</w:t>
      </w:r>
      <w:r>
        <w:rPr>
          <w:rFonts w:hint="eastAsia"/>
          <w:color w:val="auto"/>
        </w:rPr>
        <w:t>7</w:t>
      </w:r>
      <w:r>
        <w:rPr>
          <w:rFonts w:hint="eastAsia"/>
          <w:b w:val="0"/>
          <w:color w:val="auto"/>
        </w:rPr>
        <w:t xml:space="preserve">  </w:t>
      </w:r>
      <w:r w:rsidRPr="00AE2A85">
        <w:rPr>
          <w:rFonts w:hint="eastAsia"/>
          <w:b w:val="0"/>
          <w:color w:val="auto"/>
        </w:rPr>
        <w:t>饰面材料宜采用</w:t>
      </w:r>
      <w:r>
        <w:rPr>
          <w:rFonts w:hint="eastAsia"/>
          <w:b w:val="0"/>
          <w:color w:val="auto"/>
        </w:rPr>
        <w:t>涂装饰面</w:t>
      </w:r>
      <w:r w:rsidR="005761E8">
        <w:rPr>
          <w:rFonts w:hint="eastAsia"/>
          <w:b w:val="0"/>
          <w:color w:val="auto"/>
        </w:rPr>
        <w:t>材料。涂装材料应采用水性外墙涂料、饰面砂浆和</w:t>
      </w:r>
      <w:r w:rsidR="006F61DD">
        <w:rPr>
          <w:rFonts w:hint="eastAsia"/>
          <w:b w:val="0"/>
          <w:color w:val="auto"/>
        </w:rPr>
        <w:t>柔性饰面砖</w:t>
      </w:r>
      <w:r w:rsidR="005761E8">
        <w:rPr>
          <w:rFonts w:hint="eastAsia"/>
          <w:b w:val="0"/>
          <w:color w:val="auto"/>
        </w:rPr>
        <w:t>等，其性能应与</w:t>
      </w:r>
      <w:r w:rsidR="001C76E3">
        <w:rPr>
          <w:rFonts w:hint="eastAsia"/>
          <w:b w:val="0"/>
          <w:color w:val="auto"/>
        </w:rPr>
        <w:t>网织</w:t>
      </w:r>
      <w:r w:rsidR="005761E8">
        <w:rPr>
          <w:rFonts w:hint="eastAsia"/>
          <w:b w:val="0"/>
          <w:color w:val="auto"/>
        </w:rPr>
        <w:t>增强岩棉板外保温系统相容，并应符合现行国家相关标准的规定。</w:t>
      </w:r>
      <w:r w:rsidRPr="00AE2A85">
        <w:rPr>
          <w:rFonts w:hint="eastAsia"/>
          <w:b w:val="0"/>
          <w:color w:val="auto"/>
        </w:rPr>
        <w:t>不宜使用弹性涂料</w:t>
      </w:r>
      <w:r w:rsidR="00DD4788">
        <w:rPr>
          <w:rFonts w:hint="eastAsia"/>
          <w:b w:val="0"/>
          <w:color w:val="auto"/>
        </w:rPr>
        <w:t>。</w:t>
      </w:r>
    </w:p>
    <w:p w:rsidR="00961008" w:rsidRPr="00A41BDD" w:rsidRDefault="00961008" w:rsidP="00A41BDD">
      <w:pPr>
        <w:snapToGrid w:val="0"/>
        <w:spacing w:line="360" w:lineRule="auto"/>
        <w:ind w:firstLineChars="200" w:firstLine="420"/>
        <w:rPr>
          <w:rFonts w:ascii="华文新魏" w:eastAsia="华文新魏" w:hAnsi="华文楷体"/>
          <w:szCs w:val="21"/>
        </w:rPr>
      </w:pPr>
      <w:r w:rsidRPr="00A41BDD">
        <w:rPr>
          <w:rFonts w:ascii="华文新魏" w:eastAsia="华文新魏" w:hAnsi="华文楷体" w:hint="eastAsia"/>
          <w:szCs w:val="21"/>
        </w:rPr>
        <w:lastRenderedPageBreak/>
        <w:t>【条文说明】本条规定了</w:t>
      </w:r>
      <w:r w:rsidR="001C76E3">
        <w:rPr>
          <w:rFonts w:ascii="华文新魏" w:eastAsia="华文新魏" w:hAnsi="华文楷体" w:hint="eastAsia"/>
          <w:szCs w:val="21"/>
        </w:rPr>
        <w:t>网织</w:t>
      </w:r>
      <w:r w:rsidRPr="00A41BDD">
        <w:rPr>
          <w:rFonts w:ascii="华文新魏" w:eastAsia="华文新魏" w:hAnsi="华文楷体" w:hint="eastAsia"/>
          <w:szCs w:val="21"/>
        </w:rPr>
        <w:t>增强岩棉板外保温系统中</w:t>
      </w:r>
      <w:r w:rsidR="00C63A58">
        <w:rPr>
          <w:rFonts w:ascii="华文新魏" w:eastAsia="华文新魏" w:hAnsi="华文楷体" w:hint="eastAsia"/>
          <w:szCs w:val="21"/>
        </w:rPr>
        <w:t>饰面材料</w:t>
      </w:r>
      <w:r w:rsidRPr="00A41BDD">
        <w:rPr>
          <w:rFonts w:ascii="华文新魏" w:eastAsia="华文新魏" w:hAnsi="华文楷体" w:hint="eastAsia"/>
          <w:szCs w:val="21"/>
        </w:rPr>
        <w:t>的性能要求。</w:t>
      </w:r>
      <w:r w:rsidR="00C63A58">
        <w:rPr>
          <w:rFonts w:ascii="华文新魏" w:eastAsia="华文新魏" w:hAnsi="华文楷体" w:hint="eastAsia"/>
          <w:szCs w:val="21"/>
        </w:rPr>
        <w:t>其中，</w:t>
      </w:r>
      <w:r w:rsidRPr="00A41BDD">
        <w:rPr>
          <w:rFonts w:ascii="华文新魏" w:eastAsia="华文新魏" w:hAnsi="华文楷体" w:hint="eastAsia"/>
          <w:szCs w:val="21"/>
        </w:rPr>
        <w:t>水性外墙涂料</w:t>
      </w:r>
      <w:r w:rsidR="00C63A58">
        <w:rPr>
          <w:rFonts w:ascii="华文新魏" w:eastAsia="华文新魏" w:hAnsi="华文楷体" w:hint="eastAsia"/>
          <w:szCs w:val="21"/>
        </w:rPr>
        <w:t>应符合国家现行现行《</w:t>
      </w:r>
      <w:r w:rsidR="00C63A58" w:rsidRPr="00C63A58">
        <w:rPr>
          <w:rFonts w:ascii="华文新魏" w:eastAsia="华文新魏" w:hAnsi="华文楷体" w:hint="eastAsia"/>
          <w:szCs w:val="21"/>
        </w:rPr>
        <w:t>合成树脂乳液砂壁状建筑涂料</w:t>
      </w:r>
      <w:r w:rsidR="00C63A58">
        <w:rPr>
          <w:rFonts w:ascii="华文新魏" w:eastAsia="华文新魏" w:hAnsi="华文楷体" w:hint="eastAsia"/>
          <w:szCs w:val="21"/>
        </w:rPr>
        <w:t>》</w:t>
      </w:r>
      <w:r w:rsidR="00C63A58" w:rsidRPr="00C63A58">
        <w:rPr>
          <w:rFonts w:ascii="华文新魏" w:eastAsia="华文新魏" w:hAnsi="华文楷体" w:hint="eastAsia"/>
          <w:szCs w:val="21"/>
        </w:rPr>
        <w:t>JG</w:t>
      </w:r>
      <w:r w:rsidR="00C63A58">
        <w:rPr>
          <w:rFonts w:ascii="华文新魏" w:eastAsia="华文新魏" w:hAnsi="华文楷体" w:hint="eastAsia"/>
          <w:szCs w:val="21"/>
        </w:rPr>
        <w:t>/</w:t>
      </w:r>
      <w:r w:rsidR="00C63A58" w:rsidRPr="00C63A58">
        <w:rPr>
          <w:rFonts w:ascii="华文新魏" w:eastAsia="华文新魏" w:hAnsi="华文楷体" w:hint="eastAsia"/>
          <w:szCs w:val="21"/>
        </w:rPr>
        <w:t>T 24</w:t>
      </w:r>
      <w:r w:rsidR="00C63A58">
        <w:rPr>
          <w:rFonts w:ascii="华文新魏" w:eastAsia="华文新魏" w:hAnsi="华文楷体" w:hint="eastAsia"/>
          <w:szCs w:val="21"/>
        </w:rPr>
        <w:t>、《</w:t>
      </w:r>
      <w:r w:rsidR="00C63A58" w:rsidRPr="00C63A58">
        <w:rPr>
          <w:rFonts w:ascii="华文新魏" w:eastAsia="华文新魏" w:hAnsi="华文楷体" w:hint="eastAsia"/>
          <w:szCs w:val="21"/>
        </w:rPr>
        <w:t>合成树脂乳液外墙涂料</w:t>
      </w:r>
      <w:r w:rsidR="00C63A58">
        <w:rPr>
          <w:rFonts w:ascii="华文新魏" w:eastAsia="华文新魏" w:hAnsi="华文楷体" w:hint="eastAsia"/>
          <w:szCs w:val="21"/>
        </w:rPr>
        <w:t>》</w:t>
      </w:r>
      <w:r w:rsidR="00C63A58" w:rsidRPr="00C63A58">
        <w:rPr>
          <w:rFonts w:ascii="华文新魏" w:eastAsia="华文新魏" w:hAnsi="华文楷体" w:hint="eastAsia"/>
          <w:szCs w:val="21"/>
        </w:rPr>
        <w:t>GB</w:t>
      </w:r>
      <w:r w:rsidR="00C63A58">
        <w:rPr>
          <w:rFonts w:ascii="华文新魏" w:eastAsia="华文新魏" w:hAnsi="华文楷体" w:hint="eastAsia"/>
          <w:szCs w:val="21"/>
        </w:rPr>
        <w:t>/</w:t>
      </w:r>
      <w:r w:rsidR="00C63A58" w:rsidRPr="00C63A58">
        <w:rPr>
          <w:rFonts w:ascii="华文新魏" w:eastAsia="华文新魏" w:hAnsi="华文楷体" w:hint="eastAsia"/>
          <w:szCs w:val="21"/>
        </w:rPr>
        <w:t>T 9755</w:t>
      </w:r>
      <w:r w:rsidR="00C63A58">
        <w:rPr>
          <w:rFonts w:ascii="华文新魏" w:eastAsia="华文新魏" w:hAnsi="华文楷体" w:hint="eastAsia"/>
          <w:szCs w:val="21"/>
        </w:rPr>
        <w:t>、《</w:t>
      </w:r>
      <w:r w:rsidR="00C63A58" w:rsidRPr="00C63A58">
        <w:rPr>
          <w:rFonts w:ascii="华文新魏" w:eastAsia="华文新魏" w:hAnsi="华文楷体" w:hint="eastAsia"/>
          <w:szCs w:val="21"/>
        </w:rPr>
        <w:t>复层建筑涂料</w:t>
      </w:r>
      <w:r w:rsidR="00C63A58">
        <w:rPr>
          <w:rFonts w:ascii="华文新魏" w:eastAsia="华文新魏" w:hAnsi="华文楷体" w:hint="eastAsia"/>
          <w:szCs w:val="21"/>
        </w:rPr>
        <w:t>》</w:t>
      </w:r>
      <w:r w:rsidR="00C63A58" w:rsidRPr="00C63A58">
        <w:rPr>
          <w:rFonts w:ascii="华文新魏" w:eastAsia="华文新魏" w:hAnsi="华文楷体" w:hint="eastAsia"/>
          <w:szCs w:val="21"/>
        </w:rPr>
        <w:t>GBT 9779</w:t>
      </w:r>
      <w:r w:rsidR="00C63A58">
        <w:rPr>
          <w:rFonts w:ascii="华文新魏" w:eastAsia="华文新魏" w:hAnsi="华文楷体" w:hint="eastAsia"/>
          <w:szCs w:val="21"/>
        </w:rPr>
        <w:t>等的相关规定，</w:t>
      </w:r>
      <w:r w:rsidRPr="00A41BDD">
        <w:rPr>
          <w:rFonts w:ascii="华文新魏" w:eastAsia="华文新魏" w:hAnsi="华文楷体" w:hint="eastAsia"/>
          <w:szCs w:val="21"/>
        </w:rPr>
        <w:t>饰面砂浆</w:t>
      </w:r>
      <w:r w:rsidR="00C63A58">
        <w:rPr>
          <w:rFonts w:ascii="华文新魏" w:eastAsia="华文新魏" w:hAnsi="华文楷体" w:hint="eastAsia"/>
          <w:szCs w:val="21"/>
        </w:rPr>
        <w:t>应符合现行行业标准《</w:t>
      </w:r>
      <w:r w:rsidR="00C63A58" w:rsidRPr="00C63A58">
        <w:rPr>
          <w:rFonts w:ascii="华文新魏" w:eastAsia="华文新魏" w:hAnsi="华文楷体" w:hint="eastAsia"/>
          <w:szCs w:val="21"/>
        </w:rPr>
        <w:t>墙体饰面砂浆</w:t>
      </w:r>
      <w:r w:rsidR="00C63A58">
        <w:rPr>
          <w:rFonts w:ascii="华文新魏" w:eastAsia="华文新魏" w:hAnsi="华文楷体" w:hint="eastAsia"/>
          <w:szCs w:val="21"/>
        </w:rPr>
        <w:t>》</w:t>
      </w:r>
      <w:r w:rsidR="00C63A58" w:rsidRPr="00C63A58">
        <w:rPr>
          <w:rFonts w:ascii="华文新魏" w:eastAsia="华文新魏" w:hAnsi="华文楷体" w:hint="eastAsia"/>
          <w:szCs w:val="21"/>
        </w:rPr>
        <w:t>JCT 1024</w:t>
      </w:r>
      <w:r w:rsidR="00C63A58">
        <w:rPr>
          <w:rFonts w:ascii="华文新魏" w:eastAsia="华文新魏" w:hAnsi="华文楷体" w:hint="eastAsia"/>
          <w:szCs w:val="21"/>
        </w:rPr>
        <w:t>的规定，</w:t>
      </w:r>
      <w:r w:rsidR="006F61DD">
        <w:rPr>
          <w:rFonts w:ascii="华文新魏" w:eastAsia="华文新魏" w:hAnsi="华文楷体" w:hint="eastAsia"/>
          <w:szCs w:val="21"/>
        </w:rPr>
        <w:t>柔性饰面砖</w:t>
      </w:r>
      <w:r w:rsidR="00C63A58">
        <w:rPr>
          <w:rFonts w:ascii="华文新魏" w:eastAsia="华文新魏" w:hAnsi="华文楷体" w:hint="eastAsia"/>
          <w:szCs w:val="21"/>
        </w:rPr>
        <w:t>应</w:t>
      </w:r>
      <w:r w:rsidRPr="00A41BDD">
        <w:rPr>
          <w:rFonts w:ascii="华文新魏" w:eastAsia="华文新魏" w:hAnsi="华文楷体" w:hint="eastAsia"/>
          <w:szCs w:val="21"/>
        </w:rPr>
        <w:t>应符合</w:t>
      </w:r>
      <w:r w:rsidR="00C63A58">
        <w:rPr>
          <w:rFonts w:ascii="华文新魏" w:eastAsia="华文新魏" w:hAnsi="华文楷体" w:hint="eastAsia"/>
          <w:szCs w:val="21"/>
        </w:rPr>
        <w:t>现行</w:t>
      </w:r>
      <w:r w:rsidRPr="00A41BDD">
        <w:rPr>
          <w:rFonts w:ascii="华文新魏" w:eastAsia="华文新魏" w:hAnsi="华文楷体" w:hint="eastAsia"/>
          <w:szCs w:val="21"/>
        </w:rPr>
        <w:t>行业标准</w:t>
      </w:r>
      <w:r w:rsidR="00C63A58">
        <w:rPr>
          <w:rFonts w:ascii="华文新魏" w:eastAsia="华文新魏" w:hAnsi="华文楷体" w:hint="eastAsia"/>
          <w:szCs w:val="21"/>
        </w:rPr>
        <w:t>《</w:t>
      </w:r>
      <w:r w:rsidR="00C63A58" w:rsidRPr="00C63A58">
        <w:rPr>
          <w:rFonts w:ascii="华文新魏" w:eastAsia="华文新魏" w:hAnsi="华文楷体"/>
          <w:szCs w:val="21"/>
        </w:rPr>
        <w:t>柔性饰面砖</w:t>
      </w:r>
      <w:r w:rsidR="00C63A58">
        <w:rPr>
          <w:rFonts w:ascii="华文新魏" w:eastAsia="华文新魏" w:hAnsi="华文楷体" w:hint="eastAsia"/>
          <w:szCs w:val="21"/>
        </w:rPr>
        <w:t>》</w:t>
      </w:r>
      <w:r w:rsidR="00C63A58" w:rsidRPr="00C63A58">
        <w:rPr>
          <w:rFonts w:ascii="华文新魏" w:eastAsia="华文新魏" w:hAnsi="华文楷体"/>
          <w:szCs w:val="21"/>
        </w:rPr>
        <w:t>JG/T 311</w:t>
      </w:r>
      <w:r w:rsidR="00C63A58">
        <w:rPr>
          <w:rFonts w:ascii="华文新魏" w:eastAsia="华文新魏" w:hAnsi="华文楷体"/>
          <w:szCs w:val="21"/>
        </w:rPr>
        <w:t>的规定</w:t>
      </w:r>
      <w:r w:rsidRPr="00A41BDD">
        <w:rPr>
          <w:rFonts w:ascii="华文新魏" w:eastAsia="华文新魏" w:hAnsi="华文楷体" w:hint="eastAsia"/>
          <w:szCs w:val="21"/>
        </w:rPr>
        <w:t>。</w:t>
      </w:r>
    </w:p>
    <w:p w:rsidR="00961008" w:rsidRPr="00A41BDD" w:rsidRDefault="00961008" w:rsidP="00A41BDD">
      <w:pPr>
        <w:snapToGrid w:val="0"/>
        <w:spacing w:line="360" w:lineRule="auto"/>
        <w:ind w:firstLineChars="200" w:firstLine="420"/>
        <w:rPr>
          <w:rFonts w:ascii="华文新魏" w:eastAsia="华文新魏" w:hAnsi="华文楷体"/>
          <w:szCs w:val="21"/>
        </w:rPr>
      </w:pPr>
      <w:r w:rsidRPr="00A41BDD">
        <w:rPr>
          <w:rFonts w:ascii="华文新魏" w:eastAsia="华文新魏" w:hAnsi="华文楷体" w:hint="eastAsia"/>
          <w:szCs w:val="21"/>
        </w:rPr>
        <w:t>现有的试验结果表明弹性涂料干燥后形成的膜的</w:t>
      </w:r>
      <w:r w:rsidR="00833366">
        <w:rPr>
          <w:rFonts w:ascii="华文新魏" w:eastAsia="华文新魏" w:hAnsi="华文楷体" w:hint="eastAsia"/>
          <w:szCs w:val="21"/>
        </w:rPr>
        <w:t>水蒸汽</w:t>
      </w:r>
      <w:r w:rsidRPr="00A41BDD">
        <w:rPr>
          <w:rFonts w:ascii="华文新魏" w:eastAsia="华文新魏" w:hAnsi="华文楷体" w:hint="eastAsia"/>
          <w:szCs w:val="21"/>
        </w:rPr>
        <w:t>渗透阻很大，基本是不透</w:t>
      </w:r>
      <w:r w:rsidR="00833366">
        <w:rPr>
          <w:rFonts w:ascii="华文新魏" w:eastAsia="华文新魏" w:hAnsi="华文楷体" w:hint="eastAsia"/>
          <w:szCs w:val="21"/>
        </w:rPr>
        <w:t>汽</w:t>
      </w:r>
      <w:r w:rsidRPr="00A41BDD">
        <w:rPr>
          <w:rFonts w:ascii="华文新魏" w:eastAsia="华文新魏" w:hAnsi="华文楷体" w:hint="eastAsia"/>
          <w:szCs w:val="21"/>
        </w:rPr>
        <w:t>的，因此不适宜在</w:t>
      </w:r>
      <w:r w:rsidR="001C76E3">
        <w:rPr>
          <w:rFonts w:ascii="华文新魏" w:eastAsia="华文新魏" w:hAnsi="华文楷体" w:hint="eastAsia"/>
          <w:szCs w:val="21"/>
        </w:rPr>
        <w:t>网织</w:t>
      </w:r>
      <w:r w:rsidRPr="00A41BDD">
        <w:rPr>
          <w:rFonts w:ascii="华文新魏" w:eastAsia="华文新魏" w:hAnsi="华文楷体" w:hint="eastAsia"/>
          <w:szCs w:val="21"/>
        </w:rPr>
        <w:t>增强岩棉板外保温系统中作为饰面材料。</w:t>
      </w:r>
    </w:p>
    <w:p w:rsidR="005813FC" w:rsidRDefault="005761E8" w:rsidP="005813FC">
      <w:pPr>
        <w:pStyle w:val="BodyTitle"/>
        <w:numPr>
          <w:ilvl w:val="0"/>
          <w:numId w:val="0"/>
        </w:numPr>
        <w:rPr>
          <w:b w:val="0"/>
          <w:color w:val="auto"/>
        </w:rPr>
      </w:pPr>
      <w:r w:rsidRPr="005761E8">
        <w:rPr>
          <w:rFonts w:hint="eastAsia"/>
          <w:color w:val="auto"/>
        </w:rPr>
        <w:t>4.</w:t>
      </w:r>
      <w:r w:rsidR="00BF40A9">
        <w:rPr>
          <w:rFonts w:hint="eastAsia"/>
          <w:color w:val="auto"/>
        </w:rPr>
        <w:t>3</w:t>
      </w:r>
      <w:r w:rsidRPr="005761E8">
        <w:rPr>
          <w:rFonts w:hint="eastAsia"/>
          <w:color w:val="auto"/>
        </w:rPr>
        <w:t>.8</w:t>
      </w:r>
      <w:r>
        <w:rPr>
          <w:rFonts w:hint="eastAsia"/>
          <w:b w:val="0"/>
          <w:color w:val="auto"/>
        </w:rPr>
        <w:t xml:space="preserve">  </w:t>
      </w:r>
      <w:r w:rsidR="005813FC" w:rsidRPr="00AE2A85">
        <w:rPr>
          <w:rFonts w:hint="eastAsia"/>
          <w:b w:val="0"/>
          <w:color w:val="auto"/>
        </w:rPr>
        <w:t>辅件如托架、护角线、滴水线条、勒脚、垫片等，塑料件应采用原生塑料制造，不应使用再生材料。铝合金件应采用</w:t>
      </w:r>
      <w:r>
        <w:rPr>
          <w:rFonts w:hint="eastAsia"/>
          <w:b w:val="0"/>
          <w:color w:val="auto"/>
        </w:rPr>
        <w:t>阳极</w:t>
      </w:r>
      <w:r w:rsidR="005813FC" w:rsidRPr="00AE2A85">
        <w:rPr>
          <w:rFonts w:hint="eastAsia"/>
          <w:b w:val="0"/>
          <w:color w:val="auto"/>
        </w:rPr>
        <w:t>氧化处理。钢制件应采用不锈钢或经过表面防锈防腐处理的碳钢制造</w:t>
      </w:r>
      <w:r w:rsidR="005813FC">
        <w:rPr>
          <w:rFonts w:hint="eastAsia"/>
          <w:b w:val="0"/>
          <w:color w:val="auto"/>
        </w:rPr>
        <w:t>。</w:t>
      </w:r>
    </w:p>
    <w:p w:rsidR="00961008" w:rsidRPr="00A41BDD" w:rsidRDefault="00961008" w:rsidP="00A41BDD">
      <w:pPr>
        <w:snapToGrid w:val="0"/>
        <w:spacing w:line="360" w:lineRule="auto"/>
        <w:ind w:firstLineChars="200" w:firstLine="420"/>
        <w:rPr>
          <w:rFonts w:ascii="华文新魏" w:eastAsia="华文新魏" w:hAnsi="华文楷体"/>
          <w:szCs w:val="21"/>
        </w:rPr>
      </w:pPr>
      <w:r w:rsidRPr="00A41BDD">
        <w:rPr>
          <w:rFonts w:ascii="华文新魏" w:eastAsia="华文新魏" w:hAnsi="华文楷体" w:hint="eastAsia"/>
          <w:szCs w:val="21"/>
        </w:rPr>
        <w:t>【条文说明】辅件质量的好坏对系统的质量也有很重要的影响，辅件的使用寿命与系统相同，材质应能保证其耐久性。</w:t>
      </w:r>
    </w:p>
    <w:p w:rsidR="005761E8" w:rsidRPr="00961008" w:rsidRDefault="005761E8" w:rsidP="005813FC">
      <w:pPr>
        <w:pStyle w:val="BodyTitle"/>
        <w:numPr>
          <w:ilvl w:val="0"/>
          <w:numId w:val="0"/>
        </w:numPr>
        <w:rPr>
          <w:b w:val="0"/>
          <w:color w:val="auto"/>
        </w:rPr>
      </w:pPr>
    </w:p>
    <w:p w:rsidR="005761E8" w:rsidRDefault="005761E8" w:rsidP="005813FC">
      <w:pPr>
        <w:pStyle w:val="BodyTitle"/>
        <w:numPr>
          <w:ilvl w:val="0"/>
          <w:numId w:val="0"/>
        </w:numPr>
        <w:rPr>
          <w:b w:val="0"/>
          <w:color w:val="auto"/>
        </w:rPr>
      </w:pPr>
    </w:p>
    <w:p w:rsidR="005761E8" w:rsidRDefault="005761E8" w:rsidP="005813FC">
      <w:pPr>
        <w:pStyle w:val="BodyTitle"/>
        <w:numPr>
          <w:ilvl w:val="0"/>
          <w:numId w:val="0"/>
        </w:numPr>
        <w:rPr>
          <w:b w:val="0"/>
          <w:color w:val="auto"/>
        </w:rPr>
        <w:sectPr w:rsidR="005761E8" w:rsidSect="0010301F">
          <w:pgSz w:w="11906" w:h="16838"/>
          <w:pgMar w:top="1440" w:right="1797" w:bottom="1440" w:left="1797" w:header="851" w:footer="992" w:gutter="0"/>
          <w:cols w:space="425"/>
          <w:docGrid w:type="linesAndChars" w:linePitch="312"/>
        </w:sectPr>
      </w:pPr>
    </w:p>
    <w:p w:rsidR="00F85801" w:rsidRPr="006532C5" w:rsidRDefault="00F85801" w:rsidP="005761E8">
      <w:pPr>
        <w:keepNext/>
        <w:keepLines/>
        <w:spacing w:before="340" w:after="330"/>
        <w:jc w:val="center"/>
        <w:outlineLvl w:val="0"/>
        <w:rPr>
          <w:b/>
          <w:bCs/>
          <w:kern w:val="44"/>
          <w:sz w:val="32"/>
          <w:szCs w:val="32"/>
        </w:rPr>
      </w:pPr>
      <w:bookmarkStart w:id="19" w:name="_Toc460853774"/>
      <w:r w:rsidRPr="006532C5">
        <w:rPr>
          <w:rFonts w:hint="eastAsia"/>
          <w:b/>
          <w:bCs/>
          <w:kern w:val="44"/>
          <w:sz w:val="32"/>
          <w:szCs w:val="32"/>
        </w:rPr>
        <w:lastRenderedPageBreak/>
        <w:t>5</w:t>
      </w:r>
      <w:r w:rsidR="005761E8" w:rsidRPr="006532C5">
        <w:rPr>
          <w:rFonts w:hint="eastAsia"/>
          <w:b/>
          <w:bCs/>
          <w:kern w:val="44"/>
          <w:sz w:val="32"/>
          <w:szCs w:val="32"/>
        </w:rPr>
        <w:t xml:space="preserve">  </w:t>
      </w:r>
      <w:r w:rsidRPr="006532C5">
        <w:rPr>
          <w:rFonts w:hint="eastAsia"/>
          <w:bCs/>
          <w:kern w:val="44"/>
          <w:sz w:val="32"/>
          <w:szCs w:val="32"/>
        </w:rPr>
        <w:t>设</w:t>
      </w:r>
      <w:r w:rsidR="005761E8" w:rsidRPr="006532C5">
        <w:rPr>
          <w:rFonts w:hint="eastAsia"/>
          <w:bCs/>
          <w:kern w:val="44"/>
          <w:sz w:val="32"/>
          <w:szCs w:val="32"/>
        </w:rPr>
        <w:t xml:space="preserve">  </w:t>
      </w:r>
      <w:r w:rsidRPr="006532C5">
        <w:rPr>
          <w:rFonts w:hint="eastAsia"/>
          <w:bCs/>
          <w:kern w:val="44"/>
          <w:sz w:val="32"/>
          <w:szCs w:val="32"/>
        </w:rPr>
        <w:t>计</w:t>
      </w:r>
      <w:bookmarkEnd w:id="19"/>
    </w:p>
    <w:p w:rsidR="00F85801" w:rsidRPr="005761E8" w:rsidRDefault="00F85801" w:rsidP="005761E8">
      <w:pPr>
        <w:keepNext/>
        <w:keepLines/>
        <w:spacing w:before="260" w:after="260" w:line="360" w:lineRule="auto"/>
        <w:jc w:val="center"/>
        <w:outlineLvl w:val="1"/>
        <w:rPr>
          <w:b/>
          <w:kern w:val="0"/>
          <w:sz w:val="24"/>
          <w:szCs w:val="24"/>
        </w:rPr>
      </w:pPr>
      <w:bookmarkStart w:id="20" w:name="_Toc460853775"/>
      <w:r w:rsidRPr="006532C5">
        <w:rPr>
          <w:rFonts w:hint="eastAsia"/>
          <w:b/>
          <w:kern w:val="0"/>
          <w:sz w:val="24"/>
          <w:szCs w:val="24"/>
        </w:rPr>
        <w:t>5.1</w:t>
      </w:r>
      <w:r w:rsidR="005761E8" w:rsidRPr="006532C5">
        <w:rPr>
          <w:rFonts w:hint="eastAsia"/>
          <w:b/>
          <w:kern w:val="0"/>
          <w:sz w:val="24"/>
          <w:szCs w:val="24"/>
        </w:rPr>
        <w:t xml:space="preserve">  </w:t>
      </w:r>
      <w:r w:rsidRPr="006532C5">
        <w:rPr>
          <w:rFonts w:hint="eastAsia"/>
          <w:b/>
          <w:kern w:val="0"/>
          <w:sz w:val="24"/>
          <w:szCs w:val="24"/>
        </w:rPr>
        <w:t>一</w:t>
      </w:r>
      <w:r w:rsidR="005761E8" w:rsidRPr="006532C5">
        <w:rPr>
          <w:rFonts w:hint="eastAsia"/>
          <w:b/>
          <w:kern w:val="0"/>
          <w:sz w:val="24"/>
          <w:szCs w:val="24"/>
        </w:rPr>
        <w:t xml:space="preserve"> </w:t>
      </w:r>
      <w:r w:rsidRPr="006532C5">
        <w:rPr>
          <w:rFonts w:hint="eastAsia"/>
          <w:b/>
          <w:kern w:val="0"/>
          <w:sz w:val="24"/>
          <w:szCs w:val="24"/>
        </w:rPr>
        <w:t>般</w:t>
      </w:r>
      <w:r w:rsidR="005761E8" w:rsidRPr="006532C5">
        <w:rPr>
          <w:rFonts w:hint="eastAsia"/>
          <w:b/>
          <w:kern w:val="0"/>
          <w:sz w:val="24"/>
          <w:szCs w:val="24"/>
        </w:rPr>
        <w:t xml:space="preserve"> </w:t>
      </w:r>
      <w:r w:rsidRPr="006532C5">
        <w:rPr>
          <w:rFonts w:hint="eastAsia"/>
          <w:b/>
          <w:kern w:val="0"/>
          <w:sz w:val="24"/>
          <w:szCs w:val="24"/>
        </w:rPr>
        <w:t>规</w:t>
      </w:r>
      <w:r w:rsidR="005761E8" w:rsidRPr="006532C5">
        <w:rPr>
          <w:rFonts w:hint="eastAsia"/>
          <w:b/>
          <w:kern w:val="0"/>
          <w:sz w:val="24"/>
          <w:szCs w:val="24"/>
        </w:rPr>
        <w:t xml:space="preserve"> </w:t>
      </w:r>
      <w:r w:rsidRPr="006532C5">
        <w:rPr>
          <w:rFonts w:hint="eastAsia"/>
          <w:b/>
          <w:kern w:val="0"/>
          <w:sz w:val="24"/>
          <w:szCs w:val="24"/>
        </w:rPr>
        <w:t>定</w:t>
      </w:r>
      <w:bookmarkEnd w:id="20"/>
    </w:p>
    <w:p w:rsidR="00270DD0" w:rsidRPr="005761E8" w:rsidRDefault="00F85801" w:rsidP="009A301D">
      <w:pPr>
        <w:pStyle w:val="Body"/>
        <w:numPr>
          <w:ilvl w:val="0"/>
          <w:numId w:val="0"/>
        </w:numPr>
        <w:snapToGrid w:val="0"/>
        <w:rPr>
          <w:b/>
          <w:color w:val="auto"/>
          <w:szCs w:val="24"/>
        </w:rPr>
      </w:pPr>
      <w:r w:rsidRPr="009A301D">
        <w:rPr>
          <w:rFonts w:hint="eastAsia"/>
          <w:b/>
          <w:color w:val="auto"/>
          <w:szCs w:val="24"/>
        </w:rPr>
        <w:t>5.1.1</w:t>
      </w:r>
      <w:r w:rsidR="00EE3D06">
        <w:rPr>
          <w:rFonts w:hint="eastAsia"/>
          <w:color w:val="auto"/>
          <w:szCs w:val="24"/>
        </w:rPr>
        <w:t xml:space="preserve">  </w:t>
      </w:r>
      <w:r w:rsidRPr="005761E8">
        <w:rPr>
          <w:rFonts w:hint="eastAsia"/>
          <w:color w:val="auto"/>
          <w:szCs w:val="24"/>
        </w:rPr>
        <w:t>固定</w:t>
      </w:r>
      <w:r w:rsidR="001C76E3">
        <w:rPr>
          <w:rFonts w:hint="eastAsia"/>
          <w:color w:val="auto"/>
          <w:szCs w:val="24"/>
        </w:rPr>
        <w:t>网织</w:t>
      </w:r>
      <w:r w:rsidRPr="005761E8">
        <w:rPr>
          <w:rFonts w:hint="eastAsia"/>
          <w:color w:val="auto"/>
          <w:szCs w:val="24"/>
        </w:rPr>
        <w:t>增强岩棉板外保温系统的基层墙体应符合下列规定：</w:t>
      </w:r>
    </w:p>
    <w:p w:rsidR="00F85801" w:rsidRPr="00011239" w:rsidRDefault="00011239" w:rsidP="00011239">
      <w:pPr>
        <w:tabs>
          <w:tab w:val="left" w:pos="851"/>
        </w:tabs>
        <w:snapToGrid w:val="0"/>
        <w:spacing w:line="360" w:lineRule="auto"/>
        <w:ind w:firstLineChars="200" w:firstLine="482"/>
        <w:rPr>
          <w:rFonts w:eastAsiaTheme="majorEastAsia"/>
          <w:sz w:val="24"/>
          <w:szCs w:val="24"/>
        </w:rPr>
      </w:pPr>
      <w:r w:rsidRPr="00011239">
        <w:rPr>
          <w:rFonts w:eastAsiaTheme="majorEastAsia"/>
          <w:b/>
          <w:sz w:val="24"/>
          <w:szCs w:val="24"/>
        </w:rPr>
        <w:t>1</w:t>
      </w:r>
      <w:r w:rsidRPr="00011239">
        <w:rPr>
          <w:rFonts w:eastAsiaTheme="majorEastAsia"/>
          <w:sz w:val="24"/>
          <w:szCs w:val="24"/>
        </w:rPr>
        <w:t xml:space="preserve">  </w:t>
      </w:r>
      <w:r w:rsidR="00F85801" w:rsidRPr="00011239">
        <w:rPr>
          <w:rFonts w:eastAsiaTheme="majorEastAsia" w:hAnsiTheme="majorEastAsia"/>
          <w:sz w:val="24"/>
          <w:szCs w:val="24"/>
        </w:rPr>
        <w:t>宜采用混凝土墙体、各种砌体墙体</w:t>
      </w:r>
      <w:r w:rsidR="009A301D" w:rsidRPr="00011239">
        <w:rPr>
          <w:rFonts w:eastAsiaTheme="majorEastAsia" w:hAnsiTheme="majorEastAsia"/>
          <w:sz w:val="24"/>
          <w:szCs w:val="24"/>
        </w:rPr>
        <w:t>；</w:t>
      </w:r>
    </w:p>
    <w:p w:rsidR="00334134" w:rsidRDefault="00011239" w:rsidP="00011239">
      <w:pPr>
        <w:tabs>
          <w:tab w:val="left" w:pos="851"/>
        </w:tabs>
        <w:snapToGrid w:val="0"/>
        <w:spacing w:line="360" w:lineRule="auto"/>
        <w:ind w:firstLineChars="200" w:firstLine="482"/>
        <w:rPr>
          <w:rFonts w:eastAsiaTheme="majorEastAsia"/>
          <w:sz w:val="24"/>
          <w:szCs w:val="24"/>
        </w:rPr>
      </w:pPr>
      <w:r w:rsidRPr="00011239">
        <w:rPr>
          <w:rFonts w:eastAsiaTheme="majorEastAsia"/>
          <w:b/>
          <w:sz w:val="24"/>
          <w:szCs w:val="24"/>
        </w:rPr>
        <w:t>2</w:t>
      </w:r>
      <w:r w:rsidRPr="00011239">
        <w:rPr>
          <w:rFonts w:eastAsiaTheme="majorEastAsia"/>
          <w:sz w:val="24"/>
          <w:szCs w:val="24"/>
        </w:rPr>
        <w:t xml:space="preserve">  </w:t>
      </w:r>
      <w:r w:rsidR="00334134">
        <w:rPr>
          <w:rFonts w:eastAsiaTheme="majorEastAsia" w:hint="eastAsia"/>
          <w:sz w:val="24"/>
          <w:szCs w:val="24"/>
        </w:rPr>
        <w:t>基层墙体外侧应有水泥砂浆找平层，粘结强度应符合国家现行相关标准的规定。水泥砂浆找平层的厚度可根据基层墙面的</w:t>
      </w:r>
      <w:r w:rsidR="0057596A">
        <w:rPr>
          <w:rFonts w:eastAsiaTheme="majorEastAsia" w:hint="eastAsia"/>
          <w:sz w:val="24"/>
          <w:szCs w:val="24"/>
        </w:rPr>
        <w:t>平整度确定，宜为</w:t>
      </w:r>
      <w:r w:rsidR="0057596A">
        <w:rPr>
          <w:rFonts w:eastAsiaTheme="majorEastAsia" w:hint="eastAsia"/>
          <w:sz w:val="24"/>
          <w:szCs w:val="24"/>
        </w:rPr>
        <w:t>20mm</w:t>
      </w:r>
      <w:r w:rsidR="0057596A">
        <w:rPr>
          <w:rFonts w:eastAsiaTheme="majorEastAsia" w:hint="eastAsia"/>
          <w:sz w:val="24"/>
          <w:szCs w:val="24"/>
        </w:rPr>
        <w:t>，且不应小于</w:t>
      </w:r>
      <w:r w:rsidR="0057596A">
        <w:rPr>
          <w:rFonts w:eastAsiaTheme="majorEastAsia" w:hint="eastAsia"/>
          <w:sz w:val="24"/>
          <w:szCs w:val="24"/>
        </w:rPr>
        <w:t>12mm</w:t>
      </w:r>
      <w:r w:rsidR="0057596A">
        <w:rPr>
          <w:rFonts w:eastAsiaTheme="majorEastAsia" w:hint="eastAsia"/>
          <w:sz w:val="24"/>
          <w:szCs w:val="24"/>
        </w:rPr>
        <w:t>；</w:t>
      </w:r>
    </w:p>
    <w:p w:rsidR="0057596A" w:rsidRDefault="0057596A" w:rsidP="0057596A">
      <w:pPr>
        <w:tabs>
          <w:tab w:val="left" w:pos="851"/>
        </w:tabs>
        <w:snapToGrid w:val="0"/>
        <w:spacing w:line="360" w:lineRule="auto"/>
        <w:ind w:firstLineChars="200" w:firstLine="482"/>
        <w:rPr>
          <w:rFonts w:eastAsiaTheme="majorEastAsia"/>
          <w:sz w:val="24"/>
          <w:szCs w:val="24"/>
        </w:rPr>
      </w:pPr>
      <w:r w:rsidRPr="0057596A">
        <w:rPr>
          <w:rFonts w:eastAsiaTheme="majorEastAsia" w:hint="eastAsia"/>
          <w:b/>
          <w:sz w:val="24"/>
          <w:szCs w:val="24"/>
        </w:rPr>
        <w:t>3</w:t>
      </w:r>
      <w:r>
        <w:rPr>
          <w:rFonts w:eastAsiaTheme="majorEastAsia" w:hint="eastAsia"/>
          <w:sz w:val="24"/>
          <w:szCs w:val="24"/>
        </w:rPr>
        <w:t xml:space="preserve">  </w:t>
      </w:r>
      <w:r>
        <w:rPr>
          <w:rFonts w:eastAsiaTheme="majorEastAsia" w:hint="eastAsia"/>
          <w:sz w:val="24"/>
          <w:szCs w:val="24"/>
        </w:rPr>
        <w:t>基层墙体为混凝土墙、混凝土砌块以及灰砂砖等砌体时，基层墙面与水泥砂浆找平层间应采用水泥基界面剂作为界面层；</w:t>
      </w:r>
    </w:p>
    <w:p w:rsidR="0057596A" w:rsidRPr="0057596A" w:rsidRDefault="0057596A" w:rsidP="0057596A">
      <w:pPr>
        <w:tabs>
          <w:tab w:val="left" w:pos="851"/>
        </w:tabs>
        <w:snapToGrid w:val="0"/>
        <w:spacing w:line="360" w:lineRule="auto"/>
        <w:ind w:firstLineChars="200" w:firstLine="482"/>
        <w:rPr>
          <w:rFonts w:eastAsiaTheme="majorEastAsia"/>
          <w:sz w:val="24"/>
          <w:szCs w:val="24"/>
        </w:rPr>
      </w:pPr>
      <w:r w:rsidRPr="0057596A">
        <w:rPr>
          <w:rFonts w:eastAsiaTheme="majorEastAsia" w:hint="eastAsia"/>
          <w:b/>
          <w:sz w:val="24"/>
          <w:szCs w:val="24"/>
        </w:rPr>
        <w:t>4</w:t>
      </w:r>
      <w:r>
        <w:rPr>
          <w:rFonts w:eastAsiaTheme="majorEastAsia" w:hint="eastAsia"/>
          <w:sz w:val="24"/>
          <w:szCs w:val="24"/>
        </w:rPr>
        <w:t xml:space="preserve">  </w:t>
      </w:r>
      <w:r>
        <w:rPr>
          <w:rFonts w:eastAsiaTheme="majorEastAsia" w:hint="eastAsia"/>
          <w:sz w:val="24"/>
          <w:szCs w:val="24"/>
        </w:rPr>
        <w:t>基层墙体为蒸压加气混凝土砌块时，应符合</w:t>
      </w:r>
      <w:r w:rsidR="0040650F">
        <w:rPr>
          <w:rFonts w:eastAsiaTheme="majorEastAsia" w:hint="eastAsia"/>
          <w:sz w:val="24"/>
          <w:szCs w:val="24"/>
        </w:rPr>
        <w:t>蒸压</w:t>
      </w:r>
      <w:r>
        <w:rPr>
          <w:rFonts w:eastAsiaTheme="majorEastAsia" w:hint="eastAsia"/>
          <w:sz w:val="24"/>
          <w:szCs w:val="24"/>
        </w:rPr>
        <w:t>加气混凝土砌块对基层处理的要求；</w:t>
      </w:r>
    </w:p>
    <w:p w:rsidR="00F85801" w:rsidRPr="00270DD0" w:rsidRDefault="0057596A" w:rsidP="0057596A">
      <w:pPr>
        <w:tabs>
          <w:tab w:val="left" w:pos="851"/>
        </w:tabs>
        <w:snapToGrid w:val="0"/>
        <w:spacing w:line="360" w:lineRule="auto"/>
        <w:ind w:firstLineChars="200" w:firstLine="482"/>
        <w:rPr>
          <w:rFonts w:asciiTheme="majorEastAsia" w:eastAsiaTheme="majorEastAsia" w:hAnsiTheme="majorEastAsia"/>
          <w:sz w:val="24"/>
          <w:szCs w:val="24"/>
        </w:rPr>
      </w:pPr>
      <w:r w:rsidRPr="0057596A">
        <w:rPr>
          <w:rFonts w:eastAsiaTheme="majorEastAsia" w:hAnsiTheme="majorEastAsia" w:hint="eastAsia"/>
          <w:b/>
          <w:sz w:val="24"/>
          <w:szCs w:val="24"/>
        </w:rPr>
        <w:t>5</w:t>
      </w:r>
      <w:r>
        <w:rPr>
          <w:rFonts w:eastAsiaTheme="majorEastAsia" w:hAnsiTheme="majorEastAsia" w:hint="eastAsia"/>
          <w:sz w:val="24"/>
          <w:szCs w:val="24"/>
        </w:rPr>
        <w:t xml:space="preserve">  </w:t>
      </w:r>
      <w:r w:rsidR="00F85801" w:rsidRPr="00011239">
        <w:rPr>
          <w:rFonts w:eastAsiaTheme="majorEastAsia" w:hAnsiTheme="majorEastAsia"/>
          <w:sz w:val="24"/>
          <w:szCs w:val="24"/>
        </w:rPr>
        <w:t>基层</w:t>
      </w:r>
      <w:r w:rsidR="004E1DE5" w:rsidRPr="00011239">
        <w:rPr>
          <w:rFonts w:eastAsiaTheme="majorEastAsia" w:hAnsiTheme="majorEastAsia"/>
          <w:sz w:val="24"/>
          <w:szCs w:val="24"/>
        </w:rPr>
        <w:t>表面</w:t>
      </w:r>
      <w:r w:rsidR="004E1DE5">
        <w:rPr>
          <w:rFonts w:asciiTheme="majorEastAsia" w:eastAsiaTheme="majorEastAsia" w:hAnsiTheme="majorEastAsia" w:hint="eastAsia"/>
          <w:sz w:val="24"/>
          <w:szCs w:val="24"/>
        </w:rPr>
        <w:t>应洁净、坚实、平整</w:t>
      </w:r>
      <w:r w:rsidR="00F85801" w:rsidRPr="00270DD0">
        <w:rPr>
          <w:rFonts w:asciiTheme="majorEastAsia" w:eastAsiaTheme="majorEastAsia" w:hAnsiTheme="majorEastAsia" w:hint="eastAsia"/>
          <w:sz w:val="24"/>
          <w:szCs w:val="24"/>
        </w:rPr>
        <w:t>，无油迹、脱模剂、粉尘等妨碍粘结的</w:t>
      </w:r>
      <w:r w:rsidR="004E1DE5">
        <w:rPr>
          <w:rFonts w:asciiTheme="majorEastAsia" w:eastAsiaTheme="majorEastAsia" w:hAnsiTheme="majorEastAsia" w:hint="eastAsia"/>
          <w:sz w:val="24"/>
          <w:szCs w:val="24"/>
        </w:rPr>
        <w:t>附着物</w:t>
      </w:r>
      <w:r w:rsidR="00F85801" w:rsidRPr="00270DD0">
        <w:rPr>
          <w:rFonts w:asciiTheme="majorEastAsia" w:eastAsiaTheme="majorEastAsia" w:hAnsiTheme="majorEastAsia" w:hint="eastAsia"/>
          <w:sz w:val="24"/>
          <w:szCs w:val="24"/>
        </w:rPr>
        <w:t>，空鼓和疏松部位应剔除并找平</w:t>
      </w:r>
      <w:r w:rsidR="004E1DE5">
        <w:rPr>
          <w:rFonts w:asciiTheme="majorEastAsia" w:eastAsiaTheme="majorEastAsia" w:hAnsiTheme="majorEastAsia" w:hint="eastAsia"/>
          <w:sz w:val="24"/>
          <w:szCs w:val="24"/>
        </w:rPr>
        <w:t>。</w:t>
      </w:r>
    </w:p>
    <w:p w:rsidR="00F85801" w:rsidRPr="00A41BDD" w:rsidRDefault="00F85801" w:rsidP="00A41BDD">
      <w:pPr>
        <w:snapToGrid w:val="0"/>
        <w:spacing w:line="360" w:lineRule="auto"/>
        <w:ind w:firstLineChars="200" w:firstLine="420"/>
        <w:rPr>
          <w:rFonts w:ascii="华文新魏" w:eastAsia="华文新魏" w:hAnsi="华文楷体"/>
          <w:szCs w:val="21"/>
        </w:rPr>
      </w:pPr>
      <w:r w:rsidRPr="00A41BDD">
        <w:rPr>
          <w:rFonts w:ascii="华文新魏" w:eastAsia="华文新魏" w:hAnsi="华文楷体" w:hint="eastAsia"/>
          <w:szCs w:val="21"/>
        </w:rPr>
        <w:t>【条文说明】</w:t>
      </w:r>
      <w:r w:rsidR="0040650F">
        <w:rPr>
          <w:rFonts w:ascii="华文新魏" w:eastAsia="华文新魏" w:hAnsi="华文楷体" w:hint="eastAsia"/>
          <w:szCs w:val="21"/>
        </w:rPr>
        <w:t>本条规定了对基层墙体的要求。所有墙体外保温系统均要求基墙采用水泥砂浆找平。找平层厚度根据基墙的平整度确定。为确保找平层与基墙的粘结牢固，对混凝土基墙及混凝土砌块、灰砂砖等砌体基墙应先涂刷水泥基类界面剂。</w:t>
      </w:r>
      <w:r w:rsidRPr="00A41BDD">
        <w:rPr>
          <w:rFonts w:ascii="华文新魏" w:eastAsia="华文新魏" w:hAnsi="华文楷体" w:hint="eastAsia"/>
          <w:szCs w:val="21"/>
        </w:rPr>
        <w:t>当基层墙体表面有粉尘、油迹、苔藓等污物时，</w:t>
      </w:r>
      <w:r w:rsidR="009A301D" w:rsidRPr="00A41BDD">
        <w:rPr>
          <w:rFonts w:ascii="华文新魏" w:eastAsia="华文新魏" w:hAnsi="华文楷体" w:hint="eastAsia"/>
          <w:szCs w:val="21"/>
        </w:rPr>
        <w:t>胶粘剂的粘结</w:t>
      </w:r>
      <w:r w:rsidRPr="00A41BDD">
        <w:rPr>
          <w:rFonts w:ascii="华文新魏" w:eastAsia="华文新魏" w:hAnsi="华文楷体" w:hint="eastAsia"/>
          <w:szCs w:val="21"/>
        </w:rPr>
        <w:t>作用会受到严重影响，从而导致外保温系统的脱落。</w:t>
      </w:r>
    </w:p>
    <w:p w:rsidR="00AC5825" w:rsidRPr="005761E8" w:rsidRDefault="00AC5825" w:rsidP="00AC5825">
      <w:pPr>
        <w:pStyle w:val="Body"/>
        <w:numPr>
          <w:ilvl w:val="0"/>
          <w:numId w:val="0"/>
        </w:numPr>
        <w:snapToGrid w:val="0"/>
        <w:rPr>
          <w:szCs w:val="24"/>
        </w:rPr>
      </w:pPr>
      <w:r w:rsidRPr="00C97605">
        <w:rPr>
          <w:rFonts w:hint="eastAsia"/>
          <w:b/>
          <w:bCs/>
          <w:szCs w:val="24"/>
        </w:rPr>
        <w:t>5.</w:t>
      </w:r>
      <w:r>
        <w:rPr>
          <w:rFonts w:hint="eastAsia"/>
          <w:b/>
          <w:bCs/>
          <w:szCs w:val="24"/>
        </w:rPr>
        <w:t>1</w:t>
      </w:r>
      <w:r w:rsidRPr="00C97605">
        <w:rPr>
          <w:rFonts w:hint="eastAsia"/>
          <w:b/>
          <w:bCs/>
          <w:szCs w:val="24"/>
        </w:rPr>
        <w:t>.</w:t>
      </w:r>
      <w:r>
        <w:rPr>
          <w:rFonts w:hint="eastAsia"/>
          <w:b/>
          <w:bCs/>
          <w:szCs w:val="24"/>
        </w:rPr>
        <w:t>2</w:t>
      </w:r>
      <w:r>
        <w:rPr>
          <w:rFonts w:hint="eastAsia"/>
          <w:szCs w:val="24"/>
        </w:rPr>
        <w:t xml:space="preserve">  </w:t>
      </w:r>
      <w:r w:rsidR="006656A9">
        <w:rPr>
          <w:rFonts w:hint="eastAsia"/>
          <w:szCs w:val="24"/>
        </w:rPr>
        <w:t>安围</w:t>
      </w:r>
      <w:r w:rsidRPr="00C97605">
        <w:rPr>
          <w:rFonts w:hint="eastAsia"/>
          <w:szCs w:val="24"/>
        </w:rPr>
        <w:t>板</w:t>
      </w:r>
      <w:r>
        <w:rPr>
          <w:rFonts w:hint="eastAsia"/>
          <w:szCs w:val="24"/>
        </w:rPr>
        <w:t>的厚度应根据</w:t>
      </w:r>
      <w:r w:rsidR="00115F2A">
        <w:rPr>
          <w:rFonts w:hint="eastAsia"/>
          <w:szCs w:val="24"/>
        </w:rPr>
        <w:t>现行建筑节能设计标准，通过</w:t>
      </w:r>
      <w:r>
        <w:rPr>
          <w:rFonts w:hint="eastAsia"/>
          <w:szCs w:val="24"/>
        </w:rPr>
        <w:t>热工计算确定。计算时</w:t>
      </w:r>
      <w:r w:rsidRPr="00C97605">
        <w:rPr>
          <w:szCs w:val="24"/>
        </w:rPr>
        <w:t>导热系数</w:t>
      </w:r>
      <w:r>
        <w:rPr>
          <w:rFonts w:hint="eastAsia"/>
          <w:szCs w:val="24"/>
        </w:rPr>
        <w:t>、</w:t>
      </w:r>
      <w:r w:rsidRPr="00C97605">
        <w:rPr>
          <w:szCs w:val="24"/>
        </w:rPr>
        <w:t>蓄热系数</w:t>
      </w:r>
      <w:r>
        <w:rPr>
          <w:rFonts w:hint="eastAsia"/>
          <w:szCs w:val="24"/>
        </w:rPr>
        <w:t>、导热系数修正系数宜按表</w:t>
      </w:r>
      <w:r>
        <w:rPr>
          <w:rFonts w:hint="eastAsia"/>
          <w:szCs w:val="24"/>
        </w:rPr>
        <w:t>5.1.2</w:t>
      </w:r>
      <w:r>
        <w:rPr>
          <w:rFonts w:hint="eastAsia"/>
          <w:szCs w:val="24"/>
        </w:rPr>
        <w:t>取值</w:t>
      </w:r>
      <w:r w:rsidRPr="00C97605">
        <w:rPr>
          <w:szCs w:val="24"/>
        </w:rPr>
        <w:t>。</w:t>
      </w:r>
    </w:p>
    <w:p w:rsidR="00AC5825" w:rsidRPr="001714A0" w:rsidRDefault="00A31420" w:rsidP="00AC5825">
      <w:pPr>
        <w:spacing w:line="360" w:lineRule="auto"/>
        <w:jc w:val="center"/>
        <w:rPr>
          <w:b/>
          <w:szCs w:val="21"/>
        </w:rPr>
      </w:pPr>
      <w:r>
        <w:rPr>
          <w:rFonts w:hint="eastAsia"/>
          <w:b/>
          <w:szCs w:val="21"/>
        </w:rPr>
        <w:t>表</w:t>
      </w:r>
      <w:r w:rsidR="00AC5825" w:rsidRPr="001714A0">
        <w:rPr>
          <w:rFonts w:hint="eastAsia"/>
          <w:b/>
          <w:szCs w:val="21"/>
        </w:rPr>
        <w:t>5.</w:t>
      </w:r>
      <w:r w:rsidR="00AC5825">
        <w:rPr>
          <w:rFonts w:hint="eastAsia"/>
          <w:b/>
          <w:szCs w:val="21"/>
        </w:rPr>
        <w:t>1</w:t>
      </w:r>
      <w:r w:rsidR="00AC5825" w:rsidRPr="001714A0">
        <w:rPr>
          <w:rFonts w:hint="eastAsia"/>
          <w:b/>
          <w:szCs w:val="21"/>
        </w:rPr>
        <w:t>.</w:t>
      </w:r>
      <w:r w:rsidR="00AC5825">
        <w:rPr>
          <w:rFonts w:hint="eastAsia"/>
          <w:b/>
          <w:szCs w:val="21"/>
        </w:rPr>
        <w:t>2</w:t>
      </w:r>
      <w:r w:rsidR="00AC5825" w:rsidRPr="001714A0">
        <w:rPr>
          <w:rFonts w:hint="eastAsia"/>
          <w:b/>
          <w:szCs w:val="21"/>
        </w:rPr>
        <w:t xml:space="preserve">  </w:t>
      </w:r>
      <w:r w:rsidR="006656A9">
        <w:rPr>
          <w:rFonts w:hint="eastAsia"/>
          <w:b/>
          <w:szCs w:val="21"/>
        </w:rPr>
        <w:t>安围</w:t>
      </w:r>
      <w:r w:rsidR="00AC5825" w:rsidRPr="001714A0">
        <w:rPr>
          <w:b/>
          <w:szCs w:val="21"/>
        </w:rPr>
        <w:t>板的</w:t>
      </w:r>
      <w:r w:rsidR="00AC5825" w:rsidRPr="001714A0">
        <w:rPr>
          <w:b/>
          <w:szCs w:val="21"/>
        </w:rPr>
        <w:t>λ</w:t>
      </w:r>
      <w:r w:rsidR="00AC5825" w:rsidRPr="001714A0">
        <w:rPr>
          <w:b/>
          <w:szCs w:val="21"/>
        </w:rPr>
        <w:t>、</w:t>
      </w:r>
      <w:r w:rsidR="00AC5825" w:rsidRPr="001714A0">
        <w:rPr>
          <w:b/>
          <w:szCs w:val="21"/>
        </w:rPr>
        <w:t>S</w:t>
      </w:r>
      <w:r w:rsidR="00AC5825" w:rsidRPr="001714A0">
        <w:rPr>
          <w:b/>
          <w:szCs w:val="21"/>
        </w:rPr>
        <w:t>计算值</w:t>
      </w:r>
      <w:r w:rsidR="00AC5825">
        <w:rPr>
          <w:b/>
          <w:szCs w:val="21"/>
        </w:rPr>
        <w:t>和修正系数</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943"/>
        <w:gridCol w:w="2977"/>
        <w:gridCol w:w="2608"/>
      </w:tblGrid>
      <w:tr w:rsidR="00AC5825" w:rsidRPr="005D5AA5" w:rsidTr="00117499">
        <w:tc>
          <w:tcPr>
            <w:tcW w:w="2943" w:type="dxa"/>
          </w:tcPr>
          <w:p w:rsidR="00AC5825" w:rsidRPr="005D5AA5" w:rsidRDefault="00AC5825" w:rsidP="00117499">
            <w:pPr>
              <w:tabs>
                <w:tab w:val="left" w:pos="709"/>
              </w:tabs>
              <w:snapToGrid w:val="0"/>
              <w:spacing w:line="400" w:lineRule="exact"/>
              <w:jc w:val="center"/>
              <w:rPr>
                <w:rFonts w:hAnsi="宋体"/>
                <w:sz w:val="18"/>
                <w:szCs w:val="18"/>
              </w:rPr>
            </w:pPr>
            <w:r w:rsidRPr="005D5AA5">
              <w:rPr>
                <w:sz w:val="18"/>
                <w:szCs w:val="18"/>
              </w:rPr>
              <w:t>导热系数</w:t>
            </w:r>
            <w:r w:rsidRPr="005D5AA5">
              <w:rPr>
                <w:sz w:val="18"/>
                <w:szCs w:val="18"/>
              </w:rPr>
              <w:t>λ</w:t>
            </w:r>
            <w:r w:rsidRPr="005D5AA5">
              <w:rPr>
                <w:rFonts w:hint="eastAsia"/>
                <w:sz w:val="18"/>
                <w:szCs w:val="18"/>
              </w:rPr>
              <w:t xml:space="preserve"> </w:t>
            </w:r>
            <w:r w:rsidRPr="005D5AA5">
              <w:rPr>
                <w:sz w:val="18"/>
                <w:szCs w:val="18"/>
              </w:rPr>
              <w:t>[W/(m·K)]</w:t>
            </w:r>
          </w:p>
        </w:tc>
        <w:tc>
          <w:tcPr>
            <w:tcW w:w="2977" w:type="dxa"/>
          </w:tcPr>
          <w:p w:rsidR="00AC5825" w:rsidRPr="005D5AA5" w:rsidRDefault="00AC5825" w:rsidP="00117499">
            <w:pPr>
              <w:tabs>
                <w:tab w:val="left" w:pos="709"/>
              </w:tabs>
              <w:snapToGrid w:val="0"/>
              <w:spacing w:line="400" w:lineRule="exact"/>
              <w:jc w:val="center"/>
              <w:rPr>
                <w:rFonts w:hAnsi="宋体"/>
                <w:sz w:val="18"/>
                <w:szCs w:val="18"/>
              </w:rPr>
            </w:pPr>
            <w:r w:rsidRPr="005D5AA5">
              <w:rPr>
                <w:sz w:val="18"/>
                <w:szCs w:val="18"/>
              </w:rPr>
              <w:t>蓄热系数</w:t>
            </w:r>
            <w:r w:rsidRPr="005D5AA5">
              <w:rPr>
                <w:sz w:val="18"/>
                <w:szCs w:val="18"/>
              </w:rPr>
              <w:t>S</w:t>
            </w:r>
            <w:r w:rsidRPr="005D5AA5">
              <w:rPr>
                <w:rFonts w:hint="eastAsia"/>
                <w:sz w:val="18"/>
                <w:szCs w:val="18"/>
              </w:rPr>
              <w:t xml:space="preserve"> </w:t>
            </w:r>
            <w:r w:rsidRPr="005D5AA5">
              <w:rPr>
                <w:sz w:val="18"/>
                <w:szCs w:val="18"/>
              </w:rPr>
              <w:t>[W/(m</w:t>
            </w:r>
            <w:r w:rsidRPr="005D5AA5">
              <w:rPr>
                <w:sz w:val="18"/>
                <w:szCs w:val="18"/>
                <w:vertAlign w:val="superscript"/>
              </w:rPr>
              <w:t>2</w:t>
            </w:r>
            <w:r w:rsidRPr="005D5AA5">
              <w:rPr>
                <w:sz w:val="18"/>
                <w:szCs w:val="18"/>
              </w:rPr>
              <w:t>·K)]</w:t>
            </w:r>
          </w:p>
        </w:tc>
        <w:tc>
          <w:tcPr>
            <w:tcW w:w="2608" w:type="dxa"/>
          </w:tcPr>
          <w:p w:rsidR="00AC5825" w:rsidRPr="005D5AA5" w:rsidRDefault="00AC5825" w:rsidP="00117499">
            <w:pPr>
              <w:tabs>
                <w:tab w:val="left" w:pos="709"/>
              </w:tabs>
              <w:snapToGrid w:val="0"/>
              <w:spacing w:line="400" w:lineRule="exact"/>
              <w:jc w:val="center"/>
              <w:rPr>
                <w:rFonts w:hAnsi="宋体"/>
                <w:sz w:val="18"/>
                <w:szCs w:val="18"/>
              </w:rPr>
            </w:pPr>
            <w:r w:rsidRPr="005D5AA5">
              <w:rPr>
                <w:rFonts w:hAnsi="宋体"/>
                <w:sz w:val="18"/>
                <w:szCs w:val="18"/>
              </w:rPr>
              <w:t>修正系数</w:t>
            </w:r>
          </w:p>
        </w:tc>
      </w:tr>
      <w:tr w:rsidR="00AC5825" w:rsidRPr="005D5AA5" w:rsidTr="00117499">
        <w:tc>
          <w:tcPr>
            <w:tcW w:w="2943" w:type="dxa"/>
          </w:tcPr>
          <w:p w:rsidR="00AC5825" w:rsidRPr="005D5AA5" w:rsidRDefault="00AC5825" w:rsidP="00117499">
            <w:pPr>
              <w:tabs>
                <w:tab w:val="left" w:pos="709"/>
              </w:tabs>
              <w:snapToGrid w:val="0"/>
              <w:spacing w:line="400" w:lineRule="exact"/>
              <w:jc w:val="center"/>
              <w:rPr>
                <w:rFonts w:hAnsi="宋体"/>
                <w:sz w:val="18"/>
                <w:szCs w:val="18"/>
              </w:rPr>
            </w:pPr>
            <w:r w:rsidRPr="005D5AA5">
              <w:rPr>
                <w:sz w:val="18"/>
                <w:szCs w:val="18"/>
              </w:rPr>
              <w:t>0.040</w:t>
            </w:r>
          </w:p>
        </w:tc>
        <w:tc>
          <w:tcPr>
            <w:tcW w:w="2977" w:type="dxa"/>
          </w:tcPr>
          <w:p w:rsidR="00AC5825" w:rsidRPr="005D5AA5" w:rsidRDefault="00AC5825" w:rsidP="00117499">
            <w:pPr>
              <w:tabs>
                <w:tab w:val="left" w:pos="709"/>
              </w:tabs>
              <w:snapToGrid w:val="0"/>
              <w:spacing w:line="400" w:lineRule="exact"/>
              <w:jc w:val="center"/>
              <w:rPr>
                <w:rFonts w:hAnsi="宋体"/>
                <w:sz w:val="18"/>
                <w:szCs w:val="18"/>
              </w:rPr>
            </w:pPr>
            <w:r w:rsidRPr="005D5AA5">
              <w:rPr>
                <w:sz w:val="18"/>
                <w:szCs w:val="18"/>
              </w:rPr>
              <w:t>0.70</w:t>
            </w:r>
          </w:p>
        </w:tc>
        <w:tc>
          <w:tcPr>
            <w:tcW w:w="2608" w:type="dxa"/>
          </w:tcPr>
          <w:p w:rsidR="00AC5825" w:rsidRPr="005D5AA5" w:rsidRDefault="00AC5825" w:rsidP="006028F2">
            <w:pPr>
              <w:tabs>
                <w:tab w:val="left" w:pos="709"/>
              </w:tabs>
              <w:snapToGrid w:val="0"/>
              <w:spacing w:line="400" w:lineRule="exact"/>
              <w:jc w:val="center"/>
              <w:rPr>
                <w:rFonts w:hAnsi="宋体"/>
                <w:sz w:val="18"/>
                <w:szCs w:val="18"/>
              </w:rPr>
            </w:pPr>
            <w:r>
              <w:rPr>
                <w:rFonts w:hAnsi="宋体" w:hint="eastAsia"/>
                <w:sz w:val="18"/>
                <w:szCs w:val="18"/>
              </w:rPr>
              <w:t>1.</w:t>
            </w:r>
            <w:r w:rsidR="006028F2">
              <w:rPr>
                <w:rFonts w:hAnsi="宋体" w:hint="eastAsia"/>
                <w:sz w:val="18"/>
                <w:szCs w:val="18"/>
              </w:rPr>
              <w:t>2</w:t>
            </w:r>
            <w:r>
              <w:rPr>
                <w:rFonts w:hAnsi="宋体" w:hint="eastAsia"/>
                <w:sz w:val="18"/>
                <w:szCs w:val="18"/>
              </w:rPr>
              <w:t>0</w:t>
            </w:r>
          </w:p>
        </w:tc>
      </w:tr>
    </w:tbl>
    <w:p w:rsidR="00AC5825" w:rsidRDefault="00AC5825" w:rsidP="00B76790">
      <w:pPr>
        <w:pStyle w:val="Body"/>
        <w:numPr>
          <w:ilvl w:val="0"/>
          <w:numId w:val="0"/>
        </w:numPr>
        <w:snapToGrid w:val="0"/>
        <w:rPr>
          <w:b/>
          <w:color w:val="auto"/>
          <w:szCs w:val="24"/>
        </w:rPr>
      </w:pPr>
    </w:p>
    <w:p w:rsidR="00B76790" w:rsidRDefault="00B76790" w:rsidP="00B76790">
      <w:pPr>
        <w:pStyle w:val="Body"/>
        <w:numPr>
          <w:ilvl w:val="0"/>
          <w:numId w:val="0"/>
        </w:numPr>
        <w:snapToGrid w:val="0"/>
        <w:rPr>
          <w:color w:val="auto"/>
          <w:szCs w:val="24"/>
        </w:rPr>
      </w:pPr>
      <w:r w:rsidRPr="009A301D">
        <w:rPr>
          <w:rFonts w:hint="eastAsia"/>
          <w:b/>
          <w:color w:val="auto"/>
          <w:szCs w:val="24"/>
        </w:rPr>
        <w:t>5.1.</w:t>
      </w:r>
      <w:r w:rsidR="00AC5825">
        <w:rPr>
          <w:rFonts w:hint="eastAsia"/>
          <w:b/>
          <w:color w:val="auto"/>
          <w:szCs w:val="24"/>
        </w:rPr>
        <w:t>3</w:t>
      </w:r>
      <w:r>
        <w:rPr>
          <w:rFonts w:hint="eastAsia"/>
          <w:color w:val="auto"/>
          <w:szCs w:val="24"/>
        </w:rPr>
        <w:t xml:space="preserve">  </w:t>
      </w:r>
      <w:r w:rsidR="001038BC">
        <w:rPr>
          <w:rFonts w:hint="eastAsia"/>
          <w:color w:val="auto"/>
          <w:szCs w:val="24"/>
        </w:rPr>
        <w:t>外墙外保温工程设计</w:t>
      </w:r>
      <w:r>
        <w:rPr>
          <w:rFonts w:hint="eastAsia"/>
          <w:color w:val="auto"/>
          <w:szCs w:val="24"/>
        </w:rPr>
        <w:t>不得随意更改</w:t>
      </w:r>
      <w:r w:rsidR="001C76E3">
        <w:rPr>
          <w:rFonts w:hint="eastAsia"/>
          <w:color w:val="auto"/>
          <w:szCs w:val="24"/>
        </w:rPr>
        <w:t>网织</w:t>
      </w:r>
      <w:r w:rsidRPr="005761E8">
        <w:rPr>
          <w:rFonts w:hint="eastAsia"/>
          <w:color w:val="auto"/>
          <w:szCs w:val="24"/>
        </w:rPr>
        <w:t>增强岩棉板外保温系统</w:t>
      </w:r>
      <w:r>
        <w:rPr>
          <w:rFonts w:hint="eastAsia"/>
          <w:color w:val="auto"/>
          <w:szCs w:val="24"/>
        </w:rPr>
        <w:t>构造和组成材料。</w:t>
      </w:r>
    </w:p>
    <w:p w:rsidR="00011239" w:rsidRPr="00011239" w:rsidRDefault="00B76790" w:rsidP="00011239">
      <w:pPr>
        <w:pStyle w:val="Body"/>
        <w:numPr>
          <w:ilvl w:val="0"/>
          <w:numId w:val="0"/>
        </w:numPr>
        <w:snapToGrid w:val="0"/>
        <w:rPr>
          <w:color w:val="auto"/>
          <w:szCs w:val="24"/>
        </w:rPr>
      </w:pPr>
      <w:r w:rsidRPr="00011239">
        <w:rPr>
          <w:rFonts w:hint="eastAsia"/>
          <w:b/>
          <w:color w:val="auto"/>
          <w:szCs w:val="24"/>
        </w:rPr>
        <w:t>5.1</w:t>
      </w:r>
      <w:r w:rsidR="00011239" w:rsidRPr="00011239">
        <w:rPr>
          <w:rFonts w:hint="eastAsia"/>
          <w:b/>
          <w:color w:val="auto"/>
          <w:szCs w:val="24"/>
        </w:rPr>
        <w:t>.</w:t>
      </w:r>
      <w:r w:rsidR="00AC5825">
        <w:rPr>
          <w:rFonts w:hint="eastAsia"/>
          <w:b/>
          <w:color w:val="auto"/>
          <w:szCs w:val="24"/>
        </w:rPr>
        <w:t>4</w:t>
      </w:r>
      <w:r>
        <w:rPr>
          <w:rFonts w:hint="eastAsia"/>
          <w:color w:val="auto"/>
          <w:szCs w:val="24"/>
        </w:rPr>
        <w:t xml:space="preserve">  </w:t>
      </w:r>
      <w:r w:rsidR="001C76E3">
        <w:rPr>
          <w:rFonts w:hint="eastAsia"/>
          <w:color w:val="auto"/>
          <w:szCs w:val="24"/>
        </w:rPr>
        <w:t>网织</w:t>
      </w:r>
      <w:r w:rsidRPr="005761E8">
        <w:rPr>
          <w:rFonts w:hint="eastAsia"/>
          <w:color w:val="auto"/>
          <w:szCs w:val="24"/>
        </w:rPr>
        <w:t>增强岩棉板外保温</w:t>
      </w:r>
      <w:r w:rsidR="006F61DD">
        <w:rPr>
          <w:rFonts w:hint="eastAsia"/>
          <w:color w:val="auto"/>
          <w:szCs w:val="24"/>
        </w:rPr>
        <w:t>系统</w:t>
      </w:r>
      <w:r w:rsidR="00011239" w:rsidRPr="00011239">
        <w:rPr>
          <w:color w:val="auto"/>
          <w:szCs w:val="24"/>
        </w:rPr>
        <w:t>的热工和节能设计应符合下</w:t>
      </w:r>
      <w:r w:rsidR="00011239" w:rsidRPr="00011239">
        <w:rPr>
          <w:rFonts w:hint="eastAsia"/>
          <w:color w:val="auto"/>
          <w:szCs w:val="24"/>
        </w:rPr>
        <w:t>列</w:t>
      </w:r>
      <w:r w:rsidR="00011239" w:rsidRPr="00011239">
        <w:rPr>
          <w:color w:val="auto"/>
          <w:szCs w:val="24"/>
        </w:rPr>
        <w:t>规定：</w:t>
      </w:r>
    </w:p>
    <w:p w:rsidR="00011239" w:rsidRPr="00011239" w:rsidRDefault="00011239" w:rsidP="00E31E5E">
      <w:pPr>
        <w:tabs>
          <w:tab w:val="left" w:pos="851"/>
        </w:tabs>
        <w:snapToGrid w:val="0"/>
        <w:spacing w:line="360" w:lineRule="auto"/>
        <w:ind w:firstLineChars="200" w:firstLine="482"/>
        <w:rPr>
          <w:rFonts w:eastAsiaTheme="majorEastAsia"/>
          <w:sz w:val="24"/>
          <w:szCs w:val="24"/>
        </w:rPr>
      </w:pPr>
      <w:r w:rsidRPr="00E31E5E">
        <w:rPr>
          <w:rFonts w:eastAsiaTheme="majorEastAsia"/>
          <w:b/>
          <w:sz w:val="24"/>
          <w:szCs w:val="24"/>
        </w:rPr>
        <w:t>1</w:t>
      </w:r>
      <w:r>
        <w:rPr>
          <w:rFonts w:eastAsiaTheme="majorEastAsia" w:hint="eastAsia"/>
          <w:sz w:val="24"/>
          <w:szCs w:val="24"/>
        </w:rPr>
        <w:t xml:space="preserve">  </w:t>
      </w:r>
      <w:r w:rsidRPr="00011239">
        <w:rPr>
          <w:rFonts w:eastAsiaTheme="majorEastAsia" w:hAnsiTheme="majorEastAsia"/>
          <w:sz w:val="24"/>
          <w:szCs w:val="24"/>
        </w:rPr>
        <w:t>保温层内表面温度应高于</w:t>
      </w:r>
      <w:smartTag w:uri="urn:schemas-microsoft-com:office:smarttags" w:element="chmetcnv">
        <w:smartTagPr>
          <w:attr w:name="TCSC" w:val="0"/>
          <w:attr w:name="NumberType" w:val="1"/>
          <w:attr w:name="Negative" w:val="False"/>
          <w:attr w:name="HasSpace" w:val="False"/>
          <w:attr w:name="SourceValue" w:val="0"/>
          <w:attr w:name="UnitName" w:val="℃"/>
        </w:smartTagPr>
        <w:r w:rsidRPr="00011239">
          <w:rPr>
            <w:rFonts w:eastAsiaTheme="majorEastAsia"/>
            <w:sz w:val="24"/>
            <w:szCs w:val="24"/>
          </w:rPr>
          <w:t>0</w:t>
        </w:r>
        <w:r w:rsidRPr="00011239">
          <w:rPr>
            <w:rFonts w:asciiTheme="majorEastAsia" w:eastAsiaTheme="majorEastAsia" w:hAnsiTheme="majorEastAsia"/>
            <w:sz w:val="24"/>
            <w:szCs w:val="24"/>
          </w:rPr>
          <w:t>℃</w:t>
        </w:r>
      </w:smartTag>
      <w:r w:rsidRPr="00011239">
        <w:rPr>
          <w:rFonts w:eastAsiaTheme="majorEastAsia" w:hAnsiTheme="majorEastAsia"/>
          <w:sz w:val="24"/>
          <w:szCs w:val="24"/>
        </w:rPr>
        <w:t>；</w:t>
      </w:r>
    </w:p>
    <w:p w:rsidR="00011239" w:rsidRPr="00433760" w:rsidRDefault="00011239" w:rsidP="00E31E5E">
      <w:pPr>
        <w:tabs>
          <w:tab w:val="left" w:pos="851"/>
        </w:tabs>
        <w:snapToGrid w:val="0"/>
        <w:spacing w:line="360" w:lineRule="auto"/>
        <w:ind w:firstLineChars="200" w:firstLine="482"/>
        <w:rPr>
          <w:rFonts w:eastAsiaTheme="majorEastAsia" w:hAnsiTheme="majorEastAsia"/>
          <w:sz w:val="24"/>
          <w:szCs w:val="24"/>
        </w:rPr>
      </w:pPr>
      <w:r w:rsidRPr="00E31E5E">
        <w:rPr>
          <w:rFonts w:eastAsiaTheme="majorEastAsia"/>
          <w:b/>
          <w:sz w:val="24"/>
          <w:szCs w:val="24"/>
        </w:rPr>
        <w:lastRenderedPageBreak/>
        <w:t>2</w:t>
      </w:r>
      <w:r>
        <w:rPr>
          <w:rFonts w:eastAsiaTheme="majorEastAsia" w:hint="eastAsia"/>
          <w:sz w:val="24"/>
          <w:szCs w:val="24"/>
        </w:rPr>
        <w:t xml:space="preserve">  </w:t>
      </w:r>
      <w:r w:rsidRPr="00011239">
        <w:rPr>
          <w:rFonts w:eastAsiaTheme="majorEastAsia" w:hAnsiTheme="majorEastAsia"/>
          <w:sz w:val="24"/>
          <w:szCs w:val="24"/>
        </w:rPr>
        <w:t>外保温系统应包覆门窗框外侧洞口、女儿墙、封闭阳台以及出挑构件等热桥部位</w:t>
      </w:r>
      <w:r w:rsidR="00433760">
        <w:rPr>
          <w:rFonts w:eastAsiaTheme="majorEastAsia" w:hAnsiTheme="majorEastAsia" w:hint="eastAsia"/>
          <w:sz w:val="24"/>
          <w:szCs w:val="24"/>
        </w:rPr>
        <w:t>应采取保温措施，上述部位应预留出</w:t>
      </w:r>
      <w:r w:rsidR="006F61DD">
        <w:rPr>
          <w:rFonts w:eastAsiaTheme="majorEastAsia" w:hAnsiTheme="majorEastAsia" w:hint="eastAsia"/>
          <w:sz w:val="24"/>
          <w:szCs w:val="24"/>
        </w:rPr>
        <w:t>安围</w:t>
      </w:r>
      <w:r w:rsidR="00433760" w:rsidRPr="00433760">
        <w:rPr>
          <w:rFonts w:eastAsiaTheme="majorEastAsia" w:hAnsiTheme="majorEastAsia" w:hint="eastAsia"/>
          <w:sz w:val="24"/>
          <w:szCs w:val="24"/>
        </w:rPr>
        <w:t>板的厚度</w:t>
      </w:r>
      <w:r w:rsidRPr="00011239">
        <w:rPr>
          <w:rFonts w:eastAsiaTheme="majorEastAsia" w:hAnsiTheme="majorEastAsia"/>
          <w:sz w:val="24"/>
          <w:szCs w:val="24"/>
        </w:rPr>
        <w:t>；</w:t>
      </w:r>
    </w:p>
    <w:p w:rsidR="00011239" w:rsidRPr="00011239" w:rsidRDefault="00011239" w:rsidP="00E31E5E">
      <w:pPr>
        <w:tabs>
          <w:tab w:val="left" w:pos="851"/>
        </w:tabs>
        <w:snapToGrid w:val="0"/>
        <w:spacing w:line="360" w:lineRule="auto"/>
        <w:ind w:firstLineChars="200" w:firstLine="482"/>
        <w:rPr>
          <w:rFonts w:eastAsiaTheme="majorEastAsia"/>
          <w:sz w:val="24"/>
          <w:szCs w:val="24"/>
        </w:rPr>
      </w:pPr>
      <w:r w:rsidRPr="00E31E5E">
        <w:rPr>
          <w:rFonts w:eastAsiaTheme="majorEastAsia"/>
          <w:b/>
          <w:sz w:val="24"/>
          <w:szCs w:val="24"/>
        </w:rPr>
        <w:t>3</w:t>
      </w:r>
      <w:r>
        <w:rPr>
          <w:rFonts w:eastAsiaTheme="majorEastAsia" w:hint="eastAsia"/>
          <w:sz w:val="24"/>
          <w:szCs w:val="24"/>
        </w:rPr>
        <w:t xml:space="preserve">  </w:t>
      </w:r>
      <w:r w:rsidR="00433760" w:rsidRPr="00911532">
        <w:rPr>
          <w:rFonts w:ascii="宋体" w:hAnsi="宋体" w:hint="eastAsia"/>
          <w:sz w:val="24"/>
        </w:rPr>
        <w:t>各类固定于墙体的金属构件或支架、锚栓、穿墙管道等均应有防热桥措施。</w:t>
      </w:r>
    </w:p>
    <w:p w:rsidR="00B76790" w:rsidRPr="00A41BDD" w:rsidRDefault="004443E0" w:rsidP="00A41BDD">
      <w:pPr>
        <w:snapToGrid w:val="0"/>
        <w:spacing w:line="360" w:lineRule="auto"/>
        <w:ind w:firstLineChars="200" w:firstLine="420"/>
        <w:rPr>
          <w:rFonts w:ascii="华文新魏" w:eastAsia="华文新魏" w:hAnsi="华文楷体"/>
          <w:szCs w:val="21"/>
        </w:rPr>
      </w:pPr>
      <w:r w:rsidRPr="00A41BDD">
        <w:rPr>
          <w:rFonts w:ascii="华文新魏" w:eastAsia="华文新魏" w:hAnsi="华文楷体" w:hint="eastAsia"/>
          <w:szCs w:val="21"/>
        </w:rPr>
        <w:t>【条文说明】本条根据现行行业标准《外墙外保温系统应用技术规程》JGJ 144制定。</w:t>
      </w:r>
      <w:r w:rsidR="00F00F2C" w:rsidRPr="00A41BDD">
        <w:rPr>
          <w:rFonts w:ascii="华文新魏" w:eastAsia="华文新魏" w:hAnsi="华文楷体"/>
          <w:szCs w:val="21"/>
        </w:rPr>
        <w:t>要求基层外表面温度高于</w:t>
      </w:r>
      <w:smartTag w:uri="urn:schemas-microsoft-com:office:smarttags" w:element="chmetcnv">
        <w:smartTagPr>
          <w:attr w:name="TCSC" w:val="0"/>
          <w:attr w:name="NumberType" w:val="1"/>
          <w:attr w:name="Negative" w:val="False"/>
          <w:attr w:name="HasSpace" w:val="False"/>
          <w:attr w:name="SourceValue" w:val="0"/>
          <w:attr w:name="UnitName" w:val="℃"/>
        </w:smartTagPr>
        <w:r w:rsidR="00F00F2C" w:rsidRPr="00A41BDD">
          <w:rPr>
            <w:rFonts w:ascii="华文新魏" w:eastAsia="华文新魏" w:hAnsi="华文楷体"/>
            <w:szCs w:val="21"/>
          </w:rPr>
          <w:t>0</w:t>
        </w:r>
        <w:r w:rsidR="00F00F2C" w:rsidRPr="00A41BDD">
          <w:rPr>
            <w:rFonts w:ascii="华文新魏" w:eastAsia="华文新魏" w:hAnsi="华文楷体"/>
            <w:szCs w:val="21"/>
          </w:rPr>
          <w:t>℃</w:t>
        </w:r>
      </w:smartTag>
      <w:r w:rsidR="00F00F2C" w:rsidRPr="00A41BDD">
        <w:rPr>
          <w:rFonts w:ascii="华文新魏" w:eastAsia="华文新魏" w:hAnsi="华文楷体"/>
          <w:szCs w:val="21"/>
        </w:rPr>
        <w:t>，目的是保证基层和胶粘剂不受冻融破坏。用三维温度场分析程序（STDA）计算表明，门窗框外侧洞口不做保温与做保温相比，外保温墙体平均传热系数增加最多可达70%以上。空调器托板、女儿墙以及阳台等热桥部位的传热损失也是相当大的。当</w:t>
      </w:r>
      <w:r w:rsidR="00F00F2C" w:rsidRPr="00A41BDD">
        <w:rPr>
          <w:rFonts w:ascii="华文新魏" w:eastAsia="华文新魏" w:hAnsi="华文楷体" w:hint="eastAsia"/>
          <w:szCs w:val="21"/>
        </w:rPr>
        <w:t>各类固定于墙体的金属构件或支架、锚栓、穿墙管道等</w:t>
      </w:r>
      <w:r w:rsidR="00F00F2C" w:rsidRPr="00A41BDD">
        <w:rPr>
          <w:rFonts w:ascii="华文新魏" w:eastAsia="华文新魏" w:hAnsi="华文楷体"/>
          <w:szCs w:val="21"/>
        </w:rPr>
        <w:t>应考虑它们的热桥影响</w:t>
      </w:r>
      <w:r w:rsidR="00F00F2C" w:rsidRPr="00A41BDD">
        <w:rPr>
          <w:rFonts w:ascii="华文新魏" w:eastAsia="华文新魏" w:hAnsi="华文楷体" w:hint="eastAsia"/>
          <w:szCs w:val="21"/>
        </w:rPr>
        <w:t>，并采取相应措施。</w:t>
      </w:r>
    </w:p>
    <w:p w:rsidR="00F00F2C" w:rsidRPr="00860ACF" w:rsidRDefault="00F00F2C" w:rsidP="00F00F2C">
      <w:pPr>
        <w:pStyle w:val="Body"/>
        <w:numPr>
          <w:ilvl w:val="0"/>
          <w:numId w:val="0"/>
        </w:numPr>
        <w:snapToGrid w:val="0"/>
        <w:rPr>
          <w:rFonts w:eastAsiaTheme="minorEastAsia"/>
          <w:color w:val="auto"/>
          <w:szCs w:val="24"/>
        </w:rPr>
      </w:pPr>
      <w:r w:rsidRPr="00F00F2C">
        <w:rPr>
          <w:rFonts w:hint="eastAsia"/>
          <w:b/>
          <w:color w:val="auto"/>
          <w:szCs w:val="24"/>
        </w:rPr>
        <w:t>5.1.</w:t>
      </w:r>
      <w:r w:rsidR="00AC5825">
        <w:rPr>
          <w:rFonts w:hint="eastAsia"/>
          <w:b/>
          <w:color w:val="auto"/>
          <w:szCs w:val="24"/>
        </w:rPr>
        <w:t>5</w:t>
      </w:r>
      <w:r>
        <w:rPr>
          <w:rFonts w:hint="eastAsia"/>
          <w:color w:val="auto"/>
          <w:szCs w:val="24"/>
        </w:rPr>
        <w:t xml:space="preserve">  </w:t>
      </w:r>
      <w:r w:rsidR="001C76E3">
        <w:rPr>
          <w:rFonts w:eastAsiaTheme="minorEastAsia" w:hAnsiTheme="minorEastAsia"/>
          <w:color w:val="auto"/>
          <w:szCs w:val="24"/>
        </w:rPr>
        <w:t>网织</w:t>
      </w:r>
      <w:r w:rsidRPr="00860ACF">
        <w:rPr>
          <w:rFonts w:eastAsiaTheme="minorEastAsia" w:hAnsiTheme="minorEastAsia"/>
          <w:color w:val="auto"/>
          <w:szCs w:val="24"/>
        </w:rPr>
        <w:t>增强岩棉板外保温系统</w:t>
      </w:r>
      <w:r w:rsidR="00413403" w:rsidRPr="00860ACF">
        <w:rPr>
          <w:rFonts w:eastAsiaTheme="minorEastAsia" w:hAnsiTheme="minorEastAsia"/>
          <w:color w:val="auto"/>
          <w:szCs w:val="24"/>
        </w:rPr>
        <w:t>防水密封</w:t>
      </w:r>
      <w:r w:rsidRPr="00860ACF">
        <w:rPr>
          <w:rFonts w:eastAsiaTheme="minorEastAsia" w:hAnsiTheme="minorEastAsia"/>
          <w:color w:val="auto"/>
          <w:szCs w:val="24"/>
        </w:rPr>
        <w:t>设计应</w:t>
      </w:r>
      <w:r w:rsidR="00413403" w:rsidRPr="00860ACF">
        <w:rPr>
          <w:rFonts w:eastAsiaTheme="minorEastAsia" w:hAnsiTheme="minorEastAsia"/>
          <w:color w:val="auto"/>
          <w:szCs w:val="24"/>
        </w:rPr>
        <w:t>符合下列规定：</w:t>
      </w:r>
    </w:p>
    <w:p w:rsidR="00413403" w:rsidRDefault="00413403" w:rsidP="00413403">
      <w:pPr>
        <w:tabs>
          <w:tab w:val="left" w:pos="851"/>
        </w:tabs>
        <w:snapToGrid w:val="0"/>
        <w:spacing w:line="360" w:lineRule="auto"/>
        <w:ind w:firstLineChars="200" w:firstLine="482"/>
        <w:rPr>
          <w:rFonts w:ascii="宋体" w:hAnsi="宋体"/>
          <w:sz w:val="24"/>
        </w:rPr>
      </w:pPr>
      <w:r w:rsidRPr="00860ACF">
        <w:rPr>
          <w:rFonts w:eastAsiaTheme="minorEastAsia"/>
          <w:b/>
          <w:sz w:val="24"/>
          <w:szCs w:val="24"/>
        </w:rPr>
        <w:t xml:space="preserve">1  </w:t>
      </w:r>
      <w:r w:rsidRPr="00860ACF">
        <w:rPr>
          <w:rFonts w:eastAsiaTheme="minorEastAsia" w:hAnsiTheme="minorEastAsia"/>
          <w:sz w:val="24"/>
        </w:rPr>
        <w:t>外保温工程水平或倾斜的出挑部位以及延伸至地面以下</w:t>
      </w:r>
      <w:r w:rsidRPr="00413403">
        <w:rPr>
          <w:rFonts w:ascii="宋体" w:hAnsi="宋体"/>
          <w:sz w:val="24"/>
        </w:rPr>
        <w:t>的部位应做防水处理</w:t>
      </w:r>
      <w:r>
        <w:rPr>
          <w:rFonts w:ascii="宋体" w:hAnsi="宋体" w:hint="eastAsia"/>
          <w:sz w:val="24"/>
        </w:rPr>
        <w:t>；</w:t>
      </w:r>
    </w:p>
    <w:p w:rsidR="0042747E" w:rsidRDefault="00413403" w:rsidP="00413403">
      <w:pPr>
        <w:tabs>
          <w:tab w:val="left" w:pos="851"/>
        </w:tabs>
        <w:snapToGrid w:val="0"/>
        <w:spacing w:line="360" w:lineRule="auto"/>
        <w:ind w:firstLineChars="200" w:firstLine="482"/>
        <w:rPr>
          <w:rFonts w:ascii="宋体" w:hAnsi="宋体"/>
          <w:sz w:val="24"/>
        </w:rPr>
      </w:pPr>
      <w:r w:rsidRPr="00413403">
        <w:rPr>
          <w:rFonts w:eastAsiaTheme="majorEastAsia" w:hint="eastAsia"/>
          <w:b/>
          <w:sz w:val="24"/>
          <w:szCs w:val="24"/>
        </w:rPr>
        <w:t xml:space="preserve">2  </w:t>
      </w:r>
      <w:r w:rsidRPr="00413403">
        <w:rPr>
          <w:rFonts w:ascii="宋体" w:hAnsi="宋体" w:hint="eastAsia"/>
          <w:sz w:val="24"/>
        </w:rPr>
        <w:t>门窗洞口与门窗交接处、外墙与屋顶交接处</w:t>
      </w:r>
      <w:r w:rsidRPr="00413403">
        <w:rPr>
          <w:rFonts w:ascii="宋体" w:hAnsi="宋体"/>
          <w:sz w:val="24"/>
        </w:rPr>
        <w:t>应做好密封和防水构造设计</w:t>
      </w:r>
      <w:r w:rsidR="0042747E">
        <w:rPr>
          <w:rFonts w:ascii="宋体" w:hAnsi="宋体" w:hint="eastAsia"/>
          <w:sz w:val="24"/>
        </w:rPr>
        <w:t>；</w:t>
      </w:r>
    </w:p>
    <w:p w:rsidR="00413403" w:rsidRDefault="0042747E" w:rsidP="0042747E">
      <w:pPr>
        <w:tabs>
          <w:tab w:val="left" w:pos="851"/>
        </w:tabs>
        <w:snapToGrid w:val="0"/>
        <w:spacing w:line="360" w:lineRule="auto"/>
        <w:ind w:firstLineChars="200" w:firstLine="482"/>
        <w:rPr>
          <w:rFonts w:ascii="宋体" w:hAnsi="宋体"/>
          <w:sz w:val="24"/>
        </w:rPr>
      </w:pPr>
      <w:r w:rsidRPr="00413403">
        <w:rPr>
          <w:rFonts w:eastAsiaTheme="majorEastAsia" w:hint="eastAsia"/>
          <w:b/>
          <w:sz w:val="24"/>
          <w:szCs w:val="24"/>
        </w:rPr>
        <w:t>3</w:t>
      </w:r>
      <w:r>
        <w:rPr>
          <w:rFonts w:ascii="宋体" w:hAnsi="宋体" w:hint="eastAsia"/>
          <w:sz w:val="24"/>
        </w:rPr>
        <w:t xml:space="preserve">  </w:t>
      </w:r>
      <w:r w:rsidR="00413403" w:rsidRPr="005761E8">
        <w:rPr>
          <w:rFonts w:ascii="宋体" w:hAnsi="宋体" w:hint="eastAsia"/>
          <w:sz w:val="24"/>
          <w:szCs w:val="24"/>
        </w:rPr>
        <w:t>窗檐、阳台等檐口</w:t>
      </w:r>
      <w:r w:rsidR="00413403" w:rsidRPr="0042747E">
        <w:rPr>
          <w:rFonts w:ascii="宋体" w:hAnsi="宋体" w:hint="eastAsia"/>
          <w:sz w:val="24"/>
        </w:rPr>
        <w:t>应有</w:t>
      </w:r>
      <w:r w:rsidR="00413403" w:rsidRPr="005761E8">
        <w:rPr>
          <w:rFonts w:ascii="宋体" w:hAnsi="宋体" w:hint="eastAsia"/>
          <w:sz w:val="24"/>
          <w:szCs w:val="24"/>
        </w:rPr>
        <w:t>滴水构造</w:t>
      </w:r>
      <w:r w:rsidR="00413403">
        <w:rPr>
          <w:rFonts w:ascii="宋体" w:hAnsi="宋体" w:hint="eastAsia"/>
          <w:sz w:val="24"/>
        </w:rPr>
        <w:t>；</w:t>
      </w:r>
    </w:p>
    <w:p w:rsidR="00413403" w:rsidRDefault="0042747E" w:rsidP="0042747E">
      <w:pPr>
        <w:tabs>
          <w:tab w:val="left" w:pos="851"/>
        </w:tabs>
        <w:snapToGrid w:val="0"/>
        <w:spacing w:line="360" w:lineRule="auto"/>
        <w:ind w:firstLineChars="200" w:firstLine="482"/>
        <w:rPr>
          <w:rFonts w:ascii="宋体" w:hAnsi="宋体"/>
          <w:sz w:val="24"/>
        </w:rPr>
      </w:pPr>
      <w:r w:rsidRPr="0042747E">
        <w:rPr>
          <w:b/>
          <w:sz w:val="24"/>
        </w:rPr>
        <w:t>4</w:t>
      </w:r>
      <w:r w:rsidR="00413403">
        <w:rPr>
          <w:rFonts w:ascii="宋体" w:hAnsi="宋体" w:hint="eastAsia"/>
          <w:sz w:val="24"/>
        </w:rPr>
        <w:t xml:space="preserve">  </w:t>
      </w:r>
      <w:r w:rsidR="00413403" w:rsidRPr="00413403">
        <w:rPr>
          <w:rFonts w:ascii="宋体" w:hAnsi="宋体"/>
          <w:sz w:val="24"/>
        </w:rPr>
        <w:t>外保温系统上安装的设备</w:t>
      </w:r>
      <w:r w:rsidR="00413403" w:rsidRPr="00413403">
        <w:rPr>
          <w:rFonts w:ascii="宋体" w:hAnsi="宋体" w:hint="eastAsia"/>
          <w:sz w:val="24"/>
        </w:rPr>
        <w:t>、穿墙管线或支架等</w:t>
      </w:r>
      <w:r w:rsidR="00413403" w:rsidRPr="00413403">
        <w:rPr>
          <w:rFonts w:ascii="宋体" w:hAnsi="宋体"/>
          <w:sz w:val="24"/>
        </w:rPr>
        <w:t>应固定于基层上，并应做密封和防水设计</w:t>
      </w:r>
      <w:r w:rsidR="00413403">
        <w:rPr>
          <w:rFonts w:ascii="宋体" w:hAnsi="宋体" w:hint="eastAsia"/>
          <w:sz w:val="24"/>
        </w:rPr>
        <w:t>；</w:t>
      </w:r>
    </w:p>
    <w:p w:rsidR="00413403" w:rsidRPr="00413403" w:rsidRDefault="0042747E" w:rsidP="0042747E">
      <w:pPr>
        <w:tabs>
          <w:tab w:val="left" w:pos="851"/>
        </w:tabs>
        <w:snapToGrid w:val="0"/>
        <w:spacing w:line="360" w:lineRule="auto"/>
        <w:ind w:firstLineChars="200" w:firstLine="482"/>
        <w:rPr>
          <w:sz w:val="24"/>
        </w:rPr>
      </w:pPr>
      <w:r>
        <w:rPr>
          <w:rFonts w:hint="eastAsia"/>
          <w:b/>
          <w:sz w:val="24"/>
        </w:rPr>
        <w:t>5</w:t>
      </w:r>
      <w:r w:rsidR="00413403" w:rsidRPr="00413403">
        <w:rPr>
          <w:sz w:val="24"/>
        </w:rPr>
        <w:t xml:space="preserve">  </w:t>
      </w:r>
      <w:r w:rsidR="00413403" w:rsidRPr="00413403">
        <w:rPr>
          <w:rFonts w:hAnsi="宋体"/>
          <w:sz w:val="24"/>
        </w:rPr>
        <w:t>基层墙体变形缝处应做好防水和保温构造处理；</w:t>
      </w:r>
    </w:p>
    <w:p w:rsidR="00F00F2C" w:rsidRDefault="0042747E" w:rsidP="0042747E">
      <w:pPr>
        <w:tabs>
          <w:tab w:val="left" w:pos="851"/>
        </w:tabs>
        <w:snapToGrid w:val="0"/>
        <w:spacing w:line="360" w:lineRule="auto"/>
        <w:ind w:firstLineChars="200" w:firstLine="482"/>
        <w:rPr>
          <w:rFonts w:hAnsi="宋体"/>
          <w:sz w:val="24"/>
        </w:rPr>
      </w:pPr>
      <w:r>
        <w:rPr>
          <w:rFonts w:hint="eastAsia"/>
          <w:b/>
          <w:sz w:val="24"/>
        </w:rPr>
        <w:t>6</w:t>
      </w:r>
      <w:r w:rsidR="00413403" w:rsidRPr="00413403">
        <w:rPr>
          <w:sz w:val="24"/>
        </w:rPr>
        <w:t xml:space="preserve">  </w:t>
      </w:r>
      <w:r w:rsidR="00413403" w:rsidRPr="00413403">
        <w:rPr>
          <w:rFonts w:hAnsi="宋体"/>
          <w:sz w:val="24"/>
        </w:rPr>
        <w:t>重要节点部位</w:t>
      </w:r>
      <w:r w:rsidR="00413403">
        <w:rPr>
          <w:rFonts w:hAnsi="宋体"/>
          <w:sz w:val="24"/>
        </w:rPr>
        <w:t>均</w:t>
      </w:r>
      <w:r w:rsidR="00413403" w:rsidRPr="00413403">
        <w:rPr>
          <w:rFonts w:hAnsi="宋体"/>
          <w:sz w:val="24"/>
        </w:rPr>
        <w:t>应有详图</w:t>
      </w:r>
      <w:r w:rsidR="00413403">
        <w:rPr>
          <w:rFonts w:hAnsi="宋体" w:hint="eastAsia"/>
          <w:sz w:val="24"/>
        </w:rPr>
        <w:t>。</w:t>
      </w:r>
    </w:p>
    <w:p w:rsidR="00860ACF" w:rsidRPr="00A41BDD" w:rsidRDefault="00860ACF" w:rsidP="00A41BDD">
      <w:pPr>
        <w:snapToGrid w:val="0"/>
        <w:spacing w:line="360" w:lineRule="auto"/>
        <w:ind w:firstLineChars="200" w:firstLine="420"/>
        <w:rPr>
          <w:rFonts w:ascii="华文新魏" w:eastAsia="华文新魏" w:hAnsi="华文楷体"/>
          <w:szCs w:val="21"/>
        </w:rPr>
      </w:pPr>
      <w:r w:rsidRPr="00A41BDD">
        <w:rPr>
          <w:rFonts w:ascii="华文新魏" w:eastAsia="华文新魏" w:hAnsi="华文楷体" w:hint="eastAsia"/>
          <w:szCs w:val="21"/>
        </w:rPr>
        <w:t>【条文说明】本条根据现行行业标准《外墙外保温系统应用技术规程》JGJ 144制定。</w:t>
      </w:r>
    </w:p>
    <w:p w:rsidR="008F1C7D" w:rsidRPr="008F1C7D" w:rsidRDefault="008F1C7D" w:rsidP="008F1C7D">
      <w:pPr>
        <w:pStyle w:val="Body"/>
        <w:numPr>
          <w:ilvl w:val="0"/>
          <w:numId w:val="0"/>
        </w:numPr>
        <w:snapToGrid w:val="0"/>
        <w:rPr>
          <w:rFonts w:eastAsiaTheme="minorEastAsia" w:hAnsiTheme="minorEastAsia"/>
          <w:color w:val="auto"/>
          <w:szCs w:val="24"/>
        </w:rPr>
      </w:pPr>
      <w:r w:rsidRPr="008F1C7D">
        <w:rPr>
          <w:rFonts w:eastAsiaTheme="minorEastAsia" w:hAnsiTheme="minorEastAsia"/>
          <w:b/>
          <w:color w:val="auto"/>
          <w:szCs w:val="24"/>
        </w:rPr>
        <w:t>5.1.</w:t>
      </w:r>
      <w:r w:rsidR="00AC5825">
        <w:rPr>
          <w:rFonts w:eastAsiaTheme="minorEastAsia" w:hAnsiTheme="minorEastAsia" w:hint="eastAsia"/>
          <w:b/>
          <w:color w:val="auto"/>
          <w:szCs w:val="24"/>
        </w:rPr>
        <w:t>6</w:t>
      </w:r>
      <w:r>
        <w:rPr>
          <w:rFonts w:eastAsiaTheme="minorEastAsia" w:hAnsiTheme="minorEastAsia" w:hint="eastAsia"/>
          <w:color w:val="auto"/>
          <w:szCs w:val="24"/>
        </w:rPr>
        <w:t xml:space="preserve">  </w:t>
      </w:r>
      <w:r w:rsidR="001C76E3">
        <w:rPr>
          <w:rFonts w:eastAsiaTheme="minorEastAsia" w:hAnsiTheme="minorEastAsia" w:hint="eastAsia"/>
          <w:color w:val="auto"/>
          <w:szCs w:val="24"/>
        </w:rPr>
        <w:t>网织</w:t>
      </w:r>
      <w:r>
        <w:rPr>
          <w:rFonts w:eastAsiaTheme="minorEastAsia" w:hAnsiTheme="minorEastAsia" w:hint="eastAsia"/>
          <w:color w:val="auto"/>
          <w:szCs w:val="24"/>
        </w:rPr>
        <w:t>增强岩棉板</w:t>
      </w:r>
      <w:r w:rsidRPr="008F1C7D">
        <w:rPr>
          <w:rFonts w:eastAsiaTheme="minorEastAsia" w:hAnsiTheme="minorEastAsia" w:hint="eastAsia"/>
          <w:color w:val="auto"/>
          <w:szCs w:val="24"/>
        </w:rPr>
        <w:t>外保温</w:t>
      </w:r>
      <w:r w:rsidR="006F61DD">
        <w:rPr>
          <w:rFonts w:eastAsiaTheme="minorEastAsia" w:hAnsiTheme="minorEastAsia" w:hint="eastAsia"/>
          <w:color w:val="auto"/>
          <w:szCs w:val="24"/>
        </w:rPr>
        <w:t>系统</w:t>
      </w:r>
      <w:r w:rsidRPr="008F1C7D">
        <w:rPr>
          <w:rFonts w:eastAsiaTheme="minorEastAsia" w:hAnsiTheme="minorEastAsia" w:hint="eastAsia"/>
          <w:color w:val="auto"/>
          <w:szCs w:val="24"/>
        </w:rPr>
        <w:t>的饰面层宜采用</w:t>
      </w:r>
      <w:r w:rsidR="009745A7">
        <w:rPr>
          <w:rFonts w:eastAsiaTheme="minorEastAsia" w:hAnsiTheme="minorEastAsia" w:hint="eastAsia"/>
          <w:color w:val="auto"/>
          <w:szCs w:val="24"/>
        </w:rPr>
        <w:t>透气</w:t>
      </w:r>
      <w:r w:rsidRPr="008F1C7D">
        <w:rPr>
          <w:rFonts w:eastAsiaTheme="minorEastAsia" w:hAnsiTheme="minorEastAsia" w:hint="eastAsia"/>
          <w:color w:val="auto"/>
          <w:szCs w:val="24"/>
        </w:rPr>
        <w:t>性</w:t>
      </w:r>
      <w:r w:rsidR="009745A7">
        <w:rPr>
          <w:rFonts w:eastAsiaTheme="minorEastAsia" w:hAnsiTheme="minorEastAsia" w:hint="eastAsia"/>
          <w:color w:val="auto"/>
          <w:szCs w:val="24"/>
        </w:rPr>
        <w:t>良好</w:t>
      </w:r>
      <w:r w:rsidRPr="008F1C7D">
        <w:rPr>
          <w:rFonts w:eastAsiaTheme="minorEastAsia" w:hAnsiTheme="minorEastAsia" w:hint="eastAsia"/>
          <w:color w:val="auto"/>
          <w:szCs w:val="24"/>
        </w:rPr>
        <w:t>的涂料、饰面砂浆</w:t>
      </w:r>
      <w:r>
        <w:rPr>
          <w:rFonts w:eastAsiaTheme="minorEastAsia" w:hAnsiTheme="minorEastAsia" w:hint="eastAsia"/>
          <w:color w:val="auto"/>
          <w:szCs w:val="24"/>
        </w:rPr>
        <w:t>、</w:t>
      </w:r>
      <w:r w:rsidR="006F61DD">
        <w:rPr>
          <w:rFonts w:eastAsiaTheme="minorEastAsia" w:hAnsiTheme="minorEastAsia" w:hint="eastAsia"/>
          <w:color w:val="auto"/>
          <w:szCs w:val="24"/>
        </w:rPr>
        <w:t>柔性饰面砖</w:t>
      </w:r>
      <w:r w:rsidRPr="008F1C7D">
        <w:rPr>
          <w:rFonts w:eastAsiaTheme="minorEastAsia" w:hAnsiTheme="minorEastAsia" w:hint="eastAsia"/>
          <w:color w:val="auto"/>
          <w:szCs w:val="24"/>
        </w:rPr>
        <w:t>等轻质材料。</w:t>
      </w:r>
    </w:p>
    <w:p w:rsidR="005609BA" w:rsidRDefault="00B91D00" w:rsidP="00C54A3F">
      <w:pPr>
        <w:pStyle w:val="Body"/>
        <w:numPr>
          <w:ilvl w:val="0"/>
          <w:numId w:val="0"/>
        </w:numPr>
        <w:snapToGrid w:val="0"/>
        <w:rPr>
          <w:rFonts w:eastAsiaTheme="minorEastAsia" w:hAnsiTheme="minorEastAsia"/>
          <w:szCs w:val="24"/>
        </w:rPr>
      </w:pPr>
      <w:r w:rsidRPr="00CF40A0">
        <w:rPr>
          <w:rFonts w:eastAsiaTheme="minorEastAsia" w:hAnsiTheme="minorEastAsia"/>
          <w:b/>
          <w:szCs w:val="24"/>
        </w:rPr>
        <w:t>5.1.</w:t>
      </w:r>
      <w:r w:rsidRPr="00CF40A0">
        <w:rPr>
          <w:rFonts w:eastAsiaTheme="minorEastAsia" w:hAnsiTheme="minorEastAsia" w:hint="eastAsia"/>
          <w:b/>
          <w:szCs w:val="24"/>
        </w:rPr>
        <w:t xml:space="preserve">7 </w:t>
      </w:r>
      <w:r>
        <w:rPr>
          <w:rFonts w:eastAsiaTheme="minorEastAsia" w:hAnsiTheme="minorEastAsia" w:hint="eastAsia"/>
          <w:szCs w:val="24"/>
        </w:rPr>
        <w:t xml:space="preserve"> </w:t>
      </w:r>
      <w:r w:rsidRPr="00C54A3F">
        <w:rPr>
          <w:rFonts w:eastAsiaTheme="minorEastAsia" w:hAnsiTheme="minorEastAsia" w:hint="eastAsia"/>
          <w:szCs w:val="24"/>
        </w:rPr>
        <w:t>其他墙体外</w:t>
      </w:r>
      <w:r w:rsidRPr="00C54A3F">
        <w:rPr>
          <w:rFonts w:hint="eastAsia"/>
          <w:szCs w:val="24"/>
        </w:rPr>
        <w:t>保温</w:t>
      </w:r>
      <w:r w:rsidRPr="00C54A3F">
        <w:rPr>
          <w:rFonts w:eastAsiaTheme="minorEastAsia" w:hAnsiTheme="minorEastAsia" w:hint="eastAsia"/>
          <w:szCs w:val="24"/>
        </w:rPr>
        <w:t>系统采用</w:t>
      </w:r>
      <w:r w:rsidR="00CF40A0">
        <w:rPr>
          <w:rFonts w:eastAsiaTheme="minorEastAsia" w:hAnsiTheme="minorEastAsia" w:hint="eastAsia"/>
          <w:szCs w:val="24"/>
        </w:rPr>
        <w:t>安围板</w:t>
      </w:r>
      <w:r w:rsidRPr="00C54A3F">
        <w:rPr>
          <w:rFonts w:eastAsiaTheme="minorEastAsia" w:hAnsiTheme="minorEastAsia" w:hint="eastAsia"/>
          <w:szCs w:val="24"/>
        </w:rPr>
        <w:t>作为防火隔离带时，应按国家现行标准的规定进行设计。</w:t>
      </w:r>
    </w:p>
    <w:p w:rsidR="00CF40A0" w:rsidRDefault="00CF40A0" w:rsidP="00C54A3F">
      <w:pPr>
        <w:pStyle w:val="Body"/>
        <w:numPr>
          <w:ilvl w:val="0"/>
          <w:numId w:val="0"/>
        </w:numPr>
        <w:snapToGrid w:val="0"/>
        <w:rPr>
          <w:rFonts w:eastAsiaTheme="minorEastAsia" w:hAnsiTheme="minorEastAsia"/>
          <w:b/>
          <w:szCs w:val="24"/>
        </w:rPr>
      </w:pPr>
    </w:p>
    <w:p w:rsidR="00F85801" w:rsidRPr="00AC5825" w:rsidRDefault="00F85801" w:rsidP="00516896">
      <w:pPr>
        <w:keepNext/>
        <w:keepLines/>
        <w:spacing w:before="260" w:after="260" w:line="360" w:lineRule="auto"/>
        <w:jc w:val="center"/>
        <w:outlineLvl w:val="1"/>
        <w:rPr>
          <w:b/>
          <w:kern w:val="0"/>
          <w:sz w:val="24"/>
          <w:szCs w:val="24"/>
        </w:rPr>
      </w:pPr>
      <w:bookmarkStart w:id="21" w:name="_Toc460853776"/>
      <w:r w:rsidRPr="00AC5825">
        <w:rPr>
          <w:b/>
          <w:kern w:val="0"/>
          <w:sz w:val="24"/>
          <w:szCs w:val="24"/>
        </w:rPr>
        <w:t>5.</w:t>
      </w:r>
      <w:r w:rsidR="00AC5825">
        <w:rPr>
          <w:rFonts w:hint="eastAsia"/>
          <w:b/>
          <w:kern w:val="0"/>
          <w:sz w:val="24"/>
          <w:szCs w:val="24"/>
        </w:rPr>
        <w:t>2</w:t>
      </w:r>
      <w:r w:rsidR="00516896" w:rsidRPr="00AC5825">
        <w:rPr>
          <w:b/>
          <w:kern w:val="0"/>
          <w:sz w:val="24"/>
          <w:szCs w:val="24"/>
        </w:rPr>
        <w:t xml:space="preserve">  </w:t>
      </w:r>
      <w:r w:rsidRPr="00AC5825">
        <w:rPr>
          <w:b/>
          <w:kern w:val="0"/>
          <w:sz w:val="24"/>
          <w:szCs w:val="24"/>
        </w:rPr>
        <w:t>构</w:t>
      </w:r>
      <w:r w:rsidR="00516896" w:rsidRPr="00AC5825">
        <w:rPr>
          <w:b/>
          <w:kern w:val="0"/>
          <w:sz w:val="24"/>
          <w:szCs w:val="24"/>
        </w:rPr>
        <w:t xml:space="preserve"> </w:t>
      </w:r>
      <w:r w:rsidRPr="00AC5825">
        <w:rPr>
          <w:b/>
          <w:kern w:val="0"/>
          <w:sz w:val="24"/>
          <w:szCs w:val="24"/>
        </w:rPr>
        <w:t>造</w:t>
      </w:r>
      <w:r w:rsidR="00516896" w:rsidRPr="00AC5825">
        <w:rPr>
          <w:b/>
          <w:kern w:val="0"/>
          <w:sz w:val="24"/>
          <w:szCs w:val="24"/>
        </w:rPr>
        <w:t xml:space="preserve"> </w:t>
      </w:r>
      <w:r w:rsidRPr="00AC5825">
        <w:rPr>
          <w:b/>
          <w:kern w:val="0"/>
          <w:sz w:val="24"/>
          <w:szCs w:val="24"/>
        </w:rPr>
        <w:t>设</w:t>
      </w:r>
      <w:r w:rsidR="00516896" w:rsidRPr="00AC5825">
        <w:rPr>
          <w:b/>
          <w:kern w:val="0"/>
          <w:sz w:val="24"/>
          <w:szCs w:val="24"/>
        </w:rPr>
        <w:t xml:space="preserve"> </w:t>
      </w:r>
      <w:r w:rsidRPr="00AC5825">
        <w:rPr>
          <w:b/>
          <w:kern w:val="0"/>
          <w:sz w:val="24"/>
          <w:szCs w:val="24"/>
        </w:rPr>
        <w:t>计</w:t>
      </w:r>
      <w:bookmarkEnd w:id="21"/>
    </w:p>
    <w:p w:rsidR="00F85801" w:rsidRDefault="00516896" w:rsidP="00A41BDD">
      <w:pPr>
        <w:pStyle w:val="Body"/>
        <w:numPr>
          <w:ilvl w:val="0"/>
          <w:numId w:val="0"/>
        </w:numPr>
        <w:snapToGrid w:val="0"/>
        <w:rPr>
          <w:szCs w:val="24"/>
        </w:rPr>
      </w:pPr>
      <w:r>
        <w:rPr>
          <w:rFonts w:hint="eastAsia"/>
          <w:b/>
          <w:szCs w:val="24"/>
        </w:rPr>
        <w:t>5.</w:t>
      </w:r>
      <w:r w:rsidR="00AC5825">
        <w:rPr>
          <w:rFonts w:hint="eastAsia"/>
          <w:b/>
          <w:szCs w:val="24"/>
        </w:rPr>
        <w:t>2</w:t>
      </w:r>
      <w:r>
        <w:rPr>
          <w:rFonts w:hint="eastAsia"/>
          <w:b/>
          <w:szCs w:val="24"/>
        </w:rPr>
        <w:t xml:space="preserve">.1  </w:t>
      </w:r>
      <w:r w:rsidR="001C76E3">
        <w:rPr>
          <w:rFonts w:hint="eastAsia"/>
          <w:szCs w:val="24"/>
        </w:rPr>
        <w:t>网织</w:t>
      </w:r>
      <w:r w:rsidR="00F85801" w:rsidRPr="00A41BDD">
        <w:rPr>
          <w:rFonts w:eastAsiaTheme="minorEastAsia" w:hAnsiTheme="minorEastAsia"/>
          <w:color w:val="auto"/>
          <w:szCs w:val="24"/>
        </w:rPr>
        <w:t>增强</w:t>
      </w:r>
      <w:r w:rsidR="00F85801" w:rsidRPr="00516896">
        <w:rPr>
          <w:szCs w:val="24"/>
        </w:rPr>
        <w:t>岩棉板</w:t>
      </w:r>
      <w:r w:rsidR="00F85801" w:rsidRPr="00516896">
        <w:rPr>
          <w:rFonts w:hint="eastAsia"/>
          <w:szCs w:val="24"/>
        </w:rPr>
        <w:t>外保温系统</w:t>
      </w:r>
      <w:r w:rsidR="00F85801" w:rsidRPr="00516896">
        <w:rPr>
          <w:szCs w:val="24"/>
        </w:rPr>
        <w:t>应由</w:t>
      </w:r>
      <w:r w:rsidRPr="00516896">
        <w:rPr>
          <w:rFonts w:hint="eastAsia"/>
          <w:szCs w:val="24"/>
        </w:rPr>
        <w:t>基层墙体、</w:t>
      </w:r>
      <w:r w:rsidR="00F85801" w:rsidRPr="00516896">
        <w:rPr>
          <w:szCs w:val="24"/>
        </w:rPr>
        <w:t>粘结层、保温层、</w:t>
      </w:r>
      <w:r>
        <w:rPr>
          <w:rFonts w:hint="eastAsia"/>
          <w:szCs w:val="24"/>
        </w:rPr>
        <w:t>抹面层和饰面层构成，其基本构造如表</w:t>
      </w:r>
      <w:r>
        <w:rPr>
          <w:rFonts w:hint="eastAsia"/>
          <w:szCs w:val="24"/>
        </w:rPr>
        <w:t>5.</w:t>
      </w:r>
      <w:r w:rsidR="00AC5825">
        <w:rPr>
          <w:rFonts w:hint="eastAsia"/>
          <w:szCs w:val="24"/>
        </w:rPr>
        <w:t>2</w:t>
      </w:r>
      <w:r>
        <w:rPr>
          <w:rFonts w:hint="eastAsia"/>
          <w:szCs w:val="24"/>
        </w:rPr>
        <w:t>.1</w:t>
      </w:r>
      <w:r w:rsidR="00115F2A">
        <w:rPr>
          <w:rFonts w:hint="eastAsia"/>
          <w:szCs w:val="24"/>
        </w:rPr>
        <w:t>-1</w:t>
      </w:r>
      <w:r>
        <w:rPr>
          <w:rFonts w:hint="eastAsia"/>
          <w:szCs w:val="24"/>
        </w:rPr>
        <w:t>所示</w:t>
      </w:r>
      <w:r w:rsidR="002163C0">
        <w:rPr>
          <w:rFonts w:hint="eastAsia"/>
          <w:szCs w:val="24"/>
        </w:rPr>
        <w:t>，</w:t>
      </w:r>
      <w:r w:rsidR="00115F2A">
        <w:rPr>
          <w:rFonts w:hint="eastAsia"/>
          <w:szCs w:val="24"/>
        </w:rPr>
        <w:t>非透明幕墙</w:t>
      </w:r>
      <w:r w:rsidR="001C76E3">
        <w:rPr>
          <w:rFonts w:hint="eastAsia"/>
          <w:szCs w:val="24"/>
        </w:rPr>
        <w:t>网织</w:t>
      </w:r>
      <w:r w:rsidR="00115F2A">
        <w:rPr>
          <w:rFonts w:hint="eastAsia"/>
          <w:szCs w:val="24"/>
        </w:rPr>
        <w:t>增强岩棉板外保温系统基本构造如表</w:t>
      </w:r>
      <w:r w:rsidR="00115F2A">
        <w:rPr>
          <w:rFonts w:hint="eastAsia"/>
          <w:szCs w:val="24"/>
        </w:rPr>
        <w:t>5.2.1-2</w:t>
      </w:r>
      <w:r>
        <w:rPr>
          <w:rFonts w:hint="eastAsia"/>
          <w:szCs w:val="24"/>
        </w:rPr>
        <w:t>。</w:t>
      </w:r>
    </w:p>
    <w:p w:rsidR="00AC5825" w:rsidRPr="00A41BDD" w:rsidRDefault="00AC5825" w:rsidP="00A41BDD">
      <w:pPr>
        <w:spacing w:line="360" w:lineRule="auto"/>
        <w:jc w:val="center"/>
        <w:rPr>
          <w:b/>
          <w:szCs w:val="21"/>
        </w:rPr>
      </w:pPr>
      <w:r w:rsidRPr="00A41BDD">
        <w:rPr>
          <w:rFonts w:hint="eastAsia"/>
          <w:b/>
          <w:szCs w:val="21"/>
        </w:rPr>
        <w:lastRenderedPageBreak/>
        <w:t>表</w:t>
      </w:r>
      <w:r w:rsidRPr="00A41BDD">
        <w:rPr>
          <w:b/>
          <w:szCs w:val="21"/>
        </w:rPr>
        <w:t>5.2.</w:t>
      </w:r>
      <w:r w:rsidRPr="00A41BDD">
        <w:rPr>
          <w:rFonts w:hint="eastAsia"/>
          <w:b/>
          <w:szCs w:val="21"/>
        </w:rPr>
        <w:t>1</w:t>
      </w:r>
      <w:r w:rsidR="00E83875">
        <w:rPr>
          <w:rFonts w:hint="eastAsia"/>
          <w:b/>
          <w:szCs w:val="21"/>
        </w:rPr>
        <w:t>-1</w:t>
      </w:r>
      <w:r w:rsidRPr="00A41BDD">
        <w:rPr>
          <w:rFonts w:hint="eastAsia"/>
          <w:b/>
          <w:szCs w:val="21"/>
        </w:rPr>
        <w:t xml:space="preserve">  </w:t>
      </w:r>
      <w:r w:rsidR="001C76E3">
        <w:rPr>
          <w:rFonts w:hint="eastAsia"/>
          <w:b/>
          <w:szCs w:val="21"/>
        </w:rPr>
        <w:t>网织</w:t>
      </w:r>
      <w:r w:rsidRPr="00A41BDD">
        <w:rPr>
          <w:rFonts w:hint="eastAsia"/>
          <w:b/>
          <w:szCs w:val="21"/>
        </w:rPr>
        <w:t>增强岩棉板外保温系统基本构造</w:t>
      </w:r>
    </w:p>
    <w:tbl>
      <w:tblPr>
        <w:tblW w:w="842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276"/>
        <w:gridCol w:w="992"/>
        <w:gridCol w:w="993"/>
        <w:gridCol w:w="1275"/>
        <w:gridCol w:w="1418"/>
        <w:gridCol w:w="2473"/>
      </w:tblGrid>
      <w:tr w:rsidR="00AC5825" w:rsidRPr="003210E7" w:rsidTr="00F15E05">
        <w:trPr>
          <w:cantSplit/>
          <w:trHeight w:val="337"/>
        </w:trPr>
        <w:tc>
          <w:tcPr>
            <w:tcW w:w="1276" w:type="dxa"/>
            <w:vMerge w:val="restart"/>
            <w:vAlign w:val="center"/>
          </w:tcPr>
          <w:p w:rsidR="00AC5825" w:rsidRPr="003210E7" w:rsidRDefault="00AC5825" w:rsidP="00696337">
            <w:pPr>
              <w:pStyle w:val="af5"/>
              <w:spacing w:line="400" w:lineRule="exact"/>
              <w:ind w:firstLineChars="0" w:firstLine="0"/>
              <w:jc w:val="center"/>
              <w:rPr>
                <w:rFonts w:ascii="宋体" w:hAnsi="宋体"/>
                <w:color w:val="000000"/>
                <w:sz w:val="18"/>
                <w:szCs w:val="18"/>
              </w:rPr>
            </w:pPr>
            <w:r w:rsidRPr="003210E7">
              <w:rPr>
                <w:rFonts w:ascii="宋体" w:hAnsi="宋体" w:hint="eastAsia"/>
                <w:color w:val="000000"/>
                <w:sz w:val="18"/>
                <w:szCs w:val="18"/>
              </w:rPr>
              <w:t>基层墙体</w:t>
            </w:r>
          </w:p>
          <w:p w:rsidR="00AC5825" w:rsidRPr="003210E7" w:rsidRDefault="00AC5825" w:rsidP="00696337">
            <w:pPr>
              <w:pStyle w:val="af5"/>
              <w:spacing w:line="400" w:lineRule="exact"/>
              <w:ind w:firstLineChars="0" w:firstLine="0"/>
              <w:jc w:val="center"/>
              <w:rPr>
                <w:rFonts w:ascii="宋体" w:hAnsi="宋体"/>
                <w:color w:val="000000"/>
                <w:sz w:val="18"/>
                <w:szCs w:val="18"/>
              </w:rPr>
            </w:pPr>
            <w:r w:rsidRPr="003210E7">
              <w:rPr>
                <w:rFonts w:ascii="宋体" w:hAnsi="宋体" w:hint="eastAsia"/>
                <w:color w:val="000000"/>
                <w:sz w:val="18"/>
                <w:szCs w:val="18"/>
              </w:rPr>
              <w:t>①</w:t>
            </w:r>
          </w:p>
        </w:tc>
        <w:tc>
          <w:tcPr>
            <w:tcW w:w="4678" w:type="dxa"/>
            <w:gridSpan w:val="4"/>
            <w:vAlign w:val="center"/>
          </w:tcPr>
          <w:p w:rsidR="00AC5825" w:rsidRPr="003210E7" w:rsidRDefault="00AC5825" w:rsidP="00696337">
            <w:pPr>
              <w:pStyle w:val="af5"/>
              <w:spacing w:line="400" w:lineRule="exact"/>
              <w:ind w:firstLineChars="0" w:firstLine="0"/>
              <w:jc w:val="center"/>
              <w:rPr>
                <w:rFonts w:ascii="宋体" w:hAnsi="宋体"/>
                <w:color w:val="000000"/>
                <w:sz w:val="18"/>
                <w:szCs w:val="18"/>
              </w:rPr>
            </w:pPr>
            <w:r w:rsidRPr="003210E7">
              <w:rPr>
                <w:rFonts w:ascii="宋体" w:hAnsi="宋体" w:hint="eastAsia"/>
                <w:color w:val="000000"/>
                <w:sz w:val="18"/>
                <w:szCs w:val="18"/>
              </w:rPr>
              <w:t>系统基本构造</w:t>
            </w:r>
          </w:p>
        </w:tc>
        <w:tc>
          <w:tcPr>
            <w:tcW w:w="2473" w:type="dxa"/>
            <w:vMerge w:val="restart"/>
            <w:vAlign w:val="center"/>
          </w:tcPr>
          <w:p w:rsidR="00AC5825" w:rsidRPr="003210E7" w:rsidRDefault="00AC5825" w:rsidP="00696337">
            <w:pPr>
              <w:pStyle w:val="af5"/>
              <w:spacing w:line="400" w:lineRule="exact"/>
              <w:ind w:firstLineChars="0" w:firstLine="0"/>
              <w:jc w:val="center"/>
              <w:rPr>
                <w:rFonts w:ascii="宋体" w:hAnsi="宋体"/>
                <w:color w:val="000000"/>
                <w:sz w:val="18"/>
                <w:szCs w:val="18"/>
              </w:rPr>
            </w:pPr>
            <w:r w:rsidRPr="003210E7">
              <w:rPr>
                <w:rFonts w:ascii="宋体" w:hAnsi="宋体" w:hint="eastAsia"/>
                <w:color w:val="000000"/>
                <w:sz w:val="18"/>
                <w:szCs w:val="18"/>
              </w:rPr>
              <w:t>构造示意图</w:t>
            </w:r>
          </w:p>
        </w:tc>
      </w:tr>
      <w:tr w:rsidR="00F15E05" w:rsidRPr="003210E7" w:rsidTr="00F15E05">
        <w:trPr>
          <w:cantSplit/>
          <w:trHeight w:val="271"/>
        </w:trPr>
        <w:tc>
          <w:tcPr>
            <w:tcW w:w="1276" w:type="dxa"/>
            <w:vMerge/>
            <w:vAlign w:val="center"/>
          </w:tcPr>
          <w:p w:rsidR="00AC5825" w:rsidRPr="003210E7" w:rsidRDefault="00AC5825" w:rsidP="00696337">
            <w:pPr>
              <w:pStyle w:val="af5"/>
              <w:spacing w:line="400" w:lineRule="exact"/>
              <w:ind w:firstLineChars="0" w:firstLine="0"/>
              <w:jc w:val="center"/>
              <w:rPr>
                <w:rFonts w:ascii="宋体" w:hAnsi="宋体"/>
                <w:color w:val="000000"/>
                <w:sz w:val="18"/>
                <w:szCs w:val="18"/>
              </w:rPr>
            </w:pPr>
          </w:p>
        </w:tc>
        <w:tc>
          <w:tcPr>
            <w:tcW w:w="992" w:type="dxa"/>
            <w:vMerge w:val="restart"/>
            <w:vAlign w:val="center"/>
          </w:tcPr>
          <w:p w:rsidR="00AC5825" w:rsidRPr="003210E7" w:rsidRDefault="00AC5825" w:rsidP="00696337">
            <w:pPr>
              <w:pStyle w:val="af5"/>
              <w:spacing w:line="400" w:lineRule="exact"/>
              <w:ind w:firstLineChars="0" w:firstLine="0"/>
              <w:jc w:val="center"/>
              <w:rPr>
                <w:rFonts w:ascii="宋体" w:hAnsi="宋体"/>
                <w:color w:val="000000"/>
                <w:sz w:val="18"/>
                <w:szCs w:val="18"/>
              </w:rPr>
            </w:pPr>
            <w:r w:rsidRPr="003210E7">
              <w:rPr>
                <w:rFonts w:ascii="宋体" w:hAnsi="宋体" w:hint="eastAsia"/>
                <w:color w:val="000000"/>
                <w:sz w:val="18"/>
                <w:szCs w:val="18"/>
              </w:rPr>
              <w:t>粘结层</w:t>
            </w:r>
          </w:p>
          <w:p w:rsidR="00AC5825" w:rsidRPr="003210E7" w:rsidRDefault="00AC5825" w:rsidP="00696337">
            <w:pPr>
              <w:pStyle w:val="af5"/>
              <w:spacing w:line="400" w:lineRule="exact"/>
              <w:ind w:firstLineChars="0" w:firstLine="0"/>
              <w:jc w:val="center"/>
              <w:rPr>
                <w:rFonts w:ascii="宋体" w:hAnsi="宋体"/>
                <w:color w:val="000000"/>
                <w:sz w:val="18"/>
                <w:szCs w:val="18"/>
              </w:rPr>
            </w:pPr>
            <w:r w:rsidRPr="003210E7">
              <w:rPr>
                <w:rFonts w:ascii="宋体" w:hAnsi="宋体" w:hint="eastAsia"/>
                <w:color w:val="000000"/>
                <w:sz w:val="18"/>
                <w:szCs w:val="18"/>
              </w:rPr>
              <w:t>②</w:t>
            </w:r>
          </w:p>
        </w:tc>
        <w:tc>
          <w:tcPr>
            <w:tcW w:w="993" w:type="dxa"/>
            <w:vMerge w:val="restart"/>
            <w:vAlign w:val="center"/>
          </w:tcPr>
          <w:p w:rsidR="00AC5825" w:rsidRPr="003210E7" w:rsidRDefault="00AC5825" w:rsidP="00696337">
            <w:pPr>
              <w:pStyle w:val="af5"/>
              <w:spacing w:line="400" w:lineRule="exact"/>
              <w:ind w:firstLineChars="0" w:firstLine="0"/>
              <w:jc w:val="center"/>
              <w:rPr>
                <w:rFonts w:ascii="宋体" w:hAnsi="宋体"/>
                <w:color w:val="000000"/>
                <w:sz w:val="18"/>
                <w:szCs w:val="18"/>
              </w:rPr>
            </w:pPr>
            <w:r w:rsidRPr="003210E7">
              <w:rPr>
                <w:rFonts w:ascii="宋体" w:hAnsi="宋体" w:hint="eastAsia"/>
                <w:color w:val="000000"/>
                <w:sz w:val="18"/>
                <w:szCs w:val="18"/>
              </w:rPr>
              <w:t>保温层</w:t>
            </w:r>
          </w:p>
          <w:p w:rsidR="00AC5825" w:rsidRPr="003210E7" w:rsidRDefault="00AC5825" w:rsidP="00696337">
            <w:pPr>
              <w:pStyle w:val="af5"/>
              <w:spacing w:line="400" w:lineRule="exact"/>
              <w:ind w:firstLineChars="0" w:firstLine="0"/>
              <w:jc w:val="center"/>
              <w:rPr>
                <w:rFonts w:ascii="宋体" w:hAnsi="宋体"/>
                <w:color w:val="000000"/>
                <w:sz w:val="18"/>
                <w:szCs w:val="18"/>
              </w:rPr>
            </w:pPr>
            <w:r w:rsidRPr="003210E7">
              <w:rPr>
                <w:rFonts w:ascii="宋体" w:hAnsi="宋体" w:hint="eastAsia"/>
                <w:color w:val="000000"/>
                <w:sz w:val="18"/>
                <w:szCs w:val="18"/>
              </w:rPr>
              <w:t>③</w:t>
            </w:r>
          </w:p>
        </w:tc>
        <w:tc>
          <w:tcPr>
            <w:tcW w:w="2693" w:type="dxa"/>
            <w:gridSpan w:val="2"/>
            <w:vAlign w:val="center"/>
          </w:tcPr>
          <w:p w:rsidR="00AC5825" w:rsidRPr="003210E7" w:rsidRDefault="00AC5825" w:rsidP="00696337">
            <w:pPr>
              <w:pStyle w:val="af5"/>
              <w:spacing w:line="400" w:lineRule="exact"/>
              <w:ind w:firstLineChars="0" w:firstLine="0"/>
              <w:jc w:val="center"/>
              <w:rPr>
                <w:rFonts w:ascii="宋体" w:hAnsi="宋体"/>
                <w:color w:val="000000"/>
                <w:sz w:val="18"/>
                <w:szCs w:val="18"/>
              </w:rPr>
            </w:pPr>
            <w:r w:rsidRPr="003210E7">
              <w:rPr>
                <w:rFonts w:ascii="宋体" w:hAnsi="宋体" w:hint="eastAsia"/>
                <w:color w:val="000000"/>
                <w:sz w:val="18"/>
                <w:szCs w:val="18"/>
              </w:rPr>
              <w:t>防护层</w:t>
            </w:r>
          </w:p>
        </w:tc>
        <w:tc>
          <w:tcPr>
            <w:tcW w:w="2473" w:type="dxa"/>
            <w:vMerge/>
            <w:vAlign w:val="center"/>
          </w:tcPr>
          <w:p w:rsidR="00AC5825" w:rsidRPr="003210E7" w:rsidRDefault="00AC5825" w:rsidP="00696337">
            <w:pPr>
              <w:pStyle w:val="af5"/>
              <w:spacing w:line="400" w:lineRule="exact"/>
              <w:ind w:firstLineChars="0" w:firstLine="0"/>
              <w:jc w:val="center"/>
              <w:rPr>
                <w:rFonts w:ascii="宋体" w:hAnsi="宋体"/>
                <w:color w:val="000000"/>
                <w:szCs w:val="21"/>
              </w:rPr>
            </w:pPr>
          </w:p>
        </w:tc>
      </w:tr>
      <w:tr w:rsidR="00696337" w:rsidRPr="003210E7" w:rsidTr="00F15E05">
        <w:trPr>
          <w:cantSplit/>
          <w:trHeight w:val="272"/>
        </w:trPr>
        <w:tc>
          <w:tcPr>
            <w:tcW w:w="1276" w:type="dxa"/>
            <w:vMerge/>
            <w:vAlign w:val="center"/>
          </w:tcPr>
          <w:p w:rsidR="00AC5825" w:rsidRPr="003210E7" w:rsidRDefault="00AC5825" w:rsidP="00696337">
            <w:pPr>
              <w:pStyle w:val="af5"/>
              <w:spacing w:line="400" w:lineRule="exact"/>
              <w:ind w:firstLineChars="0" w:firstLine="0"/>
              <w:jc w:val="center"/>
              <w:rPr>
                <w:rFonts w:ascii="宋体" w:hAnsi="宋体"/>
                <w:color w:val="000000"/>
                <w:sz w:val="18"/>
                <w:szCs w:val="18"/>
              </w:rPr>
            </w:pPr>
          </w:p>
        </w:tc>
        <w:tc>
          <w:tcPr>
            <w:tcW w:w="992" w:type="dxa"/>
            <w:vMerge/>
            <w:vAlign w:val="center"/>
          </w:tcPr>
          <w:p w:rsidR="00AC5825" w:rsidRPr="003210E7" w:rsidRDefault="00AC5825" w:rsidP="00696337">
            <w:pPr>
              <w:pStyle w:val="af5"/>
              <w:spacing w:line="400" w:lineRule="exact"/>
              <w:ind w:firstLineChars="0" w:firstLine="0"/>
              <w:jc w:val="center"/>
              <w:rPr>
                <w:rFonts w:ascii="宋体" w:hAnsi="宋体"/>
                <w:color w:val="000000"/>
                <w:sz w:val="18"/>
                <w:szCs w:val="18"/>
              </w:rPr>
            </w:pPr>
          </w:p>
        </w:tc>
        <w:tc>
          <w:tcPr>
            <w:tcW w:w="993" w:type="dxa"/>
            <w:vMerge/>
            <w:vAlign w:val="center"/>
          </w:tcPr>
          <w:p w:rsidR="00AC5825" w:rsidRPr="003210E7" w:rsidRDefault="00AC5825" w:rsidP="00696337">
            <w:pPr>
              <w:pStyle w:val="af5"/>
              <w:spacing w:line="400" w:lineRule="exact"/>
              <w:ind w:firstLineChars="0" w:firstLine="0"/>
              <w:jc w:val="center"/>
              <w:rPr>
                <w:rFonts w:ascii="宋体" w:hAnsi="宋体"/>
                <w:color w:val="000000"/>
                <w:sz w:val="18"/>
                <w:szCs w:val="18"/>
              </w:rPr>
            </w:pPr>
          </w:p>
        </w:tc>
        <w:tc>
          <w:tcPr>
            <w:tcW w:w="1275" w:type="dxa"/>
            <w:vAlign w:val="center"/>
          </w:tcPr>
          <w:p w:rsidR="00120218" w:rsidRDefault="00AC5825" w:rsidP="00120218">
            <w:pPr>
              <w:pStyle w:val="af5"/>
              <w:spacing w:line="400" w:lineRule="exact"/>
              <w:ind w:firstLineChars="0" w:firstLine="0"/>
              <w:jc w:val="center"/>
              <w:rPr>
                <w:rFonts w:ascii="宋体" w:hAnsi="宋体"/>
                <w:color w:val="000000"/>
                <w:sz w:val="18"/>
                <w:szCs w:val="18"/>
              </w:rPr>
            </w:pPr>
            <w:r w:rsidRPr="003210E7">
              <w:rPr>
                <w:rFonts w:ascii="宋体" w:hAnsi="宋体" w:hint="eastAsia"/>
                <w:color w:val="000000"/>
                <w:sz w:val="18"/>
                <w:szCs w:val="18"/>
              </w:rPr>
              <w:t>抹面层</w:t>
            </w:r>
          </w:p>
          <w:p w:rsidR="00AC5825" w:rsidRPr="003210E7" w:rsidDel="00A165D4" w:rsidRDefault="00AC5825" w:rsidP="00120218">
            <w:pPr>
              <w:pStyle w:val="af5"/>
              <w:spacing w:line="400" w:lineRule="exact"/>
              <w:ind w:firstLineChars="0" w:firstLine="0"/>
              <w:jc w:val="center"/>
              <w:rPr>
                <w:rFonts w:ascii="宋体" w:hAnsi="宋体"/>
                <w:color w:val="000000"/>
                <w:sz w:val="18"/>
                <w:szCs w:val="18"/>
              </w:rPr>
            </w:pPr>
            <w:r w:rsidRPr="003210E7">
              <w:rPr>
                <w:rFonts w:ascii="宋体" w:hAnsi="宋体" w:hint="eastAsia"/>
                <w:color w:val="000000"/>
                <w:sz w:val="18"/>
                <w:szCs w:val="18"/>
              </w:rPr>
              <w:t>④</w:t>
            </w:r>
          </w:p>
        </w:tc>
        <w:tc>
          <w:tcPr>
            <w:tcW w:w="1418" w:type="dxa"/>
            <w:vAlign w:val="center"/>
          </w:tcPr>
          <w:p w:rsidR="00AC5825" w:rsidRPr="003210E7" w:rsidRDefault="00AC5825" w:rsidP="00696337">
            <w:pPr>
              <w:pStyle w:val="af5"/>
              <w:spacing w:line="400" w:lineRule="exact"/>
              <w:ind w:firstLineChars="0" w:firstLine="0"/>
              <w:jc w:val="center"/>
              <w:rPr>
                <w:rFonts w:ascii="宋体" w:hAnsi="宋体"/>
                <w:color w:val="000000"/>
                <w:sz w:val="18"/>
                <w:szCs w:val="18"/>
              </w:rPr>
            </w:pPr>
            <w:r w:rsidRPr="003210E7">
              <w:rPr>
                <w:rFonts w:ascii="宋体" w:hAnsi="宋体" w:hint="eastAsia"/>
                <w:color w:val="000000"/>
                <w:sz w:val="18"/>
                <w:szCs w:val="18"/>
              </w:rPr>
              <w:t>饰面层</w:t>
            </w:r>
          </w:p>
          <w:p w:rsidR="00AC5825" w:rsidRPr="003210E7" w:rsidDel="00A165D4" w:rsidRDefault="00AC5825" w:rsidP="00696337">
            <w:pPr>
              <w:pStyle w:val="af5"/>
              <w:spacing w:line="400" w:lineRule="exact"/>
              <w:ind w:firstLineChars="0" w:firstLine="0"/>
              <w:jc w:val="center"/>
              <w:rPr>
                <w:rFonts w:ascii="宋体" w:hAnsi="宋体"/>
                <w:color w:val="000000"/>
                <w:sz w:val="18"/>
                <w:szCs w:val="18"/>
              </w:rPr>
            </w:pPr>
            <w:r w:rsidRPr="003210E7">
              <w:rPr>
                <w:rFonts w:ascii="宋体" w:hAnsi="宋体" w:hint="eastAsia"/>
                <w:color w:val="000000"/>
                <w:sz w:val="18"/>
                <w:szCs w:val="18"/>
              </w:rPr>
              <w:t>⑤</w:t>
            </w:r>
          </w:p>
        </w:tc>
        <w:tc>
          <w:tcPr>
            <w:tcW w:w="2473" w:type="dxa"/>
            <w:vMerge/>
            <w:vAlign w:val="center"/>
          </w:tcPr>
          <w:p w:rsidR="00AC5825" w:rsidRPr="003210E7" w:rsidRDefault="00AC5825" w:rsidP="00696337">
            <w:pPr>
              <w:pStyle w:val="af5"/>
              <w:spacing w:line="400" w:lineRule="exact"/>
              <w:ind w:firstLineChars="0" w:firstLine="0"/>
              <w:jc w:val="center"/>
              <w:rPr>
                <w:rFonts w:ascii="宋体" w:hAnsi="宋体"/>
                <w:color w:val="000000"/>
                <w:szCs w:val="21"/>
              </w:rPr>
            </w:pPr>
          </w:p>
        </w:tc>
      </w:tr>
      <w:tr w:rsidR="00696337" w:rsidRPr="003210E7" w:rsidTr="000E12F5">
        <w:trPr>
          <w:cantSplit/>
          <w:trHeight w:val="1807"/>
        </w:trPr>
        <w:tc>
          <w:tcPr>
            <w:tcW w:w="1276" w:type="dxa"/>
            <w:vAlign w:val="center"/>
          </w:tcPr>
          <w:p w:rsidR="00AC5825" w:rsidRPr="003210E7" w:rsidRDefault="00AC5825" w:rsidP="00CF40A0">
            <w:pPr>
              <w:pStyle w:val="af5"/>
              <w:spacing w:line="400" w:lineRule="exact"/>
              <w:ind w:firstLineChars="0" w:firstLine="0"/>
              <w:jc w:val="center"/>
              <w:rPr>
                <w:rFonts w:ascii="宋体" w:hAnsi="宋体"/>
                <w:color w:val="000000"/>
                <w:sz w:val="18"/>
                <w:szCs w:val="18"/>
              </w:rPr>
            </w:pPr>
            <w:r w:rsidRPr="000D7456">
              <w:rPr>
                <w:rFonts w:ascii="宋体" w:hAnsi="宋体" w:hint="eastAsia"/>
                <w:color w:val="000000"/>
                <w:sz w:val="18"/>
                <w:szCs w:val="18"/>
              </w:rPr>
              <w:t>混凝土墙或各种砌体墙</w:t>
            </w:r>
            <w:r w:rsidRPr="000D7456">
              <w:rPr>
                <w:rFonts w:ascii="宋体" w:hAnsi="宋体"/>
                <w:color w:val="000000"/>
                <w:sz w:val="18"/>
                <w:szCs w:val="18"/>
              </w:rPr>
              <w:t>+</w:t>
            </w:r>
            <w:r w:rsidRPr="000D7456">
              <w:rPr>
                <w:rFonts w:ascii="宋体" w:hAnsi="宋体" w:hint="eastAsia"/>
                <w:color w:val="000000"/>
                <w:sz w:val="18"/>
                <w:szCs w:val="18"/>
              </w:rPr>
              <w:t>界面剂</w:t>
            </w:r>
            <w:r w:rsidRPr="000D7456">
              <w:rPr>
                <w:rFonts w:ascii="宋体" w:hAnsi="宋体"/>
                <w:color w:val="000000"/>
                <w:sz w:val="18"/>
                <w:szCs w:val="18"/>
              </w:rPr>
              <w:t>+</w:t>
            </w:r>
            <w:r w:rsidRPr="000D7456">
              <w:rPr>
                <w:rFonts w:ascii="宋体" w:hAnsi="宋体" w:hint="eastAsia"/>
                <w:color w:val="000000"/>
                <w:sz w:val="18"/>
                <w:szCs w:val="18"/>
              </w:rPr>
              <w:t>找平层</w:t>
            </w:r>
          </w:p>
        </w:tc>
        <w:tc>
          <w:tcPr>
            <w:tcW w:w="992" w:type="dxa"/>
            <w:vAlign w:val="center"/>
          </w:tcPr>
          <w:p w:rsidR="00AC5825" w:rsidRPr="003210E7" w:rsidRDefault="00AC5825" w:rsidP="00361E6E">
            <w:pPr>
              <w:pStyle w:val="af5"/>
              <w:spacing w:line="400" w:lineRule="exact"/>
              <w:ind w:firstLineChars="0" w:firstLine="0"/>
              <w:jc w:val="center"/>
              <w:rPr>
                <w:rFonts w:ascii="宋体" w:hAnsi="宋体"/>
                <w:color w:val="000000"/>
                <w:sz w:val="18"/>
                <w:szCs w:val="18"/>
              </w:rPr>
            </w:pPr>
            <w:r w:rsidRPr="003210E7">
              <w:rPr>
                <w:rFonts w:ascii="宋体" w:hAnsi="宋体" w:hint="eastAsia"/>
                <w:color w:val="000000"/>
                <w:sz w:val="18"/>
                <w:szCs w:val="18"/>
              </w:rPr>
              <w:t>胶粘剂</w:t>
            </w:r>
          </w:p>
        </w:tc>
        <w:tc>
          <w:tcPr>
            <w:tcW w:w="993" w:type="dxa"/>
            <w:vAlign w:val="center"/>
          </w:tcPr>
          <w:p w:rsidR="00AC5825" w:rsidRPr="003210E7" w:rsidRDefault="006656A9" w:rsidP="00361E6E">
            <w:pPr>
              <w:pStyle w:val="af5"/>
              <w:spacing w:line="400" w:lineRule="exact"/>
              <w:ind w:firstLineChars="0" w:firstLine="0"/>
              <w:jc w:val="center"/>
              <w:rPr>
                <w:rFonts w:ascii="宋体" w:hAnsi="宋体"/>
                <w:color w:val="000000"/>
                <w:sz w:val="18"/>
                <w:szCs w:val="18"/>
              </w:rPr>
            </w:pPr>
            <w:r>
              <w:rPr>
                <w:rFonts w:ascii="宋体" w:hAnsi="宋体" w:hint="eastAsia"/>
                <w:color w:val="000000"/>
                <w:sz w:val="18"/>
                <w:szCs w:val="18"/>
              </w:rPr>
              <w:t>安围</w:t>
            </w:r>
            <w:r w:rsidR="00AC5825" w:rsidRPr="003210E7">
              <w:rPr>
                <w:rFonts w:ascii="宋体" w:hAnsi="宋体" w:hint="eastAsia"/>
                <w:color w:val="000000"/>
                <w:sz w:val="18"/>
                <w:szCs w:val="18"/>
              </w:rPr>
              <w:t>板</w:t>
            </w:r>
          </w:p>
        </w:tc>
        <w:tc>
          <w:tcPr>
            <w:tcW w:w="1275" w:type="dxa"/>
            <w:vAlign w:val="center"/>
          </w:tcPr>
          <w:p w:rsidR="00AC5825" w:rsidRPr="003210E7" w:rsidRDefault="00115F2A" w:rsidP="008C15F1">
            <w:pPr>
              <w:pStyle w:val="af5"/>
              <w:spacing w:line="400" w:lineRule="exact"/>
              <w:ind w:firstLineChars="0" w:firstLine="0"/>
              <w:jc w:val="center"/>
              <w:rPr>
                <w:rFonts w:ascii="宋体" w:hAnsi="宋体"/>
                <w:color w:val="000000"/>
                <w:sz w:val="18"/>
                <w:szCs w:val="18"/>
              </w:rPr>
            </w:pPr>
            <w:r>
              <w:rPr>
                <w:rFonts w:ascii="宋体" w:hAnsi="宋体" w:hint="eastAsia"/>
                <w:color w:val="000000"/>
                <w:sz w:val="18"/>
                <w:szCs w:val="18"/>
              </w:rPr>
              <w:t>锚栓+</w:t>
            </w:r>
            <w:r w:rsidR="00AC5825" w:rsidRPr="00650F81">
              <w:rPr>
                <w:rFonts w:ascii="宋体" w:hAnsi="宋体" w:hint="eastAsia"/>
                <w:color w:val="000000"/>
                <w:sz w:val="18"/>
                <w:szCs w:val="18"/>
              </w:rPr>
              <w:t>抹面胶浆</w:t>
            </w:r>
            <w:r>
              <w:rPr>
                <w:rFonts w:ascii="宋体" w:hAnsi="宋体" w:hint="eastAsia"/>
                <w:color w:val="000000"/>
                <w:sz w:val="18"/>
                <w:szCs w:val="18"/>
              </w:rPr>
              <w:t>+</w:t>
            </w:r>
            <w:r w:rsidR="00250A4F">
              <w:rPr>
                <w:rFonts w:ascii="宋体" w:hAnsi="宋体" w:hint="eastAsia"/>
                <w:color w:val="000000"/>
                <w:sz w:val="18"/>
                <w:szCs w:val="18"/>
              </w:rPr>
              <w:t>玻璃纤维网布</w:t>
            </w:r>
          </w:p>
        </w:tc>
        <w:tc>
          <w:tcPr>
            <w:tcW w:w="1418" w:type="dxa"/>
            <w:vAlign w:val="center"/>
          </w:tcPr>
          <w:p w:rsidR="00AC5825" w:rsidRPr="003210E7" w:rsidRDefault="00483AEA" w:rsidP="00361E6E">
            <w:pPr>
              <w:pStyle w:val="af5"/>
              <w:spacing w:line="400" w:lineRule="exact"/>
              <w:ind w:firstLineChars="0" w:firstLine="0"/>
              <w:jc w:val="center"/>
              <w:rPr>
                <w:rFonts w:ascii="宋体" w:hAnsi="宋体"/>
                <w:color w:val="000000"/>
                <w:sz w:val="18"/>
                <w:szCs w:val="18"/>
              </w:rPr>
            </w:pPr>
            <w:r>
              <w:rPr>
                <w:rFonts w:ascii="宋体" w:hAnsi="宋体" w:hint="eastAsia"/>
                <w:color w:val="000000"/>
                <w:sz w:val="18"/>
                <w:szCs w:val="18"/>
              </w:rPr>
              <w:t>柔性饰面材料（</w:t>
            </w:r>
            <w:r w:rsidRPr="00483AEA">
              <w:rPr>
                <w:rFonts w:ascii="宋体" w:hAnsi="宋体" w:hint="eastAsia"/>
                <w:color w:val="000000"/>
                <w:sz w:val="18"/>
                <w:szCs w:val="18"/>
              </w:rPr>
              <w:t>水性外墙涂料、饰面砂浆</w:t>
            </w:r>
            <w:r>
              <w:rPr>
                <w:rFonts w:ascii="宋体" w:hAnsi="宋体" w:hint="eastAsia"/>
                <w:color w:val="000000"/>
                <w:sz w:val="18"/>
                <w:szCs w:val="18"/>
              </w:rPr>
              <w:t>、</w:t>
            </w:r>
            <w:r w:rsidR="006F61DD">
              <w:rPr>
                <w:rFonts w:ascii="宋体" w:hAnsi="宋体" w:hint="eastAsia"/>
                <w:color w:val="000000"/>
                <w:sz w:val="18"/>
                <w:szCs w:val="18"/>
              </w:rPr>
              <w:t>柔性饰面砖</w:t>
            </w:r>
            <w:r>
              <w:rPr>
                <w:rFonts w:ascii="宋体" w:hAnsi="宋体" w:hint="eastAsia"/>
                <w:color w:val="000000"/>
                <w:sz w:val="18"/>
                <w:szCs w:val="18"/>
              </w:rPr>
              <w:t>等）</w:t>
            </w:r>
          </w:p>
        </w:tc>
        <w:tc>
          <w:tcPr>
            <w:tcW w:w="2473" w:type="dxa"/>
            <w:tcMar>
              <w:top w:w="170" w:type="dxa"/>
            </w:tcMar>
            <w:vAlign w:val="center"/>
          </w:tcPr>
          <w:p w:rsidR="00AC5825" w:rsidRPr="003210E7" w:rsidRDefault="00E83875" w:rsidP="00696337">
            <w:pPr>
              <w:pStyle w:val="af5"/>
              <w:spacing w:line="360" w:lineRule="auto"/>
              <w:ind w:firstLineChars="0" w:firstLine="0"/>
              <w:jc w:val="center"/>
              <w:rPr>
                <w:rFonts w:ascii="宋体" w:hAnsi="宋体"/>
                <w:color w:val="000000"/>
                <w:sz w:val="18"/>
                <w:szCs w:val="18"/>
              </w:rPr>
            </w:pPr>
            <w:r>
              <w:rPr>
                <w:rFonts w:ascii="宋体" w:hAnsi="宋体"/>
                <w:noProof/>
                <w:color w:val="000000"/>
                <w:sz w:val="18"/>
                <w:szCs w:val="18"/>
              </w:rPr>
              <w:drawing>
                <wp:inline distT="0" distB="0" distL="0" distR="0">
                  <wp:extent cx="1216072" cy="1383639"/>
                  <wp:effectExtent l="19050" t="0" r="3128"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1213532" cy="1385248"/>
                          </a:xfrm>
                          <a:prstGeom prst="rect">
                            <a:avLst/>
                          </a:prstGeom>
                          <a:noFill/>
                          <a:ln w="9525">
                            <a:noFill/>
                            <a:miter lim="800000"/>
                            <a:headEnd/>
                            <a:tailEnd/>
                          </a:ln>
                        </pic:spPr>
                      </pic:pic>
                    </a:graphicData>
                  </a:graphic>
                </wp:inline>
              </w:drawing>
            </w:r>
            <w:r w:rsidR="00137AE3" w:rsidRPr="00137AE3">
              <w:rPr>
                <w:rFonts w:ascii="宋体" w:hAnsi="宋体"/>
                <w:color w:val="000000"/>
                <w:szCs w:val="21"/>
              </w:rPr>
              <w:pict>
                <v:line id="_x0000_s2093" style="position:absolute;left:0;text-align:left;z-index:251703296;mso-position-horizontal:center;mso-position-horizontal-relative:text;mso-position-vertical-relative:text" from="0,58.3pt" to="0,122.3pt" o:allowincell="f" stroked="f"/>
              </w:pict>
            </w:r>
          </w:p>
        </w:tc>
      </w:tr>
    </w:tbl>
    <w:p w:rsidR="00881B54" w:rsidRDefault="00881B54" w:rsidP="00881B54">
      <w:pPr>
        <w:pStyle w:val="a6"/>
        <w:snapToGrid w:val="0"/>
        <w:spacing w:beforeLines="0" w:afterLines="0" w:line="360" w:lineRule="auto"/>
        <w:ind w:firstLineChars="200" w:firstLine="420"/>
        <w:jc w:val="both"/>
        <w:outlineLvl w:val="9"/>
        <w:rPr>
          <w:rFonts w:ascii="华文新魏" w:eastAsia="华文新魏" w:hAnsi="华文楷体"/>
          <w:b w:val="0"/>
          <w:sz w:val="21"/>
          <w:szCs w:val="21"/>
        </w:rPr>
      </w:pPr>
    </w:p>
    <w:p w:rsidR="00D33AB5" w:rsidRPr="00A41BDD" w:rsidRDefault="00D33AB5" w:rsidP="00D33AB5">
      <w:pPr>
        <w:spacing w:line="360" w:lineRule="auto"/>
        <w:jc w:val="center"/>
        <w:rPr>
          <w:b/>
          <w:szCs w:val="21"/>
        </w:rPr>
      </w:pPr>
      <w:r w:rsidRPr="00A41BDD">
        <w:rPr>
          <w:rFonts w:hint="eastAsia"/>
          <w:b/>
          <w:szCs w:val="21"/>
        </w:rPr>
        <w:t>表</w:t>
      </w:r>
      <w:r w:rsidRPr="00A41BDD">
        <w:rPr>
          <w:b/>
          <w:szCs w:val="21"/>
        </w:rPr>
        <w:t>5.2.</w:t>
      </w:r>
      <w:r w:rsidRPr="00A41BDD">
        <w:rPr>
          <w:rFonts w:hint="eastAsia"/>
          <w:b/>
          <w:szCs w:val="21"/>
        </w:rPr>
        <w:t>1</w:t>
      </w:r>
      <w:r>
        <w:rPr>
          <w:rFonts w:hint="eastAsia"/>
          <w:b/>
          <w:szCs w:val="21"/>
        </w:rPr>
        <w:t>-2</w:t>
      </w:r>
      <w:r w:rsidRPr="00A41BDD">
        <w:rPr>
          <w:rFonts w:hint="eastAsia"/>
          <w:b/>
          <w:szCs w:val="21"/>
        </w:rPr>
        <w:t xml:space="preserve">  </w:t>
      </w:r>
      <w:r>
        <w:rPr>
          <w:rFonts w:hint="eastAsia"/>
          <w:b/>
          <w:szCs w:val="21"/>
        </w:rPr>
        <w:t>非透明幕墙</w:t>
      </w:r>
      <w:r w:rsidR="001C76E3">
        <w:rPr>
          <w:rFonts w:hint="eastAsia"/>
          <w:b/>
          <w:szCs w:val="21"/>
        </w:rPr>
        <w:t>网织</w:t>
      </w:r>
      <w:r w:rsidRPr="00A41BDD">
        <w:rPr>
          <w:rFonts w:hint="eastAsia"/>
          <w:b/>
          <w:szCs w:val="21"/>
        </w:rPr>
        <w:t>增强岩棉板外保温系统基本构造</w:t>
      </w:r>
    </w:p>
    <w:tbl>
      <w:tblPr>
        <w:tblW w:w="842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268"/>
        <w:gridCol w:w="1276"/>
        <w:gridCol w:w="1701"/>
        <w:gridCol w:w="1701"/>
        <w:gridCol w:w="1481"/>
      </w:tblGrid>
      <w:tr w:rsidR="000E12F5" w:rsidRPr="003210E7" w:rsidTr="000E12F5">
        <w:trPr>
          <w:cantSplit/>
          <w:trHeight w:val="337"/>
        </w:trPr>
        <w:tc>
          <w:tcPr>
            <w:tcW w:w="2268" w:type="dxa"/>
            <w:vMerge w:val="restart"/>
            <w:vAlign w:val="center"/>
          </w:tcPr>
          <w:p w:rsidR="000E12F5" w:rsidRPr="003210E7" w:rsidRDefault="000E12F5" w:rsidP="000E12F5">
            <w:pPr>
              <w:pStyle w:val="af5"/>
              <w:spacing w:line="400" w:lineRule="exact"/>
              <w:ind w:firstLineChars="0" w:firstLine="0"/>
              <w:jc w:val="center"/>
              <w:rPr>
                <w:rFonts w:ascii="宋体" w:hAnsi="宋体"/>
                <w:color w:val="000000"/>
                <w:sz w:val="18"/>
                <w:szCs w:val="18"/>
              </w:rPr>
            </w:pPr>
            <w:r w:rsidRPr="003210E7">
              <w:rPr>
                <w:rFonts w:ascii="宋体" w:hAnsi="宋体" w:hint="eastAsia"/>
                <w:color w:val="000000"/>
                <w:sz w:val="18"/>
                <w:szCs w:val="18"/>
              </w:rPr>
              <w:t>基层墙体</w:t>
            </w:r>
          </w:p>
        </w:tc>
        <w:tc>
          <w:tcPr>
            <w:tcW w:w="6159" w:type="dxa"/>
            <w:gridSpan w:val="4"/>
            <w:vAlign w:val="center"/>
          </w:tcPr>
          <w:p w:rsidR="000E12F5" w:rsidRPr="003210E7" w:rsidRDefault="000E12F5" w:rsidP="000E12F5">
            <w:pPr>
              <w:pStyle w:val="af5"/>
              <w:spacing w:line="400" w:lineRule="exact"/>
              <w:ind w:firstLineChars="0" w:firstLine="0"/>
              <w:jc w:val="center"/>
              <w:rPr>
                <w:rFonts w:ascii="宋体" w:hAnsi="宋体"/>
                <w:color w:val="000000"/>
                <w:sz w:val="18"/>
                <w:szCs w:val="18"/>
              </w:rPr>
            </w:pPr>
            <w:r w:rsidRPr="003210E7">
              <w:rPr>
                <w:rFonts w:ascii="宋体" w:hAnsi="宋体" w:hint="eastAsia"/>
                <w:color w:val="000000"/>
                <w:sz w:val="18"/>
                <w:szCs w:val="18"/>
              </w:rPr>
              <w:t>系统基本构造</w:t>
            </w:r>
          </w:p>
        </w:tc>
      </w:tr>
      <w:tr w:rsidR="000E12F5" w:rsidRPr="003210E7" w:rsidTr="000E12F5">
        <w:trPr>
          <w:cantSplit/>
          <w:trHeight w:val="272"/>
        </w:trPr>
        <w:tc>
          <w:tcPr>
            <w:tcW w:w="2268" w:type="dxa"/>
            <w:vMerge/>
            <w:vAlign w:val="center"/>
          </w:tcPr>
          <w:p w:rsidR="000E12F5" w:rsidRPr="003210E7" w:rsidRDefault="000E12F5" w:rsidP="000E12F5">
            <w:pPr>
              <w:pStyle w:val="af5"/>
              <w:spacing w:line="400" w:lineRule="exact"/>
              <w:ind w:firstLineChars="0" w:firstLine="0"/>
              <w:jc w:val="center"/>
              <w:rPr>
                <w:rFonts w:ascii="宋体" w:hAnsi="宋体"/>
                <w:color w:val="000000"/>
                <w:sz w:val="18"/>
                <w:szCs w:val="18"/>
              </w:rPr>
            </w:pPr>
          </w:p>
        </w:tc>
        <w:tc>
          <w:tcPr>
            <w:tcW w:w="1276" w:type="dxa"/>
            <w:vAlign w:val="center"/>
          </w:tcPr>
          <w:p w:rsidR="000E12F5" w:rsidRPr="003210E7" w:rsidRDefault="000E12F5" w:rsidP="000E12F5">
            <w:pPr>
              <w:pStyle w:val="af5"/>
              <w:spacing w:line="400" w:lineRule="exact"/>
              <w:ind w:firstLineChars="0" w:firstLine="0"/>
              <w:jc w:val="center"/>
              <w:rPr>
                <w:rFonts w:ascii="宋体" w:hAnsi="宋体"/>
                <w:color w:val="000000"/>
                <w:sz w:val="18"/>
                <w:szCs w:val="18"/>
              </w:rPr>
            </w:pPr>
            <w:r w:rsidRPr="003210E7">
              <w:rPr>
                <w:rFonts w:ascii="宋体" w:hAnsi="宋体" w:hint="eastAsia"/>
                <w:color w:val="000000"/>
                <w:sz w:val="18"/>
                <w:szCs w:val="18"/>
              </w:rPr>
              <w:t>粘结层</w:t>
            </w:r>
          </w:p>
        </w:tc>
        <w:tc>
          <w:tcPr>
            <w:tcW w:w="1701" w:type="dxa"/>
            <w:vAlign w:val="center"/>
          </w:tcPr>
          <w:p w:rsidR="000E12F5" w:rsidRPr="003210E7" w:rsidRDefault="000E12F5" w:rsidP="000E12F5">
            <w:pPr>
              <w:pStyle w:val="af5"/>
              <w:spacing w:line="400" w:lineRule="exact"/>
              <w:ind w:firstLineChars="0" w:firstLine="0"/>
              <w:jc w:val="center"/>
              <w:rPr>
                <w:rFonts w:ascii="宋体" w:hAnsi="宋体"/>
                <w:color w:val="000000"/>
                <w:sz w:val="18"/>
                <w:szCs w:val="18"/>
              </w:rPr>
            </w:pPr>
            <w:r w:rsidRPr="003210E7">
              <w:rPr>
                <w:rFonts w:ascii="宋体" w:hAnsi="宋体" w:hint="eastAsia"/>
                <w:color w:val="000000"/>
                <w:sz w:val="18"/>
                <w:szCs w:val="18"/>
              </w:rPr>
              <w:t>保温层</w:t>
            </w:r>
          </w:p>
        </w:tc>
        <w:tc>
          <w:tcPr>
            <w:tcW w:w="1701" w:type="dxa"/>
            <w:vAlign w:val="center"/>
          </w:tcPr>
          <w:p w:rsidR="000E12F5" w:rsidRPr="003210E7" w:rsidDel="00A165D4" w:rsidRDefault="000E12F5" w:rsidP="000E12F5">
            <w:pPr>
              <w:pStyle w:val="af5"/>
              <w:spacing w:line="400" w:lineRule="exact"/>
              <w:ind w:firstLineChars="0" w:firstLine="0"/>
              <w:jc w:val="center"/>
              <w:rPr>
                <w:rFonts w:ascii="宋体" w:hAnsi="宋体"/>
                <w:color w:val="000000"/>
                <w:sz w:val="18"/>
                <w:szCs w:val="18"/>
              </w:rPr>
            </w:pPr>
            <w:r w:rsidRPr="003210E7">
              <w:rPr>
                <w:rFonts w:ascii="宋体" w:hAnsi="宋体" w:hint="eastAsia"/>
                <w:color w:val="000000"/>
                <w:sz w:val="18"/>
                <w:szCs w:val="18"/>
              </w:rPr>
              <w:t>抹面层</w:t>
            </w:r>
          </w:p>
        </w:tc>
        <w:tc>
          <w:tcPr>
            <w:tcW w:w="1481" w:type="dxa"/>
            <w:vAlign w:val="center"/>
          </w:tcPr>
          <w:p w:rsidR="000E12F5" w:rsidRPr="003210E7" w:rsidRDefault="000E12F5" w:rsidP="000E12F5">
            <w:pPr>
              <w:pStyle w:val="af5"/>
              <w:spacing w:line="400" w:lineRule="exact"/>
              <w:ind w:firstLineChars="0" w:firstLine="0"/>
              <w:jc w:val="center"/>
              <w:rPr>
                <w:rFonts w:ascii="宋体" w:hAnsi="宋体"/>
                <w:color w:val="000000"/>
                <w:szCs w:val="21"/>
              </w:rPr>
            </w:pPr>
            <w:r w:rsidRPr="003210E7">
              <w:rPr>
                <w:rFonts w:ascii="宋体" w:hAnsi="宋体" w:hint="eastAsia"/>
                <w:color w:val="000000"/>
                <w:sz w:val="18"/>
                <w:szCs w:val="18"/>
              </w:rPr>
              <w:t>饰面层</w:t>
            </w:r>
          </w:p>
        </w:tc>
      </w:tr>
      <w:tr w:rsidR="000E12F5" w:rsidRPr="003210E7" w:rsidTr="000E12F5">
        <w:trPr>
          <w:cantSplit/>
          <w:trHeight w:val="1291"/>
        </w:trPr>
        <w:tc>
          <w:tcPr>
            <w:tcW w:w="2268" w:type="dxa"/>
            <w:vAlign w:val="center"/>
          </w:tcPr>
          <w:p w:rsidR="000E12F5" w:rsidRPr="003210E7" w:rsidRDefault="000E12F5" w:rsidP="00CF40A0">
            <w:pPr>
              <w:pStyle w:val="af5"/>
              <w:spacing w:line="400" w:lineRule="exact"/>
              <w:ind w:firstLineChars="0" w:firstLine="0"/>
              <w:jc w:val="center"/>
              <w:rPr>
                <w:rFonts w:ascii="宋体" w:hAnsi="宋体"/>
                <w:color w:val="000000"/>
                <w:sz w:val="18"/>
                <w:szCs w:val="18"/>
              </w:rPr>
            </w:pPr>
            <w:r w:rsidRPr="000D7456">
              <w:rPr>
                <w:rFonts w:ascii="宋体" w:hAnsi="宋体" w:hint="eastAsia"/>
                <w:color w:val="000000"/>
                <w:sz w:val="18"/>
                <w:szCs w:val="18"/>
              </w:rPr>
              <w:t>混凝土墙或各种砌体墙</w:t>
            </w:r>
            <w:r w:rsidRPr="000D7456">
              <w:rPr>
                <w:rFonts w:ascii="宋体" w:hAnsi="宋体"/>
                <w:color w:val="000000"/>
                <w:sz w:val="18"/>
                <w:szCs w:val="18"/>
              </w:rPr>
              <w:t>+</w:t>
            </w:r>
            <w:r w:rsidRPr="000D7456">
              <w:rPr>
                <w:rFonts w:ascii="宋体" w:hAnsi="宋体" w:hint="eastAsia"/>
                <w:color w:val="000000"/>
                <w:sz w:val="18"/>
                <w:szCs w:val="18"/>
              </w:rPr>
              <w:t>界面剂</w:t>
            </w:r>
            <w:r w:rsidRPr="000D7456">
              <w:rPr>
                <w:rFonts w:ascii="宋体" w:hAnsi="宋体"/>
                <w:color w:val="000000"/>
                <w:sz w:val="18"/>
                <w:szCs w:val="18"/>
              </w:rPr>
              <w:t>+</w:t>
            </w:r>
            <w:r w:rsidRPr="000D7456">
              <w:rPr>
                <w:rFonts w:ascii="宋体" w:hAnsi="宋体" w:hint="eastAsia"/>
                <w:color w:val="000000"/>
                <w:sz w:val="18"/>
                <w:szCs w:val="18"/>
              </w:rPr>
              <w:t>找平层</w:t>
            </w:r>
            <w:r>
              <w:rPr>
                <w:rFonts w:ascii="宋体" w:hAnsi="宋体" w:hint="eastAsia"/>
                <w:color w:val="000000"/>
                <w:sz w:val="18"/>
                <w:szCs w:val="18"/>
              </w:rPr>
              <w:t>+龙骨</w:t>
            </w:r>
          </w:p>
        </w:tc>
        <w:tc>
          <w:tcPr>
            <w:tcW w:w="1276" w:type="dxa"/>
            <w:vAlign w:val="center"/>
          </w:tcPr>
          <w:p w:rsidR="000E12F5" w:rsidRPr="003210E7" w:rsidRDefault="000E12F5" w:rsidP="000E12F5">
            <w:pPr>
              <w:pStyle w:val="af5"/>
              <w:spacing w:line="400" w:lineRule="exact"/>
              <w:ind w:firstLineChars="0" w:firstLine="0"/>
              <w:jc w:val="center"/>
              <w:rPr>
                <w:rFonts w:ascii="宋体" w:hAnsi="宋体"/>
                <w:color w:val="000000"/>
                <w:sz w:val="18"/>
                <w:szCs w:val="18"/>
              </w:rPr>
            </w:pPr>
            <w:r w:rsidRPr="003210E7">
              <w:rPr>
                <w:rFonts w:ascii="宋体" w:hAnsi="宋体" w:hint="eastAsia"/>
                <w:color w:val="000000"/>
                <w:sz w:val="18"/>
                <w:szCs w:val="18"/>
              </w:rPr>
              <w:t>胶粘剂</w:t>
            </w:r>
          </w:p>
        </w:tc>
        <w:tc>
          <w:tcPr>
            <w:tcW w:w="1701" w:type="dxa"/>
            <w:vAlign w:val="center"/>
          </w:tcPr>
          <w:p w:rsidR="000E12F5" w:rsidRPr="003210E7" w:rsidRDefault="008C15F1" w:rsidP="000E12F5">
            <w:pPr>
              <w:pStyle w:val="af5"/>
              <w:spacing w:line="400" w:lineRule="exact"/>
              <w:ind w:firstLineChars="0" w:firstLine="0"/>
              <w:jc w:val="center"/>
              <w:rPr>
                <w:rFonts w:ascii="宋体" w:hAnsi="宋体"/>
                <w:color w:val="000000"/>
                <w:sz w:val="18"/>
                <w:szCs w:val="18"/>
              </w:rPr>
            </w:pPr>
            <w:r>
              <w:rPr>
                <w:rFonts w:ascii="宋体" w:hAnsi="宋体" w:hint="eastAsia"/>
                <w:color w:val="000000"/>
                <w:sz w:val="18"/>
                <w:szCs w:val="18"/>
              </w:rPr>
              <w:t>安围</w:t>
            </w:r>
            <w:r w:rsidR="000E12F5" w:rsidRPr="003210E7">
              <w:rPr>
                <w:rFonts w:ascii="宋体" w:hAnsi="宋体" w:hint="eastAsia"/>
                <w:color w:val="000000"/>
                <w:sz w:val="18"/>
                <w:szCs w:val="18"/>
              </w:rPr>
              <w:t>板</w:t>
            </w:r>
          </w:p>
        </w:tc>
        <w:tc>
          <w:tcPr>
            <w:tcW w:w="1701" w:type="dxa"/>
            <w:vAlign w:val="center"/>
          </w:tcPr>
          <w:p w:rsidR="000E12F5" w:rsidRPr="003210E7" w:rsidRDefault="000E12F5" w:rsidP="008C15F1">
            <w:pPr>
              <w:pStyle w:val="af5"/>
              <w:spacing w:line="400" w:lineRule="exact"/>
              <w:ind w:firstLineChars="0" w:firstLine="0"/>
              <w:jc w:val="center"/>
              <w:rPr>
                <w:rFonts w:ascii="宋体" w:hAnsi="宋体"/>
                <w:color w:val="000000"/>
                <w:sz w:val="18"/>
                <w:szCs w:val="18"/>
              </w:rPr>
            </w:pPr>
            <w:r>
              <w:rPr>
                <w:rFonts w:ascii="宋体" w:hAnsi="宋体" w:hint="eastAsia"/>
                <w:color w:val="000000"/>
                <w:sz w:val="18"/>
                <w:szCs w:val="18"/>
              </w:rPr>
              <w:t>锚栓+</w:t>
            </w:r>
            <w:r w:rsidRPr="00650F81">
              <w:rPr>
                <w:rFonts w:ascii="宋体" w:hAnsi="宋体" w:hint="eastAsia"/>
                <w:color w:val="000000"/>
                <w:sz w:val="18"/>
                <w:szCs w:val="18"/>
              </w:rPr>
              <w:t>抹面胶浆</w:t>
            </w:r>
            <w:r>
              <w:rPr>
                <w:rFonts w:ascii="宋体" w:hAnsi="宋体" w:hint="eastAsia"/>
                <w:color w:val="000000"/>
                <w:sz w:val="18"/>
                <w:szCs w:val="18"/>
              </w:rPr>
              <w:t>+</w:t>
            </w:r>
            <w:r w:rsidR="00250A4F">
              <w:rPr>
                <w:rFonts w:ascii="宋体" w:hAnsi="宋体" w:hint="eastAsia"/>
                <w:color w:val="000000"/>
                <w:sz w:val="18"/>
                <w:szCs w:val="18"/>
              </w:rPr>
              <w:t>玻璃纤维网布</w:t>
            </w:r>
          </w:p>
        </w:tc>
        <w:tc>
          <w:tcPr>
            <w:tcW w:w="1481" w:type="dxa"/>
            <w:vAlign w:val="center"/>
          </w:tcPr>
          <w:p w:rsidR="000E12F5" w:rsidRPr="003210E7" w:rsidRDefault="000E12F5" w:rsidP="006532C5">
            <w:pPr>
              <w:pStyle w:val="af5"/>
              <w:spacing w:line="400" w:lineRule="exact"/>
              <w:ind w:firstLineChars="0" w:firstLine="0"/>
              <w:jc w:val="center"/>
              <w:rPr>
                <w:rFonts w:ascii="宋体" w:hAnsi="宋体"/>
                <w:color w:val="000000"/>
                <w:sz w:val="18"/>
                <w:szCs w:val="18"/>
              </w:rPr>
            </w:pPr>
            <w:r>
              <w:rPr>
                <w:rFonts w:ascii="宋体" w:hAnsi="宋体" w:hint="eastAsia"/>
                <w:color w:val="000000"/>
                <w:sz w:val="18"/>
                <w:szCs w:val="18"/>
              </w:rPr>
              <w:t>幕墙板（干挂）</w:t>
            </w:r>
            <w:r w:rsidR="00137AE3" w:rsidRPr="00137AE3">
              <w:rPr>
                <w:rFonts w:ascii="宋体" w:hAnsi="宋体"/>
                <w:color w:val="000000"/>
                <w:szCs w:val="21"/>
              </w:rPr>
              <w:pict>
                <v:line id="_x0000_s2138" style="position:absolute;left:0;text-align:left;z-index:251750400;mso-position-horizontal:center;mso-position-horizontal-relative:text;mso-position-vertical-relative:text" from="0,58.3pt" to="0,122.3pt" o:allowincell="f" stroked="f"/>
              </w:pict>
            </w:r>
          </w:p>
        </w:tc>
      </w:tr>
    </w:tbl>
    <w:p w:rsidR="00D33AB5" w:rsidRDefault="00D33AB5" w:rsidP="00881B54">
      <w:pPr>
        <w:pStyle w:val="a6"/>
        <w:snapToGrid w:val="0"/>
        <w:spacing w:beforeLines="0" w:afterLines="0" w:line="360" w:lineRule="auto"/>
        <w:ind w:firstLineChars="200" w:firstLine="420"/>
        <w:jc w:val="both"/>
        <w:outlineLvl w:val="9"/>
        <w:rPr>
          <w:rFonts w:ascii="华文新魏" w:eastAsia="华文新魏" w:hAnsi="华文楷体"/>
          <w:b w:val="0"/>
          <w:sz w:val="21"/>
          <w:szCs w:val="21"/>
        </w:rPr>
      </w:pPr>
    </w:p>
    <w:p w:rsidR="00AC5825" w:rsidRPr="00A41BDD" w:rsidRDefault="00881B54" w:rsidP="00A41BDD">
      <w:pPr>
        <w:snapToGrid w:val="0"/>
        <w:spacing w:line="360" w:lineRule="auto"/>
        <w:ind w:firstLineChars="200" w:firstLine="420"/>
        <w:rPr>
          <w:rFonts w:ascii="华文新魏" w:eastAsia="华文新魏" w:hAnsi="华文楷体"/>
          <w:szCs w:val="21"/>
        </w:rPr>
      </w:pPr>
      <w:r w:rsidRPr="00A41BDD">
        <w:rPr>
          <w:rFonts w:ascii="华文新魏" w:eastAsia="华文新魏" w:hAnsi="华文楷体" w:hint="eastAsia"/>
          <w:szCs w:val="21"/>
        </w:rPr>
        <w:t>【条文说明】本条规定了</w:t>
      </w:r>
      <w:r w:rsidR="001C76E3">
        <w:rPr>
          <w:rFonts w:ascii="华文新魏" w:eastAsia="华文新魏" w:hAnsi="华文楷体" w:hint="eastAsia"/>
          <w:szCs w:val="21"/>
        </w:rPr>
        <w:t>网织</w:t>
      </w:r>
      <w:r w:rsidRPr="00A41BDD">
        <w:rPr>
          <w:rFonts w:ascii="华文新魏" w:eastAsia="华文新魏" w:hAnsi="华文楷体" w:hint="eastAsia"/>
          <w:szCs w:val="21"/>
        </w:rPr>
        <w:t>增强保温板薄抹灰外墙外保温系统的构造形式</w:t>
      </w:r>
      <w:r w:rsidR="00EC07D6">
        <w:rPr>
          <w:rFonts w:ascii="华文新魏" w:eastAsia="华文新魏" w:hAnsi="华文楷体" w:hint="eastAsia"/>
          <w:szCs w:val="21"/>
        </w:rPr>
        <w:t>与材料组成</w:t>
      </w:r>
      <w:r w:rsidRPr="00A41BDD">
        <w:rPr>
          <w:rFonts w:ascii="华文新魏" w:eastAsia="华文新魏" w:hAnsi="华文楷体" w:hint="eastAsia"/>
          <w:szCs w:val="21"/>
        </w:rPr>
        <w:t>，</w:t>
      </w:r>
      <w:r w:rsidR="00EC07D6">
        <w:rPr>
          <w:rFonts w:ascii="华文新魏" w:eastAsia="华文新魏" w:hAnsi="华文楷体" w:hint="eastAsia"/>
          <w:szCs w:val="21"/>
        </w:rPr>
        <w:t>基本构造中的</w:t>
      </w:r>
      <w:r w:rsidRPr="00A41BDD">
        <w:rPr>
          <w:rFonts w:ascii="华文新魏" w:eastAsia="华文新魏" w:hAnsi="华文楷体" w:hint="eastAsia"/>
          <w:szCs w:val="21"/>
        </w:rPr>
        <w:t>饰面材料宜采用柔性饰面（水性外墙涂料、</w:t>
      </w:r>
      <w:r w:rsidR="006F61DD">
        <w:rPr>
          <w:rFonts w:ascii="华文新魏" w:eastAsia="华文新魏" w:hAnsi="华文楷体" w:hint="eastAsia"/>
          <w:szCs w:val="21"/>
        </w:rPr>
        <w:t>柔性饰面砖</w:t>
      </w:r>
      <w:r w:rsidRPr="00A41BDD">
        <w:rPr>
          <w:rFonts w:ascii="华文新魏" w:eastAsia="华文新魏" w:hAnsi="华文楷体" w:hint="eastAsia"/>
          <w:szCs w:val="21"/>
        </w:rPr>
        <w:t>）或装饰砂浆等轻质装饰材料。</w:t>
      </w:r>
    </w:p>
    <w:p w:rsidR="00047E60" w:rsidRPr="006D1204" w:rsidRDefault="00341D92" w:rsidP="00341D92">
      <w:pPr>
        <w:pStyle w:val="Body"/>
        <w:numPr>
          <w:ilvl w:val="0"/>
          <w:numId w:val="0"/>
        </w:numPr>
        <w:snapToGrid w:val="0"/>
        <w:rPr>
          <w:color w:val="auto"/>
          <w:szCs w:val="24"/>
        </w:rPr>
      </w:pPr>
      <w:r w:rsidRPr="006D1204">
        <w:rPr>
          <w:rFonts w:hint="eastAsia"/>
          <w:b/>
          <w:color w:val="auto"/>
          <w:szCs w:val="24"/>
        </w:rPr>
        <w:t>5.2.2</w:t>
      </w:r>
      <w:r w:rsidRPr="006D1204">
        <w:rPr>
          <w:rFonts w:hint="eastAsia"/>
          <w:color w:val="auto"/>
          <w:szCs w:val="24"/>
        </w:rPr>
        <w:t xml:space="preserve">  </w:t>
      </w:r>
      <w:r w:rsidR="001C76E3">
        <w:rPr>
          <w:rFonts w:hint="eastAsia"/>
          <w:color w:val="auto"/>
          <w:szCs w:val="24"/>
        </w:rPr>
        <w:t>网织</w:t>
      </w:r>
      <w:r w:rsidR="00492997" w:rsidRPr="006D1204">
        <w:rPr>
          <w:rFonts w:hint="eastAsia"/>
          <w:color w:val="auto"/>
          <w:szCs w:val="24"/>
        </w:rPr>
        <w:t>增强岩棉板外保温系统</w:t>
      </w:r>
      <w:r w:rsidR="00047E60" w:rsidRPr="006D1204">
        <w:rPr>
          <w:rFonts w:hint="eastAsia"/>
          <w:color w:val="auto"/>
          <w:szCs w:val="24"/>
        </w:rPr>
        <w:t>的基本构造应符合下列要求：</w:t>
      </w:r>
    </w:p>
    <w:p w:rsidR="00047E60" w:rsidRPr="006D1204" w:rsidRDefault="00047E60" w:rsidP="00047E60">
      <w:pPr>
        <w:tabs>
          <w:tab w:val="left" w:pos="851"/>
        </w:tabs>
        <w:snapToGrid w:val="0"/>
        <w:spacing w:line="360" w:lineRule="auto"/>
        <w:ind w:firstLineChars="200" w:firstLine="482"/>
        <w:rPr>
          <w:rFonts w:ascii="宋体" w:hAnsi="宋体"/>
          <w:sz w:val="24"/>
        </w:rPr>
      </w:pPr>
      <w:r w:rsidRPr="006D1204">
        <w:rPr>
          <w:rFonts w:eastAsiaTheme="minorEastAsia"/>
          <w:b/>
          <w:sz w:val="24"/>
          <w:szCs w:val="24"/>
        </w:rPr>
        <w:t xml:space="preserve">1  </w:t>
      </w:r>
      <w:r w:rsidR="008C15F1">
        <w:rPr>
          <w:rFonts w:hint="eastAsia"/>
          <w:sz w:val="24"/>
          <w:szCs w:val="24"/>
        </w:rPr>
        <w:t>安围</w:t>
      </w:r>
      <w:r w:rsidRPr="006D1204">
        <w:rPr>
          <w:rFonts w:hint="eastAsia"/>
          <w:sz w:val="24"/>
          <w:szCs w:val="24"/>
        </w:rPr>
        <w:t>板</w:t>
      </w:r>
      <w:r w:rsidR="00197DCB" w:rsidRPr="006D1204">
        <w:rPr>
          <w:rFonts w:ascii="宋体" w:hAnsi="宋体"/>
          <w:sz w:val="24"/>
          <w:szCs w:val="24"/>
        </w:rPr>
        <w:t>的粘贴面和</w:t>
      </w:r>
      <w:r w:rsidR="00DB44CD">
        <w:rPr>
          <w:rFonts w:ascii="宋体" w:hAnsi="宋体" w:hint="eastAsia"/>
          <w:sz w:val="24"/>
          <w:szCs w:val="24"/>
        </w:rPr>
        <w:t>抹面</w:t>
      </w:r>
      <w:r w:rsidR="00197DCB" w:rsidRPr="006D1204">
        <w:rPr>
          <w:rFonts w:ascii="宋体" w:hAnsi="宋体"/>
          <w:sz w:val="24"/>
          <w:szCs w:val="24"/>
        </w:rPr>
        <w:t>胶浆抹灰面</w:t>
      </w:r>
      <w:r w:rsidR="0008371A" w:rsidRPr="006D1204">
        <w:rPr>
          <w:rFonts w:ascii="宋体" w:hAnsi="宋体"/>
          <w:sz w:val="24"/>
          <w:szCs w:val="24"/>
        </w:rPr>
        <w:t>应薄批胶粘剂和抹面胶浆进行表面处理</w:t>
      </w:r>
      <w:r w:rsidRPr="006D1204">
        <w:rPr>
          <w:rFonts w:ascii="宋体" w:hAnsi="宋体" w:hint="eastAsia"/>
          <w:sz w:val="24"/>
        </w:rPr>
        <w:t>；</w:t>
      </w:r>
    </w:p>
    <w:p w:rsidR="006D1204" w:rsidRPr="006D1204" w:rsidRDefault="00047E60" w:rsidP="00047E60">
      <w:pPr>
        <w:tabs>
          <w:tab w:val="left" w:pos="851"/>
        </w:tabs>
        <w:snapToGrid w:val="0"/>
        <w:spacing w:line="360" w:lineRule="auto"/>
        <w:ind w:firstLineChars="200" w:firstLine="482"/>
        <w:rPr>
          <w:rFonts w:ascii="宋体" w:hAnsi="宋体"/>
          <w:sz w:val="24"/>
          <w:szCs w:val="24"/>
        </w:rPr>
      </w:pPr>
      <w:r w:rsidRPr="006D1204">
        <w:rPr>
          <w:rFonts w:eastAsiaTheme="majorEastAsia" w:hint="eastAsia"/>
          <w:b/>
          <w:sz w:val="24"/>
          <w:szCs w:val="24"/>
        </w:rPr>
        <w:t xml:space="preserve">2  </w:t>
      </w:r>
      <w:r w:rsidR="008C15F1">
        <w:rPr>
          <w:rFonts w:hint="eastAsia"/>
          <w:sz w:val="24"/>
          <w:szCs w:val="24"/>
        </w:rPr>
        <w:t>安围</w:t>
      </w:r>
      <w:r w:rsidR="0078510A" w:rsidRPr="006D1204">
        <w:rPr>
          <w:rFonts w:hint="eastAsia"/>
          <w:sz w:val="24"/>
          <w:szCs w:val="24"/>
        </w:rPr>
        <w:t>板</w:t>
      </w:r>
      <w:r w:rsidR="0078510A" w:rsidRPr="006D1204">
        <w:rPr>
          <w:rFonts w:ascii="宋体" w:hAnsi="宋体"/>
          <w:sz w:val="24"/>
          <w:szCs w:val="24"/>
        </w:rPr>
        <w:t>与基层墙体应采用以</w:t>
      </w:r>
      <w:r w:rsidR="0078510A" w:rsidRPr="006D1204">
        <w:rPr>
          <w:rFonts w:ascii="宋体" w:hAnsi="宋体" w:hint="eastAsia"/>
          <w:sz w:val="24"/>
          <w:szCs w:val="24"/>
        </w:rPr>
        <w:t>粘贴</w:t>
      </w:r>
      <w:r w:rsidR="0078510A" w:rsidRPr="006D1204">
        <w:rPr>
          <w:rFonts w:ascii="宋体" w:hAnsi="宋体"/>
          <w:sz w:val="24"/>
          <w:szCs w:val="24"/>
        </w:rPr>
        <w:t>为主、以机械锚固为辅的方式固定</w:t>
      </w:r>
      <w:r w:rsidR="006D1204" w:rsidRPr="006D1204">
        <w:rPr>
          <w:rFonts w:ascii="宋体" w:hAnsi="宋体" w:hint="eastAsia"/>
          <w:sz w:val="24"/>
          <w:szCs w:val="24"/>
        </w:rPr>
        <w:t>，有效</w:t>
      </w:r>
      <w:r w:rsidR="006D1204" w:rsidRPr="006D1204">
        <w:rPr>
          <w:rFonts w:ascii="宋体" w:hAnsi="宋体"/>
          <w:sz w:val="24"/>
          <w:szCs w:val="24"/>
        </w:rPr>
        <w:t>粘贴面积不得小于板面积的</w:t>
      </w:r>
      <w:r w:rsidR="008C15F1">
        <w:rPr>
          <w:rFonts w:ascii="宋体" w:hAnsi="宋体" w:hint="eastAsia"/>
          <w:sz w:val="24"/>
          <w:szCs w:val="24"/>
        </w:rPr>
        <w:t>6</w:t>
      </w:r>
      <w:r w:rsidR="006D1204" w:rsidRPr="006D1204">
        <w:rPr>
          <w:rFonts w:ascii="宋体" w:hAnsi="宋体" w:hint="eastAsia"/>
          <w:sz w:val="24"/>
          <w:szCs w:val="24"/>
        </w:rPr>
        <w:t>0</w:t>
      </w:r>
      <w:r w:rsidR="006D1204" w:rsidRPr="006D1204">
        <w:rPr>
          <w:rFonts w:ascii="宋体" w:hAnsi="宋体"/>
          <w:sz w:val="24"/>
          <w:szCs w:val="24"/>
        </w:rPr>
        <w:t>%</w:t>
      </w:r>
      <w:r w:rsidR="006D1204" w:rsidRPr="006D1204">
        <w:rPr>
          <w:rFonts w:ascii="宋体" w:hAnsi="宋体" w:hint="eastAsia"/>
          <w:sz w:val="24"/>
          <w:szCs w:val="24"/>
        </w:rPr>
        <w:t>，；</w:t>
      </w:r>
    </w:p>
    <w:p w:rsidR="00600E7A" w:rsidRDefault="006D1204" w:rsidP="006D1204">
      <w:pPr>
        <w:tabs>
          <w:tab w:val="left" w:pos="851"/>
        </w:tabs>
        <w:snapToGrid w:val="0"/>
        <w:spacing w:line="360" w:lineRule="auto"/>
        <w:ind w:firstLineChars="200" w:firstLine="482"/>
        <w:rPr>
          <w:rFonts w:hAnsi="宋体"/>
          <w:sz w:val="24"/>
        </w:rPr>
      </w:pPr>
      <w:r w:rsidRPr="007C17F9">
        <w:rPr>
          <w:rFonts w:hAnsi="宋体" w:hint="eastAsia"/>
          <w:b/>
          <w:sz w:val="24"/>
        </w:rPr>
        <w:t>3</w:t>
      </w:r>
      <w:r w:rsidR="00047E60" w:rsidRPr="007C17F9">
        <w:rPr>
          <w:rFonts w:hAnsi="宋体" w:hint="eastAsia"/>
          <w:sz w:val="24"/>
        </w:rPr>
        <w:t xml:space="preserve">  </w:t>
      </w:r>
      <w:r w:rsidR="00600E7A" w:rsidRPr="007C17F9">
        <w:rPr>
          <w:rFonts w:hAnsi="宋体" w:hint="eastAsia"/>
          <w:sz w:val="24"/>
        </w:rPr>
        <w:t>锚栓应设置在</w:t>
      </w:r>
      <w:r w:rsidR="008C15F1">
        <w:rPr>
          <w:rFonts w:hAnsi="宋体" w:hint="eastAsia"/>
          <w:sz w:val="24"/>
        </w:rPr>
        <w:t>安围</w:t>
      </w:r>
      <w:r w:rsidR="00600E7A" w:rsidRPr="007C17F9">
        <w:rPr>
          <w:rFonts w:hAnsi="宋体" w:hint="eastAsia"/>
          <w:sz w:val="24"/>
        </w:rPr>
        <w:t>板外侧，锚栓的设置应符合本规程</w:t>
      </w:r>
      <w:r w:rsidR="007C17F9" w:rsidRPr="007C17F9">
        <w:rPr>
          <w:rFonts w:hAnsi="宋体" w:hint="eastAsia"/>
          <w:sz w:val="24"/>
        </w:rPr>
        <w:t>第</w:t>
      </w:r>
      <w:r w:rsidR="007C17F9" w:rsidRPr="007C17F9">
        <w:rPr>
          <w:rFonts w:hAnsi="宋体" w:hint="eastAsia"/>
          <w:sz w:val="24"/>
        </w:rPr>
        <w:t>5.2.4</w:t>
      </w:r>
      <w:r w:rsidR="007C17F9" w:rsidRPr="007C17F9">
        <w:rPr>
          <w:rFonts w:hAnsi="宋体" w:hint="eastAsia"/>
          <w:sz w:val="24"/>
        </w:rPr>
        <w:t>条</w:t>
      </w:r>
      <w:r w:rsidR="00600E7A" w:rsidRPr="007C17F9">
        <w:rPr>
          <w:rFonts w:hAnsi="宋体" w:hint="eastAsia"/>
          <w:sz w:val="24"/>
        </w:rPr>
        <w:t>的规定；</w:t>
      </w:r>
    </w:p>
    <w:p w:rsidR="00047E60" w:rsidRDefault="00600E7A" w:rsidP="00600E7A">
      <w:pPr>
        <w:tabs>
          <w:tab w:val="left" w:pos="851"/>
        </w:tabs>
        <w:snapToGrid w:val="0"/>
        <w:spacing w:line="360" w:lineRule="auto"/>
        <w:ind w:firstLineChars="200" w:firstLine="482"/>
        <w:rPr>
          <w:rFonts w:hAnsi="宋体"/>
          <w:sz w:val="24"/>
        </w:rPr>
      </w:pPr>
      <w:r>
        <w:rPr>
          <w:rFonts w:hint="eastAsia"/>
          <w:b/>
          <w:sz w:val="24"/>
        </w:rPr>
        <w:t>4</w:t>
      </w:r>
      <w:r w:rsidRPr="00413403">
        <w:rPr>
          <w:sz w:val="24"/>
        </w:rPr>
        <w:t xml:space="preserve">  </w:t>
      </w:r>
      <w:r>
        <w:rPr>
          <w:rFonts w:hAnsi="宋体" w:hint="eastAsia"/>
          <w:sz w:val="24"/>
        </w:rPr>
        <w:t>抹面层中应内置一层</w:t>
      </w:r>
      <w:r w:rsidR="00250A4F">
        <w:rPr>
          <w:rFonts w:hAnsi="宋体" w:hint="eastAsia"/>
          <w:sz w:val="24"/>
        </w:rPr>
        <w:t>玻璃纤维网布</w:t>
      </w:r>
      <w:r>
        <w:rPr>
          <w:rFonts w:hAnsi="宋体" w:hint="eastAsia"/>
          <w:sz w:val="24"/>
        </w:rPr>
        <w:t>，抹面</w:t>
      </w:r>
      <w:r w:rsidR="006D1204" w:rsidRPr="006D1204">
        <w:rPr>
          <w:rFonts w:hAnsi="宋体" w:hint="eastAsia"/>
          <w:sz w:val="24"/>
        </w:rPr>
        <w:t>层厚度宜为</w:t>
      </w:r>
      <w:r w:rsidR="006D1204" w:rsidRPr="006D1204">
        <w:rPr>
          <w:rFonts w:hAnsi="宋体" w:hint="eastAsia"/>
          <w:sz w:val="24"/>
        </w:rPr>
        <w:t>4</w:t>
      </w:r>
      <w:r w:rsidR="00B66B93">
        <w:rPr>
          <w:rFonts w:hAnsi="宋体" w:hint="eastAsia"/>
          <w:sz w:val="24"/>
        </w:rPr>
        <w:t>mm</w:t>
      </w:r>
      <w:r w:rsidR="006D1204" w:rsidRPr="006D1204">
        <w:rPr>
          <w:rFonts w:hAnsi="宋体" w:hint="eastAsia"/>
          <w:sz w:val="24"/>
        </w:rPr>
        <w:t>～</w:t>
      </w:r>
      <w:r w:rsidR="006D1204" w:rsidRPr="006D1204">
        <w:rPr>
          <w:rFonts w:hAnsi="宋体" w:hint="eastAsia"/>
          <w:sz w:val="24"/>
        </w:rPr>
        <w:t>6</w:t>
      </w:r>
      <w:r w:rsidR="006D1204" w:rsidRPr="006D1204">
        <w:rPr>
          <w:rFonts w:hAnsi="宋体"/>
          <w:sz w:val="24"/>
        </w:rPr>
        <w:t>mm</w:t>
      </w:r>
      <w:r w:rsidR="00B66B93">
        <w:rPr>
          <w:rFonts w:hAnsi="宋体" w:hint="eastAsia"/>
          <w:sz w:val="24"/>
        </w:rPr>
        <w:t>，封闭式幕墙抹面层的厚度可为</w:t>
      </w:r>
      <w:r w:rsidR="00B66B93">
        <w:rPr>
          <w:rFonts w:hAnsi="宋体" w:hint="eastAsia"/>
          <w:sz w:val="24"/>
        </w:rPr>
        <w:t>3mm</w:t>
      </w:r>
      <w:r w:rsidR="00B66B93" w:rsidRPr="006D1204">
        <w:rPr>
          <w:rFonts w:hAnsi="宋体" w:hint="eastAsia"/>
          <w:sz w:val="24"/>
        </w:rPr>
        <w:t>～</w:t>
      </w:r>
      <w:r w:rsidR="00B66B93">
        <w:rPr>
          <w:rFonts w:hAnsi="宋体" w:hint="eastAsia"/>
          <w:sz w:val="24"/>
        </w:rPr>
        <w:t>5</w:t>
      </w:r>
      <w:r w:rsidR="00B66B93" w:rsidRPr="006D1204">
        <w:rPr>
          <w:rFonts w:hAnsi="宋体"/>
          <w:sz w:val="24"/>
        </w:rPr>
        <w:t>mm</w:t>
      </w:r>
      <w:r w:rsidR="00B66B93">
        <w:rPr>
          <w:rFonts w:hAnsi="宋体" w:hint="eastAsia"/>
          <w:sz w:val="24"/>
        </w:rPr>
        <w:t>。</w:t>
      </w:r>
    </w:p>
    <w:p w:rsidR="00080AA1" w:rsidRDefault="00080AA1" w:rsidP="00080AA1">
      <w:pPr>
        <w:snapToGrid w:val="0"/>
        <w:spacing w:line="360" w:lineRule="auto"/>
        <w:ind w:firstLineChars="200" w:firstLine="420"/>
        <w:rPr>
          <w:rFonts w:ascii="华文新魏" w:eastAsia="华文新魏" w:hAnsi="华文楷体"/>
          <w:szCs w:val="21"/>
        </w:rPr>
      </w:pPr>
      <w:r w:rsidRPr="00A41BDD">
        <w:rPr>
          <w:rFonts w:ascii="华文新魏" w:eastAsia="华文新魏" w:hAnsi="华文楷体" w:hint="eastAsia"/>
          <w:szCs w:val="21"/>
        </w:rPr>
        <w:t>【条文说明】</w:t>
      </w:r>
      <w:r>
        <w:rPr>
          <w:rFonts w:ascii="华文新魏" w:eastAsia="华文新魏" w:hAnsi="华文楷体" w:hint="eastAsia"/>
          <w:szCs w:val="21"/>
        </w:rPr>
        <w:t>本条规定了</w:t>
      </w:r>
      <w:r w:rsidR="001C76E3">
        <w:rPr>
          <w:rFonts w:ascii="华文新魏" w:eastAsia="华文新魏" w:hAnsi="华文楷体" w:hint="eastAsia"/>
          <w:szCs w:val="21"/>
        </w:rPr>
        <w:t>网织</w:t>
      </w:r>
      <w:r>
        <w:rPr>
          <w:rFonts w:ascii="华文新魏" w:eastAsia="华文新魏" w:hAnsi="华文楷体" w:hint="eastAsia"/>
          <w:szCs w:val="21"/>
        </w:rPr>
        <w:t>增强岩棉板外保温系统的具体构造要求：</w:t>
      </w:r>
    </w:p>
    <w:p w:rsidR="00080AA1" w:rsidRDefault="00080AA1" w:rsidP="00080AA1">
      <w:pPr>
        <w:snapToGrid w:val="0"/>
        <w:spacing w:line="360" w:lineRule="auto"/>
        <w:ind w:firstLineChars="200" w:firstLine="420"/>
        <w:rPr>
          <w:rFonts w:ascii="华文新魏" w:eastAsia="华文新魏" w:hAnsi="华文楷体"/>
          <w:szCs w:val="21"/>
        </w:rPr>
      </w:pPr>
      <w:r>
        <w:rPr>
          <w:rFonts w:ascii="华文新魏" w:eastAsia="华文新魏" w:hAnsi="华文楷体" w:hint="eastAsia"/>
          <w:szCs w:val="21"/>
        </w:rPr>
        <w:t>1  为提高</w:t>
      </w:r>
      <w:r w:rsidR="001C76E3">
        <w:rPr>
          <w:rFonts w:ascii="华文新魏" w:eastAsia="华文新魏" w:hAnsi="华文楷体" w:hint="eastAsia"/>
          <w:szCs w:val="21"/>
        </w:rPr>
        <w:t>网织</w:t>
      </w:r>
      <w:r>
        <w:rPr>
          <w:rFonts w:ascii="华文新魏" w:eastAsia="华文新魏" w:hAnsi="华文楷体" w:hint="eastAsia"/>
          <w:szCs w:val="21"/>
        </w:rPr>
        <w:t>增强岩棉板与基层墙体和抹面层的粘结强度，应对板材的两个表面作界</w:t>
      </w:r>
      <w:r>
        <w:rPr>
          <w:rFonts w:ascii="华文新魏" w:eastAsia="华文新魏" w:hAnsi="华文楷体" w:hint="eastAsia"/>
          <w:szCs w:val="21"/>
        </w:rPr>
        <w:lastRenderedPageBreak/>
        <w:t>面处理；</w:t>
      </w:r>
    </w:p>
    <w:p w:rsidR="00080AA1" w:rsidRDefault="00080AA1" w:rsidP="00080AA1">
      <w:pPr>
        <w:snapToGrid w:val="0"/>
        <w:spacing w:line="360" w:lineRule="auto"/>
        <w:ind w:firstLineChars="200" w:firstLine="420"/>
        <w:rPr>
          <w:rFonts w:ascii="华文新魏" w:eastAsia="华文新魏" w:hAnsi="华文楷体"/>
          <w:szCs w:val="21"/>
        </w:rPr>
      </w:pPr>
      <w:r>
        <w:rPr>
          <w:rFonts w:ascii="华文新魏" w:eastAsia="华文新魏" w:hAnsi="华文楷体" w:hint="eastAsia"/>
          <w:szCs w:val="21"/>
        </w:rPr>
        <w:t>2  明确</w:t>
      </w:r>
      <w:r w:rsidR="001C76E3">
        <w:rPr>
          <w:rFonts w:ascii="华文新魏" w:eastAsia="华文新魏" w:hAnsi="华文楷体" w:hint="eastAsia"/>
          <w:szCs w:val="21"/>
        </w:rPr>
        <w:t>网织</w:t>
      </w:r>
      <w:r w:rsidR="0042272E">
        <w:rPr>
          <w:rFonts w:ascii="华文新魏" w:eastAsia="华文新魏" w:hAnsi="华文楷体" w:hint="eastAsia"/>
          <w:szCs w:val="21"/>
        </w:rPr>
        <w:t>增强岩棉板与基层墙体的固定方式</w:t>
      </w:r>
      <w:r w:rsidR="00AF135D">
        <w:rPr>
          <w:rFonts w:ascii="华文新魏" w:eastAsia="华文新魏" w:hAnsi="华文楷体" w:hint="eastAsia"/>
          <w:szCs w:val="21"/>
        </w:rPr>
        <w:t>，</w:t>
      </w:r>
      <w:r w:rsidR="0042272E">
        <w:rPr>
          <w:rFonts w:ascii="华文新魏" w:eastAsia="华文新魏" w:hAnsi="华文楷体" w:hint="eastAsia"/>
          <w:szCs w:val="21"/>
        </w:rPr>
        <w:t>并规定了有效粘结面积，可保证整个系统的整体性和安全性；</w:t>
      </w:r>
    </w:p>
    <w:p w:rsidR="0042272E" w:rsidRDefault="0042272E" w:rsidP="00080AA1">
      <w:pPr>
        <w:snapToGrid w:val="0"/>
        <w:spacing w:line="360" w:lineRule="auto"/>
        <w:ind w:firstLineChars="200" w:firstLine="420"/>
        <w:rPr>
          <w:rFonts w:ascii="华文新魏" w:eastAsia="华文新魏" w:hAnsi="华文楷体"/>
          <w:szCs w:val="21"/>
        </w:rPr>
      </w:pPr>
      <w:r>
        <w:rPr>
          <w:rFonts w:ascii="华文新魏" w:eastAsia="华文新魏" w:hAnsi="华文楷体" w:hint="eastAsia"/>
          <w:szCs w:val="21"/>
        </w:rPr>
        <w:t>3  规定了锚栓的设置位置，因为</w:t>
      </w:r>
      <w:r w:rsidR="001C76E3">
        <w:rPr>
          <w:rFonts w:ascii="华文新魏" w:eastAsia="华文新魏" w:hAnsi="华文楷体" w:hint="eastAsia"/>
          <w:szCs w:val="21"/>
        </w:rPr>
        <w:t>网织</w:t>
      </w:r>
      <w:r>
        <w:rPr>
          <w:rFonts w:ascii="华文新魏" w:eastAsia="华文新魏" w:hAnsi="华文楷体" w:hint="eastAsia"/>
          <w:szCs w:val="21"/>
        </w:rPr>
        <w:t>增强岩棉板由</w:t>
      </w:r>
      <w:r w:rsidR="00250A4F">
        <w:rPr>
          <w:rFonts w:ascii="华文新魏" w:eastAsia="华文新魏" w:hAnsi="华文楷体" w:hint="eastAsia"/>
          <w:szCs w:val="21"/>
        </w:rPr>
        <w:t>玻璃纤维网布</w:t>
      </w:r>
      <w:r>
        <w:rPr>
          <w:rFonts w:ascii="华文新魏" w:eastAsia="华文新魏" w:hAnsi="华文楷体" w:hint="eastAsia"/>
          <w:szCs w:val="21"/>
        </w:rPr>
        <w:t>覆面，故直接在板表面安装锚栓；</w:t>
      </w:r>
    </w:p>
    <w:p w:rsidR="0042272E" w:rsidRPr="00A41BDD" w:rsidRDefault="0042272E" w:rsidP="00080AA1">
      <w:pPr>
        <w:snapToGrid w:val="0"/>
        <w:spacing w:line="360" w:lineRule="auto"/>
        <w:ind w:firstLineChars="200" w:firstLine="420"/>
        <w:rPr>
          <w:rFonts w:ascii="华文新魏" w:eastAsia="华文新魏" w:hAnsi="华文楷体"/>
          <w:szCs w:val="21"/>
        </w:rPr>
      </w:pPr>
      <w:r>
        <w:rPr>
          <w:rFonts w:ascii="华文新魏" w:eastAsia="华文新魏" w:hAnsi="华文楷体" w:hint="eastAsia"/>
          <w:szCs w:val="21"/>
        </w:rPr>
        <w:t>4  对系统抹面层厚度进行了规定，为保证外墙的平整度，抹面层厚度稍厚。</w:t>
      </w:r>
    </w:p>
    <w:p w:rsidR="00341D92" w:rsidRPr="00341D92" w:rsidRDefault="00FD7B7E" w:rsidP="00341D92">
      <w:pPr>
        <w:pStyle w:val="Body"/>
        <w:numPr>
          <w:ilvl w:val="0"/>
          <w:numId w:val="0"/>
        </w:numPr>
        <w:snapToGrid w:val="0"/>
        <w:rPr>
          <w:color w:val="auto"/>
          <w:szCs w:val="24"/>
        </w:rPr>
      </w:pPr>
      <w:r w:rsidRPr="006D1204">
        <w:rPr>
          <w:rFonts w:hint="eastAsia"/>
          <w:b/>
          <w:color w:val="auto"/>
          <w:szCs w:val="24"/>
        </w:rPr>
        <w:t>5.2.</w:t>
      </w:r>
      <w:r>
        <w:rPr>
          <w:rFonts w:hint="eastAsia"/>
          <w:b/>
          <w:color w:val="auto"/>
          <w:szCs w:val="24"/>
        </w:rPr>
        <w:t>3</w:t>
      </w:r>
      <w:r w:rsidRPr="006D1204">
        <w:rPr>
          <w:rFonts w:hint="eastAsia"/>
          <w:color w:val="auto"/>
          <w:szCs w:val="24"/>
        </w:rPr>
        <w:t xml:space="preserve">  </w:t>
      </w:r>
      <w:r w:rsidR="008C15F1">
        <w:rPr>
          <w:rFonts w:hint="eastAsia"/>
          <w:color w:val="auto"/>
          <w:szCs w:val="24"/>
        </w:rPr>
        <w:t>安围</w:t>
      </w:r>
      <w:r w:rsidR="00341D92" w:rsidRPr="00341D92">
        <w:rPr>
          <w:rFonts w:hint="eastAsia"/>
          <w:color w:val="auto"/>
          <w:szCs w:val="24"/>
        </w:rPr>
        <w:t>板的贴砌方式应符合下列规定：</w:t>
      </w:r>
    </w:p>
    <w:p w:rsidR="00341D92" w:rsidRPr="00341D92" w:rsidRDefault="00341D92" w:rsidP="004D7A11">
      <w:pPr>
        <w:pStyle w:val="Body"/>
        <w:numPr>
          <w:ilvl w:val="0"/>
          <w:numId w:val="0"/>
        </w:numPr>
        <w:tabs>
          <w:tab w:val="left" w:pos="851"/>
        </w:tabs>
        <w:snapToGrid w:val="0"/>
        <w:ind w:firstLineChars="200" w:firstLine="482"/>
        <w:rPr>
          <w:color w:val="auto"/>
          <w:szCs w:val="24"/>
        </w:rPr>
      </w:pPr>
      <w:r w:rsidRPr="00341D92">
        <w:rPr>
          <w:rFonts w:eastAsia="黑体"/>
          <w:b/>
          <w:color w:val="auto"/>
          <w:szCs w:val="24"/>
        </w:rPr>
        <w:t>1</w:t>
      </w:r>
      <w:r>
        <w:rPr>
          <w:rFonts w:hint="eastAsia"/>
          <w:color w:val="auto"/>
          <w:szCs w:val="24"/>
        </w:rPr>
        <w:t xml:space="preserve">  </w:t>
      </w:r>
      <w:r w:rsidR="008C15F1">
        <w:rPr>
          <w:rFonts w:hint="eastAsia"/>
          <w:color w:val="auto"/>
          <w:szCs w:val="24"/>
        </w:rPr>
        <w:t>安围</w:t>
      </w:r>
      <w:r w:rsidRPr="00341D92">
        <w:rPr>
          <w:color w:val="auto"/>
          <w:szCs w:val="24"/>
        </w:rPr>
        <w:t>板应按顺砌方式粘贴，竖缝应逐行错缝</w:t>
      </w:r>
      <w:r w:rsidR="00EC6825">
        <w:rPr>
          <w:rFonts w:hint="eastAsia"/>
          <w:color w:val="auto"/>
          <w:szCs w:val="24"/>
        </w:rPr>
        <w:t>，</w:t>
      </w:r>
      <w:r w:rsidR="00EC6825" w:rsidRPr="00EC6825">
        <w:rPr>
          <w:color w:val="auto"/>
          <w:szCs w:val="24"/>
        </w:rPr>
        <w:t>错缝宽度</w:t>
      </w:r>
      <w:r w:rsidR="00EC6825">
        <w:rPr>
          <w:color w:val="auto"/>
          <w:szCs w:val="24"/>
        </w:rPr>
        <w:t>宜</w:t>
      </w:r>
      <w:r w:rsidR="00EC6825" w:rsidRPr="00EC6825">
        <w:rPr>
          <w:color w:val="auto"/>
          <w:szCs w:val="24"/>
        </w:rPr>
        <w:t>为</w:t>
      </w:r>
      <w:r w:rsidR="00EC6825" w:rsidRPr="00EC6825">
        <w:rPr>
          <w:color w:val="auto"/>
          <w:szCs w:val="24"/>
        </w:rPr>
        <w:t>1/2</w:t>
      </w:r>
      <w:r w:rsidR="00EC6825" w:rsidRPr="00EC6825">
        <w:rPr>
          <w:color w:val="auto"/>
          <w:szCs w:val="24"/>
        </w:rPr>
        <w:t>板长，最小错缝尺寸</w:t>
      </w:r>
      <w:r w:rsidR="008255F6">
        <w:rPr>
          <w:rFonts w:hint="eastAsia"/>
          <w:color w:val="auto"/>
          <w:szCs w:val="24"/>
        </w:rPr>
        <w:t>为</w:t>
      </w:r>
      <w:r w:rsidR="00EC6825" w:rsidRPr="00EC6825">
        <w:rPr>
          <w:color w:val="auto"/>
          <w:szCs w:val="24"/>
        </w:rPr>
        <w:t>200mm</w:t>
      </w:r>
      <w:r w:rsidRPr="00341D92">
        <w:rPr>
          <w:color w:val="auto"/>
          <w:szCs w:val="24"/>
        </w:rPr>
        <w:t>。</w:t>
      </w:r>
    </w:p>
    <w:p w:rsidR="00341D92" w:rsidRPr="00341D92" w:rsidRDefault="00341D92" w:rsidP="00341D92">
      <w:pPr>
        <w:pStyle w:val="Body"/>
        <w:numPr>
          <w:ilvl w:val="0"/>
          <w:numId w:val="0"/>
        </w:numPr>
        <w:snapToGrid w:val="0"/>
        <w:ind w:firstLineChars="200" w:firstLine="482"/>
        <w:rPr>
          <w:color w:val="auto"/>
          <w:szCs w:val="24"/>
        </w:rPr>
      </w:pPr>
      <w:r w:rsidRPr="00341D92">
        <w:rPr>
          <w:rFonts w:eastAsia="黑体"/>
          <w:b/>
          <w:color w:val="auto"/>
          <w:szCs w:val="24"/>
        </w:rPr>
        <w:t>2</w:t>
      </w:r>
      <w:r>
        <w:rPr>
          <w:rFonts w:hint="eastAsia"/>
          <w:color w:val="auto"/>
          <w:szCs w:val="24"/>
        </w:rPr>
        <w:t xml:space="preserve">  </w:t>
      </w:r>
      <w:r w:rsidRPr="00341D92">
        <w:rPr>
          <w:color w:val="auto"/>
          <w:szCs w:val="24"/>
        </w:rPr>
        <w:t>墙角处</w:t>
      </w:r>
      <w:r w:rsidR="008C15F1">
        <w:rPr>
          <w:rFonts w:hint="eastAsia"/>
          <w:color w:val="auto"/>
          <w:szCs w:val="24"/>
        </w:rPr>
        <w:t>安围</w:t>
      </w:r>
      <w:r w:rsidRPr="00341D92">
        <w:rPr>
          <w:color w:val="auto"/>
          <w:szCs w:val="24"/>
        </w:rPr>
        <w:t>板应交错互锁（图</w:t>
      </w:r>
      <w:r w:rsidRPr="00341D92">
        <w:rPr>
          <w:color w:val="auto"/>
          <w:szCs w:val="24"/>
        </w:rPr>
        <w:t>5.1.</w:t>
      </w:r>
      <w:r w:rsidR="00A82321">
        <w:rPr>
          <w:rFonts w:hint="eastAsia"/>
          <w:color w:val="auto"/>
          <w:szCs w:val="24"/>
        </w:rPr>
        <w:t>3</w:t>
      </w:r>
      <w:r w:rsidRPr="00341D92">
        <w:rPr>
          <w:color w:val="auto"/>
          <w:szCs w:val="24"/>
        </w:rPr>
        <w:t xml:space="preserve"> -1</w:t>
      </w:r>
      <w:r w:rsidRPr="00341D92">
        <w:rPr>
          <w:color w:val="auto"/>
          <w:szCs w:val="24"/>
        </w:rPr>
        <w:t>）。</w:t>
      </w:r>
    </w:p>
    <w:p w:rsidR="00341D92" w:rsidRPr="005761E8" w:rsidRDefault="00341D92" w:rsidP="00341D92">
      <w:pPr>
        <w:pStyle w:val="Body"/>
        <w:numPr>
          <w:ilvl w:val="0"/>
          <w:numId w:val="0"/>
        </w:numPr>
        <w:snapToGrid w:val="0"/>
        <w:ind w:firstLineChars="200" w:firstLine="482"/>
        <w:rPr>
          <w:rFonts w:hAnsi="宋体"/>
          <w:color w:val="auto"/>
          <w:szCs w:val="24"/>
        </w:rPr>
      </w:pPr>
      <w:r w:rsidRPr="00341D92">
        <w:rPr>
          <w:rFonts w:eastAsia="黑体"/>
          <w:b/>
          <w:color w:val="auto"/>
          <w:szCs w:val="24"/>
        </w:rPr>
        <w:t>3</w:t>
      </w:r>
      <w:r>
        <w:rPr>
          <w:rFonts w:eastAsia="黑体" w:hint="eastAsia"/>
          <w:b/>
          <w:color w:val="auto"/>
          <w:szCs w:val="24"/>
        </w:rPr>
        <w:t xml:space="preserve">  </w:t>
      </w:r>
      <w:r w:rsidRPr="00341D92">
        <w:rPr>
          <w:color w:val="auto"/>
          <w:szCs w:val="24"/>
        </w:rPr>
        <w:t>门窗洞口四角处应采用整块</w:t>
      </w:r>
      <w:r w:rsidR="008C15F1">
        <w:rPr>
          <w:rFonts w:hint="eastAsia"/>
          <w:color w:val="auto"/>
          <w:szCs w:val="24"/>
        </w:rPr>
        <w:t>安围</w:t>
      </w:r>
      <w:r w:rsidRPr="00341D92">
        <w:rPr>
          <w:color w:val="auto"/>
          <w:szCs w:val="24"/>
        </w:rPr>
        <w:t>板切割成形，不应拼接；</w:t>
      </w:r>
      <w:r w:rsidRPr="005761E8">
        <w:rPr>
          <w:rFonts w:hAnsi="宋体" w:hint="eastAsia"/>
          <w:color w:val="auto"/>
          <w:szCs w:val="24"/>
        </w:rPr>
        <w:t>板接缝</w:t>
      </w:r>
      <w:r>
        <w:rPr>
          <w:rFonts w:hAnsi="宋体" w:hint="eastAsia"/>
          <w:color w:val="auto"/>
          <w:szCs w:val="24"/>
        </w:rPr>
        <w:t>与洞口四</w:t>
      </w:r>
      <w:r w:rsidRPr="005761E8">
        <w:rPr>
          <w:rFonts w:hAnsi="宋体" w:hint="eastAsia"/>
          <w:color w:val="auto"/>
          <w:szCs w:val="24"/>
        </w:rPr>
        <w:t>角的距离不应小于</w:t>
      </w:r>
      <w:r w:rsidRPr="005761E8">
        <w:rPr>
          <w:rFonts w:hAnsi="宋体" w:hint="eastAsia"/>
          <w:color w:val="auto"/>
          <w:szCs w:val="24"/>
        </w:rPr>
        <w:t>200mm</w:t>
      </w:r>
      <w:r w:rsidRPr="005761E8">
        <w:rPr>
          <w:rFonts w:hAnsi="宋体" w:hint="eastAsia"/>
          <w:color w:val="auto"/>
          <w:szCs w:val="24"/>
        </w:rPr>
        <w:t>（图</w:t>
      </w:r>
      <w:r w:rsidRPr="005761E8">
        <w:rPr>
          <w:rFonts w:hAnsi="宋体" w:hint="eastAsia"/>
          <w:color w:val="auto"/>
          <w:szCs w:val="24"/>
        </w:rPr>
        <w:t>5.1.</w:t>
      </w:r>
      <w:r w:rsidR="00A82321">
        <w:rPr>
          <w:rFonts w:hAnsi="宋体" w:hint="eastAsia"/>
          <w:color w:val="auto"/>
          <w:szCs w:val="24"/>
        </w:rPr>
        <w:t>3</w:t>
      </w:r>
      <w:r w:rsidRPr="005761E8">
        <w:rPr>
          <w:rFonts w:hAnsi="宋体" w:hint="eastAsia"/>
          <w:color w:val="auto"/>
          <w:szCs w:val="24"/>
        </w:rPr>
        <w:t>-2</w:t>
      </w:r>
      <w:r w:rsidRPr="005761E8">
        <w:rPr>
          <w:rFonts w:hAnsi="宋体" w:hint="eastAsia"/>
          <w:color w:val="auto"/>
          <w:szCs w:val="24"/>
        </w:rPr>
        <w:t>）。</w:t>
      </w:r>
    </w:p>
    <w:p w:rsidR="005D3CC5" w:rsidRDefault="005D3CC5" w:rsidP="005D3CC5">
      <w:pPr>
        <w:pStyle w:val="Body"/>
        <w:numPr>
          <w:ilvl w:val="0"/>
          <w:numId w:val="0"/>
        </w:numPr>
        <w:snapToGrid w:val="0"/>
        <w:jc w:val="center"/>
        <w:rPr>
          <w:rFonts w:ascii="宋体" w:hAnsi="宋体" w:cs="宋体"/>
          <w:b/>
          <w:color w:val="auto"/>
          <w:szCs w:val="24"/>
        </w:rPr>
      </w:pPr>
      <w:r w:rsidRPr="005D3CC5">
        <w:rPr>
          <w:rFonts w:ascii="宋体" w:hAnsi="宋体" w:cs="宋体"/>
          <w:b/>
          <w:noProof/>
          <w:color w:val="auto"/>
          <w:szCs w:val="24"/>
        </w:rPr>
        <w:drawing>
          <wp:inline distT="0" distB="0" distL="0" distR="0">
            <wp:extent cx="1841500" cy="1803400"/>
            <wp:effectExtent l="0" t="0" r="0" b="0"/>
            <wp:docPr id="1" name="图片 18" descr="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EPS"/>
                    <pic:cNvPicPr/>
                  </pic:nvPicPr>
                  <pic:blipFill>
                    <a:blip r:embed="rId15"/>
                    <a:srcRect l="7132" t="19313" r="13315" b="25741"/>
                    <a:stretch>
                      <a:fillRect/>
                    </a:stretch>
                  </pic:blipFill>
                  <pic:spPr>
                    <a:xfrm>
                      <a:off x="0" y="0"/>
                      <a:ext cx="1841500" cy="1803400"/>
                    </a:xfrm>
                    <a:prstGeom prst="rect">
                      <a:avLst/>
                    </a:prstGeom>
                  </pic:spPr>
                </pic:pic>
              </a:graphicData>
            </a:graphic>
          </wp:inline>
        </w:drawing>
      </w:r>
      <w:r>
        <w:rPr>
          <w:rFonts w:ascii="宋体" w:hAnsi="宋体" w:cs="宋体" w:hint="eastAsia"/>
          <w:b/>
          <w:color w:val="auto"/>
          <w:szCs w:val="24"/>
        </w:rPr>
        <w:t xml:space="preserve">   </w:t>
      </w:r>
      <w:r w:rsidRPr="005D3CC5">
        <w:rPr>
          <w:rFonts w:ascii="宋体" w:hAnsi="宋体" w:cs="宋体"/>
          <w:b/>
          <w:noProof/>
          <w:color w:val="auto"/>
          <w:szCs w:val="24"/>
        </w:rPr>
        <w:drawing>
          <wp:inline distT="0" distB="0" distL="0" distR="0">
            <wp:extent cx="2109516" cy="1377950"/>
            <wp:effectExtent l="0" t="0" r="0" b="0"/>
            <wp:docPr id="2" name="图片 21" descr="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EPS"/>
                    <pic:cNvPicPr/>
                  </pic:nvPicPr>
                  <pic:blipFill>
                    <a:blip r:embed="rId16"/>
                    <a:srcRect l="14200" t="34775" r="19494" b="34696"/>
                    <a:stretch>
                      <a:fillRect/>
                    </a:stretch>
                  </pic:blipFill>
                  <pic:spPr>
                    <a:xfrm>
                      <a:off x="0" y="0"/>
                      <a:ext cx="2112253" cy="1379738"/>
                    </a:xfrm>
                    <a:prstGeom prst="rect">
                      <a:avLst/>
                    </a:prstGeom>
                  </pic:spPr>
                </pic:pic>
              </a:graphicData>
            </a:graphic>
          </wp:inline>
        </w:drawing>
      </w:r>
    </w:p>
    <w:p w:rsidR="005D3CC5" w:rsidRDefault="005D3CC5" w:rsidP="005D3CC5">
      <w:pPr>
        <w:pStyle w:val="Body"/>
        <w:numPr>
          <w:ilvl w:val="0"/>
          <w:numId w:val="0"/>
        </w:numPr>
        <w:snapToGrid w:val="0"/>
        <w:ind w:firstLineChars="441" w:firstLine="930"/>
        <w:rPr>
          <w:b/>
          <w:sz w:val="21"/>
          <w:szCs w:val="21"/>
        </w:rPr>
      </w:pPr>
      <w:r w:rsidRPr="005D3CC5">
        <w:rPr>
          <w:rFonts w:ascii="宋体" w:hAnsi="宋体" w:cs="宋体" w:hint="eastAsia"/>
          <w:b/>
          <w:sz w:val="21"/>
          <w:szCs w:val="21"/>
        </w:rPr>
        <w:t>图</w:t>
      </w:r>
      <w:r w:rsidRPr="005D3CC5">
        <w:rPr>
          <w:rFonts w:eastAsia="黑体"/>
          <w:b/>
          <w:sz w:val="21"/>
          <w:szCs w:val="21"/>
        </w:rPr>
        <w:t>5.1.</w:t>
      </w:r>
      <w:r w:rsidR="00A82321">
        <w:rPr>
          <w:rFonts w:hint="eastAsia"/>
          <w:b/>
          <w:sz w:val="21"/>
          <w:szCs w:val="21"/>
        </w:rPr>
        <w:t>3</w:t>
      </w:r>
      <w:r w:rsidRPr="005D3CC5">
        <w:rPr>
          <w:rFonts w:eastAsia="黑体"/>
          <w:b/>
          <w:sz w:val="21"/>
          <w:szCs w:val="21"/>
        </w:rPr>
        <w:t>-1</w:t>
      </w:r>
      <w:r w:rsidRPr="005D3CC5">
        <w:rPr>
          <w:rFonts w:eastAsia="黑体" w:hint="eastAsia"/>
          <w:b/>
          <w:sz w:val="21"/>
          <w:szCs w:val="21"/>
        </w:rPr>
        <w:t xml:space="preserve">  </w:t>
      </w:r>
      <w:r w:rsidR="008C15F1">
        <w:rPr>
          <w:rFonts w:ascii="宋体" w:hAnsi="宋体" w:cs="宋体" w:hint="eastAsia"/>
          <w:b/>
          <w:sz w:val="21"/>
          <w:szCs w:val="21"/>
        </w:rPr>
        <w:t>安围</w:t>
      </w:r>
      <w:r w:rsidRPr="005D3CC5">
        <w:rPr>
          <w:rFonts w:ascii="宋体" w:hAnsi="宋体" w:cs="宋体" w:hint="eastAsia"/>
          <w:b/>
          <w:sz w:val="21"/>
          <w:szCs w:val="21"/>
        </w:rPr>
        <w:t>板排板</w:t>
      </w:r>
      <w:r w:rsidRPr="005D3CC5">
        <w:rPr>
          <w:rFonts w:hint="eastAsia"/>
          <w:b/>
          <w:sz w:val="21"/>
          <w:szCs w:val="21"/>
        </w:rPr>
        <w:t>示意</w:t>
      </w:r>
      <w:r w:rsidRPr="005D3CC5">
        <w:rPr>
          <w:rFonts w:hint="eastAsia"/>
          <w:b/>
          <w:sz w:val="21"/>
          <w:szCs w:val="21"/>
        </w:rPr>
        <w:t xml:space="preserve">     </w:t>
      </w:r>
      <w:r>
        <w:rPr>
          <w:rFonts w:hint="eastAsia"/>
          <w:b/>
          <w:sz w:val="21"/>
          <w:szCs w:val="21"/>
        </w:rPr>
        <w:t xml:space="preserve">  </w:t>
      </w:r>
      <w:r w:rsidRPr="005D3CC5">
        <w:rPr>
          <w:rFonts w:eastAsia="黑体"/>
          <w:b/>
          <w:sz w:val="21"/>
          <w:szCs w:val="21"/>
        </w:rPr>
        <w:t>5.1.</w:t>
      </w:r>
      <w:r w:rsidR="00A82321">
        <w:rPr>
          <w:rFonts w:hint="eastAsia"/>
          <w:b/>
          <w:sz w:val="21"/>
          <w:szCs w:val="21"/>
        </w:rPr>
        <w:t>3</w:t>
      </w:r>
      <w:r w:rsidRPr="005D3CC5">
        <w:rPr>
          <w:rFonts w:eastAsia="黑体"/>
          <w:b/>
          <w:sz w:val="21"/>
          <w:szCs w:val="21"/>
        </w:rPr>
        <w:t>-2</w:t>
      </w:r>
      <w:r w:rsidRPr="005D3CC5">
        <w:rPr>
          <w:rFonts w:eastAsia="黑体" w:hint="eastAsia"/>
          <w:b/>
          <w:sz w:val="21"/>
          <w:szCs w:val="21"/>
        </w:rPr>
        <w:t xml:space="preserve">  </w:t>
      </w:r>
      <w:r w:rsidRPr="005D3CC5">
        <w:rPr>
          <w:rFonts w:ascii="宋体" w:hAnsi="宋体" w:cs="宋体" w:hint="eastAsia"/>
          <w:b/>
          <w:sz w:val="21"/>
          <w:szCs w:val="21"/>
        </w:rPr>
        <w:t>门窗洞口</w:t>
      </w:r>
      <w:r w:rsidR="008C15F1">
        <w:rPr>
          <w:rFonts w:ascii="宋体" w:hAnsi="宋体" w:cs="宋体" w:hint="eastAsia"/>
          <w:b/>
          <w:sz w:val="21"/>
          <w:szCs w:val="21"/>
        </w:rPr>
        <w:t>安围</w:t>
      </w:r>
      <w:r w:rsidRPr="005D3CC5">
        <w:rPr>
          <w:rFonts w:ascii="宋体" w:hAnsi="宋体" w:cs="宋体" w:hint="eastAsia"/>
          <w:b/>
          <w:sz w:val="21"/>
          <w:szCs w:val="21"/>
        </w:rPr>
        <w:t>板排列</w:t>
      </w:r>
      <w:r w:rsidRPr="005D3CC5">
        <w:rPr>
          <w:rFonts w:hint="eastAsia"/>
          <w:b/>
          <w:sz w:val="21"/>
          <w:szCs w:val="21"/>
        </w:rPr>
        <w:t>示意</w:t>
      </w:r>
    </w:p>
    <w:p w:rsidR="00080AA1" w:rsidRDefault="00080AA1" w:rsidP="00080AA1">
      <w:pPr>
        <w:snapToGrid w:val="0"/>
        <w:spacing w:line="360" w:lineRule="auto"/>
        <w:ind w:firstLineChars="200" w:firstLine="420"/>
        <w:rPr>
          <w:rFonts w:ascii="华文新魏" w:eastAsia="华文新魏" w:hAnsi="华文楷体"/>
          <w:szCs w:val="21"/>
        </w:rPr>
      </w:pPr>
      <w:r w:rsidRPr="00A41BDD">
        <w:rPr>
          <w:rFonts w:ascii="华文新魏" w:eastAsia="华文新魏" w:hAnsi="华文楷体" w:hint="eastAsia"/>
          <w:szCs w:val="21"/>
        </w:rPr>
        <w:t>【条文说明】</w:t>
      </w:r>
      <w:r w:rsidR="008C15F1">
        <w:rPr>
          <w:rFonts w:ascii="华文新魏" w:eastAsia="华文新魏" w:hAnsi="华文楷体" w:hint="eastAsia"/>
          <w:szCs w:val="21"/>
        </w:rPr>
        <w:t>安围</w:t>
      </w:r>
      <w:r>
        <w:rPr>
          <w:rFonts w:ascii="华文新魏" w:eastAsia="华文新魏" w:hAnsi="华文楷体" w:hint="eastAsia"/>
          <w:szCs w:val="21"/>
        </w:rPr>
        <w:t>板</w:t>
      </w:r>
      <w:r w:rsidR="001A73EB">
        <w:rPr>
          <w:rFonts w:ascii="华文新魏" w:eastAsia="华文新魏" w:hAnsi="华文楷体" w:hint="eastAsia"/>
          <w:szCs w:val="21"/>
        </w:rPr>
        <w:t>的</w:t>
      </w:r>
      <w:r w:rsidR="00D146C0">
        <w:rPr>
          <w:rFonts w:ascii="华文新魏" w:eastAsia="华文新魏" w:hAnsi="华文楷体" w:hint="eastAsia"/>
          <w:szCs w:val="21"/>
        </w:rPr>
        <w:t>贴砌方式与其他板材保持一致。</w:t>
      </w:r>
    </w:p>
    <w:p w:rsidR="004D7A11" w:rsidRDefault="005D3CC5" w:rsidP="00A41BDD">
      <w:pPr>
        <w:pStyle w:val="Body"/>
        <w:numPr>
          <w:ilvl w:val="0"/>
          <w:numId w:val="0"/>
        </w:numPr>
        <w:snapToGrid w:val="0"/>
        <w:rPr>
          <w:szCs w:val="24"/>
        </w:rPr>
      </w:pPr>
      <w:r w:rsidRPr="00A31420">
        <w:rPr>
          <w:rFonts w:hint="eastAsia"/>
          <w:b/>
          <w:szCs w:val="24"/>
        </w:rPr>
        <w:t>5.2.</w:t>
      </w:r>
      <w:r w:rsidR="00F63D23">
        <w:rPr>
          <w:rFonts w:hint="eastAsia"/>
          <w:b/>
          <w:szCs w:val="24"/>
        </w:rPr>
        <w:t>4</w:t>
      </w:r>
      <w:r>
        <w:rPr>
          <w:rFonts w:hint="eastAsia"/>
          <w:szCs w:val="24"/>
        </w:rPr>
        <w:t xml:space="preserve">  </w:t>
      </w:r>
      <w:r w:rsidRPr="00A31420">
        <w:rPr>
          <w:rFonts w:hint="eastAsia"/>
          <w:szCs w:val="24"/>
        </w:rPr>
        <w:t>锚栓的</w:t>
      </w:r>
      <w:r w:rsidR="004D7A11">
        <w:rPr>
          <w:rFonts w:hint="eastAsia"/>
          <w:szCs w:val="24"/>
        </w:rPr>
        <w:t>设置应符合下列规定：</w:t>
      </w:r>
    </w:p>
    <w:p w:rsidR="00F63D23" w:rsidRDefault="004D7A11" w:rsidP="00F63D23">
      <w:pPr>
        <w:pStyle w:val="Body"/>
        <w:numPr>
          <w:ilvl w:val="0"/>
          <w:numId w:val="0"/>
        </w:numPr>
        <w:tabs>
          <w:tab w:val="left" w:pos="851"/>
        </w:tabs>
        <w:snapToGrid w:val="0"/>
        <w:ind w:firstLineChars="200" w:firstLine="482"/>
        <w:rPr>
          <w:color w:val="auto"/>
          <w:szCs w:val="24"/>
        </w:rPr>
      </w:pPr>
      <w:r w:rsidRPr="00341D92">
        <w:rPr>
          <w:rFonts w:eastAsia="黑体"/>
          <w:b/>
          <w:color w:val="auto"/>
          <w:szCs w:val="24"/>
        </w:rPr>
        <w:t>1</w:t>
      </w:r>
      <w:r>
        <w:rPr>
          <w:rFonts w:hint="eastAsia"/>
          <w:color w:val="auto"/>
          <w:szCs w:val="24"/>
        </w:rPr>
        <w:t xml:space="preserve">  </w:t>
      </w:r>
      <w:r w:rsidR="00F63D23" w:rsidRPr="00D63B23">
        <w:rPr>
          <w:color w:val="auto"/>
          <w:szCs w:val="24"/>
        </w:rPr>
        <w:t>锚栓类型的选择应依据承载以及基层材料性能确定。普通混凝土和其他实心墙体应采用通过摩擦承载的锚栓；空</w:t>
      </w:r>
      <w:r w:rsidR="00C04349">
        <w:rPr>
          <w:rFonts w:hint="eastAsia"/>
          <w:color w:val="auto"/>
          <w:szCs w:val="24"/>
        </w:rPr>
        <w:t>心</w:t>
      </w:r>
      <w:r w:rsidR="00F63D23" w:rsidRPr="00D63B23">
        <w:rPr>
          <w:color w:val="auto"/>
          <w:szCs w:val="24"/>
        </w:rPr>
        <w:t>或多孔砌块墙体宜采用通过摩擦和机械锁定承载的锚栓；</w:t>
      </w:r>
    </w:p>
    <w:p w:rsidR="00F63D23" w:rsidRDefault="00F63D23" w:rsidP="00F63D23">
      <w:pPr>
        <w:pStyle w:val="Body"/>
        <w:numPr>
          <w:ilvl w:val="0"/>
          <w:numId w:val="0"/>
        </w:numPr>
        <w:tabs>
          <w:tab w:val="left" w:pos="851"/>
        </w:tabs>
        <w:snapToGrid w:val="0"/>
        <w:ind w:firstLineChars="200" w:firstLine="482"/>
        <w:rPr>
          <w:rFonts w:eastAsia="黑体"/>
          <w:b/>
          <w:color w:val="auto"/>
          <w:szCs w:val="24"/>
        </w:rPr>
      </w:pPr>
      <w:r>
        <w:rPr>
          <w:rFonts w:eastAsia="黑体" w:hint="eastAsia"/>
          <w:b/>
          <w:color w:val="auto"/>
          <w:szCs w:val="24"/>
        </w:rPr>
        <w:t xml:space="preserve">2  </w:t>
      </w:r>
      <w:r>
        <w:rPr>
          <w:rFonts w:hint="eastAsia"/>
          <w:color w:val="auto"/>
          <w:szCs w:val="24"/>
        </w:rPr>
        <w:t>锚栓</w:t>
      </w:r>
      <w:r w:rsidRPr="00A41BDD">
        <w:rPr>
          <w:rFonts w:hint="eastAsia"/>
          <w:color w:val="auto"/>
          <w:szCs w:val="24"/>
        </w:rPr>
        <w:t>数量</w:t>
      </w:r>
      <w:r>
        <w:rPr>
          <w:rFonts w:hint="eastAsia"/>
          <w:szCs w:val="24"/>
        </w:rPr>
        <w:t>不应低于表</w:t>
      </w:r>
      <w:r>
        <w:rPr>
          <w:rFonts w:hint="eastAsia"/>
          <w:szCs w:val="24"/>
        </w:rPr>
        <w:t>5.2.4</w:t>
      </w:r>
      <w:r>
        <w:rPr>
          <w:rFonts w:hint="eastAsia"/>
          <w:szCs w:val="24"/>
        </w:rPr>
        <w:t>的规定。</w:t>
      </w:r>
    </w:p>
    <w:p w:rsidR="00F63D23" w:rsidRPr="001714A0" w:rsidRDefault="00F63D23" w:rsidP="00F63D23">
      <w:pPr>
        <w:spacing w:line="360" w:lineRule="auto"/>
        <w:jc w:val="center"/>
        <w:rPr>
          <w:b/>
          <w:szCs w:val="21"/>
        </w:rPr>
      </w:pPr>
      <w:r>
        <w:rPr>
          <w:rFonts w:hint="eastAsia"/>
          <w:b/>
          <w:szCs w:val="21"/>
        </w:rPr>
        <w:t>表</w:t>
      </w:r>
      <w:r w:rsidRPr="001714A0">
        <w:rPr>
          <w:rFonts w:hint="eastAsia"/>
          <w:b/>
          <w:szCs w:val="21"/>
        </w:rPr>
        <w:t>5.</w:t>
      </w:r>
      <w:r>
        <w:rPr>
          <w:rFonts w:hint="eastAsia"/>
          <w:b/>
          <w:szCs w:val="21"/>
        </w:rPr>
        <w:t>2</w:t>
      </w:r>
      <w:r w:rsidRPr="001714A0">
        <w:rPr>
          <w:rFonts w:hint="eastAsia"/>
          <w:b/>
          <w:szCs w:val="21"/>
        </w:rPr>
        <w:t>.</w:t>
      </w:r>
      <w:r>
        <w:rPr>
          <w:rFonts w:hint="eastAsia"/>
          <w:b/>
          <w:szCs w:val="21"/>
        </w:rPr>
        <w:t>4</w:t>
      </w:r>
      <w:r w:rsidRPr="001714A0">
        <w:rPr>
          <w:rFonts w:hint="eastAsia"/>
          <w:b/>
          <w:szCs w:val="21"/>
        </w:rPr>
        <w:t xml:space="preserve">  </w:t>
      </w:r>
      <w:r>
        <w:rPr>
          <w:rFonts w:hint="eastAsia"/>
          <w:b/>
          <w:szCs w:val="21"/>
        </w:rPr>
        <w:t>锚栓数量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173"/>
        <w:gridCol w:w="2039"/>
        <w:gridCol w:w="2046"/>
        <w:gridCol w:w="2039"/>
      </w:tblGrid>
      <w:tr w:rsidR="00F63D23" w:rsidRPr="005D5AA5" w:rsidTr="00D96337">
        <w:tc>
          <w:tcPr>
            <w:tcW w:w="2173" w:type="dxa"/>
          </w:tcPr>
          <w:p w:rsidR="00F63D23" w:rsidRPr="005D5AA5" w:rsidRDefault="00F63D23" w:rsidP="00D96337">
            <w:pPr>
              <w:tabs>
                <w:tab w:val="left" w:pos="709"/>
              </w:tabs>
              <w:snapToGrid w:val="0"/>
              <w:spacing w:line="400" w:lineRule="exact"/>
              <w:jc w:val="center"/>
              <w:rPr>
                <w:rFonts w:hAnsi="宋体"/>
                <w:sz w:val="18"/>
                <w:szCs w:val="18"/>
              </w:rPr>
            </w:pPr>
            <w:r>
              <w:rPr>
                <w:rFonts w:hint="eastAsia"/>
                <w:sz w:val="18"/>
                <w:szCs w:val="18"/>
              </w:rPr>
              <w:t>楼层</w:t>
            </w:r>
            <w:r>
              <w:rPr>
                <w:sz w:val="18"/>
                <w:szCs w:val="18"/>
              </w:rPr>
              <w:t>高度</w:t>
            </w:r>
            <w:r>
              <w:rPr>
                <w:rFonts w:hint="eastAsia"/>
                <w:sz w:val="18"/>
                <w:szCs w:val="18"/>
              </w:rPr>
              <w:t>（</w:t>
            </w:r>
            <w:r>
              <w:rPr>
                <w:sz w:val="18"/>
                <w:szCs w:val="18"/>
              </w:rPr>
              <w:t>m</w:t>
            </w:r>
            <w:r>
              <w:rPr>
                <w:rFonts w:hint="eastAsia"/>
                <w:sz w:val="18"/>
                <w:szCs w:val="18"/>
              </w:rPr>
              <w:t>）</w:t>
            </w:r>
          </w:p>
        </w:tc>
        <w:tc>
          <w:tcPr>
            <w:tcW w:w="2039" w:type="dxa"/>
          </w:tcPr>
          <w:p w:rsidR="00F63D23" w:rsidRPr="005D5AA5" w:rsidRDefault="00F63D23" w:rsidP="00D96337">
            <w:pPr>
              <w:tabs>
                <w:tab w:val="left" w:pos="709"/>
              </w:tabs>
              <w:snapToGrid w:val="0"/>
              <w:spacing w:line="400" w:lineRule="exact"/>
              <w:jc w:val="center"/>
              <w:rPr>
                <w:rFonts w:hAnsi="宋体"/>
                <w:sz w:val="18"/>
                <w:szCs w:val="18"/>
              </w:rPr>
            </w:pPr>
            <w:r>
              <w:rPr>
                <w:rFonts w:ascii="宋体" w:hAnsi="宋体" w:hint="eastAsia"/>
                <w:sz w:val="18"/>
                <w:szCs w:val="18"/>
              </w:rPr>
              <w:t>＜</w:t>
            </w:r>
            <w:r>
              <w:rPr>
                <w:rFonts w:hAnsi="宋体" w:hint="eastAsia"/>
                <w:sz w:val="18"/>
                <w:szCs w:val="18"/>
              </w:rPr>
              <w:t>24</w:t>
            </w:r>
          </w:p>
        </w:tc>
        <w:tc>
          <w:tcPr>
            <w:tcW w:w="2046" w:type="dxa"/>
          </w:tcPr>
          <w:p w:rsidR="00F63D23" w:rsidRPr="005D5AA5" w:rsidRDefault="00F63D23" w:rsidP="00D96337">
            <w:pPr>
              <w:tabs>
                <w:tab w:val="left" w:pos="709"/>
              </w:tabs>
              <w:snapToGrid w:val="0"/>
              <w:spacing w:line="400" w:lineRule="exact"/>
              <w:jc w:val="center"/>
              <w:rPr>
                <w:rFonts w:hAnsi="宋体"/>
                <w:sz w:val="18"/>
                <w:szCs w:val="18"/>
              </w:rPr>
            </w:pPr>
            <w:r>
              <w:rPr>
                <w:rFonts w:hAnsi="宋体" w:hint="eastAsia"/>
                <w:sz w:val="18"/>
                <w:szCs w:val="18"/>
              </w:rPr>
              <w:t>24</w:t>
            </w:r>
            <w:r>
              <w:rPr>
                <w:rFonts w:ascii="宋体" w:hAnsi="宋体" w:hint="eastAsia"/>
                <w:sz w:val="18"/>
                <w:szCs w:val="18"/>
              </w:rPr>
              <w:t>～50</w:t>
            </w:r>
          </w:p>
        </w:tc>
        <w:tc>
          <w:tcPr>
            <w:tcW w:w="2039" w:type="dxa"/>
          </w:tcPr>
          <w:p w:rsidR="00F63D23" w:rsidRPr="005D5AA5" w:rsidRDefault="00C04349" w:rsidP="00D96337">
            <w:pPr>
              <w:tabs>
                <w:tab w:val="left" w:pos="709"/>
              </w:tabs>
              <w:snapToGrid w:val="0"/>
              <w:spacing w:line="400" w:lineRule="exact"/>
              <w:jc w:val="center"/>
              <w:rPr>
                <w:rFonts w:hAnsi="宋体"/>
                <w:sz w:val="18"/>
                <w:szCs w:val="18"/>
              </w:rPr>
            </w:pPr>
            <w:r>
              <w:rPr>
                <w:rFonts w:ascii="宋体" w:hAnsi="宋体" w:hint="eastAsia"/>
                <w:sz w:val="18"/>
                <w:szCs w:val="18"/>
              </w:rPr>
              <w:t>＞</w:t>
            </w:r>
            <w:r w:rsidR="00F63D23">
              <w:rPr>
                <w:rFonts w:hAnsi="宋体" w:hint="eastAsia"/>
                <w:sz w:val="18"/>
                <w:szCs w:val="18"/>
              </w:rPr>
              <w:t>50</w:t>
            </w:r>
          </w:p>
        </w:tc>
      </w:tr>
      <w:tr w:rsidR="00F63D23" w:rsidRPr="005D5AA5" w:rsidTr="00D96337">
        <w:tc>
          <w:tcPr>
            <w:tcW w:w="2173" w:type="dxa"/>
          </w:tcPr>
          <w:p w:rsidR="00F63D23" w:rsidRPr="005D5AA5" w:rsidRDefault="00F63D23" w:rsidP="00D96337">
            <w:pPr>
              <w:tabs>
                <w:tab w:val="left" w:pos="709"/>
              </w:tabs>
              <w:snapToGrid w:val="0"/>
              <w:spacing w:line="400" w:lineRule="exact"/>
              <w:jc w:val="center"/>
              <w:rPr>
                <w:rFonts w:hAnsi="宋体"/>
                <w:sz w:val="18"/>
                <w:szCs w:val="18"/>
              </w:rPr>
            </w:pPr>
            <w:r>
              <w:rPr>
                <w:rFonts w:hint="eastAsia"/>
                <w:sz w:val="18"/>
                <w:szCs w:val="18"/>
              </w:rPr>
              <w:t>锚栓</w:t>
            </w:r>
            <w:r>
              <w:rPr>
                <w:sz w:val="18"/>
                <w:szCs w:val="18"/>
              </w:rPr>
              <w:t>数量</w:t>
            </w:r>
            <w:r>
              <w:rPr>
                <w:rFonts w:hint="eastAsia"/>
                <w:sz w:val="18"/>
                <w:szCs w:val="18"/>
              </w:rPr>
              <w:t>（</w:t>
            </w:r>
            <w:r>
              <w:rPr>
                <w:sz w:val="18"/>
                <w:szCs w:val="18"/>
              </w:rPr>
              <w:t>个</w:t>
            </w:r>
            <w:r>
              <w:rPr>
                <w:rFonts w:hint="eastAsia"/>
                <w:sz w:val="18"/>
                <w:szCs w:val="18"/>
              </w:rPr>
              <w:t>/m</w:t>
            </w:r>
            <w:r w:rsidRPr="00F15E05">
              <w:rPr>
                <w:rFonts w:hint="eastAsia"/>
                <w:sz w:val="18"/>
                <w:szCs w:val="18"/>
                <w:vertAlign w:val="superscript"/>
              </w:rPr>
              <w:t>2</w:t>
            </w:r>
            <w:r>
              <w:rPr>
                <w:rFonts w:hint="eastAsia"/>
                <w:sz w:val="18"/>
                <w:szCs w:val="18"/>
              </w:rPr>
              <w:t>）</w:t>
            </w:r>
          </w:p>
        </w:tc>
        <w:tc>
          <w:tcPr>
            <w:tcW w:w="2039" w:type="dxa"/>
          </w:tcPr>
          <w:p w:rsidR="00F63D23" w:rsidRPr="005D5AA5" w:rsidRDefault="00F63D23" w:rsidP="00D96337">
            <w:pPr>
              <w:tabs>
                <w:tab w:val="left" w:pos="709"/>
              </w:tabs>
              <w:snapToGrid w:val="0"/>
              <w:spacing w:line="400" w:lineRule="exact"/>
              <w:jc w:val="center"/>
              <w:rPr>
                <w:rFonts w:hAnsi="宋体"/>
                <w:sz w:val="18"/>
                <w:szCs w:val="18"/>
              </w:rPr>
            </w:pPr>
            <w:r>
              <w:rPr>
                <w:rFonts w:hAnsi="宋体" w:hint="eastAsia"/>
                <w:sz w:val="18"/>
                <w:szCs w:val="18"/>
              </w:rPr>
              <w:t>4</w:t>
            </w:r>
          </w:p>
        </w:tc>
        <w:tc>
          <w:tcPr>
            <w:tcW w:w="2046" w:type="dxa"/>
          </w:tcPr>
          <w:p w:rsidR="00F63D23" w:rsidRPr="005D5AA5" w:rsidRDefault="00F63D23" w:rsidP="00D96337">
            <w:pPr>
              <w:tabs>
                <w:tab w:val="left" w:pos="709"/>
              </w:tabs>
              <w:snapToGrid w:val="0"/>
              <w:spacing w:line="400" w:lineRule="exact"/>
              <w:jc w:val="center"/>
              <w:rPr>
                <w:rFonts w:hAnsi="宋体"/>
                <w:sz w:val="18"/>
                <w:szCs w:val="18"/>
              </w:rPr>
            </w:pPr>
            <w:r>
              <w:rPr>
                <w:rFonts w:hAnsi="宋体" w:hint="eastAsia"/>
                <w:sz w:val="18"/>
                <w:szCs w:val="18"/>
              </w:rPr>
              <w:t>6</w:t>
            </w:r>
          </w:p>
        </w:tc>
        <w:tc>
          <w:tcPr>
            <w:tcW w:w="2039" w:type="dxa"/>
          </w:tcPr>
          <w:p w:rsidR="00F63D23" w:rsidRPr="005D5AA5" w:rsidRDefault="00F63D23" w:rsidP="00D96337">
            <w:pPr>
              <w:tabs>
                <w:tab w:val="left" w:pos="709"/>
              </w:tabs>
              <w:snapToGrid w:val="0"/>
              <w:spacing w:line="400" w:lineRule="exact"/>
              <w:jc w:val="center"/>
              <w:rPr>
                <w:rFonts w:hAnsi="宋体"/>
                <w:sz w:val="18"/>
                <w:szCs w:val="18"/>
              </w:rPr>
            </w:pPr>
            <w:r>
              <w:rPr>
                <w:rFonts w:hAnsi="宋体" w:hint="eastAsia"/>
                <w:sz w:val="18"/>
                <w:szCs w:val="18"/>
              </w:rPr>
              <w:t>8</w:t>
            </w:r>
          </w:p>
        </w:tc>
      </w:tr>
    </w:tbl>
    <w:p w:rsidR="00F63D23" w:rsidRDefault="00F63D23" w:rsidP="00F63D23">
      <w:pPr>
        <w:pStyle w:val="Body"/>
        <w:numPr>
          <w:ilvl w:val="0"/>
          <w:numId w:val="0"/>
        </w:numPr>
        <w:snapToGrid w:val="0"/>
        <w:rPr>
          <w:rFonts w:ascii="宋体" w:hAnsi="宋体" w:cs="宋体"/>
          <w:b/>
          <w:color w:val="auto"/>
          <w:szCs w:val="24"/>
        </w:rPr>
      </w:pPr>
    </w:p>
    <w:p w:rsidR="008F6E7A" w:rsidRDefault="00F63D23" w:rsidP="00F63D23">
      <w:pPr>
        <w:pStyle w:val="Body"/>
        <w:numPr>
          <w:ilvl w:val="0"/>
          <w:numId w:val="0"/>
        </w:numPr>
        <w:tabs>
          <w:tab w:val="left" w:pos="851"/>
        </w:tabs>
        <w:snapToGrid w:val="0"/>
        <w:ind w:firstLineChars="200" w:firstLine="482"/>
        <w:rPr>
          <w:rFonts w:eastAsia="黑体"/>
          <w:b/>
          <w:color w:val="auto"/>
          <w:szCs w:val="24"/>
        </w:rPr>
      </w:pPr>
      <w:r w:rsidRPr="00D63B23">
        <w:rPr>
          <w:rFonts w:eastAsia="黑体"/>
          <w:b/>
          <w:color w:val="auto"/>
          <w:szCs w:val="24"/>
        </w:rPr>
        <w:t>3</w:t>
      </w:r>
      <w:r>
        <w:rPr>
          <w:rFonts w:eastAsia="黑体" w:hint="eastAsia"/>
          <w:b/>
          <w:color w:val="auto"/>
          <w:szCs w:val="24"/>
        </w:rPr>
        <w:t xml:space="preserve">  </w:t>
      </w:r>
      <w:r w:rsidR="008F6E7A" w:rsidRPr="008F6E7A">
        <w:rPr>
          <w:rFonts w:hint="eastAsia"/>
          <w:color w:val="auto"/>
          <w:szCs w:val="24"/>
        </w:rPr>
        <w:t>任何面积</w:t>
      </w:r>
      <w:r w:rsidR="008F6E7A">
        <w:rPr>
          <w:rFonts w:hint="eastAsia"/>
          <w:color w:val="auto"/>
          <w:szCs w:val="24"/>
        </w:rPr>
        <w:t>大于</w:t>
      </w:r>
      <w:r w:rsidR="008F6E7A">
        <w:rPr>
          <w:rFonts w:hint="eastAsia"/>
          <w:color w:val="auto"/>
          <w:szCs w:val="24"/>
        </w:rPr>
        <w:t>0.1m</w:t>
      </w:r>
      <w:r w:rsidR="008F6E7A" w:rsidRPr="008F6E7A">
        <w:rPr>
          <w:rFonts w:hint="eastAsia"/>
          <w:color w:val="auto"/>
          <w:szCs w:val="24"/>
          <w:vertAlign w:val="superscript"/>
        </w:rPr>
        <w:t>2</w:t>
      </w:r>
      <w:r w:rsidR="008F6E7A">
        <w:rPr>
          <w:rFonts w:hint="eastAsia"/>
          <w:color w:val="auto"/>
          <w:szCs w:val="24"/>
        </w:rPr>
        <w:t>的单块</w:t>
      </w:r>
      <w:r w:rsidR="00C04349">
        <w:rPr>
          <w:rFonts w:hint="eastAsia"/>
          <w:color w:val="auto"/>
          <w:szCs w:val="24"/>
        </w:rPr>
        <w:t>安围</w:t>
      </w:r>
      <w:r w:rsidR="008F6E7A">
        <w:rPr>
          <w:rFonts w:hint="eastAsia"/>
          <w:color w:val="auto"/>
          <w:szCs w:val="24"/>
        </w:rPr>
        <w:t>板</w:t>
      </w:r>
      <w:r w:rsidR="00504FAD">
        <w:rPr>
          <w:rFonts w:hint="eastAsia"/>
          <w:color w:val="auto"/>
          <w:szCs w:val="24"/>
        </w:rPr>
        <w:t>应最少设置</w:t>
      </w:r>
      <w:r w:rsidR="00504FAD">
        <w:rPr>
          <w:rFonts w:hint="eastAsia"/>
          <w:color w:val="auto"/>
          <w:szCs w:val="24"/>
        </w:rPr>
        <w:t>1</w:t>
      </w:r>
      <w:r w:rsidR="00504FAD">
        <w:rPr>
          <w:rFonts w:hint="eastAsia"/>
          <w:color w:val="auto"/>
          <w:szCs w:val="24"/>
        </w:rPr>
        <w:t>个锚栓；</w:t>
      </w:r>
    </w:p>
    <w:p w:rsidR="00F63D23" w:rsidRDefault="008F6E7A" w:rsidP="008F6E7A">
      <w:pPr>
        <w:pStyle w:val="Body"/>
        <w:numPr>
          <w:ilvl w:val="0"/>
          <w:numId w:val="0"/>
        </w:numPr>
        <w:tabs>
          <w:tab w:val="left" w:pos="851"/>
        </w:tabs>
        <w:snapToGrid w:val="0"/>
        <w:ind w:firstLineChars="200" w:firstLine="482"/>
        <w:rPr>
          <w:color w:val="auto"/>
          <w:szCs w:val="24"/>
        </w:rPr>
      </w:pPr>
      <w:r>
        <w:rPr>
          <w:rFonts w:eastAsia="黑体" w:hint="eastAsia"/>
          <w:b/>
          <w:color w:val="auto"/>
          <w:szCs w:val="24"/>
        </w:rPr>
        <w:lastRenderedPageBreak/>
        <w:t xml:space="preserve">4  </w:t>
      </w:r>
      <w:r w:rsidR="00F63D23">
        <w:rPr>
          <w:rFonts w:hint="eastAsia"/>
          <w:color w:val="auto"/>
          <w:szCs w:val="24"/>
        </w:rPr>
        <w:t>锚栓与基层墙体的有效锚固深度为：混凝土墙体不应小于</w:t>
      </w:r>
      <w:r w:rsidR="00F63D23">
        <w:rPr>
          <w:rFonts w:hint="eastAsia"/>
          <w:color w:val="auto"/>
          <w:szCs w:val="24"/>
        </w:rPr>
        <w:t>30mm</w:t>
      </w:r>
      <w:r w:rsidR="00F63D23">
        <w:rPr>
          <w:rFonts w:hint="eastAsia"/>
          <w:color w:val="auto"/>
          <w:szCs w:val="24"/>
        </w:rPr>
        <w:t>，加气混凝土等轻质墙体不应小于</w:t>
      </w:r>
      <w:r w:rsidR="00F63D23">
        <w:rPr>
          <w:rFonts w:hint="eastAsia"/>
          <w:color w:val="auto"/>
          <w:szCs w:val="24"/>
        </w:rPr>
        <w:t>50mm</w:t>
      </w:r>
      <w:r w:rsidR="00F63D23">
        <w:rPr>
          <w:rFonts w:hint="eastAsia"/>
          <w:color w:val="auto"/>
          <w:szCs w:val="24"/>
        </w:rPr>
        <w:t>；</w:t>
      </w:r>
    </w:p>
    <w:p w:rsidR="00F63D23" w:rsidRDefault="008F6E7A" w:rsidP="008F6E7A">
      <w:pPr>
        <w:pStyle w:val="Body"/>
        <w:numPr>
          <w:ilvl w:val="0"/>
          <w:numId w:val="0"/>
        </w:numPr>
        <w:tabs>
          <w:tab w:val="left" w:pos="851"/>
        </w:tabs>
        <w:snapToGrid w:val="0"/>
        <w:ind w:firstLineChars="200" w:firstLine="482"/>
        <w:rPr>
          <w:color w:val="auto"/>
          <w:szCs w:val="24"/>
        </w:rPr>
      </w:pPr>
      <w:r>
        <w:rPr>
          <w:rFonts w:hint="eastAsia"/>
          <w:b/>
          <w:color w:val="auto"/>
          <w:szCs w:val="24"/>
        </w:rPr>
        <w:t>5</w:t>
      </w:r>
      <w:r w:rsidR="00F63D23">
        <w:rPr>
          <w:rFonts w:hint="eastAsia"/>
          <w:color w:val="auto"/>
          <w:szCs w:val="24"/>
        </w:rPr>
        <w:t xml:space="preserve">  </w:t>
      </w:r>
      <w:r w:rsidR="00F63D23" w:rsidRPr="00D63B23">
        <w:rPr>
          <w:color w:val="auto"/>
          <w:szCs w:val="24"/>
        </w:rPr>
        <w:t>锚栓应</w:t>
      </w:r>
      <w:r w:rsidR="00F63D23" w:rsidRPr="00D63B23">
        <w:rPr>
          <w:szCs w:val="24"/>
        </w:rPr>
        <w:t>均匀分布</w:t>
      </w:r>
      <w:r>
        <w:rPr>
          <w:rFonts w:hint="eastAsia"/>
          <w:szCs w:val="24"/>
        </w:rPr>
        <w:t>。</w:t>
      </w:r>
      <w:r w:rsidR="00DD3DB8">
        <w:rPr>
          <w:rFonts w:hint="eastAsia"/>
          <w:szCs w:val="24"/>
        </w:rPr>
        <w:t>对建筑物外墙阳角、门窗洞口四周、凸窗底板、屋面挑檐口下及出挑楼板下口等部位，锚栓应进行加密设置，数量应比一般墙面增加不应少于</w:t>
      </w:r>
      <w:r w:rsidR="00DD3DB8">
        <w:rPr>
          <w:rFonts w:hint="eastAsia"/>
          <w:szCs w:val="24"/>
        </w:rPr>
        <w:t>50%</w:t>
      </w:r>
      <w:r w:rsidR="00DD3DB8">
        <w:rPr>
          <w:rFonts w:hint="eastAsia"/>
          <w:szCs w:val="24"/>
        </w:rPr>
        <w:t>。</w:t>
      </w:r>
    </w:p>
    <w:p w:rsidR="00874D71" w:rsidRPr="00A41BDD" w:rsidRDefault="00874D71" w:rsidP="00A41BDD">
      <w:pPr>
        <w:snapToGrid w:val="0"/>
        <w:spacing w:line="360" w:lineRule="auto"/>
        <w:ind w:firstLineChars="200" w:firstLine="420"/>
        <w:rPr>
          <w:rFonts w:ascii="华文新魏" w:eastAsia="华文新魏" w:hAnsi="华文楷体"/>
          <w:szCs w:val="21"/>
        </w:rPr>
      </w:pPr>
      <w:r w:rsidRPr="00A41BDD">
        <w:rPr>
          <w:rFonts w:ascii="华文新魏" w:eastAsia="华文新魏" w:hAnsi="华文楷体" w:hint="eastAsia"/>
          <w:szCs w:val="21"/>
        </w:rPr>
        <w:t>【条文说明】锚栓作为辅助加固措施，应根据工程项目所处地理位置和楼层高度设计。本条对锚栓数量作出了最低要求。对于特殊部位经切割后形成的非标准尺寸</w:t>
      </w:r>
      <w:r w:rsidR="00C04349">
        <w:rPr>
          <w:rFonts w:ascii="华文新魏" w:eastAsia="华文新魏" w:hAnsi="华文楷体" w:hint="eastAsia"/>
          <w:szCs w:val="21"/>
        </w:rPr>
        <w:t>安围</w:t>
      </w:r>
      <w:r w:rsidR="00242085">
        <w:rPr>
          <w:rFonts w:ascii="华文新魏" w:eastAsia="华文新魏" w:hAnsi="华文楷体" w:hint="eastAsia"/>
          <w:szCs w:val="21"/>
        </w:rPr>
        <w:t>小板</w:t>
      </w:r>
      <w:r w:rsidRPr="00A41BDD">
        <w:rPr>
          <w:rFonts w:ascii="华文新魏" w:eastAsia="华文新魏" w:hAnsi="华文楷体" w:hint="eastAsia"/>
          <w:szCs w:val="21"/>
        </w:rPr>
        <w:t>，每块板的</w:t>
      </w:r>
      <w:r w:rsidR="008F6E7A">
        <w:rPr>
          <w:rFonts w:ascii="华文新魏" w:eastAsia="华文新魏" w:hAnsi="华文楷体" w:hint="eastAsia"/>
          <w:szCs w:val="21"/>
        </w:rPr>
        <w:t>锚栓</w:t>
      </w:r>
      <w:r w:rsidRPr="00A41BDD">
        <w:rPr>
          <w:rFonts w:ascii="华文新魏" w:eastAsia="华文新魏" w:hAnsi="华文楷体" w:hint="eastAsia"/>
          <w:szCs w:val="21"/>
        </w:rPr>
        <w:t>数量不应少于</w:t>
      </w:r>
      <w:r w:rsidR="008F6E7A">
        <w:rPr>
          <w:rFonts w:ascii="华文新魏" w:eastAsia="华文新魏" w:hAnsi="华文楷体" w:hint="eastAsia"/>
          <w:szCs w:val="21"/>
        </w:rPr>
        <w:t>1</w:t>
      </w:r>
      <w:r w:rsidRPr="00A41BDD">
        <w:rPr>
          <w:rFonts w:ascii="华文新魏" w:eastAsia="华文新魏" w:hAnsi="华文楷体" w:hint="eastAsia"/>
          <w:szCs w:val="21"/>
        </w:rPr>
        <w:t>个。</w:t>
      </w:r>
    </w:p>
    <w:p w:rsidR="00341D92" w:rsidRDefault="00341D92" w:rsidP="00341D92">
      <w:pPr>
        <w:pStyle w:val="Body"/>
        <w:numPr>
          <w:ilvl w:val="0"/>
          <w:numId w:val="0"/>
        </w:numPr>
        <w:snapToGrid w:val="0"/>
        <w:rPr>
          <w:rFonts w:ascii="宋体" w:hAnsi="宋体" w:cs="宋体"/>
          <w:color w:val="auto"/>
          <w:szCs w:val="24"/>
        </w:rPr>
      </w:pPr>
      <w:r w:rsidRPr="00D22F08">
        <w:rPr>
          <w:b/>
          <w:color w:val="auto"/>
          <w:szCs w:val="24"/>
        </w:rPr>
        <w:t>5.</w:t>
      </w:r>
      <w:r w:rsidR="005D3CC5" w:rsidRPr="00D22F08">
        <w:rPr>
          <w:b/>
          <w:color w:val="auto"/>
          <w:szCs w:val="24"/>
        </w:rPr>
        <w:t>2</w:t>
      </w:r>
      <w:r w:rsidRPr="00D22F08">
        <w:rPr>
          <w:b/>
          <w:color w:val="auto"/>
          <w:szCs w:val="24"/>
        </w:rPr>
        <w:t>.</w:t>
      </w:r>
      <w:r w:rsidR="009D0342">
        <w:rPr>
          <w:rFonts w:hint="eastAsia"/>
          <w:b/>
          <w:color w:val="auto"/>
          <w:szCs w:val="24"/>
        </w:rPr>
        <w:t>5</w:t>
      </w:r>
      <w:r w:rsidR="005D3CC5" w:rsidRPr="00D22F08">
        <w:rPr>
          <w:rFonts w:hint="eastAsia"/>
          <w:b/>
          <w:color w:val="auto"/>
          <w:szCs w:val="24"/>
        </w:rPr>
        <w:t xml:space="preserve">  </w:t>
      </w:r>
      <w:r w:rsidR="00DC38E8">
        <w:rPr>
          <w:color w:val="auto"/>
          <w:szCs w:val="24"/>
        </w:rPr>
        <w:t>门窗</w:t>
      </w:r>
      <w:r w:rsidRPr="00D22F08">
        <w:rPr>
          <w:color w:val="auto"/>
          <w:szCs w:val="24"/>
        </w:rPr>
        <w:t>洞口四角</w:t>
      </w:r>
      <w:r w:rsidR="00DC38E8">
        <w:rPr>
          <w:color w:val="auto"/>
          <w:szCs w:val="24"/>
        </w:rPr>
        <w:t>应在</w:t>
      </w:r>
      <w:r w:rsidR="00176249" w:rsidRPr="00D22F08">
        <w:rPr>
          <w:color w:val="auto"/>
          <w:szCs w:val="24"/>
        </w:rPr>
        <w:t>45</w:t>
      </w:r>
      <w:r w:rsidR="00D22F08" w:rsidRPr="00D22F08">
        <w:rPr>
          <w:color w:val="auto"/>
          <w:szCs w:val="24"/>
        </w:rPr>
        <w:t>°</w:t>
      </w:r>
      <w:r w:rsidR="00D22F08" w:rsidRPr="00D22F08">
        <w:rPr>
          <w:color w:val="auto"/>
          <w:szCs w:val="24"/>
        </w:rPr>
        <w:t>方向加贴</w:t>
      </w:r>
      <w:r w:rsidR="008717DE" w:rsidRPr="00D22F08">
        <w:rPr>
          <w:color w:val="auto"/>
          <w:szCs w:val="24"/>
        </w:rPr>
        <w:t>3</w:t>
      </w:r>
      <w:r w:rsidRPr="00D22F08">
        <w:rPr>
          <w:color w:val="auto"/>
          <w:szCs w:val="24"/>
        </w:rPr>
        <w:t>00mm×</w:t>
      </w:r>
      <w:r w:rsidR="008717DE" w:rsidRPr="00D22F08">
        <w:rPr>
          <w:color w:val="auto"/>
          <w:szCs w:val="24"/>
        </w:rPr>
        <w:t>4</w:t>
      </w:r>
      <w:r w:rsidRPr="00D22F08">
        <w:rPr>
          <w:color w:val="auto"/>
          <w:szCs w:val="24"/>
        </w:rPr>
        <w:t>00mm</w:t>
      </w:r>
      <w:r w:rsidRPr="00D22F08">
        <w:rPr>
          <w:rFonts w:ascii="宋体" w:hAnsi="宋体" w:cs="宋体" w:hint="eastAsia"/>
          <w:color w:val="auto"/>
          <w:szCs w:val="24"/>
        </w:rPr>
        <w:t>的</w:t>
      </w:r>
      <w:r w:rsidR="00250A4F">
        <w:rPr>
          <w:rFonts w:ascii="宋体" w:hAnsi="宋体" w:cs="宋体" w:hint="eastAsia"/>
          <w:color w:val="auto"/>
          <w:szCs w:val="24"/>
        </w:rPr>
        <w:t>玻璃纤维网布</w:t>
      </w:r>
      <w:r w:rsidRPr="00D22F08">
        <w:rPr>
          <w:rFonts w:ascii="宋体" w:hAnsi="宋体" w:cs="宋体" w:hint="eastAsia"/>
          <w:color w:val="auto"/>
          <w:szCs w:val="24"/>
        </w:rPr>
        <w:t>进行防裂增强处理（图</w:t>
      </w:r>
      <w:r w:rsidRPr="00D22F08">
        <w:rPr>
          <w:rFonts w:eastAsia="黑体"/>
          <w:color w:val="auto"/>
          <w:szCs w:val="24"/>
        </w:rPr>
        <w:t>5.</w:t>
      </w:r>
      <w:r w:rsidR="00A40181" w:rsidRPr="00D22F08">
        <w:rPr>
          <w:rFonts w:eastAsia="黑体" w:hint="eastAsia"/>
          <w:color w:val="auto"/>
          <w:szCs w:val="24"/>
        </w:rPr>
        <w:t>2</w:t>
      </w:r>
      <w:r w:rsidRPr="00D22F08">
        <w:rPr>
          <w:rFonts w:eastAsia="黑体"/>
          <w:color w:val="auto"/>
          <w:szCs w:val="24"/>
        </w:rPr>
        <w:t>.</w:t>
      </w:r>
      <w:r w:rsidR="003D7A6F">
        <w:rPr>
          <w:rFonts w:eastAsia="黑体" w:hint="eastAsia"/>
          <w:color w:val="auto"/>
          <w:szCs w:val="24"/>
        </w:rPr>
        <w:t>5</w:t>
      </w:r>
      <w:r w:rsidR="00DC38E8">
        <w:rPr>
          <w:rFonts w:eastAsia="黑体" w:hint="eastAsia"/>
          <w:color w:val="auto"/>
          <w:szCs w:val="24"/>
        </w:rPr>
        <w:t>-1</w:t>
      </w:r>
      <w:r w:rsidRPr="00D22F08">
        <w:rPr>
          <w:rFonts w:hint="eastAsia"/>
          <w:color w:val="auto"/>
          <w:szCs w:val="24"/>
        </w:rPr>
        <w:t>）</w:t>
      </w:r>
      <w:r w:rsidRPr="00D22F08">
        <w:rPr>
          <w:rFonts w:ascii="宋体" w:hAnsi="宋体" w:cs="宋体" w:hint="eastAsia"/>
          <w:color w:val="auto"/>
          <w:szCs w:val="24"/>
        </w:rPr>
        <w:t>。</w:t>
      </w:r>
      <w:r w:rsidR="00DC38E8" w:rsidRPr="00D22F08">
        <w:rPr>
          <w:rFonts w:hint="eastAsia"/>
          <w:color w:val="auto"/>
          <w:szCs w:val="24"/>
        </w:rPr>
        <w:t>门窗洞口外侧四周阴角处应采用与窗台同宽且长为</w:t>
      </w:r>
      <w:r w:rsidR="00DC38E8" w:rsidRPr="00D22F08">
        <w:rPr>
          <w:rFonts w:hint="eastAsia"/>
          <w:color w:val="auto"/>
          <w:szCs w:val="24"/>
        </w:rPr>
        <w:t>300mm</w:t>
      </w:r>
      <w:r w:rsidR="00DC38E8" w:rsidRPr="00D22F08">
        <w:rPr>
          <w:rFonts w:hint="eastAsia"/>
          <w:color w:val="auto"/>
          <w:szCs w:val="24"/>
        </w:rPr>
        <w:t>（每边</w:t>
      </w:r>
      <w:r w:rsidR="00DC38E8" w:rsidRPr="00D22F08">
        <w:rPr>
          <w:rFonts w:hint="eastAsia"/>
          <w:color w:val="auto"/>
          <w:szCs w:val="24"/>
        </w:rPr>
        <w:t>150mm</w:t>
      </w:r>
      <w:r w:rsidR="00DC38E8" w:rsidRPr="00D22F08">
        <w:rPr>
          <w:rFonts w:hint="eastAsia"/>
          <w:color w:val="auto"/>
          <w:szCs w:val="24"/>
        </w:rPr>
        <w:t>）</w:t>
      </w:r>
      <w:r w:rsidR="00DC38E8" w:rsidRPr="00D22F08">
        <w:rPr>
          <w:color w:val="auto"/>
          <w:szCs w:val="24"/>
        </w:rPr>
        <w:t>的一层</w:t>
      </w:r>
      <w:r w:rsidR="00250A4F">
        <w:rPr>
          <w:color w:val="auto"/>
          <w:szCs w:val="24"/>
        </w:rPr>
        <w:t>玻璃纤维网布</w:t>
      </w:r>
      <w:r w:rsidR="00DC38E8" w:rsidRPr="00D22F08">
        <w:rPr>
          <w:color w:val="auto"/>
          <w:szCs w:val="24"/>
        </w:rPr>
        <w:t>进行防撞加强处理</w:t>
      </w:r>
      <w:r w:rsidR="00DC38E8">
        <w:rPr>
          <w:rFonts w:hint="eastAsia"/>
          <w:color w:val="auto"/>
          <w:szCs w:val="24"/>
        </w:rPr>
        <w:t>（</w:t>
      </w:r>
      <w:r w:rsidR="00DC38E8">
        <w:rPr>
          <w:color w:val="auto"/>
          <w:szCs w:val="24"/>
        </w:rPr>
        <w:t>图</w:t>
      </w:r>
      <w:r w:rsidR="00DC38E8">
        <w:rPr>
          <w:rFonts w:hint="eastAsia"/>
          <w:color w:val="auto"/>
          <w:szCs w:val="24"/>
        </w:rPr>
        <w:t>5.2.5-2</w:t>
      </w:r>
      <w:r w:rsidR="00DC38E8">
        <w:rPr>
          <w:rFonts w:hint="eastAsia"/>
          <w:color w:val="auto"/>
          <w:szCs w:val="24"/>
        </w:rPr>
        <w:t>）。</w:t>
      </w:r>
    </w:p>
    <w:p w:rsidR="00AA5F4A" w:rsidRPr="005761E8" w:rsidRDefault="006040A8" w:rsidP="00AA5F4A">
      <w:pPr>
        <w:pStyle w:val="Body"/>
        <w:numPr>
          <w:ilvl w:val="0"/>
          <w:numId w:val="0"/>
        </w:numPr>
        <w:snapToGrid w:val="0"/>
        <w:jc w:val="center"/>
        <w:rPr>
          <w:rFonts w:ascii="宋体"/>
          <w:color w:val="auto"/>
          <w:szCs w:val="24"/>
        </w:rPr>
      </w:pPr>
      <w:r>
        <w:rPr>
          <w:rFonts w:ascii="宋体"/>
          <w:noProof/>
          <w:color w:val="auto"/>
          <w:szCs w:val="24"/>
        </w:rPr>
        <w:drawing>
          <wp:inline distT="0" distB="0" distL="0" distR="0">
            <wp:extent cx="2750627" cy="2705100"/>
            <wp:effectExtent l="1905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2750836" cy="2705306"/>
                    </a:xfrm>
                    <a:prstGeom prst="rect">
                      <a:avLst/>
                    </a:prstGeom>
                    <a:noFill/>
                    <a:ln w="9525">
                      <a:noFill/>
                      <a:miter lim="800000"/>
                      <a:headEnd/>
                      <a:tailEnd/>
                    </a:ln>
                  </pic:spPr>
                </pic:pic>
              </a:graphicData>
            </a:graphic>
          </wp:inline>
        </w:drawing>
      </w:r>
    </w:p>
    <w:p w:rsidR="00F85801" w:rsidRPr="00A40181" w:rsidRDefault="00A40181" w:rsidP="006040A8">
      <w:pPr>
        <w:pStyle w:val="31"/>
        <w:spacing w:line="360" w:lineRule="auto"/>
        <w:ind w:firstLine="0"/>
        <w:jc w:val="center"/>
        <w:rPr>
          <w:rFonts w:ascii="Times New Roman" w:hAnsi="Times New Roman" w:cs="Times New Roman"/>
          <w:b/>
          <w:szCs w:val="21"/>
        </w:rPr>
      </w:pPr>
      <w:r w:rsidRPr="00A40181">
        <w:rPr>
          <w:rFonts w:ascii="Times New Roman" w:eastAsia="黑体" w:cs="Times New Roman"/>
          <w:b/>
          <w:szCs w:val="21"/>
        </w:rPr>
        <w:t>图</w:t>
      </w:r>
      <w:r w:rsidRPr="00A40181">
        <w:rPr>
          <w:rFonts w:ascii="Times New Roman" w:eastAsia="黑体" w:hAnsi="Times New Roman" w:cs="Times New Roman"/>
          <w:b/>
          <w:szCs w:val="21"/>
        </w:rPr>
        <w:t>5.</w:t>
      </w:r>
      <w:r>
        <w:rPr>
          <w:rFonts w:ascii="Times New Roman" w:eastAsia="黑体" w:hAnsi="Times New Roman" w:cs="Times New Roman" w:hint="eastAsia"/>
          <w:b/>
          <w:szCs w:val="21"/>
        </w:rPr>
        <w:t>2</w:t>
      </w:r>
      <w:r w:rsidRPr="00A40181">
        <w:rPr>
          <w:rFonts w:ascii="Times New Roman" w:eastAsia="黑体" w:hAnsi="Times New Roman" w:cs="Times New Roman"/>
          <w:b/>
          <w:szCs w:val="21"/>
        </w:rPr>
        <w:t>.</w:t>
      </w:r>
      <w:r w:rsidR="009D0342">
        <w:rPr>
          <w:rFonts w:ascii="Times New Roman" w:hAnsi="Times New Roman" w:cs="Times New Roman" w:hint="eastAsia"/>
          <w:b/>
          <w:szCs w:val="21"/>
        </w:rPr>
        <w:t>5</w:t>
      </w:r>
      <w:r w:rsidR="006040A8">
        <w:rPr>
          <w:rFonts w:ascii="Times New Roman" w:hAnsi="Times New Roman" w:cs="Times New Roman" w:hint="eastAsia"/>
          <w:b/>
          <w:szCs w:val="21"/>
        </w:rPr>
        <w:t>-1</w:t>
      </w:r>
      <w:r>
        <w:rPr>
          <w:rFonts w:ascii="Times New Roman" w:hAnsi="Times New Roman" w:cs="Times New Roman" w:hint="eastAsia"/>
          <w:b/>
          <w:szCs w:val="21"/>
        </w:rPr>
        <w:t xml:space="preserve">  </w:t>
      </w:r>
      <w:r w:rsidRPr="00A40181">
        <w:rPr>
          <w:rFonts w:ascii="Times New Roman" w:cs="Times New Roman"/>
          <w:b/>
          <w:szCs w:val="21"/>
        </w:rPr>
        <w:t>门窗洞口</w:t>
      </w:r>
      <w:r w:rsidR="006040A8">
        <w:rPr>
          <w:rFonts w:ascii="Times New Roman" w:cs="Times New Roman"/>
          <w:b/>
          <w:szCs w:val="21"/>
        </w:rPr>
        <w:t>四角</w:t>
      </w:r>
      <w:r w:rsidR="00250A4F">
        <w:rPr>
          <w:rFonts w:ascii="Times New Roman" w:cs="Times New Roman"/>
          <w:b/>
          <w:szCs w:val="21"/>
        </w:rPr>
        <w:t>玻璃纤维网布</w:t>
      </w:r>
      <w:r w:rsidRPr="00A40181">
        <w:rPr>
          <w:rFonts w:ascii="Times New Roman" w:cs="Times New Roman"/>
          <w:b/>
          <w:szCs w:val="21"/>
        </w:rPr>
        <w:t>增强处理</w:t>
      </w:r>
    </w:p>
    <w:p w:rsidR="00B05E0B" w:rsidRDefault="00B05E0B" w:rsidP="0059051B">
      <w:pPr>
        <w:pStyle w:val="31"/>
        <w:spacing w:line="360" w:lineRule="auto"/>
        <w:ind w:firstLine="0"/>
        <w:rPr>
          <w:rFonts w:ascii="Times New Roman" w:hAnsi="Times New Roman"/>
          <w:b/>
          <w:sz w:val="24"/>
          <w:szCs w:val="24"/>
        </w:rPr>
      </w:pPr>
    </w:p>
    <w:p w:rsidR="006040A8" w:rsidRDefault="006040A8" w:rsidP="006040A8">
      <w:pPr>
        <w:pStyle w:val="31"/>
        <w:spacing w:line="360" w:lineRule="auto"/>
        <w:ind w:firstLine="0"/>
        <w:jc w:val="center"/>
        <w:rPr>
          <w:rFonts w:ascii="Times New Roman" w:hAnsi="Times New Roman"/>
          <w:b/>
          <w:sz w:val="24"/>
          <w:szCs w:val="24"/>
        </w:rPr>
      </w:pPr>
      <w:r>
        <w:rPr>
          <w:rFonts w:ascii="Times New Roman" w:hAnsi="Times New Roman"/>
          <w:b/>
          <w:noProof/>
          <w:sz w:val="24"/>
          <w:szCs w:val="24"/>
        </w:rPr>
        <w:drawing>
          <wp:inline distT="0" distB="0" distL="0" distR="0">
            <wp:extent cx="3740150" cy="1815758"/>
            <wp:effectExtent l="19050" t="0" r="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3741050" cy="1816195"/>
                    </a:xfrm>
                    <a:prstGeom prst="rect">
                      <a:avLst/>
                    </a:prstGeom>
                    <a:noFill/>
                    <a:ln w="9525">
                      <a:noFill/>
                      <a:miter lim="800000"/>
                      <a:headEnd/>
                      <a:tailEnd/>
                    </a:ln>
                  </pic:spPr>
                </pic:pic>
              </a:graphicData>
            </a:graphic>
          </wp:inline>
        </w:drawing>
      </w:r>
    </w:p>
    <w:p w:rsidR="006040A8" w:rsidRPr="00A40181" w:rsidRDefault="006040A8" w:rsidP="006040A8">
      <w:pPr>
        <w:pStyle w:val="31"/>
        <w:spacing w:line="360" w:lineRule="auto"/>
        <w:ind w:firstLine="0"/>
        <w:jc w:val="center"/>
        <w:rPr>
          <w:rFonts w:ascii="Times New Roman" w:hAnsi="Times New Roman" w:cs="Times New Roman"/>
          <w:b/>
          <w:szCs w:val="21"/>
        </w:rPr>
      </w:pPr>
      <w:r w:rsidRPr="00A40181">
        <w:rPr>
          <w:rFonts w:ascii="Times New Roman" w:eastAsia="黑体" w:cs="Times New Roman"/>
          <w:b/>
          <w:szCs w:val="21"/>
        </w:rPr>
        <w:t>图</w:t>
      </w:r>
      <w:r w:rsidRPr="00A40181">
        <w:rPr>
          <w:rFonts w:ascii="Times New Roman" w:eastAsia="黑体" w:hAnsi="Times New Roman" w:cs="Times New Roman"/>
          <w:b/>
          <w:szCs w:val="21"/>
        </w:rPr>
        <w:t>5.</w:t>
      </w:r>
      <w:r>
        <w:rPr>
          <w:rFonts w:ascii="Times New Roman" w:eastAsia="黑体" w:hAnsi="Times New Roman" w:cs="Times New Roman" w:hint="eastAsia"/>
          <w:b/>
          <w:szCs w:val="21"/>
        </w:rPr>
        <w:t>2</w:t>
      </w:r>
      <w:r w:rsidRPr="00A40181">
        <w:rPr>
          <w:rFonts w:ascii="Times New Roman" w:eastAsia="黑体" w:hAnsi="Times New Roman" w:cs="Times New Roman"/>
          <w:b/>
          <w:szCs w:val="21"/>
        </w:rPr>
        <w:t>.</w:t>
      </w:r>
      <w:r>
        <w:rPr>
          <w:rFonts w:ascii="Times New Roman" w:hAnsi="Times New Roman" w:cs="Times New Roman" w:hint="eastAsia"/>
          <w:b/>
          <w:szCs w:val="21"/>
        </w:rPr>
        <w:t xml:space="preserve">5-2  </w:t>
      </w:r>
      <w:r w:rsidRPr="00A40181">
        <w:rPr>
          <w:rFonts w:ascii="Times New Roman" w:cs="Times New Roman"/>
          <w:b/>
          <w:szCs w:val="21"/>
        </w:rPr>
        <w:t>门窗洞口</w:t>
      </w:r>
      <w:r>
        <w:rPr>
          <w:rFonts w:ascii="Times New Roman" w:cs="Times New Roman" w:hint="eastAsia"/>
          <w:b/>
          <w:szCs w:val="21"/>
        </w:rPr>
        <w:t>周</w:t>
      </w:r>
      <w:r>
        <w:rPr>
          <w:rFonts w:ascii="Times New Roman" w:cs="Times New Roman"/>
          <w:b/>
          <w:szCs w:val="21"/>
        </w:rPr>
        <w:t>阴角</w:t>
      </w:r>
      <w:r w:rsidR="00250A4F">
        <w:rPr>
          <w:rFonts w:ascii="Times New Roman" w:cs="Times New Roman"/>
          <w:b/>
          <w:szCs w:val="21"/>
        </w:rPr>
        <w:t>玻璃纤维网布</w:t>
      </w:r>
      <w:r w:rsidRPr="00A40181">
        <w:rPr>
          <w:rFonts w:ascii="Times New Roman" w:cs="Times New Roman"/>
          <w:b/>
          <w:szCs w:val="21"/>
        </w:rPr>
        <w:t>增强处理</w:t>
      </w:r>
    </w:p>
    <w:p w:rsidR="006040A8" w:rsidRPr="003D4537" w:rsidRDefault="003D4537" w:rsidP="003D4537">
      <w:pPr>
        <w:snapToGrid w:val="0"/>
        <w:spacing w:line="360" w:lineRule="auto"/>
        <w:ind w:firstLineChars="200" w:firstLine="420"/>
        <w:rPr>
          <w:b/>
          <w:sz w:val="24"/>
          <w:szCs w:val="24"/>
        </w:rPr>
      </w:pPr>
      <w:r w:rsidRPr="00A41BDD">
        <w:rPr>
          <w:rFonts w:ascii="华文新魏" w:eastAsia="华文新魏" w:hAnsi="华文楷体" w:hint="eastAsia"/>
          <w:szCs w:val="21"/>
        </w:rPr>
        <w:lastRenderedPageBreak/>
        <w:t>【条文说明】</w:t>
      </w:r>
      <w:r>
        <w:rPr>
          <w:rFonts w:ascii="华文新魏" w:eastAsia="华文新魏" w:hAnsi="华文楷体" w:hint="eastAsia"/>
          <w:szCs w:val="21"/>
        </w:rPr>
        <w:t>外门窗洞口四角部位应力集中，采取加强措施，可防止角部开裂</w:t>
      </w:r>
      <w:r w:rsidRPr="00A41BDD">
        <w:rPr>
          <w:rFonts w:ascii="华文新魏" w:eastAsia="华文新魏" w:hAnsi="华文楷体" w:hint="eastAsia"/>
          <w:szCs w:val="21"/>
        </w:rPr>
        <w:t>。</w:t>
      </w:r>
    </w:p>
    <w:p w:rsidR="004D2E4B" w:rsidRDefault="00E73DC6" w:rsidP="00556DD2">
      <w:pPr>
        <w:pStyle w:val="31"/>
        <w:spacing w:line="360" w:lineRule="auto"/>
        <w:ind w:firstLine="0"/>
        <w:rPr>
          <w:rFonts w:ascii="Times New Roman" w:hAnsi="Times New Roman" w:cs="Times New Roman"/>
          <w:sz w:val="24"/>
          <w:szCs w:val="24"/>
        </w:rPr>
      </w:pPr>
      <w:r w:rsidRPr="0059051B">
        <w:rPr>
          <w:rFonts w:ascii="Times New Roman" w:hAnsi="Times New Roman" w:cs="Times New Roman"/>
          <w:b/>
          <w:sz w:val="24"/>
          <w:szCs w:val="24"/>
        </w:rPr>
        <w:t>5.2.</w:t>
      </w:r>
      <w:r w:rsidR="008F1C9A">
        <w:rPr>
          <w:rFonts w:ascii="Times New Roman" w:hAnsi="Times New Roman" w:cs="Times New Roman" w:hint="eastAsia"/>
          <w:b/>
          <w:sz w:val="24"/>
          <w:szCs w:val="24"/>
        </w:rPr>
        <w:t>6</w:t>
      </w:r>
      <w:r w:rsidRPr="0059051B">
        <w:rPr>
          <w:rFonts w:ascii="Times New Roman" w:hAnsi="Times New Roman" w:cs="Times New Roman"/>
          <w:sz w:val="24"/>
          <w:szCs w:val="24"/>
        </w:rPr>
        <w:t xml:space="preserve">  </w:t>
      </w:r>
      <w:r w:rsidR="004D2E4B">
        <w:rPr>
          <w:rFonts w:ascii="Times New Roman" w:hAnsi="Times New Roman" w:cs="Times New Roman" w:hint="eastAsia"/>
          <w:sz w:val="24"/>
          <w:szCs w:val="24"/>
        </w:rPr>
        <w:t>外墙阳角部位应采用护角线条进行增强。</w:t>
      </w:r>
    </w:p>
    <w:p w:rsidR="004D2E4B" w:rsidRDefault="004D2E4B" w:rsidP="004D2E4B">
      <w:pPr>
        <w:snapToGrid w:val="0"/>
        <w:spacing w:line="360" w:lineRule="auto"/>
        <w:ind w:firstLineChars="200" w:firstLine="420"/>
        <w:rPr>
          <w:rFonts w:ascii="华文新魏" w:eastAsia="华文新魏" w:hAnsi="华文楷体"/>
          <w:szCs w:val="21"/>
        </w:rPr>
      </w:pPr>
      <w:r w:rsidRPr="00A41BDD">
        <w:rPr>
          <w:rFonts w:ascii="华文新魏" w:eastAsia="华文新魏" w:hAnsi="华文楷体" w:hint="eastAsia"/>
          <w:szCs w:val="21"/>
        </w:rPr>
        <w:t>【条文说明】</w:t>
      </w:r>
      <w:r>
        <w:rPr>
          <w:rFonts w:ascii="华文新魏" w:eastAsia="华文新魏" w:hAnsi="华文楷体" w:hint="eastAsia"/>
          <w:szCs w:val="21"/>
        </w:rPr>
        <w:t>可采用带</w:t>
      </w:r>
      <w:r w:rsidR="00250A4F">
        <w:rPr>
          <w:rFonts w:ascii="华文新魏" w:eastAsia="华文新魏" w:hAnsi="华文楷体" w:hint="eastAsia"/>
          <w:szCs w:val="21"/>
        </w:rPr>
        <w:t>玻璃纤维网布</w:t>
      </w:r>
      <w:r>
        <w:rPr>
          <w:rFonts w:ascii="华文新魏" w:eastAsia="华文新魏" w:hAnsi="华文楷体" w:hint="eastAsia"/>
          <w:szCs w:val="21"/>
        </w:rPr>
        <w:t>或不带</w:t>
      </w:r>
      <w:r w:rsidR="00250A4F">
        <w:rPr>
          <w:rFonts w:ascii="华文新魏" w:eastAsia="华文新魏" w:hAnsi="华文楷体" w:hint="eastAsia"/>
          <w:szCs w:val="21"/>
        </w:rPr>
        <w:t>玻璃纤维网布</w:t>
      </w:r>
      <w:r>
        <w:rPr>
          <w:rFonts w:ascii="华文新魏" w:eastAsia="华文新魏" w:hAnsi="华文楷体" w:hint="eastAsia"/>
          <w:szCs w:val="21"/>
        </w:rPr>
        <w:t>的护角线成品进行增强处理。采用带</w:t>
      </w:r>
      <w:r w:rsidR="00250A4F">
        <w:rPr>
          <w:rFonts w:ascii="华文新魏" w:eastAsia="华文新魏" w:hAnsi="华文楷体" w:hint="eastAsia"/>
          <w:szCs w:val="21"/>
        </w:rPr>
        <w:t>玻璃纤维网布</w:t>
      </w:r>
      <w:r>
        <w:rPr>
          <w:rFonts w:ascii="华文新魏" w:eastAsia="华文新魏" w:hAnsi="华文楷体" w:hint="eastAsia"/>
          <w:szCs w:val="21"/>
        </w:rPr>
        <w:t>的护角线时，线条附带的</w:t>
      </w:r>
      <w:r w:rsidR="00250A4F">
        <w:rPr>
          <w:rFonts w:ascii="华文新魏" w:eastAsia="华文新魏" w:hAnsi="华文楷体" w:hint="eastAsia"/>
          <w:szCs w:val="21"/>
        </w:rPr>
        <w:t>玻璃纤维网布</w:t>
      </w:r>
      <w:r>
        <w:rPr>
          <w:rFonts w:ascii="华文新魏" w:eastAsia="华文新魏" w:hAnsi="华文楷体" w:hint="eastAsia"/>
          <w:szCs w:val="21"/>
        </w:rPr>
        <w:t>应与抹面层中的</w:t>
      </w:r>
      <w:r w:rsidR="00250A4F">
        <w:rPr>
          <w:rFonts w:ascii="华文新魏" w:eastAsia="华文新魏" w:hAnsi="华文楷体" w:hint="eastAsia"/>
          <w:szCs w:val="21"/>
        </w:rPr>
        <w:t>玻璃纤维网布</w:t>
      </w:r>
      <w:r>
        <w:rPr>
          <w:rFonts w:ascii="华文新魏" w:eastAsia="华文新魏" w:hAnsi="华文楷体" w:hint="eastAsia"/>
          <w:szCs w:val="21"/>
        </w:rPr>
        <w:t>搭接，搭接长度不应小于</w:t>
      </w:r>
      <w:r w:rsidR="00C04349">
        <w:rPr>
          <w:rFonts w:ascii="华文新魏" w:eastAsia="华文新魏" w:hAnsi="华文楷体" w:hint="eastAsia"/>
          <w:szCs w:val="21"/>
        </w:rPr>
        <w:t>1</w:t>
      </w:r>
      <w:r>
        <w:rPr>
          <w:rFonts w:ascii="华文新魏" w:eastAsia="华文新魏" w:hAnsi="华文楷体" w:hint="eastAsia"/>
          <w:szCs w:val="21"/>
        </w:rPr>
        <w:t>00mm；采用不带</w:t>
      </w:r>
      <w:r w:rsidR="00250A4F">
        <w:rPr>
          <w:rFonts w:ascii="华文新魏" w:eastAsia="华文新魏" w:hAnsi="华文楷体" w:hint="eastAsia"/>
          <w:szCs w:val="21"/>
        </w:rPr>
        <w:t>玻璃纤维网布</w:t>
      </w:r>
      <w:r>
        <w:rPr>
          <w:rFonts w:ascii="华文新魏" w:eastAsia="华文新魏" w:hAnsi="华文楷体" w:hint="eastAsia"/>
          <w:szCs w:val="21"/>
        </w:rPr>
        <w:t>的护角线时，护角线条应先用抹面胶浆粘贴在保温层上，网格布位于护角线条的外侧。</w:t>
      </w:r>
    </w:p>
    <w:p w:rsidR="00520ED5" w:rsidRPr="003451EC" w:rsidRDefault="00520ED5" w:rsidP="00520ED5">
      <w:pPr>
        <w:pStyle w:val="Body"/>
        <w:numPr>
          <w:ilvl w:val="0"/>
          <w:numId w:val="0"/>
        </w:numPr>
        <w:tabs>
          <w:tab w:val="left" w:pos="709"/>
          <w:tab w:val="left" w:pos="993"/>
        </w:tabs>
        <w:snapToGrid w:val="0"/>
        <w:rPr>
          <w:color w:val="auto"/>
          <w:szCs w:val="24"/>
        </w:rPr>
      </w:pPr>
      <w:r>
        <w:rPr>
          <w:rFonts w:hint="eastAsia"/>
          <w:b/>
          <w:color w:val="auto"/>
          <w:szCs w:val="24"/>
        </w:rPr>
        <w:t>5.2</w:t>
      </w:r>
      <w:r w:rsidRPr="00E50172">
        <w:rPr>
          <w:rFonts w:hint="eastAsia"/>
          <w:b/>
          <w:color w:val="auto"/>
          <w:szCs w:val="24"/>
        </w:rPr>
        <w:t>.</w:t>
      </w:r>
      <w:r>
        <w:rPr>
          <w:rFonts w:hint="eastAsia"/>
          <w:b/>
          <w:color w:val="auto"/>
          <w:szCs w:val="24"/>
        </w:rPr>
        <w:t>7</w:t>
      </w:r>
      <w:r>
        <w:rPr>
          <w:rFonts w:hint="eastAsia"/>
          <w:color w:val="auto"/>
          <w:szCs w:val="24"/>
        </w:rPr>
        <w:t xml:space="preserve">  </w:t>
      </w:r>
      <w:r w:rsidRPr="003451EC">
        <w:rPr>
          <w:rFonts w:hint="eastAsia"/>
          <w:color w:val="auto"/>
          <w:szCs w:val="24"/>
        </w:rPr>
        <w:t>勒脚、</w:t>
      </w:r>
      <w:r w:rsidR="00C04349">
        <w:rPr>
          <w:rFonts w:hint="eastAsia"/>
          <w:color w:val="auto"/>
          <w:szCs w:val="24"/>
        </w:rPr>
        <w:t>女儿墙</w:t>
      </w:r>
      <w:r w:rsidRPr="003451EC">
        <w:rPr>
          <w:rFonts w:hint="eastAsia"/>
          <w:color w:val="auto"/>
          <w:szCs w:val="24"/>
        </w:rPr>
        <w:t>等处</w:t>
      </w:r>
      <w:r w:rsidR="00C04349">
        <w:rPr>
          <w:rFonts w:hint="eastAsia"/>
          <w:color w:val="auto"/>
          <w:szCs w:val="24"/>
        </w:rPr>
        <w:t>安围板</w:t>
      </w:r>
      <w:r w:rsidRPr="003451EC">
        <w:rPr>
          <w:rFonts w:hint="eastAsia"/>
          <w:color w:val="auto"/>
          <w:szCs w:val="24"/>
        </w:rPr>
        <w:t>安装的起始位置和设计要求的部位应采用托架支撑。</w:t>
      </w:r>
    </w:p>
    <w:p w:rsidR="00520ED5" w:rsidRPr="00E50172" w:rsidRDefault="00520ED5" w:rsidP="00520ED5">
      <w:pPr>
        <w:tabs>
          <w:tab w:val="left" w:pos="709"/>
        </w:tabs>
        <w:snapToGrid w:val="0"/>
        <w:spacing w:line="360" w:lineRule="auto"/>
        <w:ind w:firstLineChars="200" w:firstLine="420"/>
        <w:rPr>
          <w:rFonts w:hAnsi="宋体"/>
          <w:szCs w:val="21"/>
        </w:rPr>
      </w:pPr>
      <w:r w:rsidRPr="00E50172">
        <w:rPr>
          <w:rFonts w:ascii="华文新魏" w:eastAsia="华文新魏" w:hint="eastAsia"/>
          <w:szCs w:val="21"/>
        </w:rPr>
        <w:t>【条文说明】</w:t>
      </w:r>
      <w:r w:rsidRPr="00E50172">
        <w:rPr>
          <w:rStyle w:val="DescriptionChar"/>
          <w:rFonts w:hint="eastAsia"/>
          <w:szCs w:val="21"/>
        </w:rPr>
        <w:t>与在编行业工程标准《岩棉外</w:t>
      </w:r>
      <w:r w:rsidR="00DF3002">
        <w:rPr>
          <w:rStyle w:val="DescriptionChar"/>
          <w:rFonts w:hint="eastAsia"/>
          <w:szCs w:val="21"/>
        </w:rPr>
        <w:t>薄抹灰外墙外</w:t>
      </w:r>
      <w:r w:rsidRPr="00E50172">
        <w:rPr>
          <w:rStyle w:val="DescriptionChar"/>
          <w:rFonts w:hint="eastAsia"/>
          <w:szCs w:val="21"/>
        </w:rPr>
        <w:t>保温</w:t>
      </w:r>
      <w:r w:rsidR="00DF3002">
        <w:rPr>
          <w:rStyle w:val="DescriptionChar"/>
          <w:rFonts w:hint="eastAsia"/>
          <w:szCs w:val="21"/>
        </w:rPr>
        <w:t>工程</w:t>
      </w:r>
      <w:r w:rsidRPr="00E50172">
        <w:rPr>
          <w:rStyle w:val="DescriptionChar"/>
          <w:rFonts w:hint="eastAsia"/>
          <w:szCs w:val="21"/>
        </w:rPr>
        <w:t>技术规程》</w:t>
      </w:r>
      <w:r w:rsidR="00C04349">
        <w:rPr>
          <w:rStyle w:val="DescriptionChar"/>
          <w:rFonts w:hint="eastAsia"/>
          <w:szCs w:val="21"/>
        </w:rPr>
        <w:t>JGJ xxx</w:t>
      </w:r>
      <w:r w:rsidRPr="00E50172">
        <w:rPr>
          <w:rStyle w:val="DescriptionChar"/>
          <w:rFonts w:hint="eastAsia"/>
          <w:szCs w:val="21"/>
        </w:rPr>
        <w:t>保持一致。</w:t>
      </w:r>
    </w:p>
    <w:p w:rsidR="0059051B" w:rsidRDefault="004D2E4B" w:rsidP="00556DD2">
      <w:pPr>
        <w:pStyle w:val="31"/>
        <w:spacing w:line="360" w:lineRule="auto"/>
        <w:ind w:firstLine="0"/>
        <w:rPr>
          <w:rFonts w:ascii="Times New Roman" w:cs="Times New Roman"/>
          <w:sz w:val="24"/>
          <w:szCs w:val="24"/>
        </w:rPr>
      </w:pPr>
      <w:r w:rsidRPr="004D2E4B">
        <w:rPr>
          <w:rFonts w:ascii="Times New Roman" w:cs="Times New Roman" w:hint="eastAsia"/>
          <w:b/>
          <w:sz w:val="24"/>
          <w:szCs w:val="24"/>
        </w:rPr>
        <w:t>5.2.</w:t>
      </w:r>
      <w:r w:rsidR="00520ED5">
        <w:rPr>
          <w:rFonts w:ascii="Times New Roman" w:cs="Times New Roman" w:hint="eastAsia"/>
          <w:b/>
          <w:sz w:val="24"/>
          <w:szCs w:val="24"/>
        </w:rPr>
        <w:t>8</w:t>
      </w:r>
      <w:r>
        <w:rPr>
          <w:rFonts w:ascii="Times New Roman" w:cs="Times New Roman" w:hint="eastAsia"/>
          <w:sz w:val="24"/>
          <w:szCs w:val="24"/>
        </w:rPr>
        <w:t xml:space="preserve">  </w:t>
      </w:r>
      <w:r w:rsidR="001C76E3">
        <w:rPr>
          <w:rFonts w:ascii="Times New Roman" w:cs="Times New Roman"/>
          <w:sz w:val="24"/>
          <w:szCs w:val="24"/>
        </w:rPr>
        <w:t>网织</w:t>
      </w:r>
      <w:r w:rsidR="0059051B" w:rsidRPr="0059051B">
        <w:rPr>
          <w:rFonts w:ascii="Times New Roman" w:cs="Times New Roman"/>
          <w:sz w:val="24"/>
          <w:szCs w:val="24"/>
        </w:rPr>
        <w:t>增强岩棉板</w:t>
      </w:r>
      <w:r w:rsidR="00E73DC6">
        <w:rPr>
          <w:rFonts w:ascii="Times New Roman" w:cs="Times New Roman"/>
          <w:sz w:val="24"/>
          <w:szCs w:val="24"/>
        </w:rPr>
        <w:t>外保温系统</w:t>
      </w:r>
      <w:r w:rsidR="0059051B">
        <w:rPr>
          <w:rFonts w:ascii="Times New Roman" w:cs="Times New Roman"/>
          <w:sz w:val="24"/>
          <w:szCs w:val="24"/>
        </w:rPr>
        <w:t>用于</w:t>
      </w:r>
      <w:r w:rsidR="00E73DC6">
        <w:rPr>
          <w:rFonts w:ascii="Times New Roman" w:cs="Times New Roman"/>
          <w:sz w:val="24"/>
          <w:szCs w:val="24"/>
        </w:rPr>
        <w:t>下列终端</w:t>
      </w:r>
      <w:r w:rsidR="00E73DC6">
        <w:rPr>
          <w:rFonts w:ascii="Times New Roman" w:cs="Times New Roman" w:hint="eastAsia"/>
          <w:sz w:val="24"/>
          <w:szCs w:val="24"/>
        </w:rPr>
        <w:t>部位时，应进行</w:t>
      </w:r>
      <w:r w:rsidR="00250A4F">
        <w:rPr>
          <w:rFonts w:ascii="Times New Roman" w:cs="Times New Roman" w:hint="eastAsia"/>
          <w:sz w:val="24"/>
          <w:szCs w:val="24"/>
        </w:rPr>
        <w:t>玻璃纤维网布</w:t>
      </w:r>
      <w:r w:rsidR="00E73DC6">
        <w:rPr>
          <w:rFonts w:ascii="Times New Roman" w:cs="Times New Roman" w:hint="eastAsia"/>
          <w:sz w:val="24"/>
          <w:szCs w:val="24"/>
        </w:rPr>
        <w:t>翻包处理，翻包时</w:t>
      </w:r>
      <w:r w:rsidR="00250A4F">
        <w:rPr>
          <w:rFonts w:ascii="Times New Roman" w:cs="Times New Roman" w:hint="eastAsia"/>
          <w:sz w:val="24"/>
          <w:szCs w:val="24"/>
        </w:rPr>
        <w:t>玻璃纤维网布</w:t>
      </w:r>
      <w:r w:rsidR="00E73DC6">
        <w:rPr>
          <w:rFonts w:ascii="Times New Roman" w:cs="Times New Roman" w:hint="eastAsia"/>
          <w:sz w:val="24"/>
          <w:szCs w:val="24"/>
        </w:rPr>
        <w:t>在粘结层中的长度不应小于</w:t>
      </w:r>
      <w:r w:rsidR="00E73DC6">
        <w:rPr>
          <w:rFonts w:ascii="Times New Roman" w:cs="Times New Roman" w:hint="eastAsia"/>
          <w:sz w:val="24"/>
          <w:szCs w:val="24"/>
        </w:rPr>
        <w:t>100mm</w:t>
      </w:r>
      <w:r w:rsidR="00E73DC6">
        <w:rPr>
          <w:rFonts w:ascii="Times New Roman" w:cs="Times New Roman" w:hint="eastAsia"/>
          <w:sz w:val="24"/>
          <w:szCs w:val="24"/>
        </w:rPr>
        <w:t>。</w:t>
      </w:r>
      <w:r w:rsidR="00D60676">
        <w:rPr>
          <w:rFonts w:ascii="Times New Roman" w:cs="Times New Roman" w:hint="eastAsia"/>
          <w:sz w:val="24"/>
          <w:szCs w:val="24"/>
        </w:rPr>
        <w:t>安装托架</w:t>
      </w:r>
      <w:r w:rsidR="00520ED5">
        <w:rPr>
          <w:rFonts w:ascii="Times New Roman" w:cs="Times New Roman" w:hint="eastAsia"/>
          <w:sz w:val="24"/>
          <w:szCs w:val="24"/>
        </w:rPr>
        <w:t>的部位</w:t>
      </w:r>
      <w:r w:rsidR="00D60676">
        <w:rPr>
          <w:rFonts w:ascii="Times New Roman" w:cs="Times New Roman" w:hint="eastAsia"/>
          <w:sz w:val="24"/>
          <w:szCs w:val="24"/>
        </w:rPr>
        <w:t>可不需要附加</w:t>
      </w:r>
      <w:r w:rsidR="00250A4F">
        <w:rPr>
          <w:rFonts w:ascii="Times New Roman" w:cs="Times New Roman" w:hint="eastAsia"/>
          <w:sz w:val="24"/>
          <w:szCs w:val="24"/>
        </w:rPr>
        <w:t>玻璃纤维网布</w:t>
      </w:r>
      <w:r w:rsidR="00D60676">
        <w:rPr>
          <w:rFonts w:ascii="Times New Roman" w:cs="Times New Roman" w:hint="eastAsia"/>
          <w:sz w:val="24"/>
          <w:szCs w:val="24"/>
        </w:rPr>
        <w:t>的翻包。</w:t>
      </w:r>
    </w:p>
    <w:p w:rsidR="00556DD2" w:rsidRPr="00556DD2" w:rsidRDefault="00556DD2" w:rsidP="00556DD2">
      <w:pPr>
        <w:pStyle w:val="31"/>
        <w:spacing w:line="360" w:lineRule="auto"/>
        <w:ind w:firstLineChars="200" w:firstLine="482"/>
        <w:rPr>
          <w:rFonts w:ascii="Times New Roman" w:hAnsi="Times New Roman" w:cs="Times New Roman"/>
          <w:sz w:val="24"/>
          <w:szCs w:val="24"/>
        </w:rPr>
      </w:pPr>
      <w:r w:rsidRPr="00556DD2">
        <w:rPr>
          <w:rFonts w:ascii="Times New Roman" w:hAnsi="Times New Roman" w:cs="Times New Roman"/>
          <w:b/>
          <w:sz w:val="24"/>
          <w:szCs w:val="24"/>
        </w:rPr>
        <w:t>1</w:t>
      </w:r>
      <w:r w:rsidRPr="00556DD2">
        <w:rPr>
          <w:rFonts w:ascii="Times New Roman" w:hAnsi="Times New Roman" w:cs="Times New Roman"/>
          <w:sz w:val="24"/>
          <w:szCs w:val="24"/>
        </w:rPr>
        <w:t xml:space="preserve">  </w:t>
      </w:r>
      <w:r w:rsidR="001B4728">
        <w:rPr>
          <w:rFonts w:ascii="Times New Roman" w:hAnsi="Times New Roman" w:cs="Times New Roman" w:hint="eastAsia"/>
          <w:sz w:val="24"/>
          <w:szCs w:val="24"/>
        </w:rPr>
        <w:t>门窗洞口、</w:t>
      </w:r>
      <w:r w:rsidRPr="00556DD2">
        <w:rPr>
          <w:rFonts w:ascii="Times New Roman" w:hAnsi="Times New Roman" w:cs="Times New Roman"/>
          <w:sz w:val="24"/>
          <w:szCs w:val="24"/>
        </w:rPr>
        <w:t>肋脚、阳台、雨棚、女儿墙顶部等系统终端处；</w:t>
      </w:r>
    </w:p>
    <w:p w:rsidR="00556DD2" w:rsidRDefault="00556DD2" w:rsidP="00556DD2">
      <w:pPr>
        <w:pStyle w:val="31"/>
        <w:spacing w:line="360" w:lineRule="auto"/>
        <w:ind w:firstLineChars="200" w:firstLine="482"/>
        <w:rPr>
          <w:rFonts w:ascii="Times New Roman" w:hAnsi="Times New Roman" w:cs="Times New Roman"/>
          <w:sz w:val="24"/>
          <w:szCs w:val="24"/>
        </w:rPr>
      </w:pPr>
      <w:r w:rsidRPr="00556DD2">
        <w:rPr>
          <w:rFonts w:ascii="Times New Roman" w:hAnsi="Times New Roman" w:cs="Times New Roman"/>
          <w:b/>
          <w:sz w:val="24"/>
          <w:szCs w:val="24"/>
        </w:rPr>
        <w:t>2</w:t>
      </w:r>
      <w:r w:rsidRPr="00556DD2">
        <w:rPr>
          <w:rFonts w:ascii="Times New Roman" w:hAnsi="Times New Roman" w:cs="Times New Roman"/>
          <w:sz w:val="24"/>
          <w:szCs w:val="24"/>
        </w:rPr>
        <w:t xml:space="preserve">  </w:t>
      </w:r>
      <w:r w:rsidRPr="00556DD2">
        <w:rPr>
          <w:rFonts w:ascii="Times New Roman" w:hAnsi="Times New Roman" w:cs="Times New Roman"/>
          <w:sz w:val="24"/>
          <w:szCs w:val="24"/>
        </w:rPr>
        <w:t>墙身变形缝等需要终止系统的部位。</w:t>
      </w:r>
    </w:p>
    <w:p w:rsidR="00874D71" w:rsidRPr="00A41BDD" w:rsidRDefault="00874D71" w:rsidP="00556DD2">
      <w:pPr>
        <w:snapToGrid w:val="0"/>
        <w:spacing w:line="360" w:lineRule="auto"/>
        <w:ind w:firstLineChars="200" w:firstLine="420"/>
        <w:rPr>
          <w:rFonts w:ascii="华文新魏" w:eastAsia="华文新魏" w:hAnsi="华文楷体"/>
          <w:szCs w:val="21"/>
        </w:rPr>
      </w:pPr>
      <w:r w:rsidRPr="00A41BDD">
        <w:rPr>
          <w:rFonts w:ascii="华文新魏" w:eastAsia="华文新魏" w:hAnsi="华文楷体" w:hint="eastAsia"/>
          <w:szCs w:val="21"/>
        </w:rPr>
        <w:t>【条文说明】在勒脚、变形缝等系统工程施工收口部位也应按照本条规定进行翻包处理</w:t>
      </w:r>
      <w:r w:rsidR="008F1C9A">
        <w:rPr>
          <w:rFonts w:ascii="华文新魏" w:eastAsia="华文新魏" w:hAnsi="华文楷体" w:hint="eastAsia"/>
          <w:szCs w:val="21"/>
        </w:rPr>
        <w:t>或设置托架等措施</w:t>
      </w:r>
      <w:r w:rsidRPr="00A41BDD">
        <w:rPr>
          <w:rFonts w:ascii="华文新魏" w:eastAsia="华文新魏" w:hAnsi="华文楷体" w:hint="eastAsia"/>
          <w:szCs w:val="21"/>
        </w:rPr>
        <w:t>，主要防止</w:t>
      </w:r>
      <w:r w:rsidR="001C76E3">
        <w:rPr>
          <w:rFonts w:ascii="华文新魏" w:eastAsia="华文新魏" w:hAnsi="华文楷体" w:hint="eastAsia"/>
          <w:szCs w:val="21"/>
        </w:rPr>
        <w:t>网织</w:t>
      </w:r>
      <w:r w:rsidRPr="00A41BDD">
        <w:rPr>
          <w:rFonts w:ascii="华文新魏" w:eastAsia="华文新魏" w:hAnsi="华文楷体" w:hint="eastAsia"/>
          <w:szCs w:val="21"/>
        </w:rPr>
        <w:t>增强岩棉板边缘产生破损或开口，影响工程整体质量，同时也有利于后续的防水施工。</w:t>
      </w:r>
    </w:p>
    <w:p w:rsidR="00EA65CC" w:rsidRPr="00556DD2" w:rsidRDefault="00EA65CC" w:rsidP="0058290A">
      <w:pPr>
        <w:pStyle w:val="31"/>
        <w:spacing w:line="360" w:lineRule="auto"/>
        <w:ind w:firstLine="0"/>
        <w:rPr>
          <w:rFonts w:ascii="Times New Roman" w:hAnsi="Times New Roman" w:cs="Times New Roman"/>
          <w:sz w:val="24"/>
          <w:szCs w:val="24"/>
        </w:rPr>
      </w:pPr>
      <w:r w:rsidRPr="0059051B">
        <w:rPr>
          <w:rFonts w:ascii="Times New Roman" w:hAnsi="Times New Roman" w:cs="Times New Roman"/>
          <w:b/>
          <w:sz w:val="24"/>
          <w:szCs w:val="24"/>
        </w:rPr>
        <w:t>5.2.</w:t>
      </w:r>
      <w:r w:rsidR="00520ED5">
        <w:rPr>
          <w:rFonts w:ascii="Times New Roman" w:hAnsi="Times New Roman" w:cs="Times New Roman" w:hint="eastAsia"/>
          <w:b/>
          <w:sz w:val="24"/>
          <w:szCs w:val="24"/>
        </w:rPr>
        <w:t>9</w:t>
      </w:r>
      <w:r w:rsidRPr="0059051B">
        <w:rPr>
          <w:rFonts w:ascii="Times New Roman" w:hAnsi="Times New Roman" w:cs="Times New Roman"/>
          <w:sz w:val="24"/>
          <w:szCs w:val="24"/>
        </w:rPr>
        <w:t xml:space="preserve">  </w:t>
      </w:r>
      <w:r w:rsidR="0058290A">
        <w:rPr>
          <w:rFonts w:ascii="Times New Roman" w:cs="Times New Roman" w:hint="eastAsia"/>
          <w:sz w:val="24"/>
          <w:szCs w:val="24"/>
        </w:rPr>
        <w:t>勒脚部位与室外地面散水间不小于</w:t>
      </w:r>
      <w:r w:rsidR="0058290A">
        <w:rPr>
          <w:rFonts w:ascii="Times New Roman" w:cs="Times New Roman" w:hint="eastAsia"/>
          <w:sz w:val="24"/>
          <w:szCs w:val="24"/>
        </w:rPr>
        <w:t>600mm</w:t>
      </w:r>
      <w:r w:rsidR="0058290A">
        <w:rPr>
          <w:rFonts w:ascii="Times New Roman" w:cs="Times New Roman" w:hint="eastAsia"/>
          <w:sz w:val="24"/>
          <w:szCs w:val="24"/>
        </w:rPr>
        <w:t>高度的外保温范围内，应采用其他</w:t>
      </w:r>
      <w:r w:rsidR="00C04349">
        <w:rPr>
          <w:rFonts w:ascii="Times New Roman" w:cs="Times New Roman" w:hint="eastAsia"/>
          <w:sz w:val="24"/>
          <w:szCs w:val="24"/>
        </w:rPr>
        <w:t>高密度的</w:t>
      </w:r>
      <w:r w:rsidR="0058290A">
        <w:rPr>
          <w:rFonts w:ascii="Times New Roman" w:cs="Times New Roman" w:hint="eastAsia"/>
          <w:sz w:val="24"/>
          <w:szCs w:val="24"/>
        </w:rPr>
        <w:t>防水性好的保温材料进行保温处理；勒脚部位的外保温与室外地面散水间应预留不小于</w:t>
      </w:r>
      <w:r w:rsidR="0058290A">
        <w:rPr>
          <w:rFonts w:ascii="Times New Roman" w:cs="Times New Roman" w:hint="eastAsia"/>
          <w:sz w:val="24"/>
          <w:szCs w:val="24"/>
        </w:rPr>
        <w:t>20mm</w:t>
      </w:r>
      <w:r w:rsidR="0058290A">
        <w:rPr>
          <w:rFonts w:ascii="Times New Roman" w:cs="Times New Roman" w:hint="eastAsia"/>
          <w:sz w:val="24"/>
          <w:szCs w:val="24"/>
        </w:rPr>
        <w:t>缝隙，缝隙内宜填充泡沫塑料，</w:t>
      </w:r>
      <w:r w:rsidR="00801F26">
        <w:rPr>
          <w:rFonts w:ascii="Times New Roman" w:cs="Times New Roman" w:hint="eastAsia"/>
          <w:sz w:val="24"/>
          <w:szCs w:val="24"/>
        </w:rPr>
        <w:t>设置背衬材，</w:t>
      </w:r>
      <w:r w:rsidR="0058290A">
        <w:rPr>
          <w:rFonts w:ascii="Times New Roman" w:cs="Times New Roman" w:hint="eastAsia"/>
          <w:sz w:val="24"/>
          <w:szCs w:val="24"/>
        </w:rPr>
        <w:t>并用建筑密封胶封堵。</w:t>
      </w:r>
    </w:p>
    <w:p w:rsidR="00EA65CC" w:rsidRPr="00A41BDD" w:rsidRDefault="00EA65CC" w:rsidP="00EA65CC">
      <w:pPr>
        <w:snapToGrid w:val="0"/>
        <w:spacing w:line="360" w:lineRule="auto"/>
        <w:ind w:firstLineChars="200" w:firstLine="420"/>
        <w:rPr>
          <w:rFonts w:ascii="华文新魏" w:eastAsia="华文新魏" w:hAnsi="华文楷体"/>
          <w:szCs w:val="21"/>
        </w:rPr>
      </w:pPr>
      <w:r w:rsidRPr="00A41BDD">
        <w:rPr>
          <w:rFonts w:ascii="华文新魏" w:eastAsia="华文新魏" w:hAnsi="华文楷体" w:hint="eastAsia"/>
          <w:szCs w:val="21"/>
        </w:rPr>
        <w:t>【条文说明】在勒脚</w:t>
      </w:r>
      <w:r w:rsidR="004D2E4B">
        <w:rPr>
          <w:rFonts w:ascii="华文新魏" w:eastAsia="华文新魏" w:hAnsi="华文楷体" w:hint="eastAsia"/>
          <w:szCs w:val="21"/>
        </w:rPr>
        <w:t>和地面散水间竖向600mm左右高度范围内可采用符合防火要求的</w:t>
      </w:r>
      <w:r w:rsidR="00C04349">
        <w:rPr>
          <w:rFonts w:ascii="华文新魏" w:eastAsia="华文新魏" w:hAnsi="华文楷体" w:hint="eastAsia"/>
          <w:szCs w:val="21"/>
        </w:rPr>
        <w:t>容重≥30kg/m3</w:t>
      </w:r>
      <w:r w:rsidR="004D2E4B">
        <w:rPr>
          <w:rFonts w:ascii="华文新魏" w:eastAsia="华文新魏" w:hAnsi="华文楷体" w:hint="eastAsia"/>
          <w:szCs w:val="21"/>
        </w:rPr>
        <w:t>的</w:t>
      </w:r>
      <w:r w:rsidR="00C04349">
        <w:rPr>
          <w:rFonts w:ascii="华文新魏" w:eastAsia="华文新魏" w:hAnsi="华文楷体" w:hint="eastAsia"/>
          <w:szCs w:val="21"/>
        </w:rPr>
        <w:t>高密度聚苯板</w:t>
      </w:r>
      <w:r w:rsidR="004D2E4B">
        <w:rPr>
          <w:rFonts w:ascii="华文新魏" w:eastAsia="华文新魏" w:hAnsi="华文楷体" w:hint="eastAsia"/>
          <w:szCs w:val="21"/>
        </w:rPr>
        <w:t>进行保温处理。</w:t>
      </w:r>
      <w:r w:rsidR="00C04349">
        <w:rPr>
          <w:rFonts w:ascii="华文新魏" w:eastAsia="华文新魏" w:hAnsi="华文楷体" w:hint="eastAsia"/>
          <w:szCs w:val="21"/>
        </w:rPr>
        <w:t>安围</w:t>
      </w:r>
      <w:r w:rsidR="008F1C9A">
        <w:rPr>
          <w:rFonts w:ascii="华文新魏" w:eastAsia="华文新魏" w:hAnsi="华文楷体" w:hint="eastAsia"/>
          <w:szCs w:val="21"/>
        </w:rPr>
        <w:t>板的终端部位仍需设置托架。</w:t>
      </w:r>
    </w:p>
    <w:p w:rsidR="00A164FE" w:rsidRDefault="00531E22" w:rsidP="00F85801">
      <w:pPr>
        <w:pStyle w:val="31"/>
        <w:spacing w:line="360" w:lineRule="auto"/>
        <w:ind w:firstLine="0"/>
        <w:rPr>
          <w:rFonts w:ascii="Times New Roman" w:cs="Times New Roman"/>
          <w:sz w:val="24"/>
          <w:szCs w:val="24"/>
        </w:rPr>
      </w:pPr>
      <w:r>
        <w:rPr>
          <w:rFonts w:ascii="Times New Roman" w:hAnsi="Times New Roman" w:cs="Times New Roman" w:hint="eastAsia"/>
          <w:b/>
          <w:sz w:val="24"/>
          <w:szCs w:val="24"/>
        </w:rPr>
        <w:t>5.2.</w:t>
      </w:r>
      <w:r w:rsidR="00520ED5">
        <w:rPr>
          <w:rFonts w:ascii="Times New Roman" w:hAnsi="Times New Roman" w:cs="Times New Roman" w:hint="eastAsia"/>
          <w:b/>
          <w:sz w:val="24"/>
          <w:szCs w:val="24"/>
        </w:rPr>
        <w:t>10</w:t>
      </w:r>
      <w:r>
        <w:rPr>
          <w:rFonts w:ascii="Times New Roman" w:hAnsi="Times New Roman" w:cs="Times New Roman" w:hint="eastAsia"/>
          <w:b/>
          <w:sz w:val="24"/>
          <w:szCs w:val="24"/>
        </w:rPr>
        <w:t xml:space="preserve">  </w:t>
      </w:r>
      <w:r w:rsidR="00C04349" w:rsidRPr="00C04349">
        <w:rPr>
          <w:rFonts w:ascii="Times New Roman" w:hAnsi="Times New Roman" w:cs="Times New Roman" w:hint="eastAsia"/>
          <w:sz w:val="24"/>
          <w:szCs w:val="24"/>
        </w:rPr>
        <w:t>B</w:t>
      </w:r>
      <w:r w:rsidR="00C04349" w:rsidRPr="00C04349">
        <w:rPr>
          <w:rFonts w:ascii="Times New Roman" w:hAnsi="Times New Roman" w:cs="Times New Roman" w:hint="eastAsia"/>
          <w:sz w:val="24"/>
          <w:szCs w:val="24"/>
          <w:vertAlign w:val="subscript"/>
        </w:rPr>
        <w:t>1</w:t>
      </w:r>
      <w:r w:rsidR="00C04349" w:rsidRPr="00C04349">
        <w:rPr>
          <w:rFonts w:ascii="Times New Roman" w:hAnsi="Times New Roman" w:cs="Times New Roman" w:hint="eastAsia"/>
          <w:sz w:val="24"/>
          <w:szCs w:val="24"/>
        </w:rPr>
        <w:t>、</w:t>
      </w:r>
      <w:r w:rsidR="00C04349" w:rsidRPr="00C04349">
        <w:rPr>
          <w:rFonts w:ascii="Times New Roman" w:hAnsi="Times New Roman" w:cs="Times New Roman" w:hint="eastAsia"/>
          <w:sz w:val="24"/>
          <w:szCs w:val="24"/>
        </w:rPr>
        <w:t>B</w:t>
      </w:r>
      <w:r w:rsidR="00C04349" w:rsidRPr="00C04349">
        <w:rPr>
          <w:rFonts w:ascii="Times New Roman" w:hAnsi="Times New Roman" w:cs="Times New Roman" w:hint="eastAsia"/>
          <w:sz w:val="24"/>
          <w:szCs w:val="24"/>
          <w:vertAlign w:val="subscript"/>
        </w:rPr>
        <w:t>2</w:t>
      </w:r>
      <w:r w:rsidR="00C04349" w:rsidRPr="00C04349">
        <w:rPr>
          <w:rFonts w:ascii="Times New Roman" w:hAnsi="Times New Roman" w:cs="Times New Roman" w:hint="eastAsia"/>
          <w:sz w:val="24"/>
          <w:szCs w:val="24"/>
        </w:rPr>
        <w:t>级</w:t>
      </w:r>
      <w:r>
        <w:rPr>
          <w:rFonts w:ascii="Times New Roman" w:cs="Times New Roman" w:hint="eastAsia"/>
          <w:sz w:val="24"/>
          <w:szCs w:val="24"/>
        </w:rPr>
        <w:t>外墙外保温系统</w:t>
      </w:r>
      <w:r w:rsidR="00C04349">
        <w:rPr>
          <w:rFonts w:ascii="Times New Roman" w:cs="Times New Roman" w:hint="eastAsia"/>
          <w:sz w:val="24"/>
          <w:szCs w:val="24"/>
        </w:rPr>
        <w:t>采用</w:t>
      </w:r>
      <w:r w:rsidR="00C04349">
        <w:rPr>
          <w:rFonts w:ascii="Times New Roman" w:cs="Times New Roman"/>
          <w:sz w:val="24"/>
          <w:szCs w:val="24"/>
        </w:rPr>
        <w:t>网织</w:t>
      </w:r>
      <w:r w:rsidR="00C04349" w:rsidRPr="0059051B">
        <w:rPr>
          <w:rFonts w:ascii="Times New Roman" w:cs="Times New Roman"/>
          <w:sz w:val="24"/>
          <w:szCs w:val="24"/>
        </w:rPr>
        <w:t>增强岩棉板</w:t>
      </w:r>
      <w:r w:rsidR="00C04349">
        <w:rPr>
          <w:rFonts w:ascii="Times New Roman" w:cs="Times New Roman"/>
          <w:sz w:val="24"/>
          <w:szCs w:val="24"/>
        </w:rPr>
        <w:t>外保温系统作为</w:t>
      </w:r>
      <w:r>
        <w:rPr>
          <w:rFonts w:ascii="Times New Roman" w:cs="Times New Roman" w:hint="eastAsia"/>
          <w:sz w:val="24"/>
          <w:szCs w:val="24"/>
        </w:rPr>
        <w:t>防火隔离带时，</w:t>
      </w:r>
      <w:r w:rsidR="008639B6">
        <w:rPr>
          <w:rFonts w:ascii="Times New Roman" w:cs="Times New Roman" w:hint="eastAsia"/>
          <w:sz w:val="24"/>
          <w:szCs w:val="24"/>
        </w:rPr>
        <w:t>其</w:t>
      </w:r>
      <w:r w:rsidR="00C04349">
        <w:rPr>
          <w:rFonts w:ascii="Times New Roman" w:cs="Times New Roman" w:hint="eastAsia"/>
          <w:sz w:val="24"/>
          <w:szCs w:val="24"/>
        </w:rPr>
        <w:t>设计和施工</w:t>
      </w:r>
      <w:r>
        <w:rPr>
          <w:rFonts w:ascii="Times New Roman" w:cs="Times New Roman" w:hint="eastAsia"/>
          <w:sz w:val="24"/>
          <w:szCs w:val="24"/>
        </w:rPr>
        <w:t>应符合现行行业标准《</w:t>
      </w:r>
      <w:r w:rsidRPr="00531E22">
        <w:rPr>
          <w:rFonts w:ascii="Times New Roman" w:cs="Times New Roman" w:hint="eastAsia"/>
          <w:sz w:val="24"/>
          <w:szCs w:val="24"/>
        </w:rPr>
        <w:t>建筑外墙外保温防火隔离带技术规程</w:t>
      </w:r>
      <w:r>
        <w:rPr>
          <w:rFonts w:ascii="Times New Roman" w:cs="Times New Roman" w:hint="eastAsia"/>
          <w:sz w:val="24"/>
          <w:szCs w:val="24"/>
        </w:rPr>
        <w:t>》</w:t>
      </w:r>
      <w:r w:rsidRPr="00531E22">
        <w:rPr>
          <w:rFonts w:ascii="Times New Roman" w:cs="Times New Roman" w:hint="eastAsia"/>
          <w:sz w:val="24"/>
          <w:szCs w:val="24"/>
        </w:rPr>
        <w:t>JGJ 289</w:t>
      </w:r>
      <w:r>
        <w:rPr>
          <w:rFonts w:ascii="Times New Roman" w:cs="Times New Roman" w:hint="eastAsia"/>
          <w:sz w:val="24"/>
          <w:szCs w:val="24"/>
        </w:rPr>
        <w:t>的有关规定。</w:t>
      </w:r>
    </w:p>
    <w:p w:rsidR="00531E22" w:rsidRPr="00531E22" w:rsidRDefault="00531E22" w:rsidP="00F85801">
      <w:pPr>
        <w:pStyle w:val="31"/>
        <w:spacing w:line="360" w:lineRule="auto"/>
        <w:ind w:firstLine="0"/>
        <w:rPr>
          <w:rFonts w:ascii="Times New Roman" w:hAnsi="Times New Roman"/>
          <w:b/>
          <w:sz w:val="24"/>
          <w:szCs w:val="24"/>
        </w:rPr>
        <w:sectPr w:rsidR="00531E22" w:rsidRPr="00531E22" w:rsidSect="0010301F">
          <w:pgSz w:w="11906" w:h="16838"/>
          <w:pgMar w:top="1440" w:right="1797" w:bottom="1440" w:left="1797" w:header="851" w:footer="992" w:gutter="0"/>
          <w:cols w:space="425"/>
          <w:docGrid w:type="linesAndChars" w:linePitch="312"/>
        </w:sectPr>
      </w:pPr>
      <w:r>
        <w:rPr>
          <w:rFonts w:ascii="Times New Roman" w:hAnsi="Times New Roman" w:cs="Times New Roman" w:hint="eastAsia"/>
          <w:b/>
          <w:sz w:val="24"/>
          <w:szCs w:val="24"/>
        </w:rPr>
        <w:t>5.2.1</w:t>
      </w:r>
      <w:r w:rsidR="00520ED5">
        <w:rPr>
          <w:rFonts w:ascii="Times New Roman" w:hAnsi="Times New Roman" w:cs="Times New Roman" w:hint="eastAsia"/>
          <w:b/>
          <w:sz w:val="24"/>
          <w:szCs w:val="24"/>
        </w:rPr>
        <w:t>1</w:t>
      </w:r>
      <w:r>
        <w:rPr>
          <w:rFonts w:ascii="Times New Roman" w:hAnsi="Times New Roman" w:cs="Times New Roman" w:hint="eastAsia"/>
          <w:b/>
          <w:sz w:val="24"/>
          <w:szCs w:val="24"/>
        </w:rPr>
        <w:t xml:space="preserve">  </w:t>
      </w:r>
      <w:r w:rsidR="001C76E3">
        <w:rPr>
          <w:rFonts w:ascii="Times New Roman" w:cs="Times New Roman"/>
          <w:sz w:val="24"/>
          <w:szCs w:val="24"/>
        </w:rPr>
        <w:t>网织</w:t>
      </w:r>
      <w:r w:rsidRPr="0059051B">
        <w:rPr>
          <w:rFonts w:ascii="Times New Roman" w:cs="Times New Roman"/>
          <w:sz w:val="24"/>
          <w:szCs w:val="24"/>
        </w:rPr>
        <w:t>增强岩棉板</w:t>
      </w:r>
      <w:r>
        <w:rPr>
          <w:rFonts w:ascii="Times New Roman" w:cs="Times New Roman"/>
          <w:sz w:val="24"/>
          <w:szCs w:val="24"/>
        </w:rPr>
        <w:t>外保温系统</w:t>
      </w:r>
      <w:r>
        <w:rPr>
          <w:rFonts w:ascii="Times New Roman" w:cs="Times New Roman" w:hint="eastAsia"/>
          <w:sz w:val="24"/>
          <w:szCs w:val="24"/>
        </w:rPr>
        <w:t>用于非透明幕墙基墙外侧的保温时，幕墙构件设计应考虑保温层厚度，且应采取有效措施防止施工对外保温系统的破坏。</w:t>
      </w:r>
    </w:p>
    <w:p w:rsidR="00F85801" w:rsidRPr="00A164FE" w:rsidRDefault="00F85801" w:rsidP="00A164FE">
      <w:pPr>
        <w:keepNext/>
        <w:keepLines/>
        <w:spacing w:before="340" w:after="330"/>
        <w:jc w:val="center"/>
        <w:outlineLvl w:val="0"/>
        <w:rPr>
          <w:b/>
          <w:bCs/>
          <w:kern w:val="44"/>
          <w:sz w:val="32"/>
          <w:szCs w:val="32"/>
        </w:rPr>
      </w:pPr>
      <w:bookmarkStart w:id="22" w:name="_Toc460853777"/>
      <w:r w:rsidRPr="00A164FE">
        <w:rPr>
          <w:rFonts w:hint="eastAsia"/>
          <w:b/>
          <w:bCs/>
          <w:kern w:val="44"/>
          <w:sz w:val="32"/>
          <w:szCs w:val="32"/>
        </w:rPr>
        <w:lastRenderedPageBreak/>
        <w:t>6</w:t>
      </w:r>
      <w:r w:rsidR="00A164FE">
        <w:rPr>
          <w:rFonts w:hint="eastAsia"/>
          <w:b/>
          <w:bCs/>
          <w:kern w:val="44"/>
          <w:sz w:val="32"/>
          <w:szCs w:val="32"/>
        </w:rPr>
        <w:t xml:space="preserve">  </w:t>
      </w:r>
      <w:r w:rsidRPr="00A164FE">
        <w:rPr>
          <w:rFonts w:hint="eastAsia"/>
          <w:b/>
          <w:bCs/>
          <w:kern w:val="44"/>
          <w:sz w:val="32"/>
          <w:szCs w:val="32"/>
        </w:rPr>
        <w:t>施</w:t>
      </w:r>
      <w:r w:rsidRPr="00A164FE">
        <w:rPr>
          <w:rFonts w:hint="eastAsia"/>
          <w:b/>
          <w:bCs/>
          <w:kern w:val="44"/>
          <w:sz w:val="32"/>
          <w:szCs w:val="32"/>
        </w:rPr>
        <w:t xml:space="preserve">    </w:t>
      </w:r>
      <w:r w:rsidRPr="00A164FE">
        <w:rPr>
          <w:rFonts w:hint="eastAsia"/>
          <w:b/>
          <w:bCs/>
          <w:kern w:val="44"/>
          <w:sz w:val="32"/>
          <w:szCs w:val="32"/>
        </w:rPr>
        <w:t>工</w:t>
      </w:r>
      <w:bookmarkEnd w:id="22"/>
    </w:p>
    <w:p w:rsidR="00F85801" w:rsidRPr="00A164FE" w:rsidRDefault="00A164FE" w:rsidP="00A164FE">
      <w:pPr>
        <w:keepNext/>
        <w:keepLines/>
        <w:spacing w:before="260" w:after="260" w:line="360" w:lineRule="auto"/>
        <w:jc w:val="center"/>
        <w:outlineLvl w:val="1"/>
        <w:rPr>
          <w:b/>
          <w:kern w:val="0"/>
          <w:sz w:val="24"/>
          <w:szCs w:val="24"/>
        </w:rPr>
      </w:pPr>
      <w:bookmarkStart w:id="23" w:name="_Toc460853778"/>
      <w:r>
        <w:rPr>
          <w:rFonts w:hint="eastAsia"/>
          <w:b/>
          <w:kern w:val="0"/>
          <w:sz w:val="24"/>
          <w:szCs w:val="24"/>
        </w:rPr>
        <w:t xml:space="preserve">6.1  </w:t>
      </w:r>
      <w:r w:rsidR="00F85801" w:rsidRPr="00A164FE">
        <w:rPr>
          <w:rFonts w:hint="eastAsia"/>
          <w:b/>
          <w:kern w:val="0"/>
          <w:sz w:val="24"/>
          <w:szCs w:val="24"/>
        </w:rPr>
        <w:t>一</w:t>
      </w:r>
      <w:r>
        <w:rPr>
          <w:rFonts w:hint="eastAsia"/>
          <w:b/>
          <w:kern w:val="0"/>
          <w:sz w:val="24"/>
          <w:szCs w:val="24"/>
        </w:rPr>
        <w:t xml:space="preserve"> </w:t>
      </w:r>
      <w:r w:rsidR="00F85801" w:rsidRPr="00A164FE">
        <w:rPr>
          <w:rFonts w:hint="eastAsia"/>
          <w:b/>
          <w:kern w:val="0"/>
          <w:sz w:val="24"/>
          <w:szCs w:val="24"/>
        </w:rPr>
        <w:t>般</w:t>
      </w:r>
      <w:r>
        <w:rPr>
          <w:rFonts w:hint="eastAsia"/>
          <w:b/>
          <w:kern w:val="0"/>
          <w:sz w:val="24"/>
          <w:szCs w:val="24"/>
        </w:rPr>
        <w:t xml:space="preserve"> </w:t>
      </w:r>
      <w:r w:rsidR="00F85801" w:rsidRPr="00A164FE">
        <w:rPr>
          <w:rFonts w:hint="eastAsia"/>
          <w:b/>
          <w:kern w:val="0"/>
          <w:sz w:val="24"/>
          <w:szCs w:val="24"/>
        </w:rPr>
        <w:t>规</w:t>
      </w:r>
      <w:r>
        <w:rPr>
          <w:rFonts w:hint="eastAsia"/>
          <w:b/>
          <w:kern w:val="0"/>
          <w:sz w:val="24"/>
          <w:szCs w:val="24"/>
        </w:rPr>
        <w:t xml:space="preserve"> </w:t>
      </w:r>
      <w:r w:rsidR="00F85801" w:rsidRPr="00A164FE">
        <w:rPr>
          <w:rFonts w:hint="eastAsia"/>
          <w:b/>
          <w:kern w:val="0"/>
          <w:sz w:val="24"/>
          <w:szCs w:val="24"/>
        </w:rPr>
        <w:t>定</w:t>
      </w:r>
      <w:bookmarkEnd w:id="23"/>
    </w:p>
    <w:p w:rsidR="00117499" w:rsidRDefault="00F85801" w:rsidP="009B420F">
      <w:pPr>
        <w:pStyle w:val="Body"/>
        <w:numPr>
          <w:ilvl w:val="0"/>
          <w:numId w:val="0"/>
        </w:numPr>
        <w:tabs>
          <w:tab w:val="left" w:pos="709"/>
        </w:tabs>
        <w:snapToGrid w:val="0"/>
        <w:rPr>
          <w:rFonts w:hAnsi="宋体"/>
        </w:rPr>
      </w:pPr>
      <w:r w:rsidRPr="009B420F">
        <w:rPr>
          <w:rFonts w:hint="eastAsia"/>
          <w:b/>
          <w:color w:val="auto"/>
          <w:szCs w:val="24"/>
        </w:rPr>
        <w:t>6.1.1</w:t>
      </w:r>
      <w:r w:rsidR="00117499" w:rsidRPr="009B420F">
        <w:rPr>
          <w:rFonts w:hint="eastAsia"/>
          <w:b/>
          <w:color w:val="auto"/>
          <w:szCs w:val="24"/>
        </w:rPr>
        <w:t xml:space="preserve">  </w:t>
      </w:r>
      <w:r w:rsidR="001C76E3">
        <w:rPr>
          <w:rFonts w:hint="eastAsia"/>
          <w:color w:val="auto"/>
          <w:szCs w:val="24"/>
        </w:rPr>
        <w:t>网织</w:t>
      </w:r>
      <w:r w:rsidR="00B14C30">
        <w:rPr>
          <w:rFonts w:hint="eastAsia"/>
          <w:color w:val="auto"/>
          <w:szCs w:val="24"/>
        </w:rPr>
        <w:t>增强岩棉板外保温</w:t>
      </w:r>
      <w:r w:rsidRPr="009B420F">
        <w:rPr>
          <w:rFonts w:hint="eastAsia"/>
          <w:color w:val="auto"/>
          <w:szCs w:val="24"/>
        </w:rPr>
        <w:t>系统</w:t>
      </w:r>
      <w:r w:rsidR="00117499" w:rsidRPr="009B420F">
        <w:rPr>
          <w:rFonts w:hint="eastAsia"/>
          <w:color w:val="auto"/>
          <w:szCs w:val="24"/>
        </w:rPr>
        <w:t>施工前，应对基层墙体质量进行验收。基层墙体</w:t>
      </w:r>
      <w:r w:rsidR="00AD69F7" w:rsidRPr="005F39D6">
        <w:rPr>
          <w:rFonts w:hAnsi="宋体" w:hint="eastAsia"/>
        </w:rPr>
        <w:t>应符合《建筑装饰装修工程质量验收规范》</w:t>
      </w:r>
      <w:r w:rsidR="00AD69F7" w:rsidRPr="005F39D6">
        <w:rPr>
          <w:rFonts w:hAnsi="宋体" w:hint="eastAsia"/>
        </w:rPr>
        <w:t>GB</w:t>
      </w:r>
      <w:r w:rsidR="00AD69F7">
        <w:rPr>
          <w:rFonts w:hAnsi="宋体" w:hint="eastAsia"/>
        </w:rPr>
        <w:t xml:space="preserve"> </w:t>
      </w:r>
      <w:r w:rsidR="00AD69F7" w:rsidRPr="005F39D6">
        <w:rPr>
          <w:rFonts w:hAnsi="宋体" w:hint="eastAsia"/>
        </w:rPr>
        <w:t>50210</w:t>
      </w:r>
      <w:r w:rsidR="00AD69F7" w:rsidRPr="005F39D6">
        <w:rPr>
          <w:rFonts w:hAnsi="宋体" w:hint="eastAsia"/>
        </w:rPr>
        <w:t>一般抹灰工程质量要求。</w:t>
      </w:r>
    </w:p>
    <w:p w:rsidR="00E870B1" w:rsidRPr="00E870B1" w:rsidRDefault="00E870B1" w:rsidP="00E870B1">
      <w:pPr>
        <w:pStyle w:val="Description"/>
        <w:snapToGrid w:val="0"/>
        <w:ind w:firstLineChars="200" w:firstLine="420"/>
        <w:outlineLvl w:val="9"/>
        <w:rPr>
          <w:szCs w:val="24"/>
        </w:rPr>
      </w:pPr>
      <w:r w:rsidRPr="006A503B">
        <w:rPr>
          <w:rFonts w:hint="eastAsia"/>
          <w:szCs w:val="21"/>
        </w:rPr>
        <w:t>【条文说明】</w:t>
      </w:r>
      <w:r>
        <w:rPr>
          <w:rFonts w:hint="eastAsia"/>
          <w:szCs w:val="21"/>
        </w:rPr>
        <w:t>外保温工程施工前，基层墙体应验收合格。</w:t>
      </w:r>
      <w:r w:rsidRPr="006A503B">
        <w:rPr>
          <w:rFonts w:hint="eastAsia"/>
          <w:szCs w:val="21"/>
        </w:rPr>
        <w:t>基层墙体表面的尺寸允许偏差不能超出《砌体工程施工及验收规范》</w:t>
      </w:r>
      <w:r w:rsidRPr="006A503B">
        <w:rPr>
          <w:szCs w:val="21"/>
        </w:rPr>
        <w:t>GB50203</w:t>
      </w:r>
      <w:r w:rsidRPr="006A503B">
        <w:rPr>
          <w:rFonts w:hint="eastAsia"/>
          <w:szCs w:val="21"/>
        </w:rPr>
        <w:t>、《混凝土结构工程施工质量验收规范》</w:t>
      </w:r>
      <w:r w:rsidRPr="006A503B">
        <w:rPr>
          <w:szCs w:val="21"/>
        </w:rPr>
        <w:t>GB50204</w:t>
      </w:r>
      <w:r w:rsidRPr="006A503B">
        <w:rPr>
          <w:rFonts w:hint="eastAsia"/>
          <w:szCs w:val="21"/>
        </w:rPr>
        <w:t>的要求。混凝土工程表面平整度允许偏差严于GB 50204</w:t>
      </w:r>
      <w:r>
        <w:rPr>
          <w:rFonts w:hint="eastAsia"/>
          <w:szCs w:val="21"/>
        </w:rPr>
        <w:t>而接近普通抹灰工程的水平，是为了给粘贴</w:t>
      </w:r>
      <w:r w:rsidR="008639B6">
        <w:rPr>
          <w:rFonts w:hint="eastAsia"/>
          <w:szCs w:val="21"/>
        </w:rPr>
        <w:t>安围</w:t>
      </w:r>
      <w:r w:rsidRPr="006A503B">
        <w:rPr>
          <w:rFonts w:hint="eastAsia"/>
          <w:szCs w:val="21"/>
        </w:rPr>
        <w:t>板（粘贴后难以修整）创造一个更为平整的基面。</w:t>
      </w:r>
    </w:p>
    <w:p w:rsidR="00F85801" w:rsidRPr="009B420F" w:rsidRDefault="00117499" w:rsidP="009B420F">
      <w:pPr>
        <w:pStyle w:val="Body"/>
        <w:numPr>
          <w:ilvl w:val="0"/>
          <w:numId w:val="0"/>
        </w:numPr>
        <w:tabs>
          <w:tab w:val="left" w:pos="709"/>
        </w:tabs>
        <w:snapToGrid w:val="0"/>
        <w:rPr>
          <w:color w:val="auto"/>
          <w:szCs w:val="24"/>
        </w:rPr>
      </w:pPr>
      <w:r w:rsidRPr="009B420F">
        <w:rPr>
          <w:rFonts w:hint="eastAsia"/>
          <w:b/>
          <w:color w:val="auto"/>
          <w:szCs w:val="24"/>
        </w:rPr>
        <w:t>6.1.2</w:t>
      </w:r>
      <w:r w:rsidRPr="009B420F">
        <w:rPr>
          <w:rFonts w:hint="eastAsia"/>
          <w:color w:val="auto"/>
          <w:szCs w:val="24"/>
        </w:rPr>
        <w:t xml:space="preserve">  </w:t>
      </w:r>
      <w:r w:rsidR="008552C2">
        <w:rPr>
          <w:rFonts w:hint="eastAsia"/>
          <w:color w:val="auto"/>
          <w:szCs w:val="24"/>
        </w:rPr>
        <w:t>网织增强岩棉板外保温</w:t>
      </w:r>
      <w:r w:rsidR="008552C2" w:rsidRPr="009B420F">
        <w:rPr>
          <w:rFonts w:hint="eastAsia"/>
          <w:color w:val="auto"/>
          <w:szCs w:val="24"/>
        </w:rPr>
        <w:t>系统</w:t>
      </w:r>
      <w:r w:rsidR="009B420F" w:rsidRPr="009B420F">
        <w:rPr>
          <w:rFonts w:hint="eastAsia"/>
          <w:color w:val="auto"/>
          <w:szCs w:val="24"/>
        </w:rPr>
        <w:t>施工前，应按设计</w:t>
      </w:r>
      <w:r w:rsidR="00F85801" w:rsidRPr="009B420F">
        <w:rPr>
          <w:rFonts w:hint="eastAsia"/>
          <w:color w:val="auto"/>
          <w:szCs w:val="24"/>
        </w:rPr>
        <w:t>文件</w:t>
      </w:r>
      <w:r w:rsidR="009B420F" w:rsidRPr="009B420F">
        <w:rPr>
          <w:rFonts w:hint="eastAsia"/>
          <w:color w:val="auto"/>
          <w:szCs w:val="24"/>
        </w:rPr>
        <w:t>要求和工程实际</w:t>
      </w:r>
      <w:r w:rsidR="009B420F" w:rsidRPr="009B420F">
        <w:rPr>
          <w:rFonts w:hint="eastAsia"/>
          <w:szCs w:val="24"/>
        </w:rPr>
        <w:t>编制</w:t>
      </w:r>
      <w:r w:rsidR="009B420F">
        <w:rPr>
          <w:rFonts w:hint="eastAsia"/>
          <w:szCs w:val="24"/>
        </w:rPr>
        <w:t>专项</w:t>
      </w:r>
      <w:r w:rsidR="009B420F" w:rsidRPr="009B420F">
        <w:rPr>
          <w:rFonts w:hint="eastAsia"/>
          <w:szCs w:val="24"/>
        </w:rPr>
        <w:t>施工方案</w:t>
      </w:r>
      <w:r w:rsidR="009B420F">
        <w:rPr>
          <w:rFonts w:hint="eastAsia"/>
          <w:szCs w:val="24"/>
        </w:rPr>
        <w:t>并</w:t>
      </w:r>
      <w:r w:rsidR="001038BC">
        <w:rPr>
          <w:rFonts w:hint="eastAsia"/>
          <w:szCs w:val="24"/>
        </w:rPr>
        <w:t>经建设、</w:t>
      </w:r>
      <w:r w:rsidR="008639B6">
        <w:rPr>
          <w:rFonts w:hint="eastAsia"/>
          <w:szCs w:val="24"/>
        </w:rPr>
        <w:t>监理</w:t>
      </w:r>
      <w:r w:rsidR="001038BC">
        <w:rPr>
          <w:rFonts w:hint="eastAsia"/>
          <w:szCs w:val="24"/>
        </w:rPr>
        <w:t>单位认可。施工前应</w:t>
      </w:r>
      <w:r w:rsidR="009B420F">
        <w:rPr>
          <w:rFonts w:hint="eastAsia"/>
          <w:szCs w:val="24"/>
        </w:rPr>
        <w:t>进行技术交底</w:t>
      </w:r>
      <w:r w:rsidR="00A45AAB">
        <w:rPr>
          <w:rFonts w:hint="eastAsia"/>
          <w:szCs w:val="24"/>
        </w:rPr>
        <w:t>，施工人员应经过培训并经考核合格</w:t>
      </w:r>
      <w:r w:rsidR="00A45AAB">
        <w:rPr>
          <w:rFonts w:hint="eastAsia"/>
          <w:color w:val="auto"/>
          <w:szCs w:val="24"/>
        </w:rPr>
        <w:t>。施工过程中，</w:t>
      </w:r>
      <w:r w:rsidR="00926E27" w:rsidRPr="009B420F">
        <w:rPr>
          <w:rFonts w:hint="eastAsia"/>
          <w:color w:val="auto"/>
          <w:szCs w:val="24"/>
        </w:rPr>
        <w:t>系统供应商应派专业人员在施工过程中进行现场指导</w:t>
      </w:r>
      <w:r w:rsidR="00B37D64">
        <w:rPr>
          <w:rFonts w:hint="eastAsia"/>
          <w:color w:val="auto"/>
          <w:szCs w:val="24"/>
        </w:rPr>
        <w:t>，配合施工单位和现场监理做好施工质量控制工作</w:t>
      </w:r>
      <w:r w:rsidR="006D32D6">
        <w:rPr>
          <w:rFonts w:hint="eastAsia"/>
          <w:szCs w:val="24"/>
        </w:rPr>
        <w:t>。</w:t>
      </w:r>
    </w:p>
    <w:p w:rsidR="00F85801" w:rsidRDefault="00F85801" w:rsidP="00F85801">
      <w:pPr>
        <w:pStyle w:val="Description"/>
        <w:snapToGrid w:val="0"/>
        <w:ind w:firstLineChars="200" w:firstLine="420"/>
        <w:outlineLvl w:val="9"/>
        <w:rPr>
          <w:szCs w:val="21"/>
        </w:rPr>
      </w:pPr>
      <w:r w:rsidRPr="00182FB5">
        <w:rPr>
          <w:rFonts w:hint="eastAsia"/>
          <w:szCs w:val="21"/>
        </w:rPr>
        <w:t>【条文说明】</w:t>
      </w:r>
      <w:r w:rsidR="00E870B1" w:rsidRPr="00182FB5">
        <w:rPr>
          <w:rFonts w:hint="eastAsia"/>
          <w:szCs w:val="21"/>
        </w:rPr>
        <w:t>《建筑工程施工质量验收统一标准》GB 50300第3.0.1条规定，施工现场质量管理应有相应的施工技术标准。第3.0.2条</w:t>
      </w:r>
      <w:r w:rsidR="00C66FC8" w:rsidRPr="00182FB5">
        <w:rPr>
          <w:rFonts w:hint="eastAsia"/>
          <w:szCs w:val="21"/>
        </w:rPr>
        <w:t>规定，各工序应按施工技术标准进行质量控制，每道工序完成后应进行检查</w:t>
      </w:r>
      <w:r w:rsidRPr="00182FB5">
        <w:rPr>
          <w:rFonts w:hint="eastAsia"/>
          <w:szCs w:val="21"/>
        </w:rPr>
        <w:t>。</w:t>
      </w:r>
      <w:r w:rsidR="00C66FC8" w:rsidRPr="00182FB5">
        <w:rPr>
          <w:rFonts w:hint="eastAsia"/>
          <w:szCs w:val="21"/>
        </w:rPr>
        <w:t>此外，专项施工方案中应包括施工阶段的防火组织与管理</w:t>
      </w:r>
      <w:r w:rsidR="00C66FC8">
        <w:rPr>
          <w:rFonts w:hint="eastAsia"/>
          <w:szCs w:val="21"/>
        </w:rPr>
        <w:t>方面的内容和措施。</w:t>
      </w:r>
    </w:p>
    <w:p w:rsidR="00C66FC8" w:rsidRPr="00C66FC8" w:rsidRDefault="00C66FC8" w:rsidP="00F85801">
      <w:pPr>
        <w:pStyle w:val="Description"/>
        <w:snapToGrid w:val="0"/>
        <w:ind w:firstLineChars="200" w:firstLine="420"/>
        <w:outlineLvl w:val="9"/>
        <w:rPr>
          <w:szCs w:val="21"/>
        </w:rPr>
      </w:pPr>
      <w:r>
        <w:rPr>
          <w:rFonts w:hint="eastAsia"/>
          <w:szCs w:val="21"/>
        </w:rPr>
        <w:t>施工作业人员的操作对于节能效果影响较大，且许多节能材料和工艺对于某些施工人员来说可能并不熟悉，故应在节能施工前对相关人员进行技术交底和必要的实际操作培训，技术交底和培训均应留有记录。</w:t>
      </w:r>
    </w:p>
    <w:p w:rsidR="00B37D64" w:rsidRPr="00602E40" w:rsidRDefault="00B37D64" w:rsidP="00B37D64">
      <w:pPr>
        <w:pStyle w:val="Body"/>
        <w:numPr>
          <w:ilvl w:val="0"/>
          <w:numId w:val="0"/>
        </w:numPr>
        <w:tabs>
          <w:tab w:val="left" w:pos="709"/>
        </w:tabs>
        <w:snapToGrid w:val="0"/>
        <w:rPr>
          <w:color w:val="auto"/>
          <w:szCs w:val="24"/>
        </w:rPr>
      </w:pPr>
      <w:r w:rsidRPr="00602E40">
        <w:rPr>
          <w:rFonts w:hint="eastAsia"/>
          <w:b/>
          <w:color w:val="auto"/>
          <w:szCs w:val="24"/>
        </w:rPr>
        <w:t>6.1.</w:t>
      </w:r>
      <w:r>
        <w:rPr>
          <w:rFonts w:hint="eastAsia"/>
          <w:b/>
          <w:color w:val="auto"/>
          <w:szCs w:val="24"/>
        </w:rPr>
        <w:t>3</w:t>
      </w:r>
      <w:r>
        <w:rPr>
          <w:rFonts w:hint="eastAsia"/>
          <w:color w:val="auto"/>
          <w:szCs w:val="24"/>
        </w:rPr>
        <w:t xml:space="preserve">  </w:t>
      </w:r>
      <w:r>
        <w:rPr>
          <w:rFonts w:hint="eastAsia"/>
          <w:color w:val="auto"/>
          <w:szCs w:val="24"/>
        </w:rPr>
        <w:t>应按照经审核合格的设计文件和经审查批准的专项施工方案进行施工，施工过程中不得随意更改设计要求的系统构造和组成材料。确需修改，应取得符合要求的设计变更。</w:t>
      </w:r>
    </w:p>
    <w:p w:rsidR="00B37D64" w:rsidRPr="00182FB5" w:rsidRDefault="00B37D64" w:rsidP="00B37D64">
      <w:pPr>
        <w:pStyle w:val="Description"/>
        <w:snapToGrid w:val="0"/>
        <w:ind w:firstLineChars="200" w:firstLine="420"/>
        <w:outlineLvl w:val="9"/>
        <w:rPr>
          <w:szCs w:val="21"/>
        </w:rPr>
      </w:pPr>
      <w:r w:rsidRPr="00182FB5">
        <w:rPr>
          <w:rFonts w:hint="eastAsia"/>
          <w:szCs w:val="21"/>
        </w:rPr>
        <w:t>【条文说明】</w:t>
      </w:r>
      <w:r w:rsidRPr="00182FB5">
        <w:rPr>
          <w:szCs w:val="21"/>
        </w:rPr>
        <w:t>本规程中将外保温系统作为一个整体来考虑。外保温系统的设计和安装是遵照系统供应商的设计和安装说明进行的。整套组成材料都由系统供应商提供，系统供应商最终对整套材料负责。系统供应商应对外保温系统的所有组成部分做出规定。</w:t>
      </w:r>
    </w:p>
    <w:p w:rsidR="00F85801" w:rsidRPr="009B420F" w:rsidRDefault="00F85801" w:rsidP="00F85801">
      <w:pPr>
        <w:pStyle w:val="Body"/>
        <w:numPr>
          <w:ilvl w:val="0"/>
          <w:numId w:val="0"/>
        </w:numPr>
        <w:tabs>
          <w:tab w:val="left" w:pos="709"/>
        </w:tabs>
        <w:snapToGrid w:val="0"/>
        <w:rPr>
          <w:color w:val="auto"/>
          <w:szCs w:val="24"/>
        </w:rPr>
      </w:pPr>
      <w:r w:rsidRPr="009B420F">
        <w:rPr>
          <w:rFonts w:hint="eastAsia"/>
          <w:b/>
          <w:color w:val="auto"/>
          <w:szCs w:val="24"/>
        </w:rPr>
        <w:t>6.1.</w:t>
      </w:r>
      <w:r w:rsidR="00B37D64">
        <w:rPr>
          <w:rFonts w:hint="eastAsia"/>
          <w:b/>
          <w:color w:val="auto"/>
          <w:szCs w:val="24"/>
        </w:rPr>
        <w:t>4</w:t>
      </w:r>
      <w:r w:rsidR="009B420F">
        <w:rPr>
          <w:rFonts w:hint="eastAsia"/>
          <w:b/>
          <w:color w:val="auto"/>
          <w:szCs w:val="24"/>
        </w:rPr>
        <w:t xml:space="preserve">  </w:t>
      </w:r>
      <w:r w:rsidR="001C76E3">
        <w:rPr>
          <w:rFonts w:hint="eastAsia"/>
          <w:color w:val="auto"/>
          <w:szCs w:val="24"/>
        </w:rPr>
        <w:t>网织</w:t>
      </w:r>
      <w:r w:rsidR="00B14C30">
        <w:rPr>
          <w:rFonts w:hint="eastAsia"/>
          <w:color w:val="auto"/>
          <w:szCs w:val="24"/>
        </w:rPr>
        <w:t>增强岩棉板外保温</w:t>
      </w:r>
      <w:r w:rsidRPr="009B420F">
        <w:rPr>
          <w:rFonts w:hint="eastAsia"/>
          <w:color w:val="auto"/>
          <w:szCs w:val="24"/>
        </w:rPr>
        <w:t>系统</w:t>
      </w:r>
      <w:r w:rsidR="00DA4E14">
        <w:rPr>
          <w:rFonts w:hint="eastAsia"/>
          <w:szCs w:val="24"/>
        </w:rPr>
        <w:t>所用的材料应</w:t>
      </w:r>
      <w:r w:rsidR="00602E40">
        <w:rPr>
          <w:rFonts w:hint="eastAsia"/>
          <w:szCs w:val="24"/>
        </w:rPr>
        <w:t>有产品合格证书和性能检测报告，系统性能和材料的品种、规格、性能应</w:t>
      </w:r>
      <w:r w:rsidR="00DA4E14">
        <w:rPr>
          <w:rFonts w:hint="eastAsia"/>
          <w:szCs w:val="24"/>
        </w:rPr>
        <w:t>符合</w:t>
      </w:r>
      <w:r w:rsidR="00602E40">
        <w:rPr>
          <w:rFonts w:hint="eastAsia"/>
          <w:szCs w:val="24"/>
        </w:rPr>
        <w:t>设计和本规程</w:t>
      </w:r>
      <w:r w:rsidR="00DA4E14">
        <w:rPr>
          <w:rFonts w:hint="eastAsia"/>
          <w:szCs w:val="24"/>
        </w:rPr>
        <w:t>的规定</w:t>
      </w:r>
      <w:r w:rsidR="00602E40">
        <w:rPr>
          <w:rFonts w:hint="eastAsia"/>
          <w:szCs w:val="24"/>
        </w:rPr>
        <w:t>。材料</w:t>
      </w:r>
      <w:r w:rsidR="00DA4E14">
        <w:rPr>
          <w:rFonts w:hint="eastAsia"/>
          <w:szCs w:val="24"/>
        </w:rPr>
        <w:t>进场</w:t>
      </w:r>
      <w:r w:rsidR="00B37D64">
        <w:rPr>
          <w:rFonts w:hint="eastAsia"/>
          <w:szCs w:val="24"/>
        </w:rPr>
        <w:t>应</w:t>
      </w:r>
      <w:r w:rsidR="00602E40">
        <w:rPr>
          <w:rFonts w:hint="eastAsia"/>
          <w:szCs w:val="24"/>
        </w:rPr>
        <w:t>按规定</w:t>
      </w:r>
      <w:r w:rsidR="00DA4E14">
        <w:rPr>
          <w:rFonts w:hint="eastAsia"/>
          <w:szCs w:val="24"/>
        </w:rPr>
        <w:t>见证取样送检，并应提供检验报告。工程中严禁使用不合格的材料。</w:t>
      </w:r>
    </w:p>
    <w:p w:rsidR="00F85801" w:rsidRPr="00BD44C4" w:rsidRDefault="00F85801" w:rsidP="00F85801">
      <w:pPr>
        <w:pStyle w:val="Description"/>
        <w:snapToGrid w:val="0"/>
        <w:ind w:firstLineChars="200" w:firstLine="420"/>
        <w:outlineLvl w:val="9"/>
        <w:rPr>
          <w:szCs w:val="21"/>
        </w:rPr>
      </w:pPr>
      <w:r w:rsidRPr="00182FB5">
        <w:rPr>
          <w:rFonts w:hint="eastAsia"/>
          <w:szCs w:val="21"/>
        </w:rPr>
        <w:t>【条文说明】</w:t>
      </w:r>
      <w:r w:rsidR="00C66FC8" w:rsidRPr="00182FB5">
        <w:rPr>
          <w:rFonts w:hint="eastAsia"/>
          <w:szCs w:val="21"/>
        </w:rPr>
        <w:t>本条依据《建筑节能工程施工质量验收规范》GB 50411的第3.2.2条的</w:t>
      </w:r>
      <w:r w:rsidR="00C66FC8" w:rsidRPr="00182FB5">
        <w:rPr>
          <w:rFonts w:hint="eastAsia"/>
          <w:szCs w:val="21"/>
        </w:rPr>
        <w:lastRenderedPageBreak/>
        <w:t>规定</w:t>
      </w:r>
      <w:r w:rsidRPr="00182FB5">
        <w:rPr>
          <w:rFonts w:hint="eastAsia"/>
          <w:szCs w:val="21"/>
        </w:rPr>
        <w:t>。</w:t>
      </w:r>
    </w:p>
    <w:p w:rsidR="00F85801" w:rsidRPr="00602E40" w:rsidRDefault="00F85801" w:rsidP="00F85801">
      <w:pPr>
        <w:pStyle w:val="Body"/>
        <w:numPr>
          <w:ilvl w:val="0"/>
          <w:numId w:val="0"/>
        </w:numPr>
        <w:tabs>
          <w:tab w:val="left" w:pos="709"/>
        </w:tabs>
        <w:snapToGrid w:val="0"/>
        <w:rPr>
          <w:color w:val="auto"/>
          <w:szCs w:val="24"/>
        </w:rPr>
      </w:pPr>
      <w:r w:rsidRPr="006049F2">
        <w:rPr>
          <w:rFonts w:hint="eastAsia"/>
          <w:b/>
          <w:color w:val="auto"/>
          <w:szCs w:val="24"/>
        </w:rPr>
        <w:t>6.1.</w:t>
      </w:r>
      <w:r w:rsidR="006049F2">
        <w:rPr>
          <w:rFonts w:hint="eastAsia"/>
          <w:b/>
          <w:color w:val="auto"/>
          <w:szCs w:val="24"/>
        </w:rPr>
        <w:t>5</w:t>
      </w:r>
      <w:r w:rsidR="006049F2">
        <w:rPr>
          <w:rFonts w:hint="eastAsia"/>
          <w:color w:val="auto"/>
          <w:szCs w:val="24"/>
        </w:rPr>
        <w:t xml:space="preserve">  </w:t>
      </w:r>
      <w:r w:rsidR="001C76E3">
        <w:rPr>
          <w:rFonts w:hint="eastAsia"/>
          <w:color w:val="auto"/>
          <w:szCs w:val="24"/>
        </w:rPr>
        <w:t>网织</w:t>
      </w:r>
      <w:r w:rsidRPr="00602E40">
        <w:rPr>
          <w:rFonts w:hint="eastAsia"/>
          <w:color w:val="auto"/>
          <w:szCs w:val="24"/>
        </w:rPr>
        <w:t>增强</w:t>
      </w:r>
      <w:r w:rsidR="006049F2">
        <w:rPr>
          <w:rFonts w:hint="eastAsia"/>
          <w:color w:val="auto"/>
          <w:szCs w:val="24"/>
        </w:rPr>
        <w:t>岩棉板</w:t>
      </w:r>
      <w:r w:rsidR="006049F2" w:rsidRPr="006049F2">
        <w:rPr>
          <w:color w:val="auto"/>
          <w:szCs w:val="24"/>
        </w:rPr>
        <w:t>外保温</w:t>
      </w:r>
      <w:r w:rsidR="008639B6">
        <w:rPr>
          <w:rFonts w:hint="eastAsia"/>
          <w:color w:val="auto"/>
          <w:szCs w:val="24"/>
        </w:rPr>
        <w:t>系统</w:t>
      </w:r>
      <w:r w:rsidR="006049F2" w:rsidRPr="006049F2">
        <w:rPr>
          <w:color w:val="auto"/>
          <w:szCs w:val="24"/>
        </w:rPr>
        <w:t>施工期间以及完工后</w:t>
      </w:r>
      <w:r w:rsidR="006049F2" w:rsidRPr="006049F2">
        <w:rPr>
          <w:color w:val="auto"/>
          <w:szCs w:val="24"/>
        </w:rPr>
        <w:t>24h</w:t>
      </w:r>
      <w:r w:rsidR="006049F2" w:rsidRPr="006049F2">
        <w:rPr>
          <w:color w:val="auto"/>
          <w:szCs w:val="24"/>
        </w:rPr>
        <w:t>内，基层及环境空气温度不应低于</w:t>
      </w:r>
      <w:smartTag w:uri="urn:schemas-microsoft-com:office:smarttags" w:element="chmetcnv">
        <w:smartTagPr>
          <w:attr w:name="TCSC" w:val="0"/>
          <w:attr w:name="NumberType" w:val="1"/>
          <w:attr w:name="Negative" w:val="False"/>
          <w:attr w:name="HasSpace" w:val="False"/>
          <w:attr w:name="SourceValue" w:val="5"/>
          <w:attr w:name="UnitName" w:val="℃"/>
        </w:smartTagPr>
        <w:r w:rsidR="006049F2" w:rsidRPr="006049F2">
          <w:rPr>
            <w:rFonts w:hint="eastAsia"/>
            <w:color w:val="auto"/>
            <w:szCs w:val="24"/>
          </w:rPr>
          <w:t>5</w:t>
        </w:r>
        <w:r w:rsidR="006049F2" w:rsidRPr="006049F2">
          <w:rPr>
            <w:color w:val="auto"/>
            <w:szCs w:val="24"/>
          </w:rPr>
          <w:t>℃</w:t>
        </w:r>
      </w:smartTag>
      <w:r w:rsidR="006049F2" w:rsidRPr="006049F2">
        <w:rPr>
          <w:color w:val="auto"/>
          <w:szCs w:val="24"/>
        </w:rPr>
        <w:t>。夏季</w:t>
      </w:r>
      <w:r w:rsidR="009F57B6">
        <w:rPr>
          <w:rFonts w:hint="eastAsia"/>
          <w:color w:val="auto"/>
          <w:szCs w:val="24"/>
        </w:rPr>
        <w:t>施工</w:t>
      </w:r>
      <w:r w:rsidR="006049F2" w:rsidRPr="006049F2">
        <w:rPr>
          <w:color w:val="auto"/>
          <w:szCs w:val="24"/>
        </w:rPr>
        <w:t>应避免阳光</w:t>
      </w:r>
      <w:r w:rsidR="006049F2" w:rsidRPr="006049F2">
        <w:rPr>
          <w:rFonts w:hint="eastAsia"/>
          <w:color w:val="auto"/>
          <w:szCs w:val="24"/>
        </w:rPr>
        <w:t>暴</w:t>
      </w:r>
      <w:r w:rsidR="006049F2" w:rsidRPr="006049F2">
        <w:rPr>
          <w:color w:val="auto"/>
          <w:szCs w:val="24"/>
        </w:rPr>
        <w:t>晒。</w:t>
      </w:r>
      <w:r w:rsidR="009F57B6">
        <w:rPr>
          <w:rFonts w:hint="eastAsia"/>
          <w:color w:val="auto"/>
          <w:szCs w:val="24"/>
        </w:rPr>
        <w:t>大于</w:t>
      </w:r>
      <w:r w:rsidR="00B37D64">
        <w:rPr>
          <w:rFonts w:hint="eastAsia"/>
          <w:color w:val="auto"/>
          <w:szCs w:val="24"/>
        </w:rPr>
        <w:t>35</w:t>
      </w:r>
      <w:r w:rsidR="00B37D64">
        <w:rPr>
          <w:rFonts w:hint="eastAsia"/>
          <w:color w:val="auto"/>
          <w:szCs w:val="24"/>
        </w:rPr>
        <w:t>℃</w:t>
      </w:r>
      <w:r w:rsidR="009F57B6">
        <w:rPr>
          <w:rFonts w:hint="eastAsia"/>
          <w:color w:val="auto"/>
          <w:szCs w:val="24"/>
        </w:rPr>
        <w:t>及</w:t>
      </w:r>
      <w:r w:rsidR="006049F2" w:rsidRPr="006049F2">
        <w:rPr>
          <w:color w:val="auto"/>
          <w:szCs w:val="24"/>
        </w:rPr>
        <w:t>5</w:t>
      </w:r>
      <w:r w:rsidR="006049F2" w:rsidRPr="006049F2">
        <w:rPr>
          <w:color w:val="auto"/>
          <w:szCs w:val="24"/>
        </w:rPr>
        <w:t>级以上大风天气和雨天不得施工</w:t>
      </w:r>
      <w:r w:rsidR="00CE2064">
        <w:rPr>
          <w:rFonts w:hint="eastAsia"/>
          <w:color w:val="auto"/>
          <w:szCs w:val="24"/>
        </w:rPr>
        <w:t>；</w:t>
      </w:r>
      <w:r w:rsidR="00CE2064" w:rsidRPr="00CE2064">
        <w:rPr>
          <w:rFonts w:hint="eastAsia"/>
          <w:color w:val="auto"/>
          <w:szCs w:val="24"/>
        </w:rPr>
        <w:t>如在施工中突遇降雨，应采取有效遮挡措施</w:t>
      </w:r>
      <w:r w:rsidR="00CE2064">
        <w:rPr>
          <w:rFonts w:hint="eastAsia"/>
          <w:color w:val="auto"/>
          <w:szCs w:val="24"/>
        </w:rPr>
        <w:t>。</w:t>
      </w:r>
    </w:p>
    <w:p w:rsidR="00CE2064" w:rsidRDefault="00CE2064" w:rsidP="00CE2064">
      <w:pPr>
        <w:tabs>
          <w:tab w:val="left" w:pos="709"/>
        </w:tabs>
        <w:snapToGrid w:val="0"/>
        <w:spacing w:line="360" w:lineRule="auto"/>
        <w:ind w:firstLineChars="200" w:firstLine="420"/>
        <w:rPr>
          <w:rStyle w:val="DescriptionChar"/>
          <w:szCs w:val="21"/>
        </w:rPr>
      </w:pPr>
      <w:r w:rsidRPr="006A503B">
        <w:rPr>
          <w:rFonts w:ascii="华文新魏" w:eastAsia="华文新魏" w:hint="eastAsia"/>
          <w:szCs w:val="21"/>
        </w:rPr>
        <w:t>【条文说明】</w:t>
      </w:r>
      <w:r w:rsidR="00182FB5">
        <w:rPr>
          <w:rStyle w:val="DescriptionChar"/>
          <w:rFonts w:hint="eastAsia"/>
          <w:szCs w:val="21"/>
        </w:rPr>
        <w:t>本条依据《外墙外保温工程技术规程》JGJ 144相关条款制定</w:t>
      </w:r>
      <w:r w:rsidR="00A60C83">
        <w:rPr>
          <w:rStyle w:val="DescriptionChar"/>
          <w:rFonts w:hint="eastAsia"/>
          <w:szCs w:val="21"/>
        </w:rPr>
        <w:t>。</w:t>
      </w:r>
      <w:r w:rsidR="00A60C83" w:rsidRPr="00F77F03">
        <w:rPr>
          <w:rStyle w:val="DescriptionChar"/>
          <w:rFonts w:hint="eastAsia"/>
          <w:szCs w:val="21"/>
        </w:rPr>
        <w:t>环境温度和基层墙体温度过低会导致胶粘剂、抹面胶浆早期强度发展迟缓；大风可能破坏粘结剂的初粘力；雨淋甚至雨水冲刷的危害是增加岩棉自重、降低粘结强度，从而加大脱落风险；夏季的直射阳光可能加速聚合物水泥砂浆的水分蒸发。雨后检查是为了评估脱落风险，如无风险，则待裸露的</w:t>
      </w:r>
      <w:r w:rsidR="008639B6">
        <w:rPr>
          <w:rStyle w:val="DescriptionChar"/>
          <w:rFonts w:hint="eastAsia"/>
          <w:szCs w:val="21"/>
        </w:rPr>
        <w:t>安围板</w:t>
      </w:r>
      <w:r w:rsidR="00A60C83" w:rsidRPr="00F77F03">
        <w:rPr>
          <w:rStyle w:val="DescriptionChar"/>
          <w:rFonts w:hint="eastAsia"/>
          <w:szCs w:val="21"/>
        </w:rPr>
        <w:t>干燥后方可继续施工；如有脱落风险应铲下返工。</w:t>
      </w:r>
    </w:p>
    <w:p w:rsidR="00F85801" w:rsidRPr="006049F2" w:rsidRDefault="00F85801" w:rsidP="006049F2">
      <w:pPr>
        <w:pStyle w:val="Body"/>
        <w:numPr>
          <w:ilvl w:val="0"/>
          <w:numId w:val="0"/>
        </w:numPr>
        <w:tabs>
          <w:tab w:val="left" w:pos="709"/>
        </w:tabs>
        <w:snapToGrid w:val="0"/>
        <w:rPr>
          <w:color w:val="auto"/>
          <w:szCs w:val="24"/>
        </w:rPr>
      </w:pPr>
      <w:r w:rsidRPr="006049F2">
        <w:rPr>
          <w:rFonts w:hint="eastAsia"/>
          <w:b/>
          <w:color w:val="auto"/>
          <w:szCs w:val="24"/>
        </w:rPr>
        <w:t>6.1.</w:t>
      </w:r>
      <w:r w:rsidR="006049F2" w:rsidRPr="006049F2">
        <w:rPr>
          <w:rFonts w:hint="eastAsia"/>
          <w:b/>
          <w:color w:val="auto"/>
          <w:szCs w:val="24"/>
        </w:rPr>
        <w:t xml:space="preserve">6  </w:t>
      </w:r>
      <w:r w:rsidR="008639B6">
        <w:rPr>
          <w:rFonts w:hint="eastAsia"/>
          <w:color w:val="auto"/>
          <w:szCs w:val="24"/>
        </w:rPr>
        <w:t>安围</w:t>
      </w:r>
      <w:r w:rsidRPr="006049F2">
        <w:rPr>
          <w:rFonts w:hint="eastAsia"/>
          <w:color w:val="auto"/>
          <w:szCs w:val="24"/>
        </w:rPr>
        <w:t>板</w:t>
      </w:r>
      <w:r w:rsidR="006049F2">
        <w:rPr>
          <w:rFonts w:hint="eastAsia"/>
          <w:color w:val="auto"/>
          <w:szCs w:val="24"/>
        </w:rPr>
        <w:t>施工上墙后，应按施工要求及时施涂抹面层。</w:t>
      </w:r>
    </w:p>
    <w:p w:rsidR="00F85801" w:rsidRPr="00BD44C4" w:rsidRDefault="00F85801" w:rsidP="006049F2">
      <w:pPr>
        <w:tabs>
          <w:tab w:val="left" w:pos="709"/>
        </w:tabs>
        <w:snapToGrid w:val="0"/>
        <w:spacing w:line="360" w:lineRule="auto"/>
        <w:ind w:firstLineChars="200" w:firstLine="420"/>
        <w:rPr>
          <w:rFonts w:ascii="华文新魏" w:eastAsia="华文新魏"/>
          <w:szCs w:val="21"/>
        </w:rPr>
      </w:pPr>
      <w:r w:rsidRPr="00BD44C4">
        <w:rPr>
          <w:rFonts w:ascii="华文新魏" w:eastAsia="华文新魏" w:hint="eastAsia"/>
          <w:szCs w:val="21"/>
        </w:rPr>
        <w:t>【条文说明】</w:t>
      </w:r>
      <w:r w:rsidR="00A60C83">
        <w:rPr>
          <w:rFonts w:ascii="华文新魏" w:eastAsia="华文新魏" w:hint="eastAsia"/>
          <w:szCs w:val="21"/>
        </w:rPr>
        <w:t>由于</w:t>
      </w:r>
      <w:r w:rsidR="008639B6">
        <w:rPr>
          <w:rFonts w:ascii="华文新魏" w:eastAsia="华文新魏" w:hint="eastAsia"/>
          <w:szCs w:val="21"/>
        </w:rPr>
        <w:t>安围</w:t>
      </w:r>
      <w:r w:rsidRPr="00BD44C4">
        <w:rPr>
          <w:rStyle w:val="DescriptionChar"/>
          <w:rFonts w:hint="eastAsia"/>
          <w:szCs w:val="21"/>
        </w:rPr>
        <w:t>板</w:t>
      </w:r>
      <w:r w:rsidR="00A60C83">
        <w:rPr>
          <w:rStyle w:val="DescriptionChar"/>
          <w:rFonts w:hint="eastAsia"/>
          <w:szCs w:val="21"/>
        </w:rPr>
        <w:t>吸湿率大，故</w:t>
      </w:r>
      <w:r w:rsidR="008639B6">
        <w:rPr>
          <w:rStyle w:val="DescriptionChar"/>
          <w:rFonts w:hint="eastAsia"/>
          <w:szCs w:val="21"/>
        </w:rPr>
        <w:t>待其</w:t>
      </w:r>
      <w:r w:rsidR="00A60C83">
        <w:rPr>
          <w:rStyle w:val="DescriptionChar"/>
          <w:rFonts w:hint="eastAsia"/>
          <w:szCs w:val="21"/>
        </w:rPr>
        <w:t>施工完成后应及时进行抹面层施工保护</w:t>
      </w:r>
      <w:r w:rsidRPr="00BD44C4">
        <w:rPr>
          <w:rStyle w:val="DescriptionChar"/>
          <w:rFonts w:hint="eastAsia"/>
          <w:szCs w:val="21"/>
        </w:rPr>
        <w:t>。</w:t>
      </w:r>
    </w:p>
    <w:p w:rsidR="006049F2" w:rsidRDefault="00F85801" w:rsidP="00F85801">
      <w:pPr>
        <w:pStyle w:val="Body"/>
        <w:numPr>
          <w:ilvl w:val="0"/>
          <w:numId w:val="0"/>
        </w:numPr>
        <w:tabs>
          <w:tab w:val="left" w:pos="709"/>
        </w:tabs>
        <w:snapToGrid w:val="0"/>
        <w:rPr>
          <w:color w:val="auto"/>
          <w:szCs w:val="24"/>
        </w:rPr>
      </w:pPr>
      <w:r w:rsidRPr="006049F2">
        <w:rPr>
          <w:rFonts w:hint="eastAsia"/>
          <w:b/>
          <w:color w:val="auto"/>
          <w:szCs w:val="24"/>
        </w:rPr>
        <w:t>6.1.</w:t>
      </w:r>
      <w:r w:rsidR="006049F2">
        <w:rPr>
          <w:rFonts w:hint="eastAsia"/>
          <w:b/>
          <w:color w:val="auto"/>
          <w:szCs w:val="24"/>
        </w:rPr>
        <w:t>7</w:t>
      </w:r>
      <w:r w:rsidR="006049F2">
        <w:rPr>
          <w:rFonts w:hint="eastAsia"/>
          <w:color w:val="auto"/>
          <w:szCs w:val="24"/>
        </w:rPr>
        <w:t xml:space="preserve">  </w:t>
      </w:r>
      <w:r w:rsidR="008639B6">
        <w:rPr>
          <w:rFonts w:hint="eastAsia"/>
          <w:color w:val="auto"/>
          <w:szCs w:val="24"/>
        </w:rPr>
        <w:t>网织</w:t>
      </w:r>
      <w:r w:rsidR="008639B6" w:rsidRPr="00602E40">
        <w:rPr>
          <w:rFonts w:hint="eastAsia"/>
          <w:color w:val="auto"/>
          <w:szCs w:val="24"/>
        </w:rPr>
        <w:t>增强</w:t>
      </w:r>
      <w:r w:rsidR="008639B6">
        <w:rPr>
          <w:rFonts w:hint="eastAsia"/>
          <w:color w:val="auto"/>
          <w:szCs w:val="24"/>
        </w:rPr>
        <w:t>岩棉板</w:t>
      </w:r>
      <w:r w:rsidR="008639B6" w:rsidRPr="006049F2">
        <w:rPr>
          <w:color w:val="auto"/>
          <w:szCs w:val="24"/>
        </w:rPr>
        <w:t>外保温</w:t>
      </w:r>
      <w:r w:rsidR="008639B6">
        <w:rPr>
          <w:rFonts w:hint="eastAsia"/>
          <w:color w:val="auto"/>
          <w:szCs w:val="24"/>
        </w:rPr>
        <w:t>系统</w:t>
      </w:r>
      <w:r w:rsidR="006049F2">
        <w:rPr>
          <w:rFonts w:hint="eastAsia"/>
          <w:color w:val="auto"/>
          <w:szCs w:val="24"/>
        </w:rPr>
        <w:t>完工后应做好成品保护。</w:t>
      </w:r>
    </w:p>
    <w:p w:rsidR="00A60C83" w:rsidRPr="00A60C83" w:rsidRDefault="00A60C83" w:rsidP="00A60C83">
      <w:pPr>
        <w:tabs>
          <w:tab w:val="left" w:pos="709"/>
        </w:tabs>
        <w:snapToGrid w:val="0"/>
        <w:spacing w:line="360" w:lineRule="auto"/>
        <w:ind w:firstLineChars="200" w:firstLine="420"/>
        <w:rPr>
          <w:rFonts w:ascii="华文新魏" w:eastAsia="华文新魏"/>
          <w:szCs w:val="21"/>
        </w:rPr>
      </w:pPr>
      <w:r w:rsidRPr="00BD44C4">
        <w:rPr>
          <w:rFonts w:ascii="华文新魏" w:eastAsia="华文新魏" w:hint="eastAsia"/>
          <w:szCs w:val="21"/>
        </w:rPr>
        <w:t>【条文说明】</w:t>
      </w:r>
      <w:r w:rsidRPr="00A60C83">
        <w:rPr>
          <w:rFonts w:ascii="华文新魏" w:eastAsia="华文新魏" w:hint="eastAsia"/>
          <w:szCs w:val="21"/>
        </w:rPr>
        <w:t>外保温施工各分项工程和子分部工程完工后的成品保护包含以下内容：</w:t>
      </w:r>
    </w:p>
    <w:p w:rsidR="00A60C83" w:rsidRPr="00A60C83" w:rsidRDefault="00A60C83" w:rsidP="00A60C83">
      <w:pPr>
        <w:tabs>
          <w:tab w:val="left" w:pos="709"/>
        </w:tabs>
        <w:snapToGrid w:val="0"/>
        <w:spacing w:line="360" w:lineRule="auto"/>
        <w:ind w:firstLineChars="200" w:firstLine="420"/>
        <w:rPr>
          <w:rFonts w:ascii="华文新魏" w:eastAsia="华文新魏"/>
          <w:szCs w:val="21"/>
        </w:rPr>
      </w:pPr>
      <w:r w:rsidRPr="00A60C83">
        <w:rPr>
          <w:rFonts w:ascii="华文新魏" w:eastAsia="华文新魏"/>
          <w:szCs w:val="21"/>
        </w:rPr>
        <w:t>1</w:t>
      </w:r>
      <w:r w:rsidR="000B10C4">
        <w:rPr>
          <w:rFonts w:ascii="华文新魏" w:eastAsia="华文新魏" w:hint="eastAsia"/>
          <w:szCs w:val="21"/>
        </w:rPr>
        <w:t xml:space="preserve">  </w:t>
      </w:r>
      <w:r w:rsidRPr="00A60C83">
        <w:rPr>
          <w:rFonts w:ascii="华文新魏" w:eastAsia="华文新魏" w:hint="eastAsia"/>
          <w:szCs w:val="21"/>
        </w:rPr>
        <w:t>防晒、防风雨、防冻；</w:t>
      </w:r>
    </w:p>
    <w:p w:rsidR="00A60C83" w:rsidRPr="00A60C83" w:rsidRDefault="00A60C83" w:rsidP="00A60C83">
      <w:pPr>
        <w:tabs>
          <w:tab w:val="left" w:pos="709"/>
        </w:tabs>
        <w:snapToGrid w:val="0"/>
        <w:spacing w:line="360" w:lineRule="auto"/>
        <w:ind w:firstLineChars="200" w:firstLine="420"/>
        <w:rPr>
          <w:rFonts w:ascii="华文新魏" w:eastAsia="华文新魏"/>
          <w:szCs w:val="21"/>
        </w:rPr>
      </w:pPr>
      <w:r w:rsidRPr="00A60C83">
        <w:rPr>
          <w:rFonts w:ascii="华文新魏" w:eastAsia="华文新魏"/>
          <w:szCs w:val="21"/>
        </w:rPr>
        <w:t>2</w:t>
      </w:r>
      <w:r w:rsidR="000B10C4">
        <w:rPr>
          <w:rFonts w:ascii="华文新魏" w:eastAsia="华文新魏" w:hint="eastAsia"/>
          <w:szCs w:val="21"/>
        </w:rPr>
        <w:t xml:space="preserve">  </w:t>
      </w:r>
      <w:r w:rsidRPr="00A60C83">
        <w:rPr>
          <w:rFonts w:ascii="华文新魏" w:eastAsia="华文新魏" w:hint="eastAsia"/>
          <w:szCs w:val="21"/>
        </w:rPr>
        <w:t>防止施工污染；</w:t>
      </w:r>
    </w:p>
    <w:p w:rsidR="00A60C83" w:rsidRPr="00A60C83" w:rsidRDefault="00A60C83" w:rsidP="00A60C83">
      <w:pPr>
        <w:tabs>
          <w:tab w:val="left" w:pos="709"/>
        </w:tabs>
        <w:snapToGrid w:val="0"/>
        <w:spacing w:line="360" w:lineRule="auto"/>
        <w:ind w:firstLineChars="200" w:firstLine="420"/>
        <w:rPr>
          <w:rFonts w:ascii="华文新魏" w:eastAsia="华文新魏"/>
          <w:szCs w:val="21"/>
        </w:rPr>
      </w:pPr>
      <w:r w:rsidRPr="00A60C83">
        <w:rPr>
          <w:rFonts w:ascii="华文新魏" w:eastAsia="华文新魏"/>
          <w:szCs w:val="21"/>
        </w:rPr>
        <w:t>3</w:t>
      </w:r>
      <w:r w:rsidR="000B10C4">
        <w:rPr>
          <w:rFonts w:ascii="华文新魏" w:eastAsia="华文新魏" w:hint="eastAsia"/>
          <w:szCs w:val="21"/>
        </w:rPr>
        <w:t xml:space="preserve">  </w:t>
      </w:r>
      <w:r w:rsidRPr="00A60C83">
        <w:rPr>
          <w:rFonts w:ascii="华文新魏" w:eastAsia="华文新魏" w:hint="eastAsia"/>
          <w:szCs w:val="21"/>
        </w:rPr>
        <w:t>吊运物品或拆脚手架时防止撞击墙面；</w:t>
      </w:r>
    </w:p>
    <w:p w:rsidR="00A60C83" w:rsidRPr="00A60C83" w:rsidRDefault="00A60C83" w:rsidP="00A60C83">
      <w:pPr>
        <w:tabs>
          <w:tab w:val="left" w:pos="709"/>
        </w:tabs>
        <w:snapToGrid w:val="0"/>
        <w:spacing w:line="360" w:lineRule="auto"/>
        <w:ind w:firstLineChars="200" w:firstLine="420"/>
        <w:rPr>
          <w:rFonts w:ascii="华文新魏" w:eastAsia="华文新魏"/>
          <w:szCs w:val="21"/>
        </w:rPr>
      </w:pPr>
      <w:r w:rsidRPr="00A60C83">
        <w:rPr>
          <w:rFonts w:ascii="华文新魏" w:eastAsia="华文新魏"/>
          <w:szCs w:val="21"/>
        </w:rPr>
        <w:t>4</w:t>
      </w:r>
      <w:r w:rsidR="000B10C4">
        <w:rPr>
          <w:rFonts w:ascii="华文新魏" w:eastAsia="华文新魏" w:hint="eastAsia"/>
          <w:szCs w:val="21"/>
        </w:rPr>
        <w:t xml:space="preserve">  </w:t>
      </w:r>
      <w:r w:rsidRPr="00A60C83">
        <w:rPr>
          <w:rFonts w:ascii="华文新魏" w:eastAsia="华文新魏" w:hint="eastAsia"/>
          <w:szCs w:val="21"/>
        </w:rPr>
        <w:t>防止踩踏窗口；</w:t>
      </w:r>
    </w:p>
    <w:p w:rsidR="00A60C83" w:rsidRPr="00A60C83" w:rsidRDefault="00A60C83" w:rsidP="00A60C83">
      <w:pPr>
        <w:tabs>
          <w:tab w:val="left" w:pos="709"/>
        </w:tabs>
        <w:snapToGrid w:val="0"/>
        <w:spacing w:line="360" w:lineRule="auto"/>
        <w:ind w:firstLineChars="200" w:firstLine="420"/>
        <w:rPr>
          <w:rFonts w:ascii="华文新魏" w:eastAsia="华文新魏"/>
          <w:szCs w:val="21"/>
        </w:rPr>
      </w:pPr>
      <w:r w:rsidRPr="00A60C83">
        <w:rPr>
          <w:rFonts w:ascii="华文新魏" w:eastAsia="华文新魏"/>
          <w:szCs w:val="21"/>
        </w:rPr>
        <w:t>5</w:t>
      </w:r>
      <w:r w:rsidR="000B10C4">
        <w:rPr>
          <w:rFonts w:ascii="华文新魏" w:eastAsia="华文新魏" w:hint="eastAsia"/>
          <w:szCs w:val="21"/>
        </w:rPr>
        <w:t xml:space="preserve">  </w:t>
      </w:r>
      <w:r w:rsidRPr="00A60C83">
        <w:rPr>
          <w:rFonts w:ascii="华文新魏" w:eastAsia="华文新魏" w:hint="eastAsia"/>
          <w:szCs w:val="21"/>
        </w:rPr>
        <w:t>对碰撞坏的墙面及时修补。</w:t>
      </w:r>
    </w:p>
    <w:p w:rsidR="00F85801" w:rsidRPr="006049F2" w:rsidRDefault="00F85801" w:rsidP="00F85801">
      <w:pPr>
        <w:pStyle w:val="Body"/>
        <w:numPr>
          <w:ilvl w:val="0"/>
          <w:numId w:val="0"/>
        </w:numPr>
        <w:tabs>
          <w:tab w:val="left" w:pos="709"/>
        </w:tabs>
        <w:snapToGrid w:val="0"/>
        <w:rPr>
          <w:b/>
          <w:color w:val="auto"/>
          <w:szCs w:val="24"/>
        </w:rPr>
      </w:pPr>
      <w:r w:rsidRPr="006049F2">
        <w:rPr>
          <w:rFonts w:hint="eastAsia"/>
          <w:b/>
          <w:color w:val="auto"/>
          <w:szCs w:val="24"/>
        </w:rPr>
        <w:t>6.1.</w:t>
      </w:r>
      <w:r w:rsidR="008639B6">
        <w:rPr>
          <w:rFonts w:hint="eastAsia"/>
          <w:b/>
          <w:color w:val="auto"/>
          <w:szCs w:val="24"/>
        </w:rPr>
        <w:t>8</w:t>
      </w:r>
      <w:r w:rsidR="006049F2">
        <w:rPr>
          <w:rFonts w:hint="eastAsia"/>
          <w:b/>
          <w:color w:val="auto"/>
          <w:szCs w:val="24"/>
        </w:rPr>
        <w:t xml:space="preserve">  </w:t>
      </w:r>
      <w:r w:rsidR="001C76E3">
        <w:rPr>
          <w:rFonts w:hint="eastAsia"/>
          <w:color w:val="auto"/>
          <w:szCs w:val="24"/>
        </w:rPr>
        <w:t>网织</w:t>
      </w:r>
      <w:r w:rsidRPr="006049F2">
        <w:rPr>
          <w:rFonts w:hint="eastAsia"/>
          <w:color w:val="auto"/>
          <w:szCs w:val="24"/>
        </w:rPr>
        <w:t>增强岩棉</w:t>
      </w:r>
      <w:r w:rsidR="006049F2">
        <w:rPr>
          <w:rFonts w:hint="eastAsia"/>
          <w:color w:val="auto"/>
          <w:szCs w:val="24"/>
        </w:rPr>
        <w:t>板</w:t>
      </w:r>
      <w:r w:rsidRPr="006049F2">
        <w:rPr>
          <w:rFonts w:hint="eastAsia"/>
          <w:color w:val="auto"/>
          <w:szCs w:val="24"/>
        </w:rPr>
        <w:t>外保温系统在</w:t>
      </w:r>
      <w:r w:rsidRPr="006049F2">
        <w:rPr>
          <w:rFonts w:hAnsi="宋体" w:hint="eastAsia"/>
          <w:color w:val="auto"/>
          <w:szCs w:val="24"/>
        </w:rPr>
        <w:t>施工过程中应采取安全措施，并应符合</w:t>
      </w:r>
      <w:r w:rsidR="00BD03BB" w:rsidRPr="006049F2">
        <w:rPr>
          <w:rFonts w:hAnsi="宋体" w:hint="eastAsia"/>
          <w:color w:val="auto"/>
          <w:szCs w:val="24"/>
        </w:rPr>
        <w:t>现行</w:t>
      </w:r>
      <w:r w:rsidRPr="006049F2">
        <w:rPr>
          <w:rFonts w:hAnsi="宋体" w:hint="eastAsia"/>
          <w:color w:val="auto"/>
          <w:szCs w:val="24"/>
        </w:rPr>
        <w:t>行业标准《建筑施工高处作业安全技术规范》</w:t>
      </w:r>
      <w:r w:rsidRPr="006049F2">
        <w:rPr>
          <w:rFonts w:hAnsi="宋体"/>
          <w:color w:val="auto"/>
          <w:szCs w:val="24"/>
        </w:rPr>
        <w:t>JGJ 80</w:t>
      </w:r>
      <w:r w:rsidRPr="006049F2">
        <w:rPr>
          <w:rFonts w:hAnsi="宋体" w:hint="eastAsia"/>
          <w:color w:val="auto"/>
          <w:szCs w:val="24"/>
        </w:rPr>
        <w:t>、《建筑机械使用安全技术规程》</w:t>
      </w:r>
      <w:r w:rsidRPr="006049F2">
        <w:rPr>
          <w:rFonts w:hAnsi="宋体"/>
          <w:color w:val="auto"/>
          <w:szCs w:val="24"/>
        </w:rPr>
        <w:t>JGJ 33</w:t>
      </w:r>
      <w:r w:rsidRPr="006049F2">
        <w:rPr>
          <w:rFonts w:hAnsi="宋体" w:hint="eastAsia"/>
          <w:color w:val="auto"/>
          <w:szCs w:val="24"/>
        </w:rPr>
        <w:t>和《施工现场临时用电安全技术规范》</w:t>
      </w:r>
      <w:r w:rsidRPr="006049F2">
        <w:rPr>
          <w:rFonts w:hAnsi="宋体"/>
          <w:color w:val="auto"/>
          <w:szCs w:val="24"/>
        </w:rPr>
        <w:t>JGJ 46</w:t>
      </w:r>
      <w:r w:rsidRPr="006049F2">
        <w:rPr>
          <w:rFonts w:hAnsi="宋体" w:hint="eastAsia"/>
          <w:color w:val="auto"/>
          <w:szCs w:val="24"/>
        </w:rPr>
        <w:t>等的有关规定。</w:t>
      </w:r>
      <w:r w:rsidRPr="006049F2">
        <w:rPr>
          <w:rFonts w:hint="eastAsia"/>
          <w:color w:val="auto"/>
          <w:szCs w:val="24"/>
        </w:rPr>
        <w:t>施工人员应佩戴好各种劳防用品，做好职业健康保护。</w:t>
      </w:r>
    </w:p>
    <w:p w:rsidR="00F85801" w:rsidRDefault="00F85801" w:rsidP="00F85801">
      <w:pPr>
        <w:tabs>
          <w:tab w:val="left" w:pos="709"/>
        </w:tabs>
        <w:snapToGrid w:val="0"/>
        <w:spacing w:line="360" w:lineRule="auto"/>
        <w:ind w:firstLineChars="200" w:firstLine="420"/>
        <w:rPr>
          <w:rFonts w:ascii="华文新魏" w:eastAsia="华文新魏"/>
          <w:szCs w:val="21"/>
        </w:rPr>
      </w:pPr>
      <w:r w:rsidRPr="00BD44C4">
        <w:rPr>
          <w:rFonts w:ascii="华文新魏" w:eastAsia="华文新魏" w:hint="eastAsia"/>
          <w:szCs w:val="21"/>
        </w:rPr>
        <w:t>【条文说明】高处施工的基本安全措施不能遗漏。</w:t>
      </w:r>
      <w:r w:rsidR="008639B6">
        <w:rPr>
          <w:rFonts w:ascii="华文新魏" w:eastAsia="华文新魏" w:hint="eastAsia"/>
          <w:szCs w:val="21"/>
        </w:rPr>
        <w:t>由玻璃纤维网布或玄武岩网布覆面的安围板已经大大降低对施工人员刺激性，但仍需</w:t>
      </w:r>
      <w:r w:rsidRPr="00BD44C4">
        <w:rPr>
          <w:rFonts w:ascii="华文新魏" w:eastAsia="华文新魏" w:hint="eastAsia"/>
          <w:szCs w:val="21"/>
        </w:rPr>
        <w:t>配备必要的劳保用品，用以保护操作人员健康。</w:t>
      </w:r>
    </w:p>
    <w:p w:rsidR="006F65E6" w:rsidRDefault="006F65E6" w:rsidP="00F85801">
      <w:pPr>
        <w:tabs>
          <w:tab w:val="left" w:pos="709"/>
        </w:tabs>
        <w:snapToGrid w:val="0"/>
        <w:spacing w:line="360" w:lineRule="auto"/>
        <w:ind w:firstLineChars="200" w:firstLine="420"/>
        <w:rPr>
          <w:rFonts w:ascii="华文新魏" w:eastAsia="华文新魏"/>
          <w:szCs w:val="21"/>
        </w:rPr>
      </w:pPr>
    </w:p>
    <w:p w:rsidR="006F65E6" w:rsidRDefault="006F65E6" w:rsidP="00F85801">
      <w:pPr>
        <w:tabs>
          <w:tab w:val="left" w:pos="709"/>
        </w:tabs>
        <w:snapToGrid w:val="0"/>
        <w:spacing w:line="360" w:lineRule="auto"/>
        <w:ind w:firstLineChars="200" w:firstLine="420"/>
        <w:rPr>
          <w:rFonts w:ascii="华文新魏" w:eastAsia="华文新魏"/>
          <w:szCs w:val="21"/>
        </w:rPr>
      </w:pPr>
    </w:p>
    <w:p w:rsidR="005D5E76" w:rsidRPr="00A45AAB" w:rsidRDefault="00A45AAB" w:rsidP="00A45AAB">
      <w:pPr>
        <w:keepNext/>
        <w:keepLines/>
        <w:spacing w:before="260" w:after="260" w:line="360" w:lineRule="auto"/>
        <w:jc w:val="center"/>
        <w:outlineLvl w:val="1"/>
        <w:rPr>
          <w:b/>
          <w:kern w:val="0"/>
          <w:sz w:val="24"/>
          <w:szCs w:val="24"/>
        </w:rPr>
      </w:pPr>
      <w:bookmarkStart w:id="24" w:name="_Toc460853779"/>
      <w:r w:rsidRPr="00A45AAB">
        <w:rPr>
          <w:rFonts w:hint="eastAsia"/>
          <w:b/>
          <w:kern w:val="0"/>
          <w:sz w:val="24"/>
          <w:szCs w:val="24"/>
        </w:rPr>
        <w:t xml:space="preserve">6.2  </w:t>
      </w:r>
      <w:r w:rsidRPr="00A45AAB">
        <w:rPr>
          <w:rFonts w:hint="eastAsia"/>
          <w:b/>
          <w:kern w:val="0"/>
          <w:sz w:val="24"/>
          <w:szCs w:val="24"/>
        </w:rPr>
        <w:t>施</w:t>
      </w:r>
      <w:r w:rsidRPr="00A45AAB">
        <w:rPr>
          <w:rFonts w:hint="eastAsia"/>
          <w:b/>
          <w:kern w:val="0"/>
          <w:sz w:val="24"/>
          <w:szCs w:val="24"/>
        </w:rPr>
        <w:t xml:space="preserve"> </w:t>
      </w:r>
      <w:r w:rsidRPr="00A45AAB">
        <w:rPr>
          <w:rFonts w:hint="eastAsia"/>
          <w:b/>
          <w:kern w:val="0"/>
          <w:sz w:val="24"/>
          <w:szCs w:val="24"/>
        </w:rPr>
        <w:t>工</w:t>
      </w:r>
      <w:r w:rsidRPr="00A45AAB">
        <w:rPr>
          <w:rFonts w:hint="eastAsia"/>
          <w:b/>
          <w:kern w:val="0"/>
          <w:sz w:val="24"/>
          <w:szCs w:val="24"/>
        </w:rPr>
        <w:t xml:space="preserve"> </w:t>
      </w:r>
      <w:r w:rsidRPr="00A45AAB">
        <w:rPr>
          <w:rFonts w:hint="eastAsia"/>
          <w:b/>
          <w:kern w:val="0"/>
          <w:sz w:val="24"/>
          <w:szCs w:val="24"/>
        </w:rPr>
        <w:t>准</w:t>
      </w:r>
      <w:r w:rsidRPr="00A45AAB">
        <w:rPr>
          <w:rFonts w:hint="eastAsia"/>
          <w:b/>
          <w:kern w:val="0"/>
          <w:sz w:val="24"/>
          <w:szCs w:val="24"/>
        </w:rPr>
        <w:t xml:space="preserve"> </w:t>
      </w:r>
      <w:r w:rsidRPr="00A45AAB">
        <w:rPr>
          <w:rFonts w:hint="eastAsia"/>
          <w:b/>
          <w:kern w:val="0"/>
          <w:sz w:val="24"/>
          <w:szCs w:val="24"/>
        </w:rPr>
        <w:t>备</w:t>
      </w:r>
      <w:bookmarkEnd w:id="24"/>
    </w:p>
    <w:p w:rsidR="00052A6C" w:rsidRDefault="00F85801" w:rsidP="00052A6C">
      <w:pPr>
        <w:pStyle w:val="Body"/>
        <w:numPr>
          <w:ilvl w:val="0"/>
          <w:numId w:val="0"/>
        </w:numPr>
        <w:tabs>
          <w:tab w:val="left" w:pos="709"/>
          <w:tab w:val="left" w:pos="993"/>
        </w:tabs>
        <w:snapToGrid w:val="0"/>
        <w:rPr>
          <w:rFonts w:hAnsi="宋体"/>
        </w:rPr>
      </w:pPr>
      <w:r w:rsidRPr="00052A6C">
        <w:rPr>
          <w:rFonts w:hint="eastAsia"/>
          <w:b/>
          <w:color w:val="auto"/>
          <w:szCs w:val="24"/>
        </w:rPr>
        <w:t>6.2.</w:t>
      </w:r>
      <w:r w:rsidR="00B866C1">
        <w:rPr>
          <w:rFonts w:hint="eastAsia"/>
          <w:b/>
          <w:color w:val="auto"/>
          <w:szCs w:val="24"/>
        </w:rPr>
        <w:t>1</w:t>
      </w:r>
      <w:r w:rsidR="00052A6C">
        <w:rPr>
          <w:rFonts w:hint="eastAsia"/>
          <w:b/>
          <w:color w:val="auto"/>
          <w:szCs w:val="24"/>
        </w:rPr>
        <w:t xml:space="preserve">  </w:t>
      </w:r>
      <w:r w:rsidR="00052A6C" w:rsidRPr="00047734">
        <w:rPr>
          <w:rFonts w:hAnsi="Arial"/>
          <w:kern w:val="0"/>
          <w:szCs w:val="21"/>
        </w:rPr>
        <w:t>基层墙面应洁净、坚实、平整，</w:t>
      </w:r>
      <w:r w:rsidR="00052A6C" w:rsidRPr="00047734">
        <w:t>无油污、脱模剂等妨碍粘结</w:t>
      </w:r>
      <w:r w:rsidR="00052A6C" w:rsidRPr="00047734">
        <w:rPr>
          <w:rFonts w:hAnsi="Arial"/>
          <w:kern w:val="0"/>
          <w:szCs w:val="21"/>
        </w:rPr>
        <w:t>的</w:t>
      </w:r>
      <w:r w:rsidR="00052A6C" w:rsidRPr="00047734">
        <w:t>附着物</w:t>
      </w:r>
      <w:r w:rsidR="00BB2497">
        <w:rPr>
          <w:rFonts w:hAnsi="Arial" w:hint="eastAsia"/>
          <w:kern w:val="0"/>
          <w:szCs w:val="21"/>
        </w:rPr>
        <w:t>。</w:t>
      </w:r>
      <w:r w:rsidR="00BB2497" w:rsidRPr="005F39D6">
        <w:rPr>
          <w:rFonts w:hAnsi="宋体" w:hint="eastAsia"/>
        </w:rPr>
        <w:t>凸起、空鼓和疏松部位应剔除并找平</w:t>
      </w:r>
      <w:r w:rsidR="00BB2497">
        <w:rPr>
          <w:rFonts w:hAnsi="宋体" w:hint="eastAsia"/>
        </w:rPr>
        <w:t>，</w:t>
      </w:r>
      <w:r w:rsidR="00BB2497" w:rsidRPr="005F39D6">
        <w:rPr>
          <w:rFonts w:hAnsi="宋体" w:hint="eastAsia"/>
        </w:rPr>
        <w:t>找平层应与墙体粘结牢固，不得有脱层、空鼓、裂缝</w:t>
      </w:r>
      <w:r w:rsidR="00BB2497">
        <w:rPr>
          <w:rFonts w:hAnsi="宋体" w:hint="eastAsia"/>
        </w:rPr>
        <w:t>。</w:t>
      </w:r>
      <w:r w:rsidR="00BB2497" w:rsidRPr="005F39D6">
        <w:rPr>
          <w:rFonts w:hAnsi="宋体" w:hint="eastAsia"/>
        </w:rPr>
        <w:t>找平层平整度如大于</w:t>
      </w:r>
      <w:smartTag w:uri="urn:schemas-microsoft-com:office:smarttags" w:element="chmetcnv">
        <w:smartTagPr>
          <w:attr w:name="UnitName" w:val="mm"/>
          <w:attr w:name="SourceValue" w:val="4"/>
          <w:attr w:name="HasSpace" w:val="False"/>
          <w:attr w:name="Negative" w:val="False"/>
          <w:attr w:name="NumberType" w:val="1"/>
          <w:attr w:name="TCSC" w:val="0"/>
        </w:smartTagPr>
        <w:r w:rsidR="00BB2497">
          <w:rPr>
            <w:rFonts w:hAnsi="宋体" w:hint="eastAsia"/>
          </w:rPr>
          <w:t>4</w:t>
        </w:r>
        <w:r w:rsidR="00BB2497" w:rsidRPr="005F39D6">
          <w:rPr>
            <w:rFonts w:hAnsi="宋体" w:hint="eastAsia"/>
          </w:rPr>
          <w:t>mm</w:t>
        </w:r>
      </w:smartTag>
      <w:r w:rsidR="00BB2497" w:rsidRPr="005F39D6">
        <w:rPr>
          <w:rFonts w:hAnsi="宋体" w:hint="eastAsia"/>
        </w:rPr>
        <w:t>/</w:t>
      </w:r>
      <w:smartTag w:uri="urn:schemas-microsoft-com:office:smarttags" w:element="chmetcnv">
        <w:smartTagPr>
          <w:attr w:name="UnitName" w:val="m"/>
          <w:attr w:name="SourceValue" w:val="2"/>
          <w:attr w:name="HasSpace" w:val="False"/>
          <w:attr w:name="Negative" w:val="False"/>
          <w:attr w:name="NumberType" w:val="1"/>
          <w:attr w:name="TCSC" w:val="0"/>
        </w:smartTagPr>
        <w:r w:rsidR="00BB2497" w:rsidRPr="005F39D6">
          <w:rPr>
            <w:rFonts w:hAnsi="宋体" w:hint="eastAsia"/>
          </w:rPr>
          <w:t>2m</w:t>
        </w:r>
      </w:smartTag>
      <w:r w:rsidR="00BB2497" w:rsidRPr="005F39D6">
        <w:rPr>
          <w:rFonts w:hAnsi="宋体" w:hint="eastAsia"/>
        </w:rPr>
        <w:t>则应</w:t>
      </w:r>
      <w:r w:rsidR="0061559F">
        <w:rPr>
          <w:rFonts w:hAnsi="宋体" w:hint="eastAsia"/>
        </w:rPr>
        <w:t>整体找平</w:t>
      </w:r>
      <w:r w:rsidR="00BB2497" w:rsidRPr="005F39D6">
        <w:rPr>
          <w:rFonts w:hAnsi="宋体" w:hint="eastAsia"/>
        </w:rPr>
        <w:t>。</w:t>
      </w:r>
    </w:p>
    <w:p w:rsidR="007A6D63" w:rsidRDefault="008631B8" w:rsidP="008631B8">
      <w:pPr>
        <w:pStyle w:val="Body"/>
        <w:numPr>
          <w:ilvl w:val="0"/>
          <w:numId w:val="0"/>
        </w:numPr>
        <w:tabs>
          <w:tab w:val="left" w:pos="709"/>
          <w:tab w:val="left" w:pos="993"/>
        </w:tabs>
        <w:snapToGrid w:val="0"/>
        <w:rPr>
          <w:rFonts w:hAnsi="宋体"/>
        </w:rPr>
      </w:pPr>
      <w:r w:rsidRPr="00052A6C">
        <w:rPr>
          <w:rFonts w:hint="eastAsia"/>
          <w:b/>
          <w:color w:val="auto"/>
          <w:szCs w:val="24"/>
        </w:rPr>
        <w:lastRenderedPageBreak/>
        <w:t>6.2.</w:t>
      </w:r>
      <w:r>
        <w:rPr>
          <w:rFonts w:hint="eastAsia"/>
          <w:b/>
          <w:color w:val="auto"/>
          <w:szCs w:val="24"/>
        </w:rPr>
        <w:t xml:space="preserve">2  </w:t>
      </w:r>
      <w:r w:rsidR="00E673C0" w:rsidRPr="005F39D6">
        <w:rPr>
          <w:rFonts w:hAnsi="宋体" w:hint="eastAsia"/>
        </w:rPr>
        <w:t>外保温工程施工前，外门窗洞口应通过验收，洞口尺寸、位置应符合</w:t>
      </w:r>
      <w:r w:rsidR="00E673C0">
        <w:rPr>
          <w:rFonts w:hAnsi="宋体" w:hint="eastAsia"/>
        </w:rPr>
        <w:t>国家现行有关标准的规定和设计要求，</w:t>
      </w:r>
      <w:r w:rsidR="00E673C0" w:rsidRPr="005F39D6">
        <w:rPr>
          <w:rFonts w:hAnsi="宋体" w:hint="eastAsia"/>
        </w:rPr>
        <w:t>门窗框或</w:t>
      </w:r>
      <w:r w:rsidR="00E673C0">
        <w:rPr>
          <w:rFonts w:hAnsi="宋体" w:hint="eastAsia"/>
        </w:rPr>
        <w:t>附</w:t>
      </w:r>
      <w:r w:rsidR="00E673C0" w:rsidRPr="005F39D6">
        <w:rPr>
          <w:rFonts w:hAnsi="宋体" w:hint="eastAsia"/>
        </w:rPr>
        <w:t>框应安装完毕</w:t>
      </w:r>
      <w:r w:rsidR="007A6D63">
        <w:rPr>
          <w:rFonts w:hAnsi="宋体" w:hint="eastAsia"/>
        </w:rPr>
        <w:t>，门窗框与墙体间隙应已密封处理</w:t>
      </w:r>
      <w:r w:rsidR="00E673C0" w:rsidRPr="005F39D6">
        <w:rPr>
          <w:rFonts w:hAnsi="宋体" w:hint="eastAsia"/>
        </w:rPr>
        <w:t>。</w:t>
      </w:r>
    </w:p>
    <w:p w:rsidR="00E673C0" w:rsidRPr="00F513E2" w:rsidRDefault="007A6D63" w:rsidP="008631B8">
      <w:pPr>
        <w:pStyle w:val="Body"/>
        <w:numPr>
          <w:ilvl w:val="0"/>
          <w:numId w:val="0"/>
        </w:numPr>
        <w:tabs>
          <w:tab w:val="left" w:pos="709"/>
          <w:tab w:val="left" w:pos="993"/>
        </w:tabs>
        <w:snapToGrid w:val="0"/>
        <w:rPr>
          <w:rFonts w:hAnsi="宋体"/>
        </w:rPr>
      </w:pPr>
      <w:r w:rsidRPr="007A6D63">
        <w:rPr>
          <w:rFonts w:hAnsi="宋体" w:hint="eastAsia"/>
          <w:b/>
        </w:rPr>
        <w:t>6.2.3</w:t>
      </w:r>
      <w:r>
        <w:rPr>
          <w:rFonts w:hAnsi="宋体" w:hint="eastAsia"/>
        </w:rPr>
        <w:t xml:space="preserve">  </w:t>
      </w:r>
      <w:r>
        <w:rPr>
          <w:rFonts w:hAnsi="宋体" w:hint="eastAsia"/>
        </w:rPr>
        <w:t>外墙安装的设备或管道应固定在基层墙体上，并应做密封和防水处理。</w:t>
      </w:r>
      <w:r w:rsidR="00E673C0" w:rsidRPr="005F39D6">
        <w:rPr>
          <w:rFonts w:hAnsi="宋体" w:hint="eastAsia"/>
        </w:rPr>
        <w:t>伸出墙面的消防梯、水落管、</w:t>
      </w:r>
      <w:r w:rsidRPr="005F39D6">
        <w:rPr>
          <w:rFonts w:hAnsi="宋体" w:hint="eastAsia"/>
        </w:rPr>
        <w:t>空调器</w:t>
      </w:r>
      <w:r>
        <w:rPr>
          <w:rFonts w:hAnsi="宋体" w:hint="eastAsia"/>
        </w:rPr>
        <w:t>等外墙附属构件的预埋件和</w:t>
      </w:r>
      <w:r w:rsidR="00E673C0" w:rsidRPr="005F39D6">
        <w:rPr>
          <w:rFonts w:hAnsi="宋体" w:hint="eastAsia"/>
        </w:rPr>
        <w:t>各种进户管线预埋件、连接件应安装完毕，并</w:t>
      </w:r>
      <w:r w:rsidR="008631B8">
        <w:rPr>
          <w:rFonts w:hAnsi="宋体" w:hint="eastAsia"/>
        </w:rPr>
        <w:t>预留出</w:t>
      </w:r>
      <w:r w:rsidR="00E673C0" w:rsidRPr="005F39D6">
        <w:rPr>
          <w:rFonts w:hAnsi="宋体" w:hint="eastAsia"/>
        </w:rPr>
        <w:t>外保温系统厚度。</w:t>
      </w:r>
    </w:p>
    <w:p w:rsidR="00BB2497" w:rsidRPr="001D1B72" w:rsidRDefault="001D1B72" w:rsidP="00052A6C">
      <w:pPr>
        <w:pStyle w:val="Body"/>
        <w:numPr>
          <w:ilvl w:val="0"/>
          <w:numId w:val="0"/>
        </w:numPr>
        <w:tabs>
          <w:tab w:val="left" w:pos="709"/>
          <w:tab w:val="left" w:pos="993"/>
        </w:tabs>
        <w:snapToGrid w:val="0"/>
        <w:rPr>
          <w:rFonts w:hAnsi="宋体"/>
        </w:rPr>
      </w:pPr>
      <w:r w:rsidRPr="001D1B72">
        <w:rPr>
          <w:rFonts w:hAnsi="宋体" w:hint="eastAsia"/>
          <w:b/>
        </w:rPr>
        <w:t>6.2.4</w:t>
      </w:r>
      <w:r>
        <w:rPr>
          <w:rFonts w:hAnsi="宋体" w:hint="eastAsia"/>
        </w:rPr>
        <w:t xml:space="preserve">  </w:t>
      </w:r>
      <w:r>
        <w:rPr>
          <w:rFonts w:hAnsi="宋体" w:hint="eastAsia"/>
        </w:rPr>
        <w:t>外保温工程施工用吊篮或</w:t>
      </w:r>
      <w:r w:rsidRPr="001D1B72">
        <w:rPr>
          <w:rFonts w:hAnsi="宋体" w:hint="eastAsia"/>
        </w:rPr>
        <w:t>专用外脚手架</w:t>
      </w:r>
      <w:r>
        <w:rPr>
          <w:rFonts w:hAnsi="宋体" w:hint="eastAsia"/>
        </w:rPr>
        <w:t>的安装应满足施工作业要求，</w:t>
      </w:r>
      <w:r w:rsidRPr="001D1B72">
        <w:rPr>
          <w:rFonts w:hAnsi="宋体" w:hint="eastAsia"/>
        </w:rPr>
        <w:t>搭设应牢固</w:t>
      </w:r>
      <w:r>
        <w:rPr>
          <w:rFonts w:hAnsi="宋体" w:hint="eastAsia"/>
        </w:rPr>
        <w:t>，并经安全</w:t>
      </w:r>
      <w:r w:rsidRPr="00B02BEC">
        <w:rPr>
          <w:rFonts w:hAnsi="宋体" w:hint="eastAsia"/>
        </w:rPr>
        <w:t>验收合格</w:t>
      </w:r>
      <w:r>
        <w:rPr>
          <w:rFonts w:hAnsi="宋体" w:hint="eastAsia"/>
        </w:rPr>
        <w:t>。</w:t>
      </w:r>
    </w:p>
    <w:p w:rsidR="00F85801" w:rsidRDefault="00F85801" w:rsidP="00F85801">
      <w:pPr>
        <w:pStyle w:val="Description"/>
        <w:snapToGrid w:val="0"/>
        <w:ind w:firstLineChars="200" w:firstLine="420"/>
        <w:outlineLvl w:val="9"/>
        <w:rPr>
          <w:szCs w:val="21"/>
        </w:rPr>
      </w:pPr>
      <w:r w:rsidRPr="006A503B">
        <w:rPr>
          <w:rFonts w:hint="eastAsia"/>
          <w:szCs w:val="21"/>
        </w:rPr>
        <w:t>【</w:t>
      </w:r>
      <w:r w:rsidR="000B10C4">
        <w:rPr>
          <w:rFonts w:hint="eastAsia"/>
          <w:szCs w:val="21"/>
        </w:rPr>
        <w:t>6.2.1～6.2.4</w:t>
      </w:r>
      <w:r w:rsidRPr="006A503B">
        <w:rPr>
          <w:rFonts w:hint="eastAsia"/>
          <w:szCs w:val="21"/>
        </w:rPr>
        <w:t>条文说明】</w:t>
      </w:r>
      <w:r w:rsidR="000B10C4">
        <w:rPr>
          <w:rFonts w:hint="eastAsia"/>
          <w:szCs w:val="21"/>
        </w:rPr>
        <w:t>本条规定了外保温系统应进行的基层验收要求</w:t>
      </w:r>
      <w:r w:rsidRPr="006A503B">
        <w:rPr>
          <w:rFonts w:hint="eastAsia"/>
          <w:szCs w:val="21"/>
        </w:rPr>
        <w:t>。</w:t>
      </w:r>
      <w:r w:rsidR="000B10C4">
        <w:rPr>
          <w:rFonts w:hint="eastAsia"/>
          <w:szCs w:val="21"/>
        </w:rPr>
        <w:t>外保温工程抹面层和饰面层尺寸偏差很大程度上取决于基层。因此基层的尺寸偏差必须合格。</w:t>
      </w:r>
    </w:p>
    <w:p w:rsidR="000B10C4" w:rsidRPr="00882C29" w:rsidRDefault="000B10C4" w:rsidP="000B10C4">
      <w:pPr>
        <w:pStyle w:val="Description"/>
        <w:snapToGrid w:val="0"/>
        <w:ind w:firstLineChars="200" w:firstLine="420"/>
        <w:outlineLvl w:val="9"/>
        <w:rPr>
          <w:szCs w:val="21"/>
        </w:rPr>
      </w:pPr>
      <w:r>
        <w:rPr>
          <w:rFonts w:hint="eastAsia"/>
          <w:szCs w:val="21"/>
        </w:rPr>
        <w:t>外保温系统构造做法是针对</w:t>
      </w:r>
      <w:r w:rsidRPr="000B10C4">
        <w:rPr>
          <w:szCs w:val="21"/>
        </w:rPr>
        <w:t>外墙外保温系统构造做法是针对竖直墙面和不受雨淋的水平或倾斜的表面的。对于水平或倾斜的出挑部位，表面应增设防水层。水平或倾斜的出挑部位包括窗台、女儿墙、阳台、雨蓬等，这些部位有可能出现积水、积雪情况。</w:t>
      </w:r>
    </w:p>
    <w:p w:rsidR="00F85801" w:rsidRPr="006A503B" w:rsidRDefault="00F85801" w:rsidP="001E20F9">
      <w:pPr>
        <w:pStyle w:val="Body"/>
        <w:numPr>
          <w:ilvl w:val="0"/>
          <w:numId w:val="0"/>
        </w:numPr>
        <w:tabs>
          <w:tab w:val="left" w:pos="709"/>
          <w:tab w:val="left" w:pos="993"/>
        </w:tabs>
        <w:snapToGrid w:val="0"/>
        <w:rPr>
          <w:sz w:val="21"/>
          <w:szCs w:val="21"/>
        </w:rPr>
      </w:pPr>
      <w:r w:rsidRPr="001E20F9">
        <w:rPr>
          <w:rFonts w:hint="eastAsia"/>
          <w:b/>
          <w:color w:val="auto"/>
          <w:szCs w:val="24"/>
        </w:rPr>
        <w:t>6.2.</w:t>
      </w:r>
      <w:r w:rsidR="001E20F9" w:rsidRPr="001E20F9">
        <w:rPr>
          <w:rFonts w:hint="eastAsia"/>
          <w:b/>
          <w:color w:val="auto"/>
          <w:szCs w:val="24"/>
        </w:rPr>
        <w:t xml:space="preserve">5  </w:t>
      </w:r>
      <w:r w:rsidR="009F57B6" w:rsidRPr="007B4811">
        <w:rPr>
          <w:rFonts w:hint="eastAsia"/>
          <w:color w:val="auto"/>
          <w:szCs w:val="24"/>
        </w:rPr>
        <w:t>大</w:t>
      </w:r>
      <w:r w:rsidR="009F57B6" w:rsidRPr="009F57B6">
        <w:rPr>
          <w:rFonts w:hint="eastAsia"/>
          <w:color w:val="auto"/>
          <w:szCs w:val="24"/>
        </w:rPr>
        <w:t>面积施工前，应在</w:t>
      </w:r>
      <w:r w:rsidR="009F57B6">
        <w:rPr>
          <w:rFonts w:hint="eastAsia"/>
          <w:color w:val="auto"/>
          <w:szCs w:val="24"/>
        </w:rPr>
        <w:t>现场采用相同材料、构造做法和工艺制作</w:t>
      </w:r>
      <w:r w:rsidR="001E20F9">
        <w:rPr>
          <w:rFonts w:hint="eastAsia"/>
          <w:color w:val="auto"/>
          <w:szCs w:val="24"/>
        </w:rPr>
        <w:t>样板墙或样板间</w:t>
      </w:r>
      <w:r w:rsidR="009F57B6">
        <w:rPr>
          <w:rFonts w:hint="eastAsia"/>
          <w:color w:val="auto"/>
          <w:szCs w:val="24"/>
        </w:rPr>
        <w:t>，</w:t>
      </w:r>
      <w:r w:rsidR="001E20F9">
        <w:rPr>
          <w:rFonts w:hint="eastAsia"/>
          <w:color w:val="auto"/>
          <w:szCs w:val="24"/>
        </w:rPr>
        <w:t>并经建设相关各方确认</w:t>
      </w:r>
      <w:r w:rsidR="009F57B6">
        <w:rPr>
          <w:rFonts w:hint="eastAsia"/>
          <w:color w:val="auto"/>
          <w:szCs w:val="24"/>
        </w:rPr>
        <w:t>后方可进行工程施工</w:t>
      </w:r>
      <w:r w:rsidR="001E20F9">
        <w:rPr>
          <w:rFonts w:hint="eastAsia"/>
          <w:color w:val="auto"/>
          <w:szCs w:val="24"/>
        </w:rPr>
        <w:t>。</w:t>
      </w:r>
    </w:p>
    <w:p w:rsidR="00F85801" w:rsidRPr="006A503B" w:rsidRDefault="00F85801" w:rsidP="00F85801">
      <w:pPr>
        <w:pStyle w:val="Description"/>
        <w:snapToGrid w:val="0"/>
        <w:ind w:firstLineChars="200" w:firstLine="420"/>
        <w:outlineLvl w:val="9"/>
        <w:rPr>
          <w:szCs w:val="21"/>
        </w:rPr>
      </w:pPr>
      <w:r w:rsidRPr="006A503B">
        <w:rPr>
          <w:rFonts w:hint="eastAsia"/>
          <w:szCs w:val="21"/>
        </w:rPr>
        <w:t>【条文说明】</w:t>
      </w:r>
      <w:r w:rsidR="000B10C4">
        <w:rPr>
          <w:rFonts w:hint="eastAsia"/>
          <w:szCs w:val="21"/>
        </w:rPr>
        <w:t>样板工程不仅可以直观地看到和平板其质量与工艺状况，还可以对材料、做法、效果等进行直接检查，并可以作为验收的参照实物标准。样板墙方法主要适用于重复采用同样建筑节能设计的墙面和构造做法，制作时应采用相同的材料和工艺在现场制作，经建设各</w:t>
      </w:r>
      <w:r w:rsidRPr="006A503B">
        <w:rPr>
          <w:rFonts w:hint="eastAsia"/>
          <w:szCs w:val="21"/>
        </w:rPr>
        <w:t>相关</w:t>
      </w:r>
      <w:r w:rsidR="000B10C4">
        <w:rPr>
          <w:rFonts w:hint="eastAsia"/>
          <w:szCs w:val="21"/>
        </w:rPr>
        <w:t>方确认后方可进行施工。施工中应注意，样板墙或样板件的技术资料（材料、工艺、验收资料）应纳入工程技术档案。</w:t>
      </w:r>
    </w:p>
    <w:p w:rsidR="000B10C4" w:rsidRDefault="000B10C4" w:rsidP="00BB2497">
      <w:pPr>
        <w:pStyle w:val="Description"/>
        <w:snapToGrid w:val="0"/>
        <w:ind w:firstLineChars="200" w:firstLine="480"/>
        <w:outlineLvl w:val="9"/>
        <w:rPr>
          <w:rFonts w:hAnsi="宋体"/>
          <w:sz w:val="24"/>
          <w:szCs w:val="24"/>
        </w:rPr>
      </w:pPr>
    </w:p>
    <w:p w:rsidR="00D01EE3" w:rsidRDefault="00D01EE3" w:rsidP="00BB2497">
      <w:pPr>
        <w:pStyle w:val="Description"/>
        <w:snapToGrid w:val="0"/>
        <w:ind w:firstLineChars="200" w:firstLine="480"/>
        <w:outlineLvl w:val="9"/>
        <w:rPr>
          <w:rFonts w:hAnsi="宋体"/>
          <w:sz w:val="24"/>
          <w:szCs w:val="24"/>
        </w:rPr>
      </w:pPr>
    </w:p>
    <w:p w:rsidR="00D01EE3" w:rsidRDefault="00D01EE3" w:rsidP="00BB2497">
      <w:pPr>
        <w:pStyle w:val="Description"/>
        <w:snapToGrid w:val="0"/>
        <w:ind w:firstLineChars="200" w:firstLine="480"/>
        <w:outlineLvl w:val="9"/>
        <w:rPr>
          <w:rFonts w:hAnsi="宋体"/>
          <w:sz w:val="24"/>
          <w:szCs w:val="24"/>
        </w:rPr>
      </w:pPr>
    </w:p>
    <w:p w:rsidR="006F65E6" w:rsidRDefault="006F65E6">
      <w:pPr>
        <w:widowControl/>
        <w:jc w:val="left"/>
        <w:rPr>
          <w:rFonts w:ascii="华文新魏" w:eastAsia="华文新魏" w:hAnsi="宋体"/>
          <w:sz w:val="24"/>
          <w:szCs w:val="24"/>
        </w:rPr>
      </w:pPr>
      <w:r>
        <w:rPr>
          <w:rFonts w:hAnsi="宋体"/>
          <w:sz w:val="24"/>
          <w:szCs w:val="24"/>
        </w:rPr>
        <w:br w:type="page"/>
      </w:r>
    </w:p>
    <w:p w:rsidR="00F85801" w:rsidRPr="00BB2497" w:rsidRDefault="00F85801" w:rsidP="00BB2497">
      <w:pPr>
        <w:keepNext/>
        <w:keepLines/>
        <w:spacing w:before="260" w:after="260" w:line="360" w:lineRule="auto"/>
        <w:jc w:val="center"/>
        <w:outlineLvl w:val="1"/>
        <w:rPr>
          <w:b/>
          <w:kern w:val="0"/>
          <w:sz w:val="24"/>
          <w:szCs w:val="24"/>
        </w:rPr>
      </w:pPr>
      <w:bookmarkStart w:id="25" w:name="_Toc460853780"/>
      <w:r w:rsidRPr="00BB2497">
        <w:rPr>
          <w:rFonts w:hint="eastAsia"/>
          <w:b/>
          <w:kern w:val="0"/>
          <w:sz w:val="24"/>
          <w:szCs w:val="24"/>
        </w:rPr>
        <w:lastRenderedPageBreak/>
        <w:t>6.3</w:t>
      </w:r>
      <w:r w:rsidR="00BB2497">
        <w:rPr>
          <w:rFonts w:hint="eastAsia"/>
          <w:b/>
          <w:kern w:val="0"/>
          <w:sz w:val="24"/>
          <w:szCs w:val="24"/>
        </w:rPr>
        <w:t xml:space="preserve">  </w:t>
      </w:r>
      <w:r w:rsidRPr="00BB2497">
        <w:rPr>
          <w:rFonts w:hint="eastAsia"/>
          <w:b/>
          <w:kern w:val="0"/>
          <w:sz w:val="24"/>
          <w:szCs w:val="24"/>
        </w:rPr>
        <w:t>施</w:t>
      </w:r>
      <w:r w:rsidR="00BB2497">
        <w:rPr>
          <w:rFonts w:hint="eastAsia"/>
          <w:b/>
          <w:kern w:val="0"/>
          <w:sz w:val="24"/>
          <w:szCs w:val="24"/>
        </w:rPr>
        <w:t xml:space="preserve"> </w:t>
      </w:r>
      <w:r w:rsidRPr="00BB2497">
        <w:rPr>
          <w:rFonts w:hint="eastAsia"/>
          <w:b/>
          <w:kern w:val="0"/>
          <w:sz w:val="24"/>
          <w:szCs w:val="24"/>
        </w:rPr>
        <w:t>工</w:t>
      </w:r>
      <w:r w:rsidR="00BB2497">
        <w:rPr>
          <w:rFonts w:hint="eastAsia"/>
          <w:b/>
          <w:kern w:val="0"/>
          <w:sz w:val="24"/>
          <w:szCs w:val="24"/>
        </w:rPr>
        <w:t xml:space="preserve"> </w:t>
      </w:r>
      <w:r w:rsidRPr="00BB2497">
        <w:rPr>
          <w:rFonts w:hint="eastAsia"/>
          <w:b/>
          <w:kern w:val="0"/>
          <w:sz w:val="24"/>
          <w:szCs w:val="24"/>
        </w:rPr>
        <w:t>工</w:t>
      </w:r>
      <w:r w:rsidR="00BB2497">
        <w:rPr>
          <w:rFonts w:hint="eastAsia"/>
          <w:b/>
          <w:kern w:val="0"/>
          <w:sz w:val="24"/>
          <w:szCs w:val="24"/>
        </w:rPr>
        <w:t xml:space="preserve"> </w:t>
      </w:r>
      <w:r w:rsidRPr="00BB2497">
        <w:rPr>
          <w:rFonts w:hint="eastAsia"/>
          <w:b/>
          <w:kern w:val="0"/>
          <w:sz w:val="24"/>
          <w:szCs w:val="24"/>
        </w:rPr>
        <w:t>艺</w:t>
      </w:r>
      <w:bookmarkEnd w:id="25"/>
    </w:p>
    <w:p w:rsidR="00F85801" w:rsidRPr="00BB2497" w:rsidRDefault="00F85801" w:rsidP="00F85801">
      <w:pPr>
        <w:pStyle w:val="Body"/>
        <w:numPr>
          <w:ilvl w:val="0"/>
          <w:numId w:val="0"/>
        </w:numPr>
        <w:tabs>
          <w:tab w:val="left" w:pos="709"/>
          <w:tab w:val="left" w:pos="993"/>
        </w:tabs>
        <w:snapToGrid w:val="0"/>
        <w:rPr>
          <w:color w:val="auto"/>
          <w:szCs w:val="24"/>
        </w:rPr>
      </w:pPr>
      <w:r w:rsidRPr="00BB2497">
        <w:rPr>
          <w:rFonts w:hint="eastAsia"/>
          <w:b/>
          <w:color w:val="auto"/>
          <w:szCs w:val="24"/>
        </w:rPr>
        <w:t>6.3.1</w:t>
      </w:r>
      <w:r w:rsidR="00BB2497">
        <w:rPr>
          <w:rFonts w:hint="eastAsia"/>
          <w:b/>
          <w:color w:val="auto"/>
          <w:szCs w:val="24"/>
        </w:rPr>
        <w:t xml:space="preserve">  </w:t>
      </w:r>
      <w:r w:rsidR="001C76E3">
        <w:rPr>
          <w:rFonts w:hint="eastAsia"/>
          <w:color w:val="auto"/>
          <w:szCs w:val="24"/>
        </w:rPr>
        <w:t>网织</w:t>
      </w:r>
      <w:r w:rsidRPr="00BB2497">
        <w:rPr>
          <w:rFonts w:hint="eastAsia"/>
          <w:color w:val="auto"/>
          <w:szCs w:val="24"/>
        </w:rPr>
        <w:t>增强岩棉板外保温系统</w:t>
      </w:r>
      <w:r w:rsidR="002E2988">
        <w:rPr>
          <w:rFonts w:hint="eastAsia"/>
          <w:color w:val="auto"/>
          <w:szCs w:val="24"/>
        </w:rPr>
        <w:t>的施工流程应符合</w:t>
      </w:r>
      <w:r w:rsidR="002E2988" w:rsidRPr="00BB2497">
        <w:rPr>
          <w:rFonts w:hint="eastAsia"/>
          <w:color w:val="auto"/>
          <w:szCs w:val="24"/>
        </w:rPr>
        <w:t>图</w:t>
      </w:r>
      <w:r w:rsidR="002E2988" w:rsidRPr="00BB2497">
        <w:rPr>
          <w:color w:val="auto"/>
          <w:szCs w:val="24"/>
        </w:rPr>
        <w:t>6.3.1</w:t>
      </w:r>
      <w:r w:rsidRPr="00BB2497">
        <w:rPr>
          <w:rFonts w:hint="eastAsia"/>
          <w:color w:val="auto"/>
          <w:szCs w:val="24"/>
        </w:rPr>
        <w:t>的</w:t>
      </w:r>
      <w:r w:rsidR="002E2988">
        <w:rPr>
          <w:rFonts w:hint="eastAsia"/>
          <w:color w:val="auto"/>
          <w:szCs w:val="24"/>
        </w:rPr>
        <w:t>规定。</w:t>
      </w:r>
    </w:p>
    <w:p w:rsidR="00BB2497" w:rsidRPr="00CC4241" w:rsidRDefault="00137AE3" w:rsidP="00BB2497">
      <w:pPr>
        <w:spacing w:line="360" w:lineRule="auto"/>
        <w:rPr>
          <w:rFonts w:ascii="宋体" w:hAnsi="宋体"/>
          <w:sz w:val="24"/>
        </w:rPr>
      </w:pPr>
      <w:r>
        <w:rPr>
          <w:rFonts w:ascii="宋体" w:hAnsi="宋体"/>
          <w:noProof/>
          <w:sz w:val="24"/>
        </w:rPr>
        <w:pict>
          <v:shapetype id="_x0000_t202" coordsize="21600,21600" o:spt="202" path="m,l,21600r21600,l21600,xe">
            <v:stroke joinstyle="miter"/>
            <v:path gradientshapeok="t" o:connecttype="rect"/>
          </v:shapetype>
          <v:shape id="_x0000_s2117" type="#_x0000_t202" style="position:absolute;left:0;text-align:left;margin-left:108pt;margin-top:0;width:143.15pt;height:23.4pt;z-index:251728896">
            <v:textbox style="mso-next-textbox:#_x0000_s2117">
              <w:txbxContent>
                <w:p w:rsidR="00571415" w:rsidRDefault="00571415" w:rsidP="00BB2497">
                  <w:pPr>
                    <w:jc w:val="center"/>
                  </w:pPr>
                  <w:r>
                    <w:rPr>
                      <w:rFonts w:hint="eastAsia"/>
                    </w:rPr>
                    <w:t>基层验收</w:t>
                  </w:r>
                </w:p>
              </w:txbxContent>
            </v:textbox>
          </v:shape>
        </w:pict>
      </w:r>
    </w:p>
    <w:p w:rsidR="00BB2497" w:rsidRPr="00CC4241" w:rsidRDefault="00137AE3" w:rsidP="00BB2497">
      <w:pPr>
        <w:spacing w:line="360" w:lineRule="auto"/>
        <w:rPr>
          <w:rFonts w:ascii="宋体" w:hAnsi="宋体"/>
          <w:sz w:val="24"/>
        </w:rPr>
      </w:pPr>
      <w:r>
        <w:rPr>
          <w:rFonts w:ascii="宋体" w:hAnsi="宋体"/>
          <w:noProof/>
          <w:sz w:val="24"/>
        </w:rPr>
        <w:pict>
          <v:line id="_x0000_s2120" style="position:absolute;left:0;text-align:left;z-index:251731968" from="179.5pt,0" to="179.5pt,23.4pt">
            <v:stroke endarrow="block"/>
          </v:line>
        </w:pict>
      </w:r>
    </w:p>
    <w:p w:rsidR="00BB2497" w:rsidRPr="00CC4241" w:rsidRDefault="00137AE3" w:rsidP="00BB2497">
      <w:pPr>
        <w:spacing w:line="360" w:lineRule="auto"/>
        <w:rPr>
          <w:rFonts w:ascii="宋体" w:hAnsi="宋体"/>
          <w:sz w:val="24"/>
        </w:rPr>
      </w:pPr>
      <w:r>
        <w:rPr>
          <w:rFonts w:ascii="宋体" w:hAnsi="宋体"/>
          <w:noProof/>
          <w:sz w:val="24"/>
        </w:rPr>
        <w:pict>
          <v:shape id="_x0000_s2099" type="#_x0000_t202" style="position:absolute;left:0;text-align:left;margin-left:108pt;margin-top:0;width:143.15pt;height:23.4pt;z-index:251710464">
            <v:textbox style="mso-next-textbox:#_x0000_s2099">
              <w:txbxContent>
                <w:p w:rsidR="00571415" w:rsidRDefault="00571415" w:rsidP="00BB2497">
                  <w:pPr>
                    <w:jc w:val="center"/>
                  </w:pPr>
                  <w:r>
                    <w:rPr>
                      <w:rFonts w:hint="eastAsia"/>
                    </w:rPr>
                    <w:t>弹线、放线</w:t>
                  </w:r>
                </w:p>
              </w:txbxContent>
            </v:textbox>
          </v:shape>
        </w:pict>
      </w:r>
    </w:p>
    <w:p w:rsidR="00BB2497" w:rsidRDefault="00137AE3" w:rsidP="00BB2497">
      <w:pPr>
        <w:spacing w:line="360" w:lineRule="auto"/>
        <w:rPr>
          <w:rFonts w:ascii="宋体" w:hAnsi="宋体"/>
          <w:sz w:val="24"/>
        </w:rPr>
      </w:pPr>
      <w:r>
        <w:rPr>
          <w:rFonts w:ascii="宋体" w:hAnsi="宋体"/>
          <w:noProof/>
          <w:sz w:val="24"/>
        </w:rPr>
        <w:pict>
          <v:line id="_x0000_s2111" style="position:absolute;left:0;text-align:left;z-index:251722752" from="90pt,12.9pt" to="179pt,12.9pt">
            <v:stroke endarrow="block"/>
          </v:line>
        </w:pict>
      </w:r>
      <w:r>
        <w:rPr>
          <w:rFonts w:ascii="宋体" w:hAnsi="宋体"/>
          <w:noProof/>
          <w:sz w:val="24"/>
        </w:rPr>
        <w:pict>
          <v:shape id="_x0000_s2096" type="#_x0000_t202" style="position:absolute;left:0;text-align:left;margin-left:5.5pt;margin-top:1.55pt;width:84.5pt;height:23.4pt;z-index:251707392">
            <v:textbox style="mso-next-textbox:#_x0000_s2096">
              <w:txbxContent>
                <w:p w:rsidR="00571415" w:rsidRDefault="00571415" w:rsidP="00BB2497">
                  <w:pPr>
                    <w:jc w:val="center"/>
                  </w:pPr>
                  <w:r>
                    <w:rPr>
                      <w:rFonts w:hint="eastAsia"/>
                    </w:rPr>
                    <w:t>配制胶粘剂</w:t>
                  </w:r>
                </w:p>
              </w:txbxContent>
            </v:textbox>
          </v:shape>
        </w:pict>
      </w:r>
      <w:r>
        <w:rPr>
          <w:rFonts w:ascii="宋体" w:hAnsi="宋体"/>
          <w:noProof/>
          <w:sz w:val="24"/>
        </w:rPr>
        <w:pict>
          <v:line id="_x0000_s2140" style="position:absolute;left:0;text-align:left;z-index:251751424" from="179.5pt,.7pt" to="179.5pt,24.1pt">
            <v:stroke endarrow="block"/>
          </v:line>
        </w:pict>
      </w:r>
    </w:p>
    <w:p w:rsidR="00BB2497" w:rsidRPr="00CC4241" w:rsidRDefault="00137AE3" w:rsidP="00BB2497">
      <w:pPr>
        <w:spacing w:line="360" w:lineRule="auto"/>
        <w:rPr>
          <w:rFonts w:ascii="宋体" w:hAnsi="宋体"/>
          <w:sz w:val="24"/>
        </w:rPr>
      </w:pPr>
      <w:r>
        <w:rPr>
          <w:rFonts w:ascii="宋体" w:hAnsi="宋体"/>
          <w:noProof/>
          <w:sz w:val="24"/>
        </w:rPr>
        <w:pict>
          <v:shape id="_x0000_s2114" type="#_x0000_t202" style="position:absolute;left:0;text-align:left;margin-left:274pt;margin-top:16pt;width:123.15pt;height:39pt;z-index:251725824">
            <v:textbox style="mso-next-textbox:#_x0000_s2114">
              <w:txbxContent>
                <w:p w:rsidR="00571415" w:rsidRDefault="00571415" w:rsidP="00BB2497">
                  <w:pPr>
                    <w:jc w:val="center"/>
                  </w:pPr>
                  <w:r>
                    <w:rPr>
                      <w:rFonts w:hint="eastAsia"/>
                    </w:rPr>
                    <w:t>安装托架或</w:t>
                  </w:r>
                  <w:r>
                    <w:rPr>
                      <w:rFonts w:hint="eastAsia"/>
                      <w:spacing w:val="-6"/>
                      <w:szCs w:val="21"/>
                    </w:rPr>
                    <w:t>粘贴翻包玻璃纤维网布</w:t>
                  </w:r>
                </w:p>
                <w:p w:rsidR="00571415" w:rsidRDefault="00571415" w:rsidP="00BB2497"/>
                <w:p w:rsidR="00571415" w:rsidRDefault="00571415" w:rsidP="00BB2497"/>
                <w:p w:rsidR="00571415" w:rsidRDefault="00571415" w:rsidP="00BB2497"/>
                <w:p w:rsidR="00571415" w:rsidRDefault="00571415" w:rsidP="00BB2497"/>
              </w:txbxContent>
            </v:textbox>
          </v:shape>
        </w:pict>
      </w:r>
      <w:r>
        <w:rPr>
          <w:rFonts w:ascii="宋体" w:hAnsi="宋体"/>
          <w:noProof/>
          <w:sz w:val="24"/>
        </w:rPr>
        <w:pict>
          <v:shape id="_x0000_s2132" type="#_x0000_t202" style="position:absolute;left:0;text-align:left;margin-left:108pt;margin-top:1pt;width:143.15pt;height:23.4pt;z-index:251744256">
            <v:textbox style="mso-next-textbox:#_x0000_s2132">
              <w:txbxContent>
                <w:p w:rsidR="00571415" w:rsidRDefault="00571415" w:rsidP="00BB2497">
                  <w:pPr>
                    <w:jc w:val="center"/>
                  </w:pPr>
                  <w:r>
                    <w:rPr>
                      <w:rFonts w:hint="eastAsia"/>
                    </w:rPr>
                    <w:t>安围板粘贴面表面处理</w:t>
                  </w:r>
                </w:p>
              </w:txbxContent>
            </v:textbox>
          </v:shape>
        </w:pict>
      </w:r>
    </w:p>
    <w:p w:rsidR="00BB2497" w:rsidRPr="00CC4241" w:rsidRDefault="00137AE3" w:rsidP="002E2988">
      <w:pPr>
        <w:tabs>
          <w:tab w:val="left" w:pos="142"/>
          <w:tab w:val="left" w:pos="1701"/>
          <w:tab w:val="left" w:pos="5670"/>
        </w:tabs>
        <w:spacing w:line="360" w:lineRule="auto"/>
        <w:rPr>
          <w:rFonts w:ascii="宋体" w:hAnsi="宋体"/>
          <w:sz w:val="24"/>
        </w:rPr>
      </w:pPr>
      <w:r>
        <w:rPr>
          <w:rFonts w:ascii="宋体" w:hAnsi="宋体"/>
          <w:noProof/>
          <w:sz w:val="24"/>
        </w:rPr>
        <w:pict>
          <v:line id="_x0000_s2133" style="position:absolute;left:0;text-align:left;flip:x;z-index:251745280" from="179.5pt,11.75pt" to="274pt,11.75pt">
            <v:stroke endarrow="block"/>
          </v:line>
        </w:pict>
      </w:r>
      <w:r>
        <w:rPr>
          <w:rFonts w:ascii="宋体" w:hAnsi="宋体"/>
          <w:noProof/>
          <w:sz w:val="24"/>
        </w:rPr>
        <w:pict>
          <v:line id="_x0000_s2141" style="position:absolute;left:0;text-align:left;z-index:251752448" from="179.5pt,.9pt" to="179.5pt,24.3pt">
            <v:stroke endarrow="block"/>
          </v:line>
        </w:pict>
      </w:r>
    </w:p>
    <w:p w:rsidR="00BB2497" w:rsidRDefault="00137AE3" w:rsidP="00BB2497">
      <w:pPr>
        <w:spacing w:line="360" w:lineRule="auto"/>
        <w:rPr>
          <w:rFonts w:ascii="宋体" w:hAnsi="宋体"/>
          <w:sz w:val="24"/>
        </w:rPr>
      </w:pPr>
      <w:r>
        <w:rPr>
          <w:rFonts w:ascii="宋体" w:hAnsi="宋体"/>
          <w:noProof/>
          <w:sz w:val="24"/>
        </w:rPr>
        <w:pict>
          <v:shape id="_x0000_s2098" type="#_x0000_t202" style="position:absolute;left:0;text-align:left;margin-left:108pt;margin-top:.6pt;width:143.15pt;height:23.4pt;z-index:251709440">
            <v:textbox style="mso-next-textbox:#_x0000_s2098">
              <w:txbxContent>
                <w:p w:rsidR="00571415" w:rsidRDefault="00571415" w:rsidP="00BB2497">
                  <w:pPr>
                    <w:jc w:val="center"/>
                  </w:pPr>
                  <w:r>
                    <w:rPr>
                      <w:rFonts w:hint="eastAsia"/>
                    </w:rPr>
                    <w:t>粘贴安围板</w:t>
                  </w:r>
                </w:p>
              </w:txbxContent>
            </v:textbox>
          </v:shape>
        </w:pict>
      </w:r>
    </w:p>
    <w:p w:rsidR="00BB2497" w:rsidRPr="00CC4241" w:rsidRDefault="00137AE3" w:rsidP="00BB2497">
      <w:pPr>
        <w:spacing w:line="360" w:lineRule="auto"/>
        <w:rPr>
          <w:rFonts w:ascii="宋体" w:hAnsi="宋体"/>
          <w:sz w:val="24"/>
        </w:rPr>
      </w:pPr>
      <w:r>
        <w:rPr>
          <w:rFonts w:ascii="宋体" w:hAnsi="宋体"/>
          <w:noProof/>
          <w:sz w:val="24"/>
        </w:rPr>
        <w:pict>
          <v:line id="_x0000_s2142" style="position:absolute;left:0;text-align:left;z-index:251753472" from="179.5pt,.6pt" to="179.5pt,24pt">
            <v:stroke endarrow="block"/>
          </v:line>
        </w:pict>
      </w:r>
    </w:p>
    <w:p w:rsidR="00BB2497" w:rsidRPr="00CC4241" w:rsidRDefault="00137AE3" w:rsidP="00BB2497">
      <w:pPr>
        <w:spacing w:line="360" w:lineRule="auto"/>
        <w:rPr>
          <w:rFonts w:ascii="宋体" w:hAnsi="宋体"/>
          <w:sz w:val="24"/>
        </w:rPr>
      </w:pPr>
      <w:r>
        <w:rPr>
          <w:rFonts w:ascii="宋体" w:hAnsi="宋体"/>
          <w:noProof/>
          <w:sz w:val="24"/>
        </w:rPr>
        <w:pict>
          <v:shape id="_x0000_s2097" type="#_x0000_t202" style="position:absolute;left:0;text-align:left;margin-left:5.5pt;margin-top:22.9pt;width:84.5pt;height:23.4pt;z-index:251708416">
            <v:textbox style="mso-next-textbox:#_x0000_s2097">
              <w:txbxContent>
                <w:p w:rsidR="00571415" w:rsidRDefault="00571415" w:rsidP="00BB2497">
                  <w:pPr>
                    <w:jc w:val="center"/>
                  </w:pPr>
                  <w:r>
                    <w:rPr>
                      <w:rFonts w:hint="eastAsia"/>
                    </w:rPr>
                    <w:t>配制抹面胶浆</w:t>
                  </w:r>
                </w:p>
              </w:txbxContent>
            </v:textbox>
          </v:shape>
        </w:pict>
      </w:r>
      <w:r>
        <w:rPr>
          <w:rFonts w:ascii="宋体" w:hAnsi="宋体"/>
          <w:noProof/>
          <w:sz w:val="24"/>
        </w:rPr>
        <w:pict>
          <v:shape id="_x0000_s2102" type="#_x0000_t202" style="position:absolute;left:0;text-align:left;margin-left:108pt;margin-top:.8pt;width:143.15pt;height:23.4pt;z-index:251713536">
            <v:textbox style="mso-next-textbox:#_x0000_s2102">
              <w:txbxContent>
                <w:p w:rsidR="00571415" w:rsidRDefault="00571415" w:rsidP="00BB2497">
                  <w:pPr>
                    <w:jc w:val="center"/>
                  </w:pPr>
                  <w:r>
                    <w:rPr>
                      <w:rFonts w:hint="eastAsia"/>
                    </w:rPr>
                    <w:t>安装锚栓</w:t>
                  </w:r>
                </w:p>
              </w:txbxContent>
            </v:textbox>
          </v:shape>
        </w:pict>
      </w:r>
    </w:p>
    <w:p w:rsidR="00BB2497" w:rsidRPr="00CC4241" w:rsidRDefault="00137AE3" w:rsidP="00BB2497">
      <w:pPr>
        <w:spacing w:line="360" w:lineRule="auto"/>
        <w:rPr>
          <w:rFonts w:ascii="宋体" w:hAnsi="宋体"/>
          <w:sz w:val="24"/>
        </w:rPr>
      </w:pPr>
      <w:r>
        <w:rPr>
          <w:rFonts w:ascii="宋体" w:hAnsi="宋体"/>
          <w:noProof/>
          <w:sz w:val="24"/>
        </w:rPr>
        <w:pict>
          <v:line id="_x0000_s2113" style="position:absolute;left:0;text-align:left;z-index:251724800" from="90pt,10.7pt" to="179.5pt,10.7pt">
            <v:stroke endarrow="block"/>
          </v:line>
        </w:pict>
      </w:r>
      <w:r>
        <w:rPr>
          <w:rFonts w:ascii="宋体" w:hAnsi="宋体"/>
          <w:noProof/>
          <w:sz w:val="24"/>
        </w:rPr>
        <w:pict>
          <v:line id="_x0000_s2145" style="position:absolute;left:0;text-align:left;z-index:251754496" from="179.5pt,.5pt" to="179.5pt,23.9pt">
            <v:stroke endarrow="block"/>
          </v:line>
        </w:pict>
      </w:r>
    </w:p>
    <w:p w:rsidR="00BB2497" w:rsidRPr="00CC4241" w:rsidRDefault="00137AE3" w:rsidP="00BB2497">
      <w:pPr>
        <w:spacing w:line="360" w:lineRule="auto"/>
        <w:rPr>
          <w:rFonts w:ascii="宋体" w:hAnsi="宋体"/>
          <w:sz w:val="24"/>
        </w:rPr>
      </w:pPr>
      <w:r>
        <w:rPr>
          <w:rFonts w:ascii="宋体" w:hAnsi="宋体"/>
          <w:noProof/>
          <w:sz w:val="24"/>
        </w:rPr>
        <w:pict>
          <v:line id="_x0000_s2124" style="position:absolute;left:0;text-align:left;z-index:251736064" from="179.5pt,22.6pt" to="179.5pt,46pt">
            <v:stroke endarrow="block"/>
          </v:line>
        </w:pict>
      </w:r>
      <w:r>
        <w:rPr>
          <w:rFonts w:ascii="宋体" w:hAnsi="宋体"/>
          <w:noProof/>
          <w:sz w:val="24"/>
        </w:rPr>
        <w:pict>
          <v:shape id="_x0000_s2130" type="#_x0000_t202" style="position:absolute;left:0;text-align:left;margin-left:108pt;margin-top:0;width:143.15pt;height:23.4pt;z-index:251742208">
            <v:textbox style="mso-next-textbox:#_x0000_s2130">
              <w:txbxContent>
                <w:p w:rsidR="00571415" w:rsidRDefault="00571415" w:rsidP="00BB2497">
                  <w:pPr>
                    <w:jc w:val="center"/>
                  </w:pPr>
                  <w:r>
                    <w:rPr>
                      <w:rFonts w:hint="eastAsia"/>
                    </w:rPr>
                    <w:t>安围板抹灰面表面处理</w:t>
                  </w:r>
                </w:p>
              </w:txbxContent>
            </v:textbox>
          </v:shape>
        </w:pict>
      </w:r>
    </w:p>
    <w:p w:rsidR="00C46E85" w:rsidRDefault="00137AE3" w:rsidP="00BB2497">
      <w:pPr>
        <w:spacing w:line="360" w:lineRule="auto"/>
        <w:rPr>
          <w:rFonts w:ascii="宋体" w:hAnsi="宋体"/>
          <w:sz w:val="24"/>
        </w:rPr>
      </w:pPr>
      <w:r>
        <w:rPr>
          <w:rFonts w:ascii="宋体" w:hAnsi="宋体"/>
          <w:noProof/>
          <w:sz w:val="24"/>
        </w:rPr>
        <w:pict>
          <v:shape id="_x0000_s2101" type="#_x0000_t202" style="position:absolute;left:0;text-align:left;margin-left:108pt;margin-top:22.9pt;width:143.15pt;height:23.4pt;z-index:251712512">
            <v:textbox style="mso-next-textbox:#_x0000_s2101">
              <w:txbxContent>
                <w:p w:rsidR="00571415" w:rsidRDefault="00571415" w:rsidP="00BB2497">
                  <w:pPr>
                    <w:jc w:val="center"/>
                  </w:pPr>
                  <w:r>
                    <w:rPr>
                      <w:rFonts w:hint="eastAsia"/>
                    </w:rPr>
                    <w:t>批涂底层抹面胶浆</w:t>
                  </w:r>
                </w:p>
              </w:txbxContent>
            </v:textbox>
          </v:shape>
        </w:pict>
      </w:r>
    </w:p>
    <w:p w:rsidR="00C46E85" w:rsidRDefault="00137AE3" w:rsidP="00BB2497">
      <w:pPr>
        <w:spacing w:line="360" w:lineRule="auto"/>
        <w:rPr>
          <w:rFonts w:ascii="宋体" w:hAnsi="宋体"/>
          <w:sz w:val="24"/>
        </w:rPr>
      </w:pPr>
      <w:r>
        <w:rPr>
          <w:rFonts w:ascii="宋体" w:hAnsi="宋体"/>
          <w:noProof/>
          <w:sz w:val="24"/>
        </w:rPr>
        <w:pict>
          <v:line id="_x0000_s2146" style="position:absolute;left:0;text-align:left;z-index:251755520" from="179.5pt,22.8pt" to="179.5pt,46.2pt">
            <v:stroke endarrow="block"/>
          </v:line>
        </w:pict>
      </w:r>
    </w:p>
    <w:p w:rsidR="00C46E85" w:rsidRDefault="00137AE3" w:rsidP="00BB2497">
      <w:pPr>
        <w:spacing w:line="360" w:lineRule="auto"/>
        <w:rPr>
          <w:rFonts w:ascii="宋体" w:hAnsi="宋体"/>
          <w:sz w:val="24"/>
        </w:rPr>
      </w:pPr>
      <w:r>
        <w:rPr>
          <w:rFonts w:ascii="宋体" w:hAnsi="宋体"/>
          <w:noProof/>
          <w:sz w:val="24"/>
        </w:rPr>
        <w:pict>
          <v:shape id="_x0000_s2103" type="#_x0000_t202" style="position:absolute;left:0;text-align:left;margin-left:108pt;margin-top:22.8pt;width:143.15pt;height:23.4pt;z-index:251714560">
            <v:textbox style="mso-next-textbox:#_x0000_s2103">
              <w:txbxContent>
                <w:p w:rsidR="00571415" w:rsidRDefault="00571415" w:rsidP="00BB2497">
                  <w:pPr>
                    <w:jc w:val="center"/>
                  </w:pPr>
                  <w:r>
                    <w:rPr>
                      <w:rFonts w:hint="eastAsia"/>
                    </w:rPr>
                    <w:t>压入玻璃纤维网布</w:t>
                  </w:r>
                </w:p>
              </w:txbxContent>
            </v:textbox>
          </v:shape>
        </w:pict>
      </w:r>
    </w:p>
    <w:p w:rsidR="00C46E85" w:rsidRDefault="00137AE3" w:rsidP="00BB2497">
      <w:pPr>
        <w:spacing w:line="360" w:lineRule="auto"/>
        <w:rPr>
          <w:rFonts w:ascii="宋体" w:hAnsi="宋体"/>
          <w:sz w:val="24"/>
        </w:rPr>
      </w:pPr>
      <w:r>
        <w:rPr>
          <w:rFonts w:ascii="宋体" w:hAnsi="宋体"/>
          <w:noProof/>
          <w:sz w:val="24"/>
        </w:rPr>
        <w:pict>
          <v:line id="_x0000_s2125" style="position:absolute;left:0;text-align:left;z-index:251737088" from="179.5pt,22.3pt" to="179.5pt,45.7pt">
            <v:stroke endarrow="block"/>
          </v:line>
        </w:pict>
      </w:r>
    </w:p>
    <w:p w:rsidR="00BB2497" w:rsidRPr="00CC4241" w:rsidRDefault="00137AE3" w:rsidP="00BB2497">
      <w:pPr>
        <w:spacing w:line="360" w:lineRule="auto"/>
        <w:rPr>
          <w:rFonts w:ascii="宋体" w:hAnsi="宋体"/>
          <w:sz w:val="24"/>
        </w:rPr>
      </w:pPr>
      <w:r>
        <w:rPr>
          <w:rFonts w:ascii="宋体" w:hAnsi="宋体"/>
          <w:noProof/>
          <w:sz w:val="24"/>
        </w:rPr>
        <w:pict>
          <v:shape id="_x0000_s2104" type="#_x0000_t202" style="position:absolute;left:0;text-align:left;margin-left:108pt;margin-top:22.8pt;width:143.15pt;height:23.4pt;z-index:251715584">
            <v:textbox style="mso-next-textbox:#_x0000_s2104">
              <w:txbxContent>
                <w:p w:rsidR="00571415" w:rsidRDefault="00571415" w:rsidP="00BB2497">
                  <w:pPr>
                    <w:jc w:val="center"/>
                  </w:pPr>
                  <w:r>
                    <w:rPr>
                      <w:rFonts w:hint="eastAsia"/>
                    </w:rPr>
                    <w:t>批涂面层抹面胶浆</w:t>
                  </w:r>
                </w:p>
              </w:txbxContent>
            </v:textbox>
          </v:shape>
        </w:pict>
      </w:r>
    </w:p>
    <w:p w:rsidR="00BB2497" w:rsidRPr="00CC4241" w:rsidRDefault="00137AE3" w:rsidP="00BB2497">
      <w:pPr>
        <w:spacing w:line="360" w:lineRule="auto"/>
        <w:rPr>
          <w:rFonts w:ascii="宋体" w:hAnsi="宋体"/>
          <w:sz w:val="24"/>
        </w:rPr>
      </w:pPr>
      <w:r>
        <w:rPr>
          <w:rFonts w:ascii="宋体" w:hAnsi="宋体"/>
          <w:noProof/>
          <w:sz w:val="24"/>
        </w:rPr>
        <w:pict>
          <v:line id="_x0000_s2134" style="position:absolute;left:0;text-align:left;z-index:251746304" from="179.5pt,22.8pt" to="179.5pt,46.2pt">
            <v:stroke endarrow="block"/>
          </v:line>
        </w:pict>
      </w:r>
    </w:p>
    <w:p w:rsidR="00BB2497" w:rsidRPr="00CC4241" w:rsidRDefault="00137AE3" w:rsidP="00BB2497">
      <w:pPr>
        <w:spacing w:line="360" w:lineRule="auto"/>
        <w:rPr>
          <w:rFonts w:ascii="宋体" w:hAnsi="宋体"/>
          <w:sz w:val="24"/>
        </w:rPr>
      </w:pPr>
      <w:r>
        <w:rPr>
          <w:rFonts w:ascii="宋体" w:hAnsi="宋体"/>
          <w:noProof/>
          <w:sz w:val="24"/>
        </w:rPr>
        <w:pict>
          <v:shape id="_x0000_s2107" type="#_x0000_t202" style="position:absolute;left:0;text-align:left;margin-left:108pt;margin-top:22.9pt;width:143.15pt;height:23.4pt;z-index:251718656">
            <v:textbox style="mso-next-textbox:#_x0000_s2107">
              <w:txbxContent>
                <w:p w:rsidR="00571415" w:rsidRDefault="00571415" w:rsidP="00BB2497">
                  <w:pPr>
                    <w:jc w:val="center"/>
                  </w:pPr>
                  <w:r>
                    <w:rPr>
                      <w:rFonts w:hint="eastAsia"/>
                    </w:rPr>
                    <w:t>饰面层施工</w:t>
                  </w:r>
                </w:p>
                <w:p w:rsidR="00571415" w:rsidRDefault="00571415" w:rsidP="00BB2497">
                  <w:pPr>
                    <w:jc w:val="center"/>
                  </w:pPr>
                </w:p>
              </w:txbxContent>
            </v:textbox>
          </v:shape>
        </w:pict>
      </w:r>
    </w:p>
    <w:p w:rsidR="00BB2497" w:rsidRDefault="00BB2497" w:rsidP="00BB2497">
      <w:pPr>
        <w:spacing w:line="360" w:lineRule="auto"/>
        <w:rPr>
          <w:rFonts w:ascii="宋体" w:hAnsi="宋体"/>
          <w:sz w:val="24"/>
        </w:rPr>
      </w:pPr>
    </w:p>
    <w:p w:rsidR="00DF3002" w:rsidRPr="00CC4241" w:rsidRDefault="00DF3002" w:rsidP="00BB2497">
      <w:pPr>
        <w:spacing w:line="360" w:lineRule="auto"/>
        <w:rPr>
          <w:rFonts w:ascii="宋体" w:hAnsi="宋体"/>
          <w:sz w:val="24"/>
        </w:rPr>
      </w:pPr>
    </w:p>
    <w:p w:rsidR="00F85801" w:rsidRPr="00BB2497" w:rsidRDefault="00F85801" w:rsidP="00DF3002">
      <w:pPr>
        <w:pStyle w:val="Body"/>
        <w:numPr>
          <w:ilvl w:val="0"/>
          <w:numId w:val="0"/>
        </w:numPr>
        <w:tabs>
          <w:tab w:val="left" w:pos="709"/>
          <w:tab w:val="left" w:pos="993"/>
        </w:tabs>
        <w:snapToGrid w:val="0"/>
        <w:jc w:val="center"/>
        <w:rPr>
          <w:b/>
          <w:color w:val="auto"/>
          <w:sz w:val="21"/>
          <w:szCs w:val="21"/>
        </w:rPr>
      </w:pPr>
      <w:r w:rsidRPr="00BB2497">
        <w:rPr>
          <w:rFonts w:hint="eastAsia"/>
          <w:b/>
          <w:color w:val="auto"/>
          <w:sz w:val="21"/>
          <w:szCs w:val="21"/>
        </w:rPr>
        <w:t>图</w:t>
      </w:r>
      <w:r w:rsidRPr="00BB2497">
        <w:rPr>
          <w:b/>
          <w:color w:val="auto"/>
          <w:sz w:val="21"/>
          <w:szCs w:val="21"/>
        </w:rPr>
        <w:t xml:space="preserve">6.3.1 </w:t>
      </w:r>
      <w:r w:rsidR="001C76E3">
        <w:rPr>
          <w:b/>
          <w:color w:val="auto"/>
          <w:sz w:val="21"/>
          <w:szCs w:val="21"/>
        </w:rPr>
        <w:t>网织</w:t>
      </w:r>
      <w:r w:rsidRPr="00BB2497">
        <w:rPr>
          <w:b/>
          <w:color w:val="auto"/>
          <w:sz w:val="21"/>
          <w:szCs w:val="21"/>
        </w:rPr>
        <w:t>增强</w:t>
      </w:r>
      <w:r w:rsidRPr="00BB2497">
        <w:rPr>
          <w:rFonts w:hint="eastAsia"/>
          <w:b/>
          <w:color w:val="auto"/>
          <w:sz w:val="21"/>
          <w:szCs w:val="21"/>
        </w:rPr>
        <w:t>岩棉板外保温系统施工流程图</w:t>
      </w:r>
    </w:p>
    <w:p w:rsidR="00F85801" w:rsidRDefault="00F85801" w:rsidP="00F85801">
      <w:pPr>
        <w:pStyle w:val="Description"/>
        <w:snapToGrid w:val="0"/>
        <w:ind w:firstLineChars="200" w:firstLine="420"/>
        <w:outlineLvl w:val="9"/>
        <w:rPr>
          <w:szCs w:val="21"/>
        </w:rPr>
      </w:pPr>
      <w:r w:rsidRPr="00484558">
        <w:rPr>
          <w:rFonts w:hint="eastAsia"/>
          <w:szCs w:val="21"/>
        </w:rPr>
        <w:t>【条文说明】</w:t>
      </w:r>
      <w:r w:rsidR="00D31AC3">
        <w:rPr>
          <w:rFonts w:hint="eastAsia"/>
          <w:szCs w:val="21"/>
        </w:rPr>
        <w:t>本条规定了</w:t>
      </w:r>
      <w:r w:rsidR="001C76E3">
        <w:rPr>
          <w:rFonts w:hint="eastAsia"/>
          <w:szCs w:val="21"/>
        </w:rPr>
        <w:t>网织</w:t>
      </w:r>
      <w:r w:rsidR="00D31AC3">
        <w:rPr>
          <w:rFonts w:hint="eastAsia"/>
          <w:szCs w:val="21"/>
        </w:rPr>
        <w:t>增强岩棉板外保温工程的工序流程。</w:t>
      </w:r>
    </w:p>
    <w:p w:rsidR="006D082B" w:rsidRPr="00BB2497" w:rsidRDefault="006D082B" w:rsidP="006D082B">
      <w:pPr>
        <w:pStyle w:val="Body"/>
        <w:numPr>
          <w:ilvl w:val="0"/>
          <w:numId w:val="0"/>
        </w:numPr>
        <w:tabs>
          <w:tab w:val="left" w:pos="709"/>
          <w:tab w:val="left" w:pos="993"/>
        </w:tabs>
        <w:snapToGrid w:val="0"/>
        <w:rPr>
          <w:color w:val="auto"/>
          <w:szCs w:val="24"/>
        </w:rPr>
      </w:pPr>
      <w:r w:rsidRPr="00BB2497">
        <w:rPr>
          <w:rFonts w:hint="eastAsia"/>
          <w:b/>
          <w:color w:val="auto"/>
          <w:szCs w:val="24"/>
        </w:rPr>
        <w:t>6.3.</w:t>
      </w:r>
      <w:r>
        <w:rPr>
          <w:rFonts w:hint="eastAsia"/>
          <w:b/>
          <w:color w:val="auto"/>
          <w:szCs w:val="24"/>
        </w:rPr>
        <w:t xml:space="preserve">2  </w:t>
      </w:r>
      <w:r>
        <w:rPr>
          <w:rFonts w:hint="eastAsia"/>
          <w:color w:val="auto"/>
          <w:szCs w:val="24"/>
        </w:rPr>
        <w:t>应按施工流程规定，合理安排各工序，保证各工序间的衔接和间隔时间，不应随意改变施工工序。</w:t>
      </w:r>
    </w:p>
    <w:p w:rsidR="00AD0DB4" w:rsidRDefault="00F85801" w:rsidP="001A7DBD">
      <w:pPr>
        <w:pStyle w:val="Body"/>
        <w:numPr>
          <w:ilvl w:val="0"/>
          <w:numId w:val="0"/>
        </w:numPr>
        <w:tabs>
          <w:tab w:val="left" w:pos="709"/>
          <w:tab w:val="left" w:pos="993"/>
        </w:tabs>
        <w:snapToGrid w:val="0"/>
        <w:rPr>
          <w:color w:val="auto"/>
          <w:szCs w:val="24"/>
        </w:rPr>
      </w:pPr>
      <w:r w:rsidRPr="00AD0DB4">
        <w:rPr>
          <w:b/>
          <w:color w:val="auto"/>
          <w:szCs w:val="24"/>
        </w:rPr>
        <w:t>6.</w:t>
      </w:r>
      <w:r w:rsidR="00DF3002">
        <w:rPr>
          <w:rFonts w:hint="eastAsia"/>
          <w:b/>
          <w:color w:val="auto"/>
          <w:szCs w:val="24"/>
        </w:rPr>
        <w:t>3</w:t>
      </w:r>
      <w:r w:rsidRPr="00AD0DB4">
        <w:rPr>
          <w:b/>
          <w:color w:val="auto"/>
          <w:szCs w:val="24"/>
        </w:rPr>
        <w:t>.</w:t>
      </w:r>
      <w:r w:rsidR="00DF3002">
        <w:rPr>
          <w:rFonts w:hint="eastAsia"/>
          <w:b/>
          <w:color w:val="auto"/>
          <w:szCs w:val="24"/>
        </w:rPr>
        <w:t>3</w:t>
      </w:r>
      <w:r w:rsidR="00AD0DB4" w:rsidRPr="00AD0DB4">
        <w:rPr>
          <w:rFonts w:hint="eastAsia"/>
          <w:color w:val="auto"/>
          <w:szCs w:val="24"/>
        </w:rPr>
        <w:t xml:space="preserve">  </w:t>
      </w:r>
      <w:r w:rsidR="00DF3002">
        <w:rPr>
          <w:rFonts w:hint="eastAsia"/>
          <w:color w:val="auto"/>
          <w:szCs w:val="24"/>
        </w:rPr>
        <w:t>安围</w:t>
      </w:r>
      <w:r w:rsidR="00AD0DB4">
        <w:rPr>
          <w:rFonts w:hint="eastAsia"/>
          <w:color w:val="auto"/>
          <w:szCs w:val="24"/>
        </w:rPr>
        <w:t>板</w:t>
      </w:r>
      <w:r w:rsidR="003451EC">
        <w:rPr>
          <w:rFonts w:hint="eastAsia"/>
          <w:color w:val="auto"/>
          <w:szCs w:val="24"/>
        </w:rPr>
        <w:t>安装前</w:t>
      </w:r>
      <w:r w:rsidR="00AD0DB4">
        <w:rPr>
          <w:rFonts w:hint="eastAsia"/>
          <w:color w:val="auto"/>
          <w:szCs w:val="24"/>
        </w:rPr>
        <w:t>，应弹控制线、挂基准线</w:t>
      </w:r>
      <w:r w:rsidR="003451EC">
        <w:rPr>
          <w:rFonts w:hint="eastAsia"/>
          <w:color w:val="auto"/>
          <w:szCs w:val="24"/>
        </w:rPr>
        <w:t>。</w:t>
      </w:r>
      <w:r w:rsidR="003451EC" w:rsidRPr="003451EC">
        <w:rPr>
          <w:rFonts w:hint="eastAsia"/>
          <w:color w:val="auto"/>
          <w:szCs w:val="24"/>
        </w:rPr>
        <w:t>放线、挂线时，在阴角、阳角、阳台栏板和门窗洞口上沿等部位应挂垂直线或水平线等控制线。</w:t>
      </w:r>
    </w:p>
    <w:p w:rsidR="003451EC" w:rsidRPr="003451EC" w:rsidRDefault="00F85801" w:rsidP="003451EC">
      <w:pPr>
        <w:pStyle w:val="Description"/>
        <w:snapToGrid w:val="0"/>
        <w:ind w:firstLineChars="200" w:firstLine="420"/>
        <w:outlineLvl w:val="9"/>
      </w:pPr>
      <w:r w:rsidRPr="003451EC">
        <w:rPr>
          <w:rFonts w:hint="eastAsia"/>
        </w:rPr>
        <w:t>【条文说明】</w:t>
      </w:r>
      <w:r w:rsidR="003451EC" w:rsidRPr="003451EC">
        <w:rPr>
          <w:rFonts w:hint="eastAsia"/>
        </w:rPr>
        <w:t>施工前应绘排板图、弹线分格：</w:t>
      </w:r>
    </w:p>
    <w:p w:rsidR="003451EC" w:rsidRPr="003451EC" w:rsidRDefault="003451EC" w:rsidP="003451EC">
      <w:pPr>
        <w:pStyle w:val="Description"/>
        <w:snapToGrid w:val="0"/>
        <w:ind w:firstLineChars="200" w:firstLine="420"/>
        <w:outlineLvl w:val="9"/>
      </w:pPr>
      <w:r w:rsidRPr="003451EC">
        <w:rPr>
          <w:rFonts w:hint="eastAsia"/>
        </w:rPr>
        <w:t>1  根据设计图纸绘制建筑外立面草图并确定优化排板分格方案，分格方案要做到省材、</w:t>
      </w:r>
      <w:r w:rsidRPr="003451EC">
        <w:rPr>
          <w:rFonts w:hint="eastAsia"/>
        </w:rPr>
        <w:lastRenderedPageBreak/>
        <w:t>美观、安全；</w:t>
      </w:r>
    </w:p>
    <w:p w:rsidR="003451EC" w:rsidRPr="003451EC" w:rsidRDefault="003451EC" w:rsidP="003451EC">
      <w:pPr>
        <w:pStyle w:val="Description"/>
        <w:snapToGrid w:val="0"/>
        <w:ind w:firstLineChars="200" w:firstLine="420"/>
        <w:outlineLvl w:val="9"/>
      </w:pPr>
      <w:r w:rsidRPr="003451EC">
        <w:rPr>
          <w:rFonts w:hint="eastAsia"/>
        </w:rPr>
        <w:t>2  结合建筑物设计图纸及现场实际控制点弹出垂直控制线、水平控制线，由控制线处开始测量门窗、线条、墙体等的实际尺寸；</w:t>
      </w:r>
    </w:p>
    <w:p w:rsidR="00F85801" w:rsidRPr="003451EC" w:rsidRDefault="003451EC" w:rsidP="003451EC">
      <w:pPr>
        <w:pStyle w:val="Description"/>
        <w:snapToGrid w:val="0"/>
        <w:ind w:firstLineChars="200" w:firstLine="420"/>
        <w:outlineLvl w:val="9"/>
      </w:pPr>
      <w:r w:rsidRPr="003451EC">
        <w:rPr>
          <w:rFonts w:hint="eastAsia"/>
        </w:rPr>
        <w:t xml:space="preserve">3  </w:t>
      </w:r>
      <w:r w:rsidR="00F85801" w:rsidRPr="003451EC">
        <w:rPr>
          <w:rFonts w:hint="eastAsia"/>
        </w:rPr>
        <w:t>关键位置所挂（弹）垂直和水平线是后续工作的基准线，必须认真细致做好。</w:t>
      </w:r>
    </w:p>
    <w:p w:rsidR="003451EC" w:rsidRDefault="00F85801" w:rsidP="00F85801">
      <w:pPr>
        <w:pStyle w:val="Body"/>
        <w:numPr>
          <w:ilvl w:val="0"/>
          <w:numId w:val="0"/>
        </w:numPr>
        <w:tabs>
          <w:tab w:val="left" w:pos="709"/>
          <w:tab w:val="left" w:pos="993"/>
        </w:tabs>
        <w:snapToGrid w:val="0"/>
        <w:rPr>
          <w:color w:val="auto"/>
          <w:szCs w:val="24"/>
        </w:rPr>
      </w:pPr>
      <w:r w:rsidRPr="003451EC">
        <w:rPr>
          <w:b/>
          <w:color w:val="auto"/>
          <w:szCs w:val="24"/>
        </w:rPr>
        <w:t>6.3.</w:t>
      </w:r>
      <w:r w:rsidR="00DF3002">
        <w:rPr>
          <w:rFonts w:hint="eastAsia"/>
          <w:b/>
          <w:color w:val="auto"/>
          <w:szCs w:val="24"/>
        </w:rPr>
        <w:t>4</w:t>
      </w:r>
      <w:r w:rsidR="003451EC">
        <w:rPr>
          <w:rFonts w:hint="eastAsia"/>
          <w:color w:val="auto"/>
          <w:szCs w:val="24"/>
        </w:rPr>
        <w:t xml:space="preserve">  </w:t>
      </w:r>
      <w:r w:rsidR="003451EC">
        <w:rPr>
          <w:rFonts w:hint="eastAsia"/>
          <w:color w:val="auto"/>
          <w:szCs w:val="24"/>
        </w:rPr>
        <w:t>胶粘剂的配制应符合下列规定：</w:t>
      </w:r>
    </w:p>
    <w:p w:rsidR="00483C48" w:rsidRDefault="00483C48" w:rsidP="00483C48">
      <w:pPr>
        <w:pStyle w:val="Body"/>
        <w:numPr>
          <w:ilvl w:val="0"/>
          <w:numId w:val="0"/>
        </w:numPr>
        <w:tabs>
          <w:tab w:val="left" w:pos="709"/>
        </w:tabs>
        <w:snapToGrid w:val="0"/>
        <w:ind w:firstLineChars="200" w:firstLine="482"/>
        <w:rPr>
          <w:color w:val="auto"/>
          <w:szCs w:val="24"/>
        </w:rPr>
      </w:pPr>
      <w:r w:rsidRPr="006049F2">
        <w:rPr>
          <w:rFonts w:hint="eastAsia"/>
          <w:b/>
          <w:color w:val="auto"/>
          <w:szCs w:val="24"/>
        </w:rPr>
        <w:t>1</w:t>
      </w:r>
      <w:r>
        <w:rPr>
          <w:rFonts w:hint="eastAsia"/>
          <w:color w:val="auto"/>
          <w:szCs w:val="24"/>
        </w:rPr>
        <w:t xml:space="preserve">  </w:t>
      </w:r>
      <w:r w:rsidR="00D06970">
        <w:rPr>
          <w:rFonts w:hint="eastAsia"/>
          <w:color w:val="auto"/>
          <w:szCs w:val="24"/>
        </w:rPr>
        <w:t>应</w:t>
      </w:r>
      <w:r>
        <w:rPr>
          <w:rFonts w:hint="eastAsia"/>
          <w:color w:val="auto"/>
          <w:szCs w:val="24"/>
        </w:rPr>
        <w:t>由专人按产品说明书的要求配制，采用机械搅拌，搅拌应均匀。</w:t>
      </w:r>
    </w:p>
    <w:p w:rsidR="00483C48" w:rsidRPr="006049F2" w:rsidRDefault="00483C48" w:rsidP="00483C48">
      <w:pPr>
        <w:pStyle w:val="Body"/>
        <w:numPr>
          <w:ilvl w:val="0"/>
          <w:numId w:val="0"/>
        </w:numPr>
        <w:tabs>
          <w:tab w:val="left" w:pos="709"/>
        </w:tabs>
        <w:snapToGrid w:val="0"/>
        <w:ind w:firstLineChars="200" w:firstLine="482"/>
        <w:rPr>
          <w:color w:val="auto"/>
          <w:szCs w:val="24"/>
        </w:rPr>
      </w:pPr>
      <w:r w:rsidRPr="006049F2">
        <w:rPr>
          <w:rFonts w:hint="eastAsia"/>
          <w:b/>
          <w:color w:val="auto"/>
          <w:szCs w:val="24"/>
        </w:rPr>
        <w:t>2</w:t>
      </w:r>
      <w:r>
        <w:rPr>
          <w:rFonts w:hint="eastAsia"/>
          <w:color w:val="auto"/>
          <w:szCs w:val="24"/>
        </w:rPr>
        <w:t xml:space="preserve">  </w:t>
      </w:r>
      <w:r w:rsidRPr="00483C48">
        <w:rPr>
          <w:rFonts w:hint="eastAsia"/>
          <w:color w:val="auto"/>
          <w:szCs w:val="24"/>
        </w:rPr>
        <w:t>胶粘剂一次的配制量宜在</w:t>
      </w:r>
      <w:r w:rsidRPr="00483C48">
        <w:rPr>
          <w:color w:val="auto"/>
          <w:szCs w:val="24"/>
        </w:rPr>
        <w:t>60</w:t>
      </w:r>
      <w:r w:rsidRPr="00483C48">
        <w:rPr>
          <w:rFonts w:hint="eastAsia"/>
          <w:color w:val="auto"/>
          <w:szCs w:val="24"/>
        </w:rPr>
        <w:t>min</w:t>
      </w:r>
      <w:r w:rsidRPr="00483C48">
        <w:rPr>
          <w:rFonts w:hint="eastAsia"/>
          <w:color w:val="auto"/>
          <w:szCs w:val="24"/>
        </w:rPr>
        <w:t>内用完。已凝结的胶粘剂不得再加水搅拌使用。</w:t>
      </w:r>
    </w:p>
    <w:p w:rsidR="00483C48" w:rsidRDefault="00483C48" w:rsidP="00483C48">
      <w:pPr>
        <w:pStyle w:val="Description"/>
        <w:ind w:firstLineChars="200" w:firstLine="420"/>
        <w:rPr>
          <w:szCs w:val="21"/>
        </w:rPr>
      </w:pPr>
      <w:r w:rsidRPr="00484558">
        <w:rPr>
          <w:rFonts w:hint="eastAsia"/>
          <w:szCs w:val="21"/>
        </w:rPr>
        <w:t>【条文说明】</w:t>
      </w:r>
      <w:r>
        <w:rPr>
          <w:rFonts w:hint="eastAsia"/>
          <w:szCs w:val="21"/>
        </w:rPr>
        <w:t>现场配制的材料由于现场施工条件的限制，其质量较难保证</w:t>
      </w:r>
      <w:r w:rsidRPr="00484558">
        <w:rPr>
          <w:rFonts w:hint="eastAsia"/>
          <w:szCs w:val="21"/>
        </w:rPr>
        <w:t>。</w:t>
      </w:r>
      <w:r>
        <w:rPr>
          <w:rFonts w:hint="eastAsia"/>
          <w:szCs w:val="21"/>
        </w:rPr>
        <w:t>本条规定主要是为了防止现场配制的随意性，要求必须由专人按配合比配制，并在规定的时间内用完。</w:t>
      </w:r>
    </w:p>
    <w:p w:rsidR="001B4728" w:rsidRPr="003451EC" w:rsidRDefault="001B4728" w:rsidP="001B4728">
      <w:pPr>
        <w:pStyle w:val="Body"/>
        <w:numPr>
          <w:ilvl w:val="0"/>
          <w:numId w:val="0"/>
        </w:numPr>
        <w:tabs>
          <w:tab w:val="left" w:pos="709"/>
          <w:tab w:val="left" w:pos="993"/>
        </w:tabs>
        <w:snapToGrid w:val="0"/>
        <w:rPr>
          <w:color w:val="auto"/>
          <w:szCs w:val="24"/>
        </w:rPr>
      </w:pPr>
      <w:r w:rsidRPr="00E50172">
        <w:rPr>
          <w:rFonts w:hint="eastAsia"/>
          <w:b/>
          <w:color w:val="auto"/>
          <w:szCs w:val="24"/>
        </w:rPr>
        <w:t>6.3.</w:t>
      </w:r>
      <w:r w:rsidR="00DF3002">
        <w:rPr>
          <w:rFonts w:hint="eastAsia"/>
          <w:b/>
          <w:color w:val="auto"/>
          <w:szCs w:val="24"/>
        </w:rPr>
        <w:t>5</w:t>
      </w:r>
      <w:r>
        <w:rPr>
          <w:rFonts w:hint="eastAsia"/>
          <w:color w:val="auto"/>
          <w:szCs w:val="24"/>
        </w:rPr>
        <w:t xml:space="preserve">  </w:t>
      </w:r>
      <w:r w:rsidR="008C7AB9">
        <w:rPr>
          <w:rFonts w:hint="eastAsia"/>
          <w:color w:val="auto"/>
          <w:szCs w:val="24"/>
        </w:rPr>
        <w:t>在</w:t>
      </w:r>
      <w:r w:rsidRPr="003451EC">
        <w:rPr>
          <w:rFonts w:hint="eastAsia"/>
          <w:color w:val="auto"/>
          <w:szCs w:val="24"/>
        </w:rPr>
        <w:t>勒脚、</w:t>
      </w:r>
      <w:r w:rsidR="00DF3002">
        <w:rPr>
          <w:rFonts w:hint="eastAsia"/>
          <w:color w:val="auto"/>
          <w:szCs w:val="24"/>
        </w:rPr>
        <w:t>女儿墙</w:t>
      </w:r>
      <w:r w:rsidRPr="003451EC">
        <w:rPr>
          <w:rFonts w:hint="eastAsia"/>
          <w:color w:val="auto"/>
          <w:szCs w:val="24"/>
        </w:rPr>
        <w:t>等处应</w:t>
      </w:r>
      <w:r w:rsidR="00434D68">
        <w:rPr>
          <w:rFonts w:hint="eastAsia"/>
          <w:color w:val="auto"/>
          <w:szCs w:val="24"/>
        </w:rPr>
        <w:t>安装</w:t>
      </w:r>
      <w:r w:rsidRPr="003451EC">
        <w:rPr>
          <w:rFonts w:hint="eastAsia"/>
          <w:color w:val="auto"/>
          <w:szCs w:val="24"/>
        </w:rPr>
        <w:t>托架，用凸缘锚栓或膨胀螺栓固定。</w:t>
      </w:r>
    </w:p>
    <w:p w:rsidR="001B4728" w:rsidRPr="00E50172" w:rsidRDefault="001B4728" w:rsidP="001B4728">
      <w:pPr>
        <w:tabs>
          <w:tab w:val="left" w:pos="709"/>
        </w:tabs>
        <w:snapToGrid w:val="0"/>
        <w:spacing w:line="360" w:lineRule="auto"/>
        <w:ind w:firstLineChars="200" w:firstLine="420"/>
        <w:rPr>
          <w:rFonts w:hAnsi="宋体"/>
          <w:szCs w:val="21"/>
        </w:rPr>
      </w:pPr>
      <w:r w:rsidRPr="00E50172">
        <w:rPr>
          <w:rFonts w:ascii="华文新魏" w:eastAsia="华文新魏" w:hint="eastAsia"/>
          <w:szCs w:val="21"/>
        </w:rPr>
        <w:t>【条文说明】</w:t>
      </w:r>
      <w:r w:rsidRPr="00E50172">
        <w:rPr>
          <w:rStyle w:val="DescriptionChar"/>
          <w:rFonts w:hint="eastAsia"/>
          <w:szCs w:val="21"/>
        </w:rPr>
        <w:t>与在编行业标准</w:t>
      </w:r>
      <w:r w:rsidR="00114FEC">
        <w:rPr>
          <w:rStyle w:val="DescriptionChar"/>
          <w:rFonts w:hint="eastAsia"/>
          <w:szCs w:val="21"/>
        </w:rPr>
        <w:t>《</w:t>
      </w:r>
      <w:r w:rsidR="00114FEC" w:rsidRPr="00A41BDD">
        <w:rPr>
          <w:rFonts w:ascii="华文新魏" w:eastAsia="华文新魏" w:hAnsi="华文楷体" w:hint="eastAsia"/>
          <w:szCs w:val="21"/>
        </w:rPr>
        <w:t>岩棉板薄抹灰外墙外保温工程技术规程》</w:t>
      </w:r>
      <w:r w:rsidR="00114FEC">
        <w:rPr>
          <w:rFonts w:ascii="华文新魏" w:eastAsia="华文新魏" w:hint="eastAsia"/>
          <w:szCs w:val="21"/>
        </w:rPr>
        <w:t>JGJ xxx</w:t>
      </w:r>
      <w:r w:rsidRPr="00E50172">
        <w:rPr>
          <w:rStyle w:val="DescriptionChar"/>
          <w:rFonts w:hint="eastAsia"/>
          <w:szCs w:val="21"/>
        </w:rPr>
        <w:t>保持一致。</w:t>
      </w:r>
    </w:p>
    <w:p w:rsidR="00F85801" w:rsidRPr="00F102DF" w:rsidRDefault="00F85801" w:rsidP="00F85801">
      <w:pPr>
        <w:pStyle w:val="Body"/>
        <w:numPr>
          <w:ilvl w:val="0"/>
          <w:numId w:val="0"/>
        </w:numPr>
        <w:tabs>
          <w:tab w:val="left" w:pos="709"/>
          <w:tab w:val="left" w:pos="993"/>
        </w:tabs>
        <w:snapToGrid w:val="0"/>
        <w:rPr>
          <w:sz w:val="21"/>
          <w:szCs w:val="21"/>
        </w:rPr>
      </w:pPr>
      <w:r w:rsidRPr="00F102DF">
        <w:rPr>
          <w:b/>
          <w:color w:val="auto"/>
          <w:szCs w:val="24"/>
        </w:rPr>
        <w:t>6.3.</w:t>
      </w:r>
      <w:r w:rsidR="00114FEC">
        <w:rPr>
          <w:rFonts w:hint="eastAsia"/>
          <w:b/>
          <w:color w:val="auto"/>
          <w:szCs w:val="24"/>
        </w:rPr>
        <w:t>6</w:t>
      </w:r>
      <w:r w:rsidR="00E50172" w:rsidRPr="00F102DF">
        <w:rPr>
          <w:b/>
          <w:color w:val="auto"/>
          <w:szCs w:val="24"/>
        </w:rPr>
        <w:t xml:space="preserve">  </w:t>
      </w:r>
      <w:r w:rsidR="00EF204C" w:rsidRPr="00F102DF">
        <w:rPr>
          <w:rFonts w:hAnsi="宋体"/>
        </w:rPr>
        <w:t>粘贴</w:t>
      </w:r>
      <w:r w:rsidR="00114FEC">
        <w:rPr>
          <w:rFonts w:hAnsi="宋体" w:hint="eastAsia"/>
        </w:rPr>
        <w:t>安围</w:t>
      </w:r>
      <w:r w:rsidR="00EF204C" w:rsidRPr="00F102DF">
        <w:rPr>
          <w:rFonts w:hAnsi="宋体"/>
        </w:rPr>
        <w:t>板前，应在</w:t>
      </w:r>
      <w:r w:rsidR="00E50172" w:rsidRPr="00F102DF">
        <w:rPr>
          <w:rFonts w:hAnsi="宋体"/>
        </w:rPr>
        <w:t>门窗洞口、女儿墙顶、勒角、阳台、变形缝等收口部位</w:t>
      </w:r>
      <w:r w:rsidR="00BE5225" w:rsidRPr="00F102DF">
        <w:rPr>
          <w:rFonts w:hAnsi="宋体"/>
        </w:rPr>
        <w:t>完成粘结翻包</w:t>
      </w:r>
      <w:r w:rsidR="00250A4F">
        <w:rPr>
          <w:rFonts w:hAnsi="宋体"/>
        </w:rPr>
        <w:t>玻璃纤维网布</w:t>
      </w:r>
      <w:r w:rsidR="0097366B" w:rsidRPr="00F102DF">
        <w:rPr>
          <w:rFonts w:hAnsi="宋体"/>
        </w:rPr>
        <w:t>，</w:t>
      </w:r>
      <w:r w:rsidRPr="00F102DF">
        <w:rPr>
          <w:rFonts w:hAnsi="宋体"/>
        </w:rPr>
        <w:t>翻包用</w:t>
      </w:r>
      <w:r w:rsidR="00250A4F">
        <w:rPr>
          <w:rFonts w:hAnsi="宋体"/>
        </w:rPr>
        <w:t>玻璃纤维网布</w:t>
      </w:r>
      <w:r w:rsidRPr="00F102DF">
        <w:rPr>
          <w:rFonts w:hAnsi="宋体"/>
        </w:rPr>
        <w:t>宽度应为</w:t>
      </w:r>
      <w:r w:rsidR="00114FEC">
        <w:rPr>
          <w:rFonts w:hAnsi="宋体"/>
        </w:rPr>
        <w:t>安围</w:t>
      </w:r>
      <w:r w:rsidRPr="00F102DF">
        <w:rPr>
          <w:rFonts w:hAnsi="宋体"/>
        </w:rPr>
        <w:t>板厚加</w:t>
      </w:r>
      <w:r w:rsidRPr="00F102DF">
        <w:t>200mm</w:t>
      </w:r>
      <w:r w:rsidRPr="00F102DF">
        <w:rPr>
          <w:rFonts w:hAnsi="宋体"/>
        </w:rPr>
        <w:t>，长度应根据施工部位具体情况确定。</w:t>
      </w:r>
    </w:p>
    <w:p w:rsidR="00F85801" w:rsidRPr="00484558" w:rsidRDefault="00F85801" w:rsidP="00F85801">
      <w:pPr>
        <w:pStyle w:val="Description"/>
        <w:snapToGrid w:val="0"/>
        <w:ind w:firstLineChars="200" w:firstLine="420"/>
        <w:outlineLvl w:val="9"/>
        <w:rPr>
          <w:szCs w:val="21"/>
        </w:rPr>
      </w:pPr>
      <w:r w:rsidRPr="00484558">
        <w:rPr>
          <w:rFonts w:hint="eastAsia"/>
          <w:szCs w:val="21"/>
        </w:rPr>
        <w:t>【条文说明】</w:t>
      </w:r>
      <w:r w:rsidR="00114FEC">
        <w:rPr>
          <w:rFonts w:hint="eastAsia"/>
          <w:szCs w:val="21"/>
        </w:rPr>
        <w:t>安围</w:t>
      </w:r>
      <w:r w:rsidRPr="00484558">
        <w:rPr>
          <w:rFonts w:hint="eastAsia"/>
          <w:szCs w:val="21"/>
        </w:rPr>
        <w:t>板粘结失效</w:t>
      </w:r>
      <w:r w:rsidR="00114FEC">
        <w:rPr>
          <w:rFonts w:hint="eastAsia"/>
          <w:szCs w:val="21"/>
        </w:rPr>
        <w:t>一般</w:t>
      </w:r>
      <w:r w:rsidRPr="00484558">
        <w:rPr>
          <w:rFonts w:hint="eastAsia"/>
          <w:szCs w:val="21"/>
        </w:rPr>
        <w:t>都是从整片保温板的角、边处开始，粘贴翻包</w:t>
      </w:r>
      <w:r w:rsidR="00250A4F">
        <w:rPr>
          <w:rFonts w:hint="eastAsia"/>
          <w:szCs w:val="21"/>
        </w:rPr>
        <w:t>玻璃纤维网布</w:t>
      </w:r>
      <w:r w:rsidRPr="0097366B">
        <w:rPr>
          <w:rFonts w:hint="eastAsia"/>
          <w:szCs w:val="21"/>
        </w:rPr>
        <w:t>可有效地加强角边处粘结力。宽度比岩棉带厚度加</w:t>
      </w:r>
      <w:r w:rsidRPr="0097366B">
        <w:rPr>
          <w:szCs w:val="21"/>
        </w:rPr>
        <w:t>200mm</w:t>
      </w:r>
      <w:r w:rsidRPr="0097366B">
        <w:rPr>
          <w:rFonts w:hint="eastAsia"/>
          <w:szCs w:val="21"/>
        </w:rPr>
        <w:t>是考虑与基面粘结</w:t>
      </w:r>
      <w:r w:rsidRPr="0097366B">
        <w:rPr>
          <w:szCs w:val="21"/>
        </w:rPr>
        <w:t>100mm</w:t>
      </w:r>
      <w:r w:rsidRPr="0097366B">
        <w:rPr>
          <w:rFonts w:hint="eastAsia"/>
          <w:szCs w:val="21"/>
        </w:rPr>
        <w:t>，</w:t>
      </w:r>
      <w:r w:rsidRPr="00484558">
        <w:rPr>
          <w:rFonts w:hint="eastAsia"/>
          <w:szCs w:val="21"/>
        </w:rPr>
        <w:t>在保温板表面与大面</w:t>
      </w:r>
      <w:r w:rsidR="00250A4F">
        <w:rPr>
          <w:rFonts w:hint="eastAsia"/>
          <w:szCs w:val="21"/>
        </w:rPr>
        <w:t>玻璃纤维网布</w:t>
      </w:r>
      <w:r w:rsidRPr="00484558">
        <w:rPr>
          <w:rFonts w:hint="eastAsia"/>
          <w:szCs w:val="21"/>
        </w:rPr>
        <w:t>搭接</w:t>
      </w:r>
      <w:r w:rsidRPr="00484558">
        <w:rPr>
          <w:szCs w:val="21"/>
        </w:rPr>
        <w:t>100mm</w:t>
      </w:r>
      <w:r w:rsidRPr="00484558">
        <w:rPr>
          <w:rFonts w:hint="eastAsia"/>
          <w:szCs w:val="21"/>
        </w:rPr>
        <w:t>。</w:t>
      </w:r>
    </w:p>
    <w:p w:rsidR="00F85801" w:rsidRPr="00F102DF" w:rsidRDefault="00F85801" w:rsidP="00F85801">
      <w:pPr>
        <w:pStyle w:val="Body"/>
        <w:numPr>
          <w:ilvl w:val="0"/>
          <w:numId w:val="0"/>
        </w:numPr>
        <w:tabs>
          <w:tab w:val="left" w:pos="709"/>
          <w:tab w:val="left" w:pos="993"/>
        </w:tabs>
        <w:snapToGrid w:val="0"/>
        <w:rPr>
          <w:b/>
          <w:color w:val="auto"/>
          <w:szCs w:val="24"/>
        </w:rPr>
      </w:pPr>
      <w:r w:rsidRPr="00F102DF">
        <w:rPr>
          <w:b/>
          <w:color w:val="auto"/>
          <w:szCs w:val="24"/>
        </w:rPr>
        <w:t>6.3.</w:t>
      </w:r>
      <w:r w:rsidR="00114FEC">
        <w:rPr>
          <w:rFonts w:hint="eastAsia"/>
          <w:b/>
          <w:color w:val="auto"/>
          <w:szCs w:val="24"/>
        </w:rPr>
        <w:t>7</w:t>
      </w:r>
      <w:r w:rsidR="00F102DF">
        <w:rPr>
          <w:rFonts w:hint="eastAsia"/>
          <w:b/>
          <w:color w:val="auto"/>
          <w:szCs w:val="24"/>
        </w:rPr>
        <w:t xml:space="preserve">  </w:t>
      </w:r>
      <w:r w:rsidR="00114FEC">
        <w:rPr>
          <w:rFonts w:hint="eastAsia"/>
          <w:color w:val="auto"/>
          <w:szCs w:val="24"/>
        </w:rPr>
        <w:t>安围</w:t>
      </w:r>
      <w:r w:rsidRPr="00F102DF">
        <w:rPr>
          <w:rFonts w:hint="eastAsia"/>
          <w:color w:val="auto"/>
          <w:szCs w:val="24"/>
        </w:rPr>
        <w:t>板</w:t>
      </w:r>
      <w:r w:rsidR="00F102DF">
        <w:rPr>
          <w:rFonts w:hint="eastAsia"/>
          <w:color w:val="auto"/>
          <w:szCs w:val="24"/>
        </w:rPr>
        <w:t>的</w:t>
      </w:r>
      <w:r w:rsidR="00F102DF" w:rsidRPr="00F102DF">
        <w:rPr>
          <w:rFonts w:hint="eastAsia"/>
          <w:color w:val="auto"/>
          <w:szCs w:val="24"/>
        </w:rPr>
        <w:t>粘贴</w:t>
      </w:r>
      <w:r w:rsidRPr="00F102DF">
        <w:rPr>
          <w:rFonts w:hint="eastAsia"/>
          <w:color w:val="auto"/>
          <w:szCs w:val="24"/>
        </w:rPr>
        <w:t>应符合下列</w:t>
      </w:r>
      <w:r w:rsidR="00F102DF">
        <w:rPr>
          <w:rFonts w:hint="eastAsia"/>
          <w:color w:val="auto"/>
          <w:szCs w:val="24"/>
        </w:rPr>
        <w:t>规定</w:t>
      </w:r>
      <w:r w:rsidRPr="00F102DF">
        <w:rPr>
          <w:rFonts w:hint="eastAsia"/>
          <w:color w:val="auto"/>
          <w:szCs w:val="24"/>
        </w:rPr>
        <w:t>：</w:t>
      </w:r>
    </w:p>
    <w:p w:rsidR="00F102DF" w:rsidRPr="00F102DF" w:rsidRDefault="0064730E" w:rsidP="0064730E">
      <w:pPr>
        <w:pStyle w:val="Body"/>
        <w:numPr>
          <w:ilvl w:val="0"/>
          <w:numId w:val="0"/>
        </w:numPr>
        <w:tabs>
          <w:tab w:val="left" w:pos="851"/>
        </w:tabs>
        <w:snapToGrid w:val="0"/>
        <w:ind w:firstLineChars="200" w:firstLine="482"/>
        <w:rPr>
          <w:color w:val="auto"/>
          <w:szCs w:val="24"/>
        </w:rPr>
      </w:pPr>
      <w:r>
        <w:rPr>
          <w:rFonts w:hint="eastAsia"/>
          <w:b/>
          <w:color w:val="auto"/>
          <w:szCs w:val="24"/>
        </w:rPr>
        <w:t>1</w:t>
      </w:r>
      <w:r w:rsidR="007B4811">
        <w:rPr>
          <w:rFonts w:hint="eastAsia"/>
          <w:color w:val="auto"/>
          <w:szCs w:val="24"/>
        </w:rPr>
        <w:t xml:space="preserve">  </w:t>
      </w:r>
      <w:r w:rsidR="00F102DF">
        <w:rPr>
          <w:rFonts w:hint="eastAsia"/>
          <w:color w:val="auto"/>
          <w:szCs w:val="24"/>
        </w:rPr>
        <w:t>胶粘剂</w:t>
      </w:r>
      <w:r w:rsidR="007B4811">
        <w:rPr>
          <w:rFonts w:hint="eastAsia"/>
          <w:color w:val="auto"/>
          <w:szCs w:val="24"/>
        </w:rPr>
        <w:t>应</w:t>
      </w:r>
      <w:r w:rsidR="00F102DF" w:rsidRPr="00F102DF">
        <w:rPr>
          <w:rFonts w:hint="eastAsia"/>
          <w:color w:val="auto"/>
          <w:szCs w:val="24"/>
        </w:rPr>
        <w:t>在</w:t>
      </w:r>
      <w:r w:rsidR="00114FEC">
        <w:rPr>
          <w:rFonts w:hint="eastAsia"/>
          <w:color w:val="auto"/>
          <w:szCs w:val="24"/>
        </w:rPr>
        <w:t>安围</w:t>
      </w:r>
      <w:r w:rsidR="00F102DF">
        <w:rPr>
          <w:rFonts w:hint="eastAsia"/>
          <w:color w:val="auto"/>
          <w:szCs w:val="24"/>
        </w:rPr>
        <w:t>板</w:t>
      </w:r>
      <w:r w:rsidR="00F102DF" w:rsidRPr="00F102DF">
        <w:rPr>
          <w:rFonts w:hint="eastAsia"/>
          <w:color w:val="auto"/>
          <w:szCs w:val="24"/>
        </w:rPr>
        <w:t>上薄批一</w:t>
      </w:r>
      <w:r w:rsidR="00F102DF">
        <w:rPr>
          <w:rFonts w:hint="eastAsia"/>
          <w:color w:val="auto"/>
          <w:szCs w:val="24"/>
        </w:rPr>
        <w:t>道</w:t>
      </w:r>
      <w:r w:rsidR="00F102DF" w:rsidRPr="00F102DF">
        <w:rPr>
          <w:rFonts w:hint="eastAsia"/>
          <w:color w:val="auto"/>
          <w:szCs w:val="24"/>
        </w:rPr>
        <w:t>作界面处理，</w:t>
      </w:r>
      <w:r w:rsidR="007B4811">
        <w:rPr>
          <w:rFonts w:hint="eastAsia"/>
          <w:color w:val="auto"/>
          <w:szCs w:val="24"/>
        </w:rPr>
        <w:t>应</w:t>
      </w:r>
      <w:r w:rsidR="00F102DF" w:rsidRPr="00F102DF">
        <w:rPr>
          <w:rFonts w:hint="eastAsia"/>
          <w:color w:val="auto"/>
          <w:szCs w:val="24"/>
        </w:rPr>
        <w:t>压紧、压实</w:t>
      </w:r>
      <w:r w:rsidR="007B4811">
        <w:rPr>
          <w:rFonts w:hint="eastAsia"/>
          <w:color w:val="auto"/>
          <w:szCs w:val="24"/>
        </w:rPr>
        <w:t>并</w:t>
      </w:r>
      <w:r w:rsidR="00F102DF" w:rsidRPr="00F102DF">
        <w:rPr>
          <w:rFonts w:hint="eastAsia"/>
          <w:color w:val="auto"/>
          <w:szCs w:val="24"/>
        </w:rPr>
        <w:t>刮平；</w:t>
      </w:r>
    </w:p>
    <w:p w:rsidR="00F102DF" w:rsidRDefault="00F85801" w:rsidP="00F102DF">
      <w:pPr>
        <w:pStyle w:val="Body"/>
        <w:numPr>
          <w:ilvl w:val="0"/>
          <w:numId w:val="0"/>
        </w:numPr>
        <w:tabs>
          <w:tab w:val="left" w:pos="851"/>
        </w:tabs>
        <w:snapToGrid w:val="0"/>
        <w:ind w:firstLineChars="200" w:firstLine="482"/>
        <w:rPr>
          <w:color w:val="auto"/>
          <w:szCs w:val="24"/>
        </w:rPr>
      </w:pPr>
      <w:r w:rsidRPr="00F102DF">
        <w:rPr>
          <w:rFonts w:hint="eastAsia"/>
          <w:b/>
          <w:color w:val="auto"/>
          <w:szCs w:val="24"/>
        </w:rPr>
        <w:t>2</w:t>
      </w:r>
      <w:r w:rsidR="00F102DF">
        <w:rPr>
          <w:rFonts w:hint="eastAsia"/>
          <w:b/>
          <w:color w:val="auto"/>
          <w:szCs w:val="24"/>
        </w:rPr>
        <w:t xml:space="preserve">  </w:t>
      </w:r>
      <w:r w:rsidR="00CB1581" w:rsidRPr="00CB1581">
        <w:rPr>
          <w:rFonts w:ascii="宋体" w:hAnsi="宋体" w:hint="eastAsia"/>
        </w:rPr>
        <w:t>外墙阳角、阴角</w:t>
      </w:r>
      <w:r w:rsidR="00CB1581">
        <w:rPr>
          <w:rFonts w:ascii="宋体" w:hAnsi="宋体" w:hint="eastAsia"/>
        </w:rPr>
        <w:t>以及</w:t>
      </w:r>
      <w:r w:rsidR="00CB1581" w:rsidRPr="00CB1581">
        <w:rPr>
          <w:rFonts w:ascii="宋体" w:hAnsi="宋体" w:hint="eastAsia"/>
        </w:rPr>
        <w:t>门窗</w:t>
      </w:r>
      <w:r w:rsidR="00CB1581" w:rsidRPr="00A83FEB">
        <w:rPr>
          <w:rFonts w:ascii="宋体" w:hAnsi="宋体" w:hint="eastAsia"/>
        </w:rPr>
        <w:t>洞口、管边、构件</w:t>
      </w:r>
      <w:r w:rsidR="00CB1581">
        <w:rPr>
          <w:rFonts w:ascii="宋体" w:hAnsi="宋体" w:hint="eastAsia"/>
        </w:rPr>
        <w:t>周边应采用满粘法，其余部位可采用</w:t>
      </w:r>
      <w:r w:rsidR="00F102DF" w:rsidRPr="00F102DF">
        <w:rPr>
          <w:rFonts w:hint="eastAsia"/>
          <w:color w:val="auto"/>
          <w:szCs w:val="24"/>
        </w:rPr>
        <w:t>点框法，</w:t>
      </w:r>
      <w:r w:rsidR="00114FEC">
        <w:rPr>
          <w:rFonts w:hint="eastAsia"/>
          <w:color w:val="auto"/>
          <w:szCs w:val="24"/>
        </w:rPr>
        <w:t>安围</w:t>
      </w:r>
      <w:r w:rsidR="00CB1581" w:rsidRPr="00CF57AE">
        <w:rPr>
          <w:rFonts w:hAnsi="宋体"/>
          <w:szCs w:val="21"/>
        </w:rPr>
        <w:t>板与基层墙体的</w:t>
      </w:r>
      <w:r w:rsidR="00CB1581">
        <w:rPr>
          <w:rFonts w:hAnsi="宋体" w:hint="eastAsia"/>
          <w:szCs w:val="21"/>
        </w:rPr>
        <w:t>有效</w:t>
      </w:r>
      <w:r w:rsidR="00CB1581" w:rsidRPr="00CF57AE">
        <w:rPr>
          <w:rFonts w:hAnsi="宋体"/>
          <w:szCs w:val="21"/>
        </w:rPr>
        <w:t>粘贴面积不得小于板面积的</w:t>
      </w:r>
      <w:r w:rsidR="00114FEC">
        <w:rPr>
          <w:rFonts w:hint="eastAsia"/>
          <w:szCs w:val="21"/>
        </w:rPr>
        <w:t>6</w:t>
      </w:r>
      <w:r w:rsidR="0088688F">
        <w:rPr>
          <w:rFonts w:hint="eastAsia"/>
          <w:szCs w:val="21"/>
        </w:rPr>
        <w:t>0</w:t>
      </w:r>
      <w:r w:rsidR="00CB1581" w:rsidRPr="00CF57AE">
        <w:rPr>
          <w:szCs w:val="21"/>
        </w:rPr>
        <w:t>%</w:t>
      </w:r>
      <w:r w:rsidR="00F102DF" w:rsidRPr="00F102DF">
        <w:rPr>
          <w:rFonts w:hint="eastAsia"/>
          <w:color w:val="auto"/>
          <w:szCs w:val="24"/>
        </w:rPr>
        <w:t>；</w:t>
      </w:r>
    </w:p>
    <w:p w:rsidR="00F85801" w:rsidRDefault="00F102DF" w:rsidP="00F102DF">
      <w:pPr>
        <w:pStyle w:val="Body"/>
        <w:numPr>
          <w:ilvl w:val="0"/>
          <w:numId w:val="0"/>
        </w:numPr>
        <w:tabs>
          <w:tab w:val="left" w:pos="851"/>
        </w:tabs>
        <w:snapToGrid w:val="0"/>
        <w:ind w:firstLineChars="200" w:firstLine="482"/>
        <w:rPr>
          <w:color w:val="auto"/>
          <w:szCs w:val="24"/>
        </w:rPr>
      </w:pPr>
      <w:r w:rsidRPr="00F102DF">
        <w:rPr>
          <w:rFonts w:hint="eastAsia"/>
          <w:b/>
          <w:color w:val="auto"/>
          <w:szCs w:val="24"/>
        </w:rPr>
        <w:t>3</w:t>
      </w:r>
      <w:r>
        <w:rPr>
          <w:rFonts w:hint="eastAsia"/>
          <w:color w:val="auto"/>
          <w:szCs w:val="24"/>
        </w:rPr>
        <w:t xml:space="preserve">  </w:t>
      </w:r>
      <w:r w:rsidR="00114FEC">
        <w:rPr>
          <w:rFonts w:hint="eastAsia"/>
          <w:color w:val="auto"/>
          <w:szCs w:val="24"/>
        </w:rPr>
        <w:t>安围</w:t>
      </w:r>
      <w:r w:rsidR="00F85801" w:rsidRPr="00F102DF">
        <w:rPr>
          <w:rFonts w:hint="eastAsia"/>
          <w:color w:val="auto"/>
          <w:szCs w:val="24"/>
        </w:rPr>
        <w:t>排板宜按水平顺序进行，上下应错缝，错开尺寸宜不小于</w:t>
      </w:r>
      <w:r w:rsidR="00F85801" w:rsidRPr="00F102DF">
        <w:rPr>
          <w:color w:val="auto"/>
          <w:szCs w:val="24"/>
        </w:rPr>
        <w:t>200mm</w:t>
      </w:r>
      <w:r w:rsidR="00F85801" w:rsidRPr="00F102DF">
        <w:rPr>
          <w:rFonts w:hint="eastAsia"/>
          <w:color w:val="auto"/>
          <w:szCs w:val="24"/>
        </w:rPr>
        <w:t>，阳角处应做交错互锁，</w:t>
      </w:r>
      <w:r w:rsidR="001C76E3">
        <w:rPr>
          <w:rFonts w:hint="eastAsia"/>
          <w:color w:val="auto"/>
          <w:szCs w:val="24"/>
        </w:rPr>
        <w:t>网织</w:t>
      </w:r>
      <w:r w:rsidR="00F85801" w:rsidRPr="00F102DF">
        <w:rPr>
          <w:rFonts w:hint="eastAsia"/>
          <w:color w:val="auto"/>
          <w:szCs w:val="24"/>
        </w:rPr>
        <w:t>增强岩棉板的拼缝位置不得在门窗口的四角处；</w:t>
      </w:r>
    </w:p>
    <w:p w:rsidR="00F85801" w:rsidRPr="00F102DF" w:rsidRDefault="00F85801" w:rsidP="00F102DF">
      <w:pPr>
        <w:pStyle w:val="Body"/>
        <w:numPr>
          <w:ilvl w:val="0"/>
          <w:numId w:val="0"/>
        </w:numPr>
        <w:tabs>
          <w:tab w:val="left" w:pos="851"/>
        </w:tabs>
        <w:snapToGrid w:val="0"/>
        <w:ind w:firstLineChars="200" w:firstLine="482"/>
        <w:rPr>
          <w:b/>
          <w:color w:val="auto"/>
          <w:szCs w:val="24"/>
        </w:rPr>
      </w:pPr>
      <w:r w:rsidRPr="00F102DF">
        <w:rPr>
          <w:rFonts w:hint="eastAsia"/>
          <w:b/>
          <w:color w:val="auto"/>
          <w:szCs w:val="24"/>
        </w:rPr>
        <w:t>4</w:t>
      </w:r>
      <w:r w:rsidR="00F102DF">
        <w:rPr>
          <w:rFonts w:hint="eastAsia"/>
          <w:b/>
          <w:color w:val="auto"/>
          <w:szCs w:val="24"/>
        </w:rPr>
        <w:t xml:space="preserve">  </w:t>
      </w:r>
      <w:r w:rsidR="00114FEC">
        <w:rPr>
          <w:rFonts w:hint="eastAsia"/>
          <w:color w:val="auto"/>
          <w:szCs w:val="24"/>
        </w:rPr>
        <w:t>安围</w:t>
      </w:r>
      <w:r w:rsidRPr="00F102DF">
        <w:rPr>
          <w:rFonts w:hint="eastAsia"/>
          <w:color w:val="auto"/>
          <w:szCs w:val="24"/>
        </w:rPr>
        <w:t>板在阳角处交错互锁时，伸出阳角的部分不应涂抹胶粘剂；</w:t>
      </w:r>
    </w:p>
    <w:p w:rsidR="00F85801" w:rsidRPr="00F102DF" w:rsidRDefault="00F85801" w:rsidP="00F102DF">
      <w:pPr>
        <w:pStyle w:val="Body"/>
        <w:numPr>
          <w:ilvl w:val="0"/>
          <w:numId w:val="0"/>
        </w:numPr>
        <w:tabs>
          <w:tab w:val="left" w:pos="851"/>
        </w:tabs>
        <w:snapToGrid w:val="0"/>
        <w:ind w:firstLineChars="200" w:firstLine="482"/>
        <w:rPr>
          <w:b/>
          <w:color w:val="auto"/>
          <w:szCs w:val="24"/>
        </w:rPr>
      </w:pPr>
      <w:r w:rsidRPr="00F102DF">
        <w:rPr>
          <w:rFonts w:hint="eastAsia"/>
          <w:b/>
          <w:color w:val="auto"/>
          <w:szCs w:val="24"/>
        </w:rPr>
        <w:t>5</w:t>
      </w:r>
      <w:r w:rsidR="00F102DF">
        <w:rPr>
          <w:rFonts w:hint="eastAsia"/>
          <w:b/>
          <w:color w:val="auto"/>
          <w:szCs w:val="24"/>
        </w:rPr>
        <w:t xml:space="preserve">  </w:t>
      </w:r>
      <w:r w:rsidR="0088688F" w:rsidRPr="00F102DF">
        <w:rPr>
          <w:rFonts w:hint="eastAsia"/>
          <w:color w:val="auto"/>
          <w:szCs w:val="24"/>
        </w:rPr>
        <w:t>粘贴</w:t>
      </w:r>
      <w:r w:rsidR="00114FEC">
        <w:rPr>
          <w:rFonts w:hint="eastAsia"/>
          <w:color w:val="auto"/>
          <w:szCs w:val="24"/>
        </w:rPr>
        <w:t>安围</w:t>
      </w:r>
      <w:r w:rsidRPr="00F102DF">
        <w:rPr>
          <w:rFonts w:hint="eastAsia"/>
          <w:color w:val="auto"/>
          <w:szCs w:val="24"/>
        </w:rPr>
        <w:t>板时应轻柔均匀挤压其表面，随时检查平整度，每粘完一块，应及时清除其边缘挤出的胶粘剂，</w:t>
      </w:r>
      <w:r w:rsidR="00114FEC">
        <w:rPr>
          <w:rFonts w:hint="eastAsia"/>
          <w:color w:val="auto"/>
          <w:szCs w:val="24"/>
        </w:rPr>
        <w:t>安围</w:t>
      </w:r>
      <w:r w:rsidRPr="00F102DF">
        <w:rPr>
          <w:rFonts w:hint="eastAsia"/>
          <w:color w:val="auto"/>
          <w:szCs w:val="24"/>
        </w:rPr>
        <w:t>板</w:t>
      </w:r>
      <w:r w:rsidR="007B4811">
        <w:rPr>
          <w:rFonts w:hint="eastAsia"/>
          <w:color w:val="auto"/>
          <w:szCs w:val="24"/>
        </w:rPr>
        <w:t>的侧面不得涂抹或粘有胶粘剂</w:t>
      </w:r>
      <w:r w:rsidRPr="00F102DF">
        <w:rPr>
          <w:rFonts w:hint="eastAsia"/>
          <w:color w:val="auto"/>
          <w:szCs w:val="24"/>
        </w:rPr>
        <w:t>；</w:t>
      </w:r>
    </w:p>
    <w:p w:rsidR="00F85801" w:rsidRDefault="00F85801" w:rsidP="005807D4">
      <w:pPr>
        <w:pStyle w:val="Body"/>
        <w:numPr>
          <w:ilvl w:val="0"/>
          <w:numId w:val="0"/>
        </w:numPr>
        <w:tabs>
          <w:tab w:val="left" w:pos="851"/>
        </w:tabs>
        <w:snapToGrid w:val="0"/>
        <w:ind w:firstLineChars="200" w:firstLine="482"/>
        <w:rPr>
          <w:color w:val="auto"/>
          <w:szCs w:val="24"/>
        </w:rPr>
      </w:pPr>
      <w:r w:rsidRPr="00F102DF">
        <w:rPr>
          <w:rFonts w:hint="eastAsia"/>
          <w:b/>
          <w:color w:val="auto"/>
          <w:szCs w:val="24"/>
        </w:rPr>
        <w:t>6</w:t>
      </w:r>
      <w:r w:rsidR="00F102DF">
        <w:rPr>
          <w:rFonts w:hint="eastAsia"/>
          <w:b/>
          <w:color w:val="auto"/>
          <w:szCs w:val="24"/>
        </w:rPr>
        <w:t xml:space="preserve">  </w:t>
      </w:r>
      <w:r w:rsidR="00114FEC">
        <w:rPr>
          <w:rFonts w:hint="eastAsia"/>
          <w:color w:val="auto"/>
          <w:szCs w:val="24"/>
        </w:rPr>
        <w:t>安围</w:t>
      </w:r>
      <w:r w:rsidRPr="00F102DF">
        <w:rPr>
          <w:rFonts w:hint="eastAsia"/>
          <w:color w:val="auto"/>
          <w:szCs w:val="24"/>
        </w:rPr>
        <w:t>板应挤紧、拼严，局部不规则处粘贴岩棉板可现场裁切，切口应与表面垂直</w:t>
      </w:r>
      <w:r w:rsidR="008E0AC3">
        <w:rPr>
          <w:rFonts w:hint="eastAsia"/>
          <w:color w:val="auto"/>
          <w:szCs w:val="24"/>
        </w:rPr>
        <w:t>。</w:t>
      </w:r>
    </w:p>
    <w:p w:rsidR="005807D4" w:rsidRPr="005807D4" w:rsidRDefault="005807D4" w:rsidP="005807D4">
      <w:pPr>
        <w:pStyle w:val="Body"/>
        <w:numPr>
          <w:ilvl w:val="0"/>
          <w:numId w:val="0"/>
        </w:numPr>
        <w:tabs>
          <w:tab w:val="left" w:pos="851"/>
        </w:tabs>
        <w:snapToGrid w:val="0"/>
        <w:ind w:firstLineChars="200" w:firstLine="482"/>
        <w:rPr>
          <w:b/>
          <w:color w:val="auto"/>
          <w:szCs w:val="24"/>
        </w:rPr>
      </w:pPr>
      <w:r w:rsidRPr="005807D4">
        <w:rPr>
          <w:rFonts w:hint="eastAsia"/>
          <w:b/>
          <w:color w:val="auto"/>
        </w:rPr>
        <w:t>7</w:t>
      </w:r>
      <w:r>
        <w:rPr>
          <w:rFonts w:hint="eastAsia"/>
          <w:color w:val="auto"/>
        </w:rPr>
        <w:t xml:space="preserve">  </w:t>
      </w:r>
      <w:r w:rsidRPr="009832AB">
        <w:rPr>
          <w:rFonts w:hint="eastAsia"/>
          <w:color w:val="auto"/>
        </w:rPr>
        <w:t>墙面边角处</w:t>
      </w:r>
      <w:r w:rsidR="00114FEC">
        <w:rPr>
          <w:rFonts w:hint="eastAsia"/>
          <w:color w:val="auto"/>
          <w:szCs w:val="24"/>
        </w:rPr>
        <w:t>安围</w:t>
      </w:r>
      <w:r w:rsidRPr="00F102DF">
        <w:rPr>
          <w:rFonts w:hint="eastAsia"/>
          <w:color w:val="auto"/>
          <w:szCs w:val="24"/>
        </w:rPr>
        <w:t>板</w:t>
      </w:r>
      <w:r w:rsidRPr="00F77F03">
        <w:rPr>
          <w:rFonts w:hint="eastAsia"/>
          <w:szCs w:val="24"/>
        </w:rPr>
        <w:t>的长度</w:t>
      </w:r>
      <w:r w:rsidR="007A6FFE">
        <w:rPr>
          <w:rFonts w:hint="eastAsia"/>
          <w:szCs w:val="24"/>
        </w:rPr>
        <w:t>不应</w:t>
      </w:r>
      <w:r w:rsidRPr="00F77F03">
        <w:rPr>
          <w:rFonts w:hint="eastAsia"/>
          <w:szCs w:val="24"/>
        </w:rPr>
        <w:t>小于</w:t>
      </w:r>
      <w:r w:rsidRPr="00F77F03">
        <w:rPr>
          <w:szCs w:val="24"/>
        </w:rPr>
        <w:t>300mm</w:t>
      </w:r>
      <w:r w:rsidRPr="00F77F03">
        <w:rPr>
          <w:rFonts w:hint="eastAsia"/>
          <w:szCs w:val="24"/>
        </w:rPr>
        <w:t>。</w:t>
      </w:r>
    </w:p>
    <w:p w:rsidR="007D365D" w:rsidRPr="00F77F03" w:rsidRDefault="00F85801" w:rsidP="00D75508">
      <w:pPr>
        <w:tabs>
          <w:tab w:val="left" w:pos="142"/>
          <w:tab w:val="left" w:pos="540"/>
          <w:tab w:val="left" w:pos="709"/>
        </w:tabs>
        <w:snapToGrid w:val="0"/>
        <w:spacing w:line="360" w:lineRule="auto"/>
        <w:ind w:firstLineChars="200" w:firstLine="420"/>
        <w:rPr>
          <w:rStyle w:val="DescriptionChar"/>
        </w:rPr>
      </w:pPr>
      <w:r w:rsidRPr="008E0AC3">
        <w:rPr>
          <w:rFonts w:ascii="华文新魏" w:eastAsia="华文新魏" w:hint="eastAsia"/>
          <w:szCs w:val="21"/>
        </w:rPr>
        <w:lastRenderedPageBreak/>
        <w:t>【条文说明】</w:t>
      </w:r>
      <w:r w:rsidR="00114FEC">
        <w:rPr>
          <w:rFonts w:ascii="华文新魏" w:eastAsia="华文新魏" w:hint="eastAsia"/>
          <w:szCs w:val="21"/>
        </w:rPr>
        <w:t>安围</w:t>
      </w:r>
      <w:r w:rsidRPr="008E0AC3">
        <w:rPr>
          <w:rFonts w:ascii="华文新魏" w:eastAsia="华文新魏" w:hint="eastAsia"/>
          <w:szCs w:val="21"/>
        </w:rPr>
        <w:t>板</w:t>
      </w:r>
      <w:r w:rsidR="00D75508">
        <w:rPr>
          <w:rFonts w:ascii="华文新魏" w:eastAsia="华文新魏" w:hint="eastAsia"/>
          <w:szCs w:val="21"/>
        </w:rPr>
        <w:t>通过网织增强骨架大大增强其垂直板面的抗拉强度和均匀性，但因其</w:t>
      </w:r>
      <w:r w:rsidR="00D75508" w:rsidRPr="008E0AC3">
        <w:rPr>
          <w:rFonts w:ascii="华文新魏" w:eastAsia="华文新魏" w:hint="eastAsia"/>
          <w:szCs w:val="21"/>
        </w:rPr>
        <w:t>自重较大，</w:t>
      </w:r>
      <w:r w:rsidR="007D365D" w:rsidRPr="00F77F03">
        <w:rPr>
          <w:rStyle w:val="DescriptionChar"/>
          <w:rFonts w:hint="eastAsia"/>
        </w:rPr>
        <w:t>把粘结面积率下限提高到</w:t>
      </w:r>
      <w:r w:rsidR="00114FEC">
        <w:rPr>
          <w:rStyle w:val="DescriptionChar"/>
          <w:rFonts w:hint="eastAsia"/>
        </w:rPr>
        <w:t>6</w:t>
      </w:r>
      <w:r w:rsidR="007D365D" w:rsidRPr="00F77F03">
        <w:rPr>
          <w:rStyle w:val="DescriptionChar"/>
        </w:rPr>
        <w:t>0%</w:t>
      </w:r>
      <w:r w:rsidR="007D365D" w:rsidRPr="00F77F03">
        <w:rPr>
          <w:rStyle w:val="DescriptionChar"/>
          <w:rFonts w:hint="eastAsia"/>
        </w:rPr>
        <w:t>。其余要求同模塑聚苯板薄抹灰外保温系统的要求一致。</w:t>
      </w:r>
    </w:p>
    <w:p w:rsidR="00F85801" w:rsidRPr="00D63B23" w:rsidRDefault="00F85801" w:rsidP="00F85801">
      <w:pPr>
        <w:pStyle w:val="Body"/>
        <w:numPr>
          <w:ilvl w:val="0"/>
          <w:numId w:val="0"/>
        </w:numPr>
        <w:tabs>
          <w:tab w:val="left" w:pos="709"/>
          <w:tab w:val="left" w:pos="993"/>
        </w:tabs>
        <w:snapToGrid w:val="0"/>
        <w:rPr>
          <w:color w:val="auto"/>
          <w:szCs w:val="24"/>
        </w:rPr>
      </w:pPr>
      <w:r w:rsidRPr="00D63B23">
        <w:rPr>
          <w:rFonts w:hint="eastAsia"/>
          <w:b/>
          <w:color w:val="auto"/>
          <w:szCs w:val="24"/>
        </w:rPr>
        <w:t>6.3.</w:t>
      </w:r>
      <w:r w:rsidR="00114FEC">
        <w:rPr>
          <w:rFonts w:hint="eastAsia"/>
          <w:b/>
          <w:color w:val="auto"/>
          <w:szCs w:val="24"/>
        </w:rPr>
        <w:t>8</w:t>
      </w:r>
      <w:r w:rsidR="00D63B23" w:rsidRPr="00D63B23">
        <w:rPr>
          <w:rFonts w:hint="eastAsia"/>
          <w:color w:val="auto"/>
          <w:szCs w:val="24"/>
        </w:rPr>
        <w:t xml:space="preserve">  </w:t>
      </w:r>
      <w:r w:rsidR="00D06970">
        <w:rPr>
          <w:rFonts w:hint="eastAsia"/>
          <w:color w:val="auto"/>
          <w:szCs w:val="24"/>
        </w:rPr>
        <w:t>锚栓安装</w:t>
      </w:r>
      <w:r w:rsidRPr="00D63B23">
        <w:rPr>
          <w:rFonts w:hint="eastAsia"/>
          <w:color w:val="auto"/>
          <w:szCs w:val="24"/>
        </w:rPr>
        <w:t>应符合下列</w:t>
      </w:r>
      <w:r w:rsidR="00D63B23">
        <w:rPr>
          <w:rFonts w:hint="eastAsia"/>
          <w:color w:val="auto"/>
          <w:szCs w:val="24"/>
        </w:rPr>
        <w:t>规定</w:t>
      </w:r>
      <w:r w:rsidRPr="00D63B23">
        <w:rPr>
          <w:rFonts w:hint="eastAsia"/>
          <w:color w:val="auto"/>
          <w:szCs w:val="24"/>
        </w:rPr>
        <w:t>：</w:t>
      </w:r>
    </w:p>
    <w:p w:rsidR="00F85801" w:rsidRPr="00D63B23" w:rsidRDefault="00F85801" w:rsidP="00D63B23">
      <w:pPr>
        <w:pStyle w:val="Body"/>
        <w:numPr>
          <w:ilvl w:val="0"/>
          <w:numId w:val="0"/>
        </w:numPr>
        <w:tabs>
          <w:tab w:val="left" w:pos="851"/>
        </w:tabs>
        <w:snapToGrid w:val="0"/>
        <w:ind w:firstLineChars="200" w:firstLine="482"/>
        <w:rPr>
          <w:color w:val="auto"/>
          <w:szCs w:val="24"/>
        </w:rPr>
      </w:pPr>
      <w:r w:rsidRPr="00D63B23">
        <w:rPr>
          <w:rFonts w:eastAsia="黑体"/>
          <w:b/>
          <w:color w:val="auto"/>
          <w:szCs w:val="24"/>
        </w:rPr>
        <w:t>1</w:t>
      </w:r>
      <w:r w:rsidR="00D63B23">
        <w:rPr>
          <w:rFonts w:eastAsia="黑体" w:hint="eastAsia"/>
          <w:b/>
          <w:color w:val="auto"/>
          <w:szCs w:val="24"/>
        </w:rPr>
        <w:t xml:space="preserve">  </w:t>
      </w:r>
      <w:r w:rsidR="00114FEC">
        <w:rPr>
          <w:rFonts w:hAnsi="宋体" w:hint="eastAsia"/>
          <w:color w:val="auto"/>
          <w:szCs w:val="24"/>
        </w:rPr>
        <w:t>安围</w:t>
      </w:r>
      <w:r w:rsidRPr="00D63B23">
        <w:rPr>
          <w:color w:val="auto"/>
          <w:szCs w:val="24"/>
        </w:rPr>
        <w:t>板粘结完毕</w:t>
      </w:r>
      <w:r w:rsidRPr="00D63B23">
        <w:rPr>
          <w:color w:val="auto"/>
          <w:szCs w:val="24"/>
        </w:rPr>
        <w:t>24h</w:t>
      </w:r>
      <w:r w:rsidRPr="00D63B23">
        <w:rPr>
          <w:color w:val="auto"/>
          <w:szCs w:val="24"/>
        </w:rPr>
        <w:t>，且经检查验收合格后</w:t>
      </w:r>
      <w:r w:rsidR="00D63B23">
        <w:rPr>
          <w:rFonts w:hint="eastAsia"/>
          <w:color w:val="auto"/>
          <w:szCs w:val="24"/>
        </w:rPr>
        <w:t>即</w:t>
      </w:r>
      <w:r w:rsidRPr="00D63B23">
        <w:rPr>
          <w:color w:val="auto"/>
          <w:szCs w:val="24"/>
        </w:rPr>
        <w:t>可进行锚栓安装；</w:t>
      </w:r>
    </w:p>
    <w:p w:rsidR="00D63B23" w:rsidRPr="00D63B23" w:rsidRDefault="0064730E" w:rsidP="00D06219">
      <w:pPr>
        <w:pStyle w:val="Body"/>
        <w:numPr>
          <w:ilvl w:val="0"/>
          <w:numId w:val="0"/>
        </w:numPr>
        <w:tabs>
          <w:tab w:val="left" w:pos="851"/>
        </w:tabs>
        <w:snapToGrid w:val="0"/>
        <w:ind w:firstLineChars="200" w:firstLine="482"/>
        <w:rPr>
          <w:szCs w:val="24"/>
        </w:rPr>
      </w:pPr>
      <w:r>
        <w:rPr>
          <w:rFonts w:eastAsia="黑体" w:hint="eastAsia"/>
          <w:b/>
          <w:color w:val="auto"/>
          <w:szCs w:val="24"/>
        </w:rPr>
        <w:t>2</w:t>
      </w:r>
      <w:r w:rsidR="00D06219">
        <w:rPr>
          <w:rFonts w:eastAsia="黑体" w:hint="eastAsia"/>
          <w:b/>
          <w:color w:val="auto"/>
          <w:szCs w:val="24"/>
        </w:rPr>
        <w:t xml:space="preserve">  </w:t>
      </w:r>
      <w:r w:rsidR="00F85801" w:rsidRPr="00D63B23">
        <w:rPr>
          <w:color w:val="auto"/>
          <w:szCs w:val="24"/>
        </w:rPr>
        <w:t>旋入式锚栓不得采用敲击式安装方式</w:t>
      </w:r>
      <w:r w:rsidR="00D06219">
        <w:rPr>
          <w:rFonts w:hint="eastAsia"/>
          <w:color w:val="auto"/>
          <w:szCs w:val="24"/>
        </w:rPr>
        <w:t>。</w:t>
      </w:r>
    </w:p>
    <w:p w:rsidR="00F85801" w:rsidRPr="00484558" w:rsidRDefault="00F85801" w:rsidP="00791436">
      <w:pPr>
        <w:tabs>
          <w:tab w:val="left" w:pos="709"/>
        </w:tabs>
        <w:spacing w:line="360" w:lineRule="auto"/>
        <w:ind w:firstLineChars="200" w:firstLine="420"/>
        <w:rPr>
          <w:szCs w:val="21"/>
        </w:rPr>
      </w:pPr>
      <w:bookmarkStart w:id="26" w:name="_Toc364073079"/>
      <w:bookmarkStart w:id="27" w:name="_Toc378327299"/>
      <w:bookmarkStart w:id="28" w:name="_Toc378326847"/>
      <w:bookmarkStart w:id="29" w:name="_Toc378147612"/>
      <w:bookmarkStart w:id="30" w:name="_Toc376873456"/>
      <w:r w:rsidRPr="00484558">
        <w:rPr>
          <w:rFonts w:ascii="华文新魏" w:eastAsia="华文新魏" w:hint="eastAsia"/>
          <w:szCs w:val="21"/>
        </w:rPr>
        <w:t>【条文说明】</w:t>
      </w:r>
      <w:bookmarkEnd w:id="26"/>
      <w:r w:rsidR="00791436">
        <w:rPr>
          <w:rFonts w:ascii="华文新魏" w:eastAsia="华文新魏" w:hint="eastAsia"/>
          <w:szCs w:val="21"/>
        </w:rPr>
        <w:t>本条对锚栓的锚固施工进行了规定。</w:t>
      </w:r>
      <w:bookmarkEnd w:id="27"/>
      <w:bookmarkEnd w:id="28"/>
      <w:bookmarkEnd w:id="29"/>
      <w:bookmarkEnd w:id="30"/>
      <w:r w:rsidR="001C76E3">
        <w:rPr>
          <w:rFonts w:ascii="华文新魏" w:eastAsia="华文新魏" w:hint="eastAsia"/>
          <w:szCs w:val="21"/>
        </w:rPr>
        <w:t>网织</w:t>
      </w:r>
      <w:r w:rsidR="00791436">
        <w:rPr>
          <w:rFonts w:ascii="华文新魏" w:eastAsia="华文新魏" w:hint="eastAsia"/>
          <w:szCs w:val="21"/>
        </w:rPr>
        <w:t>增强岩棉板外保温系统以采用以粘贴为主、锚固为辅的施工工艺，锚栓的性能应满足</w:t>
      </w:r>
      <w:r w:rsidR="00791436" w:rsidRPr="00791436">
        <w:rPr>
          <w:rFonts w:ascii="华文新魏" w:eastAsia="华文新魏" w:hint="eastAsia"/>
          <w:szCs w:val="21"/>
        </w:rPr>
        <w:t>现行行业标准《外墙保温用锚栓》</w:t>
      </w:r>
      <w:r w:rsidR="00791436" w:rsidRPr="00791436">
        <w:rPr>
          <w:rFonts w:ascii="华文新魏" w:eastAsia="华文新魏"/>
          <w:szCs w:val="21"/>
        </w:rPr>
        <w:t>JG/T</w:t>
      </w:r>
      <w:r w:rsidR="00791436">
        <w:rPr>
          <w:rFonts w:ascii="华文新魏" w:eastAsia="华文新魏" w:hint="eastAsia"/>
          <w:szCs w:val="21"/>
        </w:rPr>
        <w:t xml:space="preserve"> </w:t>
      </w:r>
      <w:r w:rsidR="00791436" w:rsidRPr="00791436">
        <w:rPr>
          <w:rFonts w:ascii="华文新魏" w:eastAsia="华文新魏"/>
          <w:szCs w:val="21"/>
        </w:rPr>
        <w:t>366</w:t>
      </w:r>
      <w:r w:rsidR="00791436">
        <w:rPr>
          <w:rFonts w:ascii="华文新魏" w:eastAsia="华文新魏" w:hint="eastAsia"/>
          <w:szCs w:val="21"/>
        </w:rPr>
        <w:t>的规定。</w:t>
      </w:r>
    </w:p>
    <w:p w:rsidR="00F85801" w:rsidRPr="00D06970" w:rsidRDefault="00F85801" w:rsidP="00F85801">
      <w:pPr>
        <w:pStyle w:val="Body"/>
        <w:numPr>
          <w:ilvl w:val="0"/>
          <w:numId w:val="0"/>
        </w:numPr>
        <w:tabs>
          <w:tab w:val="left" w:pos="709"/>
        </w:tabs>
        <w:snapToGrid w:val="0"/>
        <w:rPr>
          <w:rFonts w:ascii="宋体"/>
          <w:szCs w:val="24"/>
        </w:rPr>
      </w:pPr>
      <w:r w:rsidRPr="00D06970">
        <w:rPr>
          <w:rFonts w:eastAsia="微软雅黑"/>
          <w:b/>
          <w:kern w:val="0"/>
          <w:szCs w:val="24"/>
        </w:rPr>
        <w:t>6.3.</w:t>
      </w:r>
      <w:r w:rsidR="00114FEC">
        <w:rPr>
          <w:rFonts w:eastAsia="微软雅黑" w:hint="eastAsia"/>
          <w:b/>
          <w:kern w:val="0"/>
          <w:szCs w:val="24"/>
        </w:rPr>
        <w:t>9</w:t>
      </w:r>
      <w:r w:rsidR="00D06970">
        <w:rPr>
          <w:rFonts w:eastAsia="微软雅黑" w:hint="eastAsia"/>
          <w:b/>
          <w:kern w:val="0"/>
          <w:szCs w:val="24"/>
        </w:rPr>
        <w:t xml:space="preserve">  </w:t>
      </w:r>
      <w:r w:rsidR="00D06970">
        <w:rPr>
          <w:rFonts w:ascii="宋体" w:hAnsi="宋体" w:hint="eastAsia"/>
          <w:kern w:val="0"/>
          <w:szCs w:val="24"/>
        </w:rPr>
        <w:t>抹面胶浆施工</w:t>
      </w:r>
      <w:r w:rsidRPr="00D06970">
        <w:rPr>
          <w:rFonts w:ascii="宋体" w:hAnsi="宋体" w:hint="eastAsia"/>
          <w:szCs w:val="24"/>
        </w:rPr>
        <w:t>应符合下列</w:t>
      </w:r>
      <w:r w:rsidR="00D06970">
        <w:rPr>
          <w:rFonts w:ascii="宋体" w:hAnsi="宋体" w:hint="eastAsia"/>
          <w:szCs w:val="24"/>
        </w:rPr>
        <w:t>规定</w:t>
      </w:r>
      <w:r w:rsidRPr="00D06970">
        <w:rPr>
          <w:rFonts w:ascii="宋体" w:hAnsi="宋体" w:hint="eastAsia"/>
          <w:szCs w:val="24"/>
        </w:rPr>
        <w:t>：</w:t>
      </w:r>
    </w:p>
    <w:p w:rsidR="00AA0089" w:rsidRPr="00D06970" w:rsidRDefault="00AA0089" w:rsidP="00AA0089">
      <w:pPr>
        <w:pStyle w:val="Body"/>
        <w:numPr>
          <w:ilvl w:val="0"/>
          <w:numId w:val="0"/>
        </w:numPr>
        <w:tabs>
          <w:tab w:val="left" w:pos="851"/>
        </w:tabs>
        <w:snapToGrid w:val="0"/>
        <w:ind w:firstLineChars="200" w:firstLine="482"/>
        <w:rPr>
          <w:color w:val="auto"/>
          <w:szCs w:val="24"/>
        </w:rPr>
      </w:pPr>
      <w:r>
        <w:rPr>
          <w:rFonts w:eastAsia="黑体" w:hint="eastAsia"/>
          <w:b/>
          <w:color w:val="auto"/>
          <w:szCs w:val="24"/>
        </w:rPr>
        <w:t>1</w:t>
      </w:r>
      <w:r>
        <w:rPr>
          <w:rFonts w:hint="eastAsia"/>
          <w:color w:val="auto"/>
          <w:szCs w:val="24"/>
        </w:rPr>
        <w:t xml:space="preserve">  </w:t>
      </w:r>
      <w:r w:rsidRPr="00D06970">
        <w:rPr>
          <w:color w:val="auto"/>
          <w:szCs w:val="24"/>
        </w:rPr>
        <w:t>抹面胶浆施工应在锚栓安装完毕且检查验收合格后进行；</w:t>
      </w:r>
      <w:r w:rsidRPr="00D06970">
        <w:rPr>
          <w:color w:val="auto"/>
          <w:szCs w:val="24"/>
        </w:rPr>
        <w:t xml:space="preserve"> </w:t>
      </w:r>
    </w:p>
    <w:p w:rsidR="00F85801" w:rsidRPr="00D06970" w:rsidRDefault="00AA0089" w:rsidP="00D06970">
      <w:pPr>
        <w:pStyle w:val="Body"/>
        <w:numPr>
          <w:ilvl w:val="0"/>
          <w:numId w:val="0"/>
        </w:numPr>
        <w:tabs>
          <w:tab w:val="left" w:pos="851"/>
        </w:tabs>
        <w:snapToGrid w:val="0"/>
        <w:ind w:firstLineChars="200" w:firstLine="482"/>
        <w:rPr>
          <w:color w:val="auto"/>
          <w:szCs w:val="24"/>
        </w:rPr>
      </w:pPr>
      <w:r>
        <w:rPr>
          <w:rFonts w:eastAsia="黑体" w:hint="eastAsia"/>
          <w:b/>
          <w:color w:val="auto"/>
          <w:szCs w:val="24"/>
        </w:rPr>
        <w:t>2</w:t>
      </w:r>
      <w:r w:rsidR="00D06970">
        <w:rPr>
          <w:rFonts w:eastAsia="黑体" w:hint="eastAsia"/>
          <w:b/>
          <w:color w:val="auto"/>
          <w:szCs w:val="24"/>
        </w:rPr>
        <w:t xml:space="preserve">  </w:t>
      </w:r>
      <w:r w:rsidR="00F85801" w:rsidRPr="00D06970">
        <w:rPr>
          <w:color w:val="auto"/>
          <w:szCs w:val="24"/>
        </w:rPr>
        <w:t>抹面胶浆应按照</w:t>
      </w:r>
      <w:r w:rsidR="00D06970">
        <w:rPr>
          <w:rFonts w:hint="eastAsia"/>
          <w:color w:val="auto"/>
          <w:szCs w:val="24"/>
        </w:rPr>
        <w:t>产品说明书的</w:t>
      </w:r>
      <w:r w:rsidR="00F85801" w:rsidRPr="00D06970">
        <w:rPr>
          <w:color w:val="auto"/>
          <w:szCs w:val="24"/>
        </w:rPr>
        <w:t>要求配制，应做到计量准确、机械搅拌，搅拌均匀，一次的配制量宜在</w:t>
      </w:r>
      <w:r w:rsidR="00F85801" w:rsidRPr="00D06970">
        <w:rPr>
          <w:color w:val="auto"/>
          <w:szCs w:val="24"/>
        </w:rPr>
        <w:t>60</w:t>
      </w:r>
      <w:r w:rsidR="00F85801" w:rsidRPr="00D06970">
        <w:rPr>
          <w:color w:val="auto"/>
          <w:szCs w:val="24"/>
        </w:rPr>
        <w:t>分钟内用完，超过可操作时间后不得再用；</w:t>
      </w:r>
    </w:p>
    <w:p w:rsidR="00F85801" w:rsidRDefault="00F85801" w:rsidP="00D06970">
      <w:pPr>
        <w:pStyle w:val="Body"/>
        <w:numPr>
          <w:ilvl w:val="0"/>
          <w:numId w:val="0"/>
        </w:numPr>
        <w:tabs>
          <w:tab w:val="left" w:pos="851"/>
        </w:tabs>
        <w:snapToGrid w:val="0"/>
        <w:ind w:firstLineChars="200" w:firstLine="482"/>
        <w:rPr>
          <w:rFonts w:ascii="宋体" w:hAnsi="宋体"/>
        </w:rPr>
      </w:pPr>
      <w:r w:rsidRPr="00D06970">
        <w:rPr>
          <w:rFonts w:eastAsia="黑体"/>
          <w:b/>
          <w:color w:val="auto"/>
          <w:szCs w:val="24"/>
        </w:rPr>
        <w:t>3</w:t>
      </w:r>
      <w:r w:rsidR="00D06970">
        <w:rPr>
          <w:rFonts w:eastAsia="黑体" w:hint="eastAsia"/>
          <w:b/>
          <w:color w:val="auto"/>
          <w:szCs w:val="24"/>
        </w:rPr>
        <w:t xml:space="preserve">  </w:t>
      </w:r>
      <w:r w:rsidR="00AA0089" w:rsidRPr="00AA0089">
        <w:rPr>
          <w:rFonts w:asciiTheme="minorEastAsia" w:eastAsiaTheme="minorEastAsia" w:hAnsiTheme="minorEastAsia" w:hint="eastAsia"/>
          <w:color w:val="auto"/>
          <w:szCs w:val="24"/>
        </w:rPr>
        <w:t>将</w:t>
      </w:r>
      <w:r w:rsidR="00D06970">
        <w:rPr>
          <w:rFonts w:ascii="宋体" w:hAnsi="宋体" w:hint="eastAsia"/>
        </w:rPr>
        <w:t>抹面</w:t>
      </w:r>
      <w:r w:rsidR="00AA0089">
        <w:rPr>
          <w:rFonts w:ascii="宋体" w:hAnsi="宋体" w:hint="eastAsia"/>
        </w:rPr>
        <w:t>胶浆</w:t>
      </w:r>
      <w:r w:rsidR="00D06970" w:rsidRPr="00CC4241">
        <w:rPr>
          <w:rFonts w:ascii="宋体" w:hAnsi="宋体" w:hint="eastAsia"/>
        </w:rPr>
        <w:t>沿工作面自上而下均匀地在</w:t>
      </w:r>
      <w:r w:rsidR="00114FEC">
        <w:rPr>
          <w:rFonts w:ascii="宋体" w:hAnsi="宋体" w:hint="eastAsia"/>
        </w:rPr>
        <w:t>安围</w:t>
      </w:r>
      <w:r w:rsidR="00D06970" w:rsidRPr="00CC4241">
        <w:rPr>
          <w:rFonts w:ascii="宋体" w:hAnsi="宋体" w:hint="eastAsia"/>
        </w:rPr>
        <w:t>板</w:t>
      </w:r>
      <w:r w:rsidR="00630D8C">
        <w:rPr>
          <w:rFonts w:ascii="宋体" w:hAnsi="宋体" w:hint="eastAsia"/>
        </w:rPr>
        <w:t>表面薄批一道</w:t>
      </w:r>
      <w:r w:rsidR="00D06970">
        <w:rPr>
          <w:rFonts w:ascii="宋体" w:hAnsi="宋体" w:hint="eastAsia"/>
        </w:rPr>
        <w:t>作</w:t>
      </w:r>
      <w:r w:rsidR="00630D8C">
        <w:rPr>
          <w:rFonts w:ascii="宋体" w:hAnsi="宋体" w:hint="eastAsia"/>
        </w:rPr>
        <w:t>为</w:t>
      </w:r>
      <w:r w:rsidR="00D06970">
        <w:rPr>
          <w:rFonts w:ascii="宋体" w:hAnsi="宋体" w:hint="eastAsia"/>
        </w:rPr>
        <w:t>界面处理</w:t>
      </w:r>
      <w:r w:rsidR="00D06970" w:rsidRPr="00CC4241">
        <w:rPr>
          <w:rFonts w:ascii="宋体" w:hAnsi="宋体" w:hint="eastAsia"/>
        </w:rPr>
        <w:t>，</w:t>
      </w:r>
      <w:r w:rsidR="00630D8C">
        <w:rPr>
          <w:rFonts w:ascii="宋体" w:hAnsi="宋体" w:hint="eastAsia"/>
        </w:rPr>
        <w:t>并</w:t>
      </w:r>
      <w:r w:rsidR="00D06970" w:rsidRPr="00CC4241">
        <w:rPr>
          <w:rFonts w:ascii="宋体" w:hAnsi="宋体" w:hint="eastAsia"/>
        </w:rPr>
        <w:t>压紧、压实</w:t>
      </w:r>
      <w:r w:rsidR="00630D8C">
        <w:rPr>
          <w:rFonts w:ascii="宋体" w:hAnsi="宋体" w:hint="eastAsia"/>
        </w:rPr>
        <w:t>；</w:t>
      </w:r>
    </w:p>
    <w:p w:rsidR="00630D8C" w:rsidRPr="00D06970" w:rsidRDefault="00630D8C" w:rsidP="00630D8C">
      <w:pPr>
        <w:pStyle w:val="Body"/>
        <w:numPr>
          <w:ilvl w:val="0"/>
          <w:numId w:val="0"/>
        </w:numPr>
        <w:tabs>
          <w:tab w:val="left" w:pos="851"/>
        </w:tabs>
        <w:snapToGrid w:val="0"/>
        <w:ind w:firstLineChars="200" w:firstLine="482"/>
        <w:rPr>
          <w:color w:val="auto"/>
          <w:szCs w:val="24"/>
        </w:rPr>
      </w:pPr>
      <w:r w:rsidRPr="00AA0089">
        <w:rPr>
          <w:b/>
        </w:rPr>
        <w:t>4</w:t>
      </w:r>
      <w:r>
        <w:rPr>
          <w:rFonts w:ascii="宋体" w:hAnsi="宋体" w:hint="eastAsia"/>
        </w:rPr>
        <w:t xml:space="preserve">  </w:t>
      </w:r>
      <w:r w:rsidRPr="00CC4241">
        <w:rPr>
          <w:rFonts w:ascii="宋体" w:hAnsi="宋体" w:hint="eastAsia"/>
        </w:rPr>
        <w:t>待</w:t>
      </w:r>
      <w:r w:rsidR="00AA0089">
        <w:rPr>
          <w:rFonts w:ascii="宋体" w:hAnsi="宋体" w:hint="eastAsia"/>
        </w:rPr>
        <w:t>其</w:t>
      </w:r>
      <w:r w:rsidRPr="00CC4241">
        <w:rPr>
          <w:rFonts w:ascii="宋体" w:hAnsi="宋体" w:hint="eastAsia"/>
        </w:rPr>
        <w:t>表干后</w:t>
      </w:r>
      <w:r w:rsidR="00AA0089">
        <w:rPr>
          <w:rFonts w:ascii="宋体" w:hAnsi="宋体" w:hint="eastAsia"/>
        </w:rPr>
        <w:t>，</w:t>
      </w:r>
      <w:r w:rsidR="00AA0089" w:rsidRPr="00CC4241">
        <w:rPr>
          <w:rFonts w:ascii="宋体" w:hAnsi="宋体" w:hint="eastAsia"/>
        </w:rPr>
        <w:t>在</w:t>
      </w:r>
      <w:r w:rsidR="00114FEC">
        <w:rPr>
          <w:rFonts w:ascii="宋体" w:hAnsi="宋体" w:hint="eastAsia"/>
        </w:rPr>
        <w:t>安围</w:t>
      </w:r>
      <w:r w:rsidR="00AA0089" w:rsidRPr="00CC4241">
        <w:rPr>
          <w:rFonts w:ascii="宋体" w:hAnsi="宋体" w:hint="eastAsia"/>
        </w:rPr>
        <w:t>板</w:t>
      </w:r>
      <w:r w:rsidR="00AA0089">
        <w:rPr>
          <w:rFonts w:ascii="宋体" w:hAnsi="宋体" w:hint="eastAsia"/>
        </w:rPr>
        <w:t>表面</w:t>
      </w:r>
      <w:r w:rsidR="00AA0089" w:rsidRPr="009832AB">
        <w:rPr>
          <w:rFonts w:hint="eastAsia"/>
          <w:color w:val="auto"/>
        </w:rPr>
        <w:t>应均匀</w:t>
      </w:r>
      <w:r w:rsidR="00AA0089">
        <w:rPr>
          <w:rFonts w:hint="eastAsia"/>
          <w:color w:val="auto"/>
        </w:rPr>
        <w:t>批</w:t>
      </w:r>
      <w:r w:rsidR="00AA0089" w:rsidRPr="009832AB">
        <w:rPr>
          <w:rFonts w:hint="eastAsia"/>
          <w:color w:val="auto"/>
        </w:rPr>
        <w:t>涂</w:t>
      </w:r>
      <w:r w:rsidR="00946CE1">
        <w:rPr>
          <w:rFonts w:hint="eastAsia"/>
          <w:color w:val="auto"/>
        </w:rPr>
        <w:t>底层</w:t>
      </w:r>
      <w:r w:rsidR="00AA0089">
        <w:rPr>
          <w:rFonts w:hint="eastAsia"/>
          <w:color w:val="auto"/>
        </w:rPr>
        <w:t>抹面胶浆</w:t>
      </w:r>
      <w:r w:rsidR="000A0771">
        <w:rPr>
          <w:rFonts w:hint="eastAsia"/>
          <w:color w:val="auto"/>
        </w:rPr>
        <w:t>，厚度约</w:t>
      </w:r>
      <w:r w:rsidR="000A0771">
        <w:rPr>
          <w:rFonts w:hint="eastAsia"/>
          <w:color w:val="auto"/>
        </w:rPr>
        <w:t>2</w:t>
      </w:r>
      <w:r w:rsidR="000A0771">
        <w:rPr>
          <w:rFonts w:hint="eastAsia"/>
          <w:color w:val="auto"/>
        </w:rPr>
        <w:t>～</w:t>
      </w:r>
      <w:r w:rsidR="000A0771">
        <w:rPr>
          <w:rFonts w:hint="eastAsia"/>
          <w:color w:val="auto"/>
        </w:rPr>
        <w:t>3mm</w:t>
      </w:r>
      <w:r w:rsidR="000A0771">
        <w:rPr>
          <w:rFonts w:hint="eastAsia"/>
          <w:color w:val="auto"/>
        </w:rPr>
        <w:t>，并</w:t>
      </w:r>
      <w:r w:rsidR="00776770">
        <w:rPr>
          <w:rFonts w:hint="eastAsia"/>
          <w:color w:val="auto"/>
        </w:rPr>
        <w:t>立即</w:t>
      </w:r>
      <w:r w:rsidR="000A0771">
        <w:rPr>
          <w:rFonts w:hint="eastAsia"/>
          <w:color w:val="auto"/>
        </w:rPr>
        <w:t>湿压入</w:t>
      </w:r>
      <w:r w:rsidR="00250A4F">
        <w:rPr>
          <w:rFonts w:hint="eastAsia"/>
          <w:color w:val="auto"/>
        </w:rPr>
        <w:t>玻璃纤维网布</w:t>
      </w:r>
      <w:r w:rsidR="00776770">
        <w:rPr>
          <w:rFonts w:hint="eastAsia"/>
          <w:color w:val="auto"/>
        </w:rPr>
        <w:t>；</w:t>
      </w:r>
    </w:p>
    <w:p w:rsidR="00776770" w:rsidRPr="00776770" w:rsidRDefault="00AA0089" w:rsidP="00776770">
      <w:pPr>
        <w:pStyle w:val="Body"/>
        <w:numPr>
          <w:ilvl w:val="0"/>
          <w:numId w:val="0"/>
        </w:numPr>
        <w:tabs>
          <w:tab w:val="left" w:pos="851"/>
        </w:tabs>
        <w:snapToGrid w:val="0"/>
        <w:ind w:firstLineChars="200" w:firstLine="482"/>
      </w:pPr>
      <w:r w:rsidRPr="00776770">
        <w:rPr>
          <w:b/>
        </w:rPr>
        <w:t>5</w:t>
      </w:r>
      <w:r w:rsidRPr="00776770">
        <w:t xml:space="preserve">  </w:t>
      </w:r>
      <w:r w:rsidR="00250A4F">
        <w:rPr>
          <w:rFonts w:hAnsi="宋体"/>
        </w:rPr>
        <w:t>玻璃纤维网布</w:t>
      </w:r>
      <w:r w:rsidR="00776770">
        <w:rPr>
          <w:rFonts w:hAnsi="宋体" w:hint="eastAsia"/>
        </w:rPr>
        <w:t>应沿水平方向拉</w:t>
      </w:r>
      <w:r w:rsidR="00776770" w:rsidRPr="00776770">
        <w:rPr>
          <w:rFonts w:hAnsi="宋体"/>
        </w:rPr>
        <w:t>直绷平，并将弯曲的一面朝墙面，</w:t>
      </w:r>
      <w:r w:rsidR="00776770" w:rsidRPr="00D06970">
        <w:rPr>
          <w:color w:val="auto"/>
          <w:szCs w:val="24"/>
        </w:rPr>
        <w:t>从中央向四周</w:t>
      </w:r>
      <w:r w:rsidR="00776770">
        <w:rPr>
          <w:rFonts w:hAnsi="宋体" w:hint="eastAsia"/>
        </w:rPr>
        <w:t>压入</w:t>
      </w:r>
      <w:r w:rsidR="00776770" w:rsidRPr="00776770">
        <w:rPr>
          <w:rFonts w:hAnsi="宋体"/>
        </w:rPr>
        <w:t>抹面胶浆</w:t>
      </w:r>
      <w:r w:rsidR="00776770">
        <w:rPr>
          <w:rFonts w:hAnsi="宋体" w:hint="eastAsia"/>
        </w:rPr>
        <w:t>，压入时不得有网线外露，</w:t>
      </w:r>
      <w:r w:rsidR="00776770" w:rsidRPr="00776770">
        <w:rPr>
          <w:rFonts w:hAnsi="宋体"/>
        </w:rPr>
        <w:t>不得有皱褶、空鼓</w:t>
      </w:r>
      <w:r w:rsidR="00776770">
        <w:rPr>
          <w:rFonts w:hAnsi="宋体" w:hint="eastAsia"/>
        </w:rPr>
        <w:t>和</w:t>
      </w:r>
      <w:r w:rsidR="00776770" w:rsidRPr="00776770">
        <w:rPr>
          <w:rFonts w:hAnsi="宋体"/>
        </w:rPr>
        <w:t>翘边</w:t>
      </w:r>
      <w:r w:rsidR="00776770">
        <w:rPr>
          <w:rFonts w:hAnsi="宋体" w:hint="eastAsia"/>
        </w:rPr>
        <w:t>；</w:t>
      </w:r>
      <w:r w:rsidR="00250A4F">
        <w:rPr>
          <w:rFonts w:hAnsi="宋体" w:hint="eastAsia"/>
        </w:rPr>
        <w:t>玻璃纤维网布</w:t>
      </w:r>
      <w:r w:rsidR="00776770">
        <w:rPr>
          <w:rFonts w:hAnsi="宋体" w:hint="eastAsia"/>
        </w:rPr>
        <w:t>的上下、左右</w:t>
      </w:r>
      <w:r w:rsidR="00776770">
        <w:rPr>
          <w:rFonts w:hAnsi="宋体"/>
        </w:rPr>
        <w:t>搭接宽度</w:t>
      </w:r>
      <w:r w:rsidR="00776770">
        <w:rPr>
          <w:rFonts w:hAnsi="宋体" w:hint="eastAsia"/>
        </w:rPr>
        <w:t>不应</w:t>
      </w:r>
      <w:r w:rsidR="00776770" w:rsidRPr="00776770">
        <w:rPr>
          <w:rFonts w:hAnsi="宋体"/>
        </w:rPr>
        <w:t>小于</w:t>
      </w:r>
      <w:r w:rsidR="00776770" w:rsidRPr="00776770">
        <w:t>100</w:t>
      </w:r>
      <w:r w:rsidR="00776770" w:rsidRPr="00776770">
        <w:rPr>
          <w:rFonts w:hAnsi="宋体"/>
        </w:rPr>
        <w:t>㎜</w:t>
      </w:r>
      <w:r w:rsidR="00776770">
        <w:rPr>
          <w:rFonts w:hAnsi="宋体" w:hint="eastAsia"/>
        </w:rPr>
        <w:t>；</w:t>
      </w:r>
      <w:r w:rsidR="00776770" w:rsidRPr="00776770">
        <w:rPr>
          <w:rFonts w:hAnsi="宋体"/>
        </w:rPr>
        <w:t>严禁将</w:t>
      </w:r>
      <w:r w:rsidR="00250A4F">
        <w:rPr>
          <w:rFonts w:hAnsi="宋体" w:hint="eastAsia"/>
        </w:rPr>
        <w:t>玻璃纤维网布</w:t>
      </w:r>
      <w:r w:rsidR="00776770" w:rsidRPr="00776770">
        <w:rPr>
          <w:rFonts w:hAnsi="宋体"/>
        </w:rPr>
        <w:t>直接</w:t>
      </w:r>
      <w:r w:rsidR="00776770">
        <w:rPr>
          <w:rFonts w:hAnsi="宋体" w:hint="eastAsia"/>
        </w:rPr>
        <w:t>铺设在</w:t>
      </w:r>
      <w:r w:rsidR="00114FEC">
        <w:rPr>
          <w:rFonts w:hAnsi="宋体" w:hint="eastAsia"/>
        </w:rPr>
        <w:t>安围</w:t>
      </w:r>
      <w:r w:rsidR="00776770" w:rsidRPr="00776770">
        <w:rPr>
          <w:rFonts w:hAnsi="宋体"/>
        </w:rPr>
        <w:t>板表面，不得干搭接</w:t>
      </w:r>
      <w:r w:rsidR="00776770">
        <w:rPr>
          <w:rFonts w:hAnsi="宋体" w:hint="eastAsia"/>
        </w:rPr>
        <w:t>；</w:t>
      </w:r>
      <w:r w:rsidR="00946CE1">
        <w:rPr>
          <w:rFonts w:hAnsi="宋体" w:hint="eastAsia"/>
        </w:rPr>
        <w:t>当遇到门窗洞口是，应在洞口四周处沿</w:t>
      </w:r>
      <w:r w:rsidR="00946CE1">
        <w:rPr>
          <w:rFonts w:hAnsi="宋体" w:hint="eastAsia"/>
        </w:rPr>
        <w:t>45</w:t>
      </w:r>
      <w:r w:rsidR="00946CE1" w:rsidRPr="00B54546">
        <w:rPr>
          <w:rFonts w:hint="eastAsia"/>
          <w:color w:val="auto"/>
          <w:szCs w:val="24"/>
        </w:rPr>
        <w:t>°</w:t>
      </w:r>
      <w:r w:rsidR="00946CE1">
        <w:rPr>
          <w:rFonts w:hint="eastAsia"/>
          <w:color w:val="auto"/>
          <w:szCs w:val="24"/>
        </w:rPr>
        <w:t>方向增铺一块</w:t>
      </w:r>
      <w:r w:rsidR="00946CE1">
        <w:rPr>
          <w:rFonts w:hint="eastAsia"/>
          <w:color w:val="auto"/>
          <w:szCs w:val="24"/>
        </w:rPr>
        <w:t>300</w:t>
      </w:r>
      <w:r w:rsidR="00946CE1" w:rsidRPr="00B54546">
        <w:rPr>
          <w:rFonts w:hint="eastAsia"/>
          <w:color w:val="auto"/>
          <w:szCs w:val="24"/>
        </w:rPr>
        <w:t>×</w:t>
      </w:r>
      <w:smartTag w:uri="urn:schemas-microsoft-com:office:smarttags" w:element="chmetcnv">
        <w:smartTagPr>
          <w:attr w:name="UnitName" w:val="mm"/>
          <w:attr w:name="SourceValue" w:val="400"/>
          <w:attr w:name="HasSpace" w:val="False"/>
          <w:attr w:name="Negative" w:val="False"/>
          <w:attr w:name="NumberType" w:val="1"/>
          <w:attr w:name="TCSC" w:val="0"/>
        </w:smartTagPr>
        <w:r w:rsidR="00946CE1" w:rsidRPr="00B54546">
          <w:rPr>
            <w:rFonts w:hint="eastAsia"/>
            <w:color w:val="auto"/>
            <w:szCs w:val="24"/>
          </w:rPr>
          <w:t>400mm</w:t>
        </w:r>
      </w:smartTag>
      <w:r w:rsidR="00946CE1" w:rsidRPr="00B54546">
        <w:rPr>
          <w:rFonts w:hint="eastAsia"/>
          <w:color w:val="auto"/>
          <w:szCs w:val="24"/>
        </w:rPr>
        <w:t>的</w:t>
      </w:r>
      <w:r w:rsidR="00250A4F">
        <w:rPr>
          <w:rFonts w:hint="eastAsia"/>
          <w:color w:val="auto"/>
          <w:szCs w:val="24"/>
        </w:rPr>
        <w:t>玻璃纤维网布</w:t>
      </w:r>
      <w:r w:rsidR="00946CE1">
        <w:rPr>
          <w:rFonts w:hint="eastAsia"/>
          <w:color w:val="auto"/>
          <w:szCs w:val="24"/>
        </w:rPr>
        <w:t>进行加强处理；</w:t>
      </w:r>
    </w:p>
    <w:p w:rsidR="00946CE1" w:rsidRDefault="00776770" w:rsidP="00946CE1">
      <w:pPr>
        <w:pStyle w:val="Body"/>
        <w:numPr>
          <w:ilvl w:val="0"/>
          <w:numId w:val="0"/>
        </w:numPr>
        <w:tabs>
          <w:tab w:val="left" w:pos="851"/>
        </w:tabs>
        <w:snapToGrid w:val="0"/>
        <w:ind w:firstLineChars="200" w:firstLine="482"/>
        <w:rPr>
          <w:color w:val="auto"/>
          <w:szCs w:val="24"/>
        </w:rPr>
      </w:pPr>
      <w:r w:rsidRPr="00946CE1">
        <w:rPr>
          <w:rFonts w:hint="eastAsia"/>
          <w:b/>
          <w:color w:val="auto"/>
          <w:szCs w:val="24"/>
        </w:rPr>
        <w:t>6</w:t>
      </w:r>
      <w:r w:rsidRPr="00946CE1">
        <w:rPr>
          <w:rFonts w:hint="eastAsia"/>
          <w:color w:val="auto"/>
          <w:szCs w:val="24"/>
        </w:rPr>
        <w:t xml:space="preserve">  </w:t>
      </w:r>
      <w:r w:rsidR="000A0771" w:rsidRPr="00946CE1">
        <w:rPr>
          <w:rFonts w:hint="eastAsia"/>
          <w:color w:val="auto"/>
          <w:szCs w:val="24"/>
        </w:rPr>
        <w:t>面层抹面胶浆施工宜在底层抹面胶浆凝结前或底层抹面胶浆施工完成后</w:t>
      </w:r>
      <w:r w:rsidR="000A0771" w:rsidRPr="00946CE1">
        <w:rPr>
          <w:color w:val="auto"/>
          <w:szCs w:val="24"/>
        </w:rPr>
        <w:t>24h</w:t>
      </w:r>
      <w:r w:rsidR="000A0771" w:rsidRPr="00946CE1">
        <w:rPr>
          <w:rFonts w:hint="eastAsia"/>
          <w:color w:val="auto"/>
          <w:szCs w:val="24"/>
        </w:rPr>
        <w:t>内进行，厚度应在</w:t>
      </w:r>
      <w:r w:rsidR="000A0771" w:rsidRPr="00946CE1">
        <w:rPr>
          <w:color w:val="auto"/>
          <w:szCs w:val="24"/>
        </w:rPr>
        <w:t>1mm</w:t>
      </w:r>
      <w:r w:rsidR="000A0771" w:rsidRPr="00946CE1">
        <w:rPr>
          <w:rFonts w:hint="eastAsia"/>
          <w:color w:val="auto"/>
          <w:szCs w:val="24"/>
        </w:rPr>
        <w:t>～</w:t>
      </w:r>
      <w:r w:rsidR="000A0771" w:rsidRPr="00946CE1">
        <w:rPr>
          <w:color w:val="auto"/>
          <w:szCs w:val="24"/>
        </w:rPr>
        <w:t>2mm</w:t>
      </w:r>
      <w:r w:rsidR="000A0771" w:rsidRPr="00946CE1">
        <w:rPr>
          <w:rFonts w:hint="eastAsia"/>
          <w:color w:val="auto"/>
          <w:szCs w:val="24"/>
        </w:rPr>
        <w:t>范围内</w:t>
      </w:r>
      <w:r w:rsidR="00946CE1">
        <w:rPr>
          <w:rFonts w:hint="eastAsia"/>
          <w:color w:val="auto"/>
          <w:szCs w:val="24"/>
        </w:rPr>
        <w:t>；</w:t>
      </w:r>
    </w:p>
    <w:p w:rsidR="000A0771" w:rsidRDefault="00946CE1" w:rsidP="00946CE1">
      <w:pPr>
        <w:pStyle w:val="Body"/>
        <w:numPr>
          <w:ilvl w:val="0"/>
          <w:numId w:val="0"/>
        </w:numPr>
        <w:tabs>
          <w:tab w:val="left" w:pos="851"/>
        </w:tabs>
        <w:snapToGrid w:val="0"/>
        <w:ind w:firstLineChars="200" w:firstLine="482"/>
        <w:rPr>
          <w:color w:val="auto"/>
          <w:szCs w:val="24"/>
        </w:rPr>
      </w:pPr>
      <w:r w:rsidRPr="00946CE1">
        <w:rPr>
          <w:rFonts w:hint="eastAsia"/>
          <w:b/>
          <w:color w:val="auto"/>
          <w:szCs w:val="24"/>
        </w:rPr>
        <w:t>7</w:t>
      </w:r>
      <w:r>
        <w:rPr>
          <w:rFonts w:hint="eastAsia"/>
          <w:color w:val="auto"/>
          <w:szCs w:val="24"/>
        </w:rPr>
        <w:t xml:space="preserve">  </w:t>
      </w:r>
      <w:r w:rsidR="000A0771" w:rsidRPr="00946CE1">
        <w:rPr>
          <w:rFonts w:hint="eastAsia"/>
          <w:color w:val="auto"/>
          <w:szCs w:val="24"/>
        </w:rPr>
        <w:t>抹面胶浆总厚度应控制在</w:t>
      </w:r>
      <w:r w:rsidR="000A0771" w:rsidRPr="00946CE1">
        <w:rPr>
          <w:color w:val="auto"/>
          <w:szCs w:val="24"/>
        </w:rPr>
        <w:t>4mm</w:t>
      </w:r>
      <w:r w:rsidR="000A0771" w:rsidRPr="00946CE1">
        <w:rPr>
          <w:rFonts w:hint="eastAsia"/>
          <w:color w:val="auto"/>
          <w:szCs w:val="24"/>
        </w:rPr>
        <w:t>～</w:t>
      </w:r>
      <w:r w:rsidR="000A0771" w:rsidRPr="00946CE1">
        <w:rPr>
          <w:color w:val="auto"/>
          <w:szCs w:val="24"/>
        </w:rPr>
        <w:t>6mm</w:t>
      </w:r>
      <w:r w:rsidR="000A0771" w:rsidRPr="00946CE1">
        <w:rPr>
          <w:rFonts w:hint="eastAsia"/>
          <w:color w:val="auto"/>
          <w:szCs w:val="24"/>
        </w:rPr>
        <w:t>范围内。</w:t>
      </w:r>
    </w:p>
    <w:p w:rsidR="00F85801" w:rsidRDefault="00F85801" w:rsidP="00946CE1">
      <w:pPr>
        <w:pStyle w:val="Body"/>
        <w:numPr>
          <w:ilvl w:val="0"/>
          <w:numId w:val="0"/>
        </w:numPr>
        <w:tabs>
          <w:tab w:val="left" w:pos="851"/>
        </w:tabs>
        <w:snapToGrid w:val="0"/>
        <w:ind w:firstLineChars="200" w:firstLine="420"/>
        <w:rPr>
          <w:rFonts w:ascii="华文新魏" w:eastAsia="华文新魏"/>
          <w:color w:val="auto"/>
          <w:sz w:val="21"/>
          <w:szCs w:val="21"/>
        </w:rPr>
      </w:pPr>
      <w:r w:rsidRPr="00061017">
        <w:rPr>
          <w:rFonts w:ascii="华文新魏" w:eastAsia="华文新魏" w:hint="eastAsia"/>
          <w:color w:val="auto"/>
          <w:sz w:val="21"/>
          <w:szCs w:val="21"/>
        </w:rPr>
        <w:t>【条文说明】</w:t>
      </w:r>
      <w:r w:rsidR="00946CE1">
        <w:rPr>
          <w:rFonts w:ascii="华文新魏" w:eastAsia="华文新魏" w:hint="eastAsia"/>
          <w:color w:val="auto"/>
          <w:sz w:val="21"/>
          <w:szCs w:val="21"/>
        </w:rPr>
        <w:t>本条对抹面胶浆的施工和</w:t>
      </w:r>
      <w:r w:rsidR="00250A4F">
        <w:rPr>
          <w:rFonts w:ascii="华文新魏" w:eastAsia="华文新魏" w:hint="eastAsia"/>
          <w:color w:val="auto"/>
          <w:sz w:val="21"/>
          <w:szCs w:val="21"/>
        </w:rPr>
        <w:t>玻璃纤维网布</w:t>
      </w:r>
      <w:r w:rsidR="00946CE1">
        <w:rPr>
          <w:rFonts w:ascii="华文新魏" w:eastAsia="华文新魏" w:hint="eastAsia"/>
          <w:color w:val="auto"/>
          <w:sz w:val="21"/>
          <w:szCs w:val="21"/>
        </w:rPr>
        <w:t>的</w:t>
      </w:r>
      <w:r w:rsidR="00626F3B">
        <w:rPr>
          <w:rFonts w:ascii="华文新魏" w:eastAsia="华文新魏" w:hint="eastAsia"/>
          <w:color w:val="auto"/>
          <w:sz w:val="21"/>
          <w:szCs w:val="21"/>
        </w:rPr>
        <w:t>铺设</w:t>
      </w:r>
      <w:r w:rsidR="00946CE1">
        <w:rPr>
          <w:rFonts w:ascii="华文新魏" w:eastAsia="华文新魏" w:hint="eastAsia"/>
          <w:color w:val="auto"/>
          <w:sz w:val="21"/>
          <w:szCs w:val="21"/>
        </w:rPr>
        <w:t>进行了规定。抹面层的作用是对</w:t>
      </w:r>
      <w:r w:rsidR="00114FEC">
        <w:rPr>
          <w:rFonts w:ascii="华文新魏" w:eastAsia="华文新魏" w:hint="eastAsia"/>
          <w:color w:val="auto"/>
          <w:sz w:val="21"/>
          <w:szCs w:val="21"/>
        </w:rPr>
        <w:t>安围</w:t>
      </w:r>
      <w:r w:rsidR="00946CE1">
        <w:rPr>
          <w:rFonts w:ascii="华文新魏" w:eastAsia="华文新魏" w:hint="eastAsia"/>
          <w:color w:val="auto"/>
          <w:sz w:val="21"/>
          <w:szCs w:val="21"/>
        </w:rPr>
        <w:t>板起到防护作用</w:t>
      </w:r>
      <w:r w:rsidR="007E4531">
        <w:rPr>
          <w:rFonts w:ascii="华文新魏" w:eastAsia="华文新魏" w:hint="eastAsia"/>
          <w:color w:val="auto"/>
          <w:sz w:val="21"/>
          <w:szCs w:val="21"/>
        </w:rPr>
        <w:t>，同时利用内嵌</w:t>
      </w:r>
      <w:r w:rsidR="00250A4F">
        <w:rPr>
          <w:rFonts w:ascii="华文新魏" w:eastAsia="华文新魏" w:hint="eastAsia"/>
          <w:color w:val="auto"/>
          <w:sz w:val="21"/>
          <w:szCs w:val="21"/>
        </w:rPr>
        <w:t>玻璃纤维网布</w:t>
      </w:r>
      <w:r w:rsidR="007E4531">
        <w:rPr>
          <w:rFonts w:ascii="华文新魏" w:eastAsia="华文新魏" w:hint="eastAsia"/>
          <w:color w:val="auto"/>
          <w:sz w:val="21"/>
          <w:szCs w:val="21"/>
        </w:rPr>
        <w:t>增加防护层的整体性和抗裂性</w:t>
      </w:r>
      <w:r w:rsidR="00946CE1">
        <w:rPr>
          <w:rFonts w:ascii="华文新魏" w:eastAsia="华文新魏" w:hint="eastAsia"/>
          <w:color w:val="auto"/>
          <w:sz w:val="21"/>
          <w:szCs w:val="21"/>
        </w:rPr>
        <w:t>。抹面层的厚度设计应满足整个系统的抗冲击性能</w:t>
      </w:r>
      <w:r w:rsidR="007E4531">
        <w:rPr>
          <w:rFonts w:ascii="华文新魏" w:eastAsia="华文新魏" w:hint="eastAsia"/>
          <w:color w:val="auto"/>
          <w:sz w:val="21"/>
          <w:szCs w:val="21"/>
        </w:rPr>
        <w:t>；同时从使用安全性考虑，抹面层不能过厚，过厚会导致整个系统的重量增加。因此厚度控制在4mm</w:t>
      </w:r>
      <w:r w:rsidR="007E4531" w:rsidRPr="007E4531">
        <w:rPr>
          <w:rFonts w:ascii="华文新魏" w:eastAsia="华文新魏" w:hint="eastAsia"/>
          <w:color w:val="auto"/>
          <w:sz w:val="21"/>
          <w:szCs w:val="21"/>
        </w:rPr>
        <w:t>～</w:t>
      </w:r>
      <w:r w:rsidR="007E4531" w:rsidRPr="007E4531">
        <w:rPr>
          <w:rFonts w:ascii="华文新魏" w:eastAsia="华文新魏"/>
          <w:color w:val="auto"/>
          <w:sz w:val="21"/>
          <w:szCs w:val="21"/>
        </w:rPr>
        <w:t>6mm</w:t>
      </w:r>
      <w:r w:rsidR="007E4531" w:rsidRPr="007E4531">
        <w:rPr>
          <w:rFonts w:ascii="华文新魏" w:eastAsia="华文新魏" w:hint="eastAsia"/>
          <w:color w:val="auto"/>
          <w:sz w:val="21"/>
          <w:szCs w:val="21"/>
        </w:rPr>
        <w:t>范围内。</w:t>
      </w:r>
    </w:p>
    <w:p w:rsidR="00B43723" w:rsidRPr="00B43723" w:rsidRDefault="007578B8" w:rsidP="00B43723">
      <w:pPr>
        <w:pStyle w:val="Body"/>
        <w:numPr>
          <w:ilvl w:val="0"/>
          <w:numId w:val="0"/>
        </w:numPr>
        <w:tabs>
          <w:tab w:val="left" w:pos="709"/>
        </w:tabs>
        <w:snapToGrid w:val="0"/>
        <w:rPr>
          <w:kern w:val="0"/>
          <w:szCs w:val="24"/>
        </w:rPr>
      </w:pPr>
      <w:r w:rsidRPr="007578B8">
        <w:rPr>
          <w:b/>
          <w:kern w:val="0"/>
          <w:szCs w:val="24"/>
        </w:rPr>
        <w:t>6.3.</w:t>
      </w:r>
      <w:r w:rsidR="00114FEC">
        <w:rPr>
          <w:rFonts w:hint="eastAsia"/>
          <w:b/>
          <w:kern w:val="0"/>
          <w:szCs w:val="24"/>
        </w:rPr>
        <w:t>10</w:t>
      </w:r>
      <w:r w:rsidRPr="007578B8">
        <w:rPr>
          <w:kern w:val="0"/>
          <w:szCs w:val="24"/>
        </w:rPr>
        <w:t xml:space="preserve">  </w:t>
      </w:r>
      <w:r w:rsidR="004754B0" w:rsidRPr="00B43723">
        <w:rPr>
          <w:rFonts w:hint="eastAsia"/>
          <w:kern w:val="0"/>
          <w:szCs w:val="24"/>
        </w:rPr>
        <w:t>外饰面</w:t>
      </w:r>
      <w:r w:rsidR="004754B0">
        <w:rPr>
          <w:rFonts w:hint="eastAsia"/>
          <w:kern w:val="0"/>
          <w:szCs w:val="24"/>
        </w:rPr>
        <w:t>的</w:t>
      </w:r>
      <w:r w:rsidR="004754B0" w:rsidRPr="007578B8">
        <w:rPr>
          <w:rFonts w:hAnsi="宋体"/>
          <w:kern w:val="0"/>
          <w:szCs w:val="24"/>
        </w:rPr>
        <w:t>施工</w:t>
      </w:r>
      <w:r w:rsidR="004754B0" w:rsidRPr="00B43723">
        <w:rPr>
          <w:rFonts w:hint="eastAsia"/>
          <w:kern w:val="0"/>
          <w:szCs w:val="24"/>
        </w:rPr>
        <w:t>作业</w:t>
      </w:r>
      <w:r w:rsidR="00B43723" w:rsidRPr="00B43723">
        <w:rPr>
          <w:rFonts w:hint="eastAsia"/>
          <w:kern w:val="0"/>
          <w:szCs w:val="24"/>
        </w:rPr>
        <w:t>应待抹面胶浆层达到饰面施工要求</w:t>
      </w:r>
      <w:r w:rsidR="004754B0">
        <w:rPr>
          <w:rFonts w:hint="eastAsia"/>
          <w:kern w:val="0"/>
          <w:szCs w:val="24"/>
        </w:rPr>
        <w:t>后（一般</w:t>
      </w:r>
      <w:r w:rsidR="004754B0" w:rsidRPr="007578B8">
        <w:rPr>
          <w:rFonts w:hAnsi="宋体"/>
          <w:kern w:val="0"/>
          <w:szCs w:val="24"/>
        </w:rPr>
        <w:t>自然养护</w:t>
      </w:r>
      <w:r w:rsidR="004754B0" w:rsidRPr="007578B8">
        <w:rPr>
          <w:kern w:val="0"/>
          <w:szCs w:val="24"/>
        </w:rPr>
        <w:lastRenderedPageBreak/>
        <w:t>2d</w:t>
      </w:r>
      <w:r w:rsidR="004754B0" w:rsidRPr="007578B8">
        <w:rPr>
          <w:rFonts w:hAnsi="宋体"/>
          <w:kern w:val="0"/>
          <w:szCs w:val="24"/>
        </w:rPr>
        <w:t>～</w:t>
      </w:r>
      <w:r w:rsidR="004754B0" w:rsidRPr="007578B8">
        <w:rPr>
          <w:kern w:val="0"/>
          <w:szCs w:val="24"/>
        </w:rPr>
        <w:t>3d</w:t>
      </w:r>
      <w:r w:rsidR="004754B0">
        <w:rPr>
          <w:rFonts w:hint="eastAsia"/>
          <w:kern w:val="0"/>
          <w:szCs w:val="24"/>
        </w:rPr>
        <w:t>）</w:t>
      </w:r>
      <w:r w:rsidR="00B43723" w:rsidRPr="00B43723">
        <w:rPr>
          <w:rFonts w:hint="eastAsia"/>
          <w:kern w:val="0"/>
          <w:szCs w:val="24"/>
        </w:rPr>
        <w:t>进行，具体施工方法应按相关施工标准进行。</w:t>
      </w:r>
    </w:p>
    <w:p w:rsidR="007578B8" w:rsidRDefault="00B43723" w:rsidP="00B43723">
      <w:pPr>
        <w:pStyle w:val="Body"/>
        <w:numPr>
          <w:ilvl w:val="0"/>
          <w:numId w:val="0"/>
        </w:numPr>
        <w:tabs>
          <w:tab w:val="left" w:pos="851"/>
        </w:tabs>
        <w:snapToGrid w:val="0"/>
        <w:ind w:firstLineChars="200" w:firstLine="480"/>
        <w:rPr>
          <w:rFonts w:ascii="华文新魏" w:eastAsia="华文新魏"/>
          <w:color w:val="auto"/>
          <w:sz w:val="21"/>
          <w:szCs w:val="21"/>
        </w:rPr>
      </w:pPr>
      <w:r w:rsidRPr="00F77F03">
        <w:rPr>
          <w:rFonts w:ascii="华文新魏" w:eastAsia="华文新魏" w:hint="eastAsia"/>
        </w:rPr>
        <w:t>【条文说明】外饰面对外保温系统乃至整个建筑物起到防护和装饰的重要作用，其施工工艺在相关施工标准里都有规定。</w:t>
      </w:r>
    </w:p>
    <w:p w:rsidR="009C7B92" w:rsidRDefault="009C7B92" w:rsidP="009C7B92">
      <w:pPr>
        <w:pStyle w:val="Body"/>
        <w:numPr>
          <w:ilvl w:val="0"/>
          <w:numId w:val="0"/>
        </w:numPr>
        <w:tabs>
          <w:tab w:val="left" w:pos="851"/>
        </w:tabs>
        <w:snapToGrid w:val="0"/>
        <w:rPr>
          <w:kern w:val="0"/>
          <w:szCs w:val="24"/>
        </w:rPr>
      </w:pPr>
      <w:r w:rsidRPr="007578B8">
        <w:rPr>
          <w:b/>
          <w:kern w:val="0"/>
          <w:szCs w:val="24"/>
        </w:rPr>
        <w:t>6.3.</w:t>
      </w:r>
      <w:r>
        <w:rPr>
          <w:rFonts w:hint="eastAsia"/>
          <w:b/>
          <w:kern w:val="0"/>
          <w:szCs w:val="24"/>
        </w:rPr>
        <w:t>11</w:t>
      </w:r>
      <w:r w:rsidRPr="007578B8">
        <w:rPr>
          <w:kern w:val="0"/>
          <w:szCs w:val="24"/>
        </w:rPr>
        <w:t xml:space="preserve">  </w:t>
      </w:r>
      <w:r>
        <w:rPr>
          <w:rFonts w:hint="eastAsia"/>
          <w:kern w:val="0"/>
          <w:szCs w:val="24"/>
        </w:rPr>
        <w:t>施工过程中和施工结束后应做好对半成品和成品的保护，防止污染和损坏。</w:t>
      </w:r>
    </w:p>
    <w:p w:rsidR="009C7B92" w:rsidRPr="009C7B92" w:rsidRDefault="009C7B92" w:rsidP="007201FE">
      <w:pPr>
        <w:pStyle w:val="Body"/>
        <w:numPr>
          <w:ilvl w:val="0"/>
          <w:numId w:val="0"/>
        </w:numPr>
        <w:tabs>
          <w:tab w:val="left" w:pos="851"/>
        </w:tabs>
        <w:snapToGrid w:val="0"/>
        <w:rPr>
          <w:rFonts w:ascii="华文新魏" w:eastAsia="华文新魏"/>
          <w:color w:val="auto"/>
          <w:sz w:val="21"/>
          <w:szCs w:val="21"/>
        </w:rPr>
      </w:pPr>
      <w:r w:rsidRPr="009C7B92">
        <w:rPr>
          <w:rFonts w:hint="eastAsia"/>
          <w:b/>
          <w:kern w:val="0"/>
          <w:szCs w:val="24"/>
        </w:rPr>
        <w:t>6.3.12</w:t>
      </w:r>
      <w:r>
        <w:rPr>
          <w:rFonts w:hint="eastAsia"/>
          <w:kern w:val="0"/>
          <w:szCs w:val="24"/>
        </w:rPr>
        <w:t xml:space="preserve">  </w:t>
      </w:r>
      <w:r>
        <w:rPr>
          <w:rFonts w:hint="eastAsia"/>
          <w:kern w:val="0"/>
          <w:szCs w:val="24"/>
        </w:rPr>
        <w:t>各构造层材料在完全固化前应防止淋水、受冻、撞击和振动</w:t>
      </w:r>
      <w:r>
        <w:rPr>
          <w:rFonts w:hint="eastAsia"/>
          <w:szCs w:val="24"/>
        </w:rPr>
        <w:t>。墙面损坏处以及使用脚手架所预留的孔洞应采用相同的材料进行修补。</w:t>
      </w:r>
    </w:p>
    <w:p w:rsidR="007201FE" w:rsidRDefault="007201FE" w:rsidP="00946CE1">
      <w:pPr>
        <w:pStyle w:val="Body"/>
        <w:numPr>
          <w:ilvl w:val="0"/>
          <w:numId w:val="0"/>
        </w:numPr>
        <w:tabs>
          <w:tab w:val="left" w:pos="851"/>
        </w:tabs>
        <w:snapToGrid w:val="0"/>
        <w:ind w:firstLineChars="200" w:firstLine="420"/>
        <w:rPr>
          <w:rFonts w:ascii="华文新魏" w:eastAsia="华文新魏"/>
          <w:color w:val="auto"/>
          <w:sz w:val="21"/>
          <w:szCs w:val="21"/>
        </w:rPr>
        <w:sectPr w:rsidR="007201FE" w:rsidSect="0010301F">
          <w:pgSz w:w="11906" w:h="16838"/>
          <w:pgMar w:top="1440" w:right="1797" w:bottom="1440" w:left="1797" w:header="851" w:footer="992" w:gutter="0"/>
          <w:cols w:space="425"/>
          <w:docGrid w:type="linesAndChars" w:linePitch="312"/>
        </w:sectPr>
      </w:pPr>
    </w:p>
    <w:p w:rsidR="00F85801" w:rsidRPr="007578B8" w:rsidRDefault="007578B8" w:rsidP="007578B8">
      <w:pPr>
        <w:keepNext/>
        <w:keepLines/>
        <w:spacing w:before="340" w:after="330"/>
        <w:jc w:val="center"/>
        <w:outlineLvl w:val="0"/>
        <w:rPr>
          <w:b/>
          <w:bCs/>
          <w:kern w:val="44"/>
          <w:sz w:val="32"/>
          <w:szCs w:val="32"/>
        </w:rPr>
      </w:pPr>
      <w:bookmarkStart w:id="31" w:name="_Toc460853782"/>
      <w:r>
        <w:rPr>
          <w:rFonts w:hint="eastAsia"/>
          <w:b/>
          <w:bCs/>
          <w:kern w:val="44"/>
          <w:sz w:val="32"/>
          <w:szCs w:val="32"/>
        </w:rPr>
        <w:lastRenderedPageBreak/>
        <w:t xml:space="preserve">7  </w:t>
      </w:r>
      <w:r w:rsidR="00F85801" w:rsidRPr="007578B8">
        <w:rPr>
          <w:rFonts w:hint="eastAsia"/>
          <w:b/>
          <w:bCs/>
          <w:kern w:val="44"/>
          <w:sz w:val="32"/>
          <w:szCs w:val="32"/>
        </w:rPr>
        <w:t>质量验收</w:t>
      </w:r>
      <w:bookmarkEnd w:id="31"/>
    </w:p>
    <w:p w:rsidR="00F85801" w:rsidRPr="000F3F02" w:rsidRDefault="00F85801" w:rsidP="007578B8">
      <w:pPr>
        <w:keepNext/>
        <w:keepLines/>
        <w:spacing w:before="260" w:after="260" w:line="360" w:lineRule="auto"/>
        <w:jc w:val="center"/>
        <w:outlineLvl w:val="1"/>
        <w:rPr>
          <w:b/>
          <w:kern w:val="0"/>
          <w:sz w:val="24"/>
          <w:szCs w:val="24"/>
        </w:rPr>
      </w:pPr>
      <w:bookmarkStart w:id="32" w:name="_Toc413161566"/>
      <w:bookmarkStart w:id="33" w:name="_Toc428436083"/>
      <w:bookmarkStart w:id="34" w:name="_Toc460853783"/>
      <w:r w:rsidRPr="000F3F02">
        <w:rPr>
          <w:rFonts w:hint="eastAsia"/>
          <w:b/>
          <w:kern w:val="0"/>
          <w:sz w:val="24"/>
          <w:szCs w:val="24"/>
        </w:rPr>
        <w:t>7.1</w:t>
      </w:r>
      <w:r w:rsidR="007578B8" w:rsidRPr="000F3F02">
        <w:rPr>
          <w:rFonts w:hint="eastAsia"/>
          <w:b/>
          <w:kern w:val="0"/>
          <w:sz w:val="24"/>
          <w:szCs w:val="24"/>
        </w:rPr>
        <w:t xml:space="preserve">  </w:t>
      </w:r>
      <w:r w:rsidRPr="000F3F02">
        <w:rPr>
          <w:rFonts w:hint="eastAsia"/>
          <w:b/>
          <w:kern w:val="0"/>
          <w:sz w:val="24"/>
          <w:szCs w:val="24"/>
        </w:rPr>
        <w:t>一</w:t>
      </w:r>
      <w:r w:rsidR="007578B8" w:rsidRPr="000F3F02">
        <w:rPr>
          <w:rFonts w:hint="eastAsia"/>
          <w:b/>
          <w:kern w:val="0"/>
          <w:sz w:val="24"/>
          <w:szCs w:val="24"/>
        </w:rPr>
        <w:t xml:space="preserve"> </w:t>
      </w:r>
      <w:r w:rsidRPr="000F3F02">
        <w:rPr>
          <w:rFonts w:hint="eastAsia"/>
          <w:b/>
          <w:kern w:val="0"/>
          <w:sz w:val="24"/>
          <w:szCs w:val="24"/>
        </w:rPr>
        <w:t>般</w:t>
      </w:r>
      <w:r w:rsidR="007578B8" w:rsidRPr="000F3F02">
        <w:rPr>
          <w:rFonts w:hint="eastAsia"/>
          <w:b/>
          <w:kern w:val="0"/>
          <w:sz w:val="24"/>
          <w:szCs w:val="24"/>
        </w:rPr>
        <w:t xml:space="preserve"> </w:t>
      </w:r>
      <w:r w:rsidRPr="000F3F02">
        <w:rPr>
          <w:rFonts w:hint="eastAsia"/>
          <w:b/>
          <w:kern w:val="0"/>
          <w:sz w:val="24"/>
          <w:szCs w:val="24"/>
        </w:rPr>
        <w:t>规</w:t>
      </w:r>
      <w:r w:rsidR="007578B8" w:rsidRPr="000F3F02">
        <w:rPr>
          <w:rFonts w:hint="eastAsia"/>
          <w:b/>
          <w:kern w:val="0"/>
          <w:sz w:val="24"/>
          <w:szCs w:val="24"/>
        </w:rPr>
        <w:t xml:space="preserve"> </w:t>
      </w:r>
      <w:r w:rsidRPr="000F3F02">
        <w:rPr>
          <w:rFonts w:hint="eastAsia"/>
          <w:b/>
          <w:kern w:val="0"/>
          <w:sz w:val="24"/>
          <w:szCs w:val="24"/>
        </w:rPr>
        <w:t>定</w:t>
      </w:r>
      <w:bookmarkEnd w:id="32"/>
      <w:bookmarkEnd w:id="33"/>
      <w:bookmarkEnd w:id="34"/>
    </w:p>
    <w:p w:rsidR="00F85801" w:rsidRPr="007764FE" w:rsidRDefault="00F85801" w:rsidP="000F3F02">
      <w:pPr>
        <w:pStyle w:val="Body"/>
        <w:numPr>
          <w:ilvl w:val="0"/>
          <w:numId w:val="0"/>
        </w:numPr>
        <w:snapToGrid w:val="0"/>
        <w:rPr>
          <w:b/>
          <w:color w:val="auto"/>
          <w:sz w:val="21"/>
          <w:szCs w:val="21"/>
        </w:rPr>
      </w:pPr>
      <w:r w:rsidRPr="000F3F02">
        <w:rPr>
          <w:rFonts w:hint="eastAsia"/>
          <w:b/>
          <w:color w:val="auto"/>
          <w:szCs w:val="24"/>
        </w:rPr>
        <w:t>7.1.1</w:t>
      </w:r>
      <w:r w:rsidR="007578B8" w:rsidRPr="000F3F02">
        <w:rPr>
          <w:rFonts w:hint="eastAsia"/>
          <w:b/>
          <w:color w:val="auto"/>
          <w:szCs w:val="24"/>
        </w:rPr>
        <w:t xml:space="preserve">  </w:t>
      </w:r>
      <w:r w:rsidR="001C76E3">
        <w:rPr>
          <w:rFonts w:hint="eastAsia"/>
          <w:color w:val="auto"/>
          <w:szCs w:val="24"/>
        </w:rPr>
        <w:t>网织</w:t>
      </w:r>
      <w:r w:rsidR="000F3F02" w:rsidRPr="000F3F02">
        <w:rPr>
          <w:rFonts w:hint="eastAsia"/>
          <w:color w:val="auto"/>
          <w:szCs w:val="24"/>
        </w:rPr>
        <w:t>增强岩棉板外保温</w:t>
      </w:r>
      <w:r w:rsidR="00B87ED0">
        <w:rPr>
          <w:rFonts w:hint="eastAsia"/>
          <w:color w:val="auto"/>
          <w:szCs w:val="24"/>
        </w:rPr>
        <w:t>工程</w:t>
      </w:r>
      <w:r w:rsidRPr="000F3F02">
        <w:rPr>
          <w:rFonts w:hint="eastAsia"/>
          <w:color w:val="auto"/>
          <w:szCs w:val="24"/>
        </w:rPr>
        <w:t>应</w:t>
      </w:r>
      <w:r w:rsidR="00EE4DC1">
        <w:rPr>
          <w:rFonts w:hint="eastAsia"/>
          <w:color w:val="auto"/>
          <w:szCs w:val="24"/>
        </w:rPr>
        <w:t>按</w:t>
      </w:r>
      <w:r w:rsidRPr="000F3F02">
        <w:rPr>
          <w:rFonts w:hint="eastAsia"/>
          <w:color w:val="auto"/>
          <w:szCs w:val="24"/>
        </w:rPr>
        <w:t>现行国家标准《建筑节能工程施工质量验收规范》</w:t>
      </w:r>
      <w:r w:rsidRPr="000F3F02">
        <w:rPr>
          <w:color w:val="auto"/>
          <w:szCs w:val="24"/>
        </w:rPr>
        <w:t>GB 50411</w:t>
      </w:r>
      <w:r w:rsidR="00114FEC">
        <w:rPr>
          <w:color w:val="auto"/>
          <w:szCs w:val="24"/>
        </w:rPr>
        <w:t>和</w:t>
      </w:r>
      <w:r w:rsidR="00114FEC" w:rsidRPr="00114FEC">
        <w:rPr>
          <w:rFonts w:hint="eastAsia"/>
          <w:color w:val="auto"/>
          <w:szCs w:val="24"/>
        </w:rPr>
        <w:t>在编行业标准《岩棉板薄抹灰外墙外保温工程技术规程》</w:t>
      </w:r>
      <w:r w:rsidR="00114FEC" w:rsidRPr="00114FEC">
        <w:rPr>
          <w:rFonts w:hint="eastAsia"/>
          <w:color w:val="auto"/>
          <w:szCs w:val="24"/>
        </w:rPr>
        <w:t>JGJ xxx</w:t>
      </w:r>
      <w:r w:rsidRPr="000F3F02">
        <w:rPr>
          <w:rFonts w:hint="eastAsia"/>
          <w:color w:val="auto"/>
          <w:szCs w:val="24"/>
        </w:rPr>
        <w:t>的相关规定</w:t>
      </w:r>
      <w:r w:rsidR="00EE4DC1">
        <w:rPr>
          <w:rFonts w:hint="eastAsia"/>
          <w:color w:val="auto"/>
          <w:szCs w:val="24"/>
        </w:rPr>
        <w:t>进行施工质量验收</w:t>
      </w:r>
      <w:r w:rsidRPr="007764FE">
        <w:rPr>
          <w:rFonts w:hint="eastAsia"/>
          <w:color w:val="auto"/>
          <w:sz w:val="21"/>
          <w:szCs w:val="21"/>
        </w:rPr>
        <w:t>。</w:t>
      </w:r>
    </w:p>
    <w:p w:rsidR="00EE4DC1" w:rsidRDefault="00F85801" w:rsidP="000F3F02">
      <w:pPr>
        <w:pStyle w:val="Body"/>
        <w:numPr>
          <w:ilvl w:val="0"/>
          <w:numId w:val="0"/>
        </w:numPr>
        <w:snapToGrid w:val="0"/>
        <w:rPr>
          <w:color w:val="auto"/>
          <w:szCs w:val="24"/>
        </w:rPr>
      </w:pPr>
      <w:r w:rsidRPr="000F3F02">
        <w:rPr>
          <w:rFonts w:hint="eastAsia"/>
          <w:b/>
          <w:color w:val="auto"/>
          <w:szCs w:val="24"/>
        </w:rPr>
        <w:t>7.1.2</w:t>
      </w:r>
      <w:r w:rsidR="004F713D">
        <w:rPr>
          <w:rFonts w:hint="eastAsia"/>
          <w:b/>
          <w:color w:val="auto"/>
          <w:szCs w:val="24"/>
        </w:rPr>
        <w:t xml:space="preserve">  </w:t>
      </w:r>
      <w:r w:rsidR="001C76E3">
        <w:rPr>
          <w:rFonts w:hint="eastAsia"/>
          <w:color w:val="auto"/>
          <w:szCs w:val="24"/>
        </w:rPr>
        <w:t>网织</w:t>
      </w:r>
      <w:r w:rsidR="00EE4DC1" w:rsidRPr="000F3F02">
        <w:rPr>
          <w:rFonts w:hint="eastAsia"/>
          <w:color w:val="auto"/>
          <w:szCs w:val="24"/>
        </w:rPr>
        <w:t>增强岩棉板外保温工程</w:t>
      </w:r>
      <w:r w:rsidR="00EE4DC1">
        <w:rPr>
          <w:rFonts w:hint="eastAsia"/>
          <w:color w:val="auto"/>
          <w:szCs w:val="24"/>
        </w:rPr>
        <w:t>应在基层质量验收合格后施工，施工过程中应及时进行质量检查、隐蔽工程验收</w:t>
      </w:r>
      <w:r w:rsidR="00D94992" w:rsidRPr="00D94992">
        <w:rPr>
          <w:rFonts w:hint="eastAsia"/>
          <w:color w:val="auto"/>
          <w:szCs w:val="24"/>
        </w:rPr>
        <w:t>和检验批验收，施工完成后应进行墙体节能保温分项工程验收。</w:t>
      </w:r>
    </w:p>
    <w:p w:rsidR="00EE4DC1" w:rsidRPr="007764FE" w:rsidRDefault="00EE4DC1" w:rsidP="00EE4DC1">
      <w:pPr>
        <w:pStyle w:val="Description"/>
        <w:snapToGrid w:val="0"/>
        <w:ind w:firstLineChars="200" w:firstLine="420"/>
        <w:outlineLvl w:val="9"/>
        <w:rPr>
          <w:szCs w:val="21"/>
        </w:rPr>
      </w:pPr>
      <w:r w:rsidRPr="007764FE">
        <w:rPr>
          <w:rFonts w:hint="eastAsia"/>
          <w:szCs w:val="21"/>
        </w:rPr>
        <w:t>【</w:t>
      </w:r>
      <w:r>
        <w:rPr>
          <w:rFonts w:hint="eastAsia"/>
          <w:szCs w:val="21"/>
        </w:rPr>
        <w:t>7.1.1～7.1.2</w:t>
      </w:r>
      <w:r w:rsidRPr="007764FE">
        <w:rPr>
          <w:rFonts w:hint="eastAsia"/>
          <w:szCs w:val="21"/>
        </w:rPr>
        <w:t>条文说明】</w:t>
      </w:r>
      <w:r w:rsidR="001C76E3">
        <w:rPr>
          <w:rFonts w:hint="eastAsia"/>
          <w:szCs w:val="21"/>
        </w:rPr>
        <w:t>网织</w:t>
      </w:r>
      <w:r>
        <w:rPr>
          <w:rFonts w:hint="eastAsia"/>
          <w:szCs w:val="21"/>
        </w:rPr>
        <w:t>增强</w:t>
      </w:r>
      <w:r w:rsidRPr="007764FE">
        <w:rPr>
          <w:rFonts w:hint="eastAsia"/>
          <w:szCs w:val="21"/>
        </w:rPr>
        <w:t>岩棉外墙外保温工程应按现行国家标准的相关规定进行施工质量的验收。</w:t>
      </w:r>
    </w:p>
    <w:p w:rsidR="00F85801" w:rsidRDefault="0027338C" w:rsidP="000F3F02">
      <w:pPr>
        <w:pStyle w:val="Body"/>
        <w:numPr>
          <w:ilvl w:val="0"/>
          <w:numId w:val="0"/>
        </w:numPr>
        <w:snapToGrid w:val="0"/>
        <w:rPr>
          <w:color w:val="auto"/>
          <w:szCs w:val="24"/>
        </w:rPr>
      </w:pPr>
      <w:r w:rsidRPr="000F3F02">
        <w:rPr>
          <w:rFonts w:hint="eastAsia"/>
          <w:b/>
          <w:color w:val="auto"/>
          <w:szCs w:val="24"/>
        </w:rPr>
        <w:t>7.1.</w:t>
      </w:r>
      <w:r>
        <w:rPr>
          <w:rFonts w:hint="eastAsia"/>
          <w:b/>
          <w:color w:val="auto"/>
          <w:szCs w:val="24"/>
        </w:rPr>
        <w:t xml:space="preserve">3  </w:t>
      </w:r>
      <w:r w:rsidR="001C76E3">
        <w:rPr>
          <w:rFonts w:hint="eastAsia"/>
          <w:color w:val="auto"/>
          <w:szCs w:val="24"/>
        </w:rPr>
        <w:t>网织</w:t>
      </w:r>
      <w:r w:rsidR="00B14C30">
        <w:rPr>
          <w:rFonts w:hint="eastAsia"/>
          <w:color w:val="auto"/>
          <w:szCs w:val="24"/>
        </w:rPr>
        <w:t>增强岩棉板外保温</w:t>
      </w:r>
      <w:r>
        <w:rPr>
          <w:rFonts w:hint="eastAsia"/>
          <w:color w:val="auto"/>
          <w:szCs w:val="24"/>
        </w:rPr>
        <w:t>工程主要组成</w:t>
      </w:r>
      <w:r w:rsidR="00F85801" w:rsidRPr="000F3F02">
        <w:rPr>
          <w:rFonts w:hint="eastAsia"/>
          <w:color w:val="auto"/>
          <w:szCs w:val="24"/>
        </w:rPr>
        <w:t>材料</w:t>
      </w:r>
      <w:r>
        <w:rPr>
          <w:rFonts w:hint="eastAsia"/>
          <w:color w:val="auto"/>
          <w:szCs w:val="24"/>
        </w:rPr>
        <w:t>进场时，应提供</w:t>
      </w:r>
      <w:r w:rsidR="00AE1A87">
        <w:rPr>
          <w:rFonts w:hint="eastAsia"/>
          <w:color w:val="auto"/>
          <w:szCs w:val="24"/>
        </w:rPr>
        <w:t>产品</w:t>
      </w:r>
      <w:r w:rsidR="00F85801" w:rsidRPr="000F3F02">
        <w:rPr>
          <w:rFonts w:hint="eastAsia"/>
          <w:color w:val="auto"/>
          <w:szCs w:val="24"/>
        </w:rPr>
        <w:t>合格证、产品出厂检验报告、有效期内的系统型式检验报告等</w:t>
      </w:r>
      <w:r w:rsidR="00AE1A87">
        <w:rPr>
          <w:rFonts w:hint="eastAsia"/>
          <w:color w:val="auto"/>
          <w:szCs w:val="24"/>
        </w:rPr>
        <w:t>，并应按表</w:t>
      </w:r>
      <w:r w:rsidR="00AE1A87">
        <w:rPr>
          <w:rFonts w:hint="eastAsia"/>
          <w:color w:val="auto"/>
          <w:szCs w:val="24"/>
        </w:rPr>
        <w:t>7.1.3</w:t>
      </w:r>
      <w:r w:rsidR="00AE1A87">
        <w:rPr>
          <w:rFonts w:hint="eastAsia"/>
          <w:color w:val="auto"/>
          <w:szCs w:val="24"/>
        </w:rPr>
        <w:t>规定进行</w:t>
      </w:r>
      <w:r w:rsidR="00AE1A87" w:rsidRPr="00AE1A87">
        <w:rPr>
          <w:rFonts w:hint="eastAsia"/>
          <w:color w:val="auto"/>
          <w:szCs w:val="24"/>
        </w:rPr>
        <w:t>抽样复验</w:t>
      </w:r>
      <w:r w:rsidR="00442818">
        <w:rPr>
          <w:rFonts w:hint="eastAsia"/>
          <w:color w:val="auto"/>
          <w:szCs w:val="24"/>
        </w:rPr>
        <w:t>，</w:t>
      </w:r>
      <w:r w:rsidR="00442818" w:rsidRPr="007A38D3">
        <w:rPr>
          <w:rFonts w:hAnsi="宋体"/>
          <w:spacing w:val="-2"/>
          <w:szCs w:val="21"/>
        </w:rPr>
        <w:t>抽样数量应</w:t>
      </w:r>
      <w:r w:rsidR="00442818" w:rsidRPr="007A38D3">
        <w:rPr>
          <w:rFonts w:hAnsi="宋体"/>
          <w:szCs w:val="21"/>
        </w:rPr>
        <w:t>符合《建筑节能工程施工质量验收规范》</w:t>
      </w:r>
      <w:r w:rsidR="00442818" w:rsidRPr="007A38D3">
        <w:rPr>
          <w:szCs w:val="21"/>
        </w:rPr>
        <w:t>GB 50411</w:t>
      </w:r>
      <w:r w:rsidR="00442818" w:rsidRPr="007A38D3">
        <w:rPr>
          <w:rFonts w:hAnsi="宋体"/>
          <w:szCs w:val="21"/>
        </w:rPr>
        <w:t>对于检查数量的规定。</w:t>
      </w:r>
      <w:r w:rsidR="00AE1A87" w:rsidRPr="00AE1A87">
        <w:rPr>
          <w:rFonts w:hint="eastAsia"/>
          <w:color w:val="auto"/>
          <w:szCs w:val="24"/>
        </w:rPr>
        <w:t>复验应为见证取样送检。</w:t>
      </w:r>
    </w:p>
    <w:p w:rsidR="00AE1A87" w:rsidRPr="00114FEC" w:rsidRDefault="00AE1A87" w:rsidP="00114FEC">
      <w:pPr>
        <w:spacing w:line="360" w:lineRule="auto"/>
        <w:jc w:val="center"/>
        <w:rPr>
          <w:b/>
          <w:szCs w:val="21"/>
        </w:rPr>
      </w:pPr>
      <w:r w:rsidRPr="00114FEC">
        <w:rPr>
          <w:rFonts w:hint="eastAsia"/>
          <w:b/>
          <w:szCs w:val="21"/>
        </w:rPr>
        <w:t>表</w:t>
      </w:r>
      <w:r w:rsidRPr="00114FEC">
        <w:rPr>
          <w:rFonts w:hint="eastAsia"/>
          <w:b/>
          <w:szCs w:val="21"/>
        </w:rPr>
        <w:t xml:space="preserve">7.1.3  </w:t>
      </w:r>
      <w:r w:rsidRPr="00114FEC">
        <w:rPr>
          <w:rFonts w:hint="eastAsia"/>
          <w:b/>
          <w:szCs w:val="21"/>
        </w:rPr>
        <w:t>材料进场复验项目</w:t>
      </w:r>
    </w:p>
    <w:tbl>
      <w:tblPr>
        <w:tblW w:w="8545" w:type="dxa"/>
        <w:jc w:val="center"/>
        <w:tblInd w:w="-33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968"/>
        <w:gridCol w:w="2094"/>
        <w:gridCol w:w="5483"/>
      </w:tblGrid>
      <w:tr w:rsidR="00442818" w:rsidRPr="00AE1A87" w:rsidTr="00353C66">
        <w:trPr>
          <w:trHeight w:val="123"/>
          <w:jc w:val="center"/>
        </w:trPr>
        <w:tc>
          <w:tcPr>
            <w:tcW w:w="968" w:type="dxa"/>
            <w:vAlign w:val="center"/>
          </w:tcPr>
          <w:p w:rsidR="00442818" w:rsidRPr="00AE1A87" w:rsidRDefault="00442818" w:rsidP="00442818">
            <w:pPr>
              <w:tabs>
                <w:tab w:val="left" w:pos="709"/>
              </w:tabs>
              <w:spacing w:line="400" w:lineRule="exact"/>
              <w:jc w:val="center"/>
              <w:rPr>
                <w:sz w:val="18"/>
                <w:szCs w:val="18"/>
              </w:rPr>
            </w:pPr>
            <w:r w:rsidRPr="00AE1A87">
              <w:rPr>
                <w:rFonts w:hint="eastAsia"/>
                <w:sz w:val="18"/>
                <w:szCs w:val="18"/>
              </w:rPr>
              <w:t>序号</w:t>
            </w:r>
          </w:p>
        </w:tc>
        <w:tc>
          <w:tcPr>
            <w:tcW w:w="2094" w:type="dxa"/>
            <w:vAlign w:val="center"/>
          </w:tcPr>
          <w:p w:rsidR="00442818" w:rsidRPr="00AE1A87" w:rsidRDefault="00442818" w:rsidP="00442818">
            <w:pPr>
              <w:tabs>
                <w:tab w:val="left" w:pos="709"/>
              </w:tabs>
              <w:spacing w:line="400" w:lineRule="exact"/>
              <w:jc w:val="center"/>
              <w:rPr>
                <w:sz w:val="18"/>
                <w:szCs w:val="18"/>
              </w:rPr>
            </w:pPr>
            <w:r w:rsidRPr="00AE1A87">
              <w:rPr>
                <w:rFonts w:hint="eastAsia"/>
                <w:sz w:val="18"/>
                <w:szCs w:val="18"/>
              </w:rPr>
              <w:t>材料名称</w:t>
            </w:r>
          </w:p>
        </w:tc>
        <w:tc>
          <w:tcPr>
            <w:tcW w:w="5483" w:type="dxa"/>
            <w:vAlign w:val="center"/>
          </w:tcPr>
          <w:p w:rsidR="00442818" w:rsidRPr="00AE1A87" w:rsidRDefault="00442818" w:rsidP="00442818">
            <w:pPr>
              <w:tabs>
                <w:tab w:val="left" w:pos="709"/>
              </w:tabs>
              <w:spacing w:line="400" w:lineRule="exact"/>
              <w:jc w:val="center"/>
              <w:rPr>
                <w:sz w:val="18"/>
                <w:szCs w:val="18"/>
              </w:rPr>
            </w:pPr>
            <w:r w:rsidRPr="00AE1A87">
              <w:rPr>
                <w:rFonts w:hint="eastAsia"/>
                <w:sz w:val="18"/>
                <w:szCs w:val="18"/>
              </w:rPr>
              <w:t>复验项目</w:t>
            </w:r>
          </w:p>
        </w:tc>
      </w:tr>
      <w:tr w:rsidR="00442818" w:rsidRPr="00AE1A87" w:rsidTr="00353C66">
        <w:trPr>
          <w:cantSplit/>
          <w:trHeight w:val="135"/>
          <w:jc w:val="center"/>
        </w:trPr>
        <w:tc>
          <w:tcPr>
            <w:tcW w:w="968" w:type="dxa"/>
            <w:vAlign w:val="center"/>
          </w:tcPr>
          <w:p w:rsidR="00442818" w:rsidRPr="00AE1A87" w:rsidRDefault="00442818" w:rsidP="00442818">
            <w:pPr>
              <w:tabs>
                <w:tab w:val="left" w:pos="709"/>
              </w:tabs>
              <w:spacing w:line="400" w:lineRule="exact"/>
              <w:jc w:val="center"/>
              <w:rPr>
                <w:sz w:val="18"/>
                <w:szCs w:val="18"/>
              </w:rPr>
            </w:pPr>
            <w:r w:rsidRPr="00AE1A87">
              <w:rPr>
                <w:sz w:val="18"/>
                <w:szCs w:val="18"/>
              </w:rPr>
              <w:t>1</w:t>
            </w:r>
          </w:p>
        </w:tc>
        <w:tc>
          <w:tcPr>
            <w:tcW w:w="2094" w:type="dxa"/>
            <w:vAlign w:val="center"/>
          </w:tcPr>
          <w:p w:rsidR="00442818" w:rsidRPr="00AE1A87" w:rsidRDefault="00114FEC" w:rsidP="00442818">
            <w:pPr>
              <w:tabs>
                <w:tab w:val="left" w:pos="709"/>
              </w:tabs>
              <w:spacing w:line="400" w:lineRule="exact"/>
              <w:jc w:val="center"/>
              <w:rPr>
                <w:sz w:val="18"/>
                <w:szCs w:val="18"/>
              </w:rPr>
            </w:pPr>
            <w:r>
              <w:rPr>
                <w:rFonts w:hint="eastAsia"/>
                <w:sz w:val="18"/>
                <w:szCs w:val="18"/>
              </w:rPr>
              <w:t>安围</w:t>
            </w:r>
            <w:r w:rsidR="00442818" w:rsidRPr="00AE1A87">
              <w:rPr>
                <w:rFonts w:hint="eastAsia"/>
                <w:sz w:val="18"/>
                <w:szCs w:val="18"/>
              </w:rPr>
              <w:t>板</w:t>
            </w:r>
          </w:p>
        </w:tc>
        <w:tc>
          <w:tcPr>
            <w:tcW w:w="5483" w:type="dxa"/>
            <w:vAlign w:val="center"/>
          </w:tcPr>
          <w:p w:rsidR="00442818" w:rsidRPr="00AE1A87" w:rsidRDefault="00442818" w:rsidP="001C1D8E">
            <w:pPr>
              <w:tabs>
                <w:tab w:val="left" w:pos="709"/>
              </w:tabs>
              <w:spacing w:line="400" w:lineRule="exact"/>
              <w:jc w:val="center"/>
              <w:rPr>
                <w:sz w:val="18"/>
                <w:szCs w:val="18"/>
              </w:rPr>
            </w:pPr>
            <w:r w:rsidRPr="00AE1A87">
              <w:rPr>
                <w:rFonts w:hint="eastAsia"/>
                <w:sz w:val="18"/>
                <w:szCs w:val="18"/>
              </w:rPr>
              <w:t>导热系数，垂直于表面的抗拉强度，酸度系数</w:t>
            </w:r>
          </w:p>
        </w:tc>
      </w:tr>
      <w:tr w:rsidR="00442818" w:rsidRPr="00AE1A87" w:rsidTr="00353C66">
        <w:trPr>
          <w:cantSplit/>
          <w:trHeight w:val="269"/>
          <w:jc w:val="center"/>
        </w:trPr>
        <w:tc>
          <w:tcPr>
            <w:tcW w:w="968" w:type="dxa"/>
            <w:vAlign w:val="center"/>
          </w:tcPr>
          <w:p w:rsidR="00442818" w:rsidRPr="00AE1A87" w:rsidRDefault="00442818" w:rsidP="00442818">
            <w:pPr>
              <w:tabs>
                <w:tab w:val="left" w:pos="709"/>
              </w:tabs>
              <w:spacing w:line="400" w:lineRule="exact"/>
              <w:jc w:val="center"/>
              <w:rPr>
                <w:sz w:val="18"/>
                <w:szCs w:val="18"/>
              </w:rPr>
            </w:pPr>
            <w:r w:rsidRPr="00AE1A87">
              <w:rPr>
                <w:sz w:val="18"/>
                <w:szCs w:val="18"/>
              </w:rPr>
              <w:t>3</w:t>
            </w:r>
          </w:p>
        </w:tc>
        <w:tc>
          <w:tcPr>
            <w:tcW w:w="2094" w:type="dxa"/>
            <w:vAlign w:val="center"/>
          </w:tcPr>
          <w:p w:rsidR="00442818" w:rsidRPr="00AE1A87" w:rsidRDefault="00442818" w:rsidP="00442818">
            <w:pPr>
              <w:tabs>
                <w:tab w:val="left" w:pos="709"/>
              </w:tabs>
              <w:spacing w:line="400" w:lineRule="exact"/>
              <w:jc w:val="center"/>
              <w:rPr>
                <w:sz w:val="18"/>
                <w:szCs w:val="18"/>
              </w:rPr>
            </w:pPr>
            <w:r w:rsidRPr="00AE1A87">
              <w:rPr>
                <w:rFonts w:hint="eastAsia"/>
                <w:sz w:val="18"/>
                <w:szCs w:val="18"/>
              </w:rPr>
              <w:t>胶粘剂</w:t>
            </w:r>
          </w:p>
        </w:tc>
        <w:tc>
          <w:tcPr>
            <w:tcW w:w="5483" w:type="dxa"/>
            <w:vAlign w:val="center"/>
          </w:tcPr>
          <w:p w:rsidR="00442818" w:rsidRPr="00AE1A87" w:rsidRDefault="00442818" w:rsidP="001C1D8E">
            <w:pPr>
              <w:tabs>
                <w:tab w:val="left" w:pos="709"/>
              </w:tabs>
              <w:spacing w:line="400" w:lineRule="exact"/>
              <w:jc w:val="center"/>
              <w:rPr>
                <w:sz w:val="18"/>
                <w:szCs w:val="18"/>
              </w:rPr>
            </w:pPr>
            <w:r w:rsidRPr="00AE1A87">
              <w:rPr>
                <w:rFonts w:hint="eastAsia"/>
                <w:sz w:val="18"/>
                <w:szCs w:val="18"/>
              </w:rPr>
              <w:t>拉伸粘结强度</w:t>
            </w:r>
            <w:r w:rsidR="00DD5061">
              <w:rPr>
                <w:rFonts w:hint="eastAsia"/>
                <w:sz w:val="18"/>
                <w:szCs w:val="18"/>
              </w:rPr>
              <w:t>原强度</w:t>
            </w:r>
            <w:r w:rsidRPr="00AE1A87">
              <w:rPr>
                <w:sz w:val="18"/>
                <w:szCs w:val="18"/>
              </w:rPr>
              <w:t>(</w:t>
            </w:r>
            <w:r w:rsidRPr="00AE1A87">
              <w:rPr>
                <w:rFonts w:hint="eastAsia"/>
                <w:sz w:val="18"/>
                <w:szCs w:val="18"/>
              </w:rPr>
              <w:t>与水泥砂浆</w:t>
            </w:r>
            <w:r w:rsidR="00353C66">
              <w:rPr>
                <w:rFonts w:hint="eastAsia"/>
                <w:sz w:val="18"/>
                <w:szCs w:val="18"/>
              </w:rPr>
              <w:t>/</w:t>
            </w:r>
            <w:r w:rsidR="001C76E3">
              <w:rPr>
                <w:rFonts w:hint="eastAsia"/>
                <w:sz w:val="18"/>
                <w:szCs w:val="18"/>
              </w:rPr>
              <w:t>网织</w:t>
            </w:r>
            <w:r w:rsidR="00353C66">
              <w:rPr>
                <w:rFonts w:hint="eastAsia"/>
                <w:sz w:val="18"/>
                <w:szCs w:val="18"/>
              </w:rPr>
              <w:t>增强</w:t>
            </w:r>
            <w:r w:rsidRPr="00AE1A87">
              <w:rPr>
                <w:rFonts w:hint="eastAsia"/>
                <w:sz w:val="18"/>
                <w:szCs w:val="18"/>
              </w:rPr>
              <w:t>岩棉板</w:t>
            </w:r>
            <w:r w:rsidRPr="00AE1A87">
              <w:rPr>
                <w:sz w:val="18"/>
                <w:szCs w:val="18"/>
              </w:rPr>
              <w:t>)</w:t>
            </w:r>
          </w:p>
        </w:tc>
      </w:tr>
      <w:tr w:rsidR="00442818" w:rsidRPr="00AE1A87" w:rsidTr="00353C66">
        <w:trPr>
          <w:cantSplit/>
          <w:trHeight w:val="181"/>
          <w:jc w:val="center"/>
        </w:trPr>
        <w:tc>
          <w:tcPr>
            <w:tcW w:w="968" w:type="dxa"/>
            <w:vAlign w:val="center"/>
          </w:tcPr>
          <w:p w:rsidR="00442818" w:rsidRPr="00AE1A87" w:rsidRDefault="00442818" w:rsidP="00442818">
            <w:pPr>
              <w:tabs>
                <w:tab w:val="left" w:pos="709"/>
              </w:tabs>
              <w:spacing w:line="400" w:lineRule="exact"/>
              <w:jc w:val="center"/>
              <w:rPr>
                <w:sz w:val="18"/>
                <w:szCs w:val="18"/>
              </w:rPr>
            </w:pPr>
            <w:r w:rsidRPr="00AE1A87">
              <w:rPr>
                <w:sz w:val="18"/>
                <w:szCs w:val="18"/>
              </w:rPr>
              <w:t>4</w:t>
            </w:r>
          </w:p>
        </w:tc>
        <w:tc>
          <w:tcPr>
            <w:tcW w:w="2094" w:type="dxa"/>
            <w:vAlign w:val="center"/>
          </w:tcPr>
          <w:p w:rsidR="00442818" w:rsidRPr="00AE1A87" w:rsidRDefault="00442818" w:rsidP="00442818">
            <w:pPr>
              <w:tabs>
                <w:tab w:val="left" w:pos="709"/>
              </w:tabs>
              <w:spacing w:line="400" w:lineRule="exact"/>
              <w:jc w:val="center"/>
              <w:rPr>
                <w:sz w:val="18"/>
                <w:szCs w:val="18"/>
              </w:rPr>
            </w:pPr>
            <w:r w:rsidRPr="00AE1A87">
              <w:rPr>
                <w:rFonts w:hint="eastAsia"/>
                <w:sz w:val="18"/>
                <w:szCs w:val="18"/>
              </w:rPr>
              <w:t>抹面胶浆</w:t>
            </w:r>
          </w:p>
        </w:tc>
        <w:tc>
          <w:tcPr>
            <w:tcW w:w="5483" w:type="dxa"/>
            <w:vAlign w:val="center"/>
          </w:tcPr>
          <w:p w:rsidR="00442818" w:rsidRPr="00AE1A87" w:rsidRDefault="00DD5061" w:rsidP="001C1D8E">
            <w:pPr>
              <w:tabs>
                <w:tab w:val="left" w:pos="709"/>
              </w:tabs>
              <w:spacing w:line="400" w:lineRule="exact"/>
              <w:jc w:val="center"/>
              <w:rPr>
                <w:sz w:val="18"/>
                <w:szCs w:val="18"/>
              </w:rPr>
            </w:pPr>
            <w:r>
              <w:rPr>
                <w:rFonts w:hint="eastAsia"/>
                <w:sz w:val="18"/>
                <w:szCs w:val="18"/>
              </w:rPr>
              <w:t>标准状态和耐水拉伸</w:t>
            </w:r>
            <w:r w:rsidR="00442818" w:rsidRPr="00AE1A87">
              <w:rPr>
                <w:rFonts w:hint="eastAsia"/>
                <w:sz w:val="18"/>
                <w:szCs w:val="18"/>
              </w:rPr>
              <w:t>粘结强度，抗冲击性</w:t>
            </w:r>
          </w:p>
        </w:tc>
      </w:tr>
      <w:tr w:rsidR="00442818" w:rsidRPr="00AE1A87" w:rsidTr="00353C66">
        <w:trPr>
          <w:cantSplit/>
          <w:trHeight w:val="400"/>
          <w:jc w:val="center"/>
        </w:trPr>
        <w:tc>
          <w:tcPr>
            <w:tcW w:w="968" w:type="dxa"/>
            <w:vAlign w:val="center"/>
          </w:tcPr>
          <w:p w:rsidR="00442818" w:rsidRPr="00AE1A87" w:rsidRDefault="00442818" w:rsidP="00442818">
            <w:pPr>
              <w:tabs>
                <w:tab w:val="left" w:pos="709"/>
              </w:tabs>
              <w:spacing w:line="400" w:lineRule="exact"/>
              <w:jc w:val="center"/>
              <w:rPr>
                <w:sz w:val="18"/>
                <w:szCs w:val="18"/>
              </w:rPr>
            </w:pPr>
            <w:r w:rsidRPr="00AE1A87">
              <w:rPr>
                <w:sz w:val="18"/>
                <w:szCs w:val="18"/>
              </w:rPr>
              <w:t>5</w:t>
            </w:r>
          </w:p>
        </w:tc>
        <w:tc>
          <w:tcPr>
            <w:tcW w:w="2094" w:type="dxa"/>
            <w:vAlign w:val="center"/>
          </w:tcPr>
          <w:p w:rsidR="00442818" w:rsidRPr="00AE1A87" w:rsidRDefault="00442818" w:rsidP="00442818">
            <w:pPr>
              <w:tabs>
                <w:tab w:val="left" w:pos="709"/>
              </w:tabs>
              <w:spacing w:line="400" w:lineRule="exact"/>
              <w:jc w:val="center"/>
              <w:rPr>
                <w:sz w:val="18"/>
                <w:szCs w:val="18"/>
              </w:rPr>
            </w:pPr>
            <w:r w:rsidRPr="00AE1A87">
              <w:rPr>
                <w:rFonts w:hint="eastAsia"/>
                <w:sz w:val="18"/>
                <w:szCs w:val="18"/>
              </w:rPr>
              <w:t>玻纤网</w:t>
            </w:r>
          </w:p>
        </w:tc>
        <w:tc>
          <w:tcPr>
            <w:tcW w:w="5483" w:type="dxa"/>
            <w:vAlign w:val="center"/>
          </w:tcPr>
          <w:p w:rsidR="00442818" w:rsidRPr="00AE1A87" w:rsidRDefault="00442818" w:rsidP="001C1D8E">
            <w:pPr>
              <w:tabs>
                <w:tab w:val="left" w:pos="709"/>
              </w:tabs>
              <w:spacing w:line="400" w:lineRule="exact"/>
              <w:jc w:val="center"/>
              <w:rPr>
                <w:sz w:val="18"/>
                <w:szCs w:val="18"/>
              </w:rPr>
            </w:pPr>
            <w:r w:rsidRPr="00AE1A87">
              <w:rPr>
                <w:rFonts w:hint="eastAsia"/>
                <w:sz w:val="18"/>
                <w:szCs w:val="18"/>
              </w:rPr>
              <w:t>耐碱断裂强力、耐碱断裂强力保留率</w:t>
            </w:r>
            <w:r w:rsidR="00DD5061">
              <w:rPr>
                <w:rFonts w:hint="eastAsia"/>
                <w:sz w:val="18"/>
                <w:szCs w:val="18"/>
              </w:rPr>
              <w:t>、单位面积质量</w:t>
            </w:r>
          </w:p>
        </w:tc>
      </w:tr>
      <w:tr w:rsidR="00442818" w:rsidRPr="00AE1A87" w:rsidTr="00353C66">
        <w:trPr>
          <w:cantSplit/>
          <w:trHeight w:val="221"/>
          <w:jc w:val="center"/>
        </w:trPr>
        <w:tc>
          <w:tcPr>
            <w:tcW w:w="968" w:type="dxa"/>
            <w:vAlign w:val="center"/>
          </w:tcPr>
          <w:p w:rsidR="00442818" w:rsidRPr="00AE1A87" w:rsidRDefault="00442818" w:rsidP="00442818">
            <w:pPr>
              <w:tabs>
                <w:tab w:val="left" w:pos="709"/>
              </w:tabs>
              <w:spacing w:line="400" w:lineRule="exact"/>
              <w:jc w:val="center"/>
              <w:rPr>
                <w:sz w:val="18"/>
                <w:szCs w:val="18"/>
              </w:rPr>
            </w:pPr>
            <w:r w:rsidRPr="00AE1A87">
              <w:rPr>
                <w:sz w:val="18"/>
                <w:szCs w:val="18"/>
              </w:rPr>
              <w:t>6</w:t>
            </w:r>
          </w:p>
        </w:tc>
        <w:tc>
          <w:tcPr>
            <w:tcW w:w="2094" w:type="dxa"/>
            <w:vAlign w:val="center"/>
          </w:tcPr>
          <w:p w:rsidR="00442818" w:rsidRPr="00AE1A87" w:rsidRDefault="00442818" w:rsidP="00442818">
            <w:pPr>
              <w:tabs>
                <w:tab w:val="left" w:pos="709"/>
              </w:tabs>
              <w:spacing w:line="400" w:lineRule="exact"/>
              <w:jc w:val="center"/>
              <w:rPr>
                <w:sz w:val="18"/>
                <w:szCs w:val="18"/>
              </w:rPr>
            </w:pPr>
            <w:r w:rsidRPr="00AE1A87">
              <w:rPr>
                <w:rFonts w:hint="eastAsia"/>
                <w:sz w:val="18"/>
                <w:szCs w:val="18"/>
              </w:rPr>
              <w:t>锚栓</w:t>
            </w:r>
          </w:p>
        </w:tc>
        <w:tc>
          <w:tcPr>
            <w:tcW w:w="5483" w:type="dxa"/>
            <w:vAlign w:val="center"/>
          </w:tcPr>
          <w:p w:rsidR="00442818" w:rsidRPr="00AE1A87" w:rsidRDefault="00442818" w:rsidP="001C1D8E">
            <w:pPr>
              <w:tabs>
                <w:tab w:val="left" w:pos="709"/>
              </w:tabs>
              <w:spacing w:line="400" w:lineRule="exact"/>
              <w:jc w:val="center"/>
              <w:rPr>
                <w:sz w:val="18"/>
                <w:szCs w:val="18"/>
              </w:rPr>
            </w:pPr>
            <w:r w:rsidRPr="00AE1A87">
              <w:rPr>
                <w:rFonts w:hint="eastAsia"/>
                <w:sz w:val="18"/>
                <w:szCs w:val="18"/>
              </w:rPr>
              <w:t>抗拉承载力标准值</w:t>
            </w:r>
          </w:p>
        </w:tc>
      </w:tr>
    </w:tbl>
    <w:p w:rsidR="00AE1A87" w:rsidRPr="00F77F03" w:rsidRDefault="00AE1A87" w:rsidP="00AE1A87">
      <w:pPr>
        <w:tabs>
          <w:tab w:val="left" w:pos="709"/>
        </w:tabs>
        <w:spacing w:line="360" w:lineRule="auto"/>
        <w:ind w:left="142" w:firstLine="425"/>
        <w:rPr>
          <w:rFonts w:ascii="华文新魏" w:eastAsia="华文新魏"/>
          <w:szCs w:val="21"/>
        </w:rPr>
      </w:pPr>
      <w:r w:rsidRPr="00F77F03">
        <w:rPr>
          <w:rFonts w:ascii="华文新魏" w:eastAsia="华文新魏" w:hint="eastAsia"/>
          <w:szCs w:val="21"/>
        </w:rPr>
        <w:t>【条文说明】本条列出了</w:t>
      </w:r>
      <w:r w:rsidR="001C76E3">
        <w:rPr>
          <w:rFonts w:ascii="华文新魏" w:eastAsia="华文新魏" w:hint="eastAsia"/>
          <w:szCs w:val="21"/>
        </w:rPr>
        <w:t>网织</w:t>
      </w:r>
      <w:r w:rsidR="00195664">
        <w:rPr>
          <w:rFonts w:ascii="华文新魏" w:eastAsia="华文新魏" w:hint="eastAsia"/>
          <w:szCs w:val="21"/>
        </w:rPr>
        <w:t>增强</w:t>
      </w:r>
      <w:r w:rsidRPr="00F77F03">
        <w:rPr>
          <w:rFonts w:ascii="华文新魏" w:eastAsia="华文新魏" w:hint="eastAsia"/>
          <w:szCs w:val="21"/>
        </w:rPr>
        <w:t>岩棉</w:t>
      </w:r>
      <w:r w:rsidR="00195664">
        <w:rPr>
          <w:rFonts w:ascii="华文新魏" w:eastAsia="华文新魏" w:hint="eastAsia"/>
          <w:szCs w:val="21"/>
        </w:rPr>
        <w:t>板</w:t>
      </w:r>
      <w:r w:rsidRPr="00F77F03">
        <w:rPr>
          <w:rFonts w:ascii="华文新魏" w:eastAsia="华文新魏" w:hint="eastAsia"/>
          <w:szCs w:val="21"/>
        </w:rPr>
        <w:t>外保温工程采用的</w:t>
      </w:r>
      <w:r w:rsidR="00114FEC">
        <w:rPr>
          <w:rFonts w:ascii="华文新魏" w:eastAsia="华文新魏" w:hint="eastAsia"/>
          <w:szCs w:val="21"/>
        </w:rPr>
        <w:t>安围</w:t>
      </w:r>
      <w:r w:rsidR="00195664">
        <w:rPr>
          <w:rFonts w:ascii="华文新魏" w:eastAsia="华文新魏" w:hint="eastAsia"/>
          <w:szCs w:val="21"/>
        </w:rPr>
        <w:t>板</w:t>
      </w:r>
      <w:r w:rsidRPr="00F77F03">
        <w:rPr>
          <w:rFonts w:ascii="华文新魏" w:eastAsia="华文新魏" w:hint="eastAsia"/>
          <w:szCs w:val="21"/>
        </w:rPr>
        <w:t>、胶粘剂、抹面胶浆、玻纤网、锚栓等进场复验的具体项目，复验的试验方法应遵循相应产品的试验方法标准，复验指标是否合格应依据设计要求和产品标准判断。复验应为见证取样送检，由具备检测资质的检测机构进行试验。</w:t>
      </w:r>
    </w:p>
    <w:p w:rsidR="004165B8" w:rsidRPr="004165B8" w:rsidRDefault="004165B8" w:rsidP="004165B8">
      <w:pPr>
        <w:pStyle w:val="Body"/>
        <w:numPr>
          <w:ilvl w:val="0"/>
          <w:numId w:val="0"/>
        </w:numPr>
        <w:snapToGrid w:val="0"/>
        <w:rPr>
          <w:b/>
          <w:color w:val="auto"/>
          <w:szCs w:val="24"/>
        </w:rPr>
      </w:pPr>
      <w:r w:rsidRPr="004165B8">
        <w:rPr>
          <w:b/>
          <w:color w:val="auto"/>
          <w:szCs w:val="24"/>
        </w:rPr>
        <w:t>7.1.</w:t>
      </w:r>
      <w:r w:rsidR="00FB5295">
        <w:rPr>
          <w:rFonts w:hint="eastAsia"/>
          <w:b/>
          <w:color w:val="auto"/>
          <w:szCs w:val="24"/>
        </w:rPr>
        <w:t>4</w:t>
      </w:r>
      <w:r>
        <w:rPr>
          <w:rFonts w:hint="eastAsia"/>
          <w:b/>
          <w:color w:val="auto"/>
          <w:szCs w:val="24"/>
        </w:rPr>
        <w:t xml:space="preserve">  </w:t>
      </w:r>
      <w:r w:rsidRPr="004165B8">
        <w:rPr>
          <w:color w:val="auto"/>
          <w:szCs w:val="24"/>
        </w:rPr>
        <w:t>应对下列部位或内容进行隐蔽工程验收，并应有详细的文字记录和必要的图像资料：</w:t>
      </w:r>
    </w:p>
    <w:p w:rsidR="004165B8" w:rsidRPr="004165B8" w:rsidRDefault="004165B8" w:rsidP="004165B8">
      <w:pPr>
        <w:pStyle w:val="Body"/>
        <w:numPr>
          <w:ilvl w:val="0"/>
          <w:numId w:val="0"/>
        </w:numPr>
        <w:tabs>
          <w:tab w:val="left" w:pos="851"/>
        </w:tabs>
        <w:snapToGrid w:val="0"/>
        <w:ind w:firstLineChars="200" w:firstLine="482"/>
        <w:rPr>
          <w:color w:val="auto"/>
          <w:szCs w:val="24"/>
        </w:rPr>
      </w:pPr>
      <w:r w:rsidRPr="004165B8">
        <w:rPr>
          <w:rFonts w:eastAsia="黑体"/>
          <w:b/>
          <w:color w:val="auto"/>
          <w:szCs w:val="24"/>
        </w:rPr>
        <w:t>1</w:t>
      </w:r>
      <w:r>
        <w:rPr>
          <w:rFonts w:eastAsia="黑体" w:hint="eastAsia"/>
          <w:b/>
          <w:color w:val="auto"/>
          <w:szCs w:val="24"/>
        </w:rPr>
        <w:t xml:space="preserve">  </w:t>
      </w:r>
      <w:r w:rsidRPr="004165B8">
        <w:rPr>
          <w:color w:val="auto"/>
          <w:szCs w:val="24"/>
        </w:rPr>
        <w:t>保温层附着的基层墙体（包括水泥砂浆找平层）及其处理；</w:t>
      </w:r>
    </w:p>
    <w:p w:rsidR="00114FEC" w:rsidRDefault="004165B8" w:rsidP="004165B8">
      <w:pPr>
        <w:pStyle w:val="Body"/>
        <w:numPr>
          <w:ilvl w:val="0"/>
          <w:numId w:val="0"/>
        </w:numPr>
        <w:tabs>
          <w:tab w:val="left" w:pos="851"/>
        </w:tabs>
        <w:snapToGrid w:val="0"/>
        <w:ind w:firstLineChars="200" w:firstLine="482"/>
        <w:rPr>
          <w:color w:val="auto"/>
          <w:szCs w:val="24"/>
        </w:rPr>
      </w:pPr>
      <w:r w:rsidRPr="004165B8">
        <w:rPr>
          <w:rFonts w:eastAsia="黑体"/>
          <w:b/>
          <w:color w:val="auto"/>
          <w:szCs w:val="24"/>
        </w:rPr>
        <w:lastRenderedPageBreak/>
        <w:t>2</w:t>
      </w:r>
      <w:r>
        <w:rPr>
          <w:rFonts w:eastAsia="黑体" w:hint="eastAsia"/>
          <w:b/>
          <w:color w:val="auto"/>
          <w:szCs w:val="24"/>
        </w:rPr>
        <w:t xml:space="preserve">  </w:t>
      </w:r>
      <w:r w:rsidR="00114FEC">
        <w:rPr>
          <w:rFonts w:hint="eastAsia"/>
          <w:color w:val="auto"/>
          <w:szCs w:val="24"/>
        </w:rPr>
        <w:t>安围</w:t>
      </w:r>
      <w:r w:rsidRPr="004165B8">
        <w:rPr>
          <w:color w:val="auto"/>
          <w:szCs w:val="24"/>
        </w:rPr>
        <w:t>板</w:t>
      </w:r>
      <w:r w:rsidR="00114FEC">
        <w:rPr>
          <w:color w:val="auto"/>
          <w:szCs w:val="24"/>
        </w:rPr>
        <w:t>的表面处理</w:t>
      </w:r>
      <w:r w:rsidR="00114FEC">
        <w:rPr>
          <w:rFonts w:hint="eastAsia"/>
          <w:color w:val="auto"/>
          <w:szCs w:val="24"/>
        </w:rPr>
        <w:t>；</w:t>
      </w:r>
    </w:p>
    <w:p w:rsidR="004165B8" w:rsidRPr="004165B8" w:rsidRDefault="00114FEC" w:rsidP="00114FEC">
      <w:pPr>
        <w:pStyle w:val="Body"/>
        <w:numPr>
          <w:ilvl w:val="0"/>
          <w:numId w:val="0"/>
        </w:numPr>
        <w:tabs>
          <w:tab w:val="left" w:pos="851"/>
        </w:tabs>
        <w:snapToGrid w:val="0"/>
        <w:ind w:firstLineChars="200" w:firstLine="482"/>
        <w:rPr>
          <w:color w:val="auto"/>
          <w:szCs w:val="24"/>
        </w:rPr>
      </w:pPr>
      <w:r w:rsidRPr="00114FEC">
        <w:rPr>
          <w:rFonts w:hint="eastAsia"/>
          <w:b/>
          <w:color w:val="auto"/>
          <w:szCs w:val="24"/>
        </w:rPr>
        <w:t>3</w:t>
      </w:r>
      <w:r>
        <w:rPr>
          <w:rFonts w:hint="eastAsia"/>
          <w:color w:val="auto"/>
          <w:szCs w:val="24"/>
        </w:rPr>
        <w:t xml:space="preserve">  </w:t>
      </w:r>
      <w:r>
        <w:rPr>
          <w:rFonts w:hint="eastAsia"/>
          <w:color w:val="auto"/>
          <w:szCs w:val="24"/>
        </w:rPr>
        <w:t>安围板的粘贴和有效粘贴面积</w:t>
      </w:r>
      <w:r w:rsidR="004165B8" w:rsidRPr="004165B8">
        <w:rPr>
          <w:color w:val="auto"/>
          <w:szCs w:val="24"/>
        </w:rPr>
        <w:t>；</w:t>
      </w:r>
    </w:p>
    <w:p w:rsidR="004165B8" w:rsidRPr="004165B8" w:rsidRDefault="0050354D" w:rsidP="004165B8">
      <w:pPr>
        <w:pStyle w:val="Body"/>
        <w:numPr>
          <w:ilvl w:val="0"/>
          <w:numId w:val="0"/>
        </w:numPr>
        <w:tabs>
          <w:tab w:val="left" w:pos="851"/>
        </w:tabs>
        <w:snapToGrid w:val="0"/>
        <w:ind w:firstLineChars="200" w:firstLine="482"/>
        <w:rPr>
          <w:color w:val="auto"/>
          <w:szCs w:val="24"/>
        </w:rPr>
      </w:pPr>
      <w:r>
        <w:rPr>
          <w:rFonts w:eastAsia="黑体" w:hint="eastAsia"/>
          <w:b/>
          <w:color w:val="auto"/>
          <w:szCs w:val="24"/>
        </w:rPr>
        <w:t>4</w:t>
      </w:r>
      <w:r w:rsidR="004165B8">
        <w:rPr>
          <w:rFonts w:eastAsia="黑体" w:hint="eastAsia"/>
          <w:b/>
          <w:color w:val="auto"/>
          <w:szCs w:val="24"/>
        </w:rPr>
        <w:t xml:space="preserve">  </w:t>
      </w:r>
      <w:r w:rsidR="004165B8" w:rsidRPr="004165B8">
        <w:rPr>
          <w:color w:val="auto"/>
          <w:szCs w:val="24"/>
        </w:rPr>
        <w:t>保温层的厚度；</w:t>
      </w:r>
    </w:p>
    <w:p w:rsidR="004165B8" w:rsidRPr="004165B8" w:rsidRDefault="0050354D" w:rsidP="004165B8">
      <w:pPr>
        <w:pStyle w:val="Body"/>
        <w:numPr>
          <w:ilvl w:val="0"/>
          <w:numId w:val="0"/>
        </w:numPr>
        <w:tabs>
          <w:tab w:val="left" w:pos="851"/>
        </w:tabs>
        <w:snapToGrid w:val="0"/>
        <w:ind w:firstLineChars="200" w:firstLine="482"/>
        <w:rPr>
          <w:color w:val="auto"/>
          <w:szCs w:val="24"/>
        </w:rPr>
      </w:pPr>
      <w:r>
        <w:rPr>
          <w:rFonts w:eastAsia="黑体" w:hint="eastAsia"/>
          <w:b/>
          <w:color w:val="auto"/>
          <w:szCs w:val="24"/>
        </w:rPr>
        <w:t>5</w:t>
      </w:r>
      <w:r w:rsidR="004165B8">
        <w:rPr>
          <w:rFonts w:eastAsia="黑体" w:hint="eastAsia"/>
          <w:b/>
          <w:color w:val="auto"/>
          <w:szCs w:val="24"/>
        </w:rPr>
        <w:t xml:space="preserve">  </w:t>
      </w:r>
      <w:r w:rsidR="00250A4F">
        <w:rPr>
          <w:rFonts w:hint="eastAsia"/>
          <w:color w:val="auto"/>
          <w:szCs w:val="24"/>
        </w:rPr>
        <w:t>玻璃纤维网布</w:t>
      </w:r>
      <w:r w:rsidR="004165B8" w:rsidRPr="004165B8">
        <w:rPr>
          <w:color w:val="auto"/>
          <w:szCs w:val="24"/>
        </w:rPr>
        <w:t>的铺设与层数；</w:t>
      </w:r>
    </w:p>
    <w:p w:rsidR="004165B8" w:rsidRPr="004165B8" w:rsidRDefault="0050354D" w:rsidP="004165B8">
      <w:pPr>
        <w:pStyle w:val="Body"/>
        <w:numPr>
          <w:ilvl w:val="0"/>
          <w:numId w:val="0"/>
        </w:numPr>
        <w:tabs>
          <w:tab w:val="left" w:pos="851"/>
        </w:tabs>
        <w:snapToGrid w:val="0"/>
        <w:ind w:firstLineChars="200" w:firstLine="482"/>
        <w:rPr>
          <w:color w:val="auto"/>
          <w:szCs w:val="24"/>
        </w:rPr>
      </w:pPr>
      <w:r>
        <w:rPr>
          <w:rFonts w:eastAsia="黑体" w:hint="eastAsia"/>
          <w:b/>
          <w:color w:val="auto"/>
          <w:szCs w:val="24"/>
        </w:rPr>
        <w:t>6</w:t>
      </w:r>
      <w:r w:rsidR="004165B8">
        <w:rPr>
          <w:rFonts w:eastAsia="黑体" w:hint="eastAsia"/>
          <w:b/>
          <w:color w:val="auto"/>
          <w:szCs w:val="24"/>
        </w:rPr>
        <w:t xml:space="preserve">  </w:t>
      </w:r>
      <w:r w:rsidR="004165B8" w:rsidRPr="004165B8">
        <w:rPr>
          <w:color w:val="auto"/>
          <w:szCs w:val="24"/>
        </w:rPr>
        <w:t>锚栓类别、数量与锚固深度；</w:t>
      </w:r>
    </w:p>
    <w:p w:rsidR="004165B8" w:rsidRPr="004165B8" w:rsidRDefault="0050354D" w:rsidP="004165B8">
      <w:pPr>
        <w:pStyle w:val="Body"/>
        <w:numPr>
          <w:ilvl w:val="0"/>
          <w:numId w:val="0"/>
        </w:numPr>
        <w:tabs>
          <w:tab w:val="left" w:pos="851"/>
        </w:tabs>
        <w:snapToGrid w:val="0"/>
        <w:ind w:firstLineChars="200" w:firstLine="482"/>
        <w:rPr>
          <w:color w:val="auto"/>
          <w:szCs w:val="24"/>
        </w:rPr>
      </w:pPr>
      <w:r>
        <w:rPr>
          <w:rFonts w:eastAsia="黑体" w:hint="eastAsia"/>
          <w:b/>
          <w:color w:val="auto"/>
          <w:szCs w:val="24"/>
        </w:rPr>
        <w:t>7</w:t>
      </w:r>
      <w:r w:rsidR="004165B8">
        <w:rPr>
          <w:rFonts w:eastAsia="黑体" w:hint="eastAsia"/>
          <w:b/>
          <w:color w:val="auto"/>
          <w:szCs w:val="24"/>
        </w:rPr>
        <w:t xml:space="preserve">  </w:t>
      </w:r>
      <w:r w:rsidR="004165B8" w:rsidRPr="004165B8">
        <w:rPr>
          <w:color w:val="auto"/>
          <w:szCs w:val="24"/>
        </w:rPr>
        <w:t>抹面层厚度；</w:t>
      </w:r>
    </w:p>
    <w:p w:rsidR="004165B8" w:rsidRPr="004165B8" w:rsidRDefault="0050354D" w:rsidP="004165B8">
      <w:pPr>
        <w:pStyle w:val="Body"/>
        <w:numPr>
          <w:ilvl w:val="0"/>
          <w:numId w:val="0"/>
        </w:numPr>
        <w:tabs>
          <w:tab w:val="left" w:pos="851"/>
        </w:tabs>
        <w:snapToGrid w:val="0"/>
        <w:ind w:firstLineChars="200" w:firstLine="482"/>
        <w:rPr>
          <w:color w:val="auto"/>
          <w:szCs w:val="24"/>
        </w:rPr>
      </w:pPr>
      <w:r>
        <w:rPr>
          <w:rFonts w:eastAsia="黑体" w:hint="eastAsia"/>
          <w:b/>
          <w:color w:val="auto"/>
          <w:szCs w:val="24"/>
        </w:rPr>
        <w:t>8</w:t>
      </w:r>
      <w:r w:rsidR="004165B8">
        <w:rPr>
          <w:rFonts w:eastAsia="黑体" w:hint="eastAsia"/>
          <w:b/>
          <w:color w:val="auto"/>
          <w:szCs w:val="24"/>
        </w:rPr>
        <w:t xml:space="preserve">  </w:t>
      </w:r>
      <w:r w:rsidR="004165B8" w:rsidRPr="004165B8">
        <w:rPr>
          <w:color w:val="auto"/>
          <w:szCs w:val="24"/>
        </w:rPr>
        <w:t>各加强部位及门窗洞口和穿墙管线部位的处理；</w:t>
      </w:r>
    </w:p>
    <w:p w:rsidR="004165B8" w:rsidRPr="004165B8" w:rsidRDefault="0050354D" w:rsidP="004165B8">
      <w:pPr>
        <w:pStyle w:val="Body"/>
        <w:numPr>
          <w:ilvl w:val="0"/>
          <w:numId w:val="0"/>
        </w:numPr>
        <w:tabs>
          <w:tab w:val="left" w:pos="851"/>
        </w:tabs>
        <w:snapToGrid w:val="0"/>
        <w:ind w:firstLineChars="200" w:firstLine="482"/>
        <w:rPr>
          <w:color w:val="auto"/>
          <w:szCs w:val="24"/>
        </w:rPr>
      </w:pPr>
      <w:r>
        <w:rPr>
          <w:rFonts w:eastAsia="黑体" w:hint="eastAsia"/>
          <w:b/>
          <w:color w:val="auto"/>
          <w:szCs w:val="24"/>
        </w:rPr>
        <w:t>9</w:t>
      </w:r>
      <w:r w:rsidR="004165B8">
        <w:rPr>
          <w:rFonts w:eastAsia="黑体" w:hint="eastAsia"/>
          <w:b/>
          <w:color w:val="auto"/>
          <w:szCs w:val="24"/>
        </w:rPr>
        <w:t xml:space="preserve">  </w:t>
      </w:r>
      <w:r w:rsidR="004165B8" w:rsidRPr="004165B8">
        <w:rPr>
          <w:color w:val="auto"/>
          <w:szCs w:val="24"/>
        </w:rPr>
        <w:t>墙体热桥部位处理。</w:t>
      </w:r>
    </w:p>
    <w:p w:rsidR="004165B8" w:rsidRPr="007764FE" w:rsidRDefault="004165B8" w:rsidP="004165B8">
      <w:pPr>
        <w:tabs>
          <w:tab w:val="left" w:pos="709"/>
        </w:tabs>
        <w:snapToGrid w:val="0"/>
        <w:spacing w:line="360" w:lineRule="auto"/>
        <w:ind w:firstLineChars="200" w:firstLine="420"/>
        <w:rPr>
          <w:rFonts w:ascii="华文新魏" w:eastAsia="华文新魏" w:hAnsi="宋体"/>
          <w:szCs w:val="21"/>
        </w:rPr>
      </w:pPr>
      <w:r w:rsidRPr="007764FE">
        <w:rPr>
          <w:rFonts w:ascii="华文新魏" w:eastAsia="华文新魏" w:hint="eastAsia"/>
          <w:szCs w:val="21"/>
        </w:rPr>
        <w:t>【</w:t>
      </w:r>
      <w:r w:rsidRPr="007764FE">
        <w:rPr>
          <w:rStyle w:val="DescriptionChar"/>
          <w:rFonts w:hint="eastAsia"/>
          <w:szCs w:val="21"/>
        </w:rPr>
        <w:t>条文</w:t>
      </w:r>
      <w:r w:rsidRPr="007764FE">
        <w:rPr>
          <w:rFonts w:ascii="华文新魏" w:eastAsia="华文新魏" w:hint="eastAsia"/>
          <w:szCs w:val="21"/>
        </w:rPr>
        <w:t>说明】</w:t>
      </w:r>
      <w:r w:rsidR="001C76E3">
        <w:rPr>
          <w:rFonts w:ascii="华文新魏" w:eastAsia="华文新魏" w:hint="eastAsia"/>
          <w:szCs w:val="21"/>
        </w:rPr>
        <w:t>网织</w:t>
      </w:r>
      <w:r w:rsidR="00B14C30">
        <w:rPr>
          <w:rFonts w:ascii="华文新魏" w:eastAsia="华文新魏" w:hint="eastAsia"/>
          <w:szCs w:val="21"/>
        </w:rPr>
        <w:t>增强岩棉板外保温</w:t>
      </w:r>
      <w:r w:rsidRPr="007764FE">
        <w:rPr>
          <w:rStyle w:val="DescriptionChar"/>
          <w:rFonts w:hint="eastAsia"/>
          <w:szCs w:val="21"/>
        </w:rPr>
        <w:t>系统在节能保温工程施工过程中应进行的隐蔽工程验收内容。</w:t>
      </w:r>
    </w:p>
    <w:p w:rsidR="00442818" w:rsidRPr="00442818" w:rsidRDefault="00F85801" w:rsidP="00442818">
      <w:pPr>
        <w:pStyle w:val="Body"/>
        <w:numPr>
          <w:ilvl w:val="0"/>
          <w:numId w:val="0"/>
        </w:numPr>
        <w:snapToGrid w:val="0"/>
        <w:rPr>
          <w:b/>
          <w:color w:val="auto"/>
          <w:szCs w:val="24"/>
        </w:rPr>
      </w:pPr>
      <w:r w:rsidRPr="00442818">
        <w:rPr>
          <w:b/>
          <w:color w:val="auto"/>
          <w:szCs w:val="24"/>
        </w:rPr>
        <w:t>7.1.5</w:t>
      </w:r>
      <w:r w:rsidR="00442818" w:rsidRPr="00442818">
        <w:rPr>
          <w:b/>
          <w:color w:val="auto"/>
          <w:szCs w:val="24"/>
        </w:rPr>
        <w:t xml:space="preserve">  </w:t>
      </w:r>
      <w:r w:rsidR="001C76E3">
        <w:rPr>
          <w:color w:val="auto"/>
          <w:szCs w:val="24"/>
        </w:rPr>
        <w:t>网织</w:t>
      </w:r>
      <w:r w:rsidR="00442818" w:rsidRPr="00442818">
        <w:rPr>
          <w:color w:val="auto"/>
          <w:szCs w:val="24"/>
        </w:rPr>
        <w:t>增强岩棉外墙外保温工程竣工验收应提供下列资料，并纳入竣工技术档案：</w:t>
      </w:r>
    </w:p>
    <w:p w:rsidR="00442818" w:rsidRPr="00442818" w:rsidRDefault="00442818" w:rsidP="00442818">
      <w:pPr>
        <w:pStyle w:val="Body"/>
        <w:numPr>
          <w:ilvl w:val="0"/>
          <w:numId w:val="0"/>
        </w:numPr>
        <w:tabs>
          <w:tab w:val="left" w:pos="851"/>
        </w:tabs>
        <w:snapToGrid w:val="0"/>
        <w:ind w:firstLineChars="200" w:firstLine="482"/>
        <w:rPr>
          <w:color w:val="auto"/>
          <w:szCs w:val="24"/>
        </w:rPr>
      </w:pPr>
      <w:r w:rsidRPr="00442818">
        <w:rPr>
          <w:rFonts w:eastAsia="黑体"/>
          <w:b/>
          <w:color w:val="auto"/>
          <w:szCs w:val="24"/>
        </w:rPr>
        <w:t>1</w:t>
      </w:r>
      <w:r>
        <w:rPr>
          <w:rFonts w:eastAsia="黑体" w:hint="eastAsia"/>
          <w:b/>
          <w:color w:val="auto"/>
          <w:szCs w:val="24"/>
        </w:rPr>
        <w:t xml:space="preserve">  </w:t>
      </w:r>
      <w:r w:rsidRPr="00442818">
        <w:rPr>
          <w:rFonts w:hAnsi="宋体"/>
          <w:color w:val="auto"/>
          <w:szCs w:val="24"/>
        </w:rPr>
        <w:t>外保温系统的设计文件、图纸会审、设计变更和洽商记录；</w:t>
      </w:r>
    </w:p>
    <w:p w:rsidR="00442818" w:rsidRPr="00442818" w:rsidRDefault="00442818" w:rsidP="00442818">
      <w:pPr>
        <w:pStyle w:val="Body"/>
        <w:numPr>
          <w:ilvl w:val="0"/>
          <w:numId w:val="0"/>
        </w:numPr>
        <w:tabs>
          <w:tab w:val="left" w:pos="851"/>
        </w:tabs>
        <w:snapToGrid w:val="0"/>
        <w:ind w:firstLineChars="200" w:firstLine="482"/>
        <w:rPr>
          <w:color w:val="auto"/>
          <w:szCs w:val="24"/>
        </w:rPr>
      </w:pPr>
      <w:r w:rsidRPr="00442818">
        <w:rPr>
          <w:rFonts w:eastAsia="黑体"/>
          <w:b/>
          <w:color w:val="auto"/>
          <w:szCs w:val="24"/>
        </w:rPr>
        <w:t>2</w:t>
      </w:r>
      <w:r>
        <w:rPr>
          <w:rFonts w:eastAsia="黑体" w:hint="eastAsia"/>
          <w:b/>
          <w:color w:val="auto"/>
          <w:szCs w:val="24"/>
        </w:rPr>
        <w:t xml:space="preserve">  </w:t>
      </w:r>
      <w:r w:rsidRPr="00442818">
        <w:rPr>
          <w:rFonts w:hAnsi="宋体"/>
          <w:color w:val="auto"/>
          <w:szCs w:val="24"/>
        </w:rPr>
        <w:t>有效期内的外墙外保温系统的型式检验报告</w:t>
      </w:r>
      <w:r w:rsidR="008100CC">
        <w:rPr>
          <w:rFonts w:hAnsi="宋体" w:hint="eastAsia"/>
          <w:color w:val="auto"/>
          <w:szCs w:val="24"/>
        </w:rPr>
        <w:t>，</w:t>
      </w:r>
      <w:r w:rsidRPr="00442818">
        <w:rPr>
          <w:rFonts w:hAnsi="宋体"/>
          <w:color w:val="auto"/>
          <w:szCs w:val="24"/>
        </w:rPr>
        <w:t>主要组成材料的产品合格证、出厂检验报告、进场复验报告和进场核查记录；</w:t>
      </w:r>
    </w:p>
    <w:p w:rsidR="00442818" w:rsidRPr="00442818" w:rsidRDefault="008100CC" w:rsidP="00442818">
      <w:pPr>
        <w:pStyle w:val="Body"/>
        <w:numPr>
          <w:ilvl w:val="0"/>
          <w:numId w:val="0"/>
        </w:numPr>
        <w:tabs>
          <w:tab w:val="left" w:pos="851"/>
        </w:tabs>
        <w:snapToGrid w:val="0"/>
        <w:ind w:firstLineChars="200" w:firstLine="482"/>
        <w:rPr>
          <w:color w:val="auto"/>
          <w:szCs w:val="24"/>
        </w:rPr>
      </w:pPr>
      <w:r>
        <w:rPr>
          <w:rFonts w:eastAsia="黑体" w:hint="eastAsia"/>
          <w:b/>
          <w:color w:val="auto"/>
          <w:szCs w:val="24"/>
        </w:rPr>
        <w:t>3</w:t>
      </w:r>
      <w:r w:rsidR="00442818">
        <w:rPr>
          <w:rFonts w:eastAsia="黑体" w:hint="eastAsia"/>
          <w:b/>
          <w:color w:val="auto"/>
          <w:szCs w:val="24"/>
        </w:rPr>
        <w:t xml:space="preserve">  </w:t>
      </w:r>
      <w:r w:rsidR="00B87ED0" w:rsidRPr="00B87ED0">
        <w:rPr>
          <w:rFonts w:hAnsi="宋体" w:hint="eastAsia"/>
          <w:color w:val="auto"/>
          <w:szCs w:val="24"/>
        </w:rPr>
        <w:t>通过审批的</w:t>
      </w:r>
      <w:r w:rsidR="00442818" w:rsidRPr="00442818">
        <w:rPr>
          <w:rFonts w:hAnsi="宋体"/>
          <w:color w:val="auto"/>
          <w:szCs w:val="24"/>
        </w:rPr>
        <w:t>施工方案</w:t>
      </w:r>
      <w:r>
        <w:rPr>
          <w:rFonts w:hAnsi="宋体" w:hint="eastAsia"/>
          <w:color w:val="auto"/>
          <w:szCs w:val="24"/>
        </w:rPr>
        <w:t>和施工技术交底</w:t>
      </w:r>
      <w:r w:rsidR="00442818" w:rsidRPr="00442818">
        <w:rPr>
          <w:rFonts w:hAnsi="宋体"/>
          <w:color w:val="auto"/>
          <w:szCs w:val="24"/>
        </w:rPr>
        <w:t>；</w:t>
      </w:r>
    </w:p>
    <w:p w:rsidR="00442818" w:rsidRPr="00442818" w:rsidRDefault="008100CC" w:rsidP="00442818">
      <w:pPr>
        <w:pStyle w:val="Body"/>
        <w:numPr>
          <w:ilvl w:val="0"/>
          <w:numId w:val="0"/>
        </w:numPr>
        <w:tabs>
          <w:tab w:val="left" w:pos="851"/>
        </w:tabs>
        <w:snapToGrid w:val="0"/>
        <w:ind w:firstLineChars="200" w:firstLine="482"/>
        <w:rPr>
          <w:color w:val="auto"/>
          <w:szCs w:val="24"/>
        </w:rPr>
      </w:pPr>
      <w:r>
        <w:rPr>
          <w:rFonts w:eastAsia="黑体" w:hint="eastAsia"/>
          <w:b/>
          <w:color w:val="auto"/>
          <w:szCs w:val="24"/>
        </w:rPr>
        <w:t>4</w:t>
      </w:r>
      <w:r w:rsidR="00442818">
        <w:rPr>
          <w:rFonts w:eastAsia="黑体" w:hint="eastAsia"/>
          <w:b/>
          <w:color w:val="auto"/>
          <w:szCs w:val="24"/>
        </w:rPr>
        <w:t xml:space="preserve">  </w:t>
      </w:r>
      <w:r w:rsidR="00442818" w:rsidRPr="00442818">
        <w:rPr>
          <w:rFonts w:hAnsi="宋体"/>
          <w:color w:val="auto"/>
          <w:szCs w:val="24"/>
        </w:rPr>
        <w:t>隐蔽工程验收记录和图像资料；</w:t>
      </w:r>
    </w:p>
    <w:p w:rsidR="00442818" w:rsidRPr="00442818" w:rsidRDefault="008100CC" w:rsidP="00442818">
      <w:pPr>
        <w:pStyle w:val="Body"/>
        <w:numPr>
          <w:ilvl w:val="0"/>
          <w:numId w:val="0"/>
        </w:numPr>
        <w:tabs>
          <w:tab w:val="left" w:pos="851"/>
        </w:tabs>
        <w:snapToGrid w:val="0"/>
        <w:ind w:firstLineChars="200" w:firstLine="482"/>
        <w:rPr>
          <w:color w:val="auto"/>
          <w:szCs w:val="24"/>
        </w:rPr>
      </w:pPr>
      <w:r>
        <w:rPr>
          <w:rFonts w:eastAsia="黑体" w:hint="eastAsia"/>
          <w:b/>
          <w:color w:val="auto"/>
          <w:szCs w:val="24"/>
        </w:rPr>
        <w:t>5</w:t>
      </w:r>
      <w:r w:rsidR="00442818">
        <w:rPr>
          <w:rFonts w:eastAsia="黑体" w:hint="eastAsia"/>
          <w:b/>
          <w:color w:val="auto"/>
          <w:szCs w:val="24"/>
        </w:rPr>
        <w:t xml:space="preserve">  </w:t>
      </w:r>
      <w:r w:rsidR="00442818" w:rsidRPr="00442818">
        <w:rPr>
          <w:rFonts w:hAnsi="宋体"/>
          <w:color w:val="auto"/>
          <w:szCs w:val="24"/>
        </w:rPr>
        <w:t>检验批、分项工程验收记录；</w:t>
      </w:r>
    </w:p>
    <w:p w:rsidR="00442818" w:rsidRDefault="008100CC" w:rsidP="008100CC">
      <w:pPr>
        <w:pStyle w:val="Body"/>
        <w:numPr>
          <w:ilvl w:val="0"/>
          <w:numId w:val="0"/>
        </w:numPr>
        <w:tabs>
          <w:tab w:val="left" w:pos="851"/>
        </w:tabs>
        <w:snapToGrid w:val="0"/>
        <w:ind w:firstLineChars="200" w:firstLine="482"/>
        <w:rPr>
          <w:rFonts w:hAnsi="宋体"/>
          <w:color w:val="auto"/>
          <w:szCs w:val="24"/>
        </w:rPr>
      </w:pPr>
      <w:r w:rsidRPr="008100CC">
        <w:rPr>
          <w:rFonts w:hint="eastAsia"/>
          <w:b/>
          <w:color w:val="auto"/>
          <w:szCs w:val="24"/>
        </w:rPr>
        <w:t>6</w:t>
      </w:r>
      <w:r w:rsidR="00442818" w:rsidRPr="00442818">
        <w:rPr>
          <w:color w:val="auto"/>
          <w:szCs w:val="24"/>
        </w:rPr>
        <w:t xml:space="preserve"> </w:t>
      </w:r>
      <w:r w:rsidR="00442818">
        <w:rPr>
          <w:rFonts w:hint="eastAsia"/>
          <w:color w:val="auto"/>
          <w:szCs w:val="24"/>
        </w:rPr>
        <w:t xml:space="preserve"> </w:t>
      </w:r>
      <w:r w:rsidR="00442818" w:rsidRPr="00442818">
        <w:rPr>
          <w:rFonts w:hAnsi="宋体"/>
          <w:color w:val="auto"/>
          <w:szCs w:val="24"/>
        </w:rPr>
        <w:t>其他对外保温工程质量有影响的必要资料。</w:t>
      </w:r>
    </w:p>
    <w:p w:rsidR="00DC142E" w:rsidRDefault="00442818" w:rsidP="004165B8">
      <w:pPr>
        <w:pStyle w:val="Body"/>
        <w:numPr>
          <w:ilvl w:val="0"/>
          <w:numId w:val="0"/>
        </w:numPr>
        <w:snapToGrid w:val="0"/>
        <w:rPr>
          <w:color w:val="auto"/>
          <w:szCs w:val="24"/>
        </w:rPr>
      </w:pPr>
      <w:r w:rsidRPr="00442818">
        <w:rPr>
          <w:rFonts w:hint="eastAsia"/>
          <w:b/>
          <w:color w:val="auto"/>
          <w:szCs w:val="24"/>
        </w:rPr>
        <w:t>7.1.6</w:t>
      </w:r>
      <w:r>
        <w:rPr>
          <w:rFonts w:hint="eastAsia"/>
          <w:color w:val="auto"/>
          <w:szCs w:val="24"/>
        </w:rPr>
        <w:t xml:space="preserve">  </w:t>
      </w:r>
      <w:r w:rsidR="001C76E3">
        <w:rPr>
          <w:rFonts w:hint="eastAsia"/>
          <w:color w:val="auto"/>
          <w:szCs w:val="24"/>
        </w:rPr>
        <w:t>网织</w:t>
      </w:r>
      <w:r w:rsidR="00B14C30">
        <w:rPr>
          <w:rFonts w:hint="eastAsia"/>
          <w:color w:val="auto"/>
          <w:szCs w:val="24"/>
        </w:rPr>
        <w:t>增强岩棉板外保温</w:t>
      </w:r>
      <w:r w:rsidR="00DC142E">
        <w:rPr>
          <w:rFonts w:hint="eastAsia"/>
          <w:color w:val="auto"/>
          <w:szCs w:val="24"/>
        </w:rPr>
        <w:t>工程的组成材料在施工过程中</w:t>
      </w:r>
      <w:r>
        <w:rPr>
          <w:rFonts w:hint="eastAsia"/>
          <w:color w:val="auto"/>
          <w:szCs w:val="24"/>
        </w:rPr>
        <w:t>应采取防潮、防水等保护措施。</w:t>
      </w:r>
    </w:p>
    <w:p w:rsidR="00F85801" w:rsidRPr="004165B8" w:rsidRDefault="00442818" w:rsidP="004165B8">
      <w:pPr>
        <w:pStyle w:val="Body"/>
        <w:numPr>
          <w:ilvl w:val="0"/>
          <w:numId w:val="0"/>
        </w:numPr>
        <w:snapToGrid w:val="0"/>
        <w:rPr>
          <w:color w:val="auto"/>
          <w:szCs w:val="24"/>
        </w:rPr>
      </w:pPr>
      <w:r w:rsidRPr="00442818">
        <w:rPr>
          <w:rFonts w:hint="eastAsia"/>
          <w:b/>
          <w:color w:val="auto"/>
          <w:szCs w:val="24"/>
        </w:rPr>
        <w:t>7.1.7</w:t>
      </w:r>
      <w:r>
        <w:rPr>
          <w:rFonts w:hint="eastAsia"/>
          <w:color w:val="auto"/>
          <w:szCs w:val="24"/>
        </w:rPr>
        <w:t xml:space="preserve">  </w:t>
      </w:r>
      <w:r w:rsidR="00F85801" w:rsidRPr="004165B8">
        <w:rPr>
          <w:rFonts w:hint="eastAsia"/>
          <w:color w:val="auto"/>
          <w:szCs w:val="24"/>
        </w:rPr>
        <w:t>外保温工程验收的检验批划分应符合下列规定：</w:t>
      </w:r>
    </w:p>
    <w:p w:rsidR="00F85801" w:rsidRPr="004165B8" w:rsidRDefault="00F85801" w:rsidP="004165B8">
      <w:pPr>
        <w:pStyle w:val="Body"/>
        <w:numPr>
          <w:ilvl w:val="0"/>
          <w:numId w:val="0"/>
        </w:numPr>
        <w:snapToGrid w:val="0"/>
        <w:ind w:firstLineChars="200" w:firstLine="480"/>
        <w:rPr>
          <w:color w:val="auto"/>
          <w:szCs w:val="24"/>
        </w:rPr>
      </w:pPr>
      <w:r w:rsidRPr="004165B8">
        <w:rPr>
          <w:rFonts w:hint="eastAsia"/>
          <w:color w:val="auto"/>
          <w:szCs w:val="24"/>
        </w:rPr>
        <w:t>1</w:t>
      </w:r>
      <w:r w:rsidR="004165B8">
        <w:rPr>
          <w:rFonts w:hint="eastAsia"/>
          <w:color w:val="auto"/>
          <w:szCs w:val="24"/>
        </w:rPr>
        <w:t xml:space="preserve">  </w:t>
      </w:r>
      <w:r w:rsidRPr="004165B8">
        <w:rPr>
          <w:rFonts w:hint="eastAsia"/>
          <w:color w:val="auto"/>
          <w:szCs w:val="24"/>
        </w:rPr>
        <w:t>采用相同材料、工艺和施工方法的墙面，扣除门窗洞口后的保温墙面面积每</w:t>
      </w:r>
      <w:r w:rsidRPr="004165B8">
        <w:rPr>
          <w:rFonts w:hint="eastAsia"/>
          <w:color w:val="auto"/>
          <w:szCs w:val="24"/>
        </w:rPr>
        <w:t>1000m</w:t>
      </w:r>
      <w:r w:rsidRPr="004165B8">
        <w:rPr>
          <w:rFonts w:hint="eastAsia"/>
          <w:color w:val="auto"/>
          <w:szCs w:val="24"/>
          <w:vertAlign w:val="superscript"/>
        </w:rPr>
        <w:t>2</w:t>
      </w:r>
      <w:r w:rsidRPr="004165B8">
        <w:rPr>
          <w:rFonts w:hint="eastAsia"/>
          <w:color w:val="auto"/>
          <w:szCs w:val="24"/>
        </w:rPr>
        <w:t>划为一个检验批，不足</w:t>
      </w:r>
      <w:r w:rsidRPr="004165B8">
        <w:rPr>
          <w:rFonts w:hint="eastAsia"/>
          <w:color w:val="auto"/>
          <w:szCs w:val="24"/>
        </w:rPr>
        <w:t>1000m</w:t>
      </w:r>
      <w:r w:rsidRPr="004165B8">
        <w:rPr>
          <w:rFonts w:hint="eastAsia"/>
          <w:color w:val="auto"/>
          <w:szCs w:val="24"/>
          <w:vertAlign w:val="superscript"/>
        </w:rPr>
        <w:t>2</w:t>
      </w:r>
      <w:r w:rsidRPr="004165B8">
        <w:rPr>
          <w:rFonts w:hint="eastAsia"/>
          <w:color w:val="auto"/>
          <w:szCs w:val="24"/>
        </w:rPr>
        <w:t>也为一个检验批。</w:t>
      </w:r>
    </w:p>
    <w:p w:rsidR="00F85801" w:rsidRPr="004165B8" w:rsidRDefault="00F85801" w:rsidP="004165B8">
      <w:pPr>
        <w:pStyle w:val="Body"/>
        <w:numPr>
          <w:ilvl w:val="0"/>
          <w:numId w:val="0"/>
        </w:numPr>
        <w:snapToGrid w:val="0"/>
        <w:ind w:firstLineChars="200" w:firstLine="480"/>
        <w:rPr>
          <w:color w:val="auto"/>
          <w:szCs w:val="24"/>
        </w:rPr>
      </w:pPr>
      <w:r w:rsidRPr="004165B8">
        <w:rPr>
          <w:rFonts w:hint="eastAsia"/>
          <w:color w:val="auto"/>
          <w:szCs w:val="24"/>
        </w:rPr>
        <w:t>2</w:t>
      </w:r>
      <w:r w:rsidR="004165B8">
        <w:rPr>
          <w:rFonts w:hint="eastAsia"/>
          <w:color w:val="auto"/>
          <w:szCs w:val="24"/>
        </w:rPr>
        <w:t xml:space="preserve">  </w:t>
      </w:r>
      <w:r w:rsidRPr="004165B8">
        <w:rPr>
          <w:rFonts w:hint="eastAsia"/>
          <w:color w:val="auto"/>
          <w:szCs w:val="24"/>
        </w:rPr>
        <w:t>划分检验批可根据与施工流程相一致且方便施工与验收的原则，由施工单位与监理（建设）单位共同商定。</w:t>
      </w:r>
    </w:p>
    <w:p w:rsidR="00F85801" w:rsidRPr="007764FE" w:rsidRDefault="00F85801" w:rsidP="00F85801">
      <w:pPr>
        <w:tabs>
          <w:tab w:val="left" w:pos="709"/>
        </w:tabs>
        <w:snapToGrid w:val="0"/>
        <w:spacing w:line="360" w:lineRule="auto"/>
        <w:ind w:firstLineChars="200" w:firstLine="420"/>
        <w:rPr>
          <w:rStyle w:val="DescriptionChar"/>
          <w:szCs w:val="21"/>
        </w:rPr>
      </w:pPr>
      <w:r w:rsidRPr="007764FE">
        <w:rPr>
          <w:rFonts w:ascii="华文新魏" w:eastAsia="华文新魏" w:hint="eastAsia"/>
          <w:szCs w:val="21"/>
        </w:rPr>
        <w:t>【条文说明】</w:t>
      </w:r>
      <w:r w:rsidRPr="007764FE">
        <w:rPr>
          <w:rStyle w:val="DescriptionChar"/>
          <w:rFonts w:hint="eastAsia"/>
          <w:szCs w:val="21"/>
        </w:rPr>
        <w:t>本条规定的原则与《建筑节能工程施工质量验收规范》</w:t>
      </w:r>
      <w:r w:rsidRPr="007764FE">
        <w:rPr>
          <w:rStyle w:val="DescriptionChar"/>
          <w:szCs w:val="21"/>
        </w:rPr>
        <w:t>GB 50411</w:t>
      </w:r>
      <w:r w:rsidRPr="007764FE">
        <w:rPr>
          <w:rStyle w:val="DescriptionChar"/>
          <w:rFonts w:hint="eastAsia"/>
          <w:szCs w:val="21"/>
        </w:rPr>
        <w:t>保持一致，应注意外墙保温检验批的划分并非是唯一或绝对的，当遇到较为特殊的情况时，检验批的划分也可根据方便施工与验收的原则，由施工单位与监理（建设）单位共同商定。</w:t>
      </w:r>
    </w:p>
    <w:p w:rsidR="008100CC" w:rsidRDefault="008100CC" w:rsidP="00F85801">
      <w:pPr>
        <w:pStyle w:val="31"/>
        <w:spacing w:line="360" w:lineRule="auto"/>
        <w:ind w:firstLine="0"/>
        <w:rPr>
          <w:rFonts w:ascii="Times New Roman" w:hAnsi="Times New Roman"/>
          <w:sz w:val="24"/>
          <w:szCs w:val="24"/>
        </w:rPr>
      </w:pPr>
    </w:p>
    <w:p w:rsidR="00F85801" w:rsidRPr="008100CC" w:rsidRDefault="00F85801" w:rsidP="008100CC">
      <w:pPr>
        <w:keepNext/>
        <w:keepLines/>
        <w:spacing w:before="260" w:after="260" w:line="360" w:lineRule="auto"/>
        <w:jc w:val="center"/>
        <w:outlineLvl w:val="1"/>
        <w:rPr>
          <w:b/>
          <w:kern w:val="0"/>
          <w:sz w:val="24"/>
          <w:szCs w:val="24"/>
        </w:rPr>
      </w:pPr>
      <w:bookmarkStart w:id="35" w:name="_Toc460853784"/>
      <w:r w:rsidRPr="008100CC">
        <w:rPr>
          <w:rFonts w:hint="eastAsia"/>
          <w:b/>
          <w:kern w:val="0"/>
          <w:sz w:val="24"/>
          <w:szCs w:val="24"/>
        </w:rPr>
        <w:lastRenderedPageBreak/>
        <w:t xml:space="preserve">7.2 </w:t>
      </w:r>
      <w:r w:rsidR="008100CC">
        <w:rPr>
          <w:rFonts w:hint="eastAsia"/>
          <w:b/>
          <w:kern w:val="0"/>
          <w:sz w:val="24"/>
          <w:szCs w:val="24"/>
        </w:rPr>
        <w:t xml:space="preserve">  </w:t>
      </w:r>
      <w:r w:rsidRPr="008100CC">
        <w:rPr>
          <w:rFonts w:hint="eastAsia"/>
          <w:b/>
          <w:kern w:val="0"/>
          <w:sz w:val="24"/>
          <w:szCs w:val="24"/>
        </w:rPr>
        <w:t>主</w:t>
      </w:r>
      <w:r w:rsidR="008100CC">
        <w:rPr>
          <w:rFonts w:hint="eastAsia"/>
          <w:b/>
          <w:kern w:val="0"/>
          <w:sz w:val="24"/>
          <w:szCs w:val="24"/>
        </w:rPr>
        <w:t xml:space="preserve"> </w:t>
      </w:r>
      <w:r w:rsidRPr="008100CC">
        <w:rPr>
          <w:rFonts w:hint="eastAsia"/>
          <w:b/>
          <w:kern w:val="0"/>
          <w:sz w:val="24"/>
          <w:szCs w:val="24"/>
        </w:rPr>
        <w:t>控</w:t>
      </w:r>
      <w:r w:rsidR="008100CC">
        <w:rPr>
          <w:rFonts w:hint="eastAsia"/>
          <w:b/>
          <w:kern w:val="0"/>
          <w:sz w:val="24"/>
          <w:szCs w:val="24"/>
        </w:rPr>
        <w:t xml:space="preserve"> </w:t>
      </w:r>
      <w:r w:rsidRPr="008100CC">
        <w:rPr>
          <w:rFonts w:hint="eastAsia"/>
          <w:b/>
          <w:kern w:val="0"/>
          <w:sz w:val="24"/>
          <w:szCs w:val="24"/>
        </w:rPr>
        <w:t>项</w:t>
      </w:r>
      <w:r w:rsidR="008100CC">
        <w:rPr>
          <w:rFonts w:hint="eastAsia"/>
          <w:b/>
          <w:kern w:val="0"/>
          <w:sz w:val="24"/>
          <w:szCs w:val="24"/>
        </w:rPr>
        <w:t xml:space="preserve"> </w:t>
      </w:r>
      <w:r w:rsidRPr="008100CC">
        <w:rPr>
          <w:rFonts w:hint="eastAsia"/>
          <w:b/>
          <w:kern w:val="0"/>
          <w:sz w:val="24"/>
          <w:szCs w:val="24"/>
        </w:rPr>
        <w:t>目</w:t>
      </w:r>
      <w:bookmarkEnd w:id="35"/>
    </w:p>
    <w:p w:rsidR="00F85801" w:rsidRPr="00D95054" w:rsidRDefault="00F85801" w:rsidP="00F85801">
      <w:pPr>
        <w:pStyle w:val="Body"/>
        <w:numPr>
          <w:ilvl w:val="0"/>
          <w:numId w:val="0"/>
        </w:numPr>
        <w:snapToGrid w:val="0"/>
        <w:rPr>
          <w:b/>
          <w:bCs/>
          <w:color w:val="auto"/>
          <w:szCs w:val="24"/>
        </w:rPr>
      </w:pPr>
      <w:r w:rsidRPr="00D95054">
        <w:rPr>
          <w:rFonts w:hint="eastAsia"/>
          <w:b/>
          <w:color w:val="auto"/>
          <w:szCs w:val="24"/>
        </w:rPr>
        <w:t>7.2.1</w:t>
      </w:r>
      <w:r w:rsidR="00D95054" w:rsidRPr="00D95054">
        <w:rPr>
          <w:rFonts w:hint="eastAsia"/>
          <w:b/>
          <w:color w:val="auto"/>
          <w:szCs w:val="24"/>
        </w:rPr>
        <w:t xml:space="preserve">  </w:t>
      </w:r>
      <w:r w:rsidR="001C76E3">
        <w:rPr>
          <w:rFonts w:hint="eastAsia"/>
          <w:color w:val="auto"/>
          <w:szCs w:val="24"/>
        </w:rPr>
        <w:t>网织</w:t>
      </w:r>
      <w:r w:rsidR="00D95054">
        <w:rPr>
          <w:rFonts w:hint="eastAsia"/>
          <w:color w:val="auto"/>
          <w:szCs w:val="24"/>
        </w:rPr>
        <w:t>增强岩棉板外保温工程及主要组成材料</w:t>
      </w:r>
      <w:r w:rsidRPr="00D95054">
        <w:rPr>
          <w:rFonts w:hint="eastAsia"/>
          <w:color w:val="auto"/>
          <w:szCs w:val="24"/>
        </w:rPr>
        <w:t>性能应符合设计</w:t>
      </w:r>
      <w:r w:rsidR="00D95054">
        <w:rPr>
          <w:rFonts w:hint="eastAsia"/>
          <w:color w:val="auto"/>
          <w:szCs w:val="24"/>
        </w:rPr>
        <w:t>要求</w:t>
      </w:r>
      <w:r w:rsidRPr="00D95054">
        <w:rPr>
          <w:rFonts w:hint="eastAsia"/>
          <w:color w:val="auto"/>
          <w:szCs w:val="24"/>
        </w:rPr>
        <w:t>和</w:t>
      </w:r>
      <w:r w:rsidR="00D95054">
        <w:rPr>
          <w:rFonts w:hint="eastAsia"/>
          <w:color w:val="auto"/>
          <w:szCs w:val="24"/>
        </w:rPr>
        <w:t>本规程</w:t>
      </w:r>
      <w:r w:rsidRPr="00D95054">
        <w:rPr>
          <w:rFonts w:hint="eastAsia"/>
          <w:color w:val="auto"/>
          <w:szCs w:val="24"/>
        </w:rPr>
        <w:t>的</w:t>
      </w:r>
      <w:r w:rsidR="00D95054">
        <w:rPr>
          <w:rFonts w:hint="eastAsia"/>
          <w:color w:val="auto"/>
          <w:szCs w:val="24"/>
        </w:rPr>
        <w:t>规定</w:t>
      </w:r>
      <w:r w:rsidRPr="00D95054">
        <w:rPr>
          <w:rFonts w:hint="eastAsia"/>
          <w:color w:val="auto"/>
          <w:szCs w:val="24"/>
        </w:rPr>
        <w:t>。</w:t>
      </w:r>
    </w:p>
    <w:p w:rsidR="00F85801" w:rsidRDefault="00F85801" w:rsidP="00D95054">
      <w:pPr>
        <w:tabs>
          <w:tab w:val="left" w:pos="709"/>
        </w:tabs>
        <w:snapToGrid w:val="0"/>
        <w:spacing w:line="360" w:lineRule="auto"/>
        <w:ind w:firstLineChars="200" w:firstLine="480"/>
        <w:rPr>
          <w:rFonts w:ascii="宋体" w:hAnsi="宋体"/>
          <w:bCs/>
          <w:sz w:val="24"/>
          <w:szCs w:val="24"/>
        </w:rPr>
      </w:pPr>
      <w:r w:rsidRPr="00D95054">
        <w:rPr>
          <w:rFonts w:ascii="宋体" w:hAnsi="宋体" w:hint="eastAsia"/>
          <w:bCs/>
          <w:sz w:val="24"/>
          <w:szCs w:val="24"/>
        </w:rPr>
        <w:t>检验方法：</w:t>
      </w:r>
      <w:r w:rsidR="00D95054">
        <w:rPr>
          <w:rFonts w:ascii="宋体" w:hAnsi="宋体" w:hint="eastAsia"/>
          <w:bCs/>
          <w:sz w:val="24"/>
          <w:szCs w:val="24"/>
        </w:rPr>
        <w:t>检查</w:t>
      </w:r>
      <w:r w:rsidRPr="00D95054">
        <w:rPr>
          <w:rFonts w:ascii="宋体" w:hAnsi="宋体" w:hint="eastAsia"/>
          <w:bCs/>
          <w:sz w:val="24"/>
          <w:szCs w:val="24"/>
        </w:rPr>
        <w:t>产品合格证、出厂检测报告和有效期内的系统型式检验报告</w:t>
      </w:r>
      <w:r w:rsidR="00D95054">
        <w:rPr>
          <w:rFonts w:ascii="宋体" w:hAnsi="宋体" w:hint="eastAsia"/>
          <w:bCs/>
          <w:sz w:val="24"/>
          <w:szCs w:val="24"/>
        </w:rPr>
        <w:t>、进场复验报告等</w:t>
      </w:r>
      <w:r w:rsidRPr="00D95054">
        <w:rPr>
          <w:rFonts w:ascii="宋体" w:hAnsi="宋体" w:hint="eastAsia"/>
          <w:bCs/>
          <w:sz w:val="24"/>
          <w:szCs w:val="24"/>
        </w:rPr>
        <w:t>质量证明文件</w:t>
      </w:r>
      <w:r w:rsidR="00BE0EDA">
        <w:rPr>
          <w:rFonts w:ascii="宋体" w:hAnsi="宋体" w:hint="eastAsia"/>
          <w:bCs/>
          <w:sz w:val="24"/>
          <w:szCs w:val="24"/>
        </w:rPr>
        <w:t>。</w:t>
      </w:r>
    </w:p>
    <w:p w:rsidR="00F85801" w:rsidRPr="00D95054" w:rsidRDefault="00F85801" w:rsidP="00F85801">
      <w:pPr>
        <w:pStyle w:val="Body"/>
        <w:numPr>
          <w:ilvl w:val="0"/>
          <w:numId w:val="0"/>
        </w:numPr>
        <w:snapToGrid w:val="0"/>
        <w:rPr>
          <w:color w:val="auto"/>
          <w:szCs w:val="24"/>
        </w:rPr>
      </w:pPr>
      <w:r w:rsidRPr="00D95054">
        <w:rPr>
          <w:rFonts w:hint="eastAsia"/>
          <w:b/>
          <w:color w:val="auto"/>
          <w:szCs w:val="24"/>
        </w:rPr>
        <w:t>7.2.2</w:t>
      </w:r>
      <w:r w:rsidR="00D95054">
        <w:rPr>
          <w:rFonts w:hint="eastAsia"/>
          <w:color w:val="auto"/>
          <w:szCs w:val="24"/>
        </w:rPr>
        <w:t xml:space="preserve">  </w:t>
      </w:r>
      <w:r w:rsidR="001C76E3">
        <w:rPr>
          <w:rFonts w:hint="eastAsia"/>
          <w:color w:val="auto"/>
          <w:szCs w:val="24"/>
        </w:rPr>
        <w:t>网织</w:t>
      </w:r>
      <w:r w:rsidRPr="00D95054">
        <w:rPr>
          <w:rFonts w:hint="eastAsia"/>
          <w:color w:val="auto"/>
          <w:szCs w:val="24"/>
        </w:rPr>
        <w:t>增强岩棉板外保温工程使用的</w:t>
      </w:r>
      <w:r w:rsidR="00C07B1A">
        <w:rPr>
          <w:rFonts w:hint="eastAsia"/>
          <w:color w:val="auto"/>
          <w:szCs w:val="24"/>
        </w:rPr>
        <w:t>安围</w:t>
      </w:r>
      <w:r w:rsidRPr="00D95054">
        <w:rPr>
          <w:rFonts w:hint="eastAsia"/>
          <w:color w:val="auto"/>
          <w:szCs w:val="24"/>
        </w:rPr>
        <w:t>板及系统施工配套材料进场时，应对其性能进行复验。现场抽样复验材料：</w:t>
      </w:r>
      <w:r w:rsidR="00C07B1A">
        <w:rPr>
          <w:rFonts w:hint="eastAsia"/>
          <w:color w:val="auto"/>
          <w:szCs w:val="24"/>
        </w:rPr>
        <w:t>安围</w:t>
      </w:r>
      <w:r w:rsidRPr="00D95054">
        <w:rPr>
          <w:rFonts w:hint="eastAsia"/>
          <w:color w:val="auto"/>
          <w:szCs w:val="24"/>
        </w:rPr>
        <w:t>板、胶粘剂、抹面胶浆、耐碱</w:t>
      </w:r>
      <w:r w:rsidR="00250A4F">
        <w:rPr>
          <w:rFonts w:hint="eastAsia"/>
          <w:color w:val="auto"/>
          <w:szCs w:val="24"/>
        </w:rPr>
        <w:t>玻璃纤维网布</w:t>
      </w:r>
      <w:r w:rsidRPr="00D95054">
        <w:rPr>
          <w:rFonts w:hint="eastAsia"/>
          <w:color w:val="auto"/>
          <w:szCs w:val="24"/>
        </w:rPr>
        <w:t>、锚栓等。复验应为见证取样送验。</w:t>
      </w:r>
    </w:p>
    <w:p w:rsidR="00F85801" w:rsidRDefault="00F85801" w:rsidP="00D95054">
      <w:pPr>
        <w:pStyle w:val="Body"/>
        <w:numPr>
          <w:ilvl w:val="0"/>
          <w:numId w:val="0"/>
        </w:numPr>
        <w:snapToGrid w:val="0"/>
        <w:ind w:firstLineChars="200" w:firstLine="480"/>
        <w:rPr>
          <w:color w:val="auto"/>
          <w:szCs w:val="24"/>
        </w:rPr>
      </w:pPr>
      <w:r w:rsidRPr="00D95054">
        <w:rPr>
          <w:rFonts w:hint="eastAsia"/>
          <w:color w:val="auto"/>
          <w:szCs w:val="24"/>
        </w:rPr>
        <w:t>检查方法：随机抽样送检，检查复验报告</w:t>
      </w:r>
      <w:r w:rsidR="00BE0EDA">
        <w:rPr>
          <w:rFonts w:hint="eastAsia"/>
          <w:color w:val="auto"/>
          <w:szCs w:val="24"/>
        </w:rPr>
        <w:t>。</w:t>
      </w:r>
    </w:p>
    <w:p w:rsidR="00BE0EDA" w:rsidRPr="00F77F03" w:rsidRDefault="00BE0EDA" w:rsidP="006D6519">
      <w:pPr>
        <w:pStyle w:val="Body"/>
        <w:numPr>
          <w:ilvl w:val="0"/>
          <w:numId w:val="0"/>
        </w:numPr>
        <w:snapToGrid w:val="0"/>
        <w:ind w:firstLineChars="200" w:firstLine="480"/>
        <w:rPr>
          <w:rFonts w:ascii="宋体"/>
          <w:kern w:val="0"/>
          <w:szCs w:val="24"/>
        </w:rPr>
      </w:pPr>
      <w:r w:rsidRPr="00F77F03">
        <w:rPr>
          <w:rFonts w:ascii="宋体" w:hAnsi="宋体" w:hint="eastAsia"/>
          <w:szCs w:val="24"/>
        </w:rPr>
        <w:t>检查</w:t>
      </w:r>
      <w:r w:rsidRPr="00BE0EDA">
        <w:rPr>
          <w:rFonts w:hint="eastAsia"/>
          <w:color w:val="auto"/>
          <w:szCs w:val="24"/>
        </w:rPr>
        <w:t>数量</w:t>
      </w:r>
      <w:r w:rsidRPr="00F77F03">
        <w:rPr>
          <w:rFonts w:ascii="宋体" w:hAnsi="宋体" w:hint="eastAsia"/>
          <w:szCs w:val="24"/>
        </w:rPr>
        <w:t>：</w:t>
      </w:r>
      <w:r w:rsidRPr="00F77F03">
        <w:rPr>
          <w:rFonts w:ascii="宋体" w:hAnsi="宋体" w:hint="eastAsia"/>
          <w:kern w:val="0"/>
          <w:szCs w:val="24"/>
        </w:rPr>
        <w:t>同</w:t>
      </w:r>
      <w:r>
        <w:rPr>
          <w:rFonts w:ascii="宋体" w:hAnsi="宋体" w:hint="eastAsia"/>
          <w:kern w:val="0"/>
          <w:szCs w:val="24"/>
        </w:rPr>
        <w:t>一</w:t>
      </w:r>
      <w:r w:rsidRPr="00F77F03">
        <w:rPr>
          <w:rFonts w:ascii="宋体" w:hAnsi="宋体" w:hint="eastAsia"/>
          <w:kern w:val="0"/>
          <w:szCs w:val="24"/>
        </w:rPr>
        <w:t>厂家、同</w:t>
      </w:r>
      <w:r>
        <w:rPr>
          <w:rFonts w:ascii="宋体" w:hAnsi="宋体" w:hint="eastAsia"/>
          <w:kern w:val="0"/>
          <w:szCs w:val="24"/>
        </w:rPr>
        <w:t>一</w:t>
      </w:r>
      <w:r w:rsidRPr="00F77F03">
        <w:rPr>
          <w:rFonts w:ascii="宋体" w:hAnsi="宋体" w:hint="eastAsia"/>
          <w:kern w:val="0"/>
          <w:szCs w:val="24"/>
        </w:rPr>
        <w:t>品种产品，</w:t>
      </w:r>
      <w:r>
        <w:rPr>
          <w:rFonts w:ascii="宋体" w:hAnsi="宋体" w:hint="eastAsia"/>
          <w:kern w:val="0"/>
          <w:szCs w:val="24"/>
        </w:rPr>
        <w:t>当单位工程建筑面积在20000</w:t>
      </w:r>
      <w:r w:rsidRPr="00F77F03">
        <w:rPr>
          <w:rFonts w:ascii="宋体" w:hAnsi="宋体"/>
          <w:kern w:val="0"/>
          <w:szCs w:val="24"/>
        </w:rPr>
        <w:t>m</w:t>
      </w:r>
      <w:r w:rsidRPr="00F77F03">
        <w:rPr>
          <w:rFonts w:ascii="宋体" w:hAnsi="宋体"/>
          <w:kern w:val="0"/>
          <w:szCs w:val="24"/>
          <w:vertAlign w:val="superscript"/>
        </w:rPr>
        <w:t>2</w:t>
      </w:r>
      <w:r w:rsidRPr="00F77F03">
        <w:rPr>
          <w:rFonts w:ascii="宋体" w:hAnsi="宋体" w:hint="eastAsia"/>
          <w:kern w:val="0"/>
          <w:szCs w:val="24"/>
        </w:rPr>
        <w:t>以</w:t>
      </w:r>
      <w:r>
        <w:rPr>
          <w:rFonts w:ascii="宋体" w:hAnsi="宋体" w:hint="eastAsia"/>
          <w:kern w:val="0"/>
          <w:szCs w:val="24"/>
        </w:rPr>
        <w:t>下</w:t>
      </w:r>
      <w:r w:rsidRPr="00F77F03">
        <w:rPr>
          <w:rFonts w:ascii="宋体" w:hAnsi="宋体" w:hint="eastAsia"/>
          <w:kern w:val="0"/>
          <w:szCs w:val="24"/>
        </w:rPr>
        <w:t>时</w:t>
      </w:r>
      <w:r>
        <w:rPr>
          <w:rFonts w:ascii="宋体" w:hAnsi="宋体" w:hint="eastAsia"/>
          <w:kern w:val="0"/>
          <w:szCs w:val="24"/>
        </w:rPr>
        <w:t>各抽查不少于3次</w:t>
      </w:r>
      <w:r w:rsidRPr="00F77F03">
        <w:rPr>
          <w:rFonts w:ascii="宋体" w:hAnsi="宋体" w:hint="eastAsia"/>
          <w:kern w:val="0"/>
          <w:szCs w:val="24"/>
        </w:rPr>
        <w:t>；当</w:t>
      </w:r>
      <w:r>
        <w:rPr>
          <w:rFonts w:ascii="宋体" w:hAnsi="宋体" w:hint="eastAsia"/>
          <w:kern w:val="0"/>
          <w:szCs w:val="24"/>
        </w:rPr>
        <w:t>单位工程建筑面积在20000</w:t>
      </w:r>
      <w:r w:rsidRPr="00F77F03">
        <w:rPr>
          <w:rFonts w:ascii="宋体" w:hAnsi="宋体"/>
          <w:kern w:val="0"/>
          <w:szCs w:val="24"/>
        </w:rPr>
        <w:t>m</w:t>
      </w:r>
      <w:r w:rsidRPr="00F77F03">
        <w:rPr>
          <w:rFonts w:ascii="宋体" w:hAnsi="宋体"/>
          <w:kern w:val="0"/>
          <w:szCs w:val="24"/>
          <w:vertAlign w:val="superscript"/>
        </w:rPr>
        <w:t>2</w:t>
      </w:r>
      <w:r w:rsidRPr="00F77F03">
        <w:rPr>
          <w:rFonts w:ascii="宋体" w:hAnsi="宋体" w:hint="eastAsia"/>
          <w:kern w:val="0"/>
          <w:szCs w:val="24"/>
        </w:rPr>
        <w:t>以</w:t>
      </w:r>
      <w:r>
        <w:rPr>
          <w:rFonts w:ascii="宋体" w:hAnsi="宋体" w:hint="eastAsia"/>
          <w:kern w:val="0"/>
          <w:szCs w:val="24"/>
        </w:rPr>
        <w:t>上时各抽查不少于6次</w:t>
      </w:r>
      <w:r w:rsidRPr="00F77F03">
        <w:rPr>
          <w:rFonts w:ascii="宋体" w:hAnsi="宋体" w:hint="eastAsia"/>
          <w:kern w:val="0"/>
          <w:szCs w:val="24"/>
        </w:rPr>
        <w:t>。</w:t>
      </w:r>
    </w:p>
    <w:p w:rsidR="00F85801" w:rsidRPr="00A1583D" w:rsidRDefault="00F85801" w:rsidP="00F85801">
      <w:pPr>
        <w:tabs>
          <w:tab w:val="left" w:pos="709"/>
        </w:tabs>
        <w:snapToGrid w:val="0"/>
        <w:spacing w:line="360" w:lineRule="auto"/>
        <w:ind w:firstLineChars="200" w:firstLine="420"/>
        <w:rPr>
          <w:rStyle w:val="DescriptionChar"/>
          <w:szCs w:val="21"/>
        </w:rPr>
      </w:pPr>
      <w:r w:rsidRPr="00A1583D">
        <w:rPr>
          <w:rFonts w:ascii="华文新魏" w:eastAsia="华文新魏" w:hint="eastAsia"/>
          <w:szCs w:val="21"/>
        </w:rPr>
        <w:t>【条文说明】</w:t>
      </w:r>
      <w:r w:rsidRPr="00A1583D">
        <w:rPr>
          <w:rStyle w:val="DescriptionChar"/>
          <w:rFonts w:hint="eastAsia"/>
          <w:szCs w:val="21"/>
        </w:rPr>
        <w:t>本条</w:t>
      </w:r>
      <w:r w:rsidR="00C07B1A">
        <w:rPr>
          <w:rStyle w:val="DescriptionChar"/>
          <w:rFonts w:hint="eastAsia"/>
          <w:szCs w:val="21"/>
        </w:rPr>
        <w:t>提出了</w:t>
      </w:r>
      <w:r w:rsidR="001C76E3">
        <w:rPr>
          <w:rStyle w:val="DescriptionChar"/>
          <w:rFonts w:hint="eastAsia"/>
          <w:szCs w:val="21"/>
        </w:rPr>
        <w:t>网织</w:t>
      </w:r>
      <w:r>
        <w:rPr>
          <w:rStyle w:val="DescriptionChar"/>
          <w:rFonts w:hint="eastAsia"/>
          <w:szCs w:val="21"/>
        </w:rPr>
        <w:t>增强</w:t>
      </w:r>
      <w:r w:rsidRPr="00A1583D">
        <w:rPr>
          <w:rStyle w:val="DescriptionChar"/>
          <w:rFonts w:hint="eastAsia"/>
          <w:szCs w:val="21"/>
        </w:rPr>
        <w:t>岩棉</w:t>
      </w:r>
      <w:r w:rsidR="00BE0EDA">
        <w:rPr>
          <w:rStyle w:val="DescriptionChar"/>
          <w:rFonts w:hint="eastAsia"/>
          <w:szCs w:val="21"/>
        </w:rPr>
        <w:t>板</w:t>
      </w:r>
      <w:r w:rsidRPr="00A1583D">
        <w:rPr>
          <w:rStyle w:val="DescriptionChar"/>
          <w:rFonts w:hint="eastAsia"/>
          <w:szCs w:val="21"/>
        </w:rPr>
        <w:t>外保温</w:t>
      </w:r>
      <w:r w:rsidR="00C07B1A">
        <w:rPr>
          <w:rStyle w:val="DescriptionChar"/>
          <w:rFonts w:hint="eastAsia"/>
          <w:szCs w:val="21"/>
        </w:rPr>
        <w:t>系统组成</w:t>
      </w:r>
      <w:r w:rsidRPr="00A1583D">
        <w:rPr>
          <w:rStyle w:val="DescriptionChar"/>
          <w:rFonts w:hint="eastAsia"/>
          <w:szCs w:val="21"/>
        </w:rPr>
        <w:t>材料进场</w:t>
      </w:r>
      <w:r w:rsidR="00C07B1A">
        <w:rPr>
          <w:rStyle w:val="DescriptionChar"/>
          <w:rFonts w:hint="eastAsia"/>
          <w:szCs w:val="21"/>
        </w:rPr>
        <w:t>复验要求</w:t>
      </w:r>
      <w:r w:rsidRPr="00A1583D">
        <w:rPr>
          <w:rStyle w:val="DescriptionChar"/>
          <w:rFonts w:hint="eastAsia"/>
          <w:szCs w:val="21"/>
        </w:rPr>
        <w:t>，复验指标是否合格应依据设计要求和</w:t>
      </w:r>
      <w:r w:rsidR="00C07B1A">
        <w:rPr>
          <w:rStyle w:val="DescriptionChar"/>
          <w:rFonts w:hint="eastAsia"/>
          <w:szCs w:val="21"/>
        </w:rPr>
        <w:t>本规程规定</w:t>
      </w:r>
      <w:r w:rsidRPr="00A1583D">
        <w:rPr>
          <w:rStyle w:val="DescriptionChar"/>
          <w:rFonts w:hint="eastAsia"/>
          <w:szCs w:val="21"/>
        </w:rPr>
        <w:t>判定。</w:t>
      </w:r>
      <w:r w:rsidR="00C07B1A">
        <w:rPr>
          <w:rStyle w:val="DescriptionChar"/>
          <w:rFonts w:hint="eastAsia"/>
          <w:szCs w:val="21"/>
        </w:rPr>
        <w:t>安围</w:t>
      </w:r>
      <w:r w:rsidR="00BE0EDA">
        <w:rPr>
          <w:rStyle w:val="DescriptionChar"/>
          <w:rFonts w:hint="eastAsia"/>
          <w:szCs w:val="21"/>
        </w:rPr>
        <w:t>板的</w:t>
      </w:r>
      <w:r w:rsidRPr="00A1583D">
        <w:rPr>
          <w:rStyle w:val="DescriptionChar"/>
          <w:rFonts w:hint="eastAsia"/>
          <w:szCs w:val="21"/>
        </w:rPr>
        <w:t>燃烧性能</w:t>
      </w:r>
      <w:r w:rsidR="00BE0EDA">
        <w:rPr>
          <w:rStyle w:val="DescriptionChar"/>
          <w:rFonts w:hint="eastAsia"/>
          <w:szCs w:val="21"/>
        </w:rPr>
        <w:t>为</w:t>
      </w:r>
      <w:r w:rsidRPr="00A1583D">
        <w:rPr>
          <w:rStyle w:val="DescriptionChar"/>
          <w:szCs w:val="21"/>
        </w:rPr>
        <w:t>A</w:t>
      </w:r>
      <w:r w:rsidRPr="00A1583D">
        <w:rPr>
          <w:rStyle w:val="DescriptionChar"/>
          <w:rFonts w:hint="eastAsia"/>
          <w:szCs w:val="21"/>
        </w:rPr>
        <w:t>级，没有必要再次复验，以出厂质量证明文件为判定标准。复验应为见证取样送检，有具备见证检验资质的检测机构进行试验。</w:t>
      </w:r>
    </w:p>
    <w:p w:rsidR="00F85801" w:rsidRPr="00BE0EDA" w:rsidRDefault="00F85801" w:rsidP="00F85801">
      <w:pPr>
        <w:pStyle w:val="Body"/>
        <w:numPr>
          <w:ilvl w:val="0"/>
          <w:numId w:val="0"/>
        </w:numPr>
        <w:snapToGrid w:val="0"/>
        <w:rPr>
          <w:color w:val="auto"/>
          <w:szCs w:val="24"/>
        </w:rPr>
      </w:pPr>
      <w:r w:rsidRPr="00BE0EDA">
        <w:rPr>
          <w:b/>
          <w:color w:val="auto"/>
          <w:szCs w:val="24"/>
        </w:rPr>
        <w:t>7.2.3</w:t>
      </w:r>
      <w:r w:rsidR="00BE0EDA" w:rsidRPr="00BE0EDA">
        <w:rPr>
          <w:b/>
          <w:color w:val="auto"/>
          <w:szCs w:val="24"/>
        </w:rPr>
        <w:t xml:space="preserve">  </w:t>
      </w:r>
      <w:r w:rsidR="004F0AA8">
        <w:rPr>
          <w:rFonts w:hint="eastAsia"/>
          <w:color w:val="auto"/>
          <w:szCs w:val="24"/>
        </w:rPr>
        <w:t>网织</w:t>
      </w:r>
      <w:r w:rsidR="004F0AA8" w:rsidRPr="00D95054">
        <w:rPr>
          <w:rFonts w:hint="eastAsia"/>
          <w:color w:val="auto"/>
          <w:szCs w:val="24"/>
        </w:rPr>
        <w:t>增强岩棉板外保温</w:t>
      </w:r>
      <w:r w:rsidR="004F0AA8">
        <w:rPr>
          <w:rFonts w:hint="eastAsia"/>
          <w:color w:val="auto"/>
          <w:szCs w:val="24"/>
        </w:rPr>
        <w:t>工程</w:t>
      </w:r>
      <w:r w:rsidRPr="00BE0EDA">
        <w:rPr>
          <w:color w:val="auto"/>
          <w:szCs w:val="24"/>
        </w:rPr>
        <w:t>施工前应按照设计和施工方案的要求对基层墙体进行处理，处理后的基层应符合施工方案的要求。</w:t>
      </w:r>
    </w:p>
    <w:p w:rsidR="00F85801" w:rsidRPr="00B87ED0" w:rsidRDefault="00F85801" w:rsidP="00B87ED0">
      <w:pPr>
        <w:pStyle w:val="Body"/>
        <w:numPr>
          <w:ilvl w:val="0"/>
          <w:numId w:val="0"/>
        </w:numPr>
        <w:snapToGrid w:val="0"/>
        <w:ind w:firstLineChars="200" w:firstLine="480"/>
        <w:rPr>
          <w:color w:val="auto"/>
          <w:szCs w:val="24"/>
        </w:rPr>
      </w:pPr>
      <w:r w:rsidRPr="00B87ED0">
        <w:rPr>
          <w:color w:val="auto"/>
          <w:szCs w:val="24"/>
        </w:rPr>
        <w:t>检验方法：对照设计和施工方案观察检查；核查隐蔽工程验收的记录。</w:t>
      </w:r>
    </w:p>
    <w:p w:rsidR="00F85801" w:rsidRPr="00B87ED0" w:rsidRDefault="00F85801" w:rsidP="00B87ED0">
      <w:pPr>
        <w:pStyle w:val="Body"/>
        <w:numPr>
          <w:ilvl w:val="0"/>
          <w:numId w:val="0"/>
        </w:numPr>
        <w:snapToGrid w:val="0"/>
        <w:ind w:firstLineChars="200" w:firstLine="480"/>
        <w:rPr>
          <w:color w:val="auto"/>
          <w:szCs w:val="24"/>
        </w:rPr>
      </w:pPr>
      <w:r w:rsidRPr="00B87ED0">
        <w:rPr>
          <w:color w:val="auto"/>
          <w:szCs w:val="24"/>
        </w:rPr>
        <w:t>检查数量：全数检查。</w:t>
      </w:r>
    </w:p>
    <w:p w:rsidR="00F85801" w:rsidRPr="00A1583D" w:rsidRDefault="00F85801" w:rsidP="00F85801">
      <w:pPr>
        <w:pStyle w:val="Description"/>
        <w:snapToGrid w:val="0"/>
        <w:ind w:firstLineChars="200" w:firstLine="420"/>
        <w:outlineLvl w:val="9"/>
        <w:rPr>
          <w:szCs w:val="21"/>
        </w:rPr>
      </w:pPr>
      <w:r w:rsidRPr="00A1583D">
        <w:rPr>
          <w:rFonts w:hint="eastAsia"/>
          <w:szCs w:val="21"/>
        </w:rPr>
        <w:t>【条文说明】</w:t>
      </w:r>
      <w:r w:rsidR="001C76E3">
        <w:rPr>
          <w:rFonts w:hint="eastAsia"/>
          <w:szCs w:val="21"/>
        </w:rPr>
        <w:t>网织</w:t>
      </w:r>
      <w:r>
        <w:rPr>
          <w:rFonts w:hint="eastAsia"/>
          <w:szCs w:val="21"/>
        </w:rPr>
        <w:t>增强</w:t>
      </w:r>
      <w:r w:rsidRPr="00A1583D">
        <w:rPr>
          <w:rFonts w:hint="eastAsia"/>
          <w:szCs w:val="21"/>
        </w:rPr>
        <w:t>岩棉</w:t>
      </w:r>
      <w:r w:rsidR="004F0AA8">
        <w:rPr>
          <w:rFonts w:hint="eastAsia"/>
          <w:szCs w:val="21"/>
        </w:rPr>
        <w:t>板</w:t>
      </w:r>
      <w:r w:rsidRPr="00A1583D">
        <w:rPr>
          <w:rFonts w:hint="eastAsia"/>
          <w:szCs w:val="21"/>
        </w:rPr>
        <w:t>外保温</w:t>
      </w:r>
      <w:r w:rsidR="004F0AA8">
        <w:rPr>
          <w:rFonts w:hint="eastAsia"/>
          <w:szCs w:val="21"/>
        </w:rPr>
        <w:t>系统</w:t>
      </w:r>
      <w:r w:rsidRPr="00A1583D">
        <w:rPr>
          <w:rFonts w:hint="eastAsia"/>
          <w:szCs w:val="21"/>
        </w:rPr>
        <w:t>对基层平整度、强度等要求较高，因此需要对墙体基层表面进行处理。由于基层表面处理属于隐蔽验收工程，</w:t>
      </w:r>
      <w:r w:rsidR="004F0AA8">
        <w:rPr>
          <w:rFonts w:hint="eastAsia"/>
          <w:szCs w:val="21"/>
        </w:rPr>
        <w:t>故</w:t>
      </w:r>
      <w:r w:rsidRPr="00A1583D">
        <w:rPr>
          <w:rFonts w:hint="eastAsia"/>
          <w:szCs w:val="21"/>
        </w:rPr>
        <w:t>本条强调对基层表面的处理应按照设计和施工方案的要求进行。</w:t>
      </w:r>
    </w:p>
    <w:p w:rsidR="00F85801" w:rsidRPr="0058368B" w:rsidRDefault="00F85801" w:rsidP="00F85801">
      <w:pPr>
        <w:pStyle w:val="Body"/>
        <w:numPr>
          <w:ilvl w:val="0"/>
          <w:numId w:val="0"/>
        </w:numPr>
        <w:snapToGrid w:val="0"/>
        <w:rPr>
          <w:b/>
          <w:color w:val="auto"/>
          <w:szCs w:val="24"/>
        </w:rPr>
      </w:pPr>
      <w:r w:rsidRPr="0058368B">
        <w:rPr>
          <w:b/>
          <w:color w:val="auto"/>
          <w:szCs w:val="24"/>
        </w:rPr>
        <w:t>7.2.</w:t>
      </w:r>
      <w:r w:rsidR="0058368B">
        <w:rPr>
          <w:rFonts w:hint="eastAsia"/>
          <w:b/>
          <w:color w:val="auto"/>
          <w:szCs w:val="24"/>
        </w:rPr>
        <w:t xml:space="preserve">4  </w:t>
      </w:r>
      <w:r w:rsidR="004F0AA8">
        <w:rPr>
          <w:rFonts w:hint="eastAsia"/>
          <w:color w:val="auto"/>
          <w:szCs w:val="24"/>
        </w:rPr>
        <w:t>网织</w:t>
      </w:r>
      <w:r w:rsidR="004F0AA8" w:rsidRPr="00D95054">
        <w:rPr>
          <w:rFonts w:hint="eastAsia"/>
          <w:color w:val="auto"/>
          <w:szCs w:val="24"/>
        </w:rPr>
        <w:t>增强岩棉板外保温</w:t>
      </w:r>
      <w:r w:rsidR="004F0AA8">
        <w:rPr>
          <w:rFonts w:hint="eastAsia"/>
          <w:color w:val="auto"/>
          <w:szCs w:val="24"/>
        </w:rPr>
        <w:t>工程</w:t>
      </w:r>
      <w:r w:rsidRPr="0058368B">
        <w:rPr>
          <w:color w:val="auto"/>
          <w:szCs w:val="24"/>
        </w:rPr>
        <w:t>的构造做法应符合设计以及本规程对系统的构造要求</w:t>
      </w:r>
      <w:r w:rsidR="0058368B" w:rsidRPr="0058368B">
        <w:rPr>
          <w:color w:val="auto"/>
          <w:szCs w:val="24"/>
        </w:rPr>
        <w:t>，并应按施工方案施工</w:t>
      </w:r>
      <w:r w:rsidRPr="0058368B">
        <w:rPr>
          <w:color w:val="auto"/>
          <w:szCs w:val="24"/>
        </w:rPr>
        <w:t>。</w:t>
      </w:r>
    </w:p>
    <w:p w:rsidR="00F85801" w:rsidRPr="0058368B" w:rsidRDefault="00F85801" w:rsidP="0058368B">
      <w:pPr>
        <w:tabs>
          <w:tab w:val="left" w:pos="709"/>
        </w:tabs>
        <w:snapToGrid w:val="0"/>
        <w:spacing w:line="360" w:lineRule="auto"/>
        <w:ind w:firstLineChars="200" w:firstLine="480"/>
        <w:rPr>
          <w:sz w:val="24"/>
          <w:szCs w:val="24"/>
        </w:rPr>
      </w:pPr>
      <w:r w:rsidRPr="0058368B">
        <w:rPr>
          <w:rFonts w:hAnsi="宋体"/>
          <w:sz w:val="24"/>
          <w:szCs w:val="24"/>
        </w:rPr>
        <w:t>检验方法：对照设计和施工方案观察检查；核查施工记录和隐蔽工程验收记录。</w:t>
      </w:r>
    </w:p>
    <w:p w:rsidR="00F85801" w:rsidRPr="0058368B" w:rsidRDefault="00F85801" w:rsidP="0058368B">
      <w:pPr>
        <w:tabs>
          <w:tab w:val="left" w:pos="709"/>
        </w:tabs>
        <w:snapToGrid w:val="0"/>
        <w:spacing w:line="360" w:lineRule="auto"/>
        <w:ind w:firstLineChars="200" w:firstLine="480"/>
        <w:rPr>
          <w:sz w:val="24"/>
          <w:szCs w:val="24"/>
        </w:rPr>
      </w:pPr>
      <w:r w:rsidRPr="0058368B">
        <w:rPr>
          <w:rFonts w:hAnsi="宋体"/>
          <w:sz w:val="24"/>
          <w:szCs w:val="24"/>
        </w:rPr>
        <w:t>检查数量：</w:t>
      </w:r>
      <w:r w:rsidR="004F0AA8">
        <w:rPr>
          <w:rFonts w:hAnsi="宋体" w:hint="eastAsia"/>
          <w:sz w:val="24"/>
          <w:szCs w:val="24"/>
        </w:rPr>
        <w:t>全数检查</w:t>
      </w:r>
      <w:r w:rsidRPr="0058368B">
        <w:rPr>
          <w:rFonts w:hAnsi="宋体"/>
          <w:sz w:val="24"/>
          <w:szCs w:val="24"/>
        </w:rPr>
        <w:t>。</w:t>
      </w:r>
    </w:p>
    <w:p w:rsidR="00F85801" w:rsidRPr="00A1583D" w:rsidRDefault="00F85801" w:rsidP="00F85801">
      <w:pPr>
        <w:tabs>
          <w:tab w:val="left" w:pos="709"/>
        </w:tabs>
        <w:snapToGrid w:val="0"/>
        <w:spacing w:line="360" w:lineRule="auto"/>
        <w:ind w:firstLineChars="200" w:firstLine="420"/>
        <w:rPr>
          <w:rStyle w:val="DescriptionChar"/>
          <w:szCs w:val="21"/>
        </w:rPr>
      </w:pPr>
      <w:r w:rsidRPr="00A1583D">
        <w:rPr>
          <w:rFonts w:ascii="华文新魏" w:eastAsia="华文新魏" w:hint="eastAsia"/>
          <w:szCs w:val="21"/>
        </w:rPr>
        <w:t>【条文说明】</w:t>
      </w:r>
      <w:r w:rsidR="0058368B">
        <w:rPr>
          <w:rFonts w:ascii="华文新魏" w:eastAsia="华文新魏" w:hint="eastAsia"/>
          <w:szCs w:val="21"/>
        </w:rPr>
        <w:t>除面层外，</w:t>
      </w:r>
      <w:r w:rsidR="004F0AA8" w:rsidRPr="004F0AA8">
        <w:rPr>
          <w:rFonts w:ascii="华文新魏" w:eastAsia="华文新魏" w:hint="eastAsia"/>
          <w:szCs w:val="21"/>
        </w:rPr>
        <w:t>网织增强岩棉板外保温系统</w:t>
      </w:r>
      <w:r w:rsidR="0058368B">
        <w:rPr>
          <w:rFonts w:ascii="华文新魏" w:eastAsia="华文新魏" w:hint="eastAsia"/>
          <w:szCs w:val="21"/>
        </w:rPr>
        <w:t>各层构造做法均为隐蔽工程，完工后难以检查。在施工过程中对于隐蔽工程应做到随做随检，并做好记录。</w:t>
      </w:r>
    </w:p>
    <w:p w:rsidR="00F85801" w:rsidRPr="0058368B" w:rsidRDefault="00F85801" w:rsidP="00F85801">
      <w:pPr>
        <w:pStyle w:val="Body"/>
        <w:numPr>
          <w:ilvl w:val="0"/>
          <w:numId w:val="0"/>
        </w:numPr>
        <w:snapToGrid w:val="0"/>
        <w:rPr>
          <w:b/>
          <w:color w:val="auto"/>
          <w:szCs w:val="24"/>
        </w:rPr>
      </w:pPr>
      <w:r w:rsidRPr="0058368B">
        <w:rPr>
          <w:b/>
          <w:color w:val="auto"/>
          <w:szCs w:val="24"/>
        </w:rPr>
        <w:t>7.2.</w:t>
      </w:r>
      <w:r w:rsidR="00E972F0">
        <w:rPr>
          <w:rFonts w:hint="eastAsia"/>
          <w:b/>
          <w:color w:val="auto"/>
          <w:szCs w:val="24"/>
        </w:rPr>
        <w:t>5</w:t>
      </w:r>
      <w:r w:rsidR="0058368B" w:rsidRPr="0058368B">
        <w:rPr>
          <w:b/>
          <w:color w:val="auto"/>
          <w:szCs w:val="24"/>
        </w:rPr>
        <w:t xml:space="preserve">  </w:t>
      </w:r>
      <w:r w:rsidR="001C76E3">
        <w:rPr>
          <w:color w:val="auto"/>
          <w:szCs w:val="24"/>
        </w:rPr>
        <w:t>网织</w:t>
      </w:r>
      <w:r w:rsidRPr="0058368B">
        <w:rPr>
          <w:color w:val="auto"/>
          <w:szCs w:val="24"/>
        </w:rPr>
        <w:t>增强岩棉</w:t>
      </w:r>
      <w:r w:rsidR="0058368B">
        <w:rPr>
          <w:rFonts w:hint="eastAsia"/>
          <w:color w:val="auto"/>
          <w:szCs w:val="24"/>
        </w:rPr>
        <w:t>板</w:t>
      </w:r>
      <w:r w:rsidRPr="0058368B">
        <w:rPr>
          <w:color w:val="auto"/>
          <w:szCs w:val="24"/>
        </w:rPr>
        <w:t>外保温</w:t>
      </w:r>
      <w:r w:rsidR="004F0AA8">
        <w:rPr>
          <w:rFonts w:hint="eastAsia"/>
          <w:color w:val="auto"/>
          <w:szCs w:val="24"/>
        </w:rPr>
        <w:t>工程</w:t>
      </w:r>
      <w:r w:rsidRPr="0058368B">
        <w:rPr>
          <w:color w:val="auto"/>
          <w:szCs w:val="24"/>
        </w:rPr>
        <w:t>的施工应符合下列规定</w:t>
      </w:r>
      <w:r w:rsidR="004F0AA8">
        <w:rPr>
          <w:rFonts w:hint="eastAsia"/>
          <w:color w:val="auto"/>
          <w:szCs w:val="24"/>
        </w:rPr>
        <w:t>，</w:t>
      </w:r>
      <w:r w:rsidR="004F0AA8">
        <w:rPr>
          <w:color w:val="auto"/>
          <w:szCs w:val="24"/>
        </w:rPr>
        <w:t>检查数量为</w:t>
      </w:r>
      <w:r w:rsidR="004F0AA8" w:rsidRPr="0058368B">
        <w:rPr>
          <w:rFonts w:hint="eastAsia"/>
          <w:color w:val="auto"/>
          <w:szCs w:val="24"/>
        </w:rPr>
        <w:t>每个</w:t>
      </w:r>
      <w:r w:rsidR="004F0AA8" w:rsidRPr="0058368B">
        <w:rPr>
          <w:rFonts w:ascii="宋体" w:hAnsi="宋体" w:hint="eastAsia"/>
          <w:szCs w:val="24"/>
        </w:rPr>
        <w:t>检验</w:t>
      </w:r>
      <w:r w:rsidR="004F0AA8" w:rsidRPr="0058368B">
        <w:rPr>
          <w:rFonts w:ascii="宋体" w:hAnsi="宋体" w:hint="eastAsia"/>
          <w:szCs w:val="24"/>
        </w:rPr>
        <w:lastRenderedPageBreak/>
        <w:t>批抽查不少于</w:t>
      </w:r>
      <w:r w:rsidR="004F0AA8" w:rsidRPr="0058368B">
        <w:rPr>
          <w:rFonts w:ascii="宋体" w:hAnsi="宋体"/>
          <w:szCs w:val="24"/>
        </w:rPr>
        <w:t>3</w:t>
      </w:r>
      <w:r w:rsidR="004F0AA8" w:rsidRPr="0058368B">
        <w:rPr>
          <w:rFonts w:ascii="宋体" w:hAnsi="宋体" w:hint="eastAsia"/>
          <w:szCs w:val="24"/>
        </w:rPr>
        <w:t>处</w:t>
      </w:r>
      <w:r w:rsidR="004F0AA8">
        <w:rPr>
          <w:rFonts w:ascii="宋体" w:hAnsi="宋体" w:hint="eastAsia"/>
          <w:szCs w:val="24"/>
        </w:rPr>
        <w:t>：</w:t>
      </w:r>
    </w:p>
    <w:p w:rsidR="00A61B6D" w:rsidRPr="00A61B6D" w:rsidRDefault="00F85801" w:rsidP="00A61B6D">
      <w:pPr>
        <w:pStyle w:val="Body"/>
        <w:numPr>
          <w:ilvl w:val="0"/>
          <w:numId w:val="0"/>
        </w:numPr>
        <w:tabs>
          <w:tab w:val="left" w:pos="851"/>
        </w:tabs>
        <w:snapToGrid w:val="0"/>
        <w:ind w:firstLineChars="200" w:firstLine="482"/>
        <w:rPr>
          <w:rFonts w:hAnsi="宋体"/>
          <w:szCs w:val="21"/>
        </w:rPr>
      </w:pPr>
      <w:r w:rsidRPr="00A61B6D">
        <w:rPr>
          <w:rFonts w:hAnsi="宋体"/>
          <w:b/>
          <w:szCs w:val="21"/>
        </w:rPr>
        <w:t>1</w:t>
      </w:r>
      <w:r w:rsidR="0058368B" w:rsidRPr="00A61B6D">
        <w:rPr>
          <w:rFonts w:hAnsi="宋体" w:hint="eastAsia"/>
          <w:b/>
          <w:szCs w:val="21"/>
        </w:rPr>
        <w:t xml:space="preserve">  </w:t>
      </w:r>
      <w:r w:rsidR="00A61B6D" w:rsidRPr="00A61B6D">
        <w:rPr>
          <w:rFonts w:hAnsi="宋体" w:hint="eastAsia"/>
          <w:szCs w:val="21"/>
        </w:rPr>
        <w:t>安围板的表面处理应符合本规程的规定</w:t>
      </w:r>
      <w:r w:rsidR="00A61B6D">
        <w:rPr>
          <w:rFonts w:hAnsi="宋体" w:hint="eastAsia"/>
          <w:szCs w:val="21"/>
        </w:rPr>
        <w:t>；</w:t>
      </w:r>
    </w:p>
    <w:p w:rsidR="00A61B6D" w:rsidRPr="00A61B6D" w:rsidRDefault="00A61B6D" w:rsidP="00A61B6D">
      <w:pPr>
        <w:pStyle w:val="Body"/>
        <w:numPr>
          <w:ilvl w:val="0"/>
          <w:numId w:val="0"/>
        </w:numPr>
        <w:tabs>
          <w:tab w:val="left" w:pos="851"/>
        </w:tabs>
        <w:snapToGrid w:val="0"/>
        <w:ind w:firstLineChars="200" w:firstLine="480"/>
        <w:rPr>
          <w:rFonts w:eastAsia="黑体"/>
          <w:b/>
          <w:color w:val="auto"/>
          <w:szCs w:val="24"/>
        </w:rPr>
      </w:pPr>
      <w:r w:rsidRPr="0058368B">
        <w:rPr>
          <w:color w:val="auto"/>
          <w:szCs w:val="24"/>
        </w:rPr>
        <w:t>检验方法：核查隐检记录。</w:t>
      </w:r>
    </w:p>
    <w:p w:rsidR="00F85801" w:rsidRPr="0058368B" w:rsidRDefault="00A61B6D" w:rsidP="00A61B6D">
      <w:pPr>
        <w:pStyle w:val="Body"/>
        <w:numPr>
          <w:ilvl w:val="0"/>
          <w:numId w:val="0"/>
        </w:numPr>
        <w:tabs>
          <w:tab w:val="left" w:pos="851"/>
        </w:tabs>
        <w:snapToGrid w:val="0"/>
        <w:ind w:firstLineChars="200" w:firstLine="482"/>
        <w:rPr>
          <w:color w:val="auto"/>
          <w:szCs w:val="24"/>
        </w:rPr>
      </w:pPr>
      <w:r w:rsidRPr="0058368B">
        <w:rPr>
          <w:rFonts w:eastAsia="黑体"/>
          <w:b/>
          <w:color w:val="auto"/>
          <w:szCs w:val="24"/>
        </w:rPr>
        <w:t>2</w:t>
      </w:r>
      <w:r>
        <w:rPr>
          <w:rFonts w:eastAsia="黑体" w:hint="eastAsia"/>
          <w:b/>
          <w:color w:val="auto"/>
          <w:szCs w:val="24"/>
        </w:rPr>
        <w:t xml:space="preserve">  </w:t>
      </w:r>
      <w:r w:rsidR="004F0AA8">
        <w:rPr>
          <w:rFonts w:hint="eastAsia"/>
          <w:color w:val="auto"/>
          <w:szCs w:val="24"/>
        </w:rPr>
        <w:t>安围</w:t>
      </w:r>
      <w:r w:rsidR="00F85801" w:rsidRPr="0058368B">
        <w:rPr>
          <w:color w:val="auto"/>
          <w:szCs w:val="24"/>
        </w:rPr>
        <w:t>板与基层墙体</w:t>
      </w:r>
      <w:r>
        <w:rPr>
          <w:rFonts w:hint="eastAsia"/>
          <w:color w:val="auto"/>
          <w:szCs w:val="24"/>
        </w:rPr>
        <w:t>应</w:t>
      </w:r>
      <w:r w:rsidR="00F85801" w:rsidRPr="0058368B">
        <w:rPr>
          <w:color w:val="auto"/>
          <w:szCs w:val="24"/>
        </w:rPr>
        <w:t>粘结牢固，无松动和虚粘现象</w:t>
      </w:r>
      <w:r>
        <w:rPr>
          <w:rFonts w:hint="eastAsia"/>
          <w:color w:val="auto"/>
          <w:szCs w:val="24"/>
        </w:rPr>
        <w:t>；</w:t>
      </w:r>
    </w:p>
    <w:p w:rsidR="00F85801" w:rsidRDefault="00F85801" w:rsidP="0058368B">
      <w:pPr>
        <w:pStyle w:val="Body"/>
        <w:numPr>
          <w:ilvl w:val="0"/>
          <w:numId w:val="0"/>
        </w:numPr>
        <w:tabs>
          <w:tab w:val="left" w:pos="851"/>
        </w:tabs>
        <w:snapToGrid w:val="0"/>
        <w:ind w:firstLineChars="200" w:firstLine="480"/>
        <w:rPr>
          <w:color w:val="auto"/>
          <w:szCs w:val="24"/>
        </w:rPr>
      </w:pPr>
      <w:r w:rsidRPr="0058368B">
        <w:rPr>
          <w:color w:val="auto"/>
          <w:szCs w:val="24"/>
        </w:rPr>
        <w:t>检验方法：核查隐检记录。</w:t>
      </w:r>
    </w:p>
    <w:p w:rsidR="00806968" w:rsidRDefault="00A61B6D" w:rsidP="00806968">
      <w:pPr>
        <w:pStyle w:val="Body"/>
        <w:numPr>
          <w:ilvl w:val="0"/>
          <w:numId w:val="0"/>
        </w:numPr>
        <w:tabs>
          <w:tab w:val="left" w:pos="851"/>
        </w:tabs>
        <w:snapToGrid w:val="0"/>
        <w:ind w:firstLineChars="200" w:firstLine="482"/>
        <w:rPr>
          <w:color w:val="auto"/>
          <w:szCs w:val="24"/>
        </w:rPr>
      </w:pPr>
      <w:r>
        <w:rPr>
          <w:rFonts w:eastAsia="黑体" w:hint="eastAsia"/>
          <w:b/>
          <w:color w:val="auto"/>
          <w:szCs w:val="24"/>
        </w:rPr>
        <w:t>3</w:t>
      </w:r>
      <w:r w:rsidR="0058368B">
        <w:rPr>
          <w:rFonts w:eastAsia="黑体" w:hint="eastAsia"/>
          <w:b/>
          <w:color w:val="auto"/>
          <w:szCs w:val="24"/>
        </w:rPr>
        <w:t xml:space="preserve">  </w:t>
      </w:r>
      <w:r w:rsidR="00806968" w:rsidRPr="000A78B3">
        <w:rPr>
          <w:rFonts w:hAnsi="宋体"/>
          <w:szCs w:val="21"/>
        </w:rPr>
        <w:t>现场检验</w:t>
      </w:r>
      <w:r w:rsidR="004F0AA8">
        <w:rPr>
          <w:rFonts w:hint="eastAsia"/>
          <w:szCs w:val="24"/>
        </w:rPr>
        <w:t>安围</w:t>
      </w:r>
      <w:r w:rsidR="00806968" w:rsidRPr="0058368B">
        <w:rPr>
          <w:szCs w:val="24"/>
        </w:rPr>
        <w:t>板</w:t>
      </w:r>
      <w:r w:rsidR="00806968" w:rsidRPr="000A78B3">
        <w:rPr>
          <w:rFonts w:hAnsi="宋体" w:hint="eastAsia"/>
          <w:szCs w:val="21"/>
        </w:rPr>
        <w:t>与基层墙体</w:t>
      </w:r>
      <w:r w:rsidR="00806968" w:rsidRPr="000A78B3">
        <w:rPr>
          <w:rFonts w:hAnsi="宋体"/>
          <w:bCs/>
          <w:szCs w:val="21"/>
        </w:rPr>
        <w:t>拉伸</w:t>
      </w:r>
      <w:r w:rsidR="00806968" w:rsidRPr="000A78B3">
        <w:rPr>
          <w:rFonts w:hAnsi="宋体"/>
          <w:szCs w:val="21"/>
        </w:rPr>
        <w:t>粘结强度</w:t>
      </w:r>
      <w:r w:rsidR="00806968" w:rsidRPr="000A78B3">
        <w:rPr>
          <w:rFonts w:hint="eastAsia"/>
          <w:szCs w:val="21"/>
        </w:rPr>
        <w:t>不</w:t>
      </w:r>
      <w:r w:rsidR="00806968" w:rsidRPr="000A78B3">
        <w:rPr>
          <w:rFonts w:hAnsi="宋体"/>
          <w:szCs w:val="21"/>
        </w:rPr>
        <w:t>应</w:t>
      </w:r>
      <w:r w:rsidR="00806968" w:rsidRPr="000A78B3">
        <w:rPr>
          <w:rFonts w:hint="eastAsia"/>
          <w:szCs w:val="21"/>
        </w:rPr>
        <w:t>小于</w:t>
      </w:r>
      <w:r w:rsidR="00806968" w:rsidRPr="000A78B3">
        <w:rPr>
          <w:szCs w:val="21"/>
        </w:rPr>
        <w:t>0.1</w:t>
      </w:r>
      <w:r w:rsidR="00806968">
        <w:rPr>
          <w:rFonts w:hint="eastAsia"/>
          <w:szCs w:val="21"/>
        </w:rPr>
        <w:t>0</w:t>
      </w:r>
      <w:r w:rsidR="00806968" w:rsidRPr="000A78B3">
        <w:rPr>
          <w:bCs/>
          <w:szCs w:val="21"/>
        </w:rPr>
        <w:t>MPa</w:t>
      </w:r>
      <w:r w:rsidR="00806968">
        <w:rPr>
          <w:rFonts w:hint="eastAsia"/>
          <w:bCs/>
          <w:szCs w:val="21"/>
        </w:rPr>
        <w:t>；</w:t>
      </w:r>
    </w:p>
    <w:p w:rsidR="00F85801" w:rsidRDefault="00F85801" w:rsidP="004F0AA8">
      <w:pPr>
        <w:pStyle w:val="Body"/>
        <w:numPr>
          <w:ilvl w:val="0"/>
          <w:numId w:val="0"/>
        </w:numPr>
        <w:tabs>
          <w:tab w:val="left" w:pos="851"/>
        </w:tabs>
        <w:snapToGrid w:val="0"/>
        <w:ind w:firstLineChars="200" w:firstLine="480"/>
        <w:rPr>
          <w:color w:val="auto"/>
          <w:szCs w:val="24"/>
        </w:rPr>
      </w:pPr>
      <w:r w:rsidRPr="0058368B">
        <w:rPr>
          <w:color w:val="auto"/>
          <w:szCs w:val="24"/>
        </w:rPr>
        <w:t>检验方法：现场检测，试验方法依据《建筑工程饰面砖粘接强度检验标准》</w:t>
      </w:r>
      <w:r w:rsidRPr="0058368B">
        <w:rPr>
          <w:color w:val="auto"/>
          <w:szCs w:val="24"/>
        </w:rPr>
        <w:t>JGJ 110</w:t>
      </w:r>
      <w:r w:rsidRPr="0058368B">
        <w:rPr>
          <w:color w:val="auto"/>
          <w:szCs w:val="24"/>
        </w:rPr>
        <w:t>。</w:t>
      </w:r>
    </w:p>
    <w:p w:rsidR="00F85801" w:rsidRPr="0058368B" w:rsidRDefault="00A61B6D" w:rsidP="0058368B">
      <w:pPr>
        <w:pStyle w:val="Body"/>
        <w:numPr>
          <w:ilvl w:val="0"/>
          <w:numId w:val="0"/>
        </w:numPr>
        <w:tabs>
          <w:tab w:val="left" w:pos="851"/>
        </w:tabs>
        <w:snapToGrid w:val="0"/>
        <w:ind w:firstLineChars="200" w:firstLine="482"/>
        <w:rPr>
          <w:color w:val="auto"/>
          <w:szCs w:val="24"/>
        </w:rPr>
      </w:pPr>
      <w:r>
        <w:rPr>
          <w:rFonts w:eastAsia="黑体" w:hint="eastAsia"/>
          <w:b/>
          <w:color w:val="auto"/>
          <w:szCs w:val="24"/>
        </w:rPr>
        <w:t>4</w:t>
      </w:r>
      <w:r w:rsidR="0058368B">
        <w:rPr>
          <w:rFonts w:eastAsia="黑体" w:hint="eastAsia"/>
          <w:b/>
          <w:color w:val="auto"/>
          <w:szCs w:val="24"/>
        </w:rPr>
        <w:t xml:space="preserve">  </w:t>
      </w:r>
      <w:r w:rsidR="004F0AA8">
        <w:rPr>
          <w:rFonts w:hint="eastAsia"/>
          <w:color w:val="auto"/>
          <w:szCs w:val="24"/>
        </w:rPr>
        <w:t>安围</w:t>
      </w:r>
      <w:r w:rsidR="00806968" w:rsidRPr="0058368B">
        <w:rPr>
          <w:color w:val="auto"/>
          <w:szCs w:val="24"/>
        </w:rPr>
        <w:t>板</w:t>
      </w:r>
      <w:r w:rsidR="00806968" w:rsidRPr="000A78B3">
        <w:rPr>
          <w:rFonts w:hAnsi="宋体"/>
          <w:szCs w:val="21"/>
        </w:rPr>
        <w:t>粘贴面积应符合本规程规定</w:t>
      </w:r>
      <w:r w:rsidR="00E972F0">
        <w:rPr>
          <w:rFonts w:hAnsi="宋体" w:hint="eastAsia"/>
          <w:szCs w:val="21"/>
        </w:rPr>
        <w:t>；</w:t>
      </w:r>
    </w:p>
    <w:p w:rsidR="00F85801" w:rsidRDefault="00F85801" w:rsidP="004F0AA8">
      <w:pPr>
        <w:pStyle w:val="Body"/>
        <w:numPr>
          <w:ilvl w:val="0"/>
          <w:numId w:val="0"/>
        </w:numPr>
        <w:tabs>
          <w:tab w:val="left" w:pos="993"/>
        </w:tabs>
        <w:snapToGrid w:val="0"/>
        <w:ind w:firstLineChars="200" w:firstLine="480"/>
        <w:rPr>
          <w:color w:val="auto"/>
          <w:szCs w:val="24"/>
        </w:rPr>
      </w:pPr>
      <w:r w:rsidRPr="0058368B">
        <w:rPr>
          <w:color w:val="auto"/>
          <w:szCs w:val="24"/>
        </w:rPr>
        <w:t>检验方法：扒开粘贴的</w:t>
      </w:r>
      <w:r w:rsidR="001C76E3">
        <w:rPr>
          <w:color w:val="auto"/>
          <w:szCs w:val="24"/>
        </w:rPr>
        <w:t>网织</w:t>
      </w:r>
      <w:r w:rsidRPr="0058368B">
        <w:rPr>
          <w:color w:val="auto"/>
          <w:szCs w:val="24"/>
        </w:rPr>
        <w:t>增强岩棉板观察检查和用手推拉检查。核查隐蔽工程验收记录。</w:t>
      </w:r>
    </w:p>
    <w:p w:rsidR="00F85801" w:rsidRPr="0058368B" w:rsidRDefault="00A61B6D" w:rsidP="0058368B">
      <w:pPr>
        <w:pStyle w:val="Body"/>
        <w:numPr>
          <w:ilvl w:val="0"/>
          <w:numId w:val="0"/>
        </w:numPr>
        <w:tabs>
          <w:tab w:val="left" w:pos="851"/>
        </w:tabs>
        <w:snapToGrid w:val="0"/>
        <w:ind w:firstLineChars="200" w:firstLine="482"/>
        <w:rPr>
          <w:color w:val="auto"/>
          <w:szCs w:val="24"/>
        </w:rPr>
      </w:pPr>
      <w:r>
        <w:rPr>
          <w:rFonts w:eastAsia="黑体" w:hint="eastAsia"/>
          <w:b/>
          <w:color w:val="auto"/>
          <w:szCs w:val="24"/>
        </w:rPr>
        <w:t>5</w:t>
      </w:r>
      <w:r w:rsidR="0058368B">
        <w:rPr>
          <w:rFonts w:eastAsia="黑体" w:hint="eastAsia"/>
          <w:b/>
          <w:color w:val="auto"/>
          <w:szCs w:val="24"/>
        </w:rPr>
        <w:t xml:space="preserve">  </w:t>
      </w:r>
      <w:r w:rsidR="00F85801" w:rsidRPr="0058368B">
        <w:rPr>
          <w:color w:val="auto"/>
          <w:szCs w:val="24"/>
        </w:rPr>
        <w:t>锚栓数量、锚固位置、锚固深度应符合设计要求，并做抗拉承载力现场拉拔试验</w:t>
      </w:r>
      <w:r w:rsidR="00E972F0">
        <w:rPr>
          <w:rFonts w:hint="eastAsia"/>
          <w:color w:val="auto"/>
          <w:szCs w:val="24"/>
        </w:rPr>
        <w:t>；</w:t>
      </w:r>
    </w:p>
    <w:p w:rsidR="00F85801" w:rsidRPr="0058368B" w:rsidRDefault="00F85801" w:rsidP="00A61B6D">
      <w:pPr>
        <w:pStyle w:val="Body"/>
        <w:numPr>
          <w:ilvl w:val="0"/>
          <w:numId w:val="0"/>
        </w:numPr>
        <w:tabs>
          <w:tab w:val="left" w:pos="993"/>
        </w:tabs>
        <w:snapToGrid w:val="0"/>
        <w:ind w:firstLineChars="200" w:firstLine="480"/>
        <w:rPr>
          <w:color w:val="auto"/>
          <w:szCs w:val="24"/>
        </w:rPr>
      </w:pPr>
      <w:r w:rsidRPr="0058368B">
        <w:rPr>
          <w:color w:val="auto"/>
          <w:szCs w:val="24"/>
        </w:rPr>
        <w:t>检验方法：观察；卡尺量。核查抗拉承载力标准值和锚固深度。核查隐蔽工程验收记录</w:t>
      </w:r>
      <w:r w:rsidR="00E972F0">
        <w:rPr>
          <w:rFonts w:hint="eastAsia"/>
          <w:color w:val="auto"/>
          <w:szCs w:val="24"/>
        </w:rPr>
        <w:t>。</w:t>
      </w:r>
    </w:p>
    <w:p w:rsidR="00F85801" w:rsidRPr="0058368B" w:rsidRDefault="00A61B6D" w:rsidP="0058368B">
      <w:pPr>
        <w:pStyle w:val="Body"/>
        <w:numPr>
          <w:ilvl w:val="0"/>
          <w:numId w:val="0"/>
        </w:numPr>
        <w:tabs>
          <w:tab w:val="left" w:pos="851"/>
        </w:tabs>
        <w:snapToGrid w:val="0"/>
        <w:ind w:firstLineChars="200" w:firstLine="482"/>
        <w:rPr>
          <w:color w:val="auto"/>
          <w:szCs w:val="24"/>
        </w:rPr>
      </w:pPr>
      <w:r>
        <w:rPr>
          <w:rFonts w:eastAsia="黑体" w:hint="eastAsia"/>
          <w:b/>
          <w:color w:val="auto"/>
          <w:szCs w:val="24"/>
        </w:rPr>
        <w:t>6</w:t>
      </w:r>
      <w:r w:rsidR="0058368B">
        <w:rPr>
          <w:rFonts w:eastAsia="黑体" w:hint="eastAsia"/>
          <w:b/>
          <w:color w:val="auto"/>
          <w:szCs w:val="24"/>
        </w:rPr>
        <w:t xml:space="preserve">  </w:t>
      </w:r>
      <w:r>
        <w:rPr>
          <w:rFonts w:hint="eastAsia"/>
          <w:color w:val="auto"/>
          <w:szCs w:val="24"/>
        </w:rPr>
        <w:t>安围</w:t>
      </w:r>
      <w:r w:rsidR="00F85801" w:rsidRPr="0058368B">
        <w:rPr>
          <w:color w:val="auto"/>
          <w:szCs w:val="24"/>
        </w:rPr>
        <w:t>板的平均厚度必须符合设计要求</w:t>
      </w:r>
      <w:r w:rsidR="00E972F0">
        <w:rPr>
          <w:rFonts w:hint="eastAsia"/>
          <w:color w:val="auto"/>
          <w:szCs w:val="24"/>
        </w:rPr>
        <w:t>；</w:t>
      </w:r>
    </w:p>
    <w:p w:rsidR="00F85801" w:rsidRPr="0058368B" w:rsidRDefault="00F85801" w:rsidP="00A61B6D">
      <w:pPr>
        <w:pStyle w:val="Body"/>
        <w:numPr>
          <w:ilvl w:val="0"/>
          <w:numId w:val="0"/>
        </w:numPr>
        <w:tabs>
          <w:tab w:val="left" w:pos="993"/>
        </w:tabs>
        <w:snapToGrid w:val="0"/>
        <w:ind w:firstLineChars="200" w:firstLine="480"/>
        <w:rPr>
          <w:color w:val="auto"/>
          <w:szCs w:val="24"/>
        </w:rPr>
      </w:pPr>
      <w:r w:rsidRPr="0058368B">
        <w:rPr>
          <w:color w:val="auto"/>
          <w:szCs w:val="24"/>
        </w:rPr>
        <w:t>检验方法：核查隐蔽工程验收记录，用钢针插入和尺量检查</w:t>
      </w:r>
      <w:r w:rsidR="00E972F0">
        <w:rPr>
          <w:rFonts w:hint="eastAsia"/>
          <w:color w:val="auto"/>
          <w:szCs w:val="24"/>
        </w:rPr>
        <w:t>。</w:t>
      </w:r>
    </w:p>
    <w:p w:rsidR="00B44E7A" w:rsidRPr="00700DDD" w:rsidRDefault="00A61B6D" w:rsidP="00700DDD">
      <w:pPr>
        <w:pStyle w:val="Body"/>
        <w:numPr>
          <w:ilvl w:val="0"/>
          <w:numId w:val="0"/>
        </w:numPr>
        <w:tabs>
          <w:tab w:val="left" w:pos="851"/>
        </w:tabs>
        <w:snapToGrid w:val="0"/>
        <w:ind w:firstLineChars="200" w:firstLine="482"/>
        <w:rPr>
          <w:color w:val="auto"/>
          <w:szCs w:val="24"/>
        </w:rPr>
      </w:pPr>
      <w:r w:rsidRPr="00700DDD">
        <w:rPr>
          <w:rFonts w:hint="eastAsia"/>
          <w:b/>
          <w:color w:val="auto"/>
          <w:szCs w:val="24"/>
        </w:rPr>
        <w:t>7</w:t>
      </w:r>
      <w:r w:rsidR="0058368B" w:rsidRPr="00700DDD">
        <w:rPr>
          <w:rFonts w:hint="eastAsia"/>
          <w:b/>
          <w:color w:val="auto"/>
          <w:szCs w:val="24"/>
        </w:rPr>
        <w:t xml:space="preserve"> </w:t>
      </w:r>
      <w:r w:rsidR="0058368B" w:rsidRPr="00700DDD">
        <w:rPr>
          <w:rFonts w:hint="eastAsia"/>
          <w:color w:val="auto"/>
          <w:szCs w:val="24"/>
        </w:rPr>
        <w:t xml:space="preserve"> </w:t>
      </w:r>
      <w:r w:rsidR="00B44E7A" w:rsidRPr="00700DDD">
        <w:rPr>
          <w:rFonts w:hint="eastAsia"/>
          <w:color w:val="auto"/>
          <w:szCs w:val="24"/>
        </w:rPr>
        <w:t>抹面层中的玻璃纤维网布的铺设层数和搭接长度应符合设计和本规程的规定；</w:t>
      </w:r>
    </w:p>
    <w:p w:rsidR="00B44E7A" w:rsidRDefault="00700DDD" w:rsidP="00700DDD">
      <w:pPr>
        <w:pStyle w:val="Body"/>
        <w:numPr>
          <w:ilvl w:val="0"/>
          <w:numId w:val="0"/>
        </w:numPr>
        <w:tabs>
          <w:tab w:val="left" w:pos="851"/>
        </w:tabs>
        <w:snapToGrid w:val="0"/>
        <w:ind w:firstLineChars="200" w:firstLine="480"/>
        <w:rPr>
          <w:rFonts w:eastAsia="黑体"/>
          <w:b/>
          <w:color w:val="auto"/>
          <w:szCs w:val="24"/>
        </w:rPr>
      </w:pPr>
      <w:r w:rsidRPr="0058368B">
        <w:rPr>
          <w:color w:val="auto"/>
          <w:szCs w:val="24"/>
        </w:rPr>
        <w:t>检验方法：</w:t>
      </w:r>
      <w:r>
        <w:rPr>
          <w:color w:val="auto"/>
          <w:szCs w:val="24"/>
        </w:rPr>
        <w:t>观察</w:t>
      </w:r>
      <w:r>
        <w:rPr>
          <w:rFonts w:hint="eastAsia"/>
          <w:color w:val="auto"/>
          <w:szCs w:val="24"/>
        </w:rPr>
        <w:t>；</w:t>
      </w:r>
      <w:r>
        <w:rPr>
          <w:color w:val="auto"/>
          <w:szCs w:val="24"/>
        </w:rPr>
        <w:t>尺量</w:t>
      </w:r>
      <w:r>
        <w:rPr>
          <w:rFonts w:hint="eastAsia"/>
          <w:color w:val="auto"/>
          <w:szCs w:val="24"/>
        </w:rPr>
        <w:t>；</w:t>
      </w:r>
      <w:r w:rsidRPr="0058368B">
        <w:rPr>
          <w:color w:val="auto"/>
          <w:szCs w:val="24"/>
        </w:rPr>
        <w:t>核查隐蔽工程验收记录，</w:t>
      </w:r>
    </w:p>
    <w:p w:rsidR="00F85801" w:rsidRPr="0058368B" w:rsidRDefault="00700DDD" w:rsidP="00700DDD">
      <w:pPr>
        <w:pStyle w:val="Body"/>
        <w:numPr>
          <w:ilvl w:val="0"/>
          <w:numId w:val="0"/>
        </w:numPr>
        <w:tabs>
          <w:tab w:val="left" w:pos="851"/>
        </w:tabs>
        <w:snapToGrid w:val="0"/>
        <w:ind w:firstLineChars="200" w:firstLine="482"/>
        <w:rPr>
          <w:color w:val="auto"/>
          <w:szCs w:val="24"/>
        </w:rPr>
      </w:pPr>
      <w:r w:rsidRPr="00700DDD">
        <w:rPr>
          <w:b/>
          <w:color w:val="auto"/>
          <w:szCs w:val="24"/>
        </w:rPr>
        <w:t xml:space="preserve">8  </w:t>
      </w:r>
      <w:r w:rsidR="00F85801" w:rsidRPr="0058368B">
        <w:rPr>
          <w:color w:val="auto"/>
          <w:szCs w:val="24"/>
        </w:rPr>
        <w:t>抹面胶浆与</w:t>
      </w:r>
      <w:r w:rsidR="00A61B6D">
        <w:rPr>
          <w:rFonts w:hint="eastAsia"/>
          <w:color w:val="auto"/>
          <w:szCs w:val="24"/>
        </w:rPr>
        <w:t>安围</w:t>
      </w:r>
      <w:r w:rsidR="00F85801" w:rsidRPr="0058368B">
        <w:rPr>
          <w:color w:val="auto"/>
          <w:szCs w:val="24"/>
        </w:rPr>
        <w:t>板</w:t>
      </w:r>
      <w:r w:rsidR="00A61B6D">
        <w:rPr>
          <w:rFonts w:hint="eastAsia"/>
          <w:color w:val="auto"/>
          <w:szCs w:val="24"/>
        </w:rPr>
        <w:t>应</w:t>
      </w:r>
      <w:r w:rsidR="00F85801" w:rsidRPr="0058368B">
        <w:rPr>
          <w:color w:val="auto"/>
          <w:szCs w:val="24"/>
        </w:rPr>
        <w:t>粘结牢固，无脱层、空鼓，面层无裂缝。</w:t>
      </w:r>
    </w:p>
    <w:p w:rsidR="00F85801" w:rsidRPr="0058368B" w:rsidRDefault="00F85801" w:rsidP="00A61B6D">
      <w:pPr>
        <w:pStyle w:val="Body"/>
        <w:numPr>
          <w:ilvl w:val="0"/>
          <w:numId w:val="0"/>
        </w:numPr>
        <w:tabs>
          <w:tab w:val="left" w:pos="993"/>
        </w:tabs>
        <w:snapToGrid w:val="0"/>
        <w:ind w:firstLineChars="200" w:firstLine="480"/>
        <w:rPr>
          <w:color w:val="auto"/>
          <w:szCs w:val="24"/>
        </w:rPr>
      </w:pPr>
      <w:r w:rsidRPr="0058368B">
        <w:rPr>
          <w:color w:val="auto"/>
          <w:szCs w:val="24"/>
        </w:rPr>
        <w:t>检验方法：敲击和观察检查</w:t>
      </w:r>
      <w:r w:rsidR="00E972F0">
        <w:rPr>
          <w:rFonts w:hint="eastAsia"/>
          <w:color w:val="auto"/>
          <w:szCs w:val="24"/>
        </w:rPr>
        <w:t>。</w:t>
      </w:r>
    </w:p>
    <w:p w:rsidR="00F85801" w:rsidRPr="00A1583D" w:rsidRDefault="00F85801" w:rsidP="00F85801">
      <w:pPr>
        <w:tabs>
          <w:tab w:val="left" w:pos="709"/>
        </w:tabs>
        <w:snapToGrid w:val="0"/>
        <w:spacing w:line="360" w:lineRule="auto"/>
        <w:ind w:firstLineChars="200" w:firstLine="420"/>
        <w:rPr>
          <w:rStyle w:val="DescriptionChar"/>
          <w:szCs w:val="21"/>
        </w:rPr>
      </w:pPr>
      <w:r w:rsidRPr="00A1583D">
        <w:rPr>
          <w:rFonts w:ascii="华文新魏" w:eastAsia="华文新魏" w:hint="eastAsia"/>
          <w:szCs w:val="21"/>
        </w:rPr>
        <w:t>【条文说明】</w:t>
      </w:r>
      <w:r w:rsidR="001C76E3">
        <w:rPr>
          <w:rStyle w:val="DescriptionChar"/>
          <w:rFonts w:hint="eastAsia"/>
          <w:szCs w:val="21"/>
        </w:rPr>
        <w:t>网织</w:t>
      </w:r>
      <w:r>
        <w:rPr>
          <w:rStyle w:val="DescriptionChar"/>
          <w:rFonts w:hint="eastAsia"/>
          <w:szCs w:val="21"/>
        </w:rPr>
        <w:t>增强</w:t>
      </w:r>
      <w:r w:rsidRPr="00A1583D">
        <w:rPr>
          <w:rStyle w:val="DescriptionChar"/>
          <w:rFonts w:hint="eastAsia"/>
          <w:szCs w:val="21"/>
        </w:rPr>
        <w:t>岩棉板外墙保温系统是以</w:t>
      </w:r>
      <w:r w:rsidR="00A61B6D">
        <w:rPr>
          <w:rStyle w:val="DescriptionChar"/>
          <w:rFonts w:hint="eastAsia"/>
          <w:szCs w:val="21"/>
        </w:rPr>
        <w:t>粘贴固定</w:t>
      </w:r>
      <w:r w:rsidRPr="00A1583D">
        <w:rPr>
          <w:rStyle w:val="DescriptionChar"/>
          <w:rFonts w:hint="eastAsia"/>
          <w:szCs w:val="21"/>
        </w:rPr>
        <w:t>为主，</w:t>
      </w:r>
      <w:r w:rsidR="00A61B6D">
        <w:rPr>
          <w:rStyle w:val="DescriptionChar"/>
          <w:rFonts w:hint="eastAsia"/>
          <w:szCs w:val="21"/>
        </w:rPr>
        <w:t>不仅需</w:t>
      </w:r>
      <w:r w:rsidR="00A61B6D" w:rsidRPr="00A1583D">
        <w:rPr>
          <w:rStyle w:val="DescriptionChar"/>
          <w:rFonts w:hint="eastAsia"/>
          <w:szCs w:val="21"/>
        </w:rPr>
        <w:t>保证其粘贴面积</w:t>
      </w:r>
      <w:r w:rsidR="00A61B6D">
        <w:rPr>
          <w:rStyle w:val="DescriptionChar"/>
          <w:rFonts w:hint="eastAsia"/>
          <w:szCs w:val="21"/>
        </w:rPr>
        <w:t>，还必须</w:t>
      </w:r>
      <w:r w:rsidRPr="00A1583D">
        <w:rPr>
          <w:rStyle w:val="DescriptionChar"/>
          <w:rFonts w:hint="eastAsia"/>
          <w:szCs w:val="21"/>
        </w:rPr>
        <w:t>做现场</w:t>
      </w:r>
      <w:r w:rsidR="00A61B6D">
        <w:rPr>
          <w:rStyle w:val="DescriptionChar"/>
          <w:rFonts w:hint="eastAsia"/>
          <w:szCs w:val="21"/>
        </w:rPr>
        <w:t>拉伸粘结强度</w:t>
      </w:r>
      <w:r w:rsidRPr="00A1583D">
        <w:rPr>
          <w:rStyle w:val="DescriptionChar"/>
          <w:rFonts w:hint="eastAsia"/>
          <w:szCs w:val="21"/>
        </w:rPr>
        <w:t>试验</w:t>
      </w:r>
      <w:r w:rsidR="00A61B6D">
        <w:rPr>
          <w:rStyle w:val="DescriptionChar"/>
          <w:rFonts w:hint="eastAsia"/>
          <w:szCs w:val="21"/>
        </w:rPr>
        <w:t>。</w:t>
      </w:r>
    </w:p>
    <w:p w:rsidR="00F85801" w:rsidRPr="00E972F0" w:rsidRDefault="00F85801" w:rsidP="00F85801">
      <w:pPr>
        <w:pStyle w:val="Body"/>
        <w:numPr>
          <w:ilvl w:val="0"/>
          <w:numId w:val="0"/>
        </w:numPr>
        <w:snapToGrid w:val="0"/>
        <w:rPr>
          <w:color w:val="auto"/>
          <w:szCs w:val="24"/>
        </w:rPr>
      </w:pPr>
      <w:r w:rsidRPr="00E972F0">
        <w:rPr>
          <w:rFonts w:hint="eastAsia"/>
          <w:b/>
          <w:color w:val="auto"/>
          <w:szCs w:val="24"/>
        </w:rPr>
        <w:t>7.2.</w:t>
      </w:r>
      <w:r w:rsidR="00E972F0" w:rsidRPr="00E972F0">
        <w:rPr>
          <w:rFonts w:hint="eastAsia"/>
          <w:b/>
          <w:color w:val="auto"/>
          <w:szCs w:val="24"/>
        </w:rPr>
        <w:t>6</w:t>
      </w:r>
      <w:r w:rsidR="00E972F0">
        <w:rPr>
          <w:rFonts w:hint="eastAsia"/>
          <w:color w:val="auto"/>
          <w:szCs w:val="24"/>
        </w:rPr>
        <w:t xml:space="preserve">  </w:t>
      </w:r>
      <w:r w:rsidRPr="00E972F0">
        <w:rPr>
          <w:rFonts w:hint="eastAsia"/>
          <w:color w:val="auto"/>
          <w:szCs w:val="24"/>
        </w:rPr>
        <w:t>外墙热桥部位应按设计要求采取节能保温等隔断热桥措施。</w:t>
      </w:r>
    </w:p>
    <w:p w:rsidR="00F85801" w:rsidRPr="00E972F0" w:rsidRDefault="00F85801" w:rsidP="00E972F0">
      <w:pPr>
        <w:tabs>
          <w:tab w:val="left" w:pos="709"/>
        </w:tabs>
        <w:snapToGrid w:val="0"/>
        <w:spacing w:line="360" w:lineRule="auto"/>
        <w:ind w:firstLineChars="200" w:firstLine="480"/>
        <w:rPr>
          <w:sz w:val="24"/>
          <w:szCs w:val="24"/>
        </w:rPr>
      </w:pPr>
      <w:r w:rsidRPr="00E972F0">
        <w:rPr>
          <w:rFonts w:hAnsi="宋体"/>
          <w:sz w:val="24"/>
          <w:szCs w:val="24"/>
        </w:rPr>
        <w:t>检验方法：对照设计和施工方案观察检查；核查隐蔽工程验收记录</w:t>
      </w:r>
      <w:r w:rsidR="00E972F0">
        <w:rPr>
          <w:rFonts w:hAnsi="宋体" w:hint="eastAsia"/>
          <w:sz w:val="24"/>
          <w:szCs w:val="24"/>
        </w:rPr>
        <w:t>。</w:t>
      </w:r>
    </w:p>
    <w:p w:rsidR="00F85801" w:rsidRPr="00E972F0" w:rsidRDefault="00F85801" w:rsidP="00E972F0">
      <w:pPr>
        <w:tabs>
          <w:tab w:val="left" w:pos="709"/>
        </w:tabs>
        <w:snapToGrid w:val="0"/>
        <w:spacing w:line="360" w:lineRule="auto"/>
        <w:ind w:firstLineChars="200" w:firstLine="480"/>
        <w:rPr>
          <w:sz w:val="24"/>
          <w:szCs w:val="24"/>
        </w:rPr>
      </w:pPr>
      <w:r w:rsidRPr="00E972F0">
        <w:rPr>
          <w:rFonts w:hAnsi="宋体"/>
          <w:sz w:val="24"/>
          <w:szCs w:val="24"/>
        </w:rPr>
        <w:t>检查数量：按不同热桥种类，每种抽查</w:t>
      </w:r>
      <w:r w:rsidRPr="00E972F0">
        <w:rPr>
          <w:sz w:val="24"/>
          <w:szCs w:val="24"/>
        </w:rPr>
        <w:t>20</w:t>
      </w:r>
      <w:r w:rsidRPr="00E972F0">
        <w:rPr>
          <w:rFonts w:hAnsi="宋体"/>
          <w:sz w:val="24"/>
          <w:szCs w:val="24"/>
        </w:rPr>
        <w:t>％，并不少于</w:t>
      </w:r>
      <w:r w:rsidRPr="00E972F0">
        <w:rPr>
          <w:sz w:val="24"/>
          <w:szCs w:val="24"/>
        </w:rPr>
        <w:t>5</w:t>
      </w:r>
      <w:r w:rsidRPr="00E972F0">
        <w:rPr>
          <w:rFonts w:hAnsi="宋体"/>
          <w:sz w:val="24"/>
          <w:szCs w:val="24"/>
        </w:rPr>
        <w:t>处</w:t>
      </w:r>
      <w:r w:rsidR="00E972F0">
        <w:rPr>
          <w:rFonts w:hAnsi="宋体" w:hint="eastAsia"/>
          <w:sz w:val="24"/>
          <w:szCs w:val="24"/>
        </w:rPr>
        <w:t>。</w:t>
      </w:r>
    </w:p>
    <w:p w:rsidR="00F85801" w:rsidRDefault="00F85801" w:rsidP="00F85801">
      <w:pPr>
        <w:pStyle w:val="Description"/>
        <w:snapToGrid w:val="0"/>
        <w:ind w:firstLineChars="200" w:firstLine="420"/>
        <w:outlineLvl w:val="9"/>
        <w:rPr>
          <w:szCs w:val="21"/>
        </w:rPr>
      </w:pPr>
      <w:r w:rsidRPr="00A1583D">
        <w:rPr>
          <w:rFonts w:hint="eastAsia"/>
          <w:szCs w:val="21"/>
        </w:rPr>
        <w:t>【条文说明】本条特别对寒冷和严寒地区的外墙热桥部位提出要求，这些地区的外墙的热桥，对于墙体总体保温效果影响较大，故要求均应按设计要求采取隔断热桥或节能保温措施。当缺少设计要求时，应提出办理洽商，或按施工技术方案进行处理。</w:t>
      </w:r>
    </w:p>
    <w:p w:rsidR="00A61B6D" w:rsidRPr="00A1583D" w:rsidRDefault="00A61B6D" w:rsidP="00F85801">
      <w:pPr>
        <w:pStyle w:val="Description"/>
        <w:snapToGrid w:val="0"/>
        <w:ind w:firstLineChars="200" w:firstLine="420"/>
        <w:outlineLvl w:val="9"/>
        <w:rPr>
          <w:szCs w:val="21"/>
        </w:rPr>
      </w:pPr>
    </w:p>
    <w:p w:rsidR="00F85801" w:rsidRPr="008100CC" w:rsidRDefault="00F85801" w:rsidP="008100CC">
      <w:pPr>
        <w:keepNext/>
        <w:keepLines/>
        <w:spacing w:before="260" w:after="260" w:line="360" w:lineRule="auto"/>
        <w:jc w:val="center"/>
        <w:outlineLvl w:val="1"/>
        <w:rPr>
          <w:b/>
          <w:kern w:val="0"/>
          <w:sz w:val="24"/>
          <w:szCs w:val="24"/>
        </w:rPr>
      </w:pPr>
      <w:bookmarkStart w:id="36" w:name="_Toc413161568"/>
      <w:bookmarkStart w:id="37" w:name="_Toc428436085"/>
      <w:bookmarkStart w:id="38" w:name="_Toc460853785"/>
      <w:r w:rsidRPr="008100CC">
        <w:rPr>
          <w:rFonts w:hint="eastAsia"/>
          <w:b/>
          <w:kern w:val="0"/>
          <w:sz w:val="24"/>
          <w:szCs w:val="24"/>
        </w:rPr>
        <w:t>7.3</w:t>
      </w:r>
      <w:r w:rsidR="008100CC">
        <w:rPr>
          <w:rFonts w:hint="eastAsia"/>
          <w:b/>
          <w:kern w:val="0"/>
          <w:sz w:val="24"/>
          <w:szCs w:val="24"/>
        </w:rPr>
        <w:t xml:space="preserve">  </w:t>
      </w:r>
      <w:r w:rsidRPr="008100CC">
        <w:rPr>
          <w:rFonts w:hint="eastAsia"/>
          <w:b/>
          <w:kern w:val="0"/>
          <w:sz w:val="24"/>
          <w:szCs w:val="24"/>
        </w:rPr>
        <w:t>一</w:t>
      </w:r>
      <w:r w:rsidR="008100CC">
        <w:rPr>
          <w:rFonts w:hint="eastAsia"/>
          <w:b/>
          <w:kern w:val="0"/>
          <w:sz w:val="24"/>
          <w:szCs w:val="24"/>
        </w:rPr>
        <w:t xml:space="preserve"> </w:t>
      </w:r>
      <w:r w:rsidRPr="008100CC">
        <w:rPr>
          <w:rFonts w:hint="eastAsia"/>
          <w:b/>
          <w:kern w:val="0"/>
          <w:sz w:val="24"/>
          <w:szCs w:val="24"/>
        </w:rPr>
        <w:t>般</w:t>
      </w:r>
      <w:r w:rsidR="008100CC">
        <w:rPr>
          <w:rFonts w:hint="eastAsia"/>
          <w:b/>
          <w:kern w:val="0"/>
          <w:sz w:val="24"/>
          <w:szCs w:val="24"/>
        </w:rPr>
        <w:t xml:space="preserve"> </w:t>
      </w:r>
      <w:r w:rsidRPr="008100CC">
        <w:rPr>
          <w:rFonts w:hint="eastAsia"/>
          <w:b/>
          <w:kern w:val="0"/>
          <w:sz w:val="24"/>
          <w:szCs w:val="24"/>
        </w:rPr>
        <w:t>项</w:t>
      </w:r>
      <w:r w:rsidR="008100CC">
        <w:rPr>
          <w:rFonts w:hint="eastAsia"/>
          <w:b/>
          <w:kern w:val="0"/>
          <w:sz w:val="24"/>
          <w:szCs w:val="24"/>
        </w:rPr>
        <w:t xml:space="preserve"> </w:t>
      </w:r>
      <w:r w:rsidRPr="008100CC">
        <w:rPr>
          <w:rFonts w:hint="eastAsia"/>
          <w:b/>
          <w:kern w:val="0"/>
          <w:sz w:val="24"/>
          <w:szCs w:val="24"/>
        </w:rPr>
        <w:t>目</w:t>
      </w:r>
      <w:bookmarkEnd w:id="36"/>
      <w:bookmarkEnd w:id="37"/>
      <w:bookmarkEnd w:id="38"/>
    </w:p>
    <w:p w:rsidR="00F85801" w:rsidRPr="00933968" w:rsidRDefault="00F85801" w:rsidP="00F85801">
      <w:pPr>
        <w:pStyle w:val="Body"/>
        <w:numPr>
          <w:ilvl w:val="0"/>
          <w:numId w:val="0"/>
        </w:numPr>
        <w:snapToGrid w:val="0"/>
        <w:rPr>
          <w:b/>
          <w:color w:val="auto"/>
          <w:szCs w:val="24"/>
        </w:rPr>
      </w:pPr>
      <w:r w:rsidRPr="00933968">
        <w:rPr>
          <w:b/>
          <w:color w:val="auto"/>
          <w:szCs w:val="24"/>
        </w:rPr>
        <w:t>7.3.1</w:t>
      </w:r>
      <w:r w:rsidR="00933968">
        <w:rPr>
          <w:rFonts w:hint="eastAsia"/>
          <w:b/>
          <w:color w:val="auto"/>
          <w:szCs w:val="24"/>
        </w:rPr>
        <w:t xml:space="preserve">  </w:t>
      </w:r>
      <w:r w:rsidR="001C76E3">
        <w:rPr>
          <w:rFonts w:hint="eastAsia"/>
          <w:color w:val="auto"/>
          <w:szCs w:val="24"/>
        </w:rPr>
        <w:t>网织</w:t>
      </w:r>
      <w:r w:rsidR="00933968">
        <w:rPr>
          <w:rFonts w:hint="eastAsia"/>
          <w:color w:val="auto"/>
          <w:szCs w:val="24"/>
        </w:rPr>
        <w:t>增强岩棉板</w:t>
      </w:r>
      <w:r w:rsidR="00700DDD">
        <w:rPr>
          <w:rFonts w:hint="eastAsia"/>
          <w:color w:val="auto"/>
          <w:szCs w:val="24"/>
        </w:rPr>
        <w:t>外</w:t>
      </w:r>
      <w:r w:rsidR="00933968">
        <w:rPr>
          <w:rFonts w:hint="eastAsia"/>
          <w:color w:val="auto"/>
          <w:szCs w:val="24"/>
        </w:rPr>
        <w:t>保温</w:t>
      </w:r>
      <w:r w:rsidRPr="00933968">
        <w:rPr>
          <w:color w:val="auto"/>
          <w:szCs w:val="24"/>
        </w:rPr>
        <w:t>系统各组成材料与配件进场时的外观和包装应完整无破损，符合设计要求和</w:t>
      </w:r>
      <w:r w:rsidR="00933968">
        <w:rPr>
          <w:rFonts w:hint="eastAsia"/>
          <w:color w:val="auto"/>
          <w:szCs w:val="24"/>
        </w:rPr>
        <w:t>本规程</w:t>
      </w:r>
      <w:r w:rsidRPr="00933968">
        <w:rPr>
          <w:color w:val="auto"/>
          <w:szCs w:val="24"/>
        </w:rPr>
        <w:t>的规定。</w:t>
      </w:r>
    </w:p>
    <w:p w:rsidR="00F85801" w:rsidRPr="00442C72" w:rsidRDefault="00F85801" w:rsidP="00933968">
      <w:pPr>
        <w:tabs>
          <w:tab w:val="left" w:pos="709"/>
        </w:tabs>
        <w:snapToGrid w:val="0"/>
        <w:spacing w:line="360" w:lineRule="auto"/>
        <w:ind w:firstLineChars="200" w:firstLine="480"/>
        <w:rPr>
          <w:rFonts w:hAnsi="宋体"/>
          <w:sz w:val="24"/>
          <w:szCs w:val="24"/>
        </w:rPr>
      </w:pPr>
      <w:r w:rsidRPr="00442C72">
        <w:rPr>
          <w:rFonts w:hAnsi="宋体"/>
          <w:sz w:val="24"/>
          <w:szCs w:val="24"/>
        </w:rPr>
        <w:t>检验方法：观察检查</w:t>
      </w:r>
      <w:r w:rsidR="00933968" w:rsidRPr="00442C72">
        <w:rPr>
          <w:rFonts w:hAnsi="宋体" w:hint="eastAsia"/>
          <w:sz w:val="24"/>
          <w:szCs w:val="24"/>
        </w:rPr>
        <w:t>。</w:t>
      </w:r>
    </w:p>
    <w:p w:rsidR="00F85801" w:rsidRPr="00442C72" w:rsidRDefault="00F85801" w:rsidP="00933968">
      <w:pPr>
        <w:tabs>
          <w:tab w:val="left" w:pos="709"/>
        </w:tabs>
        <w:snapToGrid w:val="0"/>
        <w:spacing w:line="360" w:lineRule="auto"/>
        <w:ind w:firstLineChars="200" w:firstLine="480"/>
        <w:rPr>
          <w:rFonts w:hAnsi="宋体"/>
          <w:sz w:val="24"/>
          <w:szCs w:val="24"/>
        </w:rPr>
      </w:pPr>
      <w:r w:rsidRPr="00442C72">
        <w:rPr>
          <w:rFonts w:hAnsi="宋体"/>
          <w:sz w:val="24"/>
          <w:szCs w:val="24"/>
        </w:rPr>
        <w:t>检查数量：全数检查</w:t>
      </w:r>
      <w:r w:rsidR="00933968" w:rsidRPr="00442C72">
        <w:rPr>
          <w:rFonts w:hAnsi="宋体" w:hint="eastAsia"/>
          <w:sz w:val="24"/>
          <w:szCs w:val="24"/>
        </w:rPr>
        <w:t>。</w:t>
      </w:r>
    </w:p>
    <w:p w:rsidR="00F85801" w:rsidRPr="00E62ADE" w:rsidRDefault="00F85801" w:rsidP="00F85801">
      <w:pPr>
        <w:tabs>
          <w:tab w:val="left" w:pos="709"/>
        </w:tabs>
        <w:snapToGrid w:val="0"/>
        <w:spacing w:line="360" w:lineRule="auto"/>
        <w:ind w:firstLineChars="200" w:firstLine="420"/>
        <w:rPr>
          <w:rStyle w:val="DescriptionChar"/>
          <w:szCs w:val="21"/>
        </w:rPr>
      </w:pPr>
      <w:r w:rsidRPr="00E62ADE">
        <w:rPr>
          <w:rFonts w:ascii="华文新魏" w:eastAsia="华文新魏" w:hint="eastAsia"/>
          <w:szCs w:val="21"/>
        </w:rPr>
        <w:t>【条文说明】</w:t>
      </w:r>
      <w:r w:rsidRPr="00E62ADE">
        <w:rPr>
          <w:rStyle w:val="DescriptionChar"/>
          <w:rFonts w:hint="eastAsia"/>
          <w:szCs w:val="21"/>
        </w:rPr>
        <w:t>在出厂运输和装卸过程中，</w:t>
      </w:r>
      <w:r w:rsidR="00700DDD">
        <w:rPr>
          <w:rStyle w:val="DescriptionChar"/>
          <w:rFonts w:hint="eastAsia"/>
          <w:szCs w:val="21"/>
        </w:rPr>
        <w:t>安围</w:t>
      </w:r>
      <w:r w:rsidRPr="00E62ADE">
        <w:rPr>
          <w:rStyle w:val="DescriptionChar"/>
          <w:rFonts w:hint="eastAsia"/>
          <w:szCs w:val="21"/>
        </w:rPr>
        <w:t>板的外观如棱角、表面等容易破坏，其包装容易破损，产品比较容易受潮等，这些都可能进一步影响材料的性能，因此工作中应当引起重视。</w:t>
      </w:r>
    </w:p>
    <w:p w:rsidR="00F85801" w:rsidRPr="00933968" w:rsidRDefault="00F85801" w:rsidP="00F85801">
      <w:pPr>
        <w:pStyle w:val="Body"/>
        <w:numPr>
          <w:ilvl w:val="0"/>
          <w:numId w:val="0"/>
        </w:numPr>
        <w:snapToGrid w:val="0"/>
        <w:rPr>
          <w:color w:val="auto"/>
          <w:szCs w:val="24"/>
        </w:rPr>
      </w:pPr>
      <w:r w:rsidRPr="00933968">
        <w:rPr>
          <w:rFonts w:hint="eastAsia"/>
          <w:b/>
          <w:color w:val="auto"/>
          <w:szCs w:val="24"/>
        </w:rPr>
        <w:t>7.3.</w:t>
      </w:r>
      <w:r w:rsidR="00933968" w:rsidRPr="00933968">
        <w:rPr>
          <w:rFonts w:hint="eastAsia"/>
          <w:b/>
          <w:color w:val="auto"/>
          <w:szCs w:val="24"/>
        </w:rPr>
        <w:t>2</w:t>
      </w:r>
      <w:r w:rsidR="00933968">
        <w:rPr>
          <w:rFonts w:hint="eastAsia"/>
          <w:color w:val="auto"/>
          <w:szCs w:val="24"/>
        </w:rPr>
        <w:t xml:space="preserve">  </w:t>
      </w:r>
      <w:r w:rsidR="00700DDD">
        <w:rPr>
          <w:rFonts w:hint="eastAsia"/>
          <w:color w:val="auto"/>
          <w:szCs w:val="24"/>
        </w:rPr>
        <w:t>安围</w:t>
      </w:r>
      <w:r w:rsidRPr="00933968">
        <w:rPr>
          <w:rFonts w:hint="eastAsia"/>
          <w:color w:val="auto"/>
          <w:szCs w:val="24"/>
        </w:rPr>
        <w:t>板</w:t>
      </w:r>
      <w:r w:rsidR="004E1BFC">
        <w:rPr>
          <w:rFonts w:hint="eastAsia"/>
          <w:color w:val="auto"/>
          <w:szCs w:val="24"/>
        </w:rPr>
        <w:t>铺贴</w:t>
      </w:r>
      <w:r w:rsidRPr="00933968">
        <w:rPr>
          <w:rFonts w:hint="eastAsia"/>
          <w:color w:val="auto"/>
          <w:szCs w:val="24"/>
        </w:rPr>
        <w:t>应上下错缝，挤紧拼严，拼缝应平整，碰头缝不得抹胶粘剂。</w:t>
      </w:r>
    </w:p>
    <w:p w:rsidR="00F85801" w:rsidRPr="00442C72" w:rsidRDefault="00F85801" w:rsidP="00933968">
      <w:pPr>
        <w:tabs>
          <w:tab w:val="left" w:pos="709"/>
        </w:tabs>
        <w:snapToGrid w:val="0"/>
        <w:spacing w:line="360" w:lineRule="auto"/>
        <w:ind w:firstLineChars="200" w:firstLine="480"/>
        <w:rPr>
          <w:rFonts w:hAnsi="宋体"/>
          <w:sz w:val="24"/>
          <w:szCs w:val="24"/>
        </w:rPr>
      </w:pPr>
      <w:r w:rsidRPr="00442C72">
        <w:rPr>
          <w:rFonts w:hAnsi="宋体" w:hint="eastAsia"/>
          <w:sz w:val="24"/>
          <w:szCs w:val="24"/>
        </w:rPr>
        <w:t>检验方法：观察；手摸检查。核查隐蔽工程验收记录</w:t>
      </w:r>
      <w:r w:rsidR="00933968" w:rsidRPr="00442C72">
        <w:rPr>
          <w:rFonts w:hAnsi="宋体" w:hint="eastAsia"/>
          <w:sz w:val="24"/>
          <w:szCs w:val="24"/>
        </w:rPr>
        <w:t>。</w:t>
      </w:r>
    </w:p>
    <w:p w:rsidR="00F85801" w:rsidRPr="00442C72" w:rsidRDefault="00F85801" w:rsidP="00933968">
      <w:pPr>
        <w:tabs>
          <w:tab w:val="left" w:pos="709"/>
        </w:tabs>
        <w:snapToGrid w:val="0"/>
        <w:spacing w:line="360" w:lineRule="auto"/>
        <w:ind w:firstLineChars="200" w:firstLine="480"/>
        <w:rPr>
          <w:rFonts w:hAnsi="宋体"/>
          <w:sz w:val="24"/>
          <w:szCs w:val="24"/>
        </w:rPr>
      </w:pPr>
      <w:r w:rsidRPr="00442C72">
        <w:rPr>
          <w:rFonts w:hAnsi="宋体" w:hint="eastAsia"/>
          <w:sz w:val="24"/>
          <w:szCs w:val="24"/>
        </w:rPr>
        <w:t>检查数量：每个检验批抽查</w:t>
      </w:r>
      <w:r w:rsidRPr="00442C72">
        <w:rPr>
          <w:rFonts w:hAnsi="宋体"/>
          <w:sz w:val="24"/>
          <w:szCs w:val="24"/>
        </w:rPr>
        <w:t>10%</w:t>
      </w:r>
      <w:r w:rsidRPr="00442C72">
        <w:rPr>
          <w:rFonts w:hAnsi="宋体" w:hint="eastAsia"/>
          <w:sz w:val="24"/>
          <w:szCs w:val="24"/>
        </w:rPr>
        <w:t>，并不少于</w:t>
      </w:r>
      <w:r w:rsidRPr="00442C72">
        <w:rPr>
          <w:rFonts w:hAnsi="宋体"/>
          <w:sz w:val="24"/>
          <w:szCs w:val="24"/>
        </w:rPr>
        <w:t>5</w:t>
      </w:r>
      <w:r w:rsidRPr="00442C72">
        <w:rPr>
          <w:rFonts w:hAnsi="宋体" w:hint="eastAsia"/>
          <w:sz w:val="24"/>
          <w:szCs w:val="24"/>
        </w:rPr>
        <w:t>处</w:t>
      </w:r>
      <w:r w:rsidR="00933968" w:rsidRPr="00442C72">
        <w:rPr>
          <w:rFonts w:hAnsi="宋体" w:hint="eastAsia"/>
          <w:sz w:val="24"/>
          <w:szCs w:val="24"/>
        </w:rPr>
        <w:t>。</w:t>
      </w:r>
    </w:p>
    <w:p w:rsidR="00F85801" w:rsidRPr="00E62ADE" w:rsidRDefault="00F85801" w:rsidP="00F85801">
      <w:pPr>
        <w:pStyle w:val="Description"/>
        <w:snapToGrid w:val="0"/>
        <w:ind w:firstLineChars="200" w:firstLine="420"/>
        <w:outlineLvl w:val="9"/>
        <w:rPr>
          <w:szCs w:val="21"/>
        </w:rPr>
      </w:pPr>
      <w:r w:rsidRPr="00E62ADE">
        <w:rPr>
          <w:rFonts w:hint="eastAsia"/>
          <w:szCs w:val="21"/>
        </w:rPr>
        <w:t>【条文说明】</w:t>
      </w:r>
      <w:r w:rsidR="00700DDD">
        <w:rPr>
          <w:rFonts w:hint="eastAsia"/>
          <w:szCs w:val="21"/>
        </w:rPr>
        <w:t>安围</w:t>
      </w:r>
      <w:r w:rsidRPr="00E62ADE">
        <w:rPr>
          <w:rFonts w:hint="eastAsia"/>
          <w:szCs w:val="21"/>
        </w:rPr>
        <w:t>板的接缝安装合理，可有效避免热桥和裂缝的产生。</w:t>
      </w:r>
    </w:p>
    <w:p w:rsidR="00F85801" w:rsidRPr="00933968" w:rsidRDefault="00F85801" w:rsidP="00F85801">
      <w:pPr>
        <w:pStyle w:val="Body"/>
        <w:numPr>
          <w:ilvl w:val="0"/>
          <w:numId w:val="0"/>
        </w:numPr>
        <w:snapToGrid w:val="0"/>
        <w:rPr>
          <w:b/>
          <w:color w:val="auto"/>
          <w:szCs w:val="24"/>
        </w:rPr>
      </w:pPr>
      <w:r w:rsidRPr="00933968">
        <w:rPr>
          <w:rFonts w:hint="eastAsia"/>
          <w:b/>
          <w:color w:val="auto"/>
          <w:szCs w:val="24"/>
        </w:rPr>
        <w:t>7.3.</w:t>
      </w:r>
      <w:r w:rsidR="00933968">
        <w:rPr>
          <w:rFonts w:hint="eastAsia"/>
          <w:b/>
          <w:color w:val="auto"/>
          <w:szCs w:val="24"/>
        </w:rPr>
        <w:t xml:space="preserve">3  </w:t>
      </w:r>
      <w:r w:rsidR="00250A4F">
        <w:rPr>
          <w:rFonts w:hint="eastAsia"/>
          <w:color w:val="auto"/>
          <w:szCs w:val="24"/>
        </w:rPr>
        <w:t>玻璃纤维网布</w:t>
      </w:r>
      <w:r w:rsidRPr="00933968">
        <w:rPr>
          <w:rFonts w:hint="eastAsia"/>
          <w:color w:val="auto"/>
          <w:szCs w:val="24"/>
        </w:rPr>
        <w:t>应铺压严实，包覆于抹面胶浆中，不得有空鼓、褶皱、翘曲、外露等现象。增强部位的</w:t>
      </w:r>
      <w:r w:rsidR="00250A4F">
        <w:rPr>
          <w:rFonts w:hint="eastAsia"/>
          <w:color w:val="auto"/>
          <w:szCs w:val="24"/>
        </w:rPr>
        <w:t>玻璃纤维网布</w:t>
      </w:r>
      <w:r w:rsidRPr="00933968">
        <w:rPr>
          <w:rFonts w:hint="eastAsia"/>
          <w:color w:val="auto"/>
          <w:szCs w:val="24"/>
        </w:rPr>
        <w:t>做法应符合设计和本规程的要求。</w:t>
      </w:r>
    </w:p>
    <w:p w:rsidR="00F85801" w:rsidRPr="00442C72" w:rsidRDefault="00F85801" w:rsidP="00933968">
      <w:pPr>
        <w:tabs>
          <w:tab w:val="left" w:pos="709"/>
        </w:tabs>
        <w:snapToGrid w:val="0"/>
        <w:spacing w:line="360" w:lineRule="auto"/>
        <w:ind w:firstLineChars="200" w:firstLine="480"/>
        <w:rPr>
          <w:rFonts w:hAnsi="宋体"/>
          <w:sz w:val="24"/>
          <w:szCs w:val="24"/>
        </w:rPr>
      </w:pPr>
      <w:r w:rsidRPr="00442C72">
        <w:rPr>
          <w:rFonts w:hAnsi="宋体" w:hint="eastAsia"/>
          <w:sz w:val="24"/>
          <w:szCs w:val="24"/>
        </w:rPr>
        <w:t>检验方法：观察检查。核查隐蔽工程验收记录</w:t>
      </w:r>
    </w:p>
    <w:p w:rsidR="00F85801" w:rsidRPr="00442C72" w:rsidRDefault="00F85801" w:rsidP="00933968">
      <w:pPr>
        <w:tabs>
          <w:tab w:val="left" w:pos="709"/>
        </w:tabs>
        <w:snapToGrid w:val="0"/>
        <w:spacing w:line="360" w:lineRule="auto"/>
        <w:ind w:firstLineChars="200" w:firstLine="480"/>
        <w:rPr>
          <w:rFonts w:hAnsi="宋体"/>
          <w:sz w:val="24"/>
          <w:szCs w:val="24"/>
        </w:rPr>
      </w:pPr>
      <w:r w:rsidRPr="00442C72">
        <w:rPr>
          <w:rFonts w:hAnsi="宋体" w:hint="eastAsia"/>
          <w:sz w:val="24"/>
          <w:szCs w:val="24"/>
        </w:rPr>
        <w:t>检查数量：每个检验批抽查</w:t>
      </w:r>
      <w:r w:rsidRPr="00442C72">
        <w:rPr>
          <w:rFonts w:hAnsi="宋体"/>
          <w:sz w:val="24"/>
          <w:szCs w:val="24"/>
        </w:rPr>
        <w:t>10%</w:t>
      </w:r>
      <w:r w:rsidRPr="00442C72">
        <w:rPr>
          <w:rFonts w:hAnsi="宋体" w:hint="eastAsia"/>
          <w:sz w:val="24"/>
          <w:szCs w:val="24"/>
        </w:rPr>
        <w:t>，并不少于</w:t>
      </w:r>
      <w:r w:rsidRPr="00442C72">
        <w:rPr>
          <w:rFonts w:hAnsi="宋体"/>
          <w:sz w:val="24"/>
          <w:szCs w:val="24"/>
        </w:rPr>
        <w:t>5</w:t>
      </w:r>
      <w:r w:rsidRPr="00442C72">
        <w:rPr>
          <w:rFonts w:hAnsi="宋体" w:hint="eastAsia"/>
          <w:sz w:val="24"/>
          <w:szCs w:val="24"/>
        </w:rPr>
        <w:t>处</w:t>
      </w:r>
    </w:p>
    <w:p w:rsidR="00F85801" w:rsidRPr="00E62ADE" w:rsidRDefault="00F85801" w:rsidP="00F85801">
      <w:pPr>
        <w:pStyle w:val="Description"/>
        <w:snapToGrid w:val="0"/>
        <w:ind w:firstLineChars="200" w:firstLine="420"/>
        <w:outlineLvl w:val="9"/>
        <w:rPr>
          <w:szCs w:val="21"/>
        </w:rPr>
      </w:pPr>
      <w:r w:rsidRPr="00E62ADE">
        <w:rPr>
          <w:rFonts w:hint="eastAsia"/>
          <w:szCs w:val="21"/>
        </w:rPr>
        <w:t>【条文说明】</w:t>
      </w:r>
      <w:r w:rsidR="00700DDD">
        <w:rPr>
          <w:rFonts w:hint="eastAsia"/>
          <w:szCs w:val="21"/>
        </w:rPr>
        <w:t>玻璃纤维网布</w:t>
      </w:r>
      <w:r w:rsidRPr="00E62ADE">
        <w:rPr>
          <w:rFonts w:hint="eastAsia"/>
          <w:szCs w:val="21"/>
        </w:rPr>
        <w:t>的铺贴属于隐蔽工程，施工质量的缺陷难以发现，皱褶、有影响到外立面效果，故施工中应加强管理和严格要求。</w:t>
      </w:r>
    </w:p>
    <w:p w:rsidR="00F85801" w:rsidRPr="004E1BFC" w:rsidRDefault="00F85801" w:rsidP="00F85801">
      <w:pPr>
        <w:pStyle w:val="Body"/>
        <w:numPr>
          <w:ilvl w:val="0"/>
          <w:numId w:val="0"/>
        </w:numPr>
        <w:snapToGrid w:val="0"/>
        <w:rPr>
          <w:b/>
          <w:color w:val="auto"/>
          <w:szCs w:val="24"/>
        </w:rPr>
      </w:pPr>
      <w:r w:rsidRPr="004E1BFC">
        <w:rPr>
          <w:rFonts w:hint="eastAsia"/>
          <w:b/>
          <w:color w:val="auto"/>
          <w:szCs w:val="24"/>
        </w:rPr>
        <w:t>7.3.</w:t>
      </w:r>
      <w:r w:rsidR="004E1BFC" w:rsidRPr="004E1BFC">
        <w:rPr>
          <w:rFonts w:hint="eastAsia"/>
          <w:b/>
          <w:color w:val="auto"/>
          <w:szCs w:val="24"/>
        </w:rPr>
        <w:t xml:space="preserve">4  </w:t>
      </w:r>
      <w:r w:rsidR="004E1BFC" w:rsidRPr="004E1BFC">
        <w:rPr>
          <w:rFonts w:hint="eastAsia"/>
          <w:color w:val="auto"/>
          <w:szCs w:val="24"/>
        </w:rPr>
        <w:t>抹面层厚度应符合本规程的规定。</w:t>
      </w:r>
    </w:p>
    <w:p w:rsidR="00F85801" w:rsidRPr="00442C72" w:rsidRDefault="00F85801" w:rsidP="00442C72">
      <w:pPr>
        <w:tabs>
          <w:tab w:val="left" w:pos="709"/>
        </w:tabs>
        <w:snapToGrid w:val="0"/>
        <w:spacing w:line="360" w:lineRule="auto"/>
        <w:ind w:firstLineChars="200" w:firstLine="480"/>
        <w:rPr>
          <w:rFonts w:hAnsi="宋体"/>
          <w:sz w:val="24"/>
          <w:szCs w:val="24"/>
        </w:rPr>
      </w:pPr>
      <w:r w:rsidRPr="00442C72">
        <w:rPr>
          <w:rFonts w:hAnsi="宋体" w:hint="eastAsia"/>
          <w:sz w:val="24"/>
          <w:szCs w:val="24"/>
        </w:rPr>
        <w:t>检验方法：</w:t>
      </w:r>
      <w:r w:rsidR="004E1BFC" w:rsidRPr="00442C72">
        <w:rPr>
          <w:rFonts w:hAnsi="宋体" w:hint="eastAsia"/>
          <w:sz w:val="24"/>
          <w:szCs w:val="24"/>
        </w:rPr>
        <w:t>针插法检查。</w:t>
      </w:r>
    </w:p>
    <w:p w:rsidR="004E1BFC" w:rsidRPr="00442C72" w:rsidRDefault="004E1BFC" w:rsidP="004E1BFC">
      <w:pPr>
        <w:tabs>
          <w:tab w:val="left" w:pos="709"/>
        </w:tabs>
        <w:snapToGrid w:val="0"/>
        <w:spacing w:line="360" w:lineRule="auto"/>
        <w:ind w:firstLineChars="200" w:firstLine="480"/>
        <w:rPr>
          <w:rFonts w:hAnsi="宋体"/>
          <w:sz w:val="24"/>
          <w:szCs w:val="24"/>
        </w:rPr>
      </w:pPr>
      <w:r w:rsidRPr="00442C72">
        <w:rPr>
          <w:rFonts w:hAnsi="宋体" w:hint="eastAsia"/>
          <w:sz w:val="24"/>
          <w:szCs w:val="24"/>
        </w:rPr>
        <w:t>检查数量：每个检验批抽查</w:t>
      </w:r>
      <w:r w:rsidRPr="00442C72">
        <w:rPr>
          <w:rFonts w:hAnsi="宋体"/>
          <w:sz w:val="24"/>
          <w:szCs w:val="24"/>
        </w:rPr>
        <w:t>10%</w:t>
      </w:r>
      <w:r w:rsidRPr="00442C72">
        <w:rPr>
          <w:rFonts w:hAnsi="宋体" w:hint="eastAsia"/>
          <w:sz w:val="24"/>
          <w:szCs w:val="24"/>
        </w:rPr>
        <w:t>，并不少于</w:t>
      </w:r>
      <w:r w:rsidRPr="00442C72">
        <w:rPr>
          <w:rFonts w:hAnsi="宋体"/>
          <w:sz w:val="24"/>
          <w:szCs w:val="24"/>
        </w:rPr>
        <w:t>5</w:t>
      </w:r>
      <w:r w:rsidRPr="00442C72">
        <w:rPr>
          <w:rFonts w:hAnsi="宋体" w:hint="eastAsia"/>
          <w:sz w:val="24"/>
          <w:szCs w:val="24"/>
        </w:rPr>
        <w:t>处</w:t>
      </w:r>
      <w:r w:rsidR="00F25ABA" w:rsidRPr="00442C72">
        <w:rPr>
          <w:rFonts w:hAnsi="宋体" w:hint="eastAsia"/>
          <w:sz w:val="24"/>
          <w:szCs w:val="24"/>
        </w:rPr>
        <w:t>。</w:t>
      </w:r>
    </w:p>
    <w:p w:rsidR="005D29B1" w:rsidRPr="00F77F03" w:rsidRDefault="005D29B1" w:rsidP="005D29B1">
      <w:pPr>
        <w:pStyle w:val="Body"/>
        <w:numPr>
          <w:ilvl w:val="0"/>
          <w:numId w:val="0"/>
        </w:numPr>
        <w:snapToGrid w:val="0"/>
        <w:rPr>
          <w:b/>
          <w:color w:val="auto"/>
        </w:rPr>
      </w:pPr>
      <w:r w:rsidRPr="004E1BFC">
        <w:rPr>
          <w:rFonts w:hint="eastAsia"/>
          <w:b/>
          <w:color w:val="auto"/>
          <w:szCs w:val="24"/>
        </w:rPr>
        <w:t>7.3.</w:t>
      </w:r>
      <w:r>
        <w:rPr>
          <w:rFonts w:hint="eastAsia"/>
          <w:b/>
          <w:color w:val="auto"/>
          <w:szCs w:val="24"/>
        </w:rPr>
        <w:t>5</w:t>
      </w:r>
      <w:r w:rsidRPr="004E1BFC">
        <w:rPr>
          <w:rFonts w:hint="eastAsia"/>
          <w:b/>
          <w:color w:val="auto"/>
          <w:szCs w:val="24"/>
        </w:rPr>
        <w:t xml:space="preserve">  </w:t>
      </w:r>
      <w:r w:rsidR="00700DDD">
        <w:rPr>
          <w:rFonts w:hint="eastAsia"/>
          <w:color w:val="auto"/>
          <w:szCs w:val="24"/>
        </w:rPr>
        <w:t>安围</w:t>
      </w:r>
      <w:r w:rsidRPr="00933968">
        <w:rPr>
          <w:rFonts w:hint="eastAsia"/>
          <w:color w:val="auto"/>
          <w:szCs w:val="24"/>
        </w:rPr>
        <w:t>板</w:t>
      </w:r>
      <w:r>
        <w:rPr>
          <w:rFonts w:hint="eastAsia"/>
          <w:color w:val="auto"/>
          <w:szCs w:val="24"/>
        </w:rPr>
        <w:t>的安装</w:t>
      </w:r>
      <w:r w:rsidRPr="00F77F03">
        <w:rPr>
          <w:rFonts w:hint="eastAsia"/>
          <w:color w:val="auto"/>
        </w:rPr>
        <w:t>和检验方法应符合表</w:t>
      </w:r>
      <w:r w:rsidRPr="00F77F03">
        <w:rPr>
          <w:color w:val="auto"/>
        </w:rPr>
        <w:t>7.3.5</w:t>
      </w:r>
      <w:r w:rsidRPr="00F77F03">
        <w:rPr>
          <w:rFonts w:hint="eastAsia"/>
          <w:color w:val="auto"/>
        </w:rPr>
        <w:t>的规定。</w:t>
      </w:r>
    </w:p>
    <w:p w:rsidR="005D29B1" w:rsidRPr="00442C72" w:rsidRDefault="005D29B1" w:rsidP="00442C72">
      <w:pPr>
        <w:tabs>
          <w:tab w:val="left" w:pos="709"/>
        </w:tabs>
        <w:snapToGrid w:val="0"/>
        <w:spacing w:line="360" w:lineRule="auto"/>
        <w:ind w:firstLineChars="200" w:firstLine="480"/>
        <w:rPr>
          <w:rFonts w:hAnsi="宋体"/>
          <w:sz w:val="24"/>
          <w:szCs w:val="24"/>
        </w:rPr>
      </w:pPr>
      <w:r w:rsidRPr="00442C72">
        <w:rPr>
          <w:rFonts w:hAnsi="宋体" w:hint="eastAsia"/>
          <w:sz w:val="24"/>
          <w:szCs w:val="24"/>
        </w:rPr>
        <w:t>检验方法：核查隐蔽工程验收记录。</w:t>
      </w:r>
    </w:p>
    <w:p w:rsidR="00F85801" w:rsidRDefault="00F85801" w:rsidP="00F85801">
      <w:pPr>
        <w:tabs>
          <w:tab w:val="left" w:pos="709"/>
        </w:tabs>
        <w:snapToGrid w:val="0"/>
        <w:spacing w:line="360" w:lineRule="auto"/>
        <w:ind w:left="142"/>
        <w:jc w:val="center"/>
        <w:rPr>
          <w:rFonts w:hAnsi="宋体"/>
          <w:b/>
          <w:szCs w:val="21"/>
        </w:rPr>
      </w:pPr>
      <w:r w:rsidRPr="005D29B1">
        <w:rPr>
          <w:rFonts w:hAnsi="宋体"/>
          <w:b/>
          <w:szCs w:val="21"/>
        </w:rPr>
        <w:t>表</w:t>
      </w:r>
      <w:r w:rsidRPr="005D29B1">
        <w:rPr>
          <w:b/>
          <w:szCs w:val="21"/>
        </w:rPr>
        <w:t xml:space="preserve">7.3.5 </w:t>
      </w:r>
      <w:r w:rsidR="00700DDD">
        <w:rPr>
          <w:rFonts w:hAnsi="宋体" w:hint="eastAsia"/>
          <w:b/>
          <w:szCs w:val="21"/>
        </w:rPr>
        <w:t>安围</w:t>
      </w:r>
      <w:r w:rsidRPr="005D29B1">
        <w:rPr>
          <w:rFonts w:hAnsi="宋体"/>
          <w:b/>
          <w:szCs w:val="21"/>
        </w:rPr>
        <w:t>板安装允许偏差和检验方法</w:t>
      </w:r>
    </w:p>
    <w:tbl>
      <w:tblPr>
        <w:tblStyle w:val="ad"/>
        <w:tblW w:w="8382" w:type="dxa"/>
        <w:tblInd w:w="142" w:type="dxa"/>
        <w:tblBorders>
          <w:top w:val="single" w:sz="12" w:space="0" w:color="auto"/>
          <w:left w:val="single" w:sz="12" w:space="0" w:color="auto"/>
          <w:bottom w:val="single" w:sz="12" w:space="0" w:color="auto"/>
          <w:right w:val="single" w:sz="12" w:space="0" w:color="auto"/>
        </w:tblBorders>
        <w:tblLook w:val="04A0"/>
      </w:tblPr>
      <w:tblGrid>
        <w:gridCol w:w="2794"/>
        <w:gridCol w:w="2794"/>
        <w:gridCol w:w="2794"/>
      </w:tblGrid>
      <w:tr w:rsidR="005D29B1" w:rsidRPr="005D29B1" w:rsidTr="004608F6">
        <w:trPr>
          <w:tblHeader/>
        </w:trPr>
        <w:tc>
          <w:tcPr>
            <w:tcW w:w="2794" w:type="dxa"/>
            <w:vAlign w:val="center"/>
          </w:tcPr>
          <w:p w:rsidR="005D29B1" w:rsidRPr="005D29B1" w:rsidRDefault="005D29B1" w:rsidP="005D29B1">
            <w:pPr>
              <w:tabs>
                <w:tab w:val="left" w:pos="709"/>
              </w:tabs>
              <w:spacing w:line="400" w:lineRule="exact"/>
              <w:jc w:val="center"/>
              <w:rPr>
                <w:rFonts w:ascii="宋体"/>
                <w:sz w:val="18"/>
                <w:szCs w:val="18"/>
              </w:rPr>
            </w:pPr>
            <w:r w:rsidRPr="005D29B1">
              <w:rPr>
                <w:rFonts w:ascii="宋体" w:hAnsi="宋体" w:hint="eastAsia"/>
                <w:sz w:val="18"/>
                <w:szCs w:val="18"/>
              </w:rPr>
              <w:t>项目</w:t>
            </w:r>
          </w:p>
        </w:tc>
        <w:tc>
          <w:tcPr>
            <w:tcW w:w="2794" w:type="dxa"/>
            <w:vAlign w:val="center"/>
          </w:tcPr>
          <w:p w:rsidR="005D29B1" w:rsidRPr="005D29B1" w:rsidRDefault="005D29B1" w:rsidP="005D29B1">
            <w:pPr>
              <w:tabs>
                <w:tab w:val="left" w:pos="709"/>
              </w:tabs>
              <w:spacing w:line="400" w:lineRule="exact"/>
              <w:jc w:val="center"/>
              <w:rPr>
                <w:rFonts w:ascii="宋体"/>
                <w:sz w:val="18"/>
                <w:szCs w:val="18"/>
              </w:rPr>
            </w:pPr>
            <w:r w:rsidRPr="005D29B1">
              <w:rPr>
                <w:rFonts w:ascii="宋体" w:hAnsi="宋体" w:hint="eastAsia"/>
                <w:sz w:val="18"/>
                <w:szCs w:val="18"/>
              </w:rPr>
              <w:t>允许偏差</w:t>
            </w:r>
            <w:r w:rsidRPr="005D29B1">
              <w:rPr>
                <w:rFonts w:ascii="宋体" w:hAnsi="宋体"/>
                <w:sz w:val="18"/>
                <w:szCs w:val="18"/>
              </w:rPr>
              <w:t>(mm)</w:t>
            </w:r>
          </w:p>
        </w:tc>
        <w:tc>
          <w:tcPr>
            <w:tcW w:w="2794" w:type="dxa"/>
            <w:vAlign w:val="center"/>
          </w:tcPr>
          <w:p w:rsidR="005D29B1" w:rsidRPr="005D29B1" w:rsidRDefault="005D29B1" w:rsidP="005D29B1">
            <w:pPr>
              <w:tabs>
                <w:tab w:val="left" w:pos="709"/>
              </w:tabs>
              <w:spacing w:line="400" w:lineRule="exact"/>
              <w:jc w:val="center"/>
              <w:rPr>
                <w:rFonts w:ascii="宋体"/>
                <w:sz w:val="18"/>
                <w:szCs w:val="18"/>
              </w:rPr>
            </w:pPr>
            <w:r w:rsidRPr="005D29B1">
              <w:rPr>
                <w:rFonts w:ascii="宋体" w:hAnsi="宋体" w:hint="eastAsia"/>
                <w:sz w:val="18"/>
                <w:szCs w:val="18"/>
              </w:rPr>
              <w:t>检查方法</w:t>
            </w:r>
          </w:p>
        </w:tc>
      </w:tr>
      <w:tr w:rsidR="005D29B1" w:rsidRPr="005D29B1" w:rsidTr="005D29B1">
        <w:tc>
          <w:tcPr>
            <w:tcW w:w="2794" w:type="dxa"/>
            <w:vAlign w:val="center"/>
          </w:tcPr>
          <w:p w:rsidR="005D29B1" w:rsidRPr="005D29B1" w:rsidRDefault="005D29B1" w:rsidP="005D29B1">
            <w:pPr>
              <w:tabs>
                <w:tab w:val="left" w:pos="709"/>
              </w:tabs>
              <w:spacing w:line="400" w:lineRule="exact"/>
              <w:jc w:val="center"/>
              <w:rPr>
                <w:rFonts w:ascii="宋体"/>
                <w:sz w:val="18"/>
                <w:szCs w:val="18"/>
              </w:rPr>
            </w:pPr>
            <w:r w:rsidRPr="005D29B1">
              <w:rPr>
                <w:rFonts w:ascii="宋体" w:hAnsi="宋体" w:hint="eastAsia"/>
                <w:sz w:val="18"/>
                <w:szCs w:val="18"/>
              </w:rPr>
              <w:t>表面平整</w:t>
            </w:r>
          </w:p>
        </w:tc>
        <w:tc>
          <w:tcPr>
            <w:tcW w:w="2794" w:type="dxa"/>
            <w:vAlign w:val="center"/>
          </w:tcPr>
          <w:p w:rsidR="005D29B1" w:rsidRPr="005D29B1" w:rsidRDefault="005D29B1" w:rsidP="005D29B1">
            <w:pPr>
              <w:tabs>
                <w:tab w:val="left" w:pos="709"/>
              </w:tabs>
              <w:spacing w:line="400" w:lineRule="exact"/>
              <w:jc w:val="center"/>
              <w:rPr>
                <w:rFonts w:ascii="宋体"/>
                <w:sz w:val="18"/>
                <w:szCs w:val="18"/>
              </w:rPr>
            </w:pPr>
            <w:r w:rsidRPr="005D29B1">
              <w:rPr>
                <w:rFonts w:ascii="宋体" w:hAnsi="宋体"/>
                <w:sz w:val="18"/>
                <w:szCs w:val="18"/>
              </w:rPr>
              <w:t>4</w:t>
            </w:r>
          </w:p>
        </w:tc>
        <w:tc>
          <w:tcPr>
            <w:tcW w:w="2794" w:type="dxa"/>
          </w:tcPr>
          <w:p w:rsidR="005D29B1" w:rsidRPr="005D29B1" w:rsidRDefault="005D29B1" w:rsidP="005D29B1">
            <w:pPr>
              <w:tabs>
                <w:tab w:val="left" w:pos="709"/>
              </w:tabs>
              <w:spacing w:line="400" w:lineRule="exact"/>
              <w:jc w:val="center"/>
              <w:rPr>
                <w:rFonts w:ascii="宋体"/>
                <w:sz w:val="18"/>
                <w:szCs w:val="18"/>
              </w:rPr>
            </w:pPr>
            <w:r w:rsidRPr="005D29B1">
              <w:rPr>
                <w:rFonts w:ascii="宋体" w:hAnsi="宋体" w:hint="eastAsia"/>
                <w:sz w:val="18"/>
                <w:szCs w:val="18"/>
              </w:rPr>
              <w:t>用</w:t>
            </w:r>
            <w:r w:rsidRPr="005D29B1">
              <w:rPr>
                <w:rFonts w:ascii="宋体" w:hAnsi="宋体"/>
                <w:sz w:val="18"/>
                <w:szCs w:val="18"/>
              </w:rPr>
              <w:t>2m</w:t>
            </w:r>
            <w:r w:rsidRPr="005D29B1">
              <w:rPr>
                <w:rFonts w:ascii="宋体" w:hAnsi="宋体" w:hint="eastAsia"/>
                <w:sz w:val="18"/>
                <w:szCs w:val="18"/>
              </w:rPr>
              <w:t>靠尺楔形塞尺检查</w:t>
            </w:r>
          </w:p>
        </w:tc>
      </w:tr>
      <w:tr w:rsidR="005D29B1" w:rsidRPr="005D29B1" w:rsidTr="005D29B1">
        <w:tc>
          <w:tcPr>
            <w:tcW w:w="2794" w:type="dxa"/>
            <w:vAlign w:val="center"/>
          </w:tcPr>
          <w:p w:rsidR="005D29B1" w:rsidRPr="005D29B1" w:rsidRDefault="005D29B1" w:rsidP="005D29B1">
            <w:pPr>
              <w:tabs>
                <w:tab w:val="left" w:pos="709"/>
              </w:tabs>
              <w:spacing w:line="400" w:lineRule="exact"/>
              <w:jc w:val="center"/>
              <w:rPr>
                <w:rFonts w:ascii="宋体"/>
                <w:sz w:val="18"/>
                <w:szCs w:val="18"/>
              </w:rPr>
            </w:pPr>
            <w:r w:rsidRPr="005D29B1">
              <w:rPr>
                <w:rFonts w:ascii="宋体" w:hAnsi="宋体" w:hint="eastAsia"/>
                <w:sz w:val="18"/>
                <w:szCs w:val="18"/>
              </w:rPr>
              <w:t>立面垂直</w:t>
            </w:r>
          </w:p>
        </w:tc>
        <w:tc>
          <w:tcPr>
            <w:tcW w:w="2794" w:type="dxa"/>
            <w:vAlign w:val="center"/>
          </w:tcPr>
          <w:p w:rsidR="005D29B1" w:rsidRPr="005D29B1" w:rsidRDefault="005D29B1" w:rsidP="005D29B1">
            <w:pPr>
              <w:tabs>
                <w:tab w:val="left" w:pos="709"/>
              </w:tabs>
              <w:spacing w:line="400" w:lineRule="exact"/>
              <w:jc w:val="center"/>
              <w:rPr>
                <w:rFonts w:ascii="宋体"/>
                <w:sz w:val="18"/>
                <w:szCs w:val="18"/>
              </w:rPr>
            </w:pPr>
            <w:r w:rsidRPr="005D29B1">
              <w:rPr>
                <w:rFonts w:ascii="宋体" w:hAnsi="宋体"/>
                <w:sz w:val="18"/>
                <w:szCs w:val="18"/>
              </w:rPr>
              <w:t>4</w:t>
            </w:r>
          </w:p>
        </w:tc>
        <w:tc>
          <w:tcPr>
            <w:tcW w:w="2794" w:type="dxa"/>
          </w:tcPr>
          <w:p w:rsidR="005D29B1" w:rsidRPr="005D29B1" w:rsidRDefault="005D29B1" w:rsidP="005D29B1">
            <w:pPr>
              <w:tabs>
                <w:tab w:val="left" w:pos="709"/>
              </w:tabs>
              <w:spacing w:line="400" w:lineRule="exact"/>
              <w:jc w:val="center"/>
              <w:rPr>
                <w:rFonts w:ascii="宋体"/>
                <w:sz w:val="18"/>
                <w:szCs w:val="18"/>
              </w:rPr>
            </w:pPr>
            <w:r w:rsidRPr="005D29B1">
              <w:rPr>
                <w:rFonts w:ascii="宋体" w:hAnsi="宋体" w:hint="eastAsia"/>
                <w:sz w:val="18"/>
                <w:szCs w:val="18"/>
              </w:rPr>
              <w:t>用</w:t>
            </w:r>
            <w:r w:rsidRPr="005D29B1">
              <w:rPr>
                <w:rFonts w:ascii="宋体" w:hAnsi="宋体"/>
                <w:sz w:val="18"/>
                <w:szCs w:val="18"/>
              </w:rPr>
              <w:t>2m</w:t>
            </w:r>
            <w:r w:rsidRPr="005D29B1">
              <w:rPr>
                <w:rFonts w:ascii="宋体" w:hAnsi="宋体" w:hint="eastAsia"/>
                <w:sz w:val="18"/>
                <w:szCs w:val="18"/>
              </w:rPr>
              <w:t>垂直检查尺检查</w:t>
            </w:r>
          </w:p>
        </w:tc>
      </w:tr>
      <w:tr w:rsidR="005D29B1" w:rsidRPr="005D29B1" w:rsidTr="005D29B1">
        <w:tc>
          <w:tcPr>
            <w:tcW w:w="2794" w:type="dxa"/>
            <w:vAlign w:val="center"/>
          </w:tcPr>
          <w:p w:rsidR="005D29B1" w:rsidRPr="005D29B1" w:rsidRDefault="005D29B1" w:rsidP="005D29B1">
            <w:pPr>
              <w:tabs>
                <w:tab w:val="left" w:pos="709"/>
              </w:tabs>
              <w:spacing w:line="400" w:lineRule="exact"/>
              <w:jc w:val="center"/>
              <w:rPr>
                <w:rFonts w:ascii="宋体"/>
                <w:sz w:val="18"/>
                <w:szCs w:val="18"/>
              </w:rPr>
            </w:pPr>
            <w:r w:rsidRPr="005D29B1">
              <w:rPr>
                <w:rFonts w:ascii="宋体" w:hAnsi="宋体" w:hint="eastAsia"/>
                <w:sz w:val="18"/>
                <w:szCs w:val="18"/>
              </w:rPr>
              <w:t>阴、阳角垂直</w:t>
            </w:r>
          </w:p>
        </w:tc>
        <w:tc>
          <w:tcPr>
            <w:tcW w:w="2794" w:type="dxa"/>
            <w:vAlign w:val="center"/>
          </w:tcPr>
          <w:p w:rsidR="005D29B1" w:rsidRPr="005D29B1" w:rsidRDefault="005D29B1" w:rsidP="005D29B1">
            <w:pPr>
              <w:tabs>
                <w:tab w:val="left" w:pos="709"/>
              </w:tabs>
              <w:spacing w:line="400" w:lineRule="exact"/>
              <w:jc w:val="center"/>
              <w:rPr>
                <w:rFonts w:ascii="宋体"/>
                <w:sz w:val="18"/>
                <w:szCs w:val="18"/>
              </w:rPr>
            </w:pPr>
            <w:r w:rsidRPr="005D29B1">
              <w:rPr>
                <w:rFonts w:ascii="宋体" w:hAnsi="宋体"/>
                <w:sz w:val="18"/>
                <w:szCs w:val="18"/>
              </w:rPr>
              <w:t>4</w:t>
            </w:r>
          </w:p>
        </w:tc>
        <w:tc>
          <w:tcPr>
            <w:tcW w:w="2794" w:type="dxa"/>
          </w:tcPr>
          <w:p w:rsidR="005D29B1" w:rsidRPr="005D29B1" w:rsidRDefault="005D29B1" w:rsidP="005D29B1">
            <w:pPr>
              <w:tabs>
                <w:tab w:val="left" w:pos="709"/>
              </w:tabs>
              <w:spacing w:line="400" w:lineRule="exact"/>
              <w:jc w:val="center"/>
              <w:rPr>
                <w:rFonts w:ascii="宋体"/>
                <w:sz w:val="18"/>
                <w:szCs w:val="18"/>
              </w:rPr>
            </w:pPr>
            <w:r w:rsidRPr="005D29B1">
              <w:rPr>
                <w:rFonts w:ascii="宋体" w:hAnsi="宋体" w:hint="eastAsia"/>
                <w:sz w:val="18"/>
                <w:szCs w:val="18"/>
              </w:rPr>
              <w:t>用</w:t>
            </w:r>
            <w:r w:rsidRPr="005D29B1">
              <w:rPr>
                <w:rFonts w:ascii="宋体" w:hAnsi="宋体"/>
                <w:sz w:val="18"/>
                <w:szCs w:val="18"/>
              </w:rPr>
              <w:t>2m</w:t>
            </w:r>
            <w:r w:rsidRPr="005D29B1">
              <w:rPr>
                <w:rFonts w:ascii="宋体" w:hAnsi="宋体" w:hint="eastAsia"/>
                <w:sz w:val="18"/>
                <w:szCs w:val="18"/>
              </w:rPr>
              <w:t>托线板检查</w:t>
            </w:r>
          </w:p>
        </w:tc>
      </w:tr>
      <w:tr w:rsidR="005D29B1" w:rsidRPr="005D29B1" w:rsidTr="005D29B1">
        <w:tc>
          <w:tcPr>
            <w:tcW w:w="2794" w:type="dxa"/>
            <w:vAlign w:val="center"/>
          </w:tcPr>
          <w:p w:rsidR="005D29B1" w:rsidRPr="005D29B1" w:rsidRDefault="005D29B1" w:rsidP="005D29B1">
            <w:pPr>
              <w:tabs>
                <w:tab w:val="left" w:pos="709"/>
              </w:tabs>
              <w:spacing w:line="400" w:lineRule="exact"/>
              <w:jc w:val="center"/>
              <w:rPr>
                <w:rFonts w:ascii="宋体"/>
                <w:sz w:val="18"/>
                <w:szCs w:val="18"/>
              </w:rPr>
            </w:pPr>
            <w:r w:rsidRPr="005D29B1">
              <w:rPr>
                <w:rFonts w:ascii="宋体" w:hAnsi="宋体" w:hint="eastAsia"/>
                <w:sz w:val="18"/>
                <w:szCs w:val="18"/>
              </w:rPr>
              <w:t>阳角方正</w:t>
            </w:r>
          </w:p>
        </w:tc>
        <w:tc>
          <w:tcPr>
            <w:tcW w:w="2794" w:type="dxa"/>
            <w:vAlign w:val="center"/>
          </w:tcPr>
          <w:p w:rsidR="005D29B1" w:rsidRPr="005D29B1" w:rsidRDefault="005D29B1" w:rsidP="005D29B1">
            <w:pPr>
              <w:tabs>
                <w:tab w:val="left" w:pos="709"/>
              </w:tabs>
              <w:spacing w:line="400" w:lineRule="exact"/>
              <w:jc w:val="center"/>
              <w:rPr>
                <w:rFonts w:ascii="宋体"/>
                <w:sz w:val="18"/>
                <w:szCs w:val="18"/>
              </w:rPr>
            </w:pPr>
            <w:r w:rsidRPr="005D29B1">
              <w:rPr>
                <w:rFonts w:ascii="宋体" w:hAnsi="宋体"/>
                <w:sz w:val="18"/>
                <w:szCs w:val="18"/>
              </w:rPr>
              <w:t>4</w:t>
            </w:r>
          </w:p>
        </w:tc>
        <w:tc>
          <w:tcPr>
            <w:tcW w:w="2794" w:type="dxa"/>
          </w:tcPr>
          <w:p w:rsidR="005D29B1" w:rsidRPr="005D29B1" w:rsidRDefault="005D29B1" w:rsidP="005D29B1">
            <w:pPr>
              <w:tabs>
                <w:tab w:val="left" w:pos="709"/>
              </w:tabs>
              <w:spacing w:line="400" w:lineRule="exact"/>
              <w:jc w:val="center"/>
              <w:rPr>
                <w:rFonts w:ascii="宋体"/>
                <w:sz w:val="18"/>
                <w:szCs w:val="18"/>
              </w:rPr>
            </w:pPr>
            <w:r w:rsidRPr="005D29B1">
              <w:rPr>
                <w:rFonts w:ascii="宋体" w:hAnsi="宋体" w:hint="eastAsia"/>
                <w:sz w:val="18"/>
                <w:szCs w:val="18"/>
              </w:rPr>
              <w:t>用</w:t>
            </w:r>
            <w:r w:rsidRPr="005D29B1">
              <w:rPr>
                <w:rFonts w:ascii="宋体" w:hAnsi="宋体"/>
                <w:sz w:val="18"/>
                <w:szCs w:val="18"/>
              </w:rPr>
              <w:t>200mm</w:t>
            </w:r>
            <w:r w:rsidRPr="005D29B1">
              <w:rPr>
                <w:rFonts w:ascii="宋体" w:hAnsi="宋体" w:hint="eastAsia"/>
                <w:sz w:val="18"/>
                <w:szCs w:val="18"/>
              </w:rPr>
              <w:t>方尺检查</w:t>
            </w:r>
          </w:p>
        </w:tc>
      </w:tr>
      <w:tr w:rsidR="005D29B1" w:rsidRPr="005D29B1" w:rsidTr="005D29B1">
        <w:tc>
          <w:tcPr>
            <w:tcW w:w="2794" w:type="dxa"/>
            <w:vAlign w:val="center"/>
          </w:tcPr>
          <w:p w:rsidR="005D29B1" w:rsidRPr="005D29B1" w:rsidRDefault="005D29B1" w:rsidP="005D29B1">
            <w:pPr>
              <w:tabs>
                <w:tab w:val="left" w:pos="709"/>
              </w:tabs>
              <w:spacing w:line="400" w:lineRule="exact"/>
              <w:jc w:val="center"/>
              <w:rPr>
                <w:rFonts w:ascii="宋体"/>
                <w:sz w:val="18"/>
                <w:szCs w:val="18"/>
              </w:rPr>
            </w:pPr>
            <w:r w:rsidRPr="005D29B1">
              <w:rPr>
                <w:rFonts w:ascii="宋体" w:hAnsi="宋体" w:hint="eastAsia"/>
                <w:sz w:val="18"/>
                <w:szCs w:val="18"/>
              </w:rPr>
              <w:lastRenderedPageBreak/>
              <w:t>接茬高差</w:t>
            </w:r>
          </w:p>
        </w:tc>
        <w:tc>
          <w:tcPr>
            <w:tcW w:w="2794" w:type="dxa"/>
            <w:vAlign w:val="center"/>
          </w:tcPr>
          <w:p w:rsidR="005D29B1" w:rsidRPr="005D29B1" w:rsidRDefault="005D29B1" w:rsidP="005D29B1">
            <w:pPr>
              <w:tabs>
                <w:tab w:val="left" w:pos="709"/>
              </w:tabs>
              <w:spacing w:line="400" w:lineRule="exact"/>
              <w:jc w:val="center"/>
              <w:rPr>
                <w:rFonts w:ascii="宋体"/>
                <w:sz w:val="18"/>
                <w:szCs w:val="18"/>
              </w:rPr>
            </w:pPr>
            <w:r w:rsidRPr="005D29B1">
              <w:rPr>
                <w:rFonts w:ascii="宋体" w:hAnsi="宋体"/>
                <w:sz w:val="18"/>
                <w:szCs w:val="18"/>
              </w:rPr>
              <w:t>1.5</w:t>
            </w:r>
          </w:p>
        </w:tc>
        <w:tc>
          <w:tcPr>
            <w:tcW w:w="2794" w:type="dxa"/>
          </w:tcPr>
          <w:p w:rsidR="005D29B1" w:rsidRPr="005D29B1" w:rsidRDefault="005D29B1" w:rsidP="005D29B1">
            <w:pPr>
              <w:tabs>
                <w:tab w:val="left" w:pos="709"/>
              </w:tabs>
              <w:spacing w:line="400" w:lineRule="exact"/>
              <w:jc w:val="center"/>
              <w:rPr>
                <w:rFonts w:ascii="宋体"/>
                <w:sz w:val="18"/>
                <w:szCs w:val="18"/>
              </w:rPr>
            </w:pPr>
            <w:r w:rsidRPr="005D29B1">
              <w:rPr>
                <w:rFonts w:ascii="宋体" w:hAnsi="宋体" w:hint="eastAsia"/>
                <w:sz w:val="18"/>
                <w:szCs w:val="18"/>
              </w:rPr>
              <w:t>用直尺和楔形塞尺检查</w:t>
            </w:r>
          </w:p>
        </w:tc>
      </w:tr>
    </w:tbl>
    <w:p w:rsidR="005D29B1" w:rsidRDefault="005D29B1" w:rsidP="00F85801">
      <w:pPr>
        <w:tabs>
          <w:tab w:val="left" w:pos="709"/>
        </w:tabs>
        <w:snapToGrid w:val="0"/>
        <w:spacing w:line="360" w:lineRule="auto"/>
        <w:ind w:left="142"/>
        <w:jc w:val="center"/>
        <w:rPr>
          <w:rFonts w:hAnsi="宋体"/>
          <w:b/>
          <w:szCs w:val="21"/>
        </w:rPr>
      </w:pPr>
    </w:p>
    <w:p w:rsidR="00F85801" w:rsidRPr="00E62ADE" w:rsidRDefault="00F85801" w:rsidP="00F85801">
      <w:pPr>
        <w:pStyle w:val="Description"/>
        <w:snapToGrid w:val="0"/>
        <w:ind w:firstLineChars="200" w:firstLine="420"/>
        <w:outlineLvl w:val="9"/>
        <w:rPr>
          <w:szCs w:val="21"/>
        </w:rPr>
      </w:pPr>
      <w:r w:rsidRPr="00E62ADE">
        <w:rPr>
          <w:rFonts w:hint="eastAsia"/>
          <w:szCs w:val="21"/>
        </w:rPr>
        <w:t>【条文说明】</w:t>
      </w:r>
      <w:r w:rsidR="001C76E3">
        <w:rPr>
          <w:rFonts w:hint="eastAsia"/>
          <w:szCs w:val="21"/>
        </w:rPr>
        <w:t>网织</w:t>
      </w:r>
      <w:r>
        <w:rPr>
          <w:rFonts w:hint="eastAsia"/>
          <w:szCs w:val="21"/>
        </w:rPr>
        <w:t>增强</w:t>
      </w:r>
      <w:r w:rsidRPr="00E62ADE">
        <w:rPr>
          <w:rFonts w:hint="eastAsia"/>
          <w:szCs w:val="21"/>
        </w:rPr>
        <w:t>岩棉外墙保温施工的外观效果，其平整度、垂直度以及阴阳角方正等均取决于</w:t>
      </w:r>
      <w:r w:rsidR="00700DDD">
        <w:rPr>
          <w:rFonts w:hint="eastAsia"/>
          <w:szCs w:val="21"/>
        </w:rPr>
        <w:t>安围板</w:t>
      </w:r>
      <w:r w:rsidRPr="00E62ADE">
        <w:rPr>
          <w:rFonts w:hint="eastAsia"/>
          <w:szCs w:val="21"/>
        </w:rPr>
        <w:t>安装的质量，此道工序属于隐蔽验收，故施工中应加强管理和严格要求。</w:t>
      </w:r>
    </w:p>
    <w:p w:rsidR="00F85801" w:rsidRPr="003D6C61" w:rsidRDefault="00F85801" w:rsidP="00F85801">
      <w:pPr>
        <w:pStyle w:val="Body"/>
        <w:numPr>
          <w:ilvl w:val="0"/>
          <w:numId w:val="0"/>
        </w:numPr>
        <w:snapToGrid w:val="0"/>
        <w:rPr>
          <w:color w:val="auto"/>
          <w:szCs w:val="24"/>
        </w:rPr>
      </w:pPr>
      <w:r w:rsidRPr="003D6C61">
        <w:rPr>
          <w:rFonts w:hint="eastAsia"/>
          <w:b/>
          <w:color w:val="auto"/>
          <w:szCs w:val="24"/>
        </w:rPr>
        <w:t>7.3.6</w:t>
      </w:r>
      <w:r w:rsidR="003D6C61" w:rsidRPr="003D6C61">
        <w:rPr>
          <w:rFonts w:hint="eastAsia"/>
          <w:b/>
          <w:color w:val="auto"/>
          <w:szCs w:val="24"/>
        </w:rPr>
        <w:t xml:space="preserve">  </w:t>
      </w:r>
      <w:r w:rsidRPr="003D6C61">
        <w:rPr>
          <w:rFonts w:hint="eastAsia"/>
          <w:color w:val="auto"/>
          <w:szCs w:val="24"/>
        </w:rPr>
        <w:t>抹面层的允许偏差和检验方法应符合表</w:t>
      </w:r>
      <w:r w:rsidRPr="003D6C61">
        <w:rPr>
          <w:color w:val="auto"/>
          <w:szCs w:val="24"/>
        </w:rPr>
        <w:t>7.3.6</w:t>
      </w:r>
      <w:r w:rsidRPr="003D6C61">
        <w:rPr>
          <w:rFonts w:hint="eastAsia"/>
          <w:color w:val="auto"/>
          <w:szCs w:val="24"/>
        </w:rPr>
        <w:t>的规定。</w:t>
      </w:r>
    </w:p>
    <w:p w:rsidR="00F85801" w:rsidRPr="00442C72" w:rsidRDefault="00F85801" w:rsidP="00442C72">
      <w:pPr>
        <w:tabs>
          <w:tab w:val="left" w:pos="709"/>
        </w:tabs>
        <w:snapToGrid w:val="0"/>
        <w:spacing w:line="360" w:lineRule="auto"/>
        <w:ind w:firstLineChars="200" w:firstLine="480"/>
        <w:rPr>
          <w:rFonts w:hAnsi="宋体"/>
          <w:sz w:val="24"/>
          <w:szCs w:val="24"/>
        </w:rPr>
      </w:pPr>
      <w:r w:rsidRPr="00442C72">
        <w:rPr>
          <w:rFonts w:hAnsi="宋体" w:hint="eastAsia"/>
          <w:sz w:val="24"/>
          <w:szCs w:val="24"/>
        </w:rPr>
        <w:t>检验方法：观察；手扳检查</w:t>
      </w:r>
    </w:p>
    <w:p w:rsidR="00F85801" w:rsidRDefault="00F85801" w:rsidP="00F85801">
      <w:pPr>
        <w:tabs>
          <w:tab w:val="left" w:pos="709"/>
        </w:tabs>
        <w:snapToGrid w:val="0"/>
        <w:spacing w:line="360" w:lineRule="auto"/>
        <w:ind w:left="142"/>
        <w:jc w:val="center"/>
        <w:rPr>
          <w:rFonts w:hAnsi="宋体"/>
          <w:b/>
          <w:szCs w:val="21"/>
        </w:rPr>
      </w:pPr>
      <w:r w:rsidRPr="003D6C61">
        <w:rPr>
          <w:rFonts w:hAnsi="宋体" w:hint="eastAsia"/>
          <w:b/>
          <w:szCs w:val="21"/>
        </w:rPr>
        <w:t>表</w:t>
      </w:r>
      <w:r w:rsidRPr="003D6C61">
        <w:rPr>
          <w:rFonts w:hAnsi="宋体"/>
          <w:b/>
          <w:szCs w:val="21"/>
        </w:rPr>
        <w:t>7.3.6</w:t>
      </w:r>
      <w:r w:rsidR="00700DDD">
        <w:rPr>
          <w:rFonts w:hAnsi="宋体" w:hint="eastAsia"/>
          <w:b/>
          <w:szCs w:val="21"/>
        </w:rPr>
        <w:t xml:space="preserve">  </w:t>
      </w:r>
      <w:r w:rsidR="001C76E3">
        <w:rPr>
          <w:rFonts w:hAnsi="宋体"/>
          <w:b/>
          <w:szCs w:val="21"/>
        </w:rPr>
        <w:t>网织</w:t>
      </w:r>
      <w:r w:rsidRPr="003D6C61">
        <w:rPr>
          <w:rFonts w:hAnsi="宋体"/>
          <w:b/>
          <w:szCs w:val="21"/>
        </w:rPr>
        <w:t>增强</w:t>
      </w:r>
      <w:r w:rsidRPr="003D6C61">
        <w:rPr>
          <w:rFonts w:hAnsi="宋体" w:hint="eastAsia"/>
          <w:b/>
          <w:szCs w:val="21"/>
        </w:rPr>
        <w:t>岩棉板外保温系统抹面层的允许偏差和检验方法</w:t>
      </w:r>
    </w:p>
    <w:tbl>
      <w:tblPr>
        <w:tblStyle w:val="ad"/>
        <w:tblW w:w="8382" w:type="dxa"/>
        <w:tblInd w:w="142" w:type="dxa"/>
        <w:tblLook w:val="04A0"/>
      </w:tblPr>
      <w:tblGrid>
        <w:gridCol w:w="2794"/>
        <w:gridCol w:w="1992"/>
        <w:gridCol w:w="3596"/>
      </w:tblGrid>
      <w:tr w:rsidR="003D6C61" w:rsidTr="003D6C61">
        <w:tc>
          <w:tcPr>
            <w:tcW w:w="2794" w:type="dxa"/>
            <w:vAlign w:val="center"/>
          </w:tcPr>
          <w:p w:rsidR="003D6C61" w:rsidRPr="003D6C61" w:rsidRDefault="003D6C61" w:rsidP="003D6C61">
            <w:pPr>
              <w:tabs>
                <w:tab w:val="left" w:pos="709"/>
              </w:tabs>
              <w:spacing w:line="400" w:lineRule="exact"/>
              <w:ind w:left="142"/>
              <w:jc w:val="center"/>
              <w:rPr>
                <w:rFonts w:ascii="宋体"/>
                <w:sz w:val="18"/>
                <w:szCs w:val="18"/>
              </w:rPr>
            </w:pPr>
            <w:r w:rsidRPr="003D6C61">
              <w:rPr>
                <w:rFonts w:ascii="宋体" w:hAnsi="宋体" w:hint="eastAsia"/>
                <w:sz w:val="18"/>
                <w:szCs w:val="18"/>
              </w:rPr>
              <w:t>项目</w:t>
            </w:r>
          </w:p>
        </w:tc>
        <w:tc>
          <w:tcPr>
            <w:tcW w:w="1992" w:type="dxa"/>
            <w:vAlign w:val="center"/>
          </w:tcPr>
          <w:p w:rsidR="003D6C61" w:rsidRPr="003D6C61" w:rsidRDefault="003D6C61" w:rsidP="003D6C61">
            <w:pPr>
              <w:tabs>
                <w:tab w:val="left" w:pos="709"/>
              </w:tabs>
              <w:spacing w:line="400" w:lineRule="exact"/>
              <w:ind w:left="142"/>
              <w:jc w:val="center"/>
              <w:rPr>
                <w:rFonts w:ascii="宋体"/>
                <w:sz w:val="18"/>
                <w:szCs w:val="18"/>
              </w:rPr>
            </w:pPr>
            <w:r w:rsidRPr="003D6C61">
              <w:rPr>
                <w:rFonts w:ascii="宋体" w:hAnsi="宋体" w:hint="eastAsia"/>
                <w:sz w:val="18"/>
                <w:szCs w:val="18"/>
              </w:rPr>
              <w:t>允许偏差</w:t>
            </w:r>
            <w:r w:rsidRPr="003D6C61">
              <w:rPr>
                <w:rFonts w:ascii="宋体" w:hAnsi="宋体"/>
                <w:sz w:val="18"/>
                <w:szCs w:val="18"/>
              </w:rPr>
              <w:t>(mm)</w:t>
            </w:r>
          </w:p>
        </w:tc>
        <w:tc>
          <w:tcPr>
            <w:tcW w:w="3596" w:type="dxa"/>
            <w:vAlign w:val="center"/>
          </w:tcPr>
          <w:p w:rsidR="003D6C61" w:rsidRPr="003D6C61" w:rsidRDefault="003D6C61" w:rsidP="003D6C61">
            <w:pPr>
              <w:tabs>
                <w:tab w:val="left" w:pos="709"/>
              </w:tabs>
              <w:spacing w:line="400" w:lineRule="exact"/>
              <w:ind w:left="142"/>
              <w:jc w:val="center"/>
              <w:rPr>
                <w:rFonts w:ascii="宋体"/>
                <w:sz w:val="18"/>
                <w:szCs w:val="18"/>
              </w:rPr>
            </w:pPr>
            <w:r w:rsidRPr="003D6C61">
              <w:rPr>
                <w:rFonts w:ascii="宋体" w:hAnsi="宋体" w:hint="eastAsia"/>
                <w:sz w:val="18"/>
                <w:szCs w:val="18"/>
              </w:rPr>
              <w:t>检查方法</w:t>
            </w:r>
          </w:p>
        </w:tc>
      </w:tr>
      <w:tr w:rsidR="003D6C61" w:rsidTr="003D6C61">
        <w:tc>
          <w:tcPr>
            <w:tcW w:w="2794" w:type="dxa"/>
            <w:vAlign w:val="center"/>
          </w:tcPr>
          <w:p w:rsidR="003D6C61" w:rsidRPr="003D6C61" w:rsidRDefault="003D6C61" w:rsidP="003D6C61">
            <w:pPr>
              <w:tabs>
                <w:tab w:val="left" w:pos="709"/>
              </w:tabs>
              <w:spacing w:line="400" w:lineRule="exact"/>
              <w:ind w:left="142"/>
              <w:jc w:val="center"/>
              <w:rPr>
                <w:rFonts w:ascii="宋体"/>
                <w:sz w:val="18"/>
                <w:szCs w:val="18"/>
              </w:rPr>
            </w:pPr>
            <w:r w:rsidRPr="003D6C61">
              <w:rPr>
                <w:rFonts w:ascii="宋体" w:hAnsi="宋体" w:hint="eastAsia"/>
                <w:sz w:val="18"/>
                <w:szCs w:val="18"/>
              </w:rPr>
              <w:t>表面平整</w:t>
            </w:r>
          </w:p>
        </w:tc>
        <w:tc>
          <w:tcPr>
            <w:tcW w:w="1992" w:type="dxa"/>
            <w:vAlign w:val="center"/>
          </w:tcPr>
          <w:p w:rsidR="003D6C61" w:rsidRPr="003D6C61" w:rsidRDefault="003D6C61" w:rsidP="003D6C61">
            <w:pPr>
              <w:tabs>
                <w:tab w:val="left" w:pos="709"/>
              </w:tabs>
              <w:spacing w:line="400" w:lineRule="exact"/>
              <w:ind w:left="142"/>
              <w:jc w:val="center"/>
              <w:rPr>
                <w:rFonts w:ascii="宋体"/>
                <w:sz w:val="18"/>
                <w:szCs w:val="18"/>
              </w:rPr>
            </w:pPr>
            <w:r w:rsidRPr="003D6C61">
              <w:rPr>
                <w:rFonts w:ascii="宋体" w:hAnsi="宋体"/>
                <w:sz w:val="18"/>
                <w:szCs w:val="18"/>
              </w:rPr>
              <w:t>4</w:t>
            </w:r>
          </w:p>
        </w:tc>
        <w:tc>
          <w:tcPr>
            <w:tcW w:w="3596" w:type="dxa"/>
            <w:vAlign w:val="center"/>
          </w:tcPr>
          <w:p w:rsidR="003D6C61" w:rsidRPr="003D6C61" w:rsidRDefault="003D6C61" w:rsidP="003D6C61">
            <w:pPr>
              <w:tabs>
                <w:tab w:val="left" w:pos="709"/>
              </w:tabs>
              <w:spacing w:line="400" w:lineRule="exact"/>
              <w:ind w:left="142"/>
              <w:jc w:val="center"/>
              <w:rPr>
                <w:rFonts w:ascii="宋体"/>
                <w:sz w:val="18"/>
                <w:szCs w:val="18"/>
              </w:rPr>
            </w:pPr>
            <w:r w:rsidRPr="003D6C61">
              <w:rPr>
                <w:rFonts w:ascii="宋体" w:hAnsi="宋体" w:hint="eastAsia"/>
                <w:sz w:val="18"/>
                <w:szCs w:val="18"/>
              </w:rPr>
              <w:t>用</w:t>
            </w:r>
            <w:r w:rsidRPr="003D6C61">
              <w:rPr>
                <w:rFonts w:ascii="宋体" w:hAnsi="宋体"/>
                <w:sz w:val="18"/>
                <w:szCs w:val="18"/>
              </w:rPr>
              <w:t>2m</w:t>
            </w:r>
            <w:r w:rsidRPr="003D6C61">
              <w:rPr>
                <w:rFonts w:ascii="宋体" w:hAnsi="宋体" w:hint="eastAsia"/>
                <w:sz w:val="18"/>
                <w:szCs w:val="18"/>
              </w:rPr>
              <w:t>靠尺楔形塞尺检查</w:t>
            </w:r>
          </w:p>
        </w:tc>
      </w:tr>
      <w:tr w:rsidR="003D6C61" w:rsidTr="003D6C61">
        <w:tc>
          <w:tcPr>
            <w:tcW w:w="2794" w:type="dxa"/>
            <w:vAlign w:val="center"/>
          </w:tcPr>
          <w:p w:rsidR="003D6C61" w:rsidRPr="003D6C61" w:rsidRDefault="003D6C61" w:rsidP="003D6C61">
            <w:pPr>
              <w:tabs>
                <w:tab w:val="left" w:pos="709"/>
              </w:tabs>
              <w:spacing w:line="400" w:lineRule="exact"/>
              <w:ind w:left="142"/>
              <w:jc w:val="center"/>
              <w:rPr>
                <w:rFonts w:ascii="宋体"/>
                <w:sz w:val="18"/>
                <w:szCs w:val="18"/>
              </w:rPr>
            </w:pPr>
            <w:r w:rsidRPr="003D6C61">
              <w:rPr>
                <w:rFonts w:ascii="宋体" w:hAnsi="宋体" w:hint="eastAsia"/>
                <w:sz w:val="18"/>
                <w:szCs w:val="18"/>
              </w:rPr>
              <w:t>立面垂直</w:t>
            </w:r>
          </w:p>
        </w:tc>
        <w:tc>
          <w:tcPr>
            <w:tcW w:w="1992" w:type="dxa"/>
            <w:vAlign w:val="center"/>
          </w:tcPr>
          <w:p w:rsidR="003D6C61" w:rsidRPr="003D6C61" w:rsidRDefault="003D6C61" w:rsidP="003D6C61">
            <w:pPr>
              <w:tabs>
                <w:tab w:val="left" w:pos="709"/>
              </w:tabs>
              <w:spacing w:line="400" w:lineRule="exact"/>
              <w:ind w:left="142"/>
              <w:jc w:val="center"/>
              <w:rPr>
                <w:rFonts w:ascii="宋体"/>
                <w:sz w:val="18"/>
                <w:szCs w:val="18"/>
              </w:rPr>
            </w:pPr>
            <w:r w:rsidRPr="003D6C61">
              <w:rPr>
                <w:rFonts w:ascii="宋体" w:hAnsi="宋体"/>
                <w:sz w:val="18"/>
                <w:szCs w:val="18"/>
              </w:rPr>
              <w:t>4</w:t>
            </w:r>
          </w:p>
        </w:tc>
        <w:tc>
          <w:tcPr>
            <w:tcW w:w="3596" w:type="dxa"/>
            <w:vAlign w:val="center"/>
          </w:tcPr>
          <w:p w:rsidR="003D6C61" w:rsidRPr="003D6C61" w:rsidRDefault="003D6C61" w:rsidP="003D6C61">
            <w:pPr>
              <w:tabs>
                <w:tab w:val="left" w:pos="709"/>
              </w:tabs>
              <w:spacing w:line="400" w:lineRule="exact"/>
              <w:ind w:left="142"/>
              <w:jc w:val="center"/>
              <w:rPr>
                <w:rFonts w:ascii="宋体"/>
                <w:sz w:val="18"/>
                <w:szCs w:val="18"/>
              </w:rPr>
            </w:pPr>
            <w:r w:rsidRPr="003D6C61">
              <w:rPr>
                <w:rFonts w:ascii="宋体" w:hAnsi="宋体" w:hint="eastAsia"/>
                <w:sz w:val="18"/>
                <w:szCs w:val="18"/>
              </w:rPr>
              <w:t>用</w:t>
            </w:r>
            <w:r w:rsidRPr="003D6C61">
              <w:rPr>
                <w:rFonts w:ascii="宋体" w:hAnsi="宋体"/>
                <w:sz w:val="18"/>
                <w:szCs w:val="18"/>
              </w:rPr>
              <w:t>2m</w:t>
            </w:r>
            <w:r w:rsidRPr="003D6C61">
              <w:rPr>
                <w:rFonts w:ascii="宋体" w:hAnsi="宋体" w:hint="eastAsia"/>
                <w:sz w:val="18"/>
                <w:szCs w:val="18"/>
              </w:rPr>
              <w:t>垂直检测尺检查</w:t>
            </w:r>
          </w:p>
        </w:tc>
      </w:tr>
      <w:tr w:rsidR="003D6C61" w:rsidTr="003D6C61">
        <w:tc>
          <w:tcPr>
            <w:tcW w:w="2794" w:type="dxa"/>
            <w:vAlign w:val="center"/>
          </w:tcPr>
          <w:p w:rsidR="003D6C61" w:rsidRPr="003D6C61" w:rsidRDefault="003D6C61" w:rsidP="003D6C61">
            <w:pPr>
              <w:tabs>
                <w:tab w:val="left" w:pos="709"/>
              </w:tabs>
              <w:spacing w:line="400" w:lineRule="exact"/>
              <w:ind w:left="142"/>
              <w:jc w:val="center"/>
              <w:rPr>
                <w:rFonts w:ascii="宋体"/>
                <w:sz w:val="18"/>
                <w:szCs w:val="18"/>
              </w:rPr>
            </w:pPr>
            <w:r w:rsidRPr="003D6C61">
              <w:rPr>
                <w:rFonts w:ascii="宋体" w:hAnsi="宋体" w:hint="eastAsia"/>
                <w:sz w:val="18"/>
                <w:szCs w:val="18"/>
              </w:rPr>
              <w:t>阴、阳角方正</w:t>
            </w:r>
          </w:p>
        </w:tc>
        <w:tc>
          <w:tcPr>
            <w:tcW w:w="1992" w:type="dxa"/>
            <w:vAlign w:val="center"/>
          </w:tcPr>
          <w:p w:rsidR="003D6C61" w:rsidRPr="003D6C61" w:rsidRDefault="003D6C61" w:rsidP="003D6C61">
            <w:pPr>
              <w:tabs>
                <w:tab w:val="left" w:pos="709"/>
              </w:tabs>
              <w:spacing w:line="400" w:lineRule="exact"/>
              <w:ind w:left="142"/>
              <w:jc w:val="center"/>
              <w:rPr>
                <w:rFonts w:ascii="宋体"/>
                <w:sz w:val="18"/>
                <w:szCs w:val="18"/>
              </w:rPr>
            </w:pPr>
            <w:r w:rsidRPr="003D6C61">
              <w:rPr>
                <w:rFonts w:ascii="宋体" w:hAnsi="宋体"/>
                <w:sz w:val="18"/>
                <w:szCs w:val="18"/>
              </w:rPr>
              <w:t>4</w:t>
            </w:r>
          </w:p>
        </w:tc>
        <w:tc>
          <w:tcPr>
            <w:tcW w:w="3596" w:type="dxa"/>
            <w:vAlign w:val="center"/>
          </w:tcPr>
          <w:p w:rsidR="003D6C61" w:rsidRPr="003D6C61" w:rsidRDefault="003D6C61" w:rsidP="003D6C61">
            <w:pPr>
              <w:tabs>
                <w:tab w:val="left" w:pos="709"/>
              </w:tabs>
              <w:spacing w:line="400" w:lineRule="exact"/>
              <w:ind w:left="142"/>
              <w:jc w:val="center"/>
              <w:rPr>
                <w:rFonts w:ascii="宋体"/>
                <w:sz w:val="18"/>
                <w:szCs w:val="18"/>
              </w:rPr>
            </w:pPr>
            <w:r w:rsidRPr="003D6C61">
              <w:rPr>
                <w:rFonts w:ascii="宋体" w:hAnsi="宋体" w:hint="eastAsia"/>
                <w:sz w:val="18"/>
                <w:szCs w:val="18"/>
              </w:rPr>
              <w:t>用直角检测尺检查</w:t>
            </w:r>
          </w:p>
        </w:tc>
      </w:tr>
      <w:tr w:rsidR="003D6C61" w:rsidTr="003D6C61">
        <w:tc>
          <w:tcPr>
            <w:tcW w:w="2794" w:type="dxa"/>
            <w:vAlign w:val="center"/>
          </w:tcPr>
          <w:p w:rsidR="003D6C61" w:rsidRPr="003D6C61" w:rsidRDefault="003D6C61" w:rsidP="003D6C61">
            <w:pPr>
              <w:tabs>
                <w:tab w:val="left" w:pos="709"/>
              </w:tabs>
              <w:spacing w:line="400" w:lineRule="exact"/>
              <w:ind w:left="142"/>
              <w:jc w:val="center"/>
              <w:rPr>
                <w:rFonts w:ascii="宋体"/>
                <w:sz w:val="18"/>
                <w:szCs w:val="18"/>
              </w:rPr>
            </w:pPr>
            <w:r w:rsidRPr="003D6C61">
              <w:rPr>
                <w:rFonts w:ascii="宋体" w:hAnsi="宋体" w:hint="eastAsia"/>
                <w:sz w:val="18"/>
                <w:szCs w:val="18"/>
              </w:rPr>
              <w:t>直线度</w:t>
            </w:r>
            <w:r w:rsidRPr="003D6C61">
              <w:rPr>
                <w:rFonts w:ascii="宋体" w:hAnsi="宋体"/>
                <w:sz w:val="18"/>
                <w:szCs w:val="18"/>
              </w:rPr>
              <w:t>(</w:t>
            </w:r>
            <w:r w:rsidRPr="003D6C61">
              <w:rPr>
                <w:rFonts w:ascii="宋体" w:hAnsi="宋体" w:hint="eastAsia"/>
                <w:sz w:val="18"/>
                <w:szCs w:val="18"/>
              </w:rPr>
              <w:t>装饰线</w:t>
            </w:r>
            <w:r w:rsidRPr="003D6C61">
              <w:rPr>
                <w:rFonts w:ascii="宋体" w:hAnsi="宋体"/>
                <w:sz w:val="18"/>
                <w:szCs w:val="18"/>
              </w:rPr>
              <w:t>)</w:t>
            </w:r>
          </w:p>
        </w:tc>
        <w:tc>
          <w:tcPr>
            <w:tcW w:w="1992" w:type="dxa"/>
            <w:vAlign w:val="center"/>
          </w:tcPr>
          <w:p w:rsidR="003D6C61" w:rsidRPr="003D6C61" w:rsidRDefault="003D6C61" w:rsidP="003D6C61">
            <w:pPr>
              <w:tabs>
                <w:tab w:val="left" w:pos="709"/>
              </w:tabs>
              <w:spacing w:line="400" w:lineRule="exact"/>
              <w:ind w:left="142"/>
              <w:jc w:val="center"/>
              <w:rPr>
                <w:rFonts w:ascii="宋体"/>
                <w:sz w:val="18"/>
                <w:szCs w:val="18"/>
              </w:rPr>
            </w:pPr>
            <w:r w:rsidRPr="003D6C61">
              <w:rPr>
                <w:rFonts w:ascii="宋体" w:hAnsi="宋体"/>
                <w:sz w:val="18"/>
                <w:szCs w:val="18"/>
              </w:rPr>
              <w:t>4</w:t>
            </w:r>
          </w:p>
        </w:tc>
        <w:tc>
          <w:tcPr>
            <w:tcW w:w="3596" w:type="dxa"/>
            <w:vAlign w:val="center"/>
          </w:tcPr>
          <w:p w:rsidR="003D6C61" w:rsidRPr="003D6C61" w:rsidRDefault="003D6C61" w:rsidP="003D6C61">
            <w:pPr>
              <w:tabs>
                <w:tab w:val="left" w:pos="709"/>
              </w:tabs>
              <w:spacing w:line="400" w:lineRule="exact"/>
              <w:ind w:left="142"/>
              <w:jc w:val="center"/>
              <w:rPr>
                <w:rFonts w:ascii="宋体"/>
                <w:sz w:val="18"/>
                <w:szCs w:val="18"/>
              </w:rPr>
            </w:pPr>
            <w:r w:rsidRPr="003D6C61">
              <w:rPr>
                <w:rFonts w:ascii="宋体" w:hAnsi="宋体" w:hint="eastAsia"/>
                <w:sz w:val="18"/>
                <w:szCs w:val="18"/>
              </w:rPr>
              <w:t>拉</w:t>
            </w:r>
            <w:r w:rsidRPr="003D6C61">
              <w:rPr>
                <w:rFonts w:ascii="宋体" w:hAnsi="宋体"/>
                <w:sz w:val="18"/>
                <w:szCs w:val="18"/>
              </w:rPr>
              <w:t>5m</w:t>
            </w:r>
            <w:r w:rsidRPr="003D6C61">
              <w:rPr>
                <w:rFonts w:ascii="宋体" w:hAnsi="宋体" w:hint="eastAsia"/>
                <w:sz w:val="18"/>
                <w:szCs w:val="18"/>
              </w:rPr>
              <w:t>线，不足</w:t>
            </w:r>
            <w:r w:rsidRPr="003D6C61">
              <w:rPr>
                <w:rFonts w:ascii="宋体" w:hAnsi="宋体"/>
                <w:sz w:val="18"/>
                <w:szCs w:val="18"/>
              </w:rPr>
              <w:t>5m</w:t>
            </w:r>
            <w:r w:rsidRPr="003D6C61">
              <w:rPr>
                <w:rFonts w:ascii="宋体" w:hAnsi="宋体" w:hint="eastAsia"/>
                <w:sz w:val="18"/>
                <w:szCs w:val="18"/>
              </w:rPr>
              <w:t>拉通线，用钢直尺检查</w:t>
            </w:r>
          </w:p>
        </w:tc>
      </w:tr>
    </w:tbl>
    <w:p w:rsidR="003D6C61" w:rsidRDefault="003D6C61" w:rsidP="00F85801">
      <w:pPr>
        <w:tabs>
          <w:tab w:val="left" w:pos="709"/>
        </w:tabs>
        <w:snapToGrid w:val="0"/>
        <w:spacing w:line="360" w:lineRule="auto"/>
        <w:ind w:left="142"/>
        <w:jc w:val="center"/>
        <w:rPr>
          <w:rFonts w:hAnsi="宋体"/>
          <w:b/>
          <w:szCs w:val="21"/>
        </w:rPr>
      </w:pPr>
    </w:p>
    <w:p w:rsidR="00F85801" w:rsidRPr="00E50040" w:rsidRDefault="00F85801" w:rsidP="00F85801">
      <w:pPr>
        <w:pStyle w:val="Description"/>
        <w:snapToGrid w:val="0"/>
        <w:ind w:firstLineChars="200" w:firstLine="420"/>
        <w:outlineLvl w:val="9"/>
        <w:rPr>
          <w:szCs w:val="21"/>
        </w:rPr>
      </w:pPr>
      <w:r w:rsidRPr="00E62ADE">
        <w:rPr>
          <w:rFonts w:hint="eastAsia"/>
          <w:szCs w:val="21"/>
        </w:rPr>
        <w:t>【条文说明】</w:t>
      </w:r>
      <w:r w:rsidR="001C76E3">
        <w:rPr>
          <w:rFonts w:hint="eastAsia"/>
          <w:szCs w:val="21"/>
        </w:rPr>
        <w:t>网织</w:t>
      </w:r>
      <w:r>
        <w:rPr>
          <w:rFonts w:hint="eastAsia"/>
          <w:szCs w:val="21"/>
        </w:rPr>
        <w:t>增强</w:t>
      </w:r>
      <w:r w:rsidRPr="00E62ADE">
        <w:rPr>
          <w:rFonts w:hint="eastAsia"/>
          <w:szCs w:val="21"/>
        </w:rPr>
        <w:t>岩棉外保温</w:t>
      </w:r>
      <w:r w:rsidR="00700DDD">
        <w:rPr>
          <w:rFonts w:hint="eastAsia"/>
          <w:szCs w:val="21"/>
        </w:rPr>
        <w:t>系统</w:t>
      </w:r>
      <w:r w:rsidRPr="00E62ADE">
        <w:rPr>
          <w:rFonts w:hint="eastAsia"/>
          <w:szCs w:val="21"/>
        </w:rPr>
        <w:t>施工</w:t>
      </w:r>
      <w:r w:rsidR="00700DDD">
        <w:rPr>
          <w:rFonts w:hint="eastAsia"/>
          <w:szCs w:val="21"/>
        </w:rPr>
        <w:t>外观</w:t>
      </w:r>
      <w:r w:rsidRPr="00E62ADE">
        <w:rPr>
          <w:rFonts w:hint="eastAsia"/>
          <w:szCs w:val="21"/>
        </w:rPr>
        <w:t>质量反映在抹面层上，其表面平整状况、立面垂直效果，线条的顺直等均影响到外立面验收质量，因此要严格要求。</w:t>
      </w:r>
    </w:p>
    <w:p w:rsidR="00F606FC" w:rsidRDefault="00F606FC"/>
    <w:p w:rsidR="00A41BDD" w:rsidRDefault="00A41BDD"/>
    <w:p w:rsidR="00A41BDD" w:rsidRDefault="00A41BDD">
      <w:pPr>
        <w:sectPr w:rsidR="00A41BDD" w:rsidSect="0010301F">
          <w:pgSz w:w="11906" w:h="16838"/>
          <w:pgMar w:top="1440" w:right="1797" w:bottom="1440" w:left="1797" w:header="851" w:footer="992" w:gutter="0"/>
          <w:cols w:space="425"/>
          <w:docGrid w:type="linesAndChars" w:linePitch="312"/>
        </w:sectPr>
      </w:pPr>
    </w:p>
    <w:p w:rsidR="00A41BDD" w:rsidRPr="00F77F03" w:rsidRDefault="00A41BDD" w:rsidP="00E02563">
      <w:pPr>
        <w:pStyle w:val="articletitle"/>
        <w:numPr>
          <w:ilvl w:val="0"/>
          <w:numId w:val="0"/>
        </w:numPr>
        <w:snapToGrid w:val="0"/>
        <w:spacing w:beforeLines="100" w:afterLines="100" w:line="300" w:lineRule="auto"/>
        <w:ind w:left="142"/>
        <w:rPr>
          <w:color w:val="auto"/>
          <w:lang w:eastAsia="zh-CN"/>
        </w:rPr>
      </w:pPr>
      <w:bookmarkStart w:id="39" w:name="_Toc413161577"/>
      <w:bookmarkStart w:id="40" w:name="_Toc428436092"/>
      <w:bookmarkStart w:id="41" w:name="_Toc460853786"/>
      <w:r w:rsidRPr="00F77F03">
        <w:rPr>
          <w:rFonts w:hint="eastAsia"/>
          <w:color w:val="auto"/>
          <w:lang w:eastAsia="zh-CN"/>
        </w:rPr>
        <w:lastRenderedPageBreak/>
        <w:t>本规程用词说明</w:t>
      </w:r>
      <w:bookmarkEnd w:id="39"/>
      <w:bookmarkEnd w:id="40"/>
      <w:bookmarkEnd w:id="41"/>
    </w:p>
    <w:p w:rsidR="00A41BDD" w:rsidRPr="00F77F03" w:rsidRDefault="00A41BDD" w:rsidP="00A41BDD">
      <w:pPr>
        <w:tabs>
          <w:tab w:val="left" w:pos="709"/>
        </w:tabs>
        <w:adjustRightInd w:val="0"/>
        <w:snapToGrid w:val="0"/>
        <w:spacing w:line="360" w:lineRule="auto"/>
        <w:ind w:left="142" w:firstLineChars="176" w:firstLine="424"/>
        <w:jc w:val="left"/>
        <w:rPr>
          <w:sz w:val="24"/>
          <w:szCs w:val="24"/>
        </w:rPr>
      </w:pPr>
      <w:r w:rsidRPr="00F77F03">
        <w:rPr>
          <w:b/>
          <w:sz w:val="24"/>
          <w:szCs w:val="24"/>
        </w:rPr>
        <w:t>1</w:t>
      </w:r>
      <w:r w:rsidR="005E6AF3">
        <w:rPr>
          <w:rFonts w:hint="eastAsia"/>
          <w:b/>
          <w:sz w:val="24"/>
          <w:szCs w:val="24"/>
        </w:rPr>
        <w:t xml:space="preserve">  </w:t>
      </w:r>
      <w:r w:rsidRPr="00F77F03">
        <w:rPr>
          <w:rFonts w:hint="eastAsia"/>
          <w:sz w:val="24"/>
          <w:szCs w:val="24"/>
        </w:rPr>
        <w:t>为了便于在执行本规程条文时区别对待，对要求严格程度不同的用词说明如下：</w:t>
      </w:r>
    </w:p>
    <w:p w:rsidR="00A41BDD" w:rsidRPr="00F77F03" w:rsidRDefault="00A41BDD" w:rsidP="00E52263">
      <w:pPr>
        <w:pStyle w:val="aa"/>
        <w:tabs>
          <w:tab w:val="left" w:pos="709"/>
        </w:tabs>
        <w:adjustRightInd w:val="0"/>
        <w:snapToGrid w:val="0"/>
        <w:ind w:left="142" w:firstLineChars="200" w:firstLine="482"/>
        <w:jc w:val="left"/>
        <w:textAlignment w:val="baseline"/>
        <w:rPr>
          <w:szCs w:val="24"/>
        </w:rPr>
      </w:pPr>
      <w:r w:rsidRPr="00E52263">
        <w:rPr>
          <w:rFonts w:hAnsi="宋体"/>
          <w:b/>
          <w:szCs w:val="24"/>
        </w:rPr>
        <w:t>1</w:t>
      </w:r>
      <w:r w:rsidRPr="00E52263">
        <w:rPr>
          <w:rFonts w:hAnsi="宋体" w:hint="eastAsia"/>
          <w:b/>
          <w:szCs w:val="24"/>
        </w:rPr>
        <w:t>）</w:t>
      </w:r>
      <w:r w:rsidRPr="00F77F03">
        <w:rPr>
          <w:rFonts w:hAnsi="宋体" w:hint="eastAsia"/>
          <w:szCs w:val="24"/>
        </w:rPr>
        <w:t>表示很严格，非这样做不可的用词：</w:t>
      </w:r>
    </w:p>
    <w:p w:rsidR="00A41BDD" w:rsidRPr="00F77F03" w:rsidRDefault="00A41BDD" w:rsidP="005E6AF3">
      <w:pPr>
        <w:pStyle w:val="aa"/>
        <w:tabs>
          <w:tab w:val="left" w:pos="709"/>
        </w:tabs>
        <w:adjustRightInd w:val="0"/>
        <w:snapToGrid w:val="0"/>
        <w:ind w:left="142" w:firstLineChars="200" w:firstLine="480"/>
        <w:jc w:val="left"/>
        <w:textAlignment w:val="baseline"/>
        <w:rPr>
          <w:szCs w:val="24"/>
        </w:rPr>
      </w:pPr>
      <w:r w:rsidRPr="00F77F03">
        <w:rPr>
          <w:rFonts w:hAnsi="宋体" w:hint="eastAsia"/>
          <w:szCs w:val="24"/>
        </w:rPr>
        <w:t>正面词采用</w:t>
      </w:r>
      <w:r w:rsidR="005E6AF3">
        <w:rPr>
          <w:rFonts w:hint="eastAsia"/>
          <w:szCs w:val="24"/>
        </w:rPr>
        <w:t>“</w:t>
      </w:r>
      <w:r w:rsidRPr="00F77F03">
        <w:rPr>
          <w:rFonts w:hAnsi="宋体" w:hint="eastAsia"/>
          <w:szCs w:val="24"/>
        </w:rPr>
        <w:t>必须</w:t>
      </w:r>
      <w:r w:rsidR="005E6AF3">
        <w:rPr>
          <w:rFonts w:hint="eastAsia"/>
          <w:szCs w:val="24"/>
        </w:rPr>
        <w:t>”</w:t>
      </w:r>
      <w:r w:rsidRPr="00F77F03">
        <w:rPr>
          <w:rFonts w:hAnsi="宋体" w:hint="eastAsia"/>
          <w:szCs w:val="24"/>
        </w:rPr>
        <w:t>；反面词采用</w:t>
      </w:r>
      <w:r w:rsidR="005E6AF3">
        <w:rPr>
          <w:rFonts w:hint="eastAsia"/>
          <w:szCs w:val="24"/>
        </w:rPr>
        <w:t>“</w:t>
      </w:r>
      <w:r w:rsidRPr="00F77F03">
        <w:rPr>
          <w:rFonts w:hAnsi="宋体" w:hint="eastAsia"/>
          <w:szCs w:val="24"/>
        </w:rPr>
        <w:t>严禁</w:t>
      </w:r>
      <w:r w:rsidR="005E6AF3">
        <w:rPr>
          <w:rFonts w:hint="eastAsia"/>
          <w:szCs w:val="24"/>
        </w:rPr>
        <w:t>”</w:t>
      </w:r>
      <w:r w:rsidRPr="00F77F03">
        <w:rPr>
          <w:rFonts w:hAnsi="宋体" w:hint="eastAsia"/>
          <w:szCs w:val="24"/>
        </w:rPr>
        <w:t>。</w:t>
      </w:r>
    </w:p>
    <w:p w:rsidR="00A41BDD" w:rsidRPr="00F77F03" w:rsidRDefault="00A41BDD" w:rsidP="00E52263">
      <w:pPr>
        <w:pStyle w:val="aa"/>
        <w:tabs>
          <w:tab w:val="left" w:pos="709"/>
        </w:tabs>
        <w:adjustRightInd w:val="0"/>
        <w:snapToGrid w:val="0"/>
        <w:ind w:left="142" w:firstLineChars="200" w:firstLine="482"/>
        <w:jc w:val="left"/>
        <w:textAlignment w:val="baseline"/>
        <w:rPr>
          <w:szCs w:val="24"/>
        </w:rPr>
      </w:pPr>
      <w:r w:rsidRPr="00E52263">
        <w:rPr>
          <w:rFonts w:hAnsi="宋体"/>
          <w:b/>
          <w:szCs w:val="24"/>
        </w:rPr>
        <w:t>2</w:t>
      </w:r>
      <w:r w:rsidRPr="00E52263">
        <w:rPr>
          <w:rFonts w:hAnsi="宋体" w:hint="eastAsia"/>
          <w:b/>
          <w:szCs w:val="24"/>
        </w:rPr>
        <w:t>）</w:t>
      </w:r>
      <w:r w:rsidRPr="00F77F03">
        <w:rPr>
          <w:rFonts w:hAnsi="宋体" w:hint="eastAsia"/>
          <w:szCs w:val="24"/>
        </w:rPr>
        <w:t>表示严格，在正常情况下均应这样做的词：</w:t>
      </w:r>
    </w:p>
    <w:p w:rsidR="00A41BDD" w:rsidRPr="00F77F03" w:rsidRDefault="00A41BDD" w:rsidP="00A41BDD">
      <w:pPr>
        <w:pStyle w:val="aa"/>
        <w:tabs>
          <w:tab w:val="left" w:pos="709"/>
        </w:tabs>
        <w:adjustRightInd w:val="0"/>
        <w:snapToGrid w:val="0"/>
        <w:ind w:left="142" w:firstLineChars="200" w:firstLine="480"/>
        <w:jc w:val="left"/>
        <w:textAlignment w:val="baseline"/>
        <w:rPr>
          <w:szCs w:val="24"/>
        </w:rPr>
      </w:pPr>
      <w:r w:rsidRPr="00F77F03">
        <w:rPr>
          <w:rFonts w:hAnsi="宋体" w:hint="eastAsia"/>
          <w:szCs w:val="24"/>
        </w:rPr>
        <w:t>正面词采用</w:t>
      </w:r>
      <w:r w:rsidR="005E6AF3">
        <w:rPr>
          <w:rFonts w:hint="eastAsia"/>
          <w:szCs w:val="24"/>
        </w:rPr>
        <w:t>“</w:t>
      </w:r>
      <w:r w:rsidRPr="00F77F03">
        <w:rPr>
          <w:rFonts w:hAnsi="宋体" w:hint="eastAsia"/>
          <w:szCs w:val="24"/>
        </w:rPr>
        <w:t>应</w:t>
      </w:r>
      <w:r w:rsidR="005E6AF3">
        <w:rPr>
          <w:rFonts w:hint="eastAsia"/>
          <w:szCs w:val="24"/>
        </w:rPr>
        <w:t>”</w:t>
      </w:r>
      <w:r w:rsidRPr="00F77F03">
        <w:rPr>
          <w:rFonts w:hAnsi="宋体" w:hint="eastAsia"/>
          <w:szCs w:val="24"/>
        </w:rPr>
        <w:t>；反面词采用</w:t>
      </w:r>
      <w:r w:rsidR="005E6AF3">
        <w:rPr>
          <w:rFonts w:hint="eastAsia"/>
          <w:szCs w:val="24"/>
        </w:rPr>
        <w:t>“</w:t>
      </w:r>
      <w:r w:rsidRPr="00F77F03">
        <w:rPr>
          <w:rFonts w:hAnsi="宋体" w:hint="eastAsia"/>
          <w:szCs w:val="24"/>
        </w:rPr>
        <w:t>不应</w:t>
      </w:r>
      <w:r w:rsidR="005E6AF3">
        <w:rPr>
          <w:rFonts w:hint="eastAsia"/>
          <w:szCs w:val="24"/>
        </w:rPr>
        <w:t>”</w:t>
      </w:r>
      <w:r w:rsidRPr="00F77F03">
        <w:rPr>
          <w:rFonts w:hAnsi="宋体" w:hint="eastAsia"/>
          <w:szCs w:val="24"/>
        </w:rPr>
        <w:t>或</w:t>
      </w:r>
      <w:r w:rsidR="005E6AF3">
        <w:rPr>
          <w:rFonts w:hint="eastAsia"/>
          <w:szCs w:val="24"/>
        </w:rPr>
        <w:t>“</w:t>
      </w:r>
      <w:r w:rsidRPr="00F77F03">
        <w:rPr>
          <w:rFonts w:hAnsi="宋体" w:hint="eastAsia"/>
          <w:szCs w:val="24"/>
        </w:rPr>
        <w:t>不得</w:t>
      </w:r>
      <w:r w:rsidR="005E6AF3">
        <w:rPr>
          <w:rFonts w:hint="eastAsia"/>
          <w:szCs w:val="24"/>
        </w:rPr>
        <w:t>”</w:t>
      </w:r>
      <w:r w:rsidRPr="00F77F03">
        <w:rPr>
          <w:rFonts w:hAnsi="宋体" w:hint="eastAsia"/>
          <w:szCs w:val="24"/>
        </w:rPr>
        <w:t>。</w:t>
      </w:r>
    </w:p>
    <w:p w:rsidR="00A41BDD" w:rsidRPr="00F77F03" w:rsidRDefault="00A41BDD" w:rsidP="00E52263">
      <w:pPr>
        <w:pStyle w:val="aa"/>
        <w:tabs>
          <w:tab w:val="left" w:pos="709"/>
        </w:tabs>
        <w:adjustRightInd w:val="0"/>
        <w:snapToGrid w:val="0"/>
        <w:ind w:left="142" w:firstLineChars="200" w:firstLine="482"/>
        <w:jc w:val="left"/>
        <w:textAlignment w:val="baseline"/>
        <w:rPr>
          <w:szCs w:val="24"/>
        </w:rPr>
      </w:pPr>
      <w:r w:rsidRPr="00E52263">
        <w:rPr>
          <w:rFonts w:hAnsi="宋体"/>
          <w:b/>
          <w:szCs w:val="24"/>
        </w:rPr>
        <w:t>3</w:t>
      </w:r>
      <w:r w:rsidRPr="00E52263">
        <w:rPr>
          <w:rFonts w:hAnsi="宋体" w:hint="eastAsia"/>
          <w:b/>
          <w:szCs w:val="24"/>
        </w:rPr>
        <w:t>）</w:t>
      </w:r>
      <w:r w:rsidRPr="00F77F03">
        <w:rPr>
          <w:rFonts w:hAnsi="宋体" w:hint="eastAsia"/>
          <w:szCs w:val="24"/>
        </w:rPr>
        <w:t>表示允许稍有选择，在条件允许时首先这样做的词：</w:t>
      </w:r>
    </w:p>
    <w:p w:rsidR="00A41BDD" w:rsidRPr="00F77F03" w:rsidRDefault="00A41BDD" w:rsidP="00A41BDD">
      <w:pPr>
        <w:pStyle w:val="aa"/>
        <w:tabs>
          <w:tab w:val="left" w:pos="709"/>
        </w:tabs>
        <w:adjustRightInd w:val="0"/>
        <w:snapToGrid w:val="0"/>
        <w:ind w:left="142" w:firstLineChars="200" w:firstLine="480"/>
        <w:jc w:val="left"/>
        <w:textAlignment w:val="baseline"/>
        <w:rPr>
          <w:szCs w:val="24"/>
        </w:rPr>
      </w:pPr>
      <w:r w:rsidRPr="00F77F03">
        <w:rPr>
          <w:rFonts w:hAnsi="宋体" w:hint="eastAsia"/>
          <w:szCs w:val="24"/>
        </w:rPr>
        <w:t>正面词采用</w:t>
      </w:r>
      <w:r w:rsidR="005E6AF3">
        <w:rPr>
          <w:rFonts w:hint="eastAsia"/>
          <w:szCs w:val="24"/>
        </w:rPr>
        <w:t>“</w:t>
      </w:r>
      <w:r w:rsidRPr="00F77F03">
        <w:rPr>
          <w:rFonts w:hAnsi="宋体" w:hint="eastAsia"/>
          <w:szCs w:val="24"/>
        </w:rPr>
        <w:t>宜</w:t>
      </w:r>
      <w:r w:rsidR="005E6AF3">
        <w:rPr>
          <w:rFonts w:hint="eastAsia"/>
          <w:szCs w:val="24"/>
        </w:rPr>
        <w:t>”</w:t>
      </w:r>
      <w:r w:rsidRPr="00F77F03">
        <w:rPr>
          <w:rFonts w:hAnsi="宋体" w:hint="eastAsia"/>
          <w:szCs w:val="24"/>
        </w:rPr>
        <w:t>；反面词采用</w:t>
      </w:r>
      <w:r w:rsidR="005E6AF3">
        <w:rPr>
          <w:rFonts w:hint="eastAsia"/>
          <w:szCs w:val="24"/>
        </w:rPr>
        <w:t>“</w:t>
      </w:r>
      <w:r w:rsidRPr="00F77F03">
        <w:rPr>
          <w:rFonts w:hAnsi="宋体" w:hint="eastAsia"/>
          <w:szCs w:val="24"/>
        </w:rPr>
        <w:t>不宜</w:t>
      </w:r>
      <w:r w:rsidR="005E6AF3">
        <w:rPr>
          <w:rFonts w:hint="eastAsia"/>
          <w:szCs w:val="24"/>
        </w:rPr>
        <w:t>”</w:t>
      </w:r>
      <w:r w:rsidRPr="00F77F03">
        <w:rPr>
          <w:rFonts w:hAnsi="宋体" w:hint="eastAsia"/>
          <w:szCs w:val="24"/>
        </w:rPr>
        <w:t>。</w:t>
      </w:r>
    </w:p>
    <w:p w:rsidR="00A41BDD" w:rsidRPr="00F77F03" w:rsidRDefault="00A41BDD" w:rsidP="00A41BDD">
      <w:pPr>
        <w:pStyle w:val="aa"/>
        <w:tabs>
          <w:tab w:val="left" w:pos="709"/>
        </w:tabs>
        <w:adjustRightInd w:val="0"/>
        <w:snapToGrid w:val="0"/>
        <w:ind w:left="142" w:firstLineChars="200" w:firstLine="480"/>
        <w:jc w:val="left"/>
        <w:textAlignment w:val="baseline"/>
        <w:rPr>
          <w:szCs w:val="24"/>
        </w:rPr>
      </w:pPr>
      <w:r w:rsidRPr="00F77F03">
        <w:rPr>
          <w:rFonts w:hAnsi="宋体" w:hint="eastAsia"/>
          <w:szCs w:val="24"/>
        </w:rPr>
        <w:t>表示有选择，在一定条件下可以这样做的，采用</w:t>
      </w:r>
      <w:r w:rsidR="00F12BF5">
        <w:rPr>
          <w:rFonts w:hint="eastAsia"/>
          <w:szCs w:val="24"/>
        </w:rPr>
        <w:t>“</w:t>
      </w:r>
      <w:r w:rsidRPr="00F77F03">
        <w:rPr>
          <w:rFonts w:hAnsi="宋体" w:hint="eastAsia"/>
          <w:szCs w:val="24"/>
        </w:rPr>
        <w:t>可</w:t>
      </w:r>
      <w:r w:rsidR="00F12BF5">
        <w:rPr>
          <w:rFonts w:hint="eastAsia"/>
          <w:szCs w:val="24"/>
        </w:rPr>
        <w:t>”</w:t>
      </w:r>
      <w:r w:rsidRPr="00F77F03">
        <w:rPr>
          <w:rFonts w:hAnsi="宋体" w:hint="eastAsia"/>
          <w:szCs w:val="24"/>
        </w:rPr>
        <w:t>。</w:t>
      </w:r>
    </w:p>
    <w:p w:rsidR="00A41BDD" w:rsidRPr="00F77F03" w:rsidRDefault="00A41BDD" w:rsidP="00A41BDD">
      <w:pPr>
        <w:tabs>
          <w:tab w:val="left" w:pos="709"/>
        </w:tabs>
        <w:adjustRightInd w:val="0"/>
        <w:snapToGrid w:val="0"/>
        <w:spacing w:line="360" w:lineRule="auto"/>
        <w:ind w:left="142" w:firstLineChars="176" w:firstLine="424"/>
        <w:jc w:val="left"/>
        <w:rPr>
          <w:sz w:val="24"/>
          <w:szCs w:val="24"/>
        </w:rPr>
      </w:pPr>
      <w:r w:rsidRPr="00F77F03">
        <w:rPr>
          <w:b/>
          <w:sz w:val="24"/>
          <w:szCs w:val="24"/>
        </w:rPr>
        <w:t>2</w:t>
      </w:r>
      <w:r w:rsidR="005E6AF3">
        <w:rPr>
          <w:rFonts w:hint="eastAsia"/>
          <w:b/>
          <w:sz w:val="24"/>
          <w:szCs w:val="24"/>
        </w:rPr>
        <w:t xml:space="preserve">  </w:t>
      </w:r>
      <w:r w:rsidRPr="00F77F03">
        <w:rPr>
          <w:rFonts w:hint="eastAsia"/>
          <w:sz w:val="24"/>
          <w:szCs w:val="24"/>
        </w:rPr>
        <w:t>规程中指定应按其他有关标准、规范执行时，写法为：</w:t>
      </w:r>
      <w:r w:rsidR="004658C8">
        <w:rPr>
          <w:rFonts w:hint="eastAsia"/>
          <w:sz w:val="24"/>
          <w:szCs w:val="24"/>
        </w:rPr>
        <w:t>“</w:t>
      </w:r>
      <w:r w:rsidRPr="00F77F03">
        <w:rPr>
          <w:rFonts w:hint="eastAsia"/>
          <w:sz w:val="24"/>
          <w:szCs w:val="24"/>
        </w:rPr>
        <w:t>应符合</w:t>
      </w:r>
      <w:r w:rsidRPr="00F77F03">
        <w:rPr>
          <w:sz w:val="24"/>
          <w:szCs w:val="24"/>
        </w:rPr>
        <w:t>……</w:t>
      </w:r>
      <w:r w:rsidRPr="00F77F03">
        <w:rPr>
          <w:rFonts w:hint="eastAsia"/>
          <w:sz w:val="24"/>
          <w:szCs w:val="24"/>
        </w:rPr>
        <w:t>的规定</w:t>
      </w:r>
      <w:r w:rsidR="004658C8">
        <w:rPr>
          <w:rFonts w:hint="eastAsia"/>
          <w:sz w:val="24"/>
          <w:szCs w:val="24"/>
        </w:rPr>
        <w:t>”</w:t>
      </w:r>
      <w:r w:rsidRPr="00F77F03">
        <w:rPr>
          <w:rFonts w:hint="eastAsia"/>
          <w:sz w:val="24"/>
          <w:szCs w:val="24"/>
        </w:rPr>
        <w:t>或</w:t>
      </w:r>
      <w:r w:rsidR="004658C8">
        <w:rPr>
          <w:rFonts w:hint="eastAsia"/>
          <w:sz w:val="24"/>
          <w:szCs w:val="24"/>
        </w:rPr>
        <w:t>“</w:t>
      </w:r>
      <w:r w:rsidRPr="00F77F03">
        <w:rPr>
          <w:rFonts w:hint="eastAsia"/>
          <w:sz w:val="24"/>
          <w:szCs w:val="24"/>
        </w:rPr>
        <w:t>应按</w:t>
      </w:r>
      <w:r w:rsidRPr="00F77F03">
        <w:rPr>
          <w:sz w:val="24"/>
          <w:szCs w:val="24"/>
        </w:rPr>
        <w:t>……</w:t>
      </w:r>
      <w:r w:rsidRPr="00F77F03">
        <w:rPr>
          <w:rFonts w:hint="eastAsia"/>
          <w:sz w:val="24"/>
          <w:szCs w:val="24"/>
        </w:rPr>
        <w:t>执行</w:t>
      </w:r>
      <w:r w:rsidR="004658C8">
        <w:rPr>
          <w:rFonts w:hint="eastAsia"/>
          <w:sz w:val="24"/>
          <w:szCs w:val="24"/>
        </w:rPr>
        <w:t>”</w:t>
      </w:r>
      <w:r w:rsidRPr="00F77F03">
        <w:rPr>
          <w:rFonts w:hint="eastAsia"/>
          <w:sz w:val="24"/>
          <w:szCs w:val="24"/>
        </w:rPr>
        <w:t>。</w:t>
      </w:r>
    </w:p>
    <w:p w:rsidR="00A41BDD" w:rsidRPr="00F77F03" w:rsidRDefault="00A41BDD" w:rsidP="00DC4574">
      <w:pPr>
        <w:numPr>
          <w:ilvl w:val="2"/>
          <w:numId w:val="4"/>
        </w:numPr>
        <w:tabs>
          <w:tab w:val="left" w:pos="709"/>
        </w:tabs>
        <w:adjustRightInd w:val="0"/>
        <w:snapToGrid w:val="0"/>
        <w:spacing w:line="360" w:lineRule="auto"/>
        <w:ind w:left="142"/>
        <w:rPr>
          <w:sz w:val="24"/>
          <w:szCs w:val="24"/>
        </w:rPr>
        <w:sectPr w:rsidR="00A41BDD" w:rsidRPr="00F77F03" w:rsidSect="00A41BDD">
          <w:footerReference w:type="default" r:id="rId19"/>
          <w:pgSz w:w="11906" w:h="16838"/>
          <w:pgMar w:top="1440" w:right="1558" w:bottom="1440" w:left="1797" w:header="851" w:footer="992" w:gutter="0"/>
          <w:cols w:space="425"/>
          <w:docGrid w:type="linesAndChars" w:linePitch="312"/>
        </w:sectPr>
      </w:pPr>
    </w:p>
    <w:p w:rsidR="00A41BDD" w:rsidRPr="00F77F03" w:rsidRDefault="00A41BDD" w:rsidP="00E02563">
      <w:pPr>
        <w:pStyle w:val="articletitle"/>
        <w:numPr>
          <w:ilvl w:val="0"/>
          <w:numId w:val="0"/>
        </w:numPr>
        <w:snapToGrid w:val="0"/>
        <w:spacing w:beforeLines="100" w:afterLines="100" w:line="300" w:lineRule="auto"/>
        <w:ind w:left="142"/>
        <w:rPr>
          <w:color w:val="auto"/>
          <w:lang w:eastAsia="zh-CN"/>
        </w:rPr>
      </w:pPr>
      <w:bookmarkStart w:id="42" w:name="_Toc413161578"/>
      <w:bookmarkStart w:id="43" w:name="_Toc428436093"/>
      <w:bookmarkStart w:id="44" w:name="_Toc460853787"/>
      <w:r w:rsidRPr="00F77F03">
        <w:rPr>
          <w:rFonts w:hint="eastAsia"/>
          <w:color w:val="auto"/>
          <w:lang w:eastAsia="zh-CN"/>
        </w:rPr>
        <w:lastRenderedPageBreak/>
        <w:t>引用标准名录</w:t>
      </w:r>
      <w:bookmarkEnd w:id="42"/>
      <w:bookmarkEnd w:id="43"/>
      <w:bookmarkEnd w:id="44"/>
    </w:p>
    <w:p w:rsidR="00A41BDD" w:rsidRPr="00F77F03" w:rsidRDefault="00A41BDD" w:rsidP="00E52263">
      <w:pPr>
        <w:tabs>
          <w:tab w:val="left" w:pos="709"/>
        </w:tabs>
        <w:adjustRightInd w:val="0"/>
        <w:snapToGrid w:val="0"/>
        <w:spacing w:line="360" w:lineRule="auto"/>
        <w:ind w:firstLineChars="200" w:firstLine="482"/>
        <w:rPr>
          <w:sz w:val="24"/>
          <w:szCs w:val="24"/>
        </w:rPr>
      </w:pPr>
      <w:bookmarkStart w:id="45" w:name="1"/>
      <w:bookmarkEnd w:id="45"/>
      <w:r w:rsidRPr="00F77F03">
        <w:rPr>
          <w:rFonts w:eastAsia="黑体"/>
          <w:b/>
          <w:sz w:val="24"/>
        </w:rPr>
        <w:t>1</w:t>
      </w:r>
      <w:r w:rsidR="00E52263" w:rsidRPr="00E52263">
        <w:rPr>
          <w:rFonts w:hint="eastAsia"/>
          <w:sz w:val="24"/>
          <w:szCs w:val="24"/>
        </w:rPr>
        <w:t>《</w:t>
      </w:r>
      <w:r w:rsidRPr="00F77F03">
        <w:rPr>
          <w:rFonts w:hint="eastAsia"/>
          <w:sz w:val="24"/>
          <w:szCs w:val="24"/>
        </w:rPr>
        <w:t>矿物棉及其制品试验方法》</w:t>
      </w:r>
      <w:r w:rsidRPr="00F77F03">
        <w:rPr>
          <w:sz w:val="24"/>
          <w:szCs w:val="24"/>
        </w:rPr>
        <w:t>GB/T 5480</w:t>
      </w:r>
    </w:p>
    <w:p w:rsidR="00A41BDD" w:rsidRPr="00F77F03" w:rsidRDefault="00A41BDD" w:rsidP="00E52263">
      <w:pPr>
        <w:tabs>
          <w:tab w:val="left" w:pos="709"/>
        </w:tabs>
        <w:adjustRightInd w:val="0"/>
        <w:snapToGrid w:val="0"/>
        <w:spacing w:line="360" w:lineRule="auto"/>
        <w:ind w:firstLineChars="200" w:firstLine="482"/>
        <w:rPr>
          <w:sz w:val="24"/>
          <w:szCs w:val="24"/>
        </w:rPr>
      </w:pPr>
      <w:r w:rsidRPr="00F77F03">
        <w:rPr>
          <w:rFonts w:eastAsia="黑体"/>
          <w:b/>
          <w:sz w:val="24"/>
        </w:rPr>
        <w:t>2</w:t>
      </w:r>
      <w:r w:rsidRPr="00F77F03">
        <w:rPr>
          <w:rFonts w:hint="eastAsia"/>
          <w:sz w:val="24"/>
          <w:szCs w:val="24"/>
        </w:rPr>
        <w:t>《建筑材料及制品燃烧性能分级》</w:t>
      </w:r>
      <w:r w:rsidRPr="00F77F03">
        <w:rPr>
          <w:sz w:val="24"/>
          <w:szCs w:val="24"/>
        </w:rPr>
        <w:t>GB 8624</w:t>
      </w:r>
    </w:p>
    <w:p w:rsidR="00A41BDD" w:rsidRPr="00F77F03" w:rsidRDefault="00A41BDD" w:rsidP="00EF05A4">
      <w:pPr>
        <w:tabs>
          <w:tab w:val="left" w:pos="709"/>
        </w:tabs>
        <w:adjustRightInd w:val="0"/>
        <w:snapToGrid w:val="0"/>
        <w:spacing w:line="360" w:lineRule="auto"/>
        <w:ind w:firstLineChars="200" w:firstLine="482"/>
        <w:rPr>
          <w:sz w:val="24"/>
          <w:szCs w:val="24"/>
        </w:rPr>
      </w:pPr>
      <w:r w:rsidRPr="00F77F03">
        <w:rPr>
          <w:rFonts w:eastAsia="黑体"/>
          <w:b/>
          <w:sz w:val="24"/>
        </w:rPr>
        <w:t>3</w:t>
      </w:r>
      <w:r w:rsidRPr="00F77F03">
        <w:rPr>
          <w:rFonts w:hint="eastAsia"/>
          <w:sz w:val="24"/>
          <w:szCs w:val="24"/>
        </w:rPr>
        <w:t>《增强材料机织物试验方法第</w:t>
      </w:r>
      <w:r w:rsidRPr="00F77F03">
        <w:rPr>
          <w:sz w:val="24"/>
          <w:szCs w:val="24"/>
        </w:rPr>
        <w:t>5</w:t>
      </w:r>
      <w:r w:rsidRPr="00F77F03">
        <w:rPr>
          <w:rFonts w:hint="eastAsia"/>
          <w:sz w:val="24"/>
          <w:szCs w:val="24"/>
        </w:rPr>
        <w:t>部分</w:t>
      </w:r>
      <w:r w:rsidR="00EF05A4">
        <w:rPr>
          <w:rFonts w:hint="eastAsia"/>
          <w:sz w:val="24"/>
          <w:szCs w:val="24"/>
        </w:rPr>
        <w:t>：</w:t>
      </w:r>
      <w:r w:rsidRPr="00F77F03">
        <w:rPr>
          <w:rFonts w:hint="eastAsia"/>
          <w:sz w:val="24"/>
          <w:szCs w:val="24"/>
        </w:rPr>
        <w:t>玻璃纤维拉伸断裂强力和断裂伸长的测定》</w:t>
      </w:r>
      <w:r w:rsidRPr="00F77F03">
        <w:rPr>
          <w:sz w:val="24"/>
          <w:szCs w:val="24"/>
        </w:rPr>
        <w:t xml:space="preserve">GB/T 7689.5 </w:t>
      </w:r>
    </w:p>
    <w:p w:rsidR="00A41BDD" w:rsidRPr="00F77F03" w:rsidRDefault="00A41BDD" w:rsidP="00E52263">
      <w:pPr>
        <w:tabs>
          <w:tab w:val="left" w:pos="709"/>
        </w:tabs>
        <w:adjustRightInd w:val="0"/>
        <w:snapToGrid w:val="0"/>
        <w:spacing w:line="360" w:lineRule="auto"/>
        <w:ind w:firstLineChars="200" w:firstLine="482"/>
        <w:rPr>
          <w:sz w:val="24"/>
        </w:rPr>
      </w:pPr>
      <w:r w:rsidRPr="00F77F03">
        <w:rPr>
          <w:rFonts w:eastAsia="黑体"/>
          <w:b/>
          <w:sz w:val="24"/>
        </w:rPr>
        <w:t>4</w:t>
      </w:r>
      <w:r w:rsidRPr="00F77F03">
        <w:rPr>
          <w:rFonts w:hint="eastAsia"/>
          <w:sz w:val="24"/>
        </w:rPr>
        <w:t>《增强制品试验方法第</w:t>
      </w:r>
      <w:r w:rsidRPr="00F77F03">
        <w:rPr>
          <w:sz w:val="24"/>
        </w:rPr>
        <w:t>3</w:t>
      </w:r>
      <w:r w:rsidRPr="00F77F03">
        <w:rPr>
          <w:rFonts w:hint="eastAsia"/>
          <w:sz w:val="24"/>
        </w:rPr>
        <w:t>部分</w:t>
      </w:r>
      <w:r w:rsidR="0040743B">
        <w:rPr>
          <w:rFonts w:hint="eastAsia"/>
          <w:sz w:val="24"/>
        </w:rPr>
        <w:t>：</w:t>
      </w:r>
      <w:r w:rsidRPr="00F77F03">
        <w:rPr>
          <w:rFonts w:hint="eastAsia"/>
          <w:sz w:val="24"/>
        </w:rPr>
        <w:t>单位面积质量的测定》</w:t>
      </w:r>
      <w:r w:rsidRPr="00F77F03">
        <w:rPr>
          <w:sz w:val="24"/>
        </w:rPr>
        <w:t>GB/T 9914.3</w:t>
      </w:r>
    </w:p>
    <w:p w:rsidR="00A41BDD" w:rsidRPr="00F77F03" w:rsidRDefault="00A41BDD" w:rsidP="00E52263">
      <w:pPr>
        <w:tabs>
          <w:tab w:val="left" w:pos="709"/>
        </w:tabs>
        <w:adjustRightInd w:val="0"/>
        <w:snapToGrid w:val="0"/>
        <w:spacing w:line="360" w:lineRule="auto"/>
        <w:ind w:firstLineChars="200" w:firstLine="482"/>
        <w:rPr>
          <w:sz w:val="24"/>
        </w:rPr>
      </w:pPr>
      <w:r w:rsidRPr="00F77F03">
        <w:rPr>
          <w:rFonts w:eastAsia="黑体"/>
          <w:b/>
          <w:sz w:val="24"/>
        </w:rPr>
        <w:t>5</w:t>
      </w:r>
      <w:bookmarkStart w:id="46" w:name="_Hlk414891183"/>
      <w:r w:rsidRPr="00F77F03">
        <w:rPr>
          <w:rFonts w:hint="eastAsia"/>
          <w:sz w:val="24"/>
        </w:rPr>
        <w:t>《绝热材料稳态热阻及有关特性的测定防护热板法》</w:t>
      </w:r>
      <w:bookmarkEnd w:id="46"/>
      <w:r w:rsidRPr="00F77F03">
        <w:rPr>
          <w:sz w:val="24"/>
        </w:rPr>
        <w:t>GB/T 10294</w:t>
      </w:r>
    </w:p>
    <w:p w:rsidR="00A41BDD" w:rsidRPr="00F77F03" w:rsidRDefault="00A41BDD" w:rsidP="00E52263">
      <w:pPr>
        <w:tabs>
          <w:tab w:val="left" w:pos="709"/>
        </w:tabs>
        <w:adjustRightInd w:val="0"/>
        <w:snapToGrid w:val="0"/>
        <w:spacing w:line="360" w:lineRule="auto"/>
        <w:ind w:firstLineChars="200" w:firstLine="482"/>
        <w:rPr>
          <w:sz w:val="24"/>
        </w:rPr>
      </w:pPr>
      <w:r w:rsidRPr="00F77F03">
        <w:rPr>
          <w:rFonts w:eastAsia="黑体"/>
          <w:b/>
          <w:sz w:val="24"/>
        </w:rPr>
        <w:t>6</w:t>
      </w:r>
      <w:r w:rsidRPr="00F77F03">
        <w:rPr>
          <w:rFonts w:hint="eastAsia"/>
          <w:sz w:val="24"/>
        </w:rPr>
        <w:t>《保温材料憎水性试验方法》</w:t>
      </w:r>
      <w:r w:rsidRPr="00F77F03">
        <w:rPr>
          <w:sz w:val="24"/>
        </w:rPr>
        <w:t>GB/T 10299</w:t>
      </w:r>
    </w:p>
    <w:p w:rsidR="00A41BDD" w:rsidRPr="00F77F03" w:rsidRDefault="00A41BDD" w:rsidP="00E52263">
      <w:pPr>
        <w:tabs>
          <w:tab w:val="left" w:pos="709"/>
        </w:tabs>
        <w:adjustRightInd w:val="0"/>
        <w:snapToGrid w:val="0"/>
        <w:spacing w:line="360" w:lineRule="auto"/>
        <w:ind w:firstLineChars="200" w:firstLine="482"/>
        <w:rPr>
          <w:sz w:val="24"/>
        </w:rPr>
      </w:pPr>
      <w:r w:rsidRPr="00F77F03">
        <w:rPr>
          <w:rFonts w:eastAsia="黑体"/>
          <w:b/>
          <w:sz w:val="24"/>
        </w:rPr>
        <w:t>7</w:t>
      </w:r>
      <w:r w:rsidRPr="00F77F03">
        <w:rPr>
          <w:rFonts w:hint="eastAsia"/>
          <w:sz w:val="24"/>
        </w:rPr>
        <w:t>《建筑材料水蒸气透过性能试验方法》</w:t>
      </w:r>
      <w:r w:rsidRPr="00F77F03">
        <w:rPr>
          <w:sz w:val="24"/>
        </w:rPr>
        <w:t>GB/T 17146</w:t>
      </w:r>
    </w:p>
    <w:p w:rsidR="00A41BDD" w:rsidRPr="00F77F03" w:rsidRDefault="00A41BDD" w:rsidP="00E52263">
      <w:pPr>
        <w:tabs>
          <w:tab w:val="left" w:pos="709"/>
        </w:tabs>
        <w:adjustRightInd w:val="0"/>
        <w:snapToGrid w:val="0"/>
        <w:spacing w:line="360" w:lineRule="auto"/>
        <w:ind w:firstLineChars="200" w:firstLine="482"/>
        <w:rPr>
          <w:sz w:val="24"/>
        </w:rPr>
      </w:pPr>
      <w:r w:rsidRPr="00F77F03">
        <w:rPr>
          <w:rFonts w:eastAsia="黑体"/>
          <w:b/>
          <w:sz w:val="24"/>
        </w:rPr>
        <w:t>8</w:t>
      </w:r>
      <w:r w:rsidRPr="00F77F03">
        <w:rPr>
          <w:rFonts w:hint="eastAsia"/>
          <w:sz w:val="24"/>
        </w:rPr>
        <w:t>《玻璃纤维网布耐碱性试验方法》</w:t>
      </w:r>
      <w:r w:rsidRPr="00F77F03">
        <w:rPr>
          <w:sz w:val="24"/>
        </w:rPr>
        <w:t>GB/T 20102</w:t>
      </w:r>
    </w:p>
    <w:p w:rsidR="00A41BDD" w:rsidRPr="00F77F03" w:rsidRDefault="00A41BDD" w:rsidP="00E52263">
      <w:pPr>
        <w:tabs>
          <w:tab w:val="left" w:pos="709"/>
        </w:tabs>
        <w:adjustRightInd w:val="0"/>
        <w:snapToGrid w:val="0"/>
        <w:spacing w:line="360" w:lineRule="auto"/>
        <w:ind w:firstLineChars="200" w:firstLine="482"/>
        <w:rPr>
          <w:sz w:val="24"/>
        </w:rPr>
      </w:pPr>
      <w:r w:rsidRPr="00F77F03">
        <w:rPr>
          <w:rFonts w:eastAsia="黑体"/>
          <w:b/>
          <w:sz w:val="24"/>
        </w:rPr>
        <w:t>9</w:t>
      </w:r>
      <w:r w:rsidRPr="00F77F03">
        <w:rPr>
          <w:rFonts w:hint="eastAsia"/>
          <w:kern w:val="0"/>
          <w:sz w:val="24"/>
          <w:szCs w:val="24"/>
          <w:lang w:val="zh-CN"/>
        </w:rPr>
        <w:t>《建筑外墙外保温用岩棉制品》</w:t>
      </w:r>
      <w:r w:rsidRPr="00F77F03">
        <w:rPr>
          <w:kern w:val="0"/>
          <w:sz w:val="24"/>
          <w:szCs w:val="24"/>
          <w:lang w:val="zh-CN"/>
        </w:rPr>
        <w:t>GB 25975</w:t>
      </w:r>
    </w:p>
    <w:p w:rsidR="00A41BDD" w:rsidRPr="00F77F03" w:rsidRDefault="00A41BDD" w:rsidP="00E52263">
      <w:pPr>
        <w:tabs>
          <w:tab w:val="left" w:pos="709"/>
        </w:tabs>
        <w:adjustRightInd w:val="0"/>
        <w:snapToGrid w:val="0"/>
        <w:spacing w:line="360" w:lineRule="auto"/>
        <w:ind w:firstLineChars="200" w:firstLine="482"/>
        <w:rPr>
          <w:sz w:val="24"/>
          <w:szCs w:val="24"/>
        </w:rPr>
      </w:pPr>
      <w:r w:rsidRPr="00F77F03">
        <w:rPr>
          <w:rFonts w:eastAsia="黑体"/>
          <w:b/>
          <w:sz w:val="24"/>
        </w:rPr>
        <w:t>10</w:t>
      </w:r>
      <w:r w:rsidRPr="00F77F03">
        <w:rPr>
          <w:rFonts w:hint="eastAsia"/>
          <w:sz w:val="24"/>
        </w:rPr>
        <w:t>《模塑聚苯板薄抹灰外墙外保温系统材料》</w:t>
      </w:r>
      <w:r w:rsidRPr="00F77F03">
        <w:rPr>
          <w:sz w:val="24"/>
        </w:rPr>
        <w:t>GB/T 29906</w:t>
      </w:r>
    </w:p>
    <w:p w:rsidR="00A41BDD" w:rsidRPr="00F77F03" w:rsidRDefault="00A41BDD" w:rsidP="00E52263">
      <w:pPr>
        <w:tabs>
          <w:tab w:val="left" w:pos="709"/>
        </w:tabs>
        <w:adjustRightInd w:val="0"/>
        <w:snapToGrid w:val="0"/>
        <w:spacing w:line="360" w:lineRule="auto"/>
        <w:ind w:firstLineChars="200" w:firstLine="482"/>
        <w:rPr>
          <w:sz w:val="24"/>
        </w:rPr>
      </w:pPr>
      <w:r w:rsidRPr="00F77F03">
        <w:rPr>
          <w:rFonts w:eastAsia="黑体"/>
          <w:b/>
          <w:sz w:val="24"/>
        </w:rPr>
        <w:t>11</w:t>
      </w:r>
      <w:r w:rsidRPr="00F77F03">
        <w:rPr>
          <w:rFonts w:hint="eastAsia"/>
          <w:sz w:val="24"/>
        </w:rPr>
        <w:t>《建筑结构荷载规范》</w:t>
      </w:r>
      <w:r w:rsidRPr="00F77F03">
        <w:rPr>
          <w:sz w:val="24"/>
        </w:rPr>
        <w:t>GB 50009</w:t>
      </w:r>
    </w:p>
    <w:p w:rsidR="00A41BDD" w:rsidRPr="00F77F03" w:rsidRDefault="00A41BDD" w:rsidP="00E52263">
      <w:pPr>
        <w:tabs>
          <w:tab w:val="left" w:pos="709"/>
        </w:tabs>
        <w:adjustRightInd w:val="0"/>
        <w:snapToGrid w:val="0"/>
        <w:spacing w:line="360" w:lineRule="auto"/>
        <w:ind w:firstLineChars="200" w:firstLine="482"/>
        <w:rPr>
          <w:b/>
          <w:sz w:val="24"/>
          <w:szCs w:val="24"/>
        </w:rPr>
      </w:pPr>
      <w:r w:rsidRPr="00F77F03">
        <w:rPr>
          <w:rFonts w:eastAsia="黑体"/>
          <w:b/>
          <w:sz w:val="24"/>
        </w:rPr>
        <w:t>12</w:t>
      </w:r>
      <w:r w:rsidR="00531E22" w:rsidRPr="00531E22">
        <w:rPr>
          <w:rFonts w:hint="eastAsia"/>
          <w:sz w:val="24"/>
        </w:rPr>
        <w:t>《</w:t>
      </w:r>
      <w:r w:rsidRPr="00531E22">
        <w:rPr>
          <w:rFonts w:hint="eastAsia"/>
          <w:sz w:val="24"/>
        </w:rPr>
        <w:t>民</w:t>
      </w:r>
      <w:r w:rsidRPr="00F77F03">
        <w:rPr>
          <w:rFonts w:ascii="宋体" w:hAnsi="宋体" w:hint="eastAsia"/>
          <w:sz w:val="24"/>
          <w:szCs w:val="24"/>
        </w:rPr>
        <w:t>用建筑热工设计规范》</w:t>
      </w:r>
      <w:r w:rsidRPr="00F77F03">
        <w:rPr>
          <w:b/>
          <w:sz w:val="24"/>
          <w:szCs w:val="24"/>
        </w:rPr>
        <w:t>GB 50176</w:t>
      </w:r>
    </w:p>
    <w:p w:rsidR="00A41BDD" w:rsidRPr="00F77F03" w:rsidRDefault="00A41BDD" w:rsidP="00E52263">
      <w:pPr>
        <w:tabs>
          <w:tab w:val="left" w:pos="709"/>
        </w:tabs>
        <w:adjustRightInd w:val="0"/>
        <w:snapToGrid w:val="0"/>
        <w:spacing w:line="360" w:lineRule="auto"/>
        <w:ind w:firstLineChars="200" w:firstLine="482"/>
        <w:rPr>
          <w:rFonts w:eastAsia="黑体"/>
          <w:b/>
          <w:sz w:val="24"/>
        </w:rPr>
      </w:pPr>
      <w:r w:rsidRPr="00F77F03">
        <w:rPr>
          <w:rFonts w:eastAsia="黑体"/>
          <w:b/>
          <w:sz w:val="24"/>
        </w:rPr>
        <w:t>13</w:t>
      </w:r>
      <w:r w:rsidRPr="00F77F03">
        <w:rPr>
          <w:rFonts w:hAnsi="宋体" w:hint="eastAsia"/>
          <w:sz w:val="24"/>
          <w:szCs w:val="24"/>
        </w:rPr>
        <w:t>《</w:t>
      </w:r>
      <w:r w:rsidRPr="00F77F03">
        <w:rPr>
          <w:rFonts w:hAnsi="宋体" w:hint="eastAsia"/>
          <w:kern w:val="0"/>
          <w:sz w:val="24"/>
          <w:szCs w:val="24"/>
        </w:rPr>
        <w:t>建筑节能工程施工质量验收规范</w:t>
      </w:r>
      <w:r w:rsidRPr="00F77F03">
        <w:rPr>
          <w:rFonts w:hAnsi="宋体" w:hint="eastAsia"/>
          <w:sz w:val="24"/>
          <w:szCs w:val="24"/>
        </w:rPr>
        <w:t>》</w:t>
      </w:r>
      <w:r w:rsidRPr="00F77F03">
        <w:rPr>
          <w:kern w:val="0"/>
          <w:sz w:val="24"/>
          <w:szCs w:val="24"/>
        </w:rPr>
        <w:t>GB 50411</w:t>
      </w:r>
    </w:p>
    <w:p w:rsidR="00A41BDD" w:rsidRPr="00F77F03" w:rsidRDefault="00A41BDD" w:rsidP="00E52263">
      <w:pPr>
        <w:tabs>
          <w:tab w:val="left" w:pos="709"/>
        </w:tabs>
        <w:adjustRightInd w:val="0"/>
        <w:snapToGrid w:val="0"/>
        <w:spacing w:line="360" w:lineRule="auto"/>
        <w:ind w:firstLineChars="200" w:firstLine="482"/>
        <w:rPr>
          <w:kern w:val="0"/>
          <w:sz w:val="24"/>
          <w:szCs w:val="24"/>
        </w:rPr>
      </w:pPr>
      <w:r w:rsidRPr="00F77F03">
        <w:rPr>
          <w:rFonts w:eastAsia="黑体"/>
          <w:b/>
          <w:sz w:val="24"/>
        </w:rPr>
        <w:t>14</w:t>
      </w:r>
      <w:r w:rsidRPr="00F77F03">
        <w:rPr>
          <w:rFonts w:ascii="宋体" w:hAnsi="宋体" w:hint="eastAsia"/>
          <w:sz w:val="24"/>
          <w:szCs w:val="24"/>
        </w:rPr>
        <w:t>《建筑工程施工组织设</w:t>
      </w:r>
      <w:r w:rsidRPr="00F77F03">
        <w:rPr>
          <w:rFonts w:hAnsi="宋体" w:hint="eastAsia"/>
          <w:sz w:val="24"/>
          <w:szCs w:val="24"/>
        </w:rPr>
        <w:t>计规范》</w:t>
      </w:r>
      <w:r w:rsidRPr="00F77F03">
        <w:rPr>
          <w:sz w:val="24"/>
          <w:szCs w:val="24"/>
        </w:rPr>
        <w:t>GB/T 50502</w:t>
      </w:r>
    </w:p>
    <w:p w:rsidR="00A41BDD" w:rsidRPr="00F77F03" w:rsidRDefault="00A41BDD" w:rsidP="00E52263">
      <w:pPr>
        <w:tabs>
          <w:tab w:val="left" w:pos="709"/>
        </w:tabs>
        <w:adjustRightInd w:val="0"/>
        <w:snapToGrid w:val="0"/>
        <w:spacing w:line="360" w:lineRule="auto"/>
        <w:ind w:firstLineChars="200" w:firstLine="482"/>
        <w:rPr>
          <w:rFonts w:hAnsi="宋体"/>
          <w:sz w:val="24"/>
          <w:szCs w:val="24"/>
        </w:rPr>
      </w:pPr>
      <w:r w:rsidRPr="00F77F03">
        <w:rPr>
          <w:rFonts w:eastAsia="黑体"/>
          <w:b/>
          <w:sz w:val="24"/>
        </w:rPr>
        <w:t>15</w:t>
      </w:r>
      <w:r w:rsidRPr="00F77F03">
        <w:rPr>
          <w:rFonts w:hAnsi="宋体" w:hint="eastAsia"/>
          <w:sz w:val="24"/>
          <w:szCs w:val="24"/>
        </w:rPr>
        <w:t>《建筑机械使用安全技术规程》</w:t>
      </w:r>
      <w:r w:rsidRPr="00F77F03">
        <w:rPr>
          <w:rFonts w:hAnsi="宋体"/>
          <w:sz w:val="24"/>
          <w:szCs w:val="24"/>
        </w:rPr>
        <w:t>JGJ 33</w:t>
      </w:r>
    </w:p>
    <w:p w:rsidR="00A41BDD" w:rsidRPr="00F77F03" w:rsidRDefault="00A41BDD" w:rsidP="00E52263">
      <w:pPr>
        <w:tabs>
          <w:tab w:val="left" w:pos="709"/>
        </w:tabs>
        <w:adjustRightInd w:val="0"/>
        <w:snapToGrid w:val="0"/>
        <w:spacing w:line="360" w:lineRule="auto"/>
        <w:ind w:firstLineChars="200" w:firstLine="482"/>
        <w:rPr>
          <w:sz w:val="24"/>
        </w:rPr>
      </w:pPr>
      <w:r w:rsidRPr="00F77F03">
        <w:rPr>
          <w:rFonts w:eastAsia="黑体"/>
          <w:b/>
          <w:sz w:val="24"/>
        </w:rPr>
        <w:t>16</w:t>
      </w:r>
      <w:r w:rsidRPr="00F77F03">
        <w:rPr>
          <w:rFonts w:hAnsi="宋体" w:hint="eastAsia"/>
          <w:sz w:val="24"/>
          <w:szCs w:val="24"/>
        </w:rPr>
        <w:t>《施工现场临时用电安全技术规范》</w:t>
      </w:r>
      <w:r w:rsidRPr="00F77F03">
        <w:rPr>
          <w:rFonts w:hAnsi="宋体"/>
          <w:sz w:val="24"/>
          <w:szCs w:val="24"/>
        </w:rPr>
        <w:t>JGJ 46</w:t>
      </w:r>
    </w:p>
    <w:p w:rsidR="00A41BDD" w:rsidRDefault="00A41BDD" w:rsidP="00E52263">
      <w:pPr>
        <w:tabs>
          <w:tab w:val="left" w:pos="709"/>
        </w:tabs>
        <w:adjustRightInd w:val="0"/>
        <w:snapToGrid w:val="0"/>
        <w:spacing w:line="360" w:lineRule="auto"/>
        <w:ind w:firstLineChars="200" w:firstLine="482"/>
        <w:rPr>
          <w:rFonts w:hAnsi="宋体"/>
          <w:sz w:val="24"/>
          <w:szCs w:val="24"/>
        </w:rPr>
      </w:pPr>
      <w:r w:rsidRPr="00F77F03">
        <w:rPr>
          <w:rFonts w:eastAsia="黑体"/>
          <w:b/>
          <w:sz w:val="24"/>
        </w:rPr>
        <w:t>17</w:t>
      </w:r>
      <w:r w:rsidRPr="00F77F03">
        <w:rPr>
          <w:rFonts w:hAnsi="宋体" w:hint="eastAsia"/>
          <w:sz w:val="24"/>
          <w:szCs w:val="24"/>
        </w:rPr>
        <w:t>《建筑施工高处作业安全技术规范》</w:t>
      </w:r>
      <w:r w:rsidRPr="00F77F03">
        <w:rPr>
          <w:rFonts w:hAnsi="宋体"/>
          <w:sz w:val="24"/>
          <w:szCs w:val="24"/>
        </w:rPr>
        <w:t>JGJ 80</w:t>
      </w:r>
    </w:p>
    <w:p w:rsidR="00531E22" w:rsidRPr="00F77F03" w:rsidRDefault="00531E22" w:rsidP="00E52263">
      <w:pPr>
        <w:tabs>
          <w:tab w:val="left" w:pos="709"/>
        </w:tabs>
        <w:adjustRightInd w:val="0"/>
        <w:snapToGrid w:val="0"/>
        <w:spacing w:line="360" w:lineRule="auto"/>
        <w:ind w:firstLineChars="200" w:firstLine="482"/>
        <w:rPr>
          <w:rFonts w:hAnsi="宋体"/>
          <w:sz w:val="24"/>
          <w:szCs w:val="24"/>
        </w:rPr>
      </w:pPr>
      <w:r w:rsidRPr="00F77F03">
        <w:rPr>
          <w:rFonts w:eastAsia="黑体"/>
          <w:b/>
          <w:sz w:val="24"/>
        </w:rPr>
        <w:t>18</w:t>
      </w:r>
      <w:r>
        <w:rPr>
          <w:rFonts w:hint="eastAsia"/>
          <w:sz w:val="24"/>
          <w:szCs w:val="24"/>
        </w:rPr>
        <w:t>《</w:t>
      </w:r>
      <w:r w:rsidRPr="00531E22">
        <w:rPr>
          <w:rFonts w:hint="eastAsia"/>
          <w:sz w:val="24"/>
          <w:szCs w:val="24"/>
        </w:rPr>
        <w:t>建筑外墙外保温防火隔离带技术规程</w:t>
      </w:r>
      <w:r>
        <w:rPr>
          <w:rFonts w:hint="eastAsia"/>
          <w:sz w:val="24"/>
          <w:szCs w:val="24"/>
        </w:rPr>
        <w:t>》</w:t>
      </w:r>
      <w:r w:rsidRPr="00531E22">
        <w:rPr>
          <w:rFonts w:hint="eastAsia"/>
          <w:sz w:val="24"/>
          <w:szCs w:val="24"/>
        </w:rPr>
        <w:t>JGJ 289</w:t>
      </w:r>
    </w:p>
    <w:p w:rsidR="00A41BDD" w:rsidRDefault="00A41BDD" w:rsidP="00E52263">
      <w:pPr>
        <w:tabs>
          <w:tab w:val="left" w:pos="709"/>
        </w:tabs>
        <w:adjustRightInd w:val="0"/>
        <w:snapToGrid w:val="0"/>
        <w:spacing w:line="360" w:lineRule="auto"/>
        <w:ind w:firstLineChars="200" w:firstLine="482"/>
        <w:rPr>
          <w:sz w:val="24"/>
          <w:szCs w:val="24"/>
        </w:rPr>
      </w:pPr>
      <w:r w:rsidRPr="00F77F03">
        <w:rPr>
          <w:rFonts w:eastAsia="黑体"/>
          <w:b/>
          <w:sz w:val="24"/>
        </w:rPr>
        <w:t>1</w:t>
      </w:r>
      <w:r w:rsidR="00531E22">
        <w:rPr>
          <w:rFonts w:eastAsia="黑体" w:hint="eastAsia"/>
          <w:b/>
          <w:sz w:val="24"/>
        </w:rPr>
        <w:t>9</w:t>
      </w:r>
      <w:r w:rsidRPr="00F77F03">
        <w:rPr>
          <w:rFonts w:hAnsi="宋体" w:hint="eastAsia"/>
          <w:sz w:val="24"/>
          <w:szCs w:val="24"/>
        </w:rPr>
        <w:t>《外墙保温用锚栓》</w:t>
      </w:r>
      <w:r w:rsidRPr="00F77F03">
        <w:rPr>
          <w:sz w:val="24"/>
          <w:szCs w:val="24"/>
        </w:rPr>
        <w:t>JG/T 366</w:t>
      </w:r>
    </w:p>
    <w:p w:rsidR="00F024E4" w:rsidRPr="00F024E4" w:rsidRDefault="00F024E4" w:rsidP="00F024E4">
      <w:pPr>
        <w:tabs>
          <w:tab w:val="left" w:pos="709"/>
        </w:tabs>
        <w:adjustRightInd w:val="0"/>
        <w:snapToGrid w:val="0"/>
        <w:spacing w:line="360" w:lineRule="auto"/>
        <w:ind w:firstLineChars="200" w:firstLine="480"/>
        <w:rPr>
          <w:rFonts w:hAnsi="宋体"/>
          <w:sz w:val="24"/>
          <w:szCs w:val="24"/>
        </w:rPr>
      </w:pPr>
      <w:r>
        <w:rPr>
          <w:rFonts w:hAnsi="宋体" w:hint="eastAsia"/>
          <w:sz w:val="24"/>
          <w:szCs w:val="24"/>
        </w:rPr>
        <w:t>20</w:t>
      </w:r>
      <w:r w:rsidRPr="00F024E4">
        <w:rPr>
          <w:rFonts w:hAnsi="宋体"/>
          <w:sz w:val="24"/>
          <w:szCs w:val="24"/>
        </w:rPr>
        <w:t>《</w:t>
      </w:r>
      <w:r w:rsidRPr="00F024E4">
        <w:rPr>
          <w:rFonts w:hAnsi="宋体" w:hint="eastAsia"/>
          <w:sz w:val="24"/>
          <w:szCs w:val="24"/>
        </w:rPr>
        <w:t>外墙外保温系统耐候性试验方法</w:t>
      </w:r>
      <w:r w:rsidRPr="00F024E4">
        <w:rPr>
          <w:rFonts w:hAnsi="宋体"/>
          <w:sz w:val="24"/>
          <w:szCs w:val="24"/>
        </w:rPr>
        <w:t>料》</w:t>
      </w:r>
      <w:r w:rsidRPr="00F024E4">
        <w:rPr>
          <w:rFonts w:hAnsi="宋体" w:hint="eastAsia"/>
          <w:sz w:val="24"/>
          <w:szCs w:val="24"/>
        </w:rPr>
        <w:t>JG/T 429</w:t>
      </w:r>
    </w:p>
    <w:p w:rsidR="00A41BDD" w:rsidRPr="00531E22" w:rsidRDefault="00A41BDD"/>
    <w:sectPr w:rsidR="00A41BDD" w:rsidRPr="00531E22" w:rsidSect="0010301F">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C78" w:rsidRDefault="00605C78" w:rsidP="00F85801">
      <w:r>
        <w:separator/>
      </w:r>
    </w:p>
  </w:endnote>
  <w:endnote w:type="continuationSeparator" w:id="1">
    <w:p w:rsidR="00605C78" w:rsidRDefault="00605C78" w:rsidP="00F858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KaiTi_GB2312">
    <w:panose1 w:val="02010609060101010101"/>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华文新魏">
    <w:panose1 w:val="0201080004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415" w:rsidRDefault="00571415">
    <w:pPr>
      <w:tabs>
        <w:tab w:val="center" w:pos="4153"/>
        <w:tab w:val="right"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415" w:rsidRDefault="00571415" w:rsidP="0010301F">
    <w:pPr>
      <w:framePr w:h="0" w:wrap="around" w:vAnchor="text" w:hAnchor="page" w:x="5868" w:y="10"/>
      <w:pBdr>
        <w:between w:val="none" w:sz="50" w:space="0" w:color="auto"/>
      </w:pBdr>
    </w:pPr>
  </w:p>
  <w:p w:rsidR="00571415" w:rsidRDefault="00571415">
    <w:pPr>
      <w:tabs>
        <w:tab w:val="center" w:pos="4153"/>
        <w:tab w:val="right" w:pos="83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415" w:rsidRDefault="00571415">
    <w:pPr>
      <w:framePr w:h="0" w:wrap="around" w:vAnchor="text" w:hAnchor="margin" w:xAlign="center" w:yAlign="top"/>
      <w:pBdr>
        <w:between w:val="none" w:sz="50" w:space="0" w:color="auto"/>
      </w:pBdr>
    </w:pPr>
  </w:p>
  <w:p w:rsidR="00571415" w:rsidRDefault="00571415">
    <w:pPr>
      <w:tabs>
        <w:tab w:val="center" w:pos="4153"/>
        <w:tab w:val="right" w:pos="8306"/>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79025"/>
      <w:docPartObj>
        <w:docPartGallery w:val="Page Numbers (Bottom of Page)"/>
        <w:docPartUnique/>
      </w:docPartObj>
    </w:sdtPr>
    <w:sdtContent>
      <w:p w:rsidR="00571415" w:rsidRDefault="00137AE3" w:rsidP="00403583">
        <w:pPr>
          <w:pStyle w:val="a4"/>
          <w:framePr w:wrap="around" w:vAnchor="text" w:hAnchor="margin" w:xAlign="right" w:y="1"/>
          <w:jc w:val="center"/>
        </w:pPr>
        <w:fldSimple w:instr=" PAGE   \* MERGEFORMAT ">
          <w:r w:rsidR="00C750E3" w:rsidRPr="00C750E3">
            <w:rPr>
              <w:noProof/>
              <w:lang w:val="zh-CN"/>
            </w:rPr>
            <w:t>1</w:t>
          </w:r>
        </w:fldSimple>
      </w:p>
    </w:sdtContent>
  </w:sdt>
  <w:p w:rsidR="00571415" w:rsidRDefault="00571415" w:rsidP="0010301F">
    <w:pPr>
      <w:pStyle w:val="30"/>
      <w:framePr w:wrap="around" w:vAnchor="text" w:hAnchor="margin" w:xAlign="right" w:y="1"/>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415" w:rsidRDefault="00571415"/>
  <w:p w:rsidR="00571415" w:rsidRDefault="00137AE3" w:rsidP="00A41BDD">
    <w:pPr>
      <w:pStyle w:val="30"/>
      <w:framePr w:wrap="around" w:vAnchor="text" w:hAnchor="margin" w:xAlign="right" w:y="1"/>
    </w:pPr>
    <w:fldSimple w:instr="PAGE  ">
      <w:r w:rsidR="00E02563">
        <w:rPr>
          <w:noProof/>
        </w:rPr>
        <w:t>31</w:t>
      </w:r>
    </w:fldSimple>
  </w:p>
  <w:p w:rsidR="00571415" w:rsidRDefault="00571415" w:rsidP="00A41BDD">
    <w:pPr>
      <w:pStyle w:val="30"/>
      <w:framePr w:wrap="around" w:vAnchor="text" w:hAnchor="margin" w:xAlign="right" w:y="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C78" w:rsidRDefault="00605C78" w:rsidP="00F85801">
      <w:r>
        <w:separator/>
      </w:r>
    </w:p>
  </w:footnote>
  <w:footnote w:type="continuationSeparator" w:id="1">
    <w:p w:rsidR="00605C78" w:rsidRDefault="00605C78" w:rsidP="00F858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415" w:rsidRDefault="00571415">
    <w:pPr>
      <w:tabs>
        <w:tab w:val="center" w:pos="4153"/>
        <w:tab w:val="right"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53B7C"/>
    <w:multiLevelType w:val="multilevel"/>
    <w:tmpl w:val="AE9AB85A"/>
    <w:lvl w:ilvl="0">
      <w:start w:val="1"/>
      <w:numFmt w:val="decimal"/>
      <w:pStyle w:val="articletitle"/>
      <w:lvlText w:val="%1"/>
      <w:lvlJc w:val="left"/>
      <w:pPr>
        <w:tabs>
          <w:tab w:val="num" w:pos="3261"/>
        </w:tabs>
        <w:ind w:left="3261"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 w:val="24"/>
        <w:szCs w:val="20"/>
        <w:u w:val="none"/>
        <w:effect w:val="none"/>
        <w:vertAlign w:val="baseline"/>
      </w:rPr>
    </w:lvl>
    <w:lvl w:ilvl="1">
      <w:numFmt w:val="decimal"/>
      <w:pStyle w:val="chartertitle"/>
      <w:lvlText w:val="%1.%2"/>
      <w:lvlJc w:val="left"/>
      <w:pPr>
        <w:tabs>
          <w:tab w:val="num" w:pos="3828"/>
        </w:tabs>
        <w:ind w:left="3828" w:hanging="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pStyle w:val="Body"/>
      <w:lvlText w:val="%1.%2.%3"/>
      <w:lvlJc w:val="left"/>
      <w:pPr>
        <w:tabs>
          <w:tab w:val="num" w:pos="709"/>
        </w:tabs>
        <w:ind w:left="142"/>
      </w:pPr>
      <w:rPr>
        <w:rFonts w:ascii="Times New Roman" w:hAnsi="Times New Roman" w:cs="Times New Roman" w:hint="default"/>
        <w:b/>
        <w:i w:val="0"/>
        <w:color w:val="auto"/>
        <w:sz w:val="24"/>
        <w:szCs w:val="24"/>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
    <w:nsid w:val="2BE77D87"/>
    <w:multiLevelType w:val="multilevel"/>
    <w:tmpl w:val="6C0ECC4E"/>
    <w:lvl w:ilvl="0">
      <w:start w:val="5"/>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none"/>
      <w:lvlText w:val="1"/>
      <w:lvlJc w:val="left"/>
      <w:pPr>
        <w:tabs>
          <w:tab w:val="num" w:pos="567"/>
        </w:tabs>
      </w:pPr>
      <w:rPr>
        <w:rFonts w:ascii="Times New Roman" w:hAnsi="Times New Roman" w:cs="Times New Roman" w:hint="default"/>
        <w:b/>
        <w:i w:val="0"/>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2">
    <w:nsid w:val="634D3A4B"/>
    <w:multiLevelType w:val="multilevel"/>
    <w:tmpl w:val="6D9420A0"/>
    <w:lvl w:ilvl="0">
      <w:start w:val="3"/>
      <w:numFmt w:val="decimal"/>
      <w:lvlText w:val="%1"/>
      <w:lvlJc w:val="left"/>
      <w:pPr>
        <w:tabs>
          <w:tab w:val="num" w:pos="425"/>
        </w:tabs>
        <w:ind w:left="425" w:hanging="425"/>
      </w:pPr>
      <w:rPr>
        <w:rFonts w:cs="Times New Roman" w:hint="eastAsia"/>
      </w:rPr>
    </w:lvl>
    <w:lvl w:ilvl="1">
      <w:start w:val="2"/>
      <w:numFmt w:val="decimal"/>
      <w:lvlText w:val="%1.%2"/>
      <w:lvlJc w:val="left"/>
      <w:pPr>
        <w:tabs>
          <w:tab w:val="num" w:pos="992"/>
        </w:tabs>
        <w:ind w:left="992" w:hanging="567"/>
      </w:pPr>
      <w:rPr>
        <w:rFonts w:cs="Times New Roman" w:hint="eastAsia"/>
      </w:rPr>
    </w:lvl>
    <w:lvl w:ilvl="2">
      <w:start w:val="5"/>
      <w:numFmt w:val="decimal"/>
      <w:pStyle w:val="NumberedBody"/>
      <w:lvlText w:val="%1.%2.%3"/>
      <w:lvlJc w:val="left"/>
      <w:pPr>
        <w:tabs>
          <w:tab w:val="num" w:pos="709"/>
        </w:tabs>
        <w:ind w:left="142"/>
      </w:pPr>
      <w:rPr>
        <w:rFonts w:cs="Times New Roman" w:hint="eastAsia"/>
        <w:bCs w:val="0"/>
        <w:i w:val="0"/>
        <w:iCs w:val="0"/>
        <w:caps w:val="0"/>
        <w:smallCaps w:val="0"/>
        <w:strike w:val="0"/>
        <w:dstrike w:val="0"/>
        <w:vanish w:val="0"/>
        <w:color w:val="000000"/>
        <w:spacing w:val="0"/>
        <w:position w:val="0"/>
        <w:u w:val="none"/>
        <w:effect w:val="none"/>
        <w:vertAlign w:val="baseline"/>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3">
    <w:nsid w:val="78AB7BEB"/>
    <w:multiLevelType w:val="multilevel"/>
    <w:tmpl w:val="040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42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5801"/>
    <w:rsid w:val="00004610"/>
    <w:rsid w:val="00004E8E"/>
    <w:rsid w:val="00011239"/>
    <w:rsid w:val="000353F9"/>
    <w:rsid w:val="00042088"/>
    <w:rsid w:val="00044B37"/>
    <w:rsid w:val="000457E7"/>
    <w:rsid w:val="00047E60"/>
    <w:rsid w:val="00052A6C"/>
    <w:rsid w:val="000631F5"/>
    <w:rsid w:val="00063398"/>
    <w:rsid w:val="000708DD"/>
    <w:rsid w:val="0007159E"/>
    <w:rsid w:val="00077835"/>
    <w:rsid w:val="00077C03"/>
    <w:rsid w:val="00080AA1"/>
    <w:rsid w:val="0008112B"/>
    <w:rsid w:val="0008371A"/>
    <w:rsid w:val="00097619"/>
    <w:rsid w:val="000A0771"/>
    <w:rsid w:val="000B10C4"/>
    <w:rsid w:val="000B1DD5"/>
    <w:rsid w:val="000B6CD3"/>
    <w:rsid w:val="000C5269"/>
    <w:rsid w:val="000E12F5"/>
    <w:rsid w:val="000F3F02"/>
    <w:rsid w:val="000F7D41"/>
    <w:rsid w:val="00101477"/>
    <w:rsid w:val="0010301F"/>
    <w:rsid w:val="0010369B"/>
    <w:rsid w:val="001038BC"/>
    <w:rsid w:val="00114FEC"/>
    <w:rsid w:val="00115F2A"/>
    <w:rsid w:val="00117499"/>
    <w:rsid w:val="00120218"/>
    <w:rsid w:val="001202EC"/>
    <w:rsid w:val="0012055A"/>
    <w:rsid w:val="001210C2"/>
    <w:rsid w:val="00121F2F"/>
    <w:rsid w:val="00124CED"/>
    <w:rsid w:val="00132D90"/>
    <w:rsid w:val="00137AE3"/>
    <w:rsid w:val="00143DE9"/>
    <w:rsid w:val="00151A95"/>
    <w:rsid w:val="00155163"/>
    <w:rsid w:val="00164BC2"/>
    <w:rsid w:val="001714A0"/>
    <w:rsid w:val="00176249"/>
    <w:rsid w:val="00176969"/>
    <w:rsid w:val="00182FB5"/>
    <w:rsid w:val="001854ED"/>
    <w:rsid w:val="001909EE"/>
    <w:rsid w:val="0019452C"/>
    <w:rsid w:val="00195664"/>
    <w:rsid w:val="00197270"/>
    <w:rsid w:val="00197DCB"/>
    <w:rsid w:val="001A73EB"/>
    <w:rsid w:val="001A7DBD"/>
    <w:rsid w:val="001B0B33"/>
    <w:rsid w:val="001B4728"/>
    <w:rsid w:val="001C0880"/>
    <w:rsid w:val="001C1D8E"/>
    <w:rsid w:val="001C601A"/>
    <w:rsid w:val="001C76E3"/>
    <w:rsid w:val="001D1B72"/>
    <w:rsid w:val="001E20F9"/>
    <w:rsid w:val="001F35A5"/>
    <w:rsid w:val="002163C0"/>
    <w:rsid w:val="00225305"/>
    <w:rsid w:val="0023262C"/>
    <w:rsid w:val="00233387"/>
    <w:rsid w:val="0023358D"/>
    <w:rsid w:val="00241812"/>
    <w:rsid w:val="00242085"/>
    <w:rsid w:val="00250A4F"/>
    <w:rsid w:val="0025136E"/>
    <w:rsid w:val="00265707"/>
    <w:rsid w:val="00270DD0"/>
    <w:rsid w:val="0027338C"/>
    <w:rsid w:val="002A325D"/>
    <w:rsid w:val="002A524F"/>
    <w:rsid w:val="002C1A73"/>
    <w:rsid w:val="002C6BC8"/>
    <w:rsid w:val="002E2988"/>
    <w:rsid w:val="002F42E8"/>
    <w:rsid w:val="00301B40"/>
    <w:rsid w:val="003057C9"/>
    <w:rsid w:val="00334134"/>
    <w:rsid w:val="003406CA"/>
    <w:rsid w:val="00341D92"/>
    <w:rsid w:val="003451EC"/>
    <w:rsid w:val="00346827"/>
    <w:rsid w:val="003513CC"/>
    <w:rsid w:val="00353C66"/>
    <w:rsid w:val="00361E6E"/>
    <w:rsid w:val="00384154"/>
    <w:rsid w:val="00386058"/>
    <w:rsid w:val="00390477"/>
    <w:rsid w:val="003970F9"/>
    <w:rsid w:val="003B2D35"/>
    <w:rsid w:val="003B3F03"/>
    <w:rsid w:val="003B7EEE"/>
    <w:rsid w:val="003C1701"/>
    <w:rsid w:val="003D4537"/>
    <w:rsid w:val="003D6C61"/>
    <w:rsid w:val="003D7405"/>
    <w:rsid w:val="003D7A6F"/>
    <w:rsid w:val="003E4C35"/>
    <w:rsid w:val="003E4F84"/>
    <w:rsid w:val="003E6F66"/>
    <w:rsid w:val="003F3567"/>
    <w:rsid w:val="00402D58"/>
    <w:rsid w:val="00403583"/>
    <w:rsid w:val="00403AAD"/>
    <w:rsid w:val="0040650F"/>
    <w:rsid w:val="00407041"/>
    <w:rsid w:val="0040743B"/>
    <w:rsid w:val="0041320B"/>
    <w:rsid w:val="00413403"/>
    <w:rsid w:val="004165B8"/>
    <w:rsid w:val="0042272E"/>
    <w:rsid w:val="0042747E"/>
    <w:rsid w:val="0043323B"/>
    <w:rsid w:val="00433617"/>
    <w:rsid w:val="00433760"/>
    <w:rsid w:val="00434D68"/>
    <w:rsid w:val="004424DF"/>
    <w:rsid w:val="00442818"/>
    <w:rsid w:val="00442C72"/>
    <w:rsid w:val="00443D63"/>
    <w:rsid w:val="004443E0"/>
    <w:rsid w:val="00456967"/>
    <w:rsid w:val="004608F6"/>
    <w:rsid w:val="00464CC6"/>
    <w:rsid w:val="00464ECD"/>
    <w:rsid w:val="004658C8"/>
    <w:rsid w:val="004754B0"/>
    <w:rsid w:val="00483AEA"/>
    <w:rsid w:val="00483C48"/>
    <w:rsid w:val="00487D72"/>
    <w:rsid w:val="0049076A"/>
    <w:rsid w:val="00492997"/>
    <w:rsid w:val="00494903"/>
    <w:rsid w:val="00497330"/>
    <w:rsid w:val="004A7C78"/>
    <w:rsid w:val="004C0192"/>
    <w:rsid w:val="004C1180"/>
    <w:rsid w:val="004D13C9"/>
    <w:rsid w:val="004D2E4B"/>
    <w:rsid w:val="004D7A11"/>
    <w:rsid w:val="004E1BFC"/>
    <w:rsid w:val="004E1DE5"/>
    <w:rsid w:val="004E3E45"/>
    <w:rsid w:val="004F0AA8"/>
    <w:rsid w:val="004F713D"/>
    <w:rsid w:val="005015BA"/>
    <w:rsid w:val="00503232"/>
    <w:rsid w:val="0050354D"/>
    <w:rsid w:val="00504FAD"/>
    <w:rsid w:val="005125CC"/>
    <w:rsid w:val="00516896"/>
    <w:rsid w:val="00520ADD"/>
    <w:rsid w:val="00520ED5"/>
    <w:rsid w:val="00522E2A"/>
    <w:rsid w:val="00531E22"/>
    <w:rsid w:val="005418E7"/>
    <w:rsid w:val="005565D4"/>
    <w:rsid w:val="00556DD2"/>
    <w:rsid w:val="005609BA"/>
    <w:rsid w:val="00571415"/>
    <w:rsid w:val="00572051"/>
    <w:rsid w:val="0057596A"/>
    <w:rsid w:val="005760CB"/>
    <w:rsid w:val="005761E8"/>
    <w:rsid w:val="005807D4"/>
    <w:rsid w:val="005813FC"/>
    <w:rsid w:val="0058290A"/>
    <w:rsid w:val="0058368B"/>
    <w:rsid w:val="0059051B"/>
    <w:rsid w:val="00594C67"/>
    <w:rsid w:val="005B5E7B"/>
    <w:rsid w:val="005C0849"/>
    <w:rsid w:val="005C332E"/>
    <w:rsid w:val="005C4B7A"/>
    <w:rsid w:val="005C6890"/>
    <w:rsid w:val="005C6CCB"/>
    <w:rsid w:val="005D29B1"/>
    <w:rsid w:val="005D3CC5"/>
    <w:rsid w:val="005D5AA5"/>
    <w:rsid w:val="005D5E76"/>
    <w:rsid w:val="005E0276"/>
    <w:rsid w:val="005E6AF3"/>
    <w:rsid w:val="00600E7A"/>
    <w:rsid w:val="006028F2"/>
    <w:rsid w:val="00602E40"/>
    <w:rsid w:val="006040A8"/>
    <w:rsid w:val="006049F2"/>
    <w:rsid w:val="00605C78"/>
    <w:rsid w:val="0061559F"/>
    <w:rsid w:val="00626F3B"/>
    <w:rsid w:val="00630D8C"/>
    <w:rsid w:val="006335AB"/>
    <w:rsid w:val="0064730E"/>
    <w:rsid w:val="00650F81"/>
    <w:rsid w:val="006516BC"/>
    <w:rsid w:val="006532C5"/>
    <w:rsid w:val="006602FA"/>
    <w:rsid w:val="006630B2"/>
    <w:rsid w:val="006656A9"/>
    <w:rsid w:val="00672F47"/>
    <w:rsid w:val="006956AB"/>
    <w:rsid w:val="00696337"/>
    <w:rsid w:val="006A0878"/>
    <w:rsid w:val="006B2BBF"/>
    <w:rsid w:val="006B68A9"/>
    <w:rsid w:val="006C0CC0"/>
    <w:rsid w:val="006D082B"/>
    <w:rsid w:val="006D1204"/>
    <w:rsid w:val="006D32D6"/>
    <w:rsid w:val="006D6519"/>
    <w:rsid w:val="006F61DD"/>
    <w:rsid w:val="006F65E6"/>
    <w:rsid w:val="00700590"/>
    <w:rsid w:val="00700DDD"/>
    <w:rsid w:val="00702F33"/>
    <w:rsid w:val="00705C7A"/>
    <w:rsid w:val="00707269"/>
    <w:rsid w:val="00713144"/>
    <w:rsid w:val="007201FE"/>
    <w:rsid w:val="00732336"/>
    <w:rsid w:val="007324DE"/>
    <w:rsid w:val="007578B8"/>
    <w:rsid w:val="007631D9"/>
    <w:rsid w:val="00767808"/>
    <w:rsid w:val="0077046E"/>
    <w:rsid w:val="00776770"/>
    <w:rsid w:val="0078510A"/>
    <w:rsid w:val="007865CD"/>
    <w:rsid w:val="0078770A"/>
    <w:rsid w:val="00791436"/>
    <w:rsid w:val="00792A28"/>
    <w:rsid w:val="007A1872"/>
    <w:rsid w:val="007A6D63"/>
    <w:rsid w:val="007A6FFE"/>
    <w:rsid w:val="007B4811"/>
    <w:rsid w:val="007C17F9"/>
    <w:rsid w:val="007D18F0"/>
    <w:rsid w:val="007D365D"/>
    <w:rsid w:val="007D5CAD"/>
    <w:rsid w:val="007E20C6"/>
    <w:rsid w:val="007E4531"/>
    <w:rsid w:val="007E506A"/>
    <w:rsid w:val="007E65AA"/>
    <w:rsid w:val="007F0CA2"/>
    <w:rsid w:val="00801B02"/>
    <w:rsid w:val="00801F26"/>
    <w:rsid w:val="00806968"/>
    <w:rsid w:val="008100CC"/>
    <w:rsid w:val="0081401E"/>
    <w:rsid w:val="00814FA9"/>
    <w:rsid w:val="00816D78"/>
    <w:rsid w:val="008255F6"/>
    <w:rsid w:val="008302A4"/>
    <w:rsid w:val="00833366"/>
    <w:rsid w:val="00834F09"/>
    <w:rsid w:val="00841DCD"/>
    <w:rsid w:val="008552C2"/>
    <w:rsid w:val="00860ACF"/>
    <w:rsid w:val="008631B8"/>
    <w:rsid w:val="008639B6"/>
    <w:rsid w:val="0087113E"/>
    <w:rsid w:val="008717DE"/>
    <w:rsid w:val="00872A12"/>
    <w:rsid w:val="00874D71"/>
    <w:rsid w:val="00881B54"/>
    <w:rsid w:val="0088688F"/>
    <w:rsid w:val="00890B55"/>
    <w:rsid w:val="008A6030"/>
    <w:rsid w:val="008B6248"/>
    <w:rsid w:val="008C15F1"/>
    <w:rsid w:val="008C7AB9"/>
    <w:rsid w:val="008D0B9D"/>
    <w:rsid w:val="008D5B66"/>
    <w:rsid w:val="008D7F09"/>
    <w:rsid w:val="008E03A9"/>
    <w:rsid w:val="008E0AC3"/>
    <w:rsid w:val="008E456E"/>
    <w:rsid w:val="008F1C7D"/>
    <w:rsid w:val="008F1C9A"/>
    <w:rsid w:val="008F3F1F"/>
    <w:rsid w:val="008F6E7A"/>
    <w:rsid w:val="00904805"/>
    <w:rsid w:val="009110D8"/>
    <w:rsid w:val="0091345C"/>
    <w:rsid w:val="00925A40"/>
    <w:rsid w:val="00926E27"/>
    <w:rsid w:val="00933968"/>
    <w:rsid w:val="00936DA0"/>
    <w:rsid w:val="0094293A"/>
    <w:rsid w:val="009431A5"/>
    <w:rsid w:val="00945622"/>
    <w:rsid w:val="00946CE1"/>
    <w:rsid w:val="00951B2E"/>
    <w:rsid w:val="00961008"/>
    <w:rsid w:val="0096161A"/>
    <w:rsid w:val="0097366B"/>
    <w:rsid w:val="00973EBE"/>
    <w:rsid w:val="009745A7"/>
    <w:rsid w:val="00981444"/>
    <w:rsid w:val="009863DF"/>
    <w:rsid w:val="00990846"/>
    <w:rsid w:val="00995060"/>
    <w:rsid w:val="00996388"/>
    <w:rsid w:val="009A301D"/>
    <w:rsid w:val="009B420F"/>
    <w:rsid w:val="009B6EC8"/>
    <w:rsid w:val="009C7B92"/>
    <w:rsid w:val="009D0342"/>
    <w:rsid w:val="009D54A3"/>
    <w:rsid w:val="009E025D"/>
    <w:rsid w:val="009F57B6"/>
    <w:rsid w:val="009F5E0B"/>
    <w:rsid w:val="009F6758"/>
    <w:rsid w:val="009F75A7"/>
    <w:rsid w:val="00A01D81"/>
    <w:rsid w:val="00A10B02"/>
    <w:rsid w:val="00A1539B"/>
    <w:rsid w:val="00A164FE"/>
    <w:rsid w:val="00A26AD4"/>
    <w:rsid w:val="00A26EEA"/>
    <w:rsid w:val="00A31420"/>
    <w:rsid w:val="00A40181"/>
    <w:rsid w:val="00A41BDD"/>
    <w:rsid w:val="00A45AAB"/>
    <w:rsid w:val="00A46314"/>
    <w:rsid w:val="00A60C83"/>
    <w:rsid w:val="00A60D87"/>
    <w:rsid w:val="00A61B6D"/>
    <w:rsid w:val="00A620FC"/>
    <w:rsid w:val="00A82321"/>
    <w:rsid w:val="00A82BD9"/>
    <w:rsid w:val="00A85204"/>
    <w:rsid w:val="00A87803"/>
    <w:rsid w:val="00AA0089"/>
    <w:rsid w:val="00AA5F4A"/>
    <w:rsid w:val="00AC5825"/>
    <w:rsid w:val="00AC7CC6"/>
    <w:rsid w:val="00AD049D"/>
    <w:rsid w:val="00AD0DB4"/>
    <w:rsid w:val="00AD69F7"/>
    <w:rsid w:val="00AE0090"/>
    <w:rsid w:val="00AE07E6"/>
    <w:rsid w:val="00AE1A87"/>
    <w:rsid w:val="00AE3A06"/>
    <w:rsid w:val="00AF0E97"/>
    <w:rsid w:val="00AF135D"/>
    <w:rsid w:val="00AF21DE"/>
    <w:rsid w:val="00AF6922"/>
    <w:rsid w:val="00B05E0B"/>
    <w:rsid w:val="00B11D3C"/>
    <w:rsid w:val="00B14C30"/>
    <w:rsid w:val="00B32E2F"/>
    <w:rsid w:val="00B37D64"/>
    <w:rsid w:val="00B433A7"/>
    <w:rsid w:val="00B43723"/>
    <w:rsid w:val="00B44E7A"/>
    <w:rsid w:val="00B54546"/>
    <w:rsid w:val="00B664A2"/>
    <w:rsid w:val="00B66579"/>
    <w:rsid w:val="00B66B93"/>
    <w:rsid w:val="00B76790"/>
    <w:rsid w:val="00B866C1"/>
    <w:rsid w:val="00B86B91"/>
    <w:rsid w:val="00B874D1"/>
    <w:rsid w:val="00B87ED0"/>
    <w:rsid w:val="00B9196A"/>
    <w:rsid w:val="00B91D00"/>
    <w:rsid w:val="00BA5BA8"/>
    <w:rsid w:val="00BA6FAE"/>
    <w:rsid w:val="00BB2497"/>
    <w:rsid w:val="00BB2907"/>
    <w:rsid w:val="00BC3591"/>
    <w:rsid w:val="00BC6220"/>
    <w:rsid w:val="00BD03BB"/>
    <w:rsid w:val="00BD6384"/>
    <w:rsid w:val="00BD692E"/>
    <w:rsid w:val="00BE0707"/>
    <w:rsid w:val="00BE0EDA"/>
    <w:rsid w:val="00BE34B3"/>
    <w:rsid w:val="00BE5225"/>
    <w:rsid w:val="00BF384D"/>
    <w:rsid w:val="00BF40A9"/>
    <w:rsid w:val="00C01163"/>
    <w:rsid w:val="00C01D25"/>
    <w:rsid w:val="00C04349"/>
    <w:rsid w:val="00C07B1A"/>
    <w:rsid w:val="00C34634"/>
    <w:rsid w:val="00C46122"/>
    <w:rsid w:val="00C46E85"/>
    <w:rsid w:val="00C47C8B"/>
    <w:rsid w:val="00C54A3F"/>
    <w:rsid w:val="00C63A58"/>
    <w:rsid w:val="00C66FC8"/>
    <w:rsid w:val="00C70E75"/>
    <w:rsid w:val="00C73ED6"/>
    <w:rsid w:val="00C750E3"/>
    <w:rsid w:val="00C77C78"/>
    <w:rsid w:val="00CA3E30"/>
    <w:rsid w:val="00CA76CA"/>
    <w:rsid w:val="00CB1581"/>
    <w:rsid w:val="00CD4DDF"/>
    <w:rsid w:val="00CE2064"/>
    <w:rsid w:val="00CE440D"/>
    <w:rsid w:val="00CF0B06"/>
    <w:rsid w:val="00CF40A0"/>
    <w:rsid w:val="00CF6A4D"/>
    <w:rsid w:val="00D01EE3"/>
    <w:rsid w:val="00D03FF1"/>
    <w:rsid w:val="00D06219"/>
    <w:rsid w:val="00D06970"/>
    <w:rsid w:val="00D06E55"/>
    <w:rsid w:val="00D07AE1"/>
    <w:rsid w:val="00D146C0"/>
    <w:rsid w:val="00D15229"/>
    <w:rsid w:val="00D17F0D"/>
    <w:rsid w:val="00D20998"/>
    <w:rsid w:val="00D22F08"/>
    <w:rsid w:val="00D2406A"/>
    <w:rsid w:val="00D26DFA"/>
    <w:rsid w:val="00D31AC3"/>
    <w:rsid w:val="00D33AB5"/>
    <w:rsid w:val="00D400F8"/>
    <w:rsid w:val="00D4012B"/>
    <w:rsid w:val="00D464DF"/>
    <w:rsid w:val="00D501B5"/>
    <w:rsid w:val="00D56A14"/>
    <w:rsid w:val="00D56DB0"/>
    <w:rsid w:val="00D60676"/>
    <w:rsid w:val="00D63B23"/>
    <w:rsid w:val="00D65E71"/>
    <w:rsid w:val="00D725A5"/>
    <w:rsid w:val="00D75508"/>
    <w:rsid w:val="00D84922"/>
    <w:rsid w:val="00D9460B"/>
    <w:rsid w:val="00D94992"/>
    <w:rsid w:val="00D95054"/>
    <w:rsid w:val="00D96337"/>
    <w:rsid w:val="00D9731B"/>
    <w:rsid w:val="00D97323"/>
    <w:rsid w:val="00DA353D"/>
    <w:rsid w:val="00DA4E14"/>
    <w:rsid w:val="00DB44CD"/>
    <w:rsid w:val="00DC142E"/>
    <w:rsid w:val="00DC38E8"/>
    <w:rsid w:val="00DC4574"/>
    <w:rsid w:val="00DD0F50"/>
    <w:rsid w:val="00DD2F86"/>
    <w:rsid w:val="00DD33B6"/>
    <w:rsid w:val="00DD3DB8"/>
    <w:rsid w:val="00DD4788"/>
    <w:rsid w:val="00DD5061"/>
    <w:rsid w:val="00DE3859"/>
    <w:rsid w:val="00DF3002"/>
    <w:rsid w:val="00DF347E"/>
    <w:rsid w:val="00DF79D4"/>
    <w:rsid w:val="00E02563"/>
    <w:rsid w:val="00E051C0"/>
    <w:rsid w:val="00E06B46"/>
    <w:rsid w:val="00E106A2"/>
    <w:rsid w:val="00E22103"/>
    <w:rsid w:val="00E23D58"/>
    <w:rsid w:val="00E249AA"/>
    <w:rsid w:val="00E31E5E"/>
    <w:rsid w:val="00E33228"/>
    <w:rsid w:val="00E50172"/>
    <w:rsid w:val="00E52263"/>
    <w:rsid w:val="00E53686"/>
    <w:rsid w:val="00E543E8"/>
    <w:rsid w:val="00E673C0"/>
    <w:rsid w:val="00E73DC6"/>
    <w:rsid w:val="00E83875"/>
    <w:rsid w:val="00E87073"/>
    <w:rsid w:val="00E870B1"/>
    <w:rsid w:val="00E972F0"/>
    <w:rsid w:val="00EA6567"/>
    <w:rsid w:val="00EA65CC"/>
    <w:rsid w:val="00EB5E25"/>
    <w:rsid w:val="00EC07D6"/>
    <w:rsid w:val="00EC5038"/>
    <w:rsid w:val="00EC6825"/>
    <w:rsid w:val="00ED5844"/>
    <w:rsid w:val="00ED773F"/>
    <w:rsid w:val="00EE3D06"/>
    <w:rsid w:val="00EE4DC1"/>
    <w:rsid w:val="00EF05A4"/>
    <w:rsid w:val="00EF1BAC"/>
    <w:rsid w:val="00EF204C"/>
    <w:rsid w:val="00EF2158"/>
    <w:rsid w:val="00EF3D36"/>
    <w:rsid w:val="00F00F2C"/>
    <w:rsid w:val="00F01BE5"/>
    <w:rsid w:val="00F024E4"/>
    <w:rsid w:val="00F026D7"/>
    <w:rsid w:val="00F030CC"/>
    <w:rsid w:val="00F102DF"/>
    <w:rsid w:val="00F12BF5"/>
    <w:rsid w:val="00F15069"/>
    <w:rsid w:val="00F15E05"/>
    <w:rsid w:val="00F25ABA"/>
    <w:rsid w:val="00F2731B"/>
    <w:rsid w:val="00F3492B"/>
    <w:rsid w:val="00F35988"/>
    <w:rsid w:val="00F44870"/>
    <w:rsid w:val="00F503FC"/>
    <w:rsid w:val="00F51B4E"/>
    <w:rsid w:val="00F606FC"/>
    <w:rsid w:val="00F63D23"/>
    <w:rsid w:val="00F7189E"/>
    <w:rsid w:val="00F82EF1"/>
    <w:rsid w:val="00F85801"/>
    <w:rsid w:val="00F97054"/>
    <w:rsid w:val="00FB5295"/>
    <w:rsid w:val="00FB5814"/>
    <w:rsid w:val="00FD0991"/>
    <w:rsid w:val="00FD6BF6"/>
    <w:rsid w:val="00FD7B7E"/>
    <w:rsid w:val="00FD7C0C"/>
    <w:rsid w:val="00FE0D0D"/>
    <w:rsid w:val="00FE559B"/>
    <w:rsid w:val="00FF20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801"/>
    <w:pPr>
      <w:widowControl w:val="0"/>
      <w:jc w:val="both"/>
    </w:pPr>
    <w:rPr>
      <w:rFonts w:ascii="Times New Roman" w:eastAsia="宋体" w:hAnsi="Times New Roman" w:cs="Times New Roman"/>
      <w:szCs w:val="20"/>
    </w:rPr>
  </w:style>
  <w:style w:type="paragraph" w:styleId="1">
    <w:name w:val="heading 1"/>
    <w:basedOn w:val="a"/>
    <w:next w:val="a"/>
    <w:link w:val="1Char"/>
    <w:uiPriority w:val="99"/>
    <w:qFormat/>
    <w:rsid w:val="00F85801"/>
    <w:pPr>
      <w:keepNext/>
      <w:keepLines/>
      <w:numPr>
        <w:numId w:val="2"/>
      </w:numPr>
      <w:tabs>
        <w:tab w:val="left" w:pos="425"/>
      </w:tabs>
      <w:spacing w:before="340" w:after="330" w:line="576" w:lineRule="auto"/>
      <w:outlineLvl w:val="0"/>
    </w:pPr>
    <w:rPr>
      <w:b/>
      <w:kern w:val="44"/>
      <w:sz w:val="44"/>
    </w:rPr>
  </w:style>
  <w:style w:type="paragraph" w:styleId="2">
    <w:name w:val="heading 2"/>
    <w:basedOn w:val="a"/>
    <w:next w:val="a"/>
    <w:link w:val="2Char"/>
    <w:uiPriority w:val="99"/>
    <w:qFormat/>
    <w:rsid w:val="00F85801"/>
    <w:pPr>
      <w:keepNext/>
      <w:keepLines/>
      <w:numPr>
        <w:ilvl w:val="1"/>
        <w:numId w:val="2"/>
      </w:numPr>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F85801"/>
    <w:pPr>
      <w:keepNext/>
      <w:keepLines/>
      <w:numPr>
        <w:ilvl w:val="2"/>
        <w:numId w:val="2"/>
      </w:numPr>
      <w:spacing w:before="260" w:after="260" w:line="416" w:lineRule="auto"/>
      <w:outlineLvl w:val="2"/>
    </w:pPr>
    <w:rPr>
      <w:b/>
      <w:bCs/>
      <w:sz w:val="32"/>
      <w:szCs w:val="32"/>
    </w:rPr>
  </w:style>
  <w:style w:type="paragraph" w:styleId="4">
    <w:name w:val="heading 4"/>
    <w:basedOn w:val="a"/>
    <w:next w:val="a"/>
    <w:link w:val="4Char"/>
    <w:uiPriority w:val="99"/>
    <w:qFormat/>
    <w:rsid w:val="00F85801"/>
    <w:pPr>
      <w:keepNext/>
      <w:keepLines/>
      <w:numPr>
        <w:ilvl w:val="3"/>
        <w:numId w:val="2"/>
      </w:numPr>
      <w:spacing w:before="200"/>
      <w:outlineLvl w:val="3"/>
    </w:pPr>
    <w:rPr>
      <w:rFonts w:ascii="Cambria" w:hAnsi="Cambria"/>
      <w:b/>
      <w:bCs/>
      <w:i/>
      <w:iCs/>
      <w:color w:val="4F81BD"/>
    </w:rPr>
  </w:style>
  <w:style w:type="paragraph" w:styleId="5">
    <w:name w:val="heading 5"/>
    <w:basedOn w:val="a"/>
    <w:next w:val="a"/>
    <w:link w:val="5Char"/>
    <w:uiPriority w:val="99"/>
    <w:qFormat/>
    <w:rsid w:val="00F85801"/>
    <w:pPr>
      <w:keepNext/>
      <w:keepLines/>
      <w:numPr>
        <w:ilvl w:val="4"/>
        <w:numId w:val="2"/>
      </w:numPr>
      <w:spacing w:before="200"/>
      <w:outlineLvl w:val="4"/>
    </w:pPr>
    <w:rPr>
      <w:rFonts w:ascii="Cambria" w:hAnsi="Cambria"/>
      <w:color w:val="243F60"/>
    </w:rPr>
  </w:style>
  <w:style w:type="paragraph" w:styleId="6">
    <w:name w:val="heading 6"/>
    <w:basedOn w:val="a"/>
    <w:next w:val="a"/>
    <w:link w:val="6Char"/>
    <w:uiPriority w:val="99"/>
    <w:qFormat/>
    <w:rsid w:val="00F85801"/>
    <w:pPr>
      <w:keepNext/>
      <w:keepLines/>
      <w:numPr>
        <w:ilvl w:val="5"/>
        <w:numId w:val="2"/>
      </w:numPr>
      <w:spacing w:before="200"/>
      <w:outlineLvl w:val="5"/>
    </w:pPr>
    <w:rPr>
      <w:rFonts w:ascii="Cambria" w:hAnsi="Cambria"/>
      <w:i/>
      <w:iCs/>
      <w:color w:val="243F60"/>
    </w:rPr>
  </w:style>
  <w:style w:type="paragraph" w:styleId="7">
    <w:name w:val="heading 7"/>
    <w:basedOn w:val="a"/>
    <w:next w:val="a"/>
    <w:link w:val="7Char"/>
    <w:uiPriority w:val="99"/>
    <w:qFormat/>
    <w:rsid w:val="00F85801"/>
    <w:pPr>
      <w:keepNext/>
      <w:keepLines/>
      <w:numPr>
        <w:ilvl w:val="6"/>
        <w:numId w:val="2"/>
      </w:numPr>
      <w:spacing w:before="200"/>
      <w:outlineLvl w:val="6"/>
    </w:pPr>
    <w:rPr>
      <w:rFonts w:ascii="Cambria" w:hAnsi="Cambria"/>
      <w:i/>
      <w:iCs/>
      <w:color w:val="404040"/>
    </w:rPr>
  </w:style>
  <w:style w:type="paragraph" w:styleId="8">
    <w:name w:val="heading 8"/>
    <w:basedOn w:val="a"/>
    <w:next w:val="a"/>
    <w:link w:val="8Char"/>
    <w:uiPriority w:val="99"/>
    <w:qFormat/>
    <w:rsid w:val="00F85801"/>
    <w:pPr>
      <w:keepNext/>
      <w:keepLines/>
      <w:numPr>
        <w:ilvl w:val="7"/>
        <w:numId w:val="2"/>
      </w:numPr>
      <w:spacing w:before="200"/>
      <w:outlineLvl w:val="7"/>
    </w:pPr>
    <w:rPr>
      <w:rFonts w:ascii="Cambria" w:hAnsi="Cambria"/>
      <w:color w:val="404040"/>
      <w:sz w:val="20"/>
    </w:rPr>
  </w:style>
  <w:style w:type="paragraph" w:styleId="9">
    <w:name w:val="heading 9"/>
    <w:basedOn w:val="a"/>
    <w:next w:val="a"/>
    <w:link w:val="9Char"/>
    <w:uiPriority w:val="99"/>
    <w:qFormat/>
    <w:rsid w:val="00F85801"/>
    <w:pPr>
      <w:keepNext/>
      <w:keepLines/>
      <w:numPr>
        <w:ilvl w:val="8"/>
        <w:numId w:val="2"/>
      </w:numPr>
      <w:spacing w:before="200"/>
      <w:outlineLvl w:val="8"/>
    </w:pPr>
    <w:rPr>
      <w:rFonts w:ascii="Cambria" w:hAnsi="Cambria"/>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58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5801"/>
    <w:rPr>
      <w:sz w:val="18"/>
      <w:szCs w:val="18"/>
    </w:rPr>
  </w:style>
  <w:style w:type="paragraph" w:styleId="a4">
    <w:name w:val="footer"/>
    <w:basedOn w:val="a"/>
    <w:link w:val="Char0"/>
    <w:uiPriority w:val="99"/>
    <w:unhideWhenUsed/>
    <w:rsid w:val="00F85801"/>
    <w:pPr>
      <w:tabs>
        <w:tab w:val="center" w:pos="4153"/>
        <w:tab w:val="right" w:pos="8306"/>
      </w:tabs>
      <w:snapToGrid w:val="0"/>
      <w:jc w:val="left"/>
    </w:pPr>
    <w:rPr>
      <w:sz w:val="18"/>
      <w:szCs w:val="18"/>
    </w:rPr>
  </w:style>
  <w:style w:type="character" w:customStyle="1" w:styleId="Char0">
    <w:name w:val="页脚 Char"/>
    <w:basedOn w:val="a0"/>
    <w:link w:val="a4"/>
    <w:uiPriority w:val="99"/>
    <w:rsid w:val="00F85801"/>
    <w:rPr>
      <w:sz w:val="18"/>
      <w:szCs w:val="18"/>
    </w:rPr>
  </w:style>
  <w:style w:type="character" w:customStyle="1" w:styleId="1Char">
    <w:name w:val="标题 1 Char"/>
    <w:basedOn w:val="a0"/>
    <w:link w:val="1"/>
    <w:uiPriority w:val="99"/>
    <w:rsid w:val="00F85801"/>
    <w:rPr>
      <w:rFonts w:ascii="Times New Roman" w:eastAsia="宋体" w:hAnsi="Times New Roman" w:cs="Times New Roman"/>
      <w:b/>
      <w:kern w:val="44"/>
      <w:sz w:val="44"/>
      <w:szCs w:val="20"/>
    </w:rPr>
  </w:style>
  <w:style w:type="character" w:customStyle="1" w:styleId="2Char">
    <w:name w:val="标题 2 Char"/>
    <w:basedOn w:val="a0"/>
    <w:link w:val="2"/>
    <w:uiPriority w:val="99"/>
    <w:rsid w:val="00F85801"/>
    <w:rPr>
      <w:rFonts w:ascii="Arial" w:eastAsia="黑体" w:hAnsi="Arial" w:cs="Times New Roman"/>
      <w:b/>
      <w:bCs/>
      <w:sz w:val="32"/>
      <w:szCs w:val="32"/>
    </w:rPr>
  </w:style>
  <w:style w:type="character" w:customStyle="1" w:styleId="3Char">
    <w:name w:val="标题 3 Char"/>
    <w:basedOn w:val="a0"/>
    <w:link w:val="3"/>
    <w:uiPriority w:val="99"/>
    <w:rsid w:val="00F85801"/>
    <w:rPr>
      <w:rFonts w:ascii="Times New Roman" w:eastAsia="宋体" w:hAnsi="Times New Roman" w:cs="Times New Roman"/>
      <w:b/>
      <w:bCs/>
      <w:sz w:val="32"/>
      <w:szCs w:val="32"/>
    </w:rPr>
  </w:style>
  <w:style w:type="character" w:customStyle="1" w:styleId="4Char">
    <w:name w:val="标题 4 Char"/>
    <w:basedOn w:val="a0"/>
    <w:link w:val="4"/>
    <w:uiPriority w:val="99"/>
    <w:rsid w:val="00F85801"/>
    <w:rPr>
      <w:rFonts w:ascii="Cambria" w:eastAsia="宋体" w:hAnsi="Cambria" w:cs="Times New Roman"/>
      <w:b/>
      <w:bCs/>
      <w:i/>
      <w:iCs/>
      <w:color w:val="4F81BD"/>
      <w:szCs w:val="20"/>
    </w:rPr>
  </w:style>
  <w:style w:type="character" w:customStyle="1" w:styleId="5Char">
    <w:name w:val="标题 5 Char"/>
    <w:basedOn w:val="a0"/>
    <w:link w:val="5"/>
    <w:uiPriority w:val="99"/>
    <w:rsid w:val="00F85801"/>
    <w:rPr>
      <w:rFonts w:ascii="Cambria" w:eastAsia="宋体" w:hAnsi="Cambria" w:cs="Times New Roman"/>
      <w:color w:val="243F60"/>
      <w:szCs w:val="20"/>
    </w:rPr>
  </w:style>
  <w:style w:type="character" w:customStyle="1" w:styleId="6Char">
    <w:name w:val="标题 6 Char"/>
    <w:basedOn w:val="a0"/>
    <w:link w:val="6"/>
    <w:uiPriority w:val="99"/>
    <w:rsid w:val="00F85801"/>
    <w:rPr>
      <w:rFonts w:ascii="Cambria" w:eastAsia="宋体" w:hAnsi="Cambria" w:cs="Times New Roman"/>
      <w:i/>
      <w:iCs/>
      <w:color w:val="243F60"/>
      <w:szCs w:val="20"/>
    </w:rPr>
  </w:style>
  <w:style w:type="character" w:customStyle="1" w:styleId="7Char">
    <w:name w:val="标题 7 Char"/>
    <w:basedOn w:val="a0"/>
    <w:link w:val="7"/>
    <w:uiPriority w:val="99"/>
    <w:rsid w:val="00F85801"/>
    <w:rPr>
      <w:rFonts w:ascii="Cambria" w:eastAsia="宋体" w:hAnsi="Cambria" w:cs="Times New Roman"/>
      <w:i/>
      <w:iCs/>
      <w:color w:val="404040"/>
      <w:szCs w:val="20"/>
    </w:rPr>
  </w:style>
  <w:style w:type="character" w:customStyle="1" w:styleId="8Char">
    <w:name w:val="标题 8 Char"/>
    <w:basedOn w:val="a0"/>
    <w:link w:val="8"/>
    <w:uiPriority w:val="99"/>
    <w:rsid w:val="00F85801"/>
    <w:rPr>
      <w:rFonts w:ascii="Cambria" w:eastAsia="宋体" w:hAnsi="Cambria" w:cs="Times New Roman"/>
      <w:color w:val="404040"/>
      <w:sz w:val="20"/>
      <w:szCs w:val="20"/>
    </w:rPr>
  </w:style>
  <w:style w:type="character" w:customStyle="1" w:styleId="9Char">
    <w:name w:val="标题 9 Char"/>
    <w:basedOn w:val="a0"/>
    <w:link w:val="9"/>
    <w:uiPriority w:val="99"/>
    <w:rsid w:val="00F85801"/>
    <w:rPr>
      <w:rFonts w:ascii="Cambria" w:eastAsia="宋体" w:hAnsi="Cambria" w:cs="Times New Roman"/>
      <w:i/>
      <w:iCs/>
      <w:color w:val="404040"/>
      <w:sz w:val="20"/>
      <w:szCs w:val="20"/>
    </w:rPr>
  </w:style>
  <w:style w:type="paragraph" w:customStyle="1" w:styleId="Char1CharCharChar">
    <w:name w:val="Char1 Char Char Char"/>
    <w:basedOn w:val="a"/>
    <w:uiPriority w:val="99"/>
    <w:rsid w:val="00F85801"/>
    <w:pPr>
      <w:widowControl/>
      <w:spacing w:after="160" w:line="240" w:lineRule="exact"/>
      <w:ind w:firstLineChars="200" w:firstLine="200"/>
      <w:jc w:val="left"/>
    </w:pPr>
  </w:style>
  <w:style w:type="paragraph" w:customStyle="1" w:styleId="a5">
    <w:name w:val="章"/>
    <w:basedOn w:val="a"/>
    <w:link w:val="Char1"/>
    <w:uiPriority w:val="99"/>
    <w:rsid w:val="00F85801"/>
    <w:pPr>
      <w:spacing w:beforeLines="100" w:afterLines="100" w:line="300" w:lineRule="auto"/>
      <w:jc w:val="center"/>
      <w:outlineLvl w:val="0"/>
    </w:pPr>
    <w:rPr>
      <w:b/>
      <w:sz w:val="28"/>
    </w:rPr>
  </w:style>
  <w:style w:type="character" w:customStyle="1" w:styleId="Char1">
    <w:name w:val="章 Char"/>
    <w:link w:val="a5"/>
    <w:uiPriority w:val="99"/>
    <w:locked/>
    <w:rsid w:val="00F85801"/>
    <w:rPr>
      <w:rFonts w:ascii="Times New Roman" w:eastAsia="宋体" w:hAnsi="Times New Roman" w:cs="Times New Roman"/>
      <w:b/>
      <w:sz w:val="28"/>
      <w:szCs w:val="20"/>
    </w:rPr>
  </w:style>
  <w:style w:type="paragraph" w:customStyle="1" w:styleId="a6">
    <w:name w:val="节"/>
    <w:basedOn w:val="a"/>
    <w:uiPriority w:val="99"/>
    <w:rsid w:val="00F85801"/>
    <w:pPr>
      <w:spacing w:beforeLines="100" w:afterLines="100" w:line="300" w:lineRule="auto"/>
      <w:jc w:val="center"/>
      <w:outlineLvl w:val="1"/>
    </w:pPr>
    <w:rPr>
      <w:b/>
      <w:sz w:val="24"/>
    </w:rPr>
  </w:style>
  <w:style w:type="paragraph" w:styleId="a7">
    <w:name w:val="Plain Text"/>
    <w:basedOn w:val="a"/>
    <w:link w:val="Char2"/>
    <w:rsid w:val="00F85801"/>
    <w:rPr>
      <w:rFonts w:ascii="宋体" w:hAnsi="Courier New"/>
      <w:szCs w:val="21"/>
    </w:rPr>
  </w:style>
  <w:style w:type="character" w:customStyle="1" w:styleId="Char2">
    <w:name w:val="纯文本 Char"/>
    <w:basedOn w:val="a0"/>
    <w:link w:val="a7"/>
    <w:rsid w:val="00F85801"/>
    <w:rPr>
      <w:rFonts w:ascii="宋体" w:eastAsia="宋体" w:hAnsi="Courier New" w:cs="Times New Roman"/>
      <w:szCs w:val="21"/>
    </w:rPr>
  </w:style>
  <w:style w:type="paragraph" w:customStyle="1" w:styleId="CharCharCharCharCharCharChar">
    <w:name w:val="Char Char Char Char Char Char Char"/>
    <w:basedOn w:val="a"/>
    <w:link w:val="CharCharCharCharCharCharCharChar1"/>
    <w:uiPriority w:val="99"/>
    <w:rsid w:val="00F85801"/>
    <w:pPr>
      <w:widowControl/>
      <w:spacing w:after="160" w:line="240" w:lineRule="exact"/>
      <w:jc w:val="left"/>
    </w:pPr>
    <w:rPr>
      <w:rFonts w:ascii="Arial" w:hAnsi="Arial"/>
      <w:b/>
      <w:kern w:val="0"/>
      <w:sz w:val="24"/>
      <w:lang w:eastAsia="en-US"/>
    </w:rPr>
  </w:style>
  <w:style w:type="paragraph" w:customStyle="1" w:styleId="a8">
    <w:name w:val="注"/>
    <w:basedOn w:val="a"/>
    <w:link w:val="Char3"/>
    <w:uiPriority w:val="99"/>
    <w:rsid w:val="00F85801"/>
    <w:pPr>
      <w:ind w:leftChars="200" w:left="788" w:hangingChars="175" w:hanging="368"/>
    </w:pPr>
  </w:style>
  <w:style w:type="character" w:customStyle="1" w:styleId="Char3">
    <w:name w:val="注 Char"/>
    <w:link w:val="a8"/>
    <w:uiPriority w:val="99"/>
    <w:locked/>
    <w:rsid w:val="00F85801"/>
    <w:rPr>
      <w:rFonts w:ascii="Times New Roman" w:eastAsia="宋体" w:hAnsi="Times New Roman" w:cs="Times New Roman"/>
      <w:szCs w:val="20"/>
    </w:rPr>
  </w:style>
  <w:style w:type="paragraph" w:customStyle="1" w:styleId="a9">
    <w:name w:val="分条"/>
    <w:basedOn w:val="a"/>
    <w:link w:val="Char4"/>
    <w:uiPriority w:val="99"/>
    <w:rsid w:val="00F85801"/>
    <w:pPr>
      <w:spacing w:line="360" w:lineRule="auto"/>
      <w:ind w:firstLineChars="200" w:firstLine="200"/>
    </w:pPr>
    <w:rPr>
      <w:sz w:val="24"/>
    </w:rPr>
  </w:style>
  <w:style w:type="character" w:customStyle="1" w:styleId="Char4">
    <w:name w:val="分条 Char"/>
    <w:link w:val="a9"/>
    <w:uiPriority w:val="99"/>
    <w:locked/>
    <w:rsid w:val="00F85801"/>
    <w:rPr>
      <w:rFonts w:ascii="Times New Roman" w:eastAsia="宋体" w:hAnsi="Times New Roman" w:cs="Times New Roman"/>
      <w:sz w:val="24"/>
      <w:szCs w:val="20"/>
    </w:rPr>
  </w:style>
  <w:style w:type="paragraph" w:customStyle="1" w:styleId="aa">
    <w:name w:val="公式"/>
    <w:basedOn w:val="a"/>
    <w:link w:val="Char5"/>
    <w:uiPriority w:val="99"/>
    <w:rsid w:val="00F85801"/>
    <w:pPr>
      <w:spacing w:line="360" w:lineRule="auto"/>
      <w:jc w:val="right"/>
    </w:pPr>
    <w:rPr>
      <w:sz w:val="24"/>
    </w:rPr>
  </w:style>
  <w:style w:type="character" w:customStyle="1" w:styleId="Char5">
    <w:name w:val="公式 Char"/>
    <w:link w:val="aa"/>
    <w:uiPriority w:val="99"/>
    <w:locked/>
    <w:rsid w:val="00F85801"/>
    <w:rPr>
      <w:rFonts w:ascii="Times New Roman" w:eastAsia="宋体" w:hAnsi="Times New Roman" w:cs="Times New Roman"/>
      <w:sz w:val="24"/>
      <w:szCs w:val="20"/>
    </w:rPr>
  </w:style>
  <w:style w:type="paragraph" w:customStyle="1" w:styleId="ab">
    <w:name w:val="表"/>
    <w:basedOn w:val="a"/>
    <w:uiPriority w:val="99"/>
    <w:rsid w:val="00F85801"/>
    <w:pPr>
      <w:spacing w:line="300" w:lineRule="auto"/>
      <w:jc w:val="center"/>
    </w:pPr>
  </w:style>
  <w:style w:type="paragraph" w:customStyle="1" w:styleId="ac">
    <w:name w:val="表头"/>
    <w:basedOn w:val="a"/>
    <w:uiPriority w:val="99"/>
    <w:rsid w:val="00F85801"/>
    <w:pPr>
      <w:spacing w:beforeLines="50" w:afterLines="50" w:line="300" w:lineRule="auto"/>
      <w:jc w:val="center"/>
    </w:pPr>
    <w:rPr>
      <w:b/>
    </w:rPr>
  </w:style>
  <w:style w:type="table" w:styleId="ad">
    <w:name w:val="Table Grid"/>
    <w:basedOn w:val="a1"/>
    <w:uiPriority w:val="99"/>
    <w:rsid w:val="00F858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99"/>
    <w:qFormat/>
    <w:rsid w:val="00F85801"/>
    <w:rPr>
      <w:rFonts w:cs="Times New Roman"/>
      <w:b/>
    </w:rPr>
  </w:style>
  <w:style w:type="paragraph" w:customStyle="1" w:styleId="10">
    <w:name w:val="条文1"/>
    <w:basedOn w:val="a"/>
    <w:uiPriority w:val="99"/>
    <w:rsid w:val="00F85801"/>
    <w:pPr>
      <w:spacing w:line="240" w:lineRule="atLeast"/>
      <w:ind w:firstLine="454"/>
    </w:pPr>
    <w:rPr>
      <w:sz w:val="24"/>
    </w:rPr>
  </w:style>
  <w:style w:type="paragraph" w:customStyle="1" w:styleId="af">
    <w:name w:val="条文"/>
    <w:basedOn w:val="a"/>
    <w:uiPriority w:val="99"/>
    <w:rsid w:val="00F85801"/>
    <w:pPr>
      <w:spacing w:line="240" w:lineRule="atLeast"/>
    </w:pPr>
    <w:rPr>
      <w:sz w:val="24"/>
    </w:rPr>
  </w:style>
  <w:style w:type="paragraph" w:styleId="af0">
    <w:name w:val="Balloon Text"/>
    <w:basedOn w:val="a"/>
    <w:link w:val="Char6"/>
    <w:uiPriority w:val="99"/>
    <w:semiHidden/>
    <w:unhideWhenUsed/>
    <w:rsid w:val="007A1872"/>
    <w:rPr>
      <w:sz w:val="18"/>
      <w:szCs w:val="18"/>
    </w:rPr>
  </w:style>
  <w:style w:type="character" w:customStyle="1" w:styleId="Char6">
    <w:name w:val="批注框文本 Char"/>
    <w:basedOn w:val="a0"/>
    <w:link w:val="af0"/>
    <w:uiPriority w:val="99"/>
    <w:semiHidden/>
    <w:rsid w:val="007A1872"/>
    <w:rPr>
      <w:rFonts w:ascii="Times New Roman" w:eastAsia="宋体" w:hAnsi="Times New Roman" w:cs="Times New Roman"/>
      <w:sz w:val="18"/>
      <w:szCs w:val="18"/>
    </w:rPr>
  </w:style>
  <w:style w:type="character" w:styleId="af1">
    <w:name w:val="annotation reference"/>
    <w:uiPriority w:val="99"/>
    <w:rsid w:val="00F85801"/>
    <w:rPr>
      <w:rFonts w:cs="Times New Roman"/>
      <w:sz w:val="21"/>
    </w:rPr>
  </w:style>
  <w:style w:type="paragraph" w:styleId="af2">
    <w:name w:val="annotation text"/>
    <w:basedOn w:val="a"/>
    <w:link w:val="Char7"/>
    <w:uiPriority w:val="99"/>
    <w:rsid w:val="007A1872"/>
    <w:pPr>
      <w:jc w:val="left"/>
    </w:pPr>
  </w:style>
  <w:style w:type="character" w:customStyle="1" w:styleId="Char7">
    <w:name w:val="批注文字 Char"/>
    <w:basedOn w:val="a0"/>
    <w:link w:val="af2"/>
    <w:uiPriority w:val="99"/>
    <w:rsid w:val="007A1872"/>
    <w:rPr>
      <w:rFonts w:ascii="Times New Roman" w:eastAsia="宋体" w:hAnsi="Times New Roman" w:cs="Times New Roman"/>
      <w:szCs w:val="20"/>
    </w:rPr>
  </w:style>
  <w:style w:type="paragraph" w:styleId="af3">
    <w:name w:val="annotation subject"/>
    <w:basedOn w:val="af2"/>
    <w:next w:val="af2"/>
    <w:link w:val="Char8"/>
    <w:uiPriority w:val="99"/>
    <w:semiHidden/>
    <w:rsid w:val="00F85801"/>
    <w:rPr>
      <w:b/>
      <w:bCs/>
    </w:rPr>
  </w:style>
  <w:style w:type="character" w:customStyle="1" w:styleId="Char8">
    <w:name w:val="批注主题 Char"/>
    <w:basedOn w:val="Char7"/>
    <w:link w:val="af3"/>
    <w:uiPriority w:val="99"/>
    <w:semiHidden/>
    <w:rsid w:val="00F85801"/>
    <w:rPr>
      <w:b/>
      <w:bCs/>
    </w:rPr>
  </w:style>
  <w:style w:type="paragraph" w:styleId="af4">
    <w:name w:val="Document Map"/>
    <w:basedOn w:val="a"/>
    <w:link w:val="Char9"/>
    <w:uiPriority w:val="99"/>
    <w:semiHidden/>
    <w:rsid w:val="00F85801"/>
    <w:pPr>
      <w:shd w:val="clear" w:color="auto" w:fill="000080"/>
    </w:pPr>
    <w:rPr>
      <w:sz w:val="2"/>
    </w:rPr>
  </w:style>
  <w:style w:type="character" w:customStyle="1" w:styleId="Char9">
    <w:name w:val="文档结构图 Char"/>
    <w:basedOn w:val="a0"/>
    <w:link w:val="af4"/>
    <w:uiPriority w:val="99"/>
    <w:semiHidden/>
    <w:rsid w:val="00F85801"/>
    <w:rPr>
      <w:rFonts w:ascii="Times New Roman" w:eastAsia="宋体" w:hAnsi="Times New Roman" w:cs="Times New Roman"/>
      <w:sz w:val="2"/>
      <w:szCs w:val="20"/>
      <w:shd w:val="clear" w:color="auto" w:fill="000080"/>
    </w:rPr>
  </w:style>
  <w:style w:type="paragraph" w:customStyle="1" w:styleId="30">
    <w:name w:val="标题3"/>
    <w:basedOn w:val="a"/>
    <w:uiPriority w:val="99"/>
    <w:rsid w:val="00F85801"/>
    <w:pPr>
      <w:adjustRightInd w:val="0"/>
      <w:spacing w:before="120" w:after="120"/>
      <w:jc w:val="center"/>
      <w:textAlignment w:val="baseline"/>
    </w:pPr>
    <w:rPr>
      <w:b/>
      <w:kern w:val="0"/>
      <w:sz w:val="18"/>
    </w:rPr>
  </w:style>
  <w:style w:type="paragraph" w:styleId="af5">
    <w:name w:val="Body Text Indent"/>
    <w:basedOn w:val="a"/>
    <w:link w:val="Chara"/>
    <w:rsid w:val="00F85801"/>
    <w:pPr>
      <w:ind w:firstLineChars="200" w:firstLine="420"/>
    </w:pPr>
  </w:style>
  <w:style w:type="character" w:customStyle="1" w:styleId="Chara">
    <w:name w:val="正文文本缩进 Char"/>
    <w:basedOn w:val="a0"/>
    <w:link w:val="af5"/>
    <w:rsid w:val="00F85801"/>
    <w:rPr>
      <w:rFonts w:ascii="Times New Roman" w:eastAsia="宋体" w:hAnsi="Times New Roman" w:cs="Times New Roman"/>
      <w:szCs w:val="20"/>
    </w:rPr>
  </w:style>
  <w:style w:type="paragraph" w:styleId="af6">
    <w:name w:val="Date"/>
    <w:basedOn w:val="a"/>
    <w:next w:val="a"/>
    <w:link w:val="Charb"/>
    <w:rsid w:val="00F85801"/>
  </w:style>
  <w:style w:type="character" w:customStyle="1" w:styleId="Charb">
    <w:name w:val="日期 Char"/>
    <w:basedOn w:val="a0"/>
    <w:link w:val="af6"/>
    <w:uiPriority w:val="99"/>
    <w:rsid w:val="00F85801"/>
    <w:rPr>
      <w:rFonts w:ascii="Times New Roman" w:eastAsia="宋体" w:hAnsi="Times New Roman" w:cs="Times New Roman"/>
      <w:szCs w:val="20"/>
    </w:rPr>
  </w:style>
  <w:style w:type="paragraph" w:customStyle="1" w:styleId="08520">
    <w:name w:val="样式 小四 首行缩进:  0.85 厘米 行距: 固定值 20 磅"/>
    <w:basedOn w:val="a"/>
    <w:uiPriority w:val="99"/>
    <w:rsid w:val="00F85801"/>
    <w:pPr>
      <w:adjustRightInd w:val="0"/>
      <w:spacing w:line="360" w:lineRule="auto"/>
      <w:ind w:firstLine="482"/>
    </w:pPr>
    <w:rPr>
      <w:sz w:val="24"/>
    </w:rPr>
  </w:style>
  <w:style w:type="paragraph" w:customStyle="1" w:styleId="af7">
    <w:name w:val="报告正文"/>
    <w:basedOn w:val="a"/>
    <w:uiPriority w:val="99"/>
    <w:rsid w:val="00F85801"/>
    <w:pPr>
      <w:snapToGrid w:val="0"/>
      <w:spacing w:line="400" w:lineRule="exact"/>
      <w:ind w:firstLine="482"/>
    </w:pPr>
    <w:rPr>
      <w:sz w:val="24"/>
    </w:rPr>
  </w:style>
  <w:style w:type="paragraph" w:customStyle="1" w:styleId="Charc">
    <w:name w:val="Char"/>
    <w:basedOn w:val="a"/>
    <w:autoRedefine/>
    <w:uiPriority w:val="99"/>
    <w:rsid w:val="00F85801"/>
    <w:rPr>
      <w:sz w:val="28"/>
      <w:szCs w:val="28"/>
    </w:rPr>
  </w:style>
  <w:style w:type="character" w:styleId="af8">
    <w:name w:val="page number"/>
    <w:rsid w:val="00F85801"/>
    <w:rPr>
      <w:rFonts w:cs="Times New Roman"/>
    </w:rPr>
  </w:style>
  <w:style w:type="character" w:customStyle="1" w:styleId="3Char0">
    <w:name w:val="样式3 Char"/>
    <w:link w:val="31"/>
    <w:uiPriority w:val="99"/>
    <w:locked/>
    <w:rsid w:val="00F85801"/>
    <w:rPr>
      <w:rFonts w:ascii="宋体" w:eastAsia="宋体" w:hAnsi="宋体"/>
    </w:rPr>
  </w:style>
  <w:style w:type="paragraph" w:customStyle="1" w:styleId="31">
    <w:name w:val="样式3"/>
    <w:basedOn w:val="a"/>
    <w:link w:val="3Char0"/>
    <w:uiPriority w:val="99"/>
    <w:rsid w:val="00F85801"/>
    <w:pPr>
      <w:ind w:firstLine="420"/>
      <w:jc w:val="left"/>
    </w:pPr>
    <w:rPr>
      <w:rFonts w:ascii="宋体" w:hAnsi="宋体" w:cstheme="minorBidi"/>
      <w:szCs w:val="22"/>
    </w:rPr>
  </w:style>
  <w:style w:type="character" w:customStyle="1" w:styleId="Chard">
    <w:name w:val="新条文 Char"/>
    <w:link w:val="af9"/>
    <w:uiPriority w:val="99"/>
    <w:locked/>
    <w:rsid w:val="00F85801"/>
    <w:rPr>
      <w:sz w:val="24"/>
    </w:rPr>
  </w:style>
  <w:style w:type="paragraph" w:customStyle="1" w:styleId="af9">
    <w:name w:val="新条文"/>
    <w:link w:val="Chard"/>
    <w:uiPriority w:val="99"/>
    <w:rsid w:val="00F85801"/>
    <w:pPr>
      <w:tabs>
        <w:tab w:val="left" w:pos="432"/>
        <w:tab w:val="num" w:pos="735"/>
      </w:tabs>
      <w:spacing w:line="400" w:lineRule="atLeast"/>
      <w:ind w:left="735" w:hanging="735"/>
    </w:pPr>
    <w:rPr>
      <w:sz w:val="24"/>
    </w:rPr>
  </w:style>
  <w:style w:type="character" w:customStyle="1" w:styleId="Char10">
    <w:name w:val="说明 Char1"/>
    <w:link w:val="afa"/>
    <w:uiPriority w:val="99"/>
    <w:locked/>
    <w:rsid w:val="00F85801"/>
    <w:rPr>
      <w:rFonts w:ascii="KaiTi_GB2312" w:eastAsia="KaiTi_GB2312"/>
      <w:sz w:val="24"/>
    </w:rPr>
  </w:style>
  <w:style w:type="paragraph" w:customStyle="1" w:styleId="afa">
    <w:name w:val="说明"/>
    <w:basedOn w:val="a"/>
    <w:link w:val="Char10"/>
    <w:uiPriority w:val="99"/>
    <w:rsid w:val="00F85801"/>
    <w:pPr>
      <w:spacing w:line="400" w:lineRule="atLeast"/>
    </w:pPr>
    <w:rPr>
      <w:rFonts w:ascii="KaiTi_GB2312" w:eastAsia="KaiTi_GB2312" w:hAnsiTheme="minorHAnsi" w:cstheme="minorBidi"/>
      <w:sz w:val="24"/>
      <w:szCs w:val="22"/>
    </w:rPr>
  </w:style>
  <w:style w:type="paragraph" w:styleId="32">
    <w:name w:val="Body Text Indent 3"/>
    <w:basedOn w:val="a"/>
    <w:link w:val="3Char1"/>
    <w:uiPriority w:val="99"/>
    <w:rsid w:val="00F85801"/>
    <w:pPr>
      <w:spacing w:line="300" w:lineRule="auto"/>
      <w:ind w:firstLine="435"/>
    </w:pPr>
    <w:rPr>
      <w:sz w:val="16"/>
      <w:szCs w:val="16"/>
    </w:rPr>
  </w:style>
  <w:style w:type="character" w:customStyle="1" w:styleId="3Char1">
    <w:name w:val="正文文本缩进 3 Char"/>
    <w:basedOn w:val="a0"/>
    <w:link w:val="32"/>
    <w:uiPriority w:val="99"/>
    <w:rsid w:val="00F85801"/>
    <w:rPr>
      <w:rFonts w:ascii="Times New Roman" w:eastAsia="宋体" w:hAnsi="Times New Roman" w:cs="Times New Roman"/>
      <w:sz w:val="16"/>
      <w:szCs w:val="16"/>
    </w:rPr>
  </w:style>
  <w:style w:type="paragraph" w:styleId="90">
    <w:name w:val="toc 9"/>
    <w:basedOn w:val="a"/>
    <w:next w:val="a"/>
    <w:uiPriority w:val="39"/>
    <w:rsid w:val="00F85801"/>
    <w:pPr>
      <w:ind w:left="1680"/>
      <w:jc w:val="left"/>
    </w:pPr>
    <w:rPr>
      <w:sz w:val="18"/>
      <w:szCs w:val="18"/>
    </w:rPr>
  </w:style>
  <w:style w:type="paragraph" w:styleId="20">
    <w:name w:val="Body Text Indent 2"/>
    <w:basedOn w:val="a"/>
    <w:link w:val="2Char0"/>
    <w:uiPriority w:val="99"/>
    <w:rsid w:val="00F85801"/>
    <w:pPr>
      <w:spacing w:after="120" w:line="480" w:lineRule="auto"/>
      <w:ind w:leftChars="200" w:left="420"/>
    </w:pPr>
  </w:style>
  <w:style w:type="character" w:customStyle="1" w:styleId="2Char0">
    <w:name w:val="正文文本缩进 2 Char"/>
    <w:basedOn w:val="a0"/>
    <w:link w:val="20"/>
    <w:uiPriority w:val="99"/>
    <w:rsid w:val="00F85801"/>
    <w:rPr>
      <w:rFonts w:ascii="Times New Roman" w:eastAsia="宋体" w:hAnsi="Times New Roman" w:cs="Times New Roman"/>
      <w:szCs w:val="20"/>
    </w:rPr>
  </w:style>
  <w:style w:type="paragraph" w:customStyle="1" w:styleId="afb">
    <w:name w:val="段落样式"/>
    <w:basedOn w:val="a"/>
    <w:link w:val="Chare"/>
    <w:uiPriority w:val="99"/>
    <w:rsid w:val="00F85801"/>
    <w:pPr>
      <w:spacing w:line="400" w:lineRule="exact"/>
      <w:ind w:firstLineChars="200" w:firstLine="480"/>
    </w:pPr>
    <w:rPr>
      <w:sz w:val="24"/>
    </w:rPr>
  </w:style>
  <w:style w:type="character" w:customStyle="1" w:styleId="Chare">
    <w:name w:val="段落样式 Char"/>
    <w:link w:val="afb"/>
    <w:uiPriority w:val="99"/>
    <w:locked/>
    <w:rsid w:val="00F85801"/>
    <w:rPr>
      <w:rFonts w:ascii="Times New Roman" w:eastAsia="宋体" w:hAnsi="Times New Roman" w:cs="Times New Roman"/>
      <w:sz w:val="24"/>
      <w:szCs w:val="20"/>
    </w:rPr>
  </w:style>
  <w:style w:type="paragraph" w:customStyle="1" w:styleId="70">
    <w:name w:val="样式7"/>
    <w:basedOn w:val="a"/>
    <w:uiPriority w:val="99"/>
    <w:rsid w:val="00F85801"/>
    <w:pPr>
      <w:ind w:firstLine="420"/>
    </w:pPr>
  </w:style>
  <w:style w:type="paragraph" w:styleId="11">
    <w:name w:val="toc 1"/>
    <w:basedOn w:val="a"/>
    <w:next w:val="a"/>
    <w:autoRedefine/>
    <w:uiPriority w:val="39"/>
    <w:rsid w:val="00E02563"/>
    <w:pPr>
      <w:tabs>
        <w:tab w:val="left" w:pos="420"/>
        <w:tab w:val="right" w:leader="dot" w:pos="8302"/>
      </w:tabs>
      <w:spacing w:line="360" w:lineRule="auto"/>
      <w:jc w:val="center"/>
    </w:pPr>
    <w:rPr>
      <w:bCs/>
      <w:noProof/>
      <w:kern w:val="44"/>
      <w:szCs w:val="21"/>
    </w:rPr>
  </w:style>
  <w:style w:type="paragraph" w:styleId="21">
    <w:name w:val="toc 2"/>
    <w:basedOn w:val="a"/>
    <w:next w:val="a"/>
    <w:autoRedefine/>
    <w:uiPriority w:val="39"/>
    <w:rsid w:val="00F85801"/>
    <w:pPr>
      <w:ind w:left="210"/>
      <w:jc w:val="left"/>
    </w:pPr>
    <w:rPr>
      <w:smallCaps/>
      <w:sz w:val="20"/>
    </w:rPr>
  </w:style>
  <w:style w:type="paragraph" w:styleId="33">
    <w:name w:val="toc 3"/>
    <w:basedOn w:val="a"/>
    <w:next w:val="a"/>
    <w:autoRedefine/>
    <w:uiPriority w:val="39"/>
    <w:rsid w:val="00F85801"/>
    <w:pPr>
      <w:ind w:left="420"/>
      <w:jc w:val="left"/>
    </w:pPr>
    <w:rPr>
      <w:i/>
      <w:iCs/>
      <w:sz w:val="20"/>
    </w:rPr>
  </w:style>
  <w:style w:type="paragraph" w:styleId="40">
    <w:name w:val="toc 4"/>
    <w:basedOn w:val="a"/>
    <w:next w:val="a"/>
    <w:autoRedefine/>
    <w:uiPriority w:val="39"/>
    <w:rsid w:val="00F85801"/>
    <w:pPr>
      <w:ind w:left="630"/>
      <w:jc w:val="left"/>
    </w:pPr>
    <w:rPr>
      <w:sz w:val="18"/>
      <w:szCs w:val="18"/>
    </w:rPr>
  </w:style>
  <w:style w:type="paragraph" w:styleId="50">
    <w:name w:val="toc 5"/>
    <w:basedOn w:val="a"/>
    <w:next w:val="a"/>
    <w:autoRedefine/>
    <w:uiPriority w:val="39"/>
    <w:rsid w:val="00F85801"/>
    <w:pPr>
      <w:ind w:left="840"/>
      <w:jc w:val="left"/>
    </w:pPr>
    <w:rPr>
      <w:sz w:val="18"/>
      <w:szCs w:val="18"/>
    </w:rPr>
  </w:style>
  <w:style w:type="paragraph" w:styleId="60">
    <w:name w:val="toc 6"/>
    <w:basedOn w:val="a"/>
    <w:next w:val="a"/>
    <w:autoRedefine/>
    <w:uiPriority w:val="39"/>
    <w:rsid w:val="00F85801"/>
    <w:pPr>
      <w:ind w:left="1050"/>
      <w:jc w:val="left"/>
    </w:pPr>
    <w:rPr>
      <w:sz w:val="18"/>
      <w:szCs w:val="18"/>
    </w:rPr>
  </w:style>
  <w:style w:type="paragraph" w:styleId="71">
    <w:name w:val="toc 7"/>
    <w:basedOn w:val="a"/>
    <w:next w:val="a"/>
    <w:autoRedefine/>
    <w:uiPriority w:val="39"/>
    <w:rsid w:val="00F85801"/>
    <w:pPr>
      <w:ind w:left="1260"/>
      <w:jc w:val="left"/>
    </w:pPr>
    <w:rPr>
      <w:sz w:val="18"/>
      <w:szCs w:val="18"/>
    </w:rPr>
  </w:style>
  <w:style w:type="paragraph" w:styleId="80">
    <w:name w:val="toc 8"/>
    <w:basedOn w:val="a"/>
    <w:next w:val="a"/>
    <w:autoRedefine/>
    <w:uiPriority w:val="39"/>
    <w:rsid w:val="00F85801"/>
    <w:pPr>
      <w:ind w:left="1470"/>
      <w:jc w:val="left"/>
    </w:pPr>
    <w:rPr>
      <w:sz w:val="18"/>
      <w:szCs w:val="18"/>
    </w:rPr>
  </w:style>
  <w:style w:type="character" w:styleId="afc">
    <w:name w:val="Hyperlink"/>
    <w:uiPriority w:val="99"/>
    <w:rsid w:val="00F85801"/>
    <w:rPr>
      <w:rFonts w:cs="Times New Roman"/>
      <w:color w:val="0000FF"/>
      <w:u w:val="single"/>
    </w:rPr>
  </w:style>
  <w:style w:type="paragraph" w:styleId="afd">
    <w:name w:val="Normal (Web)"/>
    <w:basedOn w:val="a"/>
    <w:uiPriority w:val="99"/>
    <w:rsid w:val="00F85801"/>
    <w:pPr>
      <w:widowControl/>
      <w:spacing w:before="100" w:beforeAutospacing="1" w:after="100" w:afterAutospacing="1" w:line="314" w:lineRule="atLeast"/>
      <w:jc w:val="left"/>
    </w:pPr>
    <w:rPr>
      <w:rFonts w:ascii="宋体" w:hAnsi="宋体" w:cs="宋体"/>
      <w:kern w:val="0"/>
      <w:sz w:val="22"/>
      <w:szCs w:val="22"/>
    </w:rPr>
  </w:style>
  <w:style w:type="paragraph" w:customStyle="1" w:styleId="Char40">
    <w:name w:val="Char4"/>
    <w:basedOn w:val="a"/>
    <w:uiPriority w:val="99"/>
    <w:rsid w:val="00F85801"/>
    <w:rPr>
      <w:rFonts w:ascii="Tahoma" w:hAnsi="Tahoma"/>
      <w:sz w:val="24"/>
    </w:rPr>
  </w:style>
  <w:style w:type="paragraph" w:styleId="afe">
    <w:name w:val="List Paragraph"/>
    <w:basedOn w:val="a"/>
    <w:uiPriority w:val="99"/>
    <w:qFormat/>
    <w:rsid w:val="00F85801"/>
    <w:pPr>
      <w:spacing w:line="300" w:lineRule="auto"/>
      <w:ind w:firstLineChars="200" w:firstLine="420"/>
    </w:pPr>
    <w:rPr>
      <w:rFonts w:ascii="Calibri" w:hAnsi="Calibri"/>
      <w:szCs w:val="22"/>
    </w:rPr>
  </w:style>
  <w:style w:type="paragraph" w:customStyle="1" w:styleId="22">
    <w:name w:val="样式 正文首行缩进:  2 字符 + 宋体 首行缩进:  2 字符"/>
    <w:basedOn w:val="a"/>
    <w:uiPriority w:val="99"/>
    <w:rsid w:val="00F85801"/>
    <w:pPr>
      <w:spacing w:line="400" w:lineRule="exact"/>
      <w:ind w:firstLineChars="200" w:firstLine="200"/>
    </w:pPr>
    <w:rPr>
      <w:sz w:val="24"/>
      <w:szCs w:val="24"/>
    </w:rPr>
  </w:style>
  <w:style w:type="paragraph" w:customStyle="1" w:styleId="220">
    <w:name w:val="样式 正文首行缩进:  2 字符 + 首行缩进:  2 字符"/>
    <w:basedOn w:val="a"/>
    <w:uiPriority w:val="99"/>
    <w:rsid w:val="00F85801"/>
    <w:pPr>
      <w:spacing w:line="400" w:lineRule="exact"/>
      <w:ind w:firstLineChars="200" w:firstLine="200"/>
    </w:pPr>
    <w:rPr>
      <w:sz w:val="24"/>
    </w:rPr>
  </w:style>
  <w:style w:type="paragraph" w:customStyle="1" w:styleId="Char41">
    <w:name w:val="Char41"/>
    <w:basedOn w:val="a"/>
    <w:uiPriority w:val="99"/>
    <w:rsid w:val="00F85801"/>
    <w:rPr>
      <w:rFonts w:ascii="Tahoma" w:hAnsi="Tahoma"/>
      <w:sz w:val="24"/>
    </w:rPr>
  </w:style>
  <w:style w:type="paragraph" w:styleId="aff">
    <w:name w:val="Body Text"/>
    <w:basedOn w:val="a"/>
    <w:link w:val="Charf"/>
    <w:uiPriority w:val="99"/>
    <w:rsid w:val="00F85801"/>
    <w:pPr>
      <w:spacing w:after="120"/>
    </w:pPr>
  </w:style>
  <w:style w:type="character" w:customStyle="1" w:styleId="Charf">
    <w:name w:val="正文文本 Char"/>
    <w:basedOn w:val="a0"/>
    <w:link w:val="aff"/>
    <w:uiPriority w:val="99"/>
    <w:rsid w:val="00F85801"/>
    <w:rPr>
      <w:rFonts w:ascii="Times New Roman" w:eastAsia="宋体" w:hAnsi="Times New Roman" w:cs="Times New Roman"/>
      <w:szCs w:val="20"/>
    </w:rPr>
  </w:style>
  <w:style w:type="paragraph" w:customStyle="1" w:styleId="23">
    <w:name w:val="正文首行缩进:  2 字符"/>
    <w:basedOn w:val="aff"/>
    <w:uiPriority w:val="99"/>
    <w:rsid w:val="00F85801"/>
    <w:pPr>
      <w:spacing w:line="398" w:lineRule="auto"/>
      <w:ind w:firstLineChars="200" w:firstLine="200"/>
    </w:pPr>
    <w:rPr>
      <w:sz w:val="24"/>
    </w:rPr>
  </w:style>
  <w:style w:type="paragraph" w:customStyle="1" w:styleId="Char11">
    <w:name w:val="Char1"/>
    <w:basedOn w:val="a"/>
    <w:uiPriority w:val="99"/>
    <w:rsid w:val="00F85801"/>
    <w:rPr>
      <w:szCs w:val="24"/>
    </w:rPr>
  </w:style>
  <w:style w:type="character" w:customStyle="1" w:styleId="Charf0">
    <w:name w:val="三级标题标题无缩进 Char"/>
    <w:link w:val="aff0"/>
    <w:uiPriority w:val="99"/>
    <w:locked/>
    <w:rsid w:val="00F85801"/>
    <w:rPr>
      <w:rFonts w:eastAsia="宋体"/>
      <w:sz w:val="24"/>
    </w:rPr>
  </w:style>
  <w:style w:type="paragraph" w:customStyle="1" w:styleId="aff0">
    <w:name w:val="三级标题标题无缩进"/>
    <w:basedOn w:val="a"/>
    <w:link w:val="Charf0"/>
    <w:uiPriority w:val="99"/>
    <w:rsid w:val="00F85801"/>
    <w:pPr>
      <w:snapToGrid w:val="0"/>
      <w:spacing w:line="400" w:lineRule="exact"/>
    </w:pPr>
    <w:rPr>
      <w:rFonts w:asciiTheme="minorHAnsi" w:hAnsiTheme="minorHAnsi" w:cstheme="minorBidi"/>
      <w:sz w:val="24"/>
      <w:szCs w:val="22"/>
    </w:rPr>
  </w:style>
  <w:style w:type="paragraph" w:customStyle="1" w:styleId="CharCharCharCharCharCharChar1">
    <w:name w:val="Char Char Char Char Char Char Char1"/>
    <w:basedOn w:val="a"/>
    <w:uiPriority w:val="99"/>
    <w:rsid w:val="00F85801"/>
    <w:pPr>
      <w:widowControl/>
      <w:spacing w:after="160" w:line="240" w:lineRule="exact"/>
      <w:jc w:val="left"/>
    </w:pPr>
    <w:rPr>
      <w:rFonts w:ascii="Arial" w:hAnsi="Arial" w:cs="Verdana"/>
      <w:b/>
      <w:kern w:val="0"/>
      <w:sz w:val="24"/>
      <w:szCs w:val="21"/>
      <w:lang w:eastAsia="en-US"/>
    </w:rPr>
  </w:style>
  <w:style w:type="character" w:customStyle="1" w:styleId="Charf1">
    <w:name w:val="规范正文 Char"/>
    <w:link w:val="aff1"/>
    <w:uiPriority w:val="99"/>
    <w:locked/>
    <w:rsid w:val="00F85801"/>
    <w:rPr>
      <w:rFonts w:eastAsia="宋体"/>
    </w:rPr>
  </w:style>
  <w:style w:type="paragraph" w:customStyle="1" w:styleId="aff1">
    <w:name w:val="规范正文"/>
    <w:basedOn w:val="22"/>
    <w:link w:val="Charf1"/>
    <w:uiPriority w:val="99"/>
    <w:rsid w:val="00F85801"/>
    <w:rPr>
      <w:rFonts w:asciiTheme="minorHAnsi" w:hAnsiTheme="minorHAnsi" w:cstheme="minorBidi"/>
      <w:sz w:val="21"/>
      <w:szCs w:val="22"/>
    </w:rPr>
  </w:style>
  <w:style w:type="character" w:customStyle="1" w:styleId="Charf2">
    <w:name w:val="正文数字 Char"/>
    <w:link w:val="aff2"/>
    <w:uiPriority w:val="99"/>
    <w:locked/>
    <w:rsid w:val="00F85801"/>
    <w:rPr>
      <w:rFonts w:eastAsia="宋体"/>
      <w:b/>
      <w:sz w:val="24"/>
    </w:rPr>
  </w:style>
  <w:style w:type="paragraph" w:customStyle="1" w:styleId="aff2">
    <w:name w:val="正文数字"/>
    <w:basedOn w:val="aff0"/>
    <w:link w:val="Charf2"/>
    <w:uiPriority w:val="99"/>
    <w:rsid w:val="00F85801"/>
    <w:rPr>
      <w:b/>
    </w:rPr>
  </w:style>
  <w:style w:type="character" w:customStyle="1" w:styleId="3Char2">
    <w:name w:val="单独标题3 Char"/>
    <w:link w:val="34"/>
    <w:uiPriority w:val="99"/>
    <w:locked/>
    <w:rsid w:val="00F85801"/>
    <w:rPr>
      <w:rFonts w:ascii="Arial" w:eastAsia="黑体" w:hAnsi="Arial"/>
      <w:b/>
      <w:sz w:val="32"/>
    </w:rPr>
  </w:style>
  <w:style w:type="paragraph" w:customStyle="1" w:styleId="34">
    <w:name w:val="单独标题3"/>
    <w:basedOn w:val="a"/>
    <w:link w:val="3Char2"/>
    <w:uiPriority w:val="99"/>
    <w:rsid w:val="00F85801"/>
    <w:pPr>
      <w:keepNext/>
      <w:keepLines/>
      <w:spacing w:before="260" w:after="260" w:line="413" w:lineRule="auto"/>
      <w:jc w:val="center"/>
      <w:outlineLvl w:val="1"/>
    </w:pPr>
    <w:rPr>
      <w:rFonts w:ascii="Arial" w:eastAsia="黑体" w:hAnsi="Arial" w:cstheme="minorBidi"/>
      <w:b/>
      <w:sz w:val="32"/>
      <w:szCs w:val="22"/>
    </w:rPr>
  </w:style>
  <w:style w:type="paragraph" w:styleId="aff3">
    <w:name w:val="Body Text First Indent"/>
    <w:basedOn w:val="aff"/>
    <w:link w:val="Charf3"/>
    <w:uiPriority w:val="99"/>
    <w:rsid w:val="00F85801"/>
    <w:pPr>
      <w:ind w:firstLineChars="100" w:firstLine="420"/>
    </w:pPr>
    <w:rPr>
      <w:szCs w:val="24"/>
    </w:rPr>
  </w:style>
  <w:style w:type="character" w:customStyle="1" w:styleId="Charf3">
    <w:name w:val="正文首行缩进 Char"/>
    <w:basedOn w:val="Charf"/>
    <w:link w:val="aff3"/>
    <w:uiPriority w:val="99"/>
    <w:rsid w:val="00F85801"/>
    <w:rPr>
      <w:szCs w:val="24"/>
    </w:rPr>
  </w:style>
  <w:style w:type="paragraph" w:customStyle="1" w:styleId="CharCharCharChar">
    <w:name w:val="Char Char Char Char"/>
    <w:basedOn w:val="a"/>
    <w:uiPriority w:val="99"/>
    <w:rsid w:val="00F85801"/>
    <w:rPr>
      <w:rFonts w:ascii="Tahoma" w:hAnsi="Tahoma"/>
      <w:sz w:val="24"/>
    </w:rPr>
  </w:style>
  <w:style w:type="paragraph" w:customStyle="1" w:styleId="aff4">
    <w:name w:val="条文说明"/>
    <w:basedOn w:val="a9"/>
    <w:uiPriority w:val="99"/>
    <w:rsid w:val="00F85801"/>
    <w:pPr>
      <w:ind w:firstLine="480"/>
    </w:pPr>
    <w:rPr>
      <w:rFonts w:eastAsia="仿宋_GB2312"/>
      <w:szCs w:val="24"/>
    </w:rPr>
  </w:style>
  <w:style w:type="paragraph" w:styleId="HTML">
    <w:name w:val="HTML Preformatted"/>
    <w:basedOn w:val="a"/>
    <w:link w:val="HTMLChar"/>
    <w:uiPriority w:val="99"/>
    <w:rsid w:val="00F8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character" w:customStyle="1" w:styleId="HTMLChar">
    <w:name w:val="HTML 预设格式 Char"/>
    <w:basedOn w:val="a0"/>
    <w:link w:val="HTML"/>
    <w:uiPriority w:val="99"/>
    <w:rsid w:val="00F85801"/>
    <w:rPr>
      <w:rFonts w:ascii="Courier New" w:eastAsia="宋体" w:hAnsi="Courier New" w:cs="Times New Roman"/>
      <w:sz w:val="20"/>
      <w:szCs w:val="20"/>
    </w:rPr>
  </w:style>
  <w:style w:type="character" w:customStyle="1" w:styleId="2Char1">
    <w:name w:val="样式 标题 2 + 居中 Char"/>
    <w:link w:val="24"/>
    <w:uiPriority w:val="99"/>
    <w:locked/>
    <w:rsid w:val="00F85801"/>
    <w:rPr>
      <w:rFonts w:ascii="Arial" w:eastAsia="黑体" w:hAnsi="Arial"/>
      <w:b/>
      <w:sz w:val="32"/>
    </w:rPr>
  </w:style>
  <w:style w:type="paragraph" w:customStyle="1" w:styleId="24">
    <w:name w:val="样式 标题 2 + 居中"/>
    <w:basedOn w:val="2"/>
    <w:link w:val="2Char1"/>
    <w:uiPriority w:val="99"/>
    <w:rsid w:val="00F85801"/>
    <w:pPr>
      <w:spacing w:line="413" w:lineRule="auto"/>
      <w:jc w:val="center"/>
    </w:pPr>
    <w:rPr>
      <w:rFonts w:cstheme="minorBidi"/>
      <w:bCs w:val="0"/>
      <w:szCs w:val="22"/>
    </w:rPr>
  </w:style>
  <w:style w:type="paragraph" w:customStyle="1" w:styleId="12">
    <w:name w:val="样式 标题 1 + 二号 居中"/>
    <w:basedOn w:val="1"/>
    <w:uiPriority w:val="99"/>
    <w:rsid w:val="00F85801"/>
    <w:pPr>
      <w:tabs>
        <w:tab w:val="clear" w:pos="425"/>
      </w:tabs>
      <w:ind w:left="0" w:firstLine="0"/>
      <w:jc w:val="center"/>
    </w:pPr>
    <w:rPr>
      <w:rFonts w:cs="宋体"/>
      <w:bCs/>
    </w:rPr>
  </w:style>
  <w:style w:type="paragraph" w:customStyle="1" w:styleId="aff5">
    <w:name w:val="一太郎"/>
    <w:uiPriority w:val="99"/>
    <w:rsid w:val="00F85801"/>
    <w:pPr>
      <w:widowControl w:val="0"/>
      <w:wordWrap w:val="0"/>
      <w:autoSpaceDE w:val="0"/>
      <w:autoSpaceDN w:val="0"/>
      <w:adjustRightInd w:val="0"/>
      <w:spacing w:line="309" w:lineRule="exact"/>
      <w:jc w:val="both"/>
    </w:pPr>
    <w:rPr>
      <w:rFonts w:ascii="Times New Roman" w:eastAsia="MS Mincho" w:hAnsi="Times New Roman" w:cs="MS Mincho"/>
      <w:kern w:val="0"/>
      <w:szCs w:val="21"/>
      <w:lang w:eastAsia="ja-JP"/>
    </w:rPr>
  </w:style>
  <w:style w:type="paragraph" w:customStyle="1" w:styleId="CharCharCharCharCharChar">
    <w:name w:val="Char Char Char Char Char Char"/>
    <w:basedOn w:val="a"/>
    <w:uiPriority w:val="99"/>
    <w:rsid w:val="00F85801"/>
    <w:pPr>
      <w:widowControl/>
      <w:spacing w:after="160" w:line="240" w:lineRule="exact"/>
      <w:ind w:firstLineChars="200" w:firstLine="200"/>
      <w:jc w:val="left"/>
    </w:pPr>
  </w:style>
  <w:style w:type="paragraph" w:styleId="aff6">
    <w:name w:val="Revision"/>
    <w:hidden/>
    <w:uiPriority w:val="99"/>
    <w:semiHidden/>
    <w:rsid w:val="00F85801"/>
    <w:rPr>
      <w:rFonts w:ascii="Times New Roman" w:eastAsia="宋体" w:hAnsi="Times New Roman" w:cs="Times New Roman"/>
      <w:szCs w:val="20"/>
    </w:rPr>
  </w:style>
  <w:style w:type="paragraph" w:customStyle="1" w:styleId="CharCharCharCharCharCharCharCharCharCharCharCharCharCharChar">
    <w:name w:val="Char Char Char Char Char Char Char Char Char Char Char Char Char Char Char"/>
    <w:basedOn w:val="a"/>
    <w:uiPriority w:val="99"/>
    <w:rsid w:val="00F85801"/>
    <w:pPr>
      <w:widowControl/>
      <w:spacing w:after="160" w:line="240" w:lineRule="exact"/>
      <w:ind w:firstLineChars="200" w:firstLine="200"/>
      <w:jc w:val="left"/>
    </w:p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uiPriority w:val="99"/>
    <w:rsid w:val="00F85801"/>
    <w:pPr>
      <w:widowControl/>
      <w:spacing w:after="160" w:line="240" w:lineRule="exact"/>
      <w:ind w:firstLineChars="200" w:firstLine="200"/>
      <w:jc w:val="left"/>
    </w:pPr>
  </w:style>
  <w:style w:type="paragraph" w:customStyle="1" w:styleId="Default">
    <w:name w:val="Default"/>
    <w:uiPriority w:val="99"/>
    <w:rsid w:val="00F85801"/>
    <w:pPr>
      <w:widowControl w:val="0"/>
      <w:autoSpaceDE w:val="0"/>
      <w:autoSpaceDN w:val="0"/>
      <w:adjustRightInd w:val="0"/>
    </w:pPr>
    <w:rPr>
      <w:rFonts w:ascii="Calibri" w:eastAsia="宋体" w:hAnsi="Calibri" w:cs="Calibri"/>
      <w:color w:val="000000"/>
      <w:kern w:val="0"/>
      <w:sz w:val="24"/>
      <w:szCs w:val="24"/>
    </w:rPr>
  </w:style>
  <w:style w:type="character" w:customStyle="1" w:styleId="Charf4">
    <w:name w:val="段 Char"/>
    <w:link w:val="aff7"/>
    <w:locked/>
    <w:rsid w:val="00F85801"/>
    <w:rPr>
      <w:rFonts w:ascii="宋体"/>
    </w:rPr>
  </w:style>
  <w:style w:type="paragraph" w:customStyle="1" w:styleId="aff7">
    <w:name w:val="段"/>
    <w:link w:val="Charf4"/>
    <w:rsid w:val="00F85801"/>
    <w:pPr>
      <w:tabs>
        <w:tab w:val="center" w:pos="4201"/>
        <w:tab w:val="right" w:leader="dot" w:pos="9298"/>
      </w:tabs>
      <w:autoSpaceDE w:val="0"/>
      <w:autoSpaceDN w:val="0"/>
      <w:ind w:firstLineChars="200" w:firstLine="420"/>
      <w:jc w:val="both"/>
    </w:pPr>
    <w:rPr>
      <w:rFonts w:ascii="宋体"/>
    </w:rPr>
  </w:style>
  <w:style w:type="paragraph" w:customStyle="1" w:styleId="aff8">
    <w:name w:val="一级条标题"/>
    <w:next w:val="aff7"/>
    <w:uiPriority w:val="99"/>
    <w:rsid w:val="00F85801"/>
    <w:pPr>
      <w:tabs>
        <w:tab w:val="num" w:pos="1680"/>
      </w:tabs>
      <w:spacing w:beforeLines="50" w:afterLines="50"/>
      <w:ind w:left="1260" w:hanging="420"/>
      <w:outlineLvl w:val="2"/>
    </w:pPr>
    <w:rPr>
      <w:rFonts w:ascii="黑体" w:eastAsia="黑体" w:hAnsi="Times New Roman" w:cs="Times New Roman"/>
      <w:kern w:val="0"/>
      <w:szCs w:val="21"/>
    </w:rPr>
  </w:style>
  <w:style w:type="character" w:customStyle="1" w:styleId="def">
    <w:name w:val="def"/>
    <w:uiPriority w:val="99"/>
    <w:rsid w:val="00F85801"/>
    <w:rPr>
      <w:rFonts w:cs="Times New Roman"/>
    </w:rPr>
  </w:style>
  <w:style w:type="paragraph" w:customStyle="1" w:styleId="CharCharCharCharCharCharChar2">
    <w:name w:val="Char Char Char Char Char Char Char2"/>
    <w:basedOn w:val="a"/>
    <w:link w:val="CharCharCharCharCharCharCharChar"/>
    <w:uiPriority w:val="99"/>
    <w:rsid w:val="00F85801"/>
    <w:pPr>
      <w:widowControl/>
      <w:topLinePunct/>
      <w:adjustRightInd w:val="0"/>
      <w:spacing w:after="160" w:line="240" w:lineRule="exact"/>
      <w:jc w:val="left"/>
    </w:pPr>
    <w:rPr>
      <w:rFonts w:ascii="Arial" w:hAnsi="Arial"/>
      <w:b/>
      <w:kern w:val="0"/>
      <w:sz w:val="24"/>
      <w:lang w:eastAsia="en-US"/>
    </w:rPr>
  </w:style>
  <w:style w:type="paragraph" w:customStyle="1" w:styleId="aff9">
    <w:name w:val="封面标准英文名称"/>
    <w:uiPriority w:val="99"/>
    <w:rsid w:val="00F85801"/>
    <w:pPr>
      <w:widowControl w:val="0"/>
      <w:spacing w:before="370" w:line="400" w:lineRule="exact"/>
      <w:jc w:val="center"/>
    </w:pPr>
    <w:rPr>
      <w:rFonts w:ascii="Times New Roman" w:eastAsia="宋体" w:hAnsi="Times New Roman" w:cs="Times New Roman"/>
      <w:kern w:val="0"/>
      <w:sz w:val="28"/>
      <w:szCs w:val="20"/>
    </w:rPr>
  </w:style>
  <w:style w:type="paragraph" w:customStyle="1" w:styleId="affa">
    <w:name w:val="正文表标题"/>
    <w:next w:val="aff7"/>
    <w:uiPriority w:val="99"/>
    <w:rsid w:val="00F85801"/>
    <w:pPr>
      <w:jc w:val="center"/>
    </w:pPr>
    <w:rPr>
      <w:rFonts w:ascii="黑体" w:eastAsia="黑体" w:hAnsi="Times New Roman" w:cs="Times New Roman"/>
      <w:kern w:val="0"/>
      <w:szCs w:val="20"/>
    </w:rPr>
  </w:style>
  <w:style w:type="character" w:customStyle="1" w:styleId="lablecss">
    <w:name w:val="lablecss"/>
    <w:uiPriority w:val="99"/>
    <w:rsid w:val="00F85801"/>
    <w:rPr>
      <w:rFonts w:cs="Times New Roman"/>
    </w:rPr>
  </w:style>
  <w:style w:type="paragraph" w:styleId="25">
    <w:name w:val="Body Text 2"/>
    <w:basedOn w:val="a"/>
    <w:link w:val="2Char2"/>
    <w:uiPriority w:val="99"/>
    <w:rsid w:val="00F85801"/>
    <w:pPr>
      <w:spacing w:after="120" w:line="480" w:lineRule="auto"/>
    </w:pPr>
  </w:style>
  <w:style w:type="character" w:customStyle="1" w:styleId="2Char2">
    <w:name w:val="正文文本 2 Char"/>
    <w:basedOn w:val="a0"/>
    <w:link w:val="25"/>
    <w:uiPriority w:val="99"/>
    <w:rsid w:val="00F85801"/>
    <w:rPr>
      <w:rFonts w:ascii="Times New Roman" w:eastAsia="宋体" w:hAnsi="Times New Roman" w:cs="Times New Roman"/>
      <w:szCs w:val="20"/>
    </w:rPr>
  </w:style>
  <w:style w:type="character" w:customStyle="1" w:styleId="trans">
    <w:name w:val="trans"/>
    <w:uiPriority w:val="99"/>
    <w:rsid w:val="00F85801"/>
    <w:rPr>
      <w:rFonts w:cs="Times New Roman"/>
    </w:rPr>
  </w:style>
  <w:style w:type="character" w:customStyle="1" w:styleId="word">
    <w:name w:val="word"/>
    <w:uiPriority w:val="99"/>
    <w:rsid w:val="00F85801"/>
    <w:rPr>
      <w:rFonts w:cs="Times New Roman"/>
    </w:rPr>
  </w:style>
  <w:style w:type="paragraph" w:styleId="26">
    <w:name w:val="List 2"/>
    <w:basedOn w:val="a"/>
    <w:rsid w:val="00F85801"/>
    <w:pPr>
      <w:ind w:leftChars="200" w:left="100" w:hangingChars="200" w:hanging="200"/>
    </w:pPr>
    <w:rPr>
      <w:szCs w:val="24"/>
    </w:rPr>
  </w:style>
  <w:style w:type="character" w:styleId="affb">
    <w:name w:val="FollowedHyperlink"/>
    <w:uiPriority w:val="99"/>
    <w:rsid w:val="00F85801"/>
    <w:rPr>
      <w:rFonts w:cs="Times New Roman"/>
      <w:color w:val="800080"/>
      <w:u w:val="single"/>
    </w:rPr>
  </w:style>
  <w:style w:type="table" w:customStyle="1" w:styleId="TableGrid1">
    <w:name w:val="Table Grid1"/>
    <w:uiPriority w:val="99"/>
    <w:rsid w:val="00F8580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F8580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F8580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F8580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F858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99"/>
    <w:rsid w:val="00F858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uiPriority w:val="99"/>
    <w:rsid w:val="00F85801"/>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Title0">
    <w:name w:val="Article Title"/>
    <w:basedOn w:val="CharCharCharCharCharCharChar2"/>
    <w:link w:val="ArticleTitleChar"/>
    <w:uiPriority w:val="99"/>
    <w:rsid w:val="00F85801"/>
    <w:pPr>
      <w:spacing w:before="312" w:after="312"/>
      <w:jc w:val="center"/>
      <w:outlineLvl w:val="0"/>
    </w:pPr>
    <w:rPr>
      <w:rFonts w:ascii="黑体" w:eastAsia="黑体" w:hAnsi="黑体"/>
      <w:b w:val="0"/>
      <w:color w:val="000000"/>
      <w:sz w:val="28"/>
    </w:rPr>
  </w:style>
  <w:style w:type="character" w:customStyle="1" w:styleId="CharCharCharCharCharCharCharChar">
    <w:name w:val="Char Char Char Char Char Char Char Char"/>
    <w:link w:val="CharCharCharCharCharCharChar2"/>
    <w:uiPriority w:val="99"/>
    <w:locked/>
    <w:rsid w:val="00F85801"/>
    <w:rPr>
      <w:rFonts w:ascii="Arial" w:eastAsia="宋体" w:hAnsi="Arial" w:cs="Times New Roman"/>
      <w:b/>
      <w:kern w:val="0"/>
      <w:sz w:val="24"/>
      <w:szCs w:val="20"/>
      <w:lang w:eastAsia="en-US"/>
    </w:rPr>
  </w:style>
  <w:style w:type="character" w:customStyle="1" w:styleId="ArticleTitleChar">
    <w:name w:val="Article Title Char"/>
    <w:link w:val="ArticleTitle0"/>
    <w:uiPriority w:val="99"/>
    <w:locked/>
    <w:rsid w:val="00F85801"/>
    <w:rPr>
      <w:rFonts w:ascii="黑体" w:eastAsia="黑体" w:hAnsi="黑体" w:cs="Times New Roman"/>
      <w:color w:val="000000"/>
      <w:kern w:val="0"/>
      <w:sz w:val="28"/>
      <w:szCs w:val="20"/>
      <w:lang w:eastAsia="en-US"/>
    </w:rPr>
  </w:style>
  <w:style w:type="paragraph" w:customStyle="1" w:styleId="Body">
    <w:name w:val="Body"/>
    <w:basedOn w:val="a"/>
    <w:link w:val="BodyChar"/>
    <w:uiPriority w:val="99"/>
    <w:rsid w:val="00F85801"/>
    <w:pPr>
      <w:numPr>
        <w:ilvl w:val="2"/>
        <w:numId w:val="3"/>
      </w:numPr>
      <w:adjustRightInd w:val="0"/>
      <w:spacing w:line="360" w:lineRule="auto"/>
      <w:outlineLvl w:val="2"/>
    </w:pPr>
    <w:rPr>
      <w:color w:val="000000"/>
      <w:sz w:val="24"/>
    </w:rPr>
  </w:style>
  <w:style w:type="paragraph" w:customStyle="1" w:styleId="Description">
    <w:name w:val="Description"/>
    <w:basedOn w:val="a"/>
    <w:link w:val="DescriptionChar"/>
    <w:rsid w:val="00F85801"/>
    <w:pPr>
      <w:adjustRightInd w:val="0"/>
      <w:spacing w:line="360" w:lineRule="auto"/>
      <w:outlineLvl w:val="2"/>
    </w:pPr>
    <w:rPr>
      <w:rFonts w:ascii="华文新魏" w:eastAsia="华文新魏"/>
    </w:rPr>
  </w:style>
  <w:style w:type="character" w:customStyle="1" w:styleId="BodyChar">
    <w:name w:val="Body Char"/>
    <w:link w:val="Body"/>
    <w:uiPriority w:val="99"/>
    <w:locked/>
    <w:rsid w:val="00F85801"/>
    <w:rPr>
      <w:rFonts w:ascii="Times New Roman" w:eastAsia="宋体" w:hAnsi="Times New Roman" w:cs="Times New Roman"/>
      <w:color w:val="000000"/>
      <w:sz w:val="24"/>
      <w:szCs w:val="20"/>
    </w:rPr>
  </w:style>
  <w:style w:type="paragraph" w:customStyle="1" w:styleId="CharterTitle0">
    <w:name w:val="Charter Title"/>
    <w:basedOn w:val="a9"/>
    <w:link w:val="CharterTitleChar"/>
    <w:uiPriority w:val="99"/>
    <w:rsid w:val="00F85801"/>
    <w:pPr>
      <w:spacing w:before="312" w:after="312"/>
      <w:ind w:firstLine="482"/>
      <w:jc w:val="center"/>
      <w:outlineLvl w:val="1"/>
    </w:pPr>
    <w:rPr>
      <w:rFonts w:ascii="黑体" w:eastAsia="黑体" w:hAnsi="黑体"/>
      <w:b/>
      <w:color w:val="000000"/>
    </w:rPr>
  </w:style>
  <w:style w:type="character" w:customStyle="1" w:styleId="DescriptionChar">
    <w:name w:val="Description Char"/>
    <w:link w:val="Description"/>
    <w:locked/>
    <w:rsid w:val="00F85801"/>
    <w:rPr>
      <w:rFonts w:ascii="华文新魏" w:eastAsia="华文新魏" w:hAnsi="Times New Roman" w:cs="Times New Roman"/>
      <w:szCs w:val="20"/>
    </w:rPr>
  </w:style>
  <w:style w:type="paragraph" w:customStyle="1" w:styleId="BodyTitle">
    <w:name w:val="Body Title"/>
    <w:basedOn w:val="Body"/>
    <w:link w:val="BodyTitleChar"/>
    <w:uiPriority w:val="99"/>
    <w:rsid w:val="00F85801"/>
    <w:rPr>
      <w:b/>
    </w:rPr>
  </w:style>
  <w:style w:type="character" w:customStyle="1" w:styleId="CharterTitleChar">
    <w:name w:val="Charter Title Char"/>
    <w:link w:val="CharterTitle0"/>
    <w:uiPriority w:val="99"/>
    <w:locked/>
    <w:rsid w:val="00F85801"/>
    <w:rPr>
      <w:rFonts w:ascii="黑体" w:eastAsia="黑体" w:hAnsi="黑体" w:cs="Times New Roman"/>
      <w:b/>
      <w:color w:val="000000"/>
      <w:sz w:val="24"/>
      <w:szCs w:val="20"/>
    </w:rPr>
  </w:style>
  <w:style w:type="paragraph" w:customStyle="1" w:styleId="NormalBody">
    <w:name w:val="Normal Body"/>
    <w:basedOn w:val="a"/>
    <w:link w:val="NormalBodyChar"/>
    <w:uiPriority w:val="99"/>
    <w:rsid w:val="00F85801"/>
    <w:pPr>
      <w:spacing w:line="360" w:lineRule="auto"/>
      <w:ind w:firstLineChars="250" w:firstLine="600"/>
    </w:pPr>
    <w:rPr>
      <w:color w:val="000000"/>
      <w:sz w:val="24"/>
    </w:rPr>
  </w:style>
  <w:style w:type="character" w:customStyle="1" w:styleId="BodyTitleChar">
    <w:name w:val="Body Title Char"/>
    <w:link w:val="BodyTitle"/>
    <w:uiPriority w:val="99"/>
    <w:locked/>
    <w:rsid w:val="00F85801"/>
    <w:rPr>
      <w:rFonts w:ascii="Times New Roman" w:eastAsia="宋体" w:hAnsi="Times New Roman" w:cs="Times New Roman"/>
      <w:b/>
      <w:color w:val="000000"/>
      <w:sz w:val="24"/>
      <w:szCs w:val="20"/>
    </w:rPr>
  </w:style>
  <w:style w:type="character" w:customStyle="1" w:styleId="NormalBodyChar">
    <w:name w:val="Normal Body Char"/>
    <w:link w:val="NormalBody"/>
    <w:uiPriority w:val="99"/>
    <w:locked/>
    <w:rsid w:val="00F85801"/>
    <w:rPr>
      <w:rFonts w:ascii="Times New Roman" w:eastAsia="宋体" w:hAnsi="Times New Roman" w:cs="Times New Roman"/>
      <w:color w:val="000000"/>
      <w:sz w:val="24"/>
      <w:szCs w:val="20"/>
    </w:rPr>
  </w:style>
  <w:style w:type="paragraph" w:customStyle="1" w:styleId="articletitle">
    <w:name w:val="article title"/>
    <w:basedOn w:val="CharCharCharCharCharCharChar"/>
    <w:link w:val="articletitleChar0"/>
    <w:uiPriority w:val="99"/>
    <w:rsid w:val="00F85801"/>
    <w:pPr>
      <w:numPr>
        <w:numId w:val="3"/>
      </w:numPr>
      <w:spacing w:after="0" w:line="360" w:lineRule="auto"/>
      <w:jc w:val="center"/>
      <w:outlineLvl w:val="0"/>
    </w:pPr>
    <w:rPr>
      <w:rFonts w:ascii="黑体" w:eastAsia="黑体" w:hAnsi="黑体"/>
      <w:color w:val="000000"/>
      <w:sz w:val="28"/>
    </w:rPr>
  </w:style>
  <w:style w:type="paragraph" w:customStyle="1" w:styleId="chartertitle">
    <w:name w:val="charter title"/>
    <w:basedOn w:val="CharterTitle0"/>
    <w:link w:val="chartertitleChar0"/>
    <w:uiPriority w:val="99"/>
    <w:rsid w:val="00F85801"/>
    <w:pPr>
      <w:numPr>
        <w:ilvl w:val="1"/>
        <w:numId w:val="3"/>
      </w:numPr>
      <w:ind w:firstLineChars="0" w:firstLine="0"/>
    </w:pPr>
  </w:style>
  <w:style w:type="character" w:customStyle="1" w:styleId="CharCharCharCharCharCharCharChar1">
    <w:name w:val="Char Char Char Char Char Char Char Char1"/>
    <w:link w:val="CharCharCharCharCharCharChar"/>
    <w:uiPriority w:val="99"/>
    <w:locked/>
    <w:rsid w:val="00F85801"/>
    <w:rPr>
      <w:rFonts w:ascii="Arial" w:eastAsia="宋体" w:hAnsi="Arial" w:cs="Times New Roman"/>
      <w:b/>
      <w:kern w:val="0"/>
      <w:sz w:val="24"/>
      <w:szCs w:val="20"/>
      <w:lang w:eastAsia="en-US"/>
    </w:rPr>
  </w:style>
  <w:style w:type="character" w:customStyle="1" w:styleId="articletitleChar0">
    <w:name w:val="article title Char"/>
    <w:link w:val="articletitle"/>
    <w:uiPriority w:val="99"/>
    <w:locked/>
    <w:rsid w:val="00F85801"/>
    <w:rPr>
      <w:rFonts w:ascii="黑体" w:eastAsia="黑体" w:hAnsi="黑体" w:cs="Times New Roman"/>
      <w:b/>
      <w:color w:val="000000"/>
      <w:kern w:val="0"/>
      <w:sz w:val="28"/>
      <w:szCs w:val="20"/>
      <w:lang w:eastAsia="en-US"/>
    </w:rPr>
  </w:style>
  <w:style w:type="paragraph" w:customStyle="1" w:styleId="NumberedBody">
    <w:name w:val="Numbered Body"/>
    <w:basedOn w:val="Body"/>
    <w:link w:val="NumberedBodyChar"/>
    <w:uiPriority w:val="99"/>
    <w:rsid w:val="00F85801"/>
    <w:pPr>
      <w:numPr>
        <w:numId w:val="1"/>
      </w:numPr>
    </w:pPr>
  </w:style>
  <w:style w:type="character" w:customStyle="1" w:styleId="chartertitleChar0">
    <w:name w:val="charter title Char"/>
    <w:link w:val="chartertitle"/>
    <w:uiPriority w:val="99"/>
    <w:locked/>
    <w:rsid w:val="00F85801"/>
    <w:rPr>
      <w:rFonts w:ascii="黑体" w:eastAsia="黑体" w:hAnsi="黑体" w:cs="Times New Roman"/>
      <w:b/>
      <w:color w:val="000000"/>
      <w:sz w:val="24"/>
      <w:szCs w:val="20"/>
    </w:rPr>
  </w:style>
  <w:style w:type="character" w:customStyle="1" w:styleId="NumberedBodyChar">
    <w:name w:val="Numbered Body Char"/>
    <w:link w:val="NumberedBody"/>
    <w:uiPriority w:val="99"/>
    <w:locked/>
    <w:rsid w:val="00F85801"/>
    <w:rPr>
      <w:rFonts w:ascii="Times New Roman" w:eastAsia="宋体" w:hAnsi="Times New Roman" w:cs="Times New Roman"/>
      <w:color w:val="000000"/>
      <w:sz w:val="24"/>
      <w:szCs w:val="20"/>
    </w:rPr>
  </w:style>
  <w:style w:type="table" w:customStyle="1" w:styleId="TableGrid8">
    <w:name w:val="Table Grid8"/>
    <w:uiPriority w:val="99"/>
    <w:rsid w:val="00F858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A">
    <w:name w:val="DescriptionA"/>
    <w:basedOn w:val="a"/>
    <w:link w:val="DescriptionAChar"/>
    <w:uiPriority w:val="99"/>
    <w:rsid w:val="00F85801"/>
    <w:rPr>
      <w:rFonts w:ascii="华文新魏" w:eastAsia="华文新魏"/>
    </w:rPr>
  </w:style>
  <w:style w:type="character" w:customStyle="1" w:styleId="DescriptionAChar">
    <w:name w:val="DescriptionA Char"/>
    <w:link w:val="DescriptionA"/>
    <w:uiPriority w:val="99"/>
    <w:locked/>
    <w:rsid w:val="00F85801"/>
    <w:rPr>
      <w:rFonts w:ascii="华文新魏" w:eastAsia="华文新魏" w:hAnsi="Times New Roman" w:cs="Times New Roman"/>
      <w:szCs w:val="20"/>
    </w:rPr>
  </w:style>
  <w:style w:type="paragraph" w:customStyle="1" w:styleId="affc">
    <w:name w:val="章标题"/>
    <w:next w:val="aff7"/>
    <w:uiPriority w:val="99"/>
    <w:rsid w:val="00F85801"/>
    <w:pPr>
      <w:spacing w:beforeLines="100" w:afterLines="100"/>
      <w:ind w:left="360" w:hanging="360"/>
      <w:jc w:val="both"/>
      <w:outlineLvl w:val="1"/>
    </w:pPr>
    <w:rPr>
      <w:rFonts w:ascii="黑体" w:eastAsia="黑体" w:hAnsi="Times New Roman" w:cs="Times New Roman"/>
      <w:kern w:val="0"/>
      <w:szCs w:val="20"/>
    </w:rPr>
  </w:style>
  <w:style w:type="paragraph" w:customStyle="1" w:styleId="affd">
    <w:name w:val="二级条标题"/>
    <w:basedOn w:val="aff8"/>
    <w:next w:val="aff7"/>
    <w:uiPriority w:val="99"/>
    <w:rsid w:val="00F85801"/>
    <w:pPr>
      <w:tabs>
        <w:tab w:val="clear" w:pos="1680"/>
      </w:tabs>
      <w:spacing w:before="50" w:after="50"/>
      <w:ind w:left="0" w:firstLine="0"/>
      <w:outlineLvl w:val="3"/>
    </w:pPr>
  </w:style>
  <w:style w:type="paragraph" w:customStyle="1" w:styleId="affe">
    <w:name w:val="三级条标题"/>
    <w:basedOn w:val="affd"/>
    <w:next w:val="aff7"/>
    <w:uiPriority w:val="99"/>
    <w:rsid w:val="00F85801"/>
    <w:pPr>
      <w:outlineLvl w:val="4"/>
    </w:pPr>
  </w:style>
  <w:style w:type="paragraph" w:customStyle="1" w:styleId="afff">
    <w:name w:val="四级条标题"/>
    <w:basedOn w:val="affe"/>
    <w:next w:val="aff7"/>
    <w:uiPriority w:val="99"/>
    <w:rsid w:val="00F85801"/>
    <w:pPr>
      <w:outlineLvl w:val="5"/>
    </w:pPr>
  </w:style>
  <w:style w:type="paragraph" w:customStyle="1" w:styleId="afff0">
    <w:name w:val="五级条标题"/>
    <w:basedOn w:val="afff"/>
    <w:next w:val="aff7"/>
    <w:uiPriority w:val="99"/>
    <w:rsid w:val="00F85801"/>
    <w:pPr>
      <w:outlineLvl w:val="6"/>
    </w:pPr>
  </w:style>
  <w:style w:type="paragraph" w:customStyle="1" w:styleId="35">
    <w:name w:val="章节3级"/>
    <w:basedOn w:val="a"/>
    <w:uiPriority w:val="99"/>
    <w:rsid w:val="00F85801"/>
    <w:pPr>
      <w:spacing w:beforeLines="50" w:line="360" w:lineRule="auto"/>
      <w:jc w:val="left"/>
      <w:outlineLvl w:val="0"/>
    </w:pPr>
    <w:rPr>
      <w:rFonts w:ascii="Cambria" w:eastAsia="黑体" w:hAnsi="Cambria"/>
      <w:bCs/>
      <w:sz w:val="24"/>
      <w:szCs w:val="32"/>
    </w:rPr>
  </w:style>
  <w:style w:type="paragraph" w:customStyle="1" w:styleId="27">
    <w:name w:val="章节2级"/>
    <w:basedOn w:val="a"/>
    <w:uiPriority w:val="99"/>
    <w:rsid w:val="00F85801"/>
    <w:pPr>
      <w:spacing w:before="240" w:line="360" w:lineRule="auto"/>
      <w:jc w:val="left"/>
      <w:outlineLvl w:val="0"/>
    </w:pPr>
    <w:rPr>
      <w:rFonts w:ascii="Cambria" w:eastAsia="黑体" w:hAnsi="Cambria"/>
      <w:bCs/>
      <w:sz w:val="28"/>
      <w:szCs w:val="32"/>
    </w:rPr>
  </w:style>
  <w:style w:type="character" w:styleId="afff1">
    <w:name w:val="Placeholder Text"/>
    <w:uiPriority w:val="99"/>
    <w:semiHidden/>
    <w:rsid w:val="00F85801"/>
    <w:rPr>
      <w:rFonts w:cs="Times New Roman"/>
      <w:color w:val="808080"/>
    </w:rPr>
  </w:style>
  <w:style w:type="table" w:customStyle="1" w:styleId="TableGrid9">
    <w:name w:val="Table Grid9"/>
    <w:basedOn w:val="a1"/>
    <w:next w:val="ad"/>
    <w:uiPriority w:val="99"/>
    <w:rsid w:val="00F858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Emphasis"/>
    <w:basedOn w:val="a0"/>
    <w:uiPriority w:val="20"/>
    <w:qFormat/>
    <w:rsid w:val="00C63A5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8B2A4-700B-479C-AC25-9B16614AB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3070</TotalTime>
  <Pages>35</Pages>
  <Words>3739</Words>
  <Characters>21315</Characters>
  <Application>Microsoft Office Word</Application>
  <DocSecurity>0</DocSecurity>
  <Lines>177</Lines>
  <Paragraphs>50</Paragraphs>
  <ScaleCrop>false</ScaleCrop>
  <Company/>
  <LinksUpToDate>false</LinksUpToDate>
  <CharactersWithSpaces>25004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李珊珊</dc:creator>
  <cp:keywords/>
  <dc:description/>
  <cp:lastModifiedBy>李珊珊</cp:lastModifiedBy>
  <cp:revision>422</cp:revision>
  <dcterms:created xsi:type="dcterms:W3CDTF">2016-08-09T07:15:00Z</dcterms:created>
  <dcterms:modified xsi:type="dcterms:W3CDTF">2016-09-21T04:23:00Z</dcterms:modified>
</cp:coreProperties>
</file>