
<file path=[Content_Types].xml><?xml version="1.0" encoding="utf-8"?>
<Types xmlns="http://schemas.openxmlformats.org/package/2006/content-types">
  <Default Extension="png" ContentType="image/png"/>
  <Default Extension="tmp"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D4" w:rsidRPr="001062EE" w:rsidRDefault="000E0ED4" w:rsidP="000E0ED4">
      <w:pPr>
        <w:spacing w:line="360" w:lineRule="auto"/>
        <w:rPr>
          <w:rFonts w:ascii="宋体" w:hAnsi="宋体"/>
          <w:sz w:val="84"/>
        </w:rPr>
      </w:pPr>
      <w:r w:rsidRPr="001062EE">
        <w:rPr>
          <w:rFonts w:ascii="宋体" w:hAnsi="宋体" w:hint="eastAsia"/>
          <w:noProof/>
          <w:sz w:val="84"/>
        </w:rPr>
        <w:drawing>
          <wp:anchor distT="0" distB="0" distL="114300" distR="114300" simplePos="0" relativeHeight="251652096" behindDoc="0" locked="0" layoutInCell="1" allowOverlap="1" wp14:anchorId="4225C5D6" wp14:editId="3E237D8E">
            <wp:simplePos x="0" y="0"/>
            <wp:positionH relativeFrom="column">
              <wp:posOffset>-5875</wp:posOffset>
            </wp:positionH>
            <wp:positionV relativeFrom="paragraph">
              <wp:posOffset>-147358</wp:posOffset>
            </wp:positionV>
            <wp:extent cx="1714500" cy="1096645"/>
            <wp:effectExtent l="0" t="0" r="0" b="8255"/>
            <wp:wrapNone/>
            <wp:docPr id="1" name="图片 1" descr="CECS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ECS标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096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ED4" w:rsidRPr="001062EE" w:rsidRDefault="000E0ED4" w:rsidP="000E0ED4">
      <w:pPr>
        <w:spacing w:line="360" w:lineRule="auto"/>
        <w:ind w:right="-31"/>
        <w:rPr>
          <w:rFonts w:ascii="宋体" w:hAnsi="宋体"/>
          <w:sz w:val="30"/>
          <w:u w:val="single"/>
        </w:rPr>
      </w:pPr>
      <w:r w:rsidRPr="001062EE">
        <w:rPr>
          <w:rFonts w:hint="eastAsia"/>
          <w:sz w:val="32"/>
          <w:szCs w:val="32"/>
          <w:u w:val="single"/>
        </w:rPr>
        <w:t xml:space="preserve">                                       CECS -XXX-201X</w:t>
      </w:r>
    </w:p>
    <w:p w:rsidR="000E0ED4" w:rsidRPr="001062EE" w:rsidRDefault="000E0ED4" w:rsidP="000E0ED4">
      <w:pPr>
        <w:spacing w:line="360" w:lineRule="auto"/>
        <w:rPr>
          <w:rFonts w:ascii="宋体" w:hAnsi="宋体"/>
          <w:sz w:val="36"/>
        </w:rPr>
      </w:pPr>
    </w:p>
    <w:p w:rsidR="000E0ED4" w:rsidRPr="001062EE" w:rsidRDefault="000E0ED4" w:rsidP="000E0ED4">
      <w:pPr>
        <w:pStyle w:val="ab"/>
        <w:widowControl w:val="0"/>
        <w:jc w:val="center"/>
        <w:rPr>
          <w:sz w:val="30"/>
          <w:szCs w:val="30"/>
        </w:rPr>
      </w:pPr>
      <w:r w:rsidRPr="001062EE">
        <w:rPr>
          <w:rFonts w:hint="eastAsia"/>
          <w:bCs/>
          <w:spacing w:val="20"/>
          <w:sz w:val="44"/>
          <w:szCs w:val="44"/>
        </w:rPr>
        <w:t>中国工程建设协会标准</w:t>
      </w:r>
    </w:p>
    <w:p w:rsidR="000E0ED4" w:rsidRPr="001062EE" w:rsidRDefault="000E0ED4" w:rsidP="000E0ED4">
      <w:pPr>
        <w:spacing w:line="360" w:lineRule="auto"/>
        <w:rPr>
          <w:rFonts w:ascii="宋体" w:hAnsi="宋体"/>
          <w:sz w:val="36"/>
        </w:rPr>
      </w:pPr>
    </w:p>
    <w:p w:rsidR="000E0ED4" w:rsidRPr="001062EE" w:rsidRDefault="003033BE" w:rsidP="000E0ED4">
      <w:pPr>
        <w:spacing w:beforeLines="100" w:before="240" w:afterLines="100" w:after="240" w:line="520" w:lineRule="exact"/>
        <w:ind w:rightChars="-169" w:right="-355"/>
        <w:jc w:val="center"/>
        <w:rPr>
          <w:rFonts w:eastAsia="黑体"/>
          <w:sz w:val="48"/>
          <w:szCs w:val="48"/>
        </w:rPr>
      </w:pPr>
      <w:r w:rsidRPr="001062EE">
        <w:rPr>
          <w:rFonts w:eastAsia="黑体" w:hint="eastAsia"/>
          <w:sz w:val="48"/>
          <w:szCs w:val="48"/>
        </w:rPr>
        <w:t>相变蓄热装置</w:t>
      </w:r>
    </w:p>
    <w:p w:rsidR="000E0ED4" w:rsidRPr="001062EE" w:rsidRDefault="000E0ED4" w:rsidP="000E0ED4">
      <w:pPr>
        <w:spacing w:beforeLines="100" w:before="240" w:afterLines="100" w:after="240" w:line="520" w:lineRule="exact"/>
        <w:ind w:rightChars="-169" w:right="-355"/>
        <w:jc w:val="center"/>
        <w:rPr>
          <w:rFonts w:eastAsia="黑体"/>
          <w:spacing w:val="28"/>
          <w:sz w:val="48"/>
          <w:szCs w:val="48"/>
        </w:rPr>
      </w:pPr>
    </w:p>
    <w:p w:rsidR="000E0ED4" w:rsidRPr="001062EE" w:rsidRDefault="0014158B" w:rsidP="000E0ED4">
      <w:pPr>
        <w:spacing w:line="520" w:lineRule="exact"/>
        <w:jc w:val="center"/>
        <w:rPr>
          <w:rFonts w:ascii="宋体" w:hAnsi="宋体" w:cs="宋体"/>
          <w:b/>
          <w:sz w:val="48"/>
          <w:szCs w:val="44"/>
        </w:rPr>
      </w:pPr>
      <w:r w:rsidRPr="001062EE">
        <w:rPr>
          <w:bCs/>
          <w:kern w:val="0"/>
          <w:sz w:val="32"/>
          <w:szCs w:val="28"/>
        </w:rPr>
        <w:t xml:space="preserve">Phase </w:t>
      </w:r>
      <w:r w:rsidR="00F65568" w:rsidRPr="001062EE">
        <w:rPr>
          <w:rFonts w:hint="eastAsia"/>
          <w:bCs/>
          <w:kern w:val="0"/>
          <w:sz w:val="32"/>
          <w:szCs w:val="28"/>
        </w:rPr>
        <w:t>c</w:t>
      </w:r>
      <w:r w:rsidR="00F65568" w:rsidRPr="001062EE">
        <w:rPr>
          <w:bCs/>
          <w:kern w:val="0"/>
          <w:sz w:val="32"/>
          <w:szCs w:val="28"/>
        </w:rPr>
        <w:t xml:space="preserve">hange </w:t>
      </w:r>
      <w:r w:rsidR="00F65568" w:rsidRPr="001062EE">
        <w:rPr>
          <w:rFonts w:hint="eastAsia"/>
          <w:bCs/>
          <w:kern w:val="0"/>
          <w:sz w:val="32"/>
          <w:szCs w:val="28"/>
        </w:rPr>
        <w:t>e</w:t>
      </w:r>
      <w:r w:rsidR="00F65568" w:rsidRPr="001062EE">
        <w:rPr>
          <w:bCs/>
          <w:kern w:val="0"/>
          <w:sz w:val="32"/>
          <w:szCs w:val="28"/>
        </w:rPr>
        <w:t xml:space="preserve">nergy </w:t>
      </w:r>
      <w:r w:rsidR="00F65568" w:rsidRPr="001062EE">
        <w:rPr>
          <w:rFonts w:hint="eastAsia"/>
          <w:bCs/>
          <w:kern w:val="0"/>
          <w:sz w:val="32"/>
          <w:szCs w:val="28"/>
        </w:rPr>
        <w:t>s</w:t>
      </w:r>
      <w:r w:rsidR="00F65568" w:rsidRPr="001062EE">
        <w:rPr>
          <w:bCs/>
          <w:kern w:val="0"/>
          <w:sz w:val="32"/>
          <w:szCs w:val="28"/>
        </w:rPr>
        <w:t xml:space="preserve">torage </w:t>
      </w:r>
      <w:r w:rsidR="00F65568" w:rsidRPr="001062EE">
        <w:rPr>
          <w:rFonts w:hint="eastAsia"/>
          <w:bCs/>
          <w:kern w:val="0"/>
          <w:sz w:val="32"/>
          <w:szCs w:val="28"/>
        </w:rPr>
        <w:t>d</w:t>
      </w:r>
      <w:r w:rsidR="00F65568" w:rsidRPr="001062EE">
        <w:rPr>
          <w:bCs/>
          <w:kern w:val="0"/>
          <w:sz w:val="32"/>
          <w:szCs w:val="28"/>
        </w:rPr>
        <w:t>evice</w:t>
      </w:r>
    </w:p>
    <w:p w:rsidR="000E0ED4" w:rsidRPr="001062EE" w:rsidRDefault="000E0ED4" w:rsidP="000E0ED4">
      <w:pPr>
        <w:spacing w:beforeLines="50" w:before="120" w:afterLines="50" w:after="120" w:line="800" w:lineRule="exact"/>
        <w:jc w:val="center"/>
        <w:rPr>
          <w:rFonts w:ascii="宋体" w:hAnsi="宋体" w:cs="宋体"/>
          <w:sz w:val="44"/>
          <w:szCs w:val="44"/>
        </w:rPr>
      </w:pPr>
      <w:r w:rsidRPr="001062EE">
        <w:rPr>
          <w:rFonts w:ascii="宋体" w:hAnsi="宋体" w:hint="eastAsia"/>
          <w:kern w:val="0"/>
          <w:sz w:val="36"/>
          <w:szCs w:val="36"/>
        </w:rPr>
        <w:t>（</w:t>
      </w:r>
      <w:r w:rsidR="00A2129B" w:rsidRPr="001062EE">
        <w:rPr>
          <w:rFonts w:ascii="宋体" w:hAnsi="宋体" w:hint="eastAsia"/>
          <w:kern w:val="0"/>
          <w:sz w:val="36"/>
          <w:szCs w:val="36"/>
        </w:rPr>
        <w:t xml:space="preserve">初 </w:t>
      </w:r>
      <w:r w:rsidRPr="001062EE">
        <w:rPr>
          <w:rFonts w:ascii="宋体" w:hAnsi="宋体" w:hint="eastAsia"/>
          <w:kern w:val="0"/>
          <w:sz w:val="36"/>
          <w:szCs w:val="36"/>
        </w:rPr>
        <w:t>稿）</w:t>
      </w:r>
    </w:p>
    <w:p w:rsidR="000E0ED4" w:rsidRPr="001062EE" w:rsidRDefault="000E0ED4" w:rsidP="000E0ED4">
      <w:pPr>
        <w:jc w:val="center"/>
        <w:rPr>
          <w:rFonts w:ascii="宋体" w:hAnsi="宋体" w:cs="宋体"/>
          <w:sz w:val="48"/>
          <w:szCs w:val="48"/>
        </w:rPr>
      </w:pPr>
      <w:r w:rsidRPr="001062EE">
        <w:rPr>
          <w:rFonts w:ascii="宋体" w:hAnsi="宋体" w:cs="宋体" w:hint="eastAsia"/>
          <w:sz w:val="48"/>
          <w:szCs w:val="48"/>
        </w:rPr>
        <w:t xml:space="preserve"> </w:t>
      </w:r>
    </w:p>
    <w:p w:rsidR="000E0ED4" w:rsidRPr="001062EE" w:rsidRDefault="000E0ED4" w:rsidP="000E0ED4">
      <w:pPr>
        <w:jc w:val="center"/>
        <w:rPr>
          <w:rFonts w:ascii="宋体" w:hAnsi="宋体" w:cs="宋体"/>
          <w:sz w:val="48"/>
          <w:szCs w:val="48"/>
        </w:rPr>
      </w:pPr>
      <w:r w:rsidRPr="001062EE">
        <w:rPr>
          <w:rFonts w:ascii="宋体" w:hAnsi="宋体" w:cs="宋体" w:hint="eastAsia"/>
          <w:sz w:val="48"/>
          <w:szCs w:val="48"/>
        </w:rPr>
        <w:t xml:space="preserve"> </w:t>
      </w:r>
    </w:p>
    <w:p w:rsidR="000E0ED4" w:rsidRPr="001062EE" w:rsidRDefault="000E0ED4" w:rsidP="000E0ED4">
      <w:pPr>
        <w:jc w:val="center"/>
        <w:rPr>
          <w:rFonts w:ascii="宋体" w:hAnsi="宋体" w:cs="宋体"/>
          <w:sz w:val="48"/>
          <w:szCs w:val="48"/>
        </w:rPr>
      </w:pPr>
      <w:r w:rsidRPr="001062EE">
        <w:rPr>
          <w:rFonts w:ascii="宋体" w:hAnsi="宋体" w:cs="宋体" w:hint="eastAsia"/>
          <w:sz w:val="48"/>
          <w:szCs w:val="48"/>
        </w:rPr>
        <w:t xml:space="preserve"> </w:t>
      </w:r>
    </w:p>
    <w:p w:rsidR="000E0ED4" w:rsidRPr="001062EE" w:rsidRDefault="000E0ED4" w:rsidP="000E0ED4">
      <w:pPr>
        <w:jc w:val="center"/>
        <w:rPr>
          <w:rFonts w:ascii="宋体" w:hAnsi="宋体" w:cs="宋体"/>
          <w:sz w:val="48"/>
          <w:szCs w:val="48"/>
        </w:rPr>
      </w:pPr>
      <w:r w:rsidRPr="001062EE">
        <w:rPr>
          <w:rFonts w:ascii="宋体" w:hAnsi="宋体" w:cs="宋体" w:hint="eastAsia"/>
          <w:sz w:val="48"/>
          <w:szCs w:val="48"/>
        </w:rPr>
        <w:t xml:space="preserve"> </w:t>
      </w:r>
    </w:p>
    <w:p w:rsidR="000E0ED4" w:rsidRPr="001062EE" w:rsidRDefault="000E0ED4" w:rsidP="000E0ED4">
      <w:pPr>
        <w:jc w:val="center"/>
        <w:rPr>
          <w:rFonts w:ascii="宋体" w:hAnsi="宋体" w:cs="宋体"/>
          <w:sz w:val="48"/>
          <w:szCs w:val="48"/>
        </w:rPr>
      </w:pPr>
      <w:r w:rsidRPr="001062EE">
        <w:rPr>
          <w:rFonts w:ascii="宋体" w:hAnsi="宋体" w:cs="宋体" w:hint="eastAsia"/>
          <w:sz w:val="48"/>
          <w:szCs w:val="48"/>
        </w:rPr>
        <w:t xml:space="preserve"> </w:t>
      </w:r>
    </w:p>
    <w:p w:rsidR="000E0ED4" w:rsidRPr="001062EE" w:rsidRDefault="000E0ED4" w:rsidP="000E0ED4">
      <w:pPr>
        <w:jc w:val="center"/>
        <w:rPr>
          <w:rFonts w:ascii="宋体" w:hAnsi="宋体" w:cs="宋体"/>
          <w:sz w:val="48"/>
          <w:szCs w:val="48"/>
        </w:rPr>
      </w:pPr>
      <w:r w:rsidRPr="001062EE">
        <w:rPr>
          <w:rFonts w:ascii="宋体" w:hAnsi="宋体" w:cs="宋体" w:hint="eastAsia"/>
          <w:sz w:val="48"/>
          <w:szCs w:val="48"/>
        </w:rPr>
        <w:t xml:space="preserve"> </w:t>
      </w:r>
    </w:p>
    <w:p w:rsidR="00211467" w:rsidRPr="001062EE" w:rsidRDefault="00211467" w:rsidP="000E0ED4">
      <w:pPr>
        <w:jc w:val="center"/>
        <w:rPr>
          <w:rFonts w:ascii="宋体" w:hAnsi="宋体" w:cs="宋体"/>
          <w:sz w:val="48"/>
          <w:szCs w:val="48"/>
        </w:rPr>
      </w:pPr>
    </w:p>
    <w:p w:rsidR="00211467" w:rsidRPr="001062EE" w:rsidRDefault="00211467" w:rsidP="000E0ED4">
      <w:pPr>
        <w:jc w:val="center"/>
        <w:rPr>
          <w:rFonts w:ascii="宋体" w:hAnsi="宋体" w:cs="宋体"/>
          <w:sz w:val="48"/>
          <w:szCs w:val="48"/>
        </w:rPr>
      </w:pPr>
    </w:p>
    <w:p w:rsidR="00211467" w:rsidRPr="001062EE" w:rsidRDefault="00211467" w:rsidP="00211467"/>
    <w:p w:rsidR="00211467" w:rsidRPr="001062EE" w:rsidRDefault="00211467" w:rsidP="00211467"/>
    <w:p w:rsidR="00211467" w:rsidRPr="001062EE" w:rsidRDefault="00211467" w:rsidP="00211467">
      <w:pPr>
        <w:jc w:val="center"/>
        <w:rPr>
          <w:rFonts w:ascii="黑体" w:eastAsia="黑体" w:hAnsi="黑体"/>
          <w:sz w:val="28"/>
        </w:rPr>
      </w:pPr>
      <w:r w:rsidRPr="001062EE">
        <w:rPr>
          <w:rFonts w:ascii="黑体" w:eastAsia="黑体" w:hAnsi="黑体" w:hint="eastAsia"/>
          <w:sz w:val="28"/>
        </w:rPr>
        <w:t>中国计划出版社</w:t>
      </w:r>
    </w:p>
    <w:p w:rsidR="00376FAC" w:rsidRPr="001062EE" w:rsidRDefault="00376FAC">
      <w:pPr>
        <w:widowControl/>
        <w:jc w:val="left"/>
        <w:rPr>
          <w:sz w:val="28"/>
          <w:szCs w:val="28"/>
        </w:rPr>
      </w:pPr>
      <w:bookmarkStart w:id="0" w:name="_Toc361670217"/>
      <w:bookmarkStart w:id="1" w:name="_Toc424801618"/>
      <w:bookmarkStart w:id="2" w:name="_Toc361643744"/>
      <w:bookmarkStart w:id="3" w:name="_Toc424801700"/>
      <w:bookmarkStart w:id="4" w:name="_Toc424801515"/>
      <w:bookmarkStart w:id="5" w:name="_Toc362265218"/>
      <w:bookmarkStart w:id="6" w:name="_Toc361670760"/>
      <w:bookmarkStart w:id="7" w:name="_Toc362263593"/>
      <w:bookmarkStart w:id="8" w:name="_Toc361670618"/>
      <w:bookmarkStart w:id="9" w:name="_Toc424754687"/>
    </w:p>
    <w:p w:rsidR="00376FAC" w:rsidRPr="001062EE" w:rsidRDefault="00376FAC">
      <w:pPr>
        <w:widowControl/>
        <w:jc w:val="left"/>
        <w:rPr>
          <w:sz w:val="28"/>
          <w:szCs w:val="28"/>
        </w:rPr>
      </w:pPr>
      <w:r w:rsidRPr="001062EE">
        <w:rPr>
          <w:sz w:val="28"/>
          <w:szCs w:val="28"/>
        </w:rPr>
        <w:br w:type="page"/>
      </w:r>
    </w:p>
    <w:p w:rsidR="00376FAC" w:rsidRPr="001062EE" w:rsidRDefault="00376FAC" w:rsidP="00376FAC">
      <w:pPr>
        <w:pStyle w:val="af8"/>
        <w:ind w:left="359"/>
        <w:rPr>
          <w:rFonts w:ascii="Times New Roman"/>
        </w:rPr>
      </w:pPr>
      <w:bookmarkStart w:id="10" w:name="_Toc309992147"/>
      <w:bookmarkStart w:id="11" w:name="_Toc486343073"/>
      <w:bookmarkStart w:id="12" w:name="_Toc499110423"/>
      <w:bookmarkStart w:id="13" w:name="_Toc501728309"/>
      <w:bookmarkStart w:id="14" w:name="_Toc522892450"/>
      <w:r w:rsidRPr="001062EE">
        <w:rPr>
          <w:rFonts w:ascii="Times New Roman"/>
        </w:rPr>
        <w:lastRenderedPageBreak/>
        <w:t>目</w:t>
      </w:r>
      <w:r w:rsidRPr="001062EE">
        <w:rPr>
          <w:rFonts w:ascii="Times New Roman"/>
        </w:rPr>
        <w:t> </w:t>
      </w:r>
      <w:r w:rsidRPr="001062EE">
        <w:rPr>
          <w:rFonts w:ascii="Times New Roman"/>
        </w:rPr>
        <w:t> </w:t>
      </w:r>
      <w:r w:rsidRPr="001062EE">
        <w:rPr>
          <w:rFonts w:ascii="Times New Roman"/>
        </w:rPr>
        <w:t>次</w:t>
      </w:r>
      <w:bookmarkEnd w:id="10"/>
      <w:bookmarkEnd w:id="11"/>
      <w:bookmarkEnd w:id="12"/>
      <w:bookmarkEnd w:id="13"/>
      <w:bookmarkEnd w:id="14"/>
    </w:p>
    <w:sdt>
      <w:sdtPr>
        <w:rPr>
          <w:rFonts w:ascii="Times New Roman" w:eastAsia="宋体" w:hAnsi="Times New Roman" w:cs="Times New Roman"/>
          <w:color w:val="auto"/>
          <w:kern w:val="2"/>
          <w:sz w:val="21"/>
          <w:szCs w:val="24"/>
          <w:lang w:val="zh-CN"/>
        </w:rPr>
        <w:id w:val="-1286887405"/>
        <w:docPartObj>
          <w:docPartGallery w:val="Table of Contents"/>
          <w:docPartUnique/>
        </w:docPartObj>
      </w:sdtPr>
      <w:sdtEndPr>
        <w:rPr>
          <w:b/>
          <w:bCs/>
        </w:rPr>
      </w:sdtEndPr>
      <w:sdtContent>
        <w:p w:rsidR="00376FAC" w:rsidRPr="001062EE" w:rsidRDefault="00376FAC" w:rsidP="00376FAC">
          <w:pPr>
            <w:pStyle w:val="TOC"/>
            <w:rPr>
              <w:color w:val="auto"/>
            </w:rPr>
          </w:pPr>
        </w:p>
        <w:p w:rsidR="00CF6D82" w:rsidRPr="001062EE" w:rsidRDefault="00376FAC" w:rsidP="00CF6D82">
          <w:pPr>
            <w:pStyle w:val="10"/>
            <w:spacing w:before="60" w:after="60"/>
            <w:rPr>
              <w:rFonts w:asciiTheme="minorHAnsi" w:eastAsiaTheme="minorEastAsia" w:hAnsiTheme="minorHAnsi" w:cstheme="minorBidi"/>
              <w:noProof/>
              <w:szCs w:val="22"/>
            </w:rPr>
          </w:pPr>
          <w:r w:rsidRPr="001062EE">
            <w:rPr>
              <w:rFonts w:ascii="Times New Roman"/>
            </w:rPr>
            <w:fldChar w:fldCharType="begin"/>
          </w:r>
          <w:r w:rsidRPr="001062EE">
            <w:rPr>
              <w:rFonts w:ascii="Times New Roman"/>
            </w:rPr>
            <w:instrText xml:space="preserve"> TOC \o "1-2" \h \z \u </w:instrText>
          </w:r>
          <w:r w:rsidRPr="001062EE">
            <w:rPr>
              <w:rFonts w:ascii="Times New Roman"/>
            </w:rPr>
            <w:fldChar w:fldCharType="separate"/>
          </w:r>
          <w:hyperlink w:anchor="_Toc522892450" w:history="1">
            <w:r w:rsidR="00CF6D82" w:rsidRPr="001062EE">
              <w:rPr>
                <w:rStyle w:val="ae"/>
                <w:rFonts w:ascii="Times New Roman" w:hint="eastAsia"/>
                <w:noProof/>
              </w:rPr>
              <w:t>目次</w:t>
            </w:r>
            <w:r w:rsidR="00CF6D82" w:rsidRPr="001062EE">
              <w:rPr>
                <w:noProof/>
                <w:webHidden/>
              </w:rPr>
              <w:tab/>
            </w:r>
            <w:r w:rsidR="00CF6D82" w:rsidRPr="001062EE">
              <w:rPr>
                <w:noProof/>
                <w:webHidden/>
              </w:rPr>
              <w:fldChar w:fldCharType="begin"/>
            </w:r>
            <w:r w:rsidR="00CF6D82" w:rsidRPr="001062EE">
              <w:rPr>
                <w:noProof/>
                <w:webHidden/>
              </w:rPr>
              <w:instrText xml:space="preserve"> PAGEREF _Toc522892450 \h </w:instrText>
            </w:r>
            <w:r w:rsidR="00CF6D82" w:rsidRPr="001062EE">
              <w:rPr>
                <w:noProof/>
                <w:webHidden/>
              </w:rPr>
            </w:r>
            <w:r w:rsidR="00CF6D82" w:rsidRPr="001062EE">
              <w:rPr>
                <w:noProof/>
                <w:webHidden/>
              </w:rPr>
              <w:fldChar w:fldCharType="separate"/>
            </w:r>
            <w:r w:rsidR="00CF6D82" w:rsidRPr="001062EE">
              <w:rPr>
                <w:noProof/>
                <w:webHidden/>
              </w:rPr>
              <w:t>2</w:t>
            </w:r>
            <w:r w:rsidR="00CF6D82" w:rsidRPr="001062EE">
              <w:rPr>
                <w:noProof/>
                <w:webHidden/>
              </w:rPr>
              <w:fldChar w:fldCharType="end"/>
            </w:r>
          </w:hyperlink>
        </w:p>
        <w:p w:rsidR="00CF6D82" w:rsidRPr="001062EE" w:rsidRDefault="00C73196" w:rsidP="00CF6D82">
          <w:pPr>
            <w:pStyle w:val="10"/>
            <w:spacing w:before="60" w:after="60"/>
            <w:rPr>
              <w:rFonts w:asciiTheme="minorHAnsi" w:eastAsiaTheme="minorEastAsia" w:hAnsiTheme="minorHAnsi" w:cstheme="minorBidi"/>
              <w:noProof/>
              <w:szCs w:val="22"/>
            </w:rPr>
          </w:pPr>
          <w:hyperlink w:anchor="_Toc522892451" w:history="1">
            <w:r w:rsidR="00CF6D82" w:rsidRPr="001062EE">
              <w:rPr>
                <w:rStyle w:val="ae"/>
                <w:rFonts w:hint="eastAsia"/>
                <w:noProof/>
              </w:rPr>
              <w:t>前</w:t>
            </w:r>
            <w:r w:rsidR="00CF6D82" w:rsidRPr="001062EE">
              <w:rPr>
                <w:rStyle w:val="ae"/>
                <w:rFonts w:ascii="MS Mincho" w:eastAsia="MS Mincho" w:hAnsi="MS Mincho" w:cs="MS Mincho"/>
                <w:noProof/>
              </w:rPr>
              <w:t>  </w:t>
            </w:r>
            <w:r w:rsidR="00CF6D82" w:rsidRPr="001062EE">
              <w:rPr>
                <w:rStyle w:val="ae"/>
                <w:rFonts w:hint="eastAsia"/>
                <w:noProof/>
              </w:rPr>
              <w:t>言</w:t>
            </w:r>
            <w:r w:rsidR="00CF6D82" w:rsidRPr="001062EE">
              <w:rPr>
                <w:noProof/>
                <w:webHidden/>
              </w:rPr>
              <w:tab/>
            </w:r>
            <w:r w:rsidR="00CF6D82" w:rsidRPr="001062EE">
              <w:rPr>
                <w:noProof/>
                <w:webHidden/>
              </w:rPr>
              <w:fldChar w:fldCharType="begin"/>
            </w:r>
            <w:r w:rsidR="00CF6D82" w:rsidRPr="001062EE">
              <w:rPr>
                <w:noProof/>
                <w:webHidden/>
              </w:rPr>
              <w:instrText xml:space="preserve"> PAGEREF _Toc522892451 \h </w:instrText>
            </w:r>
            <w:r w:rsidR="00CF6D82" w:rsidRPr="001062EE">
              <w:rPr>
                <w:noProof/>
                <w:webHidden/>
              </w:rPr>
            </w:r>
            <w:r w:rsidR="00CF6D82" w:rsidRPr="001062EE">
              <w:rPr>
                <w:noProof/>
                <w:webHidden/>
              </w:rPr>
              <w:fldChar w:fldCharType="separate"/>
            </w:r>
            <w:r w:rsidR="00CF6D82" w:rsidRPr="001062EE">
              <w:rPr>
                <w:noProof/>
                <w:webHidden/>
              </w:rPr>
              <w:t>3</w:t>
            </w:r>
            <w:r w:rsidR="00CF6D82" w:rsidRPr="001062EE">
              <w:rPr>
                <w:noProof/>
                <w:webHidden/>
              </w:rPr>
              <w:fldChar w:fldCharType="end"/>
            </w:r>
          </w:hyperlink>
        </w:p>
        <w:p w:rsidR="00CF6D82" w:rsidRPr="001062EE" w:rsidRDefault="00C73196">
          <w:pPr>
            <w:pStyle w:val="2"/>
            <w:tabs>
              <w:tab w:val="left" w:pos="630"/>
            </w:tabs>
            <w:rPr>
              <w:rFonts w:asciiTheme="minorHAnsi" w:eastAsiaTheme="minorEastAsia" w:hAnsiTheme="minorHAnsi" w:cstheme="minorBidi"/>
              <w:noProof/>
              <w:szCs w:val="22"/>
            </w:rPr>
          </w:pPr>
          <w:hyperlink w:anchor="_Toc522892452" w:history="1">
            <w:r w:rsidR="00CF6D82" w:rsidRPr="001062EE">
              <w:rPr>
                <w:rStyle w:val="ae"/>
                <w:noProof/>
              </w:rPr>
              <w:t>1.</w:t>
            </w:r>
            <w:r w:rsidR="00CF6D82" w:rsidRPr="001062EE">
              <w:rPr>
                <w:rFonts w:asciiTheme="minorHAnsi" w:eastAsiaTheme="minorEastAsia" w:hAnsiTheme="minorHAnsi" w:cstheme="minorBidi"/>
                <w:noProof/>
                <w:szCs w:val="22"/>
              </w:rPr>
              <w:tab/>
            </w:r>
            <w:r w:rsidR="00CF6D82" w:rsidRPr="001062EE">
              <w:rPr>
                <w:rStyle w:val="ae"/>
                <w:rFonts w:hint="eastAsia"/>
                <w:noProof/>
              </w:rPr>
              <w:t>范围</w:t>
            </w:r>
            <w:r w:rsidR="00CF6D82" w:rsidRPr="001062EE">
              <w:rPr>
                <w:noProof/>
                <w:webHidden/>
              </w:rPr>
              <w:tab/>
            </w:r>
            <w:r w:rsidR="00CF6D82" w:rsidRPr="001062EE">
              <w:rPr>
                <w:noProof/>
                <w:webHidden/>
              </w:rPr>
              <w:fldChar w:fldCharType="begin"/>
            </w:r>
            <w:r w:rsidR="00CF6D82" w:rsidRPr="001062EE">
              <w:rPr>
                <w:noProof/>
                <w:webHidden/>
              </w:rPr>
              <w:instrText xml:space="preserve"> PAGEREF _Toc522892452 \h </w:instrText>
            </w:r>
            <w:r w:rsidR="00CF6D82" w:rsidRPr="001062EE">
              <w:rPr>
                <w:noProof/>
                <w:webHidden/>
              </w:rPr>
            </w:r>
            <w:r w:rsidR="00CF6D82" w:rsidRPr="001062EE">
              <w:rPr>
                <w:noProof/>
                <w:webHidden/>
              </w:rPr>
              <w:fldChar w:fldCharType="separate"/>
            </w:r>
            <w:r w:rsidR="00CF6D82" w:rsidRPr="001062EE">
              <w:rPr>
                <w:noProof/>
                <w:webHidden/>
              </w:rPr>
              <w:t>1</w:t>
            </w:r>
            <w:r w:rsidR="00CF6D82" w:rsidRPr="001062EE">
              <w:rPr>
                <w:noProof/>
                <w:webHidden/>
              </w:rPr>
              <w:fldChar w:fldCharType="end"/>
            </w:r>
          </w:hyperlink>
        </w:p>
        <w:p w:rsidR="00CF6D82" w:rsidRPr="001062EE" w:rsidRDefault="00C73196">
          <w:pPr>
            <w:pStyle w:val="2"/>
            <w:tabs>
              <w:tab w:val="left" w:pos="630"/>
            </w:tabs>
            <w:rPr>
              <w:rFonts w:asciiTheme="minorHAnsi" w:eastAsiaTheme="minorEastAsia" w:hAnsiTheme="minorHAnsi" w:cstheme="minorBidi"/>
              <w:noProof/>
              <w:szCs w:val="22"/>
            </w:rPr>
          </w:pPr>
          <w:hyperlink w:anchor="_Toc522892453" w:history="1">
            <w:r w:rsidR="00CF6D82" w:rsidRPr="001062EE">
              <w:rPr>
                <w:rStyle w:val="ae"/>
                <w:noProof/>
              </w:rPr>
              <w:t>2.</w:t>
            </w:r>
            <w:r w:rsidR="00CF6D82" w:rsidRPr="001062EE">
              <w:rPr>
                <w:rFonts w:asciiTheme="minorHAnsi" w:eastAsiaTheme="minorEastAsia" w:hAnsiTheme="minorHAnsi" w:cstheme="minorBidi"/>
                <w:noProof/>
                <w:szCs w:val="22"/>
              </w:rPr>
              <w:tab/>
            </w:r>
            <w:r w:rsidR="00CF6D82" w:rsidRPr="001062EE">
              <w:rPr>
                <w:rStyle w:val="ae"/>
                <w:rFonts w:hint="eastAsia"/>
                <w:noProof/>
              </w:rPr>
              <w:t>规范性引用文件</w:t>
            </w:r>
            <w:r w:rsidR="00CF6D82" w:rsidRPr="001062EE">
              <w:rPr>
                <w:noProof/>
                <w:webHidden/>
              </w:rPr>
              <w:tab/>
            </w:r>
            <w:r w:rsidR="00CF6D82" w:rsidRPr="001062EE">
              <w:rPr>
                <w:noProof/>
                <w:webHidden/>
              </w:rPr>
              <w:fldChar w:fldCharType="begin"/>
            </w:r>
            <w:r w:rsidR="00CF6D82" w:rsidRPr="001062EE">
              <w:rPr>
                <w:noProof/>
                <w:webHidden/>
              </w:rPr>
              <w:instrText xml:space="preserve"> PAGEREF _Toc522892453 \h </w:instrText>
            </w:r>
            <w:r w:rsidR="00CF6D82" w:rsidRPr="001062EE">
              <w:rPr>
                <w:noProof/>
                <w:webHidden/>
              </w:rPr>
            </w:r>
            <w:r w:rsidR="00CF6D82" w:rsidRPr="001062EE">
              <w:rPr>
                <w:noProof/>
                <w:webHidden/>
              </w:rPr>
              <w:fldChar w:fldCharType="separate"/>
            </w:r>
            <w:r w:rsidR="00CF6D82" w:rsidRPr="001062EE">
              <w:rPr>
                <w:noProof/>
                <w:webHidden/>
              </w:rPr>
              <w:t>1</w:t>
            </w:r>
            <w:r w:rsidR="00CF6D82" w:rsidRPr="001062EE">
              <w:rPr>
                <w:noProof/>
                <w:webHidden/>
              </w:rPr>
              <w:fldChar w:fldCharType="end"/>
            </w:r>
          </w:hyperlink>
        </w:p>
        <w:p w:rsidR="00CF6D82" w:rsidRPr="001062EE" w:rsidRDefault="00C73196">
          <w:pPr>
            <w:pStyle w:val="2"/>
            <w:tabs>
              <w:tab w:val="left" w:pos="630"/>
            </w:tabs>
            <w:rPr>
              <w:rFonts w:asciiTheme="minorHAnsi" w:eastAsiaTheme="minorEastAsia" w:hAnsiTheme="minorHAnsi" w:cstheme="minorBidi"/>
              <w:noProof/>
              <w:szCs w:val="22"/>
            </w:rPr>
          </w:pPr>
          <w:hyperlink w:anchor="_Toc522892454" w:history="1">
            <w:r w:rsidR="00CF6D82" w:rsidRPr="001062EE">
              <w:rPr>
                <w:rStyle w:val="ae"/>
                <w:noProof/>
              </w:rPr>
              <w:t>3.</w:t>
            </w:r>
            <w:r w:rsidR="00CF6D82" w:rsidRPr="001062EE">
              <w:rPr>
                <w:rFonts w:asciiTheme="minorHAnsi" w:eastAsiaTheme="minorEastAsia" w:hAnsiTheme="minorHAnsi" w:cstheme="minorBidi"/>
                <w:noProof/>
                <w:szCs w:val="22"/>
              </w:rPr>
              <w:tab/>
            </w:r>
            <w:r w:rsidR="00CF6D82" w:rsidRPr="001062EE">
              <w:rPr>
                <w:rStyle w:val="ae"/>
                <w:rFonts w:eastAsia="新宋体" w:hint="eastAsia"/>
                <w:noProof/>
              </w:rPr>
              <w:t>术语和定义</w:t>
            </w:r>
            <w:r w:rsidR="00CF6D82" w:rsidRPr="001062EE">
              <w:rPr>
                <w:noProof/>
                <w:webHidden/>
              </w:rPr>
              <w:tab/>
            </w:r>
            <w:r w:rsidR="00CF6D82" w:rsidRPr="001062EE">
              <w:rPr>
                <w:noProof/>
                <w:webHidden/>
              </w:rPr>
              <w:fldChar w:fldCharType="begin"/>
            </w:r>
            <w:r w:rsidR="00CF6D82" w:rsidRPr="001062EE">
              <w:rPr>
                <w:noProof/>
                <w:webHidden/>
              </w:rPr>
              <w:instrText xml:space="preserve"> PAGEREF _Toc522892454 \h </w:instrText>
            </w:r>
            <w:r w:rsidR="00CF6D82" w:rsidRPr="001062EE">
              <w:rPr>
                <w:noProof/>
                <w:webHidden/>
              </w:rPr>
            </w:r>
            <w:r w:rsidR="00CF6D82" w:rsidRPr="001062EE">
              <w:rPr>
                <w:noProof/>
                <w:webHidden/>
              </w:rPr>
              <w:fldChar w:fldCharType="separate"/>
            </w:r>
            <w:r w:rsidR="00CF6D82" w:rsidRPr="001062EE">
              <w:rPr>
                <w:noProof/>
                <w:webHidden/>
              </w:rPr>
              <w:t>1</w:t>
            </w:r>
            <w:r w:rsidR="00CF6D82" w:rsidRPr="001062EE">
              <w:rPr>
                <w:noProof/>
                <w:webHidden/>
              </w:rPr>
              <w:fldChar w:fldCharType="end"/>
            </w:r>
          </w:hyperlink>
        </w:p>
        <w:p w:rsidR="00CF6D82" w:rsidRPr="001062EE" w:rsidRDefault="00C73196">
          <w:pPr>
            <w:pStyle w:val="2"/>
            <w:tabs>
              <w:tab w:val="left" w:pos="630"/>
            </w:tabs>
            <w:rPr>
              <w:rFonts w:asciiTheme="minorHAnsi" w:eastAsiaTheme="minorEastAsia" w:hAnsiTheme="minorHAnsi" w:cstheme="minorBidi"/>
              <w:noProof/>
              <w:szCs w:val="22"/>
            </w:rPr>
          </w:pPr>
          <w:hyperlink w:anchor="_Toc522892455" w:history="1">
            <w:r w:rsidR="00CF6D82" w:rsidRPr="001062EE">
              <w:rPr>
                <w:rStyle w:val="ae"/>
                <w:rFonts w:eastAsia="新宋体"/>
                <w:noProof/>
              </w:rPr>
              <w:t>4.</w:t>
            </w:r>
            <w:r w:rsidR="00CF6D82" w:rsidRPr="001062EE">
              <w:rPr>
                <w:rFonts w:asciiTheme="minorHAnsi" w:eastAsiaTheme="minorEastAsia" w:hAnsiTheme="minorHAnsi" w:cstheme="minorBidi"/>
                <w:noProof/>
                <w:szCs w:val="22"/>
              </w:rPr>
              <w:tab/>
            </w:r>
            <w:r w:rsidR="00CF6D82" w:rsidRPr="001062EE">
              <w:rPr>
                <w:rStyle w:val="ae"/>
                <w:rFonts w:eastAsia="新宋体" w:hint="eastAsia"/>
                <w:noProof/>
              </w:rPr>
              <w:t>分类和标记</w:t>
            </w:r>
            <w:r w:rsidR="00CF6D82" w:rsidRPr="001062EE">
              <w:rPr>
                <w:noProof/>
                <w:webHidden/>
              </w:rPr>
              <w:tab/>
            </w:r>
            <w:r w:rsidR="00CF6D82" w:rsidRPr="001062EE">
              <w:rPr>
                <w:noProof/>
                <w:webHidden/>
              </w:rPr>
              <w:fldChar w:fldCharType="begin"/>
            </w:r>
            <w:r w:rsidR="00CF6D82" w:rsidRPr="001062EE">
              <w:rPr>
                <w:noProof/>
                <w:webHidden/>
              </w:rPr>
              <w:instrText xml:space="preserve"> PAGEREF _Toc522892455 \h </w:instrText>
            </w:r>
            <w:r w:rsidR="00CF6D82" w:rsidRPr="001062EE">
              <w:rPr>
                <w:noProof/>
                <w:webHidden/>
              </w:rPr>
            </w:r>
            <w:r w:rsidR="00CF6D82" w:rsidRPr="001062EE">
              <w:rPr>
                <w:noProof/>
                <w:webHidden/>
              </w:rPr>
              <w:fldChar w:fldCharType="separate"/>
            </w:r>
            <w:r w:rsidR="00CF6D82" w:rsidRPr="001062EE">
              <w:rPr>
                <w:noProof/>
                <w:webHidden/>
              </w:rPr>
              <w:t>2</w:t>
            </w:r>
            <w:r w:rsidR="00CF6D82" w:rsidRPr="001062EE">
              <w:rPr>
                <w:noProof/>
                <w:webHidden/>
              </w:rPr>
              <w:fldChar w:fldCharType="end"/>
            </w:r>
          </w:hyperlink>
        </w:p>
        <w:p w:rsidR="00CF6D82" w:rsidRPr="001062EE" w:rsidRDefault="00C73196">
          <w:pPr>
            <w:pStyle w:val="2"/>
            <w:tabs>
              <w:tab w:val="left" w:pos="630"/>
            </w:tabs>
            <w:rPr>
              <w:rFonts w:asciiTheme="minorHAnsi" w:eastAsiaTheme="minorEastAsia" w:hAnsiTheme="minorHAnsi" w:cstheme="minorBidi"/>
              <w:noProof/>
              <w:szCs w:val="22"/>
            </w:rPr>
          </w:pPr>
          <w:hyperlink w:anchor="_Toc522892456" w:history="1">
            <w:r w:rsidR="00CF6D82" w:rsidRPr="001062EE">
              <w:rPr>
                <w:rStyle w:val="ae"/>
                <w:rFonts w:eastAsia="新宋体"/>
                <w:noProof/>
              </w:rPr>
              <w:t>5.</w:t>
            </w:r>
            <w:r w:rsidR="00CF6D82" w:rsidRPr="001062EE">
              <w:rPr>
                <w:rFonts w:asciiTheme="minorHAnsi" w:eastAsiaTheme="minorEastAsia" w:hAnsiTheme="minorHAnsi" w:cstheme="minorBidi"/>
                <w:noProof/>
                <w:szCs w:val="22"/>
              </w:rPr>
              <w:tab/>
            </w:r>
            <w:r w:rsidR="00CF6D82" w:rsidRPr="001062EE">
              <w:rPr>
                <w:rStyle w:val="ae"/>
                <w:rFonts w:eastAsia="新宋体" w:hint="eastAsia"/>
                <w:noProof/>
              </w:rPr>
              <w:t>一般要求</w:t>
            </w:r>
            <w:r w:rsidR="00CF6D82" w:rsidRPr="001062EE">
              <w:rPr>
                <w:noProof/>
                <w:webHidden/>
              </w:rPr>
              <w:tab/>
            </w:r>
            <w:r w:rsidR="00CF6D82" w:rsidRPr="001062EE">
              <w:rPr>
                <w:noProof/>
                <w:webHidden/>
              </w:rPr>
              <w:fldChar w:fldCharType="begin"/>
            </w:r>
            <w:r w:rsidR="00CF6D82" w:rsidRPr="001062EE">
              <w:rPr>
                <w:noProof/>
                <w:webHidden/>
              </w:rPr>
              <w:instrText xml:space="preserve"> PAGEREF _Toc522892456 \h </w:instrText>
            </w:r>
            <w:r w:rsidR="00CF6D82" w:rsidRPr="001062EE">
              <w:rPr>
                <w:noProof/>
                <w:webHidden/>
              </w:rPr>
            </w:r>
            <w:r w:rsidR="00CF6D82" w:rsidRPr="001062EE">
              <w:rPr>
                <w:noProof/>
                <w:webHidden/>
              </w:rPr>
              <w:fldChar w:fldCharType="separate"/>
            </w:r>
            <w:r w:rsidR="00CF6D82" w:rsidRPr="001062EE">
              <w:rPr>
                <w:noProof/>
                <w:webHidden/>
              </w:rPr>
              <w:t>3</w:t>
            </w:r>
            <w:r w:rsidR="00CF6D82" w:rsidRPr="001062EE">
              <w:rPr>
                <w:noProof/>
                <w:webHidden/>
              </w:rPr>
              <w:fldChar w:fldCharType="end"/>
            </w:r>
          </w:hyperlink>
        </w:p>
        <w:p w:rsidR="00CF6D82" w:rsidRPr="001062EE" w:rsidRDefault="00C73196">
          <w:pPr>
            <w:pStyle w:val="2"/>
            <w:tabs>
              <w:tab w:val="left" w:pos="630"/>
            </w:tabs>
            <w:rPr>
              <w:rFonts w:asciiTheme="minorHAnsi" w:eastAsiaTheme="minorEastAsia" w:hAnsiTheme="minorHAnsi" w:cstheme="minorBidi"/>
              <w:noProof/>
              <w:szCs w:val="22"/>
            </w:rPr>
          </w:pPr>
          <w:hyperlink w:anchor="_Toc522892457" w:history="1">
            <w:r w:rsidR="00CF6D82" w:rsidRPr="001062EE">
              <w:rPr>
                <w:rStyle w:val="ae"/>
                <w:rFonts w:eastAsia="新宋体"/>
                <w:noProof/>
              </w:rPr>
              <w:t>6.</w:t>
            </w:r>
            <w:r w:rsidR="00CF6D82" w:rsidRPr="001062EE">
              <w:rPr>
                <w:rFonts w:asciiTheme="minorHAnsi" w:eastAsiaTheme="minorEastAsia" w:hAnsiTheme="minorHAnsi" w:cstheme="minorBidi"/>
                <w:noProof/>
                <w:szCs w:val="22"/>
              </w:rPr>
              <w:tab/>
            </w:r>
            <w:r w:rsidR="00CF6D82" w:rsidRPr="001062EE">
              <w:rPr>
                <w:rStyle w:val="ae"/>
                <w:rFonts w:eastAsia="新宋体" w:hint="eastAsia"/>
                <w:noProof/>
              </w:rPr>
              <w:t>技术要求</w:t>
            </w:r>
            <w:r w:rsidR="00CF6D82" w:rsidRPr="001062EE">
              <w:rPr>
                <w:noProof/>
                <w:webHidden/>
              </w:rPr>
              <w:tab/>
            </w:r>
            <w:r w:rsidR="00CF6D82" w:rsidRPr="001062EE">
              <w:rPr>
                <w:noProof/>
                <w:webHidden/>
              </w:rPr>
              <w:fldChar w:fldCharType="begin"/>
            </w:r>
            <w:r w:rsidR="00CF6D82" w:rsidRPr="001062EE">
              <w:rPr>
                <w:noProof/>
                <w:webHidden/>
              </w:rPr>
              <w:instrText xml:space="preserve"> PAGEREF _Toc522892457 \h </w:instrText>
            </w:r>
            <w:r w:rsidR="00CF6D82" w:rsidRPr="001062EE">
              <w:rPr>
                <w:noProof/>
                <w:webHidden/>
              </w:rPr>
            </w:r>
            <w:r w:rsidR="00CF6D82" w:rsidRPr="001062EE">
              <w:rPr>
                <w:noProof/>
                <w:webHidden/>
              </w:rPr>
              <w:fldChar w:fldCharType="separate"/>
            </w:r>
            <w:r w:rsidR="00CF6D82" w:rsidRPr="001062EE">
              <w:rPr>
                <w:noProof/>
                <w:webHidden/>
              </w:rPr>
              <w:t>4</w:t>
            </w:r>
            <w:r w:rsidR="00CF6D82" w:rsidRPr="001062EE">
              <w:rPr>
                <w:noProof/>
                <w:webHidden/>
              </w:rPr>
              <w:fldChar w:fldCharType="end"/>
            </w:r>
          </w:hyperlink>
        </w:p>
        <w:p w:rsidR="00CF6D82" w:rsidRPr="001062EE" w:rsidRDefault="00C73196">
          <w:pPr>
            <w:pStyle w:val="2"/>
            <w:tabs>
              <w:tab w:val="left" w:pos="630"/>
            </w:tabs>
            <w:rPr>
              <w:rFonts w:asciiTheme="minorHAnsi" w:eastAsiaTheme="minorEastAsia" w:hAnsiTheme="minorHAnsi" w:cstheme="minorBidi"/>
              <w:noProof/>
              <w:szCs w:val="22"/>
            </w:rPr>
          </w:pPr>
          <w:hyperlink w:anchor="_Toc522892458" w:history="1">
            <w:r w:rsidR="00CF6D82" w:rsidRPr="001062EE">
              <w:rPr>
                <w:rStyle w:val="ae"/>
                <w:noProof/>
              </w:rPr>
              <w:t>7.</w:t>
            </w:r>
            <w:r w:rsidR="00CF6D82" w:rsidRPr="001062EE">
              <w:rPr>
                <w:rFonts w:asciiTheme="minorHAnsi" w:eastAsiaTheme="minorEastAsia" w:hAnsiTheme="minorHAnsi" w:cstheme="minorBidi"/>
                <w:noProof/>
                <w:szCs w:val="22"/>
              </w:rPr>
              <w:tab/>
            </w:r>
            <w:r w:rsidR="00CF6D82" w:rsidRPr="001062EE">
              <w:rPr>
                <w:rStyle w:val="ae"/>
                <w:rFonts w:hint="eastAsia"/>
                <w:noProof/>
              </w:rPr>
              <w:t>试验方法</w:t>
            </w:r>
            <w:r w:rsidR="00CF6D82" w:rsidRPr="001062EE">
              <w:rPr>
                <w:noProof/>
                <w:webHidden/>
              </w:rPr>
              <w:tab/>
            </w:r>
            <w:r w:rsidR="00CF6D82" w:rsidRPr="001062EE">
              <w:rPr>
                <w:noProof/>
                <w:webHidden/>
              </w:rPr>
              <w:fldChar w:fldCharType="begin"/>
            </w:r>
            <w:r w:rsidR="00CF6D82" w:rsidRPr="001062EE">
              <w:rPr>
                <w:noProof/>
                <w:webHidden/>
              </w:rPr>
              <w:instrText xml:space="preserve"> PAGEREF _Toc522892458 \h </w:instrText>
            </w:r>
            <w:r w:rsidR="00CF6D82" w:rsidRPr="001062EE">
              <w:rPr>
                <w:noProof/>
                <w:webHidden/>
              </w:rPr>
            </w:r>
            <w:r w:rsidR="00CF6D82" w:rsidRPr="001062EE">
              <w:rPr>
                <w:noProof/>
                <w:webHidden/>
              </w:rPr>
              <w:fldChar w:fldCharType="separate"/>
            </w:r>
            <w:r w:rsidR="00CF6D82" w:rsidRPr="001062EE">
              <w:rPr>
                <w:noProof/>
                <w:webHidden/>
              </w:rPr>
              <w:t>6</w:t>
            </w:r>
            <w:r w:rsidR="00CF6D82" w:rsidRPr="001062EE">
              <w:rPr>
                <w:noProof/>
                <w:webHidden/>
              </w:rPr>
              <w:fldChar w:fldCharType="end"/>
            </w:r>
          </w:hyperlink>
        </w:p>
        <w:p w:rsidR="00CF6D82" w:rsidRPr="001062EE" w:rsidRDefault="00C73196">
          <w:pPr>
            <w:pStyle w:val="2"/>
            <w:tabs>
              <w:tab w:val="left" w:pos="630"/>
            </w:tabs>
            <w:rPr>
              <w:rFonts w:asciiTheme="minorHAnsi" w:eastAsiaTheme="minorEastAsia" w:hAnsiTheme="minorHAnsi" w:cstheme="minorBidi"/>
              <w:noProof/>
              <w:szCs w:val="22"/>
            </w:rPr>
          </w:pPr>
          <w:hyperlink w:anchor="_Toc522892459" w:history="1">
            <w:r w:rsidR="00CF6D82" w:rsidRPr="001062EE">
              <w:rPr>
                <w:rStyle w:val="ae"/>
                <w:noProof/>
              </w:rPr>
              <w:t>8.</w:t>
            </w:r>
            <w:r w:rsidR="00CF6D82" w:rsidRPr="001062EE">
              <w:rPr>
                <w:rFonts w:asciiTheme="minorHAnsi" w:eastAsiaTheme="minorEastAsia" w:hAnsiTheme="minorHAnsi" w:cstheme="minorBidi"/>
                <w:noProof/>
                <w:szCs w:val="22"/>
              </w:rPr>
              <w:tab/>
            </w:r>
            <w:r w:rsidR="00CF6D82" w:rsidRPr="001062EE">
              <w:rPr>
                <w:rStyle w:val="ae"/>
                <w:rFonts w:hint="eastAsia"/>
                <w:noProof/>
              </w:rPr>
              <w:t>检验规则</w:t>
            </w:r>
            <w:r w:rsidR="00CF6D82" w:rsidRPr="001062EE">
              <w:rPr>
                <w:noProof/>
                <w:webHidden/>
              </w:rPr>
              <w:tab/>
            </w:r>
            <w:r w:rsidR="00CF6D82" w:rsidRPr="001062EE">
              <w:rPr>
                <w:noProof/>
                <w:webHidden/>
              </w:rPr>
              <w:fldChar w:fldCharType="begin"/>
            </w:r>
            <w:r w:rsidR="00CF6D82" w:rsidRPr="001062EE">
              <w:rPr>
                <w:noProof/>
                <w:webHidden/>
              </w:rPr>
              <w:instrText xml:space="preserve"> PAGEREF _Toc522892459 \h </w:instrText>
            </w:r>
            <w:r w:rsidR="00CF6D82" w:rsidRPr="001062EE">
              <w:rPr>
                <w:noProof/>
                <w:webHidden/>
              </w:rPr>
            </w:r>
            <w:r w:rsidR="00CF6D82" w:rsidRPr="001062EE">
              <w:rPr>
                <w:noProof/>
                <w:webHidden/>
              </w:rPr>
              <w:fldChar w:fldCharType="separate"/>
            </w:r>
            <w:r w:rsidR="00CF6D82" w:rsidRPr="001062EE">
              <w:rPr>
                <w:noProof/>
                <w:webHidden/>
              </w:rPr>
              <w:t>7</w:t>
            </w:r>
            <w:r w:rsidR="00CF6D82" w:rsidRPr="001062EE">
              <w:rPr>
                <w:noProof/>
                <w:webHidden/>
              </w:rPr>
              <w:fldChar w:fldCharType="end"/>
            </w:r>
          </w:hyperlink>
        </w:p>
        <w:p w:rsidR="00CF6D82" w:rsidRPr="001062EE" w:rsidRDefault="00C73196">
          <w:pPr>
            <w:pStyle w:val="2"/>
            <w:tabs>
              <w:tab w:val="left" w:pos="630"/>
            </w:tabs>
            <w:rPr>
              <w:rFonts w:asciiTheme="minorHAnsi" w:eastAsiaTheme="minorEastAsia" w:hAnsiTheme="minorHAnsi" w:cstheme="minorBidi"/>
              <w:noProof/>
              <w:szCs w:val="22"/>
            </w:rPr>
          </w:pPr>
          <w:hyperlink w:anchor="_Toc522892460" w:history="1">
            <w:r w:rsidR="00CF6D82" w:rsidRPr="001062EE">
              <w:rPr>
                <w:rStyle w:val="ae"/>
                <w:noProof/>
              </w:rPr>
              <w:t>9.</w:t>
            </w:r>
            <w:r w:rsidR="00CF6D82" w:rsidRPr="001062EE">
              <w:rPr>
                <w:rFonts w:asciiTheme="minorHAnsi" w:eastAsiaTheme="minorEastAsia" w:hAnsiTheme="minorHAnsi" w:cstheme="minorBidi"/>
                <w:noProof/>
                <w:szCs w:val="22"/>
              </w:rPr>
              <w:tab/>
            </w:r>
            <w:r w:rsidR="00CF6D82" w:rsidRPr="001062EE">
              <w:rPr>
                <w:rStyle w:val="ae"/>
                <w:rFonts w:hAnsi="宋体" w:cs="宋体" w:hint="eastAsia"/>
                <w:noProof/>
              </w:rPr>
              <w:t>标志、使用说明书和合格证</w:t>
            </w:r>
            <w:r w:rsidR="00CF6D82" w:rsidRPr="001062EE">
              <w:rPr>
                <w:noProof/>
                <w:webHidden/>
              </w:rPr>
              <w:tab/>
            </w:r>
            <w:r w:rsidR="00CF6D82" w:rsidRPr="001062EE">
              <w:rPr>
                <w:noProof/>
                <w:webHidden/>
              </w:rPr>
              <w:fldChar w:fldCharType="begin"/>
            </w:r>
            <w:r w:rsidR="00CF6D82" w:rsidRPr="001062EE">
              <w:rPr>
                <w:noProof/>
                <w:webHidden/>
              </w:rPr>
              <w:instrText xml:space="preserve"> PAGEREF _Toc522892460 \h </w:instrText>
            </w:r>
            <w:r w:rsidR="00CF6D82" w:rsidRPr="001062EE">
              <w:rPr>
                <w:noProof/>
                <w:webHidden/>
              </w:rPr>
            </w:r>
            <w:r w:rsidR="00CF6D82" w:rsidRPr="001062EE">
              <w:rPr>
                <w:noProof/>
                <w:webHidden/>
              </w:rPr>
              <w:fldChar w:fldCharType="separate"/>
            </w:r>
            <w:r w:rsidR="00CF6D82" w:rsidRPr="001062EE">
              <w:rPr>
                <w:noProof/>
                <w:webHidden/>
              </w:rPr>
              <w:t>8</w:t>
            </w:r>
            <w:r w:rsidR="00CF6D82" w:rsidRPr="001062EE">
              <w:rPr>
                <w:noProof/>
                <w:webHidden/>
              </w:rPr>
              <w:fldChar w:fldCharType="end"/>
            </w:r>
          </w:hyperlink>
        </w:p>
        <w:p w:rsidR="00CF6D82" w:rsidRPr="001062EE" w:rsidRDefault="00C73196">
          <w:pPr>
            <w:pStyle w:val="2"/>
            <w:tabs>
              <w:tab w:val="left" w:pos="630"/>
            </w:tabs>
            <w:rPr>
              <w:rFonts w:asciiTheme="minorHAnsi" w:eastAsiaTheme="minorEastAsia" w:hAnsiTheme="minorHAnsi" w:cstheme="minorBidi"/>
              <w:noProof/>
              <w:szCs w:val="22"/>
            </w:rPr>
          </w:pPr>
          <w:hyperlink w:anchor="_Toc522892461" w:history="1">
            <w:r w:rsidR="00CF6D82" w:rsidRPr="001062EE">
              <w:rPr>
                <w:rStyle w:val="ae"/>
                <w:noProof/>
              </w:rPr>
              <w:t>10.</w:t>
            </w:r>
            <w:r w:rsidR="00CF6D82" w:rsidRPr="001062EE">
              <w:rPr>
                <w:rFonts w:asciiTheme="minorHAnsi" w:eastAsiaTheme="minorEastAsia" w:hAnsiTheme="minorHAnsi" w:cstheme="minorBidi"/>
                <w:noProof/>
                <w:szCs w:val="22"/>
              </w:rPr>
              <w:tab/>
            </w:r>
            <w:r w:rsidR="00CF6D82" w:rsidRPr="001062EE">
              <w:rPr>
                <w:rStyle w:val="ae"/>
                <w:rFonts w:hAnsi="宋体" w:cs="宋体" w:hint="eastAsia"/>
                <w:noProof/>
              </w:rPr>
              <w:t>包装、运输与贮存</w:t>
            </w:r>
            <w:r w:rsidR="00CF6D82" w:rsidRPr="001062EE">
              <w:rPr>
                <w:noProof/>
                <w:webHidden/>
              </w:rPr>
              <w:tab/>
            </w:r>
            <w:r w:rsidR="00CF6D82" w:rsidRPr="001062EE">
              <w:rPr>
                <w:noProof/>
                <w:webHidden/>
              </w:rPr>
              <w:fldChar w:fldCharType="begin"/>
            </w:r>
            <w:r w:rsidR="00CF6D82" w:rsidRPr="001062EE">
              <w:rPr>
                <w:noProof/>
                <w:webHidden/>
              </w:rPr>
              <w:instrText xml:space="preserve"> PAGEREF _Toc522892461 \h </w:instrText>
            </w:r>
            <w:r w:rsidR="00CF6D82" w:rsidRPr="001062EE">
              <w:rPr>
                <w:noProof/>
                <w:webHidden/>
              </w:rPr>
            </w:r>
            <w:r w:rsidR="00CF6D82" w:rsidRPr="001062EE">
              <w:rPr>
                <w:noProof/>
                <w:webHidden/>
              </w:rPr>
              <w:fldChar w:fldCharType="separate"/>
            </w:r>
            <w:r w:rsidR="00CF6D82" w:rsidRPr="001062EE">
              <w:rPr>
                <w:noProof/>
                <w:webHidden/>
              </w:rPr>
              <w:t>9</w:t>
            </w:r>
            <w:r w:rsidR="00CF6D82" w:rsidRPr="001062EE">
              <w:rPr>
                <w:noProof/>
                <w:webHidden/>
              </w:rPr>
              <w:fldChar w:fldCharType="end"/>
            </w:r>
          </w:hyperlink>
        </w:p>
        <w:p w:rsidR="00CF6D82" w:rsidRPr="001062EE" w:rsidRDefault="00C73196" w:rsidP="00CF6D82">
          <w:pPr>
            <w:pStyle w:val="10"/>
            <w:spacing w:before="60" w:after="60"/>
            <w:rPr>
              <w:rFonts w:asciiTheme="minorHAnsi" w:eastAsiaTheme="minorEastAsia" w:hAnsiTheme="minorHAnsi" w:cstheme="minorBidi"/>
              <w:noProof/>
              <w:szCs w:val="22"/>
            </w:rPr>
          </w:pPr>
          <w:hyperlink w:anchor="_Toc522892462" w:history="1">
            <w:r w:rsidR="00CF6D82" w:rsidRPr="001062EE">
              <w:rPr>
                <w:rStyle w:val="ae"/>
                <w:rFonts w:hint="eastAsia"/>
                <w:noProof/>
              </w:rPr>
              <w:t>附　录　A</w:t>
            </w:r>
            <w:r w:rsidR="00CF6D82" w:rsidRPr="001062EE">
              <w:rPr>
                <w:rStyle w:val="ae"/>
                <w:rFonts w:ascii="Times New Roman" w:hint="eastAsia"/>
                <w:noProof/>
              </w:rPr>
              <w:t xml:space="preserve"> </w:t>
            </w:r>
            <w:r w:rsidR="00CF6D82" w:rsidRPr="001062EE">
              <w:rPr>
                <w:rStyle w:val="ae"/>
                <w:rFonts w:ascii="Times New Roman" w:hint="eastAsia"/>
                <w:noProof/>
              </w:rPr>
              <w:t>（规范性附录）</w:t>
            </w:r>
            <w:r w:rsidR="00CF6D82" w:rsidRPr="001062EE">
              <w:rPr>
                <w:rStyle w:val="ae"/>
                <w:rFonts w:ascii="Times New Roman"/>
                <w:noProof/>
              </w:rPr>
              <w:t xml:space="preserve"> </w:t>
            </w:r>
            <w:r w:rsidR="00CF6D82" w:rsidRPr="001062EE">
              <w:rPr>
                <w:rStyle w:val="ae"/>
                <w:rFonts w:ascii="Times New Roman" w:hint="eastAsia"/>
                <w:noProof/>
              </w:rPr>
              <w:t>蓄热材料的热物性</w:t>
            </w:r>
            <w:r w:rsidR="00CF6D82" w:rsidRPr="001062EE">
              <w:rPr>
                <w:noProof/>
                <w:webHidden/>
              </w:rPr>
              <w:tab/>
            </w:r>
            <w:r w:rsidR="00CF6D82" w:rsidRPr="001062EE">
              <w:rPr>
                <w:noProof/>
                <w:webHidden/>
              </w:rPr>
              <w:fldChar w:fldCharType="begin"/>
            </w:r>
            <w:r w:rsidR="00CF6D82" w:rsidRPr="001062EE">
              <w:rPr>
                <w:noProof/>
                <w:webHidden/>
              </w:rPr>
              <w:instrText xml:space="preserve"> PAGEREF _Toc522892462 \h </w:instrText>
            </w:r>
            <w:r w:rsidR="00CF6D82" w:rsidRPr="001062EE">
              <w:rPr>
                <w:noProof/>
                <w:webHidden/>
              </w:rPr>
            </w:r>
            <w:r w:rsidR="00CF6D82" w:rsidRPr="001062EE">
              <w:rPr>
                <w:noProof/>
                <w:webHidden/>
              </w:rPr>
              <w:fldChar w:fldCharType="separate"/>
            </w:r>
            <w:r w:rsidR="00CF6D82" w:rsidRPr="001062EE">
              <w:rPr>
                <w:noProof/>
                <w:webHidden/>
              </w:rPr>
              <w:t>10</w:t>
            </w:r>
            <w:r w:rsidR="00CF6D82" w:rsidRPr="001062EE">
              <w:rPr>
                <w:noProof/>
                <w:webHidden/>
              </w:rPr>
              <w:fldChar w:fldCharType="end"/>
            </w:r>
          </w:hyperlink>
        </w:p>
        <w:p w:rsidR="00CF6D82" w:rsidRPr="001062EE" w:rsidRDefault="00C73196" w:rsidP="00CF6D82">
          <w:pPr>
            <w:pStyle w:val="10"/>
            <w:spacing w:before="60" w:after="60"/>
            <w:rPr>
              <w:rFonts w:asciiTheme="minorHAnsi" w:eastAsiaTheme="minorEastAsia" w:hAnsiTheme="minorHAnsi" w:cstheme="minorBidi"/>
              <w:noProof/>
              <w:szCs w:val="22"/>
            </w:rPr>
          </w:pPr>
          <w:hyperlink w:anchor="_Toc522892463" w:history="1">
            <w:r w:rsidR="00CF6D82" w:rsidRPr="001062EE">
              <w:rPr>
                <w:rStyle w:val="ae"/>
                <w:rFonts w:hint="eastAsia"/>
                <w:noProof/>
              </w:rPr>
              <w:t>附　录　B</w:t>
            </w:r>
            <w:r w:rsidR="00CF6D82" w:rsidRPr="001062EE">
              <w:rPr>
                <w:rStyle w:val="ae"/>
                <w:rFonts w:ascii="Times New Roman" w:hint="eastAsia"/>
                <w:noProof/>
              </w:rPr>
              <w:t xml:space="preserve"> </w:t>
            </w:r>
            <w:r w:rsidR="00CF6D82" w:rsidRPr="001062EE">
              <w:rPr>
                <w:rStyle w:val="ae"/>
                <w:rFonts w:ascii="Times New Roman" w:hint="eastAsia"/>
                <w:noProof/>
              </w:rPr>
              <w:t>（规范性附录）</w:t>
            </w:r>
            <w:r w:rsidR="00CF6D82" w:rsidRPr="001062EE">
              <w:rPr>
                <w:rStyle w:val="ae"/>
                <w:rFonts w:ascii="Times New Roman"/>
                <w:noProof/>
              </w:rPr>
              <w:t xml:space="preserve"> </w:t>
            </w:r>
            <w:r w:rsidR="00CF6D82" w:rsidRPr="001062EE">
              <w:rPr>
                <w:rStyle w:val="ae"/>
                <w:rFonts w:hAnsi="黑体" w:hint="eastAsia"/>
                <w:noProof/>
              </w:rPr>
              <w:t>相变蓄热装置热工性能检测方法</w:t>
            </w:r>
            <w:r w:rsidR="00CF6D82" w:rsidRPr="001062EE">
              <w:rPr>
                <w:noProof/>
                <w:webHidden/>
              </w:rPr>
              <w:tab/>
            </w:r>
            <w:r w:rsidR="00CF6D82" w:rsidRPr="001062EE">
              <w:rPr>
                <w:noProof/>
                <w:webHidden/>
              </w:rPr>
              <w:fldChar w:fldCharType="begin"/>
            </w:r>
            <w:r w:rsidR="00CF6D82" w:rsidRPr="001062EE">
              <w:rPr>
                <w:noProof/>
                <w:webHidden/>
              </w:rPr>
              <w:instrText xml:space="preserve"> PAGEREF _Toc522892463 \h </w:instrText>
            </w:r>
            <w:r w:rsidR="00CF6D82" w:rsidRPr="001062EE">
              <w:rPr>
                <w:noProof/>
                <w:webHidden/>
              </w:rPr>
            </w:r>
            <w:r w:rsidR="00CF6D82" w:rsidRPr="001062EE">
              <w:rPr>
                <w:noProof/>
                <w:webHidden/>
              </w:rPr>
              <w:fldChar w:fldCharType="separate"/>
            </w:r>
            <w:r w:rsidR="00CF6D82" w:rsidRPr="001062EE">
              <w:rPr>
                <w:noProof/>
                <w:webHidden/>
              </w:rPr>
              <w:t>11</w:t>
            </w:r>
            <w:r w:rsidR="00CF6D82" w:rsidRPr="001062EE">
              <w:rPr>
                <w:noProof/>
                <w:webHidden/>
              </w:rPr>
              <w:fldChar w:fldCharType="end"/>
            </w:r>
          </w:hyperlink>
        </w:p>
        <w:p w:rsidR="000E0ED4" w:rsidRPr="001062EE" w:rsidRDefault="00376FAC" w:rsidP="00376FAC">
          <w:pPr>
            <w:spacing w:beforeLines="50" w:before="120" w:afterLines="50" w:after="120"/>
            <w:jc w:val="center"/>
            <w:rPr>
              <w:sz w:val="28"/>
              <w:szCs w:val="28"/>
            </w:rPr>
            <w:sectPr w:rsidR="000E0ED4" w:rsidRPr="001062EE" w:rsidSect="00683178">
              <w:footerReference w:type="even" r:id="rId9"/>
              <w:pgSz w:w="11906" w:h="16838" w:code="9"/>
              <w:pgMar w:top="1361" w:right="1587" w:bottom="1361" w:left="1587" w:header="720" w:footer="720" w:gutter="0"/>
              <w:pgNumType w:start="1"/>
              <w:cols w:space="720"/>
              <w:docGrid w:linePitch="286"/>
            </w:sectPr>
          </w:pPr>
          <w:r w:rsidRPr="001062EE">
            <w:rPr>
              <w:szCs w:val="21"/>
            </w:rPr>
            <w:fldChar w:fldCharType="end"/>
          </w:r>
        </w:p>
      </w:sdtContent>
    </w:sdt>
    <w:p w:rsidR="004A2E23" w:rsidRPr="001062EE" w:rsidRDefault="004A2E23" w:rsidP="004A2E23">
      <w:pPr>
        <w:pStyle w:val="af4"/>
      </w:pPr>
      <w:bookmarkStart w:id="15" w:name="_Toc360436831"/>
      <w:bookmarkStart w:id="16" w:name="_Toc360632419"/>
      <w:bookmarkStart w:id="17" w:name="_Toc396134026"/>
      <w:bookmarkStart w:id="18" w:name="_Toc462063249"/>
      <w:bookmarkStart w:id="19" w:name="_Toc522892451"/>
      <w:r w:rsidRPr="001062EE">
        <w:rPr>
          <w:rFonts w:hint="eastAsia"/>
        </w:rPr>
        <w:lastRenderedPageBreak/>
        <w:t>前</w:t>
      </w:r>
      <w:bookmarkStart w:id="20" w:name="BKQY"/>
      <w:r w:rsidRPr="001062EE">
        <w:rPr>
          <w:rFonts w:ascii="MS Mincho" w:eastAsia="MS Mincho" w:hAnsi="MS Mincho" w:cs="MS Mincho" w:hint="eastAsia"/>
        </w:rPr>
        <w:t>  </w:t>
      </w:r>
      <w:r w:rsidRPr="001062EE">
        <w:rPr>
          <w:rFonts w:hint="eastAsia"/>
        </w:rPr>
        <w:t>言</w:t>
      </w:r>
      <w:bookmarkEnd w:id="15"/>
      <w:bookmarkEnd w:id="16"/>
      <w:bookmarkEnd w:id="17"/>
      <w:bookmarkEnd w:id="18"/>
      <w:bookmarkEnd w:id="19"/>
      <w:bookmarkEnd w:id="20"/>
    </w:p>
    <w:p w:rsidR="004A2E23" w:rsidRPr="001062EE" w:rsidRDefault="004A2E23" w:rsidP="004A2E23">
      <w:pPr>
        <w:pStyle w:val="af1"/>
        <w:adjustRightInd w:val="0"/>
        <w:snapToGrid w:val="0"/>
        <w:spacing w:line="360" w:lineRule="auto"/>
        <w:ind w:firstLineChars="192" w:firstLine="403"/>
      </w:pPr>
      <w:r w:rsidRPr="001062EE">
        <w:t>本标准按</w:t>
      </w:r>
      <w:r w:rsidRPr="001062EE">
        <w:rPr>
          <w:rFonts w:ascii="Times New Roman"/>
        </w:rPr>
        <w:t>GB/T 1.1-2009</w:t>
      </w:r>
      <w:r w:rsidRPr="001062EE">
        <w:t>给出的规则</w:t>
      </w:r>
      <w:r w:rsidRPr="001062EE">
        <w:rPr>
          <w:rFonts w:hint="eastAsia"/>
        </w:rPr>
        <w:t>起草</w:t>
      </w:r>
      <w:r w:rsidRPr="001062EE">
        <w:t>。</w:t>
      </w:r>
    </w:p>
    <w:p w:rsidR="004A2E23" w:rsidRPr="001062EE" w:rsidRDefault="004A2E23" w:rsidP="004A2E23">
      <w:pPr>
        <w:pStyle w:val="af1"/>
        <w:adjustRightInd w:val="0"/>
        <w:snapToGrid w:val="0"/>
        <w:spacing w:line="360" w:lineRule="auto"/>
        <w:ind w:firstLineChars="192" w:firstLine="403"/>
      </w:pPr>
      <w:r w:rsidRPr="001062EE">
        <w:rPr>
          <w:rFonts w:hint="eastAsia"/>
        </w:rPr>
        <w:t>本标准由XXXXXXXXXXXXX提出并归口。</w:t>
      </w:r>
    </w:p>
    <w:p w:rsidR="004A2E23" w:rsidRPr="001062EE" w:rsidRDefault="004A2E23" w:rsidP="004A2E23">
      <w:pPr>
        <w:pStyle w:val="af1"/>
        <w:adjustRightInd w:val="0"/>
        <w:snapToGrid w:val="0"/>
        <w:spacing w:line="360" w:lineRule="auto"/>
        <w:ind w:firstLineChars="192" w:firstLine="403"/>
      </w:pPr>
      <w:r w:rsidRPr="001062EE">
        <w:rPr>
          <w:rFonts w:hint="eastAsia"/>
        </w:rPr>
        <w:t>本标准负责起草单位：</w:t>
      </w:r>
    </w:p>
    <w:p w:rsidR="004A2E23" w:rsidRPr="001062EE" w:rsidRDefault="004A2E23" w:rsidP="004A2E23">
      <w:pPr>
        <w:pStyle w:val="af1"/>
        <w:adjustRightInd w:val="0"/>
        <w:snapToGrid w:val="0"/>
        <w:spacing w:line="360" w:lineRule="auto"/>
        <w:ind w:firstLineChars="192" w:firstLine="403"/>
      </w:pPr>
      <w:r w:rsidRPr="001062EE">
        <w:rPr>
          <w:rFonts w:hint="eastAsia"/>
        </w:rPr>
        <w:t>本</w:t>
      </w:r>
      <w:r w:rsidRPr="001062EE">
        <w:rPr>
          <w:rFonts w:hint="eastAsia"/>
          <w:szCs w:val="21"/>
        </w:rPr>
        <w:t>标准</w:t>
      </w:r>
      <w:r w:rsidRPr="001062EE">
        <w:rPr>
          <w:rFonts w:hint="eastAsia"/>
        </w:rPr>
        <w:t>主</w:t>
      </w:r>
      <w:r w:rsidRPr="001062EE">
        <w:rPr>
          <w:rFonts w:hint="eastAsia"/>
          <w:color w:val="000000"/>
        </w:rPr>
        <w:t>要起草人：</w:t>
      </w:r>
    </w:p>
    <w:bookmarkEnd w:id="0"/>
    <w:bookmarkEnd w:id="1"/>
    <w:bookmarkEnd w:id="2"/>
    <w:bookmarkEnd w:id="3"/>
    <w:bookmarkEnd w:id="4"/>
    <w:bookmarkEnd w:id="5"/>
    <w:bookmarkEnd w:id="6"/>
    <w:bookmarkEnd w:id="7"/>
    <w:bookmarkEnd w:id="8"/>
    <w:bookmarkEnd w:id="9"/>
    <w:p w:rsidR="000E0ED4" w:rsidRPr="001062EE" w:rsidRDefault="000E0ED4" w:rsidP="000E0ED4">
      <w:pPr>
        <w:rPr>
          <w:sz w:val="24"/>
        </w:rPr>
      </w:pPr>
    </w:p>
    <w:p w:rsidR="004A2E23" w:rsidRPr="001062EE" w:rsidRDefault="004A2E23" w:rsidP="000E0ED4">
      <w:pPr>
        <w:rPr>
          <w:sz w:val="24"/>
        </w:rPr>
      </w:pPr>
    </w:p>
    <w:p w:rsidR="004A2E23" w:rsidRPr="001062EE" w:rsidRDefault="004A2E23" w:rsidP="000E0ED4">
      <w:pPr>
        <w:rPr>
          <w:sz w:val="24"/>
        </w:rPr>
      </w:pPr>
    </w:p>
    <w:p w:rsidR="004A2E23" w:rsidRPr="001062EE" w:rsidRDefault="004A2E23" w:rsidP="000E0ED4">
      <w:pPr>
        <w:rPr>
          <w:sz w:val="24"/>
        </w:rPr>
      </w:pPr>
    </w:p>
    <w:p w:rsidR="004A2E23" w:rsidRPr="001062EE" w:rsidRDefault="004A2E23" w:rsidP="000E0ED4">
      <w:pPr>
        <w:rPr>
          <w:sz w:val="24"/>
        </w:rPr>
      </w:pPr>
    </w:p>
    <w:p w:rsidR="000E0ED4" w:rsidRPr="001062EE" w:rsidRDefault="000E0ED4" w:rsidP="000E0ED4">
      <w:pPr>
        <w:sectPr w:rsidR="000E0ED4" w:rsidRPr="001062EE">
          <w:headerReference w:type="default" r:id="rId10"/>
          <w:pgSz w:w="11906" w:h="16838"/>
          <w:pgMar w:top="1440" w:right="1800" w:bottom="1440" w:left="1800" w:header="851" w:footer="992" w:gutter="0"/>
          <w:cols w:space="425"/>
          <w:docGrid w:type="lines" w:linePitch="312"/>
        </w:sectPr>
      </w:pPr>
    </w:p>
    <w:p w:rsidR="000E0ED4" w:rsidRPr="001062EE" w:rsidRDefault="004A2E23" w:rsidP="000E0ED4">
      <w:pPr>
        <w:jc w:val="center"/>
        <w:rPr>
          <w:rFonts w:ascii="黑体" w:eastAsia="黑体" w:hAnsi="黑体"/>
          <w:sz w:val="32"/>
        </w:rPr>
      </w:pPr>
      <w:r w:rsidRPr="001062EE">
        <w:rPr>
          <w:rFonts w:ascii="黑体" w:eastAsia="黑体" w:hAnsi="黑体" w:hint="eastAsia"/>
          <w:sz w:val="32"/>
        </w:rPr>
        <w:lastRenderedPageBreak/>
        <w:t>相变蓄热装置</w:t>
      </w:r>
    </w:p>
    <w:p w:rsidR="003945C9" w:rsidRPr="001062EE" w:rsidRDefault="003945C9" w:rsidP="003945C9">
      <w:pPr>
        <w:overflowPunct w:val="0"/>
        <w:topLinePunct/>
        <w:spacing w:line="400" w:lineRule="exact"/>
        <w:jc w:val="center"/>
        <w:rPr>
          <w:rFonts w:ascii="黑体" w:eastAsia="黑体" w:hAnsi="黑体"/>
          <w:szCs w:val="21"/>
        </w:rPr>
      </w:pPr>
    </w:p>
    <w:p w:rsidR="003945C9" w:rsidRPr="001062EE" w:rsidRDefault="003945C9" w:rsidP="00ED0E69">
      <w:pPr>
        <w:pStyle w:val="ad"/>
        <w:numPr>
          <w:ilvl w:val="0"/>
          <w:numId w:val="1"/>
        </w:numPr>
        <w:spacing w:beforeLines="50" w:before="156" w:afterLines="50" w:after="156" w:line="400" w:lineRule="exact"/>
      </w:pPr>
      <w:bookmarkStart w:id="21" w:name="_Toc522892452"/>
      <w:r w:rsidRPr="001062EE">
        <w:rPr>
          <w:rFonts w:hint="eastAsia"/>
        </w:rPr>
        <w:t>范围</w:t>
      </w:r>
      <w:bookmarkEnd w:id="21"/>
    </w:p>
    <w:p w:rsidR="003945C9" w:rsidRPr="001062EE" w:rsidRDefault="003945C9" w:rsidP="003945C9">
      <w:pPr>
        <w:overflowPunct w:val="0"/>
        <w:topLinePunct/>
        <w:spacing w:line="400" w:lineRule="exact"/>
        <w:ind w:firstLineChars="196" w:firstLine="412"/>
        <w:rPr>
          <w:rFonts w:ascii="宋体" w:hAnsi="宋体"/>
          <w:szCs w:val="21"/>
        </w:rPr>
      </w:pPr>
      <w:r w:rsidRPr="001062EE">
        <w:rPr>
          <w:rFonts w:ascii="宋体" w:hAnsi="宋体" w:hint="eastAsia"/>
          <w:szCs w:val="21"/>
        </w:rPr>
        <w:t>本标准规定了</w:t>
      </w:r>
      <w:r w:rsidR="003033BE" w:rsidRPr="001062EE">
        <w:rPr>
          <w:rFonts w:hint="eastAsia"/>
          <w:szCs w:val="21"/>
        </w:rPr>
        <w:t>相变蓄热装置</w:t>
      </w:r>
      <w:r w:rsidRPr="001062EE">
        <w:rPr>
          <w:rFonts w:hint="eastAsia"/>
          <w:szCs w:val="21"/>
        </w:rPr>
        <w:t>的</w:t>
      </w:r>
      <w:r w:rsidR="008C612F" w:rsidRPr="001062EE">
        <w:rPr>
          <w:rFonts w:hint="eastAsia"/>
          <w:szCs w:val="21"/>
        </w:rPr>
        <w:t>术语和定义，分类和标记，技术要求，试验方法，检验规则，标志、包装、运输和贮存。</w:t>
      </w:r>
    </w:p>
    <w:p w:rsidR="003945C9" w:rsidRPr="001062EE" w:rsidRDefault="001F1B1C" w:rsidP="003945C9">
      <w:pPr>
        <w:overflowPunct w:val="0"/>
        <w:topLinePunct/>
        <w:spacing w:line="400" w:lineRule="exact"/>
        <w:ind w:firstLineChars="196" w:firstLine="412"/>
        <w:rPr>
          <w:rFonts w:ascii="宋体" w:hAnsi="宋体"/>
          <w:szCs w:val="21"/>
        </w:rPr>
      </w:pPr>
      <w:r w:rsidRPr="001062EE">
        <w:rPr>
          <w:rFonts w:ascii="宋体" w:hAnsi="宋体" w:hint="eastAsia"/>
          <w:szCs w:val="21"/>
        </w:rPr>
        <w:t>本标准适用于</w:t>
      </w:r>
      <w:proofErr w:type="gramStart"/>
      <w:r w:rsidR="00D826EB" w:rsidRPr="001062EE">
        <w:rPr>
          <w:rFonts w:ascii="宋体" w:hAnsi="宋体" w:hint="eastAsia"/>
          <w:szCs w:val="21"/>
        </w:rPr>
        <w:t>以</w:t>
      </w:r>
      <w:r w:rsidR="006B3E00" w:rsidRPr="001062EE">
        <w:rPr>
          <w:rFonts w:ascii="宋体" w:hAnsi="宋体" w:hint="eastAsia"/>
          <w:szCs w:val="21"/>
        </w:rPr>
        <w:t>固液</w:t>
      </w:r>
      <w:r w:rsidR="00D826EB" w:rsidRPr="001062EE">
        <w:rPr>
          <w:rFonts w:ascii="宋体" w:hAnsi="宋体" w:hint="eastAsia"/>
          <w:szCs w:val="21"/>
        </w:rPr>
        <w:t>相变</w:t>
      </w:r>
      <w:proofErr w:type="gramEnd"/>
      <w:r w:rsidR="00D826EB" w:rsidRPr="001062EE">
        <w:rPr>
          <w:rFonts w:ascii="宋体" w:hAnsi="宋体" w:hint="eastAsia"/>
          <w:szCs w:val="21"/>
        </w:rPr>
        <w:t>材料</w:t>
      </w:r>
      <w:r w:rsidR="009E3510" w:rsidRPr="001062EE">
        <w:rPr>
          <w:rFonts w:ascii="宋体" w:hAnsi="宋体" w:hint="eastAsia"/>
          <w:szCs w:val="21"/>
        </w:rPr>
        <w:t>和</w:t>
      </w:r>
      <w:proofErr w:type="gramStart"/>
      <w:r w:rsidR="009E3510" w:rsidRPr="001062EE">
        <w:rPr>
          <w:rFonts w:ascii="宋体" w:hAnsi="宋体" w:hint="eastAsia"/>
          <w:szCs w:val="21"/>
        </w:rPr>
        <w:t>固固相变材料</w:t>
      </w:r>
      <w:proofErr w:type="gramEnd"/>
      <w:r w:rsidR="00D826EB" w:rsidRPr="001062EE">
        <w:rPr>
          <w:rFonts w:ascii="宋体" w:hAnsi="宋体" w:hint="eastAsia"/>
          <w:szCs w:val="21"/>
        </w:rPr>
        <w:t>作为蓄热介质，</w:t>
      </w:r>
      <w:r w:rsidR="000C25F1" w:rsidRPr="001062EE">
        <w:rPr>
          <w:rFonts w:ascii="宋体" w:hAnsi="宋体" w:hint="eastAsia"/>
          <w:szCs w:val="21"/>
        </w:rPr>
        <w:t>相变蓄热材料的相变温度不低于</w:t>
      </w:r>
      <w:r w:rsidR="00887151" w:rsidRPr="001062EE">
        <w:rPr>
          <w:rFonts w:ascii="宋体" w:hAnsi="宋体" w:hint="eastAsia"/>
          <w:szCs w:val="21"/>
        </w:rPr>
        <w:t>3</w:t>
      </w:r>
      <w:r w:rsidR="000C25F1" w:rsidRPr="001062EE">
        <w:rPr>
          <w:rFonts w:ascii="宋体" w:hAnsi="宋体" w:hint="eastAsia"/>
          <w:szCs w:val="21"/>
        </w:rPr>
        <w:t>5℃，</w:t>
      </w:r>
      <w:r w:rsidR="00D826EB" w:rsidRPr="001062EE">
        <w:rPr>
          <w:rFonts w:ascii="宋体" w:hAnsi="宋体" w:hint="eastAsia"/>
          <w:szCs w:val="21"/>
        </w:rPr>
        <w:t>传热介质为水</w:t>
      </w:r>
      <w:r w:rsidR="00072B27" w:rsidRPr="001062EE">
        <w:rPr>
          <w:rFonts w:ascii="宋体" w:hAnsi="宋体" w:hint="eastAsia"/>
          <w:szCs w:val="21"/>
        </w:rPr>
        <w:t>、</w:t>
      </w:r>
      <w:r w:rsidR="00577F8E" w:rsidRPr="001062EE">
        <w:rPr>
          <w:rFonts w:ascii="宋体" w:hAnsi="宋体" w:hint="eastAsia"/>
          <w:szCs w:val="21"/>
        </w:rPr>
        <w:t>空气</w:t>
      </w:r>
      <w:r w:rsidR="00072B27" w:rsidRPr="001062EE">
        <w:rPr>
          <w:rFonts w:ascii="宋体" w:hAnsi="宋体" w:hint="eastAsia"/>
          <w:szCs w:val="21"/>
        </w:rPr>
        <w:t>或者其他已知比热的流体</w:t>
      </w:r>
      <w:r w:rsidR="00D826EB" w:rsidRPr="001062EE">
        <w:rPr>
          <w:rFonts w:ascii="宋体" w:hAnsi="宋体" w:hint="eastAsia"/>
          <w:szCs w:val="21"/>
        </w:rPr>
        <w:t>，无内置热源的</w:t>
      </w:r>
      <w:r w:rsidR="006B3E00" w:rsidRPr="001062EE">
        <w:rPr>
          <w:rFonts w:ascii="宋体" w:hAnsi="宋体" w:hint="eastAsia"/>
          <w:szCs w:val="21"/>
        </w:rPr>
        <w:t>建筑供热用</w:t>
      </w:r>
      <w:r w:rsidR="00D826EB" w:rsidRPr="001062EE">
        <w:rPr>
          <w:rFonts w:ascii="宋体" w:hAnsi="宋体" w:hint="eastAsia"/>
          <w:szCs w:val="21"/>
        </w:rPr>
        <w:t>蓄热装置</w:t>
      </w:r>
      <w:r w:rsidR="003923E0" w:rsidRPr="001062EE">
        <w:rPr>
          <w:rFonts w:ascii="宋体" w:hAnsi="宋体" w:hint="eastAsia"/>
          <w:szCs w:val="21"/>
        </w:rPr>
        <w:t>。</w:t>
      </w:r>
    </w:p>
    <w:p w:rsidR="003945C9" w:rsidRPr="001062EE" w:rsidRDefault="003945C9" w:rsidP="00ED0E69">
      <w:pPr>
        <w:pStyle w:val="ad"/>
        <w:numPr>
          <w:ilvl w:val="0"/>
          <w:numId w:val="1"/>
        </w:numPr>
        <w:spacing w:beforeLines="50" w:before="156" w:afterLines="50" w:after="156" w:line="400" w:lineRule="exact"/>
      </w:pPr>
      <w:bookmarkStart w:id="22" w:name="_Toc522892453"/>
      <w:r w:rsidRPr="001062EE">
        <w:rPr>
          <w:rFonts w:hint="eastAsia"/>
        </w:rPr>
        <w:t>规范性引用文件</w:t>
      </w:r>
      <w:bookmarkEnd w:id="22"/>
    </w:p>
    <w:p w:rsidR="003945C9" w:rsidRPr="001062EE" w:rsidRDefault="003945C9" w:rsidP="003945C9">
      <w:pPr>
        <w:overflowPunct w:val="0"/>
        <w:topLinePunct/>
        <w:spacing w:line="400" w:lineRule="exact"/>
        <w:ind w:firstLineChars="200" w:firstLine="420"/>
        <w:jc w:val="left"/>
        <w:rPr>
          <w:rFonts w:ascii="宋体" w:hAnsi="宋体"/>
          <w:szCs w:val="21"/>
        </w:rPr>
      </w:pPr>
      <w:r w:rsidRPr="001062EE">
        <w:rPr>
          <w:rFonts w:ascii="宋体" w:hAnsi="宋体" w:hint="eastAsia"/>
          <w:szCs w:val="21"/>
        </w:rPr>
        <w:t>下列文件对于本文件的应用是必不可少的。凡是注日期的引用文件，仅注日期的版本适用于本文件。凡是不注明日期的引用文件，其最新版本（包括所有的修改单）适用于本文件。</w:t>
      </w:r>
    </w:p>
    <w:p w:rsidR="003945C9" w:rsidRPr="001062EE" w:rsidRDefault="003945C9" w:rsidP="003945C9">
      <w:pPr>
        <w:overflowPunct w:val="0"/>
        <w:topLinePunct/>
        <w:spacing w:line="400" w:lineRule="exact"/>
        <w:ind w:firstLineChars="200" w:firstLine="420"/>
        <w:jc w:val="left"/>
        <w:rPr>
          <w:rFonts w:ascii="宋体" w:hAnsi="宋体"/>
          <w:szCs w:val="21"/>
        </w:rPr>
      </w:pPr>
      <w:r w:rsidRPr="001062EE">
        <w:rPr>
          <w:rFonts w:ascii="宋体" w:hAnsi="宋体" w:hint="eastAsia"/>
          <w:szCs w:val="21"/>
        </w:rPr>
        <w:t>GB 4793.1-2007  测量、控制和试验室用电气设备的安全要求  第1部分：通用要求</w:t>
      </w:r>
    </w:p>
    <w:p w:rsidR="00B66019" w:rsidRPr="001062EE" w:rsidRDefault="00B66019" w:rsidP="003945C9">
      <w:pPr>
        <w:overflowPunct w:val="0"/>
        <w:topLinePunct/>
        <w:spacing w:line="400" w:lineRule="exact"/>
        <w:ind w:firstLineChars="200" w:firstLine="420"/>
        <w:jc w:val="left"/>
        <w:rPr>
          <w:rFonts w:ascii="宋体" w:hAnsi="宋体"/>
          <w:szCs w:val="21"/>
        </w:rPr>
      </w:pPr>
      <w:r w:rsidRPr="001062EE">
        <w:rPr>
          <w:rFonts w:ascii="宋体" w:hAnsi="宋体" w:hint="eastAsia"/>
          <w:szCs w:val="21"/>
        </w:rPr>
        <w:t>GB 3087-2008 低中压锅炉用无缝钢管</w:t>
      </w:r>
    </w:p>
    <w:p w:rsidR="00B66019" w:rsidRPr="001062EE" w:rsidRDefault="00B66019" w:rsidP="003945C9">
      <w:pPr>
        <w:overflowPunct w:val="0"/>
        <w:topLinePunct/>
        <w:spacing w:line="400" w:lineRule="exact"/>
        <w:ind w:firstLineChars="200" w:firstLine="420"/>
        <w:jc w:val="left"/>
        <w:rPr>
          <w:rFonts w:ascii="宋体" w:hAnsi="宋体"/>
          <w:szCs w:val="21"/>
        </w:rPr>
      </w:pPr>
      <w:r w:rsidRPr="001062EE">
        <w:rPr>
          <w:rFonts w:ascii="宋体" w:hAnsi="宋体" w:hint="eastAsia"/>
          <w:szCs w:val="21"/>
        </w:rPr>
        <w:t>GB 150-2011 压力容器</w:t>
      </w:r>
    </w:p>
    <w:p w:rsidR="00B66019" w:rsidRPr="001062EE" w:rsidRDefault="00B66019" w:rsidP="003945C9">
      <w:pPr>
        <w:overflowPunct w:val="0"/>
        <w:topLinePunct/>
        <w:spacing w:line="400" w:lineRule="exact"/>
        <w:ind w:firstLineChars="200" w:firstLine="420"/>
        <w:jc w:val="left"/>
        <w:rPr>
          <w:rFonts w:ascii="宋体" w:hAnsi="宋体"/>
          <w:szCs w:val="21"/>
        </w:rPr>
      </w:pPr>
      <w:r w:rsidRPr="001062EE">
        <w:rPr>
          <w:rFonts w:ascii="宋体" w:hAnsi="宋体" w:hint="eastAsia"/>
          <w:szCs w:val="21"/>
        </w:rPr>
        <w:t>GB 1727-1992 漆膜一般制备法</w:t>
      </w:r>
    </w:p>
    <w:p w:rsidR="00662595" w:rsidRPr="001062EE" w:rsidRDefault="00662595" w:rsidP="00662595">
      <w:pPr>
        <w:overflowPunct w:val="0"/>
        <w:topLinePunct/>
        <w:spacing w:line="400" w:lineRule="exact"/>
        <w:ind w:firstLineChars="200" w:firstLine="420"/>
        <w:jc w:val="left"/>
        <w:rPr>
          <w:rFonts w:ascii="宋体" w:hAnsi="宋体"/>
          <w:szCs w:val="21"/>
        </w:rPr>
      </w:pPr>
      <w:r w:rsidRPr="001062EE">
        <w:rPr>
          <w:rFonts w:ascii="宋体" w:hAnsi="宋体" w:hint="eastAsia"/>
          <w:szCs w:val="21"/>
        </w:rPr>
        <w:t>GB/T151-2014 热交换器</w:t>
      </w:r>
    </w:p>
    <w:p w:rsidR="00662595" w:rsidRPr="001062EE" w:rsidRDefault="00662595" w:rsidP="00662595">
      <w:pPr>
        <w:overflowPunct w:val="0"/>
        <w:topLinePunct/>
        <w:spacing w:line="400" w:lineRule="exact"/>
        <w:ind w:firstLineChars="200" w:firstLine="420"/>
        <w:jc w:val="left"/>
        <w:rPr>
          <w:rFonts w:ascii="宋体" w:hAnsi="宋体"/>
          <w:szCs w:val="21"/>
        </w:rPr>
      </w:pPr>
      <w:r w:rsidRPr="001062EE">
        <w:rPr>
          <w:rFonts w:ascii="宋体" w:hAnsi="宋体" w:hint="eastAsia"/>
          <w:szCs w:val="21"/>
        </w:rPr>
        <w:t>GB/T8163-2008 输送流体用无缝钢管</w:t>
      </w:r>
    </w:p>
    <w:p w:rsidR="00272B26" w:rsidRPr="001062EE" w:rsidRDefault="00B44685" w:rsidP="003945C9">
      <w:pPr>
        <w:overflowPunct w:val="0"/>
        <w:topLinePunct/>
        <w:spacing w:line="400" w:lineRule="exact"/>
        <w:ind w:firstLineChars="200" w:firstLine="420"/>
        <w:jc w:val="left"/>
        <w:rPr>
          <w:rFonts w:ascii="宋体" w:hAnsi="宋体"/>
          <w:szCs w:val="21"/>
        </w:rPr>
      </w:pPr>
      <w:r w:rsidRPr="001062EE">
        <w:rPr>
          <w:rFonts w:ascii="宋体" w:hAnsi="宋体" w:hint="eastAsia"/>
          <w:szCs w:val="21"/>
        </w:rPr>
        <w:t>GB/T 9969-2008 工业产品使用说明书总则</w:t>
      </w:r>
    </w:p>
    <w:p w:rsidR="00B44685" w:rsidRPr="001062EE" w:rsidRDefault="00B44685" w:rsidP="003945C9">
      <w:pPr>
        <w:overflowPunct w:val="0"/>
        <w:topLinePunct/>
        <w:spacing w:line="400" w:lineRule="exact"/>
        <w:ind w:firstLineChars="200" w:firstLine="420"/>
        <w:jc w:val="left"/>
        <w:rPr>
          <w:rFonts w:ascii="宋体" w:hAnsi="宋体"/>
          <w:szCs w:val="21"/>
        </w:rPr>
      </w:pPr>
      <w:r w:rsidRPr="001062EE">
        <w:rPr>
          <w:rFonts w:ascii="宋体" w:hAnsi="宋体" w:hint="eastAsia"/>
          <w:szCs w:val="21"/>
        </w:rPr>
        <w:t>GB/T 14436-1993 工业产品保证文件总则</w:t>
      </w:r>
    </w:p>
    <w:p w:rsidR="00662595" w:rsidRPr="001062EE" w:rsidRDefault="00662595" w:rsidP="00662595">
      <w:pPr>
        <w:spacing w:line="400" w:lineRule="exact"/>
        <w:ind w:firstLineChars="200" w:firstLine="420"/>
        <w:rPr>
          <w:rFonts w:ascii="宋体" w:hAnsi="宋体"/>
          <w:szCs w:val="21"/>
        </w:rPr>
      </w:pPr>
      <w:r w:rsidRPr="001062EE">
        <w:rPr>
          <w:rFonts w:ascii="宋体" w:hAnsi="宋体" w:hint="eastAsia"/>
          <w:szCs w:val="21"/>
        </w:rPr>
        <w:t>JC/T 2111</w:t>
      </w:r>
      <w:r w:rsidRPr="001062EE">
        <w:rPr>
          <w:rFonts w:ascii="宋体" w:hAnsi="宋体"/>
          <w:szCs w:val="21"/>
        </w:rPr>
        <w:t>-</w:t>
      </w:r>
      <w:r w:rsidRPr="001062EE">
        <w:rPr>
          <w:rFonts w:ascii="宋体" w:hAnsi="宋体" w:hint="eastAsia"/>
          <w:szCs w:val="21"/>
        </w:rPr>
        <w:t>2012 建筑材料相变调温性能测试方法</w:t>
      </w:r>
    </w:p>
    <w:p w:rsidR="00662595" w:rsidRPr="001062EE" w:rsidRDefault="00662595" w:rsidP="003945C9">
      <w:pPr>
        <w:overflowPunct w:val="0"/>
        <w:topLinePunct/>
        <w:spacing w:line="400" w:lineRule="exact"/>
        <w:ind w:firstLineChars="200" w:firstLine="420"/>
        <w:jc w:val="left"/>
        <w:rPr>
          <w:rFonts w:ascii="宋体" w:hAnsi="宋体"/>
          <w:szCs w:val="21"/>
        </w:rPr>
      </w:pPr>
    </w:p>
    <w:p w:rsidR="003945C9" w:rsidRPr="001062EE" w:rsidRDefault="00DB19FA" w:rsidP="00ED0E69">
      <w:pPr>
        <w:pStyle w:val="ad"/>
        <w:numPr>
          <w:ilvl w:val="0"/>
          <w:numId w:val="1"/>
        </w:numPr>
        <w:spacing w:beforeLines="50" w:before="156" w:afterLines="50" w:after="156" w:line="400" w:lineRule="exact"/>
      </w:pPr>
      <w:bookmarkStart w:id="23" w:name="_Toc522892454"/>
      <w:r w:rsidRPr="001062EE">
        <w:rPr>
          <w:rFonts w:eastAsia="新宋体" w:hint="eastAsia"/>
          <w:sz w:val="24"/>
        </w:rPr>
        <w:t>术语和定义</w:t>
      </w:r>
      <w:bookmarkEnd w:id="23"/>
    </w:p>
    <w:p w:rsidR="003945C9" w:rsidRPr="001062EE" w:rsidRDefault="003945C9" w:rsidP="003945C9">
      <w:pPr>
        <w:overflowPunct w:val="0"/>
        <w:topLinePunct/>
        <w:spacing w:line="400" w:lineRule="exact"/>
        <w:ind w:firstLine="420"/>
        <w:rPr>
          <w:rFonts w:ascii="宋体" w:hAnsi="宋体"/>
          <w:szCs w:val="21"/>
        </w:rPr>
      </w:pPr>
      <w:r w:rsidRPr="001062EE">
        <w:rPr>
          <w:rFonts w:ascii="宋体" w:hAnsi="宋体" w:hint="eastAsia"/>
          <w:szCs w:val="21"/>
        </w:rPr>
        <w:t>下列术语和定义适用于本标准。</w:t>
      </w:r>
    </w:p>
    <w:p w:rsidR="0086044F" w:rsidRPr="001062EE" w:rsidRDefault="0086044F" w:rsidP="0086044F">
      <w:pPr>
        <w:pStyle w:val="afc"/>
        <w:numPr>
          <w:ilvl w:val="1"/>
          <w:numId w:val="1"/>
        </w:numPr>
        <w:ind w:left="0"/>
        <w:rPr>
          <w:rFonts w:ascii="黑体" w:eastAsia="黑体" w:hAnsi="黑体"/>
        </w:rPr>
      </w:pPr>
      <w:r w:rsidRPr="001062EE">
        <w:br/>
      </w:r>
      <w:r w:rsidRPr="001062EE">
        <w:rPr>
          <w:rFonts w:ascii="黑体" w:eastAsia="黑体" w:hAnsi="黑体"/>
        </w:rPr>
        <w:t xml:space="preserve">    </w:t>
      </w:r>
      <w:r w:rsidRPr="001062EE">
        <w:rPr>
          <w:rFonts w:ascii="黑体" w:eastAsia="黑体" w:hAnsi="黑体" w:hint="eastAsia"/>
        </w:rPr>
        <w:t>蓄热量 charge capacity</w:t>
      </w:r>
    </w:p>
    <w:p w:rsidR="00C3441F" w:rsidRPr="001062EE" w:rsidRDefault="00430339" w:rsidP="00C3441F">
      <w:pPr>
        <w:ind w:firstLine="435"/>
      </w:pPr>
      <w:r w:rsidRPr="001062EE">
        <w:rPr>
          <w:rFonts w:hint="eastAsia"/>
        </w:rPr>
        <w:t>相变蓄热</w:t>
      </w:r>
      <w:r w:rsidR="00AC58EB" w:rsidRPr="001062EE">
        <w:rPr>
          <w:rFonts w:hint="eastAsia"/>
        </w:rPr>
        <w:t>装置</w:t>
      </w:r>
      <w:r w:rsidRPr="001062EE">
        <w:rPr>
          <w:rFonts w:hint="eastAsia"/>
        </w:rPr>
        <w:t>从一定的初始温度开始，达到额定蓄热状态时蓄存进去的热量。</w:t>
      </w:r>
    </w:p>
    <w:p w:rsidR="0086044F" w:rsidRPr="001062EE" w:rsidRDefault="0086044F" w:rsidP="0086044F">
      <w:pPr>
        <w:pStyle w:val="afc"/>
        <w:numPr>
          <w:ilvl w:val="1"/>
          <w:numId w:val="1"/>
        </w:numPr>
        <w:ind w:left="0"/>
        <w:rPr>
          <w:rFonts w:ascii="黑体" w:eastAsia="黑体" w:hAnsi="黑体"/>
        </w:rPr>
      </w:pPr>
      <w:r w:rsidRPr="001062EE">
        <w:br/>
      </w:r>
      <w:r w:rsidRPr="001062EE">
        <w:rPr>
          <w:rFonts w:ascii="黑体" w:eastAsia="黑体" w:hAnsi="黑体"/>
        </w:rPr>
        <w:t xml:space="preserve">    </w:t>
      </w:r>
      <w:r w:rsidRPr="001062EE">
        <w:rPr>
          <w:rFonts w:ascii="黑体" w:eastAsia="黑体" w:hAnsi="黑体" w:hint="eastAsia"/>
        </w:rPr>
        <w:t>蓄热时间 charge time</w:t>
      </w:r>
    </w:p>
    <w:p w:rsidR="00430339" w:rsidRPr="001062EE" w:rsidRDefault="00430339" w:rsidP="00C3441F">
      <w:pPr>
        <w:ind w:firstLine="435"/>
      </w:pPr>
      <w:r w:rsidRPr="001062EE">
        <w:rPr>
          <w:rFonts w:hint="eastAsia"/>
        </w:rPr>
        <w:t>相变蓄热</w:t>
      </w:r>
      <w:r w:rsidR="00AC58EB" w:rsidRPr="001062EE">
        <w:rPr>
          <w:rFonts w:hint="eastAsia"/>
        </w:rPr>
        <w:t>装置</w:t>
      </w:r>
      <w:r w:rsidRPr="001062EE">
        <w:rPr>
          <w:rFonts w:hint="eastAsia"/>
        </w:rPr>
        <w:t>从开始蓄热到蓄热结束所消耗的总时间</w:t>
      </w:r>
      <w:r w:rsidR="0001331B" w:rsidRPr="001062EE">
        <w:rPr>
          <w:rFonts w:hint="eastAsia"/>
        </w:rPr>
        <w:t>。</w:t>
      </w:r>
    </w:p>
    <w:p w:rsidR="0086044F" w:rsidRPr="001062EE" w:rsidRDefault="0086044F" w:rsidP="0086044F">
      <w:pPr>
        <w:pStyle w:val="afc"/>
        <w:numPr>
          <w:ilvl w:val="1"/>
          <w:numId w:val="1"/>
        </w:numPr>
        <w:ind w:left="0"/>
        <w:rPr>
          <w:rFonts w:ascii="黑体" w:eastAsia="黑体" w:hAnsi="黑体"/>
        </w:rPr>
      </w:pPr>
      <w:r w:rsidRPr="001062EE">
        <w:br/>
      </w:r>
      <w:r w:rsidRPr="001062EE">
        <w:rPr>
          <w:rFonts w:ascii="黑体" w:eastAsia="黑体" w:hAnsi="黑体"/>
        </w:rPr>
        <w:t xml:space="preserve">   </w:t>
      </w:r>
      <w:r w:rsidR="00D641AD" w:rsidRPr="001062EE">
        <w:rPr>
          <w:rFonts w:ascii="黑体" w:eastAsia="黑体" w:hAnsi="黑体" w:hint="eastAsia"/>
        </w:rPr>
        <w:t>运行周期 cycling time</w:t>
      </w:r>
    </w:p>
    <w:p w:rsidR="00430339" w:rsidRPr="001062EE" w:rsidRDefault="00430339" w:rsidP="00E2081E">
      <w:pPr>
        <w:ind w:firstLine="435"/>
      </w:pPr>
      <w:r w:rsidRPr="001062EE">
        <w:rPr>
          <w:rFonts w:hint="eastAsia"/>
        </w:rPr>
        <w:t>相变蓄热装置完成一个完整的蓄热过程和放热过程</w:t>
      </w:r>
      <w:r w:rsidR="00E2081E" w:rsidRPr="001062EE">
        <w:rPr>
          <w:rFonts w:hint="eastAsia"/>
        </w:rPr>
        <w:t>所经历的时间，这期间应包括</w:t>
      </w:r>
      <w:r w:rsidR="00E2081E" w:rsidRPr="001062EE">
        <w:rPr>
          <w:rFonts w:hint="eastAsia"/>
        </w:rPr>
        <w:t>2</w:t>
      </w:r>
      <w:r w:rsidR="00E2081E" w:rsidRPr="001062EE">
        <w:rPr>
          <w:rFonts w:hint="eastAsia"/>
        </w:rPr>
        <w:t>次完整的相变过程。</w:t>
      </w:r>
    </w:p>
    <w:p w:rsidR="0086044F" w:rsidRPr="001062EE" w:rsidRDefault="0086044F" w:rsidP="0086044F">
      <w:pPr>
        <w:pStyle w:val="afc"/>
        <w:numPr>
          <w:ilvl w:val="1"/>
          <w:numId w:val="1"/>
        </w:numPr>
        <w:ind w:left="0"/>
        <w:rPr>
          <w:rFonts w:ascii="黑体" w:eastAsia="黑体" w:hAnsi="黑体"/>
        </w:rPr>
      </w:pPr>
      <w:r w:rsidRPr="001062EE">
        <w:br/>
      </w:r>
      <w:r w:rsidRPr="001062EE">
        <w:rPr>
          <w:rFonts w:ascii="黑体" w:eastAsia="黑体" w:hAnsi="黑体"/>
        </w:rPr>
        <w:t xml:space="preserve">    </w:t>
      </w:r>
      <w:r w:rsidR="00D641AD" w:rsidRPr="001062EE">
        <w:rPr>
          <w:rFonts w:ascii="黑体" w:eastAsia="黑体" w:hAnsi="黑体" w:hint="eastAsia"/>
        </w:rPr>
        <w:t>放热量 discharge capacity</w:t>
      </w:r>
    </w:p>
    <w:p w:rsidR="00E2081E" w:rsidRPr="001062EE" w:rsidRDefault="00AC58EB" w:rsidP="00E2081E">
      <w:pPr>
        <w:ind w:firstLine="435"/>
      </w:pPr>
      <w:r w:rsidRPr="001062EE">
        <w:rPr>
          <w:rFonts w:hint="eastAsia"/>
        </w:rPr>
        <w:lastRenderedPageBreak/>
        <w:t>相变蓄热装置在特定的放热工况下，能够输出的总热量。</w:t>
      </w:r>
    </w:p>
    <w:p w:rsidR="0086044F" w:rsidRPr="001062EE" w:rsidRDefault="0086044F" w:rsidP="0086044F">
      <w:pPr>
        <w:pStyle w:val="afc"/>
        <w:numPr>
          <w:ilvl w:val="1"/>
          <w:numId w:val="1"/>
        </w:numPr>
        <w:ind w:left="0"/>
        <w:rPr>
          <w:rFonts w:ascii="黑体" w:eastAsia="黑体" w:hAnsi="黑体"/>
        </w:rPr>
      </w:pPr>
      <w:r w:rsidRPr="001062EE">
        <w:br/>
      </w:r>
      <w:r w:rsidRPr="001062EE">
        <w:rPr>
          <w:rFonts w:ascii="黑体" w:eastAsia="黑体" w:hAnsi="黑体"/>
        </w:rPr>
        <w:t xml:space="preserve">    </w:t>
      </w:r>
      <w:r w:rsidR="00D641AD" w:rsidRPr="001062EE">
        <w:rPr>
          <w:rFonts w:ascii="黑体" w:eastAsia="黑体" w:hAnsi="黑体" w:hint="eastAsia"/>
        </w:rPr>
        <w:t xml:space="preserve">相变温度 </w:t>
      </w:r>
      <w:r w:rsidR="00D641AD" w:rsidRPr="001062EE">
        <w:rPr>
          <w:rFonts w:ascii="黑体" w:eastAsia="黑体" w:hAnsi="黑体"/>
        </w:rPr>
        <w:t>phase change temperature</w:t>
      </w:r>
    </w:p>
    <w:p w:rsidR="00DC0AAF" w:rsidRPr="001062EE" w:rsidRDefault="00DC0AAF" w:rsidP="00DC0AAF">
      <w:pPr>
        <w:ind w:firstLineChars="200" w:firstLine="420"/>
      </w:pPr>
      <w:r w:rsidRPr="001062EE">
        <w:rPr>
          <w:rFonts w:hint="eastAsia"/>
        </w:rPr>
        <w:t>在某一特定温度下，物质吸收或释放热量从一种物</w:t>
      </w:r>
      <w:proofErr w:type="gramStart"/>
      <w:r w:rsidRPr="001062EE">
        <w:rPr>
          <w:rFonts w:hint="eastAsia"/>
        </w:rPr>
        <w:t>相转变</w:t>
      </w:r>
      <w:proofErr w:type="gramEnd"/>
      <w:r w:rsidRPr="001062EE">
        <w:rPr>
          <w:rFonts w:hint="eastAsia"/>
        </w:rPr>
        <w:t>为另一种物相，此温度称为相变温度。相变温度可以是一个温度点，也可以是一个温度范围</w:t>
      </w:r>
      <w:r w:rsidR="00B54B28" w:rsidRPr="001062EE">
        <w:rPr>
          <w:rFonts w:hint="eastAsia"/>
        </w:rPr>
        <w:t>，</w:t>
      </w:r>
      <w:r w:rsidRPr="001062EE">
        <w:rPr>
          <w:rFonts w:hint="eastAsia"/>
        </w:rPr>
        <w:t>单位为摄氏度</w:t>
      </w:r>
      <w:r w:rsidRPr="001062EE">
        <w:rPr>
          <w:rFonts w:hint="eastAsia"/>
        </w:rPr>
        <w:t>(</w:t>
      </w:r>
      <w:r w:rsidRPr="001062EE">
        <w:rPr>
          <w:rFonts w:hint="eastAsia"/>
        </w:rPr>
        <w:t>℃</w:t>
      </w:r>
      <w:r w:rsidRPr="001062EE">
        <w:rPr>
          <w:rFonts w:hint="eastAsia"/>
        </w:rPr>
        <w:t>)</w:t>
      </w:r>
      <w:r w:rsidRPr="001062EE">
        <w:rPr>
          <w:rFonts w:hint="eastAsia"/>
        </w:rPr>
        <w:t>。</w:t>
      </w:r>
    </w:p>
    <w:p w:rsidR="0086044F" w:rsidRPr="001062EE" w:rsidRDefault="0086044F" w:rsidP="0086044F">
      <w:pPr>
        <w:pStyle w:val="afc"/>
        <w:numPr>
          <w:ilvl w:val="1"/>
          <w:numId w:val="1"/>
        </w:numPr>
        <w:ind w:left="0"/>
        <w:rPr>
          <w:rFonts w:ascii="黑体" w:eastAsia="黑体" w:hAnsi="黑体"/>
        </w:rPr>
      </w:pPr>
      <w:r w:rsidRPr="001062EE">
        <w:br/>
      </w:r>
      <w:r w:rsidRPr="001062EE">
        <w:rPr>
          <w:rFonts w:ascii="黑体" w:eastAsia="黑体" w:hAnsi="黑体"/>
        </w:rPr>
        <w:t xml:space="preserve">    </w:t>
      </w:r>
      <w:r w:rsidR="00D641AD" w:rsidRPr="001062EE">
        <w:rPr>
          <w:rFonts w:ascii="黑体" w:eastAsia="黑体" w:hAnsi="黑体" w:cs="Calibri" w:hint="eastAsia"/>
        </w:rPr>
        <w:t xml:space="preserve">相变潜热  </w:t>
      </w:r>
      <w:r w:rsidR="00D641AD" w:rsidRPr="001062EE">
        <w:rPr>
          <w:rFonts w:ascii="黑体" w:eastAsia="黑体" w:hAnsi="黑体" w:cs="Calibri"/>
        </w:rPr>
        <w:t>phase change latent heat</w:t>
      </w:r>
    </w:p>
    <w:p w:rsidR="00DC0AAF" w:rsidRPr="001062EE" w:rsidRDefault="00DC0AAF" w:rsidP="00265CCA">
      <w:pPr>
        <w:ind w:firstLineChars="200" w:firstLine="420"/>
      </w:pPr>
      <w:r w:rsidRPr="001062EE">
        <w:rPr>
          <w:rFonts w:hint="eastAsia"/>
        </w:rPr>
        <w:t>单位质量物质在一定温度条件下，从一种</w:t>
      </w:r>
      <w:proofErr w:type="gramStart"/>
      <w:r w:rsidRPr="001062EE">
        <w:rPr>
          <w:rFonts w:hint="eastAsia"/>
        </w:rPr>
        <w:t>相完全</w:t>
      </w:r>
      <w:proofErr w:type="gramEnd"/>
      <w:r w:rsidRPr="001062EE">
        <w:rPr>
          <w:rFonts w:hint="eastAsia"/>
        </w:rPr>
        <w:t>转变为另一种相时吸收或放出的热量</w:t>
      </w:r>
      <w:r w:rsidR="00B54B28" w:rsidRPr="001062EE">
        <w:rPr>
          <w:rFonts w:hint="eastAsia"/>
        </w:rPr>
        <w:t>，</w:t>
      </w:r>
      <w:r w:rsidRPr="001062EE">
        <w:rPr>
          <w:rFonts w:hint="eastAsia"/>
        </w:rPr>
        <w:t>单位为千</w:t>
      </w:r>
      <w:proofErr w:type="gramStart"/>
      <w:r w:rsidRPr="001062EE">
        <w:rPr>
          <w:rFonts w:hint="eastAsia"/>
        </w:rPr>
        <w:t>焦每千克</w:t>
      </w:r>
      <w:r w:rsidRPr="001062EE">
        <w:rPr>
          <w:rFonts w:hint="eastAsia"/>
        </w:rPr>
        <w:t>(</w:t>
      </w:r>
      <w:proofErr w:type="gramEnd"/>
      <w:r w:rsidRPr="001062EE">
        <w:rPr>
          <w:rFonts w:hint="eastAsia"/>
        </w:rPr>
        <w:t>kJ/kg)</w:t>
      </w:r>
      <w:r w:rsidRPr="001062EE">
        <w:rPr>
          <w:rFonts w:hint="eastAsia"/>
        </w:rPr>
        <w:t>。</w:t>
      </w:r>
    </w:p>
    <w:p w:rsidR="0086044F" w:rsidRPr="001062EE" w:rsidRDefault="0086044F" w:rsidP="0086044F">
      <w:pPr>
        <w:pStyle w:val="afc"/>
        <w:numPr>
          <w:ilvl w:val="1"/>
          <w:numId w:val="1"/>
        </w:numPr>
        <w:ind w:left="0"/>
        <w:rPr>
          <w:rFonts w:ascii="黑体" w:eastAsia="黑体" w:hAnsi="黑体"/>
        </w:rPr>
      </w:pPr>
      <w:r w:rsidRPr="001062EE">
        <w:br/>
      </w:r>
      <w:r w:rsidRPr="001062EE">
        <w:rPr>
          <w:rFonts w:ascii="黑体" w:eastAsia="黑体" w:hAnsi="黑体"/>
        </w:rPr>
        <w:t xml:space="preserve">    </w:t>
      </w:r>
      <w:r w:rsidR="00D641AD" w:rsidRPr="001062EE">
        <w:rPr>
          <w:rFonts w:ascii="黑体" w:eastAsia="黑体" w:hAnsi="黑体" w:cs="Calibri" w:hint="eastAsia"/>
        </w:rPr>
        <w:t>相变蓄热装置  phase change energy storage device</w:t>
      </w:r>
    </w:p>
    <w:p w:rsidR="003945C9" w:rsidRPr="001062EE" w:rsidRDefault="00D826EB" w:rsidP="003945C9">
      <w:pPr>
        <w:overflowPunct w:val="0"/>
        <w:topLinePunct/>
        <w:spacing w:line="400" w:lineRule="exact"/>
        <w:ind w:firstLine="420"/>
      </w:pPr>
      <w:r w:rsidRPr="001062EE">
        <w:rPr>
          <w:rFonts w:hint="eastAsia"/>
        </w:rPr>
        <w:t>以相变材料作为蓄热介质，传热介质为水、</w:t>
      </w:r>
      <w:r w:rsidR="00072B27" w:rsidRPr="001062EE">
        <w:rPr>
          <w:rFonts w:ascii="宋体" w:hAnsi="宋体" w:hint="eastAsia"/>
          <w:szCs w:val="21"/>
        </w:rPr>
        <w:t>空气或者其他已知比热的流体</w:t>
      </w:r>
      <w:r w:rsidRPr="001062EE">
        <w:rPr>
          <w:rFonts w:hint="eastAsia"/>
        </w:rPr>
        <w:t>，无内置热源的蓄热装置。</w:t>
      </w:r>
    </w:p>
    <w:p w:rsidR="0086044F" w:rsidRPr="001062EE" w:rsidRDefault="0086044F" w:rsidP="0086044F">
      <w:pPr>
        <w:pStyle w:val="afc"/>
        <w:numPr>
          <w:ilvl w:val="1"/>
          <w:numId w:val="1"/>
        </w:numPr>
        <w:ind w:left="0"/>
        <w:rPr>
          <w:rFonts w:ascii="黑体" w:eastAsia="黑体" w:hAnsi="黑体"/>
        </w:rPr>
      </w:pPr>
      <w:r w:rsidRPr="001062EE">
        <w:br/>
      </w:r>
      <w:r w:rsidRPr="001062EE">
        <w:rPr>
          <w:rFonts w:ascii="黑体" w:eastAsia="黑体" w:hAnsi="黑体"/>
        </w:rPr>
        <w:t xml:space="preserve">    </w:t>
      </w:r>
      <w:r w:rsidR="00500C10" w:rsidRPr="001062EE">
        <w:rPr>
          <w:rFonts w:ascii="黑体" w:eastAsia="黑体" w:hAnsi="黑体" w:cs="Calibri" w:hint="eastAsia"/>
        </w:rPr>
        <w:t>蓄热性能衰减率</w:t>
      </w:r>
      <w:r w:rsidR="00D641AD" w:rsidRPr="001062EE">
        <w:rPr>
          <w:rFonts w:ascii="黑体" w:eastAsia="黑体" w:hAnsi="黑体" w:cs="Calibri" w:hint="eastAsia"/>
        </w:rPr>
        <w:t xml:space="preserve"> </w:t>
      </w:r>
      <w:r w:rsidR="00500C10" w:rsidRPr="001062EE">
        <w:rPr>
          <w:rFonts w:ascii="Times New Roman" w:eastAsia="黑体"/>
        </w:rPr>
        <w:t xml:space="preserve">performance attenuation rate </w:t>
      </w:r>
      <w:r w:rsidR="00500C10" w:rsidRPr="001062EE">
        <w:rPr>
          <w:rFonts w:ascii="Times New Roman" w:eastAsia="黑体" w:hint="eastAsia"/>
        </w:rPr>
        <w:t>of</w:t>
      </w:r>
      <w:r w:rsidR="00500C10" w:rsidRPr="001062EE">
        <w:rPr>
          <w:rFonts w:ascii="Times New Roman" w:eastAsia="黑体"/>
        </w:rPr>
        <w:t xml:space="preserve"> thermal storage</w:t>
      </w:r>
    </w:p>
    <w:p w:rsidR="00B00F97" w:rsidRPr="001062EE" w:rsidRDefault="00B00F97" w:rsidP="00B00F97">
      <w:r w:rsidRPr="001062EE">
        <w:rPr>
          <w:rFonts w:hint="eastAsia"/>
        </w:rPr>
        <w:t xml:space="preserve">    </w:t>
      </w:r>
      <w:r w:rsidR="00500C10" w:rsidRPr="001062EE">
        <w:rPr>
          <w:rFonts w:hint="eastAsia"/>
        </w:rPr>
        <w:t>额定</w:t>
      </w:r>
      <w:r w:rsidR="002D51A6" w:rsidRPr="001062EE">
        <w:rPr>
          <w:rFonts w:hint="eastAsia"/>
        </w:rPr>
        <w:t>放</w:t>
      </w:r>
      <w:r w:rsidR="00500C10" w:rsidRPr="001062EE">
        <w:rPr>
          <w:rFonts w:hint="eastAsia"/>
        </w:rPr>
        <w:t>热量与第</w:t>
      </w:r>
      <w:r w:rsidR="00500C10" w:rsidRPr="001062EE">
        <w:t>N</w:t>
      </w:r>
      <w:r w:rsidR="00500C10" w:rsidRPr="001062EE">
        <w:rPr>
          <w:rFonts w:hint="eastAsia"/>
        </w:rPr>
        <w:t>次</w:t>
      </w:r>
      <w:r w:rsidR="002D51A6" w:rsidRPr="001062EE">
        <w:rPr>
          <w:rFonts w:hint="eastAsia"/>
        </w:rPr>
        <w:t>放</w:t>
      </w:r>
      <w:r w:rsidR="00500C10" w:rsidRPr="001062EE">
        <w:rPr>
          <w:rFonts w:hint="eastAsia"/>
        </w:rPr>
        <w:t>热试验的</w:t>
      </w:r>
      <w:r w:rsidR="002D51A6" w:rsidRPr="001062EE">
        <w:rPr>
          <w:rFonts w:hint="eastAsia"/>
        </w:rPr>
        <w:t>放</w:t>
      </w:r>
      <w:r w:rsidR="00500C10" w:rsidRPr="001062EE">
        <w:rPr>
          <w:rFonts w:hint="eastAsia"/>
        </w:rPr>
        <w:t>热量的差值与额定</w:t>
      </w:r>
      <w:r w:rsidR="002D51A6" w:rsidRPr="001062EE">
        <w:rPr>
          <w:rFonts w:hint="eastAsia"/>
        </w:rPr>
        <w:t>放</w:t>
      </w:r>
      <w:r w:rsidR="00500C10" w:rsidRPr="001062EE">
        <w:rPr>
          <w:rFonts w:hint="eastAsia"/>
        </w:rPr>
        <w:t>热量的比值。</w:t>
      </w:r>
    </w:p>
    <w:p w:rsidR="0086044F" w:rsidRPr="001062EE" w:rsidRDefault="0086044F" w:rsidP="0086044F">
      <w:pPr>
        <w:pStyle w:val="afc"/>
        <w:numPr>
          <w:ilvl w:val="1"/>
          <w:numId w:val="1"/>
        </w:numPr>
        <w:ind w:left="0"/>
        <w:rPr>
          <w:rFonts w:ascii="黑体" w:eastAsia="黑体" w:hAnsi="黑体"/>
        </w:rPr>
      </w:pPr>
      <w:r w:rsidRPr="001062EE">
        <w:br/>
      </w:r>
      <w:r w:rsidRPr="001062EE">
        <w:rPr>
          <w:rFonts w:ascii="黑体" w:eastAsia="黑体" w:hAnsi="黑体"/>
        </w:rPr>
        <w:t xml:space="preserve">    </w:t>
      </w:r>
      <w:r w:rsidR="00D641AD" w:rsidRPr="001062EE">
        <w:rPr>
          <w:rFonts w:ascii="黑体" w:eastAsia="黑体" w:hAnsi="黑体" w:hint="eastAsia"/>
        </w:rPr>
        <w:t>传热介质</w:t>
      </w:r>
      <w:r w:rsidR="00D641AD" w:rsidRPr="001062EE">
        <w:rPr>
          <w:rFonts w:ascii="黑体" w:eastAsia="黑体" w:hAnsi="黑体" w:cs="Calibri" w:hint="eastAsia"/>
        </w:rPr>
        <w:t xml:space="preserve">  </w:t>
      </w:r>
      <w:hyperlink r:id="rId11" w:anchor="keyfrom=E2Ctranslation" w:history="1">
        <w:r w:rsidR="00D641AD" w:rsidRPr="001062EE">
          <w:rPr>
            <w:rFonts w:ascii="黑体" w:eastAsia="黑体" w:hAnsi="黑体" w:cs="Calibri"/>
          </w:rPr>
          <w:t>heat-</w:t>
        </w:r>
        <w:r w:rsidR="00D641AD" w:rsidRPr="001062EE">
          <w:rPr>
            <w:rFonts w:ascii="黑体" w:eastAsia="黑体" w:hAnsi="黑体" w:cs="Calibri" w:hint="eastAsia"/>
          </w:rPr>
          <w:t>transfer</w:t>
        </w:r>
        <w:r w:rsidR="00D641AD" w:rsidRPr="001062EE">
          <w:rPr>
            <w:rFonts w:ascii="黑体" w:eastAsia="黑体" w:hAnsi="黑体" w:cs="Calibri"/>
          </w:rPr>
          <w:t xml:space="preserve"> medium</w:t>
        </w:r>
      </w:hyperlink>
    </w:p>
    <w:p w:rsidR="00B00F97" w:rsidRPr="001062EE" w:rsidRDefault="00B00F97" w:rsidP="00B00F97">
      <w:r w:rsidRPr="001062EE">
        <w:rPr>
          <w:rFonts w:hint="eastAsia"/>
        </w:rPr>
        <w:t xml:space="preserve">    </w:t>
      </w:r>
      <w:r w:rsidR="00685142" w:rsidRPr="001062EE">
        <w:rPr>
          <w:rFonts w:hint="eastAsia"/>
        </w:rPr>
        <w:t>能够完成</w:t>
      </w:r>
      <w:r w:rsidR="00D826EB" w:rsidRPr="001062EE">
        <w:rPr>
          <w:rFonts w:hint="eastAsia"/>
        </w:rPr>
        <w:t>将</w:t>
      </w:r>
      <w:r w:rsidR="00272B26" w:rsidRPr="001062EE">
        <w:rPr>
          <w:rFonts w:ascii="宋体" w:hAnsi="宋体" w:hint="eastAsia"/>
          <w:bCs/>
          <w:szCs w:val="21"/>
        </w:rPr>
        <w:t>热能向蓄热元件内储存和</w:t>
      </w:r>
      <w:r w:rsidR="00D826EB" w:rsidRPr="001062EE">
        <w:rPr>
          <w:rFonts w:ascii="宋体" w:hAnsi="宋体" w:hint="eastAsia"/>
          <w:bCs/>
          <w:szCs w:val="21"/>
        </w:rPr>
        <w:t>实现</w:t>
      </w:r>
      <w:r w:rsidR="00272B26" w:rsidRPr="001062EE">
        <w:rPr>
          <w:rFonts w:ascii="宋体" w:hAnsi="宋体" w:hint="eastAsia"/>
          <w:bCs/>
          <w:szCs w:val="21"/>
        </w:rPr>
        <w:t>蓄热元件对外供热</w:t>
      </w:r>
      <w:r w:rsidR="00685142" w:rsidRPr="001062EE">
        <w:rPr>
          <w:rFonts w:ascii="宋体" w:hAnsi="宋体" w:hint="eastAsia"/>
          <w:bCs/>
          <w:szCs w:val="21"/>
        </w:rPr>
        <w:t>的媒介</w:t>
      </w:r>
      <w:r w:rsidR="00272B26" w:rsidRPr="001062EE">
        <w:rPr>
          <w:rFonts w:ascii="宋体" w:hAnsi="宋体" w:hint="eastAsia"/>
          <w:bCs/>
          <w:szCs w:val="21"/>
        </w:rPr>
        <w:t>，</w:t>
      </w:r>
      <w:r w:rsidR="00685142" w:rsidRPr="001062EE">
        <w:rPr>
          <w:rFonts w:ascii="宋体" w:hAnsi="宋体" w:hint="eastAsia"/>
          <w:bCs/>
          <w:szCs w:val="21"/>
        </w:rPr>
        <w:t>具有</w:t>
      </w:r>
      <w:r w:rsidR="00272B26" w:rsidRPr="001062EE">
        <w:rPr>
          <w:rFonts w:ascii="宋体" w:hAnsi="宋体" w:hint="eastAsia"/>
          <w:bCs/>
          <w:szCs w:val="21"/>
        </w:rPr>
        <w:t>导热系数高、流动性好、比热容大，沸点高，防火性能好</w:t>
      </w:r>
      <w:r w:rsidR="00685142" w:rsidRPr="001062EE">
        <w:rPr>
          <w:rFonts w:ascii="宋体" w:hAnsi="宋体" w:hint="eastAsia"/>
          <w:bCs/>
          <w:szCs w:val="21"/>
        </w:rPr>
        <w:t>的特点，</w:t>
      </w:r>
      <w:r w:rsidR="00272B26" w:rsidRPr="001062EE">
        <w:rPr>
          <w:rFonts w:ascii="宋体" w:hAnsi="宋体" w:hint="eastAsia"/>
          <w:bCs/>
          <w:szCs w:val="21"/>
        </w:rPr>
        <w:t>常选用水、</w:t>
      </w:r>
      <w:r w:rsidR="00C824ED" w:rsidRPr="001062EE">
        <w:rPr>
          <w:rFonts w:ascii="宋体" w:hAnsi="宋体" w:hint="eastAsia"/>
          <w:bCs/>
          <w:szCs w:val="21"/>
        </w:rPr>
        <w:t>导热油、空气</w:t>
      </w:r>
      <w:r w:rsidR="00272B26" w:rsidRPr="001062EE">
        <w:rPr>
          <w:rFonts w:ascii="宋体" w:hAnsi="宋体" w:hint="eastAsia"/>
          <w:bCs/>
          <w:szCs w:val="21"/>
        </w:rPr>
        <w:t>等。</w:t>
      </w:r>
    </w:p>
    <w:p w:rsidR="0086044F" w:rsidRPr="001062EE" w:rsidRDefault="0086044F" w:rsidP="0086044F">
      <w:pPr>
        <w:pStyle w:val="afc"/>
        <w:numPr>
          <w:ilvl w:val="1"/>
          <w:numId w:val="1"/>
        </w:numPr>
        <w:ind w:left="0"/>
        <w:rPr>
          <w:rFonts w:ascii="黑体" w:eastAsia="黑体" w:hAnsi="黑体"/>
        </w:rPr>
      </w:pPr>
      <w:r w:rsidRPr="001062EE">
        <w:br/>
      </w:r>
      <w:r w:rsidRPr="001062EE">
        <w:rPr>
          <w:rFonts w:ascii="黑体" w:eastAsia="黑体" w:hAnsi="黑体"/>
        </w:rPr>
        <w:t xml:space="preserve">    </w:t>
      </w:r>
      <w:r w:rsidR="00D641AD" w:rsidRPr="001062EE">
        <w:rPr>
          <w:rFonts w:ascii="黑体" w:eastAsia="黑体" w:hAnsi="黑体" w:cs="Calibri" w:hint="eastAsia"/>
        </w:rPr>
        <w:t xml:space="preserve">8小时蓄热损失  </w:t>
      </w:r>
      <w:r w:rsidR="00D641AD" w:rsidRPr="001062EE">
        <w:rPr>
          <w:rFonts w:ascii="黑体" w:eastAsia="黑体" w:hAnsi="黑体" w:cs="Calibri"/>
        </w:rPr>
        <w:t xml:space="preserve">energy loss of heat </w:t>
      </w:r>
      <w:r w:rsidR="00D641AD" w:rsidRPr="001062EE">
        <w:rPr>
          <w:rFonts w:ascii="黑体" w:eastAsia="黑体" w:hAnsi="黑体" w:cs="Calibri" w:hint="eastAsia"/>
        </w:rPr>
        <w:t>storage in 8 hours</w:t>
      </w:r>
    </w:p>
    <w:p w:rsidR="003945C9" w:rsidRPr="001062EE" w:rsidRDefault="00DD4470" w:rsidP="0002032E">
      <w:pPr>
        <w:overflowPunct w:val="0"/>
        <w:topLinePunct/>
        <w:spacing w:line="400" w:lineRule="exact"/>
        <w:ind w:firstLine="420"/>
        <w:rPr>
          <w:rFonts w:ascii="宋体" w:hAnsi="宋体"/>
          <w:bCs/>
          <w:szCs w:val="21"/>
        </w:rPr>
      </w:pPr>
      <w:r w:rsidRPr="001062EE">
        <w:rPr>
          <w:rFonts w:ascii="宋体" w:hAnsi="宋体" w:hint="eastAsia"/>
          <w:bCs/>
          <w:szCs w:val="21"/>
        </w:rPr>
        <w:t>相变蓄热装置</w:t>
      </w:r>
      <w:r w:rsidR="00942549" w:rsidRPr="001062EE">
        <w:rPr>
          <w:rFonts w:ascii="宋体" w:hAnsi="宋体" w:hint="eastAsia"/>
          <w:bCs/>
          <w:szCs w:val="21"/>
        </w:rPr>
        <w:t>完成</w:t>
      </w:r>
      <w:r w:rsidR="009E5DC3" w:rsidRPr="001062EE">
        <w:rPr>
          <w:rFonts w:ascii="宋体" w:hAnsi="宋体" w:hint="eastAsia"/>
          <w:bCs/>
          <w:szCs w:val="21"/>
        </w:rPr>
        <w:t>额定</w:t>
      </w:r>
      <w:r w:rsidR="00942549" w:rsidRPr="001062EE">
        <w:rPr>
          <w:rFonts w:ascii="宋体" w:hAnsi="宋体" w:hint="eastAsia"/>
          <w:bCs/>
          <w:szCs w:val="21"/>
        </w:rPr>
        <w:t>蓄热量和额定</w:t>
      </w:r>
      <w:r w:rsidR="00707718" w:rsidRPr="001062EE">
        <w:rPr>
          <w:rFonts w:ascii="宋体" w:hAnsi="宋体" w:hint="eastAsia"/>
          <w:bCs/>
          <w:szCs w:val="21"/>
        </w:rPr>
        <w:t>放热量</w:t>
      </w:r>
      <w:r w:rsidR="00942549" w:rsidRPr="001062EE">
        <w:rPr>
          <w:rFonts w:ascii="宋体" w:hAnsi="宋体" w:hint="eastAsia"/>
          <w:bCs/>
          <w:szCs w:val="21"/>
        </w:rPr>
        <w:t>后，再次完成蓄热后</w:t>
      </w:r>
      <w:r w:rsidR="00707718" w:rsidRPr="001062EE">
        <w:rPr>
          <w:rFonts w:ascii="宋体" w:hAnsi="宋体" w:hint="eastAsia"/>
          <w:bCs/>
          <w:szCs w:val="21"/>
        </w:rPr>
        <w:t>静置8小时</w:t>
      </w:r>
      <w:r w:rsidR="00942549" w:rsidRPr="001062EE">
        <w:rPr>
          <w:rFonts w:ascii="宋体" w:hAnsi="宋体" w:hint="eastAsia"/>
          <w:bCs/>
          <w:szCs w:val="21"/>
        </w:rPr>
        <w:t>后的</w:t>
      </w:r>
      <w:r w:rsidR="00707718" w:rsidRPr="001062EE">
        <w:rPr>
          <w:rFonts w:ascii="宋体" w:hAnsi="宋体" w:hint="eastAsia"/>
          <w:bCs/>
          <w:szCs w:val="21"/>
        </w:rPr>
        <w:t>放热量</w:t>
      </w:r>
      <w:r w:rsidRPr="001062EE">
        <w:rPr>
          <w:rFonts w:ascii="宋体" w:hAnsi="宋体" w:hint="eastAsia"/>
          <w:bCs/>
          <w:szCs w:val="21"/>
        </w:rPr>
        <w:t>之差。</w:t>
      </w:r>
    </w:p>
    <w:p w:rsidR="00D641AD" w:rsidRPr="001062EE" w:rsidRDefault="00D641AD" w:rsidP="00D641AD">
      <w:pPr>
        <w:pStyle w:val="afc"/>
        <w:numPr>
          <w:ilvl w:val="1"/>
          <w:numId w:val="1"/>
        </w:numPr>
        <w:ind w:left="0"/>
        <w:rPr>
          <w:rFonts w:ascii="黑体" w:eastAsia="黑体" w:hAnsi="黑体"/>
        </w:rPr>
      </w:pPr>
      <w:r w:rsidRPr="001062EE">
        <w:br/>
      </w:r>
      <w:r w:rsidRPr="001062EE">
        <w:rPr>
          <w:rFonts w:ascii="黑体" w:eastAsia="黑体" w:hAnsi="黑体"/>
        </w:rPr>
        <w:t xml:space="preserve">    </w:t>
      </w:r>
      <w:r w:rsidRPr="001062EE">
        <w:rPr>
          <w:rFonts w:ascii="黑体" w:eastAsia="黑体" w:hAnsi="黑体" w:hint="eastAsia"/>
          <w:bCs/>
        </w:rPr>
        <w:t>热损</w:t>
      </w:r>
      <w:r w:rsidRPr="001062EE">
        <w:rPr>
          <w:rFonts w:ascii="黑体" w:eastAsia="黑体" w:hAnsi="黑体" w:cs="Calibri" w:hint="eastAsia"/>
        </w:rPr>
        <w:t>失率 coefficient of heat loss</w:t>
      </w:r>
    </w:p>
    <w:p w:rsidR="0002032E" w:rsidRPr="001062EE" w:rsidRDefault="0002032E" w:rsidP="0002032E">
      <w:r w:rsidRPr="001062EE">
        <w:rPr>
          <w:rFonts w:hint="eastAsia"/>
        </w:rPr>
        <w:t xml:space="preserve">    </w:t>
      </w:r>
      <w:r w:rsidRPr="001062EE">
        <w:rPr>
          <w:rFonts w:hint="eastAsia"/>
        </w:rPr>
        <w:t>相变蓄热装置的</w:t>
      </w:r>
      <w:r w:rsidR="00DD3D29" w:rsidRPr="001062EE">
        <w:rPr>
          <w:rFonts w:hint="eastAsia"/>
        </w:rPr>
        <w:t>8</w:t>
      </w:r>
      <w:r w:rsidR="00DD3D29" w:rsidRPr="001062EE">
        <w:rPr>
          <w:rFonts w:hint="eastAsia"/>
        </w:rPr>
        <w:t>小时</w:t>
      </w:r>
      <w:r w:rsidRPr="001062EE">
        <w:rPr>
          <w:rFonts w:hint="eastAsia"/>
        </w:rPr>
        <w:t>蓄热损失</w:t>
      </w:r>
      <w:r w:rsidR="00B41381" w:rsidRPr="001062EE">
        <w:rPr>
          <w:rFonts w:hint="eastAsia"/>
        </w:rPr>
        <w:t>与</w:t>
      </w:r>
      <w:r w:rsidR="00942549" w:rsidRPr="001062EE">
        <w:rPr>
          <w:rFonts w:hint="eastAsia"/>
        </w:rPr>
        <w:t>额定</w:t>
      </w:r>
      <w:r w:rsidR="00707718" w:rsidRPr="001062EE">
        <w:rPr>
          <w:rFonts w:hint="eastAsia"/>
        </w:rPr>
        <w:t>放</w:t>
      </w:r>
      <w:r w:rsidR="00B41381" w:rsidRPr="001062EE">
        <w:rPr>
          <w:rFonts w:hint="eastAsia"/>
        </w:rPr>
        <w:t>热量的比值。</w:t>
      </w:r>
    </w:p>
    <w:p w:rsidR="00D641AD" w:rsidRPr="001062EE" w:rsidRDefault="00D641AD" w:rsidP="00D641AD">
      <w:pPr>
        <w:pStyle w:val="afc"/>
        <w:numPr>
          <w:ilvl w:val="1"/>
          <w:numId w:val="1"/>
        </w:numPr>
        <w:ind w:left="0"/>
        <w:rPr>
          <w:rFonts w:ascii="黑体" w:eastAsia="黑体" w:hAnsi="黑体"/>
        </w:rPr>
      </w:pPr>
      <w:r w:rsidRPr="001062EE">
        <w:br/>
      </w:r>
      <w:r w:rsidRPr="001062EE">
        <w:rPr>
          <w:rFonts w:ascii="黑体" w:eastAsia="黑体" w:hAnsi="黑体"/>
        </w:rPr>
        <w:t xml:space="preserve">    </w:t>
      </w:r>
      <w:r w:rsidRPr="001062EE">
        <w:rPr>
          <w:rFonts w:ascii="黑体" w:eastAsia="黑体" w:hAnsi="黑体" w:cs="Calibri" w:hint="eastAsia"/>
        </w:rPr>
        <w:t xml:space="preserve">相变蓄热装置热效率  </w:t>
      </w:r>
      <w:r w:rsidRPr="001062EE">
        <w:rPr>
          <w:rFonts w:ascii="黑体" w:eastAsia="黑体" w:hAnsi="黑体" w:cs="Calibri"/>
        </w:rPr>
        <w:t>thermal storage effectiveness</w:t>
      </w:r>
      <w:r w:rsidRPr="001062EE">
        <w:rPr>
          <w:rFonts w:ascii="黑体" w:eastAsia="黑体" w:hAnsi="黑体" w:cs="Calibri" w:hint="eastAsia"/>
        </w:rPr>
        <w:t xml:space="preserve"> </w:t>
      </w:r>
      <w:r w:rsidRPr="001062EE">
        <w:rPr>
          <w:rFonts w:ascii="黑体" w:eastAsia="黑体" w:hAnsi="黑体" w:cs="Calibri"/>
        </w:rPr>
        <w:t xml:space="preserve">of heat </w:t>
      </w:r>
      <w:r w:rsidRPr="001062EE">
        <w:rPr>
          <w:rFonts w:ascii="黑体" w:eastAsia="黑体" w:hAnsi="黑体" w:cs="Calibri" w:hint="eastAsia"/>
        </w:rPr>
        <w:t>storage device</w:t>
      </w:r>
    </w:p>
    <w:p w:rsidR="00DD4470" w:rsidRDefault="00564688" w:rsidP="001062EE">
      <w:pPr>
        <w:ind w:firstLine="420"/>
        <w:rPr>
          <w:rFonts w:ascii="宋体" w:hAnsi="宋体"/>
          <w:bCs/>
          <w:szCs w:val="21"/>
        </w:rPr>
      </w:pPr>
      <w:r w:rsidRPr="001062EE">
        <w:rPr>
          <w:rFonts w:ascii="宋体" w:hAnsi="宋体" w:hint="eastAsia"/>
          <w:bCs/>
          <w:szCs w:val="21"/>
        </w:rPr>
        <w:t>相变</w:t>
      </w:r>
      <w:r w:rsidR="008719E8" w:rsidRPr="001062EE">
        <w:rPr>
          <w:rFonts w:ascii="宋体" w:hAnsi="宋体" w:hint="eastAsia"/>
          <w:bCs/>
          <w:szCs w:val="21"/>
        </w:rPr>
        <w:t>蓄热装置的放热量与</w:t>
      </w:r>
      <w:r w:rsidR="00D24F24" w:rsidRPr="001062EE">
        <w:rPr>
          <w:rFonts w:ascii="宋体" w:hAnsi="宋体" w:hint="eastAsia"/>
          <w:bCs/>
          <w:szCs w:val="21"/>
        </w:rPr>
        <w:t>蓄</w:t>
      </w:r>
      <w:r w:rsidR="008719E8" w:rsidRPr="001062EE">
        <w:rPr>
          <w:rFonts w:ascii="宋体" w:hAnsi="宋体" w:hint="eastAsia"/>
          <w:bCs/>
          <w:szCs w:val="21"/>
        </w:rPr>
        <w:t>热量之比。</w:t>
      </w:r>
    </w:p>
    <w:p w:rsidR="001062EE" w:rsidRPr="00F57F54" w:rsidRDefault="001062EE" w:rsidP="001062EE">
      <w:pPr>
        <w:pStyle w:val="afc"/>
        <w:numPr>
          <w:ilvl w:val="1"/>
          <w:numId w:val="1"/>
        </w:numPr>
        <w:ind w:left="0"/>
        <w:rPr>
          <w:rFonts w:ascii="黑体" w:eastAsia="黑体" w:hAnsi="黑体"/>
        </w:rPr>
      </w:pPr>
      <w:r w:rsidRPr="005B3C25">
        <w:br/>
      </w:r>
      <w:r w:rsidRPr="00F57F54">
        <w:rPr>
          <w:rFonts w:ascii="黑体" w:eastAsia="黑体" w:hAnsi="黑体"/>
        </w:rPr>
        <w:t xml:space="preserve">    </w:t>
      </w:r>
      <w:r>
        <w:rPr>
          <w:rFonts w:ascii="黑体" w:eastAsia="黑体" w:hAnsi="黑体" w:hint="eastAsia"/>
          <w:bCs/>
        </w:rPr>
        <w:t>相变</w:t>
      </w:r>
      <w:r w:rsidRPr="00E937DC">
        <w:rPr>
          <w:rFonts w:ascii="黑体" w:eastAsia="黑体" w:hAnsi="黑体" w:hint="eastAsia"/>
          <w:bCs/>
        </w:rPr>
        <w:t>材料蓄热密度</w:t>
      </w:r>
      <w:r w:rsidRPr="00E937DC">
        <w:rPr>
          <w:rFonts w:ascii="黑体" w:eastAsia="黑体" w:hAnsi="黑体"/>
          <w:bCs/>
        </w:rPr>
        <w:t xml:space="preserve">  thermal storage density of phase change material</w:t>
      </w:r>
    </w:p>
    <w:p w:rsidR="001062EE" w:rsidRDefault="001062EE" w:rsidP="001062EE">
      <w:pPr>
        <w:ind w:firstLineChars="200" w:firstLine="420"/>
      </w:pPr>
      <w:r w:rsidRPr="00F57F54">
        <w:rPr>
          <w:rFonts w:hint="eastAsia"/>
        </w:rPr>
        <w:t>相变材料处于固体状态时单位体积的蓄热量。</w:t>
      </w:r>
    </w:p>
    <w:p w:rsidR="001062EE" w:rsidRPr="00F57F54" w:rsidRDefault="001062EE" w:rsidP="001062EE">
      <w:pPr>
        <w:pStyle w:val="afc"/>
        <w:numPr>
          <w:ilvl w:val="1"/>
          <w:numId w:val="1"/>
        </w:numPr>
        <w:ind w:left="0"/>
        <w:rPr>
          <w:rFonts w:ascii="黑体" w:eastAsia="黑体" w:hAnsi="黑体"/>
        </w:rPr>
      </w:pPr>
      <w:r w:rsidRPr="005B3C25">
        <w:br/>
      </w:r>
      <w:r w:rsidRPr="00F57F54">
        <w:rPr>
          <w:rFonts w:ascii="黑体" w:eastAsia="黑体" w:hAnsi="黑体"/>
        </w:rPr>
        <w:t xml:space="preserve">    </w:t>
      </w:r>
      <w:r>
        <w:rPr>
          <w:rFonts w:ascii="黑体" w:eastAsia="黑体" w:hAnsi="黑体" w:hint="eastAsia"/>
          <w:bCs/>
        </w:rPr>
        <w:t>相变</w:t>
      </w:r>
      <w:r w:rsidRPr="00E937DC">
        <w:rPr>
          <w:rFonts w:ascii="黑体" w:eastAsia="黑体" w:hAnsi="黑体" w:hint="eastAsia"/>
          <w:bCs/>
        </w:rPr>
        <w:t>材料的稳定性</w:t>
      </w:r>
      <w:r>
        <w:rPr>
          <w:rFonts w:ascii="黑体" w:eastAsia="黑体" w:hAnsi="黑体" w:hint="eastAsia"/>
          <w:bCs/>
        </w:rPr>
        <w:t xml:space="preserve">  stability of phase change material</w:t>
      </w:r>
    </w:p>
    <w:p w:rsidR="001062EE" w:rsidRDefault="001062EE" w:rsidP="001062EE">
      <w:pPr>
        <w:ind w:firstLineChars="200" w:firstLine="420"/>
      </w:pPr>
      <w:r w:rsidRPr="00F57F54">
        <w:rPr>
          <w:rFonts w:hint="eastAsia"/>
        </w:rPr>
        <w:t>经过一定次数的相变循环后相变材料蓄热能力的变化。</w:t>
      </w:r>
    </w:p>
    <w:p w:rsidR="001062EE" w:rsidRPr="00F57F54" w:rsidRDefault="001062EE" w:rsidP="001062EE">
      <w:pPr>
        <w:pStyle w:val="afc"/>
        <w:numPr>
          <w:ilvl w:val="1"/>
          <w:numId w:val="1"/>
        </w:numPr>
        <w:ind w:left="0"/>
        <w:rPr>
          <w:rFonts w:ascii="黑体" w:eastAsia="黑体" w:hAnsi="黑体"/>
        </w:rPr>
      </w:pPr>
      <w:r w:rsidRPr="005B3C25">
        <w:br/>
      </w:r>
      <w:r w:rsidRPr="00F57F54">
        <w:rPr>
          <w:rFonts w:ascii="黑体" w:eastAsia="黑体" w:hAnsi="黑体"/>
        </w:rPr>
        <w:t xml:space="preserve">    </w:t>
      </w:r>
      <w:r w:rsidRPr="00E937DC">
        <w:rPr>
          <w:rFonts w:ascii="黑体" w:eastAsia="黑体" w:hAnsi="黑体" w:hint="eastAsia"/>
          <w:bCs/>
        </w:rPr>
        <w:t>相变材料的生化性能</w:t>
      </w:r>
      <w:r w:rsidRPr="00E937DC">
        <w:rPr>
          <w:rFonts w:ascii="黑体" w:eastAsia="黑体" w:hAnsi="黑体"/>
          <w:bCs/>
        </w:rPr>
        <w:t xml:space="preserve">  biochemical properties of phase change material</w:t>
      </w:r>
    </w:p>
    <w:p w:rsidR="001062EE" w:rsidRPr="001062EE" w:rsidRDefault="001062EE" w:rsidP="001062EE">
      <w:pPr>
        <w:ind w:firstLineChars="200" w:firstLine="420"/>
        <w:rPr>
          <w:rFonts w:ascii="宋体" w:hAnsi="宋体"/>
          <w:bCs/>
          <w:szCs w:val="21"/>
        </w:rPr>
      </w:pPr>
      <w:r w:rsidRPr="00F57F54">
        <w:rPr>
          <w:rFonts w:hint="eastAsia"/>
        </w:rPr>
        <w:t>相变材料对环境、人体、动植物等的影响。</w:t>
      </w:r>
    </w:p>
    <w:p w:rsidR="003945C9" w:rsidRPr="001062EE" w:rsidRDefault="00DB19FA" w:rsidP="00ED0E69">
      <w:pPr>
        <w:pStyle w:val="ad"/>
        <w:numPr>
          <w:ilvl w:val="0"/>
          <w:numId w:val="1"/>
        </w:numPr>
        <w:spacing w:beforeLines="50" w:before="156" w:afterLines="50" w:after="156" w:line="400" w:lineRule="exact"/>
        <w:rPr>
          <w:rFonts w:eastAsia="新宋体"/>
          <w:sz w:val="24"/>
        </w:rPr>
      </w:pPr>
      <w:bookmarkStart w:id="24" w:name="_Toc522892455"/>
      <w:r w:rsidRPr="001062EE">
        <w:rPr>
          <w:rFonts w:eastAsia="新宋体" w:hint="eastAsia"/>
          <w:sz w:val="24"/>
        </w:rPr>
        <w:t>分类和标记</w:t>
      </w:r>
      <w:bookmarkEnd w:id="24"/>
    </w:p>
    <w:p w:rsidR="006851B3" w:rsidRPr="001062EE" w:rsidRDefault="00E0204F" w:rsidP="00ED0E69">
      <w:pPr>
        <w:pStyle w:val="a"/>
        <w:ind w:left="0"/>
        <w:rPr>
          <w:rFonts w:hAnsi="黑体" w:cs="Calibri"/>
        </w:rPr>
      </w:pPr>
      <w:r w:rsidRPr="001062EE">
        <w:rPr>
          <w:rFonts w:hAnsi="黑体" w:cs="Calibri" w:hint="eastAsia"/>
        </w:rPr>
        <w:t>分类</w:t>
      </w:r>
    </w:p>
    <w:p w:rsidR="00E45D89" w:rsidRPr="001062EE" w:rsidRDefault="00E45D89" w:rsidP="00021D1F">
      <w:pPr>
        <w:pStyle w:val="a0"/>
        <w:widowControl w:val="0"/>
        <w:spacing w:beforeLines="0" w:before="0" w:afterLines="0" w:after="0" w:line="360" w:lineRule="auto"/>
        <w:ind w:left="0"/>
        <w:jc w:val="both"/>
        <w:rPr>
          <w:rFonts w:asciiTheme="minorEastAsia" w:eastAsiaTheme="minorEastAsia" w:hAnsiTheme="minorEastAsia"/>
        </w:rPr>
      </w:pPr>
      <w:r w:rsidRPr="001062EE">
        <w:rPr>
          <w:rFonts w:asciiTheme="minorEastAsia" w:eastAsiaTheme="minorEastAsia" w:hAnsiTheme="minorEastAsia" w:hint="eastAsia"/>
        </w:rPr>
        <w:t>相变蓄热装置从</w:t>
      </w:r>
      <w:r w:rsidR="00B52699" w:rsidRPr="001062EE">
        <w:rPr>
          <w:rFonts w:asciiTheme="minorEastAsia" w:eastAsiaTheme="minorEastAsia" w:hAnsiTheme="minorEastAsia" w:hint="eastAsia"/>
        </w:rPr>
        <w:t>相变蓄热材料的种类上分为无机类</w:t>
      </w:r>
      <w:r w:rsidR="00A3307A" w:rsidRPr="001062EE">
        <w:rPr>
          <w:rFonts w:asciiTheme="minorEastAsia" w:eastAsiaTheme="minorEastAsia" w:hAnsiTheme="minorEastAsia" w:hint="eastAsia"/>
        </w:rPr>
        <w:t>、</w:t>
      </w:r>
      <w:r w:rsidR="00B52699" w:rsidRPr="001062EE">
        <w:rPr>
          <w:rFonts w:asciiTheme="minorEastAsia" w:eastAsiaTheme="minorEastAsia" w:hAnsiTheme="minorEastAsia" w:hint="eastAsia"/>
        </w:rPr>
        <w:t>有机类</w:t>
      </w:r>
      <w:r w:rsidR="00A3307A" w:rsidRPr="001062EE">
        <w:rPr>
          <w:rFonts w:asciiTheme="minorEastAsia" w:eastAsiaTheme="minorEastAsia" w:hAnsiTheme="minorEastAsia" w:hint="eastAsia"/>
        </w:rPr>
        <w:t>、复合类</w:t>
      </w:r>
      <w:r w:rsidR="00B52699" w:rsidRPr="001062EE">
        <w:rPr>
          <w:rFonts w:asciiTheme="minorEastAsia" w:eastAsiaTheme="minorEastAsia" w:hAnsiTheme="minorEastAsia" w:hint="eastAsia"/>
        </w:rPr>
        <w:t>。</w:t>
      </w:r>
    </w:p>
    <w:p w:rsidR="008E5C33" w:rsidRPr="001062EE" w:rsidRDefault="008E5C33" w:rsidP="00021D1F">
      <w:pPr>
        <w:pStyle w:val="a0"/>
        <w:widowControl w:val="0"/>
        <w:spacing w:beforeLines="0" w:before="0" w:afterLines="0" w:after="0" w:line="360" w:lineRule="auto"/>
        <w:ind w:left="0"/>
        <w:jc w:val="both"/>
        <w:rPr>
          <w:rFonts w:asciiTheme="minorEastAsia" w:eastAsiaTheme="minorEastAsia" w:hAnsiTheme="minorEastAsia"/>
        </w:rPr>
      </w:pPr>
      <w:r w:rsidRPr="001062EE">
        <w:rPr>
          <w:rFonts w:asciiTheme="minorEastAsia" w:eastAsiaTheme="minorEastAsia" w:hAnsiTheme="minorEastAsia" w:hint="eastAsia"/>
        </w:rPr>
        <w:lastRenderedPageBreak/>
        <w:t>相变蓄热装置从传热介质上分为液体传热和气体传热。</w:t>
      </w:r>
    </w:p>
    <w:p w:rsidR="00707059" w:rsidRPr="001062EE" w:rsidRDefault="00707059" w:rsidP="00021D1F">
      <w:pPr>
        <w:pStyle w:val="a0"/>
        <w:widowControl w:val="0"/>
        <w:spacing w:beforeLines="0" w:before="0" w:afterLines="0" w:after="0" w:line="360" w:lineRule="auto"/>
        <w:ind w:left="0"/>
        <w:jc w:val="both"/>
        <w:rPr>
          <w:rFonts w:asciiTheme="minorEastAsia" w:eastAsiaTheme="minorEastAsia" w:hAnsiTheme="minorEastAsia"/>
        </w:rPr>
      </w:pPr>
      <w:r w:rsidRPr="001062EE">
        <w:rPr>
          <w:rFonts w:asciiTheme="minorEastAsia" w:eastAsiaTheme="minorEastAsia" w:hAnsiTheme="minorEastAsia" w:hint="eastAsia"/>
        </w:rPr>
        <w:t>相变蓄热装置从相变材料封装上分为带换热器的整体封装和分散封装。整体封装</w:t>
      </w:r>
      <w:r w:rsidR="00187415" w:rsidRPr="001062EE">
        <w:rPr>
          <w:rFonts w:asciiTheme="minorEastAsia" w:eastAsiaTheme="minorEastAsia" w:hAnsiTheme="minorEastAsia" w:hint="eastAsia"/>
        </w:rPr>
        <w:t>式</w:t>
      </w:r>
      <w:r w:rsidRPr="001062EE">
        <w:rPr>
          <w:rFonts w:asciiTheme="minorEastAsia" w:eastAsiaTheme="minorEastAsia" w:hAnsiTheme="minorEastAsia" w:hint="eastAsia"/>
        </w:rPr>
        <w:t>相变蓄热装置结构示意图如图1所示，分散封装</w:t>
      </w:r>
      <w:r w:rsidR="00187415" w:rsidRPr="001062EE">
        <w:rPr>
          <w:rFonts w:asciiTheme="minorEastAsia" w:eastAsiaTheme="minorEastAsia" w:hAnsiTheme="minorEastAsia" w:hint="eastAsia"/>
        </w:rPr>
        <w:t>式</w:t>
      </w:r>
      <w:r w:rsidRPr="001062EE">
        <w:rPr>
          <w:rFonts w:asciiTheme="minorEastAsia" w:eastAsiaTheme="minorEastAsia" w:hAnsiTheme="minorEastAsia" w:hint="eastAsia"/>
        </w:rPr>
        <w:t>相变蓄热装置结构示意图如图2所示。</w:t>
      </w:r>
    </w:p>
    <w:p w:rsidR="00707059" w:rsidRPr="001062EE" w:rsidRDefault="00C5156C" w:rsidP="008C4DF8">
      <w:pPr>
        <w:jc w:val="left"/>
      </w:pPr>
      <w:r w:rsidRPr="001062EE">
        <w:rPr>
          <w:noProof/>
        </w:rPr>
        <mc:AlternateContent>
          <mc:Choice Requires="wps">
            <w:drawing>
              <wp:anchor distT="0" distB="0" distL="114300" distR="114300" simplePos="0" relativeHeight="251695104" behindDoc="0" locked="0" layoutInCell="1" allowOverlap="1" wp14:anchorId="7294901E" wp14:editId="4869BF71">
                <wp:simplePos x="0" y="0"/>
                <wp:positionH relativeFrom="column">
                  <wp:posOffset>3521237</wp:posOffset>
                </wp:positionH>
                <wp:positionV relativeFrom="paragraph">
                  <wp:posOffset>2321560</wp:posOffset>
                </wp:positionV>
                <wp:extent cx="1679575" cy="1403985"/>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1403985"/>
                        </a:xfrm>
                        <a:prstGeom prst="rect">
                          <a:avLst/>
                        </a:prstGeom>
                        <a:solidFill>
                          <a:srgbClr val="FFFFFF"/>
                        </a:solidFill>
                        <a:ln w="9525">
                          <a:noFill/>
                          <a:miter lim="800000"/>
                          <a:headEnd/>
                          <a:tailEnd/>
                        </a:ln>
                      </wps:spPr>
                      <wps:txbx>
                        <w:txbxContent>
                          <w:p w:rsidR="003768CB" w:rsidRPr="0059767B" w:rsidRDefault="003768CB">
                            <w:pPr>
                              <w:rPr>
                                <w:sz w:val="18"/>
                              </w:rPr>
                            </w:pPr>
                            <w:r>
                              <w:rPr>
                                <w:rFonts w:hint="eastAsia"/>
                                <w:sz w:val="18"/>
                              </w:rPr>
                              <w:t>注：</w:t>
                            </w:r>
                            <w:r w:rsidRPr="0059767B">
                              <w:rPr>
                                <w:rFonts w:hint="eastAsia"/>
                                <w:sz w:val="18"/>
                              </w:rPr>
                              <w:t>1</w:t>
                            </w:r>
                            <w:r w:rsidRPr="0059767B">
                              <w:rPr>
                                <w:rFonts w:hint="eastAsia"/>
                                <w:sz w:val="18"/>
                              </w:rPr>
                              <w:t>——封装后的</w:t>
                            </w:r>
                            <w:r w:rsidRPr="0059767B">
                              <w:rPr>
                                <w:rFonts w:hint="eastAsia"/>
                                <w:sz w:val="18"/>
                              </w:rPr>
                              <w:t>PCM</w:t>
                            </w:r>
                            <w:r w:rsidRPr="0059767B">
                              <w:rPr>
                                <w:rFonts w:hint="eastAsia"/>
                                <w:sz w:val="18"/>
                              </w:rPr>
                              <w:t>元件</w:t>
                            </w:r>
                          </w:p>
                          <w:p w:rsidR="003768CB" w:rsidRPr="0059767B" w:rsidRDefault="003768CB">
                            <w:pPr>
                              <w:rPr>
                                <w:sz w:val="18"/>
                              </w:rPr>
                            </w:pPr>
                            <w:r w:rsidRPr="0059767B">
                              <w:rPr>
                                <w:rFonts w:hint="eastAsia"/>
                                <w:sz w:val="18"/>
                              </w:rPr>
                              <w:t>2</w:t>
                            </w:r>
                            <w:r w:rsidRPr="0059767B">
                              <w:rPr>
                                <w:rFonts w:hint="eastAsia"/>
                                <w:sz w:val="18"/>
                              </w:rPr>
                              <w:t>——封装壳体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77.25pt;margin-top:182.8pt;width:132.2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" stroked="f">
                <v:textbox style="mso-fit-shape-to-text:t">
                  <w:txbxContent>
                    <w:p w:rsidR="003768CB" w:rsidRPr="0059767B" w:rsidRDefault="003768CB">
                      <w:pPr>
                        <w:rPr>
                          <w:sz w:val="18"/>
                        </w:rPr>
                      </w:pPr>
                      <w:r>
                        <w:rPr>
                          <w:rFonts w:hint="eastAsia"/>
                          <w:sz w:val="18"/>
                        </w:rPr>
                        <w:t>注：</w:t>
                      </w:r>
                      <w:r w:rsidRPr="0059767B">
                        <w:rPr>
                          <w:rFonts w:hint="eastAsia"/>
                          <w:sz w:val="18"/>
                        </w:rPr>
                        <w:t>1</w:t>
                      </w:r>
                      <w:r w:rsidRPr="0059767B">
                        <w:rPr>
                          <w:rFonts w:hint="eastAsia"/>
                          <w:sz w:val="18"/>
                        </w:rPr>
                        <w:t>——封装后的</w:t>
                      </w:r>
                      <w:r w:rsidRPr="0059767B">
                        <w:rPr>
                          <w:rFonts w:hint="eastAsia"/>
                          <w:sz w:val="18"/>
                        </w:rPr>
                        <w:t>PCM</w:t>
                      </w:r>
                      <w:r w:rsidRPr="0059767B">
                        <w:rPr>
                          <w:rFonts w:hint="eastAsia"/>
                          <w:sz w:val="18"/>
                        </w:rPr>
                        <w:t>元件</w:t>
                      </w:r>
                    </w:p>
                    <w:p w:rsidR="003768CB" w:rsidRPr="0059767B" w:rsidRDefault="003768CB">
                      <w:pPr>
                        <w:rPr>
                          <w:sz w:val="18"/>
                        </w:rPr>
                      </w:pPr>
                      <w:r w:rsidRPr="0059767B">
                        <w:rPr>
                          <w:rFonts w:hint="eastAsia"/>
                          <w:sz w:val="18"/>
                        </w:rPr>
                        <w:t>2</w:t>
                      </w:r>
                      <w:r w:rsidRPr="0059767B">
                        <w:rPr>
                          <w:rFonts w:hint="eastAsia"/>
                          <w:sz w:val="18"/>
                        </w:rPr>
                        <w:t>——封装壳体</w:t>
                      </w:r>
                    </w:p>
                  </w:txbxContent>
                </v:textbox>
              </v:shape>
            </w:pict>
          </mc:Fallback>
        </mc:AlternateContent>
      </w:r>
      <w:r w:rsidR="0059767B" w:rsidRPr="001062EE">
        <w:rPr>
          <w:noProof/>
        </w:rPr>
        <w:drawing>
          <wp:anchor distT="0" distB="0" distL="114300" distR="114300" simplePos="0" relativeHeight="251693056" behindDoc="0" locked="0" layoutInCell="1" allowOverlap="1" wp14:anchorId="1BE22526" wp14:editId="4DB7E724">
            <wp:simplePos x="0" y="0"/>
            <wp:positionH relativeFrom="column">
              <wp:posOffset>3203516</wp:posOffset>
            </wp:positionH>
            <wp:positionV relativeFrom="paragraph">
              <wp:posOffset>13904</wp:posOffset>
            </wp:positionV>
            <wp:extent cx="1917129" cy="2169041"/>
            <wp:effectExtent l="0" t="0" r="6985" b="317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7129" cy="2169041"/>
                    </a:xfrm>
                    <a:prstGeom prst="rect">
                      <a:avLst/>
                    </a:prstGeom>
                  </pic:spPr>
                </pic:pic>
              </a:graphicData>
            </a:graphic>
            <wp14:sizeRelH relativeFrom="page">
              <wp14:pctWidth>0</wp14:pctWidth>
            </wp14:sizeRelH>
            <wp14:sizeRelV relativeFrom="page">
              <wp14:pctHeight>0</wp14:pctHeight>
            </wp14:sizeRelV>
          </wp:anchor>
        </w:drawing>
      </w:r>
      <w:r w:rsidR="00696D86" w:rsidRPr="001062EE">
        <w:rPr>
          <w:rFonts w:hint="eastAsia"/>
          <w:noProof/>
        </w:rPr>
        <mc:AlternateContent>
          <mc:Choice Requires="wps">
            <w:drawing>
              <wp:anchor distT="0" distB="0" distL="114300" distR="114300" simplePos="0" relativeHeight="251668480" behindDoc="0" locked="0" layoutInCell="1" allowOverlap="1" wp14:anchorId="232B1CBB" wp14:editId="47FA04CE">
                <wp:simplePos x="0" y="0"/>
                <wp:positionH relativeFrom="column">
                  <wp:posOffset>223225</wp:posOffset>
                </wp:positionH>
                <wp:positionV relativeFrom="paragraph">
                  <wp:posOffset>2181815</wp:posOffset>
                </wp:positionV>
                <wp:extent cx="170597" cy="122830"/>
                <wp:effectExtent l="0" t="0" r="20320" b="10795"/>
                <wp:wrapNone/>
                <wp:docPr id="14" name="矩形 14"/>
                <wp:cNvGraphicFramePr/>
                <a:graphic xmlns:a="http://schemas.openxmlformats.org/drawingml/2006/main">
                  <a:graphicData uri="http://schemas.microsoft.com/office/word/2010/wordprocessingShape">
                    <wps:wsp>
                      <wps:cNvSpPr/>
                      <wps:spPr>
                        <a:xfrm>
                          <a:off x="0" y="0"/>
                          <a:ext cx="170597" cy="1228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4" o:spid="_x0000_s1026" style="position:absolute;left:0;text-align:left;margin-left:17.6pt;margin-top:171.8pt;width:13.45pt;height:9.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" fillcolor="white [3212]" strokecolor="white [3212]" strokeweight="2pt"/>
            </w:pict>
          </mc:Fallback>
        </mc:AlternateContent>
      </w:r>
      <w:r w:rsidR="007A2AE2" w:rsidRPr="001062EE">
        <w:rPr>
          <w:noProof/>
        </w:rPr>
        <w:drawing>
          <wp:inline distT="0" distB="0" distL="0" distR="0" wp14:anchorId="5D9728A1" wp14:editId="0AFE8182">
            <wp:extent cx="1842448" cy="2217761"/>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BEBA8EAE-BF5A-486C-A8C5-ECC9F3942E4B}">
                          <a14:imgProps xmlns:a14="http://schemas.microsoft.com/office/drawing/2010/main">
                            <a14:imgLayer r:embed="rId14">
                              <a14:imgEffect>
                                <a14:saturation sat="200000"/>
                              </a14:imgEffect>
                            </a14:imgLayer>
                          </a14:imgProps>
                        </a:ext>
                      </a:extLst>
                    </a:blip>
                    <a:srcRect l="32967" t="12391" r="33444" b="55039"/>
                    <a:stretch/>
                  </pic:blipFill>
                  <pic:spPr bwMode="auto">
                    <a:xfrm>
                      <a:off x="0" y="0"/>
                      <a:ext cx="1842861" cy="221825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417"/>
        <w:gridCol w:w="1843"/>
      </w:tblGrid>
      <w:tr w:rsidR="003029C7" w:rsidRPr="001062EE" w:rsidTr="00021D1F">
        <w:tc>
          <w:tcPr>
            <w:tcW w:w="2235" w:type="dxa"/>
          </w:tcPr>
          <w:p w:rsidR="003029C7" w:rsidRPr="001062EE" w:rsidRDefault="003029C7" w:rsidP="007A2AE2">
            <w:pPr>
              <w:rPr>
                <w:sz w:val="18"/>
                <w:szCs w:val="18"/>
              </w:rPr>
            </w:pPr>
            <w:r w:rsidRPr="001062EE">
              <w:rPr>
                <w:rFonts w:hint="eastAsia"/>
                <w:sz w:val="18"/>
                <w:szCs w:val="18"/>
              </w:rPr>
              <w:t>注：</w:t>
            </w:r>
            <w:r w:rsidRPr="001062EE">
              <w:rPr>
                <w:rFonts w:hint="eastAsia"/>
                <w:sz w:val="18"/>
                <w:szCs w:val="18"/>
              </w:rPr>
              <w:t>1</w:t>
            </w:r>
            <w:r w:rsidRPr="001062EE">
              <w:rPr>
                <w:rFonts w:hint="eastAsia"/>
                <w:sz w:val="18"/>
                <w:szCs w:val="18"/>
              </w:rPr>
              <w:t>——相变蓄热材料；</w:t>
            </w:r>
          </w:p>
        </w:tc>
        <w:tc>
          <w:tcPr>
            <w:tcW w:w="1417" w:type="dxa"/>
          </w:tcPr>
          <w:p w:rsidR="003029C7" w:rsidRPr="001062EE" w:rsidRDefault="003029C7" w:rsidP="007A2AE2">
            <w:pPr>
              <w:rPr>
                <w:sz w:val="18"/>
                <w:szCs w:val="18"/>
              </w:rPr>
            </w:pPr>
            <w:r w:rsidRPr="001062EE">
              <w:rPr>
                <w:rFonts w:hint="eastAsia"/>
                <w:sz w:val="18"/>
                <w:szCs w:val="18"/>
              </w:rPr>
              <w:t>2</w:t>
            </w:r>
            <w:r w:rsidRPr="001062EE">
              <w:rPr>
                <w:rFonts w:hint="eastAsia"/>
                <w:sz w:val="18"/>
                <w:szCs w:val="18"/>
              </w:rPr>
              <w:t>——换热器；</w:t>
            </w:r>
          </w:p>
        </w:tc>
        <w:tc>
          <w:tcPr>
            <w:tcW w:w="1843" w:type="dxa"/>
          </w:tcPr>
          <w:p w:rsidR="003029C7" w:rsidRPr="001062EE" w:rsidRDefault="003029C7" w:rsidP="003B60E9">
            <w:pPr>
              <w:rPr>
                <w:sz w:val="18"/>
                <w:szCs w:val="18"/>
              </w:rPr>
            </w:pPr>
            <w:r w:rsidRPr="001062EE">
              <w:rPr>
                <w:rFonts w:hint="eastAsia"/>
                <w:sz w:val="18"/>
                <w:szCs w:val="18"/>
              </w:rPr>
              <w:t>3</w:t>
            </w:r>
            <w:r w:rsidRPr="001062EE">
              <w:rPr>
                <w:rFonts w:hint="eastAsia"/>
                <w:sz w:val="18"/>
                <w:szCs w:val="18"/>
              </w:rPr>
              <w:t>——换热器</w:t>
            </w:r>
            <w:r w:rsidR="00C92788" w:rsidRPr="001062EE">
              <w:rPr>
                <w:rFonts w:hint="eastAsia"/>
                <w:sz w:val="18"/>
                <w:szCs w:val="18"/>
              </w:rPr>
              <w:t>支撑</w:t>
            </w:r>
            <w:r w:rsidRPr="001062EE">
              <w:rPr>
                <w:rFonts w:hint="eastAsia"/>
                <w:sz w:val="18"/>
                <w:szCs w:val="18"/>
              </w:rPr>
              <w:t>架；</w:t>
            </w:r>
          </w:p>
        </w:tc>
      </w:tr>
      <w:tr w:rsidR="003029C7" w:rsidRPr="001062EE" w:rsidTr="00021D1F">
        <w:tc>
          <w:tcPr>
            <w:tcW w:w="2235" w:type="dxa"/>
          </w:tcPr>
          <w:p w:rsidR="003029C7" w:rsidRPr="001062EE" w:rsidRDefault="003029C7" w:rsidP="007A2AE2">
            <w:pPr>
              <w:rPr>
                <w:sz w:val="18"/>
                <w:szCs w:val="18"/>
              </w:rPr>
            </w:pPr>
            <w:r w:rsidRPr="001062EE">
              <w:rPr>
                <w:rFonts w:hint="eastAsia"/>
                <w:sz w:val="18"/>
                <w:szCs w:val="18"/>
              </w:rPr>
              <w:t>4</w:t>
            </w:r>
            <w:r w:rsidRPr="001062EE">
              <w:rPr>
                <w:rFonts w:hint="eastAsia"/>
                <w:sz w:val="18"/>
                <w:szCs w:val="18"/>
              </w:rPr>
              <w:t>——相变材料封装容器；</w:t>
            </w:r>
          </w:p>
        </w:tc>
        <w:tc>
          <w:tcPr>
            <w:tcW w:w="3260" w:type="dxa"/>
            <w:gridSpan w:val="2"/>
          </w:tcPr>
          <w:p w:rsidR="003029C7" w:rsidRPr="001062EE" w:rsidRDefault="003029C7" w:rsidP="007A2AE2">
            <w:pPr>
              <w:rPr>
                <w:sz w:val="18"/>
                <w:szCs w:val="18"/>
              </w:rPr>
            </w:pPr>
            <w:r w:rsidRPr="001062EE">
              <w:rPr>
                <w:rFonts w:hint="eastAsia"/>
                <w:sz w:val="18"/>
                <w:szCs w:val="18"/>
              </w:rPr>
              <w:t>5</w:t>
            </w:r>
            <w:r w:rsidRPr="001062EE">
              <w:rPr>
                <w:rFonts w:hint="eastAsia"/>
                <w:sz w:val="18"/>
                <w:szCs w:val="18"/>
              </w:rPr>
              <w:t>——</w:t>
            </w:r>
            <w:r w:rsidR="00C92788" w:rsidRPr="001062EE">
              <w:rPr>
                <w:rFonts w:hint="eastAsia"/>
                <w:sz w:val="18"/>
                <w:szCs w:val="18"/>
              </w:rPr>
              <w:t>封装</w:t>
            </w:r>
            <w:r w:rsidRPr="001062EE">
              <w:rPr>
                <w:rFonts w:hint="eastAsia"/>
                <w:sz w:val="18"/>
                <w:szCs w:val="18"/>
              </w:rPr>
              <w:t>容器支撑结构；</w:t>
            </w:r>
          </w:p>
        </w:tc>
      </w:tr>
      <w:tr w:rsidR="003029C7" w:rsidRPr="001062EE" w:rsidTr="00021D1F">
        <w:tc>
          <w:tcPr>
            <w:tcW w:w="2235" w:type="dxa"/>
          </w:tcPr>
          <w:p w:rsidR="003029C7" w:rsidRPr="001062EE" w:rsidRDefault="003029C7" w:rsidP="007A2AE2">
            <w:pPr>
              <w:rPr>
                <w:sz w:val="18"/>
                <w:szCs w:val="18"/>
              </w:rPr>
            </w:pPr>
            <w:r w:rsidRPr="001062EE">
              <w:rPr>
                <w:rFonts w:hint="eastAsia"/>
                <w:sz w:val="18"/>
                <w:szCs w:val="18"/>
              </w:rPr>
              <w:t>6</w:t>
            </w:r>
            <w:r w:rsidRPr="001062EE">
              <w:rPr>
                <w:rFonts w:hint="eastAsia"/>
                <w:sz w:val="18"/>
                <w:szCs w:val="18"/>
              </w:rPr>
              <w:t>——保温</w:t>
            </w:r>
            <w:r w:rsidR="00C92788" w:rsidRPr="001062EE">
              <w:rPr>
                <w:rFonts w:hint="eastAsia"/>
                <w:sz w:val="18"/>
                <w:szCs w:val="18"/>
              </w:rPr>
              <w:t>材料</w:t>
            </w:r>
            <w:r w:rsidRPr="001062EE">
              <w:rPr>
                <w:rFonts w:hint="eastAsia"/>
                <w:sz w:val="18"/>
                <w:szCs w:val="18"/>
              </w:rPr>
              <w:t>层；</w:t>
            </w:r>
          </w:p>
        </w:tc>
        <w:tc>
          <w:tcPr>
            <w:tcW w:w="1417" w:type="dxa"/>
          </w:tcPr>
          <w:p w:rsidR="003029C7" w:rsidRPr="001062EE" w:rsidRDefault="003029C7" w:rsidP="007A2AE2">
            <w:pPr>
              <w:rPr>
                <w:sz w:val="18"/>
                <w:szCs w:val="18"/>
              </w:rPr>
            </w:pPr>
            <w:r w:rsidRPr="001062EE">
              <w:rPr>
                <w:rFonts w:hint="eastAsia"/>
                <w:sz w:val="18"/>
                <w:szCs w:val="18"/>
              </w:rPr>
              <w:t>7</w:t>
            </w:r>
            <w:r w:rsidRPr="001062EE">
              <w:rPr>
                <w:rFonts w:hint="eastAsia"/>
                <w:sz w:val="18"/>
                <w:szCs w:val="18"/>
              </w:rPr>
              <w:t>——外壳</w:t>
            </w:r>
          </w:p>
        </w:tc>
        <w:tc>
          <w:tcPr>
            <w:tcW w:w="1843" w:type="dxa"/>
          </w:tcPr>
          <w:p w:rsidR="003029C7" w:rsidRPr="001062EE" w:rsidRDefault="003029C7" w:rsidP="007A2AE2">
            <w:pPr>
              <w:rPr>
                <w:sz w:val="18"/>
                <w:szCs w:val="18"/>
              </w:rPr>
            </w:pPr>
          </w:p>
        </w:tc>
      </w:tr>
    </w:tbl>
    <w:p w:rsidR="00707059" w:rsidRPr="001062EE" w:rsidRDefault="00707059" w:rsidP="00021D1F">
      <w:pPr>
        <w:jc w:val="center"/>
      </w:pPr>
      <w:r w:rsidRPr="001062EE">
        <w:rPr>
          <w:rFonts w:hint="eastAsia"/>
        </w:rPr>
        <w:t>图</w:t>
      </w:r>
      <w:r w:rsidRPr="001062EE">
        <w:rPr>
          <w:rFonts w:hint="eastAsia"/>
        </w:rPr>
        <w:t>1</w:t>
      </w:r>
      <w:r w:rsidR="00187415" w:rsidRPr="001062EE">
        <w:rPr>
          <w:rFonts w:hint="eastAsia"/>
        </w:rPr>
        <w:t xml:space="preserve"> </w:t>
      </w:r>
      <w:r w:rsidR="00187415" w:rsidRPr="001062EE">
        <w:rPr>
          <w:rFonts w:asciiTheme="minorEastAsia" w:eastAsiaTheme="minorEastAsia" w:hAnsiTheme="minorEastAsia" w:hint="eastAsia"/>
        </w:rPr>
        <w:t xml:space="preserve">整体封装式相变蓄热装置结构示意图   </w:t>
      </w:r>
      <w:r w:rsidR="00696D86" w:rsidRPr="001062EE">
        <w:rPr>
          <w:rFonts w:asciiTheme="minorEastAsia" w:eastAsiaTheme="minorEastAsia" w:hAnsiTheme="minorEastAsia" w:hint="eastAsia"/>
        </w:rPr>
        <w:t xml:space="preserve"> </w:t>
      </w:r>
      <w:r w:rsidR="0079295D" w:rsidRPr="001062EE">
        <w:rPr>
          <w:rFonts w:asciiTheme="minorEastAsia" w:eastAsiaTheme="minorEastAsia" w:hAnsiTheme="minorEastAsia" w:hint="eastAsia"/>
        </w:rPr>
        <w:t xml:space="preserve">         </w:t>
      </w:r>
      <w:r w:rsidR="00696D86" w:rsidRPr="001062EE">
        <w:rPr>
          <w:rFonts w:asciiTheme="minorEastAsia" w:eastAsiaTheme="minorEastAsia" w:hAnsiTheme="minorEastAsia" w:hint="eastAsia"/>
        </w:rPr>
        <w:t xml:space="preserve">  </w:t>
      </w:r>
      <w:r w:rsidR="00187415" w:rsidRPr="001062EE">
        <w:rPr>
          <w:rFonts w:hint="eastAsia"/>
        </w:rPr>
        <w:t>图</w:t>
      </w:r>
      <w:r w:rsidR="00187415" w:rsidRPr="001062EE">
        <w:rPr>
          <w:rFonts w:hint="eastAsia"/>
        </w:rPr>
        <w:t xml:space="preserve">2 </w:t>
      </w:r>
      <w:r w:rsidR="00187415" w:rsidRPr="001062EE">
        <w:rPr>
          <w:rFonts w:asciiTheme="minorEastAsia" w:eastAsiaTheme="minorEastAsia" w:hAnsiTheme="minorEastAsia" w:hint="eastAsia"/>
        </w:rPr>
        <w:t>分散封装式相变蓄热装置结构示意图</w:t>
      </w:r>
    </w:p>
    <w:p w:rsidR="003945C9" w:rsidRPr="001062EE" w:rsidRDefault="00FD1EE4" w:rsidP="00ED0E69">
      <w:pPr>
        <w:pStyle w:val="a"/>
        <w:ind w:left="0"/>
        <w:rPr>
          <w:rFonts w:hAnsi="黑体" w:cs="Calibri"/>
        </w:rPr>
      </w:pPr>
      <w:r w:rsidRPr="001062EE">
        <w:rPr>
          <w:rFonts w:hAnsi="黑体" w:cs="Calibri" w:hint="eastAsia"/>
        </w:rPr>
        <w:t>标记</w:t>
      </w:r>
    </w:p>
    <w:p w:rsidR="003945C9" w:rsidRPr="001062EE" w:rsidRDefault="00CB2790" w:rsidP="00021D1F">
      <w:pPr>
        <w:pStyle w:val="a0"/>
        <w:widowControl w:val="0"/>
        <w:spacing w:beforeLines="0" w:before="0" w:afterLines="0" w:after="0" w:line="360" w:lineRule="auto"/>
        <w:ind w:left="0"/>
        <w:jc w:val="both"/>
      </w:pPr>
      <w:r w:rsidRPr="001062EE">
        <w:rPr>
          <w:rFonts w:hint="eastAsia"/>
        </w:rPr>
        <w:t>4.2.1</w:t>
      </w:r>
      <w:r w:rsidR="003945C9" w:rsidRPr="001062EE">
        <w:rPr>
          <w:rFonts w:hint="eastAsia"/>
        </w:rPr>
        <w:t>产品的型号命名方法如下：</w:t>
      </w:r>
    </w:p>
    <w:p w:rsidR="003945C9" w:rsidRPr="001062EE" w:rsidRDefault="00A3307A" w:rsidP="003945C9">
      <w:pPr>
        <w:overflowPunct w:val="0"/>
        <w:topLinePunct/>
        <w:spacing w:line="400" w:lineRule="exact"/>
        <w:jc w:val="left"/>
        <w:rPr>
          <w:szCs w:val="21"/>
        </w:rPr>
      </w:pPr>
      <w:r w:rsidRPr="001062EE">
        <w:rPr>
          <w:rFonts w:hint="eastAsia"/>
          <w:noProof/>
          <w:szCs w:val="21"/>
        </w:rPr>
        <mc:AlternateContent>
          <mc:Choice Requires="wps">
            <w:drawing>
              <wp:anchor distT="0" distB="0" distL="114300" distR="114300" simplePos="0" relativeHeight="251661312" behindDoc="0" locked="0" layoutInCell="1" allowOverlap="1" wp14:anchorId="60BB039C" wp14:editId="01865809">
                <wp:simplePos x="0" y="0"/>
                <wp:positionH relativeFrom="column">
                  <wp:posOffset>167640</wp:posOffset>
                </wp:positionH>
                <wp:positionV relativeFrom="paragraph">
                  <wp:posOffset>220345</wp:posOffset>
                </wp:positionV>
                <wp:extent cx="0" cy="1197610"/>
                <wp:effectExtent l="0" t="0" r="19050" b="21590"/>
                <wp:wrapNone/>
                <wp:docPr id="2" name="直线 4"/>
                <wp:cNvGraphicFramePr/>
                <a:graphic xmlns:a="http://schemas.openxmlformats.org/drawingml/2006/main">
                  <a:graphicData uri="http://schemas.microsoft.com/office/word/2010/wordprocessingShape">
                    <wps:wsp>
                      <wps:cNvCnPr/>
                      <wps:spPr bwMode="auto">
                        <a:xfrm>
                          <a:off x="0" y="0"/>
                          <a:ext cx="0" cy="1197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直线 4"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2pt,17.35pt" to="13.2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"/>
            </w:pict>
          </mc:Fallback>
        </mc:AlternateContent>
      </w:r>
      <w:r w:rsidRPr="001062EE">
        <w:rPr>
          <w:rFonts w:hint="eastAsia"/>
          <w:noProof/>
          <w:szCs w:val="21"/>
        </w:rPr>
        <mc:AlternateContent>
          <mc:Choice Requires="wps">
            <w:drawing>
              <wp:anchor distT="0" distB="0" distL="114300" distR="114300" simplePos="0" relativeHeight="251656192" behindDoc="0" locked="0" layoutInCell="1" allowOverlap="1" wp14:anchorId="19EBF503" wp14:editId="0C234039">
                <wp:simplePos x="0" y="0"/>
                <wp:positionH relativeFrom="column">
                  <wp:posOffset>393700</wp:posOffset>
                </wp:positionH>
                <wp:positionV relativeFrom="paragraph">
                  <wp:posOffset>220345</wp:posOffset>
                </wp:positionV>
                <wp:extent cx="0" cy="922020"/>
                <wp:effectExtent l="0" t="0" r="19050" b="11430"/>
                <wp:wrapNone/>
                <wp:docPr id="44" name="直线 4"/>
                <wp:cNvGraphicFramePr/>
                <a:graphic xmlns:a="http://schemas.openxmlformats.org/drawingml/2006/main">
                  <a:graphicData uri="http://schemas.microsoft.com/office/word/2010/wordprocessingShape">
                    <wps:wsp>
                      <wps:cNvCnPr/>
                      <wps:spPr bwMode="auto">
                        <a:xfrm>
                          <a:off x="0" y="0"/>
                          <a:ext cx="0" cy="922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直线 4" o:spid="_x0000_s1026" style="position:absolute;left:0;text-align:lef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pt,17.35pt" to="31pt,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"/>
            </w:pict>
          </mc:Fallback>
        </mc:AlternateContent>
      </w:r>
      <w:r w:rsidRPr="001062EE">
        <w:rPr>
          <w:rFonts w:hint="eastAsia"/>
          <w:noProof/>
          <w:szCs w:val="21"/>
        </w:rPr>
        <mc:AlternateContent>
          <mc:Choice Requires="wps">
            <w:drawing>
              <wp:anchor distT="0" distB="0" distL="114300" distR="114300" simplePos="0" relativeHeight="251658240" behindDoc="0" locked="0" layoutInCell="1" allowOverlap="1" wp14:anchorId="3F63784D" wp14:editId="660AFCE5">
                <wp:simplePos x="0" y="0"/>
                <wp:positionH relativeFrom="column">
                  <wp:posOffset>798830</wp:posOffset>
                </wp:positionH>
                <wp:positionV relativeFrom="paragraph">
                  <wp:posOffset>220345</wp:posOffset>
                </wp:positionV>
                <wp:extent cx="0" cy="687705"/>
                <wp:effectExtent l="0" t="0" r="19050" b="17145"/>
                <wp:wrapNone/>
                <wp:docPr id="46" name="直线 6"/>
                <wp:cNvGraphicFramePr/>
                <a:graphic xmlns:a="http://schemas.openxmlformats.org/drawingml/2006/main">
                  <a:graphicData uri="http://schemas.microsoft.com/office/word/2010/wordprocessingShape">
                    <wps:wsp>
                      <wps:cNvCnPr/>
                      <wps:spPr bwMode="auto">
                        <a:xfrm>
                          <a:off x="0" y="0"/>
                          <a:ext cx="0" cy="687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直线 6" o:spid="_x0000_s1026" style="position:absolute;left:0;text-align:lef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9pt,17.35pt" to="62.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"/>
            </w:pict>
          </mc:Fallback>
        </mc:AlternateContent>
      </w:r>
      <w:r w:rsidRPr="001062EE">
        <w:rPr>
          <w:rFonts w:hint="eastAsia"/>
          <w:noProof/>
          <w:szCs w:val="21"/>
        </w:rPr>
        <mc:AlternateContent>
          <mc:Choice Requires="wps">
            <w:drawing>
              <wp:anchor distT="0" distB="0" distL="114300" distR="114300" simplePos="0" relativeHeight="251657216" behindDoc="0" locked="0" layoutInCell="1" allowOverlap="1" wp14:anchorId="4E94DA65" wp14:editId="3F8B4289">
                <wp:simplePos x="0" y="0"/>
                <wp:positionH relativeFrom="column">
                  <wp:posOffset>1462405</wp:posOffset>
                </wp:positionH>
                <wp:positionV relativeFrom="paragraph">
                  <wp:posOffset>220345</wp:posOffset>
                </wp:positionV>
                <wp:extent cx="0" cy="446405"/>
                <wp:effectExtent l="0" t="0" r="19050" b="10795"/>
                <wp:wrapNone/>
                <wp:docPr id="45" name="直线 5"/>
                <wp:cNvGraphicFramePr/>
                <a:graphic xmlns:a="http://schemas.openxmlformats.org/drawingml/2006/main">
                  <a:graphicData uri="http://schemas.microsoft.com/office/word/2010/wordprocessingShape">
                    <wps:wsp>
                      <wps:cNvCnPr/>
                      <wps:spPr bwMode="auto">
                        <a:xfrm>
                          <a:off x="0" y="0"/>
                          <a:ext cx="0" cy="446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直线 5" o:spid="_x0000_s1026" style="position:absolute;left:0;text-align:lef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15pt,17.35pt" to="115.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"/>
            </w:pict>
          </mc:Fallback>
        </mc:AlternateContent>
      </w:r>
      <w:r w:rsidRPr="001062EE">
        <w:rPr>
          <w:rFonts w:hint="eastAsia"/>
          <w:noProof/>
          <w:szCs w:val="21"/>
        </w:rPr>
        <mc:AlternateContent>
          <mc:Choice Requires="wps">
            <w:drawing>
              <wp:anchor distT="0" distB="0" distL="114300" distR="114300" simplePos="0" relativeHeight="251665408" behindDoc="0" locked="0" layoutInCell="1" allowOverlap="1" wp14:anchorId="5C84668C" wp14:editId="5E5EEE76">
                <wp:simplePos x="0" y="0"/>
                <wp:positionH relativeFrom="column">
                  <wp:posOffset>1810402</wp:posOffset>
                </wp:positionH>
                <wp:positionV relativeFrom="paragraph">
                  <wp:posOffset>228977</wp:posOffset>
                </wp:positionV>
                <wp:extent cx="0" cy="178024"/>
                <wp:effectExtent l="0" t="0" r="19050" b="12700"/>
                <wp:wrapNone/>
                <wp:docPr id="5" name="直线 5"/>
                <wp:cNvGraphicFramePr/>
                <a:graphic xmlns:a="http://schemas.openxmlformats.org/drawingml/2006/main">
                  <a:graphicData uri="http://schemas.microsoft.com/office/word/2010/wordprocessingShape">
                    <wps:wsp>
                      <wps:cNvCnPr/>
                      <wps:spPr bwMode="auto">
                        <a:xfrm>
                          <a:off x="0" y="0"/>
                          <a:ext cx="0" cy="1780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直线 5"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55pt,18.05pt" to="142.5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"/>
            </w:pict>
          </mc:Fallback>
        </mc:AlternateContent>
      </w:r>
      <w:r w:rsidR="008B3F2C" w:rsidRPr="001062EE">
        <w:rPr>
          <w:rFonts w:hint="eastAsia"/>
          <w:szCs w:val="21"/>
        </w:rPr>
        <w:t xml:space="preserve"> </w:t>
      </w:r>
      <w:r w:rsidR="008B3F2C" w:rsidRPr="001062EE">
        <w:rPr>
          <w:rFonts w:hint="eastAsia"/>
          <w:szCs w:val="21"/>
          <w:u w:val="single"/>
        </w:rPr>
        <w:t>XB</w:t>
      </w:r>
      <w:r w:rsidR="008B3F2C" w:rsidRPr="001062EE">
        <w:rPr>
          <w:rFonts w:hint="eastAsia"/>
          <w:szCs w:val="21"/>
        </w:rPr>
        <w:t>-</w:t>
      </w:r>
      <w:r w:rsidR="00527321" w:rsidRPr="001062EE">
        <w:rPr>
          <w:rFonts w:hint="eastAsia"/>
          <w:szCs w:val="21"/>
          <w:u w:val="single"/>
        </w:rPr>
        <w:t>XX</w:t>
      </w:r>
      <w:r w:rsidR="003945C9" w:rsidRPr="001062EE">
        <w:rPr>
          <w:rFonts w:hint="eastAsia"/>
          <w:szCs w:val="21"/>
        </w:rPr>
        <w:t xml:space="preserve"> </w:t>
      </w:r>
      <w:r w:rsidR="003945C9" w:rsidRPr="001062EE">
        <w:rPr>
          <w:szCs w:val="21"/>
        </w:rPr>
        <w:t>–</w:t>
      </w:r>
      <w:r w:rsidR="003945C9" w:rsidRPr="001062EE">
        <w:rPr>
          <w:rFonts w:hint="eastAsia"/>
          <w:szCs w:val="21"/>
        </w:rPr>
        <w:t xml:space="preserve"> </w:t>
      </w:r>
      <w:r w:rsidR="00B52699" w:rsidRPr="001062EE">
        <w:rPr>
          <w:rFonts w:hint="eastAsia"/>
          <w:szCs w:val="21"/>
        </w:rPr>
        <w:t>(</w:t>
      </w:r>
      <w:r w:rsidR="00527321" w:rsidRPr="001062EE">
        <w:rPr>
          <w:rFonts w:hint="eastAsia"/>
          <w:szCs w:val="21"/>
          <w:u w:val="single"/>
        </w:rPr>
        <w:t>XX</w:t>
      </w:r>
      <w:r w:rsidR="00B52699" w:rsidRPr="001062EE">
        <w:rPr>
          <w:rFonts w:hint="eastAsia"/>
          <w:szCs w:val="21"/>
          <w:u w:val="single"/>
        </w:rPr>
        <w:t>~</w:t>
      </w:r>
      <w:proofErr w:type="gramStart"/>
      <w:r w:rsidR="00527321" w:rsidRPr="001062EE">
        <w:rPr>
          <w:rFonts w:hint="eastAsia"/>
          <w:szCs w:val="21"/>
          <w:u w:val="single"/>
        </w:rPr>
        <w:t>XX</w:t>
      </w:r>
      <w:r w:rsidR="003945C9" w:rsidRPr="001062EE">
        <w:rPr>
          <w:rFonts w:hint="eastAsia"/>
          <w:szCs w:val="21"/>
        </w:rPr>
        <w:t xml:space="preserve"> </w:t>
      </w:r>
      <w:r w:rsidR="00B52699" w:rsidRPr="001062EE">
        <w:rPr>
          <w:rFonts w:hint="eastAsia"/>
          <w:szCs w:val="21"/>
        </w:rPr>
        <w:t>)</w:t>
      </w:r>
      <w:r w:rsidR="003945C9" w:rsidRPr="001062EE">
        <w:rPr>
          <w:szCs w:val="21"/>
        </w:rPr>
        <w:t>–</w:t>
      </w:r>
      <w:proofErr w:type="gramEnd"/>
      <w:r w:rsidR="003945C9" w:rsidRPr="001062EE">
        <w:rPr>
          <w:rFonts w:hint="eastAsia"/>
          <w:szCs w:val="21"/>
        </w:rPr>
        <w:t xml:space="preserve"> </w:t>
      </w:r>
      <w:proofErr w:type="spellStart"/>
      <w:r w:rsidR="006A7B82" w:rsidRPr="001062EE">
        <w:rPr>
          <w:rFonts w:hint="eastAsia"/>
          <w:szCs w:val="21"/>
          <w:u w:val="single"/>
        </w:rPr>
        <w:t>x</w:t>
      </w:r>
      <w:r w:rsidR="005B5460" w:rsidRPr="001062EE">
        <w:rPr>
          <w:rFonts w:hint="eastAsia"/>
          <w:szCs w:val="21"/>
          <w:u w:val="single"/>
        </w:rPr>
        <w:t>xxxx</w:t>
      </w:r>
      <w:proofErr w:type="spellEnd"/>
      <w:r w:rsidRPr="001062EE">
        <w:rPr>
          <w:szCs w:val="21"/>
        </w:rPr>
        <w:t>–</w:t>
      </w:r>
      <w:r w:rsidR="009A405F" w:rsidRPr="001062EE">
        <w:rPr>
          <w:rFonts w:hint="eastAsia"/>
          <w:szCs w:val="21"/>
          <w:u w:val="single"/>
        </w:rPr>
        <w:t>X</w:t>
      </w:r>
    </w:p>
    <w:p w:rsidR="003945C9" w:rsidRPr="001062EE" w:rsidRDefault="00A3307A" w:rsidP="003945C9">
      <w:pPr>
        <w:overflowPunct w:val="0"/>
        <w:topLinePunct/>
        <w:spacing w:line="400" w:lineRule="exact"/>
        <w:jc w:val="left"/>
        <w:rPr>
          <w:szCs w:val="21"/>
        </w:rPr>
      </w:pPr>
      <w:r w:rsidRPr="001062EE">
        <w:rPr>
          <w:rFonts w:hint="eastAsia"/>
          <w:noProof/>
          <w:szCs w:val="21"/>
        </w:rPr>
        <mc:AlternateContent>
          <mc:Choice Requires="wps">
            <w:drawing>
              <wp:anchor distT="0" distB="0" distL="114300" distR="114300" simplePos="0" relativeHeight="251667456" behindDoc="0" locked="0" layoutInCell="1" allowOverlap="1" wp14:anchorId="7AEF0A64" wp14:editId="3F6EA340">
                <wp:simplePos x="0" y="0"/>
                <wp:positionH relativeFrom="column">
                  <wp:posOffset>1808651</wp:posOffset>
                </wp:positionH>
                <wp:positionV relativeFrom="paragraph">
                  <wp:posOffset>154409</wp:posOffset>
                </wp:positionV>
                <wp:extent cx="668740" cy="379"/>
                <wp:effectExtent l="0" t="0" r="17145" b="19050"/>
                <wp:wrapNone/>
                <wp:docPr id="9" name="直线 7"/>
                <wp:cNvGraphicFramePr/>
                <a:graphic xmlns:a="http://schemas.openxmlformats.org/drawingml/2006/main">
                  <a:graphicData uri="http://schemas.microsoft.com/office/word/2010/wordprocessingShape">
                    <wps:wsp>
                      <wps:cNvCnPr/>
                      <wps:spPr bwMode="auto">
                        <a:xfrm>
                          <a:off x="0" y="0"/>
                          <a:ext cx="668740" cy="3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直线 7"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4pt,12.15pt" to="195.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"/>
            </w:pict>
          </mc:Fallback>
        </mc:AlternateContent>
      </w:r>
      <w:r w:rsidR="003945C9" w:rsidRPr="001062EE">
        <w:rPr>
          <w:rFonts w:hint="eastAsia"/>
          <w:szCs w:val="21"/>
        </w:rPr>
        <w:t xml:space="preserve">             </w:t>
      </w:r>
      <w:r w:rsidR="00CA58A3" w:rsidRPr="001062EE">
        <w:rPr>
          <w:rFonts w:hint="eastAsia"/>
          <w:szCs w:val="21"/>
        </w:rPr>
        <w:t xml:space="preserve">                         </w:t>
      </w:r>
      <w:r w:rsidR="00EA4A5D" w:rsidRPr="001062EE">
        <w:rPr>
          <w:rFonts w:hint="eastAsia"/>
          <w:szCs w:val="21"/>
        </w:rPr>
        <w:t>相变材料封装方式</w:t>
      </w:r>
      <w:r w:rsidR="009E3510" w:rsidRPr="001062EE">
        <w:rPr>
          <w:rFonts w:hint="eastAsia"/>
          <w:szCs w:val="21"/>
        </w:rPr>
        <w:t>（</w:t>
      </w:r>
      <w:r w:rsidR="00EA4A5D" w:rsidRPr="001062EE">
        <w:rPr>
          <w:rFonts w:hint="eastAsia"/>
          <w:szCs w:val="21"/>
        </w:rPr>
        <w:t>整体封装</w:t>
      </w:r>
      <w:r w:rsidR="00EA4A5D" w:rsidRPr="001062EE">
        <w:rPr>
          <w:rFonts w:hint="eastAsia"/>
          <w:szCs w:val="21"/>
        </w:rPr>
        <w:t>Z</w:t>
      </w:r>
      <w:r w:rsidR="009E3510" w:rsidRPr="001062EE">
        <w:rPr>
          <w:rFonts w:hint="eastAsia"/>
          <w:szCs w:val="21"/>
        </w:rPr>
        <w:t>、</w:t>
      </w:r>
      <w:r w:rsidR="00EA4A5D" w:rsidRPr="001062EE">
        <w:rPr>
          <w:rFonts w:hint="eastAsia"/>
          <w:szCs w:val="21"/>
        </w:rPr>
        <w:t>分散封装</w:t>
      </w:r>
      <w:r w:rsidR="00EA4A5D" w:rsidRPr="001062EE">
        <w:rPr>
          <w:rFonts w:hint="eastAsia"/>
          <w:szCs w:val="21"/>
        </w:rPr>
        <w:t>F</w:t>
      </w:r>
      <w:r w:rsidR="009E3510" w:rsidRPr="001062EE">
        <w:rPr>
          <w:rFonts w:hint="eastAsia"/>
          <w:szCs w:val="21"/>
        </w:rPr>
        <w:t>）</w:t>
      </w:r>
    </w:p>
    <w:p w:rsidR="003945C9" w:rsidRPr="001062EE" w:rsidRDefault="00A3307A" w:rsidP="003945C9">
      <w:pPr>
        <w:overflowPunct w:val="0"/>
        <w:topLinePunct/>
        <w:spacing w:line="400" w:lineRule="exact"/>
        <w:jc w:val="left"/>
        <w:rPr>
          <w:szCs w:val="21"/>
        </w:rPr>
      </w:pPr>
      <w:r w:rsidRPr="001062EE">
        <w:rPr>
          <w:rFonts w:hint="eastAsia"/>
          <w:noProof/>
          <w:szCs w:val="21"/>
        </w:rPr>
        <mc:AlternateContent>
          <mc:Choice Requires="wps">
            <w:drawing>
              <wp:anchor distT="0" distB="0" distL="114300" distR="114300" simplePos="0" relativeHeight="251659264" behindDoc="0" locked="0" layoutInCell="1" allowOverlap="1" wp14:anchorId="1279B0EF" wp14:editId="61857CC4">
                <wp:simplePos x="0" y="0"/>
                <wp:positionH relativeFrom="column">
                  <wp:posOffset>1462567</wp:posOffset>
                </wp:positionH>
                <wp:positionV relativeFrom="paragraph">
                  <wp:posOffset>166370</wp:posOffset>
                </wp:positionV>
                <wp:extent cx="1023497" cy="0"/>
                <wp:effectExtent l="0" t="0" r="24765" b="19050"/>
                <wp:wrapNone/>
                <wp:docPr id="47" name="直线 7"/>
                <wp:cNvGraphicFramePr/>
                <a:graphic xmlns:a="http://schemas.openxmlformats.org/drawingml/2006/main">
                  <a:graphicData uri="http://schemas.microsoft.com/office/word/2010/wordprocessingShape">
                    <wps:wsp>
                      <wps:cNvCnPr/>
                      <wps:spPr bwMode="auto">
                        <a:xfrm>
                          <a:off x="0" y="0"/>
                          <a:ext cx="10234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直线 7"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15pt,13.1pt" to="195.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"/>
            </w:pict>
          </mc:Fallback>
        </mc:AlternateContent>
      </w:r>
      <w:r w:rsidR="003945C9" w:rsidRPr="001062EE">
        <w:rPr>
          <w:rFonts w:hint="eastAsia"/>
          <w:szCs w:val="21"/>
        </w:rPr>
        <w:t xml:space="preserve">          </w:t>
      </w:r>
      <w:r w:rsidR="00CA58A3" w:rsidRPr="001062EE">
        <w:rPr>
          <w:rFonts w:hint="eastAsia"/>
          <w:szCs w:val="21"/>
        </w:rPr>
        <w:t xml:space="preserve">                            </w:t>
      </w:r>
      <w:r w:rsidRPr="001062EE">
        <w:rPr>
          <w:rFonts w:hint="eastAsia"/>
          <w:szCs w:val="21"/>
        </w:rPr>
        <w:t>额定蓄热量（</w:t>
      </w:r>
      <w:r w:rsidRPr="001062EE">
        <w:rPr>
          <w:rFonts w:hint="eastAsia"/>
          <w:szCs w:val="21"/>
        </w:rPr>
        <w:t>k</w:t>
      </w:r>
      <w:r w:rsidRPr="001062EE">
        <w:rPr>
          <w:szCs w:val="21"/>
        </w:rPr>
        <w:t>W</w:t>
      </w:r>
      <w:r w:rsidRPr="001062EE">
        <w:rPr>
          <w:rFonts w:hint="eastAsia"/>
          <w:szCs w:val="21"/>
        </w:rPr>
        <w:t>·</w:t>
      </w:r>
      <w:r w:rsidRPr="001062EE">
        <w:rPr>
          <w:rFonts w:hint="eastAsia"/>
          <w:szCs w:val="21"/>
        </w:rPr>
        <w:t>h</w:t>
      </w:r>
      <w:r w:rsidRPr="001062EE">
        <w:rPr>
          <w:rFonts w:hint="eastAsia"/>
          <w:szCs w:val="21"/>
        </w:rPr>
        <w:t>）</w:t>
      </w:r>
    </w:p>
    <w:p w:rsidR="00B52699" w:rsidRPr="001062EE" w:rsidRDefault="00EA4A5D" w:rsidP="003945C9">
      <w:pPr>
        <w:overflowPunct w:val="0"/>
        <w:topLinePunct/>
        <w:spacing w:line="400" w:lineRule="exact"/>
        <w:jc w:val="left"/>
        <w:rPr>
          <w:szCs w:val="21"/>
        </w:rPr>
      </w:pPr>
      <w:r w:rsidRPr="001062EE">
        <w:rPr>
          <w:rFonts w:hint="eastAsia"/>
          <w:noProof/>
          <w:szCs w:val="21"/>
        </w:rPr>
        <mc:AlternateContent>
          <mc:Choice Requires="wps">
            <w:drawing>
              <wp:anchor distT="0" distB="0" distL="114300" distR="114300" simplePos="0" relativeHeight="251654144" behindDoc="0" locked="0" layoutInCell="1" allowOverlap="1" wp14:anchorId="59105108" wp14:editId="620173F9">
                <wp:simplePos x="0" y="0"/>
                <wp:positionH relativeFrom="column">
                  <wp:posOffset>798195</wp:posOffset>
                </wp:positionH>
                <wp:positionV relativeFrom="paragraph">
                  <wp:posOffset>142875</wp:posOffset>
                </wp:positionV>
                <wp:extent cx="1678305" cy="1270"/>
                <wp:effectExtent l="0" t="0" r="17145" b="36830"/>
                <wp:wrapNone/>
                <wp:docPr id="42" name="直线 2"/>
                <wp:cNvGraphicFramePr/>
                <a:graphic xmlns:a="http://schemas.openxmlformats.org/drawingml/2006/main">
                  <a:graphicData uri="http://schemas.microsoft.com/office/word/2010/wordprocessingShape">
                    <wps:wsp>
                      <wps:cNvCnPr/>
                      <wps:spPr bwMode="auto">
                        <a:xfrm flipH="1">
                          <a:off x="0" y="0"/>
                          <a:ext cx="167830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线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85pt,11.25pt" to="1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"/>
            </w:pict>
          </mc:Fallback>
        </mc:AlternateContent>
      </w:r>
      <w:r w:rsidR="00B52699" w:rsidRPr="001062EE">
        <w:rPr>
          <w:rFonts w:hint="eastAsia"/>
          <w:szCs w:val="21"/>
        </w:rPr>
        <w:t xml:space="preserve">                                      </w:t>
      </w:r>
      <w:r w:rsidR="00A3307A" w:rsidRPr="001062EE">
        <w:rPr>
          <w:rFonts w:hint="eastAsia"/>
          <w:szCs w:val="21"/>
        </w:rPr>
        <w:t>相变温度或者温度范围（℃）</w:t>
      </w:r>
    </w:p>
    <w:p w:rsidR="006A7B82" w:rsidRPr="001062EE" w:rsidRDefault="00EA4A5D" w:rsidP="009F6712">
      <w:pPr>
        <w:overflowPunct w:val="0"/>
        <w:topLinePunct/>
        <w:spacing w:line="400" w:lineRule="exact"/>
        <w:ind w:firstLineChars="246" w:firstLine="517"/>
        <w:rPr>
          <w:szCs w:val="21"/>
        </w:rPr>
      </w:pPr>
      <w:r w:rsidRPr="001062EE">
        <w:rPr>
          <w:rFonts w:hint="eastAsia"/>
          <w:noProof/>
          <w:szCs w:val="21"/>
        </w:rPr>
        <mc:AlternateContent>
          <mc:Choice Requires="wps">
            <w:drawing>
              <wp:anchor distT="0" distB="0" distL="114300" distR="114300" simplePos="0" relativeHeight="251655168" behindDoc="0" locked="0" layoutInCell="1" allowOverlap="1" wp14:anchorId="6CCB1004" wp14:editId="45324D42">
                <wp:simplePos x="0" y="0"/>
                <wp:positionH relativeFrom="column">
                  <wp:posOffset>382270</wp:posOffset>
                </wp:positionH>
                <wp:positionV relativeFrom="paragraph">
                  <wp:posOffset>128905</wp:posOffset>
                </wp:positionV>
                <wp:extent cx="2094230" cy="0"/>
                <wp:effectExtent l="0" t="0" r="20320" b="19050"/>
                <wp:wrapNone/>
                <wp:docPr id="43" name="直线 3"/>
                <wp:cNvGraphicFramePr/>
                <a:graphic xmlns:a="http://schemas.openxmlformats.org/drawingml/2006/main">
                  <a:graphicData uri="http://schemas.microsoft.com/office/word/2010/wordprocessingShape">
                    <wps:wsp>
                      <wps:cNvCnPr/>
                      <wps:spPr bwMode="auto">
                        <a:xfrm flipH="1">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线 3"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pt,10.15pt" to="1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"/>
            </w:pict>
          </mc:Fallback>
        </mc:AlternateContent>
      </w:r>
      <w:r w:rsidR="003945C9" w:rsidRPr="001062EE">
        <w:rPr>
          <w:rFonts w:hint="eastAsia"/>
          <w:szCs w:val="21"/>
        </w:rPr>
        <w:t xml:space="preserve">      </w:t>
      </w:r>
      <w:r w:rsidR="00CA58A3" w:rsidRPr="001062EE">
        <w:rPr>
          <w:rFonts w:hint="eastAsia"/>
          <w:szCs w:val="21"/>
        </w:rPr>
        <w:t xml:space="preserve">                           </w:t>
      </w:r>
      <w:r w:rsidR="00A3307A" w:rsidRPr="001062EE">
        <w:rPr>
          <w:rFonts w:hint="eastAsia"/>
          <w:szCs w:val="21"/>
        </w:rPr>
        <w:t>传热形式（气体</w:t>
      </w:r>
      <w:r w:rsidR="00A3307A" w:rsidRPr="001062EE">
        <w:rPr>
          <w:rFonts w:hint="eastAsia"/>
          <w:szCs w:val="21"/>
        </w:rPr>
        <w:t>QT</w:t>
      </w:r>
      <w:r w:rsidR="00A3307A" w:rsidRPr="001062EE">
        <w:rPr>
          <w:rFonts w:hint="eastAsia"/>
          <w:szCs w:val="21"/>
        </w:rPr>
        <w:t>、液体</w:t>
      </w:r>
      <w:r w:rsidR="00A3307A" w:rsidRPr="001062EE">
        <w:rPr>
          <w:rFonts w:hint="eastAsia"/>
          <w:szCs w:val="21"/>
        </w:rPr>
        <w:t>YT</w:t>
      </w:r>
      <w:r w:rsidR="00A3307A" w:rsidRPr="001062EE">
        <w:rPr>
          <w:rFonts w:hint="eastAsia"/>
          <w:szCs w:val="21"/>
        </w:rPr>
        <w:t>）</w:t>
      </w:r>
    </w:p>
    <w:p w:rsidR="00A3307A" w:rsidRPr="001062EE" w:rsidRDefault="00EA4A5D" w:rsidP="009F6712">
      <w:pPr>
        <w:overflowPunct w:val="0"/>
        <w:topLinePunct/>
        <w:spacing w:line="400" w:lineRule="exact"/>
        <w:ind w:firstLineChars="246" w:firstLine="517"/>
        <w:rPr>
          <w:szCs w:val="21"/>
        </w:rPr>
      </w:pPr>
      <w:r w:rsidRPr="001062EE">
        <w:rPr>
          <w:rFonts w:hint="eastAsia"/>
          <w:noProof/>
          <w:szCs w:val="21"/>
        </w:rPr>
        <mc:AlternateContent>
          <mc:Choice Requires="wps">
            <w:drawing>
              <wp:anchor distT="0" distB="0" distL="114300" distR="114300" simplePos="0" relativeHeight="251663360" behindDoc="0" locked="0" layoutInCell="1" allowOverlap="1" wp14:anchorId="35CAB4B8" wp14:editId="3C83C538">
                <wp:simplePos x="0" y="0"/>
                <wp:positionH relativeFrom="column">
                  <wp:posOffset>163830</wp:posOffset>
                </wp:positionH>
                <wp:positionV relativeFrom="paragraph">
                  <wp:posOffset>144780</wp:posOffset>
                </wp:positionV>
                <wp:extent cx="2312670" cy="3175"/>
                <wp:effectExtent l="0" t="0" r="11430" b="34925"/>
                <wp:wrapNone/>
                <wp:docPr id="4" name="直线 3"/>
                <wp:cNvGraphicFramePr/>
                <a:graphic xmlns:a="http://schemas.openxmlformats.org/drawingml/2006/main">
                  <a:graphicData uri="http://schemas.microsoft.com/office/word/2010/wordprocessingShape">
                    <wps:wsp>
                      <wps:cNvCnPr/>
                      <wps:spPr bwMode="auto">
                        <a:xfrm flipH="1">
                          <a:off x="0" y="0"/>
                          <a:ext cx="231267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线 3"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11.4pt" to="1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"/>
            </w:pict>
          </mc:Fallback>
        </mc:AlternateContent>
      </w:r>
      <w:r w:rsidR="00A3307A" w:rsidRPr="001062EE">
        <w:rPr>
          <w:rFonts w:hint="eastAsia"/>
          <w:szCs w:val="21"/>
        </w:rPr>
        <w:t xml:space="preserve">                                 </w:t>
      </w:r>
      <w:r w:rsidR="00A3307A" w:rsidRPr="001062EE">
        <w:rPr>
          <w:rFonts w:hint="eastAsia"/>
          <w:szCs w:val="21"/>
        </w:rPr>
        <w:t>相变材料分类（无机类</w:t>
      </w:r>
      <w:r w:rsidR="00A3307A" w:rsidRPr="001062EE">
        <w:rPr>
          <w:rFonts w:hint="eastAsia"/>
          <w:szCs w:val="21"/>
        </w:rPr>
        <w:t>WJXB</w:t>
      </w:r>
      <w:r w:rsidR="00A3307A" w:rsidRPr="001062EE">
        <w:rPr>
          <w:rFonts w:hint="eastAsia"/>
          <w:szCs w:val="21"/>
        </w:rPr>
        <w:t>、有机类</w:t>
      </w:r>
      <w:r w:rsidR="00A3307A" w:rsidRPr="001062EE">
        <w:rPr>
          <w:rFonts w:hint="eastAsia"/>
          <w:szCs w:val="21"/>
        </w:rPr>
        <w:t>YJXB</w:t>
      </w:r>
      <w:r w:rsidR="00A3307A" w:rsidRPr="001062EE">
        <w:rPr>
          <w:rFonts w:hint="eastAsia"/>
          <w:szCs w:val="21"/>
        </w:rPr>
        <w:t>、复合类</w:t>
      </w:r>
      <w:r w:rsidR="00A3307A" w:rsidRPr="001062EE">
        <w:rPr>
          <w:rFonts w:hint="eastAsia"/>
          <w:szCs w:val="21"/>
        </w:rPr>
        <w:t>FHXB</w:t>
      </w:r>
      <w:r w:rsidR="00A3307A" w:rsidRPr="001062EE">
        <w:rPr>
          <w:rFonts w:hint="eastAsia"/>
          <w:szCs w:val="21"/>
        </w:rPr>
        <w:t>）</w:t>
      </w:r>
    </w:p>
    <w:p w:rsidR="00FC6FDF" w:rsidRPr="001062EE" w:rsidRDefault="00FC6FDF" w:rsidP="00021D1F">
      <w:pPr>
        <w:overflowPunct w:val="0"/>
        <w:topLinePunct/>
        <w:spacing w:line="400" w:lineRule="exact"/>
        <w:rPr>
          <w:szCs w:val="21"/>
        </w:rPr>
      </w:pPr>
      <w:r w:rsidRPr="001062EE">
        <w:rPr>
          <w:rFonts w:hAnsi="宋体" w:hint="eastAsia"/>
          <w:szCs w:val="21"/>
        </w:rPr>
        <w:t>标记示例：</w:t>
      </w:r>
      <w:r w:rsidRPr="001062EE">
        <w:rPr>
          <w:rFonts w:hint="eastAsia"/>
          <w:szCs w:val="21"/>
        </w:rPr>
        <w:t>WJXB</w:t>
      </w:r>
      <w:r w:rsidRPr="001062EE">
        <w:rPr>
          <w:rFonts w:hAnsi="宋体" w:hint="eastAsia"/>
          <w:szCs w:val="21"/>
        </w:rPr>
        <w:t>-</w:t>
      </w:r>
      <w:r w:rsidRPr="001062EE">
        <w:rPr>
          <w:rFonts w:hint="eastAsia"/>
          <w:szCs w:val="21"/>
        </w:rPr>
        <w:t>YT-</w:t>
      </w:r>
      <w:r w:rsidR="009A405F" w:rsidRPr="001062EE">
        <w:rPr>
          <w:rFonts w:hint="eastAsia"/>
          <w:szCs w:val="21"/>
        </w:rPr>
        <w:t>（</w:t>
      </w:r>
      <w:r w:rsidR="009A405F" w:rsidRPr="001062EE">
        <w:rPr>
          <w:rFonts w:hint="eastAsia"/>
          <w:szCs w:val="21"/>
        </w:rPr>
        <w:t>40~50</w:t>
      </w:r>
      <w:r w:rsidR="009A405F" w:rsidRPr="001062EE">
        <w:rPr>
          <w:rFonts w:hint="eastAsia"/>
          <w:szCs w:val="21"/>
        </w:rPr>
        <w:t>）</w:t>
      </w:r>
      <w:r w:rsidRPr="001062EE">
        <w:rPr>
          <w:rFonts w:hint="eastAsia"/>
          <w:szCs w:val="21"/>
        </w:rPr>
        <w:t>-100-</w:t>
      </w:r>
      <w:r w:rsidR="009A405F" w:rsidRPr="001062EE">
        <w:rPr>
          <w:rFonts w:hint="eastAsia"/>
          <w:szCs w:val="21"/>
        </w:rPr>
        <w:t>Z</w:t>
      </w:r>
      <w:r w:rsidRPr="001062EE">
        <w:rPr>
          <w:rFonts w:hAnsi="宋体" w:hint="eastAsia"/>
          <w:szCs w:val="21"/>
        </w:rPr>
        <w:t>表示相变温度</w:t>
      </w:r>
      <w:r w:rsidR="009A405F" w:rsidRPr="001062EE">
        <w:rPr>
          <w:rFonts w:hAnsi="宋体" w:hint="eastAsia"/>
          <w:szCs w:val="21"/>
        </w:rPr>
        <w:t>在</w:t>
      </w:r>
      <w:r w:rsidRPr="001062EE">
        <w:rPr>
          <w:rFonts w:hAnsi="宋体" w:hint="eastAsia"/>
          <w:szCs w:val="21"/>
        </w:rPr>
        <w:t>40</w:t>
      </w:r>
      <w:r w:rsidRPr="001062EE">
        <w:rPr>
          <w:rFonts w:hAnsi="宋体" w:hint="eastAsia"/>
          <w:szCs w:val="21"/>
        </w:rPr>
        <w:t>℃</w:t>
      </w:r>
      <w:r w:rsidR="009A405F" w:rsidRPr="001062EE">
        <w:rPr>
          <w:rFonts w:hint="eastAsia"/>
          <w:szCs w:val="21"/>
        </w:rPr>
        <w:t>~50</w:t>
      </w:r>
      <w:r w:rsidR="009A405F" w:rsidRPr="001062EE">
        <w:rPr>
          <w:rFonts w:hint="eastAsia"/>
          <w:szCs w:val="21"/>
        </w:rPr>
        <w:t>℃</w:t>
      </w:r>
      <w:r w:rsidRPr="001062EE">
        <w:rPr>
          <w:rFonts w:hAnsi="宋体" w:hint="eastAsia"/>
          <w:szCs w:val="21"/>
        </w:rPr>
        <w:t>额定蓄热量</w:t>
      </w:r>
      <w:r w:rsidRPr="001062EE">
        <w:rPr>
          <w:rFonts w:hAnsi="宋体" w:hint="eastAsia"/>
          <w:szCs w:val="21"/>
        </w:rPr>
        <w:t>100kWh</w:t>
      </w:r>
      <w:r w:rsidRPr="001062EE">
        <w:rPr>
          <w:rFonts w:hint="eastAsia"/>
          <w:szCs w:val="21"/>
        </w:rPr>
        <w:t>无机</w:t>
      </w:r>
      <w:proofErr w:type="gramStart"/>
      <w:r w:rsidRPr="001062EE">
        <w:rPr>
          <w:rFonts w:hint="eastAsia"/>
          <w:szCs w:val="21"/>
        </w:rPr>
        <w:t>类</w:t>
      </w:r>
      <w:r w:rsidR="009A405F" w:rsidRPr="001062EE">
        <w:rPr>
          <w:rFonts w:hint="eastAsia"/>
          <w:szCs w:val="21"/>
        </w:rPr>
        <w:t>整体</w:t>
      </w:r>
      <w:proofErr w:type="gramEnd"/>
      <w:r w:rsidR="009A405F" w:rsidRPr="001062EE">
        <w:rPr>
          <w:rFonts w:hint="eastAsia"/>
          <w:szCs w:val="21"/>
        </w:rPr>
        <w:t>封装</w:t>
      </w:r>
      <w:r w:rsidRPr="001062EE">
        <w:rPr>
          <w:rFonts w:hint="eastAsia"/>
          <w:szCs w:val="21"/>
        </w:rPr>
        <w:t>式蓄热装置</w:t>
      </w:r>
      <w:r w:rsidRPr="001062EE">
        <w:rPr>
          <w:rFonts w:hAnsi="宋体" w:hint="eastAsia"/>
          <w:szCs w:val="21"/>
        </w:rPr>
        <w:t>。</w:t>
      </w:r>
    </w:p>
    <w:p w:rsidR="003945C9" w:rsidRPr="001062EE" w:rsidRDefault="00191F94" w:rsidP="00ED0E69">
      <w:pPr>
        <w:pStyle w:val="ad"/>
        <w:numPr>
          <w:ilvl w:val="0"/>
          <w:numId w:val="1"/>
        </w:numPr>
        <w:spacing w:beforeLines="50" w:before="156" w:afterLines="50" w:after="156" w:line="400" w:lineRule="exact"/>
        <w:rPr>
          <w:rFonts w:eastAsia="新宋体"/>
          <w:sz w:val="24"/>
        </w:rPr>
      </w:pPr>
      <w:bookmarkStart w:id="25" w:name="_Toc522892456"/>
      <w:r w:rsidRPr="001062EE">
        <w:rPr>
          <w:rFonts w:eastAsia="新宋体" w:hint="eastAsia"/>
          <w:sz w:val="24"/>
        </w:rPr>
        <w:t>一般</w:t>
      </w:r>
      <w:r w:rsidR="00DB19FA" w:rsidRPr="001062EE">
        <w:rPr>
          <w:rFonts w:eastAsia="新宋体" w:hint="eastAsia"/>
          <w:sz w:val="24"/>
        </w:rPr>
        <w:t>要求</w:t>
      </w:r>
      <w:bookmarkEnd w:id="25"/>
    </w:p>
    <w:p w:rsidR="00301903" w:rsidRPr="001062EE" w:rsidRDefault="00301903" w:rsidP="00021D1F">
      <w:pPr>
        <w:pStyle w:val="a"/>
        <w:ind w:left="0"/>
        <w:rPr>
          <w:rFonts w:hAnsi="黑体" w:cs="Calibri"/>
        </w:rPr>
      </w:pPr>
      <w:r w:rsidRPr="001062EE">
        <w:rPr>
          <w:rFonts w:hAnsi="黑体" w:cs="Calibri" w:hint="eastAsia"/>
        </w:rPr>
        <w:t>结构要求</w:t>
      </w:r>
    </w:p>
    <w:p w:rsidR="00301903" w:rsidRPr="001062EE" w:rsidRDefault="00627B97" w:rsidP="00290A06">
      <w:pPr>
        <w:pStyle w:val="a0"/>
        <w:widowControl w:val="0"/>
        <w:numPr>
          <w:ilvl w:val="1"/>
          <w:numId w:val="5"/>
        </w:numPr>
        <w:spacing w:beforeLines="0" w:before="0" w:afterLines="0" w:after="0" w:line="360" w:lineRule="auto"/>
        <w:ind w:left="0" w:firstLineChars="200" w:firstLine="420"/>
        <w:jc w:val="both"/>
        <w:outlineLvl w:val="9"/>
        <w:rPr>
          <w:rFonts w:ascii="宋体" w:eastAsia="宋体" w:hAnsi="宋体"/>
        </w:rPr>
      </w:pPr>
      <w:r w:rsidRPr="001062EE">
        <w:rPr>
          <w:rFonts w:ascii="宋体" w:eastAsia="宋体" w:hAnsi="宋体" w:hint="eastAsia"/>
        </w:rPr>
        <w:t>相变蓄热装置内部</w:t>
      </w:r>
      <w:r w:rsidR="00682F5B" w:rsidRPr="001062EE">
        <w:rPr>
          <w:rFonts w:ascii="宋体" w:eastAsia="宋体" w:hAnsi="宋体" w:hint="eastAsia"/>
        </w:rPr>
        <w:t>结构稳定</w:t>
      </w:r>
      <w:r w:rsidRPr="001062EE">
        <w:rPr>
          <w:rFonts w:ascii="宋体" w:eastAsia="宋体" w:hAnsi="宋体" w:hint="eastAsia"/>
        </w:rPr>
        <w:t>保证蓄热体</w:t>
      </w:r>
      <w:proofErr w:type="gramStart"/>
      <w:r w:rsidR="00682F5B" w:rsidRPr="001062EE">
        <w:rPr>
          <w:rFonts w:ascii="宋体" w:eastAsia="宋体" w:hAnsi="宋体" w:hint="eastAsia"/>
        </w:rPr>
        <w:t>不</w:t>
      </w:r>
      <w:proofErr w:type="gramEnd"/>
      <w:r w:rsidR="00682F5B" w:rsidRPr="001062EE">
        <w:rPr>
          <w:rFonts w:ascii="宋体" w:eastAsia="宋体" w:hAnsi="宋体" w:hint="eastAsia"/>
        </w:rPr>
        <w:t>坍塌</w:t>
      </w:r>
      <w:r w:rsidRPr="001062EE">
        <w:rPr>
          <w:rFonts w:ascii="宋体" w:eastAsia="宋体" w:hAnsi="宋体" w:hint="eastAsia"/>
        </w:rPr>
        <w:t>，同时</w:t>
      </w:r>
      <w:r w:rsidR="00301903" w:rsidRPr="001062EE">
        <w:rPr>
          <w:rFonts w:ascii="宋体" w:eastAsia="宋体" w:hAnsi="宋体" w:hint="eastAsia"/>
        </w:rPr>
        <w:t>应保证相变材料和</w:t>
      </w:r>
      <w:r w:rsidR="00682F5B" w:rsidRPr="001062EE">
        <w:rPr>
          <w:rFonts w:ascii="宋体" w:eastAsia="宋体" w:hAnsi="宋体" w:hint="eastAsia"/>
        </w:rPr>
        <w:t>换热</w:t>
      </w:r>
      <w:r w:rsidR="00301903" w:rsidRPr="001062EE">
        <w:rPr>
          <w:rFonts w:ascii="宋体" w:eastAsia="宋体" w:hAnsi="宋体" w:hint="eastAsia"/>
        </w:rPr>
        <w:t>介质之间有</w:t>
      </w:r>
      <w:r w:rsidR="00A5711C" w:rsidRPr="001062EE">
        <w:rPr>
          <w:rFonts w:ascii="宋体" w:eastAsia="宋体" w:hAnsi="宋体" w:hint="eastAsia"/>
        </w:rPr>
        <w:t>足够大的</w:t>
      </w:r>
      <w:r w:rsidR="00301903" w:rsidRPr="001062EE">
        <w:rPr>
          <w:rFonts w:ascii="宋体" w:eastAsia="宋体" w:hAnsi="宋体" w:hint="eastAsia"/>
        </w:rPr>
        <w:t>换热</w:t>
      </w:r>
      <w:r w:rsidRPr="001062EE">
        <w:rPr>
          <w:rFonts w:ascii="宋体" w:eastAsia="宋体" w:hAnsi="宋体" w:hint="eastAsia"/>
        </w:rPr>
        <w:t>面</w:t>
      </w:r>
      <w:r w:rsidR="00A5711C" w:rsidRPr="001062EE">
        <w:rPr>
          <w:rFonts w:ascii="宋体" w:eastAsia="宋体" w:hAnsi="宋体" w:hint="eastAsia"/>
        </w:rPr>
        <w:t>积</w:t>
      </w:r>
      <w:r w:rsidR="00301903" w:rsidRPr="001062EE">
        <w:rPr>
          <w:rFonts w:ascii="宋体" w:eastAsia="宋体" w:hAnsi="宋体" w:hint="eastAsia"/>
        </w:rPr>
        <w:t>。</w:t>
      </w:r>
    </w:p>
    <w:p w:rsidR="00301903" w:rsidRPr="001062EE" w:rsidRDefault="009A405F" w:rsidP="00290A06">
      <w:pPr>
        <w:pStyle w:val="a0"/>
        <w:widowControl w:val="0"/>
        <w:numPr>
          <w:ilvl w:val="1"/>
          <w:numId w:val="5"/>
        </w:numPr>
        <w:spacing w:beforeLines="0" w:before="0" w:afterLines="0" w:after="0" w:line="360" w:lineRule="auto"/>
        <w:ind w:left="0" w:firstLineChars="200" w:firstLine="420"/>
        <w:jc w:val="both"/>
        <w:outlineLvl w:val="9"/>
        <w:rPr>
          <w:rFonts w:ascii="宋体" w:eastAsia="宋体" w:hAnsi="宋体"/>
        </w:rPr>
      </w:pPr>
      <w:r w:rsidRPr="001062EE">
        <w:rPr>
          <w:rFonts w:ascii="宋体" w:eastAsia="宋体" w:hAnsi="宋体" w:hint="eastAsia"/>
        </w:rPr>
        <w:t>整体封装式蓄热装置的</w:t>
      </w:r>
      <w:r w:rsidR="00682F5B" w:rsidRPr="001062EE">
        <w:rPr>
          <w:rFonts w:ascii="宋体" w:eastAsia="宋体" w:hAnsi="宋体" w:hint="eastAsia"/>
        </w:rPr>
        <w:t>换热</w:t>
      </w:r>
      <w:r w:rsidR="00316E6C" w:rsidRPr="001062EE">
        <w:rPr>
          <w:rFonts w:ascii="宋体" w:eastAsia="宋体" w:hAnsi="宋体" w:hint="eastAsia"/>
        </w:rPr>
        <w:t>介质</w:t>
      </w:r>
      <w:r w:rsidR="00301903" w:rsidRPr="001062EE">
        <w:rPr>
          <w:rFonts w:ascii="宋体" w:eastAsia="宋体" w:hAnsi="宋体" w:hint="eastAsia"/>
        </w:rPr>
        <w:t>进出</w:t>
      </w:r>
      <w:r w:rsidR="00682F5B" w:rsidRPr="001062EE">
        <w:rPr>
          <w:rFonts w:ascii="宋体" w:eastAsia="宋体" w:hAnsi="宋体" w:hint="eastAsia"/>
        </w:rPr>
        <w:t>的</w:t>
      </w:r>
      <w:r w:rsidRPr="001062EE">
        <w:rPr>
          <w:rFonts w:ascii="宋体" w:eastAsia="宋体" w:hAnsi="宋体" w:hint="eastAsia"/>
        </w:rPr>
        <w:t>换热器</w:t>
      </w:r>
      <w:r w:rsidR="00316E6C" w:rsidRPr="001062EE">
        <w:rPr>
          <w:rFonts w:ascii="宋体" w:eastAsia="宋体" w:hAnsi="宋体" w:hint="eastAsia"/>
        </w:rPr>
        <w:t>管道</w:t>
      </w:r>
      <w:r w:rsidR="00301903" w:rsidRPr="001062EE">
        <w:rPr>
          <w:rFonts w:ascii="宋体" w:eastAsia="宋体" w:hAnsi="宋体" w:hint="eastAsia"/>
        </w:rPr>
        <w:t>应通畅</w:t>
      </w:r>
      <w:r w:rsidRPr="001062EE">
        <w:rPr>
          <w:rFonts w:ascii="宋体" w:eastAsia="宋体" w:hAnsi="宋体" w:hint="eastAsia"/>
        </w:rPr>
        <w:t>；分体封装式蓄热装置</w:t>
      </w:r>
      <w:r w:rsidR="00682F5B" w:rsidRPr="001062EE">
        <w:rPr>
          <w:rFonts w:ascii="宋体" w:eastAsia="宋体" w:hAnsi="宋体" w:hint="eastAsia"/>
        </w:rPr>
        <w:t>换</w:t>
      </w:r>
      <w:r w:rsidRPr="001062EE">
        <w:rPr>
          <w:rFonts w:ascii="宋体" w:eastAsia="宋体" w:hAnsi="宋体" w:hint="eastAsia"/>
        </w:rPr>
        <w:t>热介质</w:t>
      </w:r>
      <w:r w:rsidR="00682F5B" w:rsidRPr="001062EE">
        <w:rPr>
          <w:rFonts w:ascii="宋体" w:eastAsia="宋体" w:hAnsi="宋体" w:hint="eastAsia"/>
        </w:rPr>
        <w:t>流经的换热通道应保持</w:t>
      </w:r>
      <w:r w:rsidR="00301903" w:rsidRPr="001062EE">
        <w:rPr>
          <w:rFonts w:ascii="宋体" w:eastAsia="宋体" w:hAnsi="宋体" w:hint="eastAsia"/>
        </w:rPr>
        <w:t>通畅。</w:t>
      </w:r>
    </w:p>
    <w:p w:rsidR="00301903" w:rsidRPr="001062EE" w:rsidRDefault="00301903" w:rsidP="00290A06">
      <w:pPr>
        <w:pStyle w:val="a0"/>
        <w:widowControl w:val="0"/>
        <w:numPr>
          <w:ilvl w:val="1"/>
          <w:numId w:val="5"/>
        </w:numPr>
        <w:spacing w:beforeLines="0" w:before="0" w:afterLines="0" w:after="0" w:line="360" w:lineRule="auto"/>
        <w:ind w:left="0" w:firstLineChars="200" w:firstLine="420"/>
        <w:jc w:val="both"/>
        <w:outlineLvl w:val="9"/>
        <w:rPr>
          <w:rFonts w:ascii="宋体" w:eastAsia="宋体" w:hAnsi="宋体"/>
        </w:rPr>
      </w:pPr>
      <w:r w:rsidRPr="001062EE">
        <w:rPr>
          <w:rFonts w:ascii="宋体" w:eastAsia="宋体" w:hAnsi="宋体" w:hint="eastAsia"/>
        </w:rPr>
        <w:lastRenderedPageBreak/>
        <w:t>相变蓄热装置应设置蓄热体温度测点，</w:t>
      </w:r>
      <w:r w:rsidR="004C2CD4" w:rsidRPr="001062EE">
        <w:rPr>
          <w:rFonts w:ascii="宋体" w:eastAsia="宋体" w:hAnsi="宋体" w:hint="eastAsia"/>
        </w:rPr>
        <w:t>测点位置应根据产品结构形式确定，宜布置在蓄热体中心位置；</w:t>
      </w:r>
      <w:r w:rsidR="00171BA0" w:rsidRPr="001062EE">
        <w:rPr>
          <w:rFonts w:ascii="宋体" w:eastAsia="宋体" w:hAnsi="宋体" w:hint="eastAsia"/>
        </w:rPr>
        <w:t>相变蓄热装置进出口处应</w:t>
      </w:r>
      <w:r w:rsidRPr="001062EE">
        <w:rPr>
          <w:rFonts w:ascii="宋体" w:eastAsia="宋体" w:hAnsi="宋体" w:hint="eastAsia"/>
        </w:rPr>
        <w:t>设置压力测点</w:t>
      </w:r>
      <w:r w:rsidR="00171BA0" w:rsidRPr="001062EE">
        <w:rPr>
          <w:rFonts w:ascii="宋体" w:eastAsia="宋体" w:hAnsi="宋体" w:hint="eastAsia"/>
        </w:rPr>
        <w:t>；温度和压力</w:t>
      </w:r>
      <w:r w:rsidRPr="001062EE">
        <w:rPr>
          <w:rFonts w:ascii="宋体" w:eastAsia="宋体" w:hAnsi="宋体" w:hint="eastAsia"/>
        </w:rPr>
        <w:t>测点</w:t>
      </w:r>
      <w:r w:rsidR="00171BA0" w:rsidRPr="001062EE">
        <w:rPr>
          <w:rFonts w:ascii="宋体" w:eastAsia="宋体" w:hAnsi="宋体" w:hint="eastAsia"/>
        </w:rPr>
        <w:t>均</w:t>
      </w:r>
      <w:r w:rsidRPr="001062EE">
        <w:rPr>
          <w:rFonts w:ascii="宋体" w:eastAsia="宋体" w:hAnsi="宋体" w:hint="eastAsia"/>
        </w:rPr>
        <w:t>应可拆卸</w:t>
      </w:r>
      <w:r w:rsidR="00171BA0" w:rsidRPr="001062EE">
        <w:rPr>
          <w:rFonts w:ascii="宋体" w:eastAsia="宋体" w:hAnsi="宋体" w:hint="eastAsia"/>
        </w:rPr>
        <w:t>并</w:t>
      </w:r>
      <w:r w:rsidRPr="001062EE">
        <w:rPr>
          <w:rFonts w:ascii="宋体" w:eastAsia="宋体" w:hAnsi="宋体" w:hint="eastAsia"/>
        </w:rPr>
        <w:t>方便维修。</w:t>
      </w:r>
    </w:p>
    <w:p w:rsidR="003B7E75" w:rsidRPr="001062EE" w:rsidRDefault="003B7E75" w:rsidP="00021D1F">
      <w:pPr>
        <w:pStyle w:val="a"/>
        <w:ind w:left="0"/>
        <w:rPr>
          <w:rFonts w:hAnsi="黑体" w:cs="Calibri"/>
        </w:rPr>
      </w:pPr>
      <w:r w:rsidRPr="001062EE">
        <w:rPr>
          <w:rFonts w:hAnsi="黑体" w:cs="Calibri" w:hint="eastAsia"/>
        </w:rPr>
        <w:t>相变</w:t>
      </w:r>
      <w:r w:rsidR="00B3624B" w:rsidRPr="001062EE">
        <w:rPr>
          <w:rFonts w:hAnsi="黑体" w:cs="Calibri" w:hint="eastAsia"/>
        </w:rPr>
        <w:t>蓄热</w:t>
      </w:r>
      <w:r w:rsidRPr="001062EE">
        <w:rPr>
          <w:rFonts w:hAnsi="黑体" w:cs="Calibri" w:hint="eastAsia"/>
        </w:rPr>
        <w:t>材料</w:t>
      </w:r>
    </w:p>
    <w:p w:rsidR="004A3B2A" w:rsidRPr="001062EE" w:rsidRDefault="005C78C8" w:rsidP="00290A06">
      <w:pPr>
        <w:pStyle w:val="a0"/>
        <w:widowControl w:val="0"/>
        <w:numPr>
          <w:ilvl w:val="0"/>
          <w:numId w:val="7"/>
        </w:numPr>
        <w:spacing w:beforeLines="0" w:before="0" w:afterLines="0" w:after="0" w:line="360" w:lineRule="auto"/>
        <w:ind w:left="0" w:firstLineChars="200" w:firstLine="420"/>
        <w:jc w:val="both"/>
        <w:outlineLvl w:val="9"/>
        <w:rPr>
          <w:rFonts w:ascii="宋体" w:eastAsia="宋体" w:hAnsi="宋体"/>
        </w:rPr>
      </w:pPr>
      <w:r w:rsidRPr="001062EE">
        <w:rPr>
          <w:rFonts w:ascii="宋体" w:eastAsia="宋体" w:hAnsi="宋体" w:hint="eastAsia"/>
        </w:rPr>
        <w:t>装置中所用相变蓄热材料</w:t>
      </w:r>
      <w:r w:rsidR="004A3B2A" w:rsidRPr="001062EE">
        <w:rPr>
          <w:rFonts w:ascii="宋体" w:eastAsia="宋体" w:hAnsi="宋体" w:hint="eastAsia"/>
        </w:rPr>
        <w:t>应稳定</w:t>
      </w:r>
      <w:r w:rsidR="00353587" w:rsidRPr="001062EE">
        <w:rPr>
          <w:rFonts w:ascii="宋体" w:eastAsia="宋体" w:hAnsi="宋体" w:hint="eastAsia"/>
        </w:rPr>
        <w:t>（</w:t>
      </w:r>
      <w:r w:rsidR="001062EE">
        <w:rPr>
          <w:rFonts w:ascii="宋体" w:eastAsia="宋体" w:hAnsi="宋体" w:hint="eastAsia"/>
        </w:rPr>
        <w:t>相变材料的稳定性通过</w:t>
      </w:r>
      <w:r w:rsidR="00353587" w:rsidRPr="001062EE">
        <w:rPr>
          <w:rFonts w:ascii="宋体" w:eastAsia="宋体" w:hAnsi="宋体" w:hint="eastAsia"/>
        </w:rPr>
        <w:t>6500次循环后蓄热能力衰减应不大于12%）</w:t>
      </w:r>
      <w:r w:rsidR="004D52E6" w:rsidRPr="001062EE">
        <w:rPr>
          <w:rFonts w:ascii="宋体" w:eastAsia="宋体" w:hAnsi="宋体" w:hint="eastAsia"/>
        </w:rPr>
        <w:t>、</w:t>
      </w:r>
      <w:r w:rsidR="00837CAD" w:rsidRPr="001062EE">
        <w:rPr>
          <w:rFonts w:ascii="宋体" w:eastAsia="宋体" w:hAnsi="宋体" w:hint="eastAsia"/>
        </w:rPr>
        <w:t>蓄热密度应不小于400MJ/m³，</w:t>
      </w:r>
      <w:r w:rsidR="0035067F" w:rsidRPr="001062EE">
        <w:rPr>
          <w:rFonts w:ascii="宋体" w:eastAsia="宋体" w:hAnsi="宋体" w:hint="eastAsia"/>
        </w:rPr>
        <w:t>应明示其热物性参数，</w:t>
      </w:r>
      <w:r w:rsidR="000674EC" w:rsidRPr="001062EE">
        <w:rPr>
          <w:rFonts w:ascii="宋体" w:eastAsia="宋体" w:hAnsi="宋体" w:hint="eastAsia"/>
        </w:rPr>
        <w:t>热物性</w:t>
      </w:r>
      <w:r w:rsidRPr="001062EE">
        <w:rPr>
          <w:rFonts w:ascii="宋体" w:eastAsia="宋体" w:hAnsi="宋体" w:hint="eastAsia"/>
        </w:rPr>
        <w:t>参数</w:t>
      </w:r>
      <w:r w:rsidR="000674EC" w:rsidRPr="001062EE">
        <w:rPr>
          <w:rFonts w:ascii="宋体" w:eastAsia="宋体" w:hAnsi="宋体" w:hint="eastAsia"/>
        </w:rPr>
        <w:t>见附录A。</w:t>
      </w:r>
    </w:p>
    <w:p w:rsidR="00FC6FDF" w:rsidRPr="001062EE" w:rsidRDefault="00FC6FDF" w:rsidP="00290A06">
      <w:pPr>
        <w:pStyle w:val="a0"/>
        <w:widowControl w:val="0"/>
        <w:numPr>
          <w:ilvl w:val="0"/>
          <w:numId w:val="7"/>
        </w:numPr>
        <w:spacing w:beforeLines="0" w:before="0" w:afterLines="0" w:after="0" w:line="360" w:lineRule="auto"/>
        <w:ind w:left="0" w:firstLineChars="200" w:firstLine="420"/>
        <w:jc w:val="both"/>
        <w:outlineLvl w:val="9"/>
        <w:rPr>
          <w:rFonts w:ascii="宋体" w:eastAsia="宋体" w:hAnsi="宋体"/>
        </w:rPr>
      </w:pPr>
      <w:r w:rsidRPr="001062EE">
        <w:rPr>
          <w:rFonts w:ascii="宋体" w:eastAsia="宋体" w:hAnsi="宋体" w:hint="eastAsia"/>
        </w:rPr>
        <w:t>相变材料相变时不应发生明显过冷现象，过冷度不超过15℃。</w:t>
      </w:r>
    </w:p>
    <w:p w:rsidR="00FC6FDF" w:rsidRPr="001062EE" w:rsidRDefault="00FC6FDF" w:rsidP="00290A06">
      <w:pPr>
        <w:pStyle w:val="a0"/>
        <w:widowControl w:val="0"/>
        <w:numPr>
          <w:ilvl w:val="0"/>
          <w:numId w:val="7"/>
        </w:numPr>
        <w:spacing w:beforeLines="0" w:before="0" w:afterLines="0" w:after="0" w:line="360" w:lineRule="auto"/>
        <w:ind w:left="0" w:firstLineChars="200" w:firstLine="420"/>
        <w:jc w:val="both"/>
        <w:outlineLvl w:val="9"/>
        <w:rPr>
          <w:rFonts w:ascii="宋体" w:eastAsia="宋体" w:hAnsi="宋体"/>
        </w:rPr>
      </w:pPr>
      <w:r w:rsidRPr="001062EE">
        <w:rPr>
          <w:rFonts w:ascii="宋体" w:eastAsia="宋体" w:hAnsi="宋体" w:hint="eastAsia"/>
        </w:rPr>
        <w:t>相变材料进行反复相变循环1500次内不应发生明显离析现象。</w:t>
      </w:r>
    </w:p>
    <w:p w:rsidR="008E193A" w:rsidRPr="001062EE" w:rsidRDefault="00112978" w:rsidP="00290A06">
      <w:pPr>
        <w:pStyle w:val="a0"/>
        <w:widowControl w:val="0"/>
        <w:numPr>
          <w:ilvl w:val="0"/>
          <w:numId w:val="7"/>
        </w:numPr>
        <w:spacing w:beforeLines="0" w:before="0" w:afterLines="0" w:after="0" w:line="360" w:lineRule="auto"/>
        <w:ind w:left="0" w:firstLineChars="200" w:firstLine="420"/>
        <w:jc w:val="both"/>
        <w:outlineLvl w:val="9"/>
        <w:rPr>
          <w:rFonts w:ascii="宋体" w:eastAsia="宋体" w:hAnsi="宋体"/>
        </w:rPr>
      </w:pPr>
      <w:r w:rsidRPr="001062EE">
        <w:rPr>
          <w:rFonts w:ascii="宋体" w:eastAsia="宋体" w:hAnsi="宋体" w:hint="eastAsia"/>
        </w:rPr>
        <w:t>相变蓄热装置应明示其采用的相变蓄热材料的生化性能，相变材料必须是绿色环保、安全无毒。</w:t>
      </w:r>
      <w:r w:rsidR="00FC6FDF" w:rsidRPr="001062EE">
        <w:rPr>
          <w:rFonts w:ascii="宋体" w:eastAsia="宋体" w:hAnsi="宋体" w:hint="eastAsia"/>
        </w:rPr>
        <w:t>相变材料到达使用寿命周期后应易于回收和二次利用，</w:t>
      </w:r>
      <w:r w:rsidRPr="001062EE">
        <w:rPr>
          <w:rFonts w:ascii="宋体" w:eastAsia="宋体" w:hAnsi="宋体" w:hint="eastAsia"/>
        </w:rPr>
        <w:t>不对环境造成潜在危害</w:t>
      </w:r>
      <w:r w:rsidR="00FC6FDF" w:rsidRPr="001062EE">
        <w:rPr>
          <w:rFonts w:ascii="宋体" w:eastAsia="宋体" w:hAnsi="宋体" w:hint="eastAsia"/>
        </w:rPr>
        <w:t>。</w:t>
      </w:r>
    </w:p>
    <w:p w:rsidR="000F3A43" w:rsidRPr="001062EE" w:rsidRDefault="00A2129B" w:rsidP="00021D1F">
      <w:pPr>
        <w:pStyle w:val="a"/>
        <w:ind w:left="0"/>
        <w:rPr>
          <w:rFonts w:hAnsi="黑体" w:cs="Calibri"/>
        </w:rPr>
      </w:pPr>
      <w:r w:rsidRPr="001062EE">
        <w:rPr>
          <w:rFonts w:hAnsi="黑体" w:cs="Calibri" w:hint="eastAsia"/>
        </w:rPr>
        <w:t>外壳</w:t>
      </w:r>
      <w:r w:rsidR="00205A29" w:rsidRPr="001062EE">
        <w:rPr>
          <w:rFonts w:hAnsi="黑体" w:cs="Calibri" w:hint="eastAsia"/>
        </w:rPr>
        <w:t>与内胆</w:t>
      </w:r>
      <w:r w:rsidR="00B3624B" w:rsidRPr="001062EE">
        <w:rPr>
          <w:rFonts w:hAnsi="黑体" w:cs="Calibri" w:hint="eastAsia"/>
        </w:rPr>
        <w:t>材料</w:t>
      </w:r>
    </w:p>
    <w:p w:rsidR="00935CFA" w:rsidRPr="001062EE" w:rsidRDefault="00624D91" w:rsidP="00290A06">
      <w:pPr>
        <w:pStyle w:val="a0"/>
        <w:widowControl w:val="0"/>
        <w:numPr>
          <w:ilvl w:val="0"/>
          <w:numId w:val="6"/>
        </w:numPr>
        <w:spacing w:beforeLines="0" w:before="0" w:afterLines="0" w:after="0" w:line="360" w:lineRule="auto"/>
        <w:ind w:left="0" w:firstLineChars="200" w:firstLine="420"/>
        <w:jc w:val="both"/>
        <w:outlineLvl w:val="9"/>
        <w:rPr>
          <w:rFonts w:ascii="宋体" w:eastAsia="宋体" w:hAnsi="宋体"/>
        </w:rPr>
      </w:pPr>
      <w:r w:rsidRPr="001062EE">
        <w:rPr>
          <w:rFonts w:ascii="宋体" w:eastAsia="宋体" w:hAnsi="宋体" w:hint="eastAsia"/>
        </w:rPr>
        <w:t>蓄热装置外壳、</w:t>
      </w:r>
      <w:r w:rsidR="00C92788" w:rsidRPr="001062EE">
        <w:rPr>
          <w:rFonts w:ascii="宋体" w:eastAsia="宋体" w:hAnsi="宋体" w:hint="eastAsia"/>
        </w:rPr>
        <w:t>相变材料的封装容器</w:t>
      </w:r>
      <w:r w:rsidRPr="001062EE">
        <w:rPr>
          <w:rFonts w:ascii="宋体" w:eastAsia="宋体" w:hAnsi="宋体" w:hint="eastAsia"/>
        </w:rPr>
        <w:t>、换热管或换热器壳体的材质为金属或高分子材料，具有一定承压能力，在运行时应能自由膨胀。</w:t>
      </w:r>
    </w:p>
    <w:p w:rsidR="007735BC" w:rsidRPr="001062EE" w:rsidRDefault="00A117DD" w:rsidP="00290A06">
      <w:pPr>
        <w:pStyle w:val="a0"/>
        <w:widowControl w:val="0"/>
        <w:numPr>
          <w:ilvl w:val="0"/>
          <w:numId w:val="6"/>
        </w:numPr>
        <w:spacing w:beforeLines="0" w:before="0" w:afterLines="0" w:after="0" w:line="360" w:lineRule="auto"/>
        <w:ind w:left="0" w:firstLineChars="200" w:firstLine="420"/>
        <w:jc w:val="both"/>
        <w:outlineLvl w:val="9"/>
        <w:rPr>
          <w:rFonts w:ascii="宋体" w:eastAsia="宋体" w:hAnsi="宋体"/>
        </w:rPr>
      </w:pPr>
      <w:r w:rsidRPr="001062EE">
        <w:rPr>
          <w:rFonts w:ascii="宋体" w:eastAsia="宋体" w:hAnsi="宋体" w:hint="eastAsia"/>
        </w:rPr>
        <w:t>蓄热装置</w:t>
      </w:r>
      <w:r w:rsidR="00837CAD" w:rsidRPr="001062EE">
        <w:rPr>
          <w:rFonts w:ascii="宋体" w:eastAsia="宋体" w:hAnsi="宋体" w:hint="eastAsia"/>
        </w:rPr>
        <w:t>外壳具有一定的防撞强度，外观及表面不会因为受热、受潮而产生明显形变、生锈、涂层开裂、脱落</w:t>
      </w:r>
      <w:r w:rsidRPr="001062EE">
        <w:rPr>
          <w:rFonts w:ascii="宋体" w:eastAsia="宋体" w:hAnsi="宋体" w:hint="eastAsia"/>
        </w:rPr>
        <w:t>等</w:t>
      </w:r>
      <w:r w:rsidR="00837CAD" w:rsidRPr="001062EE">
        <w:rPr>
          <w:rFonts w:ascii="宋体" w:eastAsia="宋体" w:hAnsi="宋体" w:hint="eastAsia"/>
        </w:rPr>
        <w:t>现象。</w:t>
      </w:r>
    </w:p>
    <w:p w:rsidR="002F40CB" w:rsidRPr="001062EE" w:rsidRDefault="001474B3" w:rsidP="00290A06">
      <w:pPr>
        <w:pStyle w:val="a0"/>
        <w:widowControl w:val="0"/>
        <w:numPr>
          <w:ilvl w:val="0"/>
          <w:numId w:val="6"/>
        </w:numPr>
        <w:spacing w:beforeLines="0" w:before="0" w:afterLines="0" w:after="0" w:line="360" w:lineRule="auto"/>
        <w:ind w:left="0" w:firstLineChars="200" w:firstLine="420"/>
        <w:jc w:val="both"/>
        <w:outlineLvl w:val="9"/>
        <w:rPr>
          <w:rFonts w:ascii="宋体" w:eastAsia="宋体" w:hAnsi="宋体"/>
        </w:rPr>
      </w:pPr>
      <w:r w:rsidRPr="001062EE">
        <w:rPr>
          <w:rFonts w:ascii="宋体" w:eastAsia="宋体" w:hAnsi="宋体" w:hint="eastAsia"/>
        </w:rPr>
        <w:t>相变材料的封装容器</w:t>
      </w:r>
      <w:r w:rsidR="002F40CB" w:rsidRPr="001062EE">
        <w:rPr>
          <w:rFonts w:ascii="宋体" w:eastAsia="宋体" w:hAnsi="宋体" w:hint="eastAsia"/>
        </w:rPr>
        <w:t>材料、</w:t>
      </w:r>
      <w:r w:rsidRPr="001062EE">
        <w:rPr>
          <w:rFonts w:ascii="宋体" w:eastAsia="宋体" w:hAnsi="宋体" w:hint="eastAsia"/>
        </w:rPr>
        <w:t>换热管或换热器壳体</w:t>
      </w:r>
      <w:r w:rsidR="00A527BA" w:rsidRPr="001062EE">
        <w:rPr>
          <w:rFonts w:ascii="宋体" w:eastAsia="宋体" w:hAnsi="宋体" w:hint="eastAsia"/>
        </w:rPr>
        <w:t>等</w:t>
      </w:r>
      <w:r w:rsidR="002F40CB" w:rsidRPr="001062EE">
        <w:rPr>
          <w:rFonts w:ascii="宋体" w:eastAsia="宋体" w:hAnsi="宋体" w:hint="eastAsia"/>
        </w:rPr>
        <w:t>材质应能有较好的耐腐蚀性，长时间接触相变蓄热材料和传热介质而不发生明显腐蚀现象。</w:t>
      </w:r>
    </w:p>
    <w:p w:rsidR="00FF5826" w:rsidRPr="001062EE" w:rsidRDefault="007D1FF4" w:rsidP="00FF5826">
      <w:pPr>
        <w:pStyle w:val="a0"/>
        <w:widowControl w:val="0"/>
        <w:numPr>
          <w:ilvl w:val="0"/>
          <w:numId w:val="6"/>
        </w:numPr>
        <w:spacing w:beforeLines="0" w:before="0" w:afterLines="0" w:after="0" w:line="360" w:lineRule="auto"/>
        <w:ind w:left="0" w:firstLineChars="200" w:firstLine="420"/>
        <w:jc w:val="both"/>
        <w:outlineLvl w:val="9"/>
        <w:rPr>
          <w:rFonts w:ascii="宋体" w:eastAsia="宋体" w:hAnsi="宋体"/>
        </w:rPr>
      </w:pPr>
      <w:r w:rsidRPr="001062EE">
        <w:rPr>
          <w:rFonts w:ascii="宋体" w:eastAsia="宋体" w:hAnsi="宋体" w:hint="eastAsia"/>
        </w:rPr>
        <w:t>蓄热装置外壳和</w:t>
      </w:r>
      <w:r w:rsidR="00EE3D1E" w:rsidRPr="001062EE">
        <w:rPr>
          <w:rFonts w:ascii="宋体" w:eastAsia="宋体" w:hAnsi="宋体" w:hint="eastAsia"/>
        </w:rPr>
        <w:t>封装容器</w:t>
      </w:r>
      <w:r w:rsidRPr="001062EE">
        <w:rPr>
          <w:rFonts w:ascii="宋体" w:eastAsia="宋体" w:hAnsi="宋体" w:hint="eastAsia"/>
        </w:rPr>
        <w:t>的壁厚，应满足如下要求</w:t>
      </w:r>
      <w:r w:rsidR="003017FB" w:rsidRPr="001062EE">
        <w:rPr>
          <w:rFonts w:ascii="宋体" w:eastAsia="宋体" w:hAnsi="宋体" w:hint="eastAsia"/>
        </w:rPr>
        <w:t>：</w:t>
      </w:r>
      <w:r w:rsidRPr="001062EE">
        <w:rPr>
          <w:rFonts w:ascii="宋体" w:eastAsia="宋体" w:hAnsi="宋体" w:hint="eastAsia"/>
        </w:rPr>
        <w:t>无压蓄热设备最小壁厚应不小于</w:t>
      </w:r>
      <w:r w:rsidRPr="001062EE">
        <w:rPr>
          <w:rFonts w:ascii="宋体" w:eastAsia="宋体" w:hAnsi="宋体"/>
        </w:rPr>
        <w:t>4mm</w:t>
      </w:r>
      <w:r w:rsidRPr="001062EE">
        <w:rPr>
          <w:rFonts w:ascii="宋体" w:eastAsia="宋体" w:hAnsi="宋体" w:hint="eastAsia"/>
        </w:rPr>
        <w:t>；有压相变蓄热设备，最小壁厚应不小于</w:t>
      </w:r>
      <w:r w:rsidRPr="001062EE">
        <w:rPr>
          <w:rFonts w:ascii="宋体" w:eastAsia="宋体" w:hAnsi="宋体"/>
        </w:rPr>
        <w:t>8mm</w:t>
      </w:r>
      <w:r w:rsidRPr="001062EE">
        <w:rPr>
          <w:rFonts w:ascii="宋体" w:eastAsia="宋体" w:hAnsi="宋体" w:hint="eastAsia"/>
        </w:rPr>
        <w:t>。</w:t>
      </w:r>
    </w:p>
    <w:p w:rsidR="00712271" w:rsidRPr="001062EE" w:rsidRDefault="00712271" w:rsidP="00290A06">
      <w:pPr>
        <w:pStyle w:val="a0"/>
        <w:widowControl w:val="0"/>
        <w:numPr>
          <w:ilvl w:val="0"/>
          <w:numId w:val="6"/>
        </w:numPr>
        <w:spacing w:beforeLines="0" w:before="0" w:afterLines="0" w:after="0" w:line="360" w:lineRule="auto"/>
        <w:jc w:val="both"/>
        <w:outlineLvl w:val="9"/>
        <w:rPr>
          <w:rFonts w:ascii="宋体" w:eastAsia="宋体" w:hAnsi="宋体"/>
        </w:rPr>
      </w:pPr>
      <w:r w:rsidRPr="001062EE">
        <w:rPr>
          <w:rFonts w:ascii="宋体" w:eastAsia="宋体" w:hAnsi="宋体" w:hint="eastAsia"/>
        </w:rPr>
        <w:t>相变蓄热装置</w:t>
      </w:r>
      <w:r w:rsidR="00EE3D1E" w:rsidRPr="001062EE">
        <w:rPr>
          <w:rFonts w:ascii="宋体" w:eastAsia="宋体" w:hAnsi="宋体" w:hint="eastAsia"/>
        </w:rPr>
        <w:t>所用</w:t>
      </w:r>
      <w:r w:rsidRPr="001062EE">
        <w:rPr>
          <w:rFonts w:ascii="宋体" w:eastAsia="宋体" w:hAnsi="宋体" w:hint="eastAsia"/>
        </w:rPr>
        <w:t>的保温材料</w:t>
      </w:r>
      <w:r w:rsidRPr="001062EE">
        <w:rPr>
          <w:rFonts w:ascii="宋体" w:eastAsia="宋体" w:hAnsi="宋体"/>
        </w:rPr>
        <w:t>应无毒、无异味</w:t>
      </w:r>
      <w:r w:rsidRPr="001062EE">
        <w:rPr>
          <w:rFonts w:ascii="宋体" w:eastAsia="宋体" w:hAnsi="宋体" w:hint="eastAsia"/>
        </w:rPr>
        <w:t>，且应具有</w:t>
      </w:r>
      <w:r w:rsidRPr="001062EE">
        <w:rPr>
          <w:rFonts w:ascii="宋体" w:eastAsia="宋体" w:hAnsi="宋体"/>
        </w:rPr>
        <w:t>吸湿性小</w:t>
      </w:r>
      <w:r w:rsidRPr="001062EE">
        <w:rPr>
          <w:rFonts w:ascii="宋体" w:eastAsia="宋体" w:hAnsi="宋体" w:hint="eastAsia"/>
        </w:rPr>
        <w:t>、防火耐高温等性能。</w:t>
      </w:r>
    </w:p>
    <w:p w:rsidR="00191F94" w:rsidRPr="001062EE" w:rsidRDefault="00191F94" w:rsidP="00191F94">
      <w:pPr>
        <w:pStyle w:val="ad"/>
        <w:numPr>
          <w:ilvl w:val="0"/>
          <w:numId w:val="1"/>
        </w:numPr>
        <w:spacing w:beforeLines="50" w:before="156" w:afterLines="50" w:after="156" w:line="400" w:lineRule="exact"/>
        <w:rPr>
          <w:rFonts w:eastAsia="新宋体"/>
          <w:sz w:val="24"/>
        </w:rPr>
      </w:pPr>
      <w:bookmarkStart w:id="26" w:name="_Toc522892457"/>
      <w:r w:rsidRPr="001062EE">
        <w:rPr>
          <w:rFonts w:eastAsia="新宋体" w:hint="eastAsia"/>
          <w:sz w:val="24"/>
        </w:rPr>
        <w:t>技术要求</w:t>
      </w:r>
      <w:bookmarkEnd w:id="26"/>
    </w:p>
    <w:p w:rsidR="005E0B6F" w:rsidRPr="001062EE" w:rsidRDefault="003945C9" w:rsidP="00021D1F">
      <w:pPr>
        <w:pStyle w:val="a"/>
        <w:ind w:left="0"/>
        <w:rPr>
          <w:rFonts w:hAnsi="黑体" w:cs="Calibri"/>
        </w:rPr>
      </w:pPr>
      <w:r w:rsidRPr="001062EE">
        <w:rPr>
          <w:rFonts w:hAnsi="黑体" w:cs="Calibri" w:hint="eastAsia"/>
        </w:rPr>
        <w:t>外观</w:t>
      </w:r>
      <w:r w:rsidR="00E62B7C" w:rsidRPr="001062EE">
        <w:rPr>
          <w:rFonts w:hAnsi="黑体" w:cs="Calibri" w:hint="eastAsia"/>
        </w:rPr>
        <w:t>与</w:t>
      </w:r>
      <w:r w:rsidR="00E43A77" w:rsidRPr="001062EE">
        <w:rPr>
          <w:rFonts w:hAnsi="黑体" w:cs="Calibri" w:hint="eastAsia"/>
        </w:rPr>
        <w:t>涂覆</w:t>
      </w:r>
    </w:p>
    <w:p w:rsidR="005E0B6F" w:rsidRPr="001062EE" w:rsidRDefault="005E0B6F" w:rsidP="001C6460">
      <w:pPr>
        <w:pStyle w:val="a0"/>
        <w:widowControl w:val="0"/>
        <w:spacing w:beforeLines="0" w:before="0" w:afterLines="0" w:after="0" w:line="360" w:lineRule="auto"/>
        <w:ind w:left="0"/>
        <w:jc w:val="both"/>
        <w:rPr>
          <w:rFonts w:ascii="宋体" w:eastAsia="宋体" w:hAnsi="宋体"/>
        </w:rPr>
      </w:pPr>
      <w:r w:rsidRPr="001062EE">
        <w:rPr>
          <w:rFonts w:hint="eastAsia"/>
        </w:rPr>
        <w:t>外观</w:t>
      </w:r>
    </w:p>
    <w:p w:rsidR="00C22924" w:rsidRPr="001062EE" w:rsidRDefault="00191F94" w:rsidP="00A86682">
      <w:pPr>
        <w:pStyle w:val="a0"/>
        <w:widowControl w:val="0"/>
        <w:numPr>
          <w:ilvl w:val="0"/>
          <w:numId w:val="0"/>
        </w:numPr>
        <w:spacing w:beforeLines="0" w:before="0" w:afterLines="0" w:after="0" w:line="360" w:lineRule="auto"/>
        <w:ind w:firstLineChars="200" w:firstLine="420"/>
        <w:jc w:val="both"/>
        <w:outlineLvl w:val="9"/>
        <w:rPr>
          <w:rFonts w:ascii="宋体" w:eastAsia="宋体" w:hAnsi="宋体"/>
        </w:rPr>
      </w:pPr>
      <w:r w:rsidRPr="001062EE">
        <w:rPr>
          <w:rFonts w:ascii="宋体" w:eastAsia="宋体" w:hAnsi="宋体" w:hint="eastAsia"/>
        </w:rPr>
        <w:t>相变蓄热</w:t>
      </w:r>
      <w:r w:rsidR="003F2FFA" w:rsidRPr="001062EE">
        <w:rPr>
          <w:rFonts w:ascii="宋体" w:eastAsia="宋体" w:hAnsi="宋体" w:hint="eastAsia"/>
        </w:rPr>
        <w:t>装置外观应光滑平整，无明显划伤、裂痕、锈斑、压痕、漆层脱落、折弯变形、机械损伤现象，焊接表面平滑无凸起，各紧固件应牢固可靠不得松动。</w:t>
      </w:r>
    </w:p>
    <w:p w:rsidR="000C25F1" w:rsidRPr="001062EE" w:rsidRDefault="000C25F1" w:rsidP="000C25F1">
      <w:pPr>
        <w:pStyle w:val="a0"/>
        <w:widowControl w:val="0"/>
        <w:spacing w:beforeLines="0" w:before="0" w:afterLines="0" w:after="0" w:line="360" w:lineRule="auto"/>
        <w:ind w:left="0"/>
        <w:jc w:val="both"/>
      </w:pPr>
      <w:r w:rsidRPr="001062EE">
        <w:rPr>
          <w:rFonts w:hint="eastAsia"/>
        </w:rPr>
        <w:t>涂覆</w:t>
      </w:r>
    </w:p>
    <w:p w:rsidR="000C25F1" w:rsidRPr="001062EE" w:rsidRDefault="000C25F1" w:rsidP="000C25F1">
      <w:pPr>
        <w:pStyle w:val="a0"/>
        <w:widowControl w:val="0"/>
        <w:numPr>
          <w:ilvl w:val="0"/>
          <w:numId w:val="0"/>
        </w:numPr>
        <w:spacing w:beforeLines="0" w:before="0" w:afterLines="0" w:after="0" w:line="360" w:lineRule="auto"/>
        <w:ind w:firstLineChars="200" w:firstLine="420"/>
        <w:jc w:val="both"/>
        <w:outlineLvl w:val="9"/>
        <w:rPr>
          <w:rFonts w:ascii="宋体" w:eastAsia="宋体" w:hAnsi="宋体"/>
        </w:rPr>
      </w:pPr>
      <w:r w:rsidRPr="001062EE">
        <w:rPr>
          <w:rFonts w:ascii="宋体" w:eastAsia="宋体" w:hAnsi="宋体" w:hint="eastAsia"/>
        </w:rPr>
        <w:t>设备应进行表面处理，表面光洁，喷涂均匀，漆膜的制备应符合GB/T1727的规定。</w:t>
      </w:r>
      <w:r w:rsidRPr="001062EE">
        <w:rPr>
          <w:rFonts w:asciiTheme="minorEastAsia" w:eastAsiaTheme="minorEastAsia" w:hAnsiTheme="minorEastAsia" w:hint="eastAsia"/>
        </w:rPr>
        <w:t>涂层附着力等级不应低于</w:t>
      </w:r>
      <w:r w:rsidRPr="001062EE">
        <w:rPr>
          <w:rFonts w:asciiTheme="minorEastAsia" w:eastAsiaTheme="minorEastAsia" w:hAnsiTheme="minorEastAsia"/>
        </w:rPr>
        <w:t>GB/T 9286</w:t>
      </w:r>
      <w:r w:rsidRPr="001062EE">
        <w:rPr>
          <w:rFonts w:asciiTheme="minorEastAsia" w:eastAsiaTheme="minorEastAsia" w:hAnsiTheme="minorEastAsia" w:hint="eastAsia"/>
        </w:rPr>
        <w:t>中规定的二级要求。</w:t>
      </w:r>
    </w:p>
    <w:p w:rsidR="003945C9" w:rsidRPr="001062EE" w:rsidRDefault="00475C9B" w:rsidP="00ED0E69">
      <w:pPr>
        <w:pStyle w:val="a"/>
        <w:ind w:left="0"/>
        <w:rPr>
          <w:rFonts w:hAnsi="黑体" w:cs="Calibri"/>
        </w:rPr>
      </w:pPr>
      <w:r w:rsidRPr="001062EE">
        <w:rPr>
          <w:rFonts w:hAnsi="黑体" w:cs="Calibri" w:hint="eastAsia"/>
        </w:rPr>
        <w:t>热</w:t>
      </w:r>
      <w:r w:rsidR="003945C9" w:rsidRPr="001062EE">
        <w:rPr>
          <w:rFonts w:hAnsi="黑体" w:cs="Calibri" w:hint="eastAsia"/>
        </w:rPr>
        <w:t>性能要求</w:t>
      </w:r>
    </w:p>
    <w:p w:rsidR="00CA78F7" w:rsidRPr="001062EE" w:rsidRDefault="00CA78F7" w:rsidP="00CA78F7">
      <w:pPr>
        <w:pStyle w:val="a0"/>
        <w:widowControl w:val="0"/>
        <w:spacing w:beforeLines="0" w:before="0" w:afterLines="0" w:after="0" w:line="360" w:lineRule="auto"/>
        <w:ind w:left="0"/>
        <w:jc w:val="both"/>
        <w:rPr>
          <w:rFonts w:ascii="Times New Roman" w:eastAsia="宋体" w:hAnsi="Times New Roman" w:cs="Times New Roman"/>
          <w:szCs w:val="24"/>
        </w:rPr>
      </w:pPr>
      <w:r w:rsidRPr="001062EE">
        <w:rPr>
          <w:rFonts w:ascii="Times New Roman" w:eastAsia="宋体" w:hAnsi="Times New Roman" w:cs="Times New Roman" w:hint="eastAsia"/>
          <w:szCs w:val="24"/>
        </w:rPr>
        <w:lastRenderedPageBreak/>
        <w:t>额定蓄热量和蓄热效率</w:t>
      </w:r>
    </w:p>
    <w:p w:rsidR="00CA78F7" w:rsidRPr="001062EE" w:rsidRDefault="00CA78F7" w:rsidP="00CA78F7">
      <w:pPr>
        <w:pStyle w:val="a0"/>
        <w:widowControl w:val="0"/>
        <w:numPr>
          <w:ilvl w:val="0"/>
          <w:numId w:val="0"/>
        </w:numPr>
        <w:spacing w:beforeLines="0" w:before="0" w:afterLines="0" w:after="0" w:line="360" w:lineRule="auto"/>
        <w:ind w:firstLineChars="200" w:firstLine="420"/>
        <w:jc w:val="both"/>
        <w:outlineLvl w:val="9"/>
        <w:rPr>
          <w:rFonts w:ascii="宋体" w:eastAsia="宋体" w:hAnsi="宋体"/>
        </w:rPr>
      </w:pPr>
      <w:r w:rsidRPr="001062EE">
        <w:rPr>
          <w:rFonts w:ascii="宋体" w:eastAsia="宋体" w:hAnsi="宋体" w:hint="eastAsia"/>
        </w:rPr>
        <w:t>相变蓄热装置蓄热量波动范围不超过额定值的±5%，相变蓄热装置蓄热效率不应小于额定值的93%。</w:t>
      </w:r>
    </w:p>
    <w:p w:rsidR="007073BE" w:rsidRPr="001062EE" w:rsidRDefault="008F7F35" w:rsidP="00021D1F">
      <w:pPr>
        <w:pStyle w:val="a0"/>
        <w:widowControl w:val="0"/>
        <w:spacing w:beforeLines="0" w:before="0" w:afterLines="0" w:after="0" w:line="360" w:lineRule="auto"/>
        <w:ind w:left="0"/>
        <w:jc w:val="both"/>
        <w:rPr>
          <w:rFonts w:ascii="Times New Roman" w:eastAsia="宋体" w:hAnsi="Times New Roman" w:cs="Times New Roman"/>
          <w:szCs w:val="24"/>
        </w:rPr>
      </w:pPr>
      <w:r w:rsidRPr="001062EE">
        <w:rPr>
          <w:rFonts w:ascii="Times New Roman" w:eastAsia="宋体" w:hAnsi="Times New Roman" w:cs="Times New Roman" w:hint="eastAsia"/>
          <w:szCs w:val="24"/>
        </w:rPr>
        <w:t>蓄热体</w:t>
      </w:r>
      <w:r w:rsidR="00900221" w:rsidRPr="001062EE">
        <w:rPr>
          <w:rFonts w:ascii="Times New Roman" w:eastAsia="宋体" w:hAnsi="Times New Roman" w:cs="Times New Roman" w:hint="eastAsia"/>
          <w:szCs w:val="24"/>
        </w:rPr>
        <w:t>相变</w:t>
      </w:r>
      <w:r w:rsidR="007073BE" w:rsidRPr="001062EE">
        <w:rPr>
          <w:rFonts w:ascii="Times New Roman" w:eastAsia="宋体" w:hAnsi="Times New Roman" w:cs="Times New Roman" w:hint="eastAsia"/>
          <w:szCs w:val="24"/>
        </w:rPr>
        <w:t>温度</w:t>
      </w:r>
    </w:p>
    <w:p w:rsidR="00EB3C40" w:rsidRPr="001062EE" w:rsidRDefault="00EB3C40" w:rsidP="005A30C5">
      <w:pPr>
        <w:spacing w:line="360" w:lineRule="auto"/>
        <w:ind w:firstLineChars="200" w:firstLine="420"/>
      </w:pPr>
      <w:r w:rsidRPr="001062EE">
        <w:rPr>
          <w:rFonts w:hint="eastAsia"/>
        </w:rPr>
        <w:t>相变蓄热装置的</w:t>
      </w:r>
      <w:r w:rsidR="008F7F35" w:rsidRPr="001062EE">
        <w:rPr>
          <w:rFonts w:hint="eastAsia"/>
        </w:rPr>
        <w:t>蓄热体</w:t>
      </w:r>
      <w:r w:rsidR="00900221" w:rsidRPr="001062EE">
        <w:rPr>
          <w:rFonts w:hint="eastAsia"/>
        </w:rPr>
        <w:t>相变</w:t>
      </w:r>
      <w:r w:rsidRPr="001062EE">
        <w:rPr>
          <w:rFonts w:hint="eastAsia"/>
        </w:rPr>
        <w:t>温度</w:t>
      </w:r>
      <w:r w:rsidR="008F7F35" w:rsidRPr="001062EE">
        <w:rPr>
          <w:rFonts w:hint="eastAsia"/>
        </w:rPr>
        <w:t>与标称相变温度</w:t>
      </w:r>
      <w:r w:rsidR="00900221" w:rsidRPr="001062EE">
        <w:rPr>
          <w:rFonts w:hint="eastAsia"/>
        </w:rPr>
        <w:t>的上限和下限温度偏差不应超过±</w:t>
      </w:r>
      <w:r w:rsidR="00900221" w:rsidRPr="001062EE">
        <w:rPr>
          <w:rFonts w:hint="eastAsia"/>
        </w:rPr>
        <w:t>3</w:t>
      </w:r>
      <w:r w:rsidRPr="001062EE">
        <w:rPr>
          <w:rFonts w:hint="eastAsia"/>
        </w:rPr>
        <w:t>℃。</w:t>
      </w:r>
    </w:p>
    <w:p w:rsidR="009E2815" w:rsidRPr="001062EE" w:rsidRDefault="009E2815" w:rsidP="009E2815">
      <w:pPr>
        <w:pStyle w:val="a0"/>
        <w:widowControl w:val="0"/>
        <w:spacing w:beforeLines="0" w:before="0" w:afterLines="0" w:after="0" w:line="360" w:lineRule="auto"/>
        <w:ind w:left="0"/>
        <w:jc w:val="both"/>
        <w:rPr>
          <w:rFonts w:ascii="Times New Roman" w:eastAsia="宋体" w:hAnsi="Times New Roman" w:cs="Times New Roman"/>
          <w:szCs w:val="24"/>
        </w:rPr>
      </w:pPr>
      <w:r w:rsidRPr="001062EE">
        <w:rPr>
          <w:rFonts w:ascii="Times New Roman" w:eastAsia="宋体" w:hAnsi="Times New Roman" w:cs="Times New Roman" w:hint="eastAsia"/>
          <w:szCs w:val="24"/>
        </w:rPr>
        <w:t>外表面温度</w:t>
      </w:r>
    </w:p>
    <w:p w:rsidR="009E2815" w:rsidRPr="001062EE" w:rsidRDefault="009E2815" w:rsidP="009E2815">
      <w:pPr>
        <w:spacing w:line="360" w:lineRule="auto"/>
        <w:ind w:firstLineChars="200" w:firstLine="420"/>
      </w:pPr>
      <w:r w:rsidRPr="001062EE">
        <w:rPr>
          <w:rFonts w:hint="eastAsia"/>
        </w:rPr>
        <w:t>相变蓄热装置的隔热层应能保证装置的外表面温度不应大于环境温度</w:t>
      </w:r>
      <w:r w:rsidRPr="001062EE">
        <w:rPr>
          <w:rFonts w:hint="eastAsia"/>
        </w:rPr>
        <w:t>15</w:t>
      </w:r>
      <w:r w:rsidRPr="001062EE">
        <w:rPr>
          <w:rFonts w:hint="eastAsia"/>
        </w:rPr>
        <w:t>℃。</w:t>
      </w:r>
    </w:p>
    <w:p w:rsidR="003945C9" w:rsidRPr="001062EE" w:rsidRDefault="00CE6465" w:rsidP="00021D1F">
      <w:pPr>
        <w:pStyle w:val="a0"/>
        <w:widowControl w:val="0"/>
        <w:spacing w:beforeLines="0" w:before="0" w:afterLines="0" w:after="0" w:line="360" w:lineRule="auto"/>
        <w:ind w:left="0"/>
        <w:jc w:val="both"/>
        <w:rPr>
          <w:rFonts w:ascii="Times New Roman" w:eastAsia="宋体" w:hAnsi="Times New Roman" w:cs="Times New Roman"/>
          <w:szCs w:val="24"/>
        </w:rPr>
      </w:pPr>
      <w:r w:rsidRPr="001062EE">
        <w:rPr>
          <w:rFonts w:ascii="Times New Roman" w:eastAsia="宋体" w:hAnsi="Times New Roman" w:cs="Times New Roman" w:hint="eastAsia"/>
          <w:szCs w:val="24"/>
        </w:rPr>
        <w:t>热</w:t>
      </w:r>
      <w:r w:rsidR="00CE1032" w:rsidRPr="001062EE">
        <w:rPr>
          <w:rFonts w:ascii="Times New Roman" w:eastAsia="宋体" w:hAnsi="Times New Roman" w:cs="Times New Roman" w:hint="eastAsia"/>
          <w:szCs w:val="24"/>
        </w:rPr>
        <w:t>损失</w:t>
      </w:r>
      <w:r w:rsidRPr="001062EE">
        <w:rPr>
          <w:rFonts w:ascii="Times New Roman" w:eastAsia="宋体" w:hAnsi="Times New Roman" w:cs="Times New Roman" w:hint="eastAsia"/>
          <w:szCs w:val="24"/>
        </w:rPr>
        <w:t>率</w:t>
      </w:r>
    </w:p>
    <w:p w:rsidR="0022130C" w:rsidRPr="001062EE" w:rsidRDefault="0022130C" w:rsidP="000674EC">
      <w:pPr>
        <w:pStyle w:val="a0"/>
        <w:widowControl w:val="0"/>
        <w:numPr>
          <w:ilvl w:val="0"/>
          <w:numId w:val="0"/>
        </w:numPr>
        <w:spacing w:beforeLines="0" w:before="0" w:afterLines="0" w:after="0" w:line="360" w:lineRule="auto"/>
        <w:ind w:firstLineChars="200" w:firstLine="420"/>
        <w:jc w:val="both"/>
        <w:outlineLvl w:val="9"/>
        <w:rPr>
          <w:rFonts w:ascii="宋体" w:eastAsia="宋体" w:hAnsi="宋体"/>
        </w:rPr>
      </w:pPr>
      <w:r w:rsidRPr="001062EE">
        <w:rPr>
          <w:rFonts w:ascii="宋体" w:eastAsia="宋体" w:hAnsi="宋体" w:hint="eastAsia"/>
        </w:rPr>
        <w:t>相变蓄热装置</w:t>
      </w:r>
      <w:r w:rsidR="00326453" w:rsidRPr="001062EE">
        <w:rPr>
          <w:rFonts w:ascii="宋体" w:eastAsia="宋体" w:hAnsi="宋体" w:hint="eastAsia"/>
        </w:rPr>
        <w:t>8h</w:t>
      </w:r>
      <w:r w:rsidRPr="001062EE">
        <w:rPr>
          <w:rFonts w:ascii="宋体" w:eastAsia="宋体" w:hAnsi="宋体" w:hint="eastAsia"/>
        </w:rPr>
        <w:t>热损失率不</w:t>
      </w:r>
      <w:r w:rsidR="00DB2090" w:rsidRPr="001062EE">
        <w:rPr>
          <w:rFonts w:ascii="宋体" w:eastAsia="宋体" w:hAnsi="宋体" w:hint="eastAsia"/>
        </w:rPr>
        <w:t>应大于</w:t>
      </w:r>
      <w:r w:rsidRPr="001062EE">
        <w:rPr>
          <w:rFonts w:ascii="宋体" w:eastAsia="宋体" w:hAnsi="宋体" w:hint="eastAsia"/>
        </w:rPr>
        <w:t>5%。</w:t>
      </w:r>
    </w:p>
    <w:p w:rsidR="007F77E6" w:rsidRPr="001062EE" w:rsidRDefault="00416F0A" w:rsidP="00021D1F">
      <w:pPr>
        <w:pStyle w:val="a0"/>
        <w:widowControl w:val="0"/>
        <w:spacing w:beforeLines="0" w:before="0" w:afterLines="0" w:after="0" w:line="360" w:lineRule="auto"/>
        <w:ind w:left="0"/>
        <w:jc w:val="both"/>
        <w:rPr>
          <w:rFonts w:ascii="Times New Roman" w:eastAsia="宋体" w:hAnsi="Times New Roman" w:cs="Times New Roman"/>
          <w:szCs w:val="24"/>
        </w:rPr>
      </w:pPr>
      <w:r w:rsidRPr="001062EE">
        <w:rPr>
          <w:rFonts w:ascii="Times New Roman" w:eastAsia="宋体" w:hAnsi="Times New Roman" w:cs="Times New Roman" w:hint="eastAsia"/>
          <w:szCs w:val="24"/>
        </w:rPr>
        <w:t>蓄热性能</w:t>
      </w:r>
      <w:r w:rsidR="00950C78" w:rsidRPr="001062EE">
        <w:rPr>
          <w:rFonts w:ascii="Times New Roman" w:eastAsia="宋体" w:hAnsi="Times New Roman" w:cs="Times New Roman" w:hint="eastAsia"/>
          <w:szCs w:val="24"/>
        </w:rPr>
        <w:t>衰减率</w:t>
      </w:r>
    </w:p>
    <w:p w:rsidR="007F77E6" w:rsidRPr="001062EE" w:rsidRDefault="007F77E6" w:rsidP="007F77E6">
      <w:pPr>
        <w:spacing w:line="360" w:lineRule="auto"/>
        <w:ind w:firstLineChars="200" w:firstLine="420"/>
      </w:pPr>
      <w:r w:rsidRPr="001062EE">
        <w:rPr>
          <w:rFonts w:hint="eastAsia"/>
        </w:rPr>
        <w:t>相变蓄热材料在其相应的相变温度下性能不应发生变化，</w:t>
      </w:r>
      <w:r w:rsidR="002A6ED8" w:rsidRPr="001062EE">
        <w:rPr>
          <w:rFonts w:hint="eastAsia"/>
        </w:rPr>
        <w:t>相变蓄热装置在完成</w:t>
      </w:r>
      <w:r w:rsidR="002A6ED8" w:rsidRPr="001062EE">
        <w:t>180</w:t>
      </w:r>
      <w:r w:rsidR="002A6ED8" w:rsidRPr="001062EE">
        <w:rPr>
          <w:rFonts w:hint="eastAsia"/>
        </w:rPr>
        <w:t>次完整的相变循环后，衰减率不应超过</w:t>
      </w:r>
      <w:r w:rsidR="002A6ED8" w:rsidRPr="001062EE">
        <w:t>2%</w:t>
      </w:r>
      <w:r w:rsidR="002A6ED8" w:rsidRPr="001062EE">
        <w:rPr>
          <w:rFonts w:hint="eastAsia"/>
        </w:rPr>
        <w:t>。</w:t>
      </w:r>
    </w:p>
    <w:p w:rsidR="00E041BA" w:rsidRPr="001062EE" w:rsidRDefault="00E041BA" w:rsidP="00021D1F">
      <w:pPr>
        <w:pStyle w:val="a"/>
        <w:ind w:left="0"/>
        <w:rPr>
          <w:rFonts w:hAnsi="黑体" w:cs="Calibri"/>
        </w:rPr>
      </w:pPr>
      <w:r w:rsidRPr="001062EE">
        <w:rPr>
          <w:rFonts w:hAnsi="黑体" w:cs="Calibri" w:hint="eastAsia"/>
        </w:rPr>
        <w:t>密封性能</w:t>
      </w:r>
    </w:p>
    <w:p w:rsidR="00E041BA" w:rsidRPr="001062EE" w:rsidRDefault="002704A9" w:rsidP="00E041BA">
      <w:pPr>
        <w:spacing w:line="360" w:lineRule="auto"/>
        <w:ind w:firstLineChars="200" w:firstLine="420"/>
      </w:pPr>
      <w:r w:rsidRPr="001062EE">
        <w:rPr>
          <w:rFonts w:hint="eastAsia"/>
        </w:rPr>
        <w:t>1</w:t>
      </w:r>
      <w:r w:rsidR="00E041BA" w:rsidRPr="001062EE">
        <w:rPr>
          <w:rFonts w:hint="eastAsia"/>
        </w:rPr>
        <w:t>）相变</w:t>
      </w:r>
      <w:r w:rsidR="00D40BB0" w:rsidRPr="001062EE">
        <w:rPr>
          <w:rFonts w:hint="eastAsia"/>
        </w:rPr>
        <w:t>材料的封装容器</w:t>
      </w:r>
      <w:r w:rsidR="00E041BA" w:rsidRPr="001062EE">
        <w:rPr>
          <w:rFonts w:hint="eastAsia"/>
        </w:rPr>
        <w:t>不得有渗漏现象。</w:t>
      </w:r>
    </w:p>
    <w:p w:rsidR="00E041BA" w:rsidRPr="001062EE" w:rsidRDefault="00E041BA" w:rsidP="00E041BA">
      <w:pPr>
        <w:spacing w:line="360" w:lineRule="auto"/>
        <w:ind w:firstLineChars="200" w:firstLine="420"/>
      </w:pPr>
      <w:r w:rsidRPr="001062EE">
        <w:rPr>
          <w:rFonts w:hint="eastAsia"/>
        </w:rPr>
        <w:t>2</w:t>
      </w:r>
      <w:r w:rsidRPr="001062EE">
        <w:rPr>
          <w:rFonts w:hint="eastAsia"/>
        </w:rPr>
        <w:t>）</w:t>
      </w:r>
      <w:r w:rsidR="001317A9" w:rsidRPr="001062EE">
        <w:rPr>
          <w:rFonts w:ascii="宋体" w:hAnsi="宋体" w:hint="eastAsia"/>
          <w:szCs w:val="21"/>
        </w:rPr>
        <w:t>换热管或换热器壳体</w:t>
      </w:r>
      <w:r w:rsidRPr="001062EE">
        <w:rPr>
          <w:rFonts w:hint="eastAsia"/>
        </w:rPr>
        <w:t>必须符合设计要求。当设计未注明时，金属及复合管换热系统试验压力均为工作压力的</w:t>
      </w:r>
      <w:r w:rsidRPr="001062EE">
        <w:rPr>
          <w:rFonts w:hint="eastAsia"/>
        </w:rPr>
        <w:t>1.5</w:t>
      </w:r>
      <w:r w:rsidRPr="001062EE">
        <w:rPr>
          <w:rFonts w:hint="eastAsia"/>
        </w:rPr>
        <w:t>倍，但不得小于</w:t>
      </w:r>
      <w:r w:rsidRPr="001062EE">
        <w:rPr>
          <w:rFonts w:hint="eastAsia"/>
        </w:rPr>
        <w:t>0.6MPa</w:t>
      </w:r>
      <w:r w:rsidRPr="001062EE">
        <w:rPr>
          <w:rFonts w:hint="eastAsia"/>
        </w:rPr>
        <w:t>。</w:t>
      </w:r>
    </w:p>
    <w:p w:rsidR="00E041BA" w:rsidRPr="001062EE" w:rsidRDefault="00E041BA" w:rsidP="00E041BA">
      <w:pPr>
        <w:spacing w:line="360" w:lineRule="auto"/>
        <w:ind w:firstLineChars="200" w:firstLine="420"/>
      </w:pPr>
      <w:r w:rsidRPr="001062EE">
        <w:rPr>
          <w:rFonts w:hint="eastAsia"/>
        </w:rPr>
        <w:t>3</w:t>
      </w:r>
      <w:r w:rsidRPr="001062EE">
        <w:rPr>
          <w:rFonts w:hint="eastAsia"/>
        </w:rPr>
        <w:t>）蓄热罐体压力试验为</w:t>
      </w:r>
      <w:r w:rsidRPr="001062EE">
        <w:rPr>
          <w:rFonts w:hint="eastAsia"/>
        </w:rPr>
        <w:t>0.6MPa</w:t>
      </w:r>
      <w:r w:rsidRPr="001062EE">
        <w:rPr>
          <w:rFonts w:hint="eastAsia"/>
        </w:rPr>
        <w:t>，保压</w:t>
      </w:r>
      <w:r w:rsidRPr="001062EE">
        <w:rPr>
          <w:rFonts w:hint="eastAsia"/>
        </w:rPr>
        <w:t>2h</w:t>
      </w:r>
      <w:r w:rsidRPr="001062EE">
        <w:rPr>
          <w:rFonts w:hint="eastAsia"/>
        </w:rPr>
        <w:t>，不得有渗漏现象。</w:t>
      </w:r>
    </w:p>
    <w:p w:rsidR="009A2FC2" w:rsidRPr="001062EE" w:rsidRDefault="009A2FC2" w:rsidP="00021D1F">
      <w:pPr>
        <w:pStyle w:val="a"/>
        <w:ind w:left="0"/>
        <w:rPr>
          <w:rFonts w:hAnsi="黑体" w:cs="Calibri"/>
        </w:rPr>
      </w:pPr>
      <w:r w:rsidRPr="001062EE">
        <w:rPr>
          <w:rFonts w:hAnsi="黑体" w:cs="Calibri" w:hint="eastAsia"/>
        </w:rPr>
        <w:t>装置的温度调节功能</w:t>
      </w:r>
    </w:p>
    <w:p w:rsidR="003945C9" w:rsidRPr="001062EE" w:rsidRDefault="0002032E" w:rsidP="000674EC">
      <w:pPr>
        <w:pStyle w:val="a0"/>
        <w:widowControl w:val="0"/>
        <w:numPr>
          <w:ilvl w:val="0"/>
          <w:numId w:val="0"/>
        </w:numPr>
        <w:spacing w:beforeLines="0" w:before="0" w:afterLines="0" w:after="0" w:line="360" w:lineRule="auto"/>
        <w:ind w:firstLineChars="200" w:firstLine="420"/>
        <w:jc w:val="both"/>
        <w:outlineLvl w:val="9"/>
        <w:rPr>
          <w:rFonts w:ascii="宋体" w:eastAsia="宋体" w:hAnsi="宋体"/>
        </w:rPr>
      </w:pPr>
      <w:r w:rsidRPr="001062EE">
        <w:rPr>
          <w:rFonts w:ascii="宋体" w:eastAsia="宋体" w:hAnsi="宋体" w:hint="eastAsia"/>
        </w:rPr>
        <w:t>相变蓄热装置</w:t>
      </w:r>
      <w:r w:rsidR="00D75EE8" w:rsidRPr="001062EE">
        <w:rPr>
          <w:rFonts w:ascii="宋体" w:eastAsia="宋体" w:hAnsi="宋体" w:hint="eastAsia"/>
        </w:rPr>
        <w:t>具备对</w:t>
      </w:r>
      <w:r w:rsidR="000E7FF9" w:rsidRPr="001062EE">
        <w:rPr>
          <w:rFonts w:ascii="宋体" w:eastAsia="宋体" w:hAnsi="宋体" w:hint="eastAsia"/>
        </w:rPr>
        <w:t>热量输出介质温度</w:t>
      </w:r>
      <w:r w:rsidR="00D75EE8" w:rsidRPr="001062EE">
        <w:rPr>
          <w:rFonts w:ascii="宋体" w:eastAsia="宋体" w:hAnsi="宋体" w:hint="eastAsia"/>
        </w:rPr>
        <w:t>进行</w:t>
      </w:r>
      <w:r w:rsidRPr="001062EE">
        <w:rPr>
          <w:rFonts w:ascii="宋体" w:eastAsia="宋体" w:hAnsi="宋体" w:hint="eastAsia"/>
        </w:rPr>
        <w:t>调节</w:t>
      </w:r>
      <w:r w:rsidR="00D75EE8" w:rsidRPr="001062EE">
        <w:rPr>
          <w:rFonts w:ascii="宋体" w:eastAsia="宋体" w:hAnsi="宋体" w:hint="eastAsia"/>
        </w:rPr>
        <w:t>控制</w:t>
      </w:r>
      <w:r w:rsidRPr="001062EE">
        <w:rPr>
          <w:rFonts w:ascii="宋体" w:eastAsia="宋体" w:hAnsi="宋体" w:hint="eastAsia"/>
        </w:rPr>
        <w:t>功能，</w:t>
      </w:r>
      <w:r w:rsidR="000E7FF9" w:rsidRPr="001062EE">
        <w:rPr>
          <w:rFonts w:ascii="宋体" w:eastAsia="宋体" w:hAnsi="宋体" w:hint="eastAsia"/>
        </w:rPr>
        <w:t>在正常工作时具备维持额定输出温度±2℃的能力，</w:t>
      </w:r>
      <w:r w:rsidRPr="001062EE">
        <w:rPr>
          <w:rFonts w:ascii="宋体" w:eastAsia="宋体" w:hAnsi="宋体" w:hint="eastAsia"/>
        </w:rPr>
        <w:t>能够根据负荷的变化进行有效调节</w:t>
      </w:r>
      <w:r w:rsidR="003945C9" w:rsidRPr="001062EE">
        <w:rPr>
          <w:rFonts w:ascii="宋体" w:eastAsia="宋体" w:hAnsi="宋体" w:hint="eastAsia"/>
        </w:rPr>
        <w:t>。</w:t>
      </w:r>
    </w:p>
    <w:p w:rsidR="003945C9" w:rsidRPr="001062EE" w:rsidRDefault="00327CA7" w:rsidP="00021D1F">
      <w:pPr>
        <w:pStyle w:val="a"/>
        <w:ind w:left="0"/>
        <w:rPr>
          <w:rFonts w:hAnsi="黑体" w:cs="Calibri"/>
        </w:rPr>
      </w:pPr>
      <w:r w:rsidRPr="001062EE">
        <w:rPr>
          <w:rFonts w:hAnsi="黑体" w:cs="Calibri" w:hint="eastAsia"/>
        </w:rPr>
        <w:t>安全</w:t>
      </w:r>
      <w:r w:rsidR="0073436D" w:rsidRPr="001062EE">
        <w:rPr>
          <w:rFonts w:hAnsi="黑体" w:cs="Calibri" w:hint="eastAsia"/>
        </w:rPr>
        <w:t>性能</w:t>
      </w:r>
    </w:p>
    <w:p w:rsidR="00C00E60" w:rsidRPr="001062EE" w:rsidRDefault="00C00E60" w:rsidP="00C00E60">
      <w:pPr>
        <w:spacing w:line="360" w:lineRule="auto"/>
        <w:ind w:firstLine="435"/>
      </w:pPr>
      <w:r w:rsidRPr="001062EE">
        <w:rPr>
          <w:rFonts w:hint="eastAsia"/>
        </w:rPr>
        <w:t>对于内部集成有电力驱动的动力设备及电动调节控制装置的相变蓄热装置，</w:t>
      </w:r>
      <w:r w:rsidR="00D53FE6" w:rsidRPr="001062EE">
        <w:rPr>
          <w:rFonts w:hint="eastAsia"/>
        </w:rPr>
        <w:t>其</w:t>
      </w:r>
      <w:r w:rsidRPr="001062EE">
        <w:rPr>
          <w:rFonts w:hint="eastAsia"/>
        </w:rPr>
        <w:t>泄漏电流、</w:t>
      </w:r>
      <w:r w:rsidR="00D964A8" w:rsidRPr="001062EE">
        <w:rPr>
          <w:rFonts w:hint="eastAsia"/>
        </w:rPr>
        <w:t>介电</w:t>
      </w:r>
      <w:r w:rsidRPr="001062EE">
        <w:rPr>
          <w:rFonts w:hint="eastAsia"/>
        </w:rPr>
        <w:t>强度和接地电阻满足</w:t>
      </w:r>
      <w:r w:rsidR="005F3833" w:rsidRPr="001062EE">
        <w:rPr>
          <w:rFonts w:hint="eastAsia"/>
        </w:rPr>
        <w:t>6.5.1</w:t>
      </w:r>
      <w:r w:rsidR="005F3833" w:rsidRPr="001062EE">
        <w:rPr>
          <w:rFonts w:hint="eastAsia"/>
        </w:rPr>
        <w:t>、</w:t>
      </w:r>
      <w:r w:rsidR="005F3833" w:rsidRPr="001062EE">
        <w:rPr>
          <w:rFonts w:hint="eastAsia"/>
        </w:rPr>
        <w:t>6.5.2</w:t>
      </w:r>
      <w:r w:rsidR="005F3833" w:rsidRPr="001062EE">
        <w:rPr>
          <w:rFonts w:hint="eastAsia"/>
        </w:rPr>
        <w:t>、</w:t>
      </w:r>
      <w:r w:rsidR="005F3833" w:rsidRPr="001062EE">
        <w:rPr>
          <w:rFonts w:hint="eastAsia"/>
        </w:rPr>
        <w:t>6.5.3</w:t>
      </w:r>
      <w:r w:rsidR="005F3833" w:rsidRPr="001062EE">
        <w:rPr>
          <w:rFonts w:hint="eastAsia"/>
        </w:rPr>
        <w:t>的要求。</w:t>
      </w:r>
    </w:p>
    <w:p w:rsidR="008C00B9" w:rsidRPr="001062EE" w:rsidRDefault="005F3833" w:rsidP="00021D1F">
      <w:pPr>
        <w:pStyle w:val="a0"/>
        <w:widowControl w:val="0"/>
        <w:spacing w:beforeLines="0" w:before="0" w:afterLines="0" w:after="0" w:line="360" w:lineRule="auto"/>
        <w:ind w:left="0"/>
        <w:jc w:val="both"/>
      </w:pPr>
      <w:r w:rsidRPr="001062EE">
        <w:rPr>
          <w:rFonts w:hint="eastAsia"/>
        </w:rPr>
        <w:t>接地电阻</w:t>
      </w:r>
    </w:p>
    <w:p w:rsidR="00C00E60" w:rsidRPr="001062EE" w:rsidRDefault="00C00E60" w:rsidP="00C00E60">
      <w:pPr>
        <w:spacing w:line="360" w:lineRule="auto"/>
        <w:ind w:firstLine="435"/>
      </w:pPr>
      <w:r w:rsidRPr="001062EE">
        <w:rPr>
          <w:rFonts w:hint="eastAsia"/>
        </w:rPr>
        <w:t>接地电阻应符合</w:t>
      </w:r>
      <w:r w:rsidRPr="001062EE">
        <w:rPr>
          <w:rFonts w:hint="eastAsia"/>
        </w:rPr>
        <w:t>GB 4793.1-2007</w:t>
      </w:r>
      <w:r w:rsidRPr="001062EE">
        <w:rPr>
          <w:rFonts w:hint="eastAsia"/>
        </w:rPr>
        <w:t>中的</w:t>
      </w:r>
      <w:r w:rsidRPr="001062EE">
        <w:rPr>
          <w:rFonts w:hint="eastAsia"/>
        </w:rPr>
        <w:t>6.5.1.3</w:t>
      </w:r>
      <w:r w:rsidRPr="001062EE">
        <w:rPr>
          <w:rFonts w:hint="eastAsia"/>
        </w:rPr>
        <w:t>的规定，电源输入接地端与机箱外壳可触及金属</w:t>
      </w:r>
      <w:proofErr w:type="gramStart"/>
      <w:r w:rsidRPr="001062EE">
        <w:rPr>
          <w:rFonts w:hint="eastAsia"/>
        </w:rPr>
        <w:t>件之间</w:t>
      </w:r>
      <w:proofErr w:type="gramEnd"/>
      <w:r w:rsidRPr="001062EE">
        <w:rPr>
          <w:rFonts w:hint="eastAsia"/>
        </w:rPr>
        <w:t>的电阻，应不大于</w:t>
      </w:r>
      <w:r w:rsidRPr="001062EE">
        <w:rPr>
          <w:rFonts w:hint="eastAsia"/>
        </w:rPr>
        <w:t>0.1</w:t>
      </w:r>
      <w:r w:rsidRPr="001062EE">
        <w:rPr>
          <w:rFonts w:hint="eastAsia"/>
        </w:rPr>
        <w:t>Ω。</w:t>
      </w:r>
    </w:p>
    <w:p w:rsidR="005F3833" w:rsidRPr="001062EE" w:rsidRDefault="005F3833" w:rsidP="005F3833">
      <w:pPr>
        <w:pStyle w:val="a0"/>
        <w:widowControl w:val="0"/>
        <w:spacing w:beforeLines="0" w:before="0" w:afterLines="0" w:after="0" w:line="360" w:lineRule="auto"/>
        <w:ind w:left="0"/>
        <w:jc w:val="both"/>
      </w:pPr>
      <w:r w:rsidRPr="001062EE">
        <w:rPr>
          <w:rFonts w:hint="eastAsia"/>
        </w:rPr>
        <w:t>介电强度</w:t>
      </w:r>
    </w:p>
    <w:p w:rsidR="00C00E60" w:rsidRPr="001062EE" w:rsidRDefault="00C00E60" w:rsidP="00C00E60">
      <w:pPr>
        <w:spacing w:line="360" w:lineRule="auto"/>
        <w:ind w:firstLine="435"/>
      </w:pPr>
      <w:r w:rsidRPr="001062EE">
        <w:rPr>
          <w:rFonts w:hint="eastAsia"/>
        </w:rPr>
        <w:t>介电强度应符合</w:t>
      </w:r>
      <w:r w:rsidRPr="001062EE">
        <w:rPr>
          <w:rFonts w:hint="eastAsia"/>
        </w:rPr>
        <w:t>GB 4793.1-2007</w:t>
      </w:r>
      <w:r w:rsidRPr="001062EE">
        <w:rPr>
          <w:rFonts w:hint="eastAsia"/>
        </w:rPr>
        <w:t>中的</w:t>
      </w:r>
      <w:r w:rsidRPr="001062EE">
        <w:rPr>
          <w:rFonts w:hint="eastAsia"/>
        </w:rPr>
        <w:t>6.8.4</w:t>
      </w:r>
      <w:r w:rsidRPr="001062EE">
        <w:rPr>
          <w:rFonts w:hint="eastAsia"/>
        </w:rPr>
        <w:t>的规定，电源输入端与外壳可触及</w:t>
      </w:r>
      <w:proofErr w:type="gramStart"/>
      <w:r w:rsidRPr="001062EE">
        <w:rPr>
          <w:rFonts w:hint="eastAsia"/>
        </w:rPr>
        <w:t>金属件间应</w:t>
      </w:r>
      <w:proofErr w:type="gramEnd"/>
      <w:r w:rsidRPr="001062EE">
        <w:rPr>
          <w:rFonts w:hint="eastAsia"/>
        </w:rPr>
        <w:t>能承受</w:t>
      </w:r>
      <w:r w:rsidRPr="001062EE">
        <w:rPr>
          <w:rFonts w:hint="eastAsia"/>
        </w:rPr>
        <w:t>GB 4793.7-2007</w:t>
      </w:r>
      <w:r w:rsidRPr="001062EE">
        <w:rPr>
          <w:rFonts w:hint="eastAsia"/>
        </w:rPr>
        <w:t>表</w:t>
      </w:r>
      <w:r w:rsidRPr="001062EE">
        <w:rPr>
          <w:rFonts w:hint="eastAsia"/>
        </w:rPr>
        <w:t>9</w:t>
      </w:r>
      <w:r w:rsidRPr="001062EE">
        <w:rPr>
          <w:rFonts w:hint="eastAsia"/>
        </w:rPr>
        <w:t>中规定的</w:t>
      </w:r>
      <w:r w:rsidRPr="001062EE">
        <w:rPr>
          <w:rFonts w:hint="eastAsia"/>
        </w:rPr>
        <w:t>AC1500V</w:t>
      </w:r>
      <w:r w:rsidRPr="001062EE">
        <w:rPr>
          <w:rFonts w:hint="eastAsia"/>
        </w:rPr>
        <w:t>，</w:t>
      </w:r>
      <w:r w:rsidRPr="001062EE">
        <w:rPr>
          <w:rFonts w:hint="eastAsia"/>
        </w:rPr>
        <w:t>50 Hz</w:t>
      </w:r>
      <w:r w:rsidRPr="001062EE">
        <w:rPr>
          <w:rFonts w:hint="eastAsia"/>
        </w:rPr>
        <w:t>的试验电压，持续</w:t>
      </w:r>
      <w:r w:rsidRPr="001062EE">
        <w:rPr>
          <w:rFonts w:hint="eastAsia"/>
        </w:rPr>
        <w:t>1min</w:t>
      </w:r>
      <w:r w:rsidRPr="001062EE">
        <w:rPr>
          <w:rFonts w:hint="eastAsia"/>
        </w:rPr>
        <w:t>，</w:t>
      </w:r>
      <w:proofErr w:type="gramStart"/>
      <w:r w:rsidRPr="001062EE">
        <w:rPr>
          <w:rFonts w:hint="eastAsia"/>
        </w:rPr>
        <w:t>应不得</w:t>
      </w:r>
      <w:proofErr w:type="gramEnd"/>
      <w:r w:rsidRPr="001062EE">
        <w:rPr>
          <w:rFonts w:hint="eastAsia"/>
        </w:rPr>
        <w:t>出现闪烁和击穿现象。</w:t>
      </w:r>
    </w:p>
    <w:p w:rsidR="005F3833" w:rsidRPr="001062EE" w:rsidRDefault="005F3833" w:rsidP="005F3833">
      <w:pPr>
        <w:pStyle w:val="a0"/>
        <w:widowControl w:val="0"/>
        <w:spacing w:beforeLines="0" w:before="0" w:afterLines="0" w:after="0" w:line="360" w:lineRule="auto"/>
        <w:ind w:left="0"/>
        <w:jc w:val="both"/>
      </w:pPr>
      <w:r w:rsidRPr="001062EE">
        <w:rPr>
          <w:rFonts w:hint="eastAsia"/>
        </w:rPr>
        <w:lastRenderedPageBreak/>
        <w:t>泄漏电流</w:t>
      </w:r>
    </w:p>
    <w:p w:rsidR="00C00E60" w:rsidRPr="001062EE" w:rsidRDefault="00C00E60" w:rsidP="00C00E60">
      <w:pPr>
        <w:spacing w:line="360" w:lineRule="auto"/>
        <w:ind w:firstLine="435"/>
      </w:pPr>
      <w:r w:rsidRPr="001062EE">
        <w:rPr>
          <w:rFonts w:hint="eastAsia"/>
        </w:rPr>
        <w:t>泄漏电流应符合</w:t>
      </w:r>
      <w:r w:rsidRPr="001062EE">
        <w:rPr>
          <w:rFonts w:hint="eastAsia"/>
        </w:rPr>
        <w:t>GB 4793.1-2007</w:t>
      </w:r>
      <w:r w:rsidRPr="001062EE">
        <w:rPr>
          <w:rFonts w:hint="eastAsia"/>
        </w:rPr>
        <w:t>的</w:t>
      </w:r>
      <w:r w:rsidRPr="001062EE">
        <w:rPr>
          <w:rFonts w:hint="eastAsia"/>
        </w:rPr>
        <w:t>6.3.2</w:t>
      </w:r>
      <w:r w:rsidRPr="001062EE">
        <w:rPr>
          <w:rFonts w:hint="eastAsia"/>
        </w:rPr>
        <w:t>中</w:t>
      </w:r>
      <w:r w:rsidRPr="001062EE">
        <w:rPr>
          <w:rFonts w:hint="eastAsia"/>
        </w:rPr>
        <w:t>b</w:t>
      </w:r>
      <w:r w:rsidRPr="001062EE">
        <w:rPr>
          <w:rFonts w:hint="eastAsia"/>
        </w:rPr>
        <w:t>）的规定，对地泄漏电流应不大于正弦</w:t>
      </w:r>
      <w:r w:rsidRPr="001062EE">
        <w:rPr>
          <w:rFonts w:hint="eastAsia"/>
        </w:rPr>
        <w:t>3.5mA</w:t>
      </w:r>
      <w:r w:rsidRPr="001062EE">
        <w:rPr>
          <w:rFonts w:hint="eastAsia"/>
        </w:rPr>
        <w:t>；非正弦和混合频率</w:t>
      </w:r>
      <w:r w:rsidRPr="001062EE">
        <w:rPr>
          <w:rFonts w:hint="eastAsia"/>
        </w:rPr>
        <w:t>5 mA</w:t>
      </w:r>
      <w:r w:rsidRPr="001062EE">
        <w:rPr>
          <w:rFonts w:hint="eastAsia"/>
        </w:rPr>
        <w:t>；直流</w:t>
      </w:r>
      <w:r w:rsidRPr="001062EE">
        <w:rPr>
          <w:rFonts w:hint="eastAsia"/>
        </w:rPr>
        <w:t>15 mA</w:t>
      </w:r>
      <w:r w:rsidRPr="001062EE">
        <w:rPr>
          <w:rFonts w:hint="eastAsia"/>
        </w:rPr>
        <w:t>。</w:t>
      </w:r>
    </w:p>
    <w:p w:rsidR="00C00E60" w:rsidRPr="001062EE" w:rsidRDefault="0072273C" w:rsidP="00021D1F">
      <w:pPr>
        <w:pStyle w:val="a0"/>
        <w:widowControl w:val="0"/>
        <w:spacing w:beforeLines="0" w:before="0" w:afterLines="0" w:after="0" w:line="360" w:lineRule="auto"/>
        <w:ind w:left="0"/>
        <w:jc w:val="both"/>
      </w:pPr>
      <w:r w:rsidRPr="001062EE">
        <w:rPr>
          <w:rFonts w:hint="eastAsia"/>
        </w:rPr>
        <w:t>防气化要求</w:t>
      </w:r>
    </w:p>
    <w:p w:rsidR="008B12D0" w:rsidRPr="001062EE" w:rsidRDefault="0072273C" w:rsidP="00C00E60">
      <w:pPr>
        <w:overflowPunct w:val="0"/>
        <w:topLinePunct/>
        <w:spacing w:line="360" w:lineRule="auto"/>
        <w:ind w:firstLineChars="200" w:firstLine="420"/>
        <w:rPr>
          <w:szCs w:val="21"/>
        </w:rPr>
      </w:pPr>
      <w:r w:rsidRPr="001062EE">
        <w:rPr>
          <w:rFonts w:hint="eastAsia"/>
          <w:szCs w:val="21"/>
        </w:rPr>
        <w:t>相变</w:t>
      </w:r>
      <w:r w:rsidR="007E0A5C" w:rsidRPr="001062EE">
        <w:rPr>
          <w:rFonts w:hint="eastAsia"/>
          <w:szCs w:val="21"/>
        </w:rPr>
        <w:t>蓄热装置需安装防汽化的安全装置。</w:t>
      </w:r>
    </w:p>
    <w:p w:rsidR="003945C9" w:rsidRPr="001062EE" w:rsidRDefault="003945C9" w:rsidP="00ED0E69">
      <w:pPr>
        <w:pStyle w:val="ad"/>
        <w:numPr>
          <w:ilvl w:val="0"/>
          <w:numId w:val="1"/>
        </w:numPr>
        <w:spacing w:beforeLines="50" w:before="156" w:afterLines="50" w:after="156" w:line="400" w:lineRule="exact"/>
      </w:pPr>
      <w:bookmarkStart w:id="27" w:name="_Toc522892458"/>
      <w:r w:rsidRPr="001062EE">
        <w:rPr>
          <w:rFonts w:hint="eastAsia"/>
        </w:rPr>
        <w:t>试验方法</w:t>
      </w:r>
      <w:bookmarkEnd w:id="27"/>
    </w:p>
    <w:p w:rsidR="00A411CD" w:rsidRPr="001062EE" w:rsidRDefault="00A411CD" w:rsidP="00021D1F">
      <w:pPr>
        <w:pStyle w:val="a"/>
        <w:ind w:left="0"/>
        <w:rPr>
          <w:rFonts w:hAnsi="黑体" w:cs="Calibri"/>
        </w:rPr>
      </w:pPr>
      <w:r w:rsidRPr="001062EE">
        <w:rPr>
          <w:rFonts w:hAnsi="黑体" w:cs="Calibri" w:hint="eastAsia"/>
        </w:rPr>
        <w:t>外观与</w:t>
      </w:r>
      <w:r w:rsidR="00900221" w:rsidRPr="001062EE">
        <w:rPr>
          <w:rFonts w:hAnsi="黑体" w:cs="Calibri" w:hint="eastAsia"/>
        </w:rPr>
        <w:t>涂覆</w:t>
      </w:r>
    </w:p>
    <w:p w:rsidR="00733EF5" w:rsidRPr="001062EE" w:rsidRDefault="00733EF5" w:rsidP="00733EF5">
      <w:pPr>
        <w:pStyle w:val="a0"/>
        <w:widowControl w:val="0"/>
        <w:spacing w:beforeLines="0" w:before="0" w:afterLines="0" w:after="0" w:line="360" w:lineRule="auto"/>
        <w:ind w:left="0"/>
        <w:jc w:val="both"/>
        <w:rPr>
          <w:rFonts w:hAnsi="黑体"/>
        </w:rPr>
      </w:pPr>
      <w:r w:rsidRPr="001062EE">
        <w:rPr>
          <w:rFonts w:hAnsi="黑体" w:hint="eastAsia"/>
        </w:rPr>
        <w:t>外观检测</w:t>
      </w:r>
    </w:p>
    <w:p w:rsidR="00733EF5" w:rsidRPr="001062EE" w:rsidRDefault="00733EF5" w:rsidP="00733EF5">
      <w:pPr>
        <w:spacing w:line="360" w:lineRule="auto"/>
      </w:pPr>
      <w:r w:rsidRPr="001062EE">
        <w:rPr>
          <w:rFonts w:hint="eastAsia"/>
        </w:rPr>
        <w:t xml:space="preserve">     </w:t>
      </w:r>
      <w:r w:rsidRPr="001062EE">
        <w:rPr>
          <w:rFonts w:hint="eastAsia"/>
        </w:rPr>
        <w:t>采用目测法进行检测。</w:t>
      </w:r>
    </w:p>
    <w:p w:rsidR="000C25F1" w:rsidRPr="001062EE" w:rsidRDefault="000C25F1" w:rsidP="000C25F1">
      <w:pPr>
        <w:pStyle w:val="a0"/>
        <w:widowControl w:val="0"/>
        <w:spacing w:beforeLines="0" w:before="0" w:afterLines="0" w:after="0" w:line="400" w:lineRule="exact"/>
        <w:ind w:left="0"/>
        <w:jc w:val="both"/>
        <w:rPr>
          <w:rFonts w:hAnsi="黑体"/>
        </w:rPr>
      </w:pPr>
      <w:r w:rsidRPr="001062EE">
        <w:rPr>
          <w:rFonts w:hAnsi="黑体" w:hint="eastAsia"/>
        </w:rPr>
        <w:t>涂覆检验</w:t>
      </w:r>
    </w:p>
    <w:p w:rsidR="000C25F1" w:rsidRPr="001062EE" w:rsidRDefault="000C25F1" w:rsidP="000C25F1">
      <w:pPr>
        <w:overflowPunct w:val="0"/>
        <w:topLinePunct/>
        <w:spacing w:line="400" w:lineRule="exact"/>
        <w:ind w:firstLineChars="200" w:firstLine="420"/>
        <w:rPr>
          <w:rFonts w:ascii="宋体" w:hAnsi="宋体"/>
          <w:szCs w:val="21"/>
        </w:rPr>
      </w:pPr>
      <w:r w:rsidRPr="001062EE">
        <w:rPr>
          <w:rFonts w:hint="eastAsia"/>
          <w:szCs w:val="21"/>
        </w:rPr>
        <w:t>相变蓄热装置涂层表面质量应采用目测方法进行检视；漆膜的制备应符合</w:t>
      </w:r>
      <w:r w:rsidRPr="001062EE">
        <w:rPr>
          <w:szCs w:val="21"/>
        </w:rPr>
        <w:t>GB/T 1727</w:t>
      </w:r>
      <w:r w:rsidRPr="001062EE">
        <w:rPr>
          <w:rFonts w:hint="eastAsia"/>
          <w:szCs w:val="21"/>
        </w:rPr>
        <w:t>的规定；涂层附着力检验应按</w:t>
      </w:r>
      <w:r w:rsidRPr="001062EE">
        <w:rPr>
          <w:szCs w:val="21"/>
        </w:rPr>
        <w:t>GB/T 9286</w:t>
      </w:r>
      <w:r w:rsidRPr="001062EE">
        <w:rPr>
          <w:rFonts w:hint="eastAsia"/>
          <w:szCs w:val="21"/>
        </w:rPr>
        <w:t>规定的试验方法进行。</w:t>
      </w:r>
    </w:p>
    <w:p w:rsidR="003945C9" w:rsidRPr="001062EE" w:rsidRDefault="00712BAA" w:rsidP="00ED0E69">
      <w:pPr>
        <w:pStyle w:val="a"/>
        <w:ind w:left="0"/>
        <w:rPr>
          <w:rFonts w:hAnsi="黑体" w:cs="Calibri"/>
        </w:rPr>
      </w:pPr>
      <w:r w:rsidRPr="001062EE">
        <w:rPr>
          <w:rFonts w:hAnsi="黑体" w:cs="Calibri" w:hint="eastAsia"/>
        </w:rPr>
        <w:t>热</w:t>
      </w:r>
      <w:r w:rsidR="0061190D" w:rsidRPr="001062EE">
        <w:rPr>
          <w:rFonts w:hAnsi="黑体" w:cs="Calibri" w:hint="eastAsia"/>
        </w:rPr>
        <w:t>性能</w:t>
      </w:r>
      <w:r w:rsidR="003945C9" w:rsidRPr="001062EE">
        <w:rPr>
          <w:rFonts w:hAnsi="黑体" w:cs="Calibri" w:hint="eastAsia"/>
        </w:rPr>
        <w:t>测试</w:t>
      </w:r>
    </w:p>
    <w:p w:rsidR="00204BE4" w:rsidRPr="001062EE" w:rsidRDefault="00CA78F7" w:rsidP="00204BE4">
      <w:pPr>
        <w:pStyle w:val="a0"/>
        <w:widowControl w:val="0"/>
        <w:spacing w:beforeLines="0" w:before="0" w:afterLines="0" w:after="0" w:line="360" w:lineRule="auto"/>
        <w:ind w:left="0"/>
        <w:jc w:val="both"/>
        <w:rPr>
          <w:rFonts w:hAnsi="黑体"/>
        </w:rPr>
      </w:pPr>
      <w:r w:rsidRPr="001062EE">
        <w:rPr>
          <w:rFonts w:hAnsi="黑体" w:hint="eastAsia"/>
        </w:rPr>
        <w:t>额定</w:t>
      </w:r>
      <w:r w:rsidR="00204BE4" w:rsidRPr="001062EE">
        <w:rPr>
          <w:rFonts w:hAnsi="黑体" w:hint="eastAsia"/>
        </w:rPr>
        <w:t>蓄热量和蓄热效率测试</w:t>
      </w:r>
    </w:p>
    <w:p w:rsidR="00204BE4" w:rsidRPr="001062EE" w:rsidRDefault="00204BE4" w:rsidP="00204BE4">
      <w:pPr>
        <w:overflowPunct w:val="0"/>
        <w:topLinePunct/>
        <w:spacing w:line="400" w:lineRule="exact"/>
        <w:ind w:firstLineChars="200" w:firstLine="420"/>
        <w:rPr>
          <w:szCs w:val="21"/>
        </w:rPr>
      </w:pPr>
      <w:r w:rsidRPr="001062EE">
        <w:rPr>
          <w:rFonts w:hint="eastAsia"/>
          <w:szCs w:val="21"/>
        </w:rPr>
        <w:t>相变蓄热装置的蓄热量和蓄热效率采用间接方式测试，装置完成</w:t>
      </w:r>
      <w:proofErr w:type="gramStart"/>
      <w:r w:rsidRPr="001062EE">
        <w:rPr>
          <w:rFonts w:hint="eastAsia"/>
          <w:szCs w:val="21"/>
        </w:rPr>
        <w:t>预运行</w:t>
      </w:r>
      <w:proofErr w:type="gramEnd"/>
      <w:r w:rsidRPr="001062EE">
        <w:rPr>
          <w:rFonts w:hint="eastAsia"/>
          <w:szCs w:val="21"/>
        </w:rPr>
        <w:t>后，按照附录</w:t>
      </w:r>
      <w:r w:rsidRPr="001062EE">
        <w:rPr>
          <w:rFonts w:hint="eastAsia"/>
          <w:szCs w:val="21"/>
        </w:rPr>
        <w:t>B</w:t>
      </w:r>
      <w:r w:rsidRPr="001062EE">
        <w:rPr>
          <w:rFonts w:hint="eastAsia"/>
          <w:szCs w:val="21"/>
        </w:rPr>
        <w:t>的测试方法进行检测。</w:t>
      </w:r>
    </w:p>
    <w:p w:rsidR="00D20B67" w:rsidRPr="001062EE" w:rsidRDefault="00900221" w:rsidP="00E01BA3">
      <w:pPr>
        <w:pStyle w:val="a0"/>
        <w:widowControl w:val="0"/>
        <w:spacing w:beforeLines="0" w:before="0" w:afterLines="0" w:after="0" w:line="360" w:lineRule="auto"/>
        <w:ind w:left="0"/>
        <w:jc w:val="both"/>
        <w:rPr>
          <w:rFonts w:hAnsi="黑体"/>
        </w:rPr>
      </w:pPr>
      <w:r w:rsidRPr="001062EE">
        <w:rPr>
          <w:rFonts w:hAnsi="黑体" w:hint="eastAsia"/>
        </w:rPr>
        <w:t>蓄热体相变温度</w:t>
      </w:r>
    </w:p>
    <w:p w:rsidR="00204BE4" w:rsidRPr="001062EE" w:rsidRDefault="00204BE4" w:rsidP="00E01BA3">
      <w:pPr>
        <w:overflowPunct w:val="0"/>
        <w:topLinePunct/>
        <w:spacing w:line="360" w:lineRule="auto"/>
        <w:ind w:firstLineChars="200" w:firstLine="420"/>
        <w:rPr>
          <w:noProof/>
          <w:szCs w:val="20"/>
        </w:rPr>
      </w:pPr>
      <w:r w:rsidRPr="001062EE">
        <w:rPr>
          <w:rFonts w:hint="eastAsia"/>
          <w:noProof/>
          <w:szCs w:val="20"/>
        </w:rPr>
        <w:t>在测试</w:t>
      </w:r>
      <w:r w:rsidRPr="001062EE">
        <w:rPr>
          <w:rFonts w:hint="eastAsia"/>
          <w:szCs w:val="21"/>
        </w:rPr>
        <w:t>相变蓄热装置的蓄热量和蓄热效率的同时进行蓄热体相变温度的测试，测试系统及要求详见附录</w:t>
      </w:r>
      <w:r w:rsidRPr="001062EE">
        <w:rPr>
          <w:rFonts w:hint="eastAsia"/>
          <w:szCs w:val="21"/>
        </w:rPr>
        <w:t>B</w:t>
      </w:r>
      <w:r w:rsidRPr="001062EE">
        <w:rPr>
          <w:rFonts w:hint="eastAsia"/>
          <w:szCs w:val="21"/>
        </w:rPr>
        <w:t>。</w:t>
      </w:r>
    </w:p>
    <w:p w:rsidR="00E01BA3" w:rsidRPr="001062EE" w:rsidRDefault="00E01BA3" w:rsidP="00E01BA3">
      <w:pPr>
        <w:pStyle w:val="a0"/>
        <w:widowControl w:val="0"/>
        <w:spacing w:beforeLines="0" w:before="0" w:afterLines="0" w:after="0" w:line="360" w:lineRule="auto"/>
        <w:ind w:left="0"/>
        <w:jc w:val="both"/>
        <w:rPr>
          <w:rFonts w:hAnsi="黑体"/>
        </w:rPr>
      </w:pPr>
      <w:r w:rsidRPr="001062EE">
        <w:rPr>
          <w:rFonts w:hAnsi="黑体" w:hint="eastAsia"/>
        </w:rPr>
        <w:t>外表面温度</w:t>
      </w:r>
    </w:p>
    <w:p w:rsidR="00E01BA3" w:rsidRPr="001062EE" w:rsidRDefault="00981013" w:rsidP="00474600">
      <w:pPr>
        <w:spacing w:line="360" w:lineRule="auto"/>
        <w:ind w:firstLine="435"/>
      </w:pPr>
      <w:r w:rsidRPr="001062EE">
        <w:rPr>
          <w:rFonts w:hint="eastAsia"/>
        </w:rPr>
        <w:t>装置</w:t>
      </w:r>
      <w:r w:rsidR="00E01BA3" w:rsidRPr="001062EE">
        <w:rPr>
          <w:rFonts w:hint="eastAsia"/>
        </w:rPr>
        <w:t>外表面温度测试测点</w:t>
      </w:r>
      <w:r w:rsidR="00D42C0C" w:rsidRPr="001062EE">
        <w:rPr>
          <w:rFonts w:hint="eastAsia"/>
        </w:rPr>
        <w:t>均匀</w:t>
      </w:r>
      <w:r w:rsidR="00E01BA3" w:rsidRPr="001062EE">
        <w:rPr>
          <w:rFonts w:hint="eastAsia"/>
        </w:rPr>
        <w:t>布置于</w:t>
      </w:r>
      <w:r w:rsidRPr="001062EE">
        <w:rPr>
          <w:rFonts w:hint="eastAsia"/>
        </w:rPr>
        <w:t>装置</w:t>
      </w:r>
      <w:r w:rsidR="00E01BA3" w:rsidRPr="001062EE">
        <w:rPr>
          <w:rFonts w:hint="eastAsia"/>
        </w:rPr>
        <w:t>外表面上，</w:t>
      </w:r>
      <w:r w:rsidRPr="001062EE">
        <w:rPr>
          <w:rFonts w:hint="eastAsia"/>
        </w:rPr>
        <w:t>每一个外表面</w:t>
      </w:r>
      <w:r w:rsidR="00E01BA3" w:rsidRPr="001062EE">
        <w:rPr>
          <w:rFonts w:hint="eastAsia"/>
        </w:rPr>
        <w:t>测点数量</w:t>
      </w:r>
      <w:r w:rsidR="00D42C0C" w:rsidRPr="001062EE">
        <w:rPr>
          <w:rFonts w:hint="eastAsia"/>
        </w:rPr>
        <w:t>不少于</w:t>
      </w:r>
      <w:r w:rsidR="00E01BA3" w:rsidRPr="001062EE">
        <w:rPr>
          <w:rFonts w:hint="eastAsia"/>
        </w:rPr>
        <w:t>4</w:t>
      </w:r>
      <w:r w:rsidR="00E01BA3" w:rsidRPr="001062EE">
        <w:rPr>
          <w:rFonts w:hint="eastAsia"/>
        </w:rPr>
        <w:t>个。</w:t>
      </w:r>
      <w:r w:rsidR="002B7789" w:rsidRPr="001062EE">
        <w:rPr>
          <w:rFonts w:hint="eastAsia"/>
          <w:szCs w:val="21"/>
        </w:rPr>
        <w:t>按照附录</w:t>
      </w:r>
      <w:r w:rsidR="002B7789" w:rsidRPr="001062EE">
        <w:rPr>
          <w:rFonts w:hint="eastAsia"/>
          <w:szCs w:val="21"/>
        </w:rPr>
        <w:t>B</w:t>
      </w:r>
      <w:r w:rsidR="002B7789" w:rsidRPr="001062EE">
        <w:rPr>
          <w:rFonts w:hint="eastAsia"/>
          <w:szCs w:val="21"/>
        </w:rPr>
        <w:t>的测试方法进行检测。</w:t>
      </w:r>
    </w:p>
    <w:p w:rsidR="00E83A54" w:rsidRPr="001062EE" w:rsidRDefault="00E83A54" w:rsidP="00E83A54">
      <w:pPr>
        <w:pStyle w:val="a0"/>
        <w:widowControl w:val="0"/>
        <w:spacing w:beforeLines="0" w:before="0" w:afterLines="0" w:after="0" w:line="400" w:lineRule="exact"/>
        <w:ind w:left="0"/>
        <w:jc w:val="both"/>
        <w:rPr>
          <w:rFonts w:hAnsi="黑体"/>
        </w:rPr>
      </w:pPr>
      <w:r w:rsidRPr="001062EE">
        <w:rPr>
          <w:rFonts w:hAnsi="黑体" w:hint="eastAsia"/>
        </w:rPr>
        <w:t>热损失率测定</w:t>
      </w:r>
    </w:p>
    <w:p w:rsidR="00E83A54" w:rsidRPr="001062EE" w:rsidRDefault="00E83A54" w:rsidP="00E83A54">
      <w:pPr>
        <w:overflowPunct w:val="0"/>
        <w:topLinePunct/>
        <w:spacing w:line="400" w:lineRule="exact"/>
        <w:ind w:firstLine="420"/>
      </w:pPr>
      <w:r w:rsidRPr="001062EE">
        <w:rPr>
          <w:rFonts w:hint="eastAsia"/>
        </w:rPr>
        <w:t>在完成蓄热量和蓄热效率测试后，对相变蓄热装置进行热损失率的测试，测试方法见附录</w:t>
      </w:r>
      <w:r w:rsidRPr="001062EE">
        <w:rPr>
          <w:rFonts w:hint="eastAsia"/>
        </w:rPr>
        <w:t>B</w:t>
      </w:r>
      <w:r w:rsidRPr="001062EE">
        <w:rPr>
          <w:rFonts w:hint="eastAsia"/>
        </w:rPr>
        <w:t>。</w:t>
      </w:r>
    </w:p>
    <w:p w:rsidR="008E0303" w:rsidRPr="001062EE" w:rsidRDefault="00704DFF" w:rsidP="008E0303">
      <w:pPr>
        <w:pStyle w:val="a0"/>
        <w:widowControl w:val="0"/>
        <w:spacing w:beforeLines="0" w:before="0" w:afterLines="0" w:after="0" w:line="360" w:lineRule="auto"/>
        <w:ind w:left="0"/>
        <w:jc w:val="both"/>
        <w:rPr>
          <w:rFonts w:hAnsi="黑体"/>
        </w:rPr>
      </w:pPr>
      <w:r w:rsidRPr="001062EE">
        <w:rPr>
          <w:rFonts w:hAnsi="黑体" w:hint="eastAsia"/>
        </w:rPr>
        <w:t>蓄热性能衰减测试</w:t>
      </w:r>
    </w:p>
    <w:p w:rsidR="008E0303" w:rsidRPr="001062EE" w:rsidRDefault="008E0303" w:rsidP="008E0303">
      <w:pPr>
        <w:spacing w:line="360" w:lineRule="auto"/>
      </w:pPr>
      <w:r w:rsidRPr="001062EE">
        <w:rPr>
          <w:rFonts w:hint="eastAsia"/>
        </w:rPr>
        <w:t xml:space="preserve">    </w:t>
      </w:r>
      <w:r w:rsidR="00950C78" w:rsidRPr="001062EE">
        <w:rPr>
          <w:rFonts w:hint="eastAsia"/>
        </w:rPr>
        <w:t>完成装置热损失率测试后，</w:t>
      </w:r>
      <w:r w:rsidRPr="001062EE">
        <w:rPr>
          <w:rFonts w:hint="eastAsia"/>
        </w:rPr>
        <w:t>按照附录</w:t>
      </w:r>
      <w:r w:rsidR="00950C78" w:rsidRPr="001062EE">
        <w:rPr>
          <w:rFonts w:hint="eastAsia"/>
        </w:rPr>
        <w:t>B</w:t>
      </w:r>
      <w:r w:rsidRPr="001062EE">
        <w:rPr>
          <w:rFonts w:hint="eastAsia"/>
        </w:rPr>
        <w:t>的测试方法进行检测。</w:t>
      </w:r>
    </w:p>
    <w:p w:rsidR="00CB7ECE" w:rsidRPr="001062EE" w:rsidRDefault="00CB7ECE" w:rsidP="00021D1F">
      <w:pPr>
        <w:pStyle w:val="a"/>
        <w:ind w:left="0"/>
        <w:rPr>
          <w:rFonts w:hAnsi="黑体" w:cs="Calibri"/>
        </w:rPr>
      </w:pPr>
      <w:r w:rsidRPr="001062EE">
        <w:rPr>
          <w:rFonts w:hAnsi="黑体" w:cs="Calibri" w:hint="eastAsia"/>
        </w:rPr>
        <w:t>密封性能测试</w:t>
      </w:r>
    </w:p>
    <w:p w:rsidR="00CB7ECE" w:rsidRPr="001062EE" w:rsidRDefault="00CB7ECE" w:rsidP="00CB7ECE">
      <w:pPr>
        <w:overflowPunct w:val="0"/>
        <w:topLinePunct/>
        <w:spacing w:line="400" w:lineRule="exact"/>
        <w:ind w:firstLine="480"/>
        <w:rPr>
          <w:szCs w:val="21"/>
        </w:rPr>
      </w:pPr>
      <w:r w:rsidRPr="001062EE">
        <w:rPr>
          <w:rFonts w:hint="eastAsia"/>
          <w:szCs w:val="21"/>
        </w:rPr>
        <w:t>按下列方法进行测试：</w:t>
      </w:r>
    </w:p>
    <w:p w:rsidR="00CB7ECE" w:rsidRPr="001062EE" w:rsidRDefault="002704A9" w:rsidP="00CB7ECE">
      <w:pPr>
        <w:overflowPunct w:val="0"/>
        <w:topLinePunct/>
        <w:spacing w:line="400" w:lineRule="exact"/>
        <w:ind w:firstLine="480"/>
        <w:jc w:val="left"/>
        <w:rPr>
          <w:szCs w:val="21"/>
        </w:rPr>
      </w:pPr>
      <w:r w:rsidRPr="001062EE">
        <w:rPr>
          <w:rFonts w:hint="eastAsia"/>
          <w:szCs w:val="21"/>
        </w:rPr>
        <w:t>1</w:t>
      </w:r>
      <w:r w:rsidR="00CB7ECE" w:rsidRPr="001062EE">
        <w:rPr>
          <w:rFonts w:hint="eastAsia"/>
          <w:szCs w:val="21"/>
        </w:rPr>
        <w:t>）用试压机给装置换热盘管施加压力，在试验压力下观测</w:t>
      </w:r>
      <w:r w:rsidR="00CB7ECE" w:rsidRPr="001062EE">
        <w:rPr>
          <w:rFonts w:hint="eastAsia"/>
          <w:szCs w:val="21"/>
        </w:rPr>
        <w:t>10min</w:t>
      </w:r>
      <w:r w:rsidR="00CB7ECE" w:rsidRPr="001062EE">
        <w:rPr>
          <w:rFonts w:hint="eastAsia"/>
          <w:szCs w:val="21"/>
        </w:rPr>
        <w:t>，压力降不应大于</w:t>
      </w:r>
      <w:r w:rsidR="00CB7ECE" w:rsidRPr="001062EE">
        <w:rPr>
          <w:rFonts w:hint="eastAsia"/>
          <w:szCs w:val="21"/>
        </w:rPr>
        <w:t>0.02MPa</w:t>
      </w:r>
      <w:r w:rsidR="00CB7ECE" w:rsidRPr="001062EE">
        <w:rPr>
          <w:rFonts w:hint="eastAsia"/>
          <w:szCs w:val="21"/>
        </w:rPr>
        <w:t>，然</w:t>
      </w:r>
      <w:r w:rsidR="00CB7ECE" w:rsidRPr="001062EE">
        <w:rPr>
          <w:rFonts w:hint="eastAsia"/>
          <w:szCs w:val="21"/>
        </w:rPr>
        <w:lastRenderedPageBreak/>
        <w:t>后降到工作压力进行检查，应不渗不漏；</w:t>
      </w:r>
    </w:p>
    <w:p w:rsidR="00CB7ECE" w:rsidRPr="001062EE" w:rsidRDefault="002704A9" w:rsidP="00CB7ECE">
      <w:pPr>
        <w:overflowPunct w:val="0"/>
        <w:topLinePunct/>
        <w:spacing w:line="400" w:lineRule="exact"/>
        <w:ind w:firstLine="480"/>
        <w:jc w:val="left"/>
        <w:rPr>
          <w:szCs w:val="21"/>
        </w:rPr>
      </w:pPr>
      <w:r w:rsidRPr="001062EE">
        <w:rPr>
          <w:rFonts w:hint="eastAsia"/>
          <w:szCs w:val="21"/>
        </w:rPr>
        <w:t>2</w:t>
      </w:r>
      <w:r w:rsidR="00000B10" w:rsidRPr="001062EE">
        <w:rPr>
          <w:rFonts w:hint="eastAsia"/>
          <w:szCs w:val="21"/>
        </w:rPr>
        <w:t xml:space="preserve">) </w:t>
      </w:r>
      <w:r w:rsidR="00CB7ECE" w:rsidRPr="001062EE">
        <w:rPr>
          <w:rFonts w:hint="eastAsia"/>
          <w:szCs w:val="21"/>
        </w:rPr>
        <w:t>蓄热罐体压力试验为</w:t>
      </w:r>
      <w:r w:rsidR="00CB7ECE" w:rsidRPr="001062EE">
        <w:rPr>
          <w:rFonts w:hint="eastAsia"/>
          <w:szCs w:val="21"/>
        </w:rPr>
        <w:t>0.6MPa</w:t>
      </w:r>
      <w:r w:rsidR="00CB7ECE" w:rsidRPr="001062EE">
        <w:rPr>
          <w:rFonts w:hint="eastAsia"/>
          <w:szCs w:val="21"/>
        </w:rPr>
        <w:t>，保压</w:t>
      </w:r>
      <w:r w:rsidR="00CB7ECE" w:rsidRPr="001062EE">
        <w:rPr>
          <w:rFonts w:hint="eastAsia"/>
          <w:szCs w:val="21"/>
        </w:rPr>
        <w:t>10min</w:t>
      </w:r>
      <w:r w:rsidR="00CB7ECE" w:rsidRPr="001062EE">
        <w:rPr>
          <w:rFonts w:hint="eastAsia"/>
          <w:szCs w:val="21"/>
        </w:rPr>
        <w:t>，不得有渗漏现象。</w:t>
      </w:r>
    </w:p>
    <w:p w:rsidR="003945C9" w:rsidRPr="001062EE" w:rsidRDefault="003945C9" w:rsidP="00021D1F">
      <w:pPr>
        <w:pStyle w:val="a"/>
        <w:ind w:left="0"/>
        <w:rPr>
          <w:rFonts w:hAnsi="黑体" w:cs="Calibri"/>
        </w:rPr>
      </w:pPr>
      <w:r w:rsidRPr="001062EE">
        <w:rPr>
          <w:rFonts w:hAnsi="黑体" w:cs="Calibri" w:hint="eastAsia"/>
        </w:rPr>
        <w:t>温度控制测试</w:t>
      </w:r>
    </w:p>
    <w:p w:rsidR="003945C9" w:rsidRPr="001062EE" w:rsidRDefault="003945C9" w:rsidP="003945C9">
      <w:pPr>
        <w:overflowPunct w:val="0"/>
        <w:topLinePunct/>
        <w:spacing w:line="400" w:lineRule="exact"/>
        <w:ind w:firstLineChars="200" w:firstLine="420"/>
        <w:rPr>
          <w:szCs w:val="21"/>
        </w:rPr>
      </w:pPr>
      <w:r w:rsidRPr="001062EE">
        <w:rPr>
          <w:rFonts w:hint="eastAsia"/>
          <w:szCs w:val="21"/>
        </w:rPr>
        <w:t>给装置用电部件通电，用控制系统设置放热温度，然后用数字式温度计测量并与设置温度对比以验证控制系统的精度。</w:t>
      </w:r>
    </w:p>
    <w:p w:rsidR="003945C9" w:rsidRPr="001062EE" w:rsidRDefault="003945C9" w:rsidP="00ED0E69">
      <w:pPr>
        <w:pStyle w:val="a"/>
        <w:ind w:left="0"/>
        <w:rPr>
          <w:rFonts w:hAnsi="黑体" w:cs="Calibri"/>
        </w:rPr>
      </w:pPr>
      <w:r w:rsidRPr="001062EE">
        <w:rPr>
          <w:rFonts w:hAnsi="黑体" w:cs="Calibri" w:hint="eastAsia"/>
        </w:rPr>
        <w:t>安全性能测试</w:t>
      </w:r>
    </w:p>
    <w:p w:rsidR="000C0AB2" w:rsidRPr="001062EE" w:rsidRDefault="000C0AB2" w:rsidP="000C0AB2">
      <w:pPr>
        <w:pStyle w:val="a0"/>
        <w:widowControl w:val="0"/>
        <w:spacing w:beforeLines="0" w:before="0" w:afterLines="0" w:after="0" w:line="400" w:lineRule="exact"/>
        <w:ind w:left="0"/>
        <w:jc w:val="both"/>
        <w:rPr>
          <w:rFonts w:hAnsi="黑体" w:cs="Calibri"/>
        </w:rPr>
      </w:pPr>
      <w:r w:rsidRPr="001062EE">
        <w:rPr>
          <w:rFonts w:hAnsi="黑体" w:cs="Calibri" w:hint="eastAsia"/>
        </w:rPr>
        <w:t>接地电阻</w:t>
      </w:r>
    </w:p>
    <w:p w:rsidR="000C0AB2" w:rsidRPr="001062EE" w:rsidRDefault="000C0AB2" w:rsidP="000C0AB2">
      <w:pPr>
        <w:tabs>
          <w:tab w:val="left" w:pos="180"/>
          <w:tab w:val="left" w:pos="360"/>
        </w:tabs>
        <w:overflowPunct w:val="0"/>
        <w:topLinePunct/>
        <w:spacing w:line="400" w:lineRule="exact"/>
        <w:rPr>
          <w:szCs w:val="21"/>
        </w:rPr>
      </w:pPr>
      <w:r w:rsidRPr="001062EE">
        <w:rPr>
          <w:rFonts w:hint="eastAsia"/>
          <w:szCs w:val="21"/>
        </w:rPr>
        <w:t xml:space="preserve">    </w:t>
      </w:r>
      <w:r w:rsidRPr="001062EE">
        <w:rPr>
          <w:rFonts w:hint="eastAsia"/>
          <w:szCs w:val="21"/>
        </w:rPr>
        <w:t>用精度高的</w:t>
      </w:r>
      <w:r w:rsidRPr="001062EE">
        <w:rPr>
          <w:rFonts w:ascii="宋体" w:hAnsi="宋体" w:hint="eastAsia"/>
          <w:szCs w:val="21"/>
        </w:rPr>
        <w:t>万用表，测量</w:t>
      </w:r>
      <w:r w:rsidRPr="001062EE">
        <w:rPr>
          <w:rFonts w:hint="eastAsia"/>
          <w:szCs w:val="21"/>
        </w:rPr>
        <w:t>电源的接地极和蓄热箱体进出水口、外壳金属</w:t>
      </w:r>
      <w:proofErr w:type="gramStart"/>
      <w:r w:rsidRPr="001062EE">
        <w:rPr>
          <w:rFonts w:hint="eastAsia"/>
          <w:szCs w:val="21"/>
        </w:rPr>
        <w:t>件之间</w:t>
      </w:r>
      <w:proofErr w:type="gramEnd"/>
      <w:r w:rsidRPr="001062EE">
        <w:rPr>
          <w:rFonts w:hint="eastAsia"/>
          <w:szCs w:val="21"/>
        </w:rPr>
        <w:t>的电阻。</w:t>
      </w:r>
    </w:p>
    <w:p w:rsidR="003945C9" w:rsidRPr="001062EE" w:rsidRDefault="003945C9" w:rsidP="000C0AB2">
      <w:pPr>
        <w:pStyle w:val="a0"/>
        <w:widowControl w:val="0"/>
        <w:spacing w:beforeLines="0" w:before="0" w:afterLines="0" w:after="0" w:line="400" w:lineRule="exact"/>
        <w:ind w:left="0"/>
        <w:jc w:val="both"/>
        <w:rPr>
          <w:rFonts w:hAnsi="黑体" w:cs="Calibri"/>
        </w:rPr>
      </w:pPr>
      <w:r w:rsidRPr="001062EE">
        <w:rPr>
          <w:rFonts w:hAnsi="黑体" w:cs="Calibri" w:hint="eastAsia"/>
        </w:rPr>
        <w:t>介电强度</w:t>
      </w:r>
    </w:p>
    <w:p w:rsidR="003945C9" w:rsidRPr="001062EE" w:rsidRDefault="003945C9" w:rsidP="003945C9">
      <w:pPr>
        <w:overflowPunct w:val="0"/>
        <w:topLinePunct/>
        <w:spacing w:line="400" w:lineRule="exact"/>
        <w:ind w:firstLine="570"/>
        <w:rPr>
          <w:szCs w:val="21"/>
        </w:rPr>
      </w:pPr>
      <w:r w:rsidRPr="001062EE">
        <w:rPr>
          <w:rFonts w:hint="eastAsia"/>
          <w:szCs w:val="21"/>
        </w:rPr>
        <w:t>按</w:t>
      </w:r>
      <w:r w:rsidRPr="001062EE">
        <w:rPr>
          <w:rFonts w:hint="eastAsia"/>
          <w:szCs w:val="21"/>
        </w:rPr>
        <w:t>GB 4793.1-2007</w:t>
      </w:r>
      <w:r w:rsidRPr="001062EE">
        <w:rPr>
          <w:rFonts w:hint="eastAsia"/>
          <w:szCs w:val="21"/>
        </w:rPr>
        <w:t>的</w:t>
      </w:r>
      <w:r w:rsidRPr="001062EE">
        <w:rPr>
          <w:rFonts w:hint="eastAsia"/>
          <w:szCs w:val="21"/>
        </w:rPr>
        <w:t>6.8.4</w:t>
      </w:r>
      <w:r w:rsidRPr="001062EE">
        <w:rPr>
          <w:rFonts w:hint="eastAsia"/>
          <w:szCs w:val="21"/>
        </w:rPr>
        <w:t>的规定方法进行。</w:t>
      </w:r>
    </w:p>
    <w:p w:rsidR="003945C9" w:rsidRPr="001062EE" w:rsidRDefault="003945C9" w:rsidP="000C0AB2">
      <w:pPr>
        <w:pStyle w:val="a0"/>
        <w:widowControl w:val="0"/>
        <w:spacing w:beforeLines="0" w:before="0" w:afterLines="0" w:after="0" w:line="400" w:lineRule="exact"/>
        <w:ind w:left="0"/>
        <w:jc w:val="both"/>
        <w:rPr>
          <w:rFonts w:hAnsi="黑体" w:cs="Calibri"/>
        </w:rPr>
      </w:pPr>
      <w:r w:rsidRPr="001062EE">
        <w:rPr>
          <w:rFonts w:hAnsi="黑体" w:cs="Calibri" w:hint="eastAsia"/>
        </w:rPr>
        <w:t>泄漏电流</w:t>
      </w:r>
    </w:p>
    <w:p w:rsidR="003945C9" w:rsidRPr="001062EE" w:rsidRDefault="003945C9" w:rsidP="000F26B9">
      <w:pPr>
        <w:overflowPunct w:val="0"/>
        <w:topLinePunct/>
        <w:spacing w:line="360" w:lineRule="auto"/>
        <w:ind w:firstLineChars="257" w:firstLine="540"/>
        <w:rPr>
          <w:szCs w:val="21"/>
        </w:rPr>
      </w:pPr>
      <w:r w:rsidRPr="001062EE">
        <w:rPr>
          <w:rFonts w:hint="eastAsia"/>
          <w:szCs w:val="21"/>
        </w:rPr>
        <w:t>按</w:t>
      </w:r>
      <w:r w:rsidRPr="001062EE">
        <w:rPr>
          <w:rFonts w:hint="eastAsia"/>
          <w:szCs w:val="21"/>
        </w:rPr>
        <w:t>GB 4793.1-2007</w:t>
      </w:r>
      <w:r w:rsidRPr="001062EE">
        <w:rPr>
          <w:rFonts w:hint="eastAsia"/>
          <w:szCs w:val="21"/>
        </w:rPr>
        <w:t>的</w:t>
      </w:r>
      <w:r w:rsidRPr="001062EE">
        <w:rPr>
          <w:rFonts w:hint="eastAsia"/>
          <w:szCs w:val="21"/>
        </w:rPr>
        <w:t xml:space="preserve">6.3.2 </w:t>
      </w:r>
      <w:r w:rsidRPr="001062EE">
        <w:rPr>
          <w:rFonts w:hint="eastAsia"/>
          <w:szCs w:val="21"/>
        </w:rPr>
        <w:t>中</w:t>
      </w:r>
      <w:r w:rsidRPr="001062EE">
        <w:rPr>
          <w:rFonts w:hint="eastAsia"/>
          <w:szCs w:val="21"/>
        </w:rPr>
        <w:t>b</w:t>
      </w:r>
      <w:r w:rsidR="000F26B9" w:rsidRPr="001062EE">
        <w:rPr>
          <w:rFonts w:hint="eastAsia"/>
          <w:szCs w:val="21"/>
        </w:rPr>
        <w:t>）规定方法进行。</w:t>
      </w:r>
    </w:p>
    <w:p w:rsidR="009612EA" w:rsidRPr="001062EE" w:rsidRDefault="009612EA" w:rsidP="004073E4">
      <w:pPr>
        <w:pStyle w:val="a0"/>
        <w:widowControl w:val="0"/>
        <w:spacing w:beforeLines="0" w:before="0" w:afterLines="0" w:after="0" w:line="360" w:lineRule="auto"/>
        <w:ind w:left="0"/>
        <w:jc w:val="both"/>
        <w:rPr>
          <w:rFonts w:hAnsi="黑体" w:cs="Calibri"/>
        </w:rPr>
      </w:pPr>
      <w:r w:rsidRPr="001062EE">
        <w:rPr>
          <w:rFonts w:hAnsi="黑体" w:cs="Calibri" w:hint="eastAsia"/>
        </w:rPr>
        <w:t>防气化</w:t>
      </w:r>
    </w:p>
    <w:p w:rsidR="004073E4" w:rsidRPr="001062EE" w:rsidRDefault="004073E4" w:rsidP="004073E4">
      <w:pPr>
        <w:spacing w:line="360" w:lineRule="auto"/>
      </w:pPr>
      <w:r w:rsidRPr="001062EE">
        <w:rPr>
          <w:rFonts w:hint="eastAsia"/>
        </w:rPr>
        <w:t xml:space="preserve">    </w:t>
      </w:r>
      <w:r w:rsidRPr="001062EE">
        <w:rPr>
          <w:rFonts w:hint="eastAsia"/>
        </w:rPr>
        <w:t>对于声明采用了防气化技术的装置防气化技术应进行现场人工核查。</w:t>
      </w:r>
    </w:p>
    <w:p w:rsidR="003945C9" w:rsidRPr="001062EE" w:rsidRDefault="003945C9" w:rsidP="00ED0E69">
      <w:pPr>
        <w:pStyle w:val="ad"/>
        <w:numPr>
          <w:ilvl w:val="0"/>
          <w:numId w:val="1"/>
        </w:numPr>
        <w:spacing w:beforeLines="50" w:before="156" w:afterLines="50" w:after="156" w:line="400" w:lineRule="exact"/>
      </w:pPr>
      <w:bookmarkStart w:id="28" w:name="_Toc522892459"/>
      <w:r w:rsidRPr="001062EE">
        <w:rPr>
          <w:rFonts w:hint="eastAsia"/>
        </w:rPr>
        <w:t>检验规则</w:t>
      </w:r>
      <w:bookmarkEnd w:id="28"/>
    </w:p>
    <w:p w:rsidR="003945C9" w:rsidRPr="001062EE" w:rsidRDefault="003945C9" w:rsidP="00ED0E69">
      <w:pPr>
        <w:pStyle w:val="a"/>
        <w:ind w:left="0"/>
        <w:rPr>
          <w:rFonts w:hAnsi="黑体" w:cs="Calibri"/>
        </w:rPr>
      </w:pPr>
      <w:r w:rsidRPr="001062EE">
        <w:rPr>
          <w:rFonts w:hAnsi="黑体" w:cs="Calibri" w:hint="eastAsia"/>
        </w:rPr>
        <w:t>检验分类</w:t>
      </w:r>
    </w:p>
    <w:p w:rsidR="003945C9" w:rsidRPr="001062EE" w:rsidRDefault="003945C9" w:rsidP="003945C9">
      <w:pPr>
        <w:overflowPunct w:val="0"/>
        <w:topLinePunct/>
        <w:spacing w:line="400" w:lineRule="exact"/>
        <w:ind w:firstLineChars="200" w:firstLine="420"/>
        <w:rPr>
          <w:rFonts w:ascii="宋体" w:hAnsi="宋体"/>
          <w:szCs w:val="21"/>
        </w:rPr>
      </w:pPr>
      <w:r w:rsidRPr="001062EE">
        <w:rPr>
          <w:rFonts w:ascii="宋体" w:hAnsi="宋体" w:hint="eastAsia"/>
          <w:szCs w:val="21"/>
        </w:rPr>
        <w:t>产品检验分出厂检验和型式检验。</w:t>
      </w:r>
      <w:r w:rsidR="005A43A8" w:rsidRPr="001062EE">
        <w:rPr>
          <w:rFonts w:ascii="宋体" w:hAnsi="宋体" w:hint="eastAsia"/>
          <w:szCs w:val="21"/>
        </w:rPr>
        <w:t>检验项目按照表2进行。</w:t>
      </w:r>
    </w:p>
    <w:p w:rsidR="005A43A8" w:rsidRPr="001062EE" w:rsidRDefault="005A43A8" w:rsidP="005A43A8">
      <w:pPr>
        <w:tabs>
          <w:tab w:val="left" w:pos="425"/>
          <w:tab w:val="left" w:pos="8789"/>
        </w:tabs>
        <w:overflowPunct w:val="0"/>
        <w:topLinePunct/>
        <w:spacing w:line="400" w:lineRule="exact"/>
        <w:jc w:val="center"/>
        <w:rPr>
          <w:rFonts w:ascii="黑体" w:eastAsia="黑体" w:hAnsi="黑体"/>
          <w:szCs w:val="21"/>
        </w:rPr>
      </w:pPr>
      <w:r w:rsidRPr="001062EE">
        <w:rPr>
          <w:rFonts w:ascii="黑体" w:eastAsia="黑体" w:hAnsi="黑体" w:hint="eastAsia"/>
          <w:szCs w:val="21"/>
        </w:rPr>
        <w:t>表2   检验项目</w:t>
      </w:r>
    </w:p>
    <w:tbl>
      <w:tblPr>
        <w:tblW w:w="4865" w:type="pct"/>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1"/>
        <w:gridCol w:w="2630"/>
        <w:gridCol w:w="1460"/>
        <w:gridCol w:w="1460"/>
        <w:gridCol w:w="1313"/>
        <w:gridCol w:w="1278"/>
      </w:tblGrid>
      <w:tr w:rsidR="00930434" w:rsidRPr="001062EE" w:rsidTr="00930434">
        <w:trPr>
          <w:trHeight w:val="710"/>
          <w:jc w:val="center"/>
        </w:trPr>
        <w:tc>
          <w:tcPr>
            <w:tcW w:w="2041" w:type="pct"/>
            <w:gridSpan w:val="2"/>
            <w:vAlign w:val="center"/>
          </w:tcPr>
          <w:p w:rsidR="00930434" w:rsidRPr="006F1D9A" w:rsidRDefault="00930434" w:rsidP="00930434">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检验项目</w:t>
            </w:r>
          </w:p>
        </w:tc>
        <w:tc>
          <w:tcPr>
            <w:tcW w:w="784" w:type="pct"/>
            <w:tcBorders>
              <w:right w:val="single" w:sz="4" w:space="0" w:color="auto"/>
            </w:tcBorders>
            <w:shd w:val="clear" w:color="auto" w:fill="auto"/>
            <w:vAlign w:val="center"/>
          </w:tcPr>
          <w:p w:rsidR="00930434" w:rsidRPr="006F1D9A" w:rsidRDefault="0093043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出厂检验</w:t>
            </w:r>
          </w:p>
        </w:tc>
        <w:tc>
          <w:tcPr>
            <w:tcW w:w="784" w:type="pct"/>
            <w:shd w:val="clear" w:color="auto" w:fill="auto"/>
            <w:vAlign w:val="center"/>
          </w:tcPr>
          <w:p w:rsidR="00930434" w:rsidRPr="006F1D9A" w:rsidRDefault="0093043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型式检验</w:t>
            </w:r>
          </w:p>
        </w:tc>
        <w:tc>
          <w:tcPr>
            <w:tcW w:w="705" w:type="pct"/>
            <w:shd w:val="clear" w:color="auto" w:fill="auto"/>
            <w:vAlign w:val="center"/>
          </w:tcPr>
          <w:p w:rsidR="00930434" w:rsidRPr="006F1D9A" w:rsidRDefault="0093043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要求</w:t>
            </w:r>
          </w:p>
        </w:tc>
        <w:tc>
          <w:tcPr>
            <w:tcW w:w="686" w:type="pct"/>
            <w:shd w:val="clear" w:color="auto" w:fill="auto"/>
            <w:vAlign w:val="center"/>
          </w:tcPr>
          <w:p w:rsidR="00930434" w:rsidRPr="006F1D9A" w:rsidRDefault="0093043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试验方法</w:t>
            </w:r>
          </w:p>
        </w:tc>
      </w:tr>
      <w:tr w:rsidR="003E0864" w:rsidRPr="001062EE" w:rsidTr="00930434">
        <w:trPr>
          <w:jc w:val="center"/>
        </w:trPr>
        <w:tc>
          <w:tcPr>
            <w:tcW w:w="629" w:type="pct"/>
            <w:vMerge w:val="restart"/>
            <w:vAlign w:val="center"/>
          </w:tcPr>
          <w:p w:rsidR="003E0864" w:rsidRPr="006F1D9A" w:rsidRDefault="003E0864" w:rsidP="00CA78F7">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外观与涂覆</w:t>
            </w:r>
          </w:p>
        </w:tc>
        <w:tc>
          <w:tcPr>
            <w:tcW w:w="1412" w:type="pct"/>
            <w:shd w:val="clear" w:color="auto" w:fill="auto"/>
            <w:vAlign w:val="center"/>
          </w:tcPr>
          <w:p w:rsidR="003E0864" w:rsidRPr="006F1D9A" w:rsidRDefault="003E0864" w:rsidP="00CA78F7">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外观</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05" w:type="pct"/>
            <w:shd w:val="clear" w:color="auto" w:fill="auto"/>
            <w:vAlign w:val="center"/>
          </w:tcPr>
          <w:p w:rsidR="003E0864" w:rsidRPr="006F1D9A" w:rsidRDefault="003E0864" w:rsidP="00CA78F7">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6.1.1</w:t>
            </w:r>
          </w:p>
        </w:tc>
        <w:tc>
          <w:tcPr>
            <w:tcW w:w="686" w:type="pct"/>
            <w:shd w:val="clear" w:color="auto" w:fill="auto"/>
            <w:vAlign w:val="center"/>
          </w:tcPr>
          <w:p w:rsidR="003E0864" w:rsidRPr="006F1D9A" w:rsidRDefault="003E0864" w:rsidP="0011594A">
            <w:pPr>
              <w:pStyle w:val="af1"/>
              <w:spacing w:line="360" w:lineRule="auto"/>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sidRPr="006F1D9A">
              <w:rPr>
                <w:rFonts w:asciiTheme="minorEastAsia" w:eastAsiaTheme="minorEastAsia" w:hAnsiTheme="minorEastAsia" w:hint="eastAsia"/>
                <w:sz w:val="18"/>
                <w:szCs w:val="18"/>
              </w:rPr>
              <w:t>.1.1</w:t>
            </w:r>
          </w:p>
        </w:tc>
      </w:tr>
      <w:tr w:rsidR="003E0864" w:rsidRPr="001062EE" w:rsidTr="00930434">
        <w:trPr>
          <w:jc w:val="center"/>
        </w:trPr>
        <w:tc>
          <w:tcPr>
            <w:tcW w:w="629" w:type="pct"/>
            <w:vMerge/>
            <w:vAlign w:val="center"/>
          </w:tcPr>
          <w:p w:rsidR="003E0864" w:rsidRPr="006F1D9A" w:rsidRDefault="003E0864" w:rsidP="00930434">
            <w:pPr>
              <w:pStyle w:val="af1"/>
              <w:spacing w:line="360" w:lineRule="auto"/>
              <w:ind w:firstLineChars="0" w:firstLine="0"/>
              <w:jc w:val="center"/>
              <w:rPr>
                <w:rFonts w:asciiTheme="minorEastAsia" w:eastAsiaTheme="minorEastAsia" w:hAnsiTheme="minorEastAsia"/>
                <w:sz w:val="18"/>
                <w:szCs w:val="18"/>
              </w:rPr>
            </w:pPr>
          </w:p>
        </w:tc>
        <w:tc>
          <w:tcPr>
            <w:tcW w:w="1412" w:type="pct"/>
            <w:shd w:val="clear" w:color="auto" w:fill="auto"/>
            <w:vAlign w:val="center"/>
          </w:tcPr>
          <w:p w:rsidR="003E0864" w:rsidRPr="006F1D9A" w:rsidRDefault="003E0864" w:rsidP="00CA78F7">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涂覆</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05" w:type="pct"/>
            <w:shd w:val="clear" w:color="auto" w:fill="auto"/>
            <w:vAlign w:val="center"/>
          </w:tcPr>
          <w:p w:rsidR="003E0864" w:rsidRPr="006F1D9A" w:rsidRDefault="003E0864" w:rsidP="00CA78F7">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6.1.2</w:t>
            </w:r>
          </w:p>
        </w:tc>
        <w:tc>
          <w:tcPr>
            <w:tcW w:w="686" w:type="pct"/>
            <w:shd w:val="clear" w:color="auto" w:fill="auto"/>
            <w:vAlign w:val="center"/>
          </w:tcPr>
          <w:p w:rsidR="003E0864" w:rsidRPr="006F1D9A" w:rsidRDefault="003E0864" w:rsidP="0011594A">
            <w:pPr>
              <w:pStyle w:val="af1"/>
              <w:spacing w:line="360" w:lineRule="auto"/>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sidRPr="006F1D9A">
              <w:rPr>
                <w:rFonts w:asciiTheme="minorEastAsia" w:eastAsiaTheme="minorEastAsia" w:hAnsiTheme="minorEastAsia" w:hint="eastAsia"/>
                <w:sz w:val="18"/>
                <w:szCs w:val="18"/>
              </w:rPr>
              <w:t>.1.2</w:t>
            </w:r>
          </w:p>
        </w:tc>
      </w:tr>
      <w:tr w:rsidR="003E0864" w:rsidRPr="001062EE" w:rsidTr="00930434">
        <w:trPr>
          <w:jc w:val="center"/>
        </w:trPr>
        <w:tc>
          <w:tcPr>
            <w:tcW w:w="629" w:type="pct"/>
            <w:vMerge w:val="restart"/>
            <w:vAlign w:val="center"/>
          </w:tcPr>
          <w:p w:rsidR="003E0864" w:rsidRPr="006F1D9A" w:rsidRDefault="003E0864" w:rsidP="00CA78F7">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热性能</w:t>
            </w:r>
          </w:p>
        </w:tc>
        <w:tc>
          <w:tcPr>
            <w:tcW w:w="1412"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额定蓄热量和蓄热效率</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05"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6.2.1</w:t>
            </w:r>
          </w:p>
        </w:tc>
        <w:tc>
          <w:tcPr>
            <w:tcW w:w="686" w:type="pct"/>
            <w:shd w:val="clear" w:color="auto" w:fill="auto"/>
            <w:vAlign w:val="center"/>
          </w:tcPr>
          <w:p w:rsidR="003E0864" w:rsidRPr="006F1D9A" w:rsidRDefault="003E0864" w:rsidP="0011594A">
            <w:pPr>
              <w:pStyle w:val="af1"/>
              <w:spacing w:line="360" w:lineRule="auto"/>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sidRPr="006F1D9A">
              <w:rPr>
                <w:rFonts w:asciiTheme="minorEastAsia" w:eastAsiaTheme="minorEastAsia" w:hAnsiTheme="minorEastAsia" w:hint="eastAsia"/>
                <w:sz w:val="18"/>
                <w:szCs w:val="18"/>
              </w:rPr>
              <w:t>.2.1</w:t>
            </w:r>
          </w:p>
        </w:tc>
      </w:tr>
      <w:tr w:rsidR="003E0864" w:rsidRPr="001062EE" w:rsidTr="003F1AF7">
        <w:trPr>
          <w:jc w:val="center"/>
        </w:trPr>
        <w:tc>
          <w:tcPr>
            <w:tcW w:w="629" w:type="pct"/>
            <w:vMerge/>
            <w:vAlign w:val="center"/>
          </w:tcPr>
          <w:p w:rsidR="003E0864" w:rsidRPr="001062EE" w:rsidRDefault="003E0864" w:rsidP="00930434">
            <w:pPr>
              <w:pStyle w:val="af1"/>
              <w:spacing w:line="360" w:lineRule="auto"/>
              <w:ind w:firstLineChars="0" w:firstLine="0"/>
              <w:jc w:val="center"/>
              <w:rPr>
                <w:rFonts w:hAnsi="黑体"/>
              </w:rPr>
            </w:pPr>
          </w:p>
        </w:tc>
        <w:tc>
          <w:tcPr>
            <w:tcW w:w="1412"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蓄热体相变温度</w:t>
            </w:r>
          </w:p>
        </w:tc>
        <w:tc>
          <w:tcPr>
            <w:tcW w:w="784" w:type="pct"/>
            <w:shd w:val="clear" w:color="auto" w:fill="auto"/>
            <w:vAlign w:val="center"/>
          </w:tcPr>
          <w:p w:rsidR="003E0864" w:rsidRPr="006F1D9A" w:rsidRDefault="003E0864" w:rsidP="0011594A">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84" w:type="pct"/>
            <w:shd w:val="clear" w:color="auto" w:fill="auto"/>
            <w:vAlign w:val="center"/>
          </w:tcPr>
          <w:p w:rsidR="003E0864" w:rsidRPr="006F1D9A" w:rsidRDefault="003E0864" w:rsidP="0011594A">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05" w:type="pct"/>
            <w:shd w:val="clear" w:color="auto" w:fill="auto"/>
          </w:tcPr>
          <w:p w:rsidR="003E0864" w:rsidRPr="006F1D9A" w:rsidRDefault="003E0864" w:rsidP="006F1D9A">
            <w:pPr>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6.2</w:t>
            </w:r>
            <w:r w:rsidRPr="006F1D9A">
              <w:rPr>
                <w:rFonts w:asciiTheme="minorEastAsia" w:eastAsiaTheme="minorEastAsia" w:hAnsiTheme="minorEastAsia" w:hint="eastAsia"/>
                <w:sz w:val="18"/>
                <w:szCs w:val="18"/>
              </w:rPr>
              <w:t>.2</w:t>
            </w:r>
          </w:p>
        </w:tc>
        <w:tc>
          <w:tcPr>
            <w:tcW w:w="686" w:type="pct"/>
            <w:shd w:val="clear" w:color="auto" w:fill="auto"/>
          </w:tcPr>
          <w:p w:rsidR="003E0864" w:rsidRPr="006F1D9A" w:rsidRDefault="003E0864" w:rsidP="0011594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sidRPr="006F1D9A">
              <w:rPr>
                <w:rFonts w:asciiTheme="minorEastAsia" w:eastAsiaTheme="minorEastAsia" w:hAnsiTheme="minorEastAsia" w:hint="eastAsia"/>
                <w:sz w:val="18"/>
                <w:szCs w:val="18"/>
              </w:rPr>
              <w:t>.2.2</w:t>
            </w:r>
          </w:p>
        </w:tc>
      </w:tr>
      <w:tr w:rsidR="003E0864" w:rsidRPr="001062EE" w:rsidTr="003F1AF7">
        <w:trPr>
          <w:jc w:val="center"/>
        </w:trPr>
        <w:tc>
          <w:tcPr>
            <w:tcW w:w="629" w:type="pct"/>
            <w:vMerge/>
            <w:vAlign w:val="center"/>
          </w:tcPr>
          <w:p w:rsidR="003E0864" w:rsidRPr="001062EE" w:rsidRDefault="003E0864" w:rsidP="00930434">
            <w:pPr>
              <w:pStyle w:val="af1"/>
              <w:spacing w:line="360" w:lineRule="auto"/>
              <w:ind w:firstLineChars="0" w:firstLine="0"/>
              <w:jc w:val="center"/>
              <w:rPr>
                <w:sz w:val="18"/>
                <w:szCs w:val="18"/>
              </w:rPr>
            </w:pPr>
          </w:p>
        </w:tc>
        <w:tc>
          <w:tcPr>
            <w:tcW w:w="1412"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外表面温度</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05" w:type="pct"/>
            <w:shd w:val="clear" w:color="auto" w:fill="auto"/>
          </w:tcPr>
          <w:p w:rsidR="003E0864" w:rsidRPr="006F1D9A" w:rsidRDefault="003E0864" w:rsidP="006F1D9A">
            <w:pPr>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6.2</w:t>
            </w:r>
            <w:r w:rsidRPr="006F1D9A">
              <w:rPr>
                <w:rFonts w:asciiTheme="minorEastAsia" w:eastAsiaTheme="minorEastAsia" w:hAnsiTheme="minorEastAsia" w:hint="eastAsia"/>
                <w:sz w:val="18"/>
                <w:szCs w:val="18"/>
              </w:rPr>
              <w:t>.3</w:t>
            </w:r>
          </w:p>
        </w:tc>
        <w:tc>
          <w:tcPr>
            <w:tcW w:w="686" w:type="pct"/>
            <w:shd w:val="clear" w:color="auto" w:fill="auto"/>
          </w:tcPr>
          <w:p w:rsidR="003E0864" w:rsidRPr="006F1D9A" w:rsidRDefault="003E0864" w:rsidP="0011594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sidRPr="006F1D9A">
              <w:rPr>
                <w:rFonts w:asciiTheme="minorEastAsia" w:eastAsiaTheme="minorEastAsia" w:hAnsiTheme="minorEastAsia" w:hint="eastAsia"/>
                <w:sz w:val="18"/>
                <w:szCs w:val="18"/>
              </w:rPr>
              <w:t>.2.3</w:t>
            </w:r>
          </w:p>
        </w:tc>
      </w:tr>
      <w:tr w:rsidR="003E0864" w:rsidRPr="001062EE" w:rsidTr="003F1AF7">
        <w:trPr>
          <w:jc w:val="center"/>
        </w:trPr>
        <w:tc>
          <w:tcPr>
            <w:tcW w:w="629" w:type="pct"/>
            <w:vMerge/>
            <w:vAlign w:val="center"/>
          </w:tcPr>
          <w:p w:rsidR="003E0864" w:rsidRPr="001062EE" w:rsidRDefault="003E0864" w:rsidP="00930434">
            <w:pPr>
              <w:pStyle w:val="af1"/>
              <w:spacing w:line="360" w:lineRule="auto"/>
              <w:ind w:firstLineChars="0" w:firstLine="0"/>
              <w:jc w:val="center"/>
              <w:rPr>
                <w:sz w:val="18"/>
                <w:szCs w:val="18"/>
              </w:rPr>
            </w:pPr>
          </w:p>
        </w:tc>
        <w:tc>
          <w:tcPr>
            <w:tcW w:w="1412"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热损失率</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05" w:type="pct"/>
            <w:shd w:val="clear" w:color="auto" w:fill="auto"/>
          </w:tcPr>
          <w:p w:rsidR="003E0864" w:rsidRPr="006F1D9A" w:rsidRDefault="003E0864" w:rsidP="006F1D9A">
            <w:pPr>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6.2</w:t>
            </w:r>
            <w:r w:rsidRPr="006F1D9A">
              <w:rPr>
                <w:rFonts w:asciiTheme="minorEastAsia" w:eastAsiaTheme="minorEastAsia" w:hAnsiTheme="minorEastAsia" w:hint="eastAsia"/>
                <w:sz w:val="18"/>
                <w:szCs w:val="18"/>
              </w:rPr>
              <w:t>.4</w:t>
            </w:r>
          </w:p>
        </w:tc>
        <w:tc>
          <w:tcPr>
            <w:tcW w:w="686" w:type="pct"/>
            <w:shd w:val="clear" w:color="auto" w:fill="auto"/>
          </w:tcPr>
          <w:p w:rsidR="003E0864" w:rsidRPr="006F1D9A" w:rsidRDefault="003E0864" w:rsidP="0011594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sidRPr="006F1D9A">
              <w:rPr>
                <w:rFonts w:asciiTheme="minorEastAsia" w:eastAsiaTheme="minorEastAsia" w:hAnsiTheme="minorEastAsia" w:hint="eastAsia"/>
                <w:sz w:val="18"/>
                <w:szCs w:val="18"/>
              </w:rPr>
              <w:t>.2.4</w:t>
            </w:r>
          </w:p>
        </w:tc>
      </w:tr>
      <w:tr w:rsidR="003E0864" w:rsidRPr="001062EE" w:rsidTr="003F1AF7">
        <w:trPr>
          <w:jc w:val="center"/>
        </w:trPr>
        <w:tc>
          <w:tcPr>
            <w:tcW w:w="629" w:type="pct"/>
            <w:vMerge/>
            <w:tcBorders>
              <w:bottom w:val="single" w:sz="4" w:space="0" w:color="auto"/>
            </w:tcBorders>
            <w:vAlign w:val="center"/>
          </w:tcPr>
          <w:p w:rsidR="003E0864" w:rsidRPr="001062EE" w:rsidRDefault="003E0864" w:rsidP="00930434">
            <w:pPr>
              <w:pStyle w:val="af1"/>
              <w:spacing w:line="360" w:lineRule="auto"/>
              <w:ind w:firstLineChars="0" w:firstLine="0"/>
              <w:jc w:val="center"/>
              <w:rPr>
                <w:sz w:val="18"/>
                <w:szCs w:val="18"/>
              </w:rPr>
            </w:pPr>
          </w:p>
        </w:tc>
        <w:tc>
          <w:tcPr>
            <w:tcW w:w="1412"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蓄热性能衰减率</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05" w:type="pct"/>
            <w:shd w:val="clear" w:color="auto" w:fill="auto"/>
          </w:tcPr>
          <w:p w:rsidR="003E0864" w:rsidRPr="006F1D9A" w:rsidRDefault="003E0864" w:rsidP="006F1D9A">
            <w:pPr>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6.2</w:t>
            </w:r>
            <w:r w:rsidRPr="006F1D9A">
              <w:rPr>
                <w:rFonts w:asciiTheme="minorEastAsia" w:eastAsiaTheme="minorEastAsia" w:hAnsiTheme="minorEastAsia" w:hint="eastAsia"/>
                <w:sz w:val="18"/>
                <w:szCs w:val="18"/>
              </w:rPr>
              <w:t>.5</w:t>
            </w:r>
          </w:p>
        </w:tc>
        <w:tc>
          <w:tcPr>
            <w:tcW w:w="686" w:type="pct"/>
            <w:shd w:val="clear" w:color="auto" w:fill="auto"/>
          </w:tcPr>
          <w:p w:rsidR="003E0864" w:rsidRPr="006F1D9A" w:rsidRDefault="003E0864" w:rsidP="0011594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sidRPr="006F1D9A">
              <w:rPr>
                <w:rFonts w:asciiTheme="minorEastAsia" w:eastAsiaTheme="minorEastAsia" w:hAnsiTheme="minorEastAsia" w:hint="eastAsia"/>
                <w:sz w:val="18"/>
                <w:szCs w:val="18"/>
              </w:rPr>
              <w:t>.2.5</w:t>
            </w:r>
          </w:p>
        </w:tc>
      </w:tr>
      <w:tr w:rsidR="003E0864" w:rsidRPr="001062EE" w:rsidTr="006F1D9A">
        <w:trPr>
          <w:jc w:val="center"/>
        </w:trPr>
        <w:tc>
          <w:tcPr>
            <w:tcW w:w="2041" w:type="pct"/>
            <w:gridSpan w:val="2"/>
            <w:tcBorders>
              <w:top w:val="single" w:sz="4" w:space="0" w:color="auto"/>
              <w:bottom w:val="single" w:sz="4" w:space="0" w:color="auto"/>
            </w:tcBorders>
            <w:vAlign w:val="center"/>
          </w:tcPr>
          <w:p w:rsidR="003E0864" w:rsidRPr="006F1D9A" w:rsidRDefault="003E0864" w:rsidP="00D21C50">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密封性能</w:t>
            </w:r>
          </w:p>
        </w:tc>
        <w:tc>
          <w:tcPr>
            <w:tcW w:w="784" w:type="pct"/>
            <w:shd w:val="clear" w:color="auto" w:fill="auto"/>
            <w:vAlign w:val="center"/>
          </w:tcPr>
          <w:p w:rsidR="003E0864" w:rsidRPr="006F1D9A" w:rsidRDefault="003E0864" w:rsidP="00D21C50">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84" w:type="pct"/>
            <w:shd w:val="clear" w:color="auto" w:fill="auto"/>
            <w:vAlign w:val="center"/>
          </w:tcPr>
          <w:p w:rsidR="003E0864" w:rsidRPr="006F1D9A" w:rsidRDefault="003E0864" w:rsidP="00D21C50">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05" w:type="pct"/>
            <w:shd w:val="clear" w:color="auto" w:fill="auto"/>
            <w:vAlign w:val="center"/>
          </w:tcPr>
          <w:p w:rsidR="003E0864" w:rsidRPr="006F1D9A" w:rsidRDefault="003E0864" w:rsidP="006F1D9A">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6.</w:t>
            </w:r>
            <w:r w:rsidRPr="006F1D9A">
              <w:rPr>
                <w:rFonts w:asciiTheme="minorEastAsia" w:eastAsiaTheme="minorEastAsia" w:hAnsiTheme="minorEastAsia" w:hint="eastAsia"/>
                <w:sz w:val="18"/>
                <w:szCs w:val="18"/>
              </w:rPr>
              <w:t>3</w:t>
            </w:r>
          </w:p>
        </w:tc>
        <w:tc>
          <w:tcPr>
            <w:tcW w:w="686" w:type="pct"/>
            <w:shd w:val="clear" w:color="auto" w:fill="auto"/>
            <w:vAlign w:val="center"/>
          </w:tcPr>
          <w:p w:rsidR="003E0864" w:rsidRPr="006F1D9A" w:rsidRDefault="003E0864" w:rsidP="0011594A">
            <w:pPr>
              <w:pStyle w:val="af1"/>
              <w:spacing w:line="360" w:lineRule="auto"/>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sidRPr="006F1D9A">
              <w:rPr>
                <w:rFonts w:asciiTheme="minorEastAsia" w:eastAsiaTheme="minorEastAsia" w:hAnsiTheme="minorEastAsia" w:hint="eastAsia"/>
                <w:sz w:val="18"/>
                <w:szCs w:val="18"/>
              </w:rPr>
              <w:t>.3</w:t>
            </w:r>
          </w:p>
        </w:tc>
      </w:tr>
      <w:tr w:rsidR="003E0864" w:rsidRPr="001062EE" w:rsidTr="006F1D9A">
        <w:trPr>
          <w:jc w:val="center"/>
        </w:trPr>
        <w:tc>
          <w:tcPr>
            <w:tcW w:w="2041" w:type="pct"/>
            <w:gridSpan w:val="2"/>
            <w:tcBorders>
              <w:top w:val="single" w:sz="4" w:space="0" w:color="auto"/>
            </w:tcBorders>
            <w:vAlign w:val="center"/>
          </w:tcPr>
          <w:p w:rsidR="003E0864" w:rsidRPr="006F1D9A" w:rsidRDefault="003E0864" w:rsidP="00D21C50">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装置的温度调节功能</w:t>
            </w:r>
          </w:p>
        </w:tc>
        <w:tc>
          <w:tcPr>
            <w:tcW w:w="784" w:type="pct"/>
            <w:shd w:val="clear" w:color="auto" w:fill="auto"/>
            <w:vAlign w:val="center"/>
          </w:tcPr>
          <w:p w:rsidR="003E0864" w:rsidRPr="006F1D9A" w:rsidRDefault="003E0864" w:rsidP="00D21C50">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84" w:type="pct"/>
            <w:shd w:val="clear" w:color="auto" w:fill="auto"/>
            <w:vAlign w:val="center"/>
          </w:tcPr>
          <w:p w:rsidR="003E0864" w:rsidRPr="006F1D9A" w:rsidRDefault="003E0864" w:rsidP="00D21C50">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05" w:type="pct"/>
            <w:shd w:val="clear" w:color="auto" w:fill="auto"/>
            <w:vAlign w:val="center"/>
          </w:tcPr>
          <w:p w:rsidR="003E0864" w:rsidRPr="006F1D9A" w:rsidRDefault="003E0864" w:rsidP="00D21C50">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6.</w:t>
            </w:r>
            <w:r w:rsidRPr="006F1D9A">
              <w:rPr>
                <w:rFonts w:asciiTheme="minorEastAsia" w:eastAsiaTheme="minorEastAsia" w:hAnsiTheme="minorEastAsia" w:hint="eastAsia"/>
                <w:sz w:val="18"/>
                <w:szCs w:val="18"/>
              </w:rPr>
              <w:t>4</w:t>
            </w:r>
          </w:p>
        </w:tc>
        <w:tc>
          <w:tcPr>
            <w:tcW w:w="686" w:type="pct"/>
            <w:shd w:val="clear" w:color="auto" w:fill="auto"/>
            <w:vAlign w:val="center"/>
          </w:tcPr>
          <w:p w:rsidR="003E0864" w:rsidRPr="006F1D9A" w:rsidRDefault="003E0864" w:rsidP="0011594A">
            <w:pPr>
              <w:pStyle w:val="af1"/>
              <w:spacing w:line="360" w:lineRule="auto"/>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sidRPr="006F1D9A">
              <w:rPr>
                <w:rFonts w:asciiTheme="minorEastAsia" w:eastAsiaTheme="minorEastAsia" w:hAnsiTheme="minorEastAsia" w:hint="eastAsia"/>
                <w:sz w:val="18"/>
                <w:szCs w:val="18"/>
              </w:rPr>
              <w:t>.4</w:t>
            </w:r>
          </w:p>
        </w:tc>
      </w:tr>
      <w:tr w:rsidR="003E0864" w:rsidRPr="001062EE" w:rsidTr="00930434">
        <w:trPr>
          <w:jc w:val="center"/>
        </w:trPr>
        <w:tc>
          <w:tcPr>
            <w:tcW w:w="629" w:type="pct"/>
            <w:vMerge w:val="restart"/>
            <w:vAlign w:val="center"/>
          </w:tcPr>
          <w:p w:rsidR="003E0864" w:rsidRPr="006F1D9A" w:rsidRDefault="003E0864" w:rsidP="006F1D9A">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lastRenderedPageBreak/>
              <w:t>安全性能</w:t>
            </w:r>
          </w:p>
        </w:tc>
        <w:tc>
          <w:tcPr>
            <w:tcW w:w="1412"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接地电阻</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05" w:type="pct"/>
            <w:shd w:val="clear" w:color="auto" w:fill="auto"/>
            <w:vAlign w:val="center"/>
          </w:tcPr>
          <w:p w:rsidR="003E0864" w:rsidRPr="006F1D9A" w:rsidRDefault="003E0864" w:rsidP="002704A9">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6.5.1</w:t>
            </w:r>
          </w:p>
        </w:tc>
        <w:tc>
          <w:tcPr>
            <w:tcW w:w="686" w:type="pct"/>
            <w:shd w:val="clear" w:color="auto" w:fill="auto"/>
            <w:vAlign w:val="center"/>
          </w:tcPr>
          <w:p w:rsidR="003E0864" w:rsidRPr="006F1D9A" w:rsidRDefault="003E0864" w:rsidP="0011594A">
            <w:pPr>
              <w:pStyle w:val="af1"/>
              <w:spacing w:line="360" w:lineRule="auto"/>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sidRPr="006F1D9A">
              <w:rPr>
                <w:rFonts w:asciiTheme="minorEastAsia" w:eastAsiaTheme="minorEastAsia" w:hAnsiTheme="minorEastAsia" w:hint="eastAsia"/>
                <w:sz w:val="18"/>
                <w:szCs w:val="18"/>
              </w:rPr>
              <w:t>.5.1</w:t>
            </w:r>
          </w:p>
        </w:tc>
      </w:tr>
      <w:tr w:rsidR="003E0864" w:rsidRPr="001062EE" w:rsidTr="003F1AF7">
        <w:trPr>
          <w:jc w:val="center"/>
        </w:trPr>
        <w:tc>
          <w:tcPr>
            <w:tcW w:w="629" w:type="pct"/>
            <w:vMerge/>
          </w:tcPr>
          <w:p w:rsidR="003E0864" w:rsidRPr="001062EE" w:rsidRDefault="003E0864" w:rsidP="00376FAC">
            <w:pPr>
              <w:pStyle w:val="af1"/>
              <w:spacing w:line="360" w:lineRule="auto"/>
              <w:ind w:firstLineChars="0" w:firstLine="0"/>
              <w:jc w:val="center"/>
              <w:rPr>
                <w:sz w:val="18"/>
                <w:szCs w:val="18"/>
              </w:rPr>
            </w:pPr>
          </w:p>
        </w:tc>
        <w:tc>
          <w:tcPr>
            <w:tcW w:w="1412"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介电强度</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05" w:type="pct"/>
            <w:shd w:val="clear" w:color="auto" w:fill="auto"/>
          </w:tcPr>
          <w:p w:rsidR="003E0864" w:rsidRPr="006F1D9A" w:rsidRDefault="003E0864" w:rsidP="002704A9">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6.5.2</w:t>
            </w:r>
          </w:p>
        </w:tc>
        <w:tc>
          <w:tcPr>
            <w:tcW w:w="686" w:type="pct"/>
            <w:shd w:val="clear" w:color="auto" w:fill="auto"/>
          </w:tcPr>
          <w:p w:rsidR="003E0864" w:rsidRPr="006F1D9A" w:rsidRDefault="003E0864" w:rsidP="0011594A">
            <w:pPr>
              <w:pStyle w:val="af1"/>
              <w:spacing w:line="360" w:lineRule="auto"/>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sidRPr="006F1D9A">
              <w:rPr>
                <w:rFonts w:asciiTheme="minorEastAsia" w:eastAsiaTheme="minorEastAsia" w:hAnsiTheme="minorEastAsia" w:hint="eastAsia"/>
                <w:sz w:val="18"/>
                <w:szCs w:val="18"/>
              </w:rPr>
              <w:t>.5.2</w:t>
            </w:r>
          </w:p>
        </w:tc>
      </w:tr>
      <w:tr w:rsidR="003E0864" w:rsidRPr="001062EE" w:rsidTr="003F1AF7">
        <w:trPr>
          <w:jc w:val="center"/>
        </w:trPr>
        <w:tc>
          <w:tcPr>
            <w:tcW w:w="629" w:type="pct"/>
            <w:vMerge/>
          </w:tcPr>
          <w:p w:rsidR="003E0864" w:rsidRPr="001062EE" w:rsidRDefault="003E0864" w:rsidP="00376FAC">
            <w:pPr>
              <w:pStyle w:val="af1"/>
              <w:spacing w:line="360" w:lineRule="auto"/>
              <w:ind w:firstLineChars="0" w:firstLine="0"/>
              <w:jc w:val="center"/>
              <w:rPr>
                <w:sz w:val="18"/>
                <w:szCs w:val="18"/>
              </w:rPr>
            </w:pPr>
          </w:p>
        </w:tc>
        <w:tc>
          <w:tcPr>
            <w:tcW w:w="1412"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泄漏电流</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05" w:type="pct"/>
            <w:shd w:val="clear" w:color="auto" w:fill="auto"/>
          </w:tcPr>
          <w:p w:rsidR="003E0864" w:rsidRPr="006F1D9A" w:rsidRDefault="003E0864" w:rsidP="002704A9">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6.5.3</w:t>
            </w:r>
          </w:p>
        </w:tc>
        <w:tc>
          <w:tcPr>
            <w:tcW w:w="686" w:type="pct"/>
            <w:shd w:val="clear" w:color="auto" w:fill="auto"/>
          </w:tcPr>
          <w:p w:rsidR="003E0864" w:rsidRPr="006F1D9A" w:rsidRDefault="003E0864" w:rsidP="0011594A">
            <w:pPr>
              <w:pStyle w:val="af1"/>
              <w:spacing w:line="360" w:lineRule="auto"/>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sidRPr="006F1D9A">
              <w:rPr>
                <w:rFonts w:asciiTheme="minorEastAsia" w:eastAsiaTheme="minorEastAsia" w:hAnsiTheme="minorEastAsia" w:hint="eastAsia"/>
                <w:sz w:val="18"/>
                <w:szCs w:val="18"/>
              </w:rPr>
              <w:t>.5.3</w:t>
            </w:r>
          </w:p>
        </w:tc>
      </w:tr>
      <w:tr w:rsidR="003E0864" w:rsidRPr="001062EE" w:rsidTr="00930434">
        <w:trPr>
          <w:jc w:val="center"/>
        </w:trPr>
        <w:tc>
          <w:tcPr>
            <w:tcW w:w="629" w:type="pct"/>
            <w:vMerge/>
          </w:tcPr>
          <w:p w:rsidR="003E0864" w:rsidRPr="001062EE" w:rsidRDefault="003E0864" w:rsidP="00376FAC">
            <w:pPr>
              <w:pStyle w:val="af1"/>
              <w:spacing w:line="360" w:lineRule="auto"/>
              <w:ind w:firstLineChars="0" w:firstLine="0"/>
              <w:jc w:val="center"/>
              <w:rPr>
                <w:sz w:val="18"/>
                <w:szCs w:val="18"/>
              </w:rPr>
            </w:pPr>
          </w:p>
        </w:tc>
        <w:tc>
          <w:tcPr>
            <w:tcW w:w="1412"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防气化</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84"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w:t>
            </w:r>
          </w:p>
        </w:tc>
        <w:tc>
          <w:tcPr>
            <w:tcW w:w="705" w:type="pct"/>
            <w:shd w:val="clear" w:color="auto" w:fill="auto"/>
            <w:vAlign w:val="center"/>
          </w:tcPr>
          <w:p w:rsidR="003E0864" w:rsidRPr="006F1D9A" w:rsidRDefault="003E0864" w:rsidP="00376FAC">
            <w:pPr>
              <w:pStyle w:val="af1"/>
              <w:spacing w:line="360" w:lineRule="auto"/>
              <w:ind w:firstLineChars="0" w:firstLine="0"/>
              <w:jc w:val="center"/>
              <w:rPr>
                <w:rFonts w:asciiTheme="minorEastAsia" w:eastAsiaTheme="minorEastAsia" w:hAnsiTheme="minorEastAsia"/>
                <w:sz w:val="18"/>
                <w:szCs w:val="18"/>
              </w:rPr>
            </w:pPr>
            <w:r w:rsidRPr="006F1D9A">
              <w:rPr>
                <w:rFonts w:asciiTheme="minorEastAsia" w:eastAsiaTheme="minorEastAsia" w:hAnsiTheme="minorEastAsia" w:hint="eastAsia"/>
                <w:sz w:val="18"/>
                <w:szCs w:val="18"/>
              </w:rPr>
              <w:t>6.5.4</w:t>
            </w:r>
          </w:p>
        </w:tc>
        <w:tc>
          <w:tcPr>
            <w:tcW w:w="686" w:type="pct"/>
            <w:shd w:val="clear" w:color="auto" w:fill="auto"/>
            <w:vAlign w:val="center"/>
          </w:tcPr>
          <w:p w:rsidR="003E0864" w:rsidRPr="006F1D9A" w:rsidRDefault="003E0864" w:rsidP="0011594A">
            <w:pPr>
              <w:pStyle w:val="af1"/>
              <w:spacing w:line="360" w:lineRule="auto"/>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bookmarkStart w:id="29" w:name="_GoBack"/>
            <w:bookmarkEnd w:id="29"/>
            <w:r w:rsidRPr="006F1D9A">
              <w:rPr>
                <w:rFonts w:asciiTheme="minorEastAsia" w:eastAsiaTheme="minorEastAsia" w:hAnsiTheme="minorEastAsia" w:hint="eastAsia"/>
                <w:sz w:val="18"/>
                <w:szCs w:val="18"/>
              </w:rPr>
              <w:t>.5.4</w:t>
            </w:r>
          </w:p>
        </w:tc>
      </w:tr>
    </w:tbl>
    <w:p w:rsidR="005A43A8" w:rsidRPr="001062EE" w:rsidRDefault="005A43A8" w:rsidP="005A43A8">
      <w:pPr>
        <w:tabs>
          <w:tab w:val="left" w:pos="425"/>
          <w:tab w:val="left" w:pos="8789"/>
        </w:tabs>
        <w:overflowPunct w:val="0"/>
        <w:topLinePunct/>
        <w:spacing w:line="400" w:lineRule="exact"/>
        <w:rPr>
          <w:rFonts w:ascii="黑体" w:eastAsia="黑体" w:hAnsi="黑体"/>
          <w:szCs w:val="21"/>
        </w:rPr>
      </w:pPr>
    </w:p>
    <w:p w:rsidR="003945C9" w:rsidRPr="001062EE" w:rsidRDefault="003945C9" w:rsidP="00C67985">
      <w:pPr>
        <w:pStyle w:val="a"/>
        <w:ind w:left="0"/>
        <w:rPr>
          <w:rFonts w:hAnsi="黑体" w:cs="Calibri"/>
        </w:rPr>
      </w:pPr>
      <w:r w:rsidRPr="001062EE">
        <w:rPr>
          <w:rFonts w:hAnsi="黑体" w:cs="Calibri" w:hint="eastAsia"/>
        </w:rPr>
        <w:t>出厂检验</w:t>
      </w:r>
    </w:p>
    <w:p w:rsidR="003945C9" w:rsidRPr="001062EE" w:rsidRDefault="003945C9" w:rsidP="00DA1660">
      <w:pPr>
        <w:pStyle w:val="a0"/>
        <w:widowControl w:val="0"/>
        <w:spacing w:beforeLines="0" w:before="0" w:afterLines="0" w:after="0" w:line="400" w:lineRule="exact"/>
        <w:ind w:left="2"/>
        <w:jc w:val="both"/>
        <w:rPr>
          <w:rFonts w:ascii="宋体" w:eastAsia="宋体" w:hAnsi="宋体"/>
        </w:rPr>
      </w:pPr>
      <w:r w:rsidRPr="001062EE">
        <w:rPr>
          <w:rFonts w:ascii="宋体" w:eastAsia="宋体" w:hAnsi="宋体" w:hint="eastAsia"/>
        </w:rPr>
        <w:t>出厂检验在装置出厂前应逐台进行检验。出厂检验合格后，方可允许出厂。</w:t>
      </w:r>
    </w:p>
    <w:p w:rsidR="003945C9" w:rsidRPr="001062EE" w:rsidRDefault="003945C9" w:rsidP="00DA1660">
      <w:pPr>
        <w:pStyle w:val="a0"/>
        <w:widowControl w:val="0"/>
        <w:spacing w:beforeLines="0" w:before="0" w:afterLines="0" w:after="0" w:line="400" w:lineRule="exact"/>
        <w:ind w:left="2"/>
        <w:jc w:val="both"/>
        <w:rPr>
          <w:rFonts w:ascii="宋体" w:eastAsia="宋体" w:hAnsi="宋体"/>
        </w:rPr>
      </w:pPr>
      <w:r w:rsidRPr="001062EE">
        <w:rPr>
          <w:rFonts w:ascii="宋体" w:eastAsia="宋体" w:hAnsi="宋体" w:hint="eastAsia"/>
        </w:rPr>
        <w:t>出厂检验的项目全部合格，该装置判为合格。有任何一项不合格，应退回进行返修。然后重新进行出厂检验，直至合格。</w:t>
      </w:r>
    </w:p>
    <w:p w:rsidR="003945C9" w:rsidRPr="001062EE" w:rsidRDefault="003945C9" w:rsidP="00C67985">
      <w:pPr>
        <w:pStyle w:val="a"/>
        <w:ind w:left="0"/>
        <w:rPr>
          <w:rFonts w:hAnsi="黑体" w:cs="Calibri"/>
        </w:rPr>
      </w:pPr>
      <w:r w:rsidRPr="001062EE">
        <w:rPr>
          <w:rFonts w:hAnsi="黑体" w:cs="Calibri" w:hint="eastAsia"/>
        </w:rPr>
        <w:t>型式检验</w:t>
      </w:r>
    </w:p>
    <w:p w:rsidR="003945C9" w:rsidRPr="001062EE" w:rsidRDefault="003945C9" w:rsidP="00515B52">
      <w:pPr>
        <w:pStyle w:val="a0"/>
        <w:widowControl w:val="0"/>
        <w:spacing w:beforeLines="0" w:before="0" w:afterLines="0" w:after="0" w:line="400" w:lineRule="exact"/>
        <w:ind w:left="2"/>
        <w:jc w:val="both"/>
        <w:rPr>
          <w:rFonts w:ascii="宋体" w:eastAsia="宋体" w:hAnsi="宋体"/>
        </w:rPr>
      </w:pPr>
      <w:r w:rsidRPr="001062EE">
        <w:rPr>
          <w:rFonts w:ascii="宋体" w:eastAsia="宋体" w:hAnsi="宋体" w:hint="eastAsia"/>
        </w:rPr>
        <w:t>在有下列情况之一时，应进行型式检验：</w:t>
      </w:r>
    </w:p>
    <w:p w:rsidR="003945C9" w:rsidRPr="001062EE" w:rsidRDefault="003945C9" w:rsidP="003945C9">
      <w:pPr>
        <w:overflowPunct w:val="0"/>
        <w:topLinePunct/>
        <w:spacing w:line="400" w:lineRule="exact"/>
        <w:ind w:firstLineChars="200" w:firstLine="420"/>
        <w:rPr>
          <w:bCs/>
          <w:szCs w:val="21"/>
        </w:rPr>
      </w:pPr>
      <w:r w:rsidRPr="001062EE">
        <w:rPr>
          <w:rFonts w:hint="eastAsia"/>
          <w:bCs/>
          <w:szCs w:val="21"/>
        </w:rPr>
        <w:t>a</w:t>
      </w:r>
      <w:r w:rsidRPr="001062EE">
        <w:rPr>
          <w:rFonts w:hint="eastAsia"/>
          <w:bCs/>
          <w:szCs w:val="21"/>
        </w:rPr>
        <w:t>）产品鉴定或转厂时；</w:t>
      </w:r>
    </w:p>
    <w:p w:rsidR="003945C9" w:rsidRPr="001062EE" w:rsidRDefault="003945C9" w:rsidP="003945C9">
      <w:pPr>
        <w:overflowPunct w:val="0"/>
        <w:topLinePunct/>
        <w:spacing w:line="400" w:lineRule="exact"/>
        <w:ind w:firstLineChars="200" w:firstLine="420"/>
        <w:rPr>
          <w:bCs/>
          <w:szCs w:val="21"/>
        </w:rPr>
      </w:pPr>
      <w:r w:rsidRPr="001062EE">
        <w:rPr>
          <w:rFonts w:hint="eastAsia"/>
          <w:bCs/>
          <w:szCs w:val="21"/>
        </w:rPr>
        <w:t>b</w:t>
      </w:r>
      <w:r w:rsidRPr="001062EE">
        <w:rPr>
          <w:rFonts w:hint="eastAsia"/>
          <w:bCs/>
          <w:szCs w:val="21"/>
        </w:rPr>
        <w:t>）正常生产，每年进行一次；</w:t>
      </w:r>
    </w:p>
    <w:p w:rsidR="003945C9" w:rsidRPr="001062EE" w:rsidRDefault="003945C9" w:rsidP="003945C9">
      <w:pPr>
        <w:overflowPunct w:val="0"/>
        <w:topLinePunct/>
        <w:spacing w:line="400" w:lineRule="exact"/>
        <w:ind w:firstLineChars="200" w:firstLine="420"/>
        <w:rPr>
          <w:bCs/>
          <w:szCs w:val="21"/>
        </w:rPr>
      </w:pPr>
      <w:r w:rsidRPr="001062EE">
        <w:rPr>
          <w:rFonts w:hint="eastAsia"/>
          <w:bCs/>
          <w:szCs w:val="21"/>
        </w:rPr>
        <w:t>c</w:t>
      </w:r>
      <w:r w:rsidRPr="001062EE">
        <w:rPr>
          <w:rFonts w:hint="eastAsia"/>
          <w:bCs/>
          <w:szCs w:val="21"/>
        </w:rPr>
        <w:t>）当正常生产的产品在设计、工艺、设备等方面发生特大改变而影响产品性能时；</w:t>
      </w:r>
    </w:p>
    <w:p w:rsidR="003945C9" w:rsidRPr="001062EE" w:rsidRDefault="003945C9" w:rsidP="003945C9">
      <w:pPr>
        <w:overflowPunct w:val="0"/>
        <w:topLinePunct/>
        <w:spacing w:line="400" w:lineRule="exact"/>
        <w:ind w:firstLineChars="200" w:firstLine="420"/>
        <w:rPr>
          <w:bCs/>
          <w:szCs w:val="21"/>
        </w:rPr>
      </w:pPr>
      <w:r w:rsidRPr="001062EE">
        <w:rPr>
          <w:rFonts w:hint="eastAsia"/>
          <w:bCs/>
          <w:szCs w:val="21"/>
        </w:rPr>
        <w:t>d</w:t>
      </w:r>
      <w:r w:rsidRPr="001062EE">
        <w:rPr>
          <w:rFonts w:hint="eastAsia"/>
          <w:bCs/>
          <w:szCs w:val="21"/>
        </w:rPr>
        <w:t>）出厂检验结果与上次型式检验有较大差异时；</w:t>
      </w:r>
    </w:p>
    <w:p w:rsidR="003945C9" w:rsidRPr="001062EE" w:rsidRDefault="003945C9" w:rsidP="003945C9">
      <w:pPr>
        <w:overflowPunct w:val="0"/>
        <w:topLinePunct/>
        <w:spacing w:line="400" w:lineRule="exact"/>
        <w:ind w:firstLineChars="200" w:firstLine="420"/>
        <w:rPr>
          <w:bCs/>
          <w:szCs w:val="21"/>
        </w:rPr>
      </w:pPr>
      <w:r w:rsidRPr="001062EE">
        <w:rPr>
          <w:rFonts w:hint="eastAsia"/>
          <w:bCs/>
          <w:szCs w:val="21"/>
        </w:rPr>
        <w:t>e</w:t>
      </w:r>
      <w:r w:rsidRPr="001062EE">
        <w:rPr>
          <w:rFonts w:hint="eastAsia"/>
          <w:bCs/>
          <w:szCs w:val="21"/>
        </w:rPr>
        <w:t>）国家质量监督检验机构提出型式检验要求时。</w:t>
      </w:r>
    </w:p>
    <w:p w:rsidR="003945C9" w:rsidRPr="001062EE" w:rsidRDefault="003945C9" w:rsidP="00515B52">
      <w:pPr>
        <w:pStyle w:val="a0"/>
        <w:widowControl w:val="0"/>
        <w:spacing w:beforeLines="0" w:before="0" w:afterLines="0" w:after="0" w:line="400" w:lineRule="exact"/>
        <w:ind w:left="2"/>
        <w:jc w:val="both"/>
        <w:rPr>
          <w:rFonts w:ascii="宋体" w:eastAsia="宋体" w:hAnsi="宋体"/>
        </w:rPr>
      </w:pPr>
      <w:r w:rsidRPr="001062EE">
        <w:rPr>
          <w:rFonts w:ascii="宋体" w:eastAsia="宋体" w:hAnsi="宋体" w:hint="eastAsia"/>
        </w:rPr>
        <w:t>型式检验项目为要求的全部项目。</w:t>
      </w:r>
    </w:p>
    <w:p w:rsidR="003945C9" w:rsidRPr="001062EE" w:rsidRDefault="003945C9" w:rsidP="00515B52">
      <w:pPr>
        <w:pStyle w:val="a0"/>
        <w:widowControl w:val="0"/>
        <w:spacing w:beforeLines="0" w:before="0" w:afterLines="0" w:after="0" w:line="400" w:lineRule="exact"/>
        <w:ind w:left="2"/>
        <w:jc w:val="both"/>
        <w:rPr>
          <w:rFonts w:ascii="宋体" w:eastAsia="宋体" w:hAnsi="宋体"/>
        </w:rPr>
      </w:pPr>
      <w:r w:rsidRPr="001062EE">
        <w:rPr>
          <w:rFonts w:ascii="宋体" w:eastAsia="宋体" w:hAnsi="宋体" w:hint="eastAsia"/>
        </w:rPr>
        <w:t>型式检验的样品从出厂检验合格的产品中抽取2台。</w:t>
      </w:r>
    </w:p>
    <w:p w:rsidR="003945C9" w:rsidRPr="001062EE" w:rsidRDefault="003945C9" w:rsidP="00515B52">
      <w:pPr>
        <w:pStyle w:val="a0"/>
        <w:widowControl w:val="0"/>
        <w:spacing w:beforeLines="0" w:before="0" w:afterLines="0" w:after="0" w:line="400" w:lineRule="exact"/>
        <w:ind w:left="2"/>
        <w:jc w:val="both"/>
        <w:rPr>
          <w:rFonts w:ascii="宋体" w:eastAsia="宋体" w:hAnsi="宋体"/>
        </w:rPr>
      </w:pPr>
      <w:r w:rsidRPr="001062EE">
        <w:rPr>
          <w:rFonts w:ascii="宋体" w:eastAsia="宋体" w:hAnsi="宋体" w:hint="eastAsia"/>
        </w:rPr>
        <w:t>型式检验的项目全部合格，该批装置判为合格。型式检验的项目中安全试验不合格，该批装置判为不合格。其他项目有任何一项不合格，允许加倍抽样进行复检。复检再不合格，该批装置判为不合格。</w:t>
      </w:r>
    </w:p>
    <w:p w:rsidR="003945C9" w:rsidRPr="001062EE" w:rsidRDefault="002C008C" w:rsidP="00C67985">
      <w:pPr>
        <w:pStyle w:val="ad"/>
        <w:numPr>
          <w:ilvl w:val="0"/>
          <w:numId w:val="1"/>
        </w:numPr>
        <w:spacing w:beforeLines="50" w:before="156" w:afterLines="50" w:after="156" w:line="400" w:lineRule="exact"/>
      </w:pPr>
      <w:bookmarkStart w:id="30" w:name="_Toc522892460"/>
      <w:r w:rsidRPr="001062EE">
        <w:rPr>
          <w:rFonts w:ascii="宋体" w:hAnsi="宋体" w:cs="宋体" w:hint="eastAsia"/>
          <w:sz w:val="24"/>
        </w:rPr>
        <w:t>标志、使用说明书和合格证</w:t>
      </w:r>
      <w:bookmarkEnd w:id="30"/>
    </w:p>
    <w:p w:rsidR="003945C9" w:rsidRPr="001062EE" w:rsidRDefault="003945C9" w:rsidP="00C67985">
      <w:pPr>
        <w:pStyle w:val="a"/>
        <w:ind w:left="0"/>
        <w:rPr>
          <w:rFonts w:hAnsi="黑体" w:cs="Calibri"/>
        </w:rPr>
      </w:pPr>
      <w:r w:rsidRPr="001062EE">
        <w:rPr>
          <w:rFonts w:hAnsi="黑体" w:cs="Calibri" w:hint="eastAsia"/>
        </w:rPr>
        <w:t>标志</w:t>
      </w:r>
    </w:p>
    <w:p w:rsidR="003945C9" w:rsidRPr="001062EE" w:rsidRDefault="003945C9" w:rsidP="003945C9">
      <w:pPr>
        <w:overflowPunct w:val="0"/>
        <w:topLinePunct/>
        <w:spacing w:line="400" w:lineRule="exact"/>
        <w:ind w:firstLineChars="200" w:firstLine="420"/>
        <w:rPr>
          <w:szCs w:val="21"/>
        </w:rPr>
      </w:pPr>
      <w:r w:rsidRPr="001062EE">
        <w:rPr>
          <w:rFonts w:hint="eastAsia"/>
          <w:szCs w:val="21"/>
        </w:rPr>
        <w:t>装置在明显位置应有标牌、标签表明制造厂家、产品名称、产品编号、产品技术参数、生产日期，注册商标等标记。</w:t>
      </w:r>
    </w:p>
    <w:p w:rsidR="002C008C" w:rsidRPr="001062EE" w:rsidRDefault="002C008C" w:rsidP="00C67985">
      <w:pPr>
        <w:pStyle w:val="a"/>
        <w:ind w:left="0"/>
        <w:rPr>
          <w:rFonts w:hAnsi="黑体" w:cs="Calibri"/>
        </w:rPr>
      </w:pPr>
      <w:r w:rsidRPr="001062EE">
        <w:rPr>
          <w:rFonts w:ascii="宋体" w:hAnsi="宋体" w:hint="eastAsia"/>
          <w:sz w:val="24"/>
        </w:rPr>
        <w:t>使用说明书</w:t>
      </w:r>
    </w:p>
    <w:p w:rsidR="002C008C" w:rsidRPr="001062EE" w:rsidRDefault="004A3B2A" w:rsidP="003945C9">
      <w:pPr>
        <w:overflowPunct w:val="0"/>
        <w:topLinePunct/>
        <w:spacing w:line="400" w:lineRule="exact"/>
        <w:ind w:firstLineChars="200" w:firstLine="420"/>
        <w:rPr>
          <w:szCs w:val="21"/>
        </w:rPr>
      </w:pPr>
      <w:r w:rsidRPr="001062EE">
        <w:rPr>
          <w:rFonts w:hint="eastAsia"/>
          <w:szCs w:val="21"/>
        </w:rPr>
        <w:t>相变蓄能装置在出厂时，</w:t>
      </w:r>
      <w:r w:rsidR="00683178" w:rsidRPr="001062EE">
        <w:rPr>
          <w:rFonts w:hint="eastAsia"/>
          <w:szCs w:val="21"/>
        </w:rPr>
        <w:t>应提供说明书。</w:t>
      </w:r>
    </w:p>
    <w:p w:rsidR="002C008C" w:rsidRPr="001062EE" w:rsidRDefault="002C008C" w:rsidP="00C67985">
      <w:pPr>
        <w:pStyle w:val="a"/>
        <w:ind w:left="0"/>
        <w:rPr>
          <w:rFonts w:hAnsi="黑体" w:cs="Calibri"/>
        </w:rPr>
      </w:pPr>
      <w:r w:rsidRPr="001062EE">
        <w:rPr>
          <w:rFonts w:ascii="宋体" w:hAnsi="宋体" w:hint="eastAsia"/>
          <w:sz w:val="24"/>
        </w:rPr>
        <w:t>合格证</w:t>
      </w:r>
    </w:p>
    <w:p w:rsidR="002C008C" w:rsidRPr="001062EE" w:rsidRDefault="00683178" w:rsidP="003945C9">
      <w:pPr>
        <w:overflowPunct w:val="0"/>
        <w:topLinePunct/>
        <w:spacing w:line="400" w:lineRule="exact"/>
        <w:ind w:firstLineChars="200" w:firstLine="420"/>
        <w:rPr>
          <w:szCs w:val="21"/>
        </w:rPr>
      </w:pPr>
      <w:r w:rsidRPr="001062EE">
        <w:rPr>
          <w:rFonts w:hint="eastAsia"/>
          <w:szCs w:val="21"/>
        </w:rPr>
        <w:t>相变蓄能装置在出厂时，应提供产品合格证。</w:t>
      </w:r>
    </w:p>
    <w:p w:rsidR="002C008C" w:rsidRPr="001062EE" w:rsidRDefault="002C008C" w:rsidP="00C67985">
      <w:pPr>
        <w:pStyle w:val="ad"/>
        <w:numPr>
          <w:ilvl w:val="0"/>
          <w:numId w:val="1"/>
        </w:numPr>
        <w:spacing w:beforeLines="50" w:before="156" w:afterLines="50" w:after="156" w:line="400" w:lineRule="exact"/>
      </w:pPr>
      <w:bookmarkStart w:id="31" w:name="_Toc522892461"/>
      <w:r w:rsidRPr="001062EE">
        <w:rPr>
          <w:rFonts w:ascii="宋体" w:hAnsi="宋体" w:cs="宋体" w:hint="eastAsia"/>
          <w:sz w:val="24"/>
        </w:rPr>
        <w:lastRenderedPageBreak/>
        <w:t>包装、运输与贮存</w:t>
      </w:r>
      <w:bookmarkEnd w:id="31"/>
    </w:p>
    <w:p w:rsidR="003945C9" w:rsidRPr="001062EE" w:rsidRDefault="003945C9" w:rsidP="00C67985">
      <w:pPr>
        <w:pStyle w:val="a"/>
        <w:ind w:left="0"/>
        <w:rPr>
          <w:rFonts w:hAnsi="黑体" w:cs="Calibri"/>
        </w:rPr>
      </w:pPr>
      <w:r w:rsidRPr="001062EE">
        <w:rPr>
          <w:rFonts w:hAnsi="黑体" w:cs="Calibri" w:hint="eastAsia"/>
        </w:rPr>
        <w:t>包装</w:t>
      </w:r>
    </w:p>
    <w:p w:rsidR="003945C9" w:rsidRPr="001062EE" w:rsidRDefault="003945C9" w:rsidP="003945C9">
      <w:pPr>
        <w:pStyle w:val="ac"/>
        <w:overflowPunct w:val="0"/>
        <w:topLinePunct/>
        <w:spacing w:line="400" w:lineRule="exact"/>
        <w:ind w:leftChars="0" w:firstLine="420"/>
        <w:rPr>
          <w:sz w:val="21"/>
          <w:szCs w:val="21"/>
        </w:rPr>
      </w:pPr>
      <w:r w:rsidRPr="001062EE">
        <w:rPr>
          <w:rFonts w:hint="eastAsia"/>
          <w:sz w:val="21"/>
          <w:szCs w:val="21"/>
        </w:rPr>
        <w:t>产品采用包装箱进行包装或按合同的规定。包装箱内应有防震防潮防雨的措施。产品应连带合格证、使用说明书，备件盒一起装入包装箱内。其中使用说明书应符合</w:t>
      </w:r>
      <w:r w:rsidRPr="001062EE">
        <w:rPr>
          <w:rFonts w:hint="eastAsia"/>
          <w:sz w:val="21"/>
          <w:szCs w:val="21"/>
        </w:rPr>
        <w:t>GB/T 9969-2008</w:t>
      </w:r>
      <w:r w:rsidRPr="001062EE">
        <w:rPr>
          <w:rFonts w:hint="eastAsia"/>
          <w:sz w:val="21"/>
          <w:szCs w:val="21"/>
        </w:rPr>
        <w:t>的规定。合格证应符合</w:t>
      </w:r>
      <w:r w:rsidRPr="001062EE">
        <w:rPr>
          <w:rFonts w:hint="eastAsia"/>
          <w:sz w:val="21"/>
          <w:szCs w:val="21"/>
        </w:rPr>
        <w:t>GB/T 14436-1993</w:t>
      </w:r>
      <w:r w:rsidRPr="001062EE">
        <w:rPr>
          <w:rFonts w:hint="eastAsia"/>
          <w:sz w:val="21"/>
          <w:szCs w:val="21"/>
        </w:rPr>
        <w:t>的规定。</w:t>
      </w:r>
    </w:p>
    <w:p w:rsidR="003945C9" w:rsidRPr="001062EE" w:rsidRDefault="003945C9" w:rsidP="00C67985">
      <w:pPr>
        <w:pStyle w:val="a"/>
        <w:ind w:left="0"/>
        <w:rPr>
          <w:rFonts w:hAnsi="黑体" w:cs="Calibri"/>
        </w:rPr>
      </w:pPr>
      <w:r w:rsidRPr="001062EE">
        <w:rPr>
          <w:rFonts w:hAnsi="黑体" w:cs="Calibri" w:hint="eastAsia"/>
        </w:rPr>
        <w:t>运输</w:t>
      </w:r>
    </w:p>
    <w:p w:rsidR="003945C9" w:rsidRPr="001062EE" w:rsidRDefault="003945C9" w:rsidP="003945C9">
      <w:pPr>
        <w:pStyle w:val="ac"/>
        <w:overflowPunct w:val="0"/>
        <w:topLinePunct/>
        <w:spacing w:line="400" w:lineRule="exact"/>
        <w:ind w:leftChars="0" w:firstLine="420"/>
        <w:rPr>
          <w:sz w:val="21"/>
          <w:szCs w:val="21"/>
        </w:rPr>
      </w:pPr>
      <w:r w:rsidRPr="001062EE">
        <w:rPr>
          <w:rFonts w:hint="eastAsia"/>
          <w:sz w:val="21"/>
          <w:szCs w:val="21"/>
        </w:rPr>
        <w:t>经包装后的产品可用相应的交通工具运输。运输过程、装卸中应文明操作。严禁与含腐蚀性的物资同时装运。</w:t>
      </w:r>
    </w:p>
    <w:p w:rsidR="003945C9" w:rsidRPr="001062EE" w:rsidRDefault="003945C9" w:rsidP="00C67985">
      <w:pPr>
        <w:pStyle w:val="a"/>
        <w:ind w:left="0"/>
        <w:rPr>
          <w:rFonts w:hAnsi="黑体" w:cs="Calibri"/>
        </w:rPr>
      </w:pPr>
      <w:r w:rsidRPr="001062EE">
        <w:rPr>
          <w:rFonts w:hAnsi="黑体" w:cs="Calibri" w:hint="eastAsia"/>
        </w:rPr>
        <w:t>贮存</w:t>
      </w:r>
    </w:p>
    <w:p w:rsidR="00C67985" w:rsidRPr="001062EE" w:rsidRDefault="003945C9" w:rsidP="00C67985">
      <w:pPr>
        <w:overflowPunct w:val="0"/>
        <w:topLinePunct/>
        <w:spacing w:line="400" w:lineRule="exact"/>
        <w:ind w:firstLine="480"/>
        <w:rPr>
          <w:szCs w:val="21"/>
        </w:rPr>
      </w:pPr>
      <w:r w:rsidRPr="001062EE">
        <w:rPr>
          <w:rFonts w:hint="eastAsia"/>
          <w:szCs w:val="21"/>
        </w:rPr>
        <w:t>不打开包装箱的产品，应贮存在环境温度为不大于</w:t>
      </w:r>
      <w:r w:rsidRPr="001062EE">
        <w:rPr>
          <w:rFonts w:hint="eastAsia"/>
          <w:szCs w:val="21"/>
        </w:rPr>
        <w:t>3</w:t>
      </w:r>
      <w:r w:rsidRPr="001062EE">
        <w:rPr>
          <w:szCs w:val="21"/>
        </w:rPr>
        <w:t>5</w:t>
      </w:r>
      <w:r w:rsidRPr="001062EE">
        <w:rPr>
          <w:rFonts w:hint="eastAsia"/>
          <w:szCs w:val="21"/>
        </w:rPr>
        <w:t>℃</w:t>
      </w:r>
      <w:r w:rsidR="00EE00BC" w:rsidRPr="001062EE">
        <w:rPr>
          <w:rFonts w:hint="eastAsia"/>
          <w:szCs w:val="21"/>
        </w:rPr>
        <w:t>，</w:t>
      </w:r>
      <w:r w:rsidRPr="001062EE">
        <w:rPr>
          <w:rFonts w:hint="eastAsia"/>
          <w:szCs w:val="21"/>
        </w:rPr>
        <w:t>相对湿度不大于</w:t>
      </w:r>
      <w:r w:rsidRPr="001062EE">
        <w:rPr>
          <w:rFonts w:hint="eastAsia"/>
          <w:szCs w:val="21"/>
        </w:rPr>
        <w:t>75</w:t>
      </w:r>
      <w:r w:rsidRPr="001062EE">
        <w:rPr>
          <w:szCs w:val="21"/>
        </w:rPr>
        <w:t>%</w:t>
      </w:r>
      <w:r w:rsidRPr="001062EE">
        <w:rPr>
          <w:rFonts w:hint="eastAsia"/>
          <w:szCs w:val="21"/>
        </w:rPr>
        <w:t>的清洁通风的、周围空气中不含腐蚀性气体的库房内。</w:t>
      </w:r>
      <w:bookmarkStart w:id="32" w:name="_Toc501728320"/>
    </w:p>
    <w:p w:rsidR="00C67985" w:rsidRPr="001062EE" w:rsidRDefault="00C67985">
      <w:pPr>
        <w:widowControl/>
        <w:jc w:val="left"/>
        <w:rPr>
          <w:szCs w:val="21"/>
        </w:rPr>
      </w:pPr>
      <w:r w:rsidRPr="001062EE">
        <w:rPr>
          <w:szCs w:val="21"/>
        </w:rPr>
        <w:br w:type="page"/>
      </w:r>
    </w:p>
    <w:p w:rsidR="00B01171" w:rsidRPr="001062EE" w:rsidRDefault="00B01171" w:rsidP="00290A06">
      <w:pPr>
        <w:pStyle w:val="afd"/>
        <w:numPr>
          <w:ilvl w:val="0"/>
          <w:numId w:val="3"/>
        </w:numPr>
        <w:rPr>
          <w:rFonts w:ascii="Times New Roman"/>
        </w:rPr>
      </w:pPr>
      <w:r w:rsidRPr="001062EE">
        <w:rPr>
          <w:rFonts w:ascii="Times New Roman"/>
        </w:rPr>
        <w:lastRenderedPageBreak/>
        <w:br/>
      </w:r>
      <w:bookmarkStart w:id="33" w:name="_Toc298938644"/>
      <w:bookmarkStart w:id="34" w:name="_Toc298938792"/>
      <w:bookmarkStart w:id="35" w:name="_Toc304402673"/>
      <w:bookmarkStart w:id="36" w:name="_Toc304824979"/>
      <w:bookmarkStart w:id="37" w:name="_Toc304825018"/>
      <w:bookmarkStart w:id="38" w:name="_Toc304825091"/>
      <w:bookmarkStart w:id="39" w:name="_Toc304828082"/>
      <w:bookmarkStart w:id="40" w:name="_Toc309992152"/>
      <w:bookmarkStart w:id="41" w:name="_Toc309993196"/>
      <w:bookmarkStart w:id="42" w:name="_Toc309994567"/>
      <w:bookmarkStart w:id="43" w:name="_Toc309995406"/>
      <w:bookmarkStart w:id="44" w:name="_Toc309995488"/>
      <w:bookmarkStart w:id="45" w:name="_Toc309995594"/>
      <w:bookmarkStart w:id="46" w:name="_Toc309996015"/>
      <w:bookmarkStart w:id="47" w:name="_Toc309997056"/>
      <w:bookmarkStart w:id="48" w:name="_Toc310002653"/>
      <w:bookmarkStart w:id="49" w:name="_Toc499110439"/>
      <w:bookmarkStart w:id="50" w:name="_Toc522892462"/>
      <w:r w:rsidRPr="001062EE">
        <w:rPr>
          <w:rFonts w:ascii="Times New Roman"/>
        </w:rPr>
        <w:t>（规范性附录）</w:t>
      </w:r>
      <w:r w:rsidRPr="001062EE">
        <w:rPr>
          <w:rFonts w:ascii="Times New Roman"/>
        </w:rPr>
        <w:br/>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062EE">
        <w:rPr>
          <w:rFonts w:ascii="Times New Roman" w:hint="eastAsia"/>
        </w:rPr>
        <w:t>蓄热材料的热物性</w:t>
      </w:r>
      <w:bookmarkEnd w:id="50"/>
    </w:p>
    <w:bookmarkEnd w:id="32"/>
    <w:p w:rsidR="003945C9" w:rsidRPr="001062EE" w:rsidRDefault="003945C9" w:rsidP="003945C9">
      <w:pPr>
        <w:overflowPunct w:val="0"/>
        <w:topLinePunct/>
        <w:spacing w:line="400" w:lineRule="exact"/>
        <w:ind w:firstLine="420"/>
        <w:jc w:val="center"/>
        <w:rPr>
          <w:rFonts w:ascii="宋体" w:hAnsi="宋体"/>
          <w:szCs w:val="21"/>
        </w:rPr>
      </w:pPr>
    </w:p>
    <w:p w:rsidR="003945C9" w:rsidRPr="001062EE" w:rsidRDefault="003945C9" w:rsidP="003945C9">
      <w:pPr>
        <w:overflowPunct w:val="0"/>
        <w:topLinePunct/>
        <w:spacing w:line="400" w:lineRule="exact"/>
        <w:rPr>
          <w:rFonts w:ascii="黑体" w:eastAsia="黑体" w:hAnsi="黑体"/>
          <w:szCs w:val="21"/>
        </w:rPr>
      </w:pPr>
      <w:r w:rsidRPr="001062EE">
        <w:rPr>
          <w:rFonts w:ascii="黑体" w:eastAsia="黑体" w:hAnsi="黑体" w:hint="eastAsia"/>
          <w:szCs w:val="21"/>
        </w:rPr>
        <w:t>A.1  蓄热材料</w:t>
      </w:r>
    </w:p>
    <w:p w:rsidR="003945C9" w:rsidRPr="001062EE" w:rsidRDefault="003945C9" w:rsidP="003945C9">
      <w:pPr>
        <w:overflowPunct w:val="0"/>
        <w:topLinePunct/>
        <w:spacing w:line="400" w:lineRule="exact"/>
        <w:ind w:firstLineChars="200" w:firstLine="420"/>
        <w:rPr>
          <w:rFonts w:ascii="宋体" w:hAnsi="宋体"/>
          <w:szCs w:val="21"/>
        </w:rPr>
      </w:pPr>
      <w:r w:rsidRPr="001062EE">
        <w:rPr>
          <w:rFonts w:ascii="宋体" w:hAnsi="宋体" w:hint="eastAsia"/>
          <w:szCs w:val="21"/>
        </w:rPr>
        <w:t>在设备制作中所用蓄热材料</w:t>
      </w:r>
      <w:r w:rsidR="00BE23C1" w:rsidRPr="001062EE">
        <w:rPr>
          <w:rFonts w:ascii="宋体" w:hAnsi="宋体" w:hint="eastAsia"/>
          <w:szCs w:val="21"/>
        </w:rPr>
        <w:t>，</w:t>
      </w:r>
      <w:r w:rsidR="00876BAB" w:rsidRPr="001062EE">
        <w:rPr>
          <w:rFonts w:ascii="宋体" w:hAnsi="宋体" w:hint="eastAsia"/>
          <w:szCs w:val="21"/>
        </w:rPr>
        <w:t>应</w:t>
      </w:r>
      <w:r w:rsidR="004268CC" w:rsidRPr="001062EE">
        <w:rPr>
          <w:rFonts w:ascii="宋体" w:hAnsi="宋体" w:hint="eastAsia"/>
          <w:szCs w:val="21"/>
        </w:rPr>
        <w:t>明示</w:t>
      </w:r>
      <w:r w:rsidRPr="001062EE">
        <w:rPr>
          <w:rFonts w:ascii="宋体" w:hAnsi="宋体" w:hint="eastAsia"/>
          <w:szCs w:val="21"/>
        </w:rPr>
        <w:t>其热物性参数</w:t>
      </w:r>
      <w:r w:rsidR="004268CC" w:rsidRPr="001062EE">
        <w:rPr>
          <w:rFonts w:ascii="宋体" w:hAnsi="宋体" w:hint="eastAsia"/>
          <w:szCs w:val="21"/>
        </w:rPr>
        <w:t>，</w:t>
      </w:r>
      <w:r w:rsidRPr="001062EE">
        <w:rPr>
          <w:rFonts w:ascii="宋体" w:hAnsi="宋体" w:hint="eastAsia"/>
          <w:szCs w:val="21"/>
        </w:rPr>
        <w:t>如表A.1所示。</w:t>
      </w:r>
    </w:p>
    <w:p w:rsidR="003945C9" w:rsidRPr="001062EE" w:rsidRDefault="003945C9" w:rsidP="003945C9">
      <w:pPr>
        <w:overflowPunct w:val="0"/>
        <w:topLinePunct/>
        <w:spacing w:line="400" w:lineRule="exact"/>
        <w:ind w:firstLineChars="100" w:firstLine="210"/>
        <w:jc w:val="center"/>
        <w:rPr>
          <w:szCs w:val="21"/>
        </w:rPr>
      </w:pPr>
      <w:r w:rsidRPr="001062EE">
        <w:rPr>
          <w:rFonts w:ascii="宋体" w:hAnsi="宋体" w:hint="eastAsia"/>
          <w:szCs w:val="21"/>
        </w:rPr>
        <w:t xml:space="preserve">表A.1  </w:t>
      </w:r>
      <w:r w:rsidRPr="001062EE">
        <w:rPr>
          <w:rFonts w:hint="eastAsia"/>
          <w:szCs w:val="21"/>
        </w:rPr>
        <w:t>相变蓄热材料的热物性参数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4128"/>
      </w:tblGrid>
      <w:tr w:rsidR="003945C9" w:rsidRPr="001062EE" w:rsidTr="00683178">
        <w:tc>
          <w:tcPr>
            <w:tcW w:w="4394" w:type="dxa"/>
          </w:tcPr>
          <w:p w:rsidR="003945C9" w:rsidRPr="001062EE" w:rsidRDefault="003945C9" w:rsidP="00683178">
            <w:pPr>
              <w:overflowPunct w:val="0"/>
              <w:topLinePunct/>
              <w:spacing w:line="400" w:lineRule="exact"/>
              <w:jc w:val="center"/>
              <w:rPr>
                <w:sz w:val="18"/>
                <w:szCs w:val="18"/>
              </w:rPr>
            </w:pPr>
            <w:r w:rsidRPr="001062EE">
              <w:rPr>
                <w:rFonts w:hint="eastAsia"/>
                <w:sz w:val="18"/>
                <w:szCs w:val="18"/>
              </w:rPr>
              <w:t>项目</w:t>
            </w:r>
          </w:p>
        </w:tc>
        <w:tc>
          <w:tcPr>
            <w:tcW w:w="4128" w:type="dxa"/>
          </w:tcPr>
          <w:p w:rsidR="003945C9" w:rsidRPr="001062EE" w:rsidRDefault="003945C9" w:rsidP="00683178">
            <w:pPr>
              <w:overflowPunct w:val="0"/>
              <w:topLinePunct/>
              <w:spacing w:line="400" w:lineRule="exact"/>
              <w:jc w:val="center"/>
              <w:rPr>
                <w:sz w:val="18"/>
                <w:szCs w:val="18"/>
              </w:rPr>
            </w:pPr>
            <w:r w:rsidRPr="001062EE">
              <w:rPr>
                <w:rFonts w:hint="eastAsia"/>
                <w:sz w:val="18"/>
                <w:szCs w:val="18"/>
              </w:rPr>
              <w:t>技术参数</w:t>
            </w:r>
          </w:p>
        </w:tc>
      </w:tr>
      <w:tr w:rsidR="003945C9" w:rsidRPr="001062EE" w:rsidTr="00683178">
        <w:tc>
          <w:tcPr>
            <w:tcW w:w="4394" w:type="dxa"/>
            <w:vAlign w:val="center"/>
          </w:tcPr>
          <w:p w:rsidR="003945C9" w:rsidRPr="001062EE" w:rsidRDefault="003945C9" w:rsidP="00683178">
            <w:pPr>
              <w:overflowPunct w:val="0"/>
              <w:topLinePunct/>
              <w:spacing w:line="400" w:lineRule="exact"/>
              <w:rPr>
                <w:sz w:val="18"/>
                <w:szCs w:val="18"/>
              </w:rPr>
            </w:pPr>
            <w:r w:rsidRPr="001062EE">
              <w:rPr>
                <w:rFonts w:hint="eastAsia"/>
                <w:sz w:val="18"/>
                <w:szCs w:val="18"/>
              </w:rPr>
              <w:t xml:space="preserve">           </w:t>
            </w:r>
            <w:r w:rsidRPr="001062EE">
              <w:rPr>
                <w:rFonts w:hint="eastAsia"/>
                <w:sz w:val="18"/>
                <w:szCs w:val="18"/>
              </w:rPr>
              <w:t>相变温度</w:t>
            </w:r>
            <w:proofErr w:type="spellStart"/>
            <w:r w:rsidRPr="001062EE">
              <w:rPr>
                <w:rFonts w:hint="eastAsia"/>
                <w:i/>
                <w:iCs/>
                <w:sz w:val="18"/>
                <w:szCs w:val="18"/>
              </w:rPr>
              <w:t>t</w:t>
            </w:r>
            <w:r w:rsidRPr="001062EE">
              <w:rPr>
                <w:rFonts w:hint="eastAsia"/>
                <w:sz w:val="18"/>
                <w:szCs w:val="18"/>
                <w:vertAlign w:val="subscript"/>
              </w:rPr>
              <w:t>f</w:t>
            </w:r>
            <w:proofErr w:type="spellEnd"/>
            <w:r w:rsidRPr="001062EE">
              <w:rPr>
                <w:rFonts w:hint="eastAsia"/>
                <w:sz w:val="18"/>
                <w:szCs w:val="18"/>
                <w:vertAlign w:val="subscript"/>
              </w:rPr>
              <w:t xml:space="preserve"> </w:t>
            </w:r>
            <w:r w:rsidRPr="001062EE">
              <w:rPr>
                <w:rFonts w:hint="eastAsia"/>
                <w:sz w:val="18"/>
                <w:szCs w:val="18"/>
              </w:rPr>
              <w:t>（</w:t>
            </w:r>
            <w:r w:rsidRPr="001062EE">
              <w:rPr>
                <w:rFonts w:ascii="宋体" w:hAnsi="宋体" w:hint="eastAsia"/>
                <w:sz w:val="18"/>
                <w:szCs w:val="18"/>
              </w:rPr>
              <w:t>℃</w:t>
            </w:r>
            <w:r w:rsidRPr="001062EE">
              <w:rPr>
                <w:rFonts w:hint="eastAsia"/>
                <w:sz w:val="18"/>
                <w:szCs w:val="18"/>
              </w:rPr>
              <w:t>）</w:t>
            </w:r>
          </w:p>
        </w:tc>
        <w:tc>
          <w:tcPr>
            <w:tcW w:w="4128" w:type="dxa"/>
          </w:tcPr>
          <w:p w:rsidR="003945C9" w:rsidRPr="001062EE" w:rsidRDefault="003945C9" w:rsidP="00683178">
            <w:pPr>
              <w:overflowPunct w:val="0"/>
              <w:topLinePunct/>
              <w:spacing w:line="400" w:lineRule="exact"/>
              <w:jc w:val="center"/>
              <w:rPr>
                <w:sz w:val="18"/>
                <w:szCs w:val="18"/>
              </w:rPr>
            </w:pPr>
          </w:p>
        </w:tc>
      </w:tr>
      <w:tr w:rsidR="003945C9" w:rsidRPr="001062EE" w:rsidTr="00683178">
        <w:tc>
          <w:tcPr>
            <w:tcW w:w="4394" w:type="dxa"/>
            <w:vAlign w:val="center"/>
          </w:tcPr>
          <w:p w:rsidR="003945C9" w:rsidRPr="001062EE" w:rsidRDefault="003945C9" w:rsidP="00683178">
            <w:pPr>
              <w:overflowPunct w:val="0"/>
              <w:topLinePunct/>
              <w:spacing w:line="400" w:lineRule="exact"/>
              <w:rPr>
                <w:sz w:val="18"/>
                <w:szCs w:val="18"/>
              </w:rPr>
            </w:pPr>
            <w:r w:rsidRPr="001062EE">
              <w:rPr>
                <w:rFonts w:hint="eastAsia"/>
                <w:sz w:val="18"/>
                <w:szCs w:val="18"/>
              </w:rPr>
              <w:t xml:space="preserve">           </w:t>
            </w:r>
            <w:r w:rsidRPr="001062EE">
              <w:rPr>
                <w:rFonts w:hint="eastAsia"/>
                <w:sz w:val="18"/>
                <w:szCs w:val="18"/>
              </w:rPr>
              <w:t>相变潜热</w:t>
            </w:r>
            <w:r w:rsidRPr="001062EE">
              <w:rPr>
                <w:rFonts w:hint="eastAsia"/>
                <w:i/>
                <w:iCs/>
                <w:sz w:val="18"/>
                <w:szCs w:val="18"/>
              </w:rPr>
              <w:t xml:space="preserve">L </w:t>
            </w:r>
            <w:r w:rsidRPr="001062EE">
              <w:rPr>
                <w:rFonts w:hint="eastAsia"/>
                <w:sz w:val="18"/>
                <w:szCs w:val="18"/>
              </w:rPr>
              <w:t>(kJ</w:t>
            </w:r>
            <w:r w:rsidRPr="001062EE">
              <w:rPr>
                <w:rFonts w:ascii="宋体" w:hAnsi="宋体" w:hint="eastAsia"/>
                <w:sz w:val="18"/>
                <w:szCs w:val="18"/>
              </w:rPr>
              <w:t>·</w:t>
            </w:r>
            <w:r w:rsidRPr="001062EE">
              <w:rPr>
                <w:rFonts w:hint="eastAsia"/>
                <w:sz w:val="18"/>
                <w:szCs w:val="18"/>
              </w:rPr>
              <w:t>kg</w:t>
            </w:r>
            <w:r w:rsidRPr="001062EE">
              <w:rPr>
                <w:rFonts w:hint="eastAsia"/>
                <w:sz w:val="18"/>
                <w:szCs w:val="18"/>
                <w:vertAlign w:val="superscript"/>
              </w:rPr>
              <w:t>-1</w:t>
            </w:r>
            <w:r w:rsidRPr="001062EE">
              <w:rPr>
                <w:rFonts w:hint="eastAsia"/>
                <w:sz w:val="18"/>
                <w:szCs w:val="18"/>
              </w:rPr>
              <w:t>)</w:t>
            </w:r>
          </w:p>
        </w:tc>
        <w:tc>
          <w:tcPr>
            <w:tcW w:w="4128" w:type="dxa"/>
          </w:tcPr>
          <w:p w:rsidR="003945C9" w:rsidRPr="001062EE" w:rsidRDefault="003945C9" w:rsidP="00683178">
            <w:pPr>
              <w:overflowPunct w:val="0"/>
              <w:topLinePunct/>
              <w:spacing w:line="400" w:lineRule="exact"/>
              <w:jc w:val="center"/>
              <w:rPr>
                <w:sz w:val="18"/>
                <w:szCs w:val="18"/>
              </w:rPr>
            </w:pPr>
          </w:p>
        </w:tc>
      </w:tr>
      <w:tr w:rsidR="003945C9" w:rsidRPr="001062EE" w:rsidTr="00683178">
        <w:tc>
          <w:tcPr>
            <w:tcW w:w="4394" w:type="dxa"/>
            <w:vAlign w:val="center"/>
          </w:tcPr>
          <w:p w:rsidR="003945C9" w:rsidRPr="001062EE" w:rsidRDefault="003945C9" w:rsidP="00683178">
            <w:pPr>
              <w:overflowPunct w:val="0"/>
              <w:topLinePunct/>
              <w:spacing w:line="400" w:lineRule="exact"/>
              <w:rPr>
                <w:sz w:val="18"/>
                <w:szCs w:val="18"/>
              </w:rPr>
            </w:pPr>
            <w:r w:rsidRPr="001062EE">
              <w:rPr>
                <w:rFonts w:hint="eastAsia"/>
                <w:sz w:val="18"/>
                <w:szCs w:val="18"/>
              </w:rPr>
              <w:t xml:space="preserve">           </w:t>
            </w:r>
            <w:r w:rsidRPr="001062EE">
              <w:rPr>
                <w:rFonts w:hint="eastAsia"/>
                <w:sz w:val="18"/>
                <w:szCs w:val="18"/>
              </w:rPr>
              <w:t>密度</w:t>
            </w:r>
            <w:r w:rsidRPr="001062EE">
              <w:rPr>
                <w:rFonts w:ascii="宋体" w:hAnsi="宋体" w:hint="eastAsia"/>
                <w:i/>
                <w:iCs/>
                <w:sz w:val="18"/>
                <w:szCs w:val="18"/>
              </w:rPr>
              <w:t xml:space="preserve">ρ </w:t>
            </w:r>
            <w:r w:rsidRPr="001062EE">
              <w:rPr>
                <w:rFonts w:hint="eastAsia"/>
                <w:sz w:val="18"/>
                <w:szCs w:val="18"/>
              </w:rPr>
              <w:t>(kg</w:t>
            </w:r>
            <w:r w:rsidRPr="001062EE">
              <w:rPr>
                <w:rFonts w:ascii="宋体" w:hAnsi="宋体" w:hint="eastAsia"/>
                <w:sz w:val="18"/>
                <w:szCs w:val="18"/>
              </w:rPr>
              <w:t>·</w:t>
            </w:r>
            <w:r w:rsidRPr="001062EE">
              <w:rPr>
                <w:rFonts w:hint="eastAsia"/>
                <w:sz w:val="18"/>
                <w:szCs w:val="18"/>
              </w:rPr>
              <w:t>m</w:t>
            </w:r>
            <w:r w:rsidRPr="001062EE">
              <w:rPr>
                <w:rFonts w:hint="eastAsia"/>
                <w:sz w:val="18"/>
                <w:szCs w:val="18"/>
                <w:vertAlign w:val="superscript"/>
              </w:rPr>
              <w:t>-3</w:t>
            </w:r>
            <w:r w:rsidRPr="001062EE">
              <w:rPr>
                <w:rFonts w:hint="eastAsia"/>
                <w:sz w:val="18"/>
                <w:szCs w:val="18"/>
              </w:rPr>
              <w:t>)</w:t>
            </w:r>
          </w:p>
        </w:tc>
        <w:tc>
          <w:tcPr>
            <w:tcW w:w="4128" w:type="dxa"/>
          </w:tcPr>
          <w:p w:rsidR="003945C9" w:rsidRPr="001062EE" w:rsidRDefault="003945C9" w:rsidP="00683178">
            <w:pPr>
              <w:overflowPunct w:val="0"/>
              <w:topLinePunct/>
              <w:spacing w:line="400" w:lineRule="exact"/>
              <w:jc w:val="center"/>
              <w:rPr>
                <w:sz w:val="18"/>
                <w:szCs w:val="18"/>
              </w:rPr>
            </w:pPr>
          </w:p>
        </w:tc>
      </w:tr>
      <w:tr w:rsidR="003945C9" w:rsidRPr="001062EE" w:rsidTr="00683178">
        <w:tc>
          <w:tcPr>
            <w:tcW w:w="4394" w:type="dxa"/>
            <w:vAlign w:val="center"/>
          </w:tcPr>
          <w:p w:rsidR="003945C9" w:rsidRPr="001062EE" w:rsidRDefault="003945C9" w:rsidP="004268CC">
            <w:pPr>
              <w:overflowPunct w:val="0"/>
              <w:topLinePunct/>
              <w:spacing w:line="400" w:lineRule="exact"/>
              <w:ind w:firstLineChars="550" w:firstLine="990"/>
              <w:rPr>
                <w:sz w:val="18"/>
                <w:szCs w:val="18"/>
              </w:rPr>
            </w:pPr>
            <w:r w:rsidRPr="001062EE">
              <w:rPr>
                <w:rFonts w:hint="eastAsia"/>
                <w:sz w:val="18"/>
                <w:szCs w:val="18"/>
              </w:rPr>
              <w:t>比热容</w:t>
            </w:r>
            <w:proofErr w:type="spellStart"/>
            <w:r w:rsidRPr="001062EE">
              <w:rPr>
                <w:rFonts w:hint="eastAsia"/>
                <w:i/>
                <w:iCs/>
                <w:sz w:val="18"/>
                <w:szCs w:val="18"/>
              </w:rPr>
              <w:t>c</w:t>
            </w:r>
            <w:r w:rsidRPr="001062EE">
              <w:rPr>
                <w:rFonts w:hint="eastAsia"/>
                <w:sz w:val="18"/>
                <w:szCs w:val="18"/>
                <w:vertAlign w:val="subscript"/>
              </w:rPr>
              <w:t>p</w:t>
            </w:r>
            <w:proofErr w:type="spellEnd"/>
            <w:r w:rsidRPr="001062EE">
              <w:rPr>
                <w:rFonts w:hint="eastAsia"/>
                <w:sz w:val="18"/>
                <w:szCs w:val="18"/>
                <w:vertAlign w:val="subscript"/>
              </w:rPr>
              <w:t xml:space="preserve">  </w:t>
            </w:r>
            <w:r w:rsidRPr="001062EE">
              <w:rPr>
                <w:rFonts w:hint="eastAsia"/>
                <w:sz w:val="18"/>
                <w:szCs w:val="18"/>
              </w:rPr>
              <w:t>(kJ</w:t>
            </w:r>
            <w:r w:rsidRPr="001062EE">
              <w:rPr>
                <w:rFonts w:ascii="宋体" w:hAnsi="宋体" w:hint="eastAsia"/>
                <w:sz w:val="18"/>
                <w:szCs w:val="18"/>
              </w:rPr>
              <w:t>·</w:t>
            </w:r>
            <w:r w:rsidRPr="001062EE">
              <w:rPr>
                <w:rFonts w:hint="eastAsia"/>
                <w:sz w:val="18"/>
                <w:szCs w:val="18"/>
              </w:rPr>
              <w:t>kg</w:t>
            </w:r>
            <w:r w:rsidRPr="001062EE">
              <w:rPr>
                <w:rFonts w:hint="eastAsia"/>
                <w:sz w:val="18"/>
                <w:szCs w:val="18"/>
                <w:vertAlign w:val="superscript"/>
              </w:rPr>
              <w:t>-1</w:t>
            </w:r>
            <w:r w:rsidRPr="001062EE">
              <w:rPr>
                <w:rFonts w:ascii="宋体" w:hAnsi="宋体" w:hint="eastAsia"/>
                <w:sz w:val="18"/>
                <w:szCs w:val="18"/>
              </w:rPr>
              <w:t>·</w:t>
            </w:r>
            <w:r w:rsidRPr="001062EE">
              <w:rPr>
                <w:rFonts w:hint="eastAsia"/>
                <w:sz w:val="18"/>
                <w:szCs w:val="18"/>
              </w:rPr>
              <w:t>C</w:t>
            </w:r>
            <w:r w:rsidRPr="001062EE">
              <w:rPr>
                <w:rFonts w:hint="eastAsia"/>
                <w:sz w:val="18"/>
                <w:szCs w:val="18"/>
                <w:vertAlign w:val="superscript"/>
              </w:rPr>
              <w:t>-1</w:t>
            </w:r>
            <w:r w:rsidRPr="001062EE">
              <w:rPr>
                <w:rFonts w:hint="eastAsia"/>
                <w:sz w:val="18"/>
                <w:szCs w:val="18"/>
              </w:rPr>
              <w:t>)</w:t>
            </w:r>
          </w:p>
        </w:tc>
        <w:tc>
          <w:tcPr>
            <w:tcW w:w="4128" w:type="dxa"/>
          </w:tcPr>
          <w:p w:rsidR="003945C9" w:rsidRPr="001062EE" w:rsidRDefault="003945C9" w:rsidP="00683178">
            <w:pPr>
              <w:overflowPunct w:val="0"/>
              <w:topLinePunct/>
              <w:spacing w:line="400" w:lineRule="exact"/>
              <w:jc w:val="center"/>
              <w:rPr>
                <w:sz w:val="18"/>
                <w:szCs w:val="18"/>
              </w:rPr>
            </w:pPr>
          </w:p>
        </w:tc>
      </w:tr>
      <w:tr w:rsidR="003945C9" w:rsidRPr="001062EE" w:rsidTr="00683178">
        <w:tc>
          <w:tcPr>
            <w:tcW w:w="4394" w:type="dxa"/>
            <w:vAlign w:val="center"/>
          </w:tcPr>
          <w:p w:rsidR="003945C9" w:rsidRPr="001062EE" w:rsidRDefault="003945C9" w:rsidP="00683178">
            <w:pPr>
              <w:overflowPunct w:val="0"/>
              <w:topLinePunct/>
              <w:spacing w:line="400" w:lineRule="exact"/>
              <w:jc w:val="center"/>
              <w:rPr>
                <w:sz w:val="18"/>
                <w:szCs w:val="18"/>
              </w:rPr>
            </w:pPr>
            <w:r w:rsidRPr="001062EE">
              <w:rPr>
                <w:rFonts w:hint="eastAsia"/>
                <w:sz w:val="18"/>
                <w:szCs w:val="18"/>
              </w:rPr>
              <w:t xml:space="preserve">   </w:t>
            </w:r>
            <w:r w:rsidRPr="001062EE">
              <w:rPr>
                <w:rFonts w:hint="eastAsia"/>
                <w:sz w:val="18"/>
                <w:szCs w:val="18"/>
              </w:rPr>
              <w:t>导热系数</w:t>
            </w:r>
            <w:r w:rsidRPr="001062EE">
              <w:rPr>
                <w:rFonts w:hint="eastAsia"/>
                <w:i/>
                <w:iCs/>
                <w:sz w:val="18"/>
                <w:szCs w:val="18"/>
              </w:rPr>
              <w:sym w:font="Symbol" w:char="F06C"/>
            </w:r>
            <w:r w:rsidRPr="001062EE">
              <w:rPr>
                <w:rFonts w:hint="eastAsia"/>
                <w:i/>
                <w:iCs/>
                <w:sz w:val="18"/>
                <w:szCs w:val="18"/>
              </w:rPr>
              <w:t xml:space="preserve">  </w:t>
            </w:r>
            <w:r w:rsidRPr="001062EE">
              <w:rPr>
                <w:rFonts w:hint="eastAsia"/>
                <w:sz w:val="18"/>
                <w:szCs w:val="18"/>
              </w:rPr>
              <w:t>(kJ</w:t>
            </w:r>
            <w:r w:rsidRPr="001062EE">
              <w:rPr>
                <w:rFonts w:ascii="宋体" w:hAnsi="宋体" w:hint="eastAsia"/>
                <w:sz w:val="18"/>
                <w:szCs w:val="18"/>
              </w:rPr>
              <w:t>·</w:t>
            </w:r>
            <w:r w:rsidRPr="001062EE">
              <w:rPr>
                <w:rFonts w:hint="eastAsia"/>
                <w:sz w:val="18"/>
                <w:szCs w:val="18"/>
              </w:rPr>
              <w:t>m</w:t>
            </w:r>
            <w:r w:rsidRPr="001062EE">
              <w:rPr>
                <w:rFonts w:hint="eastAsia"/>
                <w:sz w:val="18"/>
                <w:szCs w:val="18"/>
                <w:vertAlign w:val="superscript"/>
              </w:rPr>
              <w:t>-1</w:t>
            </w:r>
            <w:r w:rsidRPr="001062EE">
              <w:rPr>
                <w:rFonts w:ascii="宋体" w:hAnsi="宋体" w:hint="eastAsia"/>
                <w:sz w:val="18"/>
                <w:szCs w:val="18"/>
              </w:rPr>
              <w:t>·℃</w:t>
            </w:r>
            <w:r w:rsidRPr="001062EE">
              <w:rPr>
                <w:rFonts w:hint="eastAsia"/>
                <w:sz w:val="18"/>
                <w:szCs w:val="18"/>
                <w:vertAlign w:val="superscript"/>
              </w:rPr>
              <w:t>-1</w:t>
            </w:r>
            <w:r w:rsidRPr="001062EE">
              <w:rPr>
                <w:rFonts w:ascii="宋体" w:hAnsi="宋体" w:hint="eastAsia"/>
                <w:sz w:val="18"/>
                <w:szCs w:val="18"/>
              </w:rPr>
              <w:t>·</w:t>
            </w:r>
            <w:r w:rsidRPr="001062EE">
              <w:rPr>
                <w:rFonts w:hint="eastAsia"/>
                <w:sz w:val="18"/>
                <w:szCs w:val="18"/>
              </w:rPr>
              <w:t>s</w:t>
            </w:r>
            <w:r w:rsidRPr="001062EE">
              <w:rPr>
                <w:rFonts w:hint="eastAsia"/>
                <w:sz w:val="18"/>
                <w:szCs w:val="18"/>
                <w:vertAlign w:val="superscript"/>
              </w:rPr>
              <w:t>-1</w:t>
            </w:r>
            <w:r w:rsidRPr="001062EE">
              <w:rPr>
                <w:rFonts w:hint="eastAsia"/>
                <w:sz w:val="18"/>
                <w:szCs w:val="18"/>
              </w:rPr>
              <w:t>)</w:t>
            </w:r>
          </w:p>
        </w:tc>
        <w:tc>
          <w:tcPr>
            <w:tcW w:w="4128" w:type="dxa"/>
          </w:tcPr>
          <w:p w:rsidR="003945C9" w:rsidRPr="001062EE" w:rsidRDefault="003945C9" w:rsidP="00683178">
            <w:pPr>
              <w:overflowPunct w:val="0"/>
              <w:topLinePunct/>
              <w:spacing w:line="400" w:lineRule="exact"/>
              <w:jc w:val="center"/>
              <w:rPr>
                <w:sz w:val="18"/>
                <w:szCs w:val="18"/>
              </w:rPr>
            </w:pPr>
          </w:p>
        </w:tc>
      </w:tr>
    </w:tbl>
    <w:p w:rsidR="00B37303" w:rsidRPr="001062EE" w:rsidRDefault="00B37303" w:rsidP="00B37303">
      <w:pPr>
        <w:overflowPunct w:val="0"/>
        <w:topLinePunct/>
        <w:spacing w:line="400" w:lineRule="exact"/>
        <w:jc w:val="center"/>
        <w:rPr>
          <w:rFonts w:ascii="黑体" w:eastAsia="黑体" w:hAnsi="黑体"/>
          <w:szCs w:val="21"/>
        </w:rPr>
      </w:pPr>
      <w:bookmarkStart w:id="51" w:name="_Toc501728322"/>
    </w:p>
    <w:p w:rsidR="00B37303" w:rsidRPr="001062EE" w:rsidRDefault="00B37303" w:rsidP="00B37303">
      <w:pPr>
        <w:widowControl/>
        <w:jc w:val="left"/>
        <w:rPr>
          <w:rFonts w:ascii="黑体" w:eastAsia="黑体" w:hAnsi="黑体"/>
          <w:szCs w:val="21"/>
        </w:rPr>
      </w:pPr>
      <w:r w:rsidRPr="001062EE">
        <w:rPr>
          <w:rFonts w:ascii="黑体" w:eastAsia="黑体" w:hAnsi="黑体"/>
          <w:szCs w:val="21"/>
        </w:rPr>
        <w:br w:type="page"/>
      </w:r>
    </w:p>
    <w:p w:rsidR="00B01171" w:rsidRPr="001062EE" w:rsidRDefault="00B01171" w:rsidP="00290A06">
      <w:pPr>
        <w:pStyle w:val="afd"/>
        <w:numPr>
          <w:ilvl w:val="0"/>
          <w:numId w:val="3"/>
        </w:numPr>
        <w:rPr>
          <w:rFonts w:ascii="Times New Roman"/>
        </w:rPr>
      </w:pPr>
      <w:r w:rsidRPr="001062EE">
        <w:rPr>
          <w:rFonts w:ascii="Times New Roman"/>
        </w:rPr>
        <w:lastRenderedPageBreak/>
        <w:br/>
      </w:r>
      <w:bookmarkStart w:id="52" w:name="_Toc522892463"/>
      <w:r w:rsidRPr="001062EE">
        <w:rPr>
          <w:rFonts w:ascii="Times New Roman"/>
        </w:rPr>
        <w:t>（规范性附录）</w:t>
      </w:r>
      <w:r w:rsidRPr="001062EE">
        <w:rPr>
          <w:rFonts w:ascii="Times New Roman"/>
        </w:rPr>
        <w:br/>
      </w:r>
      <w:r w:rsidRPr="001062EE">
        <w:rPr>
          <w:rFonts w:hAnsi="黑体" w:hint="eastAsia"/>
          <w:szCs w:val="21"/>
        </w:rPr>
        <w:t>相变蓄热装置热工性能检测方法</w:t>
      </w:r>
      <w:bookmarkEnd w:id="52"/>
    </w:p>
    <w:p w:rsidR="002273CA" w:rsidRPr="001062EE" w:rsidRDefault="002273CA" w:rsidP="00290A06">
      <w:pPr>
        <w:pStyle w:val="aff2"/>
        <w:numPr>
          <w:ilvl w:val="1"/>
          <w:numId w:val="3"/>
        </w:numPr>
        <w:topLinePunct/>
        <w:spacing w:before="312" w:after="312" w:line="400" w:lineRule="exact"/>
        <w:rPr>
          <w:szCs w:val="21"/>
        </w:rPr>
      </w:pPr>
      <w:bookmarkStart w:id="53" w:name="_Toc522892464"/>
      <w:bookmarkEnd w:id="51"/>
      <w:r w:rsidRPr="001062EE">
        <w:rPr>
          <w:rFonts w:hint="eastAsia"/>
          <w:szCs w:val="21"/>
        </w:rPr>
        <w:t>测试原理</w:t>
      </w:r>
      <w:bookmarkEnd w:id="53"/>
    </w:p>
    <w:p w:rsidR="002273CA" w:rsidRPr="001062EE" w:rsidRDefault="002273CA" w:rsidP="00290A06">
      <w:pPr>
        <w:pStyle w:val="aff3"/>
        <w:numPr>
          <w:ilvl w:val="2"/>
          <w:numId w:val="3"/>
        </w:numPr>
        <w:wordWrap/>
        <w:topLinePunct/>
        <w:spacing w:beforeLines="0" w:before="156" w:afterLines="0" w:after="156" w:line="400" w:lineRule="exact"/>
        <w:rPr>
          <w:szCs w:val="21"/>
        </w:rPr>
      </w:pPr>
      <w:bookmarkStart w:id="54" w:name="_Toc490048295"/>
      <w:bookmarkStart w:id="55" w:name="_Toc490048871"/>
      <w:bookmarkStart w:id="56" w:name="_Toc490202845"/>
      <w:bookmarkStart w:id="57" w:name="_Toc490203369"/>
      <w:bookmarkStart w:id="58" w:name="_Toc492382405"/>
      <w:bookmarkStart w:id="59" w:name="_Toc499212628"/>
      <w:bookmarkStart w:id="60" w:name="_Toc501988160"/>
      <w:bookmarkStart w:id="61" w:name="_Toc504123576"/>
      <w:bookmarkStart w:id="62" w:name="_Toc504297270"/>
      <w:bookmarkStart w:id="63" w:name="_Toc512266156"/>
      <w:r w:rsidRPr="001062EE">
        <w:rPr>
          <w:rFonts w:asciiTheme="minorEastAsia" w:eastAsiaTheme="minorEastAsia" w:hAnsiTheme="minorEastAsia" w:hint="eastAsia"/>
          <w:szCs w:val="21"/>
        </w:rPr>
        <w:t>相变蓄热装置的热工性能测试采用间接</w:t>
      </w:r>
      <w:r w:rsidR="001B4671" w:rsidRPr="001062EE">
        <w:rPr>
          <w:rFonts w:asciiTheme="minorEastAsia" w:eastAsiaTheme="minorEastAsia" w:hAnsiTheme="minorEastAsia" w:hint="eastAsia"/>
          <w:szCs w:val="21"/>
        </w:rPr>
        <w:t>测试方法，</w:t>
      </w:r>
      <w:r w:rsidR="004F6820" w:rsidRPr="001062EE">
        <w:rPr>
          <w:rFonts w:asciiTheme="minorEastAsia" w:eastAsiaTheme="minorEastAsia" w:hAnsiTheme="minorEastAsia" w:hint="eastAsia"/>
          <w:szCs w:val="21"/>
        </w:rPr>
        <w:t>传热介质为液体的装置采用流量温度法，传热介质为气体的装置采用</w:t>
      </w:r>
      <w:proofErr w:type="gramStart"/>
      <w:r w:rsidR="004F6820" w:rsidRPr="001062EE">
        <w:rPr>
          <w:rFonts w:asciiTheme="minorEastAsia" w:eastAsiaTheme="minorEastAsia" w:hAnsiTheme="minorEastAsia" w:hint="eastAsia"/>
          <w:szCs w:val="21"/>
        </w:rPr>
        <w:t>焓</w:t>
      </w:r>
      <w:proofErr w:type="gramEnd"/>
      <w:r w:rsidR="004F6820" w:rsidRPr="001062EE">
        <w:rPr>
          <w:rFonts w:asciiTheme="minorEastAsia" w:eastAsiaTheme="minorEastAsia" w:hAnsiTheme="minorEastAsia" w:hint="eastAsia"/>
          <w:szCs w:val="21"/>
        </w:rPr>
        <w:t>差法测试。</w:t>
      </w:r>
      <w:bookmarkEnd w:id="54"/>
      <w:bookmarkEnd w:id="55"/>
      <w:bookmarkEnd w:id="56"/>
      <w:bookmarkEnd w:id="57"/>
      <w:bookmarkEnd w:id="58"/>
      <w:bookmarkEnd w:id="59"/>
      <w:bookmarkEnd w:id="60"/>
      <w:bookmarkEnd w:id="61"/>
      <w:bookmarkEnd w:id="62"/>
      <w:bookmarkEnd w:id="63"/>
    </w:p>
    <w:p w:rsidR="00BC2A9C" w:rsidRPr="001062EE" w:rsidRDefault="009D50CD" w:rsidP="00290A06">
      <w:pPr>
        <w:pStyle w:val="aff3"/>
        <w:numPr>
          <w:ilvl w:val="2"/>
          <w:numId w:val="3"/>
        </w:numPr>
        <w:wordWrap/>
        <w:topLinePunct/>
        <w:spacing w:beforeLines="0" w:before="156" w:afterLines="0" w:after="156" w:line="400" w:lineRule="exact"/>
        <w:rPr>
          <w:rFonts w:asciiTheme="minorEastAsia" w:eastAsiaTheme="minorEastAsia" w:hAnsiTheme="minorEastAsia"/>
          <w:szCs w:val="21"/>
        </w:rPr>
      </w:pPr>
      <w:r w:rsidRPr="001062EE">
        <w:rPr>
          <w:rFonts w:asciiTheme="minorEastAsia" w:eastAsiaTheme="minorEastAsia" w:hAnsiTheme="minorEastAsia" w:hint="eastAsia"/>
          <w:szCs w:val="21"/>
        </w:rPr>
        <w:t>间接测试</w:t>
      </w:r>
      <w:r w:rsidR="001B4671" w:rsidRPr="001062EE">
        <w:rPr>
          <w:rFonts w:asciiTheme="minorEastAsia" w:eastAsiaTheme="minorEastAsia" w:hAnsiTheme="minorEastAsia" w:hint="eastAsia"/>
          <w:szCs w:val="21"/>
        </w:rPr>
        <w:t>法测试</w:t>
      </w:r>
      <w:r w:rsidRPr="001062EE">
        <w:rPr>
          <w:rFonts w:asciiTheme="minorEastAsia" w:eastAsiaTheme="minorEastAsia" w:hAnsiTheme="minorEastAsia" w:hint="eastAsia"/>
          <w:szCs w:val="21"/>
        </w:rPr>
        <w:t>蓄热装置的热工性能</w:t>
      </w:r>
      <w:r w:rsidR="001B4671" w:rsidRPr="001062EE">
        <w:rPr>
          <w:rFonts w:asciiTheme="minorEastAsia" w:eastAsiaTheme="minorEastAsia" w:hAnsiTheme="minorEastAsia" w:hint="eastAsia"/>
          <w:szCs w:val="21"/>
        </w:rPr>
        <w:t>时，传热介质为液体的</w:t>
      </w:r>
      <w:r w:rsidR="004A7D45" w:rsidRPr="001062EE">
        <w:rPr>
          <w:rFonts w:asciiTheme="minorEastAsia" w:eastAsiaTheme="minorEastAsia" w:hAnsiTheme="minorEastAsia" w:hint="eastAsia"/>
          <w:szCs w:val="21"/>
        </w:rPr>
        <w:t>测试系统示意图</w:t>
      </w:r>
      <w:r w:rsidR="001B4671" w:rsidRPr="001062EE">
        <w:rPr>
          <w:rFonts w:asciiTheme="minorEastAsia" w:eastAsiaTheme="minorEastAsia" w:hAnsiTheme="minorEastAsia" w:hint="eastAsia"/>
          <w:szCs w:val="21"/>
        </w:rPr>
        <w:t>如</w:t>
      </w:r>
      <w:r w:rsidRPr="001062EE">
        <w:rPr>
          <w:rFonts w:asciiTheme="minorEastAsia" w:eastAsiaTheme="minorEastAsia" w:hAnsiTheme="minorEastAsia" w:hint="eastAsia"/>
          <w:szCs w:val="21"/>
        </w:rPr>
        <w:t>图B.1</w:t>
      </w:r>
      <w:r w:rsidR="001B4671" w:rsidRPr="001062EE">
        <w:rPr>
          <w:rFonts w:asciiTheme="minorEastAsia" w:eastAsiaTheme="minorEastAsia" w:hAnsiTheme="minorEastAsia" w:hint="eastAsia"/>
          <w:szCs w:val="21"/>
        </w:rPr>
        <w:t>所示，传热介质为气体时</w:t>
      </w:r>
      <w:r w:rsidR="004A7D45" w:rsidRPr="001062EE">
        <w:rPr>
          <w:rFonts w:asciiTheme="minorEastAsia" w:eastAsiaTheme="minorEastAsia" w:hAnsiTheme="minorEastAsia" w:hint="eastAsia"/>
          <w:szCs w:val="21"/>
        </w:rPr>
        <w:t>流过</w:t>
      </w:r>
      <w:r w:rsidR="001B4671" w:rsidRPr="001062EE">
        <w:rPr>
          <w:rFonts w:asciiTheme="minorEastAsia" w:eastAsiaTheme="minorEastAsia" w:hAnsiTheme="minorEastAsia" w:hint="eastAsia"/>
          <w:szCs w:val="21"/>
        </w:rPr>
        <w:t>相变蓄热装置进出口</w:t>
      </w:r>
      <w:proofErr w:type="gramStart"/>
      <w:r w:rsidR="001B4671" w:rsidRPr="001062EE">
        <w:rPr>
          <w:rFonts w:asciiTheme="minorEastAsia" w:eastAsiaTheme="minorEastAsia" w:hAnsiTheme="minorEastAsia" w:hint="eastAsia"/>
          <w:szCs w:val="21"/>
        </w:rPr>
        <w:t>焓</w:t>
      </w:r>
      <w:proofErr w:type="gramEnd"/>
      <w:r w:rsidR="001B4671" w:rsidRPr="001062EE">
        <w:rPr>
          <w:rFonts w:asciiTheme="minorEastAsia" w:eastAsiaTheme="minorEastAsia" w:hAnsiTheme="minorEastAsia" w:hint="eastAsia"/>
          <w:szCs w:val="21"/>
        </w:rPr>
        <w:t>差测试</w:t>
      </w:r>
      <w:r w:rsidR="004A7D45" w:rsidRPr="001062EE">
        <w:rPr>
          <w:rFonts w:asciiTheme="minorEastAsia" w:eastAsiaTheme="minorEastAsia" w:hAnsiTheme="minorEastAsia" w:hint="eastAsia"/>
          <w:szCs w:val="21"/>
        </w:rPr>
        <w:t>示意图</w:t>
      </w:r>
      <w:r w:rsidR="001B4671" w:rsidRPr="001062EE">
        <w:rPr>
          <w:rFonts w:asciiTheme="minorEastAsia" w:eastAsiaTheme="minorEastAsia" w:hAnsiTheme="minorEastAsia" w:hint="eastAsia"/>
          <w:szCs w:val="21"/>
        </w:rPr>
        <w:t>如</w:t>
      </w:r>
      <w:r w:rsidRPr="001062EE">
        <w:rPr>
          <w:rFonts w:asciiTheme="minorEastAsia" w:eastAsiaTheme="minorEastAsia" w:hAnsiTheme="minorEastAsia" w:hint="eastAsia"/>
          <w:szCs w:val="21"/>
        </w:rPr>
        <w:t>图B.2</w:t>
      </w:r>
      <w:r w:rsidR="001B4671" w:rsidRPr="001062EE">
        <w:rPr>
          <w:rFonts w:asciiTheme="minorEastAsia" w:eastAsiaTheme="minorEastAsia" w:hAnsiTheme="minorEastAsia" w:hint="eastAsia"/>
          <w:szCs w:val="21"/>
        </w:rPr>
        <w:t>所示</w:t>
      </w:r>
      <w:r w:rsidRPr="001062EE">
        <w:rPr>
          <w:rFonts w:asciiTheme="minorEastAsia" w:eastAsiaTheme="minorEastAsia" w:hAnsiTheme="minorEastAsia" w:hint="eastAsia"/>
          <w:szCs w:val="21"/>
        </w:rPr>
        <w:t>。</w:t>
      </w:r>
    </w:p>
    <w:p w:rsidR="00BC2A9C" w:rsidRPr="001062EE" w:rsidRDefault="00D979DA" w:rsidP="00BC2A9C">
      <w:pPr>
        <w:jc w:val="center"/>
      </w:pPr>
      <w:r w:rsidRPr="001062EE">
        <w:rPr>
          <w:noProof/>
        </w:rPr>
        <w:drawing>
          <wp:inline distT="0" distB="0" distL="0" distR="0" wp14:anchorId="2631CF09" wp14:editId="5FE05001">
            <wp:extent cx="2972438" cy="4101795"/>
            <wp:effectExtent l="6985"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4D8BC.tmp"/>
                    <pic:cNvPicPr/>
                  </pic:nvPicPr>
                  <pic:blipFill rotWithShape="1">
                    <a:blip r:embed="rId15">
                      <a:extLst>
                        <a:ext uri="{28A0092B-C50C-407E-A947-70E740481C1C}">
                          <a14:useLocalDpi xmlns:a14="http://schemas.microsoft.com/office/drawing/2010/main" val="0"/>
                        </a:ext>
                      </a:extLst>
                    </a:blip>
                    <a:srcRect l="37544" t="25258" r="35705" b="9530"/>
                    <a:stretch/>
                  </pic:blipFill>
                  <pic:spPr bwMode="auto">
                    <a:xfrm rot="16200000">
                      <a:off x="0" y="0"/>
                      <a:ext cx="2966043" cy="409297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2"/>
        <w:gridCol w:w="2393"/>
      </w:tblGrid>
      <w:tr w:rsidR="004A7D45" w:rsidRPr="001062EE" w:rsidTr="00021D1F">
        <w:tc>
          <w:tcPr>
            <w:tcW w:w="2392" w:type="dxa"/>
          </w:tcPr>
          <w:p w:rsidR="004A7D45" w:rsidRPr="001062EE" w:rsidRDefault="004A7D45" w:rsidP="00021D1F">
            <w:pPr>
              <w:jc w:val="left"/>
            </w:pPr>
            <w:r w:rsidRPr="001062EE">
              <w:rPr>
                <w:rFonts w:hint="eastAsia"/>
              </w:rPr>
              <w:t>1</w:t>
            </w:r>
            <w:r w:rsidRPr="001062EE">
              <w:rPr>
                <w:rFonts w:hint="eastAsia"/>
              </w:rPr>
              <w:t>——相变蓄热装置</w:t>
            </w:r>
          </w:p>
        </w:tc>
        <w:tc>
          <w:tcPr>
            <w:tcW w:w="2392" w:type="dxa"/>
          </w:tcPr>
          <w:p w:rsidR="004A7D45" w:rsidRPr="001062EE" w:rsidRDefault="004A7D45" w:rsidP="00021D1F">
            <w:pPr>
              <w:jc w:val="left"/>
            </w:pPr>
            <w:r w:rsidRPr="001062EE">
              <w:rPr>
                <w:rFonts w:hint="eastAsia"/>
              </w:rPr>
              <w:t>2</w:t>
            </w:r>
            <w:r w:rsidRPr="001062EE">
              <w:rPr>
                <w:rFonts w:hint="eastAsia"/>
              </w:rPr>
              <w:t>——冷却装置</w:t>
            </w:r>
          </w:p>
        </w:tc>
        <w:tc>
          <w:tcPr>
            <w:tcW w:w="2393" w:type="dxa"/>
          </w:tcPr>
          <w:p w:rsidR="004A7D45" w:rsidRPr="001062EE" w:rsidRDefault="004A7D45" w:rsidP="00021D1F">
            <w:pPr>
              <w:jc w:val="left"/>
            </w:pPr>
            <w:r w:rsidRPr="001062EE">
              <w:rPr>
                <w:rFonts w:hint="eastAsia"/>
              </w:rPr>
              <w:t>3</w:t>
            </w:r>
            <w:r w:rsidRPr="001062EE">
              <w:rPr>
                <w:rFonts w:hint="eastAsia"/>
              </w:rPr>
              <w:t>——一次加热装置</w:t>
            </w:r>
          </w:p>
        </w:tc>
      </w:tr>
      <w:tr w:rsidR="004A7D45" w:rsidRPr="001062EE" w:rsidTr="00021D1F">
        <w:tc>
          <w:tcPr>
            <w:tcW w:w="2392" w:type="dxa"/>
          </w:tcPr>
          <w:p w:rsidR="004A7D45" w:rsidRPr="001062EE" w:rsidRDefault="004A7D45" w:rsidP="00021D1F">
            <w:pPr>
              <w:jc w:val="left"/>
            </w:pPr>
            <w:r w:rsidRPr="001062EE">
              <w:rPr>
                <w:rFonts w:hint="eastAsia"/>
              </w:rPr>
              <w:t>4</w:t>
            </w:r>
            <w:r w:rsidRPr="001062EE">
              <w:rPr>
                <w:rFonts w:hint="eastAsia"/>
              </w:rPr>
              <w:t>——循环泵</w:t>
            </w:r>
          </w:p>
        </w:tc>
        <w:tc>
          <w:tcPr>
            <w:tcW w:w="2392" w:type="dxa"/>
          </w:tcPr>
          <w:p w:rsidR="004A7D45" w:rsidRPr="001062EE" w:rsidRDefault="004A7D45" w:rsidP="00021D1F">
            <w:pPr>
              <w:jc w:val="left"/>
            </w:pPr>
            <w:r w:rsidRPr="001062EE">
              <w:rPr>
                <w:rFonts w:hint="eastAsia"/>
              </w:rPr>
              <w:t>5</w:t>
            </w:r>
            <w:r w:rsidRPr="001062EE">
              <w:rPr>
                <w:rFonts w:hint="eastAsia"/>
              </w:rPr>
              <w:t>——二次加热装置</w:t>
            </w:r>
          </w:p>
        </w:tc>
        <w:tc>
          <w:tcPr>
            <w:tcW w:w="2393" w:type="dxa"/>
          </w:tcPr>
          <w:p w:rsidR="004A7D45" w:rsidRPr="001062EE" w:rsidRDefault="004A7D45" w:rsidP="00021D1F">
            <w:pPr>
              <w:jc w:val="left"/>
            </w:pPr>
            <w:r w:rsidRPr="001062EE">
              <w:rPr>
                <w:rFonts w:hint="eastAsia"/>
              </w:rPr>
              <w:t>6</w:t>
            </w:r>
            <w:r w:rsidRPr="001062EE">
              <w:rPr>
                <w:rFonts w:hint="eastAsia"/>
              </w:rPr>
              <w:t>——流量计</w:t>
            </w:r>
          </w:p>
        </w:tc>
      </w:tr>
      <w:tr w:rsidR="004A7D45" w:rsidRPr="001062EE" w:rsidTr="00021D1F">
        <w:tc>
          <w:tcPr>
            <w:tcW w:w="2392" w:type="dxa"/>
          </w:tcPr>
          <w:p w:rsidR="004A7D45" w:rsidRPr="001062EE" w:rsidRDefault="004A7D45" w:rsidP="00021D1F">
            <w:pPr>
              <w:jc w:val="left"/>
            </w:pPr>
            <w:r w:rsidRPr="001062EE">
              <w:rPr>
                <w:rFonts w:hint="eastAsia"/>
              </w:rPr>
              <w:t>7</w:t>
            </w:r>
            <w:r w:rsidRPr="001062EE">
              <w:rPr>
                <w:rFonts w:hint="eastAsia"/>
              </w:rPr>
              <w:t>——温度计</w:t>
            </w:r>
          </w:p>
        </w:tc>
        <w:tc>
          <w:tcPr>
            <w:tcW w:w="2392" w:type="dxa"/>
          </w:tcPr>
          <w:p w:rsidR="004A7D45" w:rsidRPr="001062EE" w:rsidRDefault="004A7D45" w:rsidP="00021D1F">
            <w:pPr>
              <w:jc w:val="left"/>
            </w:pPr>
            <w:r w:rsidRPr="001062EE">
              <w:rPr>
                <w:rFonts w:hint="eastAsia"/>
              </w:rPr>
              <w:t>8</w:t>
            </w:r>
            <w:r w:rsidRPr="001062EE">
              <w:rPr>
                <w:rFonts w:hint="eastAsia"/>
              </w:rPr>
              <w:t>——压力表</w:t>
            </w:r>
          </w:p>
        </w:tc>
        <w:tc>
          <w:tcPr>
            <w:tcW w:w="2393" w:type="dxa"/>
          </w:tcPr>
          <w:p w:rsidR="004A7D45" w:rsidRPr="001062EE" w:rsidRDefault="004A7D45" w:rsidP="00021D1F">
            <w:pPr>
              <w:jc w:val="left"/>
            </w:pPr>
            <w:r w:rsidRPr="001062EE">
              <w:rPr>
                <w:rFonts w:hint="eastAsia"/>
              </w:rPr>
              <w:t>9</w:t>
            </w:r>
            <w:r w:rsidRPr="001062EE">
              <w:rPr>
                <w:rFonts w:hint="eastAsia"/>
              </w:rPr>
              <w:t>——阀门</w:t>
            </w:r>
          </w:p>
        </w:tc>
      </w:tr>
    </w:tbl>
    <w:p w:rsidR="00D979DA" w:rsidRPr="001062EE" w:rsidRDefault="00D979DA" w:rsidP="00BC2A9C">
      <w:pPr>
        <w:jc w:val="center"/>
      </w:pPr>
    </w:p>
    <w:p w:rsidR="00BC2A9C" w:rsidRPr="001062EE" w:rsidRDefault="00BC2A9C" w:rsidP="00BC2A9C">
      <w:pPr>
        <w:tabs>
          <w:tab w:val="left" w:pos="425"/>
          <w:tab w:val="left" w:pos="8789"/>
        </w:tabs>
        <w:overflowPunct w:val="0"/>
        <w:topLinePunct/>
        <w:spacing w:line="400" w:lineRule="exact"/>
        <w:jc w:val="center"/>
        <w:rPr>
          <w:rFonts w:ascii="黑体" w:eastAsia="黑体" w:hAnsi="黑体"/>
          <w:szCs w:val="21"/>
        </w:rPr>
      </w:pPr>
      <w:r w:rsidRPr="001062EE">
        <w:rPr>
          <w:rFonts w:ascii="黑体" w:eastAsia="黑体" w:hAnsi="黑体" w:hint="eastAsia"/>
          <w:szCs w:val="21"/>
        </w:rPr>
        <w:t>图</w:t>
      </w:r>
      <w:r w:rsidR="009D50CD" w:rsidRPr="001062EE">
        <w:rPr>
          <w:rFonts w:ascii="黑体" w:eastAsia="黑体" w:hAnsi="黑体" w:hint="eastAsia"/>
          <w:szCs w:val="21"/>
        </w:rPr>
        <w:t>B.1</w:t>
      </w:r>
      <w:r w:rsidRPr="001062EE">
        <w:rPr>
          <w:rFonts w:ascii="黑体" w:eastAsia="黑体" w:hAnsi="黑体" w:hint="eastAsia"/>
          <w:szCs w:val="21"/>
        </w:rPr>
        <w:t xml:space="preserve">  流量温度法测试原理</w:t>
      </w:r>
    </w:p>
    <w:p w:rsidR="00BC2A9C" w:rsidRPr="001062EE" w:rsidRDefault="00BC2A9C" w:rsidP="00BC2A9C">
      <w:pPr>
        <w:jc w:val="center"/>
        <w:rPr>
          <w:rFonts w:ascii="黑体" w:eastAsia="黑体" w:hAnsi="黑体"/>
          <w:szCs w:val="21"/>
        </w:rPr>
      </w:pPr>
      <w:r w:rsidRPr="001062EE">
        <w:rPr>
          <w:noProof/>
        </w:rPr>
        <w:drawing>
          <wp:inline distT="0" distB="0" distL="0" distR="0" wp14:anchorId="19266320" wp14:editId="70B5884E">
            <wp:extent cx="4097349" cy="157159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03909" cy="1574115"/>
                    </a:xfrm>
                    <a:prstGeom prst="rect">
                      <a:avLst/>
                    </a:prstGeom>
                  </pic:spPr>
                </pic:pic>
              </a:graphicData>
            </a:graphic>
          </wp:inline>
        </w:drawing>
      </w:r>
    </w:p>
    <w:p w:rsidR="00BC2A9C" w:rsidRPr="001062EE" w:rsidRDefault="00BC2A9C" w:rsidP="00BC2A9C">
      <w:pPr>
        <w:tabs>
          <w:tab w:val="left" w:pos="425"/>
          <w:tab w:val="left" w:pos="8789"/>
        </w:tabs>
        <w:overflowPunct w:val="0"/>
        <w:topLinePunct/>
        <w:spacing w:line="400" w:lineRule="exact"/>
        <w:jc w:val="center"/>
        <w:rPr>
          <w:rFonts w:ascii="黑体" w:eastAsia="黑体" w:hAnsi="黑体"/>
          <w:szCs w:val="21"/>
        </w:rPr>
      </w:pPr>
      <w:r w:rsidRPr="001062EE">
        <w:rPr>
          <w:rFonts w:ascii="黑体" w:eastAsia="黑体" w:hAnsi="黑体" w:hint="eastAsia"/>
          <w:szCs w:val="21"/>
        </w:rPr>
        <w:t>图</w:t>
      </w:r>
      <w:r w:rsidR="009D50CD" w:rsidRPr="001062EE">
        <w:rPr>
          <w:rFonts w:ascii="黑体" w:eastAsia="黑体" w:hAnsi="黑体" w:hint="eastAsia"/>
          <w:szCs w:val="21"/>
        </w:rPr>
        <w:t>B.2</w:t>
      </w:r>
      <w:r w:rsidRPr="001062EE">
        <w:rPr>
          <w:rFonts w:ascii="黑体" w:eastAsia="黑体" w:hAnsi="黑体" w:hint="eastAsia"/>
          <w:szCs w:val="21"/>
        </w:rPr>
        <w:t xml:space="preserve">  </w:t>
      </w:r>
      <w:r w:rsidR="001B4671" w:rsidRPr="001062EE">
        <w:rPr>
          <w:rFonts w:ascii="黑体" w:eastAsia="黑体" w:hAnsi="黑体" w:hint="eastAsia"/>
          <w:szCs w:val="21"/>
        </w:rPr>
        <w:t>气体介质的</w:t>
      </w:r>
      <w:proofErr w:type="gramStart"/>
      <w:r w:rsidRPr="001062EE">
        <w:rPr>
          <w:rFonts w:ascii="黑体" w:eastAsia="黑体" w:hAnsi="黑体" w:hint="eastAsia"/>
          <w:szCs w:val="21"/>
        </w:rPr>
        <w:t>焓</w:t>
      </w:r>
      <w:proofErr w:type="gramEnd"/>
      <w:r w:rsidRPr="001062EE">
        <w:rPr>
          <w:rFonts w:ascii="黑体" w:eastAsia="黑体" w:hAnsi="黑体" w:hint="eastAsia"/>
          <w:szCs w:val="21"/>
        </w:rPr>
        <w:t>差法测试</w:t>
      </w:r>
      <w:r w:rsidR="004A7D45" w:rsidRPr="001062EE">
        <w:rPr>
          <w:rFonts w:ascii="黑体" w:eastAsia="黑体" w:hAnsi="黑体" w:hint="eastAsia"/>
          <w:szCs w:val="21"/>
        </w:rPr>
        <w:t>示意图</w:t>
      </w:r>
    </w:p>
    <w:p w:rsidR="002273CA" w:rsidRPr="001062EE" w:rsidRDefault="002273CA" w:rsidP="00290A06">
      <w:pPr>
        <w:pStyle w:val="aff2"/>
        <w:numPr>
          <w:ilvl w:val="1"/>
          <w:numId w:val="3"/>
        </w:numPr>
        <w:topLinePunct/>
        <w:spacing w:before="312" w:after="312" w:line="400" w:lineRule="exact"/>
        <w:rPr>
          <w:szCs w:val="21"/>
        </w:rPr>
      </w:pPr>
      <w:bookmarkStart w:id="64" w:name="_Toc522892465"/>
      <w:r w:rsidRPr="001062EE">
        <w:rPr>
          <w:rFonts w:hint="eastAsia"/>
          <w:szCs w:val="21"/>
        </w:rPr>
        <w:lastRenderedPageBreak/>
        <w:t>测试系统配置</w:t>
      </w:r>
      <w:r w:rsidR="00910A8C" w:rsidRPr="001062EE">
        <w:rPr>
          <w:rFonts w:hint="eastAsia"/>
          <w:szCs w:val="21"/>
        </w:rPr>
        <w:t>及仪器要求</w:t>
      </w:r>
      <w:bookmarkEnd w:id="64"/>
    </w:p>
    <w:p w:rsidR="003067F7" w:rsidRPr="001062EE" w:rsidRDefault="003040C7" w:rsidP="0042659C">
      <w:pPr>
        <w:overflowPunct w:val="0"/>
        <w:topLinePunct/>
        <w:spacing w:line="400" w:lineRule="exact"/>
        <w:ind w:firstLineChars="200" w:firstLine="420"/>
        <w:rPr>
          <w:noProof/>
          <w:szCs w:val="20"/>
        </w:rPr>
      </w:pPr>
      <w:r w:rsidRPr="001062EE">
        <w:rPr>
          <w:rFonts w:hint="eastAsia"/>
          <w:noProof/>
          <w:szCs w:val="20"/>
        </w:rPr>
        <w:t>流量温度法</w:t>
      </w:r>
      <w:r w:rsidR="00FB4296" w:rsidRPr="001062EE">
        <w:rPr>
          <w:rFonts w:hint="eastAsia"/>
          <w:noProof/>
          <w:szCs w:val="20"/>
        </w:rPr>
        <w:t>测试系统</w:t>
      </w:r>
      <w:r w:rsidR="009E2815" w:rsidRPr="001062EE">
        <w:rPr>
          <w:noProof/>
          <w:szCs w:val="20"/>
        </w:rPr>
        <w:t>由加热</w:t>
      </w:r>
      <w:r w:rsidR="00FB4296" w:rsidRPr="001062EE">
        <w:rPr>
          <w:rFonts w:hint="eastAsia"/>
          <w:noProof/>
          <w:szCs w:val="20"/>
        </w:rPr>
        <w:t>装置</w:t>
      </w:r>
      <w:r w:rsidR="009E2815" w:rsidRPr="001062EE">
        <w:rPr>
          <w:noProof/>
          <w:szCs w:val="20"/>
        </w:rPr>
        <w:t>、</w:t>
      </w:r>
      <w:r w:rsidR="00FB4296" w:rsidRPr="001062EE">
        <w:rPr>
          <w:rFonts w:hint="eastAsia"/>
          <w:noProof/>
          <w:szCs w:val="20"/>
        </w:rPr>
        <w:t>冷却装置</w:t>
      </w:r>
      <w:r w:rsidR="009E2815" w:rsidRPr="001062EE">
        <w:rPr>
          <w:noProof/>
          <w:szCs w:val="20"/>
        </w:rPr>
        <w:t>、</w:t>
      </w:r>
      <w:r w:rsidR="00FB4296" w:rsidRPr="001062EE">
        <w:rPr>
          <w:rFonts w:hint="eastAsia"/>
          <w:noProof/>
          <w:szCs w:val="20"/>
        </w:rPr>
        <w:t>循环</w:t>
      </w:r>
      <w:r w:rsidR="009E2815" w:rsidRPr="001062EE">
        <w:rPr>
          <w:noProof/>
          <w:szCs w:val="20"/>
        </w:rPr>
        <w:t>泵、管道、阀门、</w:t>
      </w:r>
      <w:r w:rsidR="00FB4296" w:rsidRPr="001062EE">
        <w:rPr>
          <w:rFonts w:hint="eastAsia"/>
          <w:noProof/>
          <w:szCs w:val="20"/>
        </w:rPr>
        <w:t>流量计</w:t>
      </w:r>
      <w:r w:rsidRPr="001062EE">
        <w:rPr>
          <w:rFonts w:hint="eastAsia"/>
          <w:noProof/>
          <w:szCs w:val="20"/>
        </w:rPr>
        <w:t>（</w:t>
      </w:r>
      <w:r w:rsidR="00910A8C" w:rsidRPr="001062EE">
        <w:rPr>
          <w:rFonts w:hint="eastAsia"/>
          <w:noProof/>
          <w:szCs w:val="20"/>
        </w:rPr>
        <w:t>电磁流量计</w:t>
      </w:r>
      <w:r w:rsidRPr="001062EE">
        <w:rPr>
          <w:rFonts w:hint="eastAsia"/>
          <w:noProof/>
          <w:szCs w:val="20"/>
        </w:rPr>
        <w:t>）</w:t>
      </w:r>
      <w:r w:rsidR="00FB4296" w:rsidRPr="001062EE">
        <w:rPr>
          <w:rFonts w:hint="eastAsia"/>
          <w:noProof/>
          <w:szCs w:val="20"/>
        </w:rPr>
        <w:t>、温度计、压力表等</w:t>
      </w:r>
      <w:r w:rsidR="009E2815" w:rsidRPr="001062EE">
        <w:rPr>
          <w:noProof/>
          <w:szCs w:val="20"/>
        </w:rPr>
        <w:t>以及待测</w:t>
      </w:r>
      <w:r w:rsidR="00887FA6" w:rsidRPr="001062EE">
        <w:rPr>
          <w:rFonts w:hint="eastAsia"/>
          <w:noProof/>
          <w:szCs w:val="20"/>
        </w:rPr>
        <w:t>相变蓄热</w:t>
      </w:r>
      <w:r w:rsidR="009E2815" w:rsidRPr="001062EE">
        <w:rPr>
          <w:noProof/>
          <w:szCs w:val="20"/>
        </w:rPr>
        <w:t>装置组成</w:t>
      </w:r>
      <w:r w:rsidR="00887FA6" w:rsidRPr="001062EE">
        <w:rPr>
          <w:rFonts w:hint="eastAsia"/>
          <w:noProof/>
          <w:szCs w:val="20"/>
        </w:rPr>
        <w:t>；</w:t>
      </w:r>
      <w:r w:rsidRPr="001062EE">
        <w:rPr>
          <w:rFonts w:hint="eastAsia"/>
          <w:noProof/>
          <w:szCs w:val="20"/>
        </w:rPr>
        <w:t>焓差法</w:t>
      </w:r>
      <w:r w:rsidR="00887FA6" w:rsidRPr="001062EE">
        <w:rPr>
          <w:rFonts w:hint="eastAsia"/>
          <w:noProof/>
          <w:szCs w:val="20"/>
        </w:rPr>
        <w:t>的测试系统</w:t>
      </w:r>
      <w:r w:rsidR="00887FA6" w:rsidRPr="001062EE">
        <w:rPr>
          <w:noProof/>
          <w:szCs w:val="20"/>
        </w:rPr>
        <w:t>由加热</w:t>
      </w:r>
      <w:r w:rsidR="00887FA6" w:rsidRPr="001062EE">
        <w:rPr>
          <w:rFonts w:hint="eastAsia"/>
          <w:noProof/>
          <w:szCs w:val="20"/>
        </w:rPr>
        <w:t>装置</w:t>
      </w:r>
      <w:r w:rsidR="00887FA6" w:rsidRPr="001062EE">
        <w:rPr>
          <w:noProof/>
          <w:szCs w:val="20"/>
        </w:rPr>
        <w:t>、</w:t>
      </w:r>
      <w:r w:rsidR="00887FA6" w:rsidRPr="001062EE">
        <w:rPr>
          <w:rFonts w:hint="eastAsia"/>
          <w:noProof/>
          <w:szCs w:val="20"/>
        </w:rPr>
        <w:t>冷却装置</w:t>
      </w:r>
      <w:r w:rsidR="00887FA6" w:rsidRPr="001062EE">
        <w:rPr>
          <w:noProof/>
          <w:szCs w:val="20"/>
        </w:rPr>
        <w:t>、</w:t>
      </w:r>
      <w:r w:rsidR="00203C83" w:rsidRPr="001062EE">
        <w:rPr>
          <w:rFonts w:hint="eastAsia"/>
          <w:noProof/>
          <w:szCs w:val="20"/>
        </w:rPr>
        <w:t>风机</w:t>
      </w:r>
      <w:r w:rsidR="00887FA6" w:rsidRPr="001062EE">
        <w:rPr>
          <w:noProof/>
          <w:szCs w:val="20"/>
        </w:rPr>
        <w:t>、管道、阀门、</w:t>
      </w:r>
      <w:r w:rsidR="00203C83" w:rsidRPr="001062EE">
        <w:rPr>
          <w:rFonts w:hint="eastAsia"/>
          <w:noProof/>
          <w:szCs w:val="20"/>
        </w:rPr>
        <w:t>气体</w:t>
      </w:r>
      <w:r w:rsidR="00887FA6" w:rsidRPr="001062EE">
        <w:rPr>
          <w:rFonts w:hint="eastAsia"/>
          <w:noProof/>
          <w:szCs w:val="20"/>
        </w:rPr>
        <w:t>流量测量装置、温湿度测量仪、压力表等</w:t>
      </w:r>
      <w:r w:rsidR="00887FA6" w:rsidRPr="001062EE">
        <w:rPr>
          <w:noProof/>
          <w:szCs w:val="20"/>
        </w:rPr>
        <w:t>以及待测</w:t>
      </w:r>
      <w:r w:rsidR="00887FA6" w:rsidRPr="001062EE">
        <w:rPr>
          <w:rFonts w:hint="eastAsia"/>
          <w:noProof/>
          <w:szCs w:val="20"/>
        </w:rPr>
        <w:t>相变蓄热</w:t>
      </w:r>
      <w:r w:rsidR="00887FA6" w:rsidRPr="001062EE">
        <w:rPr>
          <w:noProof/>
          <w:szCs w:val="20"/>
        </w:rPr>
        <w:t>装置组成</w:t>
      </w:r>
      <w:r w:rsidR="00887FA6" w:rsidRPr="001062EE">
        <w:rPr>
          <w:rFonts w:hint="eastAsia"/>
          <w:noProof/>
          <w:szCs w:val="20"/>
        </w:rPr>
        <w:t>。</w:t>
      </w:r>
    </w:p>
    <w:p w:rsidR="004F6820" w:rsidRPr="001062EE" w:rsidRDefault="003067F7" w:rsidP="0042659C">
      <w:pPr>
        <w:overflowPunct w:val="0"/>
        <w:topLinePunct/>
        <w:spacing w:line="400" w:lineRule="exact"/>
        <w:ind w:firstLineChars="200" w:firstLine="420"/>
        <w:rPr>
          <w:noProof/>
          <w:szCs w:val="20"/>
        </w:rPr>
      </w:pPr>
      <w:r w:rsidRPr="001062EE">
        <w:t>测试系统所用的计量仪</w:t>
      </w:r>
      <w:r w:rsidRPr="001062EE">
        <w:rPr>
          <w:rFonts w:hint="eastAsia"/>
        </w:rPr>
        <w:t>器仪表</w:t>
      </w:r>
      <w:r w:rsidR="00910A8C" w:rsidRPr="001062EE">
        <w:rPr>
          <w:rFonts w:hint="eastAsia"/>
          <w:szCs w:val="21"/>
        </w:rPr>
        <w:t>应符合表</w:t>
      </w:r>
      <w:r w:rsidR="00910A8C" w:rsidRPr="001062EE">
        <w:rPr>
          <w:rFonts w:hint="eastAsia"/>
          <w:szCs w:val="21"/>
        </w:rPr>
        <w:t>B.1</w:t>
      </w:r>
      <w:r w:rsidR="00910A8C" w:rsidRPr="001062EE">
        <w:rPr>
          <w:rFonts w:hint="eastAsia"/>
          <w:szCs w:val="21"/>
        </w:rPr>
        <w:t>的要求，</w:t>
      </w:r>
      <w:r w:rsidRPr="001062EE">
        <w:rPr>
          <w:rFonts w:hint="eastAsia"/>
          <w:szCs w:val="21"/>
        </w:rPr>
        <w:t>必须经</w:t>
      </w:r>
      <w:r w:rsidRPr="001062EE">
        <w:t>国家法定的计量检测机构检测，并在有效期限内</w:t>
      </w:r>
      <w:r w:rsidR="00910A8C" w:rsidRPr="001062EE">
        <w:rPr>
          <w:rFonts w:hint="eastAsia"/>
          <w:szCs w:val="21"/>
        </w:rPr>
        <w:t>。</w:t>
      </w:r>
      <w:r w:rsidR="00F32B3D" w:rsidRPr="001062EE">
        <w:rPr>
          <w:rFonts w:hint="eastAsia"/>
          <w:szCs w:val="21"/>
        </w:rPr>
        <w:t>记录仪器仪表的测试取样频率为</w:t>
      </w:r>
      <w:r w:rsidR="00F32B3D" w:rsidRPr="001062EE">
        <w:rPr>
          <w:rFonts w:hint="eastAsia"/>
          <w:szCs w:val="21"/>
        </w:rPr>
        <w:t>1min/</w:t>
      </w:r>
      <w:r w:rsidR="00F32B3D" w:rsidRPr="001062EE">
        <w:rPr>
          <w:rFonts w:hint="eastAsia"/>
          <w:szCs w:val="21"/>
        </w:rPr>
        <w:t>次。</w:t>
      </w:r>
    </w:p>
    <w:p w:rsidR="00910A8C" w:rsidRPr="001062EE" w:rsidRDefault="00910A8C" w:rsidP="00910A8C">
      <w:pPr>
        <w:tabs>
          <w:tab w:val="left" w:pos="425"/>
          <w:tab w:val="left" w:pos="8789"/>
        </w:tabs>
        <w:overflowPunct w:val="0"/>
        <w:topLinePunct/>
        <w:spacing w:line="400" w:lineRule="exact"/>
        <w:jc w:val="center"/>
        <w:rPr>
          <w:rFonts w:ascii="黑体" w:eastAsia="黑体" w:hAnsi="黑体"/>
          <w:szCs w:val="21"/>
        </w:rPr>
      </w:pPr>
      <w:r w:rsidRPr="001062EE">
        <w:rPr>
          <w:rFonts w:ascii="黑体" w:eastAsia="黑体" w:hAnsi="黑体" w:hint="eastAsia"/>
          <w:szCs w:val="21"/>
        </w:rPr>
        <w:t>表B.1  试验用仪器设备表</w:t>
      </w:r>
    </w:p>
    <w:tbl>
      <w:tblPr>
        <w:tblW w:w="0" w:type="auto"/>
        <w:jc w:val="center"/>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8"/>
        <w:gridCol w:w="2835"/>
        <w:gridCol w:w="2670"/>
      </w:tblGrid>
      <w:tr w:rsidR="00910A8C" w:rsidRPr="001062EE" w:rsidTr="008F08E1">
        <w:trPr>
          <w:trHeight w:val="397"/>
          <w:jc w:val="center"/>
        </w:trPr>
        <w:tc>
          <w:tcPr>
            <w:tcW w:w="2388" w:type="dxa"/>
            <w:shd w:val="clear" w:color="auto" w:fill="auto"/>
            <w:vAlign w:val="center"/>
          </w:tcPr>
          <w:p w:rsidR="00910A8C" w:rsidRPr="001062EE" w:rsidRDefault="00910A8C" w:rsidP="008F08E1">
            <w:pPr>
              <w:jc w:val="center"/>
            </w:pPr>
            <w:r w:rsidRPr="001062EE">
              <w:rPr>
                <w:rFonts w:hint="eastAsia"/>
              </w:rPr>
              <w:t>测点</w:t>
            </w:r>
          </w:p>
        </w:tc>
        <w:tc>
          <w:tcPr>
            <w:tcW w:w="2835" w:type="dxa"/>
            <w:shd w:val="clear" w:color="auto" w:fill="auto"/>
            <w:vAlign w:val="center"/>
          </w:tcPr>
          <w:p w:rsidR="00910A8C" w:rsidRPr="001062EE" w:rsidRDefault="00910A8C" w:rsidP="008F08E1">
            <w:pPr>
              <w:jc w:val="center"/>
            </w:pPr>
            <w:r w:rsidRPr="001062EE">
              <w:rPr>
                <w:rFonts w:hint="eastAsia"/>
              </w:rPr>
              <w:t>准确度</w:t>
            </w:r>
          </w:p>
        </w:tc>
        <w:tc>
          <w:tcPr>
            <w:tcW w:w="2670" w:type="dxa"/>
            <w:vAlign w:val="center"/>
          </w:tcPr>
          <w:p w:rsidR="00910A8C" w:rsidRPr="001062EE" w:rsidRDefault="00910A8C" w:rsidP="008F08E1">
            <w:pPr>
              <w:jc w:val="center"/>
            </w:pPr>
            <w:r w:rsidRPr="001062EE">
              <w:rPr>
                <w:rFonts w:hint="eastAsia"/>
              </w:rPr>
              <w:t>精度</w:t>
            </w:r>
          </w:p>
        </w:tc>
      </w:tr>
      <w:tr w:rsidR="00910A8C" w:rsidRPr="001062EE" w:rsidTr="008F08E1">
        <w:trPr>
          <w:trHeight w:val="397"/>
          <w:jc w:val="center"/>
        </w:trPr>
        <w:tc>
          <w:tcPr>
            <w:tcW w:w="2388" w:type="dxa"/>
            <w:shd w:val="clear" w:color="auto" w:fill="auto"/>
            <w:vAlign w:val="center"/>
          </w:tcPr>
          <w:p w:rsidR="00910A8C" w:rsidRPr="001062EE" w:rsidRDefault="00910A8C" w:rsidP="008F08E1">
            <w:pPr>
              <w:jc w:val="center"/>
            </w:pPr>
            <w:r w:rsidRPr="001062EE">
              <w:rPr>
                <w:rFonts w:hint="eastAsia"/>
              </w:rPr>
              <w:t>环境温度</w:t>
            </w:r>
          </w:p>
        </w:tc>
        <w:tc>
          <w:tcPr>
            <w:tcW w:w="2835" w:type="dxa"/>
            <w:shd w:val="clear" w:color="auto" w:fill="auto"/>
            <w:vAlign w:val="center"/>
          </w:tcPr>
          <w:p w:rsidR="00910A8C" w:rsidRPr="001062EE" w:rsidRDefault="00910A8C" w:rsidP="008F08E1">
            <w:pPr>
              <w:jc w:val="center"/>
            </w:pPr>
            <w:r w:rsidRPr="001062EE">
              <w:rPr>
                <w:rFonts w:hint="eastAsia"/>
              </w:rPr>
              <w:t>±</w:t>
            </w:r>
            <w:r w:rsidRPr="001062EE">
              <w:rPr>
                <w:rFonts w:hint="eastAsia"/>
              </w:rPr>
              <w:t>0.5</w:t>
            </w:r>
            <w:r w:rsidRPr="001062EE">
              <w:rPr>
                <w:rFonts w:hint="eastAsia"/>
              </w:rPr>
              <w:t>℃</w:t>
            </w:r>
          </w:p>
        </w:tc>
        <w:tc>
          <w:tcPr>
            <w:tcW w:w="2670" w:type="dxa"/>
            <w:vAlign w:val="center"/>
          </w:tcPr>
          <w:p w:rsidR="00910A8C" w:rsidRPr="001062EE" w:rsidRDefault="00910A8C" w:rsidP="008F08E1">
            <w:pPr>
              <w:jc w:val="center"/>
            </w:pPr>
            <w:r w:rsidRPr="001062EE">
              <w:rPr>
                <w:rFonts w:hint="eastAsia"/>
              </w:rPr>
              <w:t>±</w:t>
            </w:r>
            <w:r w:rsidRPr="001062EE">
              <w:rPr>
                <w:rFonts w:hint="eastAsia"/>
              </w:rPr>
              <w:t>0.2</w:t>
            </w:r>
            <w:r w:rsidRPr="001062EE">
              <w:rPr>
                <w:rFonts w:hint="eastAsia"/>
              </w:rPr>
              <w:t>℃</w:t>
            </w:r>
          </w:p>
        </w:tc>
      </w:tr>
      <w:tr w:rsidR="00355118" w:rsidRPr="001062EE" w:rsidTr="008F08E1">
        <w:trPr>
          <w:trHeight w:val="397"/>
          <w:jc w:val="center"/>
        </w:trPr>
        <w:tc>
          <w:tcPr>
            <w:tcW w:w="2388" w:type="dxa"/>
            <w:shd w:val="clear" w:color="auto" w:fill="auto"/>
            <w:vAlign w:val="center"/>
          </w:tcPr>
          <w:p w:rsidR="00355118" w:rsidRPr="001062EE" w:rsidRDefault="00355118" w:rsidP="008F08E1">
            <w:pPr>
              <w:jc w:val="center"/>
            </w:pPr>
            <w:r w:rsidRPr="001062EE">
              <w:rPr>
                <w:rFonts w:hint="eastAsia"/>
              </w:rPr>
              <w:t>蓄热体测试温度</w:t>
            </w:r>
          </w:p>
        </w:tc>
        <w:tc>
          <w:tcPr>
            <w:tcW w:w="2835" w:type="dxa"/>
            <w:shd w:val="clear" w:color="auto" w:fill="auto"/>
            <w:vAlign w:val="center"/>
          </w:tcPr>
          <w:p w:rsidR="00355118" w:rsidRPr="001062EE" w:rsidRDefault="00355118" w:rsidP="008F08E1">
            <w:pPr>
              <w:jc w:val="center"/>
            </w:pPr>
            <w:r w:rsidRPr="001062EE">
              <w:rPr>
                <w:rFonts w:hint="eastAsia"/>
              </w:rPr>
              <w:t>±</w:t>
            </w:r>
            <w:r w:rsidRPr="001062EE">
              <w:rPr>
                <w:rFonts w:hint="eastAsia"/>
              </w:rPr>
              <w:t>0.5</w:t>
            </w:r>
            <w:r w:rsidRPr="001062EE">
              <w:rPr>
                <w:rFonts w:hint="eastAsia"/>
              </w:rPr>
              <w:t>℃</w:t>
            </w:r>
          </w:p>
        </w:tc>
        <w:tc>
          <w:tcPr>
            <w:tcW w:w="2670" w:type="dxa"/>
            <w:vAlign w:val="center"/>
          </w:tcPr>
          <w:p w:rsidR="00355118" w:rsidRPr="001062EE" w:rsidRDefault="00355118" w:rsidP="008F08E1">
            <w:pPr>
              <w:jc w:val="center"/>
            </w:pPr>
            <w:r w:rsidRPr="001062EE">
              <w:rPr>
                <w:rFonts w:hint="eastAsia"/>
              </w:rPr>
              <w:t>±</w:t>
            </w:r>
            <w:r w:rsidRPr="001062EE">
              <w:rPr>
                <w:rFonts w:hint="eastAsia"/>
              </w:rPr>
              <w:t>0.2</w:t>
            </w:r>
            <w:r w:rsidRPr="001062EE">
              <w:rPr>
                <w:rFonts w:hint="eastAsia"/>
              </w:rPr>
              <w:t>℃</w:t>
            </w:r>
          </w:p>
        </w:tc>
      </w:tr>
      <w:tr w:rsidR="00355118" w:rsidRPr="001062EE" w:rsidTr="008F08E1">
        <w:trPr>
          <w:trHeight w:val="397"/>
          <w:jc w:val="center"/>
        </w:trPr>
        <w:tc>
          <w:tcPr>
            <w:tcW w:w="2388" w:type="dxa"/>
            <w:shd w:val="clear" w:color="auto" w:fill="auto"/>
            <w:vAlign w:val="center"/>
          </w:tcPr>
          <w:p w:rsidR="00355118" w:rsidRPr="001062EE" w:rsidRDefault="00355118" w:rsidP="008F08E1">
            <w:pPr>
              <w:jc w:val="center"/>
            </w:pPr>
            <w:r w:rsidRPr="001062EE">
              <w:rPr>
                <w:rFonts w:hint="eastAsia"/>
              </w:rPr>
              <w:t>传热流体温度</w:t>
            </w:r>
          </w:p>
        </w:tc>
        <w:tc>
          <w:tcPr>
            <w:tcW w:w="2835" w:type="dxa"/>
            <w:shd w:val="clear" w:color="auto" w:fill="auto"/>
            <w:vAlign w:val="center"/>
          </w:tcPr>
          <w:p w:rsidR="00355118" w:rsidRPr="001062EE" w:rsidRDefault="00355118" w:rsidP="008F08E1">
            <w:pPr>
              <w:jc w:val="center"/>
            </w:pPr>
            <w:r w:rsidRPr="001062EE">
              <w:rPr>
                <w:rFonts w:hint="eastAsia"/>
              </w:rPr>
              <w:t>±</w:t>
            </w:r>
            <w:r w:rsidRPr="001062EE">
              <w:rPr>
                <w:rFonts w:hint="eastAsia"/>
              </w:rPr>
              <w:t>0.5</w:t>
            </w:r>
            <w:r w:rsidRPr="001062EE">
              <w:rPr>
                <w:rFonts w:hint="eastAsia"/>
              </w:rPr>
              <w:t>℃</w:t>
            </w:r>
          </w:p>
        </w:tc>
        <w:tc>
          <w:tcPr>
            <w:tcW w:w="2670" w:type="dxa"/>
            <w:vAlign w:val="center"/>
          </w:tcPr>
          <w:p w:rsidR="00355118" w:rsidRPr="001062EE" w:rsidRDefault="00355118" w:rsidP="008F08E1">
            <w:pPr>
              <w:jc w:val="center"/>
            </w:pPr>
            <w:r w:rsidRPr="001062EE">
              <w:rPr>
                <w:rFonts w:hint="eastAsia"/>
              </w:rPr>
              <w:t>±</w:t>
            </w:r>
            <w:r w:rsidRPr="001062EE">
              <w:rPr>
                <w:rFonts w:hint="eastAsia"/>
              </w:rPr>
              <w:t>0.2</w:t>
            </w:r>
            <w:r w:rsidRPr="001062EE">
              <w:rPr>
                <w:rFonts w:hint="eastAsia"/>
              </w:rPr>
              <w:t>℃</w:t>
            </w:r>
          </w:p>
        </w:tc>
      </w:tr>
      <w:tr w:rsidR="00355118" w:rsidRPr="001062EE" w:rsidTr="008F08E1">
        <w:trPr>
          <w:trHeight w:val="397"/>
          <w:jc w:val="center"/>
        </w:trPr>
        <w:tc>
          <w:tcPr>
            <w:tcW w:w="2388" w:type="dxa"/>
            <w:shd w:val="clear" w:color="auto" w:fill="auto"/>
            <w:vAlign w:val="center"/>
          </w:tcPr>
          <w:p w:rsidR="00355118" w:rsidRPr="001062EE" w:rsidRDefault="00355118" w:rsidP="008F08E1">
            <w:pPr>
              <w:jc w:val="center"/>
            </w:pPr>
            <w:r w:rsidRPr="001062EE">
              <w:rPr>
                <w:rFonts w:hint="eastAsia"/>
              </w:rPr>
              <w:t>传热流体温差</w:t>
            </w:r>
          </w:p>
        </w:tc>
        <w:tc>
          <w:tcPr>
            <w:tcW w:w="2835" w:type="dxa"/>
            <w:shd w:val="clear" w:color="auto" w:fill="auto"/>
            <w:vAlign w:val="center"/>
          </w:tcPr>
          <w:p w:rsidR="00355118" w:rsidRPr="001062EE" w:rsidRDefault="00355118" w:rsidP="008F08E1">
            <w:pPr>
              <w:jc w:val="center"/>
            </w:pPr>
            <w:r w:rsidRPr="001062EE">
              <w:rPr>
                <w:rFonts w:hint="eastAsia"/>
              </w:rPr>
              <w:t>±</w:t>
            </w:r>
            <w:r w:rsidRPr="001062EE">
              <w:rPr>
                <w:rFonts w:hint="eastAsia"/>
              </w:rPr>
              <w:t>0.</w:t>
            </w:r>
            <w:r w:rsidRPr="001062EE">
              <w:t>1</w:t>
            </w:r>
            <w:r w:rsidRPr="001062EE">
              <w:rPr>
                <w:rFonts w:hint="eastAsia"/>
              </w:rPr>
              <w:t>℃</w:t>
            </w:r>
          </w:p>
        </w:tc>
        <w:tc>
          <w:tcPr>
            <w:tcW w:w="2670" w:type="dxa"/>
            <w:vAlign w:val="center"/>
          </w:tcPr>
          <w:p w:rsidR="00355118" w:rsidRPr="001062EE" w:rsidRDefault="00355118" w:rsidP="008F08E1">
            <w:pPr>
              <w:jc w:val="center"/>
            </w:pPr>
            <w:r w:rsidRPr="001062EE">
              <w:rPr>
                <w:rFonts w:hint="eastAsia"/>
              </w:rPr>
              <w:t>±</w:t>
            </w:r>
            <w:r w:rsidRPr="001062EE">
              <w:rPr>
                <w:rFonts w:hint="eastAsia"/>
              </w:rPr>
              <w:t>0.</w:t>
            </w:r>
            <w:r w:rsidRPr="001062EE">
              <w:t>1</w:t>
            </w:r>
            <w:r w:rsidRPr="001062EE">
              <w:rPr>
                <w:rFonts w:hint="eastAsia"/>
              </w:rPr>
              <w:t>℃</w:t>
            </w:r>
          </w:p>
        </w:tc>
      </w:tr>
      <w:tr w:rsidR="00355118" w:rsidRPr="001062EE" w:rsidTr="008F08E1">
        <w:trPr>
          <w:trHeight w:val="397"/>
          <w:jc w:val="center"/>
        </w:trPr>
        <w:tc>
          <w:tcPr>
            <w:tcW w:w="2388" w:type="dxa"/>
            <w:shd w:val="clear" w:color="auto" w:fill="auto"/>
            <w:vAlign w:val="center"/>
          </w:tcPr>
          <w:p w:rsidR="00355118" w:rsidRPr="001062EE" w:rsidRDefault="00355118" w:rsidP="008F08E1">
            <w:pPr>
              <w:jc w:val="center"/>
            </w:pPr>
            <w:r w:rsidRPr="001062EE">
              <w:rPr>
                <w:rFonts w:hint="eastAsia"/>
              </w:rPr>
              <w:t>液体流量</w:t>
            </w:r>
          </w:p>
        </w:tc>
        <w:tc>
          <w:tcPr>
            <w:tcW w:w="2835" w:type="dxa"/>
            <w:shd w:val="clear" w:color="auto" w:fill="auto"/>
            <w:vAlign w:val="center"/>
          </w:tcPr>
          <w:p w:rsidR="00355118" w:rsidRPr="001062EE" w:rsidRDefault="00355118" w:rsidP="008F08E1">
            <w:pPr>
              <w:jc w:val="center"/>
            </w:pPr>
            <w:r w:rsidRPr="001062EE">
              <w:rPr>
                <w:rFonts w:hint="eastAsia"/>
              </w:rPr>
              <w:t>±</w:t>
            </w:r>
            <w:r w:rsidRPr="001062EE">
              <w:rPr>
                <w:rFonts w:hint="eastAsia"/>
              </w:rPr>
              <w:t>1.0%</w:t>
            </w:r>
          </w:p>
        </w:tc>
        <w:tc>
          <w:tcPr>
            <w:tcW w:w="2670" w:type="dxa"/>
            <w:vAlign w:val="center"/>
          </w:tcPr>
          <w:p w:rsidR="00355118" w:rsidRPr="001062EE" w:rsidRDefault="00355118" w:rsidP="008F08E1">
            <w:pPr>
              <w:jc w:val="center"/>
            </w:pPr>
            <w:r w:rsidRPr="001062EE">
              <w:rPr>
                <w:rFonts w:hint="eastAsia"/>
              </w:rPr>
              <w:t>-</w:t>
            </w:r>
          </w:p>
        </w:tc>
      </w:tr>
      <w:tr w:rsidR="00355118" w:rsidRPr="001062EE" w:rsidTr="008F08E1">
        <w:trPr>
          <w:trHeight w:val="397"/>
          <w:jc w:val="center"/>
        </w:trPr>
        <w:tc>
          <w:tcPr>
            <w:tcW w:w="2388" w:type="dxa"/>
            <w:shd w:val="clear" w:color="auto" w:fill="auto"/>
            <w:vAlign w:val="center"/>
          </w:tcPr>
          <w:p w:rsidR="00355118" w:rsidRPr="001062EE" w:rsidRDefault="00355118" w:rsidP="008F08E1">
            <w:pPr>
              <w:jc w:val="center"/>
            </w:pPr>
            <w:r w:rsidRPr="001062EE">
              <w:rPr>
                <w:rFonts w:hint="eastAsia"/>
              </w:rPr>
              <w:t>空气流量</w:t>
            </w:r>
          </w:p>
        </w:tc>
        <w:tc>
          <w:tcPr>
            <w:tcW w:w="2835" w:type="dxa"/>
            <w:shd w:val="clear" w:color="auto" w:fill="auto"/>
            <w:vAlign w:val="center"/>
          </w:tcPr>
          <w:p w:rsidR="00355118" w:rsidRPr="001062EE" w:rsidRDefault="00355118" w:rsidP="008F08E1">
            <w:pPr>
              <w:jc w:val="center"/>
            </w:pPr>
            <w:r w:rsidRPr="001062EE">
              <w:rPr>
                <w:rFonts w:hint="eastAsia"/>
              </w:rPr>
              <w:t>±</w:t>
            </w:r>
            <w:r w:rsidRPr="001062EE">
              <w:rPr>
                <w:rFonts w:hint="eastAsia"/>
              </w:rPr>
              <w:t>2.0%</w:t>
            </w:r>
          </w:p>
        </w:tc>
        <w:tc>
          <w:tcPr>
            <w:tcW w:w="2670" w:type="dxa"/>
            <w:vAlign w:val="center"/>
          </w:tcPr>
          <w:p w:rsidR="00355118" w:rsidRPr="001062EE" w:rsidRDefault="00355118" w:rsidP="008F08E1">
            <w:pPr>
              <w:jc w:val="center"/>
            </w:pPr>
            <w:r w:rsidRPr="001062EE">
              <w:rPr>
                <w:rFonts w:hint="eastAsia"/>
              </w:rPr>
              <w:t>-</w:t>
            </w:r>
          </w:p>
        </w:tc>
      </w:tr>
      <w:tr w:rsidR="00355118" w:rsidRPr="001062EE" w:rsidTr="008F08E1">
        <w:trPr>
          <w:trHeight w:val="397"/>
          <w:jc w:val="center"/>
        </w:trPr>
        <w:tc>
          <w:tcPr>
            <w:tcW w:w="2388" w:type="dxa"/>
            <w:shd w:val="clear" w:color="auto" w:fill="auto"/>
            <w:vAlign w:val="center"/>
          </w:tcPr>
          <w:p w:rsidR="00355118" w:rsidRPr="001062EE" w:rsidRDefault="00355118" w:rsidP="008F08E1">
            <w:pPr>
              <w:jc w:val="center"/>
            </w:pPr>
            <w:r w:rsidRPr="001062EE">
              <w:rPr>
                <w:rFonts w:hint="eastAsia"/>
              </w:rPr>
              <w:t>电量</w:t>
            </w:r>
          </w:p>
        </w:tc>
        <w:tc>
          <w:tcPr>
            <w:tcW w:w="2835" w:type="dxa"/>
            <w:shd w:val="clear" w:color="auto" w:fill="auto"/>
            <w:vAlign w:val="center"/>
          </w:tcPr>
          <w:p w:rsidR="00355118" w:rsidRPr="001062EE" w:rsidRDefault="00355118" w:rsidP="008F08E1">
            <w:pPr>
              <w:jc w:val="center"/>
            </w:pPr>
            <w:r w:rsidRPr="001062EE">
              <w:rPr>
                <w:rFonts w:hint="eastAsia"/>
              </w:rPr>
              <w:t>±</w:t>
            </w:r>
            <w:r w:rsidRPr="001062EE">
              <w:rPr>
                <w:rFonts w:hint="eastAsia"/>
              </w:rPr>
              <w:t>1.0%</w:t>
            </w:r>
          </w:p>
        </w:tc>
        <w:tc>
          <w:tcPr>
            <w:tcW w:w="2670" w:type="dxa"/>
            <w:vAlign w:val="center"/>
          </w:tcPr>
          <w:p w:rsidR="00355118" w:rsidRPr="001062EE" w:rsidRDefault="00355118" w:rsidP="008F08E1">
            <w:pPr>
              <w:jc w:val="center"/>
            </w:pPr>
            <w:r w:rsidRPr="001062EE">
              <w:rPr>
                <w:rFonts w:hint="eastAsia"/>
              </w:rPr>
              <w:t>0.1k</w:t>
            </w:r>
            <w:r w:rsidRPr="001062EE">
              <w:t>W</w:t>
            </w:r>
            <w:r w:rsidRPr="001062EE">
              <w:rPr>
                <w:rFonts w:hint="eastAsia"/>
              </w:rPr>
              <w:t>h</w:t>
            </w:r>
          </w:p>
        </w:tc>
      </w:tr>
      <w:tr w:rsidR="00355118" w:rsidRPr="001062EE" w:rsidTr="008F08E1">
        <w:trPr>
          <w:trHeight w:val="397"/>
          <w:jc w:val="center"/>
        </w:trPr>
        <w:tc>
          <w:tcPr>
            <w:tcW w:w="2388" w:type="dxa"/>
            <w:shd w:val="clear" w:color="auto" w:fill="auto"/>
            <w:vAlign w:val="center"/>
          </w:tcPr>
          <w:p w:rsidR="00355118" w:rsidRPr="001062EE" w:rsidRDefault="00355118" w:rsidP="008F08E1">
            <w:pPr>
              <w:jc w:val="center"/>
            </w:pPr>
            <w:r w:rsidRPr="001062EE">
              <w:rPr>
                <w:rFonts w:hint="eastAsia"/>
              </w:rPr>
              <w:t>时间</w:t>
            </w:r>
          </w:p>
        </w:tc>
        <w:tc>
          <w:tcPr>
            <w:tcW w:w="2835" w:type="dxa"/>
            <w:shd w:val="clear" w:color="auto" w:fill="auto"/>
            <w:vAlign w:val="center"/>
          </w:tcPr>
          <w:p w:rsidR="00355118" w:rsidRPr="001062EE" w:rsidRDefault="00355118" w:rsidP="008F08E1">
            <w:pPr>
              <w:jc w:val="center"/>
            </w:pPr>
            <w:r w:rsidRPr="001062EE">
              <w:rPr>
                <w:rFonts w:hint="eastAsia"/>
              </w:rPr>
              <w:t>±</w:t>
            </w:r>
            <w:r w:rsidRPr="001062EE">
              <w:rPr>
                <w:rFonts w:hint="eastAsia"/>
              </w:rPr>
              <w:t>0.2%</w:t>
            </w:r>
          </w:p>
        </w:tc>
        <w:tc>
          <w:tcPr>
            <w:tcW w:w="2670" w:type="dxa"/>
            <w:vAlign w:val="center"/>
          </w:tcPr>
          <w:p w:rsidR="00355118" w:rsidRPr="001062EE" w:rsidRDefault="00355118" w:rsidP="008F08E1">
            <w:pPr>
              <w:jc w:val="center"/>
            </w:pPr>
            <w:r w:rsidRPr="001062EE">
              <w:rPr>
                <w:rFonts w:hint="eastAsia"/>
              </w:rPr>
              <w:t>0.1s</w:t>
            </w:r>
          </w:p>
        </w:tc>
      </w:tr>
    </w:tbl>
    <w:p w:rsidR="002273CA" w:rsidRPr="001062EE" w:rsidRDefault="002273CA" w:rsidP="00290A06">
      <w:pPr>
        <w:pStyle w:val="aff2"/>
        <w:numPr>
          <w:ilvl w:val="1"/>
          <w:numId w:val="3"/>
        </w:numPr>
        <w:topLinePunct/>
        <w:spacing w:before="312" w:after="312" w:line="400" w:lineRule="exact"/>
        <w:rPr>
          <w:szCs w:val="21"/>
        </w:rPr>
      </w:pPr>
      <w:bookmarkStart w:id="65" w:name="_Toc522892466"/>
      <w:r w:rsidRPr="001062EE">
        <w:rPr>
          <w:rFonts w:hint="eastAsia"/>
          <w:szCs w:val="21"/>
        </w:rPr>
        <w:t>测试</w:t>
      </w:r>
      <w:r w:rsidR="00355118" w:rsidRPr="001062EE">
        <w:rPr>
          <w:rFonts w:hint="eastAsia"/>
          <w:szCs w:val="21"/>
        </w:rPr>
        <w:t>条件</w:t>
      </w:r>
      <w:r w:rsidR="00AA2605" w:rsidRPr="001062EE">
        <w:rPr>
          <w:rFonts w:hint="eastAsia"/>
          <w:szCs w:val="21"/>
        </w:rPr>
        <w:t>及测试过程</w:t>
      </w:r>
      <w:bookmarkEnd w:id="65"/>
    </w:p>
    <w:p w:rsidR="002273CA" w:rsidRPr="001062EE" w:rsidRDefault="00355118" w:rsidP="00290A06">
      <w:pPr>
        <w:pStyle w:val="af"/>
        <w:numPr>
          <w:ilvl w:val="0"/>
          <w:numId w:val="9"/>
        </w:numPr>
        <w:overflowPunct w:val="0"/>
        <w:topLinePunct/>
        <w:spacing w:line="400" w:lineRule="exact"/>
        <w:ind w:firstLineChars="0"/>
        <w:rPr>
          <w:szCs w:val="21"/>
        </w:rPr>
      </w:pPr>
      <w:r w:rsidRPr="001062EE">
        <w:rPr>
          <w:rFonts w:hint="eastAsia"/>
          <w:szCs w:val="21"/>
        </w:rPr>
        <w:t>相变蓄热装置的测试环境温度宜为</w:t>
      </w:r>
      <w:r w:rsidRPr="001062EE">
        <w:rPr>
          <w:rFonts w:hint="eastAsia"/>
          <w:szCs w:val="21"/>
        </w:rPr>
        <w:t>10</w:t>
      </w:r>
      <w:r w:rsidRPr="001062EE">
        <w:rPr>
          <w:rFonts w:hint="eastAsia"/>
          <w:szCs w:val="21"/>
        </w:rPr>
        <w:t>℃</w:t>
      </w:r>
      <w:r w:rsidRPr="001062EE">
        <w:rPr>
          <w:rFonts w:hint="eastAsia"/>
          <w:szCs w:val="21"/>
        </w:rPr>
        <w:t>~</w:t>
      </w:r>
      <w:r w:rsidR="003067F7" w:rsidRPr="001062EE">
        <w:rPr>
          <w:rFonts w:hint="eastAsia"/>
          <w:szCs w:val="21"/>
        </w:rPr>
        <w:t>30</w:t>
      </w:r>
      <w:r w:rsidRPr="001062EE">
        <w:rPr>
          <w:rFonts w:hint="eastAsia"/>
          <w:szCs w:val="21"/>
        </w:rPr>
        <w:t>℃。</w:t>
      </w:r>
    </w:p>
    <w:p w:rsidR="009B3F98" w:rsidRPr="001062EE" w:rsidRDefault="009B3F98" w:rsidP="00290A06">
      <w:pPr>
        <w:pStyle w:val="af"/>
        <w:numPr>
          <w:ilvl w:val="0"/>
          <w:numId w:val="9"/>
        </w:numPr>
        <w:overflowPunct w:val="0"/>
        <w:topLinePunct/>
        <w:spacing w:line="400" w:lineRule="exact"/>
        <w:ind w:firstLineChars="0"/>
        <w:rPr>
          <w:szCs w:val="21"/>
        </w:rPr>
      </w:pPr>
      <w:proofErr w:type="gramStart"/>
      <w:r w:rsidRPr="001062EE">
        <w:rPr>
          <w:rFonts w:hint="eastAsia"/>
          <w:szCs w:val="21"/>
        </w:rPr>
        <w:t>按试验</w:t>
      </w:r>
      <w:proofErr w:type="gramEnd"/>
      <w:r w:rsidRPr="001062EE">
        <w:rPr>
          <w:rFonts w:hint="eastAsia"/>
          <w:szCs w:val="21"/>
        </w:rPr>
        <w:t>原理图连接各设备及仪器；</w:t>
      </w:r>
      <w:r w:rsidRPr="001062EE">
        <w:t>进行试验前检查试验系统，确保管道无泄露现象。</w:t>
      </w:r>
    </w:p>
    <w:p w:rsidR="00AA2605" w:rsidRPr="001062EE" w:rsidRDefault="00E8502A" w:rsidP="00290A06">
      <w:pPr>
        <w:pStyle w:val="af"/>
        <w:numPr>
          <w:ilvl w:val="0"/>
          <w:numId w:val="9"/>
        </w:numPr>
        <w:overflowPunct w:val="0"/>
        <w:topLinePunct/>
        <w:spacing w:line="400" w:lineRule="exact"/>
        <w:ind w:firstLineChars="0"/>
        <w:rPr>
          <w:szCs w:val="21"/>
        </w:rPr>
      </w:pPr>
      <w:r w:rsidRPr="001062EE">
        <w:rPr>
          <w:rFonts w:hint="eastAsia"/>
          <w:szCs w:val="21"/>
        </w:rPr>
        <w:t>相变蓄热装置</w:t>
      </w:r>
      <w:r w:rsidRPr="001062EE">
        <w:t>正式试验前应</w:t>
      </w:r>
      <w:r w:rsidRPr="001062EE">
        <w:rPr>
          <w:rFonts w:hint="eastAsia"/>
        </w:rPr>
        <w:t>至少进行</w:t>
      </w:r>
      <w:r w:rsidRPr="001062EE">
        <w:rPr>
          <w:rFonts w:hint="eastAsia"/>
        </w:rPr>
        <w:t>2</w:t>
      </w:r>
      <w:r w:rsidRPr="001062EE">
        <w:rPr>
          <w:rFonts w:hint="eastAsia"/>
        </w:rPr>
        <w:t>次</w:t>
      </w:r>
      <w:r w:rsidRPr="001062EE">
        <w:t>预备试验</w:t>
      </w:r>
      <w:r w:rsidRPr="001062EE">
        <w:rPr>
          <w:rFonts w:hint="eastAsia"/>
          <w:szCs w:val="21"/>
        </w:rPr>
        <w:t>，以保证装置达到基础的运行状态</w:t>
      </w:r>
      <w:r w:rsidRPr="001062EE">
        <w:t>。</w:t>
      </w:r>
      <w:r w:rsidRPr="001062EE">
        <w:rPr>
          <w:rFonts w:hint="eastAsia"/>
        </w:rPr>
        <w:t>预备试验应包含从蓄热到放热</w:t>
      </w:r>
      <w:r w:rsidR="00AA2605" w:rsidRPr="001062EE">
        <w:rPr>
          <w:rFonts w:hint="eastAsia"/>
          <w:szCs w:val="21"/>
        </w:rPr>
        <w:t>的</w:t>
      </w:r>
      <w:r w:rsidRPr="001062EE">
        <w:rPr>
          <w:rFonts w:hint="eastAsia"/>
          <w:szCs w:val="21"/>
        </w:rPr>
        <w:t>一个完整</w:t>
      </w:r>
      <w:r w:rsidR="00AA2605" w:rsidRPr="001062EE">
        <w:rPr>
          <w:rFonts w:hint="eastAsia"/>
          <w:szCs w:val="21"/>
        </w:rPr>
        <w:t>运行周期，</w:t>
      </w:r>
      <w:r w:rsidRPr="001062EE">
        <w:rPr>
          <w:rFonts w:hint="eastAsia"/>
          <w:szCs w:val="21"/>
        </w:rPr>
        <w:t>在每个运行</w:t>
      </w:r>
      <w:r w:rsidR="00AA2605" w:rsidRPr="001062EE">
        <w:rPr>
          <w:rFonts w:hint="eastAsia"/>
          <w:szCs w:val="21"/>
        </w:rPr>
        <w:t>周期内需要完成完整的相变过程。</w:t>
      </w:r>
    </w:p>
    <w:p w:rsidR="009B3F98" w:rsidRPr="001062EE" w:rsidRDefault="009B3F98" w:rsidP="00290A06">
      <w:pPr>
        <w:pStyle w:val="af"/>
        <w:numPr>
          <w:ilvl w:val="0"/>
          <w:numId w:val="9"/>
        </w:numPr>
        <w:overflowPunct w:val="0"/>
        <w:topLinePunct/>
        <w:spacing w:line="400" w:lineRule="exact"/>
        <w:ind w:firstLineChars="0"/>
        <w:rPr>
          <w:szCs w:val="21"/>
        </w:rPr>
      </w:pPr>
      <w:r w:rsidRPr="001062EE">
        <w:rPr>
          <w:rFonts w:hint="eastAsia"/>
          <w:szCs w:val="21"/>
        </w:rPr>
        <w:t>预备试验按照</w:t>
      </w:r>
      <w:r w:rsidRPr="001062EE">
        <w:rPr>
          <w:rFonts w:hint="eastAsia"/>
          <w:szCs w:val="21"/>
        </w:rPr>
        <w:t>B.4</w:t>
      </w:r>
      <w:r w:rsidRPr="001062EE">
        <w:rPr>
          <w:rFonts w:hint="eastAsia"/>
          <w:szCs w:val="21"/>
        </w:rPr>
        <w:t>中规定的方法进行。</w:t>
      </w:r>
    </w:p>
    <w:p w:rsidR="001222A8" w:rsidRPr="001062EE" w:rsidRDefault="001222A8" w:rsidP="00290A06">
      <w:pPr>
        <w:pStyle w:val="af"/>
        <w:numPr>
          <w:ilvl w:val="0"/>
          <w:numId w:val="9"/>
        </w:numPr>
        <w:overflowPunct w:val="0"/>
        <w:topLinePunct/>
        <w:spacing w:line="400" w:lineRule="exact"/>
        <w:ind w:firstLineChars="0"/>
        <w:rPr>
          <w:szCs w:val="21"/>
        </w:rPr>
      </w:pPr>
      <w:r w:rsidRPr="001062EE">
        <w:rPr>
          <w:rFonts w:hint="eastAsia"/>
          <w:szCs w:val="21"/>
        </w:rPr>
        <w:t>预备试验完成后对装置</w:t>
      </w:r>
      <w:r w:rsidR="00CA78F7" w:rsidRPr="001062EE">
        <w:rPr>
          <w:rFonts w:hint="eastAsia"/>
          <w:szCs w:val="21"/>
        </w:rPr>
        <w:t>供热性能</w:t>
      </w:r>
      <w:r w:rsidRPr="001062EE">
        <w:rPr>
          <w:rFonts w:hint="eastAsia"/>
          <w:szCs w:val="21"/>
        </w:rPr>
        <w:t>进行测试。</w:t>
      </w:r>
    </w:p>
    <w:p w:rsidR="004377D9" w:rsidRPr="001062EE" w:rsidRDefault="009B3F98" w:rsidP="00290A06">
      <w:pPr>
        <w:pStyle w:val="af"/>
        <w:numPr>
          <w:ilvl w:val="0"/>
          <w:numId w:val="9"/>
        </w:numPr>
        <w:overflowPunct w:val="0"/>
        <w:topLinePunct/>
        <w:spacing w:line="400" w:lineRule="exact"/>
        <w:ind w:firstLineChars="0"/>
        <w:rPr>
          <w:szCs w:val="21"/>
        </w:rPr>
      </w:pPr>
      <w:r w:rsidRPr="001062EE">
        <w:rPr>
          <w:rFonts w:hint="eastAsia"/>
          <w:szCs w:val="21"/>
        </w:rPr>
        <w:t>相变蓄热装置按照铭牌上的额定条件进行试验（包括蓄热材料相变温度范围，蓄热装置工作的上限温度</w:t>
      </w:r>
      <w:r w:rsidR="00CA78F7" w:rsidRPr="001062EE">
        <w:rPr>
          <w:rFonts w:hint="eastAsia"/>
          <w:szCs w:val="21"/>
        </w:rPr>
        <w:t>和下限温度</w:t>
      </w:r>
      <w:r w:rsidRPr="001062EE">
        <w:rPr>
          <w:rFonts w:hint="eastAsia"/>
          <w:szCs w:val="21"/>
        </w:rPr>
        <w:t>，装置的工作流量、工作压力等参数）。</w:t>
      </w:r>
    </w:p>
    <w:p w:rsidR="004377D9" w:rsidRPr="001062EE" w:rsidRDefault="004377D9" w:rsidP="00290A06">
      <w:pPr>
        <w:pStyle w:val="aff2"/>
        <w:numPr>
          <w:ilvl w:val="1"/>
          <w:numId w:val="3"/>
        </w:numPr>
        <w:topLinePunct/>
        <w:spacing w:before="312" w:after="312" w:line="400" w:lineRule="exact"/>
        <w:rPr>
          <w:szCs w:val="21"/>
        </w:rPr>
      </w:pPr>
      <w:bookmarkStart w:id="66" w:name="_Toc522892467"/>
      <w:r w:rsidRPr="001062EE">
        <w:rPr>
          <w:rFonts w:hint="eastAsia"/>
          <w:szCs w:val="21"/>
        </w:rPr>
        <w:t>蓄热量</w:t>
      </w:r>
      <w:r w:rsidR="00674B2C" w:rsidRPr="001062EE">
        <w:rPr>
          <w:rFonts w:hint="eastAsia"/>
          <w:szCs w:val="21"/>
        </w:rPr>
        <w:t>和放热量以及</w:t>
      </w:r>
      <w:r w:rsidR="002F23DC" w:rsidRPr="001062EE">
        <w:rPr>
          <w:rFonts w:hint="eastAsia"/>
          <w:szCs w:val="21"/>
        </w:rPr>
        <w:t>蓄热效率</w:t>
      </w:r>
      <w:r w:rsidR="00D13E0E" w:rsidRPr="001062EE">
        <w:rPr>
          <w:rFonts w:hint="eastAsia"/>
          <w:szCs w:val="21"/>
        </w:rPr>
        <w:t>测试</w:t>
      </w:r>
      <w:r w:rsidR="002F23DC" w:rsidRPr="001062EE">
        <w:rPr>
          <w:rFonts w:hint="eastAsia"/>
          <w:szCs w:val="21"/>
        </w:rPr>
        <w:t>和计算</w:t>
      </w:r>
      <w:bookmarkEnd w:id="66"/>
    </w:p>
    <w:p w:rsidR="0073246C" w:rsidRPr="001062EE" w:rsidRDefault="008F4C5D" w:rsidP="00290A06">
      <w:pPr>
        <w:pStyle w:val="aff3"/>
        <w:numPr>
          <w:ilvl w:val="2"/>
          <w:numId w:val="3"/>
        </w:numPr>
        <w:wordWrap/>
        <w:topLinePunct/>
        <w:spacing w:beforeLines="0" w:before="156" w:afterLines="0" w:after="156" w:line="400" w:lineRule="exact"/>
        <w:rPr>
          <w:rFonts w:asciiTheme="minorEastAsia" w:eastAsiaTheme="minorEastAsia" w:hAnsiTheme="minorEastAsia"/>
          <w:szCs w:val="21"/>
        </w:rPr>
      </w:pPr>
      <w:r w:rsidRPr="001062EE">
        <w:rPr>
          <w:rFonts w:asciiTheme="minorEastAsia" w:eastAsiaTheme="minorEastAsia" w:hAnsiTheme="minorEastAsia" w:hint="eastAsia"/>
          <w:szCs w:val="21"/>
        </w:rPr>
        <w:t>环境温度</w:t>
      </w:r>
      <w:r w:rsidR="005F4578" w:rsidRPr="001062EE">
        <w:rPr>
          <w:rFonts w:asciiTheme="minorEastAsia" w:eastAsiaTheme="minorEastAsia" w:hAnsiTheme="minorEastAsia" w:hint="eastAsia"/>
          <w:szCs w:val="21"/>
        </w:rPr>
        <w:t>的</w:t>
      </w:r>
      <w:r w:rsidR="0073246C" w:rsidRPr="001062EE">
        <w:rPr>
          <w:rFonts w:asciiTheme="minorEastAsia" w:eastAsiaTheme="minorEastAsia" w:hAnsiTheme="minorEastAsia" w:hint="eastAsia"/>
          <w:szCs w:val="21"/>
        </w:rPr>
        <w:t>测试及计算</w:t>
      </w:r>
    </w:p>
    <w:p w:rsidR="008F4C5D" w:rsidRPr="001062EE" w:rsidRDefault="008F4C5D" w:rsidP="008F4C5D">
      <w:pPr>
        <w:pStyle w:val="af1"/>
      </w:pPr>
      <w:r w:rsidRPr="001062EE">
        <w:rPr>
          <w:rFonts w:hint="eastAsia"/>
          <w:szCs w:val="21"/>
        </w:rPr>
        <w:t>环境温度采用温度测点的平均温度，4个温度测点平均布置于相变蓄热装置的中间平面上，离装置的水平距离为0.6m。</w:t>
      </w:r>
    </w:p>
    <w:p w:rsidR="008F4C5D" w:rsidRPr="001062EE" w:rsidRDefault="008F4C5D" w:rsidP="00290A06">
      <w:pPr>
        <w:pStyle w:val="aff3"/>
        <w:numPr>
          <w:ilvl w:val="2"/>
          <w:numId w:val="3"/>
        </w:numPr>
        <w:wordWrap/>
        <w:topLinePunct/>
        <w:spacing w:beforeLines="0" w:before="156" w:afterLines="0" w:after="156" w:line="400" w:lineRule="exact"/>
        <w:rPr>
          <w:rFonts w:asciiTheme="minorEastAsia" w:eastAsiaTheme="minorEastAsia" w:hAnsiTheme="minorEastAsia"/>
          <w:szCs w:val="21"/>
        </w:rPr>
      </w:pPr>
      <w:r w:rsidRPr="001062EE">
        <w:rPr>
          <w:rFonts w:asciiTheme="minorEastAsia" w:eastAsiaTheme="minorEastAsia" w:hAnsiTheme="minorEastAsia" w:hint="eastAsia"/>
          <w:szCs w:val="21"/>
        </w:rPr>
        <w:lastRenderedPageBreak/>
        <w:t>蓄热量的测试及计算</w:t>
      </w:r>
    </w:p>
    <w:p w:rsidR="00732986" w:rsidRPr="001062EE" w:rsidRDefault="00732986" w:rsidP="00290A06">
      <w:pPr>
        <w:pStyle w:val="aff3"/>
        <w:numPr>
          <w:ilvl w:val="3"/>
          <w:numId w:val="3"/>
        </w:numPr>
        <w:wordWrap/>
        <w:topLinePunct/>
        <w:spacing w:beforeLines="0" w:before="156" w:afterLines="0" w:after="156" w:line="400" w:lineRule="exact"/>
        <w:outlineLvl w:val="3"/>
        <w:rPr>
          <w:rFonts w:asciiTheme="minorEastAsia" w:eastAsiaTheme="minorEastAsia" w:hAnsiTheme="minorEastAsia"/>
          <w:szCs w:val="21"/>
        </w:rPr>
      </w:pPr>
      <w:r w:rsidRPr="001062EE">
        <w:rPr>
          <w:rFonts w:asciiTheme="minorEastAsia" w:eastAsiaTheme="minorEastAsia" w:hAnsiTheme="minorEastAsia" w:hint="eastAsia"/>
          <w:szCs w:val="21"/>
        </w:rPr>
        <w:t>蓄热量的测试方法</w:t>
      </w:r>
    </w:p>
    <w:p w:rsidR="003067F7" w:rsidRPr="001062EE" w:rsidRDefault="00EA0DF8" w:rsidP="00290A06">
      <w:pPr>
        <w:pStyle w:val="aff6"/>
        <w:numPr>
          <w:ilvl w:val="0"/>
          <w:numId w:val="11"/>
        </w:numPr>
        <w:ind w:hangingChars="200"/>
        <w:outlineLvl w:val="9"/>
        <w:rPr>
          <w:rFonts w:ascii="Times New Roman"/>
        </w:rPr>
      </w:pPr>
      <w:r w:rsidRPr="001062EE">
        <w:rPr>
          <w:rFonts w:hint="eastAsia"/>
        </w:rPr>
        <w:t>蓄热前</w:t>
      </w:r>
      <w:r w:rsidR="003067F7" w:rsidRPr="001062EE">
        <w:rPr>
          <w:rFonts w:ascii="Times New Roman"/>
        </w:rPr>
        <w:t>检查</w:t>
      </w:r>
      <w:r w:rsidRPr="001062EE">
        <w:rPr>
          <w:rFonts w:ascii="Times New Roman" w:hint="eastAsia"/>
        </w:rPr>
        <w:t>蓄</w:t>
      </w:r>
      <w:r w:rsidR="003067F7" w:rsidRPr="001062EE">
        <w:rPr>
          <w:rFonts w:ascii="Times New Roman"/>
        </w:rPr>
        <w:t>热装置内部温度测点，确保所有温度测点中最低的温度低于</w:t>
      </w:r>
      <w:r w:rsidR="003067F7" w:rsidRPr="001062EE">
        <w:rPr>
          <w:rFonts w:ascii="Times New Roman" w:hint="eastAsia"/>
        </w:rPr>
        <w:t>相变温度点</w:t>
      </w:r>
      <w:r w:rsidR="001222A8" w:rsidRPr="001062EE">
        <w:rPr>
          <w:rFonts w:ascii="Times New Roman" w:hint="eastAsia"/>
        </w:rPr>
        <w:t>3</w:t>
      </w:r>
      <w:r w:rsidR="003067F7" w:rsidRPr="001062EE">
        <w:rPr>
          <w:rFonts w:ascii="Times New Roman" w:hint="eastAsia"/>
        </w:rPr>
        <w:t>℃</w:t>
      </w:r>
      <w:r w:rsidR="003067F7" w:rsidRPr="001062EE">
        <w:rPr>
          <w:rFonts w:ascii="Times New Roman"/>
        </w:rPr>
        <w:t>。</w:t>
      </w:r>
    </w:p>
    <w:p w:rsidR="003067F7" w:rsidRPr="001062EE" w:rsidRDefault="00575BF0" w:rsidP="00290A06">
      <w:pPr>
        <w:pStyle w:val="aff6"/>
        <w:numPr>
          <w:ilvl w:val="0"/>
          <w:numId w:val="11"/>
        </w:numPr>
        <w:ind w:hangingChars="200"/>
        <w:outlineLvl w:val="9"/>
        <w:rPr>
          <w:rFonts w:ascii="Times New Roman"/>
        </w:rPr>
      </w:pPr>
      <w:r w:rsidRPr="001062EE">
        <w:rPr>
          <w:rFonts w:ascii="Times New Roman" w:hint="eastAsia"/>
        </w:rPr>
        <w:t>调节系统</w:t>
      </w:r>
      <w:r w:rsidRPr="001062EE">
        <w:rPr>
          <w:rFonts w:ascii="Times New Roman"/>
        </w:rPr>
        <w:t>流量至</w:t>
      </w:r>
      <w:r w:rsidRPr="001062EE">
        <w:rPr>
          <w:rFonts w:ascii="Times New Roman" w:hint="eastAsia"/>
        </w:rPr>
        <w:t>相变蓄热</w:t>
      </w:r>
      <w:r w:rsidRPr="001062EE">
        <w:rPr>
          <w:rFonts w:ascii="Times New Roman"/>
        </w:rPr>
        <w:t>装置</w:t>
      </w:r>
      <w:r w:rsidRPr="001062EE">
        <w:rPr>
          <w:rFonts w:ascii="Times New Roman" w:hint="eastAsia"/>
        </w:rPr>
        <w:t>的额定流量</w:t>
      </w:r>
      <w:r w:rsidRPr="001062EE">
        <w:rPr>
          <w:rFonts w:ascii="Times New Roman"/>
        </w:rPr>
        <w:t>，</w:t>
      </w:r>
      <w:r w:rsidRPr="001062EE">
        <w:rPr>
          <w:rFonts w:ascii="Times New Roman" w:hint="eastAsia"/>
        </w:rPr>
        <w:t>调节</w:t>
      </w:r>
      <w:r w:rsidR="00EA0DF8" w:rsidRPr="001062EE">
        <w:rPr>
          <w:rFonts w:ascii="Times New Roman" w:hint="eastAsia"/>
        </w:rPr>
        <w:t>二次</w:t>
      </w:r>
      <w:r w:rsidR="003067F7" w:rsidRPr="001062EE">
        <w:rPr>
          <w:rFonts w:ascii="Times New Roman"/>
        </w:rPr>
        <w:t>加热</w:t>
      </w:r>
      <w:r w:rsidR="001222A8" w:rsidRPr="001062EE">
        <w:rPr>
          <w:rFonts w:ascii="Times New Roman" w:hint="eastAsia"/>
        </w:rPr>
        <w:t>装置</w:t>
      </w:r>
      <w:r w:rsidRPr="001062EE">
        <w:rPr>
          <w:rFonts w:ascii="Times New Roman" w:hint="eastAsia"/>
        </w:rPr>
        <w:t>使得</w:t>
      </w:r>
      <w:r w:rsidR="003067F7" w:rsidRPr="001062EE">
        <w:rPr>
          <w:rFonts w:ascii="Times New Roman"/>
        </w:rPr>
        <w:t>出口水温在</w:t>
      </w:r>
      <w:r w:rsidR="001222A8" w:rsidRPr="001062EE">
        <w:rPr>
          <w:rFonts w:ascii="Times New Roman" w:hint="eastAsia"/>
        </w:rPr>
        <w:t>相变蓄</w:t>
      </w:r>
      <w:r w:rsidR="003067F7" w:rsidRPr="001062EE">
        <w:rPr>
          <w:rFonts w:ascii="Times New Roman" w:hint="eastAsia"/>
        </w:rPr>
        <w:t>热装置</w:t>
      </w:r>
      <w:r w:rsidR="003067F7" w:rsidRPr="001062EE">
        <w:rPr>
          <w:rFonts w:ascii="Times New Roman"/>
        </w:rPr>
        <w:t>额定上限温度</w:t>
      </w:r>
      <w:r w:rsidR="003067F7" w:rsidRPr="001062EE">
        <w:rPr>
          <w:rFonts w:ascii="Times New Roman"/>
        </w:rPr>
        <w:t>+</w:t>
      </w:r>
      <w:r w:rsidR="003067F7" w:rsidRPr="001062EE">
        <w:rPr>
          <w:rFonts w:ascii="Times New Roman" w:hint="eastAsia"/>
        </w:rPr>
        <w:t>1</w:t>
      </w:r>
      <w:r w:rsidR="003067F7" w:rsidRPr="001062EE">
        <w:rPr>
          <w:rFonts w:ascii="Times New Roman"/>
        </w:rPr>
        <w:t>0℃±2℃</w:t>
      </w:r>
      <w:r w:rsidR="003067F7" w:rsidRPr="001062EE">
        <w:rPr>
          <w:rFonts w:ascii="Times New Roman"/>
        </w:rPr>
        <w:t>范围内</w:t>
      </w:r>
      <w:r w:rsidRPr="001062EE">
        <w:rPr>
          <w:rFonts w:ascii="Times New Roman" w:hint="eastAsia"/>
        </w:rPr>
        <w:t>，此时关闭旁通阀，</w:t>
      </w:r>
      <w:r w:rsidRPr="001062EE">
        <w:rPr>
          <w:rFonts w:hint="eastAsia"/>
        </w:rPr>
        <w:t>对装置进行蓄热量测试</w:t>
      </w:r>
      <w:r w:rsidR="003067F7" w:rsidRPr="001062EE">
        <w:rPr>
          <w:rFonts w:ascii="Times New Roman"/>
        </w:rPr>
        <w:t>。</w:t>
      </w:r>
    </w:p>
    <w:p w:rsidR="003067F7" w:rsidRPr="001062EE" w:rsidRDefault="003067F7" w:rsidP="00290A06">
      <w:pPr>
        <w:pStyle w:val="aff6"/>
        <w:numPr>
          <w:ilvl w:val="0"/>
          <w:numId w:val="11"/>
        </w:numPr>
        <w:ind w:hangingChars="200"/>
        <w:outlineLvl w:val="9"/>
        <w:rPr>
          <w:rFonts w:ascii="Times New Roman"/>
        </w:rPr>
      </w:pPr>
      <w:r w:rsidRPr="001062EE">
        <w:rPr>
          <w:rFonts w:ascii="Times New Roman" w:hint="eastAsia"/>
        </w:rPr>
        <w:t>当</w:t>
      </w:r>
      <w:r w:rsidRPr="001062EE">
        <w:rPr>
          <w:rFonts w:ascii="Times New Roman"/>
        </w:rPr>
        <w:t>储热装置内部多个温度测点中最</w:t>
      </w:r>
      <w:r w:rsidRPr="001062EE">
        <w:rPr>
          <w:rFonts w:ascii="Times New Roman" w:hint="eastAsia"/>
        </w:rPr>
        <w:t>高</w:t>
      </w:r>
      <w:r w:rsidRPr="001062EE">
        <w:rPr>
          <w:rFonts w:ascii="Times New Roman"/>
        </w:rPr>
        <w:t>的温度测点达到</w:t>
      </w:r>
      <w:r w:rsidR="00575BF0" w:rsidRPr="001062EE">
        <w:rPr>
          <w:rFonts w:ascii="Times New Roman" w:hint="eastAsia"/>
        </w:rPr>
        <w:t>相变温度点</w:t>
      </w:r>
      <w:r w:rsidRPr="001062EE">
        <w:rPr>
          <w:rFonts w:ascii="Times New Roman"/>
        </w:rPr>
        <w:t>时记录该时刻</w:t>
      </w:r>
      <m:oMath>
        <m:sSub>
          <m:sSubPr>
            <m:ctrlPr>
              <w:rPr>
                <w:rFonts w:ascii="Cambria Math" w:hAnsi="Cambria Math"/>
                <w:noProof/>
                <w:sz w:val="18"/>
                <w:szCs w:val="18"/>
              </w:rPr>
            </m:ctrlPr>
          </m:sSubPr>
          <m:e>
            <m:r>
              <w:rPr>
                <w:rFonts w:ascii="Cambria Math" w:hAnsi="Cambria Math"/>
                <w:sz w:val="18"/>
                <w:szCs w:val="18"/>
              </w:rPr>
              <m:t>τ</m:t>
            </m:r>
          </m:e>
          <m:sub>
            <m:r>
              <w:rPr>
                <w:rFonts w:ascii="Cambria Math" w:hAnsi="Cambria Math"/>
                <w:sz w:val="18"/>
                <w:szCs w:val="18"/>
              </w:rPr>
              <m:t>B</m:t>
            </m:r>
          </m:sub>
        </m:sSub>
      </m:oMath>
      <w:r w:rsidRPr="001062EE">
        <w:rPr>
          <w:rFonts w:ascii="Times New Roman"/>
        </w:rPr>
        <w:t>，作为额定</w:t>
      </w:r>
      <w:r w:rsidR="00575BF0" w:rsidRPr="001062EE">
        <w:rPr>
          <w:rFonts w:ascii="Times New Roman" w:hint="eastAsia"/>
        </w:rPr>
        <w:t>相变蓄</w:t>
      </w:r>
      <w:r w:rsidRPr="001062EE">
        <w:rPr>
          <w:rFonts w:ascii="Times New Roman"/>
        </w:rPr>
        <w:t>热工况的开始时刻；</w:t>
      </w:r>
      <w:r w:rsidRPr="001062EE">
        <w:rPr>
          <w:rFonts w:ascii="Times New Roman" w:hint="eastAsia"/>
        </w:rPr>
        <w:t>当</w:t>
      </w:r>
      <w:r w:rsidR="00575BF0" w:rsidRPr="001062EE">
        <w:rPr>
          <w:rFonts w:ascii="Times New Roman" w:hint="eastAsia"/>
        </w:rPr>
        <w:t>相变蓄</w:t>
      </w:r>
      <w:r w:rsidRPr="001062EE">
        <w:rPr>
          <w:rFonts w:ascii="Times New Roman"/>
        </w:rPr>
        <w:t>热装置内部多个温度测点中最</w:t>
      </w:r>
      <w:r w:rsidRPr="001062EE">
        <w:rPr>
          <w:rFonts w:ascii="Times New Roman" w:hint="eastAsia"/>
        </w:rPr>
        <w:t>低</w:t>
      </w:r>
      <w:r w:rsidRPr="001062EE">
        <w:rPr>
          <w:rFonts w:ascii="Times New Roman"/>
        </w:rPr>
        <w:t>的温度测点达到储热装置上限温度时记录该时刻</w:t>
      </w:r>
      <m:oMath>
        <m:sSub>
          <m:sSubPr>
            <m:ctrlPr>
              <w:rPr>
                <w:rFonts w:ascii="Cambria Math" w:hAnsi="Cambria Math"/>
                <w:noProof/>
                <w:sz w:val="18"/>
                <w:szCs w:val="18"/>
              </w:rPr>
            </m:ctrlPr>
          </m:sSubPr>
          <m:e>
            <m:r>
              <w:rPr>
                <w:rFonts w:ascii="Cambria Math" w:hAnsi="Cambria Math"/>
                <w:sz w:val="18"/>
                <w:szCs w:val="18"/>
              </w:rPr>
              <m:t>τ</m:t>
            </m:r>
          </m:e>
          <m:sub>
            <m:r>
              <m:rPr>
                <m:sty m:val="p"/>
              </m:rPr>
              <w:rPr>
                <w:rFonts w:ascii="Cambria Math" w:hAnsi="Cambria Math"/>
                <w:sz w:val="18"/>
                <w:szCs w:val="18"/>
              </w:rPr>
              <m:t>C</m:t>
            </m:r>
          </m:sub>
        </m:sSub>
      </m:oMath>
      <w:r w:rsidRPr="001062EE">
        <w:rPr>
          <w:rFonts w:ascii="Times New Roman"/>
        </w:rPr>
        <w:t>，作为额定</w:t>
      </w:r>
      <w:r w:rsidR="00575BF0" w:rsidRPr="001062EE">
        <w:rPr>
          <w:rFonts w:ascii="Times New Roman" w:hint="eastAsia"/>
        </w:rPr>
        <w:t>蓄</w:t>
      </w:r>
      <w:r w:rsidRPr="001062EE">
        <w:rPr>
          <w:rFonts w:ascii="Times New Roman"/>
        </w:rPr>
        <w:t>热工况的结束时刻。</w:t>
      </w:r>
    </w:p>
    <w:p w:rsidR="00D13E0E" w:rsidRPr="001062EE" w:rsidRDefault="003067F7" w:rsidP="00290A06">
      <w:pPr>
        <w:pStyle w:val="aff6"/>
        <w:numPr>
          <w:ilvl w:val="0"/>
          <w:numId w:val="11"/>
        </w:numPr>
        <w:overflowPunct w:val="0"/>
        <w:topLinePunct/>
        <w:spacing w:line="400" w:lineRule="exact"/>
        <w:ind w:hangingChars="200"/>
        <w:outlineLvl w:val="9"/>
      </w:pPr>
      <w:r w:rsidRPr="001062EE">
        <w:rPr>
          <w:rFonts w:ascii="Times New Roman"/>
        </w:rPr>
        <w:t>额定</w:t>
      </w:r>
      <w:r w:rsidR="00575BF0" w:rsidRPr="001062EE">
        <w:rPr>
          <w:rFonts w:ascii="Times New Roman" w:hint="eastAsia"/>
        </w:rPr>
        <w:t>蓄</w:t>
      </w:r>
      <w:r w:rsidRPr="001062EE">
        <w:rPr>
          <w:rFonts w:ascii="Times New Roman"/>
        </w:rPr>
        <w:t>热工况的结束后继续加热</w:t>
      </w:r>
      <w:r w:rsidRPr="001062EE">
        <w:rPr>
          <w:rFonts w:ascii="Times New Roman"/>
        </w:rPr>
        <w:t>5min</w:t>
      </w:r>
      <w:r w:rsidR="00575BF0" w:rsidRPr="001062EE">
        <w:rPr>
          <w:rFonts w:ascii="Times New Roman"/>
        </w:rPr>
        <w:t>，并继续测量和记录数据</w:t>
      </w:r>
      <w:r w:rsidR="00575BF0" w:rsidRPr="001062EE">
        <w:rPr>
          <w:rFonts w:ascii="Times New Roman" w:hint="eastAsia"/>
        </w:rPr>
        <w:t>，</w:t>
      </w:r>
      <w:r w:rsidR="00D13E0E" w:rsidRPr="001062EE">
        <w:rPr>
          <w:rFonts w:hint="eastAsia"/>
        </w:rPr>
        <w:t>停止蓄热</w:t>
      </w:r>
      <w:r w:rsidR="00575BF0" w:rsidRPr="001062EE">
        <w:rPr>
          <w:rFonts w:hint="eastAsia"/>
        </w:rPr>
        <w:t>。</w:t>
      </w:r>
    </w:p>
    <w:p w:rsidR="00D13E0E" w:rsidRPr="001062EE" w:rsidRDefault="00D13E0E" w:rsidP="00290A06">
      <w:pPr>
        <w:pStyle w:val="af"/>
        <w:numPr>
          <w:ilvl w:val="0"/>
          <w:numId w:val="11"/>
        </w:numPr>
        <w:overflowPunct w:val="0"/>
        <w:topLinePunct/>
        <w:spacing w:line="400" w:lineRule="exact"/>
        <w:ind w:hangingChars="200"/>
        <w:rPr>
          <w:szCs w:val="21"/>
        </w:rPr>
      </w:pPr>
      <w:r w:rsidRPr="001062EE">
        <w:rPr>
          <w:rFonts w:hint="eastAsia"/>
          <w:szCs w:val="21"/>
        </w:rPr>
        <w:t>记录需要的试验参数</w:t>
      </w:r>
      <w:r w:rsidR="00CA78F7" w:rsidRPr="001062EE">
        <w:rPr>
          <w:rFonts w:hint="eastAsia"/>
          <w:szCs w:val="21"/>
        </w:rPr>
        <w:t>：</w:t>
      </w:r>
      <w:r w:rsidRPr="001062EE">
        <w:rPr>
          <w:rFonts w:hint="eastAsia"/>
          <w:szCs w:val="21"/>
        </w:rPr>
        <w:t>耗电量、</w:t>
      </w:r>
      <w:r w:rsidR="00CA78F7" w:rsidRPr="001062EE">
        <w:rPr>
          <w:rFonts w:hint="eastAsia"/>
          <w:szCs w:val="21"/>
        </w:rPr>
        <w:t>介质</w:t>
      </w:r>
      <w:r w:rsidRPr="001062EE">
        <w:rPr>
          <w:rFonts w:hint="eastAsia"/>
          <w:szCs w:val="21"/>
        </w:rPr>
        <w:t>进出口温度、运行时间、介质流量、蓄热</w:t>
      </w:r>
      <w:proofErr w:type="gramStart"/>
      <w:r w:rsidRPr="001062EE">
        <w:rPr>
          <w:rFonts w:hint="eastAsia"/>
          <w:szCs w:val="21"/>
        </w:rPr>
        <w:t>体平均</w:t>
      </w:r>
      <w:proofErr w:type="gramEnd"/>
      <w:r w:rsidRPr="001062EE">
        <w:rPr>
          <w:rFonts w:hint="eastAsia"/>
          <w:szCs w:val="21"/>
        </w:rPr>
        <w:t>温度，计算得出蓄热过程中的蓄热量；对于运行工况为边</w:t>
      </w:r>
      <w:proofErr w:type="gramStart"/>
      <w:r w:rsidRPr="001062EE">
        <w:rPr>
          <w:rFonts w:hint="eastAsia"/>
          <w:szCs w:val="21"/>
        </w:rPr>
        <w:t>蓄热边</w:t>
      </w:r>
      <w:proofErr w:type="gramEnd"/>
      <w:r w:rsidRPr="001062EE">
        <w:rPr>
          <w:rFonts w:hint="eastAsia"/>
          <w:szCs w:val="21"/>
        </w:rPr>
        <w:t>放热的设备，需要同时对供热介质和取热介质的进出口温度和流量进行检测。</w:t>
      </w:r>
    </w:p>
    <w:p w:rsidR="00575BF0" w:rsidRPr="001062EE" w:rsidRDefault="00575BF0" w:rsidP="00290A06">
      <w:pPr>
        <w:pStyle w:val="af"/>
        <w:numPr>
          <w:ilvl w:val="0"/>
          <w:numId w:val="11"/>
        </w:numPr>
        <w:overflowPunct w:val="0"/>
        <w:topLinePunct/>
        <w:spacing w:line="400" w:lineRule="exact"/>
        <w:ind w:hangingChars="200"/>
        <w:rPr>
          <w:szCs w:val="21"/>
        </w:rPr>
      </w:pPr>
      <w:r w:rsidRPr="001062EE">
        <w:rPr>
          <w:szCs w:val="21"/>
        </w:rPr>
        <w:t>以</w:t>
      </w:r>
      <w:r w:rsidRPr="001062EE">
        <w:rPr>
          <w:szCs w:val="21"/>
        </w:rPr>
        <w:t>1</w:t>
      </w:r>
      <w:r w:rsidRPr="001062EE">
        <w:rPr>
          <w:szCs w:val="21"/>
        </w:rPr>
        <w:t>次</w:t>
      </w:r>
      <w:r w:rsidRPr="001062EE">
        <w:rPr>
          <w:szCs w:val="21"/>
        </w:rPr>
        <w:t>/min</w:t>
      </w:r>
      <w:r w:rsidRPr="001062EE">
        <w:rPr>
          <w:szCs w:val="21"/>
        </w:rPr>
        <w:t>的频率测量水流量、储热装置进出口温度和储热装置内部温度，并将数据进行存储。</w:t>
      </w:r>
    </w:p>
    <w:p w:rsidR="00F07AF4" w:rsidRPr="001062EE" w:rsidRDefault="00F07AF4" w:rsidP="00290A06">
      <w:pPr>
        <w:pStyle w:val="aff3"/>
        <w:numPr>
          <w:ilvl w:val="3"/>
          <w:numId w:val="3"/>
        </w:numPr>
        <w:wordWrap/>
        <w:topLinePunct/>
        <w:spacing w:beforeLines="0" w:before="156" w:afterLines="0" w:after="156" w:line="400" w:lineRule="exact"/>
        <w:outlineLvl w:val="3"/>
        <w:rPr>
          <w:rFonts w:asciiTheme="minorEastAsia" w:eastAsiaTheme="minorEastAsia" w:hAnsiTheme="minorEastAsia"/>
          <w:szCs w:val="21"/>
        </w:rPr>
      </w:pPr>
      <w:r w:rsidRPr="001062EE">
        <w:rPr>
          <w:rFonts w:asciiTheme="minorEastAsia" w:eastAsiaTheme="minorEastAsia" w:hAnsiTheme="minorEastAsia" w:hint="eastAsia"/>
          <w:szCs w:val="21"/>
        </w:rPr>
        <w:t>蓄热量</w:t>
      </w:r>
      <w:r w:rsidR="00F01F18" w:rsidRPr="001062EE">
        <w:rPr>
          <w:rFonts w:asciiTheme="minorEastAsia" w:eastAsiaTheme="minorEastAsia" w:hAnsiTheme="minorEastAsia" w:hint="eastAsia"/>
          <w:szCs w:val="21"/>
        </w:rPr>
        <w:t>的计算方法</w:t>
      </w:r>
    </w:p>
    <w:p w:rsidR="00F07AF4" w:rsidRPr="001062EE" w:rsidRDefault="00F07AF4" w:rsidP="00F07AF4">
      <w:pPr>
        <w:overflowPunct w:val="0"/>
        <w:topLinePunct/>
        <w:spacing w:line="400" w:lineRule="exact"/>
        <w:ind w:firstLineChars="200" w:firstLine="420"/>
        <w:rPr>
          <w:szCs w:val="21"/>
        </w:rPr>
      </w:pPr>
      <w:r w:rsidRPr="001062EE">
        <w:rPr>
          <w:rFonts w:hint="eastAsia"/>
          <w:szCs w:val="21"/>
        </w:rPr>
        <w:t>1</w:t>
      </w:r>
      <w:r w:rsidRPr="001062EE">
        <w:rPr>
          <w:rFonts w:hint="eastAsia"/>
          <w:szCs w:val="21"/>
        </w:rPr>
        <w:t>）采用流量温度法测试蓄热量时，蓄热量按式（</w:t>
      </w:r>
      <w:r w:rsidR="00F01F18" w:rsidRPr="001062EE">
        <w:rPr>
          <w:rFonts w:hint="eastAsia"/>
          <w:szCs w:val="21"/>
        </w:rPr>
        <w:t>B.</w:t>
      </w:r>
      <w:r w:rsidRPr="001062EE">
        <w:rPr>
          <w:rFonts w:hint="eastAsia"/>
          <w:szCs w:val="21"/>
        </w:rPr>
        <w:t>1</w:t>
      </w:r>
      <w:r w:rsidRPr="001062EE">
        <w:rPr>
          <w:rFonts w:hint="eastAsia"/>
          <w:szCs w:val="21"/>
        </w:rPr>
        <w:t>）计算：</w:t>
      </w:r>
    </w:p>
    <w:p w:rsidR="00F07AF4" w:rsidRPr="001062EE" w:rsidRDefault="00F07AF4" w:rsidP="00F07AF4">
      <w:pPr>
        <w:wordWrap w:val="0"/>
        <w:spacing w:line="360" w:lineRule="auto"/>
        <w:jc w:val="right"/>
        <w:rPr>
          <w:szCs w:val="21"/>
        </w:rPr>
      </w:pPr>
      <w:r w:rsidRPr="001062EE">
        <w:rPr>
          <w:szCs w:val="21"/>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4pt;height:36pt" o:ole="">
            <v:imagedata r:id="rId17" o:title=""/>
          </v:shape>
          <o:OLEObject Type="Embed" ProgID="Equation.DSMT4" ShapeID="_x0000_i1025" DrawAspect="Content" ObjectID="_1597121890" r:id="rId18"/>
        </w:object>
      </w:r>
      <w:r w:rsidR="003B6C64" w:rsidRPr="001062EE">
        <w:rPr>
          <w:szCs w:val="21"/>
        </w:rPr>
        <w:t>…………………………</w:t>
      </w:r>
      <w:r w:rsidRPr="001062EE">
        <w:rPr>
          <w:rFonts w:hint="eastAsia"/>
          <w:szCs w:val="21"/>
        </w:rPr>
        <w:t>（</w:t>
      </w:r>
      <w:r w:rsidR="00F01F18" w:rsidRPr="001062EE">
        <w:rPr>
          <w:rFonts w:hint="eastAsia"/>
          <w:szCs w:val="21"/>
        </w:rPr>
        <w:t>B.</w:t>
      </w:r>
      <w:r w:rsidRPr="001062EE">
        <w:rPr>
          <w:rFonts w:hint="eastAsia"/>
          <w:szCs w:val="21"/>
        </w:rPr>
        <w:t>1</w:t>
      </w:r>
      <w:r w:rsidRPr="001062EE">
        <w:rPr>
          <w:rFonts w:hint="eastAsia"/>
          <w:szCs w:val="21"/>
        </w:rPr>
        <w:t>）</w:t>
      </w:r>
    </w:p>
    <w:p w:rsidR="00F07AF4" w:rsidRPr="001062EE" w:rsidRDefault="00F07AF4" w:rsidP="00F07AF4">
      <w:pPr>
        <w:spacing w:line="360" w:lineRule="auto"/>
        <w:ind w:firstLineChars="200" w:firstLine="420"/>
        <w:rPr>
          <w:bCs/>
        </w:rPr>
      </w:pPr>
      <w:r w:rsidRPr="001062EE">
        <w:rPr>
          <w:bCs/>
        </w:rPr>
        <w:t>式中：</w:t>
      </w:r>
      <w:r w:rsidRPr="001062EE">
        <w:rPr>
          <w:bCs/>
        </w:rPr>
        <w:object w:dxaOrig="320" w:dyaOrig="360">
          <v:shape id="_x0000_i1026" type="#_x0000_t75" style="width:15.9pt;height:20.1pt" o:ole="">
            <v:imagedata r:id="rId19" o:title=""/>
          </v:shape>
          <o:OLEObject Type="Embed" ProgID="Equation.DSMT4" ShapeID="_x0000_i1026" DrawAspect="Content" ObjectID="_1597121891" r:id="rId20"/>
        </w:object>
      </w:r>
      <w:r w:rsidRPr="001062EE">
        <w:rPr>
          <w:bCs/>
        </w:rPr>
        <w:t>——</w:t>
      </w:r>
      <w:r w:rsidRPr="001062EE">
        <w:rPr>
          <w:rFonts w:hint="eastAsia"/>
          <w:bCs/>
        </w:rPr>
        <w:t>蓄热过程放热量，</w:t>
      </w:r>
      <w:r w:rsidRPr="001062EE">
        <w:rPr>
          <w:rFonts w:hint="eastAsia"/>
          <w:bCs/>
        </w:rPr>
        <w:t>MJ</w:t>
      </w:r>
      <w:r w:rsidRPr="001062EE">
        <w:rPr>
          <w:bCs/>
        </w:rPr>
        <w:t>；</w:t>
      </w:r>
    </w:p>
    <w:p w:rsidR="00F07AF4" w:rsidRPr="001062EE" w:rsidRDefault="00F07AF4" w:rsidP="00F07AF4">
      <w:pPr>
        <w:spacing w:line="360" w:lineRule="auto"/>
        <w:ind w:firstLineChars="500" w:firstLine="1050"/>
        <w:rPr>
          <w:bCs/>
        </w:rPr>
      </w:pPr>
      <w:r w:rsidRPr="001062EE">
        <w:rPr>
          <w:bCs/>
        </w:rPr>
        <w:object w:dxaOrig="240" w:dyaOrig="260">
          <v:shape id="_x0000_i1027" type="#_x0000_t75" style="width:12.55pt;height:14.25pt" o:ole="">
            <v:imagedata r:id="rId21" o:title=""/>
          </v:shape>
          <o:OLEObject Type="Embed" ProgID="Equation.DSMT4" ShapeID="_x0000_i1027" DrawAspect="Content" ObjectID="_1597121892" r:id="rId22"/>
        </w:object>
      </w:r>
      <w:r w:rsidRPr="001062EE">
        <w:rPr>
          <w:bCs/>
        </w:rPr>
        <w:t>——</w:t>
      </w:r>
      <w:r w:rsidR="00F01F18" w:rsidRPr="001062EE">
        <w:rPr>
          <w:rFonts w:hint="eastAsia"/>
          <w:bCs/>
        </w:rPr>
        <w:t>液体介质</w:t>
      </w:r>
      <w:r w:rsidRPr="001062EE">
        <w:rPr>
          <w:rFonts w:hint="eastAsia"/>
          <w:bCs/>
        </w:rPr>
        <w:t>平均</w:t>
      </w:r>
      <w:r w:rsidRPr="001062EE">
        <w:rPr>
          <w:bCs/>
        </w:rPr>
        <w:t>密度，</w:t>
      </w:r>
      <w:r w:rsidRPr="001062EE">
        <w:rPr>
          <w:bCs/>
        </w:rPr>
        <w:t>kg/</w:t>
      </w:r>
      <w:r w:rsidRPr="001062EE">
        <w:rPr>
          <w:rFonts w:hint="eastAsia"/>
          <w:bCs/>
        </w:rPr>
        <w:t>m</w:t>
      </w:r>
      <w:r w:rsidRPr="001062EE">
        <w:rPr>
          <w:rFonts w:hint="eastAsia"/>
          <w:bCs/>
        </w:rPr>
        <w:t>³；</w:t>
      </w:r>
    </w:p>
    <w:p w:rsidR="00F07AF4" w:rsidRPr="001062EE" w:rsidRDefault="00F07AF4" w:rsidP="00F07AF4">
      <w:pPr>
        <w:spacing w:line="360" w:lineRule="auto"/>
        <w:ind w:firstLineChars="500" w:firstLine="1050"/>
        <w:rPr>
          <w:bCs/>
        </w:rPr>
      </w:pPr>
      <w:r w:rsidRPr="001062EE">
        <w:rPr>
          <w:bCs/>
        </w:rPr>
        <w:object w:dxaOrig="279" w:dyaOrig="380">
          <v:shape id="_x0000_i1028" type="#_x0000_t75" style="width:15.9pt;height:20.1pt" o:ole="">
            <v:imagedata r:id="rId23" o:title=""/>
          </v:shape>
          <o:OLEObject Type="Embed" ProgID="Equation.DSMT4" ShapeID="_x0000_i1028" DrawAspect="Content" ObjectID="_1597121893" r:id="rId24"/>
        </w:object>
      </w:r>
      <w:r w:rsidRPr="001062EE">
        <w:rPr>
          <w:bCs/>
        </w:rPr>
        <w:t>——</w:t>
      </w:r>
      <w:r w:rsidR="00F01F18" w:rsidRPr="001062EE">
        <w:rPr>
          <w:rFonts w:hint="eastAsia"/>
          <w:bCs/>
        </w:rPr>
        <w:t>液体介质</w:t>
      </w:r>
      <w:r w:rsidRPr="001062EE">
        <w:rPr>
          <w:rFonts w:hint="eastAsia"/>
          <w:bCs/>
        </w:rPr>
        <w:t>的</w:t>
      </w:r>
      <w:r w:rsidRPr="001062EE">
        <w:rPr>
          <w:bCs/>
        </w:rPr>
        <w:t>比热容，</w:t>
      </w:r>
      <w:r w:rsidRPr="001062EE">
        <w:rPr>
          <w:bCs/>
        </w:rPr>
        <w:t>J/</w:t>
      </w:r>
      <w:r w:rsidRPr="001062EE">
        <w:rPr>
          <w:bCs/>
        </w:rPr>
        <w:t>（</w:t>
      </w:r>
      <w:proofErr w:type="spellStart"/>
      <w:r w:rsidRPr="001062EE">
        <w:rPr>
          <w:bCs/>
        </w:rPr>
        <w:t>kg·K</w:t>
      </w:r>
      <w:proofErr w:type="spellEnd"/>
      <w:r w:rsidRPr="001062EE">
        <w:rPr>
          <w:bCs/>
        </w:rPr>
        <w:t>）；</w:t>
      </w:r>
    </w:p>
    <w:p w:rsidR="00F07AF4" w:rsidRPr="001062EE" w:rsidRDefault="00F07AF4" w:rsidP="00F07AF4">
      <w:pPr>
        <w:spacing w:line="360" w:lineRule="auto"/>
        <w:ind w:firstLineChars="500" w:firstLine="1050"/>
        <w:rPr>
          <w:bCs/>
        </w:rPr>
      </w:pPr>
      <w:r w:rsidRPr="001062EE">
        <w:rPr>
          <w:bCs/>
        </w:rPr>
        <w:object w:dxaOrig="240" w:dyaOrig="279">
          <v:shape id="_x0000_i1029" type="#_x0000_t75" style="width:12.55pt;height:15.9pt" o:ole="">
            <v:imagedata r:id="rId25" o:title=""/>
          </v:shape>
          <o:OLEObject Type="Embed" ProgID="Equation.DSMT4" ShapeID="_x0000_i1029" DrawAspect="Content" ObjectID="_1597121894" r:id="rId26"/>
        </w:object>
      </w:r>
      <w:r w:rsidRPr="001062EE">
        <w:rPr>
          <w:bCs/>
        </w:rPr>
        <w:t>——</w:t>
      </w:r>
      <w:r w:rsidRPr="001062EE">
        <w:rPr>
          <w:rFonts w:hint="eastAsia"/>
          <w:bCs/>
        </w:rPr>
        <w:t>管道</w:t>
      </w:r>
      <w:r w:rsidR="00F01F18" w:rsidRPr="001062EE">
        <w:rPr>
          <w:rFonts w:hint="eastAsia"/>
          <w:bCs/>
        </w:rPr>
        <w:t>液体介质</w:t>
      </w:r>
      <w:r w:rsidRPr="001062EE">
        <w:rPr>
          <w:rFonts w:hint="eastAsia"/>
          <w:bCs/>
        </w:rPr>
        <w:t>流量，</w:t>
      </w:r>
      <w:r w:rsidRPr="001062EE">
        <w:rPr>
          <w:rFonts w:hint="eastAsia"/>
          <w:bCs/>
        </w:rPr>
        <w:t>m</w:t>
      </w:r>
      <w:r w:rsidRPr="001062EE">
        <w:rPr>
          <w:rFonts w:hint="eastAsia"/>
          <w:bCs/>
        </w:rPr>
        <w:t>³</w:t>
      </w:r>
      <w:r w:rsidRPr="001062EE">
        <w:rPr>
          <w:rFonts w:hint="eastAsia"/>
          <w:bCs/>
        </w:rPr>
        <w:t>/h</w:t>
      </w:r>
      <w:r w:rsidRPr="001062EE">
        <w:rPr>
          <w:rFonts w:hint="eastAsia"/>
          <w:bCs/>
        </w:rPr>
        <w:t>；</w:t>
      </w:r>
    </w:p>
    <w:p w:rsidR="00F07AF4" w:rsidRPr="001062EE" w:rsidRDefault="00F07AF4" w:rsidP="00F07AF4">
      <w:pPr>
        <w:spacing w:line="360" w:lineRule="auto"/>
        <w:ind w:firstLineChars="500" w:firstLine="1050"/>
        <w:rPr>
          <w:bCs/>
        </w:rPr>
      </w:pPr>
      <w:r w:rsidRPr="001062EE">
        <w:rPr>
          <w:bCs/>
          <w:noProof/>
        </w:rPr>
        <w:drawing>
          <wp:inline distT="0" distB="0" distL="0" distR="0" wp14:anchorId="3178AE55" wp14:editId="7DC4C1C6">
            <wp:extent cx="231140" cy="2311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r w:rsidRPr="001062EE">
        <w:rPr>
          <w:bCs/>
        </w:rPr>
        <w:t>——</w:t>
      </w:r>
      <w:r w:rsidRPr="001062EE">
        <w:rPr>
          <w:rFonts w:hint="eastAsia"/>
          <w:bCs/>
        </w:rPr>
        <w:t>i</w:t>
      </w:r>
      <w:r w:rsidRPr="001062EE">
        <w:rPr>
          <w:rFonts w:hint="eastAsia"/>
          <w:bCs/>
        </w:rPr>
        <w:t>时刻装置</w:t>
      </w:r>
      <w:r w:rsidR="00F01F18" w:rsidRPr="001062EE">
        <w:rPr>
          <w:rFonts w:hint="eastAsia"/>
          <w:bCs/>
        </w:rPr>
        <w:t>液体介质进口</w:t>
      </w:r>
      <w:r w:rsidRPr="001062EE">
        <w:rPr>
          <w:rFonts w:hint="eastAsia"/>
          <w:bCs/>
        </w:rPr>
        <w:t>温度</w:t>
      </w:r>
      <w:r w:rsidRPr="001062EE">
        <w:rPr>
          <w:bCs/>
        </w:rPr>
        <w:t>，</w:t>
      </w:r>
      <w:r w:rsidRPr="001062EE">
        <w:rPr>
          <w:rFonts w:hint="eastAsia"/>
          <w:bCs/>
        </w:rPr>
        <w:t>℃</w:t>
      </w:r>
      <w:r w:rsidRPr="001062EE">
        <w:rPr>
          <w:bCs/>
        </w:rPr>
        <w:t>；</w:t>
      </w:r>
    </w:p>
    <w:p w:rsidR="00F07AF4" w:rsidRPr="001062EE" w:rsidRDefault="00F07AF4" w:rsidP="00F07AF4">
      <w:pPr>
        <w:spacing w:line="360" w:lineRule="auto"/>
        <w:ind w:firstLineChars="500" w:firstLine="1050"/>
        <w:rPr>
          <w:bCs/>
        </w:rPr>
      </w:pPr>
      <w:r w:rsidRPr="001062EE">
        <w:rPr>
          <w:bCs/>
          <w:noProof/>
        </w:rPr>
        <w:drawing>
          <wp:inline distT="0" distB="0" distL="0" distR="0" wp14:anchorId="004AD367" wp14:editId="519CBD4E">
            <wp:extent cx="241300" cy="23114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1300" cy="231140"/>
                    </a:xfrm>
                    <a:prstGeom prst="rect">
                      <a:avLst/>
                    </a:prstGeom>
                    <a:noFill/>
                    <a:ln>
                      <a:noFill/>
                    </a:ln>
                  </pic:spPr>
                </pic:pic>
              </a:graphicData>
            </a:graphic>
          </wp:inline>
        </w:drawing>
      </w:r>
      <w:r w:rsidRPr="001062EE">
        <w:rPr>
          <w:bCs/>
        </w:rPr>
        <w:t>——</w:t>
      </w:r>
      <w:r w:rsidRPr="001062EE">
        <w:rPr>
          <w:rFonts w:hint="eastAsia"/>
          <w:bCs/>
        </w:rPr>
        <w:t>i</w:t>
      </w:r>
      <w:r w:rsidRPr="001062EE">
        <w:rPr>
          <w:rFonts w:hint="eastAsia"/>
          <w:bCs/>
        </w:rPr>
        <w:t>时刻装置</w:t>
      </w:r>
      <w:r w:rsidR="00F01F18" w:rsidRPr="001062EE">
        <w:rPr>
          <w:rFonts w:hint="eastAsia"/>
          <w:bCs/>
        </w:rPr>
        <w:t>液体介质出口</w:t>
      </w:r>
      <w:r w:rsidRPr="001062EE">
        <w:rPr>
          <w:rFonts w:hint="eastAsia"/>
          <w:bCs/>
        </w:rPr>
        <w:t>温度</w:t>
      </w:r>
      <w:r w:rsidRPr="001062EE">
        <w:rPr>
          <w:bCs/>
        </w:rPr>
        <w:t>，</w:t>
      </w:r>
      <w:r w:rsidRPr="001062EE">
        <w:rPr>
          <w:rFonts w:hint="eastAsia"/>
          <w:bCs/>
        </w:rPr>
        <w:t>℃；</w:t>
      </w:r>
    </w:p>
    <w:p w:rsidR="00F07AF4" w:rsidRPr="001062EE" w:rsidRDefault="00F07AF4" w:rsidP="00F07AF4">
      <w:pPr>
        <w:spacing w:line="360" w:lineRule="auto"/>
        <w:ind w:firstLineChars="500" w:firstLine="1050"/>
        <w:rPr>
          <w:bCs/>
        </w:rPr>
      </w:pPr>
      <w:r w:rsidRPr="001062EE">
        <w:rPr>
          <w:bCs/>
          <w:noProof/>
        </w:rPr>
        <w:drawing>
          <wp:inline distT="0" distB="0" distL="0" distR="0" wp14:anchorId="05173D98" wp14:editId="67A2B36D">
            <wp:extent cx="256540" cy="2311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6540" cy="231140"/>
                    </a:xfrm>
                    <a:prstGeom prst="rect">
                      <a:avLst/>
                    </a:prstGeom>
                    <a:noFill/>
                    <a:ln>
                      <a:noFill/>
                    </a:ln>
                  </pic:spPr>
                </pic:pic>
              </a:graphicData>
            </a:graphic>
          </wp:inline>
        </w:drawing>
      </w:r>
      <w:r w:rsidRPr="001062EE">
        <w:rPr>
          <w:bCs/>
        </w:rPr>
        <w:t>——</w:t>
      </w:r>
      <w:r w:rsidRPr="001062EE">
        <w:rPr>
          <w:rFonts w:hint="eastAsia"/>
          <w:bCs/>
        </w:rPr>
        <w:t>i</w:t>
      </w:r>
      <w:r w:rsidRPr="001062EE">
        <w:rPr>
          <w:rFonts w:hint="eastAsia"/>
          <w:bCs/>
        </w:rPr>
        <w:t>次测试时间间隔</w:t>
      </w:r>
      <w:r w:rsidRPr="001062EE">
        <w:rPr>
          <w:bCs/>
        </w:rPr>
        <w:t>，</w:t>
      </w:r>
      <w:r w:rsidRPr="001062EE">
        <w:rPr>
          <w:bCs/>
        </w:rPr>
        <w:t>s</w:t>
      </w:r>
      <w:r w:rsidRPr="001062EE">
        <w:rPr>
          <w:rFonts w:hint="eastAsia"/>
          <w:bCs/>
        </w:rPr>
        <w:t>；</w:t>
      </w:r>
    </w:p>
    <w:p w:rsidR="00F07AF4" w:rsidRPr="001062EE" w:rsidRDefault="00F07AF4" w:rsidP="00F07AF4">
      <w:pPr>
        <w:spacing w:line="360" w:lineRule="auto"/>
        <w:ind w:firstLineChars="500" w:firstLine="1050"/>
        <w:rPr>
          <w:bCs/>
        </w:rPr>
      </w:pPr>
      <w:r w:rsidRPr="001062EE">
        <w:rPr>
          <w:rFonts w:hint="eastAsia"/>
          <w:bCs/>
        </w:rPr>
        <w:t>i</w:t>
      </w:r>
      <w:r w:rsidRPr="001062EE">
        <w:rPr>
          <w:bCs/>
        </w:rPr>
        <w:t>——</w:t>
      </w:r>
      <w:r w:rsidRPr="001062EE">
        <w:rPr>
          <w:rFonts w:hint="eastAsia"/>
          <w:bCs/>
        </w:rPr>
        <w:t>测试次数；</w:t>
      </w:r>
    </w:p>
    <w:p w:rsidR="00F07AF4" w:rsidRPr="001062EE" w:rsidRDefault="00F07AF4" w:rsidP="00F07AF4">
      <w:pPr>
        <w:spacing w:line="360" w:lineRule="auto"/>
        <w:ind w:firstLineChars="500" w:firstLine="1050"/>
        <w:rPr>
          <w:bCs/>
        </w:rPr>
      </w:pPr>
      <w:r w:rsidRPr="001062EE">
        <w:rPr>
          <w:rFonts w:hint="eastAsia"/>
          <w:bCs/>
        </w:rPr>
        <w:t>T</w:t>
      </w:r>
      <w:r w:rsidRPr="001062EE">
        <w:rPr>
          <w:bCs/>
        </w:rPr>
        <w:t>——</w:t>
      </w:r>
      <w:r w:rsidR="00F01F18" w:rsidRPr="001062EE">
        <w:rPr>
          <w:rFonts w:hint="eastAsia"/>
          <w:bCs/>
        </w:rPr>
        <w:t>蓄热过程</w:t>
      </w:r>
      <w:r w:rsidR="00D32731" w:rsidRPr="001062EE">
        <w:rPr>
          <w:rFonts w:hint="eastAsia"/>
          <w:bCs/>
        </w:rPr>
        <w:t>记录次数</w:t>
      </w:r>
      <w:r w:rsidRPr="001062EE">
        <w:rPr>
          <w:rFonts w:hint="eastAsia"/>
          <w:bCs/>
        </w:rPr>
        <w:t>。</w:t>
      </w:r>
    </w:p>
    <w:p w:rsidR="00F07AF4" w:rsidRPr="001062EE" w:rsidRDefault="00F07AF4" w:rsidP="00F07AF4">
      <w:pPr>
        <w:overflowPunct w:val="0"/>
        <w:topLinePunct/>
        <w:spacing w:line="400" w:lineRule="exact"/>
        <w:ind w:firstLineChars="200" w:firstLine="420"/>
        <w:rPr>
          <w:szCs w:val="21"/>
        </w:rPr>
      </w:pPr>
      <w:r w:rsidRPr="001062EE">
        <w:rPr>
          <w:rFonts w:hint="eastAsia"/>
          <w:szCs w:val="21"/>
        </w:rPr>
        <w:t>2</w:t>
      </w:r>
      <w:r w:rsidRPr="001062EE">
        <w:rPr>
          <w:rFonts w:hint="eastAsia"/>
          <w:szCs w:val="21"/>
        </w:rPr>
        <w:t>）采用</w:t>
      </w:r>
      <w:proofErr w:type="gramStart"/>
      <w:r w:rsidRPr="001062EE">
        <w:rPr>
          <w:rFonts w:hint="eastAsia"/>
          <w:szCs w:val="21"/>
        </w:rPr>
        <w:t>焓</w:t>
      </w:r>
      <w:proofErr w:type="gramEnd"/>
      <w:r w:rsidRPr="001062EE">
        <w:rPr>
          <w:rFonts w:hint="eastAsia"/>
          <w:szCs w:val="21"/>
        </w:rPr>
        <w:t>差法测试蓄热量时，蓄热量按式（</w:t>
      </w:r>
      <w:r w:rsidR="00D32731" w:rsidRPr="001062EE">
        <w:rPr>
          <w:rFonts w:hint="eastAsia"/>
          <w:szCs w:val="21"/>
        </w:rPr>
        <w:t>B.</w:t>
      </w:r>
      <w:r w:rsidRPr="001062EE">
        <w:rPr>
          <w:rFonts w:hint="eastAsia"/>
          <w:szCs w:val="21"/>
        </w:rPr>
        <w:t>2</w:t>
      </w:r>
      <w:r w:rsidRPr="001062EE">
        <w:rPr>
          <w:rFonts w:hint="eastAsia"/>
          <w:szCs w:val="21"/>
        </w:rPr>
        <w:t>）计算：</w:t>
      </w:r>
    </w:p>
    <w:p w:rsidR="00F07AF4" w:rsidRPr="001062EE" w:rsidRDefault="00F07AF4" w:rsidP="00F07AF4">
      <w:pPr>
        <w:wordWrap w:val="0"/>
        <w:jc w:val="right"/>
      </w:pPr>
      <w:r w:rsidRPr="001062EE">
        <w:rPr>
          <w:position w:val="-28"/>
        </w:rPr>
        <w:object w:dxaOrig="3760" w:dyaOrig="680">
          <v:shape id="_x0000_i1030" type="#_x0000_t75" style="width:154.9pt;height:34.35pt" o:ole="">
            <v:imagedata r:id="rId30" o:title=""/>
          </v:shape>
          <o:OLEObject Type="Embed" ProgID="Equation.DSMT4" ShapeID="_x0000_i1030" DrawAspect="Content" ObjectID="_1597121895" r:id="rId31"/>
        </w:object>
      </w:r>
      <w:r w:rsidR="003B6C64" w:rsidRPr="001062EE">
        <w:t>……………………………</w:t>
      </w:r>
      <w:r w:rsidRPr="001062EE">
        <w:rPr>
          <w:rFonts w:hint="eastAsia"/>
        </w:rPr>
        <w:t>（</w:t>
      </w:r>
      <w:r w:rsidR="00D32731" w:rsidRPr="001062EE">
        <w:rPr>
          <w:rFonts w:hint="eastAsia"/>
        </w:rPr>
        <w:t>B.</w:t>
      </w:r>
      <w:r w:rsidRPr="001062EE">
        <w:rPr>
          <w:rFonts w:hint="eastAsia"/>
        </w:rPr>
        <w:t>2</w:t>
      </w:r>
      <w:r w:rsidRPr="001062EE">
        <w:rPr>
          <w:rFonts w:hint="eastAsia"/>
        </w:rPr>
        <w:t>）</w:t>
      </w:r>
    </w:p>
    <w:p w:rsidR="00F07AF4" w:rsidRPr="001062EE" w:rsidRDefault="00F07AF4" w:rsidP="00F07AF4">
      <w:pPr>
        <w:overflowPunct w:val="0"/>
        <w:topLinePunct/>
        <w:spacing w:line="400" w:lineRule="exact"/>
        <w:ind w:firstLineChars="200" w:firstLine="420"/>
        <w:rPr>
          <w:szCs w:val="21"/>
        </w:rPr>
      </w:pPr>
      <w:r w:rsidRPr="001062EE">
        <w:rPr>
          <w:rFonts w:hint="eastAsia"/>
          <w:szCs w:val="21"/>
        </w:rPr>
        <w:t>式中：</w:t>
      </w:r>
    </w:p>
    <w:p w:rsidR="00F07AF4" w:rsidRPr="001062EE" w:rsidRDefault="00F07AF4" w:rsidP="00F07AF4">
      <w:pPr>
        <w:overflowPunct w:val="0"/>
        <w:topLinePunct/>
        <w:spacing w:line="400" w:lineRule="exact"/>
        <w:ind w:leftChars="200" w:left="420" w:firstLineChars="300" w:firstLine="630"/>
        <w:rPr>
          <w:szCs w:val="21"/>
        </w:rPr>
      </w:pPr>
      <w:r w:rsidRPr="001062EE">
        <w:rPr>
          <w:szCs w:val="21"/>
        </w:rPr>
        <w:t>Q</w:t>
      </w:r>
      <w:r w:rsidRPr="001062EE">
        <w:rPr>
          <w:rFonts w:hint="eastAsia"/>
          <w:szCs w:val="21"/>
          <w:vertAlign w:val="subscript"/>
        </w:rPr>
        <w:t>s</w:t>
      </w:r>
      <w:r w:rsidRPr="001062EE">
        <w:rPr>
          <w:rFonts w:hint="eastAsia"/>
          <w:szCs w:val="21"/>
        </w:rPr>
        <w:t>——蓄热量，</w:t>
      </w:r>
      <w:r w:rsidRPr="001062EE">
        <w:rPr>
          <w:rFonts w:hint="eastAsia"/>
          <w:szCs w:val="21"/>
        </w:rPr>
        <w:t>MJ</w:t>
      </w:r>
      <w:r w:rsidRPr="001062EE">
        <w:rPr>
          <w:szCs w:val="21"/>
        </w:rPr>
        <w:t>；</w:t>
      </w:r>
    </w:p>
    <w:p w:rsidR="00F07AF4" w:rsidRPr="001062EE" w:rsidRDefault="00F07AF4" w:rsidP="00F07AF4">
      <w:pPr>
        <w:spacing w:line="360" w:lineRule="auto"/>
        <w:ind w:firstLineChars="500" w:firstLine="1050"/>
        <w:rPr>
          <w:bCs/>
        </w:rPr>
      </w:pPr>
      <w:r w:rsidRPr="001062EE">
        <w:rPr>
          <w:bCs/>
        </w:rPr>
        <w:object w:dxaOrig="240" w:dyaOrig="279">
          <v:shape id="_x0000_i1031" type="#_x0000_t75" style="width:12.55pt;height:15.9pt" o:ole="">
            <v:imagedata r:id="rId25" o:title=""/>
          </v:shape>
          <o:OLEObject Type="Embed" ProgID="Equation.DSMT4" ShapeID="_x0000_i1031" DrawAspect="Content" ObjectID="_1597121896" r:id="rId32"/>
        </w:object>
      </w:r>
      <w:r w:rsidRPr="001062EE">
        <w:rPr>
          <w:bCs/>
        </w:rPr>
        <w:t>——</w:t>
      </w:r>
      <w:r w:rsidRPr="001062EE">
        <w:rPr>
          <w:rFonts w:hint="eastAsia"/>
          <w:bCs/>
        </w:rPr>
        <w:t>气体</w:t>
      </w:r>
      <w:r w:rsidR="00D32731" w:rsidRPr="001062EE">
        <w:rPr>
          <w:rFonts w:hint="eastAsia"/>
          <w:bCs/>
        </w:rPr>
        <w:t>介质</w:t>
      </w:r>
      <w:r w:rsidRPr="001062EE">
        <w:rPr>
          <w:rFonts w:hint="eastAsia"/>
          <w:bCs/>
        </w:rPr>
        <w:t>流量，</w:t>
      </w:r>
      <w:r w:rsidRPr="001062EE">
        <w:rPr>
          <w:rFonts w:hint="eastAsia"/>
          <w:bCs/>
        </w:rPr>
        <w:t>m</w:t>
      </w:r>
      <w:r w:rsidRPr="001062EE">
        <w:rPr>
          <w:rFonts w:hint="eastAsia"/>
          <w:bCs/>
        </w:rPr>
        <w:t>³</w:t>
      </w:r>
      <w:r w:rsidRPr="001062EE">
        <w:rPr>
          <w:rFonts w:hint="eastAsia"/>
          <w:bCs/>
        </w:rPr>
        <w:t>/h</w:t>
      </w:r>
      <w:r w:rsidRPr="001062EE">
        <w:rPr>
          <w:rFonts w:hint="eastAsia"/>
          <w:bCs/>
        </w:rPr>
        <w:t>；</w:t>
      </w:r>
    </w:p>
    <w:p w:rsidR="00F07AF4" w:rsidRPr="001062EE" w:rsidRDefault="00F07AF4" w:rsidP="00F07AF4">
      <w:pPr>
        <w:overflowPunct w:val="0"/>
        <w:topLinePunct/>
        <w:spacing w:line="400" w:lineRule="exact"/>
        <w:ind w:leftChars="200" w:left="420" w:firstLineChars="300" w:firstLine="630"/>
        <w:rPr>
          <w:szCs w:val="21"/>
        </w:rPr>
      </w:pPr>
      <w:r w:rsidRPr="001062EE">
        <w:rPr>
          <w:bCs/>
        </w:rPr>
        <w:object w:dxaOrig="240" w:dyaOrig="260">
          <v:shape id="_x0000_i1032" type="#_x0000_t75" style="width:12.55pt;height:14.25pt" o:ole="">
            <v:imagedata r:id="rId21" o:title=""/>
          </v:shape>
          <o:OLEObject Type="Embed" ProgID="Equation.DSMT4" ShapeID="_x0000_i1032" DrawAspect="Content" ObjectID="_1597121897" r:id="rId33"/>
        </w:object>
      </w:r>
      <w:r w:rsidRPr="001062EE">
        <w:rPr>
          <w:bCs/>
        </w:rPr>
        <w:t>——</w:t>
      </w:r>
      <w:r w:rsidRPr="001062EE">
        <w:rPr>
          <w:rFonts w:hint="eastAsia"/>
          <w:bCs/>
        </w:rPr>
        <w:t>气体</w:t>
      </w:r>
      <w:r w:rsidR="00D32731" w:rsidRPr="001062EE">
        <w:rPr>
          <w:rFonts w:hint="eastAsia"/>
          <w:bCs/>
        </w:rPr>
        <w:t>介质</w:t>
      </w:r>
      <w:r w:rsidRPr="001062EE">
        <w:rPr>
          <w:bCs/>
        </w:rPr>
        <w:t>密度，</w:t>
      </w:r>
      <w:r w:rsidRPr="001062EE">
        <w:rPr>
          <w:bCs/>
        </w:rPr>
        <w:t>kg/</w:t>
      </w:r>
      <w:r w:rsidRPr="001062EE">
        <w:rPr>
          <w:rFonts w:hint="eastAsia"/>
          <w:bCs/>
        </w:rPr>
        <w:t>m</w:t>
      </w:r>
      <w:r w:rsidRPr="001062EE">
        <w:rPr>
          <w:rFonts w:hint="eastAsia"/>
          <w:bCs/>
        </w:rPr>
        <w:t>³；</w:t>
      </w:r>
    </w:p>
    <w:p w:rsidR="00F07AF4" w:rsidRPr="001062EE" w:rsidRDefault="00F07AF4" w:rsidP="00F07AF4">
      <w:pPr>
        <w:spacing w:line="360" w:lineRule="auto"/>
        <w:ind w:firstLineChars="500" w:firstLine="1050"/>
        <w:rPr>
          <w:bCs/>
        </w:rPr>
      </w:pPr>
      <w:r w:rsidRPr="001062EE">
        <w:rPr>
          <w:rFonts w:hint="eastAsia"/>
          <w:bCs/>
          <w:noProof/>
        </w:rPr>
        <w:t>h</w:t>
      </w:r>
      <w:r w:rsidRPr="001062EE">
        <w:rPr>
          <w:rFonts w:hint="eastAsia"/>
          <w:bCs/>
          <w:noProof/>
          <w:vertAlign w:val="subscript"/>
        </w:rPr>
        <w:t>w2i</w:t>
      </w:r>
      <w:r w:rsidRPr="001062EE">
        <w:rPr>
          <w:bCs/>
        </w:rPr>
        <w:t>——</w:t>
      </w:r>
      <w:r w:rsidRPr="001062EE">
        <w:rPr>
          <w:rFonts w:hint="eastAsia"/>
          <w:bCs/>
        </w:rPr>
        <w:t>i</w:t>
      </w:r>
      <w:r w:rsidRPr="001062EE">
        <w:rPr>
          <w:rFonts w:hint="eastAsia"/>
          <w:bCs/>
        </w:rPr>
        <w:t>时刻装置气体进口</w:t>
      </w:r>
      <w:proofErr w:type="gramStart"/>
      <w:r w:rsidRPr="001062EE">
        <w:rPr>
          <w:rFonts w:hint="eastAsia"/>
          <w:bCs/>
        </w:rPr>
        <w:t>焓</w:t>
      </w:r>
      <w:proofErr w:type="gramEnd"/>
      <w:r w:rsidRPr="001062EE">
        <w:rPr>
          <w:rFonts w:hint="eastAsia"/>
          <w:bCs/>
        </w:rPr>
        <w:t>值</w:t>
      </w:r>
      <w:r w:rsidRPr="001062EE">
        <w:rPr>
          <w:bCs/>
        </w:rPr>
        <w:t>，</w:t>
      </w:r>
      <w:r w:rsidRPr="001062EE">
        <w:rPr>
          <w:bCs/>
        </w:rPr>
        <w:t>J/kg</w:t>
      </w:r>
      <w:r w:rsidRPr="001062EE">
        <w:rPr>
          <w:bCs/>
        </w:rPr>
        <w:t>；</w:t>
      </w:r>
    </w:p>
    <w:p w:rsidR="00F07AF4" w:rsidRPr="001062EE" w:rsidRDefault="00F07AF4" w:rsidP="00F07AF4">
      <w:pPr>
        <w:spacing w:line="360" w:lineRule="auto"/>
        <w:ind w:firstLineChars="500" w:firstLine="1050"/>
        <w:rPr>
          <w:bCs/>
        </w:rPr>
      </w:pPr>
      <w:r w:rsidRPr="001062EE">
        <w:rPr>
          <w:rFonts w:hint="eastAsia"/>
          <w:bCs/>
          <w:noProof/>
        </w:rPr>
        <w:t>h</w:t>
      </w:r>
      <w:r w:rsidRPr="001062EE">
        <w:rPr>
          <w:rFonts w:hint="eastAsia"/>
          <w:bCs/>
          <w:noProof/>
          <w:vertAlign w:val="subscript"/>
        </w:rPr>
        <w:t>w1i</w:t>
      </w:r>
      <w:r w:rsidRPr="001062EE">
        <w:rPr>
          <w:bCs/>
        </w:rPr>
        <w:t>——</w:t>
      </w:r>
      <w:r w:rsidRPr="001062EE">
        <w:rPr>
          <w:rFonts w:hint="eastAsia"/>
          <w:bCs/>
        </w:rPr>
        <w:t>i</w:t>
      </w:r>
      <w:r w:rsidRPr="001062EE">
        <w:rPr>
          <w:rFonts w:hint="eastAsia"/>
          <w:bCs/>
        </w:rPr>
        <w:t>时刻装置气体出口</w:t>
      </w:r>
      <w:proofErr w:type="gramStart"/>
      <w:r w:rsidRPr="001062EE">
        <w:rPr>
          <w:rFonts w:hint="eastAsia"/>
          <w:bCs/>
        </w:rPr>
        <w:t>焓</w:t>
      </w:r>
      <w:proofErr w:type="gramEnd"/>
      <w:r w:rsidRPr="001062EE">
        <w:rPr>
          <w:rFonts w:hint="eastAsia"/>
          <w:bCs/>
        </w:rPr>
        <w:t>值</w:t>
      </w:r>
      <w:r w:rsidRPr="001062EE">
        <w:rPr>
          <w:bCs/>
        </w:rPr>
        <w:t>，</w:t>
      </w:r>
      <w:r w:rsidRPr="001062EE">
        <w:rPr>
          <w:bCs/>
        </w:rPr>
        <w:t>J/kg</w:t>
      </w:r>
      <w:r w:rsidRPr="001062EE">
        <w:rPr>
          <w:rFonts w:hint="eastAsia"/>
          <w:bCs/>
        </w:rPr>
        <w:t>；</w:t>
      </w:r>
    </w:p>
    <w:p w:rsidR="00F07AF4" w:rsidRPr="001062EE" w:rsidRDefault="00F07AF4" w:rsidP="00F07AF4">
      <w:pPr>
        <w:overflowPunct w:val="0"/>
        <w:topLinePunct/>
        <w:spacing w:line="400" w:lineRule="exact"/>
        <w:ind w:leftChars="200" w:left="420" w:firstLineChars="250" w:firstLine="525"/>
        <w:rPr>
          <w:bCs/>
        </w:rPr>
      </w:pPr>
      <w:r w:rsidRPr="001062EE">
        <w:rPr>
          <w:bCs/>
          <w:noProof/>
        </w:rPr>
        <w:drawing>
          <wp:inline distT="0" distB="0" distL="0" distR="0" wp14:anchorId="67CA5A2D" wp14:editId="58F25AAB">
            <wp:extent cx="256540" cy="23114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6540" cy="231140"/>
                    </a:xfrm>
                    <a:prstGeom prst="rect">
                      <a:avLst/>
                    </a:prstGeom>
                    <a:noFill/>
                    <a:ln>
                      <a:noFill/>
                    </a:ln>
                  </pic:spPr>
                </pic:pic>
              </a:graphicData>
            </a:graphic>
          </wp:inline>
        </w:drawing>
      </w:r>
      <w:r w:rsidRPr="001062EE">
        <w:rPr>
          <w:bCs/>
        </w:rPr>
        <w:t>——</w:t>
      </w:r>
      <w:r w:rsidRPr="001062EE">
        <w:rPr>
          <w:rFonts w:hint="eastAsia"/>
          <w:bCs/>
        </w:rPr>
        <w:t>i</w:t>
      </w:r>
      <w:r w:rsidRPr="001062EE">
        <w:rPr>
          <w:rFonts w:hint="eastAsia"/>
          <w:bCs/>
        </w:rPr>
        <w:t>次测试时间间隔</w:t>
      </w:r>
      <w:r w:rsidRPr="001062EE">
        <w:rPr>
          <w:bCs/>
        </w:rPr>
        <w:t>，</w:t>
      </w:r>
      <w:r w:rsidRPr="001062EE">
        <w:rPr>
          <w:bCs/>
        </w:rPr>
        <w:t>s</w:t>
      </w:r>
      <w:r w:rsidR="00674B2C" w:rsidRPr="001062EE">
        <w:rPr>
          <w:rFonts w:hint="eastAsia"/>
          <w:bCs/>
        </w:rPr>
        <w:t>；</w:t>
      </w:r>
    </w:p>
    <w:p w:rsidR="00D32731" w:rsidRPr="001062EE" w:rsidRDefault="00D32731" w:rsidP="00D32731">
      <w:pPr>
        <w:spacing w:line="360" w:lineRule="auto"/>
        <w:ind w:firstLineChars="500" w:firstLine="1050"/>
        <w:rPr>
          <w:bCs/>
        </w:rPr>
      </w:pPr>
      <w:r w:rsidRPr="001062EE">
        <w:rPr>
          <w:rFonts w:hint="eastAsia"/>
          <w:bCs/>
        </w:rPr>
        <w:t>i</w:t>
      </w:r>
      <w:r w:rsidRPr="001062EE">
        <w:rPr>
          <w:bCs/>
        </w:rPr>
        <w:t>——</w:t>
      </w:r>
      <w:r w:rsidRPr="001062EE">
        <w:rPr>
          <w:rFonts w:hint="eastAsia"/>
          <w:bCs/>
        </w:rPr>
        <w:t>测试次数；</w:t>
      </w:r>
    </w:p>
    <w:p w:rsidR="00D32731" w:rsidRPr="001062EE" w:rsidRDefault="00D32731" w:rsidP="00D32731">
      <w:pPr>
        <w:spacing w:line="360" w:lineRule="auto"/>
        <w:ind w:firstLineChars="500" w:firstLine="1050"/>
        <w:rPr>
          <w:bCs/>
        </w:rPr>
      </w:pPr>
      <w:r w:rsidRPr="001062EE">
        <w:rPr>
          <w:rFonts w:hint="eastAsia"/>
          <w:bCs/>
        </w:rPr>
        <w:t>T</w:t>
      </w:r>
      <w:r w:rsidRPr="001062EE">
        <w:rPr>
          <w:bCs/>
        </w:rPr>
        <w:t>——</w:t>
      </w:r>
      <w:r w:rsidRPr="001062EE">
        <w:rPr>
          <w:rFonts w:hint="eastAsia"/>
          <w:bCs/>
        </w:rPr>
        <w:t>蓄热过程总记录次数。</w:t>
      </w:r>
    </w:p>
    <w:p w:rsidR="0073246C" w:rsidRPr="001062EE" w:rsidRDefault="0073246C" w:rsidP="00290A06">
      <w:pPr>
        <w:pStyle w:val="aff3"/>
        <w:numPr>
          <w:ilvl w:val="2"/>
          <w:numId w:val="3"/>
        </w:numPr>
        <w:wordWrap/>
        <w:topLinePunct/>
        <w:spacing w:beforeLines="0" w:before="156" w:afterLines="0" w:after="156" w:line="400" w:lineRule="exact"/>
        <w:rPr>
          <w:rFonts w:asciiTheme="minorEastAsia" w:eastAsiaTheme="minorEastAsia" w:hAnsiTheme="minorEastAsia"/>
          <w:szCs w:val="21"/>
        </w:rPr>
      </w:pPr>
      <w:r w:rsidRPr="001062EE">
        <w:rPr>
          <w:rFonts w:asciiTheme="minorEastAsia" w:eastAsiaTheme="minorEastAsia" w:hAnsiTheme="minorEastAsia" w:hint="eastAsia"/>
          <w:szCs w:val="21"/>
        </w:rPr>
        <w:t>放热量测试及计算</w:t>
      </w:r>
    </w:p>
    <w:p w:rsidR="00F07AF4" w:rsidRPr="001062EE" w:rsidRDefault="00F07AF4" w:rsidP="00290A06">
      <w:pPr>
        <w:pStyle w:val="aff3"/>
        <w:numPr>
          <w:ilvl w:val="3"/>
          <w:numId w:val="3"/>
        </w:numPr>
        <w:wordWrap/>
        <w:topLinePunct/>
        <w:spacing w:beforeLines="0" w:before="156" w:afterLines="0" w:after="156" w:line="400" w:lineRule="exact"/>
        <w:outlineLvl w:val="3"/>
        <w:rPr>
          <w:rFonts w:asciiTheme="minorEastAsia" w:eastAsiaTheme="minorEastAsia" w:hAnsiTheme="minorEastAsia"/>
          <w:szCs w:val="21"/>
        </w:rPr>
      </w:pPr>
      <w:r w:rsidRPr="001062EE">
        <w:rPr>
          <w:rFonts w:asciiTheme="minorEastAsia" w:eastAsiaTheme="minorEastAsia" w:hAnsiTheme="minorEastAsia" w:hint="eastAsia"/>
          <w:szCs w:val="21"/>
        </w:rPr>
        <w:t>放热量测试</w:t>
      </w:r>
    </w:p>
    <w:p w:rsidR="00F07AF4" w:rsidRPr="001062EE" w:rsidRDefault="00D32731" w:rsidP="00290A06">
      <w:pPr>
        <w:pStyle w:val="af"/>
        <w:numPr>
          <w:ilvl w:val="0"/>
          <w:numId w:val="10"/>
        </w:numPr>
        <w:overflowPunct w:val="0"/>
        <w:topLinePunct/>
        <w:spacing w:line="400" w:lineRule="exact"/>
        <w:ind w:firstLineChars="0"/>
        <w:rPr>
          <w:szCs w:val="21"/>
        </w:rPr>
      </w:pPr>
      <w:r w:rsidRPr="001062EE">
        <w:rPr>
          <w:rFonts w:hint="eastAsia"/>
          <w:szCs w:val="21"/>
        </w:rPr>
        <w:t>根据测试需要调整测试系统阀门，</w:t>
      </w:r>
      <w:r w:rsidR="00B61E3F" w:rsidRPr="001062EE">
        <w:rPr>
          <w:rFonts w:hint="eastAsia"/>
          <w:szCs w:val="21"/>
        </w:rPr>
        <w:t>开启冷却装置，</w:t>
      </w:r>
      <w:r w:rsidRPr="001062EE">
        <w:rPr>
          <w:rFonts w:hint="eastAsia"/>
          <w:szCs w:val="21"/>
        </w:rPr>
        <w:t>使</w:t>
      </w:r>
      <w:r w:rsidR="005B585D" w:rsidRPr="001062EE">
        <w:rPr>
          <w:rFonts w:hint="eastAsia"/>
          <w:szCs w:val="21"/>
        </w:rPr>
        <w:t>系统降温至</w:t>
      </w:r>
      <w:r w:rsidR="00B61E3F" w:rsidRPr="001062EE">
        <w:rPr>
          <w:rFonts w:hint="eastAsia"/>
          <w:szCs w:val="21"/>
        </w:rPr>
        <w:t>低于</w:t>
      </w:r>
      <w:r w:rsidR="005B585D" w:rsidRPr="001062EE">
        <w:rPr>
          <w:rFonts w:hint="eastAsia"/>
          <w:szCs w:val="21"/>
        </w:rPr>
        <w:t>相变点</w:t>
      </w:r>
      <w:r w:rsidR="005B585D" w:rsidRPr="001062EE">
        <w:rPr>
          <w:rFonts w:hint="eastAsia"/>
          <w:szCs w:val="21"/>
        </w:rPr>
        <w:t>5</w:t>
      </w:r>
      <w:r w:rsidR="005B585D" w:rsidRPr="001062EE">
        <w:rPr>
          <w:rFonts w:hint="eastAsia"/>
          <w:szCs w:val="21"/>
        </w:rPr>
        <w:t>℃，</w:t>
      </w:r>
      <w:r w:rsidR="00A661AE" w:rsidRPr="001062EE">
        <w:rPr>
          <w:rFonts w:hint="eastAsia"/>
          <w:szCs w:val="21"/>
        </w:rPr>
        <w:t>调整</w:t>
      </w:r>
      <w:r w:rsidR="00B61E3F" w:rsidRPr="001062EE">
        <w:rPr>
          <w:rFonts w:hint="eastAsia"/>
          <w:szCs w:val="21"/>
        </w:rPr>
        <w:t>系统流量为额定流量</w:t>
      </w:r>
      <w:r w:rsidR="008F08E1" w:rsidRPr="001062EE">
        <w:rPr>
          <w:rFonts w:hint="eastAsia"/>
          <w:szCs w:val="21"/>
        </w:rPr>
        <w:t>，对</w:t>
      </w:r>
      <w:r w:rsidR="008F08E1" w:rsidRPr="001062EE">
        <w:rPr>
          <w:rFonts w:hint="eastAsia"/>
        </w:rPr>
        <w:t>装置</w:t>
      </w:r>
      <w:r w:rsidR="008F08E1" w:rsidRPr="001062EE">
        <w:rPr>
          <w:rFonts w:hint="eastAsia"/>
          <w:szCs w:val="21"/>
        </w:rPr>
        <w:t>进行放热</w:t>
      </w:r>
      <w:r w:rsidR="008F08E1" w:rsidRPr="001062EE">
        <w:rPr>
          <w:rFonts w:hint="eastAsia"/>
        </w:rPr>
        <w:t>量测试</w:t>
      </w:r>
      <w:r w:rsidR="00B61E3F" w:rsidRPr="001062EE">
        <w:rPr>
          <w:rFonts w:hint="eastAsia"/>
          <w:szCs w:val="21"/>
        </w:rPr>
        <w:t>。</w:t>
      </w:r>
    </w:p>
    <w:p w:rsidR="008F08E1" w:rsidRPr="001062EE" w:rsidRDefault="008F08E1" w:rsidP="00290A06">
      <w:pPr>
        <w:pStyle w:val="af"/>
        <w:numPr>
          <w:ilvl w:val="0"/>
          <w:numId w:val="10"/>
        </w:numPr>
        <w:overflowPunct w:val="0"/>
        <w:topLinePunct/>
        <w:spacing w:line="400" w:lineRule="exact"/>
        <w:ind w:firstLineChars="0"/>
        <w:rPr>
          <w:szCs w:val="21"/>
        </w:rPr>
      </w:pPr>
      <w:r w:rsidRPr="001062EE">
        <w:rPr>
          <w:rFonts w:hint="eastAsia"/>
          <w:szCs w:val="21"/>
        </w:rPr>
        <w:t>当相变蓄</w:t>
      </w:r>
      <w:r w:rsidRPr="001062EE">
        <w:rPr>
          <w:szCs w:val="21"/>
        </w:rPr>
        <w:t>热装置内部多个温度测点中最低的温度测点</w:t>
      </w:r>
      <w:r w:rsidRPr="001062EE">
        <w:rPr>
          <w:rFonts w:hint="eastAsia"/>
          <w:szCs w:val="21"/>
        </w:rPr>
        <w:t>降低</w:t>
      </w:r>
      <w:r w:rsidRPr="001062EE">
        <w:rPr>
          <w:szCs w:val="21"/>
        </w:rPr>
        <w:t>到</w:t>
      </w:r>
      <w:r w:rsidRPr="001062EE">
        <w:rPr>
          <w:rFonts w:hint="eastAsia"/>
          <w:szCs w:val="21"/>
        </w:rPr>
        <w:t>相变蓄</w:t>
      </w:r>
      <w:r w:rsidRPr="001062EE">
        <w:rPr>
          <w:szCs w:val="21"/>
        </w:rPr>
        <w:t>热装置</w:t>
      </w:r>
      <w:r w:rsidRPr="001062EE">
        <w:rPr>
          <w:rFonts w:hint="eastAsia"/>
          <w:szCs w:val="21"/>
        </w:rPr>
        <w:t>额定</w:t>
      </w:r>
      <w:r w:rsidRPr="001062EE">
        <w:rPr>
          <w:szCs w:val="21"/>
        </w:rPr>
        <w:t>上限温度时记录该时刻</w:t>
      </w:r>
      <m:oMath>
        <m:sSub>
          <m:sSubPr>
            <m:ctrlPr>
              <w:rPr>
                <w:rFonts w:ascii="Cambria Math" w:hAnsi="Cambria Math"/>
                <w:noProof/>
                <w:kern w:val="0"/>
                <w:sz w:val="18"/>
                <w:szCs w:val="18"/>
              </w:rPr>
            </m:ctrlPr>
          </m:sSubPr>
          <m:e>
            <m:r>
              <w:rPr>
                <w:rFonts w:ascii="Cambria Math" w:hAnsi="Cambria Math"/>
                <w:sz w:val="18"/>
                <w:szCs w:val="18"/>
              </w:rPr>
              <m:t>τ</m:t>
            </m:r>
          </m:e>
          <m:sub>
            <m:r>
              <m:rPr>
                <m:sty m:val="p"/>
              </m:rPr>
              <w:rPr>
                <w:rFonts w:ascii="Cambria Math" w:hAnsi="Cambria Math"/>
                <w:sz w:val="18"/>
                <w:szCs w:val="18"/>
              </w:rPr>
              <m:t>D</m:t>
            </m:r>
          </m:sub>
        </m:sSub>
      </m:oMath>
      <w:r w:rsidRPr="001062EE">
        <w:rPr>
          <w:szCs w:val="21"/>
        </w:rPr>
        <w:t>，作为额定</w:t>
      </w:r>
      <w:r w:rsidRPr="001062EE">
        <w:rPr>
          <w:rFonts w:hint="eastAsia"/>
          <w:szCs w:val="21"/>
        </w:rPr>
        <w:t>放</w:t>
      </w:r>
      <w:r w:rsidRPr="001062EE">
        <w:rPr>
          <w:szCs w:val="21"/>
        </w:rPr>
        <w:t>热工况的开始时刻；</w:t>
      </w:r>
      <w:r w:rsidRPr="001062EE">
        <w:rPr>
          <w:rFonts w:hint="eastAsia"/>
          <w:szCs w:val="21"/>
        </w:rPr>
        <w:t>当相变蓄</w:t>
      </w:r>
      <w:r w:rsidRPr="001062EE">
        <w:rPr>
          <w:szCs w:val="21"/>
        </w:rPr>
        <w:t>热装置内部多个温度测点中最</w:t>
      </w:r>
      <w:r w:rsidRPr="001062EE">
        <w:rPr>
          <w:rFonts w:hint="eastAsia"/>
          <w:szCs w:val="21"/>
        </w:rPr>
        <w:t>高</w:t>
      </w:r>
      <w:r w:rsidRPr="001062EE">
        <w:rPr>
          <w:szCs w:val="21"/>
        </w:rPr>
        <w:t>的温度测点</w:t>
      </w:r>
      <w:r w:rsidRPr="001062EE">
        <w:rPr>
          <w:rFonts w:hint="eastAsia"/>
          <w:szCs w:val="21"/>
        </w:rPr>
        <w:t>降低</w:t>
      </w:r>
      <w:r w:rsidRPr="001062EE">
        <w:rPr>
          <w:szCs w:val="21"/>
        </w:rPr>
        <w:t>到</w:t>
      </w:r>
      <w:r w:rsidRPr="001062EE">
        <w:rPr>
          <w:rFonts w:hint="eastAsia"/>
          <w:szCs w:val="21"/>
        </w:rPr>
        <w:t>相变点温度</w:t>
      </w:r>
      <w:r w:rsidRPr="001062EE">
        <w:rPr>
          <w:szCs w:val="21"/>
        </w:rPr>
        <w:t>时记录该时刻</w:t>
      </w:r>
      <m:oMath>
        <m:sSub>
          <m:sSubPr>
            <m:ctrlPr>
              <w:rPr>
                <w:rFonts w:ascii="Cambria Math" w:hAnsi="Cambria Math"/>
                <w:noProof/>
                <w:kern w:val="0"/>
                <w:sz w:val="18"/>
                <w:szCs w:val="18"/>
              </w:rPr>
            </m:ctrlPr>
          </m:sSubPr>
          <m:e>
            <m:r>
              <w:rPr>
                <w:rFonts w:ascii="Cambria Math" w:hAnsi="Cambria Math"/>
                <w:sz w:val="18"/>
                <w:szCs w:val="18"/>
              </w:rPr>
              <m:t>τ</m:t>
            </m:r>
          </m:e>
          <m:sub>
            <m:r>
              <m:rPr>
                <m:sty m:val="p"/>
              </m:rPr>
              <w:rPr>
                <w:rFonts w:ascii="Cambria Math" w:hAnsi="Cambria Math"/>
                <w:sz w:val="18"/>
                <w:szCs w:val="18"/>
              </w:rPr>
              <m:t>E</m:t>
            </m:r>
          </m:sub>
        </m:sSub>
      </m:oMath>
      <w:r w:rsidRPr="001062EE">
        <w:rPr>
          <w:szCs w:val="21"/>
        </w:rPr>
        <w:t>，作为</w:t>
      </w:r>
      <w:proofErr w:type="gramStart"/>
      <w:r w:rsidRPr="001062EE">
        <w:rPr>
          <w:szCs w:val="21"/>
        </w:rPr>
        <w:t>额定释热工况</w:t>
      </w:r>
      <w:proofErr w:type="gramEnd"/>
      <w:r w:rsidRPr="001062EE">
        <w:rPr>
          <w:szCs w:val="21"/>
        </w:rPr>
        <w:t>的结束时刻。</w:t>
      </w:r>
    </w:p>
    <w:p w:rsidR="008F08E1" w:rsidRPr="001062EE" w:rsidRDefault="008F08E1" w:rsidP="00290A06">
      <w:pPr>
        <w:pStyle w:val="af"/>
        <w:numPr>
          <w:ilvl w:val="0"/>
          <w:numId w:val="10"/>
        </w:numPr>
        <w:overflowPunct w:val="0"/>
        <w:topLinePunct/>
        <w:spacing w:line="400" w:lineRule="exact"/>
        <w:ind w:firstLineChars="0"/>
        <w:rPr>
          <w:szCs w:val="21"/>
        </w:rPr>
      </w:pPr>
      <w:proofErr w:type="gramStart"/>
      <w:r w:rsidRPr="001062EE">
        <w:rPr>
          <w:szCs w:val="21"/>
        </w:rPr>
        <w:t>额定释热工况</w:t>
      </w:r>
      <w:proofErr w:type="gramEnd"/>
      <w:r w:rsidRPr="001062EE">
        <w:rPr>
          <w:szCs w:val="21"/>
        </w:rPr>
        <w:t>的结束后继续</w:t>
      </w:r>
      <w:r w:rsidRPr="001062EE">
        <w:rPr>
          <w:rFonts w:hint="eastAsia"/>
          <w:szCs w:val="21"/>
        </w:rPr>
        <w:t>冷却</w:t>
      </w:r>
      <w:r w:rsidRPr="001062EE">
        <w:rPr>
          <w:szCs w:val="21"/>
        </w:rPr>
        <w:t>5min</w:t>
      </w:r>
      <w:r w:rsidRPr="001062EE">
        <w:rPr>
          <w:szCs w:val="21"/>
        </w:rPr>
        <w:t>，并继续测量和记录数据。</w:t>
      </w:r>
    </w:p>
    <w:p w:rsidR="008F08E1" w:rsidRPr="001062EE" w:rsidRDefault="008F08E1" w:rsidP="00290A06">
      <w:pPr>
        <w:pStyle w:val="af"/>
        <w:numPr>
          <w:ilvl w:val="0"/>
          <w:numId w:val="10"/>
        </w:numPr>
        <w:overflowPunct w:val="0"/>
        <w:topLinePunct/>
        <w:spacing w:line="400" w:lineRule="exact"/>
        <w:ind w:firstLineChars="0"/>
        <w:rPr>
          <w:szCs w:val="21"/>
        </w:rPr>
      </w:pPr>
      <w:r w:rsidRPr="001062EE">
        <w:rPr>
          <w:rFonts w:hint="eastAsia"/>
          <w:szCs w:val="21"/>
        </w:rPr>
        <w:t>记录需要的试验参数（</w:t>
      </w:r>
      <w:r w:rsidR="00BC6114" w:rsidRPr="001062EE">
        <w:rPr>
          <w:rFonts w:hint="eastAsia"/>
          <w:szCs w:val="21"/>
        </w:rPr>
        <w:t>介质</w:t>
      </w:r>
      <w:r w:rsidRPr="001062EE">
        <w:rPr>
          <w:rFonts w:hint="eastAsia"/>
          <w:szCs w:val="21"/>
        </w:rPr>
        <w:t>进出口温度变化、运行时间、介质流量、蓄热</w:t>
      </w:r>
      <w:proofErr w:type="gramStart"/>
      <w:r w:rsidRPr="001062EE">
        <w:rPr>
          <w:rFonts w:hint="eastAsia"/>
          <w:szCs w:val="21"/>
        </w:rPr>
        <w:t>体平均</w:t>
      </w:r>
      <w:proofErr w:type="gramEnd"/>
      <w:r w:rsidRPr="001062EE">
        <w:rPr>
          <w:rFonts w:hint="eastAsia"/>
          <w:szCs w:val="21"/>
        </w:rPr>
        <w:t>温度），计算得出蓄热过程中的放热量；其中放热过程一旦开始，调整阶段的放热量也被记录。</w:t>
      </w:r>
    </w:p>
    <w:p w:rsidR="00A661AE" w:rsidRPr="001062EE" w:rsidRDefault="00A661AE" w:rsidP="00290A06">
      <w:pPr>
        <w:pStyle w:val="af"/>
        <w:numPr>
          <w:ilvl w:val="0"/>
          <w:numId w:val="10"/>
        </w:numPr>
        <w:overflowPunct w:val="0"/>
        <w:topLinePunct/>
        <w:spacing w:line="400" w:lineRule="exact"/>
        <w:ind w:firstLineChars="0"/>
        <w:rPr>
          <w:szCs w:val="21"/>
        </w:rPr>
      </w:pPr>
      <w:r w:rsidRPr="001062EE">
        <w:rPr>
          <w:szCs w:val="21"/>
        </w:rPr>
        <w:t>以</w:t>
      </w:r>
      <w:r w:rsidRPr="001062EE">
        <w:rPr>
          <w:szCs w:val="21"/>
        </w:rPr>
        <w:t>1</w:t>
      </w:r>
      <w:r w:rsidRPr="001062EE">
        <w:rPr>
          <w:szCs w:val="21"/>
        </w:rPr>
        <w:t>次</w:t>
      </w:r>
      <w:r w:rsidRPr="001062EE">
        <w:rPr>
          <w:szCs w:val="21"/>
        </w:rPr>
        <w:t>/min</w:t>
      </w:r>
      <w:r w:rsidRPr="001062EE">
        <w:rPr>
          <w:szCs w:val="21"/>
        </w:rPr>
        <w:t>的频率测量水流量、储热装置进出口温度和储热装置内部温度，并将数据进行存储。</w:t>
      </w:r>
    </w:p>
    <w:p w:rsidR="00F07AF4" w:rsidRPr="001062EE" w:rsidRDefault="00F07AF4" w:rsidP="00290A06">
      <w:pPr>
        <w:pStyle w:val="aff3"/>
        <w:numPr>
          <w:ilvl w:val="3"/>
          <w:numId w:val="3"/>
        </w:numPr>
        <w:wordWrap/>
        <w:topLinePunct/>
        <w:spacing w:beforeLines="0" w:before="156" w:afterLines="0" w:after="156" w:line="400" w:lineRule="exact"/>
        <w:outlineLvl w:val="3"/>
        <w:rPr>
          <w:rFonts w:asciiTheme="minorEastAsia" w:eastAsiaTheme="minorEastAsia" w:hAnsiTheme="minorEastAsia"/>
          <w:szCs w:val="21"/>
        </w:rPr>
      </w:pPr>
      <w:r w:rsidRPr="001062EE">
        <w:rPr>
          <w:rFonts w:asciiTheme="minorEastAsia" w:eastAsiaTheme="minorEastAsia" w:hAnsiTheme="minorEastAsia" w:hint="eastAsia"/>
          <w:szCs w:val="21"/>
        </w:rPr>
        <w:t>放热量计算</w:t>
      </w:r>
    </w:p>
    <w:p w:rsidR="00F07AF4" w:rsidRPr="001062EE" w:rsidRDefault="00C60587" w:rsidP="00F07AF4">
      <w:pPr>
        <w:overflowPunct w:val="0"/>
        <w:topLinePunct/>
        <w:spacing w:line="400" w:lineRule="exact"/>
        <w:rPr>
          <w:rFonts w:ascii="宋体" w:hAnsi="宋体"/>
          <w:szCs w:val="21"/>
        </w:rPr>
      </w:pPr>
      <w:r w:rsidRPr="001062EE">
        <w:rPr>
          <w:rFonts w:ascii="宋体" w:hAnsi="宋体" w:hint="eastAsia"/>
          <w:szCs w:val="21"/>
        </w:rPr>
        <w:t xml:space="preserve">    </w:t>
      </w:r>
      <w:r w:rsidR="004D736C" w:rsidRPr="001062EE">
        <w:rPr>
          <w:rFonts w:ascii="宋体" w:hAnsi="宋体" w:hint="eastAsia"/>
          <w:szCs w:val="21"/>
        </w:rPr>
        <w:t>采用积分方法计算</w:t>
      </w:r>
      <w:r w:rsidR="00F07AF4" w:rsidRPr="001062EE">
        <w:rPr>
          <w:rFonts w:ascii="宋体" w:hAnsi="宋体" w:hint="eastAsia"/>
          <w:szCs w:val="21"/>
        </w:rPr>
        <w:t>蓄热装置的放热量</w:t>
      </w:r>
      <w:r w:rsidR="004D736C" w:rsidRPr="001062EE">
        <w:rPr>
          <w:rFonts w:ascii="宋体" w:hAnsi="宋体" w:hint="eastAsia"/>
          <w:szCs w:val="21"/>
        </w:rPr>
        <w:t>，</w:t>
      </w:r>
      <w:r w:rsidR="00F07AF4" w:rsidRPr="001062EE">
        <w:rPr>
          <w:rFonts w:ascii="宋体" w:hAnsi="宋体" w:hint="eastAsia"/>
          <w:szCs w:val="21"/>
        </w:rPr>
        <w:t>计算方法同</w:t>
      </w:r>
      <w:r w:rsidR="004D736C" w:rsidRPr="001062EE">
        <w:rPr>
          <w:rFonts w:ascii="宋体" w:hAnsi="宋体" w:hint="eastAsia"/>
          <w:szCs w:val="21"/>
        </w:rPr>
        <w:t>B.</w:t>
      </w:r>
      <w:r w:rsidR="00BD377B" w:rsidRPr="001062EE">
        <w:rPr>
          <w:rFonts w:ascii="宋体" w:hAnsi="宋体" w:hint="eastAsia"/>
          <w:szCs w:val="21"/>
        </w:rPr>
        <w:t>4</w:t>
      </w:r>
      <w:r w:rsidR="00C766AB" w:rsidRPr="001062EE">
        <w:rPr>
          <w:rFonts w:ascii="宋体" w:hAnsi="宋体" w:hint="eastAsia"/>
          <w:szCs w:val="21"/>
        </w:rPr>
        <w:t>.2</w:t>
      </w:r>
      <w:r w:rsidR="00F07AF4" w:rsidRPr="001062EE">
        <w:rPr>
          <w:rFonts w:ascii="宋体" w:hAnsi="宋体" w:hint="eastAsia"/>
          <w:szCs w:val="21"/>
        </w:rPr>
        <w:t>节。</w:t>
      </w:r>
      <w:r w:rsidR="00310A33" w:rsidRPr="001062EE">
        <w:rPr>
          <w:rFonts w:ascii="宋体" w:hAnsi="宋体" w:hint="eastAsia"/>
          <w:szCs w:val="21"/>
        </w:rPr>
        <w:t>如果蓄热装置在蓄热过程中对外供热，则放热量计算为蓄热过程放热量和非蓄热过程放热量两者之</w:t>
      </w:r>
      <w:proofErr w:type="gramStart"/>
      <w:r w:rsidR="00310A33" w:rsidRPr="001062EE">
        <w:rPr>
          <w:rFonts w:ascii="宋体" w:hAnsi="宋体" w:hint="eastAsia"/>
          <w:szCs w:val="21"/>
        </w:rPr>
        <w:t>和</w:t>
      </w:r>
      <w:proofErr w:type="gramEnd"/>
      <w:r w:rsidR="00310A33" w:rsidRPr="001062EE">
        <w:rPr>
          <w:rFonts w:ascii="宋体" w:hAnsi="宋体" w:hint="eastAsia"/>
          <w:szCs w:val="21"/>
        </w:rPr>
        <w:t>。</w:t>
      </w:r>
    </w:p>
    <w:p w:rsidR="00C60587" w:rsidRPr="001062EE" w:rsidRDefault="00C60587" w:rsidP="00AE35C1">
      <w:pPr>
        <w:overflowPunct w:val="0"/>
        <w:topLinePunct/>
        <w:spacing w:line="400" w:lineRule="exact"/>
        <w:ind w:firstLine="420"/>
        <w:rPr>
          <w:rFonts w:ascii="宋体" w:hAnsi="宋体"/>
          <w:szCs w:val="21"/>
        </w:rPr>
      </w:pPr>
      <w:r w:rsidRPr="001062EE">
        <w:rPr>
          <w:rFonts w:ascii="宋体" w:hAnsi="宋体" w:hint="eastAsia"/>
          <w:szCs w:val="21"/>
        </w:rPr>
        <w:t>放热量计算的最后结果记为</w:t>
      </w:r>
      <m:oMath>
        <m:sSub>
          <m:sSubPr>
            <m:ctrlPr>
              <w:rPr>
                <w:rFonts w:ascii="Cambria Math" w:hAnsi="Cambria Math"/>
                <w:noProof/>
                <w:kern w:val="0"/>
                <w:szCs w:val="20"/>
              </w:rPr>
            </m:ctrlPr>
          </m:sSubPr>
          <m:e>
            <m:r>
              <w:rPr>
                <w:rFonts w:ascii="Cambria Math" w:hAnsi="Cambria Math"/>
              </w:rPr>
              <m:t>Q</m:t>
            </m:r>
          </m:e>
          <m:sub>
            <m:r>
              <w:rPr>
                <w:rFonts w:ascii="Cambria Math" w:hAnsi="Cambria Math"/>
              </w:rPr>
              <m:t>f</m:t>
            </m:r>
          </m:sub>
        </m:sSub>
      </m:oMath>
      <w:r w:rsidRPr="001062EE">
        <w:rPr>
          <w:rFonts w:ascii="宋体" w:hAnsi="宋体" w:hint="eastAsia"/>
          <w:szCs w:val="21"/>
        </w:rPr>
        <w:t>。</w:t>
      </w:r>
    </w:p>
    <w:p w:rsidR="00AE35C1" w:rsidRPr="001062EE" w:rsidRDefault="00960CA8" w:rsidP="00960CA8">
      <w:pPr>
        <w:pStyle w:val="aff3"/>
        <w:numPr>
          <w:ilvl w:val="2"/>
          <w:numId w:val="3"/>
        </w:numPr>
        <w:wordWrap/>
        <w:topLinePunct/>
        <w:spacing w:beforeLines="0" w:before="156" w:afterLines="0" w:after="156" w:line="400" w:lineRule="exact"/>
        <w:rPr>
          <w:rFonts w:asciiTheme="minorEastAsia" w:eastAsiaTheme="minorEastAsia" w:hAnsiTheme="minorEastAsia"/>
          <w:szCs w:val="21"/>
        </w:rPr>
      </w:pPr>
      <w:r w:rsidRPr="001062EE">
        <w:rPr>
          <w:rFonts w:asciiTheme="minorEastAsia" w:eastAsiaTheme="minorEastAsia" w:hAnsiTheme="minorEastAsia" w:hint="eastAsia"/>
          <w:szCs w:val="21"/>
        </w:rPr>
        <w:t>额定蓄热量和额定放热量</w:t>
      </w:r>
      <w:r w:rsidR="00AE35C1" w:rsidRPr="001062EE">
        <w:rPr>
          <w:rFonts w:asciiTheme="minorEastAsia" w:eastAsiaTheme="minorEastAsia" w:hAnsiTheme="minorEastAsia" w:hint="eastAsia"/>
          <w:szCs w:val="21"/>
        </w:rPr>
        <w:t>计算</w:t>
      </w:r>
    </w:p>
    <w:p w:rsidR="00AE35C1" w:rsidRPr="001062EE" w:rsidRDefault="00AE35C1" w:rsidP="00960CA8">
      <w:pPr>
        <w:pStyle w:val="af1"/>
        <w:rPr>
          <w:rFonts w:hAnsi="宋体"/>
          <w:szCs w:val="21"/>
        </w:rPr>
      </w:pPr>
      <w:r w:rsidRPr="001062EE">
        <w:rPr>
          <w:rFonts w:hint="eastAsia"/>
        </w:rPr>
        <w:t>相变蓄热装置的蓄热量和放热量测试应进行3次，</w:t>
      </w:r>
      <w:r w:rsidRPr="001062EE">
        <w:rPr>
          <w:rFonts w:ascii="Times New Roman"/>
        </w:rPr>
        <w:t>以三次试验的平均</w:t>
      </w:r>
      <w:r w:rsidRPr="001062EE">
        <w:rPr>
          <w:rFonts w:ascii="Times New Roman" w:hint="eastAsia"/>
        </w:rPr>
        <w:t>值</w:t>
      </w:r>
      <w:r w:rsidR="00960CA8" w:rsidRPr="001062EE">
        <w:rPr>
          <w:rFonts w:ascii="Times New Roman" w:hint="eastAsia"/>
        </w:rPr>
        <w:t>作为</w:t>
      </w:r>
      <w:r w:rsidRPr="001062EE">
        <w:rPr>
          <w:rFonts w:ascii="Times New Roman"/>
        </w:rPr>
        <w:t>装置的额定</w:t>
      </w:r>
      <w:r w:rsidRPr="001062EE">
        <w:rPr>
          <w:rFonts w:ascii="Times New Roman" w:hint="eastAsia"/>
        </w:rPr>
        <w:t>蓄</w:t>
      </w:r>
      <w:r w:rsidRPr="001062EE">
        <w:rPr>
          <w:rFonts w:ascii="Times New Roman"/>
        </w:rPr>
        <w:t>热量</w:t>
      </w:r>
      <w:r w:rsidRPr="001062EE">
        <w:rPr>
          <w:rFonts w:ascii="Times New Roman" w:hint="eastAsia"/>
        </w:rPr>
        <w:t>和</w:t>
      </w:r>
      <w:r w:rsidRPr="001062EE">
        <w:rPr>
          <w:rFonts w:ascii="Times New Roman"/>
        </w:rPr>
        <w:t>额定</w:t>
      </w:r>
      <w:r w:rsidRPr="001062EE">
        <w:rPr>
          <w:rFonts w:ascii="Times New Roman" w:hint="eastAsia"/>
        </w:rPr>
        <w:t>放</w:t>
      </w:r>
      <w:r w:rsidRPr="001062EE">
        <w:rPr>
          <w:rFonts w:ascii="Times New Roman"/>
        </w:rPr>
        <w:t>热量。</w:t>
      </w:r>
      <w:r w:rsidR="00960CA8" w:rsidRPr="001062EE">
        <w:rPr>
          <w:rFonts w:ascii="Times New Roman"/>
        </w:rPr>
        <w:t>额定</w:t>
      </w:r>
      <w:r w:rsidR="00960CA8" w:rsidRPr="001062EE">
        <w:rPr>
          <w:rFonts w:ascii="Times New Roman" w:hint="eastAsia"/>
        </w:rPr>
        <w:t>蓄</w:t>
      </w:r>
      <w:r w:rsidR="00960CA8" w:rsidRPr="001062EE">
        <w:rPr>
          <w:rFonts w:ascii="Times New Roman"/>
        </w:rPr>
        <w:t>热量</w:t>
      </w:r>
      <w:r w:rsidR="00960CA8" w:rsidRPr="001062EE">
        <w:rPr>
          <w:rFonts w:ascii="Times New Roman" w:hint="eastAsia"/>
        </w:rPr>
        <w:t>记为</w:t>
      </w:r>
      <m:oMath>
        <m:sSub>
          <m:sSubPr>
            <m:ctrlPr>
              <w:rPr>
                <w:rFonts w:ascii="Cambria Math" w:hAnsi="Cambria Math"/>
              </w:rPr>
            </m:ctrlPr>
          </m:sSubPr>
          <m:e>
            <m:r>
              <w:rPr>
                <w:rFonts w:ascii="Cambria Math" w:hAnsi="Cambria Math"/>
              </w:rPr>
              <m:t>Q</m:t>
            </m:r>
          </m:e>
          <m:sub>
            <m:r>
              <w:rPr>
                <w:rFonts w:ascii="Cambria Math" w:hAnsi="Cambria Math"/>
              </w:rPr>
              <m:t>se</m:t>
            </m:r>
          </m:sub>
        </m:sSub>
      </m:oMath>
      <w:r w:rsidR="00E81875" w:rsidRPr="001062EE">
        <w:rPr>
          <w:rFonts w:ascii="Times New Roman" w:hint="eastAsia"/>
        </w:rPr>
        <w:t>，额定放热量记为</w:t>
      </w:r>
      <m:oMath>
        <m:sSub>
          <m:sSubPr>
            <m:ctrlPr>
              <w:rPr>
                <w:rFonts w:ascii="Cambria Math" w:hAnsi="Cambria Math"/>
              </w:rPr>
            </m:ctrlPr>
          </m:sSubPr>
          <m:e>
            <m:r>
              <w:rPr>
                <w:rFonts w:ascii="Cambria Math" w:hAnsi="Cambria Math"/>
              </w:rPr>
              <m:t>Q</m:t>
            </m:r>
          </m:e>
          <m:sub>
            <m:r>
              <w:rPr>
                <w:rFonts w:ascii="Cambria Math" w:hAnsi="Cambria Math"/>
              </w:rPr>
              <m:t>fe</m:t>
            </m:r>
          </m:sub>
        </m:sSub>
      </m:oMath>
      <w:r w:rsidR="00E81875" w:rsidRPr="001062EE">
        <w:rPr>
          <w:rFonts w:ascii="Times New Roman" w:hint="eastAsia"/>
        </w:rPr>
        <w:t>。</w:t>
      </w:r>
    </w:p>
    <w:p w:rsidR="00F07AF4" w:rsidRPr="001062EE" w:rsidRDefault="00F07AF4" w:rsidP="00290A06">
      <w:pPr>
        <w:pStyle w:val="aff3"/>
        <w:numPr>
          <w:ilvl w:val="2"/>
          <w:numId w:val="3"/>
        </w:numPr>
        <w:wordWrap/>
        <w:topLinePunct/>
        <w:spacing w:beforeLines="0" w:before="156" w:afterLines="0" w:after="156" w:line="400" w:lineRule="exact"/>
        <w:rPr>
          <w:rFonts w:asciiTheme="minorEastAsia" w:eastAsiaTheme="minorEastAsia" w:hAnsiTheme="minorEastAsia"/>
          <w:szCs w:val="21"/>
        </w:rPr>
      </w:pPr>
      <w:r w:rsidRPr="001062EE">
        <w:rPr>
          <w:rFonts w:asciiTheme="minorEastAsia" w:eastAsiaTheme="minorEastAsia" w:hAnsiTheme="minorEastAsia" w:hint="eastAsia"/>
          <w:szCs w:val="21"/>
        </w:rPr>
        <w:lastRenderedPageBreak/>
        <w:t>蓄热</w:t>
      </w:r>
      <w:r w:rsidR="00D249E5" w:rsidRPr="001062EE">
        <w:rPr>
          <w:rFonts w:asciiTheme="minorEastAsia" w:eastAsiaTheme="minorEastAsia" w:hAnsiTheme="minorEastAsia" w:hint="eastAsia"/>
          <w:szCs w:val="21"/>
        </w:rPr>
        <w:t>效率</w:t>
      </w:r>
      <w:r w:rsidRPr="001062EE">
        <w:rPr>
          <w:rFonts w:asciiTheme="minorEastAsia" w:eastAsiaTheme="minorEastAsia" w:hAnsiTheme="minorEastAsia" w:hint="eastAsia"/>
          <w:szCs w:val="21"/>
        </w:rPr>
        <w:t>计算</w:t>
      </w:r>
    </w:p>
    <w:p w:rsidR="00F07AF4" w:rsidRPr="001062EE" w:rsidRDefault="00F07AF4" w:rsidP="00F07AF4">
      <w:pPr>
        <w:overflowPunct w:val="0"/>
        <w:topLinePunct/>
        <w:spacing w:line="400" w:lineRule="exact"/>
        <w:ind w:firstLine="420"/>
        <w:rPr>
          <w:rFonts w:ascii="宋体" w:hAnsi="宋体"/>
          <w:szCs w:val="21"/>
        </w:rPr>
      </w:pPr>
      <w:r w:rsidRPr="001062EE">
        <w:rPr>
          <w:rFonts w:ascii="宋体" w:hAnsi="宋体" w:hint="eastAsia"/>
          <w:szCs w:val="21"/>
        </w:rPr>
        <w:t>相变蓄热装置的蓄热</w:t>
      </w:r>
      <w:r w:rsidR="00D249E5" w:rsidRPr="001062EE">
        <w:rPr>
          <w:rFonts w:ascii="宋体" w:hAnsi="宋体" w:hint="eastAsia"/>
          <w:szCs w:val="21"/>
        </w:rPr>
        <w:t>效</w:t>
      </w:r>
      <w:r w:rsidRPr="001062EE">
        <w:rPr>
          <w:rFonts w:ascii="宋体" w:hAnsi="宋体" w:hint="eastAsia"/>
          <w:szCs w:val="21"/>
        </w:rPr>
        <w:t>率为</w:t>
      </w:r>
      <w:r w:rsidR="002662B6" w:rsidRPr="001062EE">
        <w:rPr>
          <w:rFonts w:ascii="宋体" w:hAnsi="宋体" w:hint="eastAsia"/>
          <w:szCs w:val="21"/>
        </w:rPr>
        <w:t>额定放热量与额定蓄热量</w:t>
      </w:r>
      <w:r w:rsidRPr="001062EE">
        <w:rPr>
          <w:rFonts w:ascii="宋体" w:hAnsi="宋体" w:hint="eastAsia"/>
          <w:szCs w:val="21"/>
        </w:rPr>
        <w:t>的</w:t>
      </w:r>
      <w:r w:rsidR="002662B6" w:rsidRPr="001062EE">
        <w:rPr>
          <w:rFonts w:ascii="宋体" w:hAnsi="宋体" w:hint="eastAsia"/>
          <w:szCs w:val="21"/>
        </w:rPr>
        <w:t>比值</w:t>
      </w:r>
      <w:r w:rsidRPr="001062EE">
        <w:rPr>
          <w:rFonts w:ascii="宋体" w:hAnsi="宋体" w:hint="eastAsia"/>
          <w:szCs w:val="21"/>
        </w:rPr>
        <w:t>，</w:t>
      </w:r>
      <w:r w:rsidRPr="001062EE">
        <w:rPr>
          <w:rFonts w:hint="eastAsia"/>
          <w:szCs w:val="21"/>
        </w:rPr>
        <w:t>按式（</w:t>
      </w:r>
      <w:r w:rsidR="003B6C64" w:rsidRPr="001062EE">
        <w:rPr>
          <w:rFonts w:hint="eastAsia"/>
          <w:szCs w:val="21"/>
        </w:rPr>
        <w:t>B.</w:t>
      </w:r>
      <w:r w:rsidRPr="001062EE">
        <w:rPr>
          <w:rFonts w:hint="eastAsia"/>
          <w:szCs w:val="21"/>
        </w:rPr>
        <w:t>3</w:t>
      </w:r>
      <w:r w:rsidRPr="001062EE">
        <w:rPr>
          <w:rFonts w:hint="eastAsia"/>
          <w:szCs w:val="21"/>
        </w:rPr>
        <w:t>）计算</w:t>
      </w:r>
      <w:r w:rsidRPr="001062EE">
        <w:rPr>
          <w:rFonts w:ascii="宋体" w:hAnsi="宋体" w:hint="eastAsia"/>
          <w:szCs w:val="21"/>
        </w:rPr>
        <w:t>：</w:t>
      </w:r>
    </w:p>
    <w:p w:rsidR="00F07AF4" w:rsidRPr="001062EE" w:rsidRDefault="002662B6" w:rsidP="002662B6">
      <w:pPr>
        <w:wordWrap w:val="0"/>
        <w:ind w:firstLineChars="50" w:firstLine="120"/>
        <w:jc w:val="right"/>
      </w:pPr>
      <m:oMath>
        <m:r>
          <w:rPr>
            <w:rFonts w:ascii="Cambria Math" w:eastAsiaTheme="minorEastAsia" w:hAnsi="Cambria Math"/>
            <w:sz w:val="24"/>
          </w:rPr>
          <m:t>η=</m:t>
        </m:r>
        <m:f>
          <m:fPr>
            <m:ctrlPr>
              <w:rPr>
                <w:rFonts w:ascii="Cambria Math" w:eastAsiaTheme="minorEastAsia" w:hAnsi="Cambria Math"/>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fe</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se</m:t>
                </m:r>
              </m:sub>
            </m:sSub>
          </m:den>
        </m:f>
      </m:oMath>
      <w:r w:rsidRPr="001062EE">
        <w:rPr>
          <w:rFonts w:hint="eastAsia"/>
        </w:rPr>
        <w:t xml:space="preserve">                              </w:t>
      </w:r>
      <w:r w:rsidR="003B6C64" w:rsidRPr="001062EE">
        <w:t>…</w:t>
      </w:r>
      <w:r w:rsidR="003B6C64" w:rsidRPr="001062EE">
        <w:rPr>
          <w:rFonts w:hint="eastAsia"/>
        </w:rPr>
        <w:t>.</w:t>
      </w:r>
      <w:r w:rsidR="00F07AF4" w:rsidRPr="001062EE">
        <w:rPr>
          <w:rFonts w:hint="eastAsia"/>
          <w:szCs w:val="21"/>
        </w:rPr>
        <w:t>（</w:t>
      </w:r>
      <w:r w:rsidR="003B6C64" w:rsidRPr="001062EE">
        <w:rPr>
          <w:rFonts w:hint="eastAsia"/>
          <w:szCs w:val="21"/>
        </w:rPr>
        <w:t>B.</w:t>
      </w:r>
      <w:r w:rsidR="00F07AF4" w:rsidRPr="001062EE">
        <w:rPr>
          <w:rFonts w:hint="eastAsia"/>
          <w:szCs w:val="21"/>
        </w:rPr>
        <w:t>3</w:t>
      </w:r>
      <w:r w:rsidR="00F07AF4" w:rsidRPr="001062EE">
        <w:rPr>
          <w:rFonts w:hint="eastAsia"/>
          <w:szCs w:val="21"/>
        </w:rPr>
        <w:t>）</w:t>
      </w:r>
    </w:p>
    <w:p w:rsidR="00F07AF4" w:rsidRPr="001062EE" w:rsidRDefault="00F07AF4" w:rsidP="00F07AF4">
      <w:pPr>
        <w:spacing w:line="360" w:lineRule="auto"/>
        <w:ind w:firstLineChars="200" w:firstLine="420"/>
        <w:rPr>
          <w:rFonts w:ascii="宋体" w:hAnsi="宋体"/>
          <w:szCs w:val="21"/>
        </w:rPr>
      </w:pPr>
      <w:r w:rsidRPr="001062EE">
        <w:rPr>
          <w:rFonts w:hint="eastAsia"/>
        </w:rPr>
        <w:t>式中：</w:t>
      </w:r>
      <w:r w:rsidR="003B6C64" w:rsidRPr="001062EE">
        <w:rPr>
          <w:rFonts w:ascii="宋体" w:hAnsi="宋体"/>
          <w:position w:val="-10"/>
          <w:szCs w:val="21"/>
        </w:rPr>
        <w:object w:dxaOrig="200" w:dyaOrig="260">
          <v:shape id="_x0000_i1033" type="#_x0000_t75" style="width:8.35pt;height:12.55pt" o:ole="">
            <v:imagedata r:id="rId34" o:title=""/>
          </v:shape>
          <o:OLEObject Type="Embed" ProgID="Equation.DSMT4" ShapeID="_x0000_i1033" DrawAspect="Content" ObjectID="_1597121898" r:id="rId35"/>
        </w:object>
      </w:r>
      <w:r w:rsidRPr="001062EE">
        <w:rPr>
          <w:rFonts w:ascii="宋体" w:hAnsi="宋体" w:hint="eastAsia"/>
          <w:szCs w:val="21"/>
        </w:rPr>
        <w:t>——蓄热</w:t>
      </w:r>
      <w:r w:rsidR="00D249E5" w:rsidRPr="001062EE">
        <w:rPr>
          <w:rFonts w:ascii="宋体" w:hAnsi="宋体" w:hint="eastAsia"/>
          <w:szCs w:val="21"/>
        </w:rPr>
        <w:t>效率</w:t>
      </w:r>
      <w:r w:rsidRPr="001062EE">
        <w:rPr>
          <w:rFonts w:ascii="宋体" w:hAnsi="宋体" w:hint="eastAsia"/>
          <w:szCs w:val="21"/>
        </w:rPr>
        <w:t>；</w:t>
      </w:r>
    </w:p>
    <w:p w:rsidR="00F07AF4" w:rsidRPr="001062EE" w:rsidRDefault="00C73196" w:rsidP="00F07AF4">
      <w:pPr>
        <w:spacing w:line="360" w:lineRule="auto"/>
        <w:ind w:firstLineChars="500" w:firstLine="1050"/>
        <w:rPr>
          <w:rFonts w:ascii="宋体" w:hAnsi="宋体"/>
          <w:szCs w:val="21"/>
        </w:rPr>
      </w:pPr>
      <m:oMath>
        <m:sSub>
          <m:sSubPr>
            <m:ctrlPr>
              <w:rPr>
                <w:rFonts w:ascii="Cambria Math" w:hAnsi="Cambria Math"/>
                <w:noProof/>
                <w:kern w:val="0"/>
                <w:szCs w:val="20"/>
              </w:rPr>
            </m:ctrlPr>
          </m:sSubPr>
          <m:e>
            <m:r>
              <w:rPr>
                <w:rFonts w:ascii="Cambria Math" w:hAnsi="Cambria Math"/>
              </w:rPr>
              <m:t>Q</m:t>
            </m:r>
          </m:e>
          <m:sub>
            <m:r>
              <w:rPr>
                <w:rFonts w:ascii="Cambria Math" w:hAnsi="Cambria Math"/>
              </w:rPr>
              <m:t>se</m:t>
            </m:r>
          </m:sub>
        </m:sSub>
      </m:oMath>
      <w:r w:rsidR="00F07AF4" w:rsidRPr="001062EE">
        <w:rPr>
          <w:rFonts w:ascii="宋体" w:hAnsi="宋体"/>
          <w:szCs w:val="21"/>
        </w:rPr>
        <w:t>——</w:t>
      </w:r>
      <w:r w:rsidR="000D1F68" w:rsidRPr="001062EE">
        <w:rPr>
          <w:rFonts w:ascii="宋体" w:hAnsi="宋体" w:hint="eastAsia"/>
          <w:szCs w:val="21"/>
        </w:rPr>
        <w:t>装置</w:t>
      </w:r>
      <w:r w:rsidR="002662B6" w:rsidRPr="001062EE">
        <w:rPr>
          <w:rFonts w:ascii="宋体" w:hAnsi="宋体" w:hint="eastAsia"/>
          <w:szCs w:val="21"/>
        </w:rPr>
        <w:t>额定</w:t>
      </w:r>
      <w:r w:rsidR="000B6F8B" w:rsidRPr="001062EE">
        <w:rPr>
          <w:rFonts w:ascii="宋体" w:hAnsi="宋体" w:hint="eastAsia"/>
          <w:szCs w:val="21"/>
        </w:rPr>
        <w:t>蓄</w:t>
      </w:r>
      <w:r w:rsidR="00F07AF4" w:rsidRPr="001062EE">
        <w:rPr>
          <w:rFonts w:ascii="宋体" w:hAnsi="宋体" w:hint="eastAsia"/>
          <w:szCs w:val="21"/>
        </w:rPr>
        <w:t>热量，MJ</w:t>
      </w:r>
      <w:r w:rsidR="00F07AF4" w:rsidRPr="001062EE">
        <w:rPr>
          <w:rFonts w:ascii="宋体" w:hAnsi="宋体"/>
          <w:szCs w:val="21"/>
        </w:rPr>
        <w:t>；</w:t>
      </w:r>
    </w:p>
    <w:p w:rsidR="00F07AF4" w:rsidRPr="001062EE" w:rsidRDefault="00C73196" w:rsidP="00F07AF4">
      <w:pPr>
        <w:overflowPunct w:val="0"/>
        <w:topLinePunct/>
        <w:spacing w:line="400" w:lineRule="exact"/>
        <w:ind w:firstLineChars="500" w:firstLine="1050"/>
        <w:rPr>
          <w:rFonts w:ascii="宋体" w:hAnsi="宋体"/>
          <w:szCs w:val="21"/>
        </w:rPr>
      </w:pPr>
      <m:oMath>
        <m:sSub>
          <m:sSubPr>
            <m:ctrlPr>
              <w:rPr>
                <w:rFonts w:ascii="Cambria Math" w:hAnsi="Cambria Math"/>
                <w:noProof/>
                <w:kern w:val="0"/>
                <w:szCs w:val="20"/>
              </w:rPr>
            </m:ctrlPr>
          </m:sSubPr>
          <m:e>
            <m:r>
              <w:rPr>
                <w:rFonts w:ascii="Cambria Math" w:hAnsi="Cambria Math"/>
              </w:rPr>
              <m:t>Q</m:t>
            </m:r>
          </m:e>
          <m:sub>
            <m:r>
              <w:rPr>
                <w:rFonts w:ascii="Cambria Math" w:hAnsi="Cambria Math"/>
              </w:rPr>
              <m:t>fe</m:t>
            </m:r>
          </m:sub>
        </m:sSub>
      </m:oMath>
      <w:r w:rsidR="00F07AF4" w:rsidRPr="001062EE">
        <w:rPr>
          <w:rFonts w:ascii="宋体" w:hAnsi="宋体"/>
          <w:szCs w:val="21"/>
        </w:rPr>
        <w:t>——</w:t>
      </w:r>
      <w:r w:rsidR="000D1F68" w:rsidRPr="001062EE">
        <w:rPr>
          <w:rFonts w:ascii="宋体" w:hAnsi="宋体" w:hint="eastAsia"/>
          <w:szCs w:val="21"/>
        </w:rPr>
        <w:t>装置</w:t>
      </w:r>
      <w:r w:rsidR="002662B6" w:rsidRPr="001062EE">
        <w:rPr>
          <w:rFonts w:ascii="宋体" w:hAnsi="宋体" w:hint="eastAsia"/>
          <w:szCs w:val="21"/>
        </w:rPr>
        <w:t>额定</w:t>
      </w:r>
      <w:r w:rsidR="000B6F8B" w:rsidRPr="001062EE">
        <w:rPr>
          <w:rFonts w:ascii="宋体" w:hAnsi="宋体" w:hint="eastAsia"/>
          <w:szCs w:val="21"/>
        </w:rPr>
        <w:t>放</w:t>
      </w:r>
      <w:r w:rsidR="00F07AF4" w:rsidRPr="001062EE">
        <w:rPr>
          <w:rFonts w:ascii="宋体" w:hAnsi="宋体" w:hint="eastAsia"/>
          <w:szCs w:val="21"/>
        </w:rPr>
        <w:t>热量，MJ。</w:t>
      </w:r>
    </w:p>
    <w:p w:rsidR="002F23DC" w:rsidRPr="001062EE" w:rsidRDefault="002F23DC" w:rsidP="00290A06">
      <w:pPr>
        <w:pStyle w:val="aff2"/>
        <w:numPr>
          <w:ilvl w:val="1"/>
          <w:numId w:val="3"/>
        </w:numPr>
        <w:topLinePunct/>
        <w:spacing w:before="312" w:after="312" w:line="400" w:lineRule="exact"/>
        <w:rPr>
          <w:szCs w:val="21"/>
        </w:rPr>
      </w:pPr>
      <w:bookmarkStart w:id="67" w:name="_Toc522892468"/>
      <w:r w:rsidRPr="001062EE">
        <w:rPr>
          <w:rFonts w:hint="eastAsia"/>
          <w:szCs w:val="21"/>
        </w:rPr>
        <w:t>蓄热体相变温度</w:t>
      </w:r>
      <w:bookmarkEnd w:id="67"/>
    </w:p>
    <w:p w:rsidR="00204BE4" w:rsidRPr="001062EE" w:rsidRDefault="003768CB" w:rsidP="00204BE4">
      <w:pPr>
        <w:overflowPunct w:val="0"/>
        <w:topLinePunct/>
        <w:spacing w:line="360" w:lineRule="auto"/>
        <w:ind w:firstLineChars="200" w:firstLine="420"/>
        <w:rPr>
          <w:szCs w:val="21"/>
        </w:rPr>
      </w:pPr>
      <w:r w:rsidRPr="001062EE">
        <w:rPr>
          <w:rFonts w:hint="eastAsia"/>
          <w:noProof/>
        </w:rPr>
        <mc:AlternateContent>
          <mc:Choice Requires="wps">
            <w:drawing>
              <wp:anchor distT="0" distB="0" distL="114300" distR="114300" simplePos="0" relativeHeight="251692032" behindDoc="0" locked="0" layoutInCell="1" allowOverlap="1" wp14:anchorId="34DA56A8" wp14:editId="373B4505">
                <wp:simplePos x="0" y="0"/>
                <wp:positionH relativeFrom="column">
                  <wp:posOffset>3272316</wp:posOffset>
                </wp:positionH>
                <wp:positionV relativeFrom="paragraph">
                  <wp:posOffset>720725</wp:posOffset>
                </wp:positionV>
                <wp:extent cx="914400" cy="245110"/>
                <wp:effectExtent l="0" t="0" r="0" b="2540"/>
                <wp:wrapNone/>
                <wp:docPr id="38" name="文本框 38"/>
                <wp:cNvGraphicFramePr/>
                <a:graphic xmlns:a="http://schemas.openxmlformats.org/drawingml/2006/main">
                  <a:graphicData uri="http://schemas.microsoft.com/office/word/2010/wordprocessingShape">
                    <wps:wsp>
                      <wps:cNvSpPr txBox="1"/>
                      <wps:spPr>
                        <a:xfrm>
                          <a:off x="0" y="0"/>
                          <a:ext cx="914400" cy="245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68CB" w:rsidRDefault="003768CB" w:rsidP="00B47D77">
                            <w:r>
                              <w:rPr>
                                <w:rFonts w:hint="eastAsia"/>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38" o:spid="_x0000_s1027" type="#_x0000_t202" style="position:absolute;left:0;text-align:left;margin-left:257.65pt;margin-top:56.75pt;width:1in;height:19.3pt;z-index:251692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" fillcolor="white [3201]" stroked="f" strokeweight=".5pt">
                <v:textbox>
                  <w:txbxContent>
                    <w:p w:rsidR="003768CB" w:rsidRDefault="003768CB" w:rsidP="00B47D77">
                      <w:r>
                        <w:rPr>
                          <w:rFonts w:hint="eastAsia"/>
                        </w:rPr>
                        <w:t>3</w:t>
                      </w:r>
                    </w:p>
                  </w:txbxContent>
                </v:textbox>
              </v:shape>
            </w:pict>
          </mc:Fallback>
        </mc:AlternateContent>
      </w:r>
      <w:r w:rsidRPr="001062EE">
        <w:rPr>
          <w:rFonts w:hint="eastAsia"/>
          <w:noProof/>
        </w:rPr>
        <mc:AlternateContent>
          <mc:Choice Requires="wps">
            <w:drawing>
              <wp:anchor distT="0" distB="0" distL="114300" distR="114300" simplePos="0" relativeHeight="251689984" behindDoc="0" locked="0" layoutInCell="1" allowOverlap="1" wp14:anchorId="2B1E810B" wp14:editId="4C4958A4">
                <wp:simplePos x="0" y="0"/>
                <wp:positionH relativeFrom="column">
                  <wp:posOffset>1856133</wp:posOffset>
                </wp:positionH>
                <wp:positionV relativeFrom="paragraph">
                  <wp:posOffset>733188</wp:posOffset>
                </wp:positionV>
                <wp:extent cx="299720" cy="278765"/>
                <wp:effectExtent l="0" t="0" r="5080" b="6985"/>
                <wp:wrapNone/>
                <wp:docPr id="37" name="文本框 37"/>
                <wp:cNvGraphicFramePr/>
                <a:graphic xmlns:a="http://schemas.openxmlformats.org/drawingml/2006/main">
                  <a:graphicData uri="http://schemas.microsoft.com/office/word/2010/wordprocessingShape">
                    <wps:wsp>
                      <wps:cNvSpPr txBox="1"/>
                      <wps:spPr>
                        <a:xfrm>
                          <a:off x="0" y="0"/>
                          <a:ext cx="299720" cy="2787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68CB" w:rsidRDefault="003768CB" w:rsidP="00B47D77">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7" o:spid="_x0000_s1028" type="#_x0000_t202" style="position:absolute;left:0;text-align:left;margin-left:146.15pt;margin-top:57.75pt;width:23.6pt;height:2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" fillcolor="white [3201]" stroked="f" strokeweight=".5pt">
                <v:textbox>
                  <w:txbxContent>
                    <w:p w:rsidR="003768CB" w:rsidRDefault="003768CB" w:rsidP="00B47D77">
                      <w:r>
                        <w:rPr>
                          <w:rFonts w:hint="eastAsia"/>
                        </w:rPr>
                        <w:t>2</w:t>
                      </w:r>
                    </w:p>
                  </w:txbxContent>
                </v:textbox>
              </v:shape>
            </w:pict>
          </mc:Fallback>
        </mc:AlternateContent>
      </w:r>
      <w:r w:rsidR="00204BE4" w:rsidRPr="001062EE">
        <w:rPr>
          <w:rFonts w:hint="eastAsia"/>
          <w:noProof/>
          <w:szCs w:val="20"/>
        </w:rPr>
        <w:t>装置蓄</w:t>
      </w:r>
      <w:r w:rsidR="00204BE4" w:rsidRPr="001062EE">
        <w:rPr>
          <w:noProof/>
          <w:szCs w:val="20"/>
        </w:rPr>
        <w:t>热</w:t>
      </w:r>
      <w:r w:rsidR="00204BE4" w:rsidRPr="001062EE">
        <w:rPr>
          <w:rFonts w:hint="eastAsia"/>
          <w:noProof/>
          <w:szCs w:val="20"/>
        </w:rPr>
        <w:t>体相变</w:t>
      </w:r>
      <w:r w:rsidR="00204BE4" w:rsidRPr="001062EE">
        <w:rPr>
          <w:noProof/>
          <w:szCs w:val="20"/>
        </w:rPr>
        <w:t>温度测点应布置在远离换热管束处，换热热阻最大的地方，测点总数不少于</w:t>
      </w:r>
      <w:r w:rsidR="00204BE4" w:rsidRPr="001062EE">
        <w:rPr>
          <w:noProof/>
          <w:szCs w:val="20"/>
        </w:rPr>
        <w:t>9</w:t>
      </w:r>
      <w:r w:rsidR="00204BE4" w:rsidRPr="001062EE">
        <w:rPr>
          <w:noProof/>
          <w:szCs w:val="20"/>
        </w:rPr>
        <w:t>个，</w:t>
      </w:r>
      <w:r w:rsidR="00204BE4" w:rsidRPr="001062EE">
        <w:rPr>
          <w:rFonts w:hint="eastAsia"/>
          <w:noProof/>
          <w:szCs w:val="20"/>
        </w:rPr>
        <w:t>测点</w:t>
      </w:r>
      <w:r w:rsidR="00204BE4" w:rsidRPr="001062EE">
        <w:rPr>
          <w:noProof/>
          <w:szCs w:val="20"/>
        </w:rPr>
        <w:t>应布置在储热装置内部的</w:t>
      </w:r>
      <w:r w:rsidR="00204BE4" w:rsidRPr="001062EE">
        <w:rPr>
          <w:noProof/>
          <w:szCs w:val="20"/>
        </w:rPr>
        <w:t>8</w:t>
      </w:r>
      <w:r w:rsidR="00204BE4" w:rsidRPr="001062EE">
        <w:rPr>
          <w:noProof/>
          <w:szCs w:val="20"/>
        </w:rPr>
        <w:t>个角和中心</w:t>
      </w:r>
      <w:r w:rsidR="00204BE4" w:rsidRPr="001062EE">
        <w:rPr>
          <w:rFonts w:hint="eastAsia"/>
          <w:noProof/>
          <w:szCs w:val="20"/>
        </w:rPr>
        <w:t>位置，如图</w:t>
      </w:r>
      <w:r w:rsidR="00204BE4" w:rsidRPr="001062EE">
        <w:rPr>
          <w:rFonts w:hint="eastAsia"/>
          <w:noProof/>
          <w:szCs w:val="20"/>
        </w:rPr>
        <w:t>B.3</w:t>
      </w:r>
      <w:r w:rsidR="00204BE4" w:rsidRPr="001062EE">
        <w:rPr>
          <w:rFonts w:hint="eastAsia"/>
          <w:noProof/>
          <w:szCs w:val="20"/>
        </w:rPr>
        <w:t>所示。厂家在提供测试样机时应在要求的部位预先设置测温用盲管</w:t>
      </w:r>
      <w:r w:rsidR="00204BE4" w:rsidRPr="001062EE">
        <w:rPr>
          <w:rFonts w:hint="eastAsia"/>
          <w:szCs w:val="21"/>
        </w:rPr>
        <w:t>。</w:t>
      </w:r>
    </w:p>
    <w:p w:rsidR="00204BE4" w:rsidRPr="001062EE" w:rsidRDefault="003768CB" w:rsidP="00204BE4">
      <w:pPr>
        <w:pStyle w:val="af1"/>
        <w:ind w:firstLineChars="0" w:firstLine="0"/>
        <w:jc w:val="center"/>
        <w:rPr>
          <w:rFonts w:ascii="Times New Roman"/>
        </w:rPr>
      </w:pPr>
      <w:r w:rsidRPr="001062EE">
        <w:rPr>
          <w:rFonts w:ascii="Times New Roman" w:hint="eastAsia"/>
        </w:rPr>
        <mc:AlternateContent>
          <mc:Choice Requires="wps">
            <w:drawing>
              <wp:anchor distT="0" distB="0" distL="114300" distR="114300" simplePos="0" relativeHeight="251687936" behindDoc="0" locked="0" layoutInCell="1" allowOverlap="1" wp14:anchorId="2C8E0139" wp14:editId="5ED1B3E8">
                <wp:simplePos x="0" y="0"/>
                <wp:positionH relativeFrom="column">
                  <wp:posOffset>4159411</wp:posOffset>
                </wp:positionH>
                <wp:positionV relativeFrom="paragraph">
                  <wp:posOffset>2202180</wp:posOffset>
                </wp:positionV>
                <wp:extent cx="914400" cy="283190"/>
                <wp:effectExtent l="0" t="0" r="0" b="3175"/>
                <wp:wrapNone/>
                <wp:docPr id="19" name="文本框 19"/>
                <wp:cNvGraphicFramePr/>
                <a:graphic xmlns:a="http://schemas.openxmlformats.org/drawingml/2006/main">
                  <a:graphicData uri="http://schemas.microsoft.com/office/word/2010/wordprocessingShape">
                    <wps:wsp>
                      <wps:cNvSpPr txBox="1"/>
                      <wps:spPr>
                        <a:xfrm>
                          <a:off x="0" y="0"/>
                          <a:ext cx="914400" cy="28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68CB" w:rsidRDefault="003768CB" w:rsidP="00204BE4">
                            <w:r>
                              <w:rPr>
                                <w:rFonts w:hint="eastAsia"/>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19" o:spid="_x0000_s1029" type="#_x0000_t202" style="position:absolute;left:0;text-align:left;margin-left:327.5pt;margin-top:173.4pt;width:1in;height:22.3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" fillcolor="white [3201]" stroked="f" strokeweight=".5pt">
                <v:textbox>
                  <w:txbxContent>
                    <w:p w:rsidR="003768CB" w:rsidRDefault="003768CB" w:rsidP="00204BE4">
                      <w:r>
                        <w:rPr>
                          <w:rFonts w:hint="eastAsia"/>
                        </w:rPr>
                        <w:t>1</w:t>
                      </w:r>
                    </w:p>
                  </w:txbxContent>
                </v:textbox>
              </v:shape>
            </w:pict>
          </mc:Fallback>
        </mc:AlternateContent>
      </w:r>
      <w:r w:rsidRPr="005B3C25">
        <w:rPr>
          <w:rFonts w:ascii="Times New Roman" w:hint="eastAsia"/>
        </w:rPr>
        <w:drawing>
          <wp:inline distT="0" distB="0" distL="0" distR="0" wp14:anchorId="79BF48E2" wp14:editId="3A5BFB5D">
            <wp:extent cx="2663284" cy="2318358"/>
            <wp:effectExtent l="1270" t="0" r="508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6">
                      <a:grayscl/>
                      <a:extLst>
                        <a:ext uri="{BEBA8EAE-BF5A-486C-A8C5-ECC9F3942E4B}">
                          <a14:imgProps xmlns:a14="http://schemas.microsoft.com/office/drawing/2010/main">
                            <a14:imgLayer r:embed="rId37">
                              <a14:imgEffect>
                                <a14:brightnessContrast contrast="-40000"/>
                              </a14:imgEffect>
                            </a14:imgLayer>
                          </a14:imgProps>
                        </a:ext>
                        <a:ext uri="{28A0092B-C50C-407E-A947-70E740481C1C}">
                          <a14:useLocalDpi xmlns:a14="http://schemas.microsoft.com/office/drawing/2010/main" val="0"/>
                        </a:ext>
                      </a:extLst>
                    </a:blip>
                    <a:srcRect l="9969" t="8696" r="21630" b="18551"/>
                    <a:stretch/>
                  </pic:blipFill>
                  <pic:spPr bwMode="auto">
                    <a:xfrm rot="16200000">
                      <a:off x="0" y="0"/>
                      <a:ext cx="2676158" cy="2329564"/>
                    </a:xfrm>
                    <a:prstGeom prst="rect">
                      <a:avLst/>
                    </a:prstGeom>
                    <a:noFill/>
                    <a:ln>
                      <a:noFill/>
                    </a:ln>
                    <a:extLst>
                      <a:ext uri="{53640926-AAD7-44D8-BBD7-CCE9431645EC}">
                        <a14:shadowObscured xmlns:a14="http://schemas.microsoft.com/office/drawing/2010/main"/>
                      </a:ext>
                    </a:extLst>
                  </pic:spPr>
                </pic:pic>
              </a:graphicData>
            </a:graphic>
          </wp:inline>
        </w:drawing>
      </w:r>
    </w:p>
    <w:p w:rsidR="00204BE4" w:rsidRPr="001062EE" w:rsidRDefault="00204BE4" w:rsidP="00204BE4">
      <w:pPr>
        <w:pStyle w:val="a2"/>
        <w:numPr>
          <w:ilvl w:val="0"/>
          <w:numId w:val="0"/>
        </w:numPr>
        <w:spacing w:before="156" w:after="156"/>
        <w:ind w:left="623"/>
        <w:jc w:val="left"/>
        <w:rPr>
          <w:rFonts w:asciiTheme="minorEastAsia" w:eastAsiaTheme="minorEastAsia" w:hAnsiTheme="minorEastAsia"/>
          <w:sz w:val="18"/>
          <w:szCs w:val="18"/>
        </w:rPr>
      </w:pPr>
      <w:r w:rsidRPr="001062EE">
        <w:rPr>
          <w:rFonts w:asciiTheme="minorEastAsia" w:eastAsiaTheme="minorEastAsia" w:hAnsiTheme="minorEastAsia" w:hint="eastAsia"/>
          <w:sz w:val="18"/>
          <w:szCs w:val="18"/>
        </w:rPr>
        <w:t>注：1——相变蓄热装置；2——蓄热体温度测点；3——换热器</w:t>
      </w:r>
    </w:p>
    <w:p w:rsidR="00204BE4" w:rsidRPr="001062EE" w:rsidRDefault="00204BE4" w:rsidP="00204BE4">
      <w:pPr>
        <w:pStyle w:val="a2"/>
        <w:numPr>
          <w:ilvl w:val="0"/>
          <w:numId w:val="0"/>
        </w:numPr>
        <w:spacing w:before="156" w:after="156"/>
        <w:ind w:left="623"/>
        <w:rPr>
          <w:rFonts w:asciiTheme="minorEastAsia" w:eastAsiaTheme="minorEastAsia" w:hAnsiTheme="minorEastAsia"/>
        </w:rPr>
      </w:pPr>
      <w:r w:rsidRPr="001062EE">
        <w:rPr>
          <w:rFonts w:asciiTheme="minorEastAsia" w:eastAsiaTheme="minorEastAsia" w:hAnsiTheme="minorEastAsia"/>
        </w:rPr>
        <w:t>图</w:t>
      </w:r>
      <w:r w:rsidRPr="001062EE">
        <w:rPr>
          <w:rFonts w:asciiTheme="minorEastAsia" w:eastAsiaTheme="minorEastAsia" w:hAnsiTheme="minorEastAsia" w:hint="eastAsia"/>
        </w:rPr>
        <w:t>B.3</w:t>
      </w:r>
      <w:r w:rsidRPr="001062EE">
        <w:rPr>
          <w:rFonts w:asciiTheme="minorEastAsia" w:eastAsiaTheme="minorEastAsia" w:hAnsiTheme="minorEastAsia"/>
        </w:rPr>
        <w:t xml:space="preserve">  </w:t>
      </w:r>
      <w:r w:rsidRPr="001062EE">
        <w:rPr>
          <w:rFonts w:asciiTheme="minorEastAsia" w:eastAsiaTheme="minorEastAsia" w:hAnsiTheme="minorEastAsia" w:hint="eastAsia"/>
        </w:rPr>
        <w:t>蓄</w:t>
      </w:r>
      <w:r w:rsidRPr="001062EE">
        <w:rPr>
          <w:rFonts w:asciiTheme="minorEastAsia" w:eastAsiaTheme="minorEastAsia" w:hAnsiTheme="minorEastAsia"/>
        </w:rPr>
        <w:t>热</w:t>
      </w:r>
      <w:r w:rsidRPr="001062EE">
        <w:rPr>
          <w:rFonts w:asciiTheme="minorEastAsia" w:eastAsiaTheme="minorEastAsia" w:hAnsiTheme="minorEastAsia" w:hint="eastAsia"/>
        </w:rPr>
        <w:t>体相变</w:t>
      </w:r>
      <w:r w:rsidRPr="001062EE">
        <w:rPr>
          <w:rFonts w:asciiTheme="minorEastAsia" w:eastAsiaTheme="minorEastAsia" w:hAnsiTheme="minorEastAsia"/>
        </w:rPr>
        <w:t>温度测点</w:t>
      </w:r>
      <w:r w:rsidRPr="001062EE">
        <w:rPr>
          <w:rFonts w:asciiTheme="minorEastAsia" w:eastAsiaTheme="minorEastAsia" w:hAnsiTheme="minorEastAsia" w:hint="eastAsia"/>
        </w:rPr>
        <w:t>布置示意</w:t>
      </w:r>
      <w:r w:rsidRPr="001062EE">
        <w:rPr>
          <w:rFonts w:asciiTheme="minorEastAsia" w:eastAsiaTheme="minorEastAsia" w:hAnsiTheme="minorEastAsia"/>
        </w:rPr>
        <w:t>图</w:t>
      </w:r>
    </w:p>
    <w:p w:rsidR="009371B9" w:rsidRPr="001062EE" w:rsidRDefault="008F4C5D" w:rsidP="008F4C5D">
      <w:pPr>
        <w:overflowPunct w:val="0"/>
        <w:topLinePunct/>
        <w:spacing w:line="360" w:lineRule="auto"/>
        <w:ind w:firstLineChars="200" w:firstLine="420"/>
      </w:pPr>
      <w:r w:rsidRPr="001062EE">
        <w:rPr>
          <w:rFonts w:hint="eastAsia"/>
          <w:noProof/>
          <w:szCs w:val="20"/>
        </w:rPr>
        <w:t>在完成蓄热放热过程的同时，记录</w:t>
      </w:r>
      <w:r w:rsidR="000D6E33" w:rsidRPr="001062EE">
        <w:rPr>
          <w:rFonts w:hint="eastAsia"/>
          <w:noProof/>
          <w:szCs w:val="20"/>
        </w:rPr>
        <w:t>装置蓄</w:t>
      </w:r>
      <w:r w:rsidR="000D6E33" w:rsidRPr="001062EE">
        <w:rPr>
          <w:noProof/>
          <w:szCs w:val="20"/>
        </w:rPr>
        <w:t>热</w:t>
      </w:r>
      <w:r w:rsidR="000D6E33" w:rsidRPr="001062EE">
        <w:rPr>
          <w:rFonts w:hint="eastAsia"/>
          <w:noProof/>
          <w:szCs w:val="20"/>
        </w:rPr>
        <w:t>体相变</w:t>
      </w:r>
      <w:r w:rsidR="000D6E33" w:rsidRPr="001062EE">
        <w:rPr>
          <w:noProof/>
          <w:szCs w:val="20"/>
        </w:rPr>
        <w:t>温度测点</w:t>
      </w:r>
      <w:r w:rsidR="000D6E33" w:rsidRPr="001062EE">
        <w:rPr>
          <w:rFonts w:hint="eastAsia"/>
          <w:szCs w:val="21"/>
        </w:rPr>
        <w:t>。</w:t>
      </w:r>
      <w:r w:rsidR="000D6E33" w:rsidRPr="001062EE">
        <w:rPr>
          <w:rFonts w:hint="eastAsia"/>
        </w:rPr>
        <w:t>测试完成后绘制蓄热和放</w:t>
      </w:r>
      <w:r w:rsidR="009371B9" w:rsidRPr="001062EE">
        <w:rPr>
          <w:rFonts w:hint="eastAsia"/>
        </w:rPr>
        <w:t>热试验过程</w:t>
      </w:r>
      <w:r w:rsidR="000D6E33" w:rsidRPr="001062EE">
        <w:rPr>
          <w:rFonts w:hint="eastAsia"/>
        </w:rPr>
        <w:t>相变</w:t>
      </w:r>
      <w:r w:rsidRPr="001062EE">
        <w:rPr>
          <w:rFonts w:hint="eastAsia"/>
        </w:rPr>
        <w:t>蓄热装置的相变</w:t>
      </w:r>
      <w:r w:rsidR="000D6E33" w:rsidRPr="001062EE">
        <w:rPr>
          <w:rFonts w:hint="eastAsia"/>
        </w:rPr>
        <w:t>温度曲线</w:t>
      </w:r>
      <w:r w:rsidR="009371B9" w:rsidRPr="001062EE">
        <w:rPr>
          <w:rFonts w:hint="eastAsia"/>
        </w:rPr>
        <w:t>，详见图</w:t>
      </w:r>
      <w:r w:rsidR="000D6E33" w:rsidRPr="001062EE">
        <w:rPr>
          <w:rFonts w:hint="eastAsia"/>
        </w:rPr>
        <w:t>B.</w:t>
      </w:r>
      <w:r w:rsidR="00204BE4" w:rsidRPr="001062EE">
        <w:rPr>
          <w:rFonts w:hint="eastAsia"/>
        </w:rPr>
        <w:t>4</w:t>
      </w:r>
      <w:r w:rsidR="000D6E33" w:rsidRPr="001062EE">
        <w:rPr>
          <w:rFonts w:hint="eastAsia"/>
        </w:rPr>
        <w:t>，相对平缓</w:t>
      </w:r>
      <w:r w:rsidR="004004EB" w:rsidRPr="001062EE">
        <w:rPr>
          <w:rFonts w:hint="eastAsia"/>
        </w:rPr>
        <w:t>的温度即为</w:t>
      </w:r>
      <w:r w:rsidR="0083111D" w:rsidRPr="001062EE">
        <w:rPr>
          <w:rFonts w:hint="eastAsia"/>
        </w:rPr>
        <w:t>装置的</w:t>
      </w:r>
      <w:r w:rsidR="004004EB" w:rsidRPr="001062EE">
        <w:rPr>
          <w:rFonts w:hint="eastAsia"/>
        </w:rPr>
        <w:t>相变温度。</w:t>
      </w:r>
    </w:p>
    <w:p w:rsidR="003768CB" w:rsidRDefault="003768CB" w:rsidP="003768CB">
      <w:pPr>
        <w:pStyle w:val="af1"/>
        <w:ind w:firstLineChars="0" w:firstLine="0"/>
        <w:jc w:val="center"/>
        <w:rPr>
          <w:rFonts w:ascii="Times New Roman"/>
        </w:rPr>
      </w:pPr>
      <w:r>
        <w:lastRenderedPageBreak/>
        <w:drawing>
          <wp:inline distT="0" distB="0" distL="0" distR="0" wp14:anchorId="29760C9B" wp14:editId="30CE5939">
            <wp:extent cx="5486400" cy="2760980"/>
            <wp:effectExtent l="0" t="0" r="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486400" cy="2760980"/>
                    </a:xfrm>
                    <a:prstGeom prst="rect">
                      <a:avLst/>
                    </a:prstGeom>
                  </pic:spPr>
                </pic:pic>
              </a:graphicData>
            </a:graphic>
          </wp:inline>
        </w:drawing>
      </w:r>
    </w:p>
    <w:p w:rsidR="00986EB8" w:rsidRDefault="00986EB8" w:rsidP="00986EB8">
      <w:pPr>
        <w:pStyle w:val="af1"/>
        <w:ind w:firstLineChars="393" w:firstLine="707"/>
        <w:jc w:val="left"/>
        <w:rPr>
          <w:rFonts w:ascii="Times New Roman"/>
          <w:sz w:val="18"/>
          <w:szCs w:val="18"/>
        </w:rPr>
      </w:pPr>
      <w:r w:rsidRPr="00174B77">
        <w:rPr>
          <w:rFonts w:ascii="Times New Roman" w:hint="eastAsia"/>
          <w:i/>
          <w:sz w:val="18"/>
          <w:szCs w:val="18"/>
        </w:rPr>
        <w:t>t</w:t>
      </w:r>
      <w:r w:rsidRPr="00174B77">
        <w:rPr>
          <w:rFonts w:ascii="Times New Roman" w:hint="eastAsia"/>
          <w:i/>
          <w:sz w:val="18"/>
          <w:szCs w:val="18"/>
          <w:vertAlign w:val="subscript"/>
        </w:rPr>
        <w:t>i</w:t>
      </w:r>
      <w:r>
        <w:rPr>
          <w:rFonts w:ascii="Times New Roman" w:hint="eastAsia"/>
          <w:sz w:val="18"/>
          <w:szCs w:val="18"/>
        </w:rPr>
        <w:t>——蓄热起始温度；</w:t>
      </w:r>
      <w:r>
        <w:rPr>
          <w:rFonts w:ascii="Times New Roman" w:hint="eastAsia"/>
          <w:sz w:val="18"/>
          <w:szCs w:val="18"/>
        </w:rPr>
        <w:t>tc</w:t>
      </w:r>
      <w:r>
        <w:rPr>
          <w:rFonts w:ascii="Times New Roman" w:hint="eastAsia"/>
          <w:sz w:val="18"/>
          <w:szCs w:val="18"/>
        </w:rPr>
        <w:t>——蓄热终止温度；</w:t>
      </w:r>
      <w:r>
        <w:rPr>
          <w:rFonts w:hAnsi="宋体" w:hint="eastAsia"/>
          <w:sz w:val="18"/>
          <w:szCs w:val="18"/>
        </w:rPr>
        <w:t>△</w:t>
      </w:r>
      <w:r>
        <w:rPr>
          <w:rFonts w:ascii="Times New Roman" w:hint="eastAsia"/>
          <w:sz w:val="18"/>
          <w:szCs w:val="18"/>
        </w:rPr>
        <w:t>t</w:t>
      </w:r>
      <w:r>
        <w:rPr>
          <w:rFonts w:ascii="Times New Roman" w:hint="eastAsia"/>
          <w:sz w:val="18"/>
          <w:szCs w:val="18"/>
        </w:rPr>
        <w:t>——温升</w:t>
      </w:r>
    </w:p>
    <w:p w:rsidR="00986EB8" w:rsidRPr="00986EB8" w:rsidRDefault="00C73196" w:rsidP="00986EB8">
      <w:pPr>
        <w:pStyle w:val="af1"/>
        <w:ind w:firstLineChars="393" w:firstLine="707"/>
        <w:jc w:val="left"/>
        <w:rPr>
          <w:rFonts w:ascii="Times New Roman"/>
          <w:sz w:val="18"/>
          <w:szCs w:val="18"/>
        </w:rPr>
      </w:pPr>
      <m:oMath>
        <m:sSub>
          <m:sSubPr>
            <m:ctrlPr>
              <w:rPr>
                <w:rFonts w:ascii="Cambria Math" w:hAnsi="Cambria Math"/>
                <w:sz w:val="18"/>
                <w:szCs w:val="18"/>
              </w:rPr>
            </m:ctrlPr>
          </m:sSubPr>
          <m:e>
            <m:r>
              <w:rPr>
                <w:rFonts w:ascii="Cambria Math" w:hAnsi="Cambria Math"/>
                <w:sz w:val="18"/>
                <w:szCs w:val="18"/>
              </w:rPr>
              <m:t>τ</m:t>
            </m:r>
          </m:e>
          <m:sub>
            <m:r>
              <w:rPr>
                <w:rFonts w:ascii="Cambria Math" w:hAnsi="Cambria Math"/>
                <w:sz w:val="18"/>
                <w:szCs w:val="18"/>
              </w:rPr>
              <m:t>A</m:t>
            </m:r>
          </m:sub>
        </m:sSub>
      </m:oMath>
      <w:r w:rsidR="00986EB8">
        <w:rPr>
          <w:rFonts w:ascii="Times New Roman" w:hint="eastAsia"/>
          <w:sz w:val="18"/>
          <w:szCs w:val="18"/>
        </w:rPr>
        <w:t>——</w:t>
      </w:r>
      <w:r w:rsidR="00301BE1">
        <w:rPr>
          <w:rFonts w:ascii="Times New Roman" w:hint="eastAsia"/>
          <w:sz w:val="18"/>
          <w:szCs w:val="18"/>
        </w:rPr>
        <w:t>准备试验开始时刻；</w:t>
      </w:r>
      <m:oMath>
        <m:sSub>
          <m:sSubPr>
            <m:ctrlPr>
              <w:rPr>
                <w:rFonts w:ascii="Cambria Math" w:hAnsi="Cambria Math"/>
                <w:sz w:val="18"/>
                <w:szCs w:val="18"/>
              </w:rPr>
            </m:ctrlPr>
          </m:sSubPr>
          <m:e>
            <m:r>
              <w:rPr>
                <w:rFonts w:ascii="Cambria Math" w:hAnsi="Cambria Math"/>
                <w:sz w:val="18"/>
                <w:szCs w:val="18"/>
              </w:rPr>
              <m:t>τ</m:t>
            </m:r>
          </m:e>
          <m:sub>
            <m:r>
              <w:rPr>
                <w:rFonts w:ascii="Cambria Math" w:hAnsi="Cambria Math"/>
                <w:sz w:val="18"/>
                <w:szCs w:val="18"/>
              </w:rPr>
              <m:t>B</m:t>
            </m:r>
          </m:sub>
        </m:sSub>
      </m:oMath>
      <w:r w:rsidR="00301BE1">
        <w:rPr>
          <w:rFonts w:ascii="Times New Roman" w:hint="eastAsia"/>
          <w:sz w:val="18"/>
          <w:szCs w:val="18"/>
        </w:rPr>
        <w:t>——蓄热开始时刻；</w:t>
      </w:r>
      <m:oMath>
        <m:sSub>
          <m:sSubPr>
            <m:ctrlPr>
              <w:rPr>
                <w:rFonts w:ascii="Cambria Math" w:hAnsi="Cambria Math"/>
                <w:sz w:val="18"/>
                <w:szCs w:val="18"/>
              </w:rPr>
            </m:ctrlPr>
          </m:sSubPr>
          <m:e>
            <m:r>
              <w:rPr>
                <w:rFonts w:ascii="Cambria Math" w:hAnsi="Cambria Math"/>
                <w:sz w:val="18"/>
                <w:szCs w:val="18"/>
              </w:rPr>
              <m:t>τ</m:t>
            </m:r>
          </m:e>
          <m:sub>
            <m:r>
              <m:rPr>
                <m:sty m:val="p"/>
              </m:rPr>
              <w:rPr>
                <w:rFonts w:ascii="Cambria Math" w:hAnsi="Cambria Math"/>
                <w:sz w:val="18"/>
                <w:szCs w:val="18"/>
              </w:rPr>
              <m:t>C</m:t>
            </m:r>
          </m:sub>
        </m:sSub>
      </m:oMath>
      <w:r w:rsidR="00301BE1">
        <w:rPr>
          <w:rFonts w:ascii="Times New Roman" w:hint="eastAsia"/>
          <w:sz w:val="18"/>
          <w:szCs w:val="18"/>
        </w:rPr>
        <w:t>——蓄热结束时刻；</w:t>
      </w:r>
      <m:oMath>
        <m:sSub>
          <m:sSubPr>
            <m:ctrlPr>
              <w:rPr>
                <w:rFonts w:ascii="Cambria Math" w:hAnsi="Cambria Math"/>
                <w:sz w:val="18"/>
                <w:szCs w:val="18"/>
              </w:rPr>
            </m:ctrlPr>
          </m:sSubPr>
          <m:e>
            <m:r>
              <w:rPr>
                <w:rFonts w:ascii="Cambria Math" w:hAnsi="Cambria Math"/>
                <w:sz w:val="18"/>
                <w:szCs w:val="18"/>
              </w:rPr>
              <m:t>τ</m:t>
            </m:r>
          </m:e>
          <m:sub>
            <m:r>
              <m:rPr>
                <m:sty m:val="p"/>
              </m:rPr>
              <w:rPr>
                <w:rFonts w:ascii="Cambria Math" w:hAnsi="Cambria Math"/>
                <w:sz w:val="18"/>
                <w:szCs w:val="18"/>
              </w:rPr>
              <m:t>D</m:t>
            </m:r>
          </m:sub>
        </m:sSub>
      </m:oMath>
      <w:r w:rsidR="00301BE1">
        <w:rPr>
          <w:rFonts w:ascii="Times New Roman" w:hint="eastAsia"/>
          <w:sz w:val="18"/>
          <w:szCs w:val="18"/>
        </w:rPr>
        <w:t>——放热开始时刻；</w:t>
      </w:r>
      <m:oMath>
        <m:sSub>
          <m:sSubPr>
            <m:ctrlPr>
              <w:rPr>
                <w:rFonts w:ascii="Cambria Math" w:hAnsi="Cambria Math"/>
                <w:sz w:val="18"/>
                <w:szCs w:val="18"/>
              </w:rPr>
            </m:ctrlPr>
          </m:sSubPr>
          <m:e>
            <m:r>
              <w:rPr>
                <w:rFonts w:ascii="Cambria Math" w:hAnsi="Cambria Math"/>
                <w:sz w:val="18"/>
                <w:szCs w:val="18"/>
              </w:rPr>
              <m:t>τ</m:t>
            </m:r>
          </m:e>
          <m:sub>
            <m:r>
              <m:rPr>
                <m:sty m:val="p"/>
              </m:rPr>
              <w:rPr>
                <w:rFonts w:ascii="Cambria Math" w:hAnsi="Cambria Math"/>
                <w:sz w:val="18"/>
                <w:szCs w:val="18"/>
              </w:rPr>
              <m:t>E</m:t>
            </m:r>
          </m:sub>
        </m:sSub>
      </m:oMath>
      <w:r w:rsidR="00301BE1">
        <w:rPr>
          <w:rFonts w:ascii="Times New Roman" w:hint="eastAsia"/>
          <w:sz w:val="18"/>
          <w:szCs w:val="18"/>
        </w:rPr>
        <w:t>——放热结束时刻；</w:t>
      </w:r>
      <m:oMath>
        <m:sSub>
          <m:sSubPr>
            <m:ctrlPr>
              <w:rPr>
                <w:rFonts w:ascii="Cambria Math" w:hAnsi="Cambria Math"/>
                <w:sz w:val="18"/>
                <w:szCs w:val="18"/>
              </w:rPr>
            </m:ctrlPr>
          </m:sSubPr>
          <m:e>
            <m:r>
              <w:rPr>
                <w:rFonts w:ascii="Cambria Math" w:hAnsi="Cambria Math"/>
                <w:sz w:val="18"/>
                <w:szCs w:val="18"/>
              </w:rPr>
              <m:t>τ</m:t>
            </m:r>
          </m:e>
          <m:sub>
            <m:r>
              <m:rPr>
                <m:sty m:val="p"/>
              </m:rPr>
              <w:rPr>
                <w:rFonts w:ascii="Cambria Math" w:hAnsi="Cambria Math"/>
                <w:sz w:val="18"/>
                <w:szCs w:val="18"/>
              </w:rPr>
              <m:t>sd</m:t>
            </m:r>
          </m:sub>
        </m:sSub>
      </m:oMath>
      <w:r w:rsidR="00301BE1">
        <w:rPr>
          <w:rFonts w:ascii="Times New Roman" w:hint="eastAsia"/>
          <w:sz w:val="18"/>
          <w:szCs w:val="18"/>
        </w:rPr>
        <w:t>——蓄热准备时间；</w:t>
      </w:r>
      <m:oMath>
        <m:sSub>
          <m:sSubPr>
            <m:ctrlPr>
              <w:rPr>
                <w:rFonts w:ascii="Cambria Math" w:hAnsi="Cambria Math"/>
                <w:sz w:val="18"/>
                <w:szCs w:val="18"/>
              </w:rPr>
            </m:ctrlPr>
          </m:sSubPr>
          <m:e>
            <m:r>
              <w:rPr>
                <w:rFonts w:ascii="Cambria Math" w:hAnsi="Cambria Math"/>
                <w:sz w:val="18"/>
                <w:szCs w:val="18"/>
              </w:rPr>
              <m:t>τ</m:t>
            </m:r>
          </m:e>
          <m:sub>
            <m:r>
              <m:rPr>
                <m:sty m:val="p"/>
              </m:rPr>
              <w:rPr>
                <w:rFonts w:ascii="Cambria Math" w:hAnsi="Cambria Math"/>
                <w:sz w:val="18"/>
                <w:szCs w:val="18"/>
              </w:rPr>
              <m:t>c</m:t>
            </m:r>
          </m:sub>
        </m:sSub>
      </m:oMath>
      <w:r w:rsidR="00986EB8">
        <w:rPr>
          <w:rFonts w:ascii="Times New Roman" w:hint="eastAsia"/>
          <w:sz w:val="18"/>
          <w:szCs w:val="18"/>
        </w:rPr>
        <w:t>——</w:t>
      </w:r>
      <w:r w:rsidR="00301BE1">
        <w:rPr>
          <w:rFonts w:ascii="Times New Roman" w:hint="eastAsia"/>
          <w:sz w:val="18"/>
          <w:szCs w:val="18"/>
        </w:rPr>
        <w:t>蓄热时间；</w:t>
      </w:r>
      <m:oMath>
        <m:sSub>
          <m:sSubPr>
            <m:ctrlPr>
              <w:rPr>
                <w:rFonts w:ascii="Cambria Math" w:hAnsi="Cambria Math"/>
                <w:sz w:val="18"/>
                <w:szCs w:val="18"/>
              </w:rPr>
            </m:ctrlPr>
          </m:sSubPr>
          <m:e>
            <m:r>
              <w:rPr>
                <w:rFonts w:ascii="Cambria Math" w:hAnsi="Cambria Math"/>
                <w:sz w:val="18"/>
                <w:szCs w:val="18"/>
              </w:rPr>
              <m:t>τ</m:t>
            </m:r>
          </m:e>
          <m:sub>
            <m:r>
              <m:rPr>
                <m:sty m:val="p"/>
              </m:rPr>
              <w:rPr>
                <w:rFonts w:ascii="Cambria Math" w:hAnsi="Cambria Math"/>
                <w:sz w:val="18"/>
                <w:szCs w:val="18"/>
              </w:rPr>
              <m:t>sc</m:t>
            </m:r>
          </m:sub>
        </m:sSub>
      </m:oMath>
      <w:r w:rsidR="00986EB8">
        <w:rPr>
          <w:rFonts w:ascii="Times New Roman" w:hint="eastAsia"/>
          <w:sz w:val="18"/>
          <w:szCs w:val="18"/>
        </w:rPr>
        <w:t>——</w:t>
      </w:r>
      <w:r w:rsidR="00301BE1">
        <w:rPr>
          <w:rFonts w:ascii="Times New Roman" w:hint="eastAsia"/>
          <w:sz w:val="18"/>
          <w:szCs w:val="18"/>
        </w:rPr>
        <w:t>放热准备时间；</w:t>
      </w:r>
      <m:oMath>
        <m:sSub>
          <m:sSubPr>
            <m:ctrlPr>
              <w:rPr>
                <w:rFonts w:ascii="Cambria Math" w:hAnsi="Cambria Math"/>
                <w:sz w:val="18"/>
                <w:szCs w:val="18"/>
              </w:rPr>
            </m:ctrlPr>
          </m:sSubPr>
          <m:e>
            <m:r>
              <w:rPr>
                <w:rFonts w:ascii="Cambria Math" w:hAnsi="Cambria Math"/>
                <w:sz w:val="18"/>
                <w:szCs w:val="18"/>
              </w:rPr>
              <m:t>τ</m:t>
            </m:r>
          </m:e>
          <m:sub>
            <m:r>
              <m:rPr>
                <m:sty m:val="p"/>
              </m:rPr>
              <w:rPr>
                <w:rFonts w:ascii="Cambria Math" w:hAnsi="Cambria Math"/>
                <w:sz w:val="18"/>
                <w:szCs w:val="18"/>
              </w:rPr>
              <m:t>d</m:t>
            </m:r>
          </m:sub>
        </m:sSub>
      </m:oMath>
      <w:r w:rsidR="00986EB8">
        <w:rPr>
          <w:rFonts w:ascii="Times New Roman" w:hint="eastAsia"/>
          <w:sz w:val="18"/>
          <w:szCs w:val="18"/>
        </w:rPr>
        <w:t>——</w:t>
      </w:r>
      <w:r w:rsidR="00301BE1">
        <w:rPr>
          <w:rFonts w:ascii="Times New Roman" w:hint="eastAsia"/>
          <w:sz w:val="18"/>
          <w:szCs w:val="18"/>
        </w:rPr>
        <w:t>放热时间。</w:t>
      </w:r>
    </w:p>
    <w:p w:rsidR="009371B9" w:rsidRPr="001062EE" w:rsidRDefault="009371B9" w:rsidP="009371B9">
      <w:pPr>
        <w:pStyle w:val="af1"/>
        <w:jc w:val="center"/>
        <w:rPr>
          <w:rFonts w:ascii="Times New Roman" w:eastAsia="黑体"/>
          <w:noProof w:val="0"/>
          <w:kern w:val="2"/>
          <w:szCs w:val="21"/>
        </w:rPr>
      </w:pPr>
      <w:r w:rsidRPr="001062EE">
        <w:rPr>
          <w:rFonts w:ascii="Times New Roman" w:eastAsia="黑体"/>
          <w:noProof w:val="0"/>
          <w:kern w:val="2"/>
          <w:szCs w:val="21"/>
        </w:rPr>
        <w:t>图</w:t>
      </w:r>
      <w:r w:rsidR="00204BE4" w:rsidRPr="001062EE">
        <w:rPr>
          <w:rFonts w:ascii="Times New Roman" w:eastAsia="黑体" w:hint="eastAsia"/>
          <w:noProof w:val="0"/>
          <w:kern w:val="2"/>
          <w:szCs w:val="21"/>
        </w:rPr>
        <w:t>B.4</w:t>
      </w:r>
      <w:r w:rsidRPr="001062EE">
        <w:rPr>
          <w:rFonts w:ascii="Times New Roman" w:eastAsia="黑体"/>
          <w:noProof w:val="0"/>
          <w:kern w:val="2"/>
          <w:szCs w:val="21"/>
        </w:rPr>
        <w:t xml:space="preserve">  </w:t>
      </w:r>
      <w:r w:rsidR="0083111D" w:rsidRPr="001062EE">
        <w:rPr>
          <w:rFonts w:ascii="Times New Roman" w:eastAsia="黑体" w:hint="eastAsia"/>
          <w:noProof w:val="0"/>
          <w:kern w:val="2"/>
          <w:szCs w:val="21"/>
        </w:rPr>
        <w:t>蓄热放</w:t>
      </w:r>
      <w:r w:rsidRPr="001062EE">
        <w:rPr>
          <w:rFonts w:ascii="Times New Roman" w:eastAsia="黑体" w:hint="eastAsia"/>
          <w:noProof w:val="0"/>
          <w:kern w:val="2"/>
          <w:szCs w:val="21"/>
        </w:rPr>
        <w:t>热过程</w:t>
      </w:r>
      <w:r w:rsidR="0083111D" w:rsidRPr="001062EE">
        <w:rPr>
          <w:rFonts w:ascii="Times New Roman" w:eastAsia="黑体" w:hint="eastAsia"/>
          <w:noProof w:val="0"/>
          <w:kern w:val="2"/>
          <w:szCs w:val="21"/>
        </w:rPr>
        <w:t>蓄热装置的相变</w:t>
      </w:r>
      <w:r w:rsidRPr="001062EE">
        <w:rPr>
          <w:rFonts w:ascii="Times New Roman" w:eastAsia="黑体" w:hint="eastAsia"/>
          <w:noProof w:val="0"/>
          <w:kern w:val="2"/>
          <w:szCs w:val="21"/>
        </w:rPr>
        <w:t>温度变化曲线</w:t>
      </w:r>
    </w:p>
    <w:p w:rsidR="002F23DC" w:rsidRPr="001062EE" w:rsidRDefault="002F23DC" w:rsidP="00290A06">
      <w:pPr>
        <w:pStyle w:val="aff2"/>
        <w:numPr>
          <w:ilvl w:val="1"/>
          <w:numId w:val="3"/>
        </w:numPr>
        <w:topLinePunct/>
        <w:spacing w:before="312" w:after="312" w:line="400" w:lineRule="exact"/>
        <w:rPr>
          <w:szCs w:val="21"/>
        </w:rPr>
      </w:pPr>
      <w:bookmarkStart w:id="68" w:name="_Toc522892469"/>
      <w:r w:rsidRPr="001062EE">
        <w:rPr>
          <w:rFonts w:hint="eastAsia"/>
          <w:szCs w:val="21"/>
        </w:rPr>
        <w:t>装置外表面温度</w:t>
      </w:r>
      <w:r w:rsidR="00AF5380" w:rsidRPr="001062EE">
        <w:rPr>
          <w:rFonts w:hint="eastAsia"/>
          <w:szCs w:val="21"/>
        </w:rPr>
        <w:t>测试</w:t>
      </w:r>
      <w:bookmarkEnd w:id="68"/>
    </w:p>
    <w:p w:rsidR="008F4C5D" w:rsidRPr="001062EE" w:rsidRDefault="00D66891" w:rsidP="008F4C5D">
      <w:pPr>
        <w:spacing w:line="360" w:lineRule="auto"/>
        <w:ind w:firstLine="435"/>
      </w:pPr>
      <w:r w:rsidRPr="001062EE">
        <w:rPr>
          <w:rFonts w:hint="eastAsia"/>
          <w:noProof/>
          <w:szCs w:val="20"/>
        </w:rPr>
        <w:t>在完成蓄热放热过程的同时，记录</w:t>
      </w:r>
      <w:r w:rsidR="008F4C5D" w:rsidRPr="001062EE">
        <w:rPr>
          <w:rFonts w:hint="eastAsia"/>
        </w:rPr>
        <w:t>装置外表面温度</w:t>
      </w:r>
      <w:r w:rsidRPr="001062EE">
        <w:rPr>
          <w:rFonts w:hint="eastAsia"/>
        </w:rPr>
        <w:t>，各</w:t>
      </w:r>
      <w:r w:rsidR="008F4C5D" w:rsidRPr="001062EE">
        <w:rPr>
          <w:rFonts w:hint="eastAsia"/>
        </w:rPr>
        <w:t>测试测点</w:t>
      </w:r>
      <w:r w:rsidRPr="001062EE">
        <w:rPr>
          <w:rFonts w:hint="eastAsia"/>
        </w:rPr>
        <w:t>最高值不得超过</w:t>
      </w:r>
      <w:r w:rsidRPr="001062EE">
        <w:rPr>
          <w:rFonts w:hint="eastAsia"/>
        </w:rPr>
        <w:t>6.2.2</w:t>
      </w:r>
      <w:r w:rsidRPr="001062EE">
        <w:rPr>
          <w:rFonts w:hint="eastAsia"/>
        </w:rPr>
        <w:t>的要求</w:t>
      </w:r>
      <w:r w:rsidR="008F4C5D" w:rsidRPr="001062EE">
        <w:rPr>
          <w:rFonts w:hint="eastAsia"/>
          <w:szCs w:val="21"/>
        </w:rPr>
        <w:t>。</w:t>
      </w:r>
    </w:p>
    <w:p w:rsidR="00AF5380" w:rsidRPr="001062EE" w:rsidRDefault="00AF5380" w:rsidP="00290A06">
      <w:pPr>
        <w:pStyle w:val="aff2"/>
        <w:numPr>
          <w:ilvl w:val="1"/>
          <w:numId w:val="3"/>
        </w:numPr>
        <w:topLinePunct/>
        <w:spacing w:before="312" w:after="312" w:line="400" w:lineRule="exact"/>
        <w:rPr>
          <w:szCs w:val="21"/>
        </w:rPr>
      </w:pPr>
      <w:bookmarkStart w:id="69" w:name="_Toc522892470"/>
      <w:r w:rsidRPr="001062EE">
        <w:rPr>
          <w:rFonts w:hint="eastAsia"/>
          <w:szCs w:val="21"/>
        </w:rPr>
        <w:t>装置热损失率测试</w:t>
      </w:r>
      <w:bookmarkEnd w:id="69"/>
    </w:p>
    <w:p w:rsidR="00AF5380" w:rsidRPr="001062EE" w:rsidRDefault="00DC5017" w:rsidP="00AF5380">
      <w:pPr>
        <w:overflowPunct w:val="0"/>
        <w:topLinePunct/>
        <w:spacing w:line="400" w:lineRule="exact"/>
        <w:ind w:firstLine="420"/>
      </w:pPr>
      <w:r w:rsidRPr="001062EE">
        <w:rPr>
          <w:rFonts w:hint="eastAsia"/>
        </w:rPr>
        <w:t>在完成相变蓄热装置额定放热量测试后，</w:t>
      </w:r>
      <w:r w:rsidR="00AF5380" w:rsidRPr="001062EE">
        <w:rPr>
          <w:rFonts w:hint="eastAsia"/>
        </w:rPr>
        <w:t>再进行一次蓄热</w:t>
      </w:r>
      <w:r w:rsidRPr="001062EE">
        <w:rPr>
          <w:rFonts w:hint="eastAsia"/>
        </w:rPr>
        <w:t>测试</w:t>
      </w:r>
      <w:r w:rsidR="00AF5380" w:rsidRPr="001062EE">
        <w:rPr>
          <w:rFonts w:hint="eastAsia"/>
        </w:rPr>
        <w:t>，蓄热</w:t>
      </w:r>
      <w:r w:rsidRPr="001062EE">
        <w:rPr>
          <w:rFonts w:hint="eastAsia"/>
        </w:rPr>
        <w:t>状态</w:t>
      </w:r>
      <w:r w:rsidR="00AF5380" w:rsidRPr="001062EE">
        <w:rPr>
          <w:rFonts w:hint="eastAsia"/>
        </w:rPr>
        <w:t>终止后，静置</w:t>
      </w:r>
      <w:r w:rsidR="00AF5380" w:rsidRPr="001062EE">
        <w:rPr>
          <w:rFonts w:hint="eastAsia"/>
        </w:rPr>
        <w:t>8h</w:t>
      </w:r>
      <w:r w:rsidR="001D1BE5" w:rsidRPr="001062EE">
        <w:rPr>
          <w:rFonts w:hint="eastAsia"/>
        </w:rPr>
        <w:t>后开始</w:t>
      </w:r>
      <w:r w:rsidR="00AF5380" w:rsidRPr="001062EE">
        <w:rPr>
          <w:rFonts w:hint="eastAsia"/>
        </w:rPr>
        <w:t>放热测试，</w:t>
      </w:r>
      <w:r w:rsidRPr="001062EE">
        <w:rPr>
          <w:rFonts w:hint="eastAsia"/>
        </w:rPr>
        <w:t>直到</w:t>
      </w:r>
      <w:r w:rsidR="00AF5380" w:rsidRPr="001062EE">
        <w:rPr>
          <w:rFonts w:hint="eastAsia"/>
        </w:rPr>
        <w:t>放热</w:t>
      </w:r>
      <w:r w:rsidRPr="001062EE">
        <w:rPr>
          <w:rFonts w:hint="eastAsia"/>
        </w:rPr>
        <w:t>状态</w:t>
      </w:r>
      <w:r w:rsidR="00AF5380" w:rsidRPr="001062EE">
        <w:rPr>
          <w:rFonts w:hint="eastAsia"/>
        </w:rPr>
        <w:t>终止；</w:t>
      </w:r>
      <w:r w:rsidRPr="001062EE">
        <w:rPr>
          <w:rFonts w:hint="eastAsia"/>
        </w:rPr>
        <w:t>本次</w:t>
      </w:r>
      <w:r w:rsidR="00AF5380" w:rsidRPr="001062EE">
        <w:rPr>
          <w:rFonts w:hint="eastAsia"/>
        </w:rPr>
        <w:t>放热量</w:t>
      </w:r>
      <w:r w:rsidRPr="001062EE">
        <w:rPr>
          <w:rFonts w:hint="eastAsia"/>
        </w:rPr>
        <w:t>与额定放热量</w:t>
      </w:r>
      <w:r w:rsidR="00AF5380" w:rsidRPr="001062EE">
        <w:rPr>
          <w:rFonts w:hint="eastAsia"/>
        </w:rPr>
        <w:t>之差即为蓄热设备的</w:t>
      </w:r>
      <w:r w:rsidR="00AF5380" w:rsidRPr="001062EE">
        <w:rPr>
          <w:rFonts w:hint="eastAsia"/>
        </w:rPr>
        <w:t>8h</w:t>
      </w:r>
      <w:r w:rsidR="001D1BE5" w:rsidRPr="001062EE">
        <w:rPr>
          <w:rFonts w:hint="eastAsia"/>
        </w:rPr>
        <w:t>蓄</w:t>
      </w:r>
      <w:r w:rsidR="00AF5380" w:rsidRPr="001062EE">
        <w:rPr>
          <w:rFonts w:hint="eastAsia"/>
        </w:rPr>
        <w:t>热损失。</w:t>
      </w:r>
    </w:p>
    <w:p w:rsidR="00B60EA1" w:rsidRPr="001062EE" w:rsidRDefault="00AF5380" w:rsidP="00B60EA1">
      <w:pPr>
        <w:overflowPunct w:val="0"/>
        <w:topLinePunct/>
        <w:spacing w:line="400" w:lineRule="exact"/>
        <w:ind w:firstLine="420"/>
      </w:pPr>
      <w:r w:rsidRPr="001062EE">
        <w:rPr>
          <w:rFonts w:hint="eastAsia"/>
        </w:rPr>
        <w:t>蓄热装置的</w:t>
      </w:r>
      <w:r w:rsidR="00BD377B" w:rsidRPr="001062EE">
        <w:rPr>
          <w:rFonts w:hint="eastAsia"/>
        </w:rPr>
        <w:t>蓄</w:t>
      </w:r>
      <w:r w:rsidRPr="001062EE">
        <w:rPr>
          <w:rFonts w:hint="eastAsia"/>
        </w:rPr>
        <w:t>热损失与装置</w:t>
      </w:r>
      <w:r w:rsidR="001D1BE5" w:rsidRPr="001062EE">
        <w:rPr>
          <w:rFonts w:hint="eastAsia"/>
        </w:rPr>
        <w:t>额定</w:t>
      </w:r>
      <w:r w:rsidRPr="001062EE">
        <w:rPr>
          <w:rFonts w:hint="eastAsia"/>
        </w:rPr>
        <w:t>放热量之比为装置的热损失率。</w:t>
      </w:r>
    </w:p>
    <w:p w:rsidR="00475B9F" w:rsidRPr="001062EE" w:rsidRDefault="00C24A53" w:rsidP="00B60EA1">
      <w:pPr>
        <w:pStyle w:val="aff2"/>
        <w:numPr>
          <w:ilvl w:val="1"/>
          <w:numId w:val="3"/>
        </w:numPr>
        <w:topLinePunct/>
        <w:spacing w:before="312" w:after="312" w:line="400" w:lineRule="exact"/>
        <w:rPr>
          <w:szCs w:val="21"/>
        </w:rPr>
      </w:pPr>
      <w:bookmarkStart w:id="70" w:name="_Toc522892471"/>
      <w:r w:rsidRPr="001062EE">
        <w:rPr>
          <w:rFonts w:hint="eastAsia"/>
          <w:szCs w:val="21"/>
        </w:rPr>
        <w:t>蓄热性能衰减率</w:t>
      </w:r>
      <w:r w:rsidR="00475B9F" w:rsidRPr="001062EE">
        <w:rPr>
          <w:rFonts w:hint="eastAsia"/>
          <w:szCs w:val="21"/>
        </w:rPr>
        <w:t>测试</w:t>
      </w:r>
      <w:bookmarkEnd w:id="70"/>
    </w:p>
    <w:p w:rsidR="00AE35C1" w:rsidRPr="001062EE" w:rsidRDefault="00840241" w:rsidP="00BC6114">
      <w:pPr>
        <w:overflowPunct w:val="0"/>
        <w:topLinePunct/>
        <w:spacing w:line="400" w:lineRule="exact"/>
        <w:ind w:firstLine="420"/>
      </w:pPr>
      <w:r w:rsidRPr="001062EE">
        <w:rPr>
          <w:rFonts w:hint="eastAsia"/>
        </w:rPr>
        <w:t>在完成相变蓄热装置的</w:t>
      </w:r>
      <w:r w:rsidR="00475B9F" w:rsidRPr="001062EE">
        <w:rPr>
          <w:rFonts w:hint="eastAsia"/>
        </w:rPr>
        <w:t>热损失率</w:t>
      </w:r>
      <w:r w:rsidRPr="001062EE">
        <w:rPr>
          <w:rFonts w:hint="eastAsia"/>
        </w:rPr>
        <w:t>测试后，</w:t>
      </w:r>
      <w:r w:rsidR="00475B9F" w:rsidRPr="001062EE">
        <w:rPr>
          <w:rFonts w:hint="eastAsia"/>
        </w:rPr>
        <w:t>按照</w:t>
      </w:r>
      <w:r w:rsidR="00475B9F" w:rsidRPr="001062EE">
        <w:rPr>
          <w:rFonts w:hint="eastAsia"/>
        </w:rPr>
        <w:t>B.4</w:t>
      </w:r>
      <w:r w:rsidR="00434E0C" w:rsidRPr="001062EE">
        <w:rPr>
          <w:rFonts w:hint="eastAsia"/>
        </w:rPr>
        <w:t>.2</w:t>
      </w:r>
      <w:r w:rsidR="00434E0C" w:rsidRPr="001062EE">
        <w:rPr>
          <w:rFonts w:hint="eastAsia"/>
        </w:rPr>
        <w:t>、</w:t>
      </w:r>
      <w:r w:rsidR="00434E0C" w:rsidRPr="001062EE">
        <w:rPr>
          <w:rFonts w:hint="eastAsia"/>
        </w:rPr>
        <w:t>B.4.3</w:t>
      </w:r>
      <w:r w:rsidR="00475B9F" w:rsidRPr="001062EE">
        <w:rPr>
          <w:rFonts w:hint="eastAsia"/>
        </w:rPr>
        <w:t>中规定方法对装置进行</w:t>
      </w:r>
      <w:r w:rsidR="00C766AB" w:rsidRPr="001062EE">
        <w:rPr>
          <w:rFonts w:hint="eastAsia"/>
        </w:rPr>
        <w:t>180</w:t>
      </w:r>
      <w:r w:rsidR="00C766AB" w:rsidRPr="001062EE">
        <w:rPr>
          <w:rFonts w:hint="eastAsia"/>
        </w:rPr>
        <w:t>次</w:t>
      </w:r>
      <w:r w:rsidRPr="001062EE">
        <w:rPr>
          <w:rFonts w:hint="eastAsia"/>
        </w:rPr>
        <w:t>蓄</w:t>
      </w:r>
      <w:r w:rsidRPr="001062EE">
        <w:t>热量</w:t>
      </w:r>
      <w:r w:rsidRPr="001062EE">
        <w:rPr>
          <w:rFonts w:hint="eastAsia"/>
        </w:rPr>
        <w:t>和放</w:t>
      </w:r>
      <w:r w:rsidRPr="001062EE">
        <w:t>热量</w:t>
      </w:r>
      <w:r w:rsidR="00475B9F" w:rsidRPr="001062EE">
        <w:rPr>
          <w:rFonts w:hint="eastAsia"/>
        </w:rPr>
        <w:t>测试</w:t>
      </w:r>
      <w:r w:rsidRPr="001062EE">
        <w:t>。</w:t>
      </w:r>
      <w:r w:rsidR="00BC6114" w:rsidRPr="001062EE">
        <w:rPr>
          <w:rFonts w:hint="eastAsia"/>
        </w:rPr>
        <w:t>记录第</w:t>
      </w:r>
      <w:r w:rsidR="00BC6114" w:rsidRPr="001062EE">
        <w:rPr>
          <w:rFonts w:hint="eastAsia"/>
        </w:rPr>
        <w:t>180</w:t>
      </w:r>
      <w:r w:rsidR="00BC6114" w:rsidRPr="001062EE">
        <w:rPr>
          <w:rFonts w:hint="eastAsia"/>
        </w:rPr>
        <w:t>次的放热量，蓄热性能</w:t>
      </w:r>
      <w:r w:rsidR="00AE35C1" w:rsidRPr="001062EE">
        <w:rPr>
          <w:rFonts w:hint="eastAsia"/>
        </w:rPr>
        <w:t>衰减率</w:t>
      </w:r>
      <w:r w:rsidR="00AE35C1" w:rsidRPr="001062EE">
        <w:t>按</w:t>
      </w:r>
      <w:r w:rsidR="00BC6114" w:rsidRPr="001062EE">
        <w:rPr>
          <w:rFonts w:hint="eastAsia"/>
        </w:rPr>
        <w:t>B.4</w:t>
      </w:r>
      <w:r w:rsidR="00AE35C1" w:rsidRPr="001062EE">
        <w:t>式计算：</w:t>
      </w:r>
    </w:p>
    <w:p w:rsidR="00AE35C1" w:rsidRPr="001062EE" w:rsidRDefault="00AE35C1" w:rsidP="00AE35C1">
      <w:pPr>
        <w:pStyle w:val="11"/>
        <w:spacing w:before="156" w:after="156"/>
        <w:ind w:firstLine="480"/>
        <w:jc w:val="right"/>
        <w:rPr>
          <w:rFonts w:ascii="Times New Roman" w:hAnsi="Times New Roman"/>
          <w:sz w:val="24"/>
          <w:szCs w:val="24"/>
        </w:rPr>
      </w:pPr>
      <m:oMath>
        <m:r>
          <w:rPr>
            <w:rStyle w:val="aff7"/>
            <w:sz w:val="24"/>
            <w:szCs w:val="24"/>
          </w:rPr>
          <m:t>β=</m:t>
        </m:r>
        <m:f>
          <m:fPr>
            <m:ctrlPr>
              <w:rPr>
                <w:rStyle w:val="aff7"/>
                <w:i/>
                <w:iCs w:val="0"/>
                <w:sz w:val="24"/>
                <w:szCs w:val="24"/>
              </w:rPr>
            </m:ctrlPr>
          </m:fPr>
          <m:num>
            <m:sSub>
              <m:sSubPr>
                <m:ctrlPr>
                  <w:rPr>
                    <w:rStyle w:val="aff7"/>
                    <w:i/>
                    <w:iCs w:val="0"/>
                    <w:sz w:val="24"/>
                    <w:szCs w:val="24"/>
                  </w:rPr>
                </m:ctrlPr>
              </m:sSubPr>
              <m:e>
                <m:r>
                  <w:rPr>
                    <w:rStyle w:val="aff7"/>
                    <w:sz w:val="24"/>
                    <w:szCs w:val="24"/>
                  </w:rPr>
                  <m:t>Q</m:t>
                </m:r>
              </m:e>
              <m:sub>
                <m:r>
                  <w:rPr>
                    <w:rStyle w:val="aff7"/>
                    <w:sz w:val="24"/>
                    <w:szCs w:val="24"/>
                  </w:rPr>
                  <m:t>fe</m:t>
                </m:r>
              </m:sub>
            </m:sSub>
            <m:r>
              <w:rPr>
                <w:rStyle w:val="aff7"/>
                <w:sz w:val="24"/>
                <w:szCs w:val="24"/>
              </w:rPr>
              <m:t>-</m:t>
            </m:r>
            <m:sSub>
              <m:sSubPr>
                <m:ctrlPr>
                  <w:rPr>
                    <w:rStyle w:val="aff7"/>
                    <w:i/>
                    <w:iCs w:val="0"/>
                    <w:sz w:val="24"/>
                    <w:szCs w:val="24"/>
                  </w:rPr>
                </m:ctrlPr>
              </m:sSubPr>
              <m:e>
                <m:r>
                  <w:rPr>
                    <w:rStyle w:val="aff7"/>
                    <w:sz w:val="24"/>
                    <w:szCs w:val="24"/>
                  </w:rPr>
                  <m:t>Q</m:t>
                </m:r>
              </m:e>
              <m:sub>
                <m:r>
                  <w:rPr>
                    <w:rStyle w:val="aff7"/>
                    <w:sz w:val="24"/>
                    <w:szCs w:val="24"/>
                  </w:rPr>
                  <m:t>f180</m:t>
                </m:r>
              </m:sub>
            </m:sSub>
          </m:num>
          <m:den>
            <m:sSub>
              <m:sSubPr>
                <m:ctrlPr>
                  <w:rPr>
                    <w:rStyle w:val="aff7"/>
                    <w:i/>
                    <w:iCs w:val="0"/>
                    <w:sz w:val="24"/>
                    <w:szCs w:val="24"/>
                  </w:rPr>
                </m:ctrlPr>
              </m:sSubPr>
              <m:e>
                <m:r>
                  <w:rPr>
                    <w:rStyle w:val="aff7"/>
                    <w:sz w:val="24"/>
                    <w:szCs w:val="24"/>
                  </w:rPr>
                  <m:t>Q</m:t>
                </m:r>
              </m:e>
              <m:sub>
                <m:r>
                  <w:rPr>
                    <w:rStyle w:val="aff7"/>
                    <w:sz w:val="24"/>
                    <w:szCs w:val="24"/>
                  </w:rPr>
                  <m:t>fe</m:t>
                </m:r>
              </m:sub>
            </m:sSub>
          </m:den>
        </m:f>
        <m:r>
          <w:rPr>
            <w:rStyle w:val="aff7"/>
            <w:sz w:val="24"/>
            <w:szCs w:val="24"/>
          </w:rPr>
          <m:t>×100%</m:t>
        </m:r>
      </m:oMath>
      <w:r w:rsidRPr="001062EE">
        <w:rPr>
          <w:rStyle w:val="aff7"/>
          <w:rFonts w:ascii="Times New Roman" w:hAnsi="Times New Roman"/>
          <w:iCs w:val="0"/>
          <w:sz w:val="24"/>
          <w:szCs w:val="24"/>
        </w:rPr>
        <w:t xml:space="preserve">                      </w:t>
      </w:r>
      <w:r w:rsidRPr="001062EE">
        <w:rPr>
          <w:rStyle w:val="aff7"/>
          <w:rFonts w:ascii="Times New Roman" w:hAnsi="Times New Roman" w:hint="eastAsia"/>
          <w:iCs w:val="0"/>
          <w:sz w:val="24"/>
          <w:szCs w:val="24"/>
        </w:rPr>
        <w:t>（</w:t>
      </w:r>
      <w:r w:rsidR="00BC6114" w:rsidRPr="001062EE">
        <w:rPr>
          <w:rStyle w:val="aff7"/>
          <w:rFonts w:ascii="Times New Roman" w:hAnsi="Times New Roman" w:hint="eastAsia"/>
          <w:iCs w:val="0"/>
          <w:sz w:val="24"/>
          <w:szCs w:val="24"/>
        </w:rPr>
        <w:t>B.4</w:t>
      </w:r>
      <w:r w:rsidRPr="001062EE">
        <w:rPr>
          <w:rStyle w:val="aff7"/>
          <w:rFonts w:ascii="Times New Roman" w:hAnsi="Times New Roman" w:hint="eastAsia"/>
          <w:iCs w:val="0"/>
          <w:sz w:val="24"/>
          <w:szCs w:val="24"/>
        </w:rPr>
        <w:t>）</w:t>
      </w:r>
    </w:p>
    <w:p w:rsidR="00AE35C1" w:rsidRPr="001062EE" w:rsidRDefault="00AE35C1" w:rsidP="00AE35C1">
      <w:pPr>
        <w:pStyle w:val="af1"/>
        <w:rPr>
          <w:rFonts w:ascii="Times New Roman"/>
        </w:rPr>
      </w:pPr>
      <w:r w:rsidRPr="001062EE">
        <w:rPr>
          <w:rFonts w:ascii="Times New Roman"/>
        </w:rPr>
        <w:t>式中：</w:t>
      </w:r>
    </w:p>
    <w:p w:rsidR="00AE35C1" w:rsidRPr="001062EE" w:rsidRDefault="00AE35C1" w:rsidP="00AE35C1">
      <w:pPr>
        <w:pStyle w:val="af1"/>
        <w:ind w:firstLineChars="500" w:firstLine="1050"/>
        <w:rPr>
          <w:rFonts w:ascii="Times New Roman"/>
        </w:rPr>
      </w:pPr>
      <m:oMath>
        <m:r>
          <w:rPr>
            <w:rFonts w:ascii="Cambria Math" w:hAnsi="Cambria Math"/>
          </w:rPr>
          <m:t>β</m:t>
        </m:r>
      </m:oMath>
      <w:r w:rsidRPr="001062EE">
        <w:rPr>
          <w:rFonts w:ascii="Times New Roman"/>
          <w:i/>
        </w:rPr>
        <w:t>——</w:t>
      </w:r>
      <w:r w:rsidRPr="001062EE">
        <w:rPr>
          <w:rFonts w:ascii="Times New Roman" w:hint="eastAsia"/>
        </w:rPr>
        <w:t>装置蓄热性能衰减率，</w:t>
      </w:r>
      <w:r w:rsidRPr="001062EE">
        <w:rPr>
          <w:rFonts w:ascii="Times New Roman" w:hint="eastAsia"/>
        </w:rPr>
        <w:t>%</w:t>
      </w:r>
      <w:r w:rsidRPr="001062EE">
        <w:rPr>
          <w:rFonts w:ascii="Times New Roman" w:hint="eastAsia"/>
        </w:rPr>
        <w:t>；</w:t>
      </w:r>
    </w:p>
    <w:p w:rsidR="002662B6" w:rsidRPr="001062EE" w:rsidRDefault="00C73196" w:rsidP="002662B6">
      <w:pPr>
        <w:overflowPunct w:val="0"/>
        <w:topLinePunct/>
        <w:spacing w:line="400" w:lineRule="exact"/>
        <w:ind w:firstLineChars="500" w:firstLine="1050"/>
        <w:rPr>
          <w:rFonts w:ascii="宋体" w:hAnsi="宋体"/>
          <w:szCs w:val="21"/>
        </w:rPr>
      </w:pPr>
      <m:oMath>
        <m:sSub>
          <m:sSubPr>
            <m:ctrlPr>
              <w:rPr>
                <w:rFonts w:ascii="Cambria Math" w:hAnsi="Cambria Math"/>
                <w:noProof/>
                <w:kern w:val="0"/>
                <w:szCs w:val="20"/>
              </w:rPr>
            </m:ctrlPr>
          </m:sSubPr>
          <m:e>
            <m:r>
              <w:rPr>
                <w:rFonts w:ascii="Cambria Math" w:hAnsi="Cambria Math"/>
              </w:rPr>
              <m:t>Q</m:t>
            </m:r>
          </m:e>
          <m:sub>
            <m:r>
              <w:rPr>
                <w:rFonts w:ascii="Cambria Math" w:hAnsi="Cambria Math"/>
              </w:rPr>
              <m:t>fe</m:t>
            </m:r>
          </m:sub>
        </m:sSub>
      </m:oMath>
      <w:r w:rsidR="002662B6" w:rsidRPr="001062EE">
        <w:rPr>
          <w:rFonts w:ascii="宋体" w:hAnsi="宋体"/>
          <w:szCs w:val="21"/>
        </w:rPr>
        <w:t>——</w:t>
      </w:r>
      <w:r w:rsidR="002662B6" w:rsidRPr="001062EE">
        <w:rPr>
          <w:rFonts w:ascii="宋体" w:hAnsi="宋体" w:hint="eastAsia"/>
          <w:szCs w:val="21"/>
        </w:rPr>
        <w:t>装置额定放热量，MJ</w:t>
      </w:r>
      <w:r w:rsidR="006E4935" w:rsidRPr="001062EE">
        <w:rPr>
          <w:rFonts w:ascii="宋体" w:hAnsi="宋体" w:hint="eastAsia"/>
          <w:szCs w:val="21"/>
        </w:rPr>
        <w:t>；</w:t>
      </w:r>
    </w:p>
    <w:p w:rsidR="00AE35C1" w:rsidRDefault="00C73196" w:rsidP="00CA78F7">
      <w:pPr>
        <w:pStyle w:val="af1"/>
        <w:ind w:firstLineChars="500" w:firstLine="1050"/>
      </w:pPr>
      <m:oMath>
        <m:sSub>
          <m:sSubPr>
            <m:ctrlPr>
              <w:rPr>
                <w:rFonts w:ascii="Cambria Math" w:hAnsi="Cambria Math"/>
                <w:i/>
              </w:rPr>
            </m:ctrlPr>
          </m:sSubPr>
          <m:e>
            <m:r>
              <w:rPr>
                <w:rFonts w:ascii="Cambria Math" w:hAnsi="Cambria Math" w:hint="eastAsia"/>
              </w:rPr>
              <m:t>Q</m:t>
            </m:r>
          </m:e>
          <m:sub>
            <m:r>
              <w:rPr>
                <w:rFonts w:ascii="Cambria Math" w:hAnsi="Cambria Math"/>
              </w:rPr>
              <m:t>f180</m:t>
            </m:r>
          </m:sub>
        </m:sSub>
      </m:oMath>
      <w:r w:rsidR="00AE35C1" w:rsidRPr="001062EE">
        <w:rPr>
          <w:rFonts w:ascii="Times New Roman"/>
          <w:i/>
        </w:rPr>
        <w:t>——</w:t>
      </w:r>
      <w:r w:rsidR="00AE35C1" w:rsidRPr="001062EE">
        <w:rPr>
          <w:rFonts w:ascii="Times New Roman" w:hint="eastAsia"/>
        </w:rPr>
        <w:t>性能衰减试验中，第</w:t>
      </w:r>
      <w:r w:rsidR="00AE35C1" w:rsidRPr="001062EE">
        <w:rPr>
          <w:rFonts w:ascii="Times New Roman"/>
        </w:rPr>
        <w:t>18</w:t>
      </w:r>
      <w:r w:rsidR="00AE35C1" w:rsidRPr="001062EE">
        <w:rPr>
          <w:rFonts w:ascii="Times New Roman" w:hint="eastAsia"/>
        </w:rPr>
        <w:t>0</w:t>
      </w:r>
      <w:r w:rsidR="00AE35C1" w:rsidRPr="001062EE">
        <w:rPr>
          <w:rFonts w:ascii="Times New Roman" w:hint="eastAsia"/>
        </w:rPr>
        <w:t>次放热试验的放热量，</w:t>
      </w:r>
      <w:r w:rsidR="00BC6114" w:rsidRPr="001062EE">
        <w:rPr>
          <w:rFonts w:ascii="Times New Roman" w:hint="eastAsia"/>
        </w:rPr>
        <w:t>MJ</w:t>
      </w:r>
      <w:r w:rsidR="00AE35C1" w:rsidRPr="001062EE">
        <w:rPr>
          <w:rFonts w:ascii="Times New Roman" w:hint="eastAsia"/>
        </w:rPr>
        <w:t>。</w:t>
      </w:r>
    </w:p>
    <w:sectPr w:rsidR="00AE35C1" w:rsidSect="00B85BAF">
      <w:headerReference w:type="default" r:id="rId39"/>
      <w:footerReference w:type="default" r:id="rId40"/>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196" w:rsidRDefault="00C73196" w:rsidP="000E0ED4">
      <w:r>
        <w:separator/>
      </w:r>
    </w:p>
  </w:endnote>
  <w:endnote w:type="continuationSeparator" w:id="0">
    <w:p w:rsidR="00C73196" w:rsidRDefault="00C73196" w:rsidP="000E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CB" w:rsidRDefault="003768CB">
    <w:pPr>
      <w:pStyle w:val="a9"/>
      <w:framePr w:wrap="around" w:vAnchor="text" w:hAnchor="margin" w:xAlign="right" w:y="1"/>
      <w:rPr>
        <w:rStyle w:val="aa"/>
      </w:rPr>
    </w:pPr>
    <w:r>
      <w:fldChar w:fldCharType="begin"/>
    </w:r>
    <w:r>
      <w:rPr>
        <w:rStyle w:val="aa"/>
      </w:rPr>
      <w:instrText xml:space="preserve">PAGE  </w:instrText>
    </w:r>
    <w:r>
      <w:fldChar w:fldCharType="end"/>
    </w:r>
  </w:p>
  <w:p w:rsidR="003768CB" w:rsidRDefault="003768C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CB" w:rsidRDefault="003768CB" w:rsidP="00C879BC">
    <w:pPr>
      <w:pStyle w:val="af2"/>
    </w:pPr>
    <w:r>
      <w:fldChar w:fldCharType="begin"/>
    </w:r>
    <w:r>
      <w:instrText xml:space="preserve"> PAGE  \* MERGEFORMAT </w:instrText>
    </w:r>
    <w:r>
      <w:fldChar w:fldCharType="separate"/>
    </w:r>
    <w:r w:rsidR="003E0864">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196" w:rsidRDefault="00C73196" w:rsidP="000E0ED4">
      <w:r>
        <w:separator/>
      </w:r>
    </w:p>
  </w:footnote>
  <w:footnote w:type="continuationSeparator" w:id="0">
    <w:p w:rsidR="00C73196" w:rsidRDefault="00C73196" w:rsidP="000E0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CB" w:rsidRPr="00211467" w:rsidRDefault="003768CB" w:rsidP="002114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8CB" w:rsidRPr="00F07AF4" w:rsidRDefault="003768CB" w:rsidP="00F07A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69A5"/>
    <w:multiLevelType w:val="hybridMultilevel"/>
    <w:tmpl w:val="4FB8941C"/>
    <w:lvl w:ilvl="0" w:tplc="70DAE78C">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C91163"/>
    <w:multiLevelType w:val="multilevel"/>
    <w:tmpl w:val="4E769006"/>
    <w:lvl w:ilvl="0">
      <w:start w:val="1"/>
      <w:numFmt w:val="decimal"/>
      <w:lvlText w:val="%1."/>
      <w:lvlJc w:val="left"/>
      <w:pPr>
        <w:ind w:left="0" w:firstLine="0"/>
      </w:pPr>
      <w:rPr>
        <w:rFonts w:hint="eastAsia"/>
        <w:b w:val="0"/>
        <w:i w:val="0"/>
        <w:sz w:val="21"/>
        <w:szCs w:val="21"/>
      </w:rPr>
    </w:lvl>
    <w:lvl w:ilvl="1">
      <w:start w:val="1"/>
      <w:numFmt w:val="decimal"/>
      <w:pStyle w:val="a"/>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0"/>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2A8F7113"/>
    <w:multiLevelType w:val="multilevel"/>
    <w:tmpl w:val="391AE1DE"/>
    <w:lvl w:ilvl="0">
      <w:start w:val="1"/>
      <w:numFmt w:val="upperLetter"/>
      <w:pStyle w:val="a1"/>
      <w:suff w:val="space"/>
      <w:lvlText w:val="%1"/>
      <w:lvlJc w:val="left"/>
      <w:pPr>
        <w:ind w:left="623" w:hanging="425"/>
      </w:pPr>
      <w:rPr>
        <w:rFonts w:hint="eastAsia"/>
      </w:rPr>
    </w:lvl>
    <w:lvl w:ilvl="1">
      <w:start w:val="1"/>
      <w:numFmt w:val="decimal"/>
      <w:pStyle w:val="a2"/>
      <w:suff w:val="nothing"/>
      <w:lvlText w:val="图A.%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3">
    <w:nsid w:val="30491151"/>
    <w:multiLevelType w:val="hybridMultilevel"/>
    <w:tmpl w:val="1FAC94D0"/>
    <w:lvl w:ilvl="0" w:tplc="55A645F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8952E8"/>
    <w:multiLevelType w:val="hybridMultilevel"/>
    <w:tmpl w:val="7FE627E8"/>
    <w:lvl w:ilvl="0" w:tplc="55A645F6">
      <w:start w:val="1"/>
      <w:numFmt w:val="decimal"/>
      <w:lvlText w:val="%1)"/>
      <w:lvlJc w:val="left"/>
      <w:pPr>
        <w:ind w:left="420" w:hanging="420"/>
      </w:pPr>
      <w:rPr>
        <w:rFonts w:hint="eastAsia"/>
      </w:rPr>
    </w:lvl>
    <w:lvl w:ilvl="1" w:tplc="70DAE78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D22D8F"/>
    <w:multiLevelType w:val="hybridMultilevel"/>
    <w:tmpl w:val="1ABE3F64"/>
    <w:lvl w:ilvl="0" w:tplc="15409222">
      <w:start w:val="1"/>
      <w:numFmt w:val="none"/>
      <w:pStyle w:val="a3"/>
      <w:lvlText w:val="%1◆　"/>
      <w:lvlJc w:val="left"/>
      <w:pPr>
        <w:tabs>
          <w:tab w:val="num" w:pos="960"/>
        </w:tabs>
        <w:ind w:left="917" w:hanging="317"/>
      </w:pPr>
      <w:rPr>
        <w:rFonts w:ascii="宋体" w:eastAsia="宋体" w:hAnsi="Times New Roman" w:hint="eastAsia"/>
        <w:b w:val="0"/>
        <w:i w:val="0"/>
        <w:position w:val="4"/>
        <w:sz w:val="1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57D3FBC"/>
    <w:multiLevelType w:val="multilevel"/>
    <w:tmpl w:val="C4A469AE"/>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C930BB8"/>
    <w:multiLevelType w:val="hybridMultilevel"/>
    <w:tmpl w:val="7F30F8DA"/>
    <w:lvl w:ilvl="0" w:tplc="70DAE78C">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D30A47"/>
    <w:multiLevelType w:val="hybridMultilevel"/>
    <w:tmpl w:val="F74484BA"/>
    <w:lvl w:ilvl="0" w:tplc="55A645F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E2C338B"/>
    <w:multiLevelType w:val="hybridMultilevel"/>
    <w:tmpl w:val="556464AC"/>
    <w:lvl w:ilvl="0" w:tplc="55A645F6">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0"/>
  </w:num>
  <w:num w:numId="7">
    <w:abstractNumId w:val="7"/>
  </w:num>
  <w:num w:numId="8">
    <w:abstractNumId w:val="2"/>
  </w:num>
  <w:num w:numId="9">
    <w:abstractNumId w:val="3"/>
  </w:num>
  <w:num w:numId="10">
    <w:abstractNumId w:val="9"/>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95"/>
    <w:rsid w:val="000007B0"/>
    <w:rsid w:val="00000B10"/>
    <w:rsid w:val="000023FC"/>
    <w:rsid w:val="0000311F"/>
    <w:rsid w:val="0001331B"/>
    <w:rsid w:val="0002013E"/>
    <w:rsid w:val="0002032E"/>
    <w:rsid w:val="0002098F"/>
    <w:rsid w:val="00021D1F"/>
    <w:rsid w:val="00037E06"/>
    <w:rsid w:val="000455FA"/>
    <w:rsid w:val="00050178"/>
    <w:rsid w:val="00053F4A"/>
    <w:rsid w:val="000674EC"/>
    <w:rsid w:val="00072B27"/>
    <w:rsid w:val="000B6F8B"/>
    <w:rsid w:val="000C0AB2"/>
    <w:rsid w:val="000C120E"/>
    <w:rsid w:val="000C25F1"/>
    <w:rsid w:val="000D1F68"/>
    <w:rsid w:val="000D4985"/>
    <w:rsid w:val="000D6E33"/>
    <w:rsid w:val="000E0ED4"/>
    <w:rsid w:val="000E5049"/>
    <w:rsid w:val="000E7FF9"/>
    <w:rsid w:val="000F26B9"/>
    <w:rsid w:val="000F3A43"/>
    <w:rsid w:val="000F4B06"/>
    <w:rsid w:val="001062EE"/>
    <w:rsid w:val="00112978"/>
    <w:rsid w:val="00114ED8"/>
    <w:rsid w:val="00120545"/>
    <w:rsid w:val="00120F89"/>
    <w:rsid w:val="001222A8"/>
    <w:rsid w:val="00124155"/>
    <w:rsid w:val="001317A9"/>
    <w:rsid w:val="0014158B"/>
    <w:rsid w:val="001474B3"/>
    <w:rsid w:val="00147E3F"/>
    <w:rsid w:val="0017106C"/>
    <w:rsid w:val="00171BA0"/>
    <w:rsid w:val="00174B77"/>
    <w:rsid w:val="00187415"/>
    <w:rsid w:val="00191F94"/>
    <w:rsid w:val="001927A9"/>
    <w:rsid w:val="0019607A"/>
    <w:rsid w:val="00197E76"/>
    <w:rsid w:val="001A130F"/>
    <w:rsid w:val="001B4671"/>
    <w:rsid w:val="001C0C12"/>
    <w:rsid w:val="001C6018"/>
    <w:rsid w:val="001C6460"/>
    <w:rsid w:val="001C7D1B"/>
    <w:rsid w:val="001D189F"/>
    <w:rsid w:val="001D1BE5"/>
    <w:rsid w:val="001D1DF8"/>
    <w:rsid w:val="001F0503"/>
    <w:rsid w:val="001F1B1C"/>
    <w:rsid w:val="001F2C8C"/>
    <w:rsid w:val="001F41D4"/>
    <w:rsid w:val="001F4467"/>
    <w:rsid w:val="00203C83"/>
    <w:rsid w:val="00204BE4"/>
    <w:rsid w:val="00205A29"/>
    <w:rsid w:val="00211467"/>
    <w:rsid w:val="0022130C"/>
    <w:rsid w:val="002273CA"/>
    <w:rsid w:val="00232F87"/>
    <w:rsid w:val="00235B24"/>
    <w:rsid w:val="00235C1A"/>
    <w:rsid w:val="002362A9"/>
    <w:rsid w:val="00261612"/>
    <w:rsid w:val="00264DA0"/>
    <w:rsid w:val="00264EB1"/>
    <w:rsid w:val="00265CCA"/>
    <w:rsid w:val="002662B6"/>
    <w:rsid w:val="00266C6C"/>
    <w:rsid w:val="002704A9"/>
    <w:rsid w:val="00272B26"/>
    <w:rsid w:val="00273F45"/>
    <w:rsid w:val="00274813"/>
    <w:rsid w:val="002814EE"/>
    <w:rsid w:val="00290A06"/>
    <w:rsid w:val="0029649B"/>
    <w:rsid w:val="00296BEE"/>
    <w:rsid w:val="002A6BCA"/>
    <w:rsid w:val="002A6ED8"/>
    <w:rsid w:val="002B7789"/>
    <w:rsid w:val="002C008C"/>
    <w:rsid w:val="002C6555"/>
    <w:rsid w:val="002C6656"/>
    <w:rsid w:val="002D51A6"/>
    <w:rsid w:val="002F0B7E"/>
    <w:rsid w:val="002F23DC"/>
    <w:rsid w:val="002F40CB"/>
    <w:rsid w:val="003017FB"/>
    <w:rsid w:val="00301903"/>
    <w:rsid w:val="00301BE1"/>
    <w:rsid w:val="003029C7"/>
    <w:rsid w:val="003033BE"/>
    <w:rsid w:val="003040C7"/>
    <w:rsid w:val="00304EB6"/>
    <w:rsid w:val="003067F7"/>
    <w:rsid w:val="00306AB2"/>
    <w:rsid w:val="003103CE"/>
    <w:rsid w:val="00310A33"/>
    <w:rsid w:val="003146CC"/>
    <w:rsid w:val="00316A8D"/>
    <w:rsid w:val="00316E6C"/>
    <w:rsid w:val="00326453"/>
    <w:rsid w:val="00327CA7"/>
    <w:rsid w:val="0033327F"/>
    <w:rsid w:val="00337EA4"/>
    <w:rsid w:val="003501DC"/>
    <w:rsid w:val="0035067F"/>
    <w:rsid w:val="00350955"/>
    <w:rsid w:val="00353587"/>
    <w:rsid w:val="00355118"/>
    <w:rsid w:val="00356F3D"/>
    <w:rsid w:val="003651B5"/>
    <w:rsid w:val="00372E03"/>
    <w:rsid w:val="00376829"/>
    <w:rsid w:val="003768CB"/>
    <w:rsid w:val="00376FAC"/>
    <w:rsid w:val="00383228"/>
    <w:rsid w:val="00391F00"/>
    <w:rsid w:val="003923E0"/>
    <w:rsid w:val="00392A0B"/>
    <w:rsid w:val="003945C9"/>
    <w:rsid w:val="0039696C"/>
    <w:rsid w:val="003A55FE"/>
    <w:rsid w:val="003A5864"/>
    <w:rsid w:val="003B5AA1"/>
    <w:rsid w:val="003B60E9"/>
    <w:rsid w:val="003B6C64"/>
    <w:rsid w:val="003B713A"/>
    <w:rsid w:val="003B7E75"/>
    <w:rsid w:val="003C0D65"/>
    <w:rsid w:val="003C39A9"/>
    <w:rsid w:val="003D29F9"/>
    <w:rsid w:val="003D399A"/>
    <w:rsid w:val="003D70DC"/>
    <w:rsid w:val="003D7C28"/>
    <w:rsid w:val="003E0864"/>
    <w:rsid w:val="003E698E"/>
    <w:rsid w:val="003F2FFA"/>
    <w:rsid w:val="003F5290"/>
    <w:rsid w:val="003F649F"/>
    <w:rsid w:val="004004EB"/>
    <w:rsid w:val="004073E4"/>
    <w:rsid w:val="00411B6D"/>
    <w:rsid w:val="004124C3"/>
    <w:rsid w:val="00416F0A"/>
    <w:rsid w:val="00425D28"/>
    <w:rsid w:val="0042659C"/>
    <w:rsid w:val="004268CC"/>
    <w:rsid w:val="00430339"/>
    <w:rsid w:val="0043363B"/>
    <w:rsid w:val="00434E0C"/>
    <w:rsid w:val="004377D9"/>
    <w:rsid w:val="00445462"/>
    <w:rsid w:val="0047385C"/>
    <w:rsid w:val="00474600"/>
    <w:rsid w:val="00475B9F"/>
    <w:rsid w:val="00475C9B"/>
    <w:rsid w:val="00492254"/>
    <w:rsid w:val="004A2E23"/>
    <w:rsid w:val="004A3014"/>
    <w:rsid w:val="004A3B2A"/>
    <w:rsid w:val="004A6F90"/>
    <w:rsid w:val="004A7D45"/>
    <w:rsid w:val="004C2CD4"/>
    <w:rsid w:val="004D0DBE"/>
    <w:rsid w:val="004D3C50"/>
    <w:rsid w:val="004D490B"/>
    <w:rsid w:val="004D52E6"/>
    <w:rsid w:val="004D736C"/>
    <w:rsid w:val="004D7B39"/>
    <w:rsid w:val="004E04B6"/>
    <w:rsid w:val="004E68A5"/>
    <w:rsid w:val="004F6820"/>
    <w:rsid w:val="00500C10"/>
    <w:rsid w:val="00503FA1"/>
    <w:rsid w:val="00515B52"/>
    <w:rsid w:val="005172BF"/>
    <w:rsid w:val="00520529"/>
    <w:rsid w:val="00527321"/>
    <w:rsid w:val="005343EE"/>
    <w:rsid w:val="00544F7D"/>
    <w:rsid w:val="00550A42"/>
    <w:rsid w:val="00551532"/>
    <w:rsid w:val="00555541"/>
    <w:rsid w:val="00564688"/>
    <w:rsid w:val="00575B45"/>
    <w:rsid w:val="00575BF0"/>
    <w:rsid w:val="00577F8E"/>
    <w:rsid w:val="00593C74"/>
    <w:rsid w:val="005953E5"/>
    <w:rsid w:val="0059767B"/>
    <w:rsid w:val="005A30C5"/>
    <w:rsid w:val="005A43A8"/>
    <w:rsid w:val="005B1489"/>
    <w:rsid w:val="005B3D6C"/>
    <w:rsid w:val="005B5072"/>
    <w:rsid w:val="005B5460"/>
    <w:rsid w:val="005B585D"/>
    <w:rsid w:val="005C78C8"/>
    <w:rsid w:val="005D6C54"/>
    <w:rsid w:val="005D6D2F"/>
    <w:rsid w:val="005E0B6F"/>
    <w:rsid w:val="005F3833"/>
    <w:rsid w:val="005F4578"/>
    <w:rsid w:val="00601951"/>
    <w:rsid w:val="00602FAD"/>
    <w:rsid w:val="00610C59"/>
    <w:rsid w:val="0061190D"/>
    <w:rsid w:val="00612D7E"/>
    <w:rsid w:val="006136ED"/>
    <w:rsid w:val="0062232D"/>
    <w:rsid w:val="00623CD6"/>
    <w:rsid w:val="00624D91"/>
    <w:rsid w:val="00627B97"/>
    <w:rsid w:val="006307BF"/>
    <w:rsid w:val="006338DD"/>
    <w:rsid w:val="00640904"/>
    <w:rsid w:val="00641790"/>
    <w:rsid w:val="00644D50"/>
    <w:rsid w:val="00654145"/>
    <w:rsid w:val="00662595"/>
    <w:rsid w:val="006702BB"/>
    <w:rsid w:val="00674B2C"/>
    <w:rsid w:val="00676DA1"/>
    <w:rsid w:val="00677953"/>
    <w:rsid w:val="00682F5B"/>
    <w:rsid w:val="00683178"/>
    <w:rsid w:val="006837C2"/>
    <w:rsid w:val="00685142"/>
    <w:rsid w:val="006851B3"/>
    <w:rsid w:val="00692CBA"/>
    <w:rsid w:val="00696D86"/>
    <w:rsid w:val="006A1FBE"/>
    <w:rsid w:val="006A5092"/>
    <w:rsid w:val="006A7B82"/>
    <w:rsid w:val="006B3E00"/>
    <w:rsid w:val="006C027E"/>
    <w:rsid w:val="006E0F21"/>
    <w:rsid w:val="006E4935"/>
    <w:rsid w:val="006F1D9A"/>
    <w:rsid w:val="006F3E77"/>
    <w:rsid w:val="006F45CA"/>
    <w:rsid w:val="006F59B9"/>
    <w:rsid w:val="00700A14"/>
    <w:rsid w:val="00704DFF"/>
    <w:rsid w:val="00705352"/>
    <w:rsid w:val="00705A7F"/>
    <w:rsid w:val="00707059"/>
    <w:rsid w:val="007073BE"/>
    <w:rsid w:val="00707718"/>
    <w:rsid w:val="00710A0C"/>
    <w:rsid w:val="00712271"/>
    <w:rsid w:val="00712BAA"/>
    <w:rsid w:val="00714913"/>
    <w:rsid w:val="0072273C"/>
    <w:rsid w:val="00724DD4"/>
    <w:rsid w:val="00730C26"/>
    <w:rsid w:val="0073246C"/>
    <w:rsid w:val="00732986"/>
    <w:rsid w:val="00733EF5"/>
    <w:rsid w:val="0073436D"/>
    <w:rsid w:val="007509DD"/>
    <w:rsid w:val="00751D7A"/>
    <w:rsid w:val="00755D20"/>
    <w:rsid w:val="0076258F"/>
    <w:rsid w:val="00767A8D"/>
    <w:rsid w:val="007735BC"/>
    <w:rsid w:val="00775840"/>
    <w:rsid w:val="00776269"/>
    <w:rsid w:val="00790529"/>
    <w:rsid w:val="0079295D"/>
    <w:rsid w:val="007A2AE2"/>
    <w:rsid w:val="007A2E7F"/>
    <w:rsid w:val="007A2EB1"/>
    <w:rsid w:val="007A367F"/>
    <w:rsid w:val="007A4722"/>
    <w:rsid w:val="007A5AC2"/>
    <w:rsid w:val="007B1521"/>
    <w:rsid w:val="007B7450"/>
    <w:rsid w:val="007D1FF4"/>
    <w:rsid w:val="007E0A5C"/>
    <w:rsid w:val="007F03FD"/>
    <w:rsid w:val="007F2ACD"/>
    <w:rsid w:val="007F77E6"/>
    <w:rsid w:val="00804C3F"/>
    <w:rsid w:val="00810492"/>
    <w:rsid w:val="00813CD0"/>
    <w:rsid w:val="0082419F"/>
    <w:rsid w:val="00830DEF"/>
    <w:rsid w:val="00830E65"/>
    <w:rsid w:val="0083111D"/>
    <w:rsid w:val="00837CAD"/>
    <w:rsid w:val="00840241"/>
    <w:rsid w:val="00840669"/>
    <w:rsid w:val="00845E5D"/>
    <w:rsid w:val="008468A2"/>
    <w:rsid w:val="00857BC1"/>
    <w:rsid w:val="0086044F"/>
    <w:rsid w:val="00867ADD"/>
    <w:rsid w:val="008719E8"/>
    <w:rsid w:val="0087332F"/>
    <w:rsid w:val="008735B2"/>
    <w:rsid w:val="00876BAB"/>
    <w:rsid w:val="00887151"/>
    <w:rsid w:val="00887FA6"/>
    <w:rsid w:val="00891036"/>
    <w:rsid w:val="00893B74"/>
    <w:rsid w:val="008953B6"/>
    <w:rsid w:val="008A0DB9"/>
    <w:rsid w:val="008A43AE"/>
    <w:rsid w:val="008A59A8"/>
    <w:rsid w:val="008A5F32"/>
    <w:rsid w:val="008A6EA5"/>
    <w:rsid w:val="008B05EC"/>
    <w:rsid w:val="008B12D0"/>
    <w:rsid w:val="008B3F2C"/>
    <w:rsid w:val="008C00B9"/>
    <w:rsid w:val="008C4DF8"/>
    <w:rsid w:val="008C612F"/>
    <w:rsid w:val="008C72D0"/>
    <w:rsid w:val="008D1E82"/>
    <w:rsid w:val="008E0303"/>
    <w:rsid w:val="008E193A"/>
    <w:rsid w:val="008E42A7"/>
    <w:rsid w:val="008E5C33"/>
    <w:rsid w:val="008E64E7"/>
    <w:rsid w:val="008F08E1"/>
    <w:rsid w:val="008F0A06"/>
    <w:rsid w:val="008F4C5D"/>
    <w:rsid w:val="008F680D"/>
    <w:rsid w:val="008F7F35"/>
    <w:rsid w:val="0090000F"/>
    <w:rsid w:val="00900221"/>
    <w:rsid w:val="009044A8"/>
    <w:rsid w:val="00910A8C"/>
    <w:rsid w:val="00911B1E"/>
    <w:rsid w:val="00913926"/>
    <w:rsid w:val="009154A3"/>
    <w:rsid w:val="00916EA4"/>
    <w:rsid w:val="00930434"/>
    <w:rsid w:val="009343EC"/>
    <w:rsid w:val="00935CFA"/>
    <w:rsid w:val="009371B9"/>
    <w:rsid w:val="00942549"/>
    <w:rsid w:val="009448D7"/>
    <w:rsid w:val="00947796"/>
    <w:rsid w:val="00950C78"/>
    <w:rsid w:val="00960CA8"/>
    <w:rsid w:val="009612EA"/>
    <w:rsid w:val="00972221"/>
    <w:rsid w:val="00975FC2"/>
    <w:rsid w:val="00981013"/>
    <w:rsid w:val="00986EB8"/>
    <w:rsid w:val="009A2FC2"/>
    <w:rsid w:val="009A405F"/>
    <w:rsid w:val="009B13A8"/>
    <w:rsid w:val="009B3F98"/>
    <w:rsid w:val="009C29AE"/>
    <w:rsid w:val="009C73AB"/>
    <w:rsid w:val="009D50CD"/>
    <w:rsid w:val="009E0CD5"/>
    <w:rsid w:val="009E2815"/>
    <w:rsid w:val="009E3510"/>
    <w:rsid w:val="009E5DC3"/>
    <w:rsid w:val="009E64DE"/>
    <w:rsid w:val="009F1511"/>
    <w:rsid w:val="009F3816"/>
    <w:rsid w:val="009F6712"/>
    <w:rsid w:val="00A02E8A"/>
    <w:rsid w:val="00A06671"/>
    <w:rsid w:val="00A10FF1"/>
    <w:rsid w:val="00A117DD"/>
    <w:rsid w:val="00A2129B"/>
    <w:rsid w:val="00A3307A"/>
    <w:rsid w:val="00A3651D"/>
    <w:rsid w:val="00A37A35"/>
    <w:rsid w:val="00A411CD"/>
    <w:rsid w:val="00A527BA"/>
    <w:rsid w:val="00A53685"/>
    <w:rsid w:val="00A5711C"/>
    <w:rsid w:val="00A661AE"/>
    <w:rsid w:val="00A72505"/>
    <w:rsid w:val="00A84E8B"/>
    <w:rsid w:val="00A86682"/>
    <w:rsid w:val="00AA2605"/>
    <w:rsid w:val="00AB2129"/>
    <w:rsid w:val="00AB4B24"/>
    <w:rsid w:val="00AB722F"/>
    <w:rsid w:val="00AC24B3"/>
    <w:rsid w:val="00AC292B"/>
    <w:rsid w:val="00AC344E"/>
    <w:rsid w:val="00AC58EB"/>
    <w:rsid w:val="00AD12A4"/>
    <w:rsid w:val="00AD1365"/>
    <w:rsid w:val="00AE35C1"/>
    <w:rsid w:val="00AF5380"/>
    <w:rsid w:val="00B00F97"/>
    <w:rsid w:val="00B01171"/>
    <w:rsid w:val="00B21599"/>
    <w:rsid w:val="00B2501E"/>
    <w:rsid w:val="00B30652"/>
    <w:rsid w:val="00B31182"/>
    <w:rsid w:val="00B32C56"/>
    <w:rsid w:val="00B3624B"/>
    <w:rsid w:val="00B37303"/>
    <w:rsid w:val="00B3732B"/>
    <w:rsid w:val="00B41381"/>
    <w:rsid w:val="00B44685"/>
    <w:rsid w:val="00B47D77"/>
    <w:rsid w:val="00B52699"/>
    <w:rsid w:val="00B54B28"/>
    <w:rsid w:val="00B563B4"/>
    <w:rsid w:val="00B60EA1"/>
    <w:rsid w:val="00B61C63"/>
    <w:rsid w:val="00B61E3F"/>
    <w:rsid w:val="00B66019"/>
    <w:rsid w:val="00B843EC"/>
    <w:rsid w:val="00B85BAF"/>
    <w:rsid w:val="00BC2A9C"/>
    <w:rsid w:val="00BC5255"/>
    <w:rsid w:val="00BC6114"/>
    <w:rsid w:val="00BD2AFA"/>
    <w:rsid w:val="00BD377B"/>
    <w:rsid w:val="00BE23C1"/>
    <w:rsid w:val="00BF023D"/>
    <w:rsid w:val="00C00E60"/>
    <w:rsid w:val="00C11C1D"/>
    <w:rsid w:val="00C125AA"/>
    <w:rsid w:val="00C16B8F"/>
    <w:rsid w:val="00C2245A"/>
    <w:rsid w:val="00C22924"/>
    <w:rsid w:val="00C22DCC"/>
    <w:rsid w:val="00C24771"/>
    <w:rsid w:val="00C24A53"/>
    <w:rsid w:val="00C25051"/>
    <w:rsid w:val="00C2540D"/>
    <w:rsid w:val="00C3441F"/>
    <w:rsid w:val="00C452BD"/>
    <w:rsid w:val="00C5156C"/>
    <w:rsid w:val="00C5740C"/>
    <w:rsid w:val="00C574C0"/>
    <w:rsid w:val="00C60587"/>
    <w:rsid w:val="00C63CBF"/>
    <w:rsid w:val="00C67985"/>
    <w:rsid w:val="00C73196"/>
    <w:rsid w:val="00C766AB"/>
    <w:rsid w:val="00C77ECF"/>
    <w:rsid w:val="00C824ED"/>
    <w:rsid w:val="00C8677E"/>
    <w:rsid w:val="00C879BC"/>
    <w:rsid w:val="00C92278"/>
    <w:rsid w:val="00C92788"/>
    <w:rsid w:val="00C94BB8"/>
    <w:rsid w:val="00C971A0"/>
    <w:rsid w:val="00C9791F"/>
    <w:rsid w:val="00CA58A3"/>
    <w:rsid w:val="00CA78F7"/>
    <w:rsid w:val="00CB2790"/>
    <w:rsid w:val="00CB4D4E"/>
    <w:rsid w:val="00CB7ECE"/>
    <w:rsid w:val="00CC3EE7"/>
    <w:rsid w:val="00CE1032"/>
    <w:rsid w:val="00CE31E2"/>
    <w:rsid w:val="00CE6465"/>
    <w:rsid w:val="00CE71B8"/>
    <w:rsid w:val="00CF6D82"/>
    <w:rsid w:val="00D06912"/>
    <w:rsid w:val="00D12EDF"/>
    <w:rsid w:val="00D135D2"/>
    <w:rsid w:val="00D13E0E"/>
    <w:rsid w:val="00D154BA"/>
    <w:rsid w:val="00D15D6C"/>
    <w:rsid w:val="00D20B67"/>
    <w:rsid w:val="00D23B8C"/>
    <w:rsid w:val="00D249E5"/>
    <w:rsid w:val="00D24F24"/>
    <w:rsid w:val="00D32731"/>
    <w:rsid w:val="00D33FA7"/>
    <w:rsid w:val="00D354AB"/>
    <w:rsid w:val="00D40BB0"/>
    <w:rsid w:val="00D42C0C"/>
    <w:rsid w:val="00D51EC4"/>
    <w:rsid w:val="00D53FE6"/>
    <w:rsid w:val="00D55A26"/>
    <w:rsid w:val="00D641AD"/>
    <w:rsid w:val="00D642E7"/>
    <w:rsid w:val="00D66891"/>
    <w:rsid w:val="00D66BA8"/>
    <w:rsid w:val="00D75EE8"/>
    <w:rsid w:val="00D81389"/>
    <w:rsid w:val="00D826EB"/>
    <w:rsid w:val="00D82F4A"/>
    <w:rsid w:val="00D85CB8"/>
    <w:rsid w:val="00D86CB2"/>
    <w:rsid w:val="00D87FD0"/>
    <w:rsid w:val="00D964A8"/>
    <w:rsid w:val="00D979DA"/>
    <w:rsid w:val="00DA1660"/>
    <w:rsid w:val="00DB19FA"/>
    <w:rsid w:val="00DB2090"/>
    <w:rsid w:val="00DC0AAF"/>
    <w:rsid w:val="00DC4B2E"/>
    <w:rsid w:val="00DC5017"/>
    <w:rsid w:val="00DD0239"/>
    <w:rsid w:val="00DD3D29"/>
    <w:rsid w:val="00DD4470"/>
    <w:rsid w:val="00DD4985"/>
    <w:rsid w:val="00DD5761"/>
    <w:rsid w:val="00DE33A1"/>
    <w:rsid w:val="00DF15D2"/>
    <w:rsid w:val="00E00E27"/>
    <w:rsid w:val="00E01BA3"/>
    <w:rsid w:val="00E0204F"/>
    <w:rsid w:val="00E041BA"/>
    <w:rsid w:val="00E16B2D"/>
    <w:rsid w:val="00E2081E"/>
    <w:rsid w:val="00E36549"/>
    <w:rsid w:val="00E43A77"/>
    <w:rsid w:val="00E452E8"/>
    <w:rsid w:val="00E45D89"/>
    <w:rsid w:val="00E56F48"/>
    <w:rsid w:val="00E62B7C"/>
    <w:rsid w:val="00E6558A"/>
    <w:rsid w:val="00E66841"/>
    <w:rsid w:val="00E66AF3"/>
    <w:rsid w:val="00E81875"/>
    <w:rsid w:val="00E83A54"/>
    <w:rsid w:val="00E8502A"/>
    <w:rsid w:val="00E8687F"/>
    <w:rsid w:val="00E8725C"/>
    <w:rsid w:val="00E92642"/>
    <w:rsid w:val="00E96995"/>
    <w:rsid w:val="00E97872"/>
    <w:rsid w:val="00EA045A"/>
    <w:rsid w:val="00EA0DF8"/>
    <w:rsid w:val="00EA4A5D"/>
    <w:rsid w:val="00EA6E03"/>
    <w:rsid w:val="00EB04CE"/>
    <w:rsid w:val="00EB1BCC"/>
    <w:rsid w:val="00EB3C40"/>
    <w:rsid w:val="00EC2A0B"/>
    <w:rsid w:val="00EC72CF"/>
    <w:rsid w:val="00ED0468"/>
    <w:rsid w:val="00ED0E69"/>
    <w:rsid w:val="00ED6614"/>
    <w:rsid w:val="00ED76B3"/>
    <w:rsid w:val="00EE00BC"/>
    <w:rsid w:val="00EE3D1E"/>
    <w:rsid w:val="00F01F18"/>
    <w:rsid w:val="00F03039"/>
    <w:rsid w:val="00F07AF4"/>
    <w:rsid w:val="00F14667"/>
    <w:rsid w:val="00F15F7A"/>
    <w:rsid w:val="00F24FA2"/>
    <w:rsid w:val="00F26156"/>
    <w:rsid w:val="00F32B3D"/>
    <w:rsid w:val="00F376EF"/>
    <w:rsid w:val="00F40213"/>
    <w:rsid w:val="00F404EE"/>
    <w:rsid w:val="00F41895"/>
    <w:rsid w:val="00F55CE5"/>
    <w:rsid w:val="00F57D1B"/>
    <w:rsid w:val="00F57F54"/>
    <w:rsid w:val="00F65568"/>
    <w:rsid w:val="00F66E16"/>
    <w:rsid w:val="00F9073C"/>
    <w:rsid w:val="00F91FCF"/>
    <w:rsid w:val="00FA0DAB"/>
    <w:rsid w:val="00FB03A3"/>
    <w:rsid w:val="00FB29E2"/>
    <w:rsid w:val="00FB4296"/>
    <w:rsid w:val="00FC163F"/>
    <w:rsid w:val="00FC22E2"/>
    <w:rsid w:val="00FC52D3"/>
    <w:rsid w:val="00FC6FDF"/>
    <w:rsid w:val="00FD1EE4"/>
    <w:rsid w:val="00FD7E33"/>
    <w:rsid w:val="00FE0027"/>
    <w:rsid w:val="00FF0056"/>
    <w:rsid w:val="00FF0A6F"/>
    <w:rsid w:val="00FF0AD2"/>
    <w:rsid w:val="00FF5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E0ED4"/>
    <w:pPr>
      <w:widowControl w:val="0"/>
      <w:jc w:val="both"/>
    </w:pPr>
    <w:rPr>
      <w:rFonts w:ascii="Times New Roman" w:eastAsia="宋体" w:hAnsi="Times New Roman" w:cs="Times New Roman"/>
      <w:szCs w:val="24"/>
    </w:rPr>
  </w:style>
  <w:style w:type="paragraph" w:styleId="1">
    <w:name w:val="heading 1"/>
    <w:basedOn w:val="a4"/>
    <w:next w:val="a4"/>
    <w:link w:val="1Char"/>
    <w:uiPriority w:val="9"/>
    <w:qFormat/>
    <w:rsid w:val="00376FAC"/>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Char"/>
    <w:unhideWhenUsed/>
    <w:rsid w:val="000E0E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5"/>
    <w:link w:val="a8"/>
    <w:uiPriority w:val="99"/>
    <w:rsid w:val="000E0ED4"/>
    <w:rPr>
      <w:sz w:val="18"/>
      <w:szCs w:val="18"/>
    </w:rPr>
  </w:style>
  <w:style w:type="paragraph" w:styleId="a9">
    <w:name w:val="footer"/>
    <w:basedOn w:val="a4"/>
    <w:link w:val="Char0"/>
    <w:unhideWhenUsed/>
    <w:rsid w:val="000E0E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5"/>
    <w:link w:val="a9"/>
    <w:uiPriority w:val="99"/>
    <w:rsid w:val="000E0ED4"/>
    <w:rPr>
      <w:sz w:val="18"/>
      <w:szCs w:val="18"/>
    </w:rPr>
  </w:style>
  <w:style w:type="character" w:customStyle="1" w:styleId="Char1">
    <w:name w:val="页脚 Char1"/>
    <w:uiPriority w:val="99"/>
    <w:locked/>
    <w:rsid w:val="000E0ED4"/>
    <w:rPr>
      <w:rFonts w:cs="Times New Roman"/>
      <w:kern w:val="2"/>
      <w:sz w:val="18"/>
    </w:rPr>
  </w:style>
  <w:style w:type="character" w:styleId="aa">
    <w:name w:val="page number"/>
    <w:rsid w:val="000E0ED4"/>
    <w:rPr>
      <w:rFonts w:cs="Times New Roman"/>
    </w:rPr>
  </w:style>
  <w:style w:type="character" w:customStyle="1" w:styleId="Char10">
    <w:name w:val="页眉 Char1"/>
    <w:uiPriority w:val="99"/>
    <w:locked/>
    <w:rsid w:val="000E0ED4"/>
    <w:rPr>
      <w:rFonts w:cs="Times New Roman"/>
      <w:kern w:val="2"/>
      <w:sz w:val="18"/>
    </w:rPr>
  </w:style>
  <w:style w:type="paragraph" w:customStyle="1" w:styleId="ab">
    <w:name w:val="封面正文"/>
    <w:qFormat/>
    <w:rsid w:val="000E0ED4"/>
    <w:pPr>
      <w:jc w:val="both"/>
    </w:pPr>
    <w:rPr>
      <w:rFonts w:ascii="Times New Roman" w:eastAsia="宋体" w:hAnsi="Times New Roman" w:cs="Times New Roman"/>
      <w:kern w:val="0"/>
      <w:sz w:val="20"/>
      <w:szCs w:val="20"/>
    </w:rPr>
  </w:style>
  <w:style w:type="character" w:customStyle="1" w:styleId="Char2">
    <w:name w:val="二级条标题 Char"/>
    <w:link w:val="a0"/>
    <w:rsid w:val="003945C9"/>
    <w:rPr>
      <w:rFonts w:ascii="黑体" w:eastAsia="黑体"/>
      <w:szCs w:val="21"/>
    </w:rPr>
  </w:style>
  <w:style w:type="character" w:customStyle="1" w:styleId="Char3">
    <w:name w:val="一级条标题 Char"/>
    <w:link w:val="a"/>
    <w:rsid w:val="003945C9"/>
    <w:rPr>
      <w:rFonts w:ascii="黑体" w:eastAsia="黑体"/>
      <w:szCs w:val="21"/>
    </w:rPr>
  </w:style>
  <w:style w:type="paragraph" w:styleId="ac">
    <w:name w:val="Body Text Indent"/>
    <w:basedOn w:val="a4"/>
    <w:link w:val="Char4"/>
    <w:rsid w:val="003945C9"/>
    <w:pPr>
      <w:spacing w:line="380" w:lineRule="atLeast"/>
      <w:ind w:leftChars="171" w:left="171"/>
    </w:pPr>
    <w:rPr>
      <w:sz w:val="24"/>
    </w:rPr>
  </w:style>
  <w:style w:type="character" w:customStyle="1" w:styleId="Char4">
    <w:name w:val="正文文本缩进 Char"/>
    <w:basedOn w:val="a5"/>
    <w:link w:val="ac"/>
    <w:rsid w:val="003945C9"/>
    <w:rPr>
      <w:rFonts w:ascii="Times New Roman" w:eastAsia="宋体" w:hAnsi="Times New Roman" w:cs="Times New Roman"/>
      <w:sz w:val="24"/>
      <w:szCs w:val="24"/>
    </w:rPr>
  </w:style>
  <w:style w:type="paragraph" w:customStyle="1" w:styleId="a0">
    <w:name w:val="二级条标题"/>
    <w:basedOn w:val="a"/>
    <w:next w:val="a4"/>
    <w:link w:val="Char2"/>
    <w:rsid w:val="003945C9"/>
    <w:pPr>
      <w:numPr>
        <w:ilvl w:val="2"/>
      </w:numPr>
      <w:outlineLvl w:val="3"/>
    </w:pPr>
  </w:style>
  <w:style w:type="paragraph" w:customStyle="1" w:styleId="ad">
    <w:name w:val="章标题"/>
    <w:next w:val="a4"/>
    <w:rsid w:val="003945C9"/>
    <w:pPr>
      <w:spacing w:beforeLines="100" w:before="312" w:afterLines="100" w:after="312"/>
      <w:jc w:val="both"/>
      <w:outlineLvl w:val="1"/>
    </w:pPr>
    <w:rPr>
      <w:rFonts w:ascii="黑体" w:eastAsia="黑体" w:hAnsi="Times New Roman" w:cs="Times New Roman"/>
      <w:kern w:val="0"/>
      <w:szCs w:val="20"/>
    </w:rPr>
  </w:style>
  <w:style w:type="paragraph" w:customStyle="1" w:styleId="a">
    <w:name w:val="一级条标题"/>
    <w:next w:val="a4"/>
    <w:link w:val="Char3"/>
    <w:rsid w:val="003945C9"/>
    <w:pPr>
      <w:numPr>
        <w:ilvl w:val="1"/>
        <w:numId w:val="1"/>
      </w:numPr>
      <w:spacing w:beforeLines="50" w:before="156" w:afterLines="50" w:after="156"/>
      <w:outlineLvl w:val="2"/>
    </w:pPr>
    <w:rPr>
      <w:rFonts w:ascii="黑体" w:eastAsia="黑体"/>
      <w:szCs w:val="21"/>
    </w:rPr>
  </w:style>
  <w:style w:type="character" w:styleId="ae">
    <w:name w:val="Hyperlink"/>
    <w:basedOn w:val="a5"/>
    <w:uiPriority w:val="99"/>
    <w:unhideWhenUsed/>
    <w:rsid w:val="008719E8"/>
    <w:rPr>
      <w:color w:val="0000FF"/>
      <w:u w:val="single"/>
    </w:rPr>
  </w:style>
  <w:style w:type="paragraph" w:styleId="af">
    <w:name w:val="List Paragraph"/>
    <w:basedOn w:val="a4"/>
    <w:uiPriority w:val="34"/>
    <w:qFormat/>
    <w:rsid w:val="00C971A0"/>
    <w:pPr>
      <w:ind w:firstLineChars="200" w:firstLine="420"/>
    </w:pPr>
  </w:style>
  <w:style w:type="paragraph" w:styleId="af0">
    <w:name w:val="Balloon Text"/>
    <w:basedOn w:val="a4"/>
    <w:link w:val="Char5"/>
    <w:uiPriority w:val="99"/>
    <w:semiHidden/>
    <w:unhideWhenUsed/>
    <w:rsid w:val="00654145"/>
    <w:rPr>
      <w:sz w:val="18"/>
      <w:szCs w:val="18"/>
    </w:rPr>
  </w:style>
  <w:style w:type="character" w:customStyle="1" w:styleId="Char5">
    <w:name w:val="批注框文本 Char"/>
    <w:basedOn w:val="a5"/>
    <w:link w:val="af0"/>
    <w:uiPriority w:val="99"/>
    <w:semiHidden/>
    <w:rsid w:val="00654145"/>
    <w:rPr>
      <w:rFonts w:ascii="Times New Roman" w:eastAsia="宋体" w:hAnsi="Times New Roman" w:cs="Times New Roman"/>
      <w:sz w:val="18"/>
      <w:szCs w:val="18"/>
    </w:rPr>
  </w:style>
  <w:style w:type="paragraph" w:customStyle="1" w:styleId="af1">
    <w:name w:val="段"/>
    <w:link w:val="Char6"/>
    <w:rsid w:val="003B7E75"/>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6">
    <w:name w:val="段 Char"/>
    <w:link w:val="af1"/>
    <w:rsid w:val="003B7E75"/>
    <w:rPr>
      <w:rFonts w:ascii="宋体" w:eastAsia="宋体" w:hAnsi="Times New Roman" w:cs="Times New Roman"/>
      <w:noProof/>
      <w:kern w:val="0"/>
      <w:szCs w:val="20"/>
    </w:rPr>
  </w:style>
  <w:style w:type="paragraph" w:customStyle="1" w:styleId="af2">
    <w:name w:val="标准书脚_奇数页"/>
    <w:rsid w:val="00326453"/>
    <w:pPr>
      <w:spacing w:before="120"/>
      <w:ind w:right="198"/>
      <w:jc w:val="right"/>
    </w:pPr>
    <w:rPr>
      <w:rFonts w:ascii="宋体" w:eastAsia="宋体" w:hAnsi="Times New Roman" w:cs="Times New Roman"/>
      <w:kern w:val="0"/>
      <w:sz w:val="18"/>
      <w:szCs w:val="18"/>
    </w:rPr>
  </w:style>
  <w:style w:type="paragraph" w:customStyle="1" w:styleId="af3">
    <w:name w:val="标准书眉_奇数页"/>
    <w:next w:val="a4"/>
    <w:rsid w:val="00326453"/>
    <w:pPr>
      <w:tabs>
        <w:tab w:val="center" w:pos="4154"/>
        <w:tab w:val="right" w:pos="8306"/>
      </w:tabs>
      <w:spacing w:after="220"/>
      <w:jc w:val="right"/>
    </w:pPr>
    <w:rPr>
      <w:rFonts w:ascii="黑体" w:eastAsia="黑体" w:hAnsi="Times New Roman" w:cs="Times New Roman"/>
      <w:noProof/>
      <w:kern w:val="0"/>
      <w:szCs w:val="21"/>
    </w:rPr>
  </w:style>
  <w:style w:type="paragraph" w:customStyle="1" w:styleId="af4">
    <w:name w:val="前言、引言标题"/>
    <w:next w:val="af1"/>
    <w:rsid w:val="004A2E23"/>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character" w:styleId="af5">
    <w:name w:val="annotation reference"/>
    <w:basedOn w:val="a5"/>
    <w:uiPriority w:val="99"/>
    <w:semiHidden/>
    <w:unhideWhenUsed/>
    <w:rsid w:val="00EB3C40"/>
    <w:rPr>
      <w:sz w:val="21"/>
      <w:szCs w:val="21"/>
    </w:rPr>
  </w:style>
  <w:style w:type="paragraph" w:styleId="af6">
    <w:name w:val="annotation text"/>
    <w:basedOn w:val="a4"/>
    <w:link w:val="Char7"/>
    <w:uiPriority w:val="99"/>
    <w:semiHidden/>
    <w:unhideWhenUsed/>
    <w:rsid w:val="00EB3C40"/>
    <w:pPr>
      <w:jc w:val="left"/>
    </w:pPr>
  </w:style>
  <w:style w:type="character" w:customStyle="1" w:styleId="Char7">
    <w:name w:val="批注文字 Char"/>
    <w:basedOn w:val="a5"/>
    <w:link w:val="af6"/>
    <w:uiPriority w:val="99"/>
    <w:semiHidden/>
    <w:rsid w:val="00EB3C40"/>
    <w:rPr>
      <w:rFonts w:ascii="Times New Roman" w:eastAsia="宋体" w:hAnsi="Times New Roman" w:cs="Times New Roman"/>
      <w:szCs w:val="24"/>
    </w:rPr>
  </w:style>
  <w:style w:type="paragraph" w:styleId="af7">
    <w:name w:val="annotation subject"/>
    <w:basedOn w:val="af6"/>
    <w:next w:val="af6"/>
    <w:link w:val="Char8"/>
    <w:uiPriority w:val="99"/>
    <w:semiHidden/>
    <w:unhideWhenUsed/>
    <w:rsid w:val="00EB3C40"/>
    <w:rPr>
      <w:b/>
      <w:bCs/>
    </w:rPr>
  </w:style>
  <w:style w:type="character" w:customStyle="1" w:styleId="Char8">
    <w:name w:val="批注主题 Char"/>
    <w:basedOn w:val="Char7"/>
    <w:link w:val="af7"/>
    <w:uiPriority w:val="99"/>
    <w:semiHidden/>
    <w:rsid w:val="00EB3C40"/>
    <w:rPr>
      <w:rFonts w:ascii="Times New Roman" w:eastAsia="宋体" w:hAnsi="Times New Roman" w:cs="Times New Roman"/>
      <w:b/>
      <w:bCs/>
      <w:szCs w:val="24"/>
    </w:rPr>
  </w:style>
  <w:style w:type="paragraph" w:customStyle="1" w:styleId="af8">
    <w:name w:val="目次、标准名称标题"/>
    <w:basedOn w:val="a4"/>
    <w:next w:val="af1"/>
    <w:rsid w:val="00376FAC"/>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styleId="10">
    <w:name w:val="toc 1"/>
    <w:basedOn w:val="a4"/>
    <w:next w:val="a4"/>
    <w:autoRedefine/>
    <w:uiPriority w:val="39"/>
    <w:rsid w:val="00376FAC"/>
    <w:pPr>
      <w:tabs>
        <w:tab w:val="right" w:leader="dot" w:pos="9241"/>
      </w:tabs>
      <w:spacing w:beforeLines="25" w:afterLines="25"/>
      <w:jc w:val="left"/>
    </w:pPr>
    <w:rPr>
      <w:rFonts w:ascii="宋体"/>
      <w:szCs w:val="21"/>
    </w:rPr>
  </w:style>
  <w:style w:type="paragraph" w:styleId="2">
    <w:name w:val="toc 2"/>
    <w:basedOn w:val="a4"/>
    <w:next w:val="a4"/>
    <w:autoRedefine/>
    <w:uiPriority w:val="39"/>
    <w:rsid w:val="00376FAC"/>
    <w:pPr>
      <w:tabs>
        <w:tab w:val="right" w:leader="dot" w:pos="9241"/>
      </w:tabs>
    </w:pPr>
    <w:rPr>
      <w:rFonts w:ascii="宋体"/>
      <w:szCs w:val="21"/>
    </w:rPr>
  </w:style>
  <w:style w:type="character" w:customStyle="1" w:styleId="1Char">
    <w:name w:val="标题 1 Char"/>
    <w:basedOn w:val="a5"/>
    <w:link w:val="1"/>
    <w:uiPriority w:val="9"/>
    <w:rsid w:val="00376FAC"/>
    <w:rPr>
      <w:rFonts w:ascii="Times New Roman" w:eastAsia="宋体" w:hAnsi="Times New Roman" w:cs="Times New Roman"/>
      <w:b/>
      <w:bCs/>
      <w:kern w:val="44"/>
      <w:sz w:val="44"/>
      <w:szCs w:val="44"/>
    </w:rPr>
  </w:style>
  <w:style w:type="paragraph" w:styleId="TOC">
    <w:name w:val="TOC Heading"/>
    <w:basedOn w:val="1"/>
    <w:next w:val="a4"/>
    <w:uiPriority w:val="39"/>
    <w:unhideWhenUsed/>
    <w:qFormat/>
    <w:rsid w:val="00376FA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9">
    <w:name w:val="三级条标题"/>
    <w:basedOn w:val="a0"/>
    <w:next w:val="af1"/>
    <w:rsid w:val="009C73AB"/>
    <w:pPr>
      <w:numPr>
        <w:ilvl w:val="0"/>
        <w:numId w:val="0"/>
      </w:numPr>
      <w:spacing w:before="50" w:after="50"/>
      <w:ind w:left="525"/>
      <w:outlineLvl w:val="4"/>
    </w:pPr>
    <w:rPr>
      <w:rFonts w:hAnsi="Times New Roman" w:cs="Times New Roman"/>
      <w:kern w:val="0"/>
    </w:rPr>
  </w:style>
  <w:style w:type="paragraph" w:customStyle="1" w:styleId="afa">
    <w:name w:val="四级条标题"/>
    <w:basedOn w:val="af9"/>
    <w:next w:val="af1"/>
    <w:rsid w:val="009C73AB"/>
    <w:pPr>
      <w:ind w:left="0"/>
      <w:outlineLvl w:val="5"/>
    </w:pPr>
  </w:style>
  <w:style w:type="paragraph" w:customStyle="1" w:styleId="afb">
    <w:name w:val="五级条标题"/>
    <w:basedOn w:val="afa"/>
    <w:next w:val="af1"/>
    <w:rsid w:val="009C73AB"/>
    <w:pPr>
      <w:outlineLvl w:val="6"/>
    </w:pPr>
  </w:style>
  <w:style w:type="paragraph" w:customStyle="1" w:styleId="afc">
    <w:name w:val="一级无"/>
    <w:basedOn w:val="a"/>
    <w:rsid w:val="009C73AB"/>
    <w:pPr>
      <w:numPr>
        <w:ilvl w:val="0"/>
        <w:numId w:val="0"/>
      </w:numPr>
      <w:spacing w:beforeLines="0" w:before="0" w:afterLines="0" w:after="0"/>
      <w:ind w:left="284"/>
    </w:pPr>
    <w:rPr>
      <w:rFonts w:ascii="宋体" w:eastAsia="宋体" w:hAnsi="Times New Roman" w:cs="Times New Roman"/>
      <w:kern w:val="0"/>
    </w:rPr>
  </w:style>
  <w:style w:type="paragraph" w:customStyle="1" w:styleId="afd">
    <w:name w:val="附录标识"/>
    <w:basedOn w:val="a4"/>
    <w:next w:val="af1"/>
    <w:rsid w:val="00B01171"/>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afe">
    <w:name w:val="附录二级条标题"/>
    <w:basedOn w:val="a4"/>
    <w:next w:val="af1"/>
    <w:rsid w:val="00B01171"/>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
    <w:name w:val="附录三级条标题"/>
    <w:basedOn w:val="afe"/>
    <w:next w:val="af1"/>
    <w:rsid w:val="00B01171"/>
    <w:pPr>
      <w:numPr>
        <w:ilvl w:val="4"/>
      </w:numPr>
      <w:outlineLvl w:val="4"/>
    </w:pPr>
  </w:style>
  <w:style w:type="paragraph" w:customStyle="1" w:styleId="aff0">
    <w:name w:val="附录四级条标题"/>
    <w:basedOn w:val="aff"/>
    <w:next w:val="af1"/>
    <w:rsid w:val="00B01171"/>
    <w:pPr>
      <w:numPr>
        <w:ilvl w:val="5"/>
      </w:numPr>
      <w:outlineLvl w:val="5"/>
    </w:pPr>
  </w:style>
  <w:style w:type="paragraph" w:customStyle="1" w:styleId="aff1">
    <w:name w:val="附录五级条标题"/>
    <w:basedOn w:val="aff0"/>
    <w:next w:val="af1"/>
    <w:rsid w:val="00B01171"/>
    <w:pPr>
      <w:numPr>
        <w:ilvl w:val="6"/>
      </w:numPr>
      <w:outlineLvl w:val="6"/>
    </w:pPr>
  </w:style>
  <w:style w:type="paragraph" w:customStyle="1" w:styleId="aff2">
    <w:name w:val="附录章标题"/>
    <w:next w:val="af1"/>
    <w:rsid w:val="00B01171"/>
    <w:pPr>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3">
    <w:name w:val="附录一级条标题"/>
    <w:basedOn w:val="aff2"/>
    <w:next w:val="af1"/>
    <w:rsid w:val="00B01171"/>
    <w:pPr>
      <w:autoSpaceDN w:val="0"/>
      <w:spacing w:beforeLines="50" w:afterLines="50"/>
      <w:outlineLvl w:val="2"/>
    </w:pPr>
  </w:style>
  <w:style w:type="table" w:styleId="aff4">
    <w:name w:val="Table Grid"/>
    <w:basedOn w:val="a6"/>
    <w:uiPriority w:val="59"/>
    <w:unhideWhenUsed/>
    <w:rsid w:val="00D97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3">
    <w:name w:val="列项◆（三级）"/>
    <w:rsid w:val="002273CA"/>
    <w:pPr>
      <w:numPr>
        <w:numId w:val="4"/>
      </w:numPr>
      <w:ind w:leftChars="600" w:left="800" w:hangingChars="200" w:hanging="200"/>
    </w:pPr>
    <w:rPr>
      <w:rFonts w:ascii="宋体" w:eastAsia="宋体" w:hAnsi="Times New Roman" w:cs="Times New Roman"/>
      <w:kern w:val="0"/>
      <w:szCs w:val="20"/>
    </w:rPr>
  </w:style>
  <w:style w:type="paragraph" w:styleId="aff5">
    <w:name w:val="Revision"/>
    <w:hidden/>
    <w:uiPriority w:val="99"/>
    <w:semiHidden/>
    <w:rsid w:val="0017106C"/>
    <w:rPr>
      <w:rFonts w:ascii="Times New Roman" w:eastAsia="宋体" w:hAnsi="Times New Roman" w:cs="Times New Roman"/>
      <w:szCs w:val="24"/>
    </w:rPr>
  </w:style>
  <w:style w:type="paragraph" w:customStyle="1" w:styleId="a1">
    <w:name w:val="附录图标号"/>
    <w:basedOn w:val="a4"/>
    <w:rsid w:val="00900221"/>
    <w:pPr>
      <w:keepNext/>
      <w:pageBreakBefore/>
      <w:widowControl/>
      <w:numPr>
        <w:numId w:val="8"/>
      </w:numPr>
      <w:spacing w:line="14" w:lineRule="exact"/>
      <w:jc w:val="center"/>
      <w:outlineLvl w:val="0"/>
    </w:pPr>
    <w:rPr>
      <w:color w:val="FFFFFF"/>
    </w:rPr>
  </w:style>
  <w:style w:type="paragraph" w:customStyle="1" w:styleId="a2">
    <w:name w:val="附录图标题"/>
    <w:basedOn w:val="a4"/>
    <w:next w:val="af1"/>
    <w:rsid w:val="00900221"/>
    <w:pPr>
      <w:numPr>
        <w:ilvl w:val="1"/>
        <w:numId w:val="8"/>
      </w:numPr>
      <w:spacing w:beforeLines="50" w:afterLines="50"/>
      <w:jc w:val="center"/>
    </w:pPr>
    <w:rPr>
      <w:rFonts w:ascii="黑体" w:eastAsia="黑体"/>
      <w:szCs w:val="21"/>
    </w:rPr>
  </w:style>
  <w:style w:type="paragraph" w:customStyle="1" w:styleId="aff6">
    <w:name w:val="二级无"/>
    <w:basedOn w:val="a0"/>
    <w:rsid w:val="00296BEE"/>
    <w:pPr>
      <w:numPr>
        <w:ilvl w:val="0"/>
        <w:numId w:val="0"/>
      </w:numPr>
      <w:spacing w:beforeLines="0" w:before="50" w:afterLines="0" w:after="50"/>
      <w:ind w:left="1843"/>
    </w:pPr>
    <w:rPr>
      <w:rFonts w:ascii="宋体" w:eastAsia="宋体" w:hAnsi="Times New Roman" w:cs="Times New Roman"/>
      <w:kern w:val="0"/>
    </w:rPr>
  </w:style>
  <w:style w:type="character" w:styleId="aff7">
    <w:name w:val="Emphasis"/>
    <w:basedOn w:val="a5"/>
    <w:uiPriority w:val="20"/>
    <w:qFormat/>
    <w:rsid w:val="00AE35C1"/>
    <w:rPr>
      <w:i/>
      <w:iCs/>
    </w:rPr>
  </w:style>
  <w:style w:type="paragraph" w:customStyle="1" w:styleId="11">
    <w:name w:val="样式1"/>
    <w:basedOn w:val="a4"/>
    <w:link w:val="12"/>
    <w:qFormat/>
    <w:rsid w:val="00AE35C1"/>
    <w:pPr>
      <w:widowControl/>
      <w:tabs>
        <w:tab w:val="center" w:pos="4201"/>
        <w:tab w:val="right" w:leader="dot" w:pos="9298"/>
      </w:tabs>
      <w:autoSpaceDE w:val="0"/>
      <w:autoSpaceDN w:val="0"/>
      <w:spacing w:beforeLines="50" w:before="50" w:afterLines="50" w:after="50"/>
      <w:ind w:firstLineChars="200" w:firstLine="200"/>
    </w:pPr>
    <w:rPr>
      <w:rFonts w:ascii="Cambria Math" w:hAnsi="Cambria Math"/>
      <w:i/>
      <w:noProof/>
      <w:kern w:val="0"/>
      <w:sz w:val="28"/>
      <w:szCs w:val="28"/>
    </w:rPr>
  </w:style>
  <w:style w:type="character" w:customStyle="1" w:styleId="12">
    <w:name w:val="样式1 字符"/>
    <w:basedOn w:val="a5"/>
    <w:link w:val="11"/>
    <w:rsid w:val="00AE35C1"/>
    <w:rPr>
      <w:rFonts w:ascii="Cambria Math" w:eastAsia="宋体" w:hAnsi="Cambria Math" w:cs="Times New Roman"/>
      <w:i/>
      <w:noProof/>
      <w:kern w:val="0"/>
      <w:sz w:val="28"/>
      <w:szCs w:val="28"/>
    </w:rPr>
  </w:style>
  <w:style w:type="character" w:styleId="aff8">
    <w:name w:val="Placeholder Text"/>
    <w:basedOn w:val="a5"/>
    <w:uiPriority w:val="99"/>
    <w:semiHidden/>
    <w:rsid w:val="00E8187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E0ED4"/>
    <w:pPr>
      <w:widowControl w:val="0"/>
      <w:jc w:val="both"/>
    </w:pPr>
    <w:rPr>
      <w:rFonts w:ascii="Times New Roman" w:eastAsia="宋体" w:hAnsi="Times New Roman" w:cs="Times New Roman"/>
      <w:szCs w:val="24"/>
    </w:rPr>
  </w:style>
  <w:style w:type="paragraph" w:styleId="1">
    <w:name w:val="heading 1"/>
    <w:basedOn w:val="a4"/>
    <w:next w:val="a4"/>
    <w:link w:val="1Char"/>
    <w:uiPriority w:val="9"/>
    <w:qFormat/>
    <w:rsid w:val="00376FAC"/>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Char"/>
    <w:unhideWhenUsed/>
    <w:rsid w:val="000E0E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5"/>
    <w:link w:val="a8"/>
    <w:uiPriority w:val="99"/>
    <w:rsid w:val="000E0ED4"/>
    <w:rPr>
      <w:sz w:val="18"/>
      <w:szCs w:val="18"/>
    </w:rPr>
  </w:style>
  <w:style w:type="paragraph" w:styleId="a9">
    <w:name w:val="footer"/>
    <w:basedOn w:val="a4"/>
    <w:link w:val="Char0"/>
    <w:unhideWhenUsed/>
    <w:rsid w:val="000E0E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5"/>
    <w:link w:val="a9"/>
    <w:uiPriority w:val="99"/>
    <w:rsid w:val="000E0ED4"/>
    <w:rPr>
      <w:sz w:val="18"/>
      <w:szCs w:val="18"/>
    </w:rPr>
  </w:style>
  <w:style w:type="character" w:customStyle="1" w:styleId="Char1">
    <w:name w:val="页脚 Char1"/>
    <w:uiPriority w:val="99"/>
    <w:locked/>
    <w:rsid w:val="000E0ED4"/>
    <w:rPr>
      <w:rFonts w:cs="Times New Roman"/>
      <w:kern w:val="2"/>
      <w:sz w:val="18"/>
    </w:rPr>
  </w:style>
  <w:style w:type="character" w:styleId="aa">
    <w:name w:val="page number"/>
    <w:rsid w:val="000E0ED4"/>
    <w:rPr>
      <w:rFonts w:cs="Times New Roman"/>
    </w:rPr>
  </w:style>
  <w:style w:type="character" w:customStyle="1" w:styleId="Char10">
    <w:name w:val="页眉 Char1"/>
    <w:uiPriority w:val="99"/>
    <w:locked/>
    <w:rsid w:val="000E0ED4"/>
    <w:rPr>
      <w:rFonts w:cs="Times New Roman"/>
      <w:kern w:val="2"/>
      <w:sz w:val="18"/>
    </w:rPr>
  </w:style>
  <w:style w:type="paragraph" w:customStyle="1" w:styleId="ab">
    <w:name w:val="封面正文"/>
    <w:qFormat/>
    <w:rsid w:val="000E0ED4"/>
    <w:pPr>
      <w:jc w:val="both"/>
    </w:pPr>
    <w:rPr>
      <w:rFonts w:ascii="Times New Roman" w:eastAsia="宋体" w:hAnsi="Times New Roman" w:cs="Times New Roman"/>
      <w:kern w:val="0"/>
      <w:sz w:val="20"/>
      <w:szCs w:val="20"/>
    </w:rPr>
  </w:style>
  <w:style w:type="character" w:customStyle="1" w:styleId="Char2">
    <w:name w:val="二级条标题 Char"/>
    <w:link w:val="a0"/>
    <w:rsid w:val="003945C9"/>
    <w:rPr>
      <w:rFonts w:ascii="黑体" w:eastAsia="黑体"/>
      <w:szCs w:val="21"/>
    </w:rPr>
  </w:style>
  <w:style w:type="character" w:customStyle="1" w:styleId="Char3">
    <w:name w:val="一级条标题 Char"/>
    <w:link w:val="a"/>
    <w:rsid w:val="003945C9"/>
    <w:rPr>
      <w:rFonts w:ascii="黑体" w:eastAsia="黑体"/>
      <w:szCs w:val="21"/>
    </w:rPr>
  </w:style>
  <w:style w:type="paragraph" w:styleId="ac">
    <w:name w:val="Body Text Indent"/>
    <w:basedOn w:val="a4"/>
    <w:link w:val="Char4"/>
    <w:rsid w:val="003945C9"/>
    <w:pPr>
      <w:spacing w:line="380" w:lineRule="atLeast"/>
      <w:ind w:leftChars="171" w:left="171"/>
    </w:pPr>
    <w:rPr>
      <w:sz w:val="24"/>
    </w:rPr>
  </w:style>
  <w:style w:type="character" w:customStyle="1" w:styleId="Char4">
    <w:name w:val="正文文本缩进 Char"/>
    <w:basedOn w:val="a5"/>
    <w:link w:val="ac"/>
    <w:rsid w:val="003945C9"/>
    <w:rPr>
      <w:rFonts w:ascii="Times New Roman" w:eastAsia="宋体" w:hAnsi="Times New Roman" w:cs="Times New Roman"/>
      <w:sz w:val="24"/>
      <w:szCs w:val="24"/>
    </w:rPr>
  </w:style>
  <w:style w:type="paragraph" w:customStyle="1" w:styleId="a0">
    <w:name w:val="二级条标题"/>
    <w:basedOn w:val="a"/>
    <w:next w:val="a4"/>
    <w:link w:val="Char2"/>
    <w:rsid w:val="003945C9"/>
    <w:pPr>
      <w:numPr>
        <w:ilvl w:val="2"/>
      </w:numPr>
      <w:outlineLvl w:val="3"/>
    </w:pPr>
  </w:style>
  <w:style w:type="paragraph" w:customStyle="1" w:styleId="ad">
    <w:name w:val="章标题"/>
    <w:next w:val="a4"/>
    <w:rsid w:val="003945C9"/>
    <w:pPr>
      <w:spacing w:beforeLines="100" w:before="312" w:afterLines="100" w:after="312"/>
      <w:jc w:val="both"/>
      <w:outlineLvl w:val="1"/>
    </w:pPr>
    <w:rPr>
      <w:rFonts w:ascii="黑体" w:eastAsia="黑体" w:hAnsi="Times New Roman" w:cs="Times New Roman"/>
      <w:kern w:val="0"/>
      <w:szCs w:val="20"/>
    </w:rPr>
  </w:style>
  <w:style w:type="paragraph" w:customStyle="1" w:styleId="a">
    <w:name w:val="一级条标题"/>
    <w:next w:val="a4"/>
    <w:link w:val="Char3"/>
    <w:rsid w:val="003945C9"/>
    <w:pPr>
      <w:numPr>
        <w:ilvl w:val="1"/>
        <w:numId w:val="1"/>
      </w:numPr>
      <w:spacing w:beforeLines="50" w:before="156" w:afterLines="50" w:after="156"/>
      <w:outlineLvl w:val="2"/>
    </w:pPr>
    <w:rPr>
      <w:rFonts w:ascii="黑体" w:eastAsia="黑体"/>
      <w:szCs w:val="21"/>
    </w:rPr>
  </w:style>
  <w:style w:type="character" w:styleId="ae">
    <w:name w:val="Hyperlink"/>
    <w:basedOn w:val="a5"/>
    <w:uiPriority w:val="99"/>
    <w:unhideWhenUsed/>
    <w:rsid w:val="008719E8"/>
    <w:rPr>
      <w:color w:val="0000FF"/>
      <w:u w:val="single"/>
    </w:rPr>
  </w:style>
  <w:style w:type="paragraph" w:styleId="af">
    <w:name w:val="List Paragraph"/>
    <w:basedOn w:val="a4"/>
    <w:uiPriority w:val="34"/>
    <w:qFormat/>
    <w:rsid w:val="00C971A0"/>
    <w:pPr>
      <w:ind w:firstLineChars="200" w:firstLine="420"/>
    </w:pPr>
  </w:style>
  <w:style w:type="paragraph" w:styleId="af0">
    <w:name w:val="Balloon Text"/>
    <w:basedOn w:val="a4"/>
    <w:link w:val="Char5"/>
    <w:uiPriority w:val="99"/>
    <w:semiHidden/>
    <w:unhideWhenUsed/>
    <w:rsid w:val="00654145"/>
    <w:rPr>
      <w:sz w:val="18"/>
      <w:szCs w:val="18"/>
    </w:rPr>
  </w:style>
  <w:style w:type="character" w:customStyle="1" w:styleId="Char5">
    <w:name w:val="批注框文本 Char"/>
    <w:basedOn w:val="a5"/>
    <w:link w:val="af0"/>
    <w:uiPriority w:val="99"/>
    <w:semiHidden/>
    <w:rsid w:val="00654145"/>
    <w:rPr>
      <w:rFonts w:ascii="Times New Roman" w:eastAsia="宋体" w:hAnsi="Times New Roman" w:cs="Times New Roman"/>
      <w:sz w:val="18"/>
      <w:szCs w:val="18"/>
    </w:rPr>
  </w:style>
  <w:style w:type="paragraph" w:customStyle="1" w:styleId="af1">
    <w:name w:val="段"/>
    <w:link w:val="Char6"/>
    <w:rsid w:val="003B7E75"/>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6">
    <w:name w:val="段 Char"/>
    <w:link w:val="af1"/>
    <w:rsid w:val="003B7E75"/>
    <w:rPr>
      <w:rFonts w:ascii="宋体" w:eastAsia="宋体" w:hAnsi="Times New Roman" w:cs="Times New Roman"/>
      <w:noProof/>
      <w:kern w:val="0"/>
      <w:szCs w:val="20"/>
    </w:rPr>
  </w:style>
  <w:style w:type="paragraph" w:customStyle="1" w:styleId="af2">
    <w:name w:val="标准书脚_奇数页"/>
    <w:rsid w:val="00326453"/>
    <w:pPr>
      <w:spacing w:before="120"/>
      <w:ind w:right="198"/>
      <w:jc w:val="right"/>
    </w:pPr>
    <w:rPr>
      <w:rFonts w:ascii="宋体" w:eastAsia="宋体" w:hAnsi="Times New Roman" w:cs="Times New Roman"/>
      <w:kern w:val="0"/>
      <w:sz w:val="18"/>
      <w:szCs w:val="18"/>
    </w:rPr>
  </w:style>
  <w:style w:type="paragraph" w:customStyle="1" w:styleId="af3">
    <w:name w:val="标准书眉_奇数页"/>
    <w:next w:val="a4"/>
    <w:rsid w:val="00326453"/>
    <w:pPr>
      <w:tabs>
        <w:tab w:val="center" w:pos="4154"/>
        <w:tab w:val="right" w:pos="8306"/>
      </w:tabs>
      <w:spacing w:after="220"/>
      <w:jc w:val="right"/>
    </w:pPr>
    <w:rPr>
      <w:rFonts w:ascii="黑体" w:eastAsia="黑体" w:hAnsi="Times New Roman" w:cs="Times New Roman"/>
      <w:noProof/>
      <w:kern w:val="0"/>
      <w:szCs w:val="21"/>
    </w:rPr>
  </w:style>
  <w:style w:type="paragraph" w:customStyle="1" w:styleId="af4">
    <w:name w:val="前言、引言标题"/>
    <w:next w:val="af1"/>
    <w:rsid w:val="004A2E23"/>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character" w:styleId="af5">
    <w:name w:val="annotation reference"/>
    <w:basedOn w:val="a5"/>
    <w:uiPriority w:val="99"/>
    <w:semiHidden/>
    <w:unhideWhenUsed/>
    <w:rsid w:val="00EB3C40"/>
    <w:rPr>
      <w:sz w:val="21"/>
      <w:szCs w:val="21"/>
    </w:rPr>
  </w:style>
  <w:style w:type="paragraph" w:styleId="af6">
    <w:name w:val="annotation text"/>
    <w:basedOn w:val="a4"/>
    <w:link w:val="Char7"/>
    <w:uiPriority w:val="99"/>
    <w:semiHidden/>
    <w:unhideWhenUsed/>
    <w:rsid w:val="00EB3C40"/>
    <w:pPr>
      <w:jc w:val="left"/>
    </w:pPr>
  </w:style>
  <w:style w:type="character" w:customStyle="1" w:styleId="Char7">
    <w:name w:val="批注文字 Char"/>
    <w:basedOn w:val="a5"/>
    <w:link w:val="af6"/>
    <w:uiPriority w:val="99"/>
    <w:semiHidden/>
    <w:rsid w:val="00EB3C40"/>
    <w:rPr>
      <w:rFonts w:ascii="Times New Roman" w:eastAsia="宋体" w:hAnsi="Times New Roman" w:cs="Times New Roman"/>
      <w:szCs w:val="24"/>
    </w:rPr>
  </w:style>
  <w:style w:type="paragraph" w:styleId="af7">
    <w:name w:val="annotation subject"/>
    <w:basedOn w:val="af6"/>
    <w:next w:val="af6"/>
    <w:link w:val="Char8"/>
    <w:uiPriority w:val="99"/>
    <w:semiHidden/>
    <w:unhideWhenUsed/>
    <w:rsid w:val="00EB3C40"/>
    <w:rPr>
      <w:b/>
      <w:bCs/>
    </w:rPr>
  </w:style>
  <w:style w:type="character" w:customStyle="1" w:styleId="Char8">
    <w:name w:val="批注主题 Char"/>
    <w:basedOn w:val="Char7"/>
    <w:link w:val="af7"/>
    <w:uiPriority w:val="99"/>
    <w:semiHidden/>
    <w:rsid w:val="00EB3C40"/>
    <w:rPr>
      <w:rFonts w:ascii="Times New Roman" w:eastAsia="宋体" w:hAnsi="Times New Roman" w:cs="Times New Roman"/>
      <w:b/>
      <w:bCs/>
      <w:szCs w:val="24"/>
    </w:rPr>
  </w:style>
  <w:style w:type="paragraph" w:customStyle="1" w:styleId="af8">
    <w:name w:val="目次、标准名称标题"/>
    <w:basedOn w:val="a4"/>
    <w:next w:val="af1"/>
    <w:rsid w:val="00376FAC"/>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styleId="10">
    <w:name w:val="toc 1"/>
    <w:basedOn w:val="a4"/>
    <w:next w:val="a4"/>
    <w:autoRedefine/>
    <w:uiPriority w:val="39"/>
    <w:rsid w:val="00376FAC"/>
    <w:pPr>
      <w:tabs>
        <w:tab w:val="right" w:leader="dot" w:pos="9241"/>
      </w:tabs>
      <w:spacing w:beforeLines="25" w:afterLines="25"/>
      <w:jc w:val="left"/>
    </w:pPr>
    <w:rPr>
      <w:rFonts w:ascii="宋体"/>
      <w:szCs w:val="21"/>
    </w:rPr>
  </w:style>
  <w:style w:type="paragraph" w:styleId="2">
    <w:name w:val="toc 2"/>
    <w:basedOn w:val="a4"/>
    <w:next w:val="a4"/>
    <w:autoRedefine/>
    <w:uiPriority w:val="39"/>
    <w:rsid w:val="00376FAC"/>
    <w:pPr>
      <w:tabs>
        <w:tab w:val="right" w:leader="dot" w:pos="9241"/>
      </w:tabs>
    </w:pPr>
    <w:rPr>
      <w:rFonts w:ascii="宋体"/>
      <w:szCs w:val="21"/>
    </w:rPr>
  </w:style>
  <w:style w:type="character" w:customStyle="1" w:styleId="1Char">
    <w:name w:val="标题 1 Char"/>
    <w:basedOn w:val="a5"/>
    <w:link w:val="1"/>
    <w:uiPriority w:val="9"/>
    <w:rsid w:val="00376FAC"/>
    <w:rPr>
      <w:rFonts w:ascii="Times New Roman" w:eastAsia="宋体" w:hAnsi="Times New Roman" w:cs="Times New Roman"/>
      <w:b/>
      <w:bCs/>
      <w:kern w:val="44"/>
      <w:sz w:val="44"/>
      <w:szCs w:val="44"/>
    </w:rPr>
  </w:style>
  <w:style w:type="paragraph" w:styleId="TOC">
    <w:name w:val="TOC Heading"/>
    <w:basedOn w:val="1"/>
    <w:next w:val="a4"/>
    <w:uiPriority w:val="39"/>
    <w:unhideWhenUsed/>
    <w:qFormat/>
    <w:rsid w:val="00376FA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9">
    <w:name w:val="三级条标题"/>
    <w:basedOn w:val="a0"/>
    <w:next w:val="af1"/>
    <w:rsid w:val="009C73AB"/>
    <w:pPr>
      <w:numPr>
        <w:ilvl w:val="0"/>
        <w:numId w:val="0"/>
      </w:numPr>
      <w:spacing w:before="50" w:after="50"/>
      <w:ind w:left="525"/>
      <w:outlineLvl w:val="4"/>
    </w:pPr>
    <w:rPr>
      <w:rFonts w:hAnsi="Times New Roman" w:cs="Times New Roman"/>
      <w:kern w:val="0"/>
    </w:rPr>
  </w:style>
  <w:style w:type="paragraph" w:customStyle="1" w:styleId="afa">
    <w:name w:val="四级条标题"/>
    <w:basedOn w:val="af9"/>
    <w:next w:val="af1"/>
    <w:rsid w:val="009C73AB"/>
    <w:pPr>
      <w:ind w:left="0"/>
      <w:outlineLvl w:val="5"/>
    </w:pPr>
  </w:style>
  <w:style w:type="paragraph" w:customStyle="1" w:styleId="afb">
    <w:name w:val="五级条标题"/>
    <w:basedOn w:val="afa"/>
    <w:next w:val="af1"/>
    <w:rsid w:val="009C73AB"/>
    <w:pPr>
      <w:outlineLvl w:val="6"/>
    </w:pPr>
  </w:style>
  <w:style w:type="paragraph" w:customStyle="1" w:styleId="afc">
    <w:name w:val="一级无"/>
    <w:basedOn w:val="a"/>
    <w:rsid w:val="009C73AB"/>
    <w:pPr>
      <w:numPr>
        <w:ilvl w:val="0"/>
        <w:numId w:val="0"/>
      </w:numPr>
      <w:spacing w:beforeLines="0" w:before="0" w:afterLines="0" w:after="0"/>
      <w:ind w:left="284"/>
    </w:pPr>
    <w:rPr>
      <w:rFonts w:ascii="宋体" w:eastAsia="宋体" w:hAnsi="Times New Roman" w:cs="Times New Roman"/>
      <w:kern w:val="0"/>
    </w:rPr>
  </w:style>
  <w:style w:type="paragraph" w:customStyle="1" w:styleId="afd">
    <w:name w:val="附录标识"/>
    <w:basedOn w:val="a4"/>
    <w:next w:val="af1"/>
    <w:rsid w:val="00B01171"/>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afe">
    <w:name w:val="附录二级条标题"/>
    <w:basedOn w:val="a4"/>
    <w:next w:val="af1"/>
    <w:rsid w:val="00B01171"/>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
    <w:name w:val="附录三级条标题"/>
    <w:basedOn w:val="afe"/>
    <w:next w:val="af1"/>
    <w:rsid w:val="00B01171"/>
    <w:pPr>
      <w:numPr>
        <w:ilvl w:val="4"/>
      </w:numPr>
      <w:outlineLvl w:val="4"/>
    </w:pPr>
  </w:style>
  <w:style w:type="paragraph" w:customStyle="1" w:styleId="aff0">
    <w:name w:val="附录四级条标题"/>
    <w:basedOn w:val="aff"/>
    <w:next w:val="af1"/>
    <w:rsid w:val="00B01171"/>
    <w:pPr>
      <w:numPr>
        <w:ilvl w:val="5"/>
      </w:numPr>
      <w:outlineLvl w:val="5"/>
    </w:pPr>
  </w:style>
  <w:style w:type="paragraph" w:customStyle="1" w:styleId="aff1">
    <w:name w:val="附录五级条标题"/>
    <w:basedOn w:val="aff0"/>
    <w:next w:val="af1"/>
    <w:rsid w:val="00B01171"/>
    <w:pPr>
      <w:numPr>
        <w:ilvl w:val="6"/>
      </w:numPr>
      <w:outlineLvl w:val="6"/>
    </w:pPr>
  </w:style>
  <w:style w:type="paragraph" w:customStyle="1" w:styleId="aff2">
    <w:name w:val="附录章标题"/>
    <w:next w:val="af1"/>
    <w:rsid w:val="00B01171"/>
    <w:pPr>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3">
    <w:name w:val="附录一级条标题"/>
    <w:basedOn w:val="aff2"/>
    <w:next w:val="af1"/>
    <w:rsid w:val="00B01171"/>
    <w:pPr>
      <w:autoSpaceDN w:val="0"/>
      <w:spacing w:beforeLines="50" w:afterLines="50"/>
      <w:outlineLvl w:val="2"/>
    </w:pPr>
  </w:style>
  <w:style w:type="table" w:styleId="aff4">
    <w:name w:val="Table Grid"/>
    <w:basedOn w:val="a6"/>
    <w:uiPriority w:val="59"/>
    <w:unhideWhenUsed/>
    <w:rsid w:val="00D97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3">
    <w:name w:val="列项◆（三级）"/>
    <w:rsid w:val="002273CA"/>
    <w:pPr>
      <w:numPr>
        <w:numId w:val="4"/>
      </w:numPr>
      <w:ind w:leftChars="600" w:left="800" w:hangingChars="200" w:hanging="200"/>
    </w:pPr>
    <w:rPr>
      <w:rFonts w:ascii="宋体" w:eastAsia="宋体" w:hAnsi="Times New Roman" w:cs="Times New Roman"/>
      <w:kern w:val="0"/>
      <w:szCs w:val="20"/>
    </w:rPr>
  </w:style>
  <w:style w:type="paragraph" w:styleId="aff5">
    <w:name w:val="Revision"/>
    <w:hidden/>
    <w:uiPriority w:val="99"/>
    <w:semiHidden/>
    <w:rsid w:val="0017106C"/>
    <w:rPr>
      <w:rFonts w:ascii="Times New Roman" w:eastAsia="宋体" w:hAnsi="Times New Roman" w:cs="Times New Roman"/>
      <w:szCs w:val="24"/>
    </w:rPr>
  </w:style>
  <w:style w:type="paragraph" w:customStyle="1" w:styleId="a1">
    <w:name w:val="附录图标号"/>
    <w:basedOn w:val="a4"/>
    <w:rsid w:val="00900221"/>
    <w:pPr>
      <w:keepNext/>
      <w:pageBreakBefore/>
      <w:widowControl/>
      <w:numPr>
        <w:numId w:val="8"/>
      </w:numPr>
      <w:spacing w:line="14" w:lineRule="exact"/>
      <w:jc w:val="center"/>
      <w:outlineLvl w:val="0"/>
    </w:pPr>
    <w:rPr>
      <w:color w:val="FFFFFF"/>
    </w:rPr>
  </w:style>
  <w:style w:type="paragraph" w:customStyle="1" w:styleId="a2">
    <w:name w:val="附录图标题"/>
    <w:basedOn w:val="a4"/>
    <w:next w:val="af1"/>
    <w:rsid w:val="00900221"/>
    <w:pPr>
      <w:numPr>
        <w:ilvl w:val="1"/>
        <w:numId w:val="8"/>
      </w:numPr>
      <w:spacing w:beforeLines="50" w:afterLines="50"/>
      <w:jc w:val="center"/>
    </w:pPr>
    <w:rPr>
      <w:rFonts w:ascii="黑体" w:eastAsia="黑体"/>
      <w:szCs w:val="21"/>
    </w:rPr>
  </w:style>
  <w:style w:type="paragraph" w:customStyle="1" w:styleId="aff6">
    <w:name w:val="二级无"/>
    <w:basedOn w:val="a0"/>
    <w:rsid w:val="00296BEE"/>
    <w:pPr>
      <w:numPr>
        <w:ilvl w:val="0"/>
        <w:numId w:val="0"/>
      </w:numPr>
      <w:spacing w:beforeLines="0" w:before="50" w:afterLines="0" w:after="50"/>
      <w:ind w:left="1843"/>
    </w:pPr>
    <w:rPr>
      <w:rFonts w:ascii="宋体" w:eastAsia="宋体" w:hAnsi="Times New Roman" w:cs="Times New Roman"/>
      <w:kern w:val="0"/>
    </w:rPr>
  </w:style>
  <w:style w:type="character" w:styleId="aff7">
    <w:name w:val="Emphasis"/>
    <w:basedOn w:val="a5"/>
    <w:uiPriority w:val="20"/>
    <w:qFormat/>
    <w:rsid w:val="00AE35C1"/>
    <w:rPr>
      <w:i/>
      <w:iCs/>
    </w:rPr>
  </w:style>
  <w:style w:type="paragraph" w:customStyle="1" w:styleId="11">
    <w:name w:val="样式1"/>
    <w:basedOn w:val="a4"/>
    <w:link w:val="12"/>
    <w:qFormat/>
    <w:rsid w:val="00AE35C1"/>
    <w:pPr>
      <w:widowControl/>
      <w:tabs>
        <w:tab w:val="center" w:pos="4201"/>
        <w:tab w:val="right" w:leader="dot" w:pos="9298"/>
      </w:tabs>
      <w:autoSpaceDE w:val="0"/>
      <w:autoSpaceDN w:val="0"/>
      <w:spacing w:beforeLines="50" w:before="50" w:afterLines="50" w:after="50"/>
      <w:ind w:firstLineChars="200" w:firstLine="200"/>
    </w:pPr>
    <w:rPr>
      <w:rFonts w:ascii="Cambria Math" w:hAnsi="Cambria Math"/>
      <w:i/>
      <w:noProof/>
      <w:kern w:val="0"/>
      <w:sz w:val="28"/>
      <w:szCs w:val="28"/>
    </w:rPr>
  </w:style>
  <w:style w:type="character" w:customStyle="1" w:styleId="12">
    <w:name w:val="样式1 字符"/>
    <w:basedOn w:val="a5"/>
    <w:link w:val="11"/>
    <w:rsid w:val="00AE35C1"/>
    <w:rPr>
      <w:rFonts w:ascii="Cambria Math" w:eastAsia="宋体" w:hAnsi="Cambria Math" w:cs="Times New Roman"/>
      <w:i/>
      <w:noProof/>
      <w:kern w:val="0"/>
      <w:sz w:val="28"/>
      <w:szCs w:val="28"/>
    </w:rPr>
  </w:style>
  <w:style w:type="character" w:styleId="aff8">
    <w:name w:val="Placeholder Text"/>
    <w:basedOn w:val="a5"/>
    <w:uiPriority w:val="99"/>
    <w:semiHidden/>
    <w:rsid w:val="00E818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8.bin"/><Relationship Id="rId38"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oleObject" Target="embeddings/oleObject2.bin"/><Relationship Id="rId29" Type="http://schemas.openxmlformats.org/officeDocument/2006/relationships/image" Target="media/image13.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dao.com/w/heat-conducting%20medium/" TargetMode="External"/><Relationship Id="rId24" Type="http://schemas.openxmlformats.org/officeDocument/2006/relationships/oleObject" Target="embeddings/oleObject4.bin"/><Relationship Id="rId32" Type="http://schemas.openxmlformats.org/officeDocument/2006/relationships/oleObject" Target="embeddings/oleObject7.bin"/><Relationship Id="rId37" Type="http://schemas.microsoft.com/office/2007/relationships/hdphoto" Target="media/hdphoto2.wdp"/><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tmp"/><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png"/><Relationship Id="rId10" Type="http://schemas.openxmlformats.org/officeDocument/2006/relationships/header" Target="header1.xml"/><Relationship Id="rId19" Type="http://schemas.openxmlformats.org/officeDocument/2006/relationships/image" Target="media/image7.wmf"/><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1.wdp"/><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14880</TotalTime>
  <Pages>19</Pages>
  <Words>1671</Words>
  <Characters>9527</Characters>
  <Application>Microsoft Office Word</Application>
  <DocSecurity>0</DocSecurity>
  <Lines>79</Lines>
  <Paragraphs>22</Paragraphs>
  <ScaleCrop>false</ScaleCrop>
  <Company/>
  <LinksUpToDate>false</LinksUpToDate>
  <CharactersWithSpaces>11176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1</cp:lastModifiedBy>
  <cp:revision>68</cp:revision>
  <cp:lastPrinted>2017-12-24T02:44:00Z</cp:lastPrinted>
  <dcterms:created xsi:type="dcterms:W3CDTF">2017-12-23T06:31:00Z</dcterms:created>
  <dcterms:modified xsi:type="dcterms:W3CDTF">2018-08-30T00:10:00Z</dcterms:modified>
</cp:coreProperties>
</file>