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58F" w:rsidRPr="00C45BF7" w:rsidRDefault="00A20D13" w:rsidP="009B43A5">
      <w:pPr>
        <w:spacing w:afterLines="100" w:line="360" w:lineRule="auto"/>
        <w:rPr>
          <w:rFonts w:eastAsia="仿宋_GB2312"/>
          <w:b/>
          <w:bCs/>
          <w:sz w:val="30"/>
          <w:szCs w:val="30"/>
        </w:rPr>
      </w:pPr>
      <w:bookmarkStart w:id="0" w:name="_Toc295770617"/>
      <w:bookmarkStart w:id="1" w:name="_Toc235613673"/>
      <w:bookmarkStart w:id="2" w:name="_Toc253149096"/>
      <w:r w:rsidRPr="00A20D13">
        <w:rPr>
          <w:noProof/>
        </w:rPr>
        <w:pict>
          <v:line id="直接连接符 8" o:spid="_x0000_s1026" style="position:absolute;left:0;text-align:left;flip:y;z-index:251657216;visibility:visible;mso-wrap-distance-top:-3e-5mm;mso-wrap-distance-bottom:-3e-5mm" from="-99pt,68.25pt" to="7in,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" strokeweight="4.5pt"/>
        </w:pict>
      </w:r>
      <w:r w:rsidR="00AF2ACF" w:rsidRPr="00C45BF7">
        <w:rPr>
          <w:rFonts w:eastAsia="仿宋_GB2312" w:hint="eastAsia"/>
          <w:b/>
          <w:bCs/>
          <w:sz w:val="84"/>
          <w:szCs w:val="84"/>
        </w:rPr>
        <w:t>T/</w:t>
      </w:r>
      <w:r w:rsidR="00FB058F" w:rsidRPr="00C45BF7">
        <w:rPr>
          <w:rFonts w:eastAsia="仿宋_GB2312"/>
          <w:b/>
          <w:bCs/>
          <w:sz w:val="84"/>
          <w:szCs w:val="84"/>
        </w:rPr>
        <w:tab/>
        <w:t xml:space="preserve">CECS        </w:t>
      </w:r>
      <w:proofErr w:type="spellStart"/>
      <w:r w:rsidR="00FB058F" w:rsidRPr="00C45BF7">
        <w:rPr>
          <w:rFonts w:eastAsia="仿宋_GB2312"/>
          <w:b/>
          <w:bCs/>
          <w:sz w:val="30"/>
          <w:szCs w:val="30"/>
        </w:rPr>
        <w:t>CECS</w:t>
      </w:r>
      <w:proofErr w:type="spellEnd"/>
      <w:r w:rsidR="00FB058F" w:rsidRPr="00C45BF7">
        <w:rPr>
          <w:rFonts w:eastAsia="仿宋_GB2312"/>
          <w:b/>
          <w:bCs/>
          <w:sz w:val="30"/>
          <w:szCs w:val="30"/>
        </w:rPr>
        <w:t xml:space="preserve">  XXX</w:t>
      </w:r>
      <w:r w:rsidR="00FB058F" w:rsidRPr="00C45BF7">
        <w:rPr>
          <w:rFonts w:eastAsia="仿宋_GB2312"/>
          <w:b/>
          <w:bCs/>
          <w:sz w:val="30"/>
          <w:szCs w:val="30"/>
        </w:rPr>
        <w:t>：</w:t>
      </w:r>
      <w:r w:rsidR="00FB058F" w:rsidRPr="00C45BF7">
        <w:rPr>
          <w:rFonts w:eastAsia="仿宋_GB2312"/>
          <w:b/>
          <w:bCs/>
          <w:sz w:val="30"/>
          <w:szCs w:val="30"/>
        </w:rPr>
        <w:t>201</w:t>
      </w:r>
      <w:r w:rsidR="006C4D07" w:rsidRPr="00C45BF7">
        <w:rPr>
          <w:rFonts w:eastAsia="仿宋_GB2312"/>
          <w:b/>
          <w:bCs/>
          <w:sz w:val="30"/>
          <w:szCs w:val="30"/>
        </w:rPr>
        <w:t>9</w:t>
      </w:r>
    </w:p>
    <w:p w:rsidR="00FB058F" w:rsidRPr="00C45BF7" w:rsidRDefault="00FB058F" w:rsidP="009B43A5">
      <w:pPr>
        <w:spacing w:beforeLines="100" w:afterLines="100"/>
        <w:jc w:val="center"/>
        <w:rPr>
          <w:b/>
          <w:bCs/>
          <w:sz w:val="32"/>
          <w:szCs w:val="32"/>
        </w:rPr>
      </w:pPr>
    </w:p>
    <w:p w:rsidR="00FB058F" w:rsidRPr="00C45BF7" w:rsidRDefault="00FB058F" w:rsidP="009B43A5">
      <w:pPr>
        <w:spacing w:beforeLines="100" w:afterLines="100"/>
        <w:jc w:val="center"/>
        <w:rPr>
          <w:b/>
          <w:bCs/>
          <w:sz w:val="32"/>
          <w:szCs w:val="32"/>
        </w:rPr>
      </w:pPr>
    </w:p>
    <w:p w:rsidR="00FB058F" w:rsidRPr="00C45BF7" w:rsidRDefault="000E518F" w:rsidP="009B43A5">
      <w:pPr>
        <w:spacing w:beforeLines="100" w:afterLines="100"/>
        <w:jc w:val="center"/>
        <w:rPr>
          <w:b/>
          <w:bCs/>
          <w:sz w:val="32"/>
          <w:szCs w:val="32"/>
        </w:rPr>
      </w:pPr>
      <w:r>
        <w:rPr>
          <w:b/>
          <w:bCs/>
          <w:sz w:val="32"/>
          <w:szCs w:val="32"/>
        </w:rPr>
        <w:t>中国工程建设</w:t>
      </w:r>
      <w:r w:rsidR="00FB058F" w:rsidRPr="00C45BF7">
        <w:rPr>
          <w:b/>
          <w:bCs/>
          <w:sz w:val="32"/>
          <w:szCs w:val="32"/>
        </w:rPr>
        <w:t>协会标准</w:t>
      </w:r>
    </w:p>
    <w:p w:rsidR="00FB058F" w:rsidRPr="00C45BF7" w:rsidRDefault="00FB058F" w:rsidP="009B43A5">
      <w:pPr>
        <w:spacing w:beforeLines="100" w:afterLines="100" w:line="360" w:lineRule="auto"/>
        <w:jc w:val="center"/>
        <w:rPr>
          <w:rFonts w:eastAsia="黑体"/>
          <w:b/>
          <w:bCs/>
          <w:sz w:val="48"/>
          <w:szCs w:val="48"/>
        </w:rPr>
      </w:pPr>
      <w:r w:rsidRPr="00C45BF7">
        <w:rPr>
          <w:rFonts w:eastAsia="黑体"/>
          <w:b/>
          <w:bCs/>
          <w:sz w:val="48"/>
          <w:szCs w:val="48"/>
        </w:rPr>
        <w:t>钢筋桁架叠合楼板应用技术规程</w:t>
      </w:r>
    </w:p>
    <w:p w:rsidR="00EC50FC" w:rsidRPr="00C45BF7" w:rsidRDefault="00EC50FC" w:rsidP="009B43A5">
      <w:pPr>
        <w:spacing w:beforeLines="50" w:afterLines="50" w:line="360" w:lineRule="auto"/>
        <w:jc w:val="center"/>
        <w:rPr>
          <w:b/>
          <w:bCs/>
          <w:sz w:val="36"/>
          <w:szCs w:val="36"/>
        </w:rPr>
      </w:pPr>
      <w:r w:rsidRPr="00C45BF7">
        <w:rPr>
          <w:b/>
          <w:bCs/>
          <w:sz w:val="36"/>
          <w:szCs w:val="36"/>
        </w:rPr>
        <w:t>（</w:t>
      </w:r>
      <w:r w:rsidRPr="00C45BF7">
        <w:rPr>
          <w:rFonts w:hint="eastAsia"/>
          <w:b/>
          <w:bCs/>
          <w:sz w:val="36"/>
          <w:szCs w:val="36"/>
        </w:rPr>
        <w:t>征求意见稿</w:t>
      </w:r>
      <w:r w:rsidRPr="00C45BF7">
        <w:rPr>
          <w:b/>
          <w:bCs/>
          <w:sz w:val="36"/>
          <w:szCs w:val="36"/>
        </w:rPr>
        <w:t>）</w:t>
      </w:r>
    </w:p>
    <w:p w:rsidR="00FB058F" w:rsidRPr="00C45BF7" w:rsidRDefault="00FB058F" w:rsidP="009B43A5">
      <w:pPr>
        <w:spacing w:beforeLines="100" w:afterLines="100"/>
        <w:jc w:val="center"/>
        <w:rPr>
          <w:b/>
          <w:bCs/>
          <w:sz w:val="36"/>
          <w:szCs w:val="36"/>
        </w:rPr>
      </w:pPr>
    </w:p>
    <w:p w:rsidR="00FB058F" w:rsidRPr="00C45BF7" w:rsidRDefault="00FB058F" w:rsidP="009B43A5">
      <w:pPr>
        <w:spacing w:beforeLines="100" w:afterLines="100"/>
        <w:jc w:val="center"/>
        <w:rPr>
          <w:b/>
          <w:bCs/>
          <w:sz w:val="36"/>
          <w:szCs w:val="36"/>
        </w:rPr>
      </w:pPr>
    </w:p>
    <w:p w:rsidR="00FB058F" w:rsidRPr="00C45BF7" w:rsidRDefault="00FB058F" w:rsidP="009B43A5">
      <w:pPr>
        <w:spacing w:beforeLines="100" w:afterLines="100"/>
        <w:jc w:val="center"/>
        <w:rPr>
          <w:b/>
          <w:bCs/>
          <w:sz w:val="36"/>
          <w:szCs w:val="36"/>
        </w:rPr>
      </w:pPr>
    </w:p>
    <w:p w:rsidR="00FB058F" w:rsidRPr="00C45BF7" w:rsidRDefault="00FB058F" w:rsidP="009B43A5">
      <w:pPr>
        <w:spacing w:beforeLines="100" w:afterLines="100"/>
        <w:jc w:val="center"/>
        <w:rPr>
          <w:b/>
          <w:bCs/>
          <w:sz w:val="36"/>
          <w:szCs w:val="36"/>
        </w:rPr>
      </w:pPr>
    </w:p>
    <w:p w:rsidR="00FB058F" w:rsidRPr="00C45BF7" w:rsidRDefault="00FB058F" w:rsidP="009B43A5">
      <w:pPr>
        <w:spacing w:beforeLines="100" w:afterLines="100"/>
        <w:jc w:val="center"/>
        <w:rPr>
          <w:b/>
          <w:bCs/>
          <w:sz w:val="36"/>
          <w:szCs w:val="36"/>
        </w:rPr>
      </w:pPr>
    </w:p>
    <w:p w:rsidR="00FB058F" w:rsidRPr="00C45BF7" w:rsidRDefault="00FB058F" w:rsidP="009B43A5">
      <w:pPr>
        <w:spacing w:beforeLines="100" w:afterLines="100"/>
        <w:jc w:val="center"/>
        <w:rPr>
          <w:b/>
          <w:bCs/>
          <w:sz w:val="36"/>
          <w:szCs w:val="36"/>
        </w:rPr>
      </w:pPr>
    </w:p>
    <w:p w:rsidR="00FB058F" w:rsidRPr="00C45BF7" w:rsidRDefault="00FB058F" w:rsidP="009B43A5">
      <w:pPr>
        <w:spacing w:beforeLines="100" w:afterLines="100"/>
        <w:jc w:val="center"/>
        <w:rPr>
          <w:b/>
          <w:bCs/>
          <w:sz w:val="36"/>
          <w:szCs w:val="36"/>
        </w:rPr>
      </w:pPr>
      <w:r w:rsidRPr="00C45BF7">
        <w:rPr>
          <w:b/>
          <w:bCs/>
          <w:sz w:val="36"/>
          <w:szCs w:val="36"/>
        </w:rPr>
        <w:t>201</w:t>
      </w:r>
      <w:r w:rsidR="006C4D07" w:rsidRPr="00C45BF7">
        <w:rPr>
          <w:b/>
          <w:bCs/>
          <w:sz w:val="36"/>
          <w:szCs w:val="36"/>
        </w:rPr>
        <w:t>9</w:t>
      </w:r>
      <w:r w:rsidRPr="00C45BF7">
        <w:rPr>
          <w:b/>
          <w:bCs/>
          <w:sz w:val="36"/>
          <w:szCs w:val="36"/>
        </w:rPr>
        <w:t>北京</w:t>
      </w:r>
      <w:r w:rsidRPr="00C45BF7">
        <w:rPr>
          <w:b/>
          <w:bCs/>
          <w:sz w:val="36"/>
          <w:szCs w:val="36"/>
        </w:rPr>
        <w:br w:type="page"/>
      </w:r>
    </w:p>
    <w:p w:rsidR="00FB058F" w:rsidRPr="00C45BF7" w:rsidRDefault="00FB058F" w:rsidP="009B43A5">
      <w:pPr>
        <w:spacing w:beforeLines="100" w:afterLines="100"/>
        <w:jc w:val="center"/>
        <w:rPr>
          <w:b/>
          <w:bCs/>
          <w:sz w:val="36"/>
          <w:szCs w:val="36"/>
        </w:rPr>
      </w:pPr>
    </w:p>
    <w:p w:rsidR="00FB058F" w:rsidRPr="00C45BF7" w:rsidRDefault="000E518F" w:rsidP="009B43A5">
      <w:pPr>
        <w:spacing w:beforeLines="100" w:afterLines="100"/>
        <w:jc w:val="center"/>
        <w:rPr>
          <w:b/>
          <w:bCs/>
          <w:sz w:val="32"/>
          <w:szCs w:val="32"/>
        </w:rPr>
      </w:pPr>
      <w:r>
        <w:rPr>
          <w:b/>
          <w:bCs/>
          <w:sz w:val="32"/>
          <w:szCs w:val="32"/>
        </w:rPr>
        <w:t>中国工程建设</w:t>
      </w:r>
      <w:r w:rsidR="00FB058F" w:rsidRPr="00C45BF7">
        <w:rPr>
          <w:b/>
          <w:bCs/>
          <w:sz w:val="32"/>
          <w:szCs w:val="32"/>
        </w:rPr>
        <w:t>协会标准</w:t>
      </w:r>
    </w:p>
    <w:p w:rsidR="00FB058F" w:rsidRPr="00C45BF7" w:rsidRDefault="00FB058F" w:rsidP="009B43A5">
      <w:pPr>
        <w:spacing w:beforeLines="100" w:afterLines="100" w:line="360" w:lineRule="auto"/>
        <w:jc w:val="center"/>
        <w:rPr>
          <w:rFonts w:eastAsia="黑体"/>
          <w:b/>
          <w:bCs/>
          <w:sz w:val="48"/>
          <w:szCs w:val="48"/>
        </w:rPr>
      </w:pPr>
      <w:r w:rsidRPr="00C45BF7">
        <w:rPr>
          <w:rFonts w:eastAsia="黑体"/>
          <w:b/>
          <w:bCs/>
          <w:sz w:val="48"/>
          <w:szCs w:val="48"/>
        </w:rPr>
        <w:t>钢筋桁架叠合楼板应用技术规程</w:t>
      </w:r>
    </w:p>
    <w:p w:rsidR="00FB058F" w:rsidRPr="00C45BF7" w:rsidRDefault="00FB058F" w:rsidP="009B43A5">
      <w:pPr>
        <w:spacing w:beforeLines="50" w:afterLines="50" w:line="360" w:lineRule="auto"/>
        <w:jc w:val="center"/>
        <w:rPr>
          <w:b/>
          <w:bCs/>
          <w:sz w:val="32"/>
          <w:szCs w:val="32"/>
        </w:rPr>
      </w:pPr>
    </w:p>
    <w:p w:rsidR="00FB058F" w:rsidRPr="00C45BF7" w:rsidRDefault="00FB058F" w:rsidP="009B43A5">
      <w:pPr>
        <w:spacing w:beforeLines="50" w:afterLines="50" w:line="360" w:lineRule="auto"/>
        <w:jc w:val="center"/>
        <w:rPr>
          <w:b/>
          <w:bCs/>
          <w:sz w:val="36"/>
          <w:szCs w:val="36"/>
        </w:rPr>
      </w:pPr>
      <w:r w:rsidRPr="00C45BF7">
        <w:rPr>
          <w:b/>
          <w:bCs/>
          <w:sz w:val="36"/>
          <w:szCs w:val="36"/>
        </w:rPr>
        <w:t>CECS XXX:201</w:t>
      </w:r>
      <w:r w:rsidR="006C4D07" w:rsidRPr="00C45BF7">
        <w:rPr>
          <w:b/>
          <w:bCs/>
          <w:sz w:val="36"/>
          <w:szCs w:val="36"/>
        </w:rPr>
        <w:t>9</w:t>
      </w:r>
    </w:p>
    <w:p w:rsidR="00FB058F" w:rsidRPr="00C45BF7" w:rsidRDefault="00FB058F" w:rsidP="009B43A5">
      <w:pPr>
        <w:spacing w:beforeLines="50" w:afterLines="50" w:line="360" w:lineRule="auto"/>
        <w:jc w:val="center"/>
        <w:rPr>
          <w:b/>
          <w:bCs/>
          <w:sz w:val="36"/>
          <w:szCs w:val="36"/>
        </w:rPr>
      </w:pPr>
      <w:r w:rsidRPr="00C45BF7">
        <w:rPr>
          <w:b/>
          <w:bCs/>
          <w:sz w:val="36"/>
          <w:szCs w:val="36"/>
        </w:rPr>
        <w:t>（</w:t>
      </w:r>
      <w:r w:rsidR="00EC50FC" w:rsidRPr="00C45BF7">
        <w:rPr>
          <w:rFonts w:hint="eastAsia"/>
          <w:b/>
          <w:bCs/>
          <w:sz w:val="36"/>
          <w:szCs w:val="36"/>
        </w:rPr>
        <w:t>征求意见稿</w:t>
      </w:r>
      <w:r w:rsidRPr="00C45BF7">
        <w:rPr>
          <w:b/>
          <w:bCs/>
          <w:sz w:val="36"/>
          <w:szCs w:val="36"/>
        </w:rPr>
        <w:t>）</w:t>
      </w:r>
    </w:p>
    <w:p w:rsidR="00FB058F" w:rsidRPr="00C45BF7" w:rsidRDefault="00FB058F" w:rsidP="00FB058F"/>
    <w:p w:rsidR="00FB058F" w:rsidRPr="00C45BF7" w:rsidRDefault="00FB058F" w:rsidP="00FB058F"/>
    <w:p w:rsidR="00FB058F" w:rsidRPr="00C45BF7" w:rsidRDefault="00FB058F" w:rsidP="00FB058F"/>
    <w:p w:rsidR="00FB058F" w:rsidRPr="00C45BF7" w:rsidRDefault="00FB058F" w:rsidP="00FB058F"/>
    <w:p w:rsidR="00FB058F" w:rsidRPr="00C45BF7" w:rsidRDefault="00FB058F" w:rsidP="00FB058F">
      <w:pPr>
        <w:ind w:leftChars="800" w:left="1680"/>
        <w:jc w:val="left"/>
        <w:rPr>
          <w:b/>
          <w:bCs/>
          <w:sz w:val="30"/>
          <w:szCs w:val="30"/>
        </w:rPr>
      </w:pPr>
      <w:bookmarkStart w:id="3" w:name="_Toc370997579"/>
      <w:bookmarkStart w:id="4" w:name="_Toc370997664"/>
      <w:bookmarkStart w:id="5" w:name="_Toc371095474"/>
      <w:bookmarkStart w:id="6" w:name="_Toc371095592"/>
      <w:bookmarkStart w:id="7" w:name="_Toc375993540"/>
      <w:bookmarkStart w:id="8" w:name="_Toc375993696"/>
      <w:r w:rsidRPr="00C45BF7">
        <w:rPr>
          <w:b/>
          <w:bCs/>
          <w:sz w:val="30"/>
          <w:szCs w:val="30"/>
        </w:rPr>
        <w:t>主编单位：</w:t>
      </w:r>
      <w:bookmarkEnd w:id="3"/>
      <w:bookmarkEnd w:id="4"/>
      <w:bookmarkEnd w:id="5"/>
      <w:bookmarkEnd w:id="6"/>
      <w:bookmarkEnd w:id="7"/>
      <w:bookmarkEnd w:id="8"/>
      <w:r w:rsidRPr="00C45BF7">
        <w:rPr>
          <w:b/>
          <w:bCs/>
          <w:sz w:val="30"/>
          <w:szCs w:val="30"/>
        </w:rPr>
        <w:t>龙信建设集团有限公司</w:t>
      </w:r>
    </w:p>
    <w:p w:rsidR="00FB058F" w:rsidRPr="00C45BF7" w:rsidRDefault="00FB058F" w:rsidP="00FB058F">
      <w:pPr>
        <w:ind w:leftChars="800" w:left="1680" w:firstLineChars="502" w:firstLine="1512"/>
        <w:jc w:val="left"/>
        <w:rPr>
          <w:b/>
          <w:bCs/>
          <w:sz w:val="30"/>
          <w:szCs w:val="30"/>
        </w:rPr>
      </w:pPr>
      <w:r w:rsidRPr="00C45BF7">
        <w:rPr>
          <w:b/>
          <w:bCs/>
          <w:sz w:val="30"/>
          <w:szCs w:val="30"/>
        </w:rPr>
        <w:t>建研科技股份有限公司</w:t>
      </w:r>
    </w:p>
    <w:p w:rsidR="00FB058F" w:rsidRPr="00C45BF7" w:rsidRDefault="00FB058F" w:rsidP="00FB058F">
      <w:pPr>
        <w:ind w:leftChars="800" w:left="1680"/>
        <w:jc w:val="left"/>
        <w:rPr>
          <w:b/>
          <w:bCs/>
          <w:sz w:val="30"/>
          <w:szCs w:val="30"/>
        </w:rPr>
      </w:pPr>
      <w:bookmarkStart w:id="9" w:name="_Toc370997580"/>
      <w:bookmarkStart w:id="10" w:name="_Toc370997665"/>
      <w:bookmarkStart w:id="11" w:name="_Toc371095475"/>
      <w:bookmarkStart w:id="12" w:name="_Toc371095593"/>
      <w:bookmarkStart w:id="13" w:name="_Toc375993541"/>
      <w:bookmarkStart w:id="14" w:name="_Toc375993697"/>
      <w:r w:rsidRPr="00C45BF7">
        <w:rPr>
          <w:b/>
          <w:bCs/>
          <w:sz w:val="30"/>
          <w:szCs w:val="30"/>
        </w:rPr>
        <w:t>批准单位：中国工程建设标准化协会</w:t>
      </w:r>
      <w:bookmarkEnd w:id="9"/>
      <w:bookmarkEnd w:id="10"/>
      <w:bookmarkEnd w:id="11"/>
      <w:bookmarkEnd w:id="12"/>
      <w:bookmarkEnd w:id="13"/>
      <w:bookmarkEnd w:id="14"/>
    </w:p>
    <w:p w:rsidR="00FB058F" w:rsidRPr="00C45BF7" w:rsidRDefault="00FB058F" w:rsidP="00FB058F">
      <w:pPr>
        <w:ind w:leftChars="800" w:left="1680"/>
        <w:jc w:val="left"/>
        <w:rPr>
          <w:sz w:val="30"/>
          <w:szCs w:val="30"/>
        </w:rPr>
      </w:pPr>
      <w:bookmarkStart w:id="15" w:name="_Toc370997581"/>
      <w:bookmarkStart w:id="16" w:name="_Toc370997666"/>
      <w:bookmarkStart w:id="17" w:name="_Toc371095476"/>
      <w:bookmarkStart w:id="18" w:name="_Toc371095594"/>
      <w:bookmarkStart w:id="19" w:name="_Toc375993542"/>
      <w:bookmarkStart w:id="20" w:name="_Toc375993698"/>
      <w:r w:rsidRPr="00C45BF7">
        <w:rPr>
          <w:b/>
          <w:bCs/>
          <w:sz w:val="30"/>
          <w:szCs w:val="30"/>
        </w:rPr>
        <w:t>施行日期：</w:t>
      </w:r>
      <w:r w:rsidRPr="00C45BF7">
        <w:rPr>
          <w:b/>
          <w:bCs/>
          <w:sz w:val="30"/>
          <w:szCs w:val="30"/>
        </w:rPr>
        <w:t>201</w:t>
      </w:r>
      <w:r w:rsidR="006C4D07" w:rsidRPr="00C45BF7">
        <w:rPr>
          <w:b/>
          <w:bCs/>
          <w:sz w:val="30"/>
          <w:szCs w:val="30"/>
        </w:rPr>
        <w:t>9</w:t>
      </w:r>
      <w:r w:rsidRPr="00C45BF7">
        <w:rPr>
          <w:b/>
          <w:bCs/>
          <w:sz w:val="30"/>
          <w:szCs w:val="30"/>
        </w:rPr>
        <w:t>年</w:t>
      </w:r>
      <w:r w:rsidRPr="00C45BF7">
        <w:rPr>
          <w:b/>
          <w:bCs/>
          <w:sz w:val="30"/>
          <w:szCs w:val="30"/>
        </w:rPr>
        <w:t>X</w:t>
      </w:r>
      <w:r w:rsidRPr="00C45BF7">
        <w:rPr>
          <w:b/>
          <w:bCs/>
          <w:sz w:val="30"/>
          <w:szCs w:val="30"/>
        </w:rPr>
        <w:t>月</w:t>
      </w:r>
      <w:r w:rsidRPr="00C45BF7">
        <w:rPr>
          <w:b/>
          <w:bCs/>
          <w:sz w:val="30"/>
          <w:szCs w:val="30"/>
        </w:rPr>
        <w:t>X</w:t>
      </w:r>
      <w:r w:rsidRPr="00C45BF7">
        <w:rPr>
          <w:b/>
          <w:bCs/>
          <w:sz w:val="30"/>
          <w:szCs w:val="30"/>
        </w:rPr>
        <w:t>日</w:t>
      </w:r>
      <w:bookmarkEnd w:id="15"/>
      <w:bookmarkEnd w:id="16"/>
      <w:bookmarkEnd w:id="17"/>
      <w:bookmarkEnd w:id="18"/>
      <w:bookmarkEnd w:id="19"/>
      <w:bookmarkEnd w:id="20"/>
    </w:p>
    <w:p w:rsidR="00FB058F" w:rsidRPr="00C45BF7" w:rsidRDefault="00FB058F" w:rsidP="00FB058F">
      <w:pPr>
        <w:jc w:val="center"/>
        <w:rPr>
          <w:b/>
          <w:bCs/>
          <w:sz w:val="30"/>
          <w:szCs w:val="30"/>
        </w:rPr>
      </w:pPr>
      <w:bookmarkStart w:id="21" w:name="_Toc370997582"/>
      <w:bookmarkStart w:id="22" w:name="_Toc370997667"/>
      <w:bookmarkStart w:id="23" w:name="_Toc371095477"/>
      <w:bookmarkStart w:id="24" w:name="_Toc371095595"/>
      <w:bookmarkStart w:id="25" w:name="_Toc375993543"/>
      <w:bookmarkStart w:id="26" w:name="_Toc375993699"/>
    </w:p>
    <w:p w:rsidR="00FB058F" w:rsidRPr="00C45BF7" w:rsidRDefault="00FB058F" w:rsidP="00FB058F">
      <w:pPr>
        <w:jc w:val="center"/>
        <w:rPr>
          <w:b/>
          <w:bCs/>
          <w:sz w:val="30"/>
          <w:szCs w:val="30"/>
        </w:rPr>
      </w:pPr>
    </w:p>
    <w:p w:rsidR="00FB058F" w:rsidRPr="00C45BF7" w:rsidRDefault="00FB058F" w:rsidP="00FB058F">
      <w:pPr>
        <w:jc w:val="center"/>
        <w:rPr>
          <w:b/>
          <w:bCs/>
          <w:sz w:val="30"/>
          <w:szCs w:val="30"/>
        </w:rPr>
      </w:pPr>
      <w:r w:rsidRPr="00C45BF7">
        <w:rPr>
          <w:b/>
          <w:bCs/>
          <w:sz w:val="30"/>
          <w:szCs w:val="30"/>
        </w:rPr>
        <w:t>中国</w:t>
      </w:r>
      <w:r w:rsidRPr="00C45BF7">
        <w:rPr>
          <w:b/>
          <w:bCs/>
          <w:sz w:val="30"/>
          <w:szCs w:val="30"/>
        </w:rPr>
        <w:t>XX</w:t>
      </w:r>
      <w:r w:rsidRPr="00C45BF7">
        <w:rPr>
          <w:b/>
          <w:bCs/>
          <w:sz w:val="30"/>
          <w:szCs w:val="30"/>
        </w:rPr>
        <w:t>出版社</w:t>
      </w:r>
      <w:bookmarkEnd w:id="21"/>
      <w:bookmarkEnd w:id="22"/>
      <w:bookmarkEnd w:id="23"/>
      <w:bookmarkEnd w:id="24"/>
      <w:bookmarkEnd w:id="25"/>
      <w:bookmarkEnd w:id="26"/>
    </w:p>
    <w:p w:rsidR="00FB058F" w:rsidRPr="00C45BF7" w:rsidRDefault="00FB058F" w:rsidP="00FB058F">
      <w:pPr>
        <w:jc w:val="center"/>
        <w:rPr>
          <w:b/>
          <w:bCs/>
          <w:sz w:val="30"/>
          <w:szCs w:val="30"/>
        </w:rPr>
      </w:pPr>
      <w:bookmarkStart w:id="27" w:name="_Toc375993544"/>
      <w:bookmarkStart w:id="28" w:name="_Toc375993700"/>
      <w:bookmarkStart w:id="29" w:name="_Toc370997583"/>
      <w:bookmarkStart w:id="30" w:name="_Toc370997668"/>
      <w:bookmarkStart w:id="31" w:name="_Toc371095478"/>
      <w:bookmarkStart w:id="32" w:name="_Toc371095596"/>
      <w:r w:rsidRPr="00C45BF7">
        <w:rPr>
          <w:b/>
          <w:bCs/>
          <w:sz w:val="30"/>
          <w:szCs w:val="30"/>
        </w:rPr>
        <w:t xml:space="preserve">201X </w:t>
      </w:r>
      <w:r w:rsidRPr="00C45BF7">
        <w:rPr>
          <w:b/>
          <w:bCs/>
          <w:sz w:val="30"/>
          <w:szCs w:val="30"/>
        </w:rPr>
        <w:t>北京</w:t>
      </w:r>
      <w:bookmarkEnd w:id="27"/>
      <w:bookmarkEnd w:id="28"/>
      <w:bookmarkEnd w:id="29"/>
      <w:bookmarkEnd w:id="30"/>
      <w:bookmarkEnd w:id="31"/>
      <w:bookmarkEnd w:id="32"/>
    </w:p>
    <w:p w:rsidR="00FB058F" w:rsidRPr="00C45BF7" w:rsidRDefault="00FB058F" w:rsidP="00FB058F">
      <w:pPr>
        <w:adjustRightInd w:val="0"/>
        <w:snapToGrid w:val="0"/>
        <w:spacing w:line="360" w:lineRule="auto"/>
        <w:jc w:val="center"/>
        <w:rPr>
          <w:rFonts w:eastAsiaTheme="minorEastAsia"/>
          <w:sz w:val="28"/>
          <w:szCs w:val="28"/>
        </w:rPr>
      </w:pPr>
      <w:r w:rsidRPr="00C45BF7">
        <w:rPr>
          <w:b/>
          <w:bCs/>
          <w:sz w:val="30"/>
          <w:szCs w:val="30"/>
        </w:rPr>
        <w:br w:type="page"/>
      </w:r>
      <w:r w:rsidRPr="00C45BF7">
        <w:rPr>
          <w:rFonts w:eastAsiaTheme="minorEastAsia"/>
          <w:sz w:val="28"/>
          <w:szCs w:val="28"/>
        </w:rPr>
        <w:lastRenderedPageBreak/>
        <w:t>前言</w:t>
      </w:r>
    </w:p>
    <w:p w:rsidR="00FB058F" w:rsidRPr="00C45BF7" w:rsidRDefault="00FB058F" w:rsidP="00FB058F">
      <w:pPr>
        <w:adjustRightInd w:val="0"/>
        <w:snapToGrid w:val="0"/>
        <w:spacing w:line="360" w:lineRule="auto"/>
        <w:rPr>
          <w:rFonts w:eastAsiaTheme="minorEastAsia"/>
          <w:bCs/>
          <w:sz w:val="30"/>
          <w:szCs w:val="30"/>
        </w:rPr>
      </w:pPr>
    </w:p>
    <w:p w:rsidR="00FB058F" w:rsidRPr="00C45BF7" w:rsidRDefault="00FB058F" w:rsidP="00FB058F">
      <w:pPr>
        <w:adjustRightInd w:val="0"/>
        <w:snapToGrid w:val="0"/>
        <w:spacing w:line="360" w:lineRule="auto"/>
        <w:ind w:firstLineChars="200" w:firstLine="480"/>
        <w:rPr>
          <w:rFonts w:eastAsiaTheme="minorEastAsia"/>
          <w:sz w:val="24"/>
        </w:rPr>
      </w:pPr>
      <w:r w:rsidRPr="00C45BF7">
        <w:rPr>
          <w:rFonts w:eastAsiaTheme="minorEastAsia"/>
          <w:sz w:val="24"/>
        </w:rPr>
        <w:t>根据中国工程建设标准化协会《关于印发〈</w:t>
      </w:r>
      <w:r w:rsidRPr="00C45BF7">
        <w:rPr>
          <w:rFonts w:eastAsiaTheme="minorEastAsia"/>
          <w:sz w:val="24"/>
        </w:rPr>
        <w:t>2017</w:t>
      </w:r>
      <w:r w:rsidRPr="00C45BF7">
        <w:rPr>
          <w:rFonts w:eastAsiaTheme="minorEastAsia"/>
          <w:sz w:val="24"/>
        </w:rPr>
        <w:t>年第二批工程建设协会标准制订、修订计划〉的通知》（建标协字〔</w:t>
      </w:r>
      <w:r w:rsidRPr="00C45BF7">
        <w:rPr>
          <w:rFonts w:eastAsiaTheme="minorEastAsia"/>
          <w:sz w:val="24"/>
        </w:rPr>
        <w:t>2017</w:t>
      </w:r>
      <w:r w:rsidRPr="00C45BF7">
        <w:rPr>
          <w:rFonts w:eastAsiaTheme="minorEastAsia"/>
          <w:sz w:val="24"/>
        </w:rPr>
        <w:t>〕</w:t>
      </w:r>
      <w:r w:rsidRPr="00C45BF7">
        <w:rPr>
          <w:rFonts w:eastAsiaTheme="minorEastAsia"/>
          <w:sz w:val="24"/>
        </w:rPr>
        <w:t>031</w:t>
      </w:r>
      <w:r w:rsidRPr="00C45BF7">
        <w:rPr>
          <w:rFonts w:eastAsiaTheme="minorEastAsia"/>
          <w:sz w:val="24"/>
        </w:rPr>
        <w:t>号）的要求，</w:t>
      </w:r>
      <w:r w:rsidRPr="00C45BF7" w:rsidDel="008476FA">
        <w:rPr>
          <w:rFonts w:eastAsiaTheme="minorEastAsia"/>
          <w:sz w:val="24"/>
        </w:rPr>
        <w:t>编制组经广泛调查研究，认真总结实践经验，参考有关国际标准和国外先进标准，并在广泛征求意见的基础上，</w:t>
      </w:r>
      <w:r w:rsidRPr="00C45BF7">
        <w:rPr>
          <w:rFonts w:eastAsiaTheme="minorEastAsia"/>
          <w:sz w:val="24"/>
        </w:rPr>
        <w:t>制订了本规程。</w:t>
      </w:r>
    </w:p>
    <w:p w:rsidR="00FB058F" w:rsidRPr="00C45BF7" w:rsidRDefault="00FB058F" w:rsidP="00FB058F">
      <w:pPr>
        <w:adjustRightInd w:val="0"/>
        <w:snapToGrid w:val="0"/>
        <w:spacing w:line="360" w:lineRule="auto"/>
        <w:ind w:firstLineChars="200" w:firstLine="480"/>
        <w:rPr>
          <w:rFonts w:eastAsiaTheme="minorEastAsia"/>
          <w:sz w:val="24"/>
        </w:rPr>
      </w:pPr>
      <w:r w:rsidRPr="00C45BF7">
        <w:rPr>
          <w:rFonts w:eastAsiaTheme="minorEastAsia"/>
          <w:sz w:val="24"/>
        </w:rPr>
        <w:t>本规程主要技术内容包括：总则，术语和符号，基本规定，钢筋桁架，结构设计，构件制作运输与堆放，施工与验收。</w:t>
      </w:r>
    </w:p>
    <w:p w:rsidR="00FB058F" w:rsidRPr="00C45BF7" w:rsidRDefault="00FB058F" w:rsidP="00FB058F">
      <w:pPr>
        <w:adjustRightInd w:val="0"/>
        <w:snapToGrid w:val="0"/>
        <w:spacing w:line="360" w:lineRule="auto"/>
        <w:ind w:firstLineChars="200" w:firstLine="480"/>
        <w:rPr>
          <w:rFonts w:eastAsiaTheme="minorEastAsia"/>
          <w:sz w:val="24"/>
        </w:rPr>
      </w:pPr>
      <w:r w:rsidRPr="00C45BF7">
        <w:rPr>
          <w:rFonts w:eastAsiaTheme="minorEastAsia"/>
          <w:sz w:val="24"/>
        </w:rPr>
        <w:t>本规程由中国工程建设标准化协会混凝土结构专业委员会归口管理，由</w:t>
      </w:r>
      <w:r w:rsidRPr="00C45BF7">
        <w:rPr>
          <w:rFonts w:eastAsiaTheme="minorEastAsia"/>
          <w:sz w:val="24"/>
          <w:szCs w:val="24"/>
        </w:rPr>
        <w:t>建研科技股份有限公司</w:t>
      </w:r>
      <w:r w:rsidRPr="00C45BF7">
        <w:rPr>
          <w:rFonts w:eastAsiaTheme="minorEastAsia"/>
          <w:sz w:val="24"/>
        </w:rPr>
        <w:t>负责具体技术内容的解释。执行过程中如有意见或建议，请寄送建研科技股份有限公司（地址：北京市北三环东路</w:t>
      </w:r>
      <w:r w:rsidRPr="00C45BF7">
        <w:rPr>
          <w:rFonts w:eastAsiaTheme="minorEastAsia"/>
          <w:sz w:val="24"/>
        </w:rPr>
        <w:t>30</w:t>
      </w:r>
      <w:r w:rsidRPr="00C45BF7">
        <w:rPr>
          <w:rFonts w:eastAsiaTheme="minorEastAsia"/>
          <w:sz w:val="24"/>
        </w:rPr>
        <w:t>号，邮政编码：</w:t>
      </w:r>
      <w:r w:rsidRPr="00C45BF7">
        <w:rPr>
          <w:rFonts w:eastAsiaTheme="minorEastAsia"/>
          <w:sz w:val="24"/>
        </w:rPr>
        <w:t>100013</w:t>
      </w:r>
      <w:r w:rsidRPr="00C45BF7">
        <w:rPr>
          <w:rFonts w:eastAsiaTheme="minorEastAsia"/>
          <w:sz w:val="24"/>
        </w:rPr>
        <w:t>）。</w:t>
      </w:r>
    </w:p>
    <w:p w:rsidR="00FB058F" w:rsidRPr="00C45BF7" w:rsidRDefault="00FB058F" w:rsidP="00FB058F">
      <w:pPr>
        <w:adjustRightInd w:val="0"/>
        <w:snapToGrid w:val="0"/>
        <w:spacing w:line="360" w:lineRule="auto"/>
        <w:ind w:firstLineChars="200" w:firstLine="480"/>
        <w:rPr>
          <w:rFonts w:eastAsiaTheme="minorEastAsia"/>
          <w:sz w:val="24"/>
        </w:rPr>
      </w:pPr>
      <w:r w:rsidRPr="00C45BF7">
        <w:rPr>
          <w:rFonts w:eastAsia="黑体"/>
          <w:sz w:val="24"/>
        </w:rPr>
        <w:t>主编单位：</w:t>
      </w:r>
      <w:r w:rsidRPr="00C45BF7">
        <w:rPr>
          <w:rFonts w:eastAsiaTheme="minorEastAsia"/>
          <w:sz w:val="24"/>
        </w:rPr>
        <w:t>龙信建设集团有限公司</w:t>
      </w:r>
    </w:p>
    <w:p w:rsidR="00FB058F" w:rsidRPr="00C45BF7" w:rsidRDefault="00FB058F" w:rsidP="00FB058F">
      <w:pPr>
        <w:adjustRightInd w:val="0"/>
        <w:snapToGrid w:val="0"/>
        <w:spacing w:line="360" w:lineRule="auto"/>
        <w:ind w:firstLineChars="708" w:firstLine="1699"/>
        <w:rPr>
          <w:rFonts w:eastAsiaTheme="minorEastAsia"/>
          <w:sz w:val="24"/>
          <w:szCs w:val="24"/>
        </w:rPr>
      </w:pPr>
      <w:r w:rsidRPr="00C45BF7">
        <w:rPr>
          <w:rFonts w:eastAsiaTheme="minorEastAsia"/>
          <w:sz w:val="24"/>
          <w:szCs w:val="24"/>
        </w:rPr>
        <w:t>建研科技股份有限公司</w:t>
      </w:r>
    </w:p>
    <w:p w:rsidR="00FB058F" w:rsidRPr="00C45BF7" w:rsidRDefault="00FB058F" w:rsidP="00FB058F">
      <w:pPr>
        <w:adjustRightInd w:val="0"/>
        <w:snapToGrid w:val="0"/>
        <w:spacing w:line="360" w:lineRule="auto"/>
        <w:ind w:firstLineChars="200" w:firstLine="480"/>
        <w:rPr>
          <w:rFonts w:eastAsiaTheme="minorEastAsia"/>
          <w:sz w:val="24"/>
          <w:szCs w:val="24"/>
        </w:rPr>
      </w:pPr>
      <w:r w:rsidRPr="00C45BF7">
        <w:rPr>
          <w:rFonts w:eastAsia="黑体"/>
          <w:sz w:val="24"/>
        </w:rPr>
        <w:t>参编单位：</w:t>
      </w:r>
      <w:r w:rsidRPr="00C45BF7">
        <w:rPr>
          <w:rFonts w:eastAsiaTheme="minorEastAsia"/>
          <w:sz w:val="24"/>
          <w:szCs w:val="24"/>
        </w:rPr>
        <w:t>同济大学</w:t>
      </w:r>
    </w:p>
    <w:p w:rsidR="00FB058F" w:rsidRPr="00C45BF7" w:rsidRDefault="00FB058F" w:rsidP="00FB058F">
      <w:pPr>
        <w:adjustRightInd w:val="0"/>
        <w:snapToGrid w:val="0"/>
        <w:spacing w:line="360" w:lineRule="auto"/>
        <w:ind w:firstLineChars="708" w:firstLine="1699"/>
        <w:rPr>
          <w:rFonts w:eastAsiaTheme="minorEastAsia"/>
          <w:sz w:val="24"/>
          <w:szCs w:val="24"/>
        </w:rPr>
      </w:pPr>
      <w:r w:rsidRPr="00C45BF7">
        <w:rPr>
          <w:rFonts w:eastAsiaTheme="minorEastAsia"/>
          <w:sz w:val="24"/>
          <w:szCs w:val="24"/>
        </w:rPr>
        <w:t>上海天华建筑设计有限公司</w:t>
      </w:r>
    </w:p>
    <w:p w:rsidR="00FB058F" w:rsidRPr="00C45BF7" w:rsidRDefault="00FB058F" w:rsidP="00FB058F">
      <w:pPr>
        <w:adjustRightInd w:val="0"/>
        <w:snapToGrid w:val="0"/>
        <w:spacing w:line="360" w:lineRule="auto"/>
        <w:ind w:firstLineChars="708" w:firstLine="1699"/>
        <w:rPr>
          <w:rFonts w:eastAsiaTheme="minorEastAsia"/>
          <w:sz w:val="24"/>
          <w:szCs w:val="24"/>
        </w:rPr>
      </w:pPr>
      <w:r w:rsidRPr="00C45BF7">
        <w:rPr>
          <w:rFonts w:eastAsiaTheme="minorEastAsia"/>
          <w:sz w:val="24"/>
          <w:szCs w:val="24"/>
        </w:rPr>
        <w:t>宝业集团股份有限公司</w:t>
      </w:r>
    </w:p>
    <w:p w:rsidR="00FB058F" w:rsidRPr="00C45BF7" w:rsidRDefault="00FB058F" w:rsidP="00FB058F">
      <w:pPr>
        <w:adjustRightInd w:val="0"/>
        <w:snapToGrid w:val="0"/>
        <w:spacing w:line="360" w:lineRule="auto"/>
        <w:ind w:firstLineChars="708" w:firstLine="1699"/>
        <w:rPr>
          <w:rFonts w:eastAsiaTheme="minorEastAsia"/>
          <w:sz w:val="24"/>
          <w:szCs w:val="24"/>
        </w:rPr>
      </w:pPr>
      <w:r w:rsidRPr="00C45BF7">
        <w:rPr>
          <w:rFonts w:eastAsiaTheme="minorEastAsia"/>
          <w:sz w:val="24"/>
          <w:szCs w:val="24"/>
        </w:rPr>
        <w:t>清华大学</w:t>
      </w:r>
    </w:p>
    <w:p w:rsidR="00FB058F" w:rsidRPr="00C45BF7" w:rsidRDefault="00FB058F" w:rsidP="00FB058F">
      <w:pPr>
        <w:adjustRightInd w:val="0"/>
        <w:snapToGrid w:val="0"/>
        <w:spacing w:line="360" w:lineRule="auto"/>
        <w:ind w:firstLineChars="708" w:firstLine="1699"/>
        <w:rPr>
          <w:rFonts w:eastAsiaTheme="minorEastAsia"/>
          <w:sz w:val="24"/>
          <w:szCs w:val="24"/>
        </w:rPr>
      </w:pPr>
      <w:r w:rsidRPr="00C45BF7">
        <w:rPr>
          <w:rFonts w:eastAsiaTheme="minorEastAsia"/>
          <w:sz w:val="24"/>
          <w:szCs w:val="24"/>
        </w:rPr>
        <w:t>华润置地有限公司</w:t>
      </w:r>
    </w:p>
    <w:p w:rsidR="00FB058F" w:rsidRPr="00C45BF7" w:rsidRDefault="00FB058F" w:rsidP="00FB058F">
      <w:pPr>
        <w:adjustRightInd w:val="0"/>
        <w:snapToGrid w:val="0"/>
        <w:spacing w:line="360" w:lineRule="auto"/>
        <w:ind w:firstLineChars="708" w:firstLine="1699"/>
        <w:rPr>
          <w:rFonts w:eastAsiaTheme="minorEastAsia"/>
          <w:sz w:val="24"/>
          <w:szCs w:val="24"/>
        </w:rPr>
      </w:pPr>
      <w:r w:rsidRPr="00C45BF7">
        <w:rPr>
          <w:rFonts w:eastAsiaTheme="minorEastAsia"/>
          <w:sz w:val="24"/>
          <w:szCs w:val="24"/>
        </w:rPr>
        <w:t>沈阳建筑大学</w:t>
      </w:r>
    </w:p>
    <w:p w:rsidR="00FB058F" w:rsidRPr="00C45BF7" w:rsidRDefault="00FB058F" w:rsidP="00FB058F">
      <w:pPr>
        <w:adjustRightInd w:val="0"/>
        <w:snapToGrid w:val="0"/>
        <w:spacing w:line="360" w:lineRule="auto"/>
        <w:ind w:firstLineChars="708" w:firstLine="1699"/>
        <w:rPr>
          <w:rFonts w:eastAsiaTheme="minorEastAsia"/>
          <w:sz w:val="24"/>
          <w:szCs w:val="24"/>
        </w:rPr>
      </w:pPr>
      <w:r w:rsidRPr="00C45BF7">
        <w:rPr>
          <w:rFonts w:eastAsiaTheme="minorEastAsia"/>
          <w:sz w:val="24"/>
          <w:szCs w:val="24"/>
        </w:rPr>
        <w:t>中国建筑股份有限公司</w:t>
      </w:r>
    </w:p>
    <w:p w:rsidR="00FB058F" w:rsidRPr="00C45BF7" w:rsidRDefault="00FB058F" w:rsidP="00FB058F">
      <w:pPr>
        <w:adjustRightInd w:val="0"/>
        <w:snapToGrid w:val="0"/>
        <w:spacing w:line="360" w:lineRule="auto"/>
        <w:ind w:firstLineChars="708" w:firstLine="1699"/>
        <w:rPr>
          <w:rFonts w:eastAsiaTheme="minorEastAsia"/>
          <w:sz w:val="24"/>
          <w:szCs w:val="24"/>
        </w:rPr>
      </w:pPr>
      <w:r w:rsidRPr="00C45BF7">
        <w:rPr>
          <w:rFonts w:eastAsiaTheme="minorEastAsia"/>
          <w:sz w:val="24"/>
          <w:szCs w:val="24"/>
        </w:rPr>
        <w:t>中国建筑标准设计研究院</w:t>
      </w:r>
    </w:p>
    <w:p w:rsidR="00FB058F" w:rsidRPr="00C45BF7" w:rsidRDefault="00FB058F" w:rsidP="00FB058F">
      <w:pPr>
        <w:adjustRightInd w:val="0"/>
        <w:snapToGrid w:val="0"/>
        <w:spacing w:line="360" w:lineRule="auto"/>
        <w:ind w:firstLineChars="708" w:firstLine="1699"/>
        <w:rPr>
          <w:rFonts w:eastAsiaTheme="minorEastAsia"/>
          <w:sz w:val="24"/>
          <w:szCs w:val="24"/>
        </w:rPr>
      </w:pPr>
      <w:r w:rsidRPr="00C45BF7">
        <w:rPr>
          <w:rFonts w:eastAsiaTheme="minorEastAsia"/>
          <w:sz w:val="24"/>
          <w:szCs w:val="24"/>
        </w:rPr>
        <w:t>华东建筑设计研究院有限公司</w:t>
      </w:r>
    </w:p>
    <w:p w:rsidR="00FB058F" w:rsidRPr="00C45BF7" w:rsidRDefault="00FB058F" w:rsidP="00FB058F">
      <w:pPr>
        <w:adjustRightInd w:val="0"/>
        <w:snapToGrid w:val="0"/>
        <w:spacing w:line="360" w:lineRule="auto"/>
        <w:ind w:firstLineChars="708" w:firstLine="1699"/>
        <w:rPr>
          <w:rFonts w:eastAsiaTheme="minorEastAsia"/>
          <w:sz w:val="24"/>
          <w:szCs w:val="24"/>
        </w:rPr>
      </w:pPr>
      <w:r w:rsidRPr="00C45BF7">
        <w:rPr>
          <w:rFonts w:eastAsiaTheme="minorEastAsia"/>
          <w:sz w:val="24"/>
          <w:szCs w:val="24"/>
        </w:rPr>
        <w:t>青岛新世纪预制构件有限公司</w:t>
      </w:r>
    </w:p>
    <w:p w:rsidR="00FB058F" w:rsidRPr="00C45BF7" w:rsidRDefault="00FB058F" w:rsidP="00FB058F">
      <w:pPr>
        <w:adjustRightInd w:val="0"/>
        <w:snapToGrid w:val="0"/>
        <w:spacing w:line="360" w:lineRule="auto"/>
        <w:ind w:firstLineChars="708" w:firstLine="1699"/>
        <w:rPr>
          <w:rFonts w:eastAsiaTheme="minorEastAsia"/>
          <w:sz w:val="24"/>
          <w:szCs w:val="24"/>
        </w:rPr>
      </w:pPr>
      <w:r w:rsidRPr="00C45BF7">
        <w:rPr>
          <w:rFonts w:eastAsiaTheme="minorEastAsia"/>
          <w:sz w:val="24"/>
          <w:szCs w:val="24"/>
        </w:rPr>
        <w:t>华通设计顾问工程有限公司</w:t>
      </w:r>
    </w:p>
    <w:p w:rsidR="00FB058F" w:rsidRPr="00C45BF7" w:rsidRDefault="00FB058F" w:rsidP="00FB058F">
      <w:pPr>
        <w:adjustRightInd w:val="0"/>
        <w:snapToGrid w:val="0"/>
        <w:spacing w:line="360" w:lineRule="auto"/>
        <w:ind w:firstLineChars="708" w:firstLine="1699"/>
        <w:rPr>
          <w:rFonts w:eastAsiaTheme="minorEastAsia"/>
          <w:sz w:val="24"/>
          <w:szCs w:val="24"/>
        </w:rPr>
      </w:pPr>
      <w:r w:rsidRPr="00C45BF7">
        <w:rPr>
          <w:rFonts w:eastAsiaTheme="minorEastAsia"/>
          <w:sz w:val="24"/>
          <w:szCs w:val="24"/>
        </w:rPr>
        <w:t>邯郸一三高研科技有限公司</w:t>
      </w:r>
    </w:p>
    <w:p w:rsidR="00FB058F" w:rsidRPr="00C45BF7" w:rsidRDefault="00FB058F" w:rsidP="00FB058F">
      <w:pPr>
        <w:snapToGrid w:val="0"/>
        <w:spacing w:line="360" w:lineRule="auto"/>
        <w:ind w:leftChars="228" w:left="2879" w:hangingChars="1000" w:hanging="2400"/>
        <w:rPr>
          <w:rFonts w:eastAsia="黑体"/>
          <w:sz w:val="24"/>
        </w:rPr>
      </w:pPr>
      <w:r w:rsidRPr="00C45BF7">
        <w:rPr>
          <w:rFonts w:eastAsia="黑体"/>
          <w:sz w:val="24"/>
        </w:rPr>
        <w:t>主要起草人：</w:t>
      </w:r>
    </w:p>
    <w:p w:rsidR="00FB058F" w:rsidRPr="00C45BF7" w:rsidRDefault="00FB058F" w:rsidP="00FB058F">
      <w:pPr>
        <w:snapToGrid w:val="0"/>
        <w:spacing w:line="360" w:lineRule="auto"/>
        <w:ind w:leftChars="228" w:left="2879" w:hangingChars="1000" w:hanging="2400"/>
        <w:rPr>
          <w:rFonts w:eastAsiaTheme="minorEastAsia"/>
          <w:sz w:val="24"/>
        </w:rPr>
      </w:pPr>
    </w:p>
    <w:p w:rsidR="00FB058F" w:rsidRPr="00C45BF7" w:rsidRDefault="00FB058F" w:rsidP="00FB058F">
      <w:pPr>
        <w:snapToGrid w:val="0"/>
        <w:spacing w:line="360" w:lineRule="auto"/>
        <w:ind w:leftChars="228" w:left="2879" w:hangingChars="1000" w:hanging="2400"/>
        <w:rPr>
          <w:rFonts w:eastAsia="黑体"/>
          <w:sz w:val="24"/>
        </w:rPr>
      </w:pPr>
      <w:r w:rsidRPr="00C45BF7">
        <w:rPr>
          <w:rFonts w:eastAsia="黑体"/>
          <w:sz w:val="24"/>
        </w:rPr>
        <w:t>主要审查人：</w:t>
      </w:r>
    </w:p>
    <w:p w:rsidR="00FB058F" w:rsidRPr="00C45BF7" w:rsidRDefault="00FB058F" w:rsidP="00FB058F">
      <w:pPr>
        <w:adjustRightInd w:val="0"/>
        <w:snapToGrid w:val="0"/>
        <w:spacing w:line="360" w:lineRule="auto"/>
        <w:ind w:firstLineChars="200" w:firstLine="480"/>
        <w:rPr>
          <w:rFonts w:eastAsiaTheme="minorEastAsia"/>
          <w:sz w:val="24"/>
        </w:rPr>
      </w:pPr>
    </w:p>
    <w:p w:rsidR="00FB058F" w:rsidRPr="00C45BF7" w:rsidRDefault="00FB058F" w:rsidP="00FB058F">
      <w:pPr>
        <w:adjustRightInd w:val="0"/>
        <w:snapToGrid w:val="0"/>
        <w:spacing w:line="360" w:lineRule="auto"/>
        <w:jc w:val="center"/>
        <w:rPr>
          <w:rFonts w:eastAsiaTheme="minorEastAsia"/>
          <w:sz w:val="30"/>
          <w:szCs w:val="30"/>
        </w:rPr>
        <w:sectPr w:rsidR="00FB058F" w:rsidRPr="00C45BF7" w:rsidSect="00133D0B">
          <w:footerReference w:type="default" r:id="rId7"/>
          <w:pgSz w:w="11907" w:h="16839" w:code="9"/>
          <w:pgMar w:top="1440" w:right="1800" w:bottom="1440" w:left="1800" w:header="851" w:footer="992" w:gutter="0"/>
          <w:pgNumType w:start="1"/>
          <w:cols w:space="425"/>
          <w:docGrid w:type="lines" w:linePitch="312"/>
        </w:sectPr>
      </w:pPr>
    </w:p>
    <w:p w:rsidR="00FB058F" w:rsidRPr="00C45BF7" w:rsidRDefault="00FB058F" w:rsidP="00FB058F">
      <w:pPr>
        <w:adjustRightInd w:val="0"/>
        <w:snapToGrid w:val="0"/>
        <w:spacing w:line="312" w:lineRule="auto"/>
        <w:jc w:val="center"/>
        <w:rPr>
          <w:rFonts w:eastAsiaTheme="minorEastAsia"/>
          <w:b/>
          <w:sz w:val="30"/>
          <w:szCs w:val="30"/>
        </w:rPr>
      </w:pPr>
      <w:r w:rsidRPr="00C45BF7">
        <w:rPr>
          <w:rFonts w:eastAsiaTheme="minorEastAsia"/>
          <w:b/>
          <w:sz w:val="30"/>
          <w:szCs w:val="30"/>
        </w:rPr>
        <w:lastRenderedPageBreak/>
        <w:t>目次</w:t>
      </w:r>
    </w:p>
    <w:p w:rsidR="00FB058F" w:rsidRPr="00C45BF7" w:rsidRDefault="00A20D13" w:rsidP="00182D90">
      <w:pPr>
        <w:pStyle w:val="12"/>
        <w:spacing w:line="312" w:lineRule="auto"/>
      </w:pPr>
      <w:r w:rsidRPr="00C45BF7">
        <w:fldChar w:fldCharType="begin"/>
      </w:r>
      <w:r w:rsidR="00FB058F" w:rsidRPr="00C45BF7">
        <w:instrText xml:space="preserve"> TOC \o "1-2" \h \z \u </w:instrText>
      </w:r>
      <w:r w:rsidRPr="00C45BF7">
        <w:fldChar w:fldCharType="separate"/>
      </w:r>
      <w:hyperlink w:anchor="_Toc534641534" w:history="1">
        <w:r w:rsidR="00FB058F" w:rsidRPr="00C45BF7">
          <w:rPr>
            <w:rStyle w:val="afc"/>
            <w:rFonts w:eastAsiaTheme="majorEastAsia"/>
            <w:color w:val="auto"/>
          </w:rPr>
          <w:t xml:space="preserve">1 </w:t>
        </w:r>
        <w:r w:rsidR="00FB058F" w:rsidRPr="00C45BF7">
          <w:rPr>
            <w:rStyle w:val="afc"/>
            <w:rFonts w:eastAsiaTheme="majorEastAsia"/>
            <w:color w:val="auto"/>
          </w:rPr>
          <w:t>总则</w:t>
        </w:r>
        <w:r w:rsidR="00FB058F" w:rsidRPr="00C45BF7">
          <w:rPr>
            <w:webHidden/>
          </w:rPr>
          <w:tab/>
        </w:r>
        <w:r w:rsidRPr="00C45BF7">
          <w:rPr>
            <w:webHidden/>
          </w:rPr>
          <w:fldChar w:fldCharType="begin"/>
        </w:r>
        <w:r w:rsidR="00FB058F" w:rsidRPr="00C45BF7">
          <w:rPr>
            <w:webHidden/>
          </w:rPr>
          <w:instrText xml:space="preserve"> PAGEREF _Toc534641534 \h </w:instrText>
        </w:r>
        <w:r w:rsidRPr="00C45BF7">
          <w:rPr>
            <w:webHidden/>
          </w:rPr>
        </w:r>
        <w:r w:rsidRPr="00C45BF7">
          <w:rPr>
            <w:webHidden/>
          </w:rPr>
          <w:fldChar w:fldCharType="separate"/>
        </w:r>
        <w:r w:rsidR="00BB1A08" w:rsidRPr="00C45BF7">
          <w:rPr>
            <w:webHidden/>
          </w:rPr>
          <w:t>1</w:t>
        </w:r>
        <w:r w:rsidRPr="00C45BF7">
          <w:rPr>
            <w:webHidden/>
          </w:rPr>
          <w:fldChar w:fldCharType="end"/>
        </w:r>
      </w:hyperlink>
    </w:p>
    <w:p w:rsidR="00FB058F" w:rsidRPr="00C45BF7" w:rsidRDefault="00A20D13" w:rsidP="00182D90">
      <w:pPr>
        <w:pStyle w:val="12"/>
        <w:spacing w:line="312" w:lineRule="auto"/>
      </w:pPr>
      <w:hyperlink w:anchor="_Toc534641535" w:history="1">
        <w:r w:rsidR="00FB058F" w:rsidRPr="00C45BF7">
          <w:rPr>
            <w:rStyle w:val="afc"/>
            <w:rFonts w:eastAsiaTheme="majorEastAsia"/>
            <w:color w:val="auto"/>
          </w:rPr>
          <w:t xml:space="preserve">2 </w:t>
        </w:r>
        <w:r w:rsidR="00FB058F" w:rsidRPr="00C45BF7">
          <w:rPr>
            <w:rStyle w:val="afc"/>
            <w:rFonts w:eastAsiaTheme="majorEastAsia"/>
            <w:color w:val="auto"/>
          </w:rPr>
          <w:t>术语和符号</w:t>
        </w:r>
        <w:r w:rsidR="00FB058F" w:rsidRPr="00C45BF7">
          <w:rPr>
            <w:webHidden/>
          </w:rPr>
          <w:tab/>
        </w:r>
        <w:r w:rsidRPr="00C45BF7">
          <w:rPr>
            <w:webHidden/>
          </w:rPr>
          <w:fldChar w:fldCharType="begin"/>
        </w:r>
        <w:r w:rsidR="00FB058F" w:rsidRPr="00C45BF7">
          <w:rPr>
            <w:webHidden/>
          </w:rPr>
          <w:instrText xml:space="preserve"> PAGEREF _Toc534641535 \h </w:instrText>
        </w:r>
        <w:r w:rsidRPr="00C45BF7">
          <w:rPr>
            <w:webHidden/>
          </w:rPr>
        </w:r>
        <w:r w:rsidRPr="00C45BF7">
          <w:rPr>
            <w:webHidden/>
          </w:rPr>
          <w:fldChar w:fldCharType="separate"/>
        </w:r>
        <w:r w:rsidR="00BB1A08" w:rsidRPr="00C45BF7">
          <w:rPr>
            <w:webHidden/>
          </w:rPr>
          <w:t>2</w:t>
        </w:r>
        <w:r w:rsidRPr="00C45BF7">
          <w:rPr>
            <w:webHidden/>
          </w:rPr>
          <w:fldChar w:fldCharType="end"/>
        </w:r>
      </w:hyperlink>
    </w:p>
    <w:p w:rsidR="00FB058F" w:rsidRPr="00C45BF7" w:rsidRDefault="00A20D13" w:rsidP="00182D90">
      <w:pPr>
        <w:pStyle w:val="21"/>
        <w:spacing w:line="312" w:lineRule="auto"/>
        <w:rPr>
          <w:noProof/>
          <w:sz w:val="24"/>
          <w:szCs w:val="24"/>
        </w:rPr>
      </w:pPr>
      <w:hyperlink w:anchor="_Toc534641536" w:history="1">
        <w:r w:rsidR="00FB058F" w:rsidRPr="00C45BF7">
          <w:rPr>
            <w:rStyle w:val="afc"/>
            <w:noProof/>
            <w:color w:val="auto"/>
            <w:sz w:val="24"/>
            <w:szCs w:val="24"/>
          </w:rPr>
          <w:t xml:space="preserve">2.1 </w:t>
        </w:r>
        <w:r w:rsidR="00FB058F" w:rsidRPr="00C45BF7">
          <w:rPr>
            <w:rStyle w:val="afc"/>
            <w:noProof/>
            <w:color w:val="auto"/>
            <w:sz w:val="24"/>
            <w:szCs w:val="24"/>
          </w:rPr>
          <w:t>术语</w:t>
        </w:r>
        <w:r w:rsidR="00FB058F" w:rsidRPr="00C45BF7">
          <w:rPr>
            <w:noProof/>
            <w:webHidden/>
            <w:sz w:val="24"/>
            <w:szCs w:val="24"/>
          </w:rPr>
          <w:tab/>
        </w:r>
        <w:r w:rsidRPr="00C45BF7">
          <w:rPr>
            <w:noProof/>
            <w:webHidden/>
            <w:sz w:val="24"/>
            <w:szCs w:val="24"/>
          </w:rPr>
          <w:fldChar w:fldCharType="begin"/>
        </w:r>
        <w:r w:rsidR="00FB058F" w:rsidRPr="00C45BF7">
          <w:rPr>
            <w:noProof/>
            <w:webHidden/>
            <w:sz w:val="24"/>
            <w:szCs w:val="24"/>
          </w:rPr>
          <w:instrText xml:space="preserve"> PAGEREF _Toc534641536 \h </w:instrText>
        </w:r>
        <w:r w:rsidRPr="00C45BF7">
          <w:rPr>
            <w:noProof/>
            <w:webHidden/>
            <w:sz w:val="24"/>
            <w:szCs w:val="24"/>
          </w:rPr>
        </w:r>
        <w:r w:rsidRPr="00C45BF7">
          <w:rPr>
            <w:noProof/>
            <w:webHidden/>
            <w:sz w:val="24"/>
            <w:szCs w:val="24"/>
          </w:rPr>
          <w:fldChar w:fldCharType="separate"/>
        </w:r>
        <w:r w:rsidR="00BB1A08" w:rsidRPr="00C45BF7">
          <w:rPr>
            <w:noProof/>
            <w:webHidden/>
            <w:sz w:val="24"/>
            <w:szCs w:val="24"/>
          </w:rPr>
          <w:t>2</w:t>
        </w:r>
        <w:r w:rsidRPr="00C45BF7">
          <w:rPr>
            <w:noProof/>
            <w:webHidden/>
            <w:sz w:val="24"/>
            <w:szCs w:val="24"/>
          </w:rPr>
          <w:fldChar w:fldCharType="end"/>
        </w:r>
      </w:hyperlink>
    </w:p>
    <w:p w:rsidR="00BB1A08" w:rsidRPr="00C45BF7" w:rsidRDefault="00A20D13" w:rsidP="00BB1A08">
      <w:pPr>
        <w:pStyle w:val="21"/>
        <w:spacing w:line="312" w:lineRule="auto"/>
        <w:rPr>
          <w:noProof/>
          <w:sz w:val="24"/>
          <w:szCs w:val="24"/>
        </w:rPr>
      </w:pPr>
      <w:hyperlink w:anchor="_Toc534641536" w:history="1">
        <w:r w:rsidR="00BB1A08" w:rsidRPr="00C45BF7">
          <w:rPr>
            <w:rStyle w:val="afc"/>
            <w:noProof/>
            <w:color w:val="auto"/>
            <w:sz w:val="24"/>
            <w:szCs w:val="24"/>
          </w:rPr>
          <w:t xml:space="preserve">2.2 </w:t>
        </w:r>
        <w:r w:rsidR="00BB1A08" w:rsidRPr="00C45BF7">
          <w:rPr>
            <w:rStyle w:val="afc"/>
            <w:noProof/>
            <w:color w:val="auto"/>
            <w:sz w:val="24"/>
            <w:szCs w:val="24"/>
          </w:rPr>
          <w:t>符号</w:t>
        </w:r>
        <w:r w:rsidR="00BB1A08" w:rsidRPr="00C45BF7">
          <w:rPr>
            <w:noProof/>
            <w:webHidden/>
            <w:sz w:val="24"/>
            <w:szCs w:val="24"/>
          </w:rPr>
          <w:tab/>
        </w:r>
      </w:hyperlink>
      <w:r w:rsidR="00BB1A08" w:rsidRPr="00C45BF7">
        <w:rPr>
          <w:noProof/>
          <w:sz w:val="24"/>
          <w:szCs w:val="24"/>
        </w:rPr>
        <w:t>3</w:t>
      </w:r>
    </w:p>
    <w:p w:rsidR="00FB058F" w:rsidRPr="00C45BF7" w:rsidRDefault="00A20D13" w:rsidP="00182D90">
      <w:pPr>
        <w:pStyle w:val="12"/>
        <w:spacing w:line="312" w:lineRule="auto"/>
      </w:pPr>
      <w:hyperlink w:anchor="_Toc534641537" w:history="1">
        <w:r w:rsidR="00FB058F" w:rsidRPr="00C45BF7">
          <w:rPr>
            <w:rStyle w:val="afc"/>
            <w:rFonts w:eastAsiaTheme="majorEastAsia"/>
            <w:color w:val="auto"/>
          </w:rPr>
          <w:t xml:space="preserve">3 </w:t>
        </w:r>
        <w:r w:rsidR="00FB058F" w:rsidRPr="00C45BF7">
          <w:rPr>
            <w:rStyle w:val="afc"/>
            <w:rFonts w:eastAsiaTheme="majorEastAsia"/>
            <w:color w:val="auto"/>
          </w:rPr>
          <w:t>基本规定</w:t>
        </w:r>
        <w:r w:rsidR="00FB058F" w:rsidRPr="00C45BF7">
          <w:rPr>
            <w:webHidden/>
          </w:rPr>
          <w:tab/>
        </w:r>
        <w:r w:rsidRPr="00C45BF7">
          <w:rPr>
            <w:webHidden/>
          </w:rPr>
          <w:fldChar w:fldCharType="begin"/>
        </w:r>
        <w:r w:rsidR="00FB058F" w:rsidRPr="00C45BF7">
          <w:rPr>
            <w:webHidden/>
          </w:rPr>
          <w:instrText xml:space="preserve"> PAGEREF _Toc534641537 \h </w:instrText>
        </w:r>
        <w:r w:rsidRPr="00C45BF7">
          <w:rPr>
            <w:webHidden/>
          </w:rPr>
        </w:r>
        <w:r w:rsidRPr="00C45BF7">
          <w:rPr>
            <w:webHidden/>
          </w:rPr>
          <w:fldChar w:fldCharType="separate"/>
        </w:r>
        <w:r w:rsidR="00BB1A08" w:rsidRPr="00C45BF7">
          <w:rPr>
            <w:webHidden/>
          </w:rPr>
          <w:t>4</w:t>
        </w:r>
        <w:r w:rsidRPr="00C45BF7">
          <w:rPr>
            <w:webHidden/>
          </w:rPr>
          <w:fldChar w:fldCharType="end"/>
        </w:r>
      </w:hyperlink>
    </w:p>
    <w:p w:rsidR="00FB058F" w:rsidRPr="00C45BF7" w:rsidRDefault="00A20D13" w:rsidP="00182D90">
      <w:pPr>
        <w:pStyle w:val="12"/>
        <w:spacing w:line="312" w:lineRule="auto"/>
      </w:pPr>
      <w:hyperlink w:anchor="_Toc534641538" w:history="1">
        <w:r w:rsidR="00FB058F" w:rsidRPr="00C45BF7">
          <w:rPr>
            <w:rStyle w:val="afc"/>
            <w:rFonts w:eastAsiaTheme="majorEastAsia"/>
            <w:color w:val="auto"/>
          </w:rPr>
          <w:t xml:space="preserve">4 </w:t>
        </w:r>
        <w:r w:rsidR="00FB058F" w:rsidRPr="00C45BF7">
          <w:rPr>
            <w:rStyle w:val="afc"/>
            <w:rFonts w:eastAsiaTheme="majorEastAsia"/>
            <w:color w:val="auto"/>
          </w:rPr>
          <w:t>材料</w:t>
        </w:r>
        <w:r w:rsidR="00FB058F" w:rsidRPr="00C45BF7">
          <w:rPr>
            <w:webHidden/>
          </w:rPr>
          <w:tab/>
        </w:r>
        <w:r w:rsidRPr="00C45BF7">
          <w:rPr>
            <w:webHidden/>
          </w:rPr>
          <w:fldChar w:fldCharType="begin"/>
        </w:r>
        <w:r w:rsidR="00FB058F" w:rsidRPr="00C45BF7">
          <w:rPr>
            <w:webHidden/>
          </w:rPr>
          <w:instrText xml:space="preserve"> PAGEREF _Toc534641538 \h </w:instrText>
        </w:r>
        <w:r w:rsidRPr="00C45BF7">
          <w:rPr>
            <w:webHidden/>
          </w:rPr>
        </w:r>
        <w:r w:rsidRPr="00C45BF7">
          <w:rPr>
            <w:webHidden/>
          </w:rPr>
          <w:fldChar w:fldCharType="separate"/>
        </w:r>
        <w:r w:rsidR="00BB1A08" w:rsidRPr="00C45BF7">
          <w:rPr>
            <w:webHidden/>
          </w:rPr>
          <w:t>5</w:t>
        </w:r>
        <w:r w:rsidRPr="00C45BF7">
          <w:rPr>
            <w:webHidden/>
          </w:rPr>
          <w:fldChar w:fldCharType="end"/>
        </w:r>
      </w:hyperlink>
    </w:p>
    <w:p w:rsidR="00FB058F" w:rsidRPr="00C45BF7" w:rsidRDefault="00A20D13" w:rsidP="00182D90">
      <w:pPr>
        <w:pStyle w:val="12"/>
        <w:spacing w:line="312" w:lineRule="auto"/>
      </w:pPr>
      <w:hyperlink w:anchor="_Toc534641539" w:history="1">
        <w:r w:rsidR="00FB058F" w:rsidRPr="00C45BF7">
          <w:rPr>
            <w:rStyle w:val="afc"/>
            <w:rFonts w:eastAsiaTheme="majorEastAsia"/>
            <w:color w:val="auto"/>
          </w:rPr>
          <w:t xml:space="preserve">5 </w:t>
        </w:r>
        <w:r w:rsidR="00FB058F" w:rsidRPr="00C45BF7">
          <w:rPr>
            <w:rStyle w:val="afc"/>
            <w:rFonts w:eastAsiaTheme="majorEastAsia"/>
            <w:color w:val="auto"/>
          </w:rPr>
          <w:t>钢筋桁架</w:t>
        </w:r>
        <w:r w:rsidR="00FB058F" w:rsidRPr="00C45BF7">
          <w:rPr>
            <w:webHidden/>
          </w:rPr>
          <w:tab/>
        </w:r>
        <w:r w:rsidRPr="00C45BF7">
          <w:rPr>
            <w:webHidden/>
          </w:rPr>
          <w:fldChar w:fldCharType="begin"/>
        </w:r>
        <w:r w:rsidR="00FB058F" w:rsidRPr="00C45BF7">
          <w:rPr>
            <w:webHidden/>
          </w:rPr>
          <w:instrText xml:space="preserve"> PAGEREF _Toc534641539 \h </w:instrText>
        </w:r>
        <w:r w:rsidRPr="00C45BF7">
          <w:rPr>
            <w:webHidden/>
          </w:rPr>
        </w:r>
        <w:r w:rsidRPr="00C45BF7">
          <w:rPr>
            <w:webHidden/>
          </w:rPr>
          <w:fldChar w:fldCharType="separate"/>
        </w:r>
        <w:r w:rsidR="00BB1A08" w:rsidRPr="00C45BF7">
          <w:rPr>
            <w:webHidden/>
          </w:rPr>
          <w:t>7</w:t>
        </w:r>
        <w:r w:rsidRPr="00C45BF7">
          <w:rPr>
            <w:webHidden/>
          </w:rPr>
          <w:fldChar w:fldCharType="end"/>
        </w:r>
      </w:hyperlink>
    </w:p>
    <w:p w:rsidR="00FB058F" w:rsidRPr="00C45BF7" w:rsidRDefault="00A20D13" w:rsidP="00182D90">
      <w:pPr>
        <w:pStyle w:val="21"/>
        <w:spacing w:line="312" w:lineRule="auto"/>
        <w:rPr>
          <w:rFonts w:eastAsiaTheme="minorEastAsia"/>
          <w:noProof/>
          <w:sz w:val="24"/>
          <w:szCs w:val="24"/>
        </w:rPr>
      </w:pPr>
      <w:hyperlink w:anchor="_Toc534641540" w:history="1">
        <w:r w:rsidR="00FB058F" w:rsidRPr="00C45BF7">
          <w:rPr>
            <w:rStyle w:val="afc"/>
            <w:noProof/>
            <w:color w:val="auto"/>
            <w:sz w:val="24"/>
            <w:szCs w:val="24"/>
          </w:rPr>
          <w:t xml:space="preserve">5.1 </w:t>
        </w:r>
        <w:r w:rsidR="00FB058F" w:rsidRPr="00C45BF7">
          <w:rPr>
            <w:rStyle w:val="afc"/>
            <w:noProof/>
            <w:color w:val="auto"/>
            <w:sz w:val="24"/>
            <w:szCs w:val="24"/>
          </w:rPr>
          <w:t>外形尺寸及构造</w:t>
        </w:r>
        <w:r w:rsidR="00FB058F" w:rsidRPr="00C45BF7">
          <w:rPr>
            <w:noProof/>
            <w:webHidden/>
            <w:sz w:val="24"/>
            <w:szCs w:val="24"/>
          </w:rPr>
          <w:tab/>
        </w:r>
        <w:r w:rsidRPr="00C45BF7">
          <w:rPr>
            <w:noProof/>
            <w:webHidden/>
            <w:sz w:val="24"/>
            <w:szCs w:val="24"/>
          </w:rPr>
          <w:fldChar w:fldCharType="begin"/>
        </w:r>
        <w:r w:rsidR="00FB058F" w:rsidRPr="00C45BF7">
          <w:rPr>
            <w:noProof/>
            <w:webHidden/>
            <w:sz w:val="24"/>
            <w:szCs w:val="24"/>
          </w:rPr>
          <w:instrText xml:space="preserve"> PAGEREF _Toc534641540 \h </w:instrText>
        </w:r>
        <w:r w:rsidRPr="00C45BF7">
          <w:rPr>
            <w:noProof/>
            <w:webHidden/>
            <w:sz w:val="24"/>
            <w:szCs w:val="24"/>
          </w:rPr>
        </w:r>
        <w:r w:rsidRPr="00C45BF7">
          <w:rPr>
            <w:noProof/>
            <w:webHidden/>
            <w:sz w:val="24"/>
            <w:szCs w:val="24"/>
          </w:rPr>
          <w:fldChar w:fldCharType="separate"/>
        </w:r>
        <w:r w:rsidR="00BB1A08" w:rsidRPr="00C45BF7">
          <w:rPr>
            <w:noProof/>
            <w:webHidden/>
            <w:sz w:val="24"/>
            <w:szCs w:val="24"/>
          </w:rPr>
          <w:t>7</w:t>
        </w:r>
        <w:r w:rsidRPr="00C45BF7">
          <w:rPr>
            <w:noProof/>
            <w:webHidden/>
            <w:sz w:val="24"/>
            <w:szCs w:val="24"/>
          </w:rPr>
          <w:fldChar w:fldCharType="end"/>
        </w:r>
      </w:hyperlink>
    </w:p>
    <w:p w:rsidR="00FB058F" w:rsidRPr="00C45BF7" w:rsidRDefault="00A20D13" w:rsidP="00182D90">
      <w:pPr>
        <w:pStyle w:val="21"/>
        <w:spacing w:line="312" w:lineRule="auto"/>
        <w:rPr>
          <w:rFonts w:eastAsiaTheme="minorEastAsia"/>
          <w:noProof/>
          <w:sz w:val="24"/>
          <w:szCs w:val="24"/>
        </w:rPr>
      </w:pPr>
      <w:hyperlink w:anchor="_Toc534641541" w:history="1">
        <w:r w:rsidR="00FB058F" w:rsidRPr="00C45BF7">
          <w:rPr>
            <w:rStyle w:val="afc"/>
            <w:noProof/>
            <w:color w:val="auto"/>
            <w:sz w:val="24"/>
            <w:szCs w:val="24"/>
          </w:rPr>
          <w:t xml:space="preserve">5.2 </w:t>
        </w:r>
        <w:r w:rsidR="00FB058F" w:rsidRPr="00C45BF7">
          <w:rPr>
            <w:rStyle w:val="afc"/>
            <w:noProof/>
            <w:color w:val="auto"/>
            <w:sz w:val="24"/>
            <w:szCs w:val="24"/>
          </w:rPr>
          <w:t>钢筋桁架的焊接</w:t>
        </w:r>
        <w:r w:rsidR="00FB058F" w:rsidRPr="00C45BF7">
          <w:rPr>
            <w:noProof/>
            <w:webHidden/>
            <w:sz w:val="24"/>
            <w:szCs w:val="24"/>
          </w:rPr>
          <w:tab/>
        </w:r>
        <w:r w:rsidRPr="00C45BF7">
          <w:rPr>
            <w:noProof/>
            <w:webHidden/>
            <w:sz w:val="24"/>
            <w:szCs w:val="24"/>
          </w:rPr>
          <w:fldChar w:fldCharType="begin"/>
        </w:r>
        <w:r w:rsidR="00FB058F" w:rsidRPr="00C45BF7">
          <w:rPr>
            <w:noProof/>
            <w:webHidden/>
            <w:sz w:val="24"/>
            <w:szCs w:val="24"/>
          </w:rPr>
          <w:instrText xml:space="preserve"> PAGEREF _Toc534641541 \h </w:instrText>
        </w:r>
        <w:r w:rsidRPr="00C45BF7">
          <w:rPr>
            <w:noProof/>
            <w:webHidden/>
            <w:sz w:val="24"/>
            <w:szCs w:val="24"/>
          </w:rPr>
        </w:r>
        <w:r w:rsidRPr="00C45BF7">
          <w:rPr>
            <w:noProof/>
            <w:webHidden/>
            <w:sz w:val="24"/>
            <w:szCs w:val="24"/>
          </w:rPr>
          <w:fldChar w:fldCharType="separate"/>
        </w:r>
        <w:r w:rsidR="00BB1A08" w:rsidRPr="00C45BF7">
          <w:rPr>
            <w:noProof/>
            <w:webHidden/>
            <w:sz w:val="24"/>
            <w:szCs w:val="24"/>
          </w:rPr>
          <w:t>8</w:t>
        </w:r>
        <w:r w:rsidRPr="00C45BF7">
          <w:rPr>
            <w:noProof/>
            <w:webHidden/>
            <w:sz w:val="24"/>
            <w:szCs w:val="24"/>
          </w:rPr>
          <w:fldChar w:fldCharType="end"/>
        </w:r>
      </w:hyperlink>
    </w:p>
    <w:p w:rsidR="00FB058F" w:rsidRPr="00C45BF7" w:rsidRDefault="00A20D13" w:rsidP="00182D90">
      <w:pPr>
        <w:pStyle w:val="21"/>
        <w:spacing w:line="312" w:lineRule="auto"/>
        <w:rPr>
          <w:rFonts w:eastAsiaTheme="minorEastAsia"/>
          <w:noProof/>
          <w:sz w:val="24"/>
          <w:szCs w:val="24"/>
        </w:rPr>
      </w:pPr>
      <w:hyperlink w:anchor="_Toc534641542" w:history="1">
        <w:r w:rsidR="00FB058F" w:rsidRPr="00C45BF7">
          <w:rPr>
            <w:rStyle w:val="afc"/>
            <w:noProof/>
            <w:color w:val="auto"/>
            <w:sz w:val="24"/>
            <w:szCs w:val="24"/>
          </w:rPr>
          <w:t xml:space="preserve">5.3 </w:t>
        </w:r>
        <w:r w:rsidR="00FB058F" w:rsidRPr="00C45BF7">
          <w:rPr>
            <w:rStyle w:val="afc"/>
            <w:noProof/>
            <w:color w:val="auto"/>
            <w:sz w:val="24"/>
            <w:szCs w:val="24"/>
          </w:rPr>
          <w:t>质量检验</w:t>
        </w:r>
        <w:r w:rsidR="00FB058F" w:rsidRPr="00C45BF7">
          <w:rPr>
            <w:noProof/>
            <w:webHidden/>
            <w:sz w:val="24"/>
            <w:szCs w:val="24"/>
          </w:rPr>
          <w:tab/>
        </w:r>
        <w:r w:rsidRPr="00C45BF7">
          <w:rPr>
            <w:noProof/>
            <w:webHidden/>
            <w:sz w:val="24"/>
            <w:szCs w:val="24"/>
          </w:rPr>
          <w:fldChar w:fldCharType="begin"/>
        </w:r>
        <w:r w:rsidR="00FB058F" w:rsidRPr="00C45BF7">
          <w:rPr>
            <w:noProof/>
            <w:webHidden/>
            <w:sz w:val="24"/>
            <w:szCs w:val="24"/>
          </w:rPr>
          <w:instrText xml:space="preserve"> PAGEREF _Toc534641542 \h </w:instrText>
        </w:r>
        <w:r w:rsidRPr="00C45BF7">
          <w:rPr>
            <w:noProof/>
            <w:webHidden/>
            <w:sz w:val="24"/>
            <w:szCs w:val="24"/>
          </w:rPr>
        </w:r>
        <w:r w:rsidRPr="00C45BF7">
          <w:rPr>
            <w:noProof/>
            <w:webHidden/>
            <w:sz w:val="24"/>
            <w:szCs w:val="24"/>
          </w:rPr>
          <w:fldChar w:fldCharType="separate"/>
        </w:r>
        <w:r w:rsidR="00BB1A08" w:rsidRPr="00C45BF7">
          <w:rPr>
            <w:noProof/>
            <w:webHidden/>
            <w:sz w:val="24"/>
            <w:szCs w:val="24"/>
          </w:rPr>
          <w:t>8</w:t>
        </w:r>
        <w:r w:rsidRPr="00C45BF7">
          <w:rPr>
            <w:noProof/>
            <w:webHidden/>
            <w:sz w:val="24"/>
            <w:szCs w:val="24"/>
          </w:rPr>
          <w:fldChar w:fldCharType="end"/>
        </w:r>
      </w:hyperlink>
    </w:p>
    <w:p w:rsidR="00FB058F" w:rsidRPr="00C45BF7" w:rsidRDefault="00A20D13" w:rsidP="00182D90">
      <w:pPr>
        <w:pStyle w:val="12"/>
        <w:spacing w:line="312" w:lineRule="auto"/>
      </w:pPr>
      <w:hyperlink w:anchor="_Toc534641543" w:history="1">
        <w:r w:rsidR="00FB058F" w:rsidRPr="00C45BF7">
          <w:rPr>
            <w:rStyle w:val="afc"/>
            <w:rFonts w:eastAsiaTheme="majorEastAsia"/>
            <w:color w:val="auto"/>
          </w:rPr>
          <w:t>6</w:t>
        </w:r>
        <w:r w:rsidR="00182D90" w:rsidRPr="00C45BF7">
          <w:rPr>
            <w:rStyle w:val="afc"/>
            <w:rFonts w:eastAsiaTheme="majorEastAsia"/>
            <w:color w:val="auto"/>
          </w:rPr>
          <w:t xml:space="preserve"> </w:t>
        </w:r>
        <w:r w:rsidR="00FB058F" w:rsidRPr="00C45BF7">
          <w:rPr>
            <w:rStyle w:val="afc"/>
            <w:rFonts w:eastAsiaTheme="majorEastAsia"/>
            <w:color w:val="auto"/>
          </w:rPr>
          <w:t>结构设计</w:t>
        </w:r>
        <w:r w:rsidR="00FB058F" w:rsidRPr="00C45BF7">
          <w:rPr>
            <w:webHidden/>
          </w:rPr>
          <w:tab/>
        </w:r>
        <w:r w:rsidRPr="00C45BF7">
          <w:rPr>
            <w:webHidden/>
          </w:rPr>
          <w:fldChar w:fldCharType="begin"/>
        </w:r>
        <w:r w:rsidR="00FB058F" w:rsidRPr="00C45BF7">
          <w:rPr>
            <w:webHidden/>
          </w:rPr>
          <w:instrText xml:space="preserve"> PAGEREF _Toc534641543 \h </w:instrText>
        </w:r>
        <w:r w:rsidRPr="00C45BF7">
          <w:rPr>
            <w:webHidden/>
          </w:rPr>
        </w:r>
        <w:r w:rsidRPr="00C45BF7">
          <w:rPr>
            <w:webHidden/>
          </w:rPr>
          <w:fldChar w:fldCharType="separate"/>
        </w:r>
        <w:r w:rsidR="00BB1A08" w:rsidRPr="00C45BF7">
          <w:rPr>
            <w:webHidden/>
          </w:rPr>
          <w:t>12</w:t>
        </w:r>
        <w:r w:rsidRPr="00C45BF7">
          <w:rPr>
            <w:webHidden/>
          </w:rPr>
          <w:fldChar w:fldCharType="end"/>
        </w:r>
      </w:hyperlink>
    </w:p>
    <w:p w:rsidR="00FB058F" w:rsidRPr="00C45BF7" w:rsidRDefault="00A20D13" w:rsidP="00182D90">
      <w:pPr>
        <w:pStyle w:val="21"/>
        <w:spacing w:line="312" w:lineRule="auto"/>
        <w:rPr>
          <w:rFonts w:eastAsiaTheme="minorEastAsia"/>
          <w:noProof/>
          <w:sz w:val="24"/>
          <w:szCs w:val="24"/>
        </w:rPr>
      </w:pPr>
      <w:hyperlink w:anchor="_Toc534641544" w:history="1">
        <w:r w:rsidR="00FB058F" w:rsidRPr="00C45BF7">
          <w:rPr>
            <w:rStyle w:val="afc"/>
            <w:noProof/>
            <w:color w:val="auto"/>
            <w:sz w:val="24"/>
            <w:szCs w:val="24"/>
          </w:rPr>
          <w:t>6.1</w:t>
        </w:r>
        <w:r w:rsidR="00182D90" w:rsidRPr="00C45BF7">
          <w:rPr>
            <w:rStyle w:val="afc"/>
            <w:noProof/>
            <w:color w:val="auto"/>
            <w:sz w:val="24"/>
            <w:szCs w:val="24"/>
          </w:rPr>
          <w:t xml:space="preserve"> </w:t>
        </w:r>
        <w:r w:rsidR="00FB058F" w:rsidRPr="00C45BF7">
          <w:rPr>
            <w:rStyle w:val="afc"/>
            <w:noProof/>
            <w:color w:val="auto"/>
            <w:sz w:val="24"/>
            <w:szCs w:val="24"/>
          </w:rPr>
          <w:t>一般规定</w:t>
        </w:r>
        <w:r w:rsidR="00FB058F" w:rsidRPr="00C45BF7">
          <w:rPr>
            <w:noProof/>
            <w:webHidden/>
            <w:sz w:val="24"/>
            <w:szCs w:val="24"/>
          </w:rPr>
          <w:tab/>
        </w:r>
        <w:r w:rsidRPr="00C45BF7">
          <w:rPr>
            <w:noProof/>
            <w:webHidden/>
            <w:sz w:val="24"/>
            <w:szCs w:val="24"/>
          </w:rPr>
          <w:fldChar w:fldCharType="begin"/>
        </w:r>
        <w:r w:rsidR="00FB058F" w:rsidRPr="00C45BF7">
          <w:rPr>
            <w:noProof/>
            <w:webHidden/>
            <w:sz w:val="24"/>
            <w:szCs w:val="24"/>
          </w:rPr>
          <w:instrText xml:space="preserve"> PAGEREF _Toc534641544 \h </w:instrText>
        </w:r>
        <w:r w:rsidRPr="00C45BF7">
          <w:rPr>
            <w:noProof/>
            <w:webHidden/>
            <w:sz w:val="24"/>
            <w:szCs w:val="24"/>
          </w:rPr>
        </w:r>
        <w:r w:rsidRPr="00C45BF7">
          <w:rPr>
            <w:noProof/>
            <w:webHidden/>
            <w:sz w:val="24"/>
            <w:szCs w:val="24"/>
          </w:rPr>
          <w:fldChar w:fldCharType="separate"/>
        </w:r>
        <w:r w:rsidR="00BB1A08" w:rsidRPr="00C45BF7">
          <w:rPr>
            <w:noProof/>
            <w:webHidden/>
            <w:sz w:val="24"/>
            <w:szCs w:val="24"/>
          </w:rPr>
          <w:t>12</w:t>
        </w:r>
        <w:r w:rsidRPr="00C45BF7">
          <w:rPr>
            <w:noProof/>
            <w:webHidden/>
            <w:sz w:val="24"/>
            <w:szCs w:val="24"/>
          </w:rPr>
          <w:fldChar w:fldCharType="end"/>
        </w:r>
      </w:hyperlink>
    </w:p>
    <w:p w:rsidR="00FB058F" w:rsidRPr="00C45BF7" w:rsidRDefault="00A20D13" w:rsidP="00182D90">
      <w:pPr>
        <w:pStyle w:val="21"/>
        <w:spacing w:line="312" w:lineRule="auto"/>
        <w:rPr>
          <w:rFonts w:eastAsiaTheme="minorEastAsia"/>
          <w:noProof/>
          <w:sz w:val="24"/>
          <w:szCs w:val="24"/>
        </w:rPr>
      </w:pPr>
      <w:hyperlink w:anchor="_Toc534641545" w:history="1">
        <w:r w:rsidR="00FB058F" w:rsidRPr="00C45BF7">
          <w:rPr>
            <w:rStyle w:val="afc"/>
            <w:noProof/>
            <w:color w:val="auto"/>
            <w:sz w:val="24"/>
            <w:szCs w:val="24"/>
          </w:rPr>
          <w:t>6.2</w:t>
        </w:r>
        <w:r w:rsidR="00182D90" w:rsidRPr="00C45BF7">
          <w:rPr>
            <w:rStyle w:val="afc"/>
            <w:noProof/>
            <w:color w:val="auto"/>
            <w:sz w:val="24"/>
            <w:szCs w:val="24"/>
          </w:rPr>
          <w:t xml:space="preserve"> </w:t>
        </w:r>
        <w:r w:rsidR="00FB058F" w:rsidRPr="00C45BF7">
          <w:rPr>
            <w:rStyle w:val="afc"/>
            <w:noProof/>
            <w:color w:val="auto"/>
            <w:sz w:val="24"/>
            <w:szCs w:val="24"/>
          </w:rPr>
          <w:t>构件设计</w:t>
        </w:r>
        <w:r w:rsidR="00FB058F" w:rsidRPr="00C45BF7">
          <w:rPr>
            <w:noProof/>
            <w:webHidden/>
            <w:sz w:val="24"/>
            <w:szCs w:val="24"/>
          </w:rPr>
          <w:tab/>
        </w:r>
        <w:r w:rsidRPr="00C45BF7">
          <w:rPr>
            <w:noProof/>
            <w:webHidden/>
            <w:sz w:val="24"/>
            <w:szCs w:val="24"/>
          </w:rPr>
          <w:fldChar w:fldCharType="begin"/>
        </w:r>
        <w:r w:rsidR="00FB058F" w:rsidRPr="00C45BF7">
          <w:rPr>
            <w:noProof/>
            <w:webHidden/>
            <w:sz w:val="24"/>
            <w:szCs w:val="24"/>
          </w:rPr>
          <w:instrText xml:space="preserve"> PAGEREF _Toc534641545 \h </w:instrText>
        </w:r>
        <w:r w:rsidRPr="00C45BF7">
          <w:rPr>
            <w:noProof/>
            <w:webHidden/>
            <w:sz w:val="24"/>
            <w:szCs w:val="24"/>
          </w:rPr>
        </w:r>
        <w:r w:rsidRPr="00C45BF7">
          <w:rPr>
            <w:noProof/>
            <w:webHidden/>
            <w:sz w:val="24"/>
            <w:szCs w:val="24"/>
          </w:rPr>
          <w:fldChar w:fldCharType="separate"/>
        </w:r>
        <w:r w:rsidR="00BB1A08" w:rsidRPr="00C45BF7">
          <w:rPr>
            <w:noProof/>
            <w:webHidden/>
            <w:sz w:val="24"/>
            <w:szCs w:val="24"/>
          </w:rPr>
          <w:t>12</w:t>
        </w:r>
        <w:r w:rsidRPr="00C45BF7">
          <w:rPr>
            <w:noProof/>
            <w:webHidden/>
            <w:sz w:val="24"/>
            <w:szCs w:val="24"/>
          </w:rPr>
          <w:fldChar w:fldCharType="end"/>
        </w:r>
      </w:hyperlink>
    </w:p>
    <w:p w:rsidR="00FB058F" w:rsidRPr="00C45BF7" w:rsidRDefault="00A20D13" w:rsidP="00182D90">
      <w:pPr>
        <w:pStyle w:val="21"/>
        <w:spacing w:line="312" w:lineRule="auto"/>
        <w:rPr>
          <w:rFonts w:eastAsiaTheme="minorEastAsia"/>
          <w:noProof/>
          <w:sz w:val="24"/>
          <w:szCs w:val="24"/>
        </w:rPr>
      </w:pPr>
      <w:hyperlink w:anchor="_Toc534641546" w:history="1">
        <w:r w:rsidR="00FB058F" w:rsidRPr="00C45BF7">
          <w:rPr>
            <w:rStyle w:val="afc"/>
            <w:noProof/>
            <w:color w:val="auto"/>
            <w:sz w:val="24"/>
            <w:szCs w:val="24"/>
          </w:rPr>
          <w:t>6.3</w:t>
        </w:r>
        <w:r w:rsidR="00182D90" w:rsidRPr="00C45BF7">
          <w:rPr>
            <w:rStyle w:val="afc"/>
            <w:noProof/>
            <w:color w:val="auto"/>
            <w:sz w:val="24"/>
            <w:szCs w:val="24"/>
          </w:rPr>
          <w:t xml:space="preserve"> </w:t>
        </w:r>
        <w:r w:rsidR="00FB058F" w:rsidRPr="00C45BF7">
          <w:rPr>
            <w:rStyle w:val="afc"/>
            <w:noProof/>
            <w:color w:val="auto"/>
            <w:sz w:val="24"/>
            <w:szCs w:val="24"/>
          </w:rPr>
          <w:t>板缝设计</w:t>
        </w:r>
        <w:r w:rsidR="00FB058F" w:rsidRPr="00C45BF7">
          <w:rPr>
            <w:noProof/>
            <w:webHidden/>
            <w:sz w:val="24"/>
            <w:szCs w:val="24"/>
          </w:rPr>
          <w:tab/>
        </w:r>
        <w:r w:rsidRPr="00C45BF7">
          <w:rPr>
            <w:noProof/>
            <w:webHidden/>
            <w:sz w:val="24"/>
            <w:szCs w:val="24"/>
          </w:rPr>
          <w:fldChar w:fldCharType="begin"/>
        </w:r>
        <w:r w:rsidR="00FB058F" w:rsidRPr="00C45BF7">
          <w:rPr>
            <w:noProof/>
            <w:webHidden/>
            <w:sz w:val="24"/>
            <w:szCs w:val="24"/>
          </w:rPr>
          <w:instrText xml:space="preserve"> PAGEREF _Toc534641546 \h </w:instrText>
        </w:r>
        <w:r w:rsidRPr="00C45BF7">
          <w:rPr>
            <w:noProof/>
            <w:webHidden/>
            <w:sz w:val="24"/>
            <w:szCs w:val="24"/>
          </w:rPr>
        </w:r>
        <w:r w:rsidRPr="00C45BF7">
          <w:rPr>
            <w:noProof/>
            <w:webHidden/>
            <w:sz w:val="24"/>
            <w:szCs w:val="24"/>
          </w:rPr>
          <w:fldChar w:fldCharType="separate"/>
        </w:r>
        <w:r w:rsidR="00BB1A08" w:rsidRPr="00C45BF7">
          <w:rPr>
            <w:noProof/>
            <w:webHidden/>
            <w:sz w:val="24"/>
            <w:szCs w:val="24"/>
          </w:rPr>
          <w:t>18</w:t>
        </w:r>
        <w:r w:rsidRPr="00C45BF7">
          <w:rPr>
            <w:noProof/>
            <w:webHidden/>
            <w:sz w:val="24"/>
            <w:szCs w:val="24"/>
          </w:rPr>
          <w:fldChar w:fldCharType="end"/>
        </w:r>
      </w:hyperlink>
    </w:p>
    <w:p w:rsidR="00FB058F" w:rsidRPr="00C45BF7" w:rsidRDefault="00A20D13" w:rsidP="00182D90">
      <w:pPr>
        <w:pStyle w:val="21"/>
        <w:spacing w:line="312" w:lineRule="auto"/>
        <w:rPr>
          <w:rFonts w:eastAsiaTheme="minorEastAsia"/>
          <w:noProof/>
          <w:sz w:val="24"/>
          <w:szCs w:val="24"/>
        </w:rPr>
      </w:pPr>
      <w:hyperlink w:anchor="_Toc534641547" w:history="1">
        <w:r w:rsidR="00FB058F" w:rsidRPr="00C45BF7">
          <w:rPr>
            <w:rStyle w:val="afc"/>
            <w:noProof/>
            <w:color w:val="auto"/>
            <w:sz w:val="24"/>
            <w:szCs w:val="24"/>
          </w:rPr>
          <w:t xml:space="preserve">6.4 </w:t>
        </w:r>
        <w:r w:rsidR="00FB058F" w:rsidRPr="00C45BF7">
          <w:rPr>
            <w:rStyle w:val="afc"/>
            <w:noProof/>
            <w:color w:val="auto"/>
            <w:sz w:val="24"/>
            <w:szCs w:val="24"/>
          </w:rPr>
          <w:t>板端设计</w:t>
        </w:r>
        <w:r w:rsidR="00FB058F" w:rsidRPr="00C45BF7">
          <w:rPr>
            <w:noProof/>
            <w:webHidden/>
            <w:sz w:val="24"/>
            <w:szCs w:val="24"/>
          </w:rPr>
          <w:tab/>
        </w:r>
        <w:r w:rsidRPr="00C45BF7">
          <w:rPr>
            <w:noProof/>
            <w:webHidden/>
            <w:sz w:val="24"/>
            <w:szCs w:val="24"/>
          </w:rPr>
          <w:fldChar w:fldCharType="begin"/>
        </w:r>
        <w:r w:rsidR="00FB058F" w:rsidRPr="00C45BF7">
          <w:rPr>
            <w:noProof/>
            <w:webHidden/>
            <w:sz w:val="24"/>
            <w:szCs w:val="24"/>
          </w:rPr>
          <w:instrText xml:space="preserve"> PAGEREF _Toc534641547 \h </w:instrText>
        </w:r>
        <w:r w:rsidRPr="00C45BF7">
          <w:rPr>
            <w:noProof/>
            <w:webHidden/>
            <w:sz w:val="24"/>
            <w:szCs w:val="24"/>
          </w:rPr>
        </w:r>
        <w:r w:rsidRPr="00C45BF7">
          <w:rPr>
            <w:noProof/>
            <w:webHidden/>
            <w:sz w:val="24"/>
            <w:szCs w:val="24"/>
          </w:rPr>
          <w:fldChar w:fldCharType="separate"/>
        </w:r>
        <w:r w:rsidR="00BB1A08" w:rsidRPr="00C45BF7">
          <w:rPr>
            <w:noProof/>
            <w:webHidden/>
            <w:sz w:val="24"/>
            <w:szCs w:val="24"/>
          </w:rPr>
          <w:t>23</w:t>
        </w:r>
        <w:r w:rsidRPr="00C45BF7">
          <w:rPr>
            <w:noProof/>
            <w:webHidden/>
            <w:sz w:val="24"/>
            <w:szCs w:val="24"/>
          </w:rPr>
          <w:fldChar w:fldCharType="end"/>
        </w:r>
      </w:hyperlink>
    </w:p>
    <w:p w:rsidR="00FB058F" w:rsidRPr="00C45BF7" w:rsidRDefault="00A20D13" w:rsidP="00182D90">
      <w:pPr>
        <w:pStyle w:val="12"/>
        <w:spacing w:line="312" w:lineRule="auto"/>
      </w:pPr>
      <w:hyperlink w:anchor="_Toc534641548" w:history="1">
        <w:r w:rsidR="00FB058F" w:rsidRPr="00C45BF7">
          <w:rPr>
            <w:rStyle w:val="afc"/>
            <w:color w:val="auto"/>
          </w:rPr>
          <w:t>7</w:t>
        </w:r>
        <w:r w:rsidR="00182D90" w:rsidRPr="00C45BF7">
          <w:rPr>
            <w:rStyle w:val="afc"/>
            <w:color w:val="auto"/>
          </w:rPr>
          <w:t xml:space="preserve"> </w:t>
        </w:r>
        <w:r w:rsidR="00FB058F" w:rsidRPr="00C45BF7">
          <w:rPr>
            <w:rStyle w:val="afc"/>
            <w:color w:val="auto"/>
          </w:rPr>
          <w:t>制作、运输与堆放</w:t>
        </w:r>
        <w:r w:rsidR="00FB058F" w:rsidRPr="00C45BF7">
          <w:rPr>
            <w:webHidden/>
          </w:rPr>
          <w:tab/>
        </w:r>
        <w:r w:rsidRPr="00C45BF7">
          <w:rPr>
            <w:webHidden/>
          </w:rPr>
          <w:fldChar w:fldCharType="begin"/>
        </w:r>
        <w:r w:rsidR="00FB058F" w:rsidRPr="00C45BF7">
          <w:rPr>
            <w:webHidden/>
          </w:rPr>
          <w:instrText xml:space="preserve"> PAGEREF _Toc534641548 \h </w:instrText>
        </w:r>
        <w:r w:rsidRPr="00C45BF7">
          <w:rPr>
            <w:webHidden/>
          </w:rPr>
        </w:r>
        <w:r w:rsidRPr="00C45BF7">
          <w:rPr>
            <w:webHidden/>
          </w:rPr>
          <w:fldChar w:fldCharType="separate"/>
        </w:r>
        <w:r w:rsidR="00BB1A08" w:rsidRPr="00C45BF7">
          <w:rPr>
            <w:webHidden/>
          </w:rPr>
          <w:t>27</w:t>
        </w:r>
        <w:r w:rsidRPr="00C45BF7">
          <w:rPr>
            <w:webHidden/>
          </w:rPr>
          <w:fldChar w:fldCharType="end"/>
        </w:r>
      </w:hyperlink>
    </w:p>
    <w:p w:rsidR="00FB058F" w:rsidRPr="00C45BF7" w:rsidRDefault="00A20D13" w:rsidP="00182D90">
      <w:pPr>
        <w:pStyle w:val="21"/>
        <w:spacing w:line="312" w:lineRule="auto"/>
        <w:rPr>
          <w:rFonts w:eastAsiaTheme="minorEastAsia"/>
          <w:noProof/>
          <w:sz w:val="24"/>
          <w:szCs w:val="24"/>
        </w:rPr>
      </w:pPr>
      <w:hyperlink w:anchor="_Toc534641549" w:history="1">
        <w:r w:rsidR="00182D90" w:rsidRPr="00C45BF7">
          <w:rPr>
            <w:rStyle w:val="afc"/>
            <w:noProof/>
            <w:color w:val="auto"/>
            <w:sz w:val="24"/>
            <w:szCs w:val="24"/>
          </w:rPr>
          <w:t xml:space="preserve">7.1 </w:t>
        </w:r>
        <w:r w:rsidR="00FB058F" w:rsidRPr="00C45BF7">
          <w:rPr>
            <w:rStyle w:val="afc"/>
            <w:noProof/>
            <w:color w:val="auto"/>
            <w:sz w:val="24"/>
            <w:szCs w:val="24"/>
          </w:rPr>
          <w:t>一般规定</w:t>
        </w:r>
        <w:r w:rsidR="00FB058F" w:rsidRPr="00C45BF7">
          <w:rPr>
            <w:noProof/>
            <w:webHidden/>
            <w:sz w:val="24"/>
            <w:szCs w:val="24"/>
          </w:rPr>
          <w:tab/>
        </w:r>
        <w:r w:rsidRPr="00C45BF7">
          <w:rPr>
            <w:noProof/>
            <w:webHidden/>
            <w:sz w:val="24"/>
            <w:szCs w:val="24"/>
          </w:rPr>
          <w:fldChar w:fldCharType="begin"/>
        </w:r>
        <w:r w:rsidR="00FB058F" w:rsidRPr="00C45BF7">
          <w:rPr>
            <w:noProof/>
            <w:webHidden/>
            <w:sz w:val="24"/>
            <w:szCs w:val="24"/>
          </w:rPr>
          <w:instrText xml:space="preserve"> PAGEREF _Toc534641549 \h </w:instrText>
        </w:r>
        <w:r w:rsidRPr="00C45BF7">
          <w:rPr>
            <w:noProof/>
            <w:webHidden/>
            <w:sz w:val="24"/>
            <w:szCs w:val="24"/>
          </w:rPr>
        </w:r>
        <w:r w:rsidRPr="00C45BF7">
          <w:rPr>
            <w:noProof/>
            <w:webHidden/>
            <w:sz w:val="24"/>
            <w:szCs w:val="24"/>
          </w:rPr>
          <w:fldChar w:fldCharType="separate"/>
        </w:r>
        <w:r w:rsidR="00BB1A08" w:rsidRPr="00C45BF7">
          <w:rPr>
            <w:noProof/>
            <w:webHidden/>
            <w:sz w:val="24"/>
            <w:szCs w:val="24"/>
          </w:rPr>
          <w:t>27</w:t>
        </w:r>
        <w:r w:rsidRPr="00C45BF7">
          <w:rPr>
            <w:noProof/>
            <w:webHidden/>
            <w:sz w:val="24"/>
            <w:szCs w:val="24"/>
          </w:rPr>
          <w:fldChar w:fldCharType="end"/>
        </w:r>
      </w:hyperlink>
    </w:p>
    <w:p w:rsidR="00FB058F" w:rsidRPr="00C45BF7" w:rsidRDefault="00A20D13" w:rsidP="00182D90">
      <w:pPr>
        <w:pStyle w:val="21"/>
        <w:spacing w:line="312" w:lineRule="auto"/>
        <w:rPr>
          <w:rFonts w:eastAsiaTheme="minorEastAsia"/>
          <w:noProof/>
          <w:sz w:val="24"/>
          <w:szCs w:val="24"/>
        </w:rPr>
      </w:pPr>
      <w:hyperlink w:anchor="_Toc534641550" w:history="1">
        <w:r w:rsidR="00FB058F" w:rsidRPr="00C45BF7">
          <w:rPr>
            <w:rStyle w:val="afc"/>
            <w:noProof/>
            <w:color w:val="auto"/>
            <w:sz w:val="24"/>
            <w:szCs w:val="24"/>
          </w:rPr>
          <w:t xml:space="preserve">7.2 </w:t>
        </w:r>
        <w:r w:rsidR="00FB058F" w:rsidRPr="00C45BF7">
          <w:rPr>
            <w:rStyle w:val="afc"/>
            <w:noProof/>
            <w:color w:val="auto"/>
            <w:sz w:val="24"/>
            <w:szCs w:val="24"/>
          </w:rPr>
          <w:t>深化设计</w:t>
        </w:r>
        <w:r w:rsidR="00FB058F" w:rsidRPr="00C45BF7">
          <w:rPr>
            <w:noProof/>
            <w:webHidden/>
            <w:sz w:val="24"/>
            <w:szCs w:val="24"/>
          </w:rPr>
          <w:tab/>
        </w:r>
        <w:r w:rsidRPr="00C45BF7">
          <w:rPr>
            <w:noProof/>
            <w:webHidden/>
            <w:sz w:val="24"/>
            <w:szCs w:val="24"/>
          </w:rPr>
          <w:fldChar w:fldCharType="begin"/>
        </w:r>
        <w:r w:rsidR="00FB058F" w:rsidRPr="00C45BF7">
          <w:rPr>
            <w:noProof/>
            <w:webHidden/>
            <w:sz w:val="24"/>
            <w:szCs w:val="24"/>
          </w:rPr>
          <w:instrText xml:space="preserve"> PAGEREF _Toc534641550 \h </w:instrText>
        </w:r>
        <w:r w:rsidRPr="00C45BF7">
          <w:rPr>
            <w:noProof/>
            <w:webHidden/>
            <w:sz w:val="24"/>
            <w:szCs w:val="24"/>
          </w:rPr>
        </w:r>
        <w:r w:rsidRPr="00C45BF7">
          <w:rPr>
            <w:noProof/>
            <w:webHidden/>
            <w:sz w:val="24"/>
            <w:szCs w:val="24"/>
          </w:rPr>
          <w:fldChar w:fldCharType="separate"/>
        </w:r>
        <w:r w:rsidR="00BB1A08" w:rsidRPr="00C45BF7">
          <w:rPr>
            <w:noProof/>
            <w:webHidden/>
            <w:sz w:val="24"/>
            <w:szCs w:val="24"/>
          </w:rPr>
          <w:t>27</w:t>
        </w:r>
        <w:r w:rsidRPr="00C45BF7">
          <w:rPr>
            <w:noProof/>
            <w:webHidden/>
            <w:sz w:val="24"/>
            <w:szCs w:val="24"/>
          </w:rPr>
          <w:fldChar w:fldCharType="end"/>
        </w:r>
      </w:hyperlink>
    </w:p>
    <w:p w:rsidR="00FB058F" w:rsidRPr="00C45BF7" w:rsidRDefault="00A20D13" w:rsidP="00182D90">
      <w:pPr>
        <w:pStyle w:val="21"/>
        <w:spacing w:line="312" w:lineRule="auto"/>
        <w:rPr>
          <w:rFonts w:eastAsiaTheme="minorEastAsia"/>
          <w:noProof/>
          <w:sz w:val="24"/>
          <w:szCs w:val="24"/>
        </w:rPr>
      </w:pPr>
      <w:hyperlink w:anchor="_Toc534641551" w:history="1">
        <w:r w:rsidR="00FB058F" w:rsidRPr="00C45BF7">
          <w:rPr>
            <w:rStyle w:val="afc"/>
            <w:noProof/>
            <w:color w:val="auto"/>
            <w:sz w:val="24"/>
            <w:szCs w:val="24"/>
          </w:rPr>
          <w:t>7.3</w:t>
        </w:r>
        <w:r w:rsidR="00182D90" w:rsidRPr="00C45BF7">
          <w:rPr>
            <w:rStyle w:val="afc"/>
            <w:noProof/>
            <w:color w:val="auto"/>
            <w:sz w:val="24"/>
            <w:szCs w:val="24"/>
          </w:rPr>
          <w:t xml:space="preserve"> </w:t>
        </w:r>
        <w:r w:rsidR="00FB058F" w:rsidRPr="00C45BF7">
          <w:rPr>
            <w:rStyle w:val="afc"/>
            <w:noProof/>
            <w:color w:val="auto"/>
            <w:sz w:val="24"/>
            <w:szCs w:val="24"/>
          </w:rPr>
          <w:t>模具</w:t>
        </w:r>
        <w:r w:rsidR="00FB058F" w:rsidRPr="00C45BF7">
          <w:rPr>
            <w:noProof/>
            <w:webHidden/>
            <w:sz w:val="24"/>
            <w:szCs w:val="24"/>
          </w:rPr>
          <w:tab/>
        </w:r>
        <w:r w:rsidRPr="00C45BF7">
          <w:rPr>
            <w:noProof/>
            <w:webHidden/>
            <w:sz w:val="24"/>
            <w:szCs w:val="24"/>
          </w:rPr>
          <w:fldChar w:fldCharType="begin"/>
        </w:r>
        <w:r w:rsidR="00FB058F" w:rsidRPr="00C45BF7">
          <w:rPr>
            <w:noProof/>
            <w:webHidden/>
            <w:sz w:val="24"/>
            <w:szCs w:val="24"/>
          </w:rPr>
          <w:instrText xml:space="preserve"> PAGEREF _Toc534641551 \h </w:instrText>
        </w:r>
        <w:r w:rsidRPr="00C45BF7">
          <w:rPr>
            <w:noProof/>
            <w:webHidden/>
            <w:sz w:val="24"/>
            <w:szCs w:val="24"/>
          </w:rPr>
        </w:r>
        <w:r w:rsidRPr="00C45BF7">
          <w:rPr>
            <w:noProof/>
            <w:webHidden/>
            <w:sz w:val="24"/>
            <w:szCs w:val="24"/>
          </w:rPr>
          <w:fldChar w:fldCharType="separate"/>
        </w:r>
        <w:r w:rsidR="00BB1A08" w:rsidRPr="00C45BF7">
          <w:rPr>
            <w:noProof/>
            <w:webHidden/>
            <w:sz w:val="24"/>
            <w:szCs w:val="24"/>
          </w:rPr>
          <w:t>27</w:t>
        </w:r>
        <w:r w:rsidRPr="00C45BF7">
          <w:rPr>
            <w:noProof/>
            <w:webHidden/>
            <w:sz w:val="24"/>
            <w:szCs w:val="24"/>
          </w:rPr>
          <w:fldChar w:fldCharType="end"/>
        </w:r>
      </w:hyperlink>
    </w:p>
    <w:p w:rsidR="00FB058F" w:rsidRPr="00C45BF7" w:rsidRDefault="00A20D13" w:rsidP="00182D90">
      <w:pPr>
        <w:pStyle w:val="21"/>
        <w:spacing w:line="312" w:lineRule="auto"/>
        <w:rPr>
          <w:rFonts w:eastAsiaTheme="minorEastAsia"/>
          <w:noProof/>
          <w:sz w:val="24"/>
          <w:szCs w:val="24"/>
        </w:rPr>
      </w:pPr>
      <w:hyperlink w:anchor="_Toc534641552" w:history="1">
        <w:r w:rsidR="00FB058F" w:rsidRPr="00C45BF7">
          <w:rPr>
            <w:rStyle w:val="afc"/>
            <w:noProof/>
            <w:color w:val="auto"/>
            <w:sz w:val="24"/>
            <w:szCs w:val="24"/>
          </w:rPr>
          <w:t xml:space="preserve">7.4 </w:t>
        </w:r>
        <w:r w:rsidR="00FB058F" w:rsidRPr="00C45BF7">
          <w:rPr>
            <w:rStyle w:val="afc"/>
            <w:noProof/>
            <w:color w:val="auto"/>
            <w:sz w:val="24"/>
            <w:szCs w:val="24"/>
          </w:rPr>
          <w:t>桁架预制板制作</w:t>
        </w:r>
        <w:r w:rsidR="00FB058F" w:rsidRPr="00C45BF7">
          <w:rPr>
            <w:noProof/>
            <w:webHidden/>
            <w:sz w:val="24"/>
            <w:szCs w:val="24"/>
          </w:rPr>
          <w:tab/>
        </w:r>
        <w:r w:rsidRPr="00C45BF7">
          <w:rPr>
            <w:noProof/>
            <w:webHidden/>
            <w:sz w:val="24"/>
            <w:szCs w:val="24"/>
          </w:rPr>
          <w:fldChar w:fldCharType="begin"/>
        </w:r>
        <w:r w:rsidR="00FB058F" w:rsidRPr="00C45BF7">
          <w:rPr>
            <w:noProof/>
            <w:webHidden/>
            <w:sz w:val="24"/>
            <w:szCs w:val="24"/>
          </w:rPr>
          <w:instrText xml:space="preserve"> PAGEREF _Toc534641552 \h </w:instrText>
        </w:r>
        <w:r w:rsidRPr="00C45BF7">
          <w:rPr>
            <w:noProof/>
            <w:webHidden/>
            <w:sz w:val="24"/>
            <w:szCs w:val="24"/>
          </w:rPr>
        </w:r>
        <w:r w:rsidRPr="00C45BF7">
          <w:rPr>
            <w:noProof/>
            <w:webHidden/>
            <w:sz w:val="24"/>
            <w:szCs w:val="24"/>
          </w:rPr>
          <w:fldChar w:fldCharType="separate"/>
        </w:r>
        <w:r w:rsidR="00BB1A08" w:rsidRPr="00C45BF7">
          <w:rPr>
            <w:noProof/>
            <w:webHidden/>
            <w:sz w:val="24"/>
            <w:szCs w:val="24"/>
          </w:rPr>
          <w:t>28</w:t>
        </w:r>
        <w:r w:rsidRPr="00C45BF7">
          <w:rPr>
            <w:noProof/>
            <w:webHidden/>
            <w:sz w:val="24"/>
            <w:szCs w:val="24"/>
          </w:rPr>
          <w:fldChar w:fldCharType="end"/>
        </w:r>
      </w:hyperlink>
    </w:p>
    <w:p w:rsidR="00FB058F" w:rsidRPr="00C45BF7" w:rsidRDefault="00A20D13" w:rsidP="00182D90">
      <w:pPr>
        <w:pStyle w:val="21"/>
        <w:spacing w:line="312" w:lineRule="auto"/>
        <w:rPr>
          <w:rFonts w:eastAsiaTheme="minorEastAsia"/>
          <w:noProof/>
          <w:sz w:val="24"/>
          <w:szCs w:val="24"/>
        </w:rPr>
      </w:pPr>
      <w:hyperlink w:anchor="_Toc534641553" w:history="1">
        <w:r w:rsidR="00182D90" w:rsidRPr="00C45BF7">
          <w:rPr>
            <w:rStyle w:val="afc"/>
            <w:noProof/>
            <w:color w:val="auto"/>
            <w:sz w:val="24"/>
            <w:szCs w:val="24"/>
          </w:rPr>
          <w:t xml:space="preserve">7.5 </w:t>
        </w:r>
        <w:r w:rsidR="00FB058F" w:rsidRPr="00C45BF7">
          <w:rPr>
            <w:rStyle w:val="afc"/>
            <w:noProof/>
            <w:color w:val="auto"/>
            <w:sz w:val="24"/>
            <w:szCs w:val="24"/>
          </w:rPr>
          <w:t>桁架预制板</w:t>
        </w:r>
        <w:r w:rsidR="00BB1A08" w:rsidRPr="00C45BF7">
          <w:rPr>
            <w:rStyle w:val="afc"/>
            <w:noProof/>
            <w:color w:val="auto"/>
            <w:sz w:val="24"/>
            <w:szCs w:val="24"/>
          </w:rPr>
          <w:t>堆放</w:t>
        </w:r>
        <w:r w:rsidR="00FB058F" w:rsidRPr="00C45BF7">
          <w:rPr>
            <w:rStyle w:val="afc"/>
            <w:noProof/>
            <w:color w:val="auto"/>
            <w:sz w:val="24"/>
            <w:szCs w:val="24"/>
          </w:rPr>
          <w:t>与运输</w:t>
        </w:r>
        <w:r w:rsidR="00FB058F" w:rsidRPr="00C45BF7">
          <w:rPr>
            <w:noProof/>
            <w:webHidden/>
            <w:sz w:val="24"/>
            <w:szCs w:val="24"/>
          </w:rPr>
          <w:tab/>
        </w:r>
        <w:r w:rsidRPr="00C45BF7">
          <w:rPr>
            <w:noProof/>
            <w:webHidden/>
            <w:sz w:val="24"/>
            <w:szCs w:val="24"/>
          </w:rPr>
          <w:fldChar w:fldCharType="begin"/>
        </w:r>
        <w:r w:rsidR="00FB058F" w:rsidRPr="00C45BF7">
          <w:rPr>
            <w:noProof/>
            <w:webHidden/>
            <w:sz w:val="24"/>
            <w:szCs w:val="24"/>
          </w:rPr>
          <w:instrText xml:space="preserve"> PAGEREF _Toc534641553 \h </w:instrText>
        </w:r>
        <w:r w:rsidRPr="00C45BF7">
          <w:rPr>
            <w:noProof/>
            <w:webHidden/>
            <w:sz w:val="24"/>
            <w:szCs w:val="24"/>
          </w:rPr>
        </w:r>
        <w:r w:rsidRPr="00C45BF7">
          <w:rPr>
            <w:noProof/>
            <w:webHidden/>
            <w:sz w:val="24"/>
            <w:szCs w:val="24"/>
          </w:rPr>
          <w:fldChar w:fldCharType="separate"/>
        </w:r>
        <w:r w:rsidR="00BB1A08" w:rsidRPr="00C45BF7">
          <w:rPr>
            <w:noProof/>
            <w:webHidden/>
            <w:sz w:val="24"/>
            <w:szCs w:val="24"/>
          </w:rPr>
          <w:t>31</w:t>
        </w:r>
        <w:r w:rsidRPr="00C45BF7">
          <w:rPr>
            <w:noProof/>
            <w:webHidden/>
            <w:sz w:val="24"/>
            <w:szCs w:val="24"/>
          </w:rPr>
          <w:fldChar w:fldCharType="end"/>
        </w:r>
      </w:hyperlink>
    </w:p>
    <w:p w:rsidR="00FB058F" w:rsidRPr="00C45BF7" w:rsidRDefault="00A20D13" w:rsidP="00182D90">
      <w:pPr>
        <w:pStyle w:val="21"/>
        <w:spacing w:line="312" w:lineRule="auto"/>
        <w:rPr>
          <w:rFonts w:eastAsiaTheme="minorEastAsia"/>
          <w:noProof/>
          <w:sz w:val="24"/>
          <w:szCs w:val="24"/>
        </w:rPr>
      </w:pPr>
      <w:hyperlink w:anchor="_Toc534641554" w:history="1">
        <w:r w:rsidR="00182D90" w:rsidRPr="00C45BF7">
          <w:rPr>
            <w:rStyle w:val="afc"/>
            <w:noProof/>
            <w:color w:val="auto"/>
            <w:sz w:val="24"/>
            <w:szCs w:val="24"/>
          </w:rPr>
          <w:t xml:space="preserve">7.6 </w:t>
        </w:r>
        <w:r w:rsidR="00FB058F" w:rsidRPr="00C45BF7">
          <w:rPr>
            <w:rStyle w:val="afc"/>
            <w:noProof/>
            <w:color w:val="auto"/>
            <w:sz w:val="24"/>
            <w:szCs w:val="24"/>
          </w:rPr>
          <w:t>质量检查与验收</w:t>
        </w:r>
        <w:r w:rsidR="00FB058F" w:rsidRPr="00C45BF7">
          <w:rPr>
            <w:noProof/>
            <w:webHidden/>
            <w:sz w:val="24"/>
            <w:szCs w:val="24"/>
          </w:rPr>
          <w:tab/>
        </w:r>
        <w:r w:rsidRPr="00C45BF7">
          <w:rPr>
            <w:noProof/>
            <w:webHidden/>
            <w:sz w:val="24"/>
            <w:szCs w:val="24"/>
          </w:rPr>
          <w:fldChar w:fldCharType="begin"/>
        </w:r>
        <w:r w:rsidR="00FB058F" w:rsidRPr="00C45BF7">
          <w:rPr>
            <w:noProof/>
            <w:webHidden/>
            <w:sz w:val="24"/>
            <w:szCs w:val="24"/>
          </w:rPr>
          <w:instrText xml:space="preserve"> PAGEREF _Toc534641554 \h </w:instrText>
        </w:r>
        <w:r w:rsidRPr="00C45BF7">
          <w:rPr>
            <w:noProof/>
            <w:webHidden/>
            <w:sz w:val="24"/>
            <w:szCs w:val="24"/>
          </w:rPr>
        </w:r>
        <w:r w:rsidRPr="00C45BF7">
          <w:rPr>
            <w:noProof/>
            <w:webHidden/>
            <w:sz w:val="24"/>
            <w:szCs w:val="24"/>
          </w:rPr>
          <w:fldChar w:fldCharType="separate"/>
        </w:r>
        <w:r w:rsidR="00BB1A08" w:rsidRPr="00C45BF7">
          <w:rPr>
            <w:noProof/>
            <w:webHidden/>
            <w:sz w:val="24"/>
            <w:szCs w:val="24"/>
          </w:rPr>
          <w:t>33</w:t>
        </w:r>
        <w:r w:rsidRPr="00C45BF7">
          <w:rPr>
            <w:noProof/>
            <w:webHidden/>
            <w:sz w:val="24"/>
            <w:szCs w:val="24"/>
          </w:rPr>
          <w:fldChar w:fldCharType="end"/>
        </w:r>
      </w:hyperlink>
    </w:p>
    <w:p w:rsidR="00FB058F" w:rsidRPr="00C45BF7" w:rsidRDefault="00A20D13" w:rsidP="00182D90">
      <w:pPr>
        <w:pStyle w:val="12"/>
        <w:spacing w:line="312" w:lineRule="auto"/>
      </w:pPr>
      <w:hyperlink w:anchor="_Toc534641555" w:history="1">
        <w:r w:rsidR="00182D90" w:rsidRPr="00C45BF7">
          <w:rPr>
            <w:rStyle w:val="afc"/>
            <w:color w:val="auto"/>
          </w:rPr>
          <w:t xml:space="preserve">8 </w:t>
        </w:r>
        <w:r w:rsidR="00FB058F" w:rsidRPr="00C45BF7">
          <w:rPr>
            <w:rStyle w:val="afc"/>
            <w:color w:val="auto"/>
          </w:rPr>
          <w:t>施工与验收</w:t>
        </w:r>
        <w:r w:rsidR="00FB058F" w:rsidRPr="00C45BF7">
          <w:rPr>
            <w:webHidden/>
          </w:rPr>
          <w:tab/>
        </w:r>
        <w:r w:rsidRPr="00C45BF7">
          <w:rPr>
            <w:webHidden/>
          </w:rPr>
          <w:fldChar w:fldCharType="begin"/>
        </w:r>
        <w:r w:rsidR="00FB058F" w:rsidRPr="00C45BF7">
          <w:rPr>
            <w:webHidden/>
          </w:rPr>
          <w:instrText xml:space="preserve"> PAGEREF _Toc534641555 \h </w:instrText>
        </w:r>
        <w:r w:rsidRPr="00C45BF7">
          <w:rPr>
            <w:webHidden/>
          </w:rPr>
        </w:r>
        <w:r w:rsidRPr="00C45BF7">
          <w:rPr>
            <w:webHidden/>
          </w:rPr>
          <w:fldChar w:fldCharType="separate"/>
        </w:r>
        <w:r w:rsidR="00BB1A08" w:rsidRPr="00C45BF7">
          <w:rPr>
            <w:webHidden/>
          </w:rPr>
          <w:t>35</w:t>
        </w:r>
        <w:r w:rsidRPr="00C45BF7">
          <w:rPr>
            <w:webHidden/>
          </w:rPr>
          <w:fldChar w:fldCharType="end"/>
        </w:r>
      </w:hyperlink>
    </w:p>
    <w:p w:rsidR="00FB058F" w:rsidRPr="00C45BF7" w:rsidRDefault="00A20D13" w:rsidP="00182D90">
      <w:pPr>
        <w:pStyle w:val="21"/>
        <w:spacing w:line="312" w:lineRule="auto"/>
        <w:rPr>
          <w:rFonts w:eastAsiaTheme="minorEastAsia"/>
          <w:noProof/>
          <w:sz w:val="24"/>
          <w:szCs w:val="24"/>
        </w:rPr>
      </w:pPr>
      <w:hyperlink w:anchor="_Toc534641556" w:history="1">
        <w:r w:rsidR="00182D90" w:rsidRPr="00C45BF7">
          <w:rPr>
            <w:rStyle w:val="afc"/>
            <w:noProof/>
            <w:color w:val="auto"/>
            <w:sz w:val="24"/>
            <w:szCs w:val="24"/>
          </w:rPr>
          <w:t xml:space="preserve">8.1 </w:t>
        </w:r>
        <w:r w:rsidR="00FB058F" w:rsidRPr="00C45BF7">
          <w:rPr>
            <w:rStyle w:val="afc"/>
            <w:noProof/>
            <w:color w:val="auto"/>
            <w:sz w:val="24"/>
            <w:szCs w:val="24"/>
          </w:rPr>
          <w:t>一般规定</w:t>
        </w:r>
        <w:r w:rsidR="00FB058F" w:rsidRPr="00C45BF7">
          <w:rPr>
            <w:noProof/>
            <w:webHidden/>
            <w:sz w:val="24"/>
            <w:szCs w:val="24"/>
          </w:rPr>
          <w:tab/>
        </w:r>
        <w:r w:rsidRPr="00C45BF7">
          <w:rPr>
            <w:noProof/>
            <w:webHidden/>
            <w:sz w:val="24"/>
            <w:szCs w:val="24"/>
          </w:rPr>
          <w:fldChar w:fldCharType="begin"/>
        </w:r>
        <w:r w:rsidR="00FB058F" w:rsidRPr="00C45BF7">
          <w:rPr>
            <w:noProof/>
            <w:webHidden/>
            <w:sz w:val="24"/>
            <w:szCs w:val="24"/>
          </w:rPr>
          <w:instrText xml:space="preserve"> PAGEREF _Toc534641556 \h </w:instrText>
        </w:r>
        <w:r w:rsidRPr="00C45BF7">
          <w:rPr>
            <w:noProof/>
            <w:webHidden/>
            <w:sz w:val="24"/>
            <w:szCs w:val="24"/>
          </w:rPr>
        </w:r>
        <w:r w:rsidRPr="00C45BF7">
          <w:rPr>
            <w:noProof/>
            <w:webHidden/>
            <w:sz w:val="24"/>
            <w:szCs w:val="24"/>
          </w:rPr>
          <w:fldChar w:fldCharType="separate"/>
        </w:r>
        <w:r w:rsidR="00BB1A08" w:rsidRPr="00C45BF7">
          <w:rPr>
            <w:noProof/>
            <w:webHidden/>
            <w:sz w:val="24"/>
            <w:szCs w:val="24"/>
          </w:rPr>
          <w:t>35</w:t>
        </w:r>
        <w:r w:rsidRPr="00C45BF7">
          <w:rPr>
            <w:noProof/>
            <w:webHidden/>
            <w:sz w:val="24"/>
            <w:szCs w:val="24"/>
          </w:rPr>
          <w:fldChar w:fldCharType="end"/>
        </w:r>
      </w:hyperlink>
    </w:p>
    <w:p w:rsidR="00FB058F" w:rsidRPr="00C45BF7" w:rsidRDefault="00A20D13" w:rsidP="00182D90">
      <w:pPr>
        <w:pStyle w:val="21"/>
        <w:spacing w:line="312" w:lineRule="auto"/>
        <w:rPr>
          <w:rFonts w:eastAsiaTheme="minorEastAsia"/>
          <w:noProof/>
          <w:sz w:val="24"/>
          <w:szCs w:val="24"/>
        </w:rPr>
      </w:pPr>
      <w:hyperlink w:anchor="_Toc534641557" w:history="1">
        <w:r w:rsidR="00182D90" w:rsidRPr="00C45BF7">
          <w:rPr>
            <w:rStyle w:val="afc"/>
            <w:noProof/>
            <w:color w:val="auto"/>
            <w:sz w:val="24"/>
            <w:szCs w:val="24"/>
          </w:rPr>
          <w:t>8.2</w:t>
        </w:r>
        <w:r w:rsidR="00FB058F" w:rsidRPr="00C45BF7">
          <w:rPr>
            <w:rStyle w:val="afc"/>
            <w:noProof/>
            <w:color w:val="auto"/>
            <w:sz w:val="24"/>
            <w:szCs w:val="24"/>
          </w:rPr>
          <w:t xml:space="preserve"> </w:t>
        </w:r>
        <w:r w:rsidR="00FB058F" w:rsidRPr="00C45BF7">
          <w:rPr>
            <w:rStyle w:val="afc"/>
            <w:noProof/>
            <w:color w:val="auto"/>
            <w:sz w:val="24"/>
            <w:szCs w:val="24"/>
          </w:rPr>
          <w:t>桁架预制板吊装准备</w:t>
        </w:r>
        <w:r w:rsidR="00FB058F" w:rsidRPr="00C45BF7">
          <w:rPr>
            <w:noProof/>
            <w:webHidden/>
            <w:sz w:val="24"/>
            <w:szCs w:val="24"/>
          </w:rPr>
          <w:tab/>
        </w:r>
        <w:r w:rsidRPr="00C45BF7">
          <w:rPr>
            <w:noProof/>
            <w:webHidden/>
            <w:sz w:val="24"/>
            <w:szCs w:val="24"/>
          </w:rPr>
          <w:fldChar w:fldCharType="begin"/>
        </w:r>
        <w:r w:rsidR="00FB058F" w:rsidRPr="00C45BF7">
          <w:rPr>
            <w:noProof/>
            <w:webHidden/>
            <w:sz w:val="24"/>
            <w:szCs w:val="24"/>
          </w:rPr>
          <w:instrText xml:space="preserve"> PAGEREF _Toc534641557 \h </w:instrText>
        </w:r>
        <w:r w:rsidRPr="00C45BF7">
          <w:rPr>
            <w:noProof/>
            <w:webHidden/>
            <w:sz w:val="24"/>
            <w:szCs w:val="24"/>
          </w:rPr>
        </w:r>
        <w:r w:rsidRPr="00C45BF7">
          <w:rPr>
            <w:noProof/>
            <w:webHidden/>
            <w:sz w:val="24"/>
            <w:szCs w:val="24"/>
          </w:rPr>
          <w:fldChar w:fldCharType="separate"/>
        </w:r>
        <w:r w:rsidR="00BB1A08" w:rsidRPr="00C45BF7">
          <w:rPr>
            <w:noProof/>
            <w:webHidden/>
            <w:sz w:val="24"/>
            <w:szCs w:val="24"/>
          </w:rPr>
          <w:t>35</w:t>
        </w:r>
        <w:r w:rsidRPr="00C45BF7">
          <w:rPr>
            <w:noProof/>
            <w:webHidden/>
            <w:sz w:val="24"/>
            <w:szCs w:val="24"/>
          </w:rPr>
          <w:fldChar w:fldCharType="end"/>
        </w:r>
      </w:hyperlink>
    </w:p>
    <w:p w:rsidR="00FB058F" w:rsidRPr="00C45BF7" w:rsidRDefault="00A20D13" w:rsidP="00182D90">
      <w:pPr>
        <w:pStyle w:val="21"/>
        <w:spacing w:line="312" w:lineRule="auto"/>
        <w:rPr>
          <w:rFonts w:eastAsiaTheme="minorEastAsia"/>
          <w:noProof/>
          <w:sz w:val="24"/>
          <w:szCs w:val="24"/>
        </w:rPr>
      </w:pPr>
      <w:hyperlink w:anchor="_Toc534641558" w:history="1">
        <w:r w:rsidR="00182D90" w:rsidRPr="00C45BF7">
          <w:rPr>
            <w:rStyle w:val="afc"/>
            <w:noProof/>
            <w:color w:val="auto"/>
            <w:sz w:val="24"/>
            <w:szCs w:val="24"/>
          </w:rPr>
          <w:t xml:space="preserve">8.3 </w:t>
        </w:r>
        <w:r w:rsidR="00FB058F" w:rsidRPr="00C45BF7">
          <w:rPr>
            <w:rStyle w:val="afc"/>
            <w:noProof/>
            <w:color w:val="auto"/>
            <w:sz w:val="24"/>
            <w:szCs w:val="24"/>
          </w:rPr>
          <w:t>桁架预制板吊装</w:t>
        </w:r>
        <w:r w:rsidR="00FB058F" w:rsidRPr="00C45BF7">
          <w:rPr>
            <w:noProof/>
            <w:webHidden/>
            <w:sz w:val="24"/>
            <w:szCs w:val="24"/>
          </w:rPr>
          <w:tab/>
        </w:r>
        <w:r w:rsidRPr="00C45BF7">
          <w:rPr>
            <w:noProof/>
            <w:webHidden/>
            <w:sz w:val="24"/>
            <w:szCs w:val="24"/>
          </w:rPr>
          <w:fldChar w:fldCharType="begin"/>
        </w:r>
        <w:r w:rsidR="00FB058F" w:rsidRPr="00C45BF7">
          <w:rPr>
            <w:noProof/>
            <w:webHidden/>
            <w:sz w:val="24"/>
            <w:szCs w:val="24"/>
          </w:rPr>
          <w:instrText xml:space="preserve"> PAGEREF _Toc534641558 \h </w:instrText>
        </w:r>
        <w:r w:rsidRPr="00C45BF7">
          <w:rPr>
            <w:noProof/>
            <w:webHidden/>
            <w:sz w:val="24"/>
            <w:szCs w:val="24"/>
          </w:rPr>
        </w:r>
        <w:r w:rsidRPr="00C45BF7">
          <w:rPr>
            <w:noProof/>
            <w:webHidden/>
            <w:sz w:val="24"/>
            <w:szCs w:val="24"/>
          </w:rPr>
          <w:fldChar w:fldCharType="separate"/>
        </w:r>
        <w:r w:rsidR="00BB1A08" w:rsidRPr="00C45BF7">
          <w:rPr>
            <w:noProof/>
            <w:webHidden/>
            <w:sz w:val="24"/>
            <w:szCs w:val="24"/>
          </w:rPr>
          <w:t>37</w:t>
        </w:r>
        <w:r w:rsidRPr="00C45BF7">
          <w:rPr>
            <w:noProof/>
            <w:webHidden/>
            <w:sz w:val="24"/>
            <w:szCs w:val="24"/>
          </w:rPr>
          <w:fldChar w:fldCharType="end"/>
        </w:r>
      </w:hyperlink>
    </w:p>
    <w:p w:rsidR="00FB058F" w:rsidRPr="00C45BF7" w:rsidRDefault="00A20D13" w:rsidP="00182D90">
      <w:pPr>
        <w:pStyle w:val="21"/>
        <w:spacing w:line="312" w:lineRule="auto"/>
        <w:rPr>
          <w:rFonts w:eastAsiaTheme="minorEastAsia"/>
          <w:noProof/>
          <w:sz w:val="24"/>
          <w:szCs w:val="24"/>
        </w:rPr>
      </w:pPr>
      <w:hyperlink w:anchor="_Toc534641559" w:history="1">
        <w:r w:rsidR="00182D90" w:rsidRPr="00C45BF7">
          <w:rPr>
            <w:rStyle w:val="afc"/>
            <w:noProof/>
            <w:color w:val="auto"/>
            <w:sz w:val="24"/>
            <w:szCs w:val="24"/>
          </w:rPr>
          <w:t xml:space="preserve">8.4 </w:t>
        </w:r>
        <w:r w:rsidR="00FB058F" w:rsidRPr="00C45BF7">
          <w:rPr>
            <w:rStyle w:val="afc"/>
            <w:noProof/>
            <w:color w:val="auto"/>
            <w:sz w:val="24"/>
            <w:szCs w:val="24"/>
          </w:rPr>
          <w:t>混凝土浇筑</w:t>
        </w:r>
        <w:r w:rsidR="00FB058F" w:rsidRPr="00C45BF7">
          <w:rPr>
            <w:noProof/>
            <w:webHidden/>
            <w:sz w:val="24"/>
            <w:szCs w:val="24"/>
          </w:rPr>
          <w:tab/>
        </w:r>
        <w:r w:rsidRPr="00C45BF7">
          <w:rPr>
            <w:noProof/>
            <w:webHidden/>
            <w:sz w:val="24"/>
            <w:szCs w:val="24"/>
          </w:rPr>
          <w:fldChar w:fldCharType="begin"/>
        </w:r>
        <w:r w:rsidR="00FB058F" w:rsidRPr="00C45BF7">
          <w:rPr>
            <w:noProof/>
            <w:webHidden/>
            <w:sz w:val="24"/>
            <w:szCs w:val="24"/>
          </w:rPr>
          <w:instrText xml:space="preserve"> PAGEREF _Toc534641559 \h </w:instrText>
        </w:r>
        <w:r w:rsidRPr="00C45BF7">
          <w:rPr>
            <w:noProof/>
            <w:webHidden/>
            <w:sz w:val="24"/>
            <w:szCs w:val="24"/>
          </w:rPr>
        </w:r>
        <w:r w:rsidRPr="00C45BF7">
          <w:rPr>
            <w:noProof/>
            <w:webHidden/>
            <w:sz w:val="24"/>
            <w:szCs w:val="24"/>
          </w:rPr>
          <w:fldChar w:fldCharType="separate"/>
        </w:r>
        <w:r w:rsidR="00BB1A08" w:rsidRPr="00C45BF7">
          <w:rPr>
            <w:noProof/>
            <w:webHidden/>
            <w:sz w:val="24"/>
            <w:szCs w:val="24"/>
          </w:rPr>
          <w:t>40</w:t>
        </w:r>
        <w:r w:rsidRPr="00C45BF7">
          <w:rPr>
            <w:noProof/>
            <w:webHidden/>
            <w:sz w:val="24"/>
            <w:szCs w:val="24"/>
          </w:rPr>
          <w:fldChar w:fldCharType="end"/>
        </w:r>
      </w:hyperlink>
    </w:p>
    <w:p w:rsidR="00FB058F" w:rsidRPr="00C45BF7" w:rsidRDefault="00A20D13" w:rsidP="00182D90">
      <w:pPr>
        <w:pStyle w:val="21"/>
        <w:spacing w:line="312" w:lineRule="auto"/>
        <w:rPr>
          <w:rFonts w:eastAsiaTheme="minorEastAsia"/>
          <w:noProof/>
          <w:sz w:val="24"/>
          <w:szCs w:val="24"/>
        </w:rPr>
      </w:pPr>
      <w:hyperlink w:anchor="_Toc534641560" w:history="1">
        <w:r w:rsidR="00182D90" w:rsidRPr="00C45BF7">
          <w:rPr>
            <w:rStyle w:val="afc"/>
            <w:noProof/>
            <w:color w:val="auto"/>
            <w:sz w:val="24"/>
            <w:szCs w:val="24"/>
          </w:rPr>
          <w:t>8.5</w:t>
        </w:r>
        <w:r w:rsidR="00FB058F" w:rsidRPr="00C45BF7">
          <w:rPr>
            <w:rStyle w:val="afc"/>
            <w:noProof/>
            <w:color w:val="auto"/>
            <w:sz w:val="24"/>
            <w:szCs w:val="24"/>
          </w:rPr>
          <w:t xml:space="preserve"> </w:t>
        </w:r>
        <w:r w:rsidR="00FB058F" w:rsidRPr="00C45BF7">
          <w:rPr>
            <w:rStyle w:val="afc"/>
            <w:noProof/>
            <w:color w:val="auto"/>
            <w:sz w:val="24"/>
            <w:szCs w:val="24"/>
          </w:rPr>
          <w:t>质量检查与验收</w:t>
        </w:r>
        <w:r w:rsidR="00FB058F" w:rsidRPr="00C45BF7">
          <w:rPr>
            <w:noProof/>
            <w:webHidden/>
            <w:sz w:val="24"/>
            <w:szCs w:val="24"/>
          </w:rPr>
          <w:tab/>
        </w:r>
        <w:r w:rsidRPr="00C45BF7">
          <w:rPr>
            <w:noProof/>
            <w:webHidden/>
            <w:sz w:val="24"/>
            <w:szCs w:val="24"/>
          </w:rPr>
          <w:fldChar w:fldCharType="begin"/>
        </w:r>
        <w:r w:rsidR="00FB058F" w:rsidRPr="00C45BF7">
          <w:rPr>
            <w:noProof/>
            <w:webHidden/>
            <w:sz w:val="24"/>
            <w:szCs w:val="24"/>
          </w:rPr>
          <w:instrText xml:space="preserve"> PAGEREF _Toc534641560 \h </w:instrText>
        </w:r>
        <w:r w:rsidRPr="00C45BF7">
          <w:rPr>
            <w:noProof/>
            <w:webHidden/>
            <w:sz w:val="24"/>
            <w:szCs w:val="24"/>
          </w:rPr>
        </w:r>
        <w:r w:rsidRPr="00C45BF7">
          <w:rPr>
            <w:noProof/>
            <w:webHidden/>
            <w:sz w:val="24"/>
            <w:szCs w:val="24"/>
          </w:rPr>
          <w:fldChar w:fldCharType="separate"/>
        </w:r>
        <w:r w:rsidR="00BB1A08" w:rsidRPr="00C45BF7">
          <w:rPr>
            <w:noProof/>
            <w:webHidden/>
            <w:sz w:val="24"/>
            <w:szCs w:val="24"/>
          </w:rPr>
          <w:t>42</w:t>
        </w:r>
        <w:r w:rsidRPr="00C45BF7">
          <w:rPr>
            <w:noProof/>
            <w:webHidden/>
            <w:sz w:val="24"/>
            <w:szCs w:val="24"/>
          </w:rPr>
          <w:fldChar w:fldCharType="end"/>
        </w:r>
      </w:hyperlink>
    </w:p>
    <w:p w:rsidR="00FB058F" w:rsidRPr="00C45BF7" w:rsidRDefault="00A20D13" w:rsidP="00182D90">
      <w:pPr>
        <w:pStyle w:val="12"/>
        <w:spacing w:line="312" w:lineRule="auto"/>
      </w:pPr>
      <w:hyperlink w:anchor="_Toc534641561" w:history="1">
        <w:r w:rsidR="00FB058F" w:rsidRPr="00C45BF7">
          <w:rPr>
            <w:rStyle w:val="afc"/>
            <w:color w:val="auto"/>
          </w:rPr>
          <w:t>本规程用词说明</w:t>
        </w:r>
        <w:r w:rsidR="00FB058F" w:rsidRPr="00C45BF7">
          <w:rPr>
            <w:webHidden/>
          </w:rPr>
          <w:tab/>
        </w:r>
        <w:r w:rsidRPr="00C45BF7">
          <w:rPr>
            <w:webHidden/>
          </w:rPr>
          <w:fldChar w:fldCharType="begin"/>
        </w:r>
        <w:r w:rsidR="00FB058F" w:rsidRPr="00C45BF7">
          <w:rPr>
            <w:webHidden/>
          </w:rPr>
          <w:instrText xml:space="preserve"> PAGEREF _Toc534641561 \h </w:instrText>
        </w:r>
        <w:r w:rsidRPr="00C45BF7">
          <w:rPr>
            <w:webHidden/>
          </w:rPr>
        </w:r>
        <w:r w:rsidRPr="00C45BF7">
          <w:rPr>
            <w:webHidden/>
          </w:rPr>
          <w:fldChar w:fldCharType="separate"/>
        </w:r>
        <w:r w:rsidR="00BB1A08" w:rsidRPr="00C45BF7">
          <w:rPr>
            <w:webHidden/>
          </w:rPr>
          <w:t>44</w:t>
        </w:r>
        <w:r w:rsidRPr="00C45BF7">
          <w:rPr>
            <w:webHidden/>
          </w:rPr>
          <w:fldChar w:fldCharType="end"/>
        </w:r>
      </w:hyperlink>
    </w:p>
    <w:p w:rsidR="00FB058F" w:rsidRPr="00C45BF7" w:rsidRDefault="00A20D13" w:rsidP="00182D90">
      <w:pPr>
        <w:pStyle w:val="12"/>
        <w:spacing w:line="312" w:lineRule="auto"/>
      </w:pPr>
      <w:hyperlink w:anchor="_Toc534641562" w:history="1">
        <w:r w:rsidR="00FB058F" w:rsidRPr="00C45BF7">
          <w:rPr>
            <w:rStyle w:val="afc"/>
            <w:color w:val="auto"/>
          </w:rPr>
          <w:t>引用标准名录</w:t>
        </w:r>
        <w:r w:rsidR="00FB058F" w:rsidRPr="00C45BF7">
          <w:rPr>
            <w:webHidden/>
          </w:rPr>
          <w:tab/>
        </w:r>
        <w:r w:rsidRPr="00C45BF7">
          <w:rPr>
            <w:webHidden/>
          </w:rPr>
          <w:fldChar w:fldCharType="begin"/>
        </w:r>
        <w:r w:rsidR="00FB058F" w:rsidRPr="00C45BF7">
          <w:rPr>
            <w:webHidden/>
          </w:rPr>
          <w:instrText xml:space="preserve"> PAGEREF _Toc534641562 \h </w:instrText>
        </w:r>
        <w:r w:rsidRPr="00C45BF7">
          <w:rPr>
            <w:webHidden/>
          </w:rPr>
        </w:r>
        <w:r w:rsidRPr="00C45BF7">
          <w:rPr>
            <w:webHidden/>
          </w:rPr>
          <w:fldChar w:fldCharType="separate"/>
        </w:r>
        <w:r w:rsidR="00BB1A08" w:rsidRPr="00C45BF7">
          <w:rPr>
            <w:webHidden/>
          </w:rPr>
          <w:t>45</w:t>
        </w:r>
        <w:r w:rsidRPr="00C45BF7">
          <w:rPr>
            <w:webHidden/>
          </w:rPr>
          <w:fldChar w:fldCharType="end"/>
        </w:r>
      </w:hyperlink>
    </w:p>
    <w:p w:rsidR="00FB058F" w:rsidRPr="00C45BF7" w:rsidRDefault="00A20D13" w:rsidP="00182D90">
      <w:pPr>
        <w:spacing w:line="312" w:lineRule="auto"/>
        <w:rPr>
          <w:rFonts w:eastAsiaTheme="minorEastAsia"/>
          <w:bCs/>
          <w:caps/>
          <w:noProof/>
          <w:sz w:val="24"/>
          <w:szCs w:val="24"/>
        </w:rPr>
      </w:pPr>
      <w:r w:rsidRPr="00C45BF7">
        <w:rPr>
          <w:rFonts w:eastAsiaTheme="minorEastAsia"/>
          <w:bCs/>
          <w:caps/>
          <w:noProof/>
          <w:sz w:val="24"/>
          <w:szCs w:val="24"/>
        </w:rPr>
        <w:fldChar w:fldCharType="end"/>
      </w:r>
      <w:r w:rsidR="00FB058F" w:rsidRPr="00C45BF7">
        <w:rPr>
          <w:rFonts w:eastAsiaTheme="minorEastAsia"/>
          <w:b/>
          <w:bCs/>
          <w:caps/>
          <w:noProof/>
          <w:webHidden/>
          <w:sz w:val="20"/>
        </w:rPr>
        <w:tab/>
      </w:r>
    </w:p>
    <w:p w:rsidR="00FB058F" w:rsidRPr="00C45BF7" w:rsidRDefault="00FB058F" w:rsidP="00FB058F">
      <w:pPr>
        <w:widowControl/>
        <w:spacing w:line="312" w:lineRule="auto"/>
        <w:jc w:val="left"/>
        <w:rPr>
          <w:b/>
          <w:bCs/>
          <w:sz w:val="30"/>
        </w:rPr>
      </w:pPr>
      <w:r w:rsidRPr="00C45BF7">
        <w:rPr>
          <w:b/>
          <w:bCs/>
          <w:sz w:val="30"/>
        </w:rPr>
        <w:br w:type="page"/>
      </w:r>
    </w:p>
    <w:p w:rsidR="00FB058F" w:rsidRPr="00C45BF7" w:rsidRDefault="00FB058F" w:rsidP="009B43A5">
      <w:pPr>
        <w:spacing w:afterLines="100" w:line="400" w:lineRule="exact"/>
        <w:jc w:val="center"/>
        <w:rPr>
          <w:bCs/>
          <w:sz w:val="30"/>
          <w:szCs w:val="30"/>
        </w:rPr>
      </w:pPr>
      <w:r w:rsidRPr="00C45BF7">
        <w:rPr>
          <w:bCs/>
          <w:sz w:val="30"/>
          <w:szCs w:val="30"/>
        </w:rPr>
        <w:lastRenderedPageBreak/>
        <w:t>Contents</w:t>
      </w:r>
    </w:p>
    <w:p w:rsidR="00FB058F" w:rsidRPr="00C45BF7" w:rsidRDefault="00A20D13" w:rsidP="00BB1A08">
      <w:pPr>
        <w:pStyle w:val="12"/>
        <w:spacing w:line="312" w:lineRule="auto"/>
        <w:rPr>
          <w:caps w:val="0"/>
        </w:rPr>
      </w:pPr>
      <w:r w:rsidRPr="00C45BF7">
        <w:rPr>
          <w:caps w:val="0"/>
        </w:rPr>
        <w:fldChar w:fldCharType="begin"/>
      </w:r>
      <w:r w:rsidR="00FB058F" w:rsidRPr="00C45BF7">
        <w:rPr>
          <w:caps w:val="0"/>
        </w:rPr>
        <w:instrText xml:space="preserve"> TOC \o "1-2" \h \z \u </w:instrText>
      </w:r>
      <w:r w:rsidRPr="00C45BF7">
        <w:rPr>
          <w:caps w:val="0"/>
        </w:rPr>
        <w:fldChar w:fldCharType="separate"/>
      </w:r>
      <w:hyperlink w:anchor="_Toc523844503" w:history="1">
        <w:r w:rsidR="00FB058F" w:rsidRPr="00C45BF7">
          <w:rPr>
            <w:rStyle w:val="afc"/>
            <w:rFonts w:eastAsiaTheme="majorEastAsia"/>
            <w:caps w:val="0"/>
            <w:color w:val="auto"/>
          </w:rPr>
          <w:t xml:space="preserve">1 </w:t>
        </w:r>
        <w:r w:rsidR="008F1FB4" w:rsidRPr="00C45BF7">
          <w:rPr>
            <w:rStyle w:val="afc"/>
            <w:rFonts w:eastAsiaTheme="majorEastAsia"/>
            <w:caps w:val="0"/>
            <w:color w:val="auto"/>
          </w:rPr>
          <w:t>General</w:t>
        </w:r>
        <w:r w:rsidR="00FB058F" w:rsidRPr="00C45BF7">
          <w:rPr>
            <w:caps w:val="0"/>
            <w:webHidden/>
          </w:rPr>
          <w:tab/>
        </w:r>
        <w:r w:rsidRPr="00C45BF7">
          <w:rPr>
            <w:caps w:val="0"/>
            <w:webHidden/>
          </w:rPr>
          <w:fldChar w:fldCharType="begin"/>
        </w:r>
        <w:r w:rsidR="00FB058F" w:rsidRPr="00C45BF7">
          <w:rPr>
            <w:caps w:val="0"/>
            <w:webHidden/>
          </w:rPr>
          <w:instrText xml:space="preserve"> PAGEREF _Toc523844503 \h </w:instrText>
        </w:r>
        <w:r w:rsidRPr="00C45BF7">
          <w:rPr>
            <w:caps w:val="0"/>
            <w:webHidden/>
          </w:rPr>
        </w:r>
        <w:r w:rsidRPr="00C45BF7">
          <w:rPr>
            <w:caps w:val="0"/>
            <w:webHidden/>
          </w:rPr>
          <w:fldChar w:fldCharType="separate"/>
        </w:r>
        <w:r w:rsidR="00FB058F" w:rsidRPr="00C45BF7">
          <w:rPr>
            <w:caps w:val="0"/>
            <w:webHidden/>
          </w:rPr>
          <w:t>1</w:t>
        </w:r>
        <w:r w:rsidRPr="00C45BF7">
          <w:rPr>
            <w:caps w:val="0"/>
            <w:webHidden/>
          </w:rPr>
          <w:fldChar w:fldCharType="end"/>
        </w:r>
      </w:hyperlink>
    </w:p>
    <w:p w:rsidR="00FB058F" w:rsidRPr="00C45BF7" w:rsidRDefault="00A20D13" w:rsidP="00BB1A08">
      <w:pPr>
        <w:pStyle w:val="12"/>
        <w:spacing w:line="312" w:lineRule="auto"/>
        <w:rPr>
          <w:caps w:val="0"/>
        </w:rPr>
      </w:pPr>
      <w:hyperlink w:anchor="_Toc523844504" w:history="1">
        <w:r w:rsidR="00FB058F" w:rsidRPr="00C45BF7">
          <w:rPr>
            <w:rStyle w:val="afc"/>
            <w:rFonts w:eastAsiaTheme="majorEastAsia"/>
            <w:caps w:val="0"/>
            <w:color w:val="auto"/>
          </w:rPr>
          <w:t xml:space="preserve">2 </w:t>
        </w:r>
        <w:r w:rsidR="008F1FB4" w:rsidRPr="00C45BF7">
          <w:rPr>
            <w:rStyle w:val="afc"/>
            <w:rFonts w:eastAsiaTheme="majorEastAsia"/>
            <w:caps w:val="0"/>
            <w:color w:val="auto"/>
          </w:rPr>
          <w:t>Terms and Symbols</w:t>
        </w:r>
        <w:r w:rsidR="00FB058F" w:rsidRPr="00C45BF7">
          <w:rPr>
            <w:caps w:val="0"/>
            <w:webHidden/>
          </w:rPr>
          <w:tab/>
        </w:r>
        <w:r w:rsidRPr="00C45BF7">
          <w:rPr>
            <w:caps w:val="0"/>
            <w:webHidden/>
          </w:rPr>
          <w:fldChar w:fldCharType="begin"/>
        </w:r>
        <w:r w:rsidR="00FB058F" w:rsidRPr="00C45BF7">
          <w:rPr>
            <w:caps w:val="0"/>
            <w:webHidden/>
          </w:rPr>
          <w:instrText xml:space="preserve"> PAGEREF _Toc523844504 \h </w:instrText>
        </w:r>
        <w:r w:rsidRPr="00C45BF7">
          <w:rPr>
            <w:caps w:val="0"/>
            <w:webHidden/>
          </w:rPr>
        </w:r>
        <w:r w:rsidRPr="00C45BF7">
          <w:rPr>
            <w:caps w:val="0"/>
            <w:webHidden/>
          </w:rPr>
          <w:fldChar w:fldCharType="separate"/>
        </w:r>
        <w:r w:rsidR="00FB058F" w:rsidRPr="00C45BF7">
          <w:rPr>
            <w:caps w:val="0"/>
            <w:webHidden/>
          </w:rPr>
          <w:t>2</w:t>
        </w:r>
        <w:r w:rsidRPr="00C45BF7">
          <w:rPr>
            <w:caps w:val="0"/>
            <w:webHidden/>
          </w:rPr>
          <w:fldChar w:fldCharType="end"/>
        </w:r>
      </w:hyperlink>
    </w:p>
    <w:p w:rsidR="00FB058F" w:rsidRPr="00C45BF7" w:rsidRDefault="00A20D13" w:rsidP="00BB1A08">
      <w:pPr>
        <w:pStyle w:val="21"/>
        <w:spacing w:line="312" w:lineRule="auto"/>
        <w:rPr>
          <w:smallCaps w:val="0"/>
          <w:noProof/>
          <w:sz w:val="24"/>
          <w:szCs w:val="24"/>
        </w:rPr>
      </w:pPr>
      <w:hyperlink w:anchor="_Toc523844505" w:history="1">
        <w:r w:rsidR="00FB058F" w:rsidRPr="00C45BF7">
          <w:rPr>
            <w:rStyle w:val="afc"/>
            <w:smallCaps w:val="0"/>
            <w:noProof/>
            <w:color w:val="auto"/>
            <w:sz w:val="24"/>
            <w:szCs w:val="24"/>
          </w:rPr>
          <w:t xml:space="preserve">2.1 </w:t>
        </w:r>
        <w:r w:rsidR="008F1FB4" w:rsidRPr="00C45BF7">
          <w:rPr>
            <w:rStyle w:val="afc"/>
            <w:smallCaps w:val="0"/>
            <w:noProof/>
            <w:color w:val="auto"/>
            <w:sz w:val="24"/>
            <w:szCs w:val="24"/>
          </w:rPr>
          <w:t>Terms</w:t>
        </w:r>
        <w:r w:rsidR="00FB058F" w:rsidRPr="00C45BF7">
          <w:rPr>
            <w:smallCaps w:val="0"/>
            <w:noProof/>
            <w:webHidden/>
            <w:sz w:val="24"/>
            <w:szCs w:val="24"/>
          </w:rPr>
          <w:tab/>
        </w:r>
      </w:hyperlink>
      <w:r w:rsidR="00BB1A08" w:rsidRPr="00C45BF7">
        <w:rPr>
          <w:smallCaps w:val="0"/>
          <w:noProof/>
          <w:sz w:val="24"/>
          <w:szCs w:val="24"/>
        </w:rPr>
        <w:t>2</w:t>
      </w:r>
    </w:p>
    <w:p w:rsidR="008F1FB4" w:rsidRPr="00C45BF7" w:rsidRDefault="00A20D13" w:rsidP="00BB1A08">
      <w:pPr>
        <w:pStyle w:val="21"/>
        <w:spacing w:line="312" w:lineRule="auto"/>
        <w:rPr>
          <w:smallCaps w:val="0"/>
          <w:noProof/>
          <w:sz w:val="24"/>
          <w:szCs w:val="24"/>
        </w:rPr>
      </w:pPr>
      <w:hyperlink w:anchor="_Toc523844505" w:history="1">
        <w:r w:rsidR="008F1FB4" w:rsidRPr="00C45BF7">
          <w:rPr>
            <w:rStyle w:val="afc"/>
            <w:smallCaps w:val="0"/>
            <w:noProof/>
            <w:color w:val="auto"/>
            <w:sz w:val="24"/>
            <w:szCs w:val="24"/>
          </w:rPr>
          <w:t>2.1 Symbols</w:t>
        </w:r>
        <w:r w:rsidR="008F1FB4" w:rsidRPr="00C45BF7">
          <w:rPr>
            <w:smallCaps w:val="0"/>
            <w:noProof/>
            <w:webHidden/>
            <w:sz w:val="24"/>
            <w:szCs w:val="24"/>
          </w:rPr>
          <w:tab/>
        </w:r>
      </w:hyperlink>
      <w:r w:rsidR="00BB1A08" w:rsidRPr="00C45BF7">
        <w:rPr>
          <w:smallCaps w:val="0"/>
          <w:noProof/>
          <w:sz w:val="24"/>
          <w:szCs w:val="24"/>
        </w:rPr>
        <w:t>3</w:t>
      </w:r>
    </w:p>
    <w:p w:rsidR="00FB058F" w:rsidRPr="00C45BF7" w:rsidRDefault="00A20D13" w:rsidP="00BB1A08">
      <w:pPr>
        <w:pStyle w:val="12"/>
        <w:spacing w:line="312" w:lineRule="auto"/>
        <w:rPr>
          <w:caps w:val="0"/>
        </w:rPr>
      </w:pPr>
      <w:hyperlink w:anchor="_Toc523844506" w:history="1">
        <w:r w:rsidR="00FB058F" w:rsidRPr="00C45BF7">
          <w:rPr>
            <w:rStyle w:val="afc"/>
            <w:rFonts w:eastAsiaTheme="majorEastAsia"/>
            <w:caps w:val="0"/>
            <w:color w:val="auto"/>
          </w:rPr>
          <w:t xml:space="preserve">3 </w:t>
        </w:r>
        <w:r w:rsidR="008F1FB4" w:rsidRPr="00C45BF7">
          <w:rPr>
            <w:rStyle w:val="afc"/>
            <w:rFonts w:eastAsiaTheme="majorEastAsia" w:hint="eastAsia"/>
            <w:caps w:val="0"/>
            <w:color w:val="auto"/>
          </w:rPr>
          <w:t>B</w:t>
        </w:r>
        <w:r w:rsidR="008F1FB4" w:rsidRPr="00C45BF7">
          <w:rPr>
            <w:rStyle w:val="afc"/>
            <w:rFonts w:eastAsiaTheme="majorEastAsia"/>
            <w:caps w:val="0"/>
            <w:color w:val="auto"/>
          </w:rPr>
          <w:t>asic Requirements</w:t>
        </w:r>
        <w:r w:rsidR="00FB058F" w:rsidRPr="00C45BF7">
          <w:rPr>
            <w:caps w:val="0"/>
            <w:webHidden/>
          </w:rPr>
          <w:tab/>
        </w:r>
      </w:hyperlink>
      <w:r w:rsidR="00BB1A08" w:rsidRPr="00C45BF7">
        <w:rPr>
          <w:caps w:val="0"/>
        </w:rPr>
        <w:t>4</w:t>
      </w:r>
    </w:p>
    <w:p w:rsidR="00FB058F" w:rsidRPr="00C45BF7" w:rsidRDefault="00A20D13" w:rsidP="00BB1A08">
      <w:pPr>
        <w:pStyle w:val="12"/>
        <w:spacing w:line="312" w:lineRule="auto"/>
        <w:rPr>
          <w:caps w:val="0"/>
        </w:rPr>
      </w:pPr>
      <w:hyperlink w:anchor="_Toc523844507" w:history="1">
        <w:r w:rsidR="00FB058F" w:rsidRPr="00C45BF7">
          <w:rPr>
            <w:rStyle w:val="afc"/>
            <w:rFonts w:eastAsiaTheme="majorEastAsia"/>
            <w:caps w:val="0"/>
            <w:color w:val="auto"/>
          </w:rPr>
          <w:t xml:space="preserve">4 </w:t>
        </w:r>
        <w:r w:rsidR="008F1FB4" w:rsidRPr="00C45BF7">
          <w:rPr>
            <w:rStyle w:val="afc"/>
            <w:rFonts w:eastAsiaTheme="majorEastAsia"/>
            <w:caps w:val="0"/>
            <w:color w:val="auto"/>
          </w:rPr>
          <w:t>Materials</w:t>
        </w:r>
        <w:r w:rsidR="00FB058F" w:rsidRPr="00C45BF7">
          <w:rPr>
            <w:caps w:val="0"/>
            <w:webHidden/>
          </w:rPr>
          <w:tab/>
        </w:r>
      </w:hyperlink>
      <w:r w:rsidR="00BB1A08" w:rsidRPr="00C45BF7">
        <w:rPr>
          <w:caps w:val="0"/>
        </w:rPr>
        <w:t>5</w:t>
      </w:r>
    </w:p>
    <w:p w:rsidR="00FB058F" w:rsidRPr="00C45BF7" w:rsidRDefault="00A20D13" w:rsidP="00BB1A08">
      <w:pPr>
        <w:pStyle w:val="12"/>
        <w:spacing w:line="312" w:lineRule="auto"/>
        <w:rPr>
          <w:caps w:val="0"/>
        </w:rPr>
      </w:pPr>
      <w:hyperlink w:anchor="_Toc523844512" w:history="1">
        <w:r w:rsidR="00FB058F" w:rsidRPr="00C45BF7">
          <w:rPr>
            <w:rStyle w:val="afc"/>
            <w:rFonts w:eastAsiaTheme="majorEastAsia"/>
            <w:caps w:val="0"/>
            <w:color w:val="auto"/>
          </w:rPr>
          <w:t>5</w:t>
        </w:r>
        <w:r w:rsidR="008F1FB4" w:rsidRPr="00C45BF7">
          <w:rPr>
            <w:caps w:val="0"/>
          </w:rPr>
          <w:t xml:space="preserve"> </w:t>
        </w:r>
        <w:r w:rsidR="001A6EE2" w:rsidRPr="00C45BF7">
          <w:rPr>
            <w:rStyle w:val="afc"/>
            <w:rFonts w:eastAsiaTheme="majorEastAsia"/>
            <w:caps w:val="0"/>
            <w:color w:val="auto"/>
          </w:rPr>
          <w:t>Lattice Girder</w:t>
        </w:r>
        <w:r w:rsidR="00FB058F" w:rsidRPr="00C45BF7">
          <w:rPr>
            <w:caps w:val="0"/>
            <w:webHidden/>
          </w:rPr>
          <w:tab/>
        </w:r>
      </w:hyperlink>
      <w:r w:rsidR="00BB1A08" w:rsidRPr="00C45BF7">
        <w:rPr>
          <w:caps w:val="0"/>
        </w:rPr>
        <w:t>7</w:t>
      </w:r>
    </w:p>
    <w:p w:rsidR="00FB058F" w:rsidRPr="00C45BF7" w:rsidRDefault="00A20D13" w:rsidP="00BB1A08">
      <w:pPr>
        <w:pStyle w:val="21"/>
        <w:spacing w:line="312" w:lineRule="auto"/>
        <w:rPr>
          <w:rFonts w:eastAsiaTheme="minorEastAsia"/>
          <w:smallCaps w:val="0"/>
          <w:noProof/>
          <w:sz w:val="24"/>
          <w:szCs w:val="24"/>
        </w:rPr>
      </w:pPr>
      <w:hyperlink w:anchor="_Toc523844513" w:history="1">
        <w:r w:rsidR="00FB058F" w:rsidRPr="00C45BF7">
          <w:rPr>
            <w:rStyle w:val="afc"/>
            <w:smallCaps w:val="0"/>
            <w:noProof/>
            <w:color w:val="auto"/>
            <w:sz w:val="24"/>
            <w:szCs w:val="24"/>
          </w:rPr>
          <w:t>5.1</w:t>
        </w:r>
        <w:r w:rsidR="008F1FB4" w:rsidRPr="00C45BF7">
          <w:rPr>
            <w:rStyle w:val="afc"/>
            <w:smallCaps w:val="0"/>
            <w:noProof/>
            <w:color w:val="auto"/>
            <w:sz w:val="24"/>
            <w:szCs w:val="24"/>
          </w:rPr>
          <w:t xml:space="preserve"> </w:t>
        </w:r>
        <w:r w:rsidR="001A6EE2" w:rsidRPr="00C45BF7">
          <w:rPr>
            <w:rStyle w:val="afc"/>
            <w:smallCaps w:val="0"/>
            <w:noProof/>
            <w:color w:val="auto"/>
            <w:sz w:val="24"/>
            <w:szCs w:val="24"/>
          </w:rPr>
          <w:t>Dimension And Detailing</w:t>
        </w:r>
        <w:r w:rsidR="00FB058F" w:rsidRPr="00C45BF7">
          <w:rPr>
            <w:smallCaps w:val="0"/>
            <w:noProof/>
            <w:webHidden/>
            <w:sz w:val="24"/>
            <w:szCs w:val="24"/>
          </w:rPr>
          <w:tab/>
        </w:r>
      </w:hyperlink>
      <w:r w:rsidR="00BB1A08" w:rsidRPr="00C45BF7">
        <w:rPr>
          <w:smallCaps w:val="0"/>
          <w:noProof/>
          <w:sz w:val="24"/>
          <w:szCs w:val="24"/>
        </w:rPr>
        <w:t>7</w:t>
      </w:r>
    </w:p>
    <w:p w:rsidR="00FB058F" w:rsidRPr="00C45BF7" w:rsidRDefault="00A20D13" w:rsidP="00BB1A08">
      <w:pPr>
        <w:pStyle w:val="21"/>
        <w:spacing w:line="312" w:lineRule="auto"/>
        <w:rPr>
          <w:rFonts w:eastAsiaTheme="minorEastAsia"/>
          <w:smallCaps w:val="0"/>
          <w:noProof/>
          <w:sz w:val="24"/>
          <w:szCs w:val="24"/>
        </w:rPr>
      </w:pPr>
      <w:hyperlink w:anchor="_Toc523844514" w:history="1">
        <w:r w:rsidR="00FB058F" w:rsidRPr="00C45BF7">
          <w:rPr>
            <w:rStyle w:val="afc"/>
            <w:smallCaps w:val="0"/>
            <w:noProof/>
            <w:color w:val="auto"/>
            <w:sz w:val="24"/>
            <w:szCs w:val="24"/>
          </w:rPr>
          <w:t>5.2</w:t>
        </w:r>
        <w:r w:rsidR="008F1FB4" w:rsidRPr="00C45BF7">
          <w:rPr>
            <w:rStyle w:val="afc"/>
            <w:smallCaps w:val="0"/>
            <w:noProof/>
            <w:color w:val="auto"/>
            <w:sz w:val="24"/>
            <w:szCs w:val="24"/>
          </w:rPr>
          <w:t xml:space="preserve"> </w:t>
        </w:r>
        <w:r w:rsidR="001A6EE2" w:rsidRPr="00C45BF7">
          <w:rPr>
            <w:rStyle w:val="afc"/>
            <w:rFonts w:hint="eastAsia"/>
            <w:smallCaps w:val="0"/>
            <w:noProof/>
            <w:color w:val="auto"/>
            <w:sz w:val="24"/>
            <w:szCs w:val="24"/>
          </w:rPr>
          <w:t>W</w:t>
        </w:r>
        <w:r w:rsidR="001A6EE2" w:rsidRPr="00C45BF7">
          <w:rPr>
            <w:rStyle w:val="afc"/>
            <w:smallCaps w:val="0"/>
            <w:noProof/>
            <w:color w:val="auto"/>
            <w:sz w:val="24"/>
            <w:szCs w:val="24"/>
          </w:rPr>
          <w:t>elding</w:t>
        </w:r>
        <w:r w:rsidR="00FB058F" w:rsidRPr="00C45BF7">
          <w:rPr>
            <w:smallCaps w:val="0"/>
            <w:noProof/>
            <w:webHidden/>
            <w:sz w:val="24"/>
            <w:szCs w:val="24"/>
          </w:rPr>
          <w:tab/>
        </w:r>
        <w:r w:rsidRPr="00C45BF7">
          <w:rPr>
            <w:smallCaps w:val="0"/>
            <w:noProof/>
            <w:webHidden/>
            <w:sz w:val="24"/>
            <w:szCs w:val="24"/>
          </w:rPr>
          <w:fldChar w:fldCharType="begin"/>
        </w:r>
        <w:r w:rsidR="00FB058F" w:rsidRPr="00C45BF7">
          <w:rPr>
            <w:smallCaps w:val="0"/>
            <w:noProof/>
            <w:webHidden/>
            <w:sz w:val="24"/>
            <w:szCs w:val="24"/>
          </w:rPr>
          <w:instrText xml:space="preserve"> PAGEREF _Toc523844514 \h </w:instrText>
        </w:r>
        <w:r w:rsidRPr="00C45BF7">
          <w:rPr>
            <w:smallCaps w:val="0"/>
            <w:noProof/>
            <w:webHidden/>
            <w:sz w:val="24"/>
            <w:szCs w:val="24"/>
          </w:rPr>
        </w:r>
        <w:r w:rsidRPr="00C45BF7">
          <w:rPr>
            <w:smallCaps w:val="0"/>
            <w:noProof/>
            <w:webHidden/>
            <w:sz w:val="24"/>
            <w:szCs w:val="24"/>
          </w:rPr>
          <w:fldChar w:fldCharType="separate"/>
        </w:r>
        <w:r w:rsidR="00FB058F" w:rsidRPr="00C45BF7">
          <w:rPr>
            <w:smallCaps w:val="0"/>
            <w:noProof/>
            <w:webHidden/>
            <w:sz w:val="24"/>
            <w:szCs w:val="24"/>
          </w:rPr>
          <w:t>8</w:t>
        </w:r>
        <w:r w:rsidRPr="00C45BF7">
          <w:rPr>
            <w:smallCaps w:val="0"/>
            <w:noProof/>
            <w:webHidden/>
            <w:sz w:val="24"/>
            <w:szCs w:val="24"/>
          </w:rPr>
          <w:fldChar w:fldCharType="end"/>
        </w:r>
      </w:hyperlink>
    </w:p>
    <w:p w:rsidR="00FB058F" w:rsidRPr="00C45BF7" w:rsidRDefault="00A20D13" w:rsidP="00BB1A08">
      <w:pPr>
        <w:pStyle w:val="21"/>
        <w:spacing w:line="312" w:lineRule="auto"/>
        <w:rPr>
          <w:rFonts w:eastAsiaTheme="minorEastAsia"/>
          <w:smallCaps w:val="0"/>
          <w:noProof/>
          <w:sz w:val="24"/>
          <w:szCs w:val="24"/>
        </w:rPr>
      </w:pPr>
      <w:hyperlink w:anchor="_Toc523844515" w:history="1">
        <w:r w:rsidR="00FB058F" w:rsidRPr="00C45BF7">
          <w:rPr>
            <w:rStyle w:val="afc"/>
            <w:smallCaps w:val="0"/>
            <w:noProof/>
            <w:color w:val="auto"/>
            <w:sz w:val="24"/>
            <w:szCs w:val="24"/>
          </w:rPr>
          <w:t>5.3</w:t>
        </w:r>
        <w:r w:rsidR="008F1FB4" w:rsidRPr="00C45BF7">
          <w:rPr>
            <w:rStyle w:val="afc"/>
            <w:smallCaps w:val="0"/>
            <w:noProof/>
            <w:color w:val="auto"/>
            <w:sz w:val="24"/>
            <w:szCs w:val="24"/>
          </w:rPr>
          <w:t xml:space="preserve"> </w:t>
        </w:r>
        <w:r w:rsidR="001A6EE2" w:rsidRPr="00C45BF7">
          <w:rPr>
            <w:rStyle w:val="afc"/>
            <w:rFonts w:hint="eastAsia"/>
            <w:smallCaps w:val="0"/>
            <w:noProof/>
            <w:color w:val="auto"/>
            <w:sz w:val="24"/>
            <w:szCs w:val="24"/>
          </w:rPr>
          <w:t>Q</w:t>
        </w:r>
        <w:r w:rsidR="001A6EE2" w:rsidRPr="00C45BF7">
          <w:rPr>
            <w:rStyle w:val="afc"/>
            <w:smallCaps w:val="0"/>
            <w:noProof/>
            <w:color w:val="auto"/>
            <w:sz w:val="24"/>
            <w:szCs w:val="24"/>
          </w:rPr>
          <w:t>uality Inspecting</w:t>
        </w:r>
        <w:r w:rsidR="00FB058F" w:rsidRPr="00C45BF7">
          <w:rPr>
            <w:smallCaps w:val="0"/>
            <w:noProof/>
            <w:webHidden/>
            <w:sz w:val="24"/>
            <w:szCs w:val="24"/>
          </w:rPr>
          <w:tab/>
        </w:r>
      </w:hyperlink>
      <w:r w:rsidR="00BB1A08" w:rsidRPr="00C45BF7">
        <w:rPr>
          <w:smallCaps w:val="0"/>
          <w:noProof/>
          <w:sz w:val="24"/>
          <w:szCs w:val="24"/>
        </w:rPr>
        <w:t>8</w:t>
      </w:r>
    </w:p>
    <w:p w:rsidR="00FB058F" w:rsidRPr="00C45BF7" w:rsidRDefault="00A20D13" w:rsidP="00BB1A08">
      <w:pPr>
        <w:pStyle w:val="12"/>
        <w:spacing w:line="312" w:lineRule="auto"/>
        <w:rPr>
          <w:caps w:val="0"/>
        </w:rPr>
      </w:pPr>
      <w:hyperlink w:anchor="_Toc523844517" w:history="1">
        <w:r w:rsidR="008F1FB4" w:rsidRPr="00C45BF7">
          <w:rPr>
            <w:rStyle w:val="afc"/>
            <w:caps w:val="0"/>
            <w:color w:val="auto"/>
          </w:rPr>
          <w:t>6</w:t>
        </w:r>
        <w:r w:rsidR="00FB058F" w:rsidRPr="00C45BF7">
          <w:rPr>
            <w:rStyle w:val="afc"/>
            <w:caps w:val="0"/>
            <w:color w:val="auto"/>
          </w:rPr>
          <w:t xml:space="preserve"> </w:t>
        </w:r>
        <w:r w:rsidR="008F1FB4" w:rsidRPr="00C45BF7">
          <w:rPr>
            <w:rStyle w:val="afc"/>
            <w:caps w:val="0"/>
            <w:color w:val="auto"/>
          </w:rPr>
          <w:t>Structural Design</w:t>
        </w:r>
        <w:r w:rsidR="00FB058F" w:rsidRPr="00C45BF7">
          <w:rPr>
            <w:caps w:val="0"/>
            <w:webHidden/>
          </w:rPr>
          <w:tab/>
        </w:r>
        <w:r w:rsidRPr="00C45BF7">
          <w:rPr>
            <w:caps w:val="0"/>
            <w:webHidden/>
          </w:rPr>
          <w:fldChar w:fldCharType="begin"/>
        </w:r>
        <w:r w:rsidR="00FB058F" w:rsidRPr="00C45BF7">
          <w:rPr>
            <w:caps w:val="0"/>
            <w:webHidden/>
          </w:rPr>
          <w:instrText xml:space="preserve"> PAGEREF _Toc523844517 \h </w:instrText>
        </w:r>
        <w:r w:rsidRPr="00C45BF7">
          <w:rPr>
            <w:caps w:val="0"/>
            <w:webHidden/>
          </w:rPr>
        </w:r>
        <w:r w:rsidRPr="00C45BF7">
          <w:rPr>
            <w:caps w:val="0"/>
            <w:webHidden/>
          </w:rPr>
          <w:fldChar w:fldCharType="separate"/>
        </w:r>
        <w:r w:rsidR="00FB058F" w:rsidRPr="00C45BF7">
          <w:rPr>
            <w:caps w:val="0"/>
            <w:webHidden/>
          </w:rPr>
          <w:t>1</w:t>
        </w:r>
        <w:r w:rsidRPr="00C45BF7">
          <w:rPr>
            <w:caps w:val="0"/>
            <w:webHidden/>
          </w:rPr>
          <w:fldChar w:fldCharType="end"/>
        </w:r>
      </w:hyperlink>
      <w:r w:rsidR="00BB1A08" w:rsidRPr="00C45BF7">
        <w:rPr>
          <w:caps w:val="0"/>
        </w:rPr>
        <w:t>2</w:t>
      </w:r>
    </w:p>
    <w:p w:rsidR="00FB058F" w:rsidRPr="00C45BF7" w:rsidRDefault="00A20D13" w:rsidP="00BB1A08">
      <w:pPr>
        <w:pStyle w:val="21"/>
        <w:spacing w:line="312" w:lineRule="auto"/>
        <w:rPr>
          <w:rFonts w:eastAsiaTheme="minorEastAsia"/>
          <w:smallCaps w:val="0"/>
          <w:noProof/>
          <w:sz w:val="24"/>
          <w:szCs w:val="24"/>
        </w:rPr>
      </w:pPr>
      <w:hyperlink w:anchor="_Toc523844518" w:history="1">
        <w:r w:rsidR="008F1FB4" w:rsidRPr="00C45BF7">
          <w:rPr>
            <w:rStyle w:val="afc"/>
            <w:smallCaps w:val="0"/>
            <w:noProof/>
            <w:color w:val="auto"/>
            <w:sz w:val="24"/>
            <w:szCs w:val="24"/>
          </w:rPr>
          <w:t>6.1 General Requirements</w:t>
        </w:r>
        <w:r w:rsidR="00FB058F" w:rsidRPr="00C45BF7">
          <w:rPr>
            <w:smallCaps w:val="0"/>
            <w:noProof/>
            <w:webHidden/>
            <w:sz w:val="24"/>
            <w:szCs w:val="24"/>
          </w:rPr>
          <w:tab/>
        </w:r>
        <w:r w:rsidRPr="00C45BF7">
          <w:rPr>
            <w:smallCaps w:val="0"/>
            <w:noProof/>
            <w:webHidden/>
            <w:sz w:val="24"/>
            <w:szCs w:val="24"/>
          </w:rPr>
          <w:fldChar w:fldCharType="begin"/>
        </w:r>
        <w:r w:rsidR="00FB058F" w:rsidRPr="00C45BF7">
          <w:rPr>
            <w:smallCaps w:val="0"/>
            <w:noProof/>
            <w:webHidden/>
            <w:sz w:val="24"/>
            <w:szCs w:val="24"/>
          </w:rPr>
          <w:instrText xml:space="preserve"> PAGEREF _Toc523844518 \h </w:instrText>
        </w:r>
        <w:r w:rsidRPr="00C45BF7">
          <w:rPr>
            <w:smallCaps w:val="0"/>
            <w:noProof/>
            <w:webHidden/>
            <w:sz w:val="24"/>
            <w:szCs w:val="24"/>
          </w:rPr>
        </w:r>
        <w:r w:rsidRPr="00C45BF7">
          <w:rPr>
            <w:smallCaps w:val="0"/>
            <w:noProof/>
            <w:webHidden/>
            <w:sz w:val="24"/>
            <w:szCs w:val="24"/>
          </w:rPr>
          <w:fldChar w:fldCharType="separate"/>
        </w:r>
        <w:r w:rsidR="00FB058F" w:rsidRPr="00C45BF7">
          <w:rPr>
            <w:smallCaps w:val="0"/>
            <w:noProof/>
            <w:webHidden/>
            <w:sz w:val="24"/>
            <w:szCs w:val="24"/>
          </w:rPr>
          <w:t>1</w:t>
        </w:r>
        <w:r w:rsidRPr="00C45BF7">
          <w:rPr>
            <w:smallCaps w:val="0"/>
            <w:noProof/>
            <w:webHidden/>
            <w:sz w:val="24"/>
            <w:szCs w:val="24"/>
          </w:rPr>
          <w:fldChar w:fldCharType="end"/>
        </w:r>
      </w:hyperlink>
      <w:r w:rsidR="00BB1A08" w:rsidRPr="00C45BF7">
        <w:rPr>
          <w:smallCaps w:val="0"/>
          <w:noProof/>
          <w:sz w:val="24"/>
          <w:szCs w:val="24"/>
        </w:rPr>
        <w:t>2</w:t>
      </w:r>
    </w:p>
    <w:p w:rsidR="00FB058F" w:rsidRPr="00C45BF7" w:rsidRDefault="00A20D13" w:rsidP="00BB1A08">
      <w:pPr>
        <w:pStyle w:val="21"/>
        <w:spacing w:line="312" w:lineRule="auto"/>
        <w:rPr>
          <w:rFonts w:eastAsiaTheme="minorEastAsia"/>
          <w:smallCaps w:val="0"/>
          <w:noProof/>
          <w:sz w:val="24"/>
          <w:szCs w:val="24"/>
        </w:rPr>
      </w:pPr>
      <w:hyperlink w:anchor="_Toc523844519" w:history="1">
        <w:r w:rsidR="00FB058F" w:rsidRPr="00C45BF7">
          <w:rPr>
            <w:rStyle w:val="afc"/>
            <w:smallCaps w:val="0"/>
            <w:noProof/>
            <w:color w:val="auto"/>
            <w:sz w:val="24"/>
            <w:szCs w:val="24"/>
          </w:rPr>
          <w:t xml:space="preserve">6.2 </w:t>
        </w:r>
        <w:r w:rsidR="001A6EE2" w:rsidRPr="00C45BF7">
          <w:rPr>
            <w:rStyle w:val="afc"/>
            <w:smallCaps w:val="0"/>
            <w:noProof/>
            <w:color w:val="auto"/>
            <w:sz w:val="24"/>
            <w:szCs w:val="24"/>
          </w:rPr>
          <w:t>Component Design</w:t>
        </w:r>
        <w:r w:rsidR="00FB058F" w:rsidRPr="00C45BF7">
          <w:rPr>
            <w:smallCaps w:val="0"/>
            <w:noProof/>
            <w:webHidden/>
            <w:sz w:val="24"/>
            <w:szCs w:val="24"/>
          </w:rPr>
          <w:tab/>
        </w:r>
        <w:r w:rsidRPr="00C45BF7">
          <w:rPr>
            <w:smallCaps w:val="0"/>
            <w:noProof/>
            <w:webHidden/>
            <w:sz w:val="24"/>
            <w:szCs w:val="24"/>
          </w:rPr>
          <w:fldChar w:fldCharType="begin"/>
        </w:r>
        <w:r w:rsidR="00FB058F" w:rsidRPr="00C45BF7">
          <w:rPr>
            <w:smallCaps w:val="0"/>
            <w:noProof/>
            <w:webHidden/>
            <w:sz w:val="24"/>
            <w:szCs w:val="24"/>
          </w:rPr>
          <w:instrText xml:space="preserve"> PAGEREF _Toc523844519 \h </w:instrText>
        </w:r>
        <w:r w:rsidRPr="00C45BF7">
          <w:rPr>
            <w:smallCaps w:val="0"/>
            <w:noProof/>
            <w:webHidden/>
            <w:sz w:val="24"/>
            <w:szCs w:val="24"/>
          </w:rPr>
        </w:r>
        <w:r w:rsidRPr="00C45BF7">
          <w:rPr>
            <w:smallCaps w:val="0"/>
            <w:noProof/>
            <w:webHidden/>
            <w:sz w:val="24"/>
            <w:szCs w:val="24"/>
          </w:rPr>
          <w:fldChar w:fldCharType="separate"/>
        </w:r>
        <w:r w:rsidR="00FB058F" w:rsidRPr="00C45BF7">
          <w:rPr>
            <w:smallCaps w:val="0"/>
            <w:noProof/>
            <w:webHidden/>
            <w:sz w:val="24"/>
            <w:szCs w:val="24"/>
          </w:rPr>
          <w:t>1</w:t>
        </w:r>
        <w:r w:rsidRPr="00C45BF7">
          <w:rPr>
            <w:smallCaps w:val="0"/>
            <w:noProof/>
            <w:webHidden/>
            <w:sz w:val="24"/>
            <w:szCs w:val="24"/>
          </w:rPr>
          <w:fldChar w:fldCharType="end"/>
        </w:r>
      </w:hyperlink>
      <w:r w:rsidR="00BB1A08" w:rsidRPr="00C45BF7">
        <w:rPr>
          <w:smallCaps w:val="0"/>
          <w:noProof/>
          <w:sz w:val="24"/>
          <w:szCs w:val="24"/>
        </w:rPr>
        <w:t>2</w:t>
      </w:r>
    </w:p>
    <w:p w:rsidR="00FB058F" w:rsidRPr="00C45BF7" w:rsidRDefault="00A20D13" w:rsidP="00BB1A08">
      <w:pPr>
        <w:pStyle w:val="21"/>
        <w:spacing w:line="312" w:lineRule="auto"/>
        <w:rPr>
          <w:rFonts w:eastAsiaTheme="minorEastAsia"/>
          <w:smallCaps w:val="0"/>
          <w:noProof/>
          <w:sz w:val="24"/>
          <w:szCs w:val="24"/>
        </w:rPr>
      </w:pPr>
      <w:hyperlink w:anchor="_Toc523844520" w:history="1">
        <w:r w:rsidR="00FB058F" w:rsidRPr="00C45BF7">
          <w:rPr>
            <w:rStyle w:val="afc"/>
            <w:smallCaps w:val="0"/>
            <w:noProof/>
            <w:color w:val="auto"/>
            <w:sz w:val="24"/>
            <w:szCs w:val="24"/>
          </w:rPr>
          <w:t xml:space="preserve">6.3 </w:t>
        </w:r>
        <w:r w:rsidR="001A6EE2" w:rsidRPr="00C45BF7">
          <w:rPr>
            <w:rStyle w:val="afc"/>
            <w:rFonts w:hint="eastAsia"/>
            <w:smallCaps w:val="0"/>
            <w:noProof/>
            <w:color w:val="auto"/>
            <w:sz w:val="24"/>
            <w:szCs w:val="24"/>
          </w:rPr>
          <w:t>S</w:t>
        </w:r>
        <w:r w:rsidR="001A6EE2" w:rsidRPr="00C45BF7">
          <w:rPr>
            <w:rStyle w:val="afc"/>
            <w:smallCaps w:val="0"/>
            <w:noProof/>
            <w:color w:val="auto"/>
            <w:sz w:val="24"/>
            <w:szCs w:val="24"/>
          </w:rPr>
          <w:t>lab Joint Design</w:t>
        </w:r>
        <w:r w:rsidR="00FB058F" w:rsidRPr="00C45BF7">
          <w:rPr>
            <w:smallCaps w:val="0"/>
            <w:noProof/>
            <w:webHidden/>
            <w:sz w:val="24"/>
            <w:szCs w:val="24"/>
          </w:rPr>
          <w:tab/>
        </w:r>
      </w:hyperlink>
      <w:r w:rsidR="00BB1A08" w:rsidRPr="00C45BF7">
        <w:rPr>
          <w:smallCaps w:val="0"/>
          <w:noProof/>
          <w:sz w:val="24"/>
          <w:szCs w:val="24"/>
        </w:rPr>
        <w:t>18</w:t>
      </w:r>
    </w:p>
    <w:p w:rsidR="00FB058F" w:rsidRPr="00C45BF7" w:rsidRDefault="00A20D13" w:rsidP="00BB1A08">
      <w:pPr>
        <w:pStyle w:val="21"/>
        <w:spacing w:line="312" w:lineRule="auto"/>
        <w:rPr>
          <w:rFonts w:eastAsiaTheme="minorEastAsia"/>
          <w:smallCaps w:val="0"/>
          <w:noProof/>
          <w:sz w:val="24"/>
          <w:szCs w:val="24"/>
        </w:rPr>
      </w:pPr>
      <w:hyperlink w:anchor="_Toc523844521" w:history="1">
        <w:r w:rsidR="001A6EE2" w:rsidRPr="00C45BF7">
          <w:rPr>
            <w:rStyle w:val="afc"/>
            <w:smallCaps w:val="0"/>
            <w:noProof/>
            <w:color w:val="auto"/>
            <w:sz w:val="24"/>
            <w:szCs w:val="24"/>
          </w:rPr>
          <w:t xml:space="preserve">6.4 </w:t>
        </w:r>
        <w:r w:rsidR="001A6EE2" w:rsidRPr="00C45BF7">
          <w:rPr>
            <w:rStyle w:val="afc"/>
            <w:rFonts w:hint="eastAsia"/>
            <w:smallCaps w:val="0"/>
            <w:noProof/>
            <w:color w:val="auto"/>
            <w:sz w:val="24"/>
            <w:szCs w:val="24"/>
          </w:rPr>
          <w:t>S</w:t>
        </w:r>
        <w:r w:rsidR="001A6EE2" w:rsidRPr="00C45BF7">
          <w:rPr>
            <w:rStyle w:val="afc"/>
            <w:smallCaps w:val="0"/>
            <w:noProof/>
            <w:color w:val="auto"/>
            <w:sz w:val="24"/>
            <w:szCs w:val="24"/>
          </w:rPr>
          <w:t>upport Design</w:t>
        </w:r>
        <w:r w:rsidR="00FB058F" w:rsidRPr="00C45BF7">
          <w:rPr>
            <w:smallCaps w:val="0"/>
            <w:noProof/>
            <w:webHidden/>
            <w:sz w:val="24"/>
            <w:szCs w:val="24"/>
          </w:rPr>
          <w:tab/>
        </w:r>
      </w:hyperlink>
      <w:r w:rsidR="00BB1A08" w:rsidRPr="00C45BF7">
        <w:rPr>
          <w:smallCaps w:val="0"/>
          <w:noProof/>
          <w:sz w:val="24"/>
          <w:szCs w:val="24"/>
        </w:rPr>
        <w:t>23</w:t>
      </w:r>
    </w:p>
    <w:p w:rsidR="00FB058F" w:rsidRPr="00C45BF7" w:rsidRDefault="00A20D13" w:rsidP="00BB1A08">
      <w:pPr>
        <w:pStyle w:val="12"/>
        <w:spacing w:line="312" w:lineRule="auto"/>
        <w:rPr>
          <w:caps w:val="0"/>
        </w:rPr>
      </w:pPr>
      <w:hyperlink w:anchor="_Toc523844525" w:history="1">
        <w:r w:rsidR="008F1FB4" w:rsidRPr="00C45BF7">
          <w:rPr>
            <w:rStyle w:val="afc"/>
            <w:caps w:val="0"/>
            <w:color w:val="auto"/>
          </w:rPr>
          <w:t xml:space="preserve">7 </w:t>
        </w:r>
        <w:r w:rsidR="00BB1A08" w:rsidRPr="00C45BF7">
          <w:rPr>
            <w:rStyle w:val="afc"/>
            <w:caps w:val="0"/>
            <w:color w:val="auto"/>
          </w:rPr>
          <w:t>Manufacture, Transportation and Storage</w:t>
        </w:r>
        <w:r w:rsidR="00FB058F" w:rsidRPr="00C45BF7">
          <w:rPr>
            <w:caps w:val="0"/>
            <w:webHidden/>
          </w:rPr>
          <w:tab/>
        </w:r>
        <w:r w:rsidRPr="00C45BF7">
          <w:rPr>
            <w:caps w:val="0"/>
            <w:webHidden/>
          </w:rPr>
          <w:fldChar w:fldCharType="begin"/>
        </w:r>
        <w:r w:rsidR="00FB058F" w:rsidRPr="00C45BF7">
          <w:rPr>
            <w:caps w:val="0"/>
            <w:webHidden/>
          </w:rPr>
          <w:instrText xml:space="preserve"> PAGEREF _Toc523844525 \h </w:instrText>
        </w:r>
        <w:r w:rsidRPr="00C45BF7">
          <w:rPr>
            <w:caps w:val="0"/>
            <w:webHidden/>
          </w:rPr>
        </w:r>
        <w:r w:rsidRPr="00C45BF7">
          <w:rPr>
            <w:caps w:val="0"/>
            <w:webHidden/>
          </w:rPr>
          <w:fldChar w:fldCharType="separate"/>
        </w:r>
        <w:r w:rsidR="00FB058F" w:rsidRPr="00C45BF7">
          <w:rPr>
            <w:caps w:val="0"/>
            <w:webHidden/>
          </w:rPr>
          <w:t>2</w:t>
        </w:r>
        <w:r w:rsidRPr="00C45BF7">
          <w:rPr>
            <w:caps w:val="0"/>
            <w:webHidden/>
          </w:rPr>
          <w:fldChar w:fldCharType="end"/>
        </w:r>
      </w:hyperlink>
      <w:r w:rsidR="00BB1A08" w:rsidRPr="00C45BF7">
        <w:rPr>
          <w:caps w:val="0"/>
        </w:rPr>
        <w:t>7</w:t>
      </w:r>
    </w:p>
    <w:p w:rsidR="00FB058F" w:rsidRPr="00C45BF7" w:rsidRDefault="00A20D13" w:rsidP="00BB1A08">
      <w:pPr>
        <w:pStyle w:val="21"/>
        <w:spacing w:line="312" w:lineRule="auto"/>
        <w:rPr>
          <w:rFonts w:eastAsiaTheme="minorEastAsia"/>
          <w:smallCaps w:val="0"/>
          <w:noProof/>
          <w:sz w:val="24"/>
          <w:szCs w:val="24"/>
        </w:rPr>
      </w:pPr>
      <w:hyperlink w:anchor="_Toc523844526" w:history="1">
        <w:r w:rsidR="00BB1A08" w:rsidRPr="00C45BF7">
          <w:rPr>
            <w:rStyle w:val="afc"/>
            <w:smallCaps w:val="0"/>
            <w:noProof/>
            <w:color w:val="auto"/>
            <w:sz w:val="24"/>
            <w:szCs w:val="24"/>
          </w:rPr>
          <w:t xml:space="preserve">7.1 </w:t>
        </w:r>
        <w:r w:rsidR="008F1FB4" w:rsidRPr="00C45BF7">
          <w:rPr>
            <w:rStyle w:val="afc"/>
            <w:smallCaps w:val="0"/>
            <w:noProof/>
            <w:color w:val="auto"/>
            <w:sz w:val="24"/>
            <w:szCs w:val="24"/>
          </w:rPr>
          <w:t>General Requirements</w:t>
        </w:r>
        <w:r w:rsidR="00FB058F" w:rsidRPr="00C45BF7">
          <w:rPr>
            <w:smallCaps w:val="0"/>
            <w:noProof/>
            <w:webHidden/>
            <w:sz w:val="24"/>
            <w:szCs w:val="24"/>
          </w:rPr>
          <w:tab/>
        </w:r>
        <w:r w:rsidRPr="00C45BF7">
          <w:rPr>
            <w:smallCaps w:val="0"/>
            <w:noProof/>
            <w:webHidden/>
            <w:sz w:val="24"/>
            <w:szCs w:val="24"/>
          </w:rPr>
          <w:fldChar w:fldCharType="begin"/>
        </w:r>
        <w:r w:rsidR="00FB058F" w:rsidRPr="00C45BF7">
          <w:rPr>
            <w:smallCaps w:val="0"/>
            <w:noProof/>
            <w:webHidden/>
            <w:sz w:val="24"/>
            <w:szCs w:val="24"/>
          </w:rPr>
          <w:instrText xml:space="preserve"> PAGEREF _Toc523844526 \h </w:instrText>
        </w:r>
        <w:r w:rsidRPr="00C45BF7">
          <w:rPr>
            <w:smallCaps w:val="0"/>
            <w:noProof/>
            <w:webHidden/>
            <w:sz w:val="24"/>
            <w:szCs w:val="24"/>
          </w:rPr>
        </w:r>
        <w:r w:rsidRPr="00C45BF7">
          <w:rPr>
            <w:smallCaps w:val="0"/>
            <w:noProof/>
            <w:webHidden/>
            <w:sz w:val="24"/>
            <w:szCs w:val="24"/>
          </w:rPr>
          <w:fldChar w:fldCharType="separate"/>
        </w:r>
        <w:r w:rsidR="00FB058F" w:rsidRPr="00C45BF7">
          <w:rPr>
            <w:smallCaps w:val="0"/>
            <w:noProof/>
            <w:webHidden/>
            <w:sz w:val="24"/>
            <w:szCs w:val="24"/>
          </w:rPr>
          <w:t>2</w:t>
        </w:r>
        <w:r w:rsidRPr="00C45BF7">
          <w:rPr>
            <w:smallCaps w:val="0"/>
            <w:noProof/>
            <w:webHidden/>
            <w:sz w:val="24"/>
            <w:szCs w:val="24"/>
          </w:rPr>
          <w:fldChar w:fldCharType="end"/>
        </w:r>
      </w:hyperlink>
      <w:r w:rsidR="00BB1A08" w:rsidRPr="00C45BF7">
        <w:rPr>
          <w:smallCaps w:val="0"/>
          <w:noProof/>
          <w:sz w:val="24"/>
          <w:szCs w:val="24"/>
        </w:rPr>
        <w:t>7</w:t>
      </w:r>
    </w:p>
    <w:p w:rsidR="00FB058F" w:rsidRPr="00C45BF7" w:rsidRDefault="00A20D13" w:rsidP="00BB1A08">
      <w:pPr>
        <w:pStyle w:val="21"/>
        <w:spacing w:line="312" w:lineRule="auto"/>
        <w:rPr>
          <w:rFonts w:eastAsiaTheme="minorEastAsia"/>
          <w:smallCaps w:val="0"/>
          <w:noProof/>
          <w:sz w:val="24"/>
          <w:szCs w:val="24"/>
        </w:rPr>
      </w:pPr>
      <w:hyperlink w:anchor="_Toc523844527" w:history="1">
        <w:r w:rsidR="00BB1A08" w:rsidRPr="00C45BF7">
          <w:rPr>
            <w:rStyle w:val="afc"/>
            <w:smallCaps w:val="0"/>
            <w:noProof/>
            <w:color w:val="auto"/>
            <w:sz w:val="24"/>
            <w:szCs w:val="24"/>
          </w:rPr>
          <w:t xml:space="preserve">7.2 </w:t>
        </w:r>
        <w:r w:rsidR="00BB1A08" w:rsidRPr="00C45BF7">
          <w:rPr>
            <w:rStyle w:val="afc"/>
            <w:rFonts w:hint="eastAsia"/>
            <w:smallCaps w:val="0"/>
            <w:noProof/>
            <w:color w:val="auto"/>
            <w:sz w:val="24"/>
            <w:szCs w:val="24"/>
          </w:rPr>
          <w:t>D</w:t>
        </w:r>
        <w:r w:rsidR="00BB1A08" w:rsidRPr="00C45BF7">
          <w:rPr>
            <w:rStyle w:val="afc"/>
            <w:smallCaps w:val="0"/>
            <w:noProof/>
            <w:color w:val="auto"/>
            <w:sz w:val="24"/>
            <w:szCs w:val="24"/>
          </w:rPr>
          <w:t>etailed Design</w:t>
        </w:r>
        <w:r w:rsidR="00FB058F" w:rsidRPr="00C45BF7">
          <w:rPr>
            <w:smallCaps w:val="0"/>
            <w:noProof/>
            <w:webHidden/>
            <w:sz w:val="24"/>
            <w:szCs w:val="24"/>
          </w:rPr>
          <w:tab/>
        </w:r>
        <w:r w:rsidRPr="00C45BF7">
          <w:rPr>
            <w:smallCaps w:val="0"/>
            <w:noProof/>
            <w:webHidden/>
            <w:sz w:val="24"/>
            <w:szCs w:val="24"/>
          </w:rPr>
          <w:fldChar w:fldCharType="begin"/>
        </w:r>
        <w:r w:rsidR="00FB058F" w:rsidRPr="00C45BF7">
          <w:rPr>
            <w:smallCaps w:val="0"/>
            <w:noProof/>
            <w:webHidden/>
            <w:sz w:val="24"/>
            <w:szCs w:val="24"/>
          </w:rPr>
          <w:instrText xml:space="preserve"> PAGEREF _Toc523844527 \h </w:instrText>
        </w:r>
        <w:r w:rsidRPr="00C45BF7">
          <w:rPr>
            <w:smallCaps w:val="0"/>
            <w:noProof/>
            <w:webHidden/>
            <w:sz w:val="24"/>
            <w:szCs w:val="24"/>
          </w:rPr>
        </w:r>
        <w:r w:rsidRPr="00C45BF7">
          <w:rPr>
            <w:smallCaps w:val="0"/>
            <w:noProof/>
            <w:webHidden/>
            <w:sz w:val="24"/>
            <w:szCs w:val="24"/>
          </w:rPr>
          <w:fldChar w:fldCharType="separate"/>
        </w:r>
        <w:r w:rsidR="00FB058F" w:rsidRPr="00C45BF7">
          <w:rPr>
            <w:smallCaps w:val="0"/>
            <w:noProof/>
            <w:webHidden/>
            <w:sz w:val="24"/>
            <w:szCs w:val="24"/>
          </w:rPr>
          <w:t>2</w:t>
        </w:r>
        <w:r w:rsidRPr="00C45BF7">
          <w:rPr>
            <w:smallCaps w:val="0"/>
            <w:noProof/>
            <w:webHidden/>
            <w:sz w:val="24"/>
            <w:szCs w:val="24"/>
          </w:rPr>
          <w:fldChar w:fldCharType="end"/>
        </w:r>
      </w:hyperlink>
      <w:r w:rsidR="00BB1A08" w:rsidRPr="00C45BF7">
        <w:rPr>
          <w:smallCaps w:val="0"/>
          <w:noProof/>
          <w:sz w:val="24"/>
          <w:szCs w:val="24"/>
        </w:rPr>
        <w:t>7</w:t>
      </w:r>
    </w:p>
    <w:p w:rsidR="00FB058F" w:rsidRPr="00C45BF7" w:rsidRDefault="00A20D13" w:rsidP="00BB1A08">
      <w:pPr>
        <w:pStyle w:val="21"/>
        <w:spacing w:line="312" w:lineRule="auto"/>
        <w:rPr>
          <w:rFonts w:eastAsiaTheme="minorEastAsia"/>
          <w:smallCaps w:val="0"/>
          <w:noProof/>
          <w:sz w:val="24"/>
          <w:szCs w:val="24"/>
        </w:rPr>
      </w:pPr>
      <w:hyperlink w:anchor="_Toc523844528" w:history="1">
        <w:r w:rsidR="00BB1A08" w:rsidRPr="00C45BF7">
          <w:rPr>
            <w:rStyle w:val="afc"/>
            <w:smallCaps w:val="0"/>
            <w:noProof/>
            <w:color w:val="auto"/>
            <w:sz w:val="24"/>
            <w:szCs w:val="24"/>
          </w:rPr>
          <w:t xml:space="preserve">7.3 </w:t>
        </w:r>
        <w:r w:rsidR="00BB1A08" w:rsidRPr="00C45BF7">
          <w:rPr>
            <w:rStyle w:val="afc"/>
            <w:rFonts w:hint="eastAsia"/>
            <w:smallCaps w:val="0"/>
            <w:noProof/>
            <w:color w:val="auto"/>
            <w:sz w:val="24"/>
            <w:szCs w:val="24"/>
          </w:rPr>
          <w:t>M</w:t>
        </w:r>
        <w:r w:rsidR="00BB1A08" w:rsidRPr="00C45BF7">
          <w:rPr>
            <w:rStyle w:val="afc"/>
            <w:smallCaps w:val="0"/>
            <w:noProof/>
            <w:color w:val="auto"/>
            <w:sz w:val="24"/>
            <w:szCs w:val="24"/>
          </w:rPr>
          <w:t>oulds</w:t>
        </w:r>
        <w:r w:rsidR="00FB058F" w:rsidRPr="00C45BF7">
          <w:rPr>
            <w:smallCaps w:val="0"/>
            <w:noProof/>
            <w:webHidden/>
            <w:sz w:val="24"/>
            <w:szCs w:val="24"/>
          </w:rPr>
          <w:tab/>
        </w:r>
        <w:r w:rsidRPr="00C45BF7">
          <w:rPr>
            <w:smallCaps w:val="0"/>
            <w:noProof/>
            <w:webHidden/>
            <w:sz w:val="24"/>
            <w:szCs w:val="24"/>
          </w:rPr>
          <w:fldChar w:fldCharType="begin"/>
        </w:r>
        <w:r w:rsidR="00FB058F" w:rsidRPr="00C45BF7">
          <w:rPr>
            <w:smallCaps w:val="0"/>
            <w:noProof/>
            <w:webHidden/>
            <w:sz w:val="24"/>
            <w:szCs w:val="24"/>
          </w:rPr>
          <w:instrText xml:space="preserve"> PAGEREF _Toc523844528 \h </w:instrText>
        </w:r>
        <w:r w:rsidRPr="00C45BF7">
          <w:rPr>
            <w:smallCaps w:val="0"/>
            <w:noProof/>
            <w:webHidden/>
            <w:sz w:val="24"/>
            <w:szCs w:val="24"/>
          </w:rPr>
        </w:r>
        <w:r w:rsidRPr="00C45BF7">
          <w:rPr>
            <w:smallCaps w:val="0"/>
            <w:noProof/>
            <w:webHidden/>
            <w:sz w:val="24"/>
            <w:szCs w:val="24"/>
          </w:rPr>
          <w:fldChar w:fldCharType="separate"/>
        </w:r>
        <w:r w:rsidR="00FB058F" w:rsidRPr="00C45BF7">
          <w:rPr>
            <w:smallCaps w:val="0"/>
            <w:noProof/>
            <w:webHidden/>
            <w:sz w:val="24"/>
            <w:szCs w:val="24"/>
          </w:rPr>
          <w:t>2</w:t>
        </w:r>
        <w:r w:rsidRPr="00C45BF7">
          <w:rPr>
            <w:smallCaps w:val="0"/>
            <w:noProof/>
            <w:webHidden/>
            <w:sz w:val="24"/>
            <w:szCs w:val="24"/>
          </w:rPr>
          <w:fldChar w:fldCharType="end"/>
        </w:r>
      </w:hyperlink>
      <w:r w:rsidR="00BB1A08" w:rsidRPr="00C45BF7">
        <w:rPr>
          <w:smallCaps w:val="0"/>
          <w:noProof/>
          <w:sz w:val="24"/>
          <w:szCs w:val="24"/>
        </w:rPr>
        <w:t>7</w:t>
      </w:r>
    </w:p>
    <w:p w:rsidR="00FB058F" w:rsidRPr="00C45BF7" w:rsidRDefault="00A20D13" w:rsidP="00BB1A08">
      <w:pPr>
        <w:pStyle w:val="21"/>
        <w:spacing w:line="312" w:lineRule="auto"/>
        <w:rPr>
          <w:rFonts w:eastAsiaTheme="minorEastAsia"/>
          <w:smallCaps w:val="0"/>
          <w:noProof/>
          <w:sz w:val="24"/>
          <w:szCs w:val="24"/>
        </w:rPr>
      </w:pPr>
      <w:hyperlink w:anchor="_Toc523844529" w:history="1">
        <w:r w:rsidR="00BB1A08" w:rsidRPr="00C45BF7">
          <w:rPr>
            <w:rStyle w:val="afc"/>
            <w:smallCaps w:val="0"/>
            <w:noProof/>
            <w:color w:val="auto"/>
            <w:sz w:val="24"/>
            <w:szCs w:val="24"/>
          </w:rPr>
          <w:t>7.4 Manufacture</w:t>
        </w:r>
        <w:r w:rsidR="00FB058F" w:rsidRPr="00C45BF7">
          <w:rPr>
            <w:smallCaps w:val="0"/>
            <w:noProof/>
            <w:webHidden/>
            <w:sz w:val="24"/>
            <w:szCs w:val="24"/>
          </w:rPr>
          <w:tab/>
        </w:r>
      </w:hyperlink>
      <w:r w:rsidR="00BB1A08" w:rsidRPr="00C45BF7">
        <w:rPr>
          <w:smallCaps w:val="0"/>
          <w:noProof/>
          <w:sz w:val="24"/>
          <w:szCs w:val="24"/>
        </w:rPr>
        <w:t>28</w:t>
      </w:r>
    </w:p>
    <w:p w:rsidR="00FB058F" w:rsidRPr="00C45BF7" w:rsidRDefault="00A20D13" w:rsidP="00BB1A08">
      <w:pPr>
        <w:pStyle w:val="21"/>
        <w:spacing w:line="312" w:lineRule="auto"/>
        <w:rPr>
          <w:smallCaps w:val="0"/>
          <w:noProof/>
          <w:sz w:val="24"/>
          <w:szCs w:val="24"/>
        </w:rPr>
      </w:pPr>
      <w:hyperlink w:anchor="_Toc523844530" w:history="1">
        <w:r w:rsidR="00BB1A08" w:rsidRPr="00C45BF7">
          <w:rPr>
            <w:rStyle w:val="afc"/>
            <w:smallCaps w:val="0"/>
            <w:noProof/>
            <w:color w:val="auto"/>
            <w:sz w:val="24"/>
            <w:szCs w:val="24"/>
          </w:rPr>
          <w:t>7.5</w:t>
        </w:r>
        <w:r w:rsidR="00FB058F" w:rsidRPr="00C45BF7">
          <w:rPr>
            <w:rStyle w:val="afc"/>
            <w:smallCaps w:val="0"/>
            <w:noProof/>
            <w:color w:val="auto"/>
            <w:sz w:val="24"/>
            <w:szCs w:val="24"/>
          </w:rPr>
          <w:t xml:space="preserve"> </w:t>
        </w:r>
        <w:r w:rsidR="00BB1A08" w:rsidRPr="00C45BF7">
          <w:rPr>
            <w:rStyle w:val="afc"/>
            <w:smallCaps w:val="0"/>
            <w:noProof/>
            <w:color w:val="auto"/>
            <w:sz w:val="24"/>
            <w:szCs w:val="24"/>
          </w:rPr>
          <w:t>Transportation and Storage</w:t>
        </w:r>
        <w:r w:rsidR="00FB058F" w:rsidRPr="00C45BF7">
          <w:rPr>
            <w:smallCaps w:val="0"/>
            <w:noProof/>
            <w:webHidden/>
            <w:sz w:val="24"/>
            <w:szCs w:val="24"/>
          </w:rPr>
          <w:tab/>
        </w:r>
      </w:hyperlink>
      <w:r w:rsidR="00BB1A08" w:rsidRPr="00C45BF7">
        <w:rPr>
          <w:smallCaps w:val="0"/>
          <w:noProof/>
          <w:sz w:val="24"/>
          <w:szCs w:val="24"/>
        </w:rPr>
        <w:t>31</w:t>
      </w:r>
    </w:p>
    <w:p w:rsidR="008F1FB4" w:rsidRPr="00C45BF7" w:rsidRDefault="00A20D13" w:rsidP="00BB1A08">
      <w:pPr>
        <w:pStyle w:val="21"/>
        <w:spacing w:line="312" w:lineRule="auto"/>
        <w:rPr>
          <w:smallCaps w:val="0"/>
          <w:noProof/>
          <w:sz w:val="24"/>
          <w:szCs w:val="24"/>
        </w:rPr>
      </w:pPr>
      <w:hyperlink w:anchor="_Toc523844530" w:history="1">
        <w:r w:rsidR="008F1FB4" w:rsidRPr="00C45BF7">
          <w:rPr>
            <w:rStyle w:val="afc"/>
            <w:smallCaps w:val="0"/>
            <w:noProof/>
            <w:color w:val="auto"/>
            <w:sz w:val="24"/>
            <w:szCs w:val="24"/>
          </w:rPr>
          <w:t xml:space="preserve">7.6 </w:t>
        </w:r>
        <w:r w:rsidR="00BB1A08" w:rsidRPr="00C45BF7">
          <w:rPr>
            <w:rStyle w:val="afc"/>
            <w:rFonts w:hint="eastAsia"/>
            <w:smallCaps w:val="0"/>
            <w:noProof/>
            <w:color w:val="auto"/>
            <w:sz w:val="24"/>
            <w:szCs w:val="24"/>
          </w:rPr>
          <w:t>Q</w:t>
        </w:r>
        <w:r w:rsidR="00BB1A08" w:rsidRPr="00C45BF7">
          <w:rPr>
            <w:rStyle w:val="afc"/>
            <w:smallCaps w:val="0"/>
            <w:noProof/>
            <w:color w:val="auto"/>
            <w:sz w:val="24"/>
            <w:szCs w:val="24"/>
          </w:rPr>
          <w:t>uality Inspecting and Acceptance</w:t>
        </w:r>
        <w:r w:rsidR="008F1FB4" w:rsidRPr="00C45BF7">
          <w:rPr>
            <w:smallCaps w:val="0"/>
            <w:noProof/>
            <w:webHidden/>
            <w:sz w:val="24"/>
            <w:szCs w:val="24"/>
          </w:rPr>
          <w:tab/>
        </w:r>
      </w:hyperlink>
      <w:r w:rsidR="00BB1A08" w:rsidRPr="00C45BF7">
        <w:rPr>
          <w:smallCaps w:val="0"/>
          <w:noProof/>
          <w:sz w:val="24"/>
          <w:szCs w:val="24"/>
        </w:rPr>
        <w:t>33</w:t>
      </w:r>
    </w:p>
    <w:p w:rsidR="008F1FB4" w:rsidRPr="00C45BF7" w:rsidRDefault="00A20D13" w:rsidP="00BB1A08">
      <w:pPr>
        <w:pStyle w:val="12"/>
        <w:spacing w:line="312" w:lineRule="auto"/>
        <w:rPr>
          <w:caps w:val="0"/>
        </w:rPr>
      </w:pPr>
      <w:hyperlink w:anchor="_Toc523844525" w:history="1">
        <w:r w:rsidR="008F1FB4" w:rsidRPr="00C45BF7">
          <w:rPr>
            <w:rStyle w:val="afc"/>
            <w:caps w:val="0"/>
            <w:color w:val="auto"/>
          </w:rPr>
          <w:t xml:space="preserve">8 </w:t>
        </w:r>
        <w:r w:rsidR="001A6EE2" w:rsidRPr="00C45BF7">
          <w:rPr>
            <w:rStyle w:val="afc"/>
            <w:rFonts w:hint="eastAsia"/>
            <w:caps w:val="0"/>
            <w:color w:val="auto"/>
          </w:rPr>
          <w:t>C</w:t>
        </w:r>
        <w:r w:rsidR="001A6EE2" w:rsidRPr="00C45BF7">
          <w:rPr>
            <w:rStyle w:val="afc"/>
            <w:caps w:val="0"/>
            <w:color w:val="auto"/>
          </w:rPr>
          <w:t>onstruction and Quality Acceptance</w:t>
        </w:r>
        <w:r w:rsidR="008F1FB4" w:rsidRPr="00C45BF7">
          <w:rPr>
            <w:caps w:val="0"/>
            <w:webHidden/>
          </w:rPr>
          <w:tab/>
        </w:r>
      </w:hyperlink>
      <w:r w:rsidR="00BB1A08" w:rsidRPr="00C45BF7">
        <w:rPr>
          <w:caps w:val="0"/>
        </w:rPr>
        <w:t>35</w:t>
      </w:r>
    </w:p>
    <w:p w:rsidR="008F1FB4" w:rsidRPr="00C45BF7" w:rsidRDefault="00A20D13" w:rsidP="00BB1A08">
      <w:pPr>
        <w:pStyle w:val="21"/>
        <w:spacing w:line="312" w:lineRule="auto"/>
        <w:rPr>
          <w:rFonts w:eastAsiaTheme="minorEastAsia"/>
          <w:smallCaps w:val="0"/>
          <w:noProof/>
          <w:sz w:val="24"/>
          <w:szCs w:val="24"/>
        </w:rPr>
      </w:pPr>
      <w:hyperlink w:anchor="_Toc523844526" w:history="1">
        <w:r w:rsidR="008F1FB4" w:rsidRPr="00C45BF7">
          <w:rPr>
            <w:rStyle w:val="afc"/>
            <w:smallCaps w:val="0"/>
            <w:noProof/>
            <w:color w:val="auto"/>
            <w:sz w:val="24"/>
            <w:szCs w:val="24"/>
          </w:rPr>
          <w:t>8</w:t>
        </w:r>
        <w:r w:rsidR="00BB1A08" w:rsidRPr="00C45BF7">
          <w:rPr>
            <w:rStyle w:val="afc"/>
            <w:smallCaps w:val="0"/>
            <w:noProof/>
            <w:color w:val="auto"/>
            <w:sz w:val="24"/>
            <w:szCs w:val="24"/>
          </w:rPr>
          <w:t>.1</w:t>
        </w:r>
        <w:r w:rsidR="008F1FB4" w:rsidRPr="00C45BF7">
          <w:rPr>
            <w:rStyle w:val="afc"/>
            <w:smallCaps w:val="0"/>
            <w:noProof/>
            <w:color w:val="auto"/>
            <w:sz w:val="24"/>
            <w:szCs w:val="24"/>
          </w:rPr>
          <w:t xml:space="preserve"> General Requirements</w:t>
        </w:r>
        <w:r w:rsidR="008F1FB4" w:rsidRPr="00C45BF7">
          <w:rPr>
            <w:smallCaps w:val="0"/>
            <w:noProof/>
            <w:webHidden/>
            <w:sz w:val="24"/>
            <w:szCs w:val="24"/>
          </w:rPr>
          <w:tab/>
        </w:r>
      </w:hyperlink>
      <w:r w:rsidR="00BB1A08" w:rsidRPr="00C45BF7">
        <w:rPr>
          <w:smallCaps w:val="0"/>
          <w:noProof/>
          <w:sz w:val="24"/>
          <w:szCs w:val="24"/>
        </w:rPr>
        <w:t>35</w:t>
      </w:r>
    </w:p>
    <w:p w:rsidR="008F1FB4" w:rsidRPr="00C45BF7" w:rsidRDefault="00A20D13" w:rsidP="00BB1A08">
      <w:pPr>
        <w:pStyle w:val="21"/>
        <w:spacing w:line="312" w:lineRule="auto"/>
        <w:rPr>
          <w:rFonts w:eastAsiaTheme="minorEastAsia"/>
          <w:smallCaps w:val="0"/>
          <w:noProof/>
          <w:sz w:val="24"/>
          <w:szCs w:val="24"/>
        </w:rPr>
      </w:pPr>
      <w:hyperlink w:anchor="_Toc523844527" w:history="1">
        <w:r w:rsidR="008F1FB4" w:rsidRPr="00C45BF7">
          <w:rPr>
            <w:rStyle w:val="afc"/>
            <w:smallCaps w:val="0"/>
            <w:noProof/>
            <w:color w:val="auto"/>
            <w:sz w:val="24"/>
            <w:szCs w:val="24"/>
          </w:rPr>
          <w:t>8</w:t>
        </w:r>
        <w:r w:rsidR="00BB1A08" w:rsidRPr="00C45BF7">
          <w:rPr>
            <w:rStyle w:val="afc"/>
            <w:smallCaps w:val="0"/>
            <w:noProof/>
            <w:color w:val="auto"/>
            <w:sz w:val="24"/>
            <w:szCs w:val="24"/>
          </w:rPr>
          <w:t>.2</w:t>
        </w:r>
        <w:r w:rsidR="008F1FB4" w:rsidRPr="00C45BF7">
          <w:rPr>
            <w:rStyle w:val="afc"/>
            <w:smallCaps w:val="0"/>
            <w:noProof/>
            <w:color w:val="auto"/>
            <w:sz w:val="24"/>
            <w:szCs w:val="24"/>
          </w:rPr>
          <w:t xml:space="preserve"> </w:t>
        </w:r>
        <w:r w:rsidR="00BB1A08" w:rsidRPr="00C45BF7">
          <w:rPr>
            <w:rStyle w:val="afc"/>
            <w:smallCaps w:val="0"/>
            <w:noProof/>
            <w:color w:val="auto"/>
            <w:sz w:val="24"/>
            <w:szCs w:val="24"/>
          </w:rPr>
          <w:t>Hoisting Preparation</w:t>
        </w:r>
        <w:r w:rsidR="008F1FB4" w:rsidRPr="00C45BF7">
          <w:rPr>
            <w:smallCaps w:val="0"/>
            <w:noProof/>
            <w:webHidden/>
            <w:sz w:val="24"/>
            <w:szCs w:val="24"/>
          </w:rPr>
          <w:tab/>
        </w:r>
      </w:hyperlink>
      <w:r w:rsidR="00BB1A08" w:rsidRPr="00C45BF7">
        <w:rPr>
          <w:smallCaps w:val="0"/>
          <w:noProof/>
          <w:sz w:val="24"/>
          <w:szCs w:val="24"/>
        </w:rPr>
        <w:t>35</w:t>
      </w:r>
    </w:p>
    <w:p w:rsidR="008F1FB4" w:rsidRPr="00C45BF7" w:rsidRDefault="00A20D13" w:rsidP="00BB1A08">
      <w:pPr>
        <w:pStyle w:val="21"/>
        <w:spacing w:line="312" w:lineRule="auto"/>
        <w:rPr>
          <w:rFonts w:eastAsiaTheme="minorEastAsia"/>
          <w:smallCaps w:val="0"/>
          <w:noProof/>
          <w:sz w:val="24"/>
          <w:szCs w:val="24"/>
        </w:rPr>
      </w:pPr>
      <w:hyperlink w:anchor="_Toc523844528" w:history="1">
        <w:r w:rsidR="008F1FB4" w:rsidRPr="00C45BF7">
          <w:rPr>
            <w:rStyle w:val="afc"/>
            <w:smallCaps w:val="0"/>
            <w:noProof/>
            <w:color w:val="auto"/>
            <w:sz w:val="24"/>
            <w:szCs w:val="24"/>
          </w:rPr>
          <w:t>8</w:t>
        </w:r>
        <w:r w:rsidR="00BB1A08" w:rsidRPr="00C45BF7">
          <w:rPr>
            <w:rStyle w:val="afc"/>
            <w:smallCaps w:val="0"/>
            <w:noProof/>
            <w:color w:val="auto"/>
            <w:sz w:val="24"/>
            <w:szCs w:val="24"/>
          </w:rPr>
          <w:t>.3</w:t>
        </w:r>
        <w:r w:rsidR="008F1FB4" w:rsidRPr="00C45BF7">
          <w:rPr>
            <w:rStyle w:val="afc"/>
            <w:smallCaps w:val="0"/>
            <w:noProof/>
            <w:color w:val="auto"/>
            <w:sz w:val="24"/>
            <w:szCs w:val="24"/>
          </w:rPr>
          <w:t xml:space="preserve"> </w:t>
        </w:r>
        <w:r w:rsidR="00BB1A08" w:rsidRPr="00C45BF7">
          <w:rPr>
            <w:rStyle w:val="afc"/>
            <w:smallCaps w:val="0"/>
            <w:noProof/>
            <w:color w:val="auto"/>
            <w:sz w:val="24"/>
            <w:szCs w:val="24"/>
          </w:rPr>
          <w:t>Hoisting</w:t>
        </w:r>
        <w:r w:rsidR="008F1FB4" w:rsidRPr="00C45BF7">
          <w:rPr>
            <w:smallCaps w:val="0"/>
            <w:noProof/>
            <w:webHidden/>
            <w:sz w:val="24"/>
            <w:szCs w:val="24"/>
          </w:rPr>
          <w:tab/>
        </w:r>
      </w:hyperlink>
      <w:r w:rsidR="00BB1A08" w:rsidRPr="00C45BF7">
        <w:rPr>
          <w:smallCaps w:val="0"/>
          <w:noProof/>
          <w:sz w:val="24"/>
          <w:szCs w:val="24"/>
        </w:rPr>
        <w:t>37</w:t>
      </w:r>
    </w:p>
    <w:p w:rsidR="008F1FB4" w:rsidRPr="00C45BF7" w:rsidRDefault="00A20D13" w:rsidP="00BB1A08">
      <w:pPr>
        <w:pStyle w:val="21"/>
        <w:spacing w:line="312" w:lineRule="auto"/>
        <w:rPr>
          <w:rFonts w:eastAsiaTheme="minorEastAsia"/>
          <w:smallCaps w:val="0"/>
          <w:noProof/>
          <w:sz w:val="24"/>
          <w:szCs w:val="24"/>
        </w:rPr>
      </w:pPr>
      <w:hyperlink w:anchor="_Toc523844529" w:history="1">
        <w:r w:rsidR="008F1FB4" w:rsidRPr="00C45BF7">
          <w:rPr>
            <w:rStyle w:val="afc"/>
            <w:smallCaps w:val="0"/>
            <w:noProof/>
            <w:color w:val="auto"/>
            <w:sz w:val="24"/>
            <w:szCs w:val="24"/>
          </w:rPr>
          <w:t>8</w:t>
        </w:r>
        <w:r w:rsidR="00BB1A08" w:rsidRPr="00C45BF7">
          <w:rPr>
            <w:rStyle w:val="afc"/>
            <w:smallCaps w:val="0"/>
            <w:noProof/>
            <w:color w:val="auto"/>
            <w:sz w:val="24"/>
            <w:szCs w:val="24"/>
          </w:rPr>
          <w:t xml:space="preserve">.4 </w:t>
        </w:r>
        <w:r w:rsidR="00BB1A08" w:rsidRPr="00C45BF7">
          <w:rPr>
            <w:rStyle w:val="afc"/>
            <w:rFonts w:hint="eastAsia"/>
            <w:smallCaps w:val="0"/>
            <w:noProof/>
            <w:color w:val="auto"/>
            <w:sz w:val="24"/>
            <w:szCs w:val="24"/>
          </w:rPr>
          <w:t>C</w:t>
        </w:r>
        <w:r w:rsidR="00BB1A08" w:rsidRPr="00C45BF7">
          <w:rPr>
            <w:rStyle w:val="afc"/>
            <w:smallCaps w:val="0"/>
            <w:noProof/>
            <w:color w:val="auto"/>
            <w:sz w:val="24"/>
            <w:szCs w:val="24"/>
          </w:rPr>
          <w:t>asting</w:t>
        </w:r>
        <w:r w:rsidR="008F1FB4" w:rsidRPr="00C45BF7">
          <w:rPr>
            <w:smallCaps w:val="0"/>
            <w:noProof/>
            <w:webHidden/>
            <w:sz w:val="24"/>
            <w:szCs w:val="24"/>
          </w:rPr>
          <w:tab/>
        </w:r>
      </w:hyperlink>
      <w:r w:rsidR="00BB1A08" w:rsidRPr="00C45BF7">
        <w:rPr>
          <w:smallCaps w:val="0"/>
          <w:noProof/>
          <w:sz w:val="24"/>
          <w:szCs w:val="24"/>
        </w:rPr>
        <w:t>40</w:t>
      </w:r>
    </w:p>
    <w:p w:rsidR="008F1FB4" w:rsidRPr="00C45BF7" w:rsidRDefault="00A20D13" w:rsidP="00BB1A08">
      <w:pPr>
        <w:pStyle w:val="21"/>
        <w:spacing w:line="312" w:lineRule="auto"/>
        <w:rPr>
          <w:smallCaps w:val="0"/>
          <w:noProof/>
          <w:sz w:val="24"/>
          <w:szCs w:val="24"/>
        </w:rPr>
      </w:pPr>
      <w:hyperlink w:anchor="_Toc523844530" w:history="1">
        <w:r w:rsidR="008F1FB4" w:rsidRPr="00C45BF7">
          <w:rPr>
            <w:rStyle w:val="afc"/>
            <w:smallCaps w:val="0"/>
            <w:noProof/>
            <w:color w:val="auto"/>
            <w:sz w:val="24"/>
            <w:szCs w:val="24"/>
          </w:rPr>
          <w:t>8</w:t>
        </w:r>
        <w:r w:rsidR="00BB1A08" w:rsidRPr="00C45BF7">
          <w:rPr>
            <w:rStyle w:val="afc"/>
            <w:smallCaps w:val="0"/>
            <w:noProof/>
            <w:color w:val="auto"/>
            <w:sz w:val="24"/>
            <w:szCs w:val="24"/>
          </w:rPr>
          <w:t>.5</w:t>
        </w:r>
        <w:r w:rsidR="008F1FB4" w:rsidRPr="00C45BF7">
          <w:rPr>
            <w:rStyle w:val="afc"/>
            <w:smallCaps w:val="0"/>
            <w:noProof/>
            <w:color w:val="auto"/>
            <w:sz w:val="24"/>
            <w:szCs w:val="24"/>
          </w:rPr>
          <w:t xml:space="preserve"> </w:t>
        </w:r>
        <w:r w:rsidR="00BB1A08" w:rsidRPr="00C45BF7">
          <w:rPr>
            <w:rStyle w:val="afc"/>
            <w:rFonts w:hint="eastAsia"/>
            <w:smallCaps w:val="0"/>
            <w:noProof/>
            <w:color w:val="auto"/>
            <w:sz w:val="24"/>
            <w:szCs w:val="24"/>
          </w:rPr>
          <w:t>Q</w:t>
        </w:r>
        <w:r w:rsidR="00BB1A08" w:rsidRPr="00C45BF7">
          <w:rPr>
            <w:rStyle w:val="afc"/>
            <w:smallCaps w:val="0"/>
            <w:noProof/>
            <w:color w:val="auto"/>
            <w:sz w:val="24"/>
            <w:szCs w:val="24"/>
          </w:rPr>
          <w:t>uality Inspecting and Acceptance</w:t>
        </w:r>
        <w:r w:rsidR="008F1FB4" w:rsidRPr="00C45BF7">
          <w:rPr>
            <w:smallCaps w:val="0"/>
            <w:noProof/>
            <w:webHidden/>
            <w:sz w:val="24"/>
            <w:szCs w:val="24"/>
          </w:rPr>
          <w:tab/>
        </w:r>
      </w:hyperlink>
      <w:r w:rsidR="00BB1A08" w:rsidRPr="00C45BF7">
        <w:rPr>
          <w:smallCaps w:val="0"/>
          <w:noProof/>
          <w:sz w:val="24"/>
          <w:szCs w:val="24"/>
        </w:rPr>
        <w:t>42</w:t>
      </w:r>
    </w:p>
    <w:p w:rsidR="00FB058F" w:rsidRPr="00C45BF7" w:rsidRDefault="00A20D13" w:rsidP="00BB1A08">
      <w:pPr>
        <w:pStyle w:val="12"/>
        <w:spacing w:line="312" w:lineRule="auto"/>
        <w:rPr>
          <w:caps w:val="0"/>
        </w:rPr>
      </w:pPr>
      <w:hyperlink w:anchor="_Toc523844531" w:history="1">
        <w:r w:rsidR="00E52FE2" w:rsidRPr="00C45BF7">
          <w:rPr>
            <w:caps w:val="0"/>
          </w:rPr>
          <w:t>Explanation of Wording in This Specification</w:t>
        </w:r>
        <w:r w:rsidR="00E52FE2" w:rsidRPr="00C45BF7">
          <w:rPr>
            <w:caps w:val="0"/>
            <w:webHidden/>
          </w:rPr>
          <w:tab/>
        </w:r>
      </w:hyperlink>
      <w:r w:rsidR="00E52FE2" w:rsidRPr="00C45BF7">
        <w:rPr>
          <w:caps w:val="0"/>
        </w:rPr>
        <w:t>44</w:t>
      </w:r>
    </w:p>
    <w:p w:rsidR="00FB058F" w:rsidRPr="00C45BF7" w:rsidRDefault="00A20D13" w:rsidP="00BB1A08">
      <w:pPr>
        <w:pStyle w:val="12"/>
        <w:spacing w:line="312" w:lineRule="auto"/>
        <w:rPr>
          <w:caps w:val="0"/>
        </w:rPr>
      </w:pPr>
      <w:hyperlink w:anchor="_Toc523844532" w:history="1">
        <w:r w:rsidR="00E52FE2" w:rsidRPr="00C45BF7">
          <w:rPr>
            <w:caps w:val="0"/>
          </w:rPr>
          <w:t>List of Quoted Standards</w:t>
        </w:r>
        <w:r w:rsidR="00E52FE2" w:rsidRPr="00C45BF7">
          <w:rPr>
            <w:caps w:val="0"/>
            <w:webHidden/>
          </w:rPr>
          <w:tab/>
        </w:r>
      </w:hyperlink>
      <w:r w:rsidR="00E52FE2" w:rsidRPr="00C45BF7">
        <w:rPr>
          <w:caps w:val="0"/>
        </w:rPr>
        <w:t>45</w:t>
      </w:r>
    </w:p>
    <w:p w:rsidR="00FB058F" w:rsidRPr="00C45BF7" w:rsidRDefault="00A20D13" w:rsidP="00BB1A08">
      <w:pPr>
        <w:spacing w:line="312" w:lineRule="auto"/>
        <w:jc w:val="center"/>
        <w:rPr>
          <w:rFonts w:eastAsiaTheme="minorEastAsia"/>
          <w:b/>
          <w:sz w:val="20"/>
        </w:rPr>
      </w:pPr>
      <w:r w:rsidRPr="00C45BF7">
        <w:rPr>
          <w:rFonts w:eastAsiaTheme="minorEastAsia"/>
          <w:bCs/>
          <w:noProof/>
          <w:sz w:val="24"/>
          <w:szCs w:val="24"/>
        </w:rPr>
        <w:fldChar w:fldCharType="end"/>
      </w:r>
    </w:p>
    <w:p w:rsidR="00FB058F" w:rsidRPr="00C45BF7" w:rsidRDefault="00FB058F" w:rsidP="00FB058F">
      <w:pPr>
        <w:adjustRightInd w:val="0"/>
        <w:snapToGrid w:val="0"/>
        <w:spacing w:line="360" w:lineRule="auto"/>
        <w:jc w:val="center"/>
        <w:rPr>
          <w:rFonts w:eastAsiaTheme="minorEastAsia"/>
          <w:sz w:val="30"/>
          <w:szCs w:val="30"/>
        </w:rPr>
      </w:pPr>
    </w:p>
    <w:p w:rsidR="00FB058F" w:rsidRPr="00C45BF7" w:rsidRDefault="00FB058F" w:rsidP="00FB058F">
      <w:pPr>
        <w:adjustRightInd w:val="0"/>
        <w:snapToGrid w:val="0"/>
        <w:spacing w:line="360" w:lineRule="auto"/>
        <w:jc w:val="center"/>
        <w:rPr>
          <w:rFonts w:eastAsiaTheme="minorEastAsia"/>
          <w:b/>
          <w:sz w:val="30"/>
          <w:szCs w:val="30"/>
        </w:rPr>
        <w:sectPr w:rsidR="00FB058F" w:rsidRPr="00C45BF7" w:rsidSect="00133D0B">
          <w:pgSz w:w="11907" w:h="16839" w:code="9"/>
          <w:pgMar w:top="1440" w:right="1800" w:bottom="1440" w:left="1800" w:header="851" w:footer="992" w:gutter="0"/>
          <w:pgNumType w:fmt="upperRoman" w:start="1"/>
          <w:cols w:space="425"/>
          <w:docGrid w:type="lines" w:linePitch="312"/>
        </w:sectPr>
      </w:pPr>
    </w:p>
    <w:p w:rsidR="00FB058F" w:rsidRPr="00C45BF7" w:rsidRDefault="00FB058F" w:rsidP="00FB058F">
      <w:pPr>
        <w:pStyle w:val="a5"/>
        <w:spacing w:before="312" w:after="312"/>
        <w:rPr>
          <w:rFonts w:eastAsiaTheme="majorEastAsia"/>
        </w:rPr>
      </w:pPr>
      <w:bookmarkStart w:id="33" w:name="_Toc523844503"/>
      <w:bookmarkStart w:id="34" w:name="_Toc534641534"/>
      <w:r w:rsidRPr="00C45BF7">
        <w:rPr>
          <w:rFonts w:eastAsiaTheme="majorEastAsia"/>
        </w:rPr>
        <w:lastRenderedPageBreak/>
        <w:t xml:space="preserve">1 </w:t>
      </w:r>
      <w:r w:rsidRPr="00C45BF7">
        <w:rPr>
          <w:rFonts w:eastAsiaTheme="majorEastAsia"/>
        </w:rPr>
        <w:t>总则</w:t>
      </w:r>
      <w:bookmarkEnd w:id="0"/>
      <w:bookmarkEnd w:id="33"/>
      <w:bookmarkEnd w:id="34"/>
    </w:p>
    <w:p w:rsidR="00FB058F" w:rsidRPr="00C45BF7" w:rsidRDefault="00FB058F" w:rsidP="00FB058F">
      <w:pPr>
        <w:numPr>
          <w:ilvl w:val="2"/>
          <w:numId w:val="1"/>
        </w:numPr>
        <w:adjustRightInd w:val="0"/>
        <w:snapToGrid w:val="0"/>
        <w:spacing w:line="360" w:lineRule="auto"/>
        <w:outlineLvl w:val="2"/>
        <w:rPr>
          <w:rFonts w:eastAsiaTheme="minorEastAsia"/>
          <w:szCs w:val="21"/>
        </w:rPr>
      </w:pPr>
      <w:r w:rsidRPr="00C45BF7">
        <w:rPr>
          <w:rFonts w:eastAsiaTheme="minorEastAsia"/>
          <w:sz w:val="24"/>
        </w:rPr>
        <w:t>为确保钢筋桁架叠合楼板在设计、施工及验收中做到安全适用、技术先进、经济合理、保证质量，制定本规程。</w:t>
      </w:r>
    </w:p>
    <w:p w:rsidR="00FB058F" w:rsidRPr="00C45BF7" w:rsidRDefault="00FB058F" w:rsidP="00FB058F">
      <w:pPr>
        <w:rPr>
          <w:rFonts w:eastAsia="华文仿宋"/>
          <w:sz w:val="24"/>
          <w:szCs w:val="24"/>
        </w:rPr>
      </w:pPr>
      <w:r w:rsidRPr="00C45BF7">
        <w:rPr>
          <w:rFonts w:eastAsia="华文仿宋"/>
          <w:sz w:val="24"/>
          <w:szCs w:val="24"/>
        </w:rPr>
        <w:t>条文说明：钢筋桁架叠合楼板因整体性能好、免支模板等优点在装配式结构中应用广泛。为促进装配式结构的发展，规范钢筋桁架叠合楼板的设计、生产、施工，制定本规程。</w:t>
      </w:r>
    </w:p>
    <w:p w:rsidR="00FB058F" w:rsidRPr="00C45BF7" w:rsidRDefault="00FB058F" w:rsidP="00FB058F">
      <w:pPr>
        <w:numPr>
          <w:ilvl w:val="2"/>
          <w:numId w:val="1"/>
        </w:numPr>
        <w:adjustRightInd w:val="0"/>
        <w:snapToGrid w:val="0"/>
        <w:spacing w:line="360" w:lineRule="auto"/>
        <w:outlineLvl w:val="2"/>
        <w:rPr>
          <w:rFonts w:eastAsiaTheme="minorEastAsia"/>
          <w:szCs w:val="21"/>
        </w:rPr>
      </w:pPr>
      <w:r w:rsidRPr="00C45BF7">
        <w:rPr>
          <w:rFonts w:eastAsiaTheme="minorEastAsia"/>
          <w:sz w:val="24"/>
        </w:rPr>
        <w:t>本规程适用于抗震设防烈度不超过</w:t>
      </w:r>
      <w:r w:rsidRPr="00C45BF7">
        <w:rPr>
          <w:rFonts w:eastAsiaTheme="minorEastAsia"/>
          <w:sz w:val="24"/>
        </w:rPr>
        <w:t>8</w:t>
      </w:r>
      <w:r w:rsidRPr="00C45BF7">
        <w:rPr>
          <w:rFonts w:eastAsiaTheme="minorEastAsia"/>
          <w:sz w:val="24"/>
        </w:rPr>
        <w:t>度的工业与民用建筑中钢筋桁架叠合楼板的设计、施工及验收。</w:t>
      </w:r>
    </w:p>
    <w:p w:rsidR="00FB058F" w:rsidRPr="00C45BF7" w:rsidRDefault="00FB058F" w:rsidP="00FB058F">
      <w:pPr>
        <w:adjustRightInd w:val="0"/>
        <w:snapToGrid w:val="0"/>
        <w:spacing w:line="360" w:lineRule="auto"/>
        <w:rPr>
          <w:rFonts w:eastAsia="华文仿宋"/>
          <w:sz w:val="24"/>
          <w:szCs w:val="24"/>
        </w:rPr>
      </w:pPr>
      <w:r w:rsidRPr="00C45BF7">
        <w:rPr>
          <w:rFonts w:eastAsia="华文仿宋"/>
          <w:sz w:val="24"/>
          <w:szCs w:val="24"/>
        </w:rPr>
        <w:t>条文说明：对于工业建筑，本规程适用于无特殊使用条件下的普通单层或多层工业厂房建筑；当建筑处于特殊使用环境，如高温高湿、腐蚀环境、动力荷载等，应根据具体情况进行专门设计。鉴于目前研究成果和工程实践的局限性，本规程暂不包含抗震设防烈度为</w:t>
      </w:r>
      <w:r w:rsidRPr="00C45BF7">
        <w:rPr>
          <w:rFonts w:eastAsia="华文仿宋"/>
          <w:sz w:val="24"/>
          <w:szCs w:val="24"/>
        </w:rPr>
        <w:t>9</w:t>
      </w:r>
      <w:r w:rsidRPr="00C45BF7">
        <w:rPr>
          <w:rFonts w:eastAsia="华文仿宋"/>
          <w:sz w:val="24"/>
          <w:szCs w:val="24"/>
        </w:rPr>
        <w:t>度地区的工程应用。</w:t>
      </w:r>
    </w:p>
    <w:p w:rsidR="00FB058F" w:rsidRPr="00C45BF7" w:rsidRDefault="00FB058F" w:rsidP="00FB058F">
      <w:pPr>
        <w:numPr>
          <w:ilvl w:val="2"/>
          <w:numId w:val="1"/>
        </w:numPr>
        <w:adjustRightInd w:val="0"/>
        <w:snapToGrid w:val="0"/>
        <w:spacing w:line="360" w:lineRule="auto"/>
        <w:outlineLvl w:val="2"/>
        <w:rPr>
          <w:rFonts w:eastAsiaTheme="minorEastAsia"/>
          <w:szCs w:val="21"/>
        </w:rPr>
        <w:sectPr w:rsidR="00FB058F" w:rsidRPr="00C45BF7" w:rsidSect="00133D0B">
          <w:footerReference w:type="default" r:id="rId8"/>
          <w:pgSz w:w="11907" w:h="16839" w:code="9"/>
          <w:pgMar w:top="1440" w:right="1800" w:bottom="1440" w:left="1800" w:header="851" w:footer="992" w:gutter="0"/>
          <w:pgNumType w:start="1"/>
          <w:cols w:space="425"/>
          <w:docGrid w:type="lines" w:linePitch="312"/>
        </w:sectPr>
      </w:pPr>
      <w:r w:rsidRPr="00C45BF7">
        <w:rPr>
          <w:rFonts w:eastAsiaTheme="minorEastAsia"/>
          <w:sz w:val="24"/>
        </w:rPr>
        <w:t>钢筋桁架叠合楼板的设计、制作、施工及验收除应符合本规程外，尚应符合国家现行有关标准的规定。</w:t>
      </w:r>
    </w:p>
    <w:p w:rsidR="00FB058F" w:rsidRPr="00C45BF7" w:rsidRDefault="00FB058F" w:rsidP="00FB058F">
      <w:pPr>
        <w:pStyle w:val="a5"/>
        <w:spacing w:before="312" w:after="312"/>
        <w:rPr>
          <w:rFonts w:eastAsiaTheme="majorEastAsia"/>
        </w:rPr>
      </w:pPr>
      <w:bookmarkStart w:id="35" w:name="_Toc523844504"/>
      <w:bookmarkStart w:id="36" w:name="_Toc534641535"/>
      <w:r w:rsidRPr="00C45BF7">
        <w:rPr>
          <w:rFonts w:eastAsiaTheme="majorEastAsia"/>
        </w:rPr>
        <w:lastRenderedPageBreak/>
        <w:t xml:space="preserve">2 </w:t>
      </w:r>
      <w:r w:rsidRPr="00C45BF7">
        <w:rPr>
          <w:rFonts w:eastAsiaTheme="majorEastAsia"/>
        </w:rPr>
        <w:t>术语和符号</w:t>
      </w:r>
      <w:bookmarkEnd w:id="35"/>
      <w:bookmarkEnd w:id="36"/>
    </w:p>
    <w:p w:rsidR="00FB058F" w:rsidRPr="00C45BF7" w:rsidRDefault="00FB058F" w:rsidP="00FB058F">
      <w:pPr>
        <w:pStyle w:val="a6"/>
        <w:spacing w:before="312" w:after="312"/>
        <w:rPr>
          <w:rFonts w:eastAsiaTheme="minorEastAsia"/>
        </w:rPr>
      </w:pPr>
      <w:bookmarkStart w:id="37" w:name="_Toc497744673"/>
      <w:bookmarkStart w:id="38" w:name="_Toc523844505"/>
      <w:bookmarkStart w:id="39" w:name="_Toc534641536"/>
      <w:r w:rsidRPr="00C45BF7">
        <w:rPr>
          <w:rFonts w:eastAsiaTheme="minorEastAsia"/>
        </w:rPr>
        <w:t xml:space="preserve">2.1 </w:t>
      </w:r>
      <w:r w:rsidRPr="00C45BF7">
        <w:rPr>
          <w:rFonts w:eastAsiaTheme="minorEastAsia"/>
        </w:rPr>
        <w:t>术语</w:t>
      </w:r>
      <w:bookmarkEnd w:id="37"/>
      <w:bookmarkEnd w:id="38"/>
      <w:bookmarkEnd w:id="39"/>
    </w:p>
    <w:p w:rsidR="00FB058F" w:rsidRPr="00C45BF7" w:rsidRDefault="00FB058F" w:rsidP="00FB058F">
      <w:pPr>
        <w:numPr>
          <w:ilvl w:val="2"/>
          <w:numId w:val="2"/>
        </w:numPr>
        <w:adjustRightInd w:val="0"/>
        <w:snapToGrid w:val="0"/>
        <w:spacing w:line="360" w:lineRule="auto"/>
        <w:outlineLvl w:val="2"/>
        <w:rPr>
          <w:rFonts w:eastAsiaTheme="minorEastAsia"/>
          <w:b/>
          <w:sz w:val="24"/>
          <w:szCs w:val="24"/>
        </w:rPr>
      </w:pPr>
      <w:r w:rsidRPr="00C45BF7">
        <w:rPr>
          <w:rFonts w:eastAsiaTheme="minorEastAsia"/>
          <w:b/>
          <w:sz w:val="24"/>
          <w:szCs w:val="24"/>
        </w:rPr>
        <w:t>钢筋桁架叠合楼板</w:t>
      </w:r>
      <w:r w:rsidRPr="00C45BF7">
        <w:rPr>
          <w:rFonts w:eastAsiaTheme="minorEastAsia"/>
          <w:b/>
          <w:sz w:val="24"/>
          <w:szCs w:val="24"/>
        </w:rPr>
        <w:t>composite slab with steel-bar truss</w:t>
      </w:r>
    </w:p>
    <w:p w:rsidR="00FB058F" w:rsidRPr="00C45BF7" w:rsidRDefault="00FB058F" w:rsidP="00FB058F">
      <w:pPr>
        <w:adjustRightInd w:val="0"/>
        <w:snapToGrid w:val="0"/>
        <w:spacing w:line="360" w:lineRule="auto"/>
        <w:ind w:firstLineChars="200" w:firstLine="480"/>
        <w:rPr>
          <w:rFonts w:eastAsiaTheme="minorEastAsia"/>
          <w:sz w:val="24"/>
          <w:szCs w:val="24"/>
        </w:rPr>
      </w:pPr>
      <w:r w:rsidRPr="00C45BF7">
        <w:rPr>
          <w:rFonts w:eastAsiaTheme="minorEastAsia"/>
          <w:sz w:val="24"/>
          <w:szCs w:val="24"/>
        </w:rPr>
        <w:t>底部采用钢筋桁架预制板、顶部采用现场后浇混凝土形成的叠合楼板，简称桁架叠合板。</w:t>
      </w:r>
    </w:p>
    <w:p w:rsidR="00FB058F" w:rsidRPr="00C45BF7" w:rsidRDefault="00FB058F" w:rsidP="00FB058F">
      <w:pPr>
        <w:numPr>
          <w:ilvl w:val="2"/>
          <w:numId w:val="2"/>
        </w:numPr>
        <w:adjustRightInd w:val="0"/>
        <w:snapToGrid w:val="0"/>
        <w:spacing w:line="360" w:lineRule="auto"/>
        <w:outlineLvl w:val="2"/>
        <w:rPr>
          <w:rFonts w:eastAsiaTheme="minorEastAsia"/>
          <w:b/>
          <w:sz w:val="24"/>
          <w:szCs w:val="24"/>
        </w:rPr>
      </w:pPr>
      <w:r w:rsidRPr="00C45BF7">
        <w:rPr>
          <w:rFonts w:eastAsiaTheme="minorEastAsia"/>
          <w:b/>
          <w:sz w:val="24"/>
          <w:szCs w:val="24"/>
        </w:rPr>
        <w:t>钢筋桁架预制板</w:t>
      </w:r>
      <w:r w:rsidRPr="00C45BF7">
        <w:rPr>
          <w:rFonts w:eastAsiaTheme="minorEastAsia"/>
          <w:b/>
          <w:sz w:val="24"/>
          <w:szCs w:val="24"/>
        </w:rPr>
        <w:t>precast slab with steel-bar truss</w:t>
      </w:r>
    </w:p>
    <w:p w:rsidR="00FB058F" w:rsidRPr="00C45BF7" w:rsidRDefault="00FB058F" w:rsidP="00FB058F">
      <w:pPr>
        <w:adjustRightInd w:val="0"/>
        <w:snapToGrid w:val="0"/>
        <w:spacing w:line="360" w:lineRule="auto"/>
        <w:ind w:firstLineChars="200" w:firstLine="480"/>
        <w:rPr>
          <w:rFonts w:eastAsiaTheme="minorEastAsia"/>
          <w:sz w:val="24"/>
          <w:szCs w:val="24"/>
        </w:rPr>
      </w:pPr>
      <w:r w:rsidRPr="00C45BF7">
        <w:rPr>
          <w:rFonts w:eastAsiaTheme="minorEastAsia"/>
          <w:sz w:val="24"/>
          <w:szCs w:val="24"/>
        </w:rPr>
        <w:t>以钢筋桁架作为加劲肋的预制混凝土板，简称桁架预制板。</w:t>
      </w:r>
    </w:p>
    <w:p w:rsidR="00FB058F" w:rsidRPr="00C45BF7" w:rsidRDefault="00FB058F" w:rsidP="00FB058F">
      <w:pPr>
        <w:adjustRightInd w:val="0"/>
        <w:snapToGrid w:val="0"/>
        <w:spacing w:line="360" w:lineRule="auto"/>
        <w:rPr>
          <w:rFonts w:eastAsiaTheme="minorEastAsia"/>
          <w:sz w:val="24"/>
          <w:szCs w:val="24"/>
        </w:rPr>
      </w:pPr>
      <w:r w:rsidRPr="00C45BF7">
        <w:rPr>
          <w:rFonts w:eastAsia="华文仿宋"/>
          <w:sz w:val="24"/>
          <w:szCs w:val="24"/>
        </w:rPr>
        <w:t>条文说明：用作桁架叠合板的底板。桁架预制板在生产、施工过程中独立承载，叠合层浇筑后形成桁架叠合板。</w:t>
      </w:r>
    </w:p>
    <w:p w:rsidR="00FB058F" w:rsidRPr="00C45BF7" w:rsidRDefault="00FB058F" w:rsidP="00FB058F">
      <w:pPr>
        <w:numPr>
          <w:ilvl w:val="2"/>
          <w:numId w:val="2"/>
        </w:numPr>
        <w:adjustRightInd w:val="0"/>
        <w:snapToGrid w:val="0"/>
        <w:spacing w:line="360" w:lineRule="auto"/>
        <w:outlineLvl w:val="2"/>
        <w:rPr>
          <w:rFonts w:eastAsiaTheme="minorEastAsia"/>
          <w:b/>
          <w:sz w:val="24"/>
          <w:szCs w:val="24"/>
        </w:rPr>
      </w:pPr>
      <w:r w:rsidRPr="00C45BF7">
        <w:rPr>
          <w:rFonts w:eastAsiaTheme="minorEastAsia"/>
          <w:b/>
          <w:sz w:val="24"/>
          <w:szCs w:val="24"/>
        </w:rPr>
        <w:t>钢筋桁架</w:t>
      </w:r>
      <w:r w:rsidRPr="00C45BF7">
        <w:rPr>
          <w:rFonts w:eastAsiaTheme="minorEastAsia"/>
          <w:b/>
          <w:sz w:val="24"/>
          <w:szCs w:val="24"/>
        </w:rPr>
        <w:t>lattice girder</w:t>
      </w:r>
    </w:p>
    <w:p w:rsidR="00FB058F" w:rsidRPr="00C45BF7" w:rsidRDefault="00FB058F" w:rsidP="00FB058F">
      <w:pPr>
        <w:adjustRightInd w:val="0"/>
        <w:snapToGrid w:val="0"/>
        <w:spacing w:line="360" w:lineRule="auto"/>
        <w:ind w:firstLineChars="200" w:firstLine="480"/>
        <w:rPr>
          <w:rFonts w:eastAsiaTheme="minorEastAsia"/>
          <w:sz w:val="24"/>
          <w:szCs w:val="24"/>
        </w:rPr>
      </w:pPr>
      <w:r w:rsidRPr="00C45BF7">
        <w:rPr>
          <w:rFonts w:eastAsiaTheme="minorEastAsia"/>
          <w:sz w:val="24"/>
          <w:szCs w:val="24"/>
        </w:rPr>
        <w:t>由一根上弦钢筋，两根下弦钢筋和两侧格构钢筋经电阻焊接成截面为倒</w:t>
      </w:r>
      <w:r w:rsidRPr="00C45BF7">
        <w:rPr>
          <w:rFonts w:eastAsiaTheme="minorEastAsia"/>
          <w:sz w:val="24"/>
          <w:szCs w:val="24"/>
        </w:rPr>
        <w:t>“V”</w:t>
      </w:r>
      <w:r w:rsidRPr="00C45BF7">
        <w:rPr>
          <w:rFonts w:eastAsiaTheme="minorEastAsia"/>
          <w:sz w:val="24"/>
          <w:szCs w:val="24"/>
        </w:rPr>
        <w:t>字形的焊接钢筋骨架。</w:t>
      </w:r>
    </w:p>
    <w:p w:rsidR="00FB058F" w:rsidRPr="00C45BF7" w:rsidRDefault="00FB058F" w:rsidP="00FB058F">
      <w:pPr>
        <w:adjustRightInd w:val="0"/>
        <w:snapToGrid w:val="0"/>
        <w:spacing w:line="360" w:lineRule="auto"/>
        <w:rPr>
          <w:rFonts w:eastAsia="华文仿宋"/>
          <w:sz w:val="24"/>
          <w:szCs w:val="24"/>
        </w:rPr>
      </w:pPr>
      <w:r w:rsidRPr="00C45BF7">
        <w:rPr>
          <w:rFonts w:eastAsia="华文仿宋"/>
          <w:sz w:val="24"/>
          <w:szCs w:val="24"/>
        </w:rPr>
        <w:t>条文说明：钢筋桁架上、下弦为连续平直钢筋，格构钢筋为连续弯折钢筋（图</w:t>
      </w:r>
      <w:r w:rsidRPr="00C45BF7">
        <w:rPr>
          <w:rFonts w:eastAsia="华文仿宋"/>
          <w:sz w:val="24"/>
          <w:szCs w:val="24"/>
        </w:rPr>
        <w:t>1</w:t>
      </w:r>
      <w:r w:rsidRPr="00C45BF7">
        <w:rPr>
          <w:rFonts w:eastAsia="华文仿宋"/>
          <w:sz w:val="24"/>
          <w:szCs w:val="24"/>
        </w:rPr>
        <w:t>）。</w:t>
      </w:r>
    </w:p>
    <w:p w:rsidR="00FB058F" w:rsidRPr="00C45BF7" w:rsidRDefault="00FB058F" w:rsidP="00FB058F">
      <w:pPr>
        <w:adjustRightInd w:val="0"/>
        <w:snapToGrid w:val="0"/>
        <w:spacing w:line="360" w:lineRule="auto"/>
        <w:jc w:val="center"/>
        <w:rPr>
          <w:rFonts w:eastAsiaTheme="minorEastAsia"/>
        </w:rPr>
      </w:pPr>
      <w:r w:rsidRPr="00C45BF7">
        <w:rPr>
          <w:rFonts w:eastAsiaTheme="minorEastAsia"/>
          <w:noProof/>
        </w:rPr>
        <w:drawing>
          <wp:inline distT="0" distB="0" distL="0" distR="0">
            <wp:extent cx="3276042" cy="1440000"/>
            <wp:effectExtent l="0" t="0" r="635"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6042" cy="1440000"/>
                    </a:xfrm>
                    <a:prstGeom prst="rect">
                      <a:avLst/>
                    </a:prstGeom>
                    <a:noFill/>
                    <a:ln>
                      <a:noFill/>
                    </a:ln>
                  </pic:spPr>
                </pic:pic>
              </a:graphicData>
            </a:graphic>
          </wp:inline>
        </w:drawing>
      </w:r>
    </w:p>
    <w:p w:rsidR="00FB058F" w:rsidRPr="00C45BF7" w:rsidRDefault="00FB058F" w:rsidP="00FB058F">
      <w:pPr>
        <w:widowControl/>
        <w:autoSpaceDE w:val="0"/>
        <w:autoSpaceDN w:val="0"/>
        <w:adjustRightInd w:val="0"/>
        <w:spacing w:line="300" w:lineRule="auto"/>
        <w:jc w:val="center"/>
        <w:rPr>
          <w:szCs w:val="21"/>
        </w:rPr>
      </w:pPr>
      <w:r w:rsidRPr="00C45BF7">
        <w:rPr>
          <w:szCs w:val="21"/>
        </w:rPr>
        <w:t>图</w:t>
      </w:r>
      <w:r w:rsidR="00E36F09" w:rsidRPr="00C45BF7">
        <w:rPr>
          <w:szCs w:val="21"/>
        </w:rPr>
        <w:t xml:space="preserve">1 </w:t>
      </w:r>
      <w:r w:rsidRPr="00C45BF7">
        <w:rPr>
          <w:szCs w:val="21"/>
        </w:rPr>
        <w:t>钢筋桁架</w:t>
      </w:r>
    </w:p>
    <w:p w:rsidR="00FB058F" w:rsidRPr="00C45BF7" w:rsidRDefault="00FB058F" w:rsidP="00FB058F">
      <w:pPr>
        <w:widowControl/>
        <w:autoSpaceDE w:val="0"/>
        <w:autoSpaceDN w:val="0"/>
        <w:adjustRightInd w:val="0"/>
        <w:spacing w:line="300" w:lineRule="auto"/>
        <w:jc w:val="center"/>
        <w:rPr>
          <w:sz w:val="18"/>
          <w:szCs w:val="21"/>
        </w:rPr>
      </w:pPr>
      <w:r w:rsidRPr="00C45BF7">
        <w:rPr>
          <w:sz w:val="18"/>
          <w:szCs w:val="21"/>
        </w:rPr>
        <w:t>1</w:t>
      </w:r>
      <w:r w:rsidR="00EC50FC" w:rsidRPr="00C45BF7">
        <w:rPr>
          <w:rFonts w:eastAsiaTheme="minorEastAsia"/>
          <w:sz w:val="18"/>
          <w:szCs w:val="21"/>
        </w:rPr>
        <w:t>—</w:t>
      </w:r>
      <w:r w:rsidRPr="00C45BF7">
        <w:rPr>
          <w:sz w:val="18"/>
          <w:szCs w:val="21"/>
        </w:rPr>
        <w:t>上弦钢筋；</w:t>
      </w:r>
      <w:r w:rsidRPr="00C45BF7">
        <w:rPr>
          <w:sz w:val="18"/>
          <w:szCs w:val="21"/>
        </w:rPr>
        <w:t>2—</w:t>
      </w:r>
      <w:r w:rsidRPr="00C45BF7">
        <w:rPr>
          <w:sz w:val="18"/>
          <w:szCs w:val="21"/>
        </w:rPr>
        <w:t>下弦钢筋；</w:t>
      </w:r>
      <w:r w:rsidRPr="00C45BF7">
        <w:rPr>
          <w:sz w:val="18"/>
          <w:szCs w:val="21"/>
        </w:rPr>
        <w:t>3—</w:t>
      </w:r>
      <w:r w:rsidRPr="00C45BF7">
        <w:rPr>
          <w:sz w:val="18"/>
          <w:szCs w:val="21"/>
        </w:rPr>
        <w:t>格构钢筋</w:t>
      </w:r>
    </w:p>
    <w:p w:rsidR="00FB058F" w:rsidRPr="00C45BF7" w:rsidRDefault="00FB058F" w:rsidP="00FB058F">
      <w:pPr>
        <w:adjustRightInd w:val="0"/>
        <w:snapToGrid w:val="0"/>
        <w:spacing w:line="360" w:lineRule="auto"/>
        <w:jc w:val="center"/>
        <w:rPr>
          <w:rFonts w:eastAsiaTheme="minorEastAsia"/>
        </w:rPr>
      </w:pPr>
    </w:p>
    <w:p w:rsidR="00FB058F" w:rsidRPr="00C45BF7" w:rsidRDefault="00FB058F" w:rsidP="00FB058F">
      <w:pPr>
        <w:numPr>
          <w:ilvl w:val="2"/>
          <w:numId w:val="2"/>
        </w:numPr>
        <w:adjustRightInd w:val="0"/>
        <w:snapToGrid w:val="0"/>
        <w:spacing w:line="360" w:lineRule="auto"/>
        <w:outlineLvl w:val="2"/>
        <w:rPr>
          <w:rFonts w:eastAsiaTheme="minorEastAsia"/>
          <w:b/>
          <w:sz w:val="24"/>
          <w:szCs w:val="24"/>
        </w:rPr>
      </w:pPr>
      <w:r w:rsidRPr="00C45BF7">
        <w:rPr>
          <w:rFonts w:eastAsiaTheme="minorEastAsia"/>
          <w:b/>
          <w:sz w:val="24"/>
          <w:szCs w:val="24"/>
        </w:rPr>
        <w:t>整体式接缝</w:t>
      </w:r>
    </w:p>
    <w:p w:rsidR="00FB058F" w:rsidRPr="00C45BF7" w:rsidRDefault="00A70ABA" w:rsidP="00FB058F">
      <w:pPr>
        <w:adjustRightInd w:val="0"/>
        <w:snapToGrid w:val="0"/>
        <w:spacing w:line="360" w:lineRule="auto"/>
        <w:ind w:firstLineChars="200" w:firstLine="480"/>
        <w:rPr>
          <w:rFonts w:eastAsiaTheme="minorEastAsia"/>
          <w:sz w:val="24"/>
          <w:szCs w:val="24"/>
        </w:rPr>
      </w:pPr>
      <w:r w:rsidRPr="00C45BF7">
        <w:rPr>
          <w:rFonts w:eastAsiaTheme="minorEastAsia"/>
          <w:sz w:val="24"/>
          <w:szCs w:val="24"/>
        </w:rPr>
        <w:t>桁架叠合板中，</w:t>
      </w:r>
      <w:r w:rsidR="00FB058F" w:rsidRPr="00C45BF7">
        <w:rPr>
          <w:rFonts w:eastAsiaTheme="minorEastAsia"/>
          <w:sz w:val="24"/>
          <w:szCs w:val="24"/>
        </w:rPr>
        <w:t>相邻桁架预制板通过连接构造形成</w:t>
      </w:r>
      <w:r w:rsidRPr="00C45BF7">
        <w:rPr>
          <w:rFonts w:eastAsiaTheme="minorEastAsia"/>
          <w:sz w:val="24"/>
          <w:szCs w:val="24"/>
        </w:rPr>
        <w:t>的可连续传递内力且与叠合板承载力基本一致的</w:t>
      </w:r>
      <w:r w:rsidR="00FB058F" w:rsidRPr="00C45BF7">
        <w:rPr>
          <w:rFonts w:eastAsiaTheme="minorEastAsia"/>
          <w:sz w:val="24"/>
          <w:szCs w:val="24"/>
        </w:rPr>
        <w:t>接缝</w:t>
      </w:r>
      <w:r w:rsidRPr="00C45BF7">
        <w:rPr>
          <w:rFonts w:eastAsiaTheme="minorEastAsia"/>
          <w:sz w:val="24"/>
          <w:szCs w:val="24"/>
        </w:rPr>
        <w:t>，</w:t>
      </w:r>
      <w:r w:rsidR="00FB058F" w:rsidRPr="00C45BF7">
        <w:rPr>
          <w:rFonts w:eastAsiaTheme="minorEastAsia"/>
          <w:sz w:val="24"/>
          <w:szCs w:val="24"/>
        </w:rPr>
        <w:t>称为整体式接缝。接缝包括后浇带做法的整体式接缝和整体式密拼接缝。</w:t>
      </w:r>
    </w:p>
    <w:p w:rsidR="00FB058F" w:rsidRPr="00C45BF7" w:rsidRDefault="00FB058F" w:rsidP="00E36F09">
      <w:pPr>
        <w:adjustRightInd w:val="0"/>
        <w:snapToGrid w:val="0"/>
        <w:spacing w:line="360" w:lineRule="auto"/>
        <w:rPr>
          <w:rFonts w:eastAsiaTheme="minorEastAsia"/>
          <w:sz w:val="24"/>
          <w:szCs w:val="24"/>
        </w:rPr>
      </w:pPr>
      <w:r w:rsidRPr="00C45BF7">
        <w:rPr>
          <w:rFonts w:eastAsia="华文仿宋"/>
          <w:sz w:val="24"/>
          <w:szCs w:val="24"/>
        </w:rPr>
        <w:t>条文说明：整体式接缝可采用后浇带做法或较强连接的密拼做法，后者称为整体式密拼接缝，整体式密拼接缝可用于双向桁架叠合板设计。同济大学、龙信建设</w:t>
      </w:r>
      <w:r w:rsidRPr="00C45BF7">
        <w:rPr>
          <w:rFonts w:eastAsia="华文仿宋"/>
          <w:sz w:val="24"/>
          <w:szCs w:val="24"/>
        </w:rPr>
        <w:lastRenderedPageBreak/>
        <w:t>集团有限公司、清华大学、华润置地有限公司等单位对采用整体式密拼接缝的叠合板进行了接缝节点、板端支座节点相关试验研究。研究结果表明了</w:t>
      </w:r>
      <w:r w:rsidR="00A70ABA" w:rsidRPr="00C45BF7">
        <w:rPr>
          <w:rFonts w:eastAsia="华文仿宋"/>
          <w:sz w:val="24"/>
          <w:szCs w:val="24"/>
        </w:rPr>
        <w:t>接缝处</w:t>
      </w:r>
      <w:r w:rsidR="00492C7F" w:rsidRPr="00C45BF7">
        <w:rPr>
          <w:rFonts w:eastAsia="华文仿宋"/>
          <w:sz w:val="24"/>
          <w:szCs w:val="24"/>
        </w:rPr>
        <w:t>采用合理的构造</w:t>
      </w:r>
      <w:r w:rsidR="00A70ABA" w:rsidRPr="00C45BF7">
        <w:rPr>
          <w:rFonts w:eastAsia="华文仿宋"/>
          <w:sz w:val="24"/>
          <w:szCs w:val="24"/>
        </w:rPr>
        <w:t>加强</w:t>
      </w:r>
      <w:r w:rsidR="00492C7F" w:rsidRPr="00C45BF7">
        <w:rPr>
          <w:rFonts w:eastAsia="华文仿宋"/>
          <w:sz w:val="24"/>
          <w:szCs w:val="24"/>
        </w:rPr>
        <w:t>措施后，</w:t>
      </w:r>
      <w:r w:rsidRPr="00C45BF7">
        <w:rPr>
          <w:rFonts w:eastAsia="华文仿宋"/>
          <w:sz w:val="24"/>
          <w:szCs w:val="24"/>
        </w:rPr>
        <w:t>密拼接缝可实现弯矩的连续传递，形成整体式接缝。</w:t>
      </w:r>
    </w:p>
    <w:p w:rsidR="00FB058F" w:rsidRPr="00C45BF7" w:rsidRDefault="00FB058F" w:rsidP="00FB058F">
      <w:pPr>
        <w:numPr>
          <w:ilvl w:val="2"/>
          <w:numId w:val="2"/>
        </w:numPr>
        <w:adjustRightInd w:val="0"/>
        <w:snapToGrid w:val="0"/>
        <w:spacing w:line="360" w:lineRule="auto"/>
        <w:outlineLvl w:val="2"/>
        <w:rPr>
          <w:rFonts w:eastAsiaTheme="minorEastAsia"/>
          <w:b/>
          <w:sz w:val="24"/>
          <w:szCs w:val="24"/>
        </w:rPr>
      </w:pPr>
      <w:r w:rsidRPr="00C45BF7">
        <w:rPr>
          <w:rFonts w:eastAsiaTheme="minorEastAsia"/>
          <w:b/>
          <w:sz w:val="24"/>
          <w:szCs w:val="24"/>
        </w:rPr>
        <w:t>分离式接缝</w:t>
      </w:r>
    </w:p>
    <w:p w:rsidR="00FB058F" w:rsidRPr="00C45BF7" w:rsidRDefault="00A70ABA" w:rsidP="00FB058F">
      <w:pPr>
        <w:adjustRightInd w:val="0"/>
        <w:snapToGrid w:val="0"/>
        <w:spacing w:line="360" w:lineRule="auto"/>
        <w:ind w:firstLineChars="200" w:firstLine="480"/>
        <w:rPr>
          <w:rFonts w:eastAsiaTheme="minorEastAsia"/>
          <w:sz w:val="24"/>
          <w:szCs w:val="24"/>
        </w:rPr>
      </w:pPr>
      <w:r w:rsidRPr="00C45BF7">
        <w:rPr>
          <w:rFonts w:eastAsiaTheme="minorEastAsia"/>
          <w:sz w:val="24"/>
          <w:szCs w:val="24"/>
        </w:rPr>
        <w:t>桁架叠合板中，相邻桁架预制板之间连接较弱，达不到整体式接缝要求的接缝称为分离式接缝。</w:t>
      </w:r>
    </w:p>
    <w:p w:rsidR="00FB058F" w:rsidRPr="00C45BF7" w:rsidRDefault="00FB058F" w:rsidP="00FB058F">
      <w:pPr>
        <w:adjustRightInd w:val="0"/>
        <w:snapToGrid w:val="0"/>
        <w:spacing w:line="360" w:lineRule="auto"/>
        <w:rPr>
          <w:rFonts w:eastAsia="华文仿宋"/>
          <w:sz w:val="24"/>
          <w:szCs w:val="24"/>
        </w:rPr>
      </w:pPr>
      <w:r w:rsidRPr="00C45BF7">
        <w:rPr>
          <w:rFonts w:eastAsia="华文仿宋"/>
          <w:sz w:val="24"/>
          <w:szCs w:val="24"/>
        </w:rPr>
        <w:t>条文说明：分离式接缝通常采用</w:t>
      </w:r>
      <w:r w:rsidR="00A70ABA" w:rsidRPr="00C45BF7">
        <w:rPr>
          <w:rFonts w:eastAsia="华文仿宋"/>
          <w:sz w:val="24"/>
          <w:szCs w:val="24"/>
        </w:rPr>
        <w:t>密拼做法且连接构造措施较弱，但施工安装简便。</w:t>
      </w:r>
      <w:r w:rsidRPr="00C45BF7">
        <w:rPr>
          <w:rFonts w:eastAsia="华文仿宋"/>
          <w:sz w:val="24"/>
          <w:szCs w:val="24"/>
        </w:rPr>
        <w:t>分离式接缝的弯矩传递能力较弱，结构设计中不予考虑。</w:t>
      </w:r>
    </w:p>
    <w:p w:rsidR="00FB058F" w:rsidRPr="00C45BF7" w:rsidRDefault="00FB058F" w:rsidP="00FB058F">
      <w:pPr>
        <w:pStyle w:val="a6"/>
        <w:spacing w:before="312" w:after="312"/>
        <w:rPr>
          <w:rFonts w:eastAsiaTheme="minorEastAsia"/>
        </w:rPr>
      </w:pPr>
      <w:bookmarkStart w:id="40" w:name="_Toc497744674"/>
      <w:bookmarkStart w:id="41" w:name="_Toc501378988"/>
      <w:r w:rsidRPr="00C45BF7">
        <w:rPr>
          <w:rFonts w:eastAsiaTheme="minorEastAsia"/>
        </w:rPr>
        <w:t xml:space="preserve">2.2 </w:t>
      </w:r>
      <w:r w:rsidRPr="00C45BF7">
        <w:rPr>
          <w:rFonts w:eastAsiaTheme="minorEastAsia"/>
        </w:rPr>
        <w:t>符号</w:t>
      </w:r>
      <w:bookmarkEnd w:id="40"/>
      <w:bookmarkEnd w:id="41"/>
    </w:p>
    <w:p w:rsidR="00FB058F" w:rsidRPr="00C45BF7" w:rsidRDefault="00FB058F" w:rsidP="00FB058F">
      <w:pPr>
        <w:adjustRightInd w:val="0"/>
        <w:snapToGrid w:val="0"/>
        <w:spacing w:line="360" w:lineRule="auto"/>
        <w:rPr>
          <w:rFonts w:eastAsiaTheme="minorEastAsia"/>
          <w:b/>
          <w:sz w:val="24"/>
          <w:szCs w:val="21"/>
        </w:rPr>
      </w:pPr>
      <w:r w:rsidRPr="00C45BF7">
        <w:rPr>
          <w:rFonts w:eastAsiaTheme="minorEastAsia"/>
          <w:b/>
          <w:sz w:val="24"/>
        </w:rPr>
        <w:t xml:space="preserve">2.2.1 </w:t>
      </w:r>
      <w:r w:rsidRPr="00C45BF7">
        <w:rPr>
          <w:rFonts w:eastAsiaTheme="minorEastAsia"/>
          <w:sz w:val="24"/>
          <w:szCs w:val="21"/>
        </w:rPr>
        <w:t>几何参数</w:t>
      </w:r>
    </w:p>
    <w:tbl>
      <w:tblPr>
        <w:tblW w:w="8364" w:type="dxa"/>
        <w:tblCellMar>
          <w:left w:w="0" w:type="dxa"/>
          <w:right w:w="0" w:type="dxa"/>
        </w:tblCellMar>
        <w:tblLook w:val="01E0"/>
      </w:tblPr>
      <w:tblGrid>
        <w:gridCol w:w="1701"/>
        <w:gridCol w:w="6663"/>
      </w:tblGrid>
      <w:tr w:rsidR="00FB058F" w:rsidRPr="00C45BF7" w:rsidTr="00133D0B">
        <w:tc>
          <w:tcPr>
            <w:tcW w:w="1701" w:type="dxa"/>
          </w:tcPr>
          <w:p w:rsidR="00FB058F" w:rsidRPr="00C45BF7" w:rsidRDefault="00FB058F" w:rsidP="00133D0B">
            <w:pPr>
              <w:adjustRightInd w:val="0"/>
              <w:spacing w:line="400" w:lineRule="exact"/>
              <w:jc w:val="right"/>
              <w:rPr>
                <w:rFonts w:eastAsiaTheme="minorEastAsia"/>
                <w:sz w:val="24"/>
                <w:szCs w:val="24"/>
              </w:rPr>
            </w:pPr>
            <w:r w:rsidRPr="00C45BF7">
              <w:rPr>
                <w:i/>
                <w:sz w:val="24"/>
                <w:szCs w:val="24"/>
              </w:rPr>
              <w:t>L</w:t>
            </w:r>
            <w:r w:rsidRPr="00C45BF7">
              <w:rPr>
                <w:sz w:val="24"/>
                <w:szCs w:val="24"/>
                <w:vertAlign w:val="subscript"/>
              </w:rPr>
              <w:t>x</w:t>
            </w:r>
            <w:r w:rsidRPr="00C45BF7">
              <w:rPr>
                <w:sz w:val="24"/>
                <w:szCs w:val="24"/>
              </w:rPr>
              <w:t>、</w:t>
            </w:r>
            <w:r w:rsidRPr="00C45BF7">
              <w:rPr>
                <w:i/>
                <w:sz w:val="24"/>
                <w:szCs w:val="24"/>
              </w:rPr>
              <w:t>L</w:t>
            </w:r>
            <w:r w:rsidRPr="00C45BF7">
              <w:rPr>
                <w:sz w:val="24"/>
                <w:szCs w:val="24"/>
                <w:vertAlign w:val="subscript"/>
              </w:rPr>
              <w:t>y</w:t>
            </w:r>
          </w:p>
        </w:tc>
        <w:tc>
          <w:tcPr>
            <w:tcW w:w="6663" w:type="dxa"/>
          </w:tcPr>
          <w:p w:rsidR="00FB058F" w:rsidRPr="00C45BF7" w:rsidRDefault="00FB058F" w:rsidP="00133D0B">
            <w:pPr>
              <w:adjustRightInd w:val="0"/>
              <w:spacing w:line="400" w:lineRule="exact"/>
              <w:ind w:left="480" w:hangingChars="200" w:hanging="480"/>
              <w:rPr>
                <w:sz w:val="24"/>
                <w:szCs w:val="24"/>
              </w:rPr>
            </w:pPr>
            <w:r w:rsidRPr="00C45BF7">
              <w:rPr>
                <w:kern w:val="0"/>
                <w:sz w:val="24"/>
                <w:szCs w:val="24"/>
              </w:rPr>
              <w:t>——</w:t>
            </w:r>
            <w:r w:rsidRPr="00C45BF7">
              <w:rPr>
                <w:sz w:val="24"/>
                <w:szCs w:val="24"/>
              </w:rPr>
              <w:t>双向板的边长；</w:t>
            </w:r>
          </w:p>
        </w:tc>
      </w:tr>
      <w:tr w:rsidR="00FB058F" w:rsidRPr="00C45BF7" w:rsidTr="00133D0B">
        <w:tc>
          <w:tcPr>
            <w:tcW w:w="1701" w:type="dxa"/>
          </w:tcPr>
          <w:p w:rsidR="00FB058F" w:rsidRPr="00C45BF7" w:rsidRDefault="00FB058F" w:rsidP="00133D0B">
            <w:pPr>
              <w:adjustRightInd w:val="0"/>
              <w:spacing w:line="400" w:lineRule="exact"/>
              <w:jc w:val="right"/>
              <w:rPr>
                <w:i/>
                <w:sz w:val="24"/>
                <w:szCs w:val="24"/>
              </w:rPr>
            </w:pPr>
            <w:proofErr w:type="spellStart"/>
            <w:r w:rsidRPr="00C45BF7">
              <w:rPr>
                <w:i/>
                <w:sz w:val="24"/>
                <w:szCs w:val="24"/>
              </w:rPr>
              <w:t>b</w:t>
            </w:r>
            <w:r w:rsidRPr="00C45BF7">
              <w:rPr>
                <w:sz w:val="24"/>
                <w:szCs w:val="24"/>
                <w:vertAlign w:val="subscript"/>
              </w:rPr>
              <w:t>st</w:t>
            </w:r>
            <w:proofErr w:type="spellEnd"/>
          </w:p>
        </w:tc>
        <w:tc>
          <w:tcPr>
            <w:tcW w:w="6663" w:type="dxa"/>
          </w:tcPr>
          <w:p w:rsidR="00FB058F" w:rsidRPr="00C45BF7" w:rsidRDefault="00FB058F" w:rsidP="00133D0B">
            <w:pPr>
              <w:adjustRightInd w:val="0"/>
              <w:spacing w:line="400" w:lineRule="exact"/>
              <w:ind w:left="480" w:hangingChars="200" w:hanging="480"/>
              <w:rPr>
                <w:sz w:val="24"/>
                <w:szCs w:val="24"/>
              </w:rPr>
            </w:pPr>
            <w:r w:rsidRPr="00C45BF7">
              <w:rPr>
                <w:kern w:val="0"/>
                <w:sz w:val="24"/>
                <w:szCs w:val="24"/>
              </w:rPr>
              <w:t>——</w:t>
            </w:r>
            <w:r w:rsidRPr="00C45BF7">
              <w:rPr>
                <w:sz w:val="24"/>
                <w:szCs w:val="24"/>
              </w:rPr>
              <w:t>下弦钢筋外表面距离；</w:t>
            </w:r>
          </w:p>
        </w:tc>
      </w:tr>
      <w:tr w:rsidR="00FB058F" w:rsidRPr="00C45BF7" w:rsidTr="00133D0B">
        <w:tc>
          <w:tcPr>
            <w:tcW w:w="1701" w:type="dxa"/>
          </w:tcPr>
          <w:p w:rsidR="00FB058F" w:rsidRPr="00C45BF7" w:rsidRDefault="00FB058F" w:rsidP="00133D0B">
            <w:pPr>
              <w:adjustRightInd w:val="0"/>
              <w:spacing w:line="400" w:lineRule="exact"/>
              <w:jc w:val="right"/>
              <w:rPr>
                <w:rFonts w:eastAsiaTheme="minorEastAsia"/>
                <w:i/>
                <w:sz w:val="24"/>
                <w:szCs w:val="24"/>
              </w:rPr>
            </w:pPr>
            <w:proofErr w:type="spellStart"/>
            <w:r w:rsidRPr="00C45BF7">
              <w:rPr>
                <w:rFonts w:eastAsiaTheme="minorEastAsia"/>
                <w:i/>
                <w:sz w:val="24"/>
                <w:szCs w:val="24"/>
              </w:rPr>
              <w:t>d</w:t>
            </w:r>
            <w:r w:rsidRPr="00C45BF7">
              <w:rPr>
                <w:rFonts w:eastAsiaTheme="minorEastAsia"/>
                <w:sz w:val="24"/>
                <w:szCs w:val="24"/>
                <w:vertAlign w:val="subscript"/>
              </w:rPr>
              <w:t>f</w:t>
            </w:r>
            <w:proofErr w:type="spellEnd"/>
          </w:p>
        </w:tc>
        <w:tc>
          <w:tcPr>
            <w:tcW w:w="6663" w:type="dxa"/>
          </w:tcPr>
          <w:p w:rsidR="00FB058F" w:rsidRPr="00C45BF7" w:rsidRDefault="00FB058F" w:rsidP="00133D0B">
            <w:pPr>
              <w:adjustRightInd w:val="0"/>
              <w:spacing w:line="400" w:lineRule="exact"/>
              <w:ind w:left="480" w:hangingChars="200" w:hanging="480"/>
              <w:rPr>
                <w:rFonts w:eastAsiaTheme="minorEastAsia"/>
                <w:sz w:val="24"/>
                <w:szCs w:val="24"/>
              </w:rPr>
            </w:pPr>
            <w:r w:rsidRPr="00C45BF7">
              <w:rPr>
                <w:kern w:val="0"/>
                <w:sz w:val="24"/>
                <w:szCs w:val="24"/>
              </w:rPr>
              <w:t>——</w:t>
            </w:r>
            <w:r w:rsidRPr="00C45BF7">
              <w:rPr>
                <w:rFonts w:eastAsiaTheme="minorEastAsia"/>
                <w:sz w:val="24"/>
                <w:szCs w:val="24"/>
              </w:rPr>
              <w:t>格构钢筋直径</w:t>
            </w:r>
            <w:r w:rsidRPr="00C45BF7">
              <w:rPr>
                <w:sz w:val="24"/>
                <w:szCs w:val="24"/>
              </w:rPr>
              <w:t>；</w:t>
            </w:r>
          </w:p>
        </w:tc>
      </w:tr>
      <w:tr w:rsidR="00FB058F" w:rsidRPr="00C45BF7" w:rsidTr="00133D0B">
        <w:tc>
          <w:tcPr>
            <w:tcW w:w="1701" w:type="dxa"/>
          </w:tcPr>
          <w:p w:rsidR="00FB058F" w:rsidRPr="00C45BF7" w:rsidRDefault="00FB058F" w:rsidP="00133D0B">
            <w:pPr>
              <w:adjustRightInd w:val="0"/>
              <w:spacing w:line="400" w:lineRule="exact"/>
              <w:jc w:val="right"/>
              <w:rPr>
                <w:rFonts w:eastAsiaTheme="minorEastAsia"/>
                <w:sz w:val="24"/>
                <w:szCs w:val="24"/>
              </w:rPr>
            </w:pPr>
            <w:r w:rsidRPr="00C45BF7">
              <w:rPr>
                <w:i/>
                <w:sz w:val="24"/>
                <w:szCs w:val="24"/>
              </w:rPr>
              <w:t>h</w:t>
            </w:r>
          </w:p>
        </w:tc>
        <w:tc>
          <w:tcPr>
            <w:tcW w:w="6663" w:type="dxa"/>
          </w:tcPr>
          <w:p w:rsidR="00FB058F" w:rsidRPr="00C45BF7" w:rsidRDefault="00FB058F" w:rsidP="00133D0B">
            <w:pPr>
              <w:adjustRightInd w:val="0"/>
              <w:spacing w:line="400" w:lineRule="exact"/>
              <w:ind w:left="480" w:hangingChars="200" w:hanging="480"/>
              <w:rPr>
                <w:i/>
                <w:sz w:val="24"/>
                <w:szCs w:val="24"/>
              </w:rPr>
            </w:pPr>
            <w:r w:rsidRPr="00C45BF7">
              <w:rPr>
                <w:sz w:val="24"/>
                <w:szCs w:val="24"/>
              </w:rPr>
              <w:t>——</w:t>
            </w:r>
            <w:r w:rsidRPr="00C45BF7">
              <w:rPr>
                <w:sz w:val="24"/>
                <w:szCs w:val="24"/>
              </w:rPr>
              <w:t>叠合板总高度；</w:t>
            </w:r>
          </w:p>
        </w:tc>
      </w:tr>
      <w:tr w:rsidR="00FB058F" w:rsidRPr="00C45BF7" w:rsidTr="00133D0B">
        <w:tc>
          <w:tcPr>
            <w:tcW w:w="1701" w:type="dxa"/>
          </w:tcPr>
          <w:p w:rsidR="00FB058F" w:rsidRPr="00C45BF7" w:rsidRDefault="00FB058F" w:rsidP="00133D0B">
            <w:pPr>
              <w:adjustRightInd w:val="0"/>
              <w:spacing w:line="400" w:lineRule="exact"/>
              <w:jc w:val="right"/>
              <w:rPr>
                <w:rFonts w:eastAsiaTheme="minorEastAsia"/>
                <w:sz w:val="24"/>
                <w:szCs w:val="24"/>
              </w:rPr>
            </w:pPr>
            <w:r w:rsidRPr="00C45BF7">
              <w:rPr>
                <w:i/>
                <w:sz w:val="24"/>
                <w:szCs w:val="24"/>
              </w:rPr>
              <w:t>h</w:t>
            </w:r>
            <w:r w:rsidRPr="00C45BF7">
              <w:rPr>
                <w:sz w:val="24"/>
                <w:szCs w:val="24"/>
                <w:vertAlign w:val="subscript"/>
              </w:rPr>
              <w:t>0</w:t>
            </w:r>
          </w:p>
        </w:tc>
        <w:tc>
          <w:tcPr>
            <w:tcW w:w="6663" w:type="dxa"/>
          </w:tcPr>
          <w:p w:rsidR="00FB058F" w:rsidRPr="00C45BF7" w:rsidRDefault="00FB058F" w:rsidP="00133D0B">
            <w:pPr>
              <w:adjustRightInd w:val="0"/>
              <w:spacing w:line="400" w:lineRule="exact"/>
              <w:ind w:left="480" w:hangingChars="200" w:hanging="480"/>
              <w:rPr>
                <w:i/>
                <w:sz w:val="24"/>
                <w:szCs w:val="24"/>
              </w:rPr>
            </w:pPr>
            <w:r w:rsidRPr="00C45BF7">
              <w:rPr>
                <w:sz w:val="24"/>
                <w:szCs w:val="24"/>
              </w:rPr>
              <w:t>——</w:t>
            </w:r>
            <w:r w:rsidR="009B14B7" w:rsidRPr="00C45BF7">
              <w:rPr>
                <w:sz w:val="24"/>
                <w:szCs w:val="24"/>
              </w:rPr>
              <w:t>叠合板</w:t>
            </w:r>
            <w:r w:rsidRPr="00C45BF7">
              <w:rPr>
                <w:sz w:val="24"/>
                <w:szCs w:val="24"/>
              </w:rPr>
              <w:t>有效高度；</w:t>
            </w:r>
          </w:p>
        </w:tc>
      </w:tr>
      <w:tr w:rsidR="00FB058F" w:rsidRPr="00C45BF7" w:rsidTr="00133D0B">
        <w:tc>
          <w:tcPr>
            <w:tcW w:w="1701" w:type="dxa"/>
          </w:tcPr>
          <w:p w:rsidR="00FB058F" w:rsidRPr="00C45BF7" w:rsidRDefault="00FB058F" w:rsidP="00133D0B">
            <w:pPr>
              <w:adjustRightInd w:val="0"/>
              <w:spacing w:line="400" w:lineRule="exact"/>
              <w:jc w:val="right"/>
              <w:rPr>
                <w:i/>
                <w:sz w:val="24"/>
                <w:szCs w:val="24"/>
              </w:rPr>
            </w:pPr>
            <w:proofErr w:type="spellStart"/>
            <w:r w:rsidRPr="00C45BF7">
              <w:rPr>
                <w:i/>
                <w:sz w:val="24"/>
                <w:szCs w:val="24"/>
              </w:rPr>
              <w:t>h</w:t>
            </w:r>
            <w:r w:rsidRPr="00C45BF7">
              <w:rPr>
                <w:sz w:val="24"/>
                <w:szCs w:val="24"/>
                <w:vertAlign w:val="subscript"/>
              </w:rPr>
              <w:t>st</w:t>
            </w:r>
            <w:proofErr w:type="spellEnd"/>
          </w:p>
        </w:tc>
        <w:tc>
          <w:tcPr>
            <w:tcW w:w="6663" w:type="dxa"/>
          </w:tcPr>
          <w:p w:rsidR="00FB058F" w:rsidRPr="00C45BF7" w:rsidRDefault="00FB058F" w:rsidP="00133D0B">
            <w:pPr>
              <w:adjustRightInd w:val="0"/>
              <w:spacing w:line="400" w:lineRule="exact"/>
              <w:ind w:left="480" w:hangingChars="200" w:hanging="480"/>
              <w:rPr>
                <w:sz w:val="24"/>
                <w:szCs w:val="24"/>
              </w:rPr>
            </w:pPr>
            <w:r w:rsidRPr="00C45BF7">
              <w:rPr>
                <w:kern w:val="0"/>
                <w:sz w:val="24"/>
                <w:szCs w:val="24"/>
              </w:rPr>
              <w:t>——</w:t>
            </w:r>
            <w:r w:rsidRPr="00C45BF7">
              <w:rPr>
                <w:sz w:val="24"/>
                <w:szCs w:val="24"/>
              </w:rPr>
              <w:t>上、下弦钢筋外表面距离；</w:t>
            </w:r>
          </w:p>
        </w:tc>
      </w:tr>
      <w:tr w:rsidR="00182D90" w:rsidRPr="00C45BF7" w:rsidTr="00133D0B">
        <w:tc>
          <w:tcPr>
            <w:tcW w:w="1701" w:type="dxa"/>
          </w:tcPr>
          <w:p w:rsidR="00182D90" w:rsidRPr="00C45BF7" w:rsidRDefault="00182D90" w:rsidP="00182D90">
            <w:pPr>
              <w:adjustRightInd w:val="0"/>
              <w:spacing w:line="400" w:lineRule="exact"/>
              <w:jc w:val="right"/>
              <w:rPr>
                <w:i/>
                <w:sz w:val="24"/>
                <w:szCs w:val="24"/>
              </w:rPr>
            </w:pPr>
            <w:r w:rsidRPr="00C45BF7">
              <w:rPr>
                <w:i/>
                <w:sz w:val="24"/>
                <w:szCs w:val="24"/>
              </w:rPr>
              <w:t>l</w:t>
            </w:r>
            <w:r w:rsidRPr="00C45BF7">
              <w:rPr>
                <w:sz w:val="24"/>
                <w:szCs w:val="24"/>
                <w:vertAlign w:val="subscript"/>
              </w:rPr>
              <w:t>a</w:t>
            </w:r>
          </w:p>
        </w:tc>
        <w:tc>
          <w:tcPr>
            <w:tcW w:w="6663" w:type="dxa"/>
          </w:tcPr>
          <w:p w:rsidR="00182D90" w:rsidRPr="00C45BF7" w:rsidRDefault="00182D90" w:rsidP="00182D90">
            <w:pPr>
              <w:adjustRightInd w:val="0"/>
              <w:spacing w:line="400" w:lineRule="exact"/>
              <w:ind w:left="480" w:hangingChars="200" w:hanging="480"/>
              <w:rPr>
                <w:kern w:val="0"/>
                <w:sz w:val="24"/>
                <w:szCs w:val="24"/>
              </w:rPr>
            </w:pPr>
            <w:r w:rsidRPr="00C45BF7">
              <w:rPr>
                <w:kern w:val="0"/>
                <w:sz w:val="24"/>
                <w:szCs w:val="24"/>
              </w:rPr>
              <w:t>——</w:t>
            </w:r>
            <w:r w:rsidRPr="00C45BF7">
              <w:rPr>
                <w:kern w:val="0"/>
                <w:sz w:val="24"/>
                <w:szCs w:val="24"/>
              </w:rPr>
              <w:t>钢筋</w:t>
            </w:r>
            <w:r w:rsidRPr="00C45BF7">
              <w:rPr>
                <w:rFonts w:hint="eastAsia"/>
                <w:sz w:val="24"/>
                <w:szCs w:val="24"/>
              </w:rPr>
              <w:t>锚固长度</w:t>
            </w:r>
            <w:r w:rsidRPr="00C45BF7">
              <w:rPr>
                <w:sz w:val="24"/>
                <w:szCs w:val="24"/>
              </w:rPr>
              <w:t>；</w:t>
            </w:r>
          </w:p>
        </w:tc>
      </w:tr>
      <w:tr w:rsidR="00182D90" w:rsidRPr="00C45BF7" w:rsidTr="00133D0B">
        <w:tc>
          <w:tcPr>
            <w:tcW w:w="1701" w:type="dxa"/>
          </w:tcPr>
          <w:p w:rsidR="00182D90" w:rsidRPr="00C45BF7" w:rsidRDefault="00182D90" w:rsidP="00182D90">
            <w:pPr>
              <w:adjustRightInd w:val="0"/>
              <w:spacing w:line="400" w:lineRule="exact"/>
              <w:jc w:val="right"/>
              <w:rPr>
                <w:i/>
                <w:sz w:val="24"/>
                <w:szCs w:val="24"/>
              </w:rPr>
            </w:pPr>
            <w:proofErr w:type="spellStart"/>
            <w:r w:rsidRPr="00C45BF7">
              <w:rPr>
                <w:i/>
                <w:sz w:val="24"/>
                <w:szCs w:val="24"/>
              </w:rPr>
              <w:t>l</w:t>
            </w:r>
            <w:r w:rsidRPr="00C45BF7">
              <w:rPr>
                <w:sz w:val="24"/>
                <w:szCs w:val="24"/>
                <w:vertAlign w:val="subscript"/>
              </w:rPr>
              <w:t>l</w:t>
            </w:r>
            <w:proofErr w:type="spellEnd"/>
          </w:p>
        </w:tc>
        <w:tc>
          <w:tcPr>
            <w:tcW w:w="6663" w:type="dxa"/>
          </w:tcPr>
          <w:p w:rsidR="00182D90" w:rsidRPr="00C45BF7" w:rsidRDefault="00182D90" w:rsidP="00182D90">
            <w:pPr>
              <w:adjustRightInd w:val="0"/>
              <w:spacing w:line="400" w:lineRule="exact"/>
              <w:ind w:left="480" w:hangingChars="200" w:hanging="480"/>
              <w:rPr>
                <w:kern w:val="0"/>
                <w:sz w:val="24"/>
                <w:szCs w:val="24"/>
              </w:rPr>
            </w:pPr>
            <w:r w:rsidRPr="00C45BF7">
              <w:rPr>
                <w:kern w:val="0"/>
                <w:sz w:val="24"/>
                <w:szCs w:val="24"/>
              </w:rPr>
              <w:t>——</w:t>
            </w:r>
            <w:r w:rsidRPr="00C45BF7">
              <w:rPr>
                <w:kern w:val="0"/>
                <w:sz w:val="24"/>
                <w:szCs w:val="24"/>
              </w:rPr>
              <w:t>钢筋</w:t>
            </w:r>
            <w:r w:rsidRPr="00C45BF7">
              <w:rPr>
                <w:sz w:val="24"/>
                <w:szCs w:val="24"/>
              </w:rPr>
              <w:t>搭接长度；</w:t>
            </w:r>
          </w:p>
        </w:tc>
      </w:tr>
      <w:tr w:rsidR="00182D90" w:rsidRPr="00C45BF7" w:rsidTr="00133D0B">
        <w:tc>
          <w:tcPr>
            <w:tcW w:w="1701" w:type="dxa"/>
          </w:tcPr>
          <w:p w:rsidR="00182D90" w:rsidRPr="00C45BF7" w:rsidRDefault="00182D90" w:rsidP="00182D90">
            <w:pPr>
              <w:adjustRightInd w:val="0"/>
              <w:spacing w:line="400" w:lineRule="exact"/>
              <w:jc w:val="right"/>
              <w:rPr>
                <w:rFonts w:eastAsiaTheme="minorEastAsia"/>
                <w:i/>
                <w:sz w:val="24"/>
                <w:szCs w:val="24"/>
              </w:rPr>
            </w:pPr>
            <w:proofErr w:type="spellStart"/>
            <w:r w:rsidRPr="00C45BF7">
              <w:rPr>
                <w:i/>
                <w:sz w:val="24"/>
                <w:szCs w:val="24"/>
              </w:rPr>
              <w:t>l</w:t>
            </w:r>
            <w:r w:rsidRPr="00C45BF7">
              <w:rPr>
                <w:sz w:val="24"/>
                <w:szCs w:val="24"/>
                <w:vertAlign w:val="subscript"/>
              </w:rPr>
              <w:t>s</w:t>
            </w:r>
            <w:proofErr w:type="spellEnd"/>
          </w:p>
        </w:tc>
        <w:tc>
          <w:tcPr>
            <w:tcW w:w="6663" w:type="dxa"/>
          </w:tcPr>
          <w:p w:rsidR="00182D90" w:rsidRPr="00C45BF7" w:rsidRDefault="00182D90" w:rsidP="00182D90">
            <w:pPr>
              <w:adjustRightInd w:val="0"/>
              <w:spacing w:line="400" w:lineRule="exact"/>
              <w:ind w:left="480" w:hangingChars="200" w:hanging="480"/>
              <w:rPr>
                <w:rFonts w:eastAsiaTheme="minorEastAsia"/>
                <w:sz w:val="24"/>
                <w:szCs w:val="24"/>
              </w:rPr>
            </w:pPr>
            <w:r w:rsidRPr="00C45BF7">
              <w:rPr>
                <w:kern w:val="0"/>
                <w:sz w:val="24"/>
                <w:szCs w:val="24"/>
              </w:rPr>
              <w:t>——</w:t>
            </w:r>
            <w:r w:rsidRPr="00C45BF7">
              <w:rPr>
                <w:sz w:val="24"/>
                <w:szCs w:val="24"/>
              </w:rPr>
              <w:t>上（下）弦钢筋的焊点中心距；</w:t>
            </w:r>
          </w:p>
        </w:tc>
      </w:tr>
      <w:tr w:rsidR="00182D90" w:rsidRPr="00C45BF7" w:rsidTr="00133D0B">
        <w:tc>
          <w:tcPr>
            <w:tcW w:w="1701" w:type="dxa"/>
          </w:tcPr>
          <w:p w:rsidR="00182D90" w:rsidRPr="00C45BF7" w:rsidRDefault="00182D90" w:rsidP="00182D90">
            <w:pPr>
              <w:adjustRightInd w:val="0"/>
              <w:spacing w:line="400" w:lineRule="exact"/>
              <w:jc w:val="right"/>
              <w:rPr>
                <w:rFonts w:eastAsiaTheme="minorEastAsia"/>
                <w:sz w:val="24"/>
                <w:szCs w:val="24"/>
              </w:rPr>
            </w:pPr>
            <w:r w:rsidRPr="00C45BF7">
              <w:rPr>
                <w:i/>
                <w:kern w:val="0"/>
                <w:sz w:val="24"/>
                <w:szCs w:val="24"/>
              </w:rPr>
              <w:t>α</w:t>
            </w:r>
            <w:r w:rsidRPr="00C45BF7">
              <w:rPr>
                <w:sz w:val="24"/>
                <w:szCs w:val="24"/>
              </w:rPr>
              <w:t>、</w:t>
            </w:r>
            <w:r w:rsidRPr="00C45BF7">
              <w:rPr>
                <w:i/>
                <w:kern w:val="0"/>
                <w:sz w:val="24"/>
                <w:szCs w:val="24"/>
              </w:rPr>
              <w:t>β</w:t>
            </w:r>
          </w:p>
        </w:tc>
        <w:tc>
          <w:tcPr>
            <w:tcW w:w="6663" w:type="dxa"/>
          </w:tcPr>
          <w:p w:rsidR="00182D90" w:rsidRPr="00C45BF7" w:rsidRDefault="00182D90" w:rsidP="00182D90">
            <w:pPr>
              <w:spacing w:line="400" w:lineRule="exact"/>
              <w:ind w:left="480" w:hangingChars="200" w:hanging="480"/>
              <w:rPr>
                <w:i/>
                <w:sz w:val="24"/>
                <w:szCs w:val="24"/>
              </w:rPr>
            </w:pPr>
            <w:r w:rsidRPr="00C45BF7">
              <w:rPr>
                <w:kern w:val="0"/>
                <w:sz w:val="24"/>
                <w:szCs w:val="24"/>
              </w:rPr>
              <w:t>——</w:t>
            </w:r>
            <w:r w:rsidRPr="00C45BF7">
              <w:rPr>
                <w:sz w:val="24"/>
                <w:szCs w:val="24"/>
              </w:rPr>
              <w:t>格构钢筋垂直桁架方向和平行桁架方向的倾角</w:t>
            </w:r>
            <w:r w:rsidR="006C4D07" w:rsidRPr="00C45BF7">
              <w:rPr>
                <w:sz w:val="24"/>
                <w:szCs w:val="24"/>
              </w:rPr>
              <w:t>。</w:t>
            </w:r>
          </w:p>
        </w:tc>
      </w:tr>
    </w:tbl>
    <w:p w:rsidR="00FB058F" w:rsidRPr="00C45BF7" w:rsidRDefault="00FB058F" w:rsidP="00FB058F">
      <w:pPr>
        <w:adjustRightInd w:val="0"/>
        <w:snapToGrid w:val="0"/>
        <w:spacing w:line="360" w:lineRule="auto"/>
        <w:rPr>
          <w:rFonts w:eastAsiaTheme="minorEastAsia"/>
        </w:rPr>
      </w:pPr>
    </w:p>
    <w:p w:rsidR="00FB058F" w:rsidRPr="00C45BF7" w:rsidRDefault="00FB058F" w:rsidP="00FB058F">
      <w:pPr>
        <w:adjustRightInd w:val="0"/>
        <w:snapToGrid w:val="0"/>
        <w:spacing w:line="360" w:lineRule="auto"/>
        <w:rPr>
          <w:rFonts w:eastAsiaTheme="minorEastAsia"/>
          <w:sz w:val="24"/>
        </w:rPr>
      </w:pPr>
    </w:p>
    <w:p w:rsidR="00FB058F" w:rsidRPr="00C45BF7" w:rsidRDefault="00FB058F" w:rsidP="00FB058F">
      <w:pPr>
        <w:pStyle w:val="a5"/>
        <w:spacing w:before="312" w:after="312"/>
        <w:outlineLvl w:val="9"/>
        <w:rPr>
          <w:rFonts w:eastAsiaTheme="minorEastAsia"/>
          <w:szCs w:val="28"/>
        </w:rPr>
        <w:sectPr w:rsidR="00FB058F" w:rsidRPr="00C45BF7" w:rsidSect="00133D0B">
          <w:pgSz w:w="11907" w:h="16839" w:code="9"/>
          <w:pgMar w:top="1440" w:right="1800" w:bottom="1440" w:left="1800" w:header="851" w:footer="992" w:gutter="0"/>
          <w:cols w:space="425"/>
          <w:docGrid w:type="lines" w:linePitch="312"/>
        </w:sectPr>
      </w:pPr>
    </w:p>
    <w:p w:rsidR="00FB058F" w:rsidRPr="00C45BF7" w:rsidRDefault="00FB058F" w:rsidP="00FB058F">
      <w:pPr>
        <w:pStyle w:val="a5"/>
        <w:spacing w:before="312" w:after="312"/>
        <w:rPr>
          <w:rFonts w:eastAsiaTheme="majorEastAsia"/>
        </w:rPr>
      </w:pPr>
      <w:bookmarkStart w:id="42" w:name="_Toc295770619"/>
      <w:bookmarkStart w:id="43" w:name="_Toc523844506"/>
      <w:bookmarkStart w:id="44" w:name="_Toc534641537"/>
      <w:r w:rsidRPr="00C45BF7">
        <w:rPr>
          <w:rFonts w:eastAsiaTheme="majorEastAsia"/>
        </w:rPr>
        <w:lastRenderedPageBreak/>
        <w:t xml:space="preserve">3 </w:t>
      </w:r>
      <w:r w:rsidRPr="00C45BF7">
        <w:rPr>
          <w:rFonts w:eastAsiaTheme="majorEastAsia"/>
        </w:rPr>
        <w:t>基本规定</w:t>
      </w:r>
      <w:bookmarkEnd w:id="42"/>
      <w:bookmarkEnd w:id="43"/>
      <w:bookmarkEnd w:id="44"/>
    </w:p>
    <w:p w:rsidR="00FB058F" w:rsidRPr="00C45BF7" w:rsidRDefault="00FB058F" w:rsidP="00FB058F">
      <w:pPr>
        <w:numPr>
          <w:ilvl w:val="2"/>
          <w:numId w:val="3"/>
        </w:numPr>
        <w:adjustRightInd w:val="0"/>
        <w:snapToGrid w:val="0"/>
        <w:spacing w:line="360" w:lineRule="auto"/>
        <w:outlineLvl w:val="2"/>
        <w:rPr>
          <w:rFonts w:eastAsiaTheme="minorEastAsia"/>
          <w:sz w:val="24"/>
        </w:rPr>
      </w:pPr>
      <w:r w:rsidRPr="00C45BF7">
        <w:rPr>
          <w:rFonts w:eastAsiaTheme="minorEastAsia"/>
          <w:sz w:val="24"/>
        </w:rPr>
        <w:t>桁架叠合板可用于混凝土结构、钢结构等。</w:t>
      </w:r>
    </w:p>
    <w:p w:rsidR="00FB058F" w:rsidRPr="00C45BF7" w:rsidRDefault="00FB058F" w:rsidP="00FB058F">
      <w:r w:rsidRPr="00C45BF7">
        <w:rPr>
          <w:rFonts w:eastAsia="华文仿宋"/>
          <w:sz w:val="24"/>
          <w:szCs w:val="24"/>
        </w:rPr>
        <w:t>条文说明：桁架叠合板因其施工便捷等因素，亦适用于钢结构。</w:t>
      </w:r>
    </w:p>
    <w:p w:rsidR="00FB058F" w:rsidRPr="00C45BF7" w:rsidRDefault="00FB058F" w:rsidP="00FB058F">
      <w:pPr>
        <w:numPr>
          <w:ilvl w:val="2"/>
          <w:numId w:val="3"/>
        </w:numPr>
        <w:adjustRightInd w:val="0"/>
        <w:snapToGrid w:val="0"/>
        <w:spacing w:line="360" w:lineRule="auto"/>
        <w:outlineLvl w:val="2"/>
        <w:rPr>
          <w:rFonts w:eastAsiaTheme="minorEastAsia"/>
          <w:sz w:val="24"/>
        </w:rPr>
      </w:pPr>
      <w:r w:rsidRPr="00C45BF7">
        <w:rPr>
          <w:rFonts w:eastAsiaTheme="minorEastAsia"/>
          <w:sz w:val="24"/>
        </w:rPr>
        <w:t>桁架叠合板与支座应有可靠连接。</w:t>
      </w:r>
    </w:p>
    <w:p w:rsidR="00FB058F" w:rsidRPr="00C45BF7" w:rsidRDefault="00FB058F" w:rsidP="00FB058F">
      <w:pPr>
        <w:numPr>
          <w:ilvl w:val="2"/>
          <w:numId w:val="3"/>
        </w:numPr>
        <w:adjustRightInd w:val="0"/>
        <w:snapToGrid w:val="0"/>
        <w:spacing w:line="360" w:lineRule="auto"/>
        <w:outlineLvl w:val="2"/>
        <w:rPr>
          <w:rFonts w:eastAsiaTheme="minorEastAsia"/>
          <w:sz w:val="24"/>
        </w:rPr>
      </w:pPr>
      <w:r w:rsidRPr="00C45BF7">
        <w:rPr>
          <w:rFonts w:eastAsiaTheme="minorEastAsia"/>
          <w:sz w:val="24"/>
        </w:rPr>
        <w:t>桁架叠合板应进行施工和使用两阶段设计；其结构性能包括承载力、挠度、裂缝宽度应符合设计要求。</w:t>
      </w:r>
    </w:p>
    <w:p w:rsidR="00FB058F" w:rsidRPr="00C45BF7" w:rsidRDefault="00FB058F" w:rsidP="00FB058F">
      <w:pPr>
        <w:adjustRightInd w:val="0"/>
        <w:snapToGrid w:val="0"/>
        <w:spacing w:line="360" w:lineRule="auto"/>
        <w:rPr>
          <w:rFonts w:eastAsiaTheme="minorEastAsia"/>
        </w:rPr>
      </w:pPr>
      <w:r w:rsidRPr="00C45BF7">
        <w:rPr>
          <w:rFonts w:eastAsia="华文仿宋"/>
          <w:sz w:val="24"/>
          <w:szCs w:val="24"/>
        </w:rPr>
        <w:t>条文说明：研究表明，带接缝的桁架叠合板的主要控制因素为正常使用极限状态下的开裂、挠度等指标，因此除承载力以外，还应进行挠度和裂缝宽度的设计验算。</w:t>
      </w:r>
    </w:p>
    <w:p w:rsidR="00FB058F" w:rsidRPr="00C45BF7" w:rsidRDefault="00FB058F" w:rsidP="00FB058F">
      <w:pPr>
        <w:numPr>
          <w:ilvl w:val="2"/>
          <w:numId w:val="3"/>
        </w:numPr>
        <w:adjustRightInd w:val="0"/>
        <w:snapToGrid w:val="0"/>
        <w:spacing w:line="360" w:lineRule="auto"/>
        <w:outlineLvl w:val="2"/>
        <w:rPr>
          <w:rFonts w:eastAsiaTheme="minorEastAsia"/>
          <w:sz w:val="24"/>
        </w:rPr>
      </w:pPr>
      <w:r w:rsidRPr="00C45BF7">
        <w:rPr>
          <w:rFonts w:eastAsiaTheme="minorEastAsia"/>
          <w:sz w:val="24"/>
          <w:szCs w:val="24"/>
        </w:rPr>
        <w:t>桁架预制板应按照房间平面尺寸，生产、运输及吊装能力进行布置，并宜实现标准化和模数化。</w:t>
      </w:r>
    </w:p>
    <w:p w:rsidR="00FB058F" w:rsidRPr="00C45BF7" w:rsidRDefault="00FB058F" w:rsidP="00FB058F">
      <w:r w:rsidRPr="00C45BF7">
        <w:rPr>
          <w:rFonts w:eastAsia="华文仿宋"/>
          <w:sz w:val="24"/>
          <w:szCs w:val="24"/>
        </w:rPr>
        <w:t>条文说明：标准化、模数化能最大限度的提高桁架预制板的生产、施工效率，发挥装配式结构的优势。</w:t>
      </w:r>
    </w:p>
    <w:p w:rsidR="00FB058F" w:rsidRPr="00C45BF7" w:rsidRDefault="00FB058F" w:rsidP="00FB058F">
      <w:pPr>
        <w:numPr>
          <w:ilvl w:val="2"/>
          <w:numId w:val="3"/>
        </w:numPr>
        <w:adjustRightInd w:val="0"/>
        <w:snapToGrid w:val="0"/>
        <w:spacing w:line="360" w:lineRule="auto"/>
        <w:outlineLvl w:val="2"/>
        <w:rPr>
          <w:rFonts w:eastAsiaTheme="minorEastAsia"/>
          <w:sz w:val="24"/>
        </w:rPr>
      </w:pPr>
      <w:r w:rsidRPr="00C45BF7">
        <w:rPr>
          <w:rFonts w:eastAsiaTheme="minorEastAsia"/>
          <w:sz w:val="24"/>
        </w:rPr>
        <w:t>桁架叠合板的安装和验收，应符合国家现行有关标准和专项施工方案的要求，并进行质量安全技术交底。</w:t>
      </w:r>
    </w:p>
    <w:p w:rsidR="00FB058F" w:rsidRPr="00C45BF7" w:rsidRDefault="00FB058F" w:rsidP="00FB058F">
      <w:pPr>
        <w:widowControl/>
        <w:jc w:val="left"/>
        <w:rPr>
          <w:rFonts w:eastAsiaTheme="majorEastAsia"/>
          <w:b/>
          <w:sz w:val="28"/>
        </w:rPr>
      </w:pPr>
      <w:r w:rsidRPr="00C45BF7">
        <w:rPr>
          <w:rFonts w:eastAsiaTheme="majorEastAsia"/>
        </w:rPr>
        <w:br w:type="page"/>
      </w:r>
    </w:p>
    <w:p w:rsidR="00FB058F" w:rsidRPr="00C45BF7" w:rsidRDefault="00FB058F" w:rsidP="00FB058F">
      <w:pPr>
        <w:pStyle w:val="a5"/>
        <w:spacing w:before="312" w:after="312"/>
        <w:rPr>
          <w:rFonts w:eastAsiaTheme="minorEastAsia"/>
          <w:sz w:val="24"/>
          <w:szCs w:val="24"/>
        </w:rPr>
      </w:pPr>
      <w:bookmarkStart w:id="45" w:name="_Toc534641538"/>
      <w:r w:rsidRPr="00C45BF7">
        <w:rPr>
          <w:rFonts w:eastAsiaTheme="majorEastAsia"/>
        </w:rPr>
        <w:lastRenderedPageBreak/>
        <w:t xml:space="preserve">4 </w:t>
      </w:r>
      <w:r w:rsidRPr="00C45BF7">
        <w:rPr>
          <w:rFonts w:eastAsiaTheme="majorEastAsia"/>
        </w:rPr>
        <w:t>材料</w:t>
      </w:r>
      <w:bookmarkEnd w:id="45"/>
    </w:p>
    <w:p w:rsidR="00FB058F" w:rsidRPr="00C45BF7" w:rsidRDefault="00FB058F" w:rsidP="00FB058F">
      <w:pPr>
        <w:numPr>
          <w:ilvl w:val="2"/>
          <w:numId w:val="33"/>
        </w:numPr>
        <w:adjustRightInd w:val="0"/>
        <w:snapToGrid w:val="0"/>
        <w:spacing w:line="360" w:lineRule="auto"/>
        <w:outlineLvl w:val="2"/>
        <w:rPr>
          <w:rFonts w:eastAsiaTheme="minorEastAsia"/>
          <w:sz w:val="24"/>
          <w:szCs w:val="24"/>
        </w:rPr>
      </w:pPr>
      <w:r w:rsidRPr="00C45BF7">
        <w:rPr>
          <w:rFonts w:eastAsiaTheme="minorEastAsia"/>
          <w:sz w:val="24"/>
        </w:rPr>
        <w:t>桁架</w:t>
      </w:r>
      <w:r w:rsidRPr="00C45BF7">
        <w:rPr>
          <w:sz w:val="24"/>
        </w:rPr>
        <w:t>叠合</w:t>
      </w:r>
      <w:r w:rsidRPr="00C45BF7">
        <w:rPr>
          <w:rFonts w:eastAsiaTheme="minorEastAsia"/>
          <w:sz w:val="24"/>
          <w:szCs w:val="24"/>
        </w:rPr>
        <w:t>板所用混凝土材料应满足现行行业标准《装配式混凝土结构技术规程》</w:t>
      </w:r>
      <w:r w:rsidRPr="00C45BF7">
        <w:rPr>
          <w:rFonts w:eastAsiaTheme="minorEastAsia"/>
          <w:sz w:val="24"/>
          <w:szCs w:val="24"/>
        </w:rPr>
        <w:t>JGJ 1</w:t>
      </w:r>
      <w:r w:rsidRPr="00C45BF7">
        <w:rPr>
          <w:rFonts w:eastAsiaTheme="minorEastAsia"/>
          <w:sz w:val="24"/>
          <w:szCs w:val="24"/>
        </w:rPr>
        <w:t>中的规定；且</w:t>
      </w:r>
      <w:r w:rsidRPr="00C45BF7">
        <w:rPr>
          <w:rFonts w:eastAsiaTheme="minorEastAsia"/>
          <w:sz w:val="24"/>
        </w:rPr>
        <w:t>非预应力桁架</w:t>
      </w:r>
      <w:r w:rsidRPr="00C45BF7">
        <w:rPr>
          <w:sz w:val="24"/>
        </w:rPr>
        <w:t>预制</w:t>
      </w:r>
      <w:r w:rsidRPr="00C45BF7">
        <w:rPr>
          <w:rFonts w:eastAsiaTheme="minorEastAsia"/>
          <w:sz w:val="24"/>
        </w:rPr>
        <w:t>板的混凝土强度等级不宜低于</w:t>
      </w:r>
      <w:r w:rsidRPr="00C45BF7">
        <w:rPr>
          <w:rFonts w:eastAsiaTheme="minorEastAsia"/>
          <w:sz w:val="24"/>
        </w:rPr>
        <w:t>C30</w:t>
      </w:r>
      <w:r w:rsidRPr="00C45BF7">
        <w:rPr>
          <w:rFonts w:eastAsiaTheme="minorEastAsia"/>
          <w:sz w:val="24"/>
        </w:rPr>
        <w:t>，预应力桁架</w:t>
      </w:r>
      <w:r w:rsidRPr="00C45BF7">
        <w:rPr>
          <w:sz w:val="24"/>
        </w:rPr>
        <w:t>预制</w:t>
      </w:r>
      <w:r w:rsidRPr="00C45BF7">
        <w:rPr>
          <w:rFonts w:eastAsiaTheme="minorEastAsia"/>
          <w:sz w:val="24"/>
        </w:rPr>
        <w:t>板的混凝土强度等级不宜低于</w:t>
      </w:r>
      <w:r w:rsidRPr="00C45BF7">
        <w:rPr>
          <w:rFonts w:eastAsiaTheme="minorEastAsia"/>
          <w:sz w:val="24"/>
        </w:rPr>
        <w:t>C40</w:t>
      </w:r>
      <w:r w:rsidRPr="00C45BF7">
        <w:rPr>
          <w:rFonts w:eastAsiaTheme="minorEastAsia"/>
          <w:sz w:val="24"/>
        </w:rPr>
        <w:t>。</w:t>
      </w:r>
    </w:p>
    <w:p w:rsidR="00FB058F" w:rsidRPr="00C45BF7" w:rsidRDefault="00FB058F" w:rsidP="00FB058F">
      <w:pPr>
        <w:numPr>
          <w:ilvl w:val="2"/>
          <w:numId w:val="33"/>
        </w:numPr>
        <w:adjustRightInd w:val="0"/>
        <w:snapToGrid w:val="0"/>
        <w:spacing w:line="360" w:lineRule="auto"/>
        <w:outlineLvl w:val="2"/>
        <w:rPr>
          <w:rFonts w:eastAsiaTheme="minorEastAsia"/>
          <w:sz w:val="24"/>
        </w:rPr>
      </w:pPr>
      <w:r w:rsidRPr="00C45BF7">
        <w:rPr>
          <w:rFonts w:eastAsiaTheme="minorEastAsia"/>
          <w:sz w:val="24"/>
        </w:rPr>
        <w:t>桁架叠合板中受力钢筋及构造筋、钢筋桁架的选用钢筋牌号及直径应满足表</w:t>
      </w:r>
      <w:r w:rsidRPr="00C45BF7">
        <w:rPr>
          <w:rFonts w:eastAsiaTheme="minorEastAsia"/>
          <w:sz w:val="24"/>
        </w:rPr>
        <w:t>4.0.2</w:t>
      </w:r>
      <w:r w:rsidRPr="00C45BF7">
        <w:rPr>
          <w:rFonts w:eastAsiaTheme="minorEastAsia"/>
          <w:sz w:val="24"/>
        </w:rPr>
        <w:t>的要求，并应符合下列规定：</w:t>
      </w:r>
    </w:p>
    <w:p w:rsidR="00FB058F" w:rsidRPr="00C45BF7" w:rsidRDefault="00FB058F" w:rsidP="00FB058F">
      <w:pPr>
        <w:widowControl/>
        <w:spacing w:line="360" w:lineRule="auto"/>
        <w:ind w:firstLineChars="200" w:firstLine="482"/>
        <w:jc w:val="left"/>
        <w:rPr>
          <w:sz w:val="24"/>
          <w:szCs w:val="24"/>
        </w:rPr>
      </w:pPr>
      <w:r w:rsidRPr="00C45BF7">
        <w:rPr>
          <w:b/>
          <w:sz w:val="24"/>
          <w:szCs w:val="24"/>
        </w:rPr>
        <w:t xml:space="preserve">1  </w:t>
      </w:r>
      <w:r w:rsidRPr="00C45BF7">
        <w:rPr>
          <w:rFonts w:eastAsiaTheme="minorEastAsia"/>
          <w:sz w:val="24"/>
        </w:rPr>
        <w:t>热轧钢筋的力学性能和耐久性要求等应符合现行国家标准《混凝土结构设计规范》</w:t>
      </w:r>
      <w:r w:rsidRPr="00C45BF7">
        <w:rPr>
          <w:rFonts w:eastAsiaTheme="minorEastAsia"/>
          <w:sz w:val="24"/>
        </w:rPr>
        <w:t>GB 5001</w:t>
      </w:r>
      <w:r w:rsidR="00095CFB" w:rsidRPr="00C45BF7">
        <w:rPr>
          <w:rFonts w:eastAsiaTheme="minorEastAsia"/>
          <w:sz w:val="24"/>
        </w:rPr>
        <w:t>0</w:t>
      </w:r>
      <w:r w:rsidRPr="00C45BF7">
        <w:rPr>
          <w:rFonts w:eastAsiaTheme="minorEastAsia"/>
          <w:sz w:val="24"/>
        </w:rPr>
        <w:t>的规定</w:t>
      </w:r>
      <w:r w:rsidRPr="00C45BF7">
        <w:rPr>
          <w:sz w:val="24"/>
          <w:szCs w:val="24"/>
        </w:rPr>
        <w:t>；</w:t>
      </w:r>
    </w:p>
    <w:p w:rsidR="00FB058F" w:rsidRPr="00C45BF7" w:rsidRDefault="00FB058F" w:rsidP="00FB058F">
      <w:pPr>
        <w:widowControl/>
        <w:spacing w:line="360" w:lineRule="auto"/>
        <w:ind w:firstLineChars="200" w:firstLine="482"/>
        <w:jc w:val="left"/>
        <w:rPr>
          <w:rFonts w:eastAsiaTheme="minorEastAsia"/>
          <w:sz w:val="24"/>
        </w:rPr>
      </w:pPr>
      <w:r w:rsidRPr="00C45BF7">
        <w:rPr>
          <w:rFonts w:eastAsiaTheme="minorEastAsia"/>
          <w:b/>
          <w:sz w:val="24"/>
        </w:rPr>
        <w:t>2</w:t>
      </w:r>
      <w:r w:rsidRPr="00C45BF7">
        <w:rPr>
          <w:rFonts w:eastAsiaTheme="minorEastAsia"/>
          <w:sz w:val="24"/>
        </w:rPr>
        <w:t xml:space="preserve"> </w:t>
      </w:r>
      <w:r w:rsidRPr="00C45BF7">
        <w:rPr>
          <w:rFonts w:eastAsiaTheme="minorEastAsia"/>
          <w:sz w:val="24"/>
        </w:rPr>
        <w:t>冷轧带肋钢筋力学性能和耐久性等要求应符合现行行业标准《冷轧带肋钢筋混凝土结构技术规程》</w:t>
      </w:r>
      <w:r w:rsidRPr="00C45BF7">
        <w:rPr>
          <w:rFonts w:eastAsiaTheme="minorEastAsia"/>
          <w:sz w:val="24"/>
        </w:rPr>
        <w:t>JGJ 95</w:t>
      </w:r>
      <w:r w:rsidRPr="00C45BF7">
        <w:rPr>
          <w:rFonts w:eastAsiaTheme="minorEastAsia"/>
          <w:sz w:val="24"/>
        </w:rPr>
        <w:t>的规定。</w:t>
      </w:r>
    </w:p>
    <w:p w:rsidR="00FB058F" w:rsidRPr="00C45BF7" w:rsidRDefault="00FB058F" w:rsidP="00FB058F">
      <w:pPr>
        <w:widowControl/>
        <w:spacing w:line="360" w:lineRule="auto"/>
        <w:ind w:firstLineChars="200" w:firstLine="482"/>
        <w:jc w:val="left"/>
      </w:pPr>
      <w:r w:rsidRPr="00C45BF7">
        <w:rPr>
          <w:rFonts w:eastAsiaTheme="minorEastAsia"/>
          <w:b/>
          <w:sz w:val="24"/>
        </w:rPr>
        <w:t>3</w:t>
      </w:r>
      <w:r w:rsidRPr="00C45BF7">
        <w:rPr>
          <w:rFonts w:eastAsiaTheme="minorEastAsia"/>
          <w:sz w:val="24"/>
        </w:rPr>
        <w:t xml:space="preserve"> </w:t>
      </w:r>
      <w:r w:rsidRPr="00C45BF7">
        <w:rPr>
          <w:rFonts w:eastAsiaTheme="minorEastAsia"/>
          <w:sz w:val="24"/>
        </w:rPr>
        <w:t>当格构钢筋采用</w:t>
      </w:r>
      <w:r w:rsidR="00095CFB" w:rsidRPr="00C45BF7">
        <w:rPr>
          <w:rFonts w:eastAsiaTheme="minorEastAsia"/>
          <w:sz w:val="24"/>
        </w:rPr>
        <w:t>冷</w:t>
      </w:r>
      <w:r w:rsidRPr="00C45BF7">
        <w:rPr>
          <w:rFonts w:eastAsiaTheme="minorEastAsia"/>
          <w:sz w:val="24"/>
        </w:rPr>
        <w:t>轧光</w:t>
      </w:r>
      <w:r w:rsidR="009F03A1" w:rsidRPr="00C45BF7">
        <w:rPr>
          <w:rFonts w:eastAsiaTheme="minorEastAsia"/>
          <w:sz w:val="24"/>
        </w:rPr>
        <w:t>面</w:t>
      </w:r>
      <w:r w:rsidRPr="00C45BF7">
        <w:rPr>
          <w:rFonts w:eastAsiaTheme="minorEastAsia"/>
          <w:sz w:val="24"/>
        </w:rPr>
        <w:t>钢筋时，钢筋抗拉强度应不低于</w:t>
      </w:r>
      <w:r w:rsidRPr="00C45BF7">
        <w:rPr>
          <w:rFonts w:eastAsiaTheme="minorEastAsia"/>
          <w:sz w:val="24"/>
        </w:rPr>
        <w:t>550MPa</w:t>
      </w:r>
      <w:r w:rsidRPr="00C45BF7">
        <w:rPr>
          <w:rFonts w:eastAsiaTheme="minorEastAsia"/>
          <w:sz w:val="24"/>
        </w:rPr>
        <w:t>，断后伸长率</w:t>
      </w:r>
      <w:r w:rsidRPr="00C45BF7">
        <w:rPr>
          <w:rFonts w:eastAsiaTheme="minorEastAsia"/>
          <w:sz w:val="24"/>
        </w:rPr>
        <w:t>A</w:t>
      </w:r>
      <w:r w:rsidRPr="00C45BF7">
        <w:rPr>
          <w:rFonts w:eastAsiaTheme="minorEastAsia"/>
          <w:sz w:val="24"/>
          <w:vertAlign w:val="subscript"/>
        </w:rPr>
        <w:t>100mm</w:t>
      </w:r>
      <w:r w:rsidRPr="00C45BF7">
        <w:rPr>
          <w:rFonts w:eastAsiaTheme="minorEastAsia"/>
          <w:sz w:val="24"/>
        </w:rPr>
        <w:t>应不低于</w:t>
      </w:r>
      <w:r w:rsidRPr="00C45BF7">
        <w:rPr>
          <w:rFonts w:eastAsiaTheme="minorEastAsia"/>
          <w:sz w:val="24"/>
        </w:rPr>
        <w:t>4</w:t>
      </w:r>
      <w:r w:rsidRPr="00C45BF7">
        <w:rPr>
          <w:rFonts w:eastAsiaTheme="minorEastAsia"/>
          <w:sz w:val="24"/>
        </w:rPr>
        <w:t>％，反复弯曲</w:t>
      </w:r>
      <w:r w:rsidRPr="00C45BF7">
        <w:rPr>
          <w:rFonts w:eastAsiaTheme="minorEastAsia"/>
          <w:sz w:val="24"/>
        </w:rPr>
        <w:t>3</w:t>
      </w:r>
      <w:r w:rsidRPr="00C45BF7">
        <w:rPr>
          <w:rFonts w:eastAsiaTheme="minorEastAsia"/>
          <w:sz w:val="24"/>
        </w:rPr>
        <w:t>次后钢筋受弯曲部位表面不应产生裂纹。</w:t>
      </w:r>
    </w:p>
    <w:p w:rsidR="00FB058F" w:rsidRPr="00C45BF7" w:rsidRDefault="00FB058F" w:rsidP="00FB058F">
      <w:pPr>
        <w:widowControl/>
        <w:spacing w:line="360" w:lineRule="exact"/>
        <w:jc w:val="center"/>
        <w:rPr>
          <w:b/>
          <w:bCs/>
          <w:szCs w:val="21"/>
        </w:rPr>
      </w:pPr>
      <w:r w:rsidRPr="00C45BF7">
        <w:rPr>
          <w:b/>
          <w:bCs/>
          <w:szCs w:val="21"/>
        </w:rPr>
        <w:t>表</w:t>
      </w:r>
      <w:r w:rsidRPr="00C45BF7">
        <w:rPr>
          <w:b/>
          <w:bCs/>
          <w:szCs w:val="21"/>
        </w:rPr>
        <w:t xml:space="preserve">4.0.2 </w:t>
      </w:r>
      <w:r w:rsidRPr="00C45BF7">
        <w:rPr>
          <w:b/>
          <w:bCs/>
          <w:szCs w:val="21"/>
        </w:rPr>
        <w:t>钢筋桁架材料规格</w:t>
      </w:r>
    </w:p>
    <w:tbl>
      <w:tblPr>
        <w:tblW w:w="49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393"/>
        <w:gridCol w:w="3783"/>
        <w:gridCol w:w="1955"/>
      </w:tblGrid>
      <w:tr w:rsidR="00FB058F" w:rsidRPr="00C45BF7" w:rsidTr="00133D0B">
        <w:trPr>
          <w:trHeight w:val="291"/>
        </w:trPr>
        <w:tc>
          <w:tcPr>
            <w:tcW w:w="2622" w:type="dxa"/>
            <w:gridSpan w:val="2"/>
            <w:vAlign w:val="center"/>
          </w:tcPr>
          <w:p w:rsidR="00FB058F" w:rsidRPr="00C45BF7" w:rsidRDefault="00FB058F" w:rsidP="00133D0B">
            <w:pPr>
              <w:widowControl/>
              <w:spacing w:line="360" w:lineRule="exact"/>
              <w:jc w:val="center"/>
              <w:rPr>
                <w:szCs w:val="21"/>
              </w:rPr>
            </w:pPr>
            <w:r w:rsidRPr="00C45BF7">
              <w:rPr>
                <w:szCs w:val="21"/>
              </w:rPr>
              <w:t>类别</w:t>
            </w:r>
          </w:p>
        </w:tc>
        <w:tc>
          <w:tcPr>
            <w:tcW w:w="3783" w:type="dxa"/>
            <w:vAlign w:val="center"/>
          </w:tcPr>
          <w:p w:rsidR="00FB058F" w:rsidRPr="00C45BF7" w:rsidRDefault="00FB058F" w:rsidP="00133D0B">
            <w:pPr>
              <w:widowControl/>
              <w:spacing w:line="360" w:lineRule="exact"/>
              <w:jc w:val="center"/>
              <w:rPr>
                <w:szCs w:val="21"/>
              </w:rPr>
            </w:pPr>
            <w:r w:rsidRPr="00C45BF7">
              <w:rPr>
                <w:szCs w:val="21"/>
              </w:rPr>
              <w:t>牌号</w:t>
            </w:r>
          </w:p>
        </w:tc>
        <w:tc>
          <w:tcPr>
            <w:tcW w:w="1955" w:type="dxa"/>
            <w:vAlign w:val="center"/>
          </w:tcPr>
          <w:p w:rsidR="00FB058F" w:rsidRPr="00C45BF7" w:rsidRDefault="00FB058F" w:rsidP="00133D0B">
            <w:pPr>
              <w:widowControl/>
              <w:spacing w:line="360" w:lineRule="exact"/>
              <w:jc w:val="center"/>
              <w:rPr>
                <w:szCs w:val="21"/>
              </w:rPr>
            </w:pPr>
            <w:r w:rsidRPr="00C45BF7">
              <w:rPr>
                <w:szCs w:val="21"/>
              </w:rPr>
              <w:t>公称直径</w:t>
            </w:r>
          </w:p>
        </w:tc>
      </w:tr>
      <w:tr w:rsidR="00FB058F" w:rsidRPr="00C45BF7" w:rsidTr="00133D0B">
        <w:trPr>
          <w:trHeight w:val="574"/>
        </w:trPr>
        <w:tc>
          <w:tcPr>
            <w:tcW w:w="2622" w:type="dxa"/>
            <w:gridSpan w:val="2"/>
            <w:vAlign w:val="center"/>
          </w:tcPr>
          <w:p w:rsidR="00FB058F" w:rsidRPr="00C45BF7" w:rsidRDefault="00FB058F" w:rsidP="00133D0B">
            <w:pPr>
              <w:widowControl/>
              <w:spacing w:line="360" w:lineRule="exact"/>
              <w:jc w:val="center"/>
              <w:rPr>
                <w:szCs w:val="21"/>
              </w:rPr>
            </w:pPr>
            <w:r w:rsidRPr="00C45BF7">
              <w:rPr>
                <w:szCs w:val="21"/>
              </w:rPr>
              <w:t>受力钢筋、分布钢筋</w:t>
            </w:r>
          </w:p>
        </w:tc>
        <w:tc>
          <w:tcPr>
            <w:tcW w:w="3783" w:type="dxa"/>
            <w:vAlign w:val="center"/>
          </w:tcPr>
          <w:p w:rsidR="00FB058F" w:rsidRPr="00C45BF7" w:rsidRDefault="00FB058F" w:rsidP="00133D0B">
            <w:pPr>
              <w:widowControl/>
              <w:spacing w:line="360" w:lineRule="exact"/>
              <w:jc w:val="center"/>
              <w:rPr>
                <w:szCs w:val="21"/>
              </w:rPr>
            </w:pPr>
            <w:r w:rsidRPr="00C45BF7">
              <w:rPr>
                <w:szCs w:val="21"/>
              </w:rPr>
              <w:t>宜采用</w:t>
            </w:r>
            <w:r w:rsidRPr="00C45BF7">
              <w:rPr>
                <w:szCs w:val="21"/>
              </w:rPr>
              <w:t>HRB400</w:t>
            </w:r>
            <w:r w:rsidRPr="00C45BF7">
              <w:rPr>
                <w:szCs w:val="21"/>
              </w:rPr>
              <w:t>，</w:t>
            </w:r>
            <w:r w:rsidRPr="00C45BF7">
              <w:rPr>
                <w:szCs w:val="21"/>
              </w:rPr>
              <w:t>HRB500</w:t>
            </w:r>
          </w:p>
          <w:p w:rsidR="00FB058F" w:rsidRPr="00C45BF7" w:rsidRDefault="00FB058F" w:rsidP="00133D0B">
            <w:pPr>
              <w:widowControl/>
              <w:spacing w:line="360" w:lineRule="exact"/>
              <w:jc w:val="center"/>
              <w:rPr>
                <w:szCs w:val="21"/>
              </w:rPr>
            </w:pPr>
            <w:r w:rsidRPr="00C45BF7">
              <w:rPr>
                <w:szCs w:val="21"/>
              </w:rPr>
              <w:t>可采用</w:t>
            </w:r>
            <w:r w:rsidRPr="00C45BF7">
              <w:rPr>
                <w:szCs w:val="21"/>
              </w:rPr>
              <w:t>CRB550</w:t>
            </w:r>
            <w:r w:rsidRPr="00C45BF7">
              <w:rPr>
                <w:szCs w:val="21"/>
              </w:rPr>
              <w:t>，</w:t>
            </w:r>
            <w:r w:rsidRPr="00C45BF7">
              <w:rPr>
                <w:szCs w:val="21"/>
              </w:rPr>
              <w:t>CRB600H</w:t>
            </w:r>
          </w:p>
        </w:tc>
        <w:tc>
          <w:tcPr>
            <w:tcW w:w="1955" w:type="dxa"/>
            <w:vAlign w:val="center"/>
          </w:tcPr>
          <w:p w:rsidR="00FB058F" w:rsidRPr="00C45BF7" w:rsidRDefault="00FB058F" w:rsidP="00133D0B">
            <w:pPr>
              <w:widowControl/>
              <w:spacing w:line="360" w:lineRule="exact"/>
              <w:jc w:val="center"/>
              <w:rPr>
                <w:szCs w:val="21"/>
              </w:rPr>
            </w:pPr>
            <w:r w:rsidRPr="00C45BF7">
              <w:rPr>
                <w:szCs w:val="21"/>
              </w:rPr>
              <w:t>6mm</w:t>
            </w:r>
            <w:r w:rsidRPr="00C45BF7">
              <w:rPr>
                <w:smallCaps/>
                <w:szCs w:val="21"/>
              </w:rPr>
              <w:t>~</w:t>
            </w:r>
            <w:r w:rsidRPr="00C45BF7">
              <w:rPr>
                <w:szCs w:val="21"/>
              </w:rPr>
              <w:t>16mm</w:t>
            </w:r>
          </w:p>
        </w:tc>
      </w:tr>
      <w:tr w:rsidR="00FB058F" w:rsidRPr="00C45BF7" w:rsidTr="00133D0B">
        <w:trPr>
          <w:trHeight w:val="574"/>
        </w:trPr>
        <w:tc>
          <w:tcPr>
            <w:tcW w:w="1229" w:type="dxa"/>
            <w:vMerge w:val="restart"/>
            <w:vAlign w:val="center"/>
          </w:tcPr>
          <w:p w:rsidR="00FB058F" w:rsidRPr="00C45BF7" w:rsidRDefault="00FB058F" w:rsidP="00133D0B">
            <w:pPr>
              <w:widowControl/>
              <w:spacing w:line="360" w:lineRule="exact"/>
              <w:jc w:val="center"/>
              <w:rPr>
                <w:szCs w:val="21"/>
              </w:rPr>
            </w:pPr>
            <w:r w:rsidRPr="00C45BF7">
              <w:rPr>
                <w:szCs w:val="21"/>
              </w:rPr>
              <w:t>钢筋桁架</w:t>
            </w:r>
          </w:p>
        </w:tc>
        <w:tc>
          <w:tcPr>
            <w:tcW w:w="1393" w:type="dxa"/>
            <w:vAlign w:val="center"/>
          </w:tcPr>
          <w:p w:rsidR="00FB058F" w:rsidRPr="00C45BF7" w:rsidRDefault="00FB058F" w:rsidP="00133D0B">
            <w:pPr>
              <w:widowControl/>
              <w:spacing w:line="360" w:lineRule="exact"/>
              <w:jc w:val="center"/>
              <w:rPr>
                <w:szCs w:val="21"/>
              </w:rPr>
            </w:pPr>
            <w:r w:rsidRPr="00C45BF7">
              <w:rPr>
                <w:szCs w:val="21"/>
              </w:rPr>
              <w:t>上弦钢筋</w:t>
            </w:r>
          </w:p>
        </w:tc>
        <w:tc>
          <w:tcPr>
            <w:tcW w:w="3783" w:type="dxa"/>
            <w:vAlign w:val="center"/>
          </w:tcPr>
          <w:p w:rsidR="00FB058F" w:rsidRPr="00C45BF7" w:rsidRDefault="00FB058F" w:rsidP="00133D0B">
            <w:pPr>
              <w:widowControl/>
              <w:spacing w:line="360" w:lineRule="exact"/>
              <w:jc w:val="center"/>
              <w:rPr>
                <w:szCs w:val="21"/>
              </w:rPr>
            </w:pPr>
            <w:r w:rsidRPr="00C45BF7">
              <w:rPr>
                <w:szCs w:val="21"/>
              </w:rPr>
              <w:t>宜采用</w:t>
            </w:r>
            <w:r w:rsidRPr="00C45BF7">
              <w:rPr>
                <w:szCs w:val="21"/>
              </w:rPr>
              <w:t>HRB400</w:t>
            </w:r>
            <w:r w:rsidRPr="00C45BF7">
              <w:rPr>
                <w:szCs w:val="21"/>
              </w:rPr>
              <w:t>，</w:t>
            </w:r>
            <w:r w:rsidRPr="00C45BF7">
              <w:rPr>
                <w:szCs w:val="21"/>
              </w:rPr>
              <w:t>HRB500</w:t>
            </w:r>
          </w:p>
          <w:p w:rsidR="00FB058F" w:rsidRPr="00C45BF7" w:rsidRDefault="00FB058F" w:rsidP="00133D0B">
            <w:pPr>
              <w:widowControl/>
              <w:spacing w:line="360" w:lineRule="exact"/>
              <w:jc w:val="center"/>
              <w:rPr>
                <w:szCs w:val="21"/>
              </w:rPr>
            </w:pPr>
            <w:r w:rsidRPr="00C45BF7">
              <w:rPr>
                <w:szCs w:val="21"/>
              </w:rPr>
              <w:t>可采用</w:t>
            </w:r>
            <w:r w:rsidRPr="00C45BF7">
              <w:rPr>
                <w:szCs w:val="21"/>
              </w:rPr>
              <w:t>CRB550</w:t>
            </w:r>
            <w:r w:rsidRPr="00C45BF7">
              <w:rPr>
                <w:szCs w:val="21"/>
              </w:rPr>
              <w:t>，</w:t>
            </w:r>
            <w:r w:rsidRPr="00C45BF7">
              <w:rPr>
                <w:szCs w:val="21"/>
              </w:rPr>
              <w:t>CRB600H</w:t>
            </w:r>
          </w:p>
        </w:tc>
        <w:tc>
          <w:tcPr>
            <w:tcW w:w="1955" w:type="dxa"/>
            <w:vAlign w:val="center"/>
          </w:tcPr>
          <w:p w:rsidR="00FB058F" w:rsidRPr="00C45BF7" w:rsidRDefault="00FB058F" w:rsidP="00133D0B">
            <w:pPr>
              <w:widowControl/>
              <w:spacing w:line="360" w:lineRule="exact"/>
              <w:jc w:val="center"/>
              <w:rPr>
                <w:szCs w:val="21"/>
              </w:rPr>
            </w:pPr>
            <w:r w:rsidRPr="00C45BF7">
              <w:rPr>
                <w:szCs w:val="21"/>
              </w:rPr>
              <w:t>8mm</w:t>
            </w:r>
            <w:r w:rsidRPr="00C45BF7">
              <w:rPr>
                <w:smallCaps/>
                <w:szCs w:val="21"/>
              </w:rPr>
              <w:t>~</w:t>
            </w:r>
            <w:r w:rsidRPr="00C45BF7">
              <w:rPr>
                <w:szCs w:val="21"/>
              </w:rPr>
              <w:t>16mm</w:t>
            </w:r>
          </w:p>
        </w:tc>
      </w:tr>
      <w:tr w:rsidR="00FB058F" w:rsidRPr="00C45BF7" w:rsidTr="00133D0B">
        <w:trPr>
          <w:trHeight w:val="574"/>
        </w:trPr>
        <w:tc>
          <w:tcPr>
            <w:tcW w:w="1229" w:type="dxa"/>
            <w:vMerge/>
            <w:vAlign w:val="center"/>
          </w:tcPr>
          <w:p w:rsidR="00FB058F" w:rsidRPr="00C45BF7" w:rsidRDefault="00FB058F" w:rsidP="00133D0B">
            <w:pPr>
              <w:widowControl/>
              <w:spacing w:line="360" w:lineRule="exact"/>
              <w:jc w:val="center"/>
              <w:rPr>
                <w:szCs w:val="21"/>
              </w:rPr>
            </w:pPr>
          </w:p>
        </w:tc>
        <w:tc>
          <w:tcPr>
            <w:tcW w:w="1393" w:type="dxa"/>
            <w:vAlign w:val="center"/>
          </w:tcPr>
          <w:p w:rsidR="00FB058F" w:rsidRPr="00C45BF7" w:rsidRDefault="00FB058F" w:rsidP="00133D0B">
            <w:pPr>
              <w:widowControl/>
              <w:spacing w:line="360" w:lineRule="exact"/>
              <w:jc w:val="center"/>
              <w:rPr>
                <w:szCs w:val="21"/>
              </w:rPr>
            </w:pPr>
            <w:r w:rsidRPr="00C45BF7">
              <w:rPr>
                <w:szCs w:val="21"/>
              </w:rPr>
              <w:t>下弦钢筋</w:t>
            </w:r>
          </w:p>
        </w:tc>
        <w:tc>
          <w:tcPr>
            <w:tcW w:w="3783" w:type="dxa"/>
            <w:vAlign w:val="center"/>
          </w:tcPr>
          <w:p w:rsidR="00FB058F" w:rsidRPr="00C45BF7" w:rsidRDefault="00FB058F" w:rsidP="00133D0B">
            <w:pPr>
              <w:widowControl/>
              <w:spacing w:line="360" w:lineRule="exact"/>
              <w:jc w:val="center"/>
              <w:rPr>
                <w:szCs w:val="21"/>
              </w:rPr>
            </w:pPr>
            <w:r w:rsidRPr="00C45BF7">
              <w:rPr>
                <w:szCs w:val="21"/>
              </w:rPr>
              <w:t>宜采用</w:t>
            </w:r>
            <w:r w:rsidRPr="00C45BF7">
              <w:rPr>
                <w:szCs w:val="21"/>
              </w:rPr>
              <w:t>HRB400</w:t>
            </w:r>
            <w:r w:rsidRPr="00C45BF7">
              <w:rPr>
                <w:szCs w:val="21"/>
              </w:rPr>
              <w:t>，</w:t>
            </w:r>
            <w:r w:rsidRPr="00C45BF7">
              <w:rPr>
                <w:szCs w:val="21"/>
              </w:rPr>
              <w:t>HRB500</w:t>
            </w:r>
          </w:p>
          <w:p w:rsidR="00FB058F" w:rsidRPr="00C45BF7" w:rsidRDefault="00FB058F" w:rsidP="00133D0B">
            <w:pPr>
              <w:widowControl/>
              <w:spacing w:line="360" w:lineRule="exact"/>
              <w:jc w:val="center"/>
              <w:rPr>
                <w:szCs w:val="21"/>
              </w:rPr>
            </w:pPr>
            <w:r w:rsidRPr="00C45BF7">
              <w:rPr>
                <w:szCs w:val="21"/>
              </w:rPr>
              <w:t>可采用</w:t>
            </w:r>
            <w:r w:rsidRPr="00C45BF7">
              <w:rPr>
                <w:szCs w:val="21"/>
              </w:rPr>
              <w:t>CRB550</w:t>
            </w:r>
            <w:r w:rsidRPr="00C45BF7">
              <w:rPr>
                <w:szCs w:val="21"/>
              </w:rPr>
              <w:t>，</w:t>
            </w:r>
            <w:r w:rsidRPr="00C45BF7">
              <w:rPr>
                <w:szCs w:val="21"/>
              </w:rPr>
              <w:t>CRB600H</w:t>
            </w:r>
          </w:p>
        </w:tc>
        <w:tc>
          <w:tcPr>
            <w:tcW w:w="1955" w:type="dxa"/>
            <w:vAlign w:val="center"/>
          </w:tcPr>
          <w:p w:rsidR="00FB058F" w:rsidRPr="00C45BF7" w:rsidRDefault="00FB058F" w:rsidP="00133D0B">
            <w:pPr>
              <w:widowControl/>
              <w:spacing w:line="360" w:lineRule="exact"/>
              <w:jc w:val="center"/>
              <w:rPr>
                <w:szCs w:val="21"/>
              </w:rPr>
            </w:pPr>
            <w:r w:rsidRPr="00C45BF7">
              <w:rPr>
                <w:szCs w:val="21"/>
              </w:rPr>
              <w:t>6mm~14mm</w:t>
            </w:r>
          </w:p>
        </w:tc>
      </w:tr>
      <w:tr w:rsidR="00FB058F" w:rsidRPr="00C45BF7" w:rsidTr="00133D0B">
        <w:trPr>
          <w:trHeight w:val="858"/>
        </w:trPr>
        <w:tc>
          <w:tcPr>
            <w:tcW w:w="1229" w:type="dxa"/>
            <w:vMerge/>
            <w:tcBorders>
              <w:bottom w:val="single" w:sz="4" w:space="0" w:color="auto"/>
            </w:tcBorders>
            <w:vAlign w:val="center"/>
          </w:tcPr>
          <w:p w:rsidR="00FB058F" w:rsidRPr="00C45BF7" w:rsidRDefault="00FB058F" w:rsidP="00133D0B">
            <w:pPr>
              <w:widowControl/>
              <w:spacing w:line="360" w:lineRule="exact"/>
              <w:jc w:val="center"/>
              <w:rPr>
                <w:szCs w:val="21"/>
              </w:rPr>
            </w:pPr>
          </w:p>
        </w:tc>
        <w:tc>
          <w:tcPr>
            <w:tcW w:w="1393" w:type="dxa"/>
            <w:tcBorders>
              <w:bottom w:val="single" w:sz="4" w:space="0" w:color="auto"/>
            </w:tcBorders>
            <w:vAlign w:val="center"/>
          </w:tcPr>
          <w:p w:rsidR="00FB058F" w:rsidRPr="00C45BF7" w:rsidRDefault="00FB058F" w:rsidP="00133D0B">
            <w:pPr>
              <w:widowControl/>
              <w:spacing w:line="360" w:lineRule="exact"/>
              <w:jc w:val="center"/>
              <w:rPr>
                <w:szCs w:val="21"/>
              </w:rPr>
            </w:pPr>
            <w:r w:rsidRPr="00C45BF7">
              <w:rPr>
                <w:szCs w:val="21"/>
              </w:rPr>
              <w:t>格构钢筋</w:t>
            </w:r>
          </w:p>
        </w:tc>
        <w:tc>
          <w:tcPr>
            <w:tcW w:w="3783" w:type="dxa"/>
            <w:tcBorders>
              <w:bottom w:val="single" w:sz="4" w:space="0" w:color="auto"/>
            </w:tcBorders>
            <w:vAlign w:val="center"/>
          </w:tcPr>
          <w:p w:rsidR="00FB058F" w:rsidRPr="00C45BF7" w:rsidRDefault="00FB058F" w:rsidP="00133D0B">
            <w:pPr>
              <w:widowControl/>
              <w:spacing w:line="360" w:lineRule="exact"/>
              <w:jc w:val="center"/>
              <w:rPr>
                <w:szCs w:val="21"/>
              </w:rPr>
            </w:pPr>
            <w:r w:rsidRPr="00C45BF7">
              <w:rPr>
                <w:szCs w:val="21"/>
              </w:rPr>
              <w:t>宜采用</w:t>
            </w:r>
            <w:r w:rsidRPr="00C45BF7">
              <w:rPr>
                <w:szCs w:val="21"/>
              </w:rPr>
              <w:t>HPB300</w:t>
            </w:r>
            <w:r w:rsidRPr="00C45BF7">
              <w:rPr>
                <w:szCs w:val="21"/>
              </w:rPr>
              <w:t>，</w:t>
            </w:r>
            <w:r w:rsidRPr="00C45BF7">
              <w:rPr>
                <w:szCs w:val="21"/>
              </w:rPr>
              <w:t>HRB400</w:t>
            </w:r>
            <w:r w:rsidRPr="00C45BF7">
              <w:rPr>
                <w:szCs w:val="21"/>
              </w:rPr>
              <w:t>，</w:t>
            </w:r>
            <w:r w:rsidRPr="00C45BF7">
              <w:rPr>
                <w:szCs w:val="21"/>
              </w:rPr>
              <w:t>HRB500</w:t>
            </w:r>
          </w:p>
          <w:p w:rsidR="00FB058F" w:rsidRPr="00C45BF7" w:rsidRDefault="00FB058F" w:rsidP="00133D0B">
            <w:pPr>
              <w:widowControl/>
              <w:spacing w:line="360" w:lineRule="exact"/>
              <w:jc w:val="center"/>
              <w:rPr>
                <w:szCs w:val="21"/>
              </w:rPr>
            </w:pPr>
            <w:r w:rsidRPr="00C45BF7">
              <w:rPr>
                <w:szCs w:val="21"/>
              </w:rPr>
              <w:t>可采用</w:t>
            </w:r>
            <w:r w:rsidR="00095CFB" w:rsidRPr="00C45BF7">
              <w:rPr>
                <w:szCs w:val="21"/>
              </w:rPr>
              <w:t>冷</w:t>
            </w:r>
            <w:r w:rsidRPr="00C45BF7">
              <w:rPr>
                <w:szCs w:val="21"/>
              </w:rPr>
              <w:t>轧光</w:t>
            </w:r>
            <w:r w:rsidR="009F03A1" w:rsidRPr="00C45BF7">
              <w:rPr>
                <w:szCs w:val="21"/>
              </w:rPr>
              <w:t>面</w:t>
            </w:r>
            <w:r w:rsidRPr="00C45BF7">
              <w:rPr>
                <w:szCs w:val="21"/>
              </w:rPr>
              <w:t>钢筋</w:t>
            </w:r>
          </w:p>
        </w:tc>
        <w:tc>
          <w:tcPr>
            <w:tcW w:w="1955" w:type="dxa"/>
            <w:tcBorders>
              <w:bottom w:val="single" w:sz="4" w:space="0" w:color="auto"/>
            </w:tcBorders>
            <w:vAlign w:val="center"/>
          </w:tcPr>
          <w:p w:rsidR="00FB058F" w:rsidRPr="00C45BF7" w:rsidRDefault="00FB058F" w:rsidP="00133D0B">
            <w:pPr>
              <w:widowControl/>
              <w:spacing w:line="360" w:lineRule="exact"/>
              <w:jc w:val="center"/>
              <w:rPr>
                <w:szCs w:val="21"/>
              </w:rPr>
            </w:pPr>
            <w:r w:rsidRPr="00C45BF7">
              <w:rPr>
                <w:szCs w:val="21"/>
              </w:rPr>
              <w:t>4mm~8mm</w:t>
            </w:r>
          </w:p>
        </w:tc>
      </w:tr>
      <w:tr w:rsidR="00FB058F" w:rsidRPr="00C45BF7" w:rsidTr="00133D0B">
        <w:tc>
          <w:tcPr>
            <w:tcW w:w="8360" w:type="dxa"/>
            <w:gridSpan w:val="4"/>
            <w:tcBorders>
              <w:left w:val="nil"/>
              <w:bottom w:val="nil"/>
              <w:right w:val="nil"/>
            </w:tcBorders>
            <w:vAlign w:val="center"/>
          </w:tcPr>
          <w:p w:rsidR="00FB058F" w:rsidRPr="00C45BF7" w:rsidRDefault="00FB058F" w:rsidP="00133D0B">
            <w:pPr>
              <w:widowControl/>
              <w:spacing w:line="360" w:lineRule="exact"/>
              <w:jc w:val="left"/>
              <w:rPr>
                <w:szCs w:val="21"/>
              </w:rPr>
            </w:pPr>
            <w:r w:rsidRPr="00C45BF7">
              <w:rPr>
                <w:szCs w:val="21"/>
              </w:rPr>
              <w:t>注：格构钢筋直径不宜小于上、下弦钢筋直径的</w:t>
            </w:r>
            <w:r w:rsidRPr="00C45BF7">
              <w:rPr>
                <w:szCs w:val="21"/>
              </w:rPr>
              <w:t>0.3</w:t>
            </w:r>
            <w:r w:rsidRPr="00C45BF7">
              <w:rPr>
                <w:szCs w:val="21"/>
              </w:rPr>
              <w:t>倍，且不宜小于</w:t>
            </w:r>
            <w:r w:rsidRPr="00C45BF7">
              <w:rPr>
                <w:szCs w:val="21"/>
              </w:rPr>
              <w:t>4mm</w:t>
            </w:r>
            <w:r w:rsidRPr="00C45BF7">
              <w:rPr>
                <w:szCs w:val="21"/>
              </w:rPr>
              <w:t>。</w:t>
            </w:r>
          </w:p>
        </w:tc>
      </w:tr>
    </w:tbl>
    <w:p w:rsidR="00FB058F" w:rsidRPr="00C45BF7" w:rsidRDefault="00FB058F" w:rsidP="00FB058F"/>
    <w:p w:rsidR="00FB058F" w:rsidRPr="00C45BF7" w:rsidRDefault="00FB058F" w:rsidP="00FB058F">
      <w:pPr>
        <w:adjustRightInd w:val="0"/>
        <w:snapToGrid w:val="0"/>
        <w:spacing w:line="360" w:lineRule="auto"/>
        <w:outlineLvl w:val="2"/>
      </w:pPr>
      <w:r w:rsidRPr="00C45BF7">
        <w:rPr>
          <w:rFonts w:eastAsia="华文仿宋"/>
          <w:sz w:val="24"/>
          <w:szCs w:val="24"/>
        </w:rPr>
        <w:t>条文说明</w:t>
      </w:r>
      <w:r w:rsidR="00133D0B" w:rsidRPr="00C45BF7">
        <w:rPr>
          <w:rFonts w:eastAsia="华文仿宋"/>
          <w:sz w:val="24"/>
          <w:szCs w:val="24"/>
        </w:rPr>
        <w:t>：</w:t>
      </w:r>
      <w:r w:rsidRPr="00C45BF7">
        <w:rPr>
          <w:rFonts w:eastAsia="华文仿宋"/>
          <w:sz w:val="24"/>
          <w:szCs w:val="24"/>
        </w:rPr>
        <w:t>叠合板中受力钢筋和钢筋桁架的上、下弦钢筋可采用冷轧带肋钢筋。冷轧带肋钢筋以其强度高的特点，可以有效减小正常使用状态下叠合板的裂缝宽度并节约钢材；此外，冷轧带肋钢筋的断后伸长率也可以保证叠合板塑性内力重分布。格构钢筋不计入叠合板正截面的承载力计算，因此可采用</w:t>
      </w:r>
      <w:r w:rsidR="00095CFB" w:rsidRPr="00C45BF7">
        <w:rPr>
          <w:rFonts w:eastAsia="华文仿宋"/>
          <w:sz w:val="24"/>
          <w:szCs w:val="24"/>
        </w:rPr>
        <w:t>冷</w:t>
      </w:r>
      <w:r w:rsidRPr="00C45BF7">
        <w:rPr>
          <w:rFonts w:eastAsia="华文仿宋"/>
          <w:sz w:val="24"/>
          <w:szCs w:val="24"/>
        </w:rPr>
        <w:t>轧光</w:t>
      </w:r>
      <w:r w:rsidR="009F03A1" w:rsidRPr="00C45BF7">
        <w:rPr>
          <w:rFonts w:eastAsia="华文仿宋"/>
          <w:sz w:val="24"/>
          <w:szCs w:val="24"/>
        </w:rPr>
        <w:t>面</w:t>
      </w:r>
      <w:r w:rsidRPr="00C45BF7">
        <w:rPr>
          <w:rFonts w:eastAsia="华文仿宋"/>
          <w:sz w:val="24"/>
          <w:szCs w:val="24"/>
        </w:rPr>
        <w:t>钢筋，但其强度、断后伸长率、弯折性能应严格限制，保证其在生产、施工过程中的受力要求。</w:t>
      </w:r>
    </w:p>
    <w:p w:rsidR="00FB058F" w:rsidRPr="00C45BF7" w:rsidRDefault="00FB058F" w:rsidP="00FB058F">
      <w:pPr>
        <w:numPr>
          <w:ilvl w:val="2"/>
          <w:numId w:val="33"/>
        </w:numPr>
        <w:adjustRightInd w:val="0"/>
        <w:snapToGrid w:val="0"/>
        <w:spacing w:line="360" w:lineRule="auto"/>
        <w:outlineLvl w:val="2"/>
        <w:rPr>
          <w:rFonts w:eastAsiaTheme="minorEastAsia"/>
          <w:sz w:val="24"/>
        </w:rPr>
      </w:pPr>
      <w:bookmarkStart w:id="46" w:name="_GoBack"/>
      <w:bookmarkEnd w:id="46"/>
      <w:r w:rsidRPr="00C45BF7">
        <w:rPr>
          <w:rFonts w:eastAsiaTheme="minorEastAsia"/>
          <w:sz w:val="24"/>
        </w:rPr>
        <w:lastRenderedPageBreak/>
        <w:t>叠合板接缝倒角处下表面封堵用聚合物水泥砂浆应具有良好的防水抗渗性能、抗腐蚀性能、耐老化抗冻性能和粘结强度，其性能应满足表</w:t>
      </w:r>
      <w:r w:rsidRPr="00C45BF7">
        <w:rPr>
          <w:rFonts w:eastAsiaTheme="minorEastAsia"/>
          <w:sz w:val="24"/>
        </w:rPr>
        <w:t>4.0.3</w:t>
      </w:r>
      <w:r w:rsidRPr="00C45BF7">
        <w:rPr>
          <w:rFonts w:eastAsiaTheme="minorEastAsia"/>
          <w:sz w:val="24"/>
        </w:rPr>
        <w:t>的要求。</w:t>
      </w:r>
    </w:p>
    <w:p w:rsidR="00FB058F" w:rsidRPr="00C45BF7" w:rsidRDefault="00FB058F" w:rsidP="00FB058F">
      <w:pPr>
        <w:jc w:val="center"/>
        <w:rPr>
          <w:b/>
          <w:szCs w:val="21"/>
        </w:rPr>
      </w:pPr>
      <w:r w:rsidRPr="00C45BF7">
        <w:rPr>
          <w:b/>
          <w:szCs w:val="21"/>
        </w:rPr>
        <w:t>表</w:t>
      </w:r>
      <w:r w:rsidRPr="00C45BF7">
        <w:rPr>
          <w:b/>
          <w:szCs w:val="21"/>
        </w:rPr>
        <w:t xml:space="preserve">4.0.3 </w:t>
      </w:r>
      <w:r w:rsidRPr="00C45BF7">
        <w:rPr>
          <w:b/>
          <w:szCs w:val="21"/>
        </w:rPr>
        <w:t>接缝砂浆的物理力学性能</w:t>
      </w:r>
    </w:p>
    <w:tbl>
      <w:tblPr>
        <w:tblStyle w:val="ad"/>
        <w:tblW w:w="5000" w:type="pct"/>
        <w:jc w:val="center"/>
        <w:tblLook w:val="04A0"/>
      </w:tblPr>
      <w:tblGrid>
        <w:gridCol w:w="4192"/>
        <w:gridCol w:w="4331"/>
      </w:tblGrid>
      <w:tr w:rsidR="00FB058F" w:rsidRPr="00C45BF7" w:rsidTr="00133D0B">
        <w:trPr>
          <w:jc w:val="center"/>
        </w:trPr>
        <w:tc>
          <w:tcPr>
            <w:tcW w:w="4931" w:type="dxa"/>
            <w:vAlign w:val="center"/>
          </w:tcPr>
          <w:p w:rsidR="00FB058F" w:rsidRPr="00C45BF7" w:rsidRDefault="00FB058F" w:rsidP="00133D0B">
            <w:pPr>
              <w:adjustRightInd w:val="0"/>
              <w:snapToGrid w:val="0"/>
              <w:spacing w:line="360" w:lineRule="auto"/>
              <w:jc w:val="center"/>
              <w:outlineLvl w:val="2"/>
              <w:rPr>
                <w:rFonts w:eastAsiaTheme="minorEastAsia"/>
                <w:sz w:val="21"/>
                <w:szCs w:val="21"/>
              </w:rPr>
            </w:pPr>
            <w:r w:rsidRPr="00C45BF7">
              <w:rPr>
                <w:rFonts w:eastAsiaTheme="minorEastAsia"/>
                <w:sz w:val="21"/>
                <w:szCs w:val="21"/>
              </w:rPr>
              <w:t>项目</w:t>
            </w:r>
          </w:p>
        </w:tc>
        <w:tc>
          <w:tcPr>
            <w:tcW w:w="5032" w:type="dxa"/>
            <w:vAlign w:val="center"/>
          </w:tcPr>
          <w:p w:rsidR="00FB058F" w:rsidRPr="00C45BF7" w:rsidRDefault="00FB058F" w:rsidP="00133D0B">
            <w:pPr>
              <w:adjustRightInd w:val="0"/>
              <w:snapToGrid w:val="0"/>
              <w:spacing w:line="360" w:lineRule="auto"/>
              <w:jc w:val="center"/>
              <w:outlineLvl w:val="2"/>
              <w:rPr>
                <w:rFonts w:eastAsiaTheme="minorEastAsia"/>
                <w:sz w:val="21"/>
                <w:szCs w:val="21"/>
              </w:rPr>
            </w:pPr>
            <w:r w:rsidRPr="00C45BF7">
              <w:rPr>
                <w:rFonts w:eastAsiaTheme="minorEastAsia"/>
                <w:sz w:val="21"/>
                <w:szCs w:val="21"/>
              </w:rPr>
              <w:t>技术指标</w:t>
            </w:r>
          </w:p>
        </w:tc>
      </w:tr>
      <w:tr w:rsidR="00FB058F" w:rsidRPr="00C45BF7" w:rsidTr="00133D0B">
        <w:trPr>
          <w:jc w:val="center"/>
        </w:trPr>
        <w:tc>
          <w:tcPr>
            <w:tcW w:w="4931" w:type="dxa"/>
            <w:vAlign w:val="center"/>
          </w:tcPr>
          <w:p w:rsidR="00FB058F" w:rsidRPr="00C45BF7" w:rsidRDefault="00FB058F" w:rsidP="00133D0B">
            <w:pPr>
              <w:adjustRightInd w:val="0"/>
              <w:snapToGrid w:val="0"/>
              <w:spacing w:line="360" w:lineRule="auto"/>
              <w:jc w:val="center"/>
              <w:outlineLvl w:val="2"/>
              <w:rPr>
                <w:rFonts w:eastAsiaTheme="minorEastAsia"/>
                <w:sz w:val="21"/>
                <w:szCs w:val="21"/>
              </w:rPr>
            </w:pPr>
            <w:r w:rsidRPr="00C45BF7">
              <w:rPr>
                <w:rFonts w:eastAsiaTheme="minorEastAsia"/>
                <w:sz w:val="21"/>
                <w:szCs w:val="21"/>
              </w:rPr>
              <w:t>保水率</w:t>
            </w:r>
            <w:r w:rsidRPr="00C45BF7">
              <w:rPr>
                <w:rFonts w:eastAsiaTheme="minorEastAsia"/>
                <w:sz w:val="21"/>
                <w:szCs w:val="21"/>
              </w:rPr>
              <w:t>/%</w:t>
            </w:r>
          </w:p>
        </w:tc>
        <w:tc>
          <w:tcPr>
            <w:tcW w:w="5032" w:type="dxa"/>
            <w:vAlign w:val="center"/>
          </w:tcPr>
          <w:p w:rsidR="00FB058F" w:rsidRPr="00C45BF7" w:rsidRDefault="00FB058F" w:rsidP="00133D0B">
            <w:pPr>
              <w:adjustRightInd w:val="0"/>
              <w:snapToGrid w:val="0"/>
              <w:spacing w:line="360" w:lineRule="auto"/>
              <w:jc w:val="center"/>
              <w:outlineLvl w:val="2"/>
              <w:rPr>
                <w:rFonts w:eastAsiaTheme="minorEastAsia"/>
                <w:sz w:val="21"/>
                <w:szCs w:val="21"/>
              </w:rPr>
            </w:pPr>
            <w:r w:rsidRPr="00C45BF7">
              <w:rPr>
                <w:rFonts w:eastAsiaTheme="minorEastAsia"/>
                <w:sz w:val="21"/>
                <w:szCs w:val="21"/>
              </w:rPr>
              <w:t>≥92%</w:t>
            </w:r>
          </w:p>
        </w:tc>
      </w:tr>
      <w:tr w:rsidR="00FB058F" w:rsidRPr="00C45BF7" w:rsidTr="00133D0B">
        <w:trPr>
          <w:jc w:val="center"/>
        </w:trPr>
        <w:tc>
          <w:tcPr>
            <w:tcW w:w="4931" w:type="dxa"/>
            <w:vAlign w:val="center"/>
          </w:tcPr>
          <w:p w:rsidR="00FB058F" w:rsidRPr="00C45BF7" w:rsidRDefault="00FB058F" w:rsidP="00133D0B">
            <w:pPr>
              <w:adjustRightInd w:val="0"/>
              <w:snapToGrid w:val="0"/>
              <w:spacing w:line="360" w:lineRule="auto"/>
              <w:jc w:val="center"/>
              <w:outlineLvl w:val="2"/>
              <w:rPr>
                <w:rFonts w:eastAsiaTheme="minorEastAsia"/>
                <w:sz w:val="21"/>
                <w:szCs w:val="21"/>
              </w:rPr>
            </w:pPr>
            <w:r w:rsidRPr="00C45BF7">
              <w:rPr>
                <w:rFonts w:eastAsiaTheme="minorEastAsia"/>
                <w:sz w:val="21"/>
                <w:szCs w:val="21"/>
              </w:rPr>
              <w:t>凝结时间</w:t>
            </w:r>
            <w:r w:rsidRPr="00C45BF7">
              <w:rPr>
                <w:rFonts w:eastAsiaTheme="minorEastAsia"/>
                <w:sz w:val="21"/>
                <w:szCs w:val="21"/>
              </w:rPr>
              <w:t>/h</w:t>
            </w:r>
          </w:p>
        </w:tc>
        <w:tc>
          <w:tcPr>
            <w:tcW w:w="5032" w:type="dxa"/>
            <w:vAlign w:val="center"/>
          </w:tcPr>
          <w:p w:rsidR="00FB058F" w:rsidRPr="00C45BF7" w:rsidRDefault="00FB058F" w:rsidP="00133D0B">
            <w:pPr>
              <w:adjustRightInd w:val="0"/>
              <w:snapToGrid w:val="0"/>
              <w:spacing w:line="360" w:lineRule="auto"/>
              <w:jc w:val="center"/>
              <w:outlineLvl w:val="2"/>
              <w:rPr>
                <w:rFonts w:eastAsiaTheme="minorEastAsia"/>
                <w:sz w:val="21"/>
                <w:szCs w:val="21"/>
              </w:rPr>
            </w:pPr>
            <w:r w:rsidRPr="00C45BF7">
              <w:rPr>
                <w:sz w:val="21"/>
                <w:szCs w:val="21"/>
              </w:rPr>
              <w:t>≤</w:t>
            </w:r>
            <w:r w:rsidRPr="00C45BF7">
              <w:rPr>
                <w:rFonts w:eastAsiaTheme="minorEastAsia"/>
                <w:sz w:val="21"/>
                <w:szCs w:val="21"/>
              </w:rPr>
              <w:t>5h</w:t>
            </w:r>
          </w:p>
        </w:tc>
      </w:tr>
      <w:tr w:rsidR="00FB058F" w:rsidRPr="00C45BF7" w:rsidTr="00133D0B">
        <w:trPr>
          <w:jc w:val="center"/>
        </w:trPr>
        <w:tc>
          <w:tcPr>
            <w:tcW w:w="4931" w:type="dxa"/>
            <w:vAlign w:val="center"/>
          </w:tcPr>
          <w:p w:rsidR="00FB058F" w:rsidRPr="00C45BF7" w:rsidRDefault="00FB058F" w:rsidP="00133D0B">
            <w:pPr>
              <w:adjustRightInd w:val="0"/>
              <w:snapToGrid w:val="0"/>
              <w:spacing w:line="360" w:lineRule="auto"/>
              <w:jc w:val="center"/>
              <w:outlineLvl w:val="2"/>
              <w:rPr>
                <w:rFonts w:eastAsiaTheme="minorEastAsia"/>
                <w:sz w:val="21"/>
                <w:szCs w:val="21"/>
              </w:rPr>
            </w:pPr>
            <w:r w:rsidRPr="00C45BF7">
              <w:rPr>
                <w:rFonts w:eastAsiaTheme="minorEastAsia"/>
                <w:sz w:val="21"/>
                <w:szCs w:val="21"/>
              </w:rPr>
              <w:t>2h</w:t>
            </w:r>
            <w:r w:rsidRPr="00C45BF7">
              <w:rPr>
                <w:rFonts w:eastAsiaTheme="minorEastAsia"/>
                <w:sz w:val="21"/>
                <w:szCs w:val="21"/>
              </w:rPr>
              <w:t>稠度损失率</w:t>
            </w:r>
            <w:r w:rsidRPr="00C45BF7">
              <w:rPr>
                <w:rFonts w:eastAsiaTheme="minorEastAsia"/>
                <w:sz w:val="21"/>
                <w:szCs w:val="21"/>
              </w:rPr>
              <w:t>/%</w:t>
            </w:r>
          </w:p>
        </w:tc>
        <w:tc>
          <w:tcPr>
            <w:tcW w:w="5032" w:type="dxa"/>
            <w:vAlign w:val="center"/>
          </w:tcPr>
          <w:p w:rsidR="00FB058F" w:rsidRPr="00C45BF7" w:rsidRDefault="00FB058F" w:rsidP="00133D0B">
            <w:pPr>
              <w:adjustRightInd w:val="0"/>
              <w:snapToGrid w:val="0"/>
              <w:spacing w:line="360" w:lineRule="auto"/>
              <w:jc w:val="center"/>
              <w:outlineLvl w:val="2"/>
              <w:rPr>
                <w:rFonts w:eastAsiaTheme="minorEastAsia"/>
                <w:sz w:val="21"/>
                <w:szCs w:val="21"/>
              </w:rPr>
            </w:pPr>
            <w:r w:rsidRPr="00C45BF7">
              <w:rPr>
                <w:sz w:val="21"/>
                <w:szCs w:val="21"/>
              </w:rPr>
              <w:t>≤</w:t>
            </w:r>
            <w:r w:rsidRPr="00C45BF7">
              <w:rPr>
                <w:rFonts w:eastAsiaTheme="minorEastAsia"/>
                <w:sz w:val="21"/>
                <w:szCs w:val="21"/>
              </w:rPr>
              <w:t>20%</w:t>
            </w:r>
          </w:p>
        </w:tc>
      </w:tr>
      <w:tr w:rsidR="00FB058F" w:rsidRPr="00C45BF7" w:rsidTr="00133D0B">
        <w:trPr>
          <w:jc w:val="center"/>
        </w:trPr>
        <w:tc>
          <w:tcPr>
            <w:tcW w:w="4931" w:type="dxa"/>
            <w:vAlign w:val="center"/>
          </w:tcPr>
          <w:p w:rsidR="00FB058F" w:rsidRPr="00C45BF7" w:rsidRDefault="00FB058F" w:rsidP="00133D0B">
            <w:pPr>
              <w:adjustRightInd w:val="0"/>
              <w:snapToGrid w:val="0"/>
              <w:spacing w:line="360" w:lineRule="auto"/>
              <w:jc w:val="center"/>
              <w:outlineLvl w:val="2"/>
              <w:rPr>
                <w:rFonts w:eastAsiaTheme="minorEastAsia"/>
                <w:sz w:val="21"/>
                <w:szCs w:val="21"/>
              </w:rPr>
            </w:pPr>
            <w:r w:rsidRPr="00C45BF7">
              <w:rPr>
                <w:rFonts w:eastAsiaTheme="minorEastAsia"/>
                <w:sz w:val="21"/>
                <w:szCs w:val="21"/>
              </w:rPr>
              <w:t>14d</w:t>
            </w:r>
            <w:r w:rsidRPr="00C45BF7">
              <w:rPr>
                <w:rFonts w:eastAsiaTheme="minorEastAsia"/>
                <w:sz w:val="21"/>
                <w:szCs w:val="21"/>
              </w:rPr>
              <w:t>拉伸粘结强度</w:t>
            </w:r>
            <w:r w:rsidRPr="00C45BF7">
              <w:rPr>
                <w:rFonts w:eastAsiaTheme="minorEastAsia"/>
                <w:sz w:val="21"/>
                <w:szCs w:val="21"/>
              </w:rPr>
              <w:t>/</w:t>
            </w:r>
            <w:proofErr w:type="spellStart"/>
            <w:r w:rsidRPr="00C45BF7">
              <w:rPr>
                <w:rFonts w:eastAsiaTheme="minorEastAsia"/>
                <w:sz w:val="21"/>
                <w:szCs w:val="21"/>
              </w:rPr>
              <w:t>MPa</w:t>
            </w:r>
            <w:proofErr w:type="spellEnd"/>
          </w:p>
        </w:tc>
        <w:tc>
          <w:tcPr>
            <w:tcW w:w="5032" w:type="dxa"/>
            <w:vAlign w:val="center"/>
          </w:tcPr>
          <w:p w:rsidR="00FB058F" w:rsidRPr="00C45BF7" w:rsidRDefault="00FB058F" w:rsidP="00133D0B">
            <w:pPr>
              <w:adjustRightInd w:val="0"/>
              <w:snapToGrid w:val="0"/>
              <w:spacing w:line="360" w:lineRule="auto"/>
              <w:jc w:val="center"/>
              <w:outlineLvl w:val="2"/>
              <w:rPr>
                <w:rFonts w:eastAsiaTheme="minorEastAsia"/>
                <w:sz w:val="21"/>
                <w:szCs w:val="21"/>
              </w:rPr>
            </w:pPr>
            <w:r w:rsidRPr="00C45BF7">
              <w:rPr>
                <w:sz w:val="21"/>
                <w:szCs w:val="21"/>
              </w:rPr>
              <w:t>≥</w:t>
            </w:r>
            <w:r w:rsidRPr="00C45BF7">
              <w:rPr>
                <w:rFonts w:eastAsiaTheme="minorEastAsia"/>
                <w:sz w:val="21"/>
                <w:szCs w:val="21"/>
              </w:rPr>
              <w:t>0.6MPa</w:t>
            </w:r>
          </w:p>
        </w:tc>
      </w:tr>
      <w:tr w:rsidR="00FB058F" w:rsidRPr="00C45BF7" w:rsidTr="00133D0B">
        <w:trPr>
          <w:jc w:val="center"/>
        </w:trPr>
        <w:tc>
          <w:tcPr>
            <w:tcW w:w="4931" w:type="dxa"/>
            <w:vAlign w:val="center"/>
          </w:tcPr>
          <w:p w:rsidR="00FB058F" w:rsidRPr="00C45BF7" w:rsidRDefault="00FB058F" w:rsidP="00133D0B">
            <w:pPr>
              <w:adjustRightInd w:val="0"/>
              <w:snapToGrid w:val="0"/>
              <w:spacing w:line="360" w:lineRule="auto"/>
              <w:jc w:val="center"/>
              <w:outlineLvl w:val="2"/>
              <w:rPr>
                <w:rFonts w:eastAsiaTheme="minorEastAsia"/>
                <w:sz w:val="21"/>
                <w:szCs w:val="21"/>
              </w:rPr>
            </w:pPr>
            <w:r w:rsidRPr="00C45BF7">
              <w:rPr>
                <w:rFonts w:eastAsiaTheme="minorEastAsia"/>
                <w:sz w:val="21"/>
                <w:szCs w:val="21"/>
              </w:rPr>
              <w:t>28d</w:t>
            </w:r>
            <w:r w:rsidRPr="00C45BF7">
              <w:rPr>
                <w:rFonts w:eastAsiaTheme="minorEastAsia"/>
                <w:sz w:val="21"/>
                <w:szCs w:val="21"/>
              </w:rPr>
              <w:t>收缩率</w:t>
            </w:r>
            <w:r w:rsidRPr="00C45BF7">
              <w:rPr>
                <w:rFonts w:eastAsiaTheme="minorEastAsia"/>
                <w:sz w:val="21"/>
                <w:szCs w:val="21"/>
              </w:rPr>
              <w:t>/%</w:t>
            </w:r>
          </w:p>
        </w:tc>
        <w:tc>
          <w:tcPr>
            <w:tcW w:w="5032" w:type="dxa"/>
            <w:vAlign w:val="center"/>
          </w:tcPr>
          <w:p w:rsidR="00FB058F" w:rsidRPr="00C45BF7" w:rsidRDefault="00FB058F" w:rsidP="00133D0B">
            <w:pPr>
              <w:adjustRightInd w:val="0"/>
              <w:snapToGrid w:val="0"/>
              <w:spacing w:line="360" w:lineRule="auto"/>
              <w:jc w:val="center"/>
              <w:outlineLvl w:val="2"/>
              <w:rPr>
                <w:rFonts w:eastAsiaTheme="minorEastAsia"/>
                <w:sz w:val="21"/>
                <w:szCs w:val="21"/>
              </w:rPr>
            </w:pPr>
            <w:r w:rsidRPr="00C45BF7">
              <w:rPr>
                <w:sz w:val="21"/>
                <w:szCs w:val="21"/>
              </w:rPr>
              <w:t>≤</w:t>
            </w:r>
            <w:r w:rsidRPr="00C45BF7">
              <w:rPr>
                <w:rFonts w:eastAsiaTheme="minorEastAsia"/>
                <w:sz w:val="21"/>
                <w:szCs w:val="21"/>
              </w:rPr>
              <w:t>0.12</w:t>
            </w:r>
          </w:p>
        </w:tc>
      </w:tr>
      <w:tr w:rsidR="00FB058F" w:rsidRPr="00C45BF7" w:rsidTr="00133D0B">
        <w:trPr>
          <w:jc w:val="center"/>
        </w:trPr>
        <w:tc>
          <w:tcPr>
            <w:tcW w:w="4931" w:type="dxa"/>
            <w:vAlign w:val="center"/>
          </w:tcPr>
          <w:p w:rsidR="00FB058F" w:rsidRPr="00C45BF7" w:rsidRDefault="00FB058F" w:rsidP="00133D0B">
            <w:pPr>
              <w:adjustRightInd w:val="0"/>
              <w:snapToGrid w:val="0"/>
              <w:spacing w:line="360" w:lineRule="auto"/>
              <w:jc w:val="center"/>
              <w:outlineLvl w:val="2"/>
              <w:rPr>
                <w:rFonts w:eastAsiaTheme="minorEastAsia"/>
                <w:sz w:val="21"/>
                <w:szCs w:val="21"/>
              </w:rPr>
            </w:pPr>
            <w:r w:rsidRPr="00C45BF7">
              <w:rPr>
                <w:rFonts w:eastAsiaTheme="minorEastAsia"/>
                <w:sz w:val="21"/>
                <w:szCs w:val="21"/>
              </w:rPr>
              <w:t>质量损失率</w:t>
            </w:r>
            <w:r w:rsidRPr="00C45BF7">
              <w:rPr>
                <w:rFonts w:eastAsiaTheme="minorEastAsia"/>
                <w:sz w:val="21"/>
                <w:szCs w:val="21"/>
              </w:rPr>
              <w:t>/%</w:t>
            </w:r>
          </w:p>
        </w:tc>
        <w:tc>
          <w:tcPr>
            <w:tcW w:w="5032" w:type="dxa"/>
            <w:vAlign w:val="center"/>
          </w:tcPr>
          <w:p w:rsidR="00FB058F" w:rsidRPr="00C45BF7" w:rsidRDefault="00FB058F" w:rsidP="00133D0B">
            <w:pPr>
              <w:adjustRightInd w:val="0"/>
              <w:snapToGrid w:val="0"/>
              <w:spacing w:line="360" w:lineRule="auto"/>
              <w:jc w:val="center"/>
              <w:outlineLvl w:val="2"/>
              <w:rPr>
                <w:rFonts w:eastAsiaTheme="minorEastAsia"/>
                <w:sz w:val="21"/>
                <w:szCs w:val="21"/>
              </w:rPr>
            </w:pPr>
            <w:r w:rsidRPr="00C45BF7">
              <w:rPr>
                <w:sz w:val="21"/>
                <w:szCs w:val="21"/>
              </w:rPr>
              <w:t>≤</w:t>
            </w:r>
            <w:r w:rsidRPr="00C45BF7">
              <w:rPr>
                <w:rFonts w:eastAsiaTheme="minorEastAsia"/>
                <w:sz w:val="21"/>
                <w:szCs w:val="21"/>
              </w:rPr>
              <w:t>2%</w:t>
            </w:r>
          </w:p>
        </w:tc>
      </w:tr>
      <w:tr w:rsidR="00FB058F" w:rsidRPr="00C45BF7" w:rsidTr="00133D0B">
        <w:trPr>
          <w:jc w:val="center"/>
        </w:trPr>
        <w:tc>
          <w:tcPr>
            <w:tcW w:w="4931" w:type="dxa"/>
            <w:vAlign w:val="center"/>
          </w:tcPr>
          <w:p w:rsidR="00FB058F" w:rsidRPr="00C45BF7" w:rsidRDefault="00FB058F" w:rsidP="00133D0B">
            <w:pPr>
              <w:adjustRightInd w:val="0"/>
              <w:snapToGrid w:val="0"/>
              <w:spacing w:line="360" w:lineRule="auto"/>
              <w:jc w:val="center"/>
              <w:outlineLvl w:val="2"/>
              <w:rPr>
                <w:rFonts w:eastAsiaTheme="minorEastAsia"/>
                <w:sz w:val="21"/>
                <w:szCs w:val="21"/>
              </w:rPr>
            </w:pPr>
            <w:r w:rsidRPr="00C45BF7">
              <w:rPr>
                <w:rFonts w:eastAsiaTheme="minorEastAsia"/>
                <w:sz w:val="21"/>
                <w:szCs w:val="21"/>
              </w:rPr>
              <w:t>28d</w:t>
            </w:r>
            <w:r w:rsidRPr="00C45BF7">
              <w:rPr>
                <w:rFonts w:eastAsiaTheme="minorEastAsia"/>
                <w:sz w:val="21"/>
                <w:szCs w:val="21"/>
              </w:rPr>
              <w:t>抗压强度</w:t>
            </w:r>
            <w:r w:rsidRPr="00C45BF7">
              <w:rPr>
                <w:rFonts w:eastAsiaTheme="minorEastAsia"/>
                <w:sz w:val="21"/>
                <w:szCs w:val="21"/>
              </w:rPr>
              <w:t>/</w:t>
            </w:r>
            <w:proofErr w:type="spellStart"/>
            <w:r w:rsidRPr="00C45BF7">
              <w:rPr>
                <w:rFonts w:eastAsiaTheme="minorEastAsia"/>
                <w:sz w:val="21"/>
                <w:szCs w:val="21"/>
              </w:rPr>
              <w:t>MPa</w:t>
            </w:r>
            <w:proofErr w:type="spellEnd"/>
          </w:p>
        </w:tc>
        <w:tc>
          <w:tcPr>
            <w:tcW w:w="5032" w:type="dxa"/>
            <w:vAlign w:val="center"/>
          </w:tcPr>
          <w:p w:rsidR="00FB058F" w:rsidRPr="00C45BF7" w:rsidRDefault="00FB058F" w:rsidP="00133D0B">
            <w:pPr>
              <w:adjustRightInd w:val="0"/>
              <w:snapToGrid w:val="0"/>
              <w:spacing w:line="360" w:lineRule="auto"/>
              <w:jc w:val="center"/>
              <w:outlineLvl w:val="2"/>
              <w:rPr>
                <w:rFonts w:eastAsiaTheme="minorEastAsia"/>
                <w:sz w:val="21"/>
                <w:szCs w:val="21"/>
              </w:rPr>
            </w:pPr>
            <w:r w:rsidRPr="00C45BF7">
              <w:rPr>
                <w:sz w:val="21"/>
                <w:szCs w:val="21"/>
              </w:rPr>
              <w:t>≥</w:t>
            </w:r>
            <w:r w:rsidRPr="00C45BF7">
              <w:rPr>
                <w:rFonts w:eastAsiaTheme="minorEastAsia"/>
                <w:sz w:val="21"/>
                <w:szCs w:val="21"/>
              </w:rPr>
              <w:t>20MPa</w:t>
            </w:r>
          </w:p>
        </w:tc>
      </w:tr>
    </w:tbl>
    <w:p w:rsidR="00FB058F" w:rsidRPr="00C45BF7" w:rsidRDefault="00FB058F" w:rsidP="00FB058F">
      <w:r w:rsidRPr="00C45BF7">
        <w:rPr>
          <w:rFonts w:eastAsia="华文仿宋"/>
          <w:sz w:val="24"/>
          <w:szCs w:val="24"/>
        </w:rPr>
        <w:t>条文说明：本条规定了接缝处理材料的技术性能指标。</w:t>
      </w:r>
    </w:p>
    <w:p w:rsidR="00FB058F" w:rsidRPr="00C45BF7" w:rsidRDefault="00FB058F" w:rsidP="00FB058F">
      <w:pPr>
        <w:numPr>
          <w:ilvl w:val="2"/>
          <w:numId w:val="33"/>
        </w:numPr>
        <w:adjustRightInd w:val="0"/>
        <w:snapToGrid w:val="0"/>
        <w:spacing w:line="360" w:lineRule="auto"/>
        <w:outlineLvl w:val="2"/>
        <w:rPr>
          <w:rFonts w:eastAsiaTheme="minorEastAsia"/>
          <w:sz w:val="24"/>
          <w:szCs w:val="24"/>
        </w:rPr>
      </w:pPr>
      <w:r w:rsidRPr="00C45BF7">
        <w:rPr>
          <w:rFonts w:eastAsiaTheme="minorEastAsia"/>
          <w:sz w:val="24"/>
          <w:szCs w:val="24"/>
        </w:rPr>
        <w:t>预埋件锚板及锚筋材料应符合现行国家标准《混凝土结构设计规范》</w:t>
      </w:r>
      <w:r w:rsidRPr="00C45BF7">
        <w:rPr>
          <w:rFonts w:eastAsiaTheme="minorEastAsia"/>
          <w:sz w:val="24"/>
          <w:szCs w:val="24"/>
        </w:rPr>
        <w:t>GB 50010</w:t>
      </w:r>
      <w:r w:rsidRPr="00C45BF7">
        <w:rPr>
          <w:rFonts w:eastAsiaTheme="minorEastAsia"/>
          <w:sz w:val="24"/>
          <w:szCs w:val="24"/>
        </w:rPr>
        <w:t>的规定。吊环应采用未经冷加工的</w:t>
      </w:r>
      <w:r w:rsidRPr="00C45BF7">
        <w:rPr>
          <w:rFonts w:eastAsiaTheme="minorEastAsia"/>
          <w:sz w:val="24"/>
          <w:szCs w:val="24"/>
        </w:rPr>
        <w:t>HPB300</w:t>
      </w:r>
      <w:r w:rsidRPr="00C45BF7">
        <w:rPr>
          <w:rFonts w:eastAsiaTheme="minorEastAsia"/>
          <w:sz w:val="24"/>
          <w:szCs w:val="24"/>
        </w:rPr>
        <w:t>钢筋制作；吊装用内埋式螺杆或吊杆的材料应符合国家现行相关标准的规定，产品应经过认证。</w:t>
      </w:r>
    </w:p>
    <w:p w:rsidR="00FB058F" w:rsidRPr="00C45BF7" w:rsidRDefault="00FB058F" w:rsidP="00FB058F">
      <w:pPr>
        <w:widowControl/>
        <w:jc w:val="left"/>
        <w:rPr>
          <w:rFonts w:eastAsiaTheme="minorEastAsia"/>
          <w:b/>
          <w:sz w:val="24"/>
        </w:rPr>
      </w:pPr>
    </w:p>
    <w:p w:rsidR="00FB058F" w:rsidRPr="00C45BF7" w:rsidRDefault="00FB058F" w:rsidP="00FB058F">
      <w:pPr>
        <w:widowControl/>
        <w:jc w:val="left"/>
        <w:rPr>
          <w:rFonts w:eastAsiaTheme="minorEastAsia"/>
          <w:b/>
          <w:sz w:val="24"/>
        </w:rPr>
        <w:sectPr w:rsidR="00FB058F" w:rsidRPr="00C45BF7" w:rsidSect="00133D0B">
          <w:footerReference w:type="default" r:id="rId10"/>
          <w:pgSz w:w="11907" w:h="16839" w:code="9"/>
          <w:pgMar w:top="1440" w:right="1800" w:bottom="1440" w:left="1800" w:header="851" w:footer="992" w:gutter="0"/>
          <w:cols w:space="425"/>
          <w:docGrid w:type="lines" w:linePitch="312"/>
        </w:sectPr>
      </w:pPr>
    </w:p>
    <w:p w:rsidR="00FB058F" w:rsidRPr="00C45BF7" w:rsidRDefault="00FB058F" w:rsidP="00FB058F">
      <w:pPr>
        <w:pStyle w:val="a5"/>
        <w:spacing w:before="312" w:after="312"/>
        <w:rPr>
          <w:rFonts w:eastAsiaTheme="majorEastAsia"/>
        </w:rPr>
      </w:pPr>
      <w:bookmarkStart w:id="47" w:name="_Toc451852867"/>
      <w:bookmarkStart w:id="48" w:name="_Toc509301246"/>
      <w:bookmarkStart w:id="49" w:name="_Toc523844507"/>
      <w:bookmarkStart w:id="50" w:name="_Toc534641539"/>
      <w:bookmarkStart w:id="51" w:name="_Toc509301249"/>
      <w:r w:rsidRPr="00C45BF7">
        <w:rPr>
          <w:rFonts w:eastAsiaTheme="majorEastAsia"/>
        </w:rPr>
        <w:lastRenderedPageBreak/>
        <w:t xml:space="preserve">5 </w:t>
      </w:r>
      <w:bookmarkEnd w:id="47"/>
      <w:bookmarkEnd w:id="48"/>
      <w:r w:rsidRPr="00C45BF7">
        <w:rPr>
          <w:rFonts w:eastAsiaTheme="majorEastAsia"/>
        </w:rPr>
        <w:t>钢筋桁架</w:t>
      </w:r>
      <w:bookmarkEnd w:id="49"/>
      <w:bookmarkEnd w:id="50"/>
    </w:p>
    <w:p w:rsidR="00FB058F" w:rsidRPr="00C45BF7" w:rsidRDefault="00FB058F" w:rsidP="00FB058F">
      <w:pPr>
        <w:pStyle w:val="a6"/>
        <w:spacing w:before="312" w:after="312"/>
        <w:rPr>
          <w:rFonts w:eastAsiaTheme="minorEastAsia"/>
        </w:rPr>
      </w:pPr>
      <w:bookmarkStart w:id="52" w:name="_Toc523844508"/>
      <w:bookmarkStart w:id="53" w:name="_Toc534641540"/>
      <w:r w:rsidRPr="00C45BF7">
        <w:rPr>
          <w:rFonts w:eastAsiaTheme="minorEastAsia"/>
        </w:rPr>
        <w:t>5</w:t>
      </w:r>
      <w:bookmarkStart w:id="54" w:name="_Toc523844509"/>
      <w:bookmarkEnd w:id="51"/>
      <w:bookmarkEnd w:id="52"/>
      <w:r w:rsidRPr="00C45BF7">
        <w:rPr>
          <w:rFonts w:eastAsiaTheme="minorEastAsia"/>
        </w:rPr>
        <w:t xml:space="preserve">.1 </w:t>
      </w:r>
      <w:r w:rsidRPr="00C45BF7">
        <w:rPr>
          <w:rFonts w:eastAsiaTheme="minorEastAsia"/>
        </w:rPr>
        <w:t>外形尺寸及构造</w:t>
      </w:r>
      <w:bookmarkEnd w:id="53"/>
      <w:bookmarkEnd w:id="54"/>
    </w:p>
    <w:p w:rsidR="00FB058F" w:rsidRPr="00C45BF7" w:rsidRDefault="00FB058F" w:rsidP="00FB058F">
      <w:pPr>
        <w:numPr>
          <w:ilvl w:val="2"/>
          <w:numId w:val="21"/>
        </w:numPr>
        <w:adjustRightInd w:val="0"/>
        <w:snapToGrid w:val="0"/>
        <w:spacing w:line="360" w:lineRule="auto"/>
        <w:outlineLvl w:val="2"/>
        <w:rPr>
          <w:rFonts w:eastAsiaTheme="minorEastAsia"/>
          <w:sz w:val="24"/>
          <w:szCs w:val="24"/>
        </w:rPr>
      </w:pPr>
      <w:r w:rsidRPr="00C45BF7">
        <w:rPr>
          <w:rFonts w:eastAsiaTheme="minorEastAsia"/>
          <w:sz w:val="24"/>
          <w:szCs w:val="24"/>
        </w:rPr>
        <w:t>钢筋桁架的尺寸应符合下列要求：</w:t>
      </w:r>
    </w:p>
    <w:p w:rsidR="00FB058F" w:rsidRPr="00C45BF7" w:rsidRDefault="00FB058F" w:rsidP="00FB058F">
      <w:pPr>
        <w:widowControl/>
        <w:snapToGrid w:val="0"/>
        <w:spacing w:line="360" w:lineRule="auto"/>
        <w:ind w:firstLineChars="200" w:firstLine="482"/>
        <w:rPr>
          <w:sz w:val="24"/>
          <w:szCs w:val="24"/>
        </w:rPr>
      </w:pPr>
      <w:r w:rsidRPr="00C45BF7">
        <w:rPr>
          <w:b/>
          <w:sz w:val="24"/>
          <w:szCs w:val="24"/>
        </w:rPr>
        <w:t xml:space="preserve">1  </w:t>
      </w:r>
      <w:r w:rsidRPr="00C45BF7">
        <w:rPr>
          <w:sz w:val="24"/>
          <w:szCs w:val="24"/>
        </w:rPr>
        <w:t>钢筋桁架的设计高度</w:t>
      </w:r>
      <w:proofErr w:type="spellStart"/>
      <w:r w:rsidRPr="00C45BF7">
        <w:rPr>
          <w:i/>
          <w:sz w:val="24"/>
          <w:szCs w:val="24"/>
        </w:rPr>
        <w:t>h</w:t>
      </w:r>
      <w:r w:rsidRPr="00C45BF7">
        <w:rPr>
          <w:sz w:val="24"/>
          <w:szCs w:val="24"/>
          <w:vertAlign w:val="subscript"/>
        </w:rPr>
        <w:t>st</w:t>
      </w:r>
      <w:proofErr w:type="spellEnd"/>
      <w:r w:rsidRPr="00C45BF7">
        <w:rPr>
          <w:sz w:val="24"/>
          <w:szCs w:val="24"/>
        </w:rPr>
        <w:t>（上、下弦钢筋外表面距离）宜为</w:t>
      </w:r>
      <w:r w:rsidRPr="00C45BF7">
        <w:rPr>
          <w:sz w:val="24"/>
          <w:szCs w:val="24"/>
        </w:rPr>
        <w:t>70mm≤</w:t>
      </w:r>
      <w:r w:rsidRPr="00C45BF7">
        <w:rPr>
          <w:i/>
          <w:sz w:val="24"/>
          <w:szCs w:val="24"/>
        </w:rPr>
        <w:t>h</w:t>
      </w:r>
      <w:r w:rsidRPr="00C45BF7">
        <w:rPr>
          <w:sz w:val="24"/>
          <w:szCs w:val="24"/>
          <w:vertAlign w:val="subscript"/>
        </w:rPr>
        <w:t>st</w:t>
      </w:r>
      <w:r w:rsidRPr="00C45BF7">
        <w:rPr>
          <w:sz w:val="24"/>
          <w:szCs w:val="24"/>
        </w:rPr>
        <w:t>≤400mm</w:t>
      </w:r>
      <w:r w:rsidRPr="00C45BF7">
        <w:rPr>
          <w:sz w:val="24"/>
          <w:szCs w:val="24"/>
        </w:rPr>
        <w:t>，设计高度</w:t>
      </w:r>
      <w:proofErr w:type="spellStart"/>
      <w:r w:rsidRPr="00C45BF7">
        <w:rPr>
          <w:i/>
          <w:sz w:val="24"/>
          <w:szCs w:val="24"/>
        </w:rPr>
        <w:t>h</w:t>
      </w:r>
      <w:r w:rsidRPr="00C45BF7">
        <w:rPr>
          <w:sz w:val="24"/>
          <w:szCs w:val="24"/>
          <w:vertAlign w:val="subscript"/>
        </w:rPr>
        <w:t>st</w:t>
      </w:r>
      <w:proofErr w:type="spellEnd"/>
      <w:r w:rsidRPr="00C45BF7">
        <w:rPr>
          <w:sz w:val="24"/>
          <w:szCs w:val="24"/>
        </w:rPr>
        <w:t>宜以</w:t>
      </w:r>
      <w:r w:rsidRPr="00C45BF7">
        <w:rPr>
          <w:sz w:val="24"/>
          <w:szCs w:val="24"/>
        </w:rPr>
        <w:t>10mm</w:t>
      </w:r>
      <w:r w:rsidRPr="00C45BF7">
        <w:rPr>
          <w:sz w:val="24"/>
          <w:szCs w:val="24"/>
        </w:rPr>
        <w:t>为模数；</w:t>
      </w:r>
    </w:p>
    <w:p w:rsidR="00FB058F" w:rsidRPr="00C45BF7" w:rsidRDefault="00FB058F" w:rsidP="00FB058F">
      <w:pPr>
        <w:widowControl/>
        <w:snapToGrid w:val="0"/>
        <w:spacing w:line="360" w:lineRule="auto"/>
        <w:ind w:firstLineChars="200" w:firstLine="482"/>
        <w:rPr>
          <w:sz w:val="24"/>
          <w:szCs w:val="24"/>
        </w:rPr>
      </w:pPr>
      <w:r w:rsidRPr="00C45BF7">
        <w:rPr>
          <w:b/>
          <w:sz w:val="24"/>
          <w:szCs w:val="24"/>
        </w:rPr>
        <w:t xml:space="preserve">2  </w:t>
      </w:r>
      <w:r w:rsidRPr="00C45BF7">
        <w:rPr>
          <w:sz w:val="24"/>
          <w:szCs w:val="24"/>
        </w:rPr>
        <w:t>钢筋桁架设计宽度</w:t>
      </w:r>
      <w:proofErr w:type="spellStart"/>
      <w:r w:rsidRPr="00C45BF7">
        <w:rPr>
          <w:i/>
          <w:sz w:val="24"/>
          <w:szCs w:val="24"/>
        </w:rPr>
        <w:t>b</w:t>
      </w:r>
      <w:r w:rsidRPr="00C45BF7">
        <w:rPr>
          <w:sz w:val="24"/>
          <w:szCs w:val="24"/>
          <w:vertAlign w:val="subscript"/>
        </w:rPr>
        <w:t>st</w:t>
      </w:r>
      <w:proofErr w:type="spellEnd"/>
      <w:r w:rsidRPr="00C45BF7">
        <w:rPr>
          <w:sz w:val="24"/>
          <w:szCs w:val="24"/>
        </w:rPr>
        <w:t>（下弦钢筋外表面距离）宜为</w:t>
      </w:r>
      <w:r w:rsidRPr="00C45BF7">
        <w:rPr>
          <w:sz w:val="24"/>
          <w:szCs w:val="24"/>
        </w:rPr>
        <w:t>60mm≤</w:t>
      </w:r>
      <w:r w:rsidRPr="00C45BF7">
        <w:rPr>
          <w:i/>
          <w:sz w:val="24"/>
          <w:szCs w:val="24"/>
        </w:rPr>
        <w:t>b</w:t>
      </w:r>
      <w:r w:rsidRPr="00C45BF7">
        <w:rPr>
          <w:sz w:val="24"/>
          <w:szCs w:val="24"/>
          <w:vertAlign w:val="subscript"/>
        </w:rPr>
        <w:t>st</w:t>
      </w:r>
      <w:r w:rsidRPr="00C45BF7">
        <w:rPr>
          <w:sz w:val="24"/>
          <w:szCs w:val="24"/>
        </w:rPr>
        <w:t>≤110mm</w:t>
      </w:r>
      <w:r w:rsidRPr="00C45BF7">
        <w:rPr>
          <w:sz w:val="24"/>
          <w:szCs w:val="24"/>
        </w:rPr>
        <w:t>，设计宽度</w:t>
      </w:r>
      <w:proofErr w:type="spellStart"/>
      <w:r w:rsidRPr="00C45BF7">
        <w:rPr>
          <w:i/>
          <w:sz w:val="24"/>
          <w:szCs w:val="24"/>
        </w:rPr>
        <w:t>b</w:t>
      </w:r>
      <w:r w:rsidRPr="00C45BF7">
        <w:rPr>
          <w:sz w:val="24"/>
          <w:szCs w:val="24"/>
          <w:vertAlign w:val="subscript"/>
        </w:rPr>
        <w:t>st</w:t>
      </w:r>
      <w:proofErr w:type="spellEnd"/>
      <w:r w:rsidRPr="00C45BF7">
        <w:rPr>
          <w:sz w:val="24"/>
          <w:szCs w:val="24"/>
        </w:rPr>
        <w:t>宜以</w:t>
      </w:r>
      <w:r w:rsidRPr="00C45BF7">
        <w:rPr>
          <w:sz w:val="24"/>
          <w:szCs w:val="24"/>
        </w:rPr>
        <w:t>10mm</w:t>
      </w:r>
      <w:r w:rsidRPr="00C45BF7">
        <w:rPr>
          <w:sz w:val="24"/>
          <w:szCs w:val="24"/>
        </w:rPr>
        <w:t>为模数；</w:t>
      </w:r>
    </w:p>
    <w:p w:rsidR="00FB058F" w:rsidRPr="00C45BF7" w:rsidRDefault="00FB058F" w:rsidP="00FB058F">
      <w:pPr>
        <w:widowControl/>
        <w:snapToGrid w:val="0"/>
        <w:spacing w:line="360" w:lineRule="auto"/>
        <w:ind w:firstLineChars="200" w:firstLine="482"/>
        <w:rPr>
          <w:sz w:val="24"/>
          <w:szCs w:val="24"/>
        </w:rPr>
      </w:pPr>
      <w:r w:rsidRPr="00C45BF7">
        <w:rPr>
          <w:b/>
          <w:sz w:val="24"/>
          <w:szCs w:val="24"/>
        </w:rPr>
        <w:t xml:space="preserve">3  </w:t>
      </w:r>
      <w:r w:rsidRPr="00C45BF7">
        <w:rPr>
          <w:sz w:val="24"/>
          <w:szCs w:val="24"/>
        </w:rPr>
        <w:t>格构钢筋和上、下弦钢筋的焊点中心间距</w:t>
      </w:r>
      <w:proofErr w:type="spellStart"/>
      <w:r w:rsidRPr="00C45BF7">
        <w:rPr>
          <w:i/>
          <w:sz w:val="24"/>
          <w:szCs w:val="24"/>
        </w:rPr>
        <w:t>l</w:t>
      </w:r>
      <w:r w:rsidRPr="00C45BF7">
        <w:rPr>
          <w:sz w:val="24"/>
          <w:szCs w:val="24"/>
          <w:vertAlign w:val="subscript"/>
        </w:rPr>
        <w:t>s</w:t>
      </w:r>
      <w:proofErr w:type="spellEnd"/>
      <w:r w:rsidRPr="00C45BF7">
        <w:rPr>
          <w:sz w:val="24"/>
          <w:szCs w:val="24"/>
        </w:rPr>
        <w:t>宜取</w:t>
      </w:r>
      <w:r w:rsidRPr="00C45BF7">
        <w:rPr>
          <w:sz w:val="24"/>
          <w:szCs w:val="24"/>
        </w:rPr>
        <w:t>200mm</w:t>
      </w:r>
      <w:r w:rsidRPr="00C45BF7">
        <w:rPr>
          <w:sz w:val="24"/>
          <w:szCs w:val="24"/>
        </w:rPr>
        <w:t>，且不应大于</w:t>
      </w:r>
      <w:r w:rsidRPr="00C45BF7">
        <w:rPr>
          <w:sz w:val="24"/>
          <w:szCs w:val="24"/>
        </w:rPr>
        <w:t>200mm</w:t>
      </w:r>
      <w:r w:rsidRPr="00C45BF7">
        <w:rPr>
          <w:sz w:val="24"/>
          <w:szCs w:val="24"/>
        </w:rPr>
        <w:t>；</w:t>
      </w:r>
    </w:p>
    <w:p w:rsidR="00FB058F" w:rsidRPr="00C45BF7" w:rsidRDefault="00FB058F" w:rsidP="00FB058F">
      <w:pPr>
        <w:widowControl/>
        <w:snapToGrid w:val="0"/>
        <w:spacing w:line="360" w:lineRule="auto"/>
        <w:ind w:firstLineChars="200" w:firstLine="482"/>
        <w:rPr>
          <w:b/>
          <w:sz w:val="24"/>
          <w:szCs w:val="24"/>
        </w:rPr>
      </w:pPr>
      <w:r w:rsidRPr="00C45BF7">
        <w:rPr>
          <w:b/>
          <w:sz w:val="24"/>
          <w:szCs w:val="24"/>
        </w:rPr>
        <w:t xml:space="preserve">4  </w:t>
      </w:r>
      <w:r w:rsidRPr="00C45BF7">
        <w:rPr>
          <w:sz w:val="24"/>
          <w:szCs w:val="24"/>
        </w:rPr>
        <w:t>钢筋桁架长度不宜大于</w:t>
      </w:r>
      <w:r w:rsidRPr="00C45BF7">
        <w:rPr>
          <w:sz w:val="24"/>
          <w:szCs w:val="24"/>
        </w:rPr>
        <w:t>12m</w:t>
      </w:r>
      <w:r w:rsidRPr="00C45BF7">
        <w:rPr>
          <w:sz w:val="24"/>
          <w:szCs w:val="24"/>
        </w:rPr>
        <w:t>。</w:t>
      </w:r>
    </w:p>
    <w:p w:rsidR="00FB058F" w:rsidRPr="00C45BF7" w:rsidRDefault="00FB058F" w:rsidP="00FB058F">
      <w:pPr>
        <w:widowControl/>
        <w:jc w:val="center"/>
        <w:rPr>
          <w:b/>
          <w:bCs/>
          <w:sz w:val="18"/>
          <w:szCs w:val="18"/>
        </w:rPr>
      </w:pPr>
      <w:r w:rsidRPr="00C45BF7">
        <w:rPr>
          <w:b/>
          <w:bCs/>
          <w:noProof/>
          <w:sz w:val="18"/>
          <w:szCs w:val="18"/>
        </w:rPr>
        <w:drawing>
          <wp:inline distT="0" distB="0" distL="0" distR="0">
            <wp:extent cx="4127698" cy="1080000"/>
            <wp:effectExtent l="0" t="0" r="635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27698" cy="1080000"/>
                    </a:xfrm>
                    <a:prstGeom prst="rect">
                      <a:avLst/>
                    </a:prstGeom>
                    <a:noFill/>
                    <a:ln>
                      <a:noFill/>
                    </a:ln>
                  </pic:spPr>
                </pic:pic>
              </a:graphicData>
            </a:graphic>
          </wp:inline>
        </w:drawing>
      </w:r>
    </w:p>
    <w:p w:rsidR="00FB058F" w:rsidRPr="00C45BF7" w:rsidRDefault="00FB058F" w:rsidP="00FB058F">
      <w:pPr>
        <w:widowControl/>
        <w:autoSpaceDE w:val="0"/>
        <w:autoSpaceDN w:val="0"/>
        <w:adjustRightInd w:val="0"/>
        <w:spacing w:line="300" w:lineRule="auto"/>
        <w:jc w:val="center"/>
        <w:rPr>
          <w:szCs w:val="21"/>
        </w:rPr>
      </w:pPr>
      <w:r w:rsidRPr="00C45BF7">
        <w:rPr>
          <w:szCs w:val="21"/>
        </w:rPr>
        <w:t>图</w:t>
      </w:r>
      <w:r w:rsidRPr="00C45BF7">
        <w:rPr>
          <w:szCs w:val="21"/>
        </w:rPr>
        <w:t xml:space="preserve">5.1.1 </w:t>
      </w:r>
      <w:r w:rsidRPr="00C45BF7">
        <w:rPr>
          <w:szCs w:val="21"/>
        </w:rPr>
        <w:t>钢筋桁架示意</w:t>
      </w:r>
    </w:p>
    <w:p w:rsidR="00FB058F" w:rsidRPr="00C45BF7" w:rsidRDefault="00FB058F" w:rsidP="00FB058F">
      <w:pPr>
        <w:widowControl/>
        <w:autoSpaceDE w:val="0"/>
        <w:autoSpaceDN w:val="0"/>
        <w:adjustRightInd w:val="0"/>
        <w:spacing w:line="300" w:lineRule="auto"/>
        <w:jc w:val="center"/>
        <w:rPr>
          <w:sz w:val="18"/>
          <w:szCs w:val="21"/>
        </w:rPr>
      </w:pPr>
      <w:r w:rsidRPr="00C45BF7">
        <w:rPr>
          <w:sz w:val="18"/>
          <w:szCs w:val="21"/>
        </w:rPr>
        <w:t>1—</w:t>
      </w:r>
      <w:r w:rsidRPr="00C45BF7">
        <w:rPr>
          <w:sz w:val="18"/>
          <w:szCs w:val="21"/>
        </w:rPr>
        <w:t>上弦钢筋；</w:t>
      </w:r>
      <w:r w:rsidRPr="00C45BF7">
        <w:rPr>
          <w:sz w:val="18"/>
          <w:szCs w:val="21"/>
        </w:rPr>
        <w:t>2—</w:t>
      </w:r>
      <w:r w:rsidRPr="00C45BF7">
        <w:rPr>
          <w:sz w:val="18"/>
          <w:szCs w:val="21"/>
        </w:rPr>
        <w:t>下弦钢筋；</w:t>
      </w:r>
      <w:r w:rsidRPr="00C45BF7">
        <w:rPr>
          <w:sz w:val="18"/>
          <w:szCs w:val="21"/>
        </w:rPr>
        <w:t>3—</w:t>
      </w:r>
      <w:r w:rsidRPr="00C45BF7">
        <w:rPr>
          <w:sz w:val="18"/>
          <w:szCs w:val="21"/>
        </w:rPr>
        <w:t>格构钢筋</w:t>
      </w:r>
    </w:p>
    <w:p w:rsidR="00FB058F" w:rsidRPr="00C45BF7" w:rsidRDefault="00FB058F" w:rsidP="00FB058F">
      <w:pPr>
        <w:widowControl/>
        <w:autoSpaceDE w:val="0"/>
        <w:autoSpaceDN w:val="0"/>
        <w:adjustRightInd w:val="0"/>
        <w:spacing w:line="300" w:lineRule="auto"/>
        <w:rPr>
          <w:sz w:val="20"/>
          <w:szCs w:val="21"/>
        </w:rPr>
      </w:pPr>
      <w:r w:rsidRPr="00C45BF7">
        <w:rPr>
          <w:rFonts w:eastAsia="华文仿宋"/>
          <w:sz w:val="24"/>
          <w:szCs w:val="24"/>
        </w:rPr>
        <w:t>条文说明：本条规定了钢筋桁架尺寸的设计指标。</w:t>
      </w:r>
    </w:p>
    <w:p w:rsidR="00FB058F" w:rsidRPr="00C45BF7" w:rsidRDefault="00FB058F" w:rsidP="00FB058F">
      <w:pPr>
        <w:numPr>
          <w:ilvl w:val="2"/>
          <w:numId w:val="21"/>
        </w:numPr>
        <w:adjustRightInd w:val="0"/>
        <w:snapToGrid w:val="0"/>
        <w:spacing w:line="360" w:lineRule="auto"/>
        <w:textAlignment w:val="center"/>
        <w:outlineLvl w:val="2"/>
        <w:rPr>
          <w:rFonts w:eastAsiaTheme="minorEastAsia"/>
          <w:sz w:val="24"/>
          <w:szCs w:val="24"/>
        </w:rPr>
      </w:pPr>
      <w:r w:rsidRPr="00C45BF7">
        <w:rPr>
          <w:rFonts w:eastAsiaTheme="minorEastAsia"/>
          <w:sz w:val="24"/>
          <w:szCs w:val="24"/>
        </w:rPr>
        <w:t>格构钢筋在上、下弦焊点处的弯弧内直径不应小于</w:t>
      </w:r>
      <w:r w:rsidRPr="00C45BF7">
        <w:rPr>
          <w:rFonts w:eastAsiaTheme="minorEastAsia"/>
          <w:sz w:val="24"/>
          <w:szCs w:val="24"/>
        </w:rPr>
        <w:t>4</w:t>
      </w:r>
      <w:r w:rsidRPr="00C45BF7">
        <w:rPr>
          <w:rFonts w:eastAsiaTheme="minorEastAsia"/>
          <w:i/>
          <w:sz w:val="24"/>
          <w:szCs w:val="24"/>
        </w:rPr>
        <w:t>d</w:t>
      </w:r>
      <w:r w:rsidRPr="00C45BF7">
        <w:rPr>
          <w:rFonts w:eastAsiaTheme="minorEastAsia"/>
          <w:sz w:val="24"/>
          <w:szCs w:val="24"/>
          <w:vertAlign w:val="subscript"/>
        </w:rPr>
        <w:t>f</w:t>
      </w:r>
      <w:r w:rsidRPr="00C45BF7">
        <w:rPr>
          <w:rFonts w:eastAsiaTheme="minorEastAsia"/>
          <w:sz w:val="24"/>
          <w:szCs w:val="24"/>
        </w:rPr>
        <w:t>（</w:t>
      </w:r>
      <w:proofErr w:type="spellStart"/>
      <w:r w:rsidRPr="00C45BF7">
        <w:rPr>
          <w:rFonts w:eastAsiaTheme="minorEastAsia"/>
          <w:i/>
          <w:sz w:val="24"/>
          <w:szCs w:val="24"/>
        </w:rPr>
        <w:t>d</w:t>
      </w:r>
      <w:r w:rsidRPr="00C45BF7">
        <w:rPr>
          <w:rFonts w:eastAsiaTheme="minorEastAsia"/>
          <w:sz w:val="24"/>
          <w:szCs w:val="24"/>
          <w:vertAlign w:val="subscript"/>
        </w:rPr>
        <w:t>f</w:t>
      </w:r>
      <w:proofErr w:type="spellEnd"/>
      <w:r w:rsidRPr="00C45BF7">
        <w:rPr>
          <w:rFonts w:eastAsiaTheme="minorEastAsia"/>
          <w:sz w:val="24"/>
          <w:szCs w:val="24"/>
        </w:rPr>
        <w:t>为格构钢筋直径）。</w:t>
      </w:r>
    </w:p>
    <w:p w:rsidR="00FB058F" w:rsidRPr="00C45BF7" w:rsidRDefault="00FB058F" w:rsidP="00FB058F">
      <w:pPr>
        <w:widowControl/>
        <w:autoSpaceDE w:val="0"/>
        <w:autoSpaceDN w:val="0"/>
        <w:adjustRightInd w:val="0"/>
        <w:spacing w:line="300" w:lineRule="auto"/>
        <w:jc w:val="center"/>
        <w:rPr>
          <w:szCs w:val="21"/>
        </w:rPr>
      </w:pPr>
      <w:r w:rsidRPr="00C45BF7">
        <w:rPr>
          <w:noProof/>
          <w:szCs w:val="21"/>
        </w:rPr>
        <w:drawing>
          <wp:inline distT="0" distB="0" distL="0" distR="0">
            <wp:extent cx="3332829" cy="1080000"/>
            <wp:effectExtent l="0" t="0" r="127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2829" cy="1080000"/>
                    </a:xfrm>
                    <a:prstGeom prst="rect">
                      <a:avLst/>
                    </a:prstGeom>
                    <a:noFill/>
                    <a:ln>
                      <a:noFill/>
                    </a:ln>
                  </pic:spPr>
                </pic:pic>
              </a:graphicData>
            </a:graphic>
          </wp:inline>
        </w:drawing>
      </w:r>
    </w:p>
    <w:p w:rsidR="00FB058F" w:rsidRPr="00C45BF7" w:rsidRDefault="00FB058F" w:rsidP="00FB058F">
      <w:pPr>
        <w:widowControl/>
        <w:autoSpaceDE w:val="0"/>
        <w:autoSpaceDN w:val="0"/>
        <w:adjustRightInd w:val="0"/>
        <w:spacing w:line="300" w:lineRule="auto"/>
        <w:jc w:val="center"/>
        <w:rPr>
          <w:szCs w:val="21"/>
        </w:rPr>
      </w:pPr>
      <w:r w:rsidRPr="00C45BF7">
        <w:rPr>
          <w:szCs w:val="21"/>
        </w:rPr>
        <w:t>图</w:t>
      </w:r>
      <w:r w:rsidRPr="00C45BF7">
        <w:rPr>
          <w:szCs w:val="21"/>
        </w:rPr>
        <w:t xml:space="preserve">5.1.2 </w:t>
      </w:r>
      <w:r w:rsidRPr="00C45BF7">
        <w:rPr>
          <w:szCs w:val="21"/>
        </w:rPr>
        <w:t>格构钢筋弯弧技术要求</w:t>
      </w:r>
    </w:p>
    <w:p w:rsidR="00FB058F" w:rsidRPr="00C45BF7" w:rsidRDefault="00FB058F" w:rsidP="00FB058F">
      <w:pPr>
        <w:widowControl/>
        <w:autoSpaceDE w:val="0"/>
        <w:autoSpaceDN w:val="0"/>
        <w:adjustRightInd w:val="0"/>
        <w:spacing w:line="300" w:lineRule="auto"/>
        <w:jc w:val="center"/>
        <w:rPr>
          <w:sz w:val="18"/>
          <w:szCs w:val="21"/>
        </w:rPr>
      </w:pPr>
      <w:r w:rsidRPr="00C45BF7">
        <w:rPr>
          <w:sz w:val="18"/>
          <w:szCs w:val="21"/>
        </w:rPr>
        <w:t>1—</w:t>
      </w:r>
      <w:r w:rsidRPr="00C45BF7">
        <w:rPr>
          <w:sz w:val="18"/>
          <w:szCs w:val="21"/>
        </w:rPr>
        <w:t>上弦钢筋；</w:t>
      </w:r>
      <w:r w:rsidRPr="00C45BF7">
        <w:rPr>
          <w:sz w:val="18"/>
          <w:szCs w:val="21"/>
        </w:rPr>
        <w:t>2—</w:t>
      </w:r>
      <w:r w:rsidRPr="00C45BF7">
        <w:rPr>
          <w:sz w:val="18"/>
          <w:szCs w:val="21"/>
        </w:rPr>
        <w:t>下弦钢筋；</w:t>
      </w:r>
      <w:r w:rsidRPr="00C45BF7">
        <w:rPr>
          <w:sz w:val="18"/>
          <w:szCs w:val="21"/>
        </w:rPr>
        <w:t>3—</w:t>
      </w:r>
      <w:r w:rsidRPr="00C45BF7">
        <w:rPr>
          <w:sz w:val="18"/>
          <w:szCs w:val="21"/>
        </w:rPr>
        <w:t>格构钢筋</w:t>
      </w:r>
    </w:p>
    <w:p w:rsidR="00FB058F" w:rsidRPr="00C45BF7" w:rsidRDefault="00FB058F" w:rsidP="00FB058F">
      <w:pPr>
        <w:widowControl/>
        <w:autoSpaceDE w:val="0"/>
        <w:autoSpaceDN w:val="0"/>
        <w:adjustRightInd w:val="0"/>
        <w:spacing w:line="300" w:lineRule="auto"/>
        <w:rPr>
          <w:sz w:val="20"/>
          <w:szCs w:val="21"/>
        </w:rPr>
      </w:pPr>
      <w:r w:rsidRPr="00C45BF7">
        <w:rPr>
          <w:rFonts w:eastAsia="华文仿宋"/>
          <w:sz w:val="24"/>
          <w:szCs w:val="24"/>
        </w:rPr>
        <w:t>条文说明：本条规定了格构钢筋弯弧要求</w:t>
      </w:r>
      <w:r w:rsidR="00BE3F4D" w:rsidRPr="00C45BF7">
        <w:rPr>
          <w:rFonts w:eastAsia="华文仿宋"/>
          <w:sz w:val="24"/>
          <w:szCs w:val="24"/>
        </w:rPr>
        <w:t>，参考了国家标准《混凝土结构设计规范》</w:t>
      </w:r>
      <w:r w:rsidR="00BE3F4D" w:rsidRPr="00C45BF7">
        <w:rPr>
          <w:rFonts w:eastAsia="华文仿宋"/>
          <w:sz w:val="24"/>
          <w:szCs w:val="24"/>
        </w:rPr>
        <w:t>GB 50010</w:t>
      </w:r>
      <w:r w:rsidR="00BE3F4D" w:rsidRPr="00C45BF7">
        <w:rPr>
          <w:rFonts w:eastAsia="华文仿宋"/>
          <w:sz w:val="24"/>
          <w:szCs w:val="24"/>
        </w:rPr>
        <w:t>对</w:t>
      </w:r>
      <w:r w:rsidR="00274ADE" w:rsidRPr="00C45BF7">
        <w:rPr>
          <w:rFonts w:eastAsia="华文仿宋"/>
          <w:sz w:val="24"/>
          <w:szCs w:val="24"/>
        </w:rPr>
        <w:t>受拉钢筋采用弯钩锚固的措施</w:t>
      </w:r>
      <w:r w:rsidR="00BE3F4D" w:rsidRPr="00C45BF7">
        <w:rPr>
          <w:rFonts w:eastAsia="华文仿宋"/>
          <w:sz w:val="24"/>
          <w:szCs w:val="24"/>
        </w:rPr>
        <w:t>要求</w:t>
      </w:r>
      <w:r w:rsidRPr="00C45BF7">
        <w:rPr>
          <w:rFonts w:eastAsia="华文仿宋"/>
          <w:sz w:val="24"/>
          <w:szCs w:val="24"/>
        </w:rPr>
        <w:t>。</w:t>
      </w:r>
    </w:p>
    <w:p w:rsidR="00FB058F" w:rsidRPr="00C45BF7" w:rsidRDefault="00FB058F" w:rsidP="00FB058F">
      <w:pPr>
        <w:pStyle w:val="a6"/>
        <w:spacing w:before="312" w:after="312"/>
        <w:rPr>
          <w:rFonts w:eastAsiaTheme="minorEastAsia"/>
        </w:rPr>
      </w:pPr>
      <w:bookmarkStart w:id="55" w:name="_Toc523844510"/>
      <w:bookmarkStart w:id="56" w:name="_Toc534641541"/>
      <w:r w:rsidRPr="00C45BF7">
        <w:rPr>
          <w:rFonts w:eastAsiaTheme="minorEastAsia"/>
        </w:rPr>
        <w:lastRenderedPageBreak/>
        <w:t xml:space="preserve">5.2 </w:t>
      </w:r>
      <w:r w:rsidRPr="00C45BF7">
        <w:rPr>
          <w:rFonts w:eastAsiaTheme="minorEastAsia"/>
        </w:rPr>
        <w:t>钢筋桁架的焊接</w:t>
      </w:r>
      <w:bookmarkEnd w:id="55"/>
      <w:bookmarkEnd w:id="56"/>
    </w:p>
    <w:p w:rsidR="00FB058F" w:rsidRPr="00C45BF7" w:rsidRDefault="00FB058F" w:rsidP="00FB058F">
      <w:pPr>
        <w:numPr>
          <w:ilvl w:val="2"/>
          <w:numId w:val="22"/>
        </w:numPr>
        <w:adjustRightInd w:val="0"/>
        <w:snapToGrid w:val="0"/>
        <w:spacing w:line="360" w:lineRule="auto"/>
        <w:outlineLvl w:val="2"/>
        <w:rPr>
          <w:rFonts w:eastAsiaTheme="minorEastAsia"/>
          <w:sz w:val="24"/>
          <w:szCs w:val="24"/>
        </w:rPr>
      </w:pPr>
      <w:r w:rsidRPr="00C45BF7">
        <w:rPr>
          <w:rFonts w:eastAsiaTheme="minorEastAsia"/>
          <w:sz w:val="24"/>
          <w:szCs w:val="24"/>
        </w:rPr>
        <w:t>钢筋桁架应采用专用的焊接机械设备焊接，格构钢筋与上、下弦钢筋的焊点应采用电阻点焊方式。</w:t>
      </w:r>
    </w:p>
    <w:p w:rsidR="00FB058F" w:rsidRPr="00C45BF7" w:rsidRDefault="00FB058F" w:rsidP="00FB058F">
      <w:pPr>
        <w:numPr>
          <w:ilvl w:val="2"/>
          <w:numId w:val="22"/>
        </w:numPr>
        <w:adjustRightInd w:val="0"/>
        <w:snapToGrid w:val="0"/>
        <w:spacing w:line="360" w:lineRule="auto"/>
        <w:outlineLvl w:val="2"/>
        <w:rPr>
          <w:rFonts w:eastAsiaTheme="minorEastAsia"/>
          <w:sz w:val="24"/>
          <w:szCs w:val="24"/>
        </w:rPr>
      </w:pPr>
      <w:r w:rsidRPr="00C45BF7">
        <w:rPr>
          <w:rFonts w:eastAsiaTheme="minorEastAsia"/>
          <w:sz w:val="24"/>
          <w:szCs w:val="24"/>
        </w:rPr>
        <w:t>电阻点焊的工艺参数包括变压器级数、焊接通电时间和电极压力等应根据钢筋牌号、直径及焊机性能等具体情况进行选择。</w:t>
      </w:r>
    </w:p>
    <w:p w:rsidR="00D3118C" w:rsidRPr="00C45BF7" w:rsidRDefault="00D3118C" w:rsidP="00D3118C">
      <w:pPr>
        <w:spacing w:line="360" w:lineRule="auto"/>
        <w:rPr>
          <w:sz w:val="24"/>
        </w:rPr>
      </w:pPr>
      <w:r w:rsidRPr="00C45BF7">
        <w:rPr>
          <w:rFonts w:eastAsia="华文仿宋"/>
          <w:sz w:val="24"/>
          <w:szCs w:val="24"/>
        </w:rPr>
        <w:t>5.2.1~5.2.2</w:t>
      </w:r>
      <w:r w:rsidRPr="00C45BF7">
        <w:rPr>
          <w:rFonts w:eastAsia="华文仿宋"/>
          <w:sz w:val="24"/>
          <w:szCs w:val="24"/>
        </w:rPr>
        <w:t>条文说明：规定了钢筋桁架的焊接技术要求，包括生产设备及其参数的选择。</w:t>
      </w:r>
    </w:p>
    <w:p w:rsidR="006C4D07" w:rsidRPr="00C45BF7" w:rsidRDefault="006C4D07" w:rsidP="006C4D07">
      <w:pPr>
        <w:numPr>
          <w:ilvl w:val="2"/>
          <w:numId w:val="22"/>
        </w:numPr>
        <w:adjustRightInd w:val="0"/>
        <w:snapToGrid w:val="0"/>
        <w:spacing w:line="360" w:lineRule="auto"/>
        <w:outlineLvl w:val="2"/>
        <w:rPr>
          <w:rFonts w:eastAsiaTheme="minorEastAsia"/>
          <w:sz w:val="24"/>
          <w:szCs w:val="24"/>
        </w:rPr>
      </w:pPr>
      <w:r w:rsidRPr="00C45BF7">
        <w:rPr>
          <w:rFonts w:eastAsiaTheme="minorEastAsia"/>
          <w:sz w:val="24"/>
          <w:szCs w:val="24"/>
        </w:rPr>
        <w:t>钢筋桁架的焊点应满足下列要求：</w:t>
      </w:r>
    </w:p>
    <w:p w:rsidR="006C4D07" w:rsidRPr="00C45BF7" w:rsidRDefault="006C4D07" w:rsidP="006C4D07">
      <w:pPr>
        <w:spacing w:line="360" w:lineRule="auto"/>
        <w:ind w:firstLineChars="200" w:firstLine="482"/>
        <w:rPr>
          <w:sz w:val="24"/>
        </w:rPr>
      </w:pPr>
      <w:r w:rsidRPr="00C45BF7">
        <w:rPr>
          <w:b/>
          <w:sz w:val="24"/>
        </w:rPr>
        <w:t>1</w:t>
      </w:r>
      <w:r w:rsidRPr="00C45BF7">
        <w:rPr>
          <w:sz w:val="24"/>
        </w:rPr>
        <w:t xml:space="preserve">  </w:t>
      </w:r>
      <w:r w:rsidRPr="00C45BF7">
        <w:rPr>
          <w:sz w:val="24"/>
        </w:rPr>
        <w:t>焊点的压入深度应为较小钢筋直径的</w:t>
      </w:r>
      <w:r w:rsidRPr="00C45BF7">
        <w:rPr>
          <w:sz w:val="24"/>
        </w:rPr>
        <w:t>18%</w:t>
      </w:r>
      <w:r w:rsidRPr="00C45BF7">
        <w:rPr>
          <w:sz w:val="24"/>
        </w:rPr>
        <w:t>～</w:t>
      </w:r>
      <w:r w:rsidRPr="00C45BF7">
        <w:rPr>
          <w:sz w:val="24"/>
        </w:rPr>
        <w:t>25%</w:t>
      </w:r>
      <w:r w:rsidRPr="00C45BF7">
        <w:rPr>
          <w:sz w:val="24"/>
        </w:rPr>
        <w:t>；</w:t>
      </w:r>
    </w:p>
    <w:p w:rsidR="006C4D07" w:rsidRPr="00C45BF7" w:rsidRDefault="006C4D07" w:rsidP="006C4D07">
      <w:pPr>
        <w:spacing w:line="360" w:lineRule="auto"/>
        <w:ind w:firstLineChars="200" w:firstLine="482"/>
        <w:rPr>
          <w:sz w:val="24"/>
        </w:rPr>
      </w:pPr>
      <w:r w:rsidRPr="00C45BF7">
        <w:rPr>
          <w:b/>
          <w:sz w:val="24"/>
        </w:rPr>
        <w:t>2</w:t>
      </w:r>
      <w:r w:rsidRPr="00C45BF7">
        <w:rPr>
          <w:sz w:val="24"/>
        </w:rPr>
        <w:t xml:space="preserve">  </w:t>
      </w:r>
      <w:r w:rsidRPr="00C45BF7">
        <w:rPr>
          <w:sz w:val="24"/>
        </w:rPr>
        <w:t>焊点的抗剪承载力不应小于格构钢筋屈服力的</w:t>
      </w:r>
      <w:r w:rsidRPr="00C45BF7">
        <w:rPr>
          <w:sz w:val="24"/>
        </w:rPr>
        <w:t>0.6</w:t>
      </w:r>
      <w:r w:rsidRPr="00C45BF7">
        <w:rPr>
          <w:sz w:val="24"/>
        </w:rPr>
        <w:t>倍；</w:t>
      </w:r>
    </w:p>
    <w:p w:rsidR="006C4D07" w:rsidRPr="00C45BF7" w:rsidRDefault="006C4D07" w:rsidP="006C4D07">
      <w:pPr>
        <w:spacing w:line="360" w:lineRule="auto"/>
        <w:ind w:firstLineChars="200" w:firstLine="482"/>
        <w:rPr>
          <w:sz w:val="24"/>
        </w:rPr>
      </w:pPr>
      <w:r w:rsidRPr="00C45BF7">
        <w:rPr>
          <w:b/>
          <w:sz w:val="24"/>
        </w:rPr>
        <w:t>3</w:t>
      </w:r>
      <w:r w:rsidRPr="00C45BF7">
        <w:rPr>
          <w:sz w:val="24"/>
        </w:rPr>
        <w:t xml:space="preserve">  </w:t>
      </w:r>
      <w:r w:rsidRPr="00C45BF7">
        <w:rPr>
          <w:sz w:val="24"/>
        </w:rPr>
        <w:t>焊点的焊接应符合现行行业标准《钢筋焊接及验收规</w:t>
      </w:r>
      <w:r w:rsidR="00F655C9" w:rsidRPr="00C45BF7">
        <w:rPr>
          <w:sz w:val="24"/>
        </w:rPr>
        <w:t>程</w:t>
      </w:r>
      <w:r w:rsidRPr="00C45BF7">
        <w:rPr>
          <w:sz w:val="24"/>
        </w:rPr>
        <w:t>》</w:t>
      </w:r>
      <w:r w:rsidRPr="00C45BF7">
        <w:rPr>
          <w:sz w:val="24"/>
        </w:rPr>
        <w:t>JGJ 18</w:t>
      </w:r>
      <w:r w:rsidRPr="00C45BF7">
        <w:rPr>
          <w:sz w:val="24"/>
        </w:rPr>
        <w:t>的规定。</w:t>
      </w:r>
    </w:p>
    <w:p w:rsidR="00FB058F" w:rsidRPr="00C45BF7" w:rsidRDefault="00FB058F" w:rsidP="00FB058F">
      <w:pPr>
        <w:spacing w:line="360" w:lineRule="auto"/>
        <w:rPr>
          <w:sz w:val="24"/>
        </w:rPr>
      </w:pPr>
      <w:r w:rsidRPr="00C45BF7">
        <w:rPr>
          <w:rFonts w:eastAsia="华文仿宋"/>
          <w:sz w:val="24"/>
          <w:szCs w:val="24"/>
        </w:rPr>
        <w:t>条文说明：</w:t>
      </w:r>
      <w:r w:rsidR="00AE3D78" w:rsidRPr="00C45BF7">
        <w:rPr>
          <w:rFonts w:eastAsia="华文仿宋"/>
          <w:sz w:val="24"/>
          <w:szCs w:val="24"/>
        </w:rPr>
        <w:t>为</w:t>
      </w:r>
      <w:r w:rsidR="006C4D07" w:rsidRPr="00C45BF7">
        <w:rPr>
          <w:rFonts w:eastAsia="华文仿宋"/>
          <w:sz w:val="24"/>
          <w:szCs w:val="24"/>
        </w:rPr>
        <w:t>防止钢筋</w:t>
      </w:r>
      <w:r w:rsidR="00AE3D78" w:rsidRPr="00C45BF7">
        <w:rPr>
          <w:rFonts w:eastAsia="华文仿宋"/>
          <w:sz w:val="24"/>
          <w:szCs w:val="24"/>
        </w:rPr>
        <w:t>桁架</w:t>
      </w:r>
      <w:r w:rsidR="006C4D07" w:rsidRPr="00C45BF7">
        <w:rPr>
          <w:rFonts w:eastAsia="华文仿宋"/>
          <w:sz w:val="24"/>
          <w:szCs w:val="24"/>
        </w:rPr>
        <w:t>在施工阶段发生</w:t>
      </w:r>
      <w:r w:rsidR="00095CFB" w:rsidRPr="00C45BF7">
        <w:rPr>
          <w:rFonts w:eastAsia="华文仿宋"/>
          <w:sz w:val="24"/>
          <w:szCs w:val="24"/>
        </w:rPr>
        <w:t>焊点</w:t>
      </w:r>
      <w:r w:rsidR="00AE3D78" w:rsidRPr="00C45BF7">
        <w:rPr>
          <w:rFonts w:eastAsia="华文仿宋"/>
          <w:sz w:val="24"/>
          <w:szCs w:val="24"/>
        </w:rPr>
        <w:t>的</w:t>
      </w:r>
      <w:r w:rsidR="00095CFB" w:rsidRPr="00C45BF7">
        <w:rPr>
          <w:rFonts w:eastAsia="华文仿宋"/>
          <w:sz w:val="24"/>
          <w:szCs w:val="24"/>
        </w:rPr>
        <w:t>剪</w:t>
      </w:r>
      <w:r w:rsidR="00AE3D78" w:rsidRPr="00C45BF7">
        <w:rPr>
          <w:rFonts w:eastAsia="华文仿宋"/>
          <w:sz w:val="24"/>
          <w:szCs w:val="24"/>
        </w:rPr>
        <w:t>切破坏</w:t>
      </w:r>
      <w:r w:rsidR="00562CC4" w:rsidRPr="00C45BF7">
        <w:rPr>
          <w:rFonts w:eastAsia="华文仿宋"/>
          <w:sz w:val="24"/>
          <w:szCs w:val="24"/>
        </w:rPr>
        <w:t>，规定了焊点的抗剪承载力</w:t>
      </w:r>
      <w:r w:rsidRPr="00C45BF7">
        <w:rPr>
          <w:rFonts w:eastAsia="华文仿宋"/>
          <w:sz w:val="24"/>
          <w:szCs w:val="24"/>
        </w:rPr>
        <w:t>。</w:t>
      </w:r>
    </w:p>
    <w:p w:rsidR="00FB058F" w:rsidRPr="00C45BF7" w:rsidRDefault="00FB058F" w:rsidP="00FB058F">
      <w:pPr>
        <w:pStyle w:val="a6"/>
        <w:spacing w:before="312" w:after="312"/>
        <w:rPr>
          <w:rFonts w:eastAsiaTheme="minorEastAsia"/>
        </w:rPr>
      </w:pPr>
      <w:bookmarkStart w:id="57" w:name="_Toc523844511"/>
      <w:bookmarkStart w:id="58" w:name="_Toc534641542"/>
      <w:r w:rsidRPr="00C45BF7">
        <w:rPr>
          <w:rFonts w:eastAsiaTheme="minorEastAsia"/>
        </w:rPr>
        <w:t xml:space="preserve">5.3 </w:t>
      </w:r>
      <w:r w:rsidRPr="00C45BF7">
        <w:rPr>
          <w:rFonts w:eastAsiaTheme="minorEastAsia"/>
        </w:rPr>
        <w:t>质量检验</w:t>
      </w:r>
      <w:bookmarkEnd w:id="57"/>
      <w:bookmarkEnd w:id="58"/>
    </w:p>
    <w:p w:rsidR="00FB058F" w:rsidRPr="00C45BF7" w:rsidRDefault="00FB058F" w:rsidP="00FB058F">
      <w:pPr>
        <w:numPr>
          <w:ilvl w:val="2"/>
          <w:numId w:val="23"/>
        </w:numPr>
        <w:adjustRightInd w:val="0"/>
        <w:snapToGrid w:val="0"/>
        <w:spacing w:line="360" w:lineRule="auto"/>
        <w:outlineLvl w:val="2"/>
        <w:rPr>
          <w:rFonts w:eastAsiaTheme="minorEastAsia"/>
          <w:sz w:val="24"/>
          <w:szCs w:val="24"/>
        </w:rPr>
      </w:pPr>
      <w:r w:rsidRPr="00C45BF7">
        <w:rPr>
          <w:rFonts w:eastAsiaTheme="minorEastAsia"/>
          <w:sz w:val="24"/>
          <w:szCs w:val="24"/>
        </w:rPr>
        <w:t>桁架钢筋进厂时，应抽取试件作力学性能和重量偏差检验。检验数量及检验方法应符合国家现行标准《混凝土结构工程施工质量验收规范》</w:t>
      </w:r>
      <w:r w:rsidRPr="00C45BF7">
        <w:rPr>
          <w:rFonts w:eastAsiaTheme="minorEastAsia"/>
          <w:sz w:val="24"/>
          <w:szCs w:val="24"/>
        </w:rPr>
        <w:t>GB 50204</w:t>
      </w:r>
      <w:r w:rsidRPr="00C45BF7">
        <w:rPr>
          <w:rFonts w:eastAsiaTheme="minorEastAsia"/>
          <w:sz w:val="24"/>
          <w:szCs w:val="24"/>
        </w:rPr>
        <w:t>的规定。</w:t>
      </w:r>
    </w:p>
    <w:p w:rsidR="00FB058F" w:rsidRPr="00C45BF7" w:rsidRDefault="00FB058F" w:rsidP="00FB058F">
      <w:r w:rsidRPr="00C45BF7">
        <w:rPr>
          <w:rFonts w:eastAsia="华文仿宋"/>
          <w:sz w:val="24"/>
          <w:szCs w:val="24"/>
        </w:rPr>
        <w:t>条文说明：规定了钢筋桁架原材料进厂时的检验项目和方法。</w:t>
      </w:r>
    </w:p>
    <w:p w:rsidR="00FB058F" w:rsidRPr="00C45BF7" w:rsidRDefault="00FB058F" w:rsidP="00FB058F">
      <w:pPr>
        <w:numPr>
          <w:ilvl w:val="2"/>
          <w:numId w:val="23"/>
        </w:numPr>
        <w:adjustRightInd w:val="0"/>
        <w:snapToGrid w:val="0"/>
        <w:spacing w:line="360" w:lineRule="auto"/>
        <w:outlineLvl w:val="2"/>
        <w:rPr>
          <w:rFonts w:eastAsiaTheme="minorEastAsia"/>
          <w:sz w:val="24"/>
          <w:szCs w:val="24"/>
        </w:rPr>
      </w:pPr>
      <w:r w:rsidRPr="00C45BF7">
        <w:rPr>
          <w:rFonts w:eastAsiaTheme="minorEastAsia"/>
          <w:sz w:val="24"/>
          <w:szCs w:val="24"/>
        </w:rPr>
        <w:t>钢筋桁架的现场检查、验收应符合下列规定：</w:t>
      </w:r>
    </w:p>
    <w:p w:rsidR="00FB058F" w:rsidRPr="00C45BF7" w:rsidRDefault="00FB058F" w:rsidP="00FB058F">
      <w:pPr>
        <w:adjustRightInd w:val="0"/>
        <w:snapToGrid w:val="0"/>
        <w:spacing w:line="360" w:lineRule="auto"/>
        <w:ind w:firstLineChars="200" w:firstLine="482"/>
        <w:rPr>
          <w:sz w:val="24"/>
          <w:szCs w:val="24"/>
        </w:rPr>
      </w:pPr>
      <w:r w:rsidRPr="00C45BF7">
        <w:rPr>
          <w:b/>
          <w:sz w:val="24"/>
          <w:szCs w:val="24"/>
        </w:rPr>
        <w:t>1</w:t>
      </w:r>
      <w:r w:rsidRPr="00C45BF7">
        <w:rPr>
          <w:sz w:val="24"/>
          <w:szCs w:val="24"/>
        </w:rPr>
        <w:t xml:space="preserve">  </w:t>
      </w:r>
      <w:r w:rsidRPr="00C45BF7">
        <w:rPr>
          <w:sz w:val="24"/>
          <w:szCs w:val="24"/>
        </w:rPr>
        <w:t>应按批验收，每批</w:t>
      </w:r>
      <w:r w:rsidRPr="00C45BF7">
        <w:rPr>
          <w:rFonts w:eastAsiaTheme="minorEastAsia"/>
          <w:sz w:val="24"/>
          <w:szCs w:val="24"/>
        </w:rPr>
        <w:t>钢筋桁架</w:t>
      </w:r>
      <w:r w:rsidRPr="00C45BF7">
        <w:rPr>
          <w:sz w:val="24"/>
          <w:szCs w:val="24"/>
        </w:rPr>
        <w:t>应由同一来源的材料，并由同一厂家的同一生产设备连续生产，且不应变换同一类型钢筋桁架的上弦筋、下弦筋及格构钢筋的直径；同时应检查钢筋桁架所用材料的产品合格证及检验报告；</w:t>
      </w:r>
    </w:p>
    <w:p w:rsidR="00FB058F" w:rsidRPr="00C45BF7" w:rsidRDefault="00FB058F" w:rsidP="00FB058F">
      <w:pPr>
        <w:adjustRightInd w:val="0"/>
        <w:snapToGrid w:val="0"/>
        <w:spacing w:line="360" w:lineRule="auto"/>
        <w:ind w:firstLineChars="200" w:firstLine="482"/>
        <w:rPr>
          <w:sz w:val="24"/>
          <w:szCs w:val="24"/>
        </w:rPr>
      </w:pPr>
      <w:r w:rsidRPr="00C45BF7">
        <w:rPr>
          <w:b/>
          <w:sz w:val="24"/>
          <w:szCs w:val="24"/>
        </w:rPr>
        <w:t>2</w:t>
      </w:r>
      <w:r w:rsidRPr="00C45BF7">
        <w:rPr>
          <w:sz w:val="24"/>
          <w:szCs w:val="24"/>
        </w:rPr>
        <w:t xml:space="preserve">  </w:t>
      </w:r>
      <w:r w:rsidRPr="00C45BF7">
        <w:rPr>
          <w:sz w:val="24"/>
          <w:szCs w:val="24"/>
        </w:rPr>
        <w:t>应抽取每批钢筋桁架总数量的</w:t>
      </w:r>
      <w:r w:rsidRPr="00C45BF7">
        <w:rPr>
          <w:sz w:val="24"/>
          <w:szCs w:val="24"/>
        </w:rPr>
        <w:t>2%</w:t>
      </w:r>
      <w:r w:rsidRPr="00C45BF7">
        <w:rPr>
          <w:sz w:val="24"/>
          <w:szCs w:val="24"/>
        </w:rPr>
        <w:t>，且不少于</w:t>
      </w:r>
      <w:r w:rsidRPr="00C45BF7">
        <w:rPr>
          <w:sz w:val="24"/>
          <w:szCs w:val="24"/>
        </w:rPr>
        <w:t>3</w:t>
      </w:r>
      <w:r w:rsidRPr="00C45BF7">
        <w:rPr>
          <w:sz w:val="24"/>
          <w:szCs w:val="24"/>
        </w:rPr>
        <w:t>件，进行外观质量和外形尺寸允许偏差检验，外观质量检验应满足第</w:t>
      </w:r>
      <w:r w:rsidRPr="00C45BF7">
        <w:rPr>
          <w:sz w:val="24"/>
          <w:szCs w:val="24"/>
        </w:rPr>
        <w:t>5.3.3</w:t>
      </w:r>
      <w:r w:rsidRPr="00C45BF7">
        <w:rPr>
          <w:sz w:val="24"/>
          <w:szCs w:val="24"/>
        </w:rPr>
        <w:t>条的要求，外形尺寸允许检验应满足第</w:t>
      </w:r>
      <w:r w:rsidRPr="00C45BF7">
        <w:rPr>
          <w:sz w:val="24"/>
          <w:szCs w:val="24"/>
        </w:rPr>
        <w:t>5.3.4</w:t>
      </w:r>
      <w:r w:rsidRPr="00C45BF7">
        <w:rPr>
          <w:sz w:val="24"/>
          <w:szCs w:val="24"/>
        </w:rPr>
        <w:t>条的要求；</w:t>
      </w:r>
    </w:p>
    <w:p w:rsidR="00FB058F" w:rsidRPr="00C45BF7" w:rsidRDefault="00FB058F" w:rsidP="00FB058F">
      <w:pPr>
        <w:adjustRightInd w:val="0"/>
        <w:snapToGrid w:val="0"/>
        <w:spacing w:line="360" w:lineRule="auto"/>
        <w:ind w:firstLineChars="200" w:firstLine="482"/>
        <w:rPr>
          <w:sz w:val="24"/>
          <w:szCs w:val="24"/>
        </w:rPr>
      </w:pPr>
      <w:r w:rsidRPr="00C45BF7">
        <w:rPr>
          <w:b/>
          <w:sz w:val="24"/>
          <w:szCs w:val="24"/>
        </w:rPr>
        <w:t>3</w:t>
      </w:r>
      <w:r w:rsidRPr="00C45BF7">
        <w:rPr>
          <w:sz w:val="24"/>
          <w:szCs w:val="24"/>
        </w:rPr>
        <w:t xml:space="preserve">  </w:t>
      </w:r>
      <w:r w:rsidRPr="00C45BF7">
        <w:rPr>
          <w:sz w:val="24"/>
          <w:szCs w:val="24"/>
        </w:rPr>
        <w:t>每批</w:t>
      </w:r>
      <w:r w:rsidRPr="00C45BF7">
        <w:rPr>
          <w:rFonts w:eastAsiaTheme="minorEastAsia"/>
          <w:sz w:val="24"/>
          <w:szCs w:val="24"/>
        </w:rPr>
        <w:t>钢筋桁架总</w:t>
      </w:r>
      <w:r w:rsidRPr="00C45BF7">
        <w:rPr>
          <w:sz w:val="24"/>
          <w:szCs w:val="24"/>
        </w:rPr>
        <w:t>重量不应大于</w:t>
      </w:r>
      <w:r w:rsidRPr="00C45BF7">
        <w:rPr>
          <w:sz w:val="24"/>
          <w:szCs w:val="24"/>
        </w:rPr>
        <w:t>30t</w:t>
      </w:r>
      <w:r w:rsidRPr="00C45BF7">
        <w:rPr>
          <w:sz w:val="24"/>
          <w:szCs w:val="24"/>
        </w:rPr>
        <w:t>，应随机抽取每批钢筋桁架中一榀进行</w:t>
      </w:r>
      <w:r w:rsidRPr="00C45BF7">
        <w:rPr>
          <w:sz w:val="24"/>
          <w:szCs w:val="24"/>
        </w:rPr>
        <w:lastRenderedPageBreak/>
        <w:t>重量允许偏差检验，检验应满足第</w:t>
      </w:r>
      <w:r w:rsidRPr="00C45BF7">
        <w:rPr>
          <w:sz w:val="24"/>
          <w:szCs w:val="24"/>
        </w:rPr>
        <w:t>5.3.4</w:t>
      </w:r>
      <w:r w:rsidRPr="00C45BF7">
        <w:rPr>
          <w:sz w:val="24"/>
          <w:szCs w:val="24"/>
        </w:rPr>
        <w:t>条的要求</w:t>
      </w:r>
      <w:r w:rsidR="00AE3D78" w:rsidRPr="00C45BF7">
        <w:rPr>
          <w:sz w:val="24"/>
          <w:szCs w:val="24"/>
        </w:rPr>
        <w:t>。</w:t>
      </w:r>
    </w:p>
    <w:p w:rsidR="00FB058F" w:rsidRPr="00C45BF7" w:rsidRDefault="00FB058F" w:rsidP="00FB058F">
      <w:pPr>
        <w:numPr>
          <w:ilvl w:val="2"/>
          <w:numId w:val="23"/>
        </w:numPr>
        <w:adjustRightInd w:val="0"/>
        <w:snapToGrid w:val="0"/>
        <w:spacing w:line="360" w:lineRule="auto"/>
        <w:outlineLvl w:val="2"/>
        <w:rPr>
          <w:rFonts w:eastAsiaTheme="minorEastAsia"/>
          <w:sz w:val="24"/>
          <w:szCs w:val="24"/>
        </w:rPr>
      </w:pPr>
      <w:r w:rsidRPr="00C45BF7">
        <w:rPr>
          <w:rFonts w:eastAsiaTheme="minorEastAsia"/>
          <w:sz w:val="24"/>
          <w:szCs w:val="24"/>
        </w:rPr>
        <w:t>钢筋桁架的外观质量应满足下列要求：</w:t>
      </w:r>
    </w:p>
    <w:p w:rsidR="00FB058F" w:rsidRPr="00C45BF7" w:rsidRDefault="00FB058F" w:rsidP="00FB058F">
      <w:pPr>
        <w:adjustRightInd w:val="0"/>
        <w:snapToGrid w:val="0"/>
        <w:spacing w:line="360" w:lineRule="auto"/>
        <w:ind w:firstLineChars="200" w:firstLine="482"/>
        <w:rPr>
          <w:sz w:val="24"/>
          <w:szCs w:val="24"/>
        </w:rPr>
      </w:pPr>
      <w:r w:rsidRPr="00C45BF7">
        <w:rPr>
          <w:b/>
          <w:sz w:val="24"/>
          <w:szCs w:val="24"/>
        </w:rPr>
        <w:t>1</w:t>
      </w:r>
      <w:r w:rsidRPr="00C45BF7">
        <w:rPr>
          <w:sz w:val="24"/>
          <w:szCs w:val="24"/>
        </w:rPr>
        <w:t xml:space="preserve">  </w:t>
      </w:r>
      <w:r w:rsidRPr="00C45BF7">
        <w:rPr>
          <w:sz w:val="24"/>
          <w:szCs w:val="24"/>
        </w:rPr>
        <w:t>钢筋桁架上弦焊点不得开焊；下弦焊点开焊数量不应超过下弦焊点总数的</w:t>
      </w:r>
      <w:r w:rsidRPr="00C45BF7">
        <w:rPr>
          <w:sz w:val="24"/>
          <w:szCs w:val="24"/>
        </w:rPr>
        <w:t>4</w:t>
      </w:r>
      <w:r w:rsidRPr="00C45BF7">
        <w:rPr>
          <w:sz w:val="24"/>
          <w:szCs w:val="24"/>
        </w:rPr>
        <w:t>％，且不应连续开焊，端部焊点不应开焊；</w:t>
      </w:r>
    </w:p>
    <w:p w:rsidR="00FB058F" w:rsidRPr="00C45BF7" w:rsidRDefault="00FB058F" w:rsidP="00FB058F">
      <w:pPr>
        <w:adjustRightInd w:val="0"/>
        <w:snapToGrid w:val="0"/>
        <w:spacing w:line="360" w:lineRule="auto"/>
        <w:ind w:firstLineChars="200" w:firstLine="482"/>
        <w:rPr>
          <w:sz w:val="24"/>
          <w:szCs w:val="24"/>
        </w:rPr>
      </w:pPr>
      <w:r w:rsidRPr="00C45BF7">
        <w:rPr>
          <w:b/>
          <w:sz w:val="24"/>
          <w:szCs w:val="24"/>
        </w:rPr>
        <w:t>2</w:t>
      </w:r>
      <w:r w:rsidRPr="00C45BF7">
        <w:rPr>
          <w:sz w:val="24"/>
          <w:szCs w:val="24"/>
        </w:rPr>
        <w:t xml:space="preserve">  </w:t>
      </w:r>
      <w:r w:rsidRPr="00C45BF7">
        <w:rPr>
          <w:sz w:val="24"/>
          <w:szCs w:val="24"/>
        </w:rPr>
        <w:t>除毛刺、表面浮锈和因钢筋调直造成的表面轻微损伤外，钢筋桁架表面不应有影响使用的缺陷；</w:t>
      </w:r>
    </w:p>
    <w:p w:rsidR="00FB058F" w:rsidRPr="00C45BF7" w:rsidRDefault="00FB058F" w:rsidP="00FB058F">
      <w:pPr>
        <w:adjustRightInd w:val="0"/>
        <w:snapToGrid w:val="0"/>
        <w:spacing w:line="360" w:lineRule="auto"/>
        <w:ind w:firstLineChars="200" w:firstLine="482"/>
        <w:rPr>
          <w:sz w:val="24"/>
          <w:szCs w:val="24"/>
        </w:rPr>
      </w:pPr>
      <w:r w:rsidRPr="00C45BF7">
        <w:rPr>
          <w:b/>
          <w:sz w:val="24"/>
          <w:szCs w:val="24"/>
        </w:rPr>
        <w:t>3</w:t>
      </w:r>
      <w:r w:rsidRPr="00C45BF7">
        <w:rPr>
          <w:sz w:val="24"/>
          <w:szCs w:val="24"/>
        </w:rPr>
        <w:t xml:space="preserve">  </w:t>
      </w:r>
      <w:r w:rsidRPr="00C45BF7">
        <w:rPr>
          <w:sz w:val="24"/>
          <w:szCs w:val="24"/>
        </w:rPr>
        <w:t>焊点处熔化金属应均匀，不应脱落、漏焊，且应无裂纹、多孔性缺陷和明显的烧伤现象。</w:t>
      </w:r>
    </w:p>
    <w:p w:rsidR="00FB058F" w:rsidRPr="00C45BF7" w:rsidRDefault="00FB058F" w:rsidP="00FB058F">
      <w:pPr>
        <w:numPr>
          <w:ilvl w:val="2"/>
          <w:numId w:val="23"/>
        </w:numPr>
        <w:adjustRightInd w:val="0"/>
        <w:snapToGrid w:val="0"/>
        <w:spacing w:line="360" w:lineRule="auto"/>
        <w:outlineLvl w:val="2"/>
        <w:rPr>
          <w:rFonts w:eastAsiaTheme="minorEastAsia"/>
          <w:sz w:val="24"/>
          <w:szCs w:val="24"/>
        </w:rPr>
      </w:pPr>
      <w:r w:rsidRPr="00C45BF7">
        <w:rPr>
          <w:rFonts w:eastAsiaTheme="minorEastAsia"/>
          <w:sz w:val="24"/>
          <w:szCs w:val="24"/>
        </w:rPr>
        <w:t>钢筋桁架的外形尺寸及重量的允许偏差及检验方法应符合表</w:t>
      </w:r>
      <w:r w:rsidRPr="00C45BF7">
        <w:rPr>
          <w:rFonts w:eastAsiaTheme="minorEastAsia"/>
          <w:sz w:val="24"/>
          <w:szCs w:val="24"/>
        </w:rPr>
        <w:t>5.3.4</w:t>
      </w:r>
      <w:r w:rsidRPr="00C45BF7">
        <w:rPr>
          <w:rFonts w:eastAsiaTheme="minorEastAsia"/>
          <w:sz w:val="24"/>
          <w:szCs w:val="24"/>
        </w:rPr>
        <w:t>的规定。</w:t>
      </w:r>
    </w:p>
    <w:p w:rsidR="00FB058F" w:rsidRPr="00C45BF7" w:rsidRDefault="00FB058F" w:rsidP="00FB058F">
      <w:pPr>
        <w:widowControl/>
        <w:spacing w:line="360" w:lineRule="exact"/>
        <w:jc w:val="center"/>
        <w:rPr>
          <w:b/>
          <w:bCs/>
          <w:szCs w:val="21"/>
        </w:rPr>
      </w:pPr>
      <w:r w:rsidRPr="00C45BF7">
        <w:rPr>
          <w:b/>
          <w:bCs/>
          <w:szCs w:val="21"/>
        </w:rPr>
        <w:t>表</w:t>
      </w:r>
      <w:r w:rsidRPr="00C45BF7">
        <w:rPr>
          <w:b/>
          <w:bCs/>
          <w:szCs w:val="21"/>
        </w:rPr>
        <w:t>5.3.4</w:t>
      </w:r>
      <w:r w:rsidR="00EC50FC" w:rsidRPr="00C45BF7">
        <w:rPr>
          <w:b/>
          <w:bCs/>
          <w:szCs w:val="21"/>
        </w:rPr>
        <w:t xml:space="preserve"> </w:t>
      </w:r>
      <w:r w:rsidRPr="00C45BF7">
        <w:rPr>
          <w:b/>
          <w:bCs/>
          <w:szCs w:val="21"/>
        </w:rPr>
        <w:t>钢筋桁架外形尺寸允许偏差及检验方法（</w:t>
      </w:r>
      <w:r w:rsidRPr="00C45BF7">
        <w:rPr>
          <w:b/>
          <w:bCs/>
          <w:szCs w:val="21"/>
        </w:rPr>
        <w:t>mm</w:t>
      </w:r>
      <w:r w:rsidRPr="00C45BF7">
        <w:rPr>
          <w:b/>
          <w:bCs/>
          <w:szCs w:val="21"/>
        </w:rPr>
        <w:t>）</w:t>
      </w:r>
    </w:p>
    <w:tbl>
      <w:tblPr>
        <w:tblStyle w:val="ad"/>
        <w:tblW w:w="5000" w:type="pct"/>
        <w:jc w:val="center"/>
        <w:tblLook w:val="04A0"/>
      </w:tblPr>
      <w:tblGrid>
        <w:gridCol w:w="1026"/>
        <w:gridCol w:w="1848"/>
        <w:gridCol w:w="1651"/>
        <w:gridCol w:w="3998"/>
      </w:tblGrid>
      <w:tr w:rsidR="00C45BF7" w:rsidRPr="00C45BF7" w:rsidTr="00EC50FC">
        <w:trPr>
          <w:jc w:val="center"/>
        </w:trPr>
        <w:tc>
          <w:tcPr>
            <w:tcW w:w="2637" w:type="dxa"/>
            <w:gridSpan w:val="2"/>
            <w:vAlign w:val="center"/>
          </w:tcPr>
          <w:p w:rsidR="00FB058F" w:rsidRPr="00C45BF7" w:rsidRDefault="00FB058F" w:rsidP="00133D0B">
            <w:pPr>
              <w:widowControl/>
              <w:adjustRightInd w:val="0"/>
              <w:snapToGrid w:val="0"/>
              <w:spacing w:line="360" w:lineRule="auto"/>
              <w:jc w:val="center"/>
              <w:rPr>
                <w:spacing w:val="4"/>
                <w:sz w:val="21"/>
                <w:szCs w:val="21"/>
              </w:rPr>
            </w:pPr>
            <w:r w:rsidRPr="00C45BF7">
              <w:rPr>
                <w:spacing w:val="4"/>
                <w:sz w:val="21"/>
                <w:szCs w:val="21"/>
              </w:rPr>
              <w:t>项次</w:t>
            </w:r>
          </w:p>
        </w:tc>
        <w:tc>
          <w:tcPr>
            <w:tcW w:w="1514" w:type="dxa"/>
            <w:vAlign w:val="center"/>
          </w:tcPr>
          <w:p w:rsidR="00FB058F" w:rsidRPr="00C45BF7" w:rsidRDefault="00FB058F" w:rsidP="00133D0B">
            <w:pPr>
              <w:widowControl/>
              <w:adjustRightInd w:val="0"/>
              <w:snapToGrid w:val="0"/>
              <w:spacing w:line="360" w:lineRule="auto"/>
              <w:jc w:val="center"/>
              <w:rPr>
                <w:spacing w:val="4"/>
                <w:sz w:val="21"/>
                <w:szCs w:val="21"/>
              </w:rPr>
            </w:pPr>
            <w:r w:rsidRPr="00C45BF7">
              <w:rPr>
                <w:spacing w:val="4"/>
                <w:sz w:val="21"/>
                <w:szCs w:val="21"/>
              </w:rPr>
              <w:t>允许偏差</w:t>
            </w:r>
          </w:p>
        </w:tc>
        <w:tc>
          <w:tcPr>
            <w:tcW w:w="3667" w:type="dxa"/>
            <w:vAlign w:val="center"/>
          </w:tcPr>
          <w:p w:rsidR="00FB058F" w:rsidRPr="00C45BF7" w:rsidRDefault="00FB058F" w:rsidP="00133D0B">
            <w:pPr>
              <w:widowControl/>
              <w:adjustRightInd w:val="0"/>
              <w:snapToGrid w:val="0"/>
              <w:spacing w:line="360" w:lineRule="auto"/>
              <w:jc w:val="center"/>
              <w:rPr>
                <w:spacing w:val="4"/>
                <w:sz w:val="21"/>
                <w:szCs w:val="21"/>
              </w:rPr>
            </w:pPr>
            <w:r w:rsidRPr="00C45BF7">
              <w:rPr>
                <w:spacing w:val="4"/>
                <w:sz w:val="21"/>
                <w:szCs w:val="21"/>
              </w:rPr>
              <w:t>检验方法</w:t>
            </w:r>
          </w:p>
        </w:tc>
      </w:tr>
      <w:tr w:rsidR="00C45BF7" w:rsidRPr="00C45BF7" w:rsidTr="00EC50FC">
        <w:trPr>
          <w:jc w:val="center"/>
        </w:trPr>
        <w:tc>
          <w:tcPr>
            <w:tcW w:w="942" w:type="dxa"/>
            <w:vMerge w:val="restart"/>
            <w:vAlign w:val="center"/>
          </w:tcPr>
          <w:p w:rsidR="00FB058F" w:rsidRPr="00C45BF7" w:rsidRDefault="00FB058F" w:rsidP="00133D0B">
            <w:pPr>
              <w:widowControl/>
              <w:adjustRightInd w:val="0"/>
              <w:snapToGrid w:val="0"/>
              <w:spacing w:line="360" w:lineRule="auto"/>
              <w:jc w:val="center"/>
              <w:rPr>
                <w:spacing w:val="4"/>
                <w:sz w:val="21"/>
                <w:szCs w:val="21"/>
              </w:rPr>
            </w:pPr>
            <w:r w:rsidRPr="00C45BF7">
              <w:rPr>
                <w:spacing w:val="4"/>
                <w:sz w:val="21"/>
                <w:szCs w:val="21"/>
              </w:rPr>
              <w:t>长度</w:t>
            </w:r>
          </w:p>
        </w:tc>
        <w:tc>
          <w:tcPr>
            <w:tcW w:w="1695" w:type="dxa"/>
            <w:vAlign w:val="center"/>
          </w:tcPr>
          <w:p w:rsidR="00FB058F" w:rsidRPr="00C45BF7" w:rsidRDefault="00FB058F" w:rsidP="00133D0B">
            <w:pPr>
              <w:widowControl/>
              <w:adjustRightInd w:val="0"/>
              <w:snapToGrid w:val="0"/>
              <w:spacing w:line="360" w:lineRule="auto"/>
              <w:jc w:val="center"/>
              <w:rPr>
                <w:spacing w:val="4"/>
                <w:sz w:val="21"/>
                <w:szCs w:val="21"/>
              </w:rPr>
            </w:pPr>
            <w:r w:rsidRPr="00C45BF7">
              <w:rPr>
                <w:i/>
                <w:spacing w:val="4"/>
                <w:sz w:val="21"/>
                <w:szCs w:val="21"/>
              </w:rPr>
              <w:t>L</w:t>
            </w:r>
            <w:r w:rsidRPr="00C45BF7">
              <w:rPr>
                <w:spacing w:val="4"/>
                <w:sz w:val="21"/>
                <w:szCs w:val="21"/>
              </w:rPr>
              <w:t>≤5.0m</w:t>
            </w:r>
          </w:p>
        </w:tc>
        <w:tc>
          <w:tcPr>
            <w:tcW w:w="1514" w:type="dxa"/>
            <w:vAlign w:val="center"/>
          </w:tcPr>
          <w:p w:rsidR="00FB058F" w:rsidRPr="00C45BF7" w:rsidRDefault="00FB058F" w:rsidP="00133D0B">
            <w:pPr>
              <w:adjustRightInd w:val="0"/>
              <w:snapToGrid w:val="0"/>
              <w:spacing w:line="360" w:lineRule="auto"/>
              <w:jc w:val="center"/>
              <w:rPr>
                <w:spacing w:val="4"/>
                <w:sz w:val="21"/>
                <w:szCs w:val="21"/>
              </w:rPr>
            </w:pPr>
            <w:r w:rsidRPr="00C45BF7">
              <w:rPr>
                <w:spacing w:val="4"/>
                <w:sz w:val="21"/>
                <w:szCs w:val="21"/>
              </w:rPr>
              <w:t>0</w:t>
            </w:r>
            <w:r w:rsidRPr="00C45BF7">
              <w:rPr>
                <w:spacing w:val="4"/>
                <w:sz w:val="21"/>
                <w:szCs w:val="21"/>
              </w:rPr>
              <w:t>，</w:t>
            </w:r>
            <w:r w:rsidRPr="00C45BF7">
              <w:rPr>
                <w:spacing w:val="4"/>
                <w:sz w:val="21"/>
                <w:szCs w:val="21"/>
              </w:rPr>
              <w:t>+6mm</w:t>
            </w:r>
          </w:p>
        </w:tc>
        <w:tc>
          <w:tcPr>
            <w:tcW w:w="3667" w:type="dxa"/>
            <w:vMerge w:val="restart"/>
            <w:vAlign w:val="center"/>
          </w:tcPr>
          <w:p w:rsidR="00FB058F" w:rsidRPr="00C45BF7" w:rsidRDefault="00FB058F" w:rsidP="00133D0B">
            <w:pPr>
              <w:adjustRightInd w:val="0"/>
              <w:snapToGrid w:val="0"/>
              <w:spacing w:line="360" w:lineRule="auto"/>
              <w:jc w:val="center"/>
              <w:rPr>
                <w:spacing w:val="4"/>
                <w:sz w:val="21"/>
                <w:szCs w:val="21"/>
              </w:rPr>
            </w:pPr>
            <w:r w:rsidRPr="00C45BF7">
              <w:rPr>
                <w:spacing w:val="4"/>
                <w:sz w:val="21"/>
                <w:szCs w:val="21"/>
              </w:rPr>
              <w:t>钢尺量测</w:t>
            </w:r>
          </w:p>
        </w:tc>
      </w:tr>
      <w:tr w:rsidR="00C45BF7" w:rsidRPr="00C45BF7" w:rsidTr="00EC50FC">
        <w:trPr>
          <w:jc w:val="center"/>
        </w:trPr>
        <w:tc>
          <w:tcPr>
            <w:tcW w:w="942" w:type="dxa"/>
            <w:vMerge/>
            <w:vAlign w:val="center"/>
          </w:tcPr>
          <w:p w:rsidR="00FB058F" w:rsidRPr="00C45BF7" w:rsidRDefault="00FB058F" w:rsidP="00133D0B">
            <w:pPr>
              <w:widowControl/>
              <w:adjustRightInd w:val="0"/>
              <w:snapToGrid w:val="0"/>
              <w:spacing w:line="360" w:lineRule="auto"/>
              <w:jc w:val="center"/>
              <w:rPr>
                <w:spacing w:val="4"/>
                <w:sz w:val="21"/>
                <w:szCs w:val="21"/>
              </w:rPr>
            </w:pPr>
          </w:p>
        </w:tc>
        <w:tc>
          <w:tcPr>
            <w:tcW w:w="1695" w:type="dxa"/>
            <w:vAlign w:val="center"/>
          </w:tcPr>
          <w:p w:rsidR="00FB058F" w:rsidRPr="00C45BF7" w:rsidRDefault="00FB058F" w:rsidP="00133D0B">
            <w:pPr>
              <w:widowControl/>
              <w:adjustRightInd w:val="0"/>
              <w:snapToGrid w:val="0"/>
              <w:spacing w:line="360" w:lineRule="auto"/>
              <w:jc w:val="center"/>
              <w:rPr>
                <w:spacing w:val="4"/>
                <w:sz w:val="21"/>
                <w:szCs w:val="21"/>
              </w:rPr>
            </w:pPr>
            <w:r w:rsidRPr="00C45BF7">
              <w:rPr>
                <w:i/>
                <w:spacing w:val="4"/>
                <w:sz w:val="21"/>
                <w:szCs w:val="21"/>
              </w:rPr>
              <w:t>L</w:t>
            </w:r>
            <w:r w:rsidRPr="00C45BF7">
              <w:rPr>
                <w:spacing w:val="4"/>
                <w:sz w:val="21"/>
                <w:szCs w:val="21"/>
              </w:rPr>
              <w:t>&gt;5.0m</w:t>
            </w:r>
          </w:p>
        </w:tc>
        <w:tc>
          <w:tcPr>
            <w:tcW w:w="1514" w:type="dxa"/>
            <w:vAlign w:val="center"/>
          </w:tcPr>
          <w:p w:rsidR="00FB058F" w:rsidRPr="00C45BF7" w:rsidRDefault="00FB058F" w:rsidP="00133D0B">
            <w:pPr>
              <w:adjustRightInd w:val="0"/>
              <w:snapToGrid w:val="0"/>
              <w:spacing w:line="360" w:lineRule="auto"/>
              <w:jc w:val="center"/>
              <w:rPr>
                <w:spacing w:val="4"/>
                <w:sz w:val="21"/>
                <w:szCs w:val="21"/>
              </w:rPr>
            </w:pPr>
            <w:r w:rsidRPr="00C45BF7">
              <w:rPr>
                <w:spacing w:val="4"/>
                <w:sz w:val="21"/>
                <w:szCs w:val="21"/>
              </w:rPr>
              <w:t>0</w:t>
            </w:r>
            <w:r w:rsidRPr="00C45BF7">
              <w:rPr>
                <w:spacing w:val="4"/>
                <w:sz w:val="21"/>
                <w:szCs w:val="21"/>
              </w:rPr>
              <w:t>，</w:t>
            </w:r>
            <w:r w:rsidRPr="00C45BF7">
              <w:rPr>
                <w:spacing w:val="4"/>
                <w:sz w:val="21"/>
                <w:szCs w:val="21"/>
              </w:rPr>
              <w:t>+10mm</w:t>
            </w:r>
          </w:p>
        </w:tc>
        <w:tc>
          <w:tcPr>
            <w:tcW w:w="3667" w:type="dxa"/>
            <w:vMerge/>
            <w:vAlign w:val="center"/>
          </w:tcPr>
          <w:p w:rsidR="00FB058F" w:rsidRPr="00C45BF7" w:rsidRDefault="00FB058F" w:rsidP="00133D0B">
            <w:pPr>
              <w:adjustRightInd w:val="0"/>
              <w:snapToGrid w:val="0"/>
              <w:spacing w:line="360" w:lineRule="auto"/>
              <w:jc w:val="center"/>
              <w:rPr>
                <w:spacing w:val="4"/>
                <w:sz w:val="21"/>
                <w:szCs w:val="21"/>
              </w:rPr>
            </w:pPr>
          </w:p>
        </w:tc>
      </w:tr>
      <w:tr w:rsidR="00C45BF7" w:rsidRPr="00C45BF7" w:rsidTr="00EC50FC">
        <w:trPr>
          <w:jc w:val="center"/>
        </w:trPr>
        <w:tc>
          <w:tcPr>
            <w:tcW w:w="2637" w:type="dxa"/>
            <w:gridSpan w:val="2"/>
            <w:vAlign w:val="center"/>
          </w:tcPr>
          <w:p w:rsidR="00FB058F" w:rsidRPr="00C45BF7" w:rsidRDefault="00FB058F" w:rsidP="00133D0B">
            <w:pPr>
              <w:widowControl/>
              <w:adjustRightInd w:val="0"/>
              <w:snapToGrid w:val="0"/>
              <w:spacing w:line="360" w:lineRule="auto"/>
              <w:jc w:val="center"/>
              <w:rPr>
                <w:spacing w:val="4"/>
                <w:sz w:val="21"/>
                <w:szCs w:val="21"/>
              </w:rPr>
            </w:pPr>
            <w:r w:rsidRPr="00C45BF7">
              <w:rPr>
                <w:spacing w:val="4"/>
                <w:sz w:val="21"/>
                <w:szCs w:val="21"/>
              </w:rPr>
              <w:t>截面高度</w:t>
            </w:r>
            <w:proofErr w:type="spellStart"/>
            <w:r w:rsidRPr="00C45BF7">
              <w:rPr>
                <w:i/>
                <w:sz w:val="21"/>
                <w:szCs w:val="21"/>
              </w:rPr>
              <w:t>h</w:t>
            </w:r>
            <w:r w:rsidRPr="00C45BF7">
              <w:rPr>
                <w:sz w:val="21"/>
                <w:szCs w:val="21"/>
                <w:vertAlign w:val="subscript"/>
              </w:rPr>
              <w:t>st</w:t>
            </w:r>
            <w:proofErr w:type="spellEnd"/>
          </w:p>
        </w:tc>
        <w:tc>
          <w:tcPr>
            <w:tcW w:w="1514" w:type="dxa"/>
            <w:vAlign w:val="center"/>
          </w:tcPr>
          <w:p w:rsidR="00FB058F" w:rsidRPr="00C45BF7" w:rsidRDefault="00FB058F" w:rsidP="00133D0B">
            <w:pPr>
              <w:widowControl/>
              <w:adjustRightInd w:val="0"/>
              <w:snapToGrid w:val="0"/>
              <w:spacing w:line="360" w:lineRule="auto"/>
              <w:jc w:val="center"/>
              <w:rPr>
                <w:spacing w:val="4"/>
                <w:sz w:val="21"/>
                <w:szCs w:val="21"/>
              </w:rPr>
            </w:pPr>
            <w:r w:rsidRPr="00C45BF7">
              <w:rPr>
                <w:spacing w:val="4"/>
                <w:sz w:val="21"/>
                <w:szCs w:val="21"/>
              </w:rPr>
              <w:t>±3mm</w:t>
            </w:r>
          </w:p>
        </w:tc>
        <w:tc>
          <w:tcPr>
            <w:tcW w:w="3667" w:type="dxa"/>
            <w:vMerge/>
            <w:vAlign w:val="center"/>
          </w:tcPr>
          <w:p w:rsidR="00FB058F" w:rsidRPr="00C45BF7" w:rsidRDefault="00FB058F" w:rsidP="00133D0B">
            <w:pPr>
              <w:adjustRightInd w:val="0"/>
              <w:snapToGrid w:val="0"/>
              <w:spacing w:line="360" w:lineRule="auto"/>
              <w:jc w:val="center"/>
              <w:rPr>
                <w:spacing w:val="4"/>
                <w:sz w:val="21"/>
                <w:szCs w:val="21"/>
              </w:rPr>
            </w:pPr>
          </w:p>
        </w:tc>
      </w:tr>
      <w:tr w:rsidR="00C45BF7" w:rsidRPr="00C45BF7" w:rsidTr="00EC50FC">
        <w:trPr>
          <w:jc w:val="center"/>
        </w:trPr>
        <w:tc>
          <w:tcPr>
            <w:tcW w:w="2637" w:type="dxa"/>
            <w:gridSpan w:val="2"/>
            <w:vAlign w:val="center"/>
          </w:tcPr>
          <w:p w:rsidR="00FB058F" w:rsidRPr="00C45BF7" w:rsidRDefault="00FB058F" w:rsidP="00133D0B">
            <w:pPr>
              <w:widowControl/>
              <w:adjustRightInd w:val="0"/>
              <w:snapToGrid w:val="0"/>
              <w:spacing w:line="360" w:lineRule="auto"/>
              <w:jc w:val="center"/>
              <w:rPr>
                <w:spacing w:val="4"/>
                <w:sz w:val="21"/>
                <w:szCs w:val="21"/>
              </w:rPr>
            </w:pPr>
            <w:r w:rsidRPr="00C45BF7">
              <w:rPr>
                <w:spacing w:val="4"/>
                <w:sz w:val="21"/>
                <w:szCs w:val="21"/>
              </w:rPr>
              <w:t>截面宽度</w:t>
            </w:r>
            <w:proofErr w:type="spellStart"/>
            <w:r w:rsidRPr="00C45BF7">
              <w:rPr>
                <w:i/>
                <w:sz w:val="21"/>
                <w:szCs w:val="21"/>
              </w:rPr>
              <w:t>b</w:t>
            </w:r>
            <w:r w:rsidRPr="00C45BF7">
              <w:rPr>
                <w:sz w:val="21"/>
                <w:szCs w:val="21"/>
                <w:vertAlign w:val="subscript"/>
              </w:rPr>
              <w:t>st</w:t>
            </w:r>
            <w:proofErr w:type="spellEnd"/>
          </w:p>
        </w:tc>
        <w:tc>
          <w:tcPr>
            <w:tcW w:w="1514" w:type="dxa"/>
            <w:vAlign w:val="center"/>
          </w:tcPr>
          <w:p w:rsidR="00FB058F" w:rsidRPr="00C45BF7" w:rsidRDefault="00FB058F" w:rsidP="00133D0B">
            <w:pPr>
              <w:widowControl/>
              <w:adjustRightInd w:val="0"/>
              <w:snapToGrid w:val="0"/>
              <w:spacing w:line="360" w:lineRule="auto"/>
              <w:jc w:val="center"/>
              <w:rPr>
                <w:spacing w:val="4"/>
                <w:sz w:val="21"/>
                <w:szCs w:val="21"/>
              </w:rPr>
            </w:pPr>
            <w:r w:rsidRPr="00C45BF7">
              <w:rPr>
                <w:spacing w:val="4"/>
                <w:sz w:val="21"/>
                <w:szCs w:val="21"/>
              </w:rPr>
              <w:t>±7.5mm</w:t>
            </w:r>
          </w:p>
        </w:tc>
        <w:tc>
          <w:tcPr>
            <w:tcW w:w="3667" w:type="dxa"/>
            <w:vMerge/>
            <w:vAlign w:val="center"/>
          </w:tcPr>
          <w:p w:rsidR="00FB058F" w:rsidRPr="00C45BF7" w:rsidRDefault="00FB058F" w:rsidP="00133D0B">
            <w:pPr>
              <w:adjustRightInd w:val="0"/>
              <w:snapToGrid w:val="0"/>
              <w:spacing w:line="360" w:lineRule="auto"/>
              <w:jc w:val="center"/>
              <w:rPr>
                <w:spacing w:val="4"/>
                <w:sz w:val="21"/>
                <w:szCs w:val="21"/>
              </w:rPr>
            </w:pPr>
          </w:p>
        </w:tc>
      </w:tr>
      <w:tr w:rsidR="00C45BF7" w:rsidRPr="00C45BF7" w:rsidTr="00EC50FC">
        <w:trPr>
          <w:jc w:val="center"/>
        </w:trPr>
        <w:tc>
          <w:tcPr>
            <w:tcW w:w="2637" w:type="dxa"/>
            <w:gridSpan w:val="2"/>
            <w:vAlign w:val="center"/>
          </w:tcPr>
          <w:p w:rsidR="00FB058F" w:rsidRPr="00C45BF7" w:rsidRDefault="00FB058F" w:rsidP="00133D0B">
            <w:pPr>
              <w:widowControl/>
              <w:adjustRightInd w:val="0"/>
              <w:snapToGrid w:val="0"/>
              <w:spacing w:line="360" w:lineRule="auto"/>
              <w:jc w:val="center"/>
              <w:rPr>
                <w:spacing w:val="4"/>
                <w:sz w:val="21"/>
                <w:szCs w:val="21"/>
              </w:rPr>
            </w:pPr>
            <w:r w:rsidRPr="00C45BF7">
              <w:rPr>
                <w:spacing w:val="4"/>
                <w:sz w:val="21"/>
                <w:szCs w:val="21"/>
              </w:rPr>
              <w:t>焊点中心间距</w:t>
            </w:r>
            <w:proofErr w:type="spellStart"/>
            <w:r w:rsidRPr="00C45BF7">
              <w:rPr>
                <w:i/>
                <w:sz w:val="21"/>
                <w:szCs w:val="21"/>
              </w:rPr>
              <w:t>l</w:t>
            </w:r>
            <w:r w:rsidRPr="00C45BF7">
              <w:rPr>
                <w:sz w:val="21"/>
                <w:szCs w:val="21"/>
                <w:vertAlign w:val="subscript"/>
              </w:rPr>
              <w:t>s</w:t>
            </w:r>
            <w:proofErr w:type="spellEnd"/>
          </w:p>
        </w:tc>
        <w:tc>
          <w:tcPr>
            <w:tcW w:w="1514" w:type="dxa"/>
            <w:vAlign w:val="center"/>
          </w:tcPr>
          <w:p w:rsidR="00FB058F" w:rsidRPr="00C45BF7" w:rsidRDefault="00FB058F" w:rsidP="00133D0B">
            <w:pPr>
              <w:widowControl/>
              <w:adjustRightInd w:val="0"/>
              <w:snapToGrid w:val="0"/>
              <w:spacing w:line="360" w:lineRule="auto"/>
              <w:jc w:val="center"/>
              <w:rPr>
                <w:spacing w:val="4"/>
                <w:sz w:val="21"/>
                <w:szCs w:val="21"/>
              </w:rPr>
            </w:pPr>
            <w:r w:rsidRPr="00C45BF7">
              <w:rPr>
                <w:spacing w:val="4"/>
                <w:sz w:val="21"/>
                <w:szCs w:val="21"/>
              </w:rPr>
              <w:t>±3mm</w:t>
            </w:r>
          </w:p>
        </w:tc>
        <w:tc>
          <w:tcPr>
            <w:tcW w:w="3667" w:type="dxa"/>
            <w:vAlign w:val="center"/>
          </w:tcPr>
          <w:p w:rsidR="00FB058F" w:rsidRPr="00C45BF7" w:rsidRDefault="00FB058F" w:rsidP="00133D0B">
            <w:pPr>
              <w:widowControl/>
              <w:adjustRightInd w:val="0"/>
              <w:snapToGrid w:val="0"/>
              <w:spacing w:line="360" w:lineRule="auto"/>
              <w:jc w:val="center"/>
              <w:rPr>
                <w:spacing w:val="4"/>
                <w:sz w:val="21"/>
                <w:szCs w:val="21"/>
              </w:rPr>
            </w:pPr>
            <w:r w:rsidRPr="00C45BF7">
              <w:rPr>
                <w:spacing w:val="4"/>
                <w:sz w:val="21"/>
                <w:szCs w:val="21"/>
              </w:rPr>
              <w:t>钢尺量测</w:t>
            </w:r>
            <w:r w:rsidRPr="00C45BF7">
              <w:rPr>
                <w:spacing w:val="4"/>
                <w:sz w:val="21"/>
                <w:szCs w:val="21"/>
              </w:rPr>
              <w:t>5</w:t>
            </w:r>
            <w:r w:rsidRPr="00C45BF7">
              <w:rPr>
                <w:spacing w:val="4"/>
                <w:sz w:val="21"/>
                <w:szCs w:val="21"/>
              </w:rPr>
              <w:t>个中心距并取平均值</w:t>
            </w:r>
          </w:p>
        </w:tc>
      </w:tr>
      <w:tr w:rsidR="00C45BF7" w:rsidRPr="00C45BF7" w:rsidTr="00EC50FC">
        <w:trPr>
          <w:jc w:val="center"/>
        </w:trPr>
        <w:tc>
          <w:tcPr>
            <w:tcW w:w="2637" w:type="dxa"/>
            <w:gridSpan w:val="2"/>
            <w:vAlign w:val="center"/>
          </w:tcPr>
          <w:p w:rsidR="00FB058F" w:rsidRPr="00C45BF7" w:rsidRDefault="00FB058F" w:rsidP="00133D0B">
            <w:pPr>
              <w:widowControl/>
              <w:adjustRightInd w:val="0"/>
              <w:snapToGrid w:val="0"/>
              <w:spacing w:line="360" w:lineRule="auto"/>
              <w:jc w:val="center"/>
              <w:rPr>
                <w:spacing w:val="4"/>
                <w:sz w:val="21"/>
                <w:szCs w:val="21"/>
              </w:rPr>
            </w:pPr>
            <w:r w:rsidRPr="00C45BF7">
              <w:rPr>
                <w:spacing w:val="4"/>
                <w:sz w:val="21"/>
                <w:szCs w:val="21"/>
              </w:rPr>
              <w:t>理论重量</w:t>
            </w:r>
          </w:p>
        </w:tc>
        <w:tc>
          <w:tcPr>
            <w:tcW w:w="1514" w:type="dxa"/>
            <w:vAlign w:val="center"/>
          </w:tcPr>
          <w:p w:rsidR="00FB058F" w:rsidRPr="00C45BF7" w:rsidRDefault="00FB058F" w:rsidP="00133D0B">
            <w:pPr>
              <w:widowControl/>
              <w:adjustRightInd w:val="0"/>
              <w:snapToGrid w:val="0"/>
              <w:spacing w:line="360" w:lineRule="auto"/>
              <w:jc w:val="center"/>
              <w:rPr>
                <w:spacing w:val="4"/>
                <w:sz w:val="21"/>
                <w:szCs w:val="21"/>
              </w:rPr>
            </w:pPr>
            <w:r w:rsidRPr="00C45BF7">
              <w:rPr>
                <w:spacing w:val="4"/>
                <w:sz w:val="21"/>
                <w:szCs w:val="21"/>
              </w:rPr>
              <w:t>±7%</w:t>
            </w:r>
          </w:p>
        </w:tc>
        <w:tc>
          <w:tcPr>
            <w:tcW w:w="3667" w:type="dxa"/>
            <w:vAlign w:val="center"/>
          </w:tcPr>
          <w:p w:rsidR="00FB058F" w:rsidRPr="00C45BF7" w:rsidRDefault="00FB058F" w:rsidP="00133D0B">
            <w:pPr>
              <w:widowControl/>
              <w:adjustRightInd w:val="0"/>
              <w:snapToGrid w:val="0"/>
              <w:spacing w:line="360" w:lineRule="auto"/>
              <w:jc w:val="center"/>
              <w:rPr>
                <w:spacing w:val="4"/>
                <w:sz w:val="21"/>
                <w:szCs w:val="21"/>
              </w:rPr>
            </w:pPr>
            <w:r w:rsidRPr="00C45BF7">
              <w:rPr>
                <w:spacing w:val="4"/>
                <w:sz w:val="21"/>
                <w:szCs w:val="21"/>
              </w:rPr>
              <w:t>取偏差不大于</w:t>
            </w:r>
            <w:r w:rsidRPr="00C45BF7">
              <w:rPr>
                <w:spacing w:val="4"/>
                <w:sz w:val="21"/>
                <w:szCs w:val="21"/>
              </w:rPr>
              <w:t>±10mm</w:t>
            </w:r>
            <w:r w:rsidRPr="00C45BF7">
              <w:rPr>
                <w:spacing w:val="4"/>
                <w:sz w:val="21"/>
                <w:szCs w:val="21"/>
              </w:rPr>
              <w:t>的待检试件，钢尺量取</w:t>
            </w:r>
            <w:r w:rsidRPr="00C45BF7">
              <w:rPr>
                <w:spacing w:val="4"/>
                <w:sz w:val="21"/>
                <w:szCs w:val="21"/>
              </w:rPr>
              <w:t>1000mm</w:t>
            </w:r>
            <w:r w:rsidRPr="00C45BF7">
              <w:rPr>
                <w:spacing w:val="4"/>
                <w:sz w:val="21"/>
                <w:szCs w:val="21"/>
              </w:rPr>
              <w:t>长度并测重</w:t>
            </w:r>
          </w:p>
        </w:tc>
      </w:tr>
    </w:tbl>
    <w:p w:rsidR="00FB058F" w:rsidRPr="00C45BF7" w:rsidRDefault="00FB058F" w:rsidP="00FB058F">
      <w:pPr>
        <w:numPr>
          <w:ilvl w:val="2"/>
          <w:numId w:val="23"/>
        </w:numPr>
        <w:adjustRightInd w:val="0"/>
        <w:snapToGrid w:val="0"/>
        <w:spacing w:line="360" w:lineRule="auto"/>
        <w:outlineLvl w:val="2"/>
        <w:rPr>
          <w:rFonts w:eastAsiaTheme="minorEastAsia"/>
          <w:sz w:val="24"/>
          <w:szCs w:val="24"/>
        </w:rPr>
      </w:pPr>
      <w:r w:rsidRPr="00C45BF7">
        <w:rPr>
          <w:rFonts w:eastAsiaTheme="minorEastAsia"/>
          <w:sz w:val="24"/>
          <w:szCs w:val="24"/>
        </w:rPr>
        <w:t>出现下列情况时，应进行钢筋桁架的复检：</w:t>
      </w:r>
    </w:p>
    <w:p w:rsidR="00FB058F" w:rsidRPr="00C45BF7" w:rsidRDefault="00FB058F" w:rsidP="00FB058F">
      <w:pPr>
        <w:adjustRightInd w:val="0"/>
        <w:snapToGrid w:val="0"/>
        <w:spacing w:line="360" w:lineRule="auto"/>
        <w:ind w:firstLineChars="200" w:firstLine="498"/>
        <w:rPr>
          <w:spacing w:val="4"/>
          <w:kern w:val="0"/>
          <w:sz w:val="24"/>
          <w:szCs w:val="21"/>
        </w:rPr>
      </w:pPr>
      <w:r w:rsidRPr="00C45BF7">
        <w:rPr>
          <w:b/>
          <w:spacing w:val="4"/>
          <w:kern w:val="0"/>
          <w:sz w:val="24"/>
          <w:szCs w:val="21"/>
        </w:rPr>
        <w:t>1</w:t>
      </w:r>
      <w:r w:rsidRPr="00C45BF7">
        <w:rPr>
          <w:spacing w:val="4"/>
          <w:kern w:val="0"/>
          <w:sz w:val="24"/>
          <w:szCs w:val="21"/>
        </w:rPr>
        <w:t xml:space="preserve">  </w:t>
      </w:r>
      <w:r w:rsidRPr="00C45BF7">
        <w:rPr>
          <w:spacing w:val="4"/>
          <w:kern w:val="0"/>
          <w:sz w:val="24"/>
          <w:szCs w:val="21"/>
        </w:rPr>
        <w:t>当外观质量检验不合格时，该批产品应逐件检验。不合格产品经整修并复检达到合格要求后方可出厂。</w:t>
      </w:r>
    </w:p>
    <w:p w:rsidR="00FB058F" w:rsidRPr="00C45BF7" w:rsidRDefault="00FB058F" w:rsidP="00FB058F">
      <w:pPr>
        <w:adjustRightInd w:val="0"/>
        <w:snapToGrid w:val="0"/>
        <w:spacing w:line="360" w:lineRule="auto"/>
        <w:ind w:firstLineChars="200" w:firstLine="498"/>
        <w:rPr>
          <w:spacing w:val="4"/>
          <w:kern w:val="0"/>
          <w:sz w:val="24"/>
          <w:szCs w:val="21"/>
        </w:rPr>
      </w:pPr>
      <w:r w:rsidRPr="00C45BF7">
        <w:rPr>
          <w:b/>
          <w:spacing w:val="4"/>
          <w:kern w:val="0"/>
          <w:sz w:val="24"/>
          <w:szCs w:val="21"/>
        </w:rPr>
        <w:t>2</w:t>
      </w:r>
      <w:r w:rsidRPr="00C45BF7">
        <w:rPr>
          <w:spacing w:val="4"/>
          <w:kern w:val="0"/>
          <w:sz w:val="24"/>
          <w:szCs w:val="21"/>
        </w:rPr>
        <w:t xml:space="preserve">  </w:t>
      </w:r>
      <w:r w:rsidRPr="00C45BF7">
        <w:rPr>
          <w:spacing w:val="4"/>
          <w:kern w:val="0"/>
          <w:sz w:val="24"/>
          <w:szCs w:val="21"/>
        </w:rPr>
        <w:t>当钢筋拉伸和弯曲试验不满足第</w:t>
      </w:r>
      <w:r w:rsidRPr="00C45BF7">
        <w:rPr>
          <w:spacing w:val="4"/>
          <w:kern w:val="0"/>
          <w:sz w:val="24"/>
          <w:szCs w:val="21"/>
        </w:rPr>
        <w:t>5.3.2</w:t>
      </w:r>
      <w:r w:rsidRPr="00C45BF7">
        <w:rPr>
          <w:spacing w:val="4"/>
          <w:kern w:val="0"/>
          <w:sz w:val="24"/>
          <w:szCs w:val="21"/>
        </w:rPr>
        <w:t>条要求时，应从该批次产品中加倍抽取样本进行复检。复检结果全部合格时，方可判定该批产品合格，否则应判定为不合格。</w:t>
      </w:r>
    </w:p>
    <w:p w:rsidR="00FB058F" w:rsidRPr="00C45BF7" w:rsidRDefault="00FB058F" w:rsidP="00FB058F">
      <w:pPr>
        <w:widowControl/>
        <w:spacing w:line="360" w:lineRule="exact"/>
        <w:rPr>
          <w:rFonts w:eastAsia="华文仿宋"/>
          <w:sz w:val="24"/>
          <w:szCs w:val="24"/>
        </w:rPr>
      </w:pPr>
      <w:r w:rsidRPr="00C45BF7">
        <w:rPr>
          <w:rFonts w:eastAsia="华文仿宋"/>
          <w:sz w:val="24"/>
          <w:szCs w:val="24"/>
        </w:rPr>
        <w:t>5.3.2~5.3.5</w:t>
      </w:r>
      <w:r w:rsidRPr="00C45BF7">
        <w:rPr>
          <w:rFonts w:eastAsia="华文仿宋"/>
          <w:sz w:val="24"/>
          <w:szCs w:val="24"/>
        </w:rPr>
        <w:t>条文说明：规定了钢筋桁架的检验项目、允许偏差与检验方法。</w:t>
      </w:r>
    </w:p>
    <w:p w:rsidR="00FB058F" w:rsidRPr="00C45BF7" w:rsidRDefault="00FB058F" w:rsidP="00FB058F">
      <w:pPr>
        <w:widowControl/>
        <w:spacing w:line="360" w:lineRule="exact"/>
        <w:rPr>
          <w:b/>
          <w:bCs/>
          <w:sz w:val="18"/>
          <w:szCs w:val="18"/>
        </w:rPr>
      </w:pPr>
    </w:p>
    <w:p w:rsidR="00FB058F" w:rsidRPr="00C45BF7" w:rsidRDefault="00FB058F" w:rsidP="00FB058F">
      <w:pPr>
        <w:numPr>
          <w:ilvl w:val="2"/>
          <w:numId w:val="23"/>
        </w:numPr>
        <w:adjustRightInd w:val="0"/>
        <w:snapToGrid w:val="0"/>
        <w:spacing w:line="360" w:lineRule="auto"/>
        <w:outlineLvl w:val="2"/>
        <w:rPr>
          <w:rFonts w:eastAsiaTheme="minorEastAsia"/>
          <w:sz w:val="24"/>
          <w:szCs w:val="24"/>
        </w:rPr>
      </w:pPr>
      <w:r w:rsidRPr="00C45BF7">
        <w:rPr>
          <w:rFonts w:eastAsiaTheme="minorEastAsia"/>
          <w:sz w:val="24"/>
          <w:szCs w:val="24"/>
        </w:rPr>
        <w:t>应进行上、下弦钢筋的拉伸和弯曲试验，试样应符合下列要求：</w:t>
      </w:r>
    </w:p>
    <w:p w:rsidR="00FB058F" w:rsidRPr="00C45BF7" w:rsidRDefault="00FB058F" w:rsidP="00FB058F">
      <w:pPr>
        <w:spacing w:line="360" w:lineRule="auto"/>
        <w:ind w:firstLineChars="200" w:firstLine="482"/>
      </w:pPr>
      <w:r w:rsidRPr="00C45BF7">
        <w:rPr>
          <w:rFonts w:eastAsiaTheme="minorEastAsia"/>
          <w:b/>
          <w:sz w:val="24"/>
          <w:szCs w:val="24"/>
        </w:rPr>
        <w:t>1</w:t>
      </w:r>
      <w:r w:rsidRPr="00C45BF7">
        <w:rPr>
          <w:rFonts w:eastAsiaTheme="minorEastAsia"/>
          <w:sz w:val="24"/>
          <w:szCs w:val="24"/>
        </w:rPr>
        <w:t xml:space="preserve">  </w:t>
      </w:r>
      <w:r w:rsidRPr="00C45BF7">
        <w:rPr>
          <w:rFonts w:eastAsiaTheme="minorEastAsia"/>
          <w:sz w:val="24"/>
          <w:szCs w:val="24"/>
        </w:rPr>
        <w:t>拉伸试样在上、下弦钢筋各截取不少于</w:t>
      </w:r>
      <w:r w:rsidRPr="00C45BF7">
        <w:rPr>
          <w:rFonts w:eastAsiaTheme="minorEastAsia"/>
          <w:sz w:val="24"/>
          <w:szCs w:val="24"/>
        </w:rPr>
        <w:t>2</w:t>
      </w:r>
      <w:r w:rsidRPr="00C45BF7">
        <w:rPr>
          <w:rFonts w:eastAsiaTheme="minorEastAsia"/>
          <w:sz w:val="24"/>
          <w:szCs w:val="24"/>
        </w:rPr>
        <w:t>个试样（图</w:t>
      </w:r>
      <w:r w:rsidRPr="00C45BF7">
        <w:rPr>
          <w:rFonts w:eastAsiaTheme="minorEastAsia"/>
          <w:sz w:val="24"/>
          <w:szCs w:val="24"/>
        </w:rPr>
        <w:t>5.3.6</w:t>
      </w:r>
      <w:r w:rsidRPr="00C45BF7">
        <w:rPr>
          <w:rFonts w:eastAsiaTheme="minorEastAsia"/>
          <w:sz w:val="24"/>
          <w:szCs w:val="24"/>
        </w:rPr>
        <w:t>），每个试样应含有不少于</w:t>
      </w:r>
      <w:r w:rsidRPr="00C45BF7">
        <w:rPr>
          <w:rFonts w:eastAsiaTheme="minorEastAsia"/>
          <w:sz w:val="24"/>
          <w:szCs w:val="24"/>
        </w:rPr>
        <w:t>1</w:t>
      </w:r>
      <w:r w:rsidRPr="00C45BF7">
        <w:rPr>
          <w:rFonts w:eastAsiaTheme="minorEastAsia"/>
          <w:sz w:val="24"/>
          <w:szCs w:val="24"/>
        </w:rPr>
        <w:t>个焊点，试样长度应保证夹具之间的距离不小于</w:t>
      </w:r>
      <w:r w:rsidRPr="00C45BF7">
        <w:rPr>
          <w:rFonts w:eastAsiaTheme="minorEastAsia"/>
          <w:sz w:val="24"/>
          <w:szCs w:val="24"/>
        </w:rPr>
        <w:t>20</w:t>
      </w:r>
      <w:r w:rsidRPr="00C45BF7">
        <w:rPr>
          <w:rFonts w:eastAsiaTheme="minorEastAsia"/>
          <w:sz w:val="24"/>
          <w:szCs w:val="24"/>
        </w:rPr>
        <w:t>倍试样直径，且不应小于</w:t>
      </w:r>
      <w:r w:rsidRPr="00C45BF7">
        <w:rPr>
          <w:rFonts w:eastAsiaTheme="minorEastAsia"/>
          <w:sz w:val="24"/>
          <w:szCs w:val="24"/>
        </w:rPr>
        <w:t>180mm</w:t>
      </w:r>
      <w:r w:rsidRPr="00C45BF7">
        <w:rPr>
          <w:rFonts w:eastAsiaTheme="minorEastAsia"/>
          <w:sz w:val="24"/>
          <w:szCs w:val="24"/>
        </w:rPr>
        <w:t>。试样的格构钢筋应在距焊点约</w:t>
      </w:r>
      <w:r w:rsidRPr="00C45BF7">
        <w:rPr>
          <w:rFonts w:eastAsiaTheme="minorEastAsia"/>
          <w:sz w:val="24"/>
          <w:szCs w:val="24"/>
        </w:rPr>
        <w:t>25mm</w:t>
      </w:r>
      <w:r w:rsidRPr="00C45BF7">
        <w:rPr>
          <w:rFonts w:eastAsiaTheme="minorEastAsia"/>
          <w:sz w:val="24"/>
          <w:szCs w:val="24"/>
        </w:rPr>
        <w:t>处切断。</w:t>
      </w:r>
    </w:p>
    <w:p w:rsidR="00FB058F" w:rsidRPr="00C45BF7" w:rsidRDefault="00FB058F" w:rsidP="00FB058F">
      <w:pPr>
        <w:widowControl/>
        <w:adjustRightInd w:val="0"/>
        <w:snapToGrid w:val="0"/>
        <w:spacing w:line="360" w:lineRule="auto"/>
        <w:jc w:val="center"/>
        <w:rPr>
          <w:spacing w:val="4"/>
          <w:kern w:val="0"/>
          <w:sz w:val="24"/>
          <w:szCs w:val="21"/>
        </w:rPr>
      </w:pPr>
      <w:r w:rsidRPr="00C45BF7">
        <w:rPr>
          <w:noProof/>
          <w:spacing w:val="4"/>
          <w:kern w:val="0"/>
          <w:sz w:val="24"/>
          <w:szCs w:val="21"/>
        </w:rPr>
        <w:lastRenderedPageBreak/>
        <w:drawing>
          <wp:inline distT="0" distB="0" distL="0" distR="0">
            <wp:extent cx="2338208" cy="1800000"/>
            <wp:effectExtent l="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8208" cy="1800000"/>
                    </a:xfrm>
                    <a:prstGeom prst="rect">
                      <a:avLst/>
                    </a:prstGeom>
                    <a:noFill/>
                    <a:ln>
                      <a:noFill/>
                    </a:ln>
                  </pic:spPr>
                </pic:pic>
              </a:graphicData>
            </a:graphic>
          </wp:inline>
        </w:drawing>
      </w:r>
    </w:p>
    <w:p w:rsidR="00FB058F" w:rsidRPr="00C45BF7" w:rsidRDefault="00FB058F" w:rsidP="00FB058F">
      <w:pPr>
        <w:widowControl/>
        <w:autoSpaceDE w:val="0"/>
        <w:autoSpaceDN w:val="0"/>
        <w:adjustRightInd w:val="0"/>
        <w:spacing w:line="300" w:lineRule="auto"/>
        <w:ind w:firstLine="400"/>
        <w:jc w:val="center"/>
        <w:rPr>
          <w:szCs w:val="21"/>
        </w:rPr>
      </w:pPr>
      <w:r w:rsidRPr="00C45BF7">
        <w:rPr>
          <w:szCs w:val="21"/>
        </w:rPr>
        <w:t>图</w:t>
      </w:r>
      <w:r w:rsidRPr="00C45BF7">
        <w:rPr>
          <w:szCs w:val="21"/>
        </w:rPr>
        <w:t xml:space="preserve">5.3.6 </w:t>
      </w:r>
      <w:r w:rsidRPr="00C45BF7">
        <w:rPr>
          <w:szCs w:val="21"/>
        </w:rPr>
        <w:t>桁架钢筋拉伸试样</w:t>
      </w:r>
    </w:p>
    <w:p w:rsidR="00FB058F" w:rsidRPr="00C45BF7" w:rsidRDefault="00FB058F" w:rsidP="00FB058F">
      <w:pPr>
        <w:widowControl/>
        <w:autoSpaceDE w:val="0"/>
        <w:autoSpaceDN w:val="0"/>
        <w:adjustRightInd w:val="0"/>
        <w:spacing w:line="300" w:lineRule="auto"/>
        <w:ind w:firstLine="400"/>
        <w:jc w:val="center"/>
        <w:rPr>
          <w:sz w:val="18"/>
          <w:szCs w:val="21"/>
        </w:rPr>
      </w:pPr>
      <w:r w:rsidRPr="00C45BF7">
        <w:rPr>
          <w:sz w:val="18"/>
          <w:szCs w:val="21"/>
        </w:rPr>
        <w:t>1—</w:t>
      </w:r>
      <w:r w:rsidRPr="00C45BF7">
        <w:rPr>
          <w:sz w:val="18"/>
          <w:szCs w:val="21"/>
        </w:rPr>
        <w:t>上弦钢筋</w:t>
      </w:r>
      <w:r w:rsidRPr="00C45BF7">
        <w:rPr>
          <w:sz w:val="18"/>
          <w:szCs w:val="21"/>
        </w:rPr>
        <w:t>/</w:t>
      </w:r>
      <w:r w:rsidRPr="00C45BF7">
        <w:rPr>
          <w:sz w:val="18"/>
          <w:szCs w:val="21"/>
        </w:rPr>
        <w:t>下弦钢筋；</w:t>
      </w:r>
      <w:r w:rsidRPr="00C45BF7">
        <w:rPr>
          <w:sz w:val="18"/>
          <w:szCs w:val="21"/>
        </w:rPr>
        <w:t>2—</w:t>
      </w:r>
      <w:r w:rsidRPr="00C45BF7">
        <w:rPr>
          <w:sz w:val="18"/>
          <w:szCs w:val="21"/>
        </w:rPr>
        <w:t>格构钢筋</w:t>
      </w:r>
    </w:p>
    <w:p w:rsidR="00FB058F" w:rsidRPr="00C45BF7" w:rsidRDefault="00FB058F" w:rsidP="00FB058F">
      <w:pPr>
        <w:widowControl/>
        <w:adjustRightInd w:val="0"/>
        <w:snapToGrid w:val="0"/>
        <w:spacing w:line="360" w:lineRule="auto"/>
        <w:ind w:firstLineChars="200" w:firstLine="482"/>
        <w:jc w:val="left"/>
        <w:rPr>
          <w:spacing w:val="4"/>
          <w:kern w:val="0"/>
          <w:sz w:val="24"/>
          <w:szCs w:val="21"/>
        </w:rPr>
      </w:pPr>
      <w:r w:rsidRPr="00C45BF7">
        <w:rPr>
          <w:rFonts w:eastAsiaTheme="minorEastAsia"/>
          <w:b/>
          <w:sz w:val="24"/>
          <w:szCs w:val="24"/>
        </w:rPr>
        <w:t>2</w:t>
      </w:r>
      <w:r w:rsidRPr="00C45BF7">
        <w:rPr>
          <w:rFonts w:eastAsiaTheme="minorEastAsia"/>
          <w:sz w:val="24"/>
          <w:szCs w:val="24"/>
        </w:rPr>
        <w:t xml:space="preserve">  </w:t>
      </w:r>
      <w:r w:rsidRPr="00C45BF7">
        <w:rPr>
          <w:rFonts w:eastAsiaTheme="minorEastAsia"/>
          <w:sz w:val="24"/>
          <w:szCs w:val="24"/>
        </w:rPr>
        <w:t>拉伸试样在上、下弦钢筋各截取</w:t>
      </w:r>
      <w:r w:rsidRPr="00C45BF7">
        <w:rPr>
          <w:rFonts w:eastAsiaTheme="minorEastAsia"/>
          <w:sz w:val="24"/>
          <w:szCs w:val="24"/>
        </w:rPr>
        <w:t>1</w:t>
      </w:r>
      <w:r w:rsidRPr="00C45BF7">
        <w:rPr>
          <w:rFonts w:eastAsiaTheme="minorEastAsia"/>
          <w:sz w:val="24"/>
          <w:szCs w:val="24"/>
        </w:rPr>
        <w:t>个弯曲试样，试样长度根据试验设备确定。</w:t>
      </w:r>
    </w:p>
    <w:p w:rsidR="00FB058F" w:rsidRPr="00C45BF7" w:rsidRDefault="00FB058F" w:rsidP="00FB058F">
      <w:pPr>
        <w:numPr>
          <w:ilvl w:val="2"/>
          <w:numId w:val="23"/>
        </w:numPr>
        <w:adjustRightInd w:val="0"/>
        <w:snapToGrid w:val="0"/>
        <w:spacing w:line="360" w:lineRule="auto"/>
        <w:outlineLvl w:val="2"/>
        <w:rPr>
          <w:rFonts w:eastAsiaTheme="minorEastAsia"/>
          <w:sz w:val="24"/>
          <w:szCs w:val="24"/>
        </w:rPr>
      </w:pPr>
      <w:r w:rsidRPr="00C45BF7">
        <w:rPr>
          <w:rFonts w:eastAsiaTheme="minorEastAsia"/>
          <w:sz w:val="24"/>
          <w:szCs w:val="24"/>
        </w:rPr>
        <w:t>应进行钢筋桁架焊点的抗剪极限承载力试验，在上弦钢筋和</w:t>
      </w:r>
      <w:r w:rsidRPr="00C45BF7">
        <w:rPr>
          <w:rFonts w:eastAsiaTheme="minorEastAsia"/>
          <w:sz w:val="24"/>
          <w:szCs w:val="24"/>
        </w:rPr>
        <w:t>2</w:t>
      </w:r>
      <w:r w:rsidRPr="00C45BF7">
        <w:rPr>
          <w:rFonts w:eastAsiaTheme="minorEastAsia"/>
          <w:sz w:val="24"/>
          <w:szCs w:val="24"/>
        </w:rPr>
        <w:t>根下弦钢筋各截取不少于</w:t>
      </w:r>
      <w:r w:rsidRPr="00C45BF7">
        <w:rPr>
          <w:rFonts w:eastAsiaTheme="minorEastAsia"/>
          <w:sz w:val="24"/>
          <w:szCs w:val="24"/>
        </w:rPr>
        <w:t>1</w:t>
      </w:r>
      <w:r w:rsidRPr="00C45BF7">
        <w:rPr>
          <w:rFonts w:eastAsiaTheme="minorEastAsia"/>
          <w:sz w:val="24"/>
          <w:szCs w:val="24"/>
        </w:rPr>
        <w:t>个抗剪试样（图</w:t>
      </w:r>
      <w:r w:rsidRPr="00C45BF7">
        <w:rPr>
          <w:rFonts w:eastAsiaTheme="minorEastAsia"/>
          <w:sz w:val="24"/>
          <w:szCs w:val="24"/>
        </w:rPr>
        <w:t>5.3.7</w:t>
      </w:r>
      <w:r w:rsidRPr="00C45BF7">
        <w:rPr>
          <w:rFonts w:eastAsiaTheme="minorEastAsia"/>
          <w:sz w:val="24"/>
          <w:szCs w:val="24"/>
        </w:rPr>
        <w:t>），每个试样至少有</w:t>
      </w:r>
      <w:r w:rsidRPr="00C45BF7">
        <w:rPr>
          <w:rFonts w:eastAsiaTheme="minorEastAsia"/>
          <w:sz w:val="24"/>
          <w:szCs w:val="24"/>
        </w:rPr>
        <w:t>1</w:t>
      </w:r>
      <w:r w:rsidRPr="00C45BF7">
        <w:rPr>
          <w:rFonts w:eastAsiaTheme="minorEastAsia"/>
          <w:sz w:val="24"/>
          <w:szCs w:val="24"/>
        </w:rPr>
        <w:t>个焊点。试样的格构钢筋长度如不够，可以接长，以保证夹具之间的钢筋长度不少于</w:t>
      </w:r>
      <w:r w:rsidRPr="00C45BF7">
        <w:rPr>
          <w:rFonts w:eastAsiaTheme="minorEastAsia"/>
          <w:sz w:val="24"/>
          <w:szCs w:val="24"/>
        </w:rPr>
        <w:t>100mm</w:t>
      </w:r>
      <w:r w:rsidRPr="00C45BF7">
        <w:rPr>
          <w:rFonts w:eastAsiaTheme="minorEastAsia"/>
          <w:sz w:val="24"/>
          <w:szCs w:val="24"/>
        </w:rPr>
        <w:t>。试样的上下弦钢筋应在距焊点约</w:t>
      </w:r>
      <w:r w:rsidRPr="00C45BF7">
        <w:rPr>
          <w:rFonts w:eastAsiaTheme="minorEastAsia"/>
          <w:sz w:val="24"/>
          <w:szCs w:val="24"/>
        </w:rPr>
        <w:t>100mm</w:t>
      </w:r>
      <w:r w:rsidRPr="00C45BF7">
        <w:rPr>
          <w:rFonts w:eastAsiaTheme="minorEastAsia"/>
          <w:sz w:val="24"/>
          <w:szCs w:val="24"/>
        </w:rPr>
        <w:t>处切断。抗剪承载力的试验结果应按三个试样的平均值计算。</w:t>
      </w:r>
    </w:p>
    <w:p w:rsidR="00FB058F" w:rsidRPr="00C45BF7" w:rsidRDefault="00FB058F" w:rsidP="00FB058F">
      <w:pPr>
        <w:jc w:val="center"/>
        <w:rPr>
          <w:rFonts w:eastAsiaTheme="minorEastAsia"/>
          <w:sz w:val="24"/>
          <w:szCs w:val="24"/>
        </w:rPr>
      </w:pPr>
      <w:r w:rsidRPr="00C45BF7">
        <w:rPr>
          <w:rFonts w:eastAsiaTheme="minorEastAsia"/>
          <w:noProof/>
          <w:sz w:val="24"/>
          <w:szCs w:val="24"/>
        </w:rPr>
        <w:drawing>
          <wp:inline distT="0" distB="0" distL="0" distR="0">
            <wp:extent cx="2485627" cy="1800000"/>
            <wp:effectExtent l="0" t="0" r="0" b="0"/>
            <wp:docPr id="43016" name="图片 4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5627" cy="1800000"/>
                    </a:xfrm>
                    <a:prstGeom prst="rect">
                      <a:avLst/>
                    </a:prstGeom>
                    <a:noFill/>
                    <a:ln>
                      <a:noFill/>
                    </a:ln>
                  </pic:spPr>
                </pic:pic>
              </a:graphicData>
            </a:graphic>
          </wp:inline>
        </w:drawing>
      </w:r>
    </w:p>
    <w:p w:rsidR="00FB058F" w:rsidRPr="00C45BF7" w:rsidRDefault="00FB058F" w:rsidP="00FB058F">
      <w:pPr>
        <w:widowControl/>
        <w:autoSpaceDE w:val="0"/>
        <w:autoSpaceDN w:val="0"/>
        <w:adjustRightInd w:val="0"/>
        <w:spacing w:line="300" w:lineRule="auto"/>
        <w:ind w:firstLine="400"/>
        <w:jc w:val="center"/>
        <w:rPr>
          <w:szCs w:val="21"/>
        </w:rPr>
      </w:pPr>
      <w:r w:rsidRPr="00C45BF7">
        <w:rPr>
          <w:szCs w:val="21"/>
        </w:rPr>
        <w:t>图</w:t>
      </w:r>
      <w:r w:rsidRPr="00C45BF7">
        <w:rPr>
          <w:szCs w:val="21"/>
        </w:rPr>
        <w:t xml:space="preserve">5.3.7 </w:t>
      </w:r>
      <w:r w:rsidRPr="00C45BF7">
        <w:rPr>
          <w:szCs w:val="21"/>
        </w:rPr>
        <w:t>桁架钢筋抗剪试样</w:t>
      </w:r>
    </w:p>
    <w:p w:rsidR="00FB058F" w:rsidRPr="00C45BF7" w:rsidRDefault="00FB058F" w:rsidP="00FB058F">
      <w:pPr>
        <w:widowControl/>
        <w:autoSpaceDE w:val="0"/>
        <w:autoSpaceDN w:val="0"/>
        <w:adjustRightInd w:val="0"/>
        <w:spacing w:line="300" w:lineRule="auto"/>
        <w:ind w:firstLine="400"/>
        <w:jc w:val="center"/>
        <w:rPr>
          <w:sz w:val="18"/>
          <w:szCs w:val="21"/>
        </w:rPr>
      </w:pPr>
      <w:r w:rsidRPr="00C45BF7">
        <w:rPr>
          <w:sz w:val="18"/>
          <w:szCs w:val="21"/>
        </w:rPr>
        <w:t>1—</w:t>
      </w:r>
      <w:r w:rsidRPr="00C45BF7">
        <w:rPr>
          <w:sz w:val="18"/>
          <w:szCs w:val="21"/>
        </w:rPr>
        <w:t>上弦钢筋</w:t>
      </w:r>
      <w:r w:rsidRPr="00C45BF7">
        <w:rPr>
          <w:sz w:val="18"/>
          <w:szCs w:val="21"/>
        </w:rPr>
        <w:t>/</w:t>
      </w:r>
      <w:r w:rsidRPr="00C45BF7">
        <w:rPr>
          <w:sz w:val="18"/>
          <w:szCs w:val="21"/>
        </w:rPr>
        <w:t>下弦钢筋；</w:t>
      </w:r>
      <w:r w:rsidRPr="00C45BF7">
        <w:rPr>
          <w:sz w:val="18"/>
          <w:szCs w:val="21"/>
        </w:rPr>
        <w:t>2—</w:t>
      </w:r>
      <w:r w:rsidRPr="00C45BF7">
        <w:rPr>
          <w:sz w:val="18"/>
          <w:szCs w:val="21"/>
        </w:rPr>
        <w:t>格构钢筋</w:t>
      </w:r>
    </w:p>
    <w:p w:rsidR="00FB058F" w:rsidRPr="00C45BF7" w:rsidRDefault="00FB058F" w:rsidP="00FB058F">
      <w:pPr>
        <w:numPr>
          <w:ilvl w:val="2"/>
          <w:numId w:val="23"/>
        </w:numPr>
        <w:adjustRightInd w:val="0"/>
        <w:snapToGrid w:val="0"/>
        <w:spacing w:line="360" w:lineRule="auto"/>
        <w:outlineLvl w:val="2"/>
        <w:rPr>
          <w:rFonts w:eastAsiaTheme="minorEastAsia"/>
          <w:sz w:val="24"/>
          <w:szCs w:val="24"/>
        </w:rPr>
      </w:pPr>
      <w:r w:rsidRPr="00C45BF7">
        <w:rPr>
          <w:rFonts w:eastAsiaTheme="minorEastAsia"/>
          <w:sz w:val="24"/>
          <w:szCs w:val="24"/>
        </w:rPr>
        <w:t>钢筋桁架上下弦的拉伸、弯曲试验分别按现行国家标准《金属材料</w:t>
      </w:r>
      <w:r w:rsidRPr="00C45BF7">
        <w:rPr>
          <w:rFonts w:eastAsiaTheme="minorEastAsia"/>
          <w:sz w:val="24"/>
          <w:szCs w:val="24"/>
        </w:rPr>
        <w:t xml:space="preserve"> </w:t>
      </w:r>
      <w:r w:rsidRPr="00C45BF7">
        <w:rPr>
          <w:rFonts w:eastAsiaTheme="minorEastAsia"/>
          <w:sz w:val="24"/>
          <w:szCs w:val="24"/>
        </w:rPr>
        <w:t>拉伸试验</w:t>
      </w:r>
      <w:r w:rsidRPr="00C45BF7">
        <w:rPr>
          <w:rFonts w:eastAsiaTheme="minorEastAsia"/>
          <w:sz w:val="24"/>
          <w:szCs w:val="24"/>
        </w:rPr>
        <w:t xml:space="preserve"> </w:t>
      </w:r>
      <w:r w:rsidRPr="00C45BF7">
        <w:rPr>
          <w:rFonts w:eastAsiaTheme="minorEastAsia"/>
          <w:sz w:val="24"/>
          <w:szCs w:val="24"/>
        </w:rPr>
        <w:t>第</w:t>
      </w:r>
      <w:r w:rsidRPr="00C45BF7">
        <w:rPr>
          <w:rFonts w:eastAsiaTheme="minorEastAsia"/>
          <w:sz w:val="24"/>
          <w:szCs w:val="24"/>
        </w:rPr>
        <w:t>1</w:t>
      </w:r>
      <w:r w:rsidRPr="00C45BF7">
        <w:rPr>
          <w:rFonts w:eastAsiaTheme="minorEastAsia"/>
          <w:sz w:val="24"/>
          <w:szCs w:val="24"/>
        </w:rPr>
        <w:t>部分：室温试验方法》</w:t>
      </w:r>
      <w:r w:rsidRPr="00C45BF7">
        <w:rPr>
          <w:rFonts w:eastAsiaTheme="minorEastAsia"/>
          <w:sz w:val="24"/>
          <w:szCs w:val="24"/>
        </w:rPr>
        <w:t>GB</w:t>
      </w:r>
      <w:r w:rsidRPr="00C45BF7">
        <w:rPr>
          <w:rFonts w:eastAsiaTheme="minorEastAsia"/>
          <w:sz w:val="24"/>
          <w:szCs w:val="24"/>
        </w:rPr>
        <w:t>／</w:t>
      </w:r>
      <w:r w:rsidRPr="00C45BF7">
        <w:rPr>
          <w:rFonts w:eastAsiaTheme="minorEastAsia"/>
          <w:sz w:val="24"/>
          <w:szCs w:val="24"/>
        </w:rPr>
        <w:t>T 228.1</w:t>
      </w:r>
      <w:r w:rsidRPr="00C45BF7">
        <w:rPr>
          <w:rFonts w:eastAsiaTheme="minorEastAsia"/>
          <w:sz w:val="24"/>
          <w:szCs w:val="24"/>
        </w:rPr>
        <w:t>和《金属材料</w:t>
      </w:r>
      <w:r w:rsidRPr="00C45BF7">
        <w:rPr>
          <w:rFonts w:eastAsiaTheme="minorEastAsia"/>
          <w:sz w:val="24"/>
          <w:szCs w:val="24"/>
        </w:rPr>
        <w:t xml:space="preserve"> </w:t>
      </w:r>
      <w:r w:rsidRPr="00C45BF7">
        <w:rPr>
          <w:rFonts w:eastAsiaTheme="minorEastAsia"/>
          <w:sz w:val="24"/>
          <w:szCs w:val="24"/>
        </w:rPr>
        <w:t>弯曲试验方法》</w:t>
      </w:r>
      <w:r w:rsidRPr="00C45BF7">
        <w:rPr>
          <w:rFonts w:eastAsiaTheme="minorEastAsia"/>
          <w:sz w:val="24"/>
          <w:szCs w:val="24"/>
        </w:rPr>
        <w:t>GB</w:t>
      </w:r>
      <w:r w:rsidRPr="00C45BF7">
        <w:rPr>
          <w:rFonts w:eastAsiaTheme="minorEastAsia"/>
          <w:sz w:val="24"/>
          <w:szCs w:val="24"/>
        </w:rPr>
        <w:t>／</w:t>
      </w:r>
      <w:r w:rsidRPr="00C45BF7">
        <w:rPr>
          <w:rFonts w:eastAsiaTheme="minorEastAsia"/>
          <w:sz w:val="24"/>
          <w:szCs w:val="24"/>
        </w:rPr>
        <w:t>T 232</w:t>
      </w:r>
      <w:r w:rsidRPr="00C45BF7">
        <w:rPr>
          <w:rFonts w:eastAsiaTheme="minorEastAsia"/>
          <w:sz w:val="24"/>
          <w:szCs w:val="24"/>
        </w:rPr>
        <w:t>的规定进行。</w:t>
      </w:r>
    </w:p>
    <w:p w:rsidR="00FB058F" w:rsidRPr="00C45BF7" w:rsidRDefault="00FB058F" w:rsidP="00FB058F">
      <w:pPr>
        <w:numPr>
          <w:ilvl w:val="2"/>
          <w:numId w:val="23"/>
        </w:numPr>
        <w:adjustRightInd w:val="0"/>
        <w:snapToGrid w:val="0"/>
        <w:spacing w:line="360" w:lineRule="auto"/>
        <w:outlineLvl w:val="2"/>
        <w:rPr>
          <w:rFonts w:eastAsiaTheme="minorEastAsia"/>
          <w:sz w:val="24"/>
          <w:szCs w:val="24"/>
        </w:rPr>
      </w:pPr>
      <w:r w:rsidRPr="00C45BF7">
        <w:rPr>
          <w:rFonts w:eastAsiaTheme="minorEastAsia"/>
          <w:sz w:val="24"/>
          <w:szCs w:val="24"/>
        </w:rPr>
        <w:t>钢筋桁架格构钢筋的拉伸、反复弯曲试验应在成品前按现行国家标准《金属材料</w:t>
      </w:r>
      <w:r w:rsidRPr="00C45BF7">
        <w:rPr>
          <w:rFonts w:eastAsiaTheme="minorEastAsia"/>
          <w:sz w:val="24"/>
          <w:szCs w:val="24"/>
        </w:rPr>
        <w:t xml:space="preserve"> </w:t>
      </w:r>
      <w:r w:rsidRPr="00C45BF7">
        <w:rPr>
          <w:rFonts w:eastAsiaTheme="minorEastAsia"/>
          <w:sz w:val="24"/>
          <w:szCs w:val="24"/>
        </w:rPr>
        <w:t>拉伸试验</w:t>
      </w:r>
      <w:r w:rsidRPr="00C45BF7">
        <w:rPr>
          <w:rFonts w:eastAsiaTheme="minorEastAsia"/>
          <w:sz w:val="24"/>
          <w:szCs w:val="24"/>
        </w:rPr>
        <w:t xml:space="preserve"> </w:t>
      </w:r>
      <w:r w:rsidRPr="00C45BF7">
        <w:rPr>
          <w:rFonts w:eastAsiaTheme="minorEastAsia"/>
          <w:sz w:val="24"/>
          <w:szCs w:val="24"/>
        </w:rPr>
        <w:t>第</w:t>
      </w:r>
      <w:r w:rsidRPr="00C45BF7">
        <w:rPr>
          <w:rFonts w:eastAsiaTheme="minorEastAsia"/>
          <w:sz w:val="24"/>
          <w:szCs w:val="24"/>
        </w:rPr>
        <w:t>1</w:t>
      </w:r>
      <w:r w:rsidRPr="00C45BF7">
        <w:rPr>
          <w:rFonts w:eastAsiaTheme="minorEastAsia"/>
          <w:sz w:val="24"/>
          <w:szCs w:val="24"/>
        </w:rPr>
        <w:t>部分：室温试验方法》</w:t>
      </w:r>
      <w:r w:rsidRPr="00C45BF7">
        <w:rPr>
          <w:rFonts w:eastAsiaTheme="minorEastAsia"/>
          <w:sz w:val="24"/>
          <w:szCs w:val="24"/>
        </w:rPr>
        <w:t>GB</w:t>
      </w:r>
      <w:r w:rsidRPr="00C45BF7">
        <w:rPr>
          <w:rFonts w:eastAsiaTheme="minorEastAsia"/>
          <w:sz w:val="24"/>
          <w:szCs w:val="24"/>
        </w:rPr>
        <w:t>／</w:t>
      </w:r>
      <w:r w:rsidRPr="00C45BF7">
        <w:rPr>
          <w:rFonts w:eastAsiaTheme="minorEastAsia"/>
          <w:sz w:val="24"/>
          <w:szCs w:val="24"/>
        </w:rPr>
        <w:t>T 228.1</w:t>
      </w:r>
      <w:r w:rsidRPr="00C45BF7">
        <w:rPr>
          <w:rFonts w:eastAsiaTheme="minorEastAsia"/>
          <w:sz w:val="24"/>
          <w:szCs w:val="24"/>
        </w:rPr>
        <w:t>和《金属材料</w:t>
      </w:r>
      <w:r w:rsidRPr="00C45BF7">
        <w:rPr>
          <w:rFonts w:eastAsiaTheme="minorEastAsia"/>
          <w:sz w:val="24"/>
          <w:szCs w:val="24"/>
        </w:rPr>
        <w:t xml:space="preserve"> </w:t>
      </w:r>
      <w:r w:rsidRPr="00C45BF7">
        <w:rPr>
          <w:rFonts w:eastAsiaTheme="minorEastAsia"/>
          <w:sz w:val="24"/>
          <w:szCs w:val="24"/>
        </w:rPr>
        <w:t>线材</w:t>
      </w:r>
      <w:r w:rsidRPr="00C45BF7">
        <w:rPr>
          <w:rFonts w:eastAsiaTheme="minorEastAsia"/>
          <w:sz w:val="24"/>
          <w:szCs w:val="24"/>
        </w:rPr>
        <w:t xml:space="preserve"> </w:t>
      </w:r>
      <w:r w:rsidRPr="00C45BF7">
        <w:rPr>
          <w:rFonts w:eastAsiaTheme="minorEastAsia"/>
          <w:sz w:val="24"/>
          <w:szCs w:val="24"/>
        </w:rPr>
        <w:t>反复弯曲试验方法》</w:t>
      </w:r>
      <w:r w:rsidRPr="00C45BF7">
        <w:rPr>
          <w:rFonts w:eastAsiaTheme="minorEastAsia"/>
          <w:sz w:val="24"/>
          <w:szCs w:val="24"/>
        </w:rPr>
        <w:t>GB</w:t>
      </w:r>
      <w:r w:rsidRPr="00C45BF7">
        <w:rPr>
          <w:rFonts w:eastAsiaTheme="minorEastAsia"/>
          <w:sz w:val="24"/>
          <w:szCs w:val="24"/>
        </w:rPr>
        <w:t>／</w:t>
      </w:r>
      <w:r w:rsidRPr="00C45BF7">
        <w:rPr>
          <w:rFonts w:eastAsiaTheme="minorEastAsia"/>
          <w:sz w:val="24"/>
          <w:szCs w:val="24"/>
        </w:rPr>
        <w:t>T 238</w:t>
      </w:r>
      <w:r w:rsidRPr="00C45BF7">
        <w:rPr>
          <w:rFonts w:eastAsiaTheme="minorEastAsia"/>
          <w:sz w:val="24"/>
          <w:szCs w:val="24"/>
        </w:rPr>
        <w:t>的规定进行</w:t>
      </w:r>
    </w:p>
    <w:p w:rsidR="00FB058F" w:rsidRPr="00C45BF7" w:rsidRDefault="00FB058F" w:rsidP="00FB058F">
      <w:pPr>
        <w:rPr>
          <w:rFonts w:eastAsia="华文仿宋"/>
          <w:sz w:val="24"/>
          <w:szCs w:val="24"/>
        </w:rPr>
      </w:pPr>
      <w:r w:rsidRPr="00C45BF7">
        <w:rPr>
          <w:rFonts w:eastAsia="华文仿宋"/>
          <w:sz w:val="24"/>
          <w:szCs w:val="24"/>
        </w:rPr>
        <w:lastRenderedPageBreak/>
        <w:t>5.3.6~5.3.9</w:t>
      </w:r>
      <w:r w:rsidRPr="00C45BF7">
        <w:rPr>
          <w:rFonts w:eastAsia="华文仿宋"/>
          <w:sz w:val="24"/>
          <w:szCs w:val="24"/>
        </w:rPr>
        <w:t>条文说明：钢筋桁架用钢筋的力学与工艺性能是保障钢筋桁架充分发挥其作用的重要因素，应分别符合相应标准。钢筋桁架上、下弦钢筋试样，焊接抗剪试验应从成品钢筋桁架上截取。</w:t>
      </w:r>
    </w:p>
    <w:p w:rsidR="00FB058F" w:rsidRPr="00C45BF7" w:rsidRDefault="00FB058F" w:rsidP="00FB058F">
      <w:pPr>
        <w:adjustRightInd w:val="0"/>
        <w:snapToGrid w:val="0"/>
        <w:spacing w:line="360" w:lineRule="auto"/>
        <w:ind w:firstLineChars="200" w:firstLine="420"/>
        <w:rPr>
          <w:rFonts w:eastAsiaTheme="majorEastAsia"/>
          <w:b/>
          <w:sz w:val="28"/>
        </w:rPr>
      </w:pPr>
      <w:bookmarkStart w:id="59" w:name="_Toc523844512"/>
      <w:r w:rsidRPr="00C45BF7">
        <w:rPr>
          <w:rFonts w:eastAsiaTheme="majorEastAsia"/>
        </w:rPr>
        <w:br w:type="page"/>
      </w:r>
    </w:p>
    <w:p w:rsidR="00FB058F" w:rsidRPr="00C45BF7" w:rsidRDefault="00FB058F" w:rsidP="00FB058F">
      <w:pPr>
        <w:pStyle w:val="a5"/>
        <w:spacing w:before="312" w:after="312"/>
        <w:rPr>
          <w:rFonts w:eastAsiaTheme="majorEastAsia"/>
        </w:rPr>
      </w:pPr>
      <w:bookmarkStart w:id="60" w:name="_Toc534641543"/>
      <w:r w:rsidRPr="00C45BF7">
        <w:rPr>
          <w:rFonts w:eastAsiaTheme="majorEastAsia"/>
        </w:rPr>
        <w:lastRenderedPageBreak/>
        <w:t>6</w:t>
      </w:r>
      <w:r w:rsidRPr="00C45BF7">
        <w:rPr>
          <w:rFonts w:eastAsiaTheme="majorEastAsia"/>
        </w:rPr>
        <w:t>结构设计</w:t>
      </w:r>
      <w:bookmarkEnd w:id="59"/>
      <w:bookmarkEnd w:id="60"/>
    </w:p>
    <w:p w:rsidR="00FB058F" w:rsidRPr="00C45BF7" w:rsidRDefault="00FB058F" w:rsidP="00FB058F">
      <w:pPr>
        <w:pStyle w:val="a6"/>
        <w:spacing w:before="312" w:after="312"/>
        <w:rPr>
          <w:rFonts w:eastAsiaTheme="minorEastAsia"/>
        </w:rPr>
      </w:pPr>
      <w:bookmarkStart w:id="61" w:name="_Toc523844513"/>
      <w:bookmarkStart w:id="62" w:name="_Toc534641544"/>
      <w:r w:rsidRPr="00C45BF7">
        <w:rPr>
          <w:rFonts w:eastAsiaTheme="minorEastAsia"/>
        </w:rPr>
        <w:t>6.1</w:t>
      </w:r>
      <w:r w:rsidRPr="00C45BF7">
        <w:rPr>
          <w:rFonts w:eastAsiaTheme="minorEastAsia"/>
        </w:rPr>
        <w:t>一般规定</w:t>
      </w:r>
      <w:bookmarkEnd w:id="61"/>
      <w:bookmarkEnd w:id="62"/>
    </w:p>
    <w:p w:rsidR="00FB058F" w:rsidRPr="00C45BF7" w:rsidRDefault="00FB058F" w:rsidP="00FB058F">
      <w:pPr>
        <w:numPr>
          <w:ilvl w:val="2"/>
          <w:numId w:val="24"/>
        </w:numPr>
        <w:adjustRightInd w:val="0"/>
        <w:snapToGrid w:val="0"/>
        <w:spacing w:line="360" w:lineRule="auto"/>
        <w:outlineLvl w:val="2"/>
        <w:rPr>
          <w:rFonts w:eastAsiaTheme="minorEastAsia"/>
          <w:sz w:val="24"/>
          <w:szCs w:val="24"/>
        </w:rPr>
      </w:pPr>
      <w:r w:rsidRPr="00C45BF7">
        <w:rPr>
          <w:rFonts w:eastAsiaTheme="minorEastAsia"/>
          <w:sz w:val="24"/>
          <w:szCs w:val="24"/>
        </w:rPr>
        <w:t>桁架叠合板可用于装配式结构的楼盖，在结构转换层、平面复杂或开洞较大楼层的楼板薄弱部位、作为上部结构嵌固部位的地下室楼板不宜采用。</w:t>
      </w:r>
    </w:p>
    <w:p w:rsidR="00FB058F" w:rsidRPr="00C45BF7" w:rsidRDefault="00FB058F" w:rsidP="00FB058F">
      <w:pPr>
        <w:spacing w:line="360" w:lineRule="auto"/>
        <w:contextualSpacing/>
        <w:rPr>
          <w:rFonts w:eastAsia="华文仿宋"/>
          <w:sz w:val="24"/>
          <w:szCs w:val="24"/>
        </w:rPr>
      </w:pPr>
      <w:r w:rsidRPr="00C45BF7">
        <w:rPr>
          <w:rFonts w:eastAsia="华文仿宋"/>
          <w:sz w:val="24"/>
          <w:szCs w:val="24"/>
        </w:rPr>
        <w:t>条文说明：结构转换层、平面复杂或开洞较大楼层的楼板薄弱部位、作为上部结构嵌固部位的地下室楼板等部位的楼盖整体性和面内刚度要求较高，为保障结构整体性能，宜采用现浇楼板。若需采用叠合楼盖，应适当增大现浇叠合层厚度，并加强叠合板与支撑结构的连接。</w:t>
      </w:r>
    </w:p>
    <w:p w:rsidR="00FB058F" w:rsidRPr="00C45BF7" w:rsidRDefault="00FB058F" w:rsidP="00FB058F">
      <w:pPr>
        <w:numPr>
          <w:ilvl w:val="2"/>
          <w:numId w:val="24"/>
        </w:numPr>
        <w:adjustRightInd w:val="0"/>
        <w:snapToGrid w:val="0"/>
        <w:spacing w:line="360" w:lineRule="auto"/>
        <w:outlineLvl w:val="2"/>
        <w:rPr>
          <w:rFonts w:eastAsiaTheme="minorEastAsia"/>
          <w:sz w:val="24"/>
          <w:szCs w:val="24"/>
        </w:rPr>
      </w:pPr>
      <w:r w:rsidRPr="00C45BF7">
        <w:rPr>
          <w:rFonts w:eastAsiaTheme="minorEastAsia"/>
          <w:sz w:val="24"/>
          <w:szCs w:val="24"/>
        </w:rPr>
        <w:t>采用桁架叠合板时，在结构分析中可假定平面规则的楼层在其楼板自身平面内为无限刚性；对平复杂或开洞较大的楼层面不规则、有较大洞口等情况下，计算中宜采用弹性楼板假定。</w:t>
      </w:r>
    </w:p>
    <w:p w:rsidR="00FB058F" w:rsidRPr="00C45BF7" w:rsidRDefault="00FB058F" w:rsidP="00FB058F">
      <w:pPr>
        <w:spacing w:line="360" w:lineRule="auto"/>
        <w:contextualSpacing/>
        <w:rPr>
          <w:rFonts w:eastAsia="华文仿宋"/>
          <w:sz w:val="24"/>
          <w:szCs w:val="24"/>
        </w:rPr>
      </w:pPr>
      <w:r w:rsidRPr="00C45BF7">
        <w:rPr>
          <w:rFonts w:eastAsia="华文仿宋"/>
          <w:sz w:val="24"/>
          <w:szCs w:val="24"/>
        </w:rPr>
        <w:t>条文说明：桁架叠合板的预制部分与后浇层结合较好，可视为整体。</w:t>
      </w:r>
    </w:p>
    <w:p w:rsidR="00FB058F" w:rsidRPr="00C45BF7" w:rsidRDefault="00FB058F" w:rsidP="00FB058F">
      <w:pPr>
        <w:numPr>
          <w:ilvl w:val="2"/>
          <w:numId w:val="24"/>
        </w:numPr>
        <w:adjustRightInd w:val="0"/>
        <w:snapToGrid w:val="0"/>
        <w:spacing w:line="360" w:lineRule="auto"/>
        <w:outlineLvl w:val="2"/>
        <w:rPr>
          <w:rFonts w:eastAsia="仿宋_GB2312"/>
          <w:szCs w:val="21"/>
        </w:rPr>
      </w:pPr>
      <w:r w:rsidRPr="00C45BF7">
        <w:rPr>
          <w:rFonts w:eastAsiaTheme="minorEastAsia"/>
          <w:sz w:val="24"/>
          <w:szCs w:val="24"/>
        </w:rPr>
        <w:t>桁架</w:t>
      </w:r>
      <w:r w:rsidRPr="00C45BF7">
        <w:rPr>
          <w:sz w:val="24"/>
          <w:szCs w:val="24"/>
        </w:rPr>
        <w:t>叠合板的板侧接缝可采用分离式接缝或整体式接缝；同一个计算区格内的四边支承叠合板，可根据预制板接缝构造、长宽比按单向板或双向板设计。当预制板之间采用分离式接缝（图</w:t>
      </w:r>
      <w:r w:rsidRPr="00C45BF7">
        <w:rPr>
          <w:sz w:val="24"/>
          <w:szCs w:val="24"/>
        </w:rPr>
        <w:t>6.1.2a</w:t>
      </w:r>
      <w:r w:rsidRPr="00C45BF7">
        <w:rPr>
          <w:sz w:val="24"/>
          <w:szCs w:val="24"/>
        </w:rPr>
        <w:t>）时，宜按沿接缝方向的单向板设计；当预制板之间采用整体式接缝（图</w:t>
      </w:r>
      <w:r w:rsidRPr="00C45BF7">
        <w:rPr>
          <w:sz w:val="24"/>
          <w:szCs w:val="24"/>
        </w:rPr>
        <w:t>6.1.2b</w:t>
      </w:r>
      <w:r w:rsidRPr="00C45BF7">
        <w:rPr>
          <w:sz w:val="24"/>
          <w:szCs w:val="24"/>
        </w:rPr>
        <w:t>）或无接缝（图</w:t>
      </w:r>
      <w:r w:rsidRPr="00C45BF7">
        <w:rPr>
          <w:sz w:val="24"/>
          <w:szCs w:val="24"/>
        </w:rPr>
        <w:t>6.1.2c</w:t>
      </w:r>
      <w:r w:rsidRPr="00C45BF7">
        <w:rPr>
          <w:sz w:val="24"/>
          <w:szCs w:val="24"/>
        </w:rPr>
        <w:t>）时，可根据板块的长宽比按照单向板或双向板设计。</w:t>
      </w: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43"/>
        <w:gridCol w:w="1985"/>
        <w:gridCol w:w="1984"/>
        <w:gridCol w:w="2484"/>
      </w:tblGrid>
      <w:tr w:rsidR="00FB058F" w:rsidRPr="00C45BF7" w:rsidTr="00133D0B">
        <w:trPr>
          <w:jc w:val="center"/>
        </w:trPr>
        <w:tc>
          <w:tcPr>
            <w:tcW w:w="1843" w:type="dxa"/>
          </w:tcPr>
          <w:p w:rsidR="00FB058F" w:rsidRPr="00C45BF7" w:rsidRDefault="00FB058F" w:rsidP="00133D0B">
            <w:pPr>
              <w:adjustRightInd w:val="0"/>
              <w:snapToGrid w:val="0"/>
              <w:spacing w:line="360" w:lineRule="auto"/>
              <w:jc w:val="center"/>
              <w:rPr>
                <w:szCs w:val="21"/>
              </w:rPr>
            </w:pPr>
            <w:r w:rsidRPr="00C45BF7">
              <w:rPr>
                <w:noProof/>
                <w:szCs w:val="21"/>
              </w:rPr>
              <w:drawing>
                <wp:inline distT="0" distB="0" distL="0" distR="0">
                  <wp:extent cx="1125333" cy="1080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pic:cNvPicPr>
                            <a:picLocks noChangeAspect="1" noChangeArrowheads="1"/>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160" t="30608" r="67110" b="29024"/>
                          <a:stretch/>
                        </pic:blipFill>
                        <pic:spPr bwMode="auto">
                          <a:xfrm>
                            <a:off x="0" y="0"/>
                            <a:ext cx="1125333" cy="1080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1985" w:type="dxa"/>
          </w:tcPr>
          <w:p w:rsidR="00FB058F" w:rsidRPr="00C45BF7" w:rsidRDefault="00FB058F" w:rsidP="00133D0B">
            <w:pPr>
              <w:adjustRightInd w:val="0"/>
              <w:snapToGrid w:val="0"/>
              <w:spacing w:line="360" w:lineRule="auto"/>
              <w:jc w:val="center"/>
              <w:rPr>
                <w:szCs w:val="21"/>
              </w:rPr>
            </w:pPr>
            <w:r w:rsidRPr="00C45BF7">
              <w:rPr>
                <w:noProof/>
              </w:rPr>
              <w:drawing>
                <wp:inline distT="0" distB="0" distL="0" distR="0">
                  <wp:extent cx="1129780" cy="1080000"/>
                  <wp:effectExtent l="0" t="0" r="0" b="0"/>
                  <wp:docPr id="114558" name="图片 114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7963"/>
                          <a:stretch/>
                        </pic:blipFill>
                        <pic:spPr bwMode="auto">
                          <a:xfrm>
                            <a:off x="0" y="0"/>
                            <a:ext cx="1129780" cy="1080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1984" w:type="dxa"/>
          </w:tcPr>
          <w:p w:rsidR="00FB058F" w:rsidRPr="00C45BF7" w:rsidRDefault="00FB058F" w:rsidP="00133D0B">
            <w:pPr>
              <w:adjustRightInd w:val="0"/>
              <w:snapToGrid w:val="0"/>
              <w:spacing w:line="360" w:lineRule="auto"/>
              <w:jc w:val="center"/>
              <w:rPr>
                <w:szCs w:val="21"/>
              </w:rPr>
            </w:pPr>
            <w:r w:rsidRPr="00C45BF7">
              <w:rPr>
                <w:noProof/>
                <w:szCs w:val="21"/>
              </w:rPr>
              <w:drawing>
                <wp:inline distT="0" distB="0" distL="0" distR="0">
                  <wp:extent cx="1186764" cy="10800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pic:cNvPicPr>
                            <a:picLocks noChangeAspect="1" noChangeArrowheads="1"/>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3021" t="30608" r="36680" b="29024"/>
                          <a:stretch/>
                        </pic:blipFill>
                        <pic:spPr bwMode="auto">
                          <a:xfrm>
                            <a:off x="0" y="0"/>
                            <a:ext cx="1186764" cy="1080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2484" w:type="dxa"/>
          </w:tcPr>
          <w:p w:rsidR="00FB058F" w:rsidRPr="00C45BF7" w:rsidRDefault="00FB058F" w:rsidP="00133D0B">
            <w:pPr>
              <w:adjustRightInd w:val="0"/>
              <w:snapToGrid w:val="0"/>
              <w:spacing w:line="360" w:lineRule="auto"/>
              <w:jc w:val="center"/>
              <w:rPr>
                <w:szCs w:val="21"/>
              </w:rPr>
            </w:pPr>
            <w:r w:rsidRPr="00C45BF7">
              <w:rPr>
                <w:noProof/>
                <w:szCs w:val="21"/>
              </w:rPr>
              <w:drawing>
                <wp:inline distT="0" distB="0" distL="0" distR="0">
                  <wp:extent cx="1260487" cy="10800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pic:cNvPicPr>
                            <a:picLocks noChangeAspect="1" noChangeArrowheads="1"/>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3841" t="30608" r="3978" b="29024"/>
                          <a:stretch/>
                        </pic:blipFill>
                        <pic:spPr bwMode="auto">
                          <a:xfrm>
                            <a:off x="0" y="0"/>
                            <a:ext cx="1260487" cy="10800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r w:rsidR="00FB058F" w:rsidRPr="00C45BF7" w:rsidTr="00133D0B">
        <w:trPr>
          <w:jc w:val="center"/>
        </w:trPr>
        <w:tc>
          <w:tcPr>
            <w:tcW w:w="1843" w:type="dxa"/>
          </w:tcPr>
          <w:p w:rsidR="00FB058F" w:rsidRPr="00C45BF7" w:rsidRDefault="00FB058F" w:rsidP="00133D0B">
            <w:pPr>
              <w:adjustRightInd w:val="0"/>
              <w:snapToGrid w:val="0"/>
              <w:spacing w:line="360" w:lineRule="auto"/>
              <w:jc w:val="center"/>
              <w:rPr>
                <w:sz w:val="18"/>
                <w:szCs w:val="21"/>
              </w:rPr>
            </w:pPr>
            <w:r w:rsidRPr="00C45BF7">
              <w:rPr>
                <w:sz w:val="18"/>
                <w:szCs w:val="21"/>
              </w:rPr>
              <w:t>（</w:t>
            </w:r>
            <w:r w:rsidRPr="00C45BF7">
              <w:rPr>
                <w:sz w:val="18"/>
                <w:szCs w:val="21"/>
              </w:rPr>
              <w:t>a</w:t>
            </w:r>
            <w:r w:rsidRPr="00C45BF7">
              <w:rPr>
                <w:sz w:val="18"/>
                <w:szCs w:val="21"/>
              </w:rPr>
              <w:t>）单向叠合板</w:t>
            </w:r>
          </w:p>
        </w:tc>
        <w:tc>
          <w:tcPr>
            <w:tcW w:w="3969" w:type="dxa"/>
            <w:gridSpan w:val="2"/>
          </w:tcPr>
          <w:p w:rsidR="00FB058F" w:rsidRPr="00C45BF7" w:rsidRDefault="00FB058F" w:rsidP="00133D0B">
            <w:pPr>
              <w:adjustRightInd w:val="0"/>
              <w:snapToGrid w:val="0"/>
              <w:spacing w:line="360" w:lineRule="auto"/>
              <w:jc w:val="center"/>
              <w:rPr>
                <w:sz w:val="18"/>
                <w:szCs w:val="21"/>
              </w:rPr>
            </w:pPr>
            <w:r w:rsidRPr="00C45BF7">
              <w:rPr>
                <w:sz w:val="18"/>
                <w:szCs w:val="21"/>
              </w:rPr>
              <w:t>（</w:t>
            </w:r>
            <w:r w:rsidRPr="00C45BF7">
              <w:rPr>
                <w:sz w:val="18"/>
                <w:szCs w:val="21"/>
              </w:rPr>
              <w:t>b</w:t>
            </w:r>
            <w:r w:rsidRPr="00C45BF7">
              <w:rPr>
                <w:sz w:val="18"/>
                <w:szCs w:val="21"/>
              </w:rPr>
              <w:t>）带接缝的双向叠合板</w:t>
            </w:r>
          </w:p>
        </w:tc>
        <w:tc>
          <w:tcPr>
            <w:tcW w:w="2484" w:type="dxa"/>
          </w:tcPr>
          <w:p w:rsidR="00FB058F" w:rsidRPr="00C45BF7" w:rsidRDefault="00FB058F" w:rsidP="00133D0B">
            <w:pPr>
              <w:adjustRightInd w:val="0"/>
              <w:snapToGrid w:val="0"/>
              <w:spacing w:line="360" w:lineRule="auto"/>
              <w:jc w:val="center"/>
              <w:rPr>
                <w:sz w:val="18"/>
                <w:szCs w:val="21"/>
              </w:rPr>
            </w:pPr>
            <w:r w:rsidRPr="00C45BF7">
              <w:rPr>
                <w:sz w:val="18"/>
                <w:szCs w:val="21"/>
              </w:rPr>
              <w:t>（</w:t>
            </w:r>
            <w:r w:rsidRPr="00C45BF7">
              <w:rPr>
                <w:sz w:val="18"/>
                <w:szCs w:val="21"/>
              </w:rPr>
              <w:t>c</w:t>
            </w:r>
            <w:r w:rsidRPr="00C45BF7">
              <w:rPr>
                <w:sz w:val="18"/>
                <w:szCs w:val="21"/>
              </w:rPr>
              <w:t>）无接缝双向叠合板</w:t>
            </w:r>
          </w:p>
        </w:tc>
      </w:tr>
      <w:tr w:rsidR="00FB058F" w:rsidRPr="00C45BF7" w:rsidTr="00133D0B">
        <w:trPr>
          <w:jc w:val="center"/>
        </w:trPr>
        <w:tc>
          <w:tcPr>
            <w:tcW w:w="8296" w:type="dxa"/>
            <w:gridSpan w:val="4"/>
          </w:tcPr>
          <w:p w:rsidR="00FB058F" w:rsidRPr="00C45BF7" w:rsidRDefault="00FB058F" w:rsidP="00133D0B">
            <w:pPr>
              <w:adjustRightInd w:val="0"/>
              <w:snapToGrid w:val="0"/>
              <w:spacing w:line="360" w:lineRule="auto"/>
              <w:jc w:val="center"/>
              <w:rPr>
                <w:sz w:val="21"/>
                <w:szCs w:val="21"/>
              </w:rPr>
            </w:pPr>
            <w:r w:rsidRPr="00C45BF7">
              <w:rPr>
                <w:sz w:val="21"/>
                <w:szCs w:val="21"/>
              </w:rPr>
              <w:t>图</w:t>
            </w:r>
            <w:r w:rsidRPr="00C45BF7">
              <w:rPr>
                <w:sz w:val="21"/>
                <w:szCs w:val="21"/>
              </w:rPr>
              <w:t xml:space="preserve">6.1.3 </w:t>
            </w:r>
            <w:r w:rsidRPr="00C45BF7">
              <w:rPr>
                <w:sz w:val="21"/>
                <w:szCs w:val="21"/>
              </w:rPr>
              <w:t>叠合板的预制板布置形式示意</w:t>
            </w:r>
          </w:p>
          <w:p w:rsidR="00FB058F" w:rsidRPr="00C45BF7" w:rsidRDefault="00FB058F" w:rsidP="00133D0B">
            <w:pPr>
              <w:adjustRightInd w:val="0"/>
              <w:snapToGrid w:val="0"/>
              <w:spacing w:line="360" w:lineRule="auto"/>
              <w:jc w:val="center"/>
              <w:rPr>
                <w:szCs w:val="21"/>
              </w:rPr>
            </w:pPr>
            <w:r w:rsidRPr="00C45BF7">
              <w:rPr>
                <w:sz w:val="18"/>
                <w:szCs w:val="21"/>
              </w:rPr>
              <w:t>1—</w:t>
            </w:r>
            <w:r w:rsidRPr="00C45BF7">
              <w:rPr>
                <w:sz w:val="18"/>
                <w:szCs w:val="21"/>
              </w:rPr>
              <w:t>预制板；</w:t>
            </w:r>
            <w:r w:rsidRPr="00C45BF7">
              <w:rPr>
                <w:sz w:val="18"/>
                <w:szCs w:val="21"/>
              </w:rPr>
              <w:t>2—</w:t>
            </w:r>
            <w:r w:rsidRPr="00C45BF7">
              <w:rPr>
                <w:sz w:val="18"/>
                <w:szCs w:val="21"/>
              </w:rPr>
              <w:t>梁或墙；</w:t>
            </w:r>
            <w:r w:rsidRPr="00C45BF7">
              <w:rPr>
                <w:sz w:val="18"/>
                <w:szCs w:val="21"/>
              </w:rPr>
              <w:t>3—</w:t>
            </w:r>
            <w:r w:rsidRPr="00C45BF7">
              <w:rPr>
                <w:sz w:val="18"/>
                <w:szCs w:val="21"/>
              </w:rPr>
              <w:t>分离式接缝；</w:t>
            </w:r>
            <w:r w:rsidRPr="00C45BF7">
              <w:rPr>
                <w:sz w:val="18"/>
                <w:szCs w:val="21"/>
              </w:rPr>
              <w:t>4—</w:t>
            </w:r>
            <w:r w:rsidRPr="00C45BF7">
              <w:rPr>
                <w:sz w:val="18"/>
                <w:szCs w:val="21"/>
              </w:rPr>
              <w:t>整体式接缝</w:t>
            </w:r>
          </w:p>
        </w:tc>
      </w:tr>
    </w:tbl>
    <w:p w:rsidR="00FB058F" w:rsidRPr="00C45BF7" w:rsidRDefault="00FB058F" w:rsidP="00FB058F">
      <w:pPr>
        <w:pStyle w:val="a6"/>
        <w:spacing w:before="312" w:after="312"/>
        <w:rPr>
          <w:rFonts w:eastAsiaTheme="minorEastAsia"/>
        </w:rPr>
      </w:pPr>
      <w:bookmarkStart w:id="63" w:name="_Toc523844514"/>
      <w:bookmarkStart w:id="64" w:name="_Toc534641545"/>
      <w:bookmarkEnd w:id="1"/>
      <w:bookmarkEnd w:id="2"/>
      <w:r w:rsidRPr="00C45BF7">
        <w:rPr>
          <w:rFonts w:eastAsiaTheme="minorEastAsia"/>
        </w:rPr>
        <w:t>6.2</w:t>
      </w:r>
      <w:r w:rsidRPr="00C45BF7">
        <w:rPr>
          <w:rFonts w:eastAsiaTheme="minorEastAsia"/>
        </w:rPr>
        <w:t>构件设计</w:t>
      </w:r>
      <w:bookmarkEnd w:id="63"/>
      <w:bookmarkEnd w:id="64"/>
    </w:p>
    <w:p w:rsidR="00FB058F" w:rsidRPr="00C45BF7" w:rsidRDefault="00FB058F" w:rsidP="00FB058F">
      <w:pPr>
        <w:numPr>
          <w:ilvl w:val="2"/>
          <w:numId w:val="25"/>
        </w:numPr>
        <w:tabs>
          <w:tab w:val="clear" w:pos="567"/>
          <w:tab w:val="num" w:pos="0"/>
        </w:tabs>
        <w:adjustRightInd w:val="0"/>
        <w:snapToGrid w:val="0"/>
        <w:spacing w:line="360" w:lineRule="auto"/>
        <w:outlineLvl w:val="2"/>
        <w:rPr>
          <w:rFonts w:eastAsiaTheme="minorEastAsia"/>
          <w:sz w:val="24"/>
          <w:szCs w:val="24"/>
        </w:rPr>
      </w:pPr>
      <w:r w:rsidRPr="00C45BF7">
        <w:rPr>
          <w:rFonts w:eastAsiaTheme="minorEastAsia"/>
          <w:sz w:val="24"/>
          <w:szCs w:val="24"/>
        </w:rPr>
        <w:t>非预应力桁架预制板的厚度不应小于</w:t>
      </w:r>
      <w:r w:rsidRPr="00C45BF7">
        <w:rPr>
          <w:rFonts w:eastAsiaTheme="minorEastAsia"/>
          <w:sz w:val="24"/>
          <w:szCs w:val="24"/>
        </w:rPr>
        <w:t>50mm</w:t>
      </w:r>
      <w:r w:rsidRPr="00C45BF7">
        <w:rPr>
          <w:rFonts w:eastAsiaTheme="minorEastAsia"/>
          <w:sz w:val="24"/>
          <w:szCs w:val="24"/>
        </w:rPr>
        <w:t>，预应力桁架预制板的厚度</w:t>
      </w:r>
      <w:r w:rsidRPr="00C45BF7">
        <w:rPr>
          <w:rFonts w:eastAsiaTheme="minorEastAsia"/>
          <w:sz w:val="24"/>
          <w:szCs w:val="24"/>
        </w:rPr>
        <w:lastRenderedPageBreak/>
        <w:t>不应小于</w:t>
      </w:r>
      <w:r w:rsidRPr="00C45BF7">
        <w:rPr>
          <w:rFonts w:eastAsiaTheme="minorEastAsia"/>
          <w:sz w:val="24"/>
          <w:szCs w:val="24"/>
        </w:rPr>
        <w:t>40mm</w:t>
      </w:r>
      <w:r w:rsidRPr="00C45BF7">
        <w:rPr>
          <w:rFonts w:eastAsiaTheme="minorEastAsia"/>
          <w:sz w:val="24"/>
          <w:szCs w:val="24"/>
        </w:rPr>
        <w:t>；后浇混凝土叠合层厚度不应小于</w:t>
      </w:r>
      <w:r w:rsidRPr="00C45BF7">
        <w:rPr>
          <w:rFonts w:eastAsiaTheme="minorEastAsia"/>
          <w:sz w:val="24"/>
          <w:szCs w:val="24"/>
        </w:rPr>
        <w:t>60mm</w:t>
      </w:r>
      <w:r w:rsidRPr="00C45BF7">
        <w:rPr>
          <w:rFonts w:eastAsiaTheme="minorEastAsia"/>
          <w:sz w:val="24"/>
          <w:szCs w:val="24"/>
        </w:rPr>
        <w:t>。</w:t>
      </w:r>
    </w:p>
    <w:p w:rsidR="00FB058F" w:rsidRPr="00C45BF7" w:rsidRDefault="00FB058F" w:rsidP="00FB058F">
      <w:pPr>
        <w:spacing w:line="360" w:lineRule="auto"/>
        <w:contextualSpacing/>
        <w:rPr>
          <w:rFonts w:eastAsia="华文仿宋"/>
          <w:sz w:val="24"/>
          <w:szCs w:val="24"/>
        </w:rPr>
      </w:pPr>
      <w:r w:rsidRPr="00C45BF7">
        <w:rPr>
          <w:rFonts w:eastAsia="华文仿宋"/>
          <w:sz w:val="24"/>
          <w:szCs w:val="24"/>
        </w:rPr>
        <w:t>条文说明：钢筋桁架增加了预制板的刚度，对比《装配式混凝土结构技术规程》</w:t>
      </w:r>
      <w:r w:rsidRPr="00C45BF7">
        <w:rPr>
          <w:rFonts w:eastAsia="华文仿宋"/>
          <w:sz w:val="24"/>
          <w:szCs w:val="24"/>
        </w:rPr>
        <w:t>JGJ 1</w:t>
      </w:r>
      <w:r w:rsidR="00EC50FC" w:rsidRPr="00C45BF7">
        <w:rPr>
          <w:rFonts w:eastAsia="华文仿宋"/>
          <w:sz w:val="24"/>
          <w:szCs w:val="24"/>
        </w:rPr>
        <w:t>—</w:t>
      </w:r>
      <w:r w:rsidRPr="00C45BF7">
        <w:rPr>
          <w:rFonts w:eastAsia="华文仿宋"/>
          <w:sz w:val="24"/>
          <w:szCs w:val="24"/>
        </w:rPr>
        <w:t>2014</w:t>
      </w:r>
      <w:r w:rsidRPr="00C45BF7">
        <w:rPr>
          <w:rFonts w:eastAsia="华文仿宋"/>
          <w:sz w:val="24"/>
          <w:szCs w:val="24"/>
        </w:rPr>
        <w:t>，预制板最小厚度规定略有放松；但当预制板厚度较小时，应做好成品保护及防开裂措施。</w:t>
      </w:r>
    </w:p>
    <w:p w:rsidR="00FB058F" w:rsidRPr="00C45BF7" w:rsidRDefault="00FB058F" w:rsidP="00FB058F">
      <w:pPr>
        <w:numPr>
          <w:ilvl w:val="2"/>
          <w:numId w:val="25"/>
        </w:numPr>
        <w:tabs>
          <w:tab w:val="clear" w:pos="567"/>
          <w:tab w:val="num" w:pos="0"/>
        </w:tabs>
        <w:adjustRightInd w:val="0"/>
        <w:snapToGrid w:val="0"/>
        <w:spacing w:line="360" w:lineRule="auto"/>
        <w:outlineLvl w:val="2"/>
        <w:rPr>
          <w:rFonts w:eastAsiaTheme="minorEastAsia"/>
          <w:sz w:val="24"/>
          <w:szCs w:val="24"/>
        </w:rPr>
      </w:pPr>
      <w:r w:rsidRPr="00C45BF7">
        <w:rPr>
          <w:sz w:val="24"/>
        </w:rPr>
        <w:t>桁架预制板钢筋及预应力筋的</w:t>
      </w:r>
      <w:r w:rsidRPr="00C45BF7">
        <w:rPr>
          <w:rFonts w:eastAsiaTheme="minorEastAsia"/>
          <w:sz w:val="24"/>
        </w:rPr>
        <w:t>保护层厚度应满足现行国家标准《混凝土结构设计规范》</w:t>
      </w:r>
      <w:r w:rsidRPr="00C45BF7">
        <w:rPr>
          <w:rFonts w:eastAsiaTheme="minorEastAsia"/>
          <w:sz w:val="24"/>
        </w:rPr>
        <w:t>GB 50010</w:t>
      </w:r>
      <w:r w:rsidRPr="00C45BF7">
        <w:rPr>
          <w:rFonts w:eastAsiaTheme="minorEastAsia"/>
          <w:sz w:val="24"/>
        </w:rPr>
        <w:t>的规定。处于</w:t>
      </w:r>
      <w:r w:rsidRPr="00C45BF7">
        <w:rPr>
          <w:sz w:val="24"/>
        </w:rPr>
        <w:t>一类环境类别的桁架预制板，</w:t>
      </w:r>
      <w:r w:rsidRPr="00C45BF7">
        <w:rPr>
          <w:rFonts w:eastAsiaTheme="minorEastAsia"/>
          <w:sz w:val="24"/>
        </w:rPr>
        <w:t>普通钢筋的保护层厚度不应小于</w:t>
      </w:r>
      <w:r w:rsidRPr="00C45BF7">
        <w:rPr>
          <w:rFonts w:eastAsiaTheme="minorEastAsia"/>
          <w:sz w:val="24"/>
        </w:rPr>
        <w:t>15mm</w:t>
      </w:r>
      <w:r w:rsidRPr="00C45BF7">
        <w:rPr>
          <w:rFonts w:eastAsiaTheme="minorEastAsia"/>
          <w:sz w:val="24"/>
        </w:rPr>
        <w:t>，预应力筋的保护层厚度不应小于</w:t>
      </w:r>
      <w:r w:rsidRPr="00C45BF7">
        <w:rPr>
          <w:rFonts w:eastAsiaTheme="minorEastAsia"/>
          <w:sz w:val="24"/>
        </w:rPr>
        <w:t>20mm</w:t>
      </w:r>
      <w:r w:rsidRPr="00C45BF7">
        <w:rPr>
          <w:rFonts w:eastAsiaTheme="minorEastAsia"/>
          <w:sz w:val="24"/>
        </w:rPr>
        <w:t>。</w:t>
      </w:r>
    </w:p>
    <w:p w:rsidR="00FB058F" w:rsidRPr="00C45BF7" w:rsidRDefault="00FB058F" w:rsidP="00FB058F">
      <w:pPr>
        <w:numPr>
          <w:ilvl w:val="2"/>
          <w:numId w:val="25"/>
        </w:numPr>
        <w:adjustRightInd w:val="0"/>
        <w:snapToGrid w:val="0"/>
        <w:spacing w:line="360" w:lineRule="auto"/>
        <w:outlineLvl w:val="2"/>
      </w:pPr>
      <w:r w:rsidRPr="00C45BF7">
        <w:rPr>
          <w:sz w:val="24"/>
        </w:rPr>
        <w:t>桁架预制板应满足下列要求：</w:t>
      </w:r>
    </w:p>
    <w:p w:rsidR="00FB058F" w:rsidRPr="00C45BF7" w:rsidRDefault="00FB058F" w:rsidP="00FB058F">
      <w:pPr>
        <w:pStyle w:val="aff0"/>
        <w:adjustRightInd w:val="0"/>
        <w:spacing w:line="360" w:lineRule="auto"/>
        <w:ind w:firstLineChars="200" w:firstLine="482"/>
        <w:rPr>
          <w:rFonts w:ascii="Times New Roman" w:hAnsi="Times New Roman" w:cs="Times New Roman"/>
          <w:sz w:val="24"/>
        </w:rPr>
      </w:pPr>
      <w:r w:rsidRPr="00C45BF7">
        <w:rPr>
          <w:rFonts w:ascii="Times New Roman" w:hAnsi="Times New Roman" w:cs="Times New Roman"/>
          <w:b/>
          <w:sz w:val="24"/>
        </w:rPr>
        <w:t>1</w:t>
      </w:r>
      <w:r w:rsidRPr="00C45BF7">
        <w:rPr>
          <w:rFonts w:ascii="Times New Roman" w:hAnsi="Times New Roman" w:cs="Times New Roman"/>
          <w:sz w:val="24"/>
        </w:rPr>
        <w:t xml:space="preserve">  </w:t>
      </w:r>
      <w:r w:rsidRPr="00C45BF7">
        <w:rPr>
          <w:rFonts w:ascii="Times New Roman" w:hAnsi="Times New Roman" w:cs="Times New Roman"/>
          <w:sz w:val="24"/>
        </w:rPr>
        <w:t>钢筋桁架应沿短暂设计状况主要受力方向布置；</w:t>
      </w:r>
    </w:p>
    <w:p w:rsidR="00FB058F" w:rsidRPr="00C45BF7" w:rsidRDefault="00FB058F" w:rsidP="00FB058F">
      <w:pPr>
        <w:pStyle w:val="aff0"/>
        <w:adjustRightInd w:val="0"/>
        <w:spacing w:line="360" w:lineRule="auto"/>
        <w:ind w:firstLineChars="200" w:firstLine="482"/>
        <w:rPr>
          <w:rFonts w:ascii="Times New Roman" w:hAnsi="Times New Roman" w:cs="Times New Roman"/>
          <w:sz w:val="24"/>
        </w:rPr>
      </w:pPr>
      <w:r w:rsidRPr="00C45BF7">
        <w:rPr>
          <w:rFonts w:ascii="Times New Roman" w:hAnsi="Times New Roman" w:cs="Times New Roman"/>
          <w:b/>
          <w:sz w:val="24"/>
        </w:rPr>
        <w:t>2</w:t>
      </w:r>
      <w:r w:rsidRPr="00C45BF7">
        <w:rPr>
          <w:rFonts w:ascii="Times New Roman" w:hAnsi="Times New Roman" w:cs="Times New Roman"/>
          <w:sz w:val="24"/>
        </w:rPr>
        <w:t xml:space="preserve">  </w:t>
      </w:r>
      <w:r w:rsidRPr="00C45BF7">
        <w:rPr>
          <w:rFonts w:ascii="Times New Roman" w:hAnsi="Times New Roman" w:cs="Times New Roman"/>
          <w:sz w:val="24"/>
        </w:rPr>
        <w:t>钢筋桁架距板边不应大于</w:t>
      </w:r>
      <w:r w:rsidRPr="00C45BF7">
        <w:rPr>
          <w:rFonts w:ascii="Times New Roman" w:hAnsi="Times New Roman" w:cs="Times New Roman"/>
          <w:sz w:val="24"/>
        </w:rPr>
        <w:t>300mm</w:t>
      </w:r>
      <w:r w:rsidRPr="00C45BF7">
        <w:rPr>
          <w:rFonts w:ascii="Times New Roman" w:hAnsi="Times New Roman" w:cs="Times New Roman"/>
          <w:sz w:val="24"/>
        </w:rPr>
        <w:t>，间距不宜大于</w:t>
      </w:r>
      <w:r w:rsidRPr="00C45BF7">
        <w:rPr>
          <w:rFonts w:ascii="Times New Roman" w:hAnsi="Times New Roman" w:cs="Times New Roman"/>
          <w:sz w:val="24"/>
        </w:rPr>
        <w:t>600mm</w:t>
      </w:r>
      <w:r w:rsidRPr="00C45BF7">
        <w:rPr>
          <w:rFonts w:ascii="Times New Roman" w:hAnsi="Times New Roman" w:cs="Times New Roman"/>
          <w:sz w:val="24"/>
        </w:rPr>
        <w:t>；钢筋桁架下弦钢筋埋入桁架预制板的深度不应小于</w:t>
      </w:r>
      <w:r w:rsidRPr="00C45BF7">
        <w:rPr>
          <w:rFonts w:ascii="Times New Roman" w:hAnsi="Times New Roman" w:cs="Times New Roman"/>
          <w:sz w:val="24"/>
        </w:rPr>
        <w:t>35mm</w:t>
      </w:r>
      <w:r w:rsidRPr="00C45BF7">
        <w:rPr>
          <w:rFonts w:ascii="Times New Roman" w:hAnsi="Times New Roman" w:cs="Times New Roman"/>
          <w:sz w:val="24"/>
        </w:rPr>
        <w:t>，钢筋桁架上弦钢筋露出桁架预制板的高度不宜小于</w:t>
      </w:r>
      <w:r w:rsidRPr="00C45BF7">
        <w:rPr>
          <w:rFonts w:ascii="Times New Roman" w:hAnsi="Times New Roman" w:cs="Times New Roman"/>
          <w:sz w:val="24"/>
        </w:rPr>
        <w:t>45mm</w:t>
      </w:r>
      <w:r w:rsidRPr="00C45BF7">
        <w:rPr>
          <w:rFonts w:ascii="Times New Roman" w:hAnsi="Times New Roman" w:cs="Times New Roman"/>
          <w:sz w:val="24"/>
        </w:rPr>
        <w:t>；</w:t>
      </w:r>
    </w:p>
    <w:p w:rsidR="00FB058F" w:rsidRPr="00C45BF7" w:rsidRDefault="00FB058F" w:rsidP="00FB058F">
      <w:pPr>
        <w:pStyle w:val="aff0"/>
        <w:adjustRightInd w:val="0"/>
        <w:spacing w:line="360" w:lineRule="auto"/>
        <w:ind w:firstLineChars="200" w:firstLine="482"/>
        <w:rPr>
          <w:rFonts w:ascii="Times New Roman" w:hAnsi="Times New Roman" w:cs="Times New Roman"/>
          <w:sz w:val="24"/>
        </w:rPr>
      </w:pPr>
      <w:r w:rsidRPr="00C45BF7">
        <w:rPr>
          <w:rFonts w:ascii="Times New Roman" w:hAnsi="Times New Roman" w:cs="Times New Roman"/>
          <w:b/>
          <w:sz w:val="24"/>
        </w:rPr>
        <w:t>3</w:t>
      </w:r>
      <w:r w:rsidRPr="00C45BF7">
        <w:rPr>
          <w:rFonts w:ascii="Times New Roman" w:hAnsi="Times New Roman" w:cs="Times New Roman"/>
          <w:sz w:val="24"/>
        </w:rPr>
        <w:t xml:space="preserve">  </w:t>
      </w:r>
      <w:r w:rsidRPr="00C45BF7">
        <w:rPr>
          <w:rFonts w:ascii="Times New Roman" w:hAnsi="Times New Roman" w:cs="Times New Roman"/>
          <w:sz w:val="24"/>
        </w:rPr>
        <w:t>钢筋桁架上、下弦钢筋的混凝土保护层厚度不应小于</w:t>
      </w:r>
      <w:r w:rsidRPr="00C45BF7">
        <w:rPr>
          <w:rFonts w:ascii="Times New Roman" w:hAnsi="Times New Roman" w:cs="Times New Roman"/>
          <w:sz w:val="24"/>
        </w:rPr>
        <w:t>15mm</w:t>
      </w:r>
      <w:r w:rsidRPr="00C45BF7">
        <w:rPr>
          <w:rFonts w:ascii="Times New Roman" w:hAnsi="Times New Roman" w:cs="Times New Roman"/>
          <w:sz w:val="24"/>
        </w:rPr>
        <w:t>；</w:t>
      </w:r>
    </w:p>
    <w:p w:rsidR="00FB058F" w:rsidRPr="00C45BF7" w:rsidRDefault="00FB058F" w:rsidP="00FB058F">
      <w:pPr>
        <w:pStyle w:val="aff0"/>
        <w:adjustRightInd w:val="0"/>
        <w:spacing w:line="360" w:lineRule="auto"/>
        <w:ind w:firstLineChars="200" w:firstLine="482"/>
        <w:rPr>
          <w:rFonts w:ascii="Times New Roman" w:hAnsi="Times New Roman" w:cs="Times New Roman"/>
          <w:sz w:val="24"/>
        </w:rPr>
      </w:pPr>
      <w:r w:rsidRPr="00C45BF7">
        <w:rPr>
          <w:rFonts w:ascii="Times New Roman" w:hAnsi="Times New Roman" w:cs="Times New Roman"/>
          <w:b/>
          <w:sz w:val="24"/>
        </w:rPr>
        <w:t>4</w:t>
      </w:r>
      <w:r w:rsidRPr="00C45BF7">
        <w:rPr>
          <w:rFonts w:ascii="Times New Roman" w:hAnsi="Times New Roman" w:cs="Times New Roman"/>
          <w:sz w:val="24"/>
        </w:rPr>
        <w:t xml:space="preserve">  </w:t>
      </w:r>
      <w:r w:rsidRPr="00C45BF7">
        <w:rPr>
          <w:rFonts w:ascii="Times New Roman" w:hAnsi="Times New Roman" w:cs="Times New Roman"/>
          <w:sz w:val="24"/>
        </w:rPr>
        <w:t>桁架预制板与后浇混凝土叠合层之间的结合面应设置粗糙面，粗糙面的面积不宜小于结合面的</w:t>
      </w:r>
      <w:r w:rsidRPr="00C45BF7">
        <w:rPr>
          <w:rFonts w:ascii="Times New Roman" w:hAnsi="Times New Roman" w:cs="Times New Roman"/>
          <w:sz w:val="24"/>
        </w:rPr>
        <w:t>80%</w:t>
      </w:r>
      <w:r w:rsidRPr="00C45BF7">
        <w:rPr>
          <w:rFonts w:ascii="Times New Roman" w:hAnsi="Times New Roman" w:cs="Times New Roman"/>
          <w:sz w:val="24"/>
        </w:rPr>
        <w:t>，凹凸深度不应小于</w:t>
      </w:r>
      <w:r w:rsidRPr="00C45BF7">
        <w:rPr>
          <w:rFonts w:ascii="Times New Roman" w:hAnsi="Times New Roman" w:cs="Times New Roman"/>
          <w:sz w:val="24"/>
        </w:rPr>
        <w:t>2mm</w:t>
      </w:r>
      <w:r w:rsidRPr="00C45BF7">
        <w:rPr>
          <w:rFonts w:ascii="Times New Roman" w:hAnsi="Times New Roman" w:cs="Times New Roman"/>
          <w:sz w:val="24"/>
        </w:rPr>
        <w:t>；预制板侧面与后浇混凝土接触的表面应设置粗糙面，凹凸深度不应小于</w:t>
      </w:r>
      <w:r w:rsidRPr="00C45BF7">
        <w:rPr>
          <w:rFonts w:ascii="Times New Roman" w:hAnsi="Times New Roman" w:cs="Times New Roman"/>
          <w:sz w:val="24"/>
        </w:rPr>
        <w:t>4mm</w:t>
      </w:r>
      <w:r w:rsidRPr="00C45BF7">
        <w:rPr>
          <w:rFonts w:ascii="Times New Roman" w:hAnsi="Times New Roman" w:cs="Times New Roman"/>
          <w:sz w:val="24"/>
        </w:rPr>
        <w:t>。</w:t>
      </w:r>
    </w:p>
    <w:p w:rsidR="00FB058F" w:rsidRPr="00C45BF7" w:rsidRDefault="00FB058F" w:rsidP="00FB058F">
      <w:pPr>
        <w:rPr>
          <w:rFonts w:eastAsia="华文仿宋"/>
          <w:sz w:val="24"/>
          <w:szCs w:val="24"/>
        </w:rPr>
      </w:pPr>
      <w:r w:rsidRPr="00C45BF7">
        <w:rPr>
          <w:rFonts w:eastAsia="华文仿宋"/>
          <w:sz w:val="24"/>
          <w:szCs w:val="24"/>
        </w:rPr>
        <w:t>条文说明：下弦钢筋埋入预制板深度和露出预制板高度的规定考虑了受力、吊装、施工等因素。</w:t>
      </w:r>
    </w:p>
    <w:p w:rsidR="00FB058F" w:rsidRPr="00C45BF7" w:rsidRDefault="00FB058F" w:rsidP="00FB058F">
      <w:pPr>
        <w:numPr>
          <w:ilvl w:val="2"/>
          <w:numId w:val="25"/>
        </w:numPr>
        <w:adjustRightInd w:val="0"/>
        <w:snapToGrid w:val="0"/>
        <w:spacing w:line="360" w:lineRule="auto"/>
        <w:outlineLvl w:val="2"/>
        <w:rPr>
          <w:rFonts w:eastAsiaTheme="minorEastAsia"/>
          <w:sz w:val="24"/>
        </w:rPr>
      </w:pPr>
      <w:r w:rsidRPr="00C45BF7">
        <w:rPr>
          <w:sz w:val="24"/>
        </w:rPr>
        <w:t>桁架预制板内</w:t>
      </w:r>
      <w:r w:rsidRPr="00C45BF7">
        <w:rPr>
          <w:rFonts w:eastAsiaTheme="minorEastAsia"/>
          <w:sz w:val="24"/>
        </w:rPr>
        <w:t>分布钢筋</w:t>
      </w:r>
      <w:r w:rsidRPr="00C45BF7">
        <w:rPr>
          <w:sz w:val="24"/>
        </w:rPr>
        <w:t>宜</w:t>
      </w:r>
      <w:r w:rsidRPr="00C45BF7">
        <w:rPr>
          <w:rFonts w:eastAsiaTheme="minorEastAsia"/>
          <w:sz w:val="24"/>
        </w:rPr>
        <w:t>采用</w:t>
      </w:r>
      <w:r w:rsidR="00562CC4" w:rsidRPr="00C45BF7">
        <w:rPr>
          <w:rFonts w:eastAsiaTheme="minorEastAsia"/>
          <w:sz w:val="24"/>
        </w:rPr>
        <w:t>钢筋</w:t>
      </w:r>
      <w:r w:rsidRPr="00C45BF7">
        <w:rPr>
          <w:rFonts w:eastAsiaTheme="minorEastAsia"/>
          <w:sz w:val="24"/>
        </w:rPr>
        <w:t>焊接</w:t>
      </w:r>
      <w:r w:rsidR="009F03A1" w:rsidRPr="00C45BF7">
        <w:rPr>
          <w:rFonts w:eastAsiaTheme="minorEastAsia"/>
          <w:sz w:val="24"/>
        </w:rPr>
        <w:t>网</w:t>
      </w:r>
      <w:r w:rsidRPr="00C45BF7">
        <w:rPr>
          <w:rFonts w:eastAsiaTheme="minorEastAsia"/>
          <w:sz w:val="24"/>
        </w:rPr>
        <w:t>，</w:t>
      </w:r>
      <w:r w:rsidR="00562CC4" w:rsidRPr="00C45BF7">
        <w:rPr>
          <w:rFonts w:eastAsiaTheme="minorEastAsia"/>
          <w:sz w:val="24"/>
        </w:rPr>
        <w:t>钢筋</w:t>
      </w:r>
      <w:r w:rsidRPr="00C45BF7">
        <w:rPr>
          <w:rFonts w:eastAsiaTheme="minorEastAsia"/>
          <w:sz w:val="24"/>
        </w:rPr>
        <w:t>焊接网应符合现行行业标准《</w:t>
      </w:r>
      <w:r w:rsidR="00562CC4" w:rsidRPr="00C45BF7">
        <w:rPr>
          <w:rFonts w:eastAsiaTheme="minorEastAsia"/>
          <w:sz w:val="24"/>
        </w:rPr>
        <w:t>钢筋</w:t>
      </w:r>
      <w:r w:rsidRPr="00C45BF7">
        <w:rPr>
          <w:rFonts w:eastAsiaTheme="minorEastAsia"/>
          <w:sz w:val="24"/>
        </w:rPr>
        <w:t>焊接网混凝土结构技术规程》</w:t>
      </w:r>
      <w:r w:rsidRPr="00C45BF7">
        <w:rPr>
          <w:rFonts w:eastAsiaTheme="minorEastAsia"/>
          <w:sz w:val="24"/>
        </w:rPr>
        <w:t>JGJ 114</w:t>
      </w:r>
      <w:r w:rsidRPr="00C45BF7">
        <w:rPr>
          <w:rFonts w:eastAsiaTheme="minorEastAsia"/>
          <w:sz w:val="24"/>
        </w:rPr>
        <w:t>的规定。</w:t>
      </w:r>
    </w:p>
    <w:p w:rsidR="00FB058F" w:rsidRPr="00C45BF7" w:rsidRDefault="00FB058F" w:rsidP="00FB058F">
      <w:pPr>
        <w:numPr>
          <w:ilvl w:val="2"/>
          <w:numId w:val="25"/>
        </w:numPr>
        <w:adjustRightInd w:val="0"/>
        <w:snapToGrid w:val="0"/>
        <w:spacing w:line="360" w:lineRule="auto"/>
        <w:outlineLvl w:val="2"/>
        <w:rPr>
          <w:rFonts w:eastAsiaTheme="minorEastAsia"/>
          <w:sz w:val="24"/>
          <w:szCs w:val="24"/>
        </w:rPr>
      </w:pPr>
      <w:r w:rsidRPr="00C45BF7">
        <w:rPr>
          <w:rFonts w:eastAsiaTheme="minorEastAsia"/>
          <w:sz w:val="24"/>
          <w:szCs w:val="24"/>
        </w:rPr>
        <w:t>桁架预制板吊点数量、吊点布置应根据桁架预制板大小、重量及起吊方式通过计算确定，并应符合下列要求：</w:t>
      </w:r>
    </w:p>
    <w:p w:rsidR="00FB058F" w:rsidRPr="00C45BF7" w:rsidRDefault="00FB058F" w:rsidP="00FB058F">
      <w:pPr>
        <w:spacing w:line="360" w:lineRule="auto"/>
        <w:ind w:firstLineChars="200" w:firstLine="482"/>
        <w:rPr>
          <w:sz w:val="24"/>
        </w:rPr>
      </w:pPr>
      <w:r w:rsidRPr="00C45BF7">
        <w:rPr>
          <w:b/>
          <w:sz w:val="24"/>
        </w:rPr>
        <w:t>1</w:t>
      </w:r>
      <w:r w:rsidRPr="00C45BF7">
        <w:rPr>
          <w:sz w:val="24"/>
        </w:rPr>
        <w:t xml:space="preserve">  </w:t>
      </w:r>
      <w:r w:rsidRPr="00C45BF7">
        <w:rPr>
          <w:rFonts w:eastAsiaTheme="minorEastAsia"/>
          <w:sz w:val="24"/>
          <w:szCs w:val="24"/>
        </w:rPr>
        <w:t>吊点宜对称布置且均匀受力；</w:t>
      </w:r>
    </w:p>
    <w:p w:rsidR="00FB058F" w:rsidRPr="00C45BF7" w:rsidRDefault="00FB058F" w:rsidP="00FB058F">
      <w:pPr>
        <w:spacing w:line="360" w:lineRule="auto"/>
        <w:ind w:firstLineChars="200" w:firstLine="482"/>
        <w:rPr>
          <w:sz w:val="24"/>
        </w:rPr>
      </w:pPr>
      <w:r w:rsidRPr="00C45BF7">
        <w:rPr>
          <w:b/>
          <w:sz w:val="24"/>
        </w:rPr>
        <w:t>2</w:t>
      </w:r>
      <w:r w:rsidRPr="00C45BF7">
        <w:rPr>
          <w:sz w:val="24"/>
        </w:rPr>
        <w:t xml:space="preserve">  </w:t>
      </w:r>
      <w:r w:rsidRPr="00C45BF7">
        <w:rPr>
          <w:sz w:val="24"/>
        </w:rPr>
        <w:t>垂直于钢筋桁架方向的吊点间距不应大于平行于钢筋桁架方向的吊点间距。</w:t>
      </w:r>
    </w:p>
    <w:p w:rsidR="00FB058F" w:rsidRPr="00C45BF7" w:rsidRDefault="00FB058F" w:rsidP="00FB058F">
      <w:pPr>
        <w:spacing w:line="360" w:lineRule="auto"/>
        <w:rPr>
          <w:rFonts w:eastAsia="华文仿宋"/>
          <w:sz w:val="24"/>
          <w:szCs w:val="24"/>
        </w:rPr>
      </w:pPr>
      <w:r w:rsidRPr="00C45BF7">
        <w:rPr>
          <w:rFonts w:eastAsia="华文仿宋"/>
          <w:sz w:val="24"/>
          <w:szCs w:val="24"/>
        </w:rPr>
        <w:t>条文说明：根据桁架预制板大小，可采用</w:t>
      </w:r>
      <w:r w:rsidRPr="00C45BF7">
        <w:rPr>
          <w:rFonts w:eastAsia="华文仿宋"/>
          <w:sz w:val="24"/>
          <w:szCs w:val="24"/>
        </w:rPr>
        <w:t>4</w:t>
      </w:r>
      <w:r w:rsidRPr="00C45BF7">
        <w:rPr>
          <w:rFonts w:eastAsia="华文仿宋"/>
          <w:sz w:val="24"/>
          <w:szCs w:val="24"/>
        </w:rPr>
        <w:t>个、</w:t>
      </w:r>
      <w:r w:rsidRPr="00C45BF7">
        <w:rPr>
          <w:rFonts w:eastAsia="华文仿宋"/>
          <w:sz w:val="24"/>
          <w:szCs w:val="24"/>
        </w:rPr>
        <w:t>6</w:t>
      </w:r>
      <w:r w:rsidRPr="00C45BF7">
        <w:rPr>
          <w:rFonts w:eastAsia="华文仿宋"/>
          <w:sz w:val="24"/>
          <w:szCs w:val="24"/>
        </w:rPr>
        <w:t>个或</w:t>
      </w:r>
      <w:r w:rsidRPr="00C45BF7">
        <w:rPr>
          <w:rFonts w:eastAsia="华文仿宋"/>
          <w:sz w:val="24"/>
          <w:szCs w:val="24"/>
        </w:rPr>
        <w:t>8</w:t>
      </w:r>
      <w:r w:rsidRPr="00C45BF7">
        <w:rPr>
          <w:rFonts w:eastAsia="华文仿宋"/>
          <w:sz w:val="24"/>
          <w:szCs w:val="24"/>
        </w:rPr>
        <w:t>个吊点，并对称布置。</w:t>
      </w:r>
    </w:p>
    <w:p w:rsidR="00FB058F" w:rsidRPr="00C45BF7" w:rsidRDefault="00FB058F" w:rsidP="00FB058F">
      <w:pPr>
        <w:numPr>
          <w:ilvl w:val="2"/>
          <w:numId w:val="25"/>
        </w:numPr>
        <w:adjustRightInd w:val="0"/>
        <w:snapToGrid w:val="0"/>
        <w:spacing w:line="360" w:lineRule="auto"/>
        <w:outlineLvl w:val="2"/>
        <w:rPr>
          <w:rFonts w:eastAsiaTheme="minorEastAsia"/>
          <w:sz w:val="24"/>
          <w:szCs w:val="24"/>
        </w:rPr>
      </w:pPr>
      <w:r w:rsidRPr="00C45BF7">
        <w:rPr>
          <w:rFonts w:eastAsiaTheme="minorEastAsia"/>
          <w:sz w:val="24"/>
          <w:szCs w:val="24"/>
        </w:rPr>
        <w:t>桁架预制板宜采用钢筋桁架兼做吊点，并</w:t>
      </w:r>
      <w:r w:rsidR="00AF2ACF" w:rsidRPr="00C45BF7">
        <w:rPr>
          <w:rFonts w:eastAsiaTheme="minorEastAsia" w:hint="eastAsia"/>
          <w:sz w:val="24"/>
          <w:szCs w:val="24"/>
        </w:rPr>
        <w:t>应</w:t>
      </w:r>
      <w:r w:rsidRPr="00C45BF7">
        <w:rPr>
          <w:rFonts w:eastAsiaTheme="minorEastAsia"/>
          <w:sz w:val="24"/>
          <w:szCs w:val="24"/>
        </w:rPr>
        <w:t>满足下列要求：</w:t>
      </w:r>
    </w:p>
    <w:p w:rsidR="00FB058F" w:rsidRPr="00C45BF7" w:rsidRDefault="00FB058F" w:rsidP="00FB058F">
      <w:pPr>
        <w:spacing w:line="360" w:lineRule="auto"/>
        <w:ind w:firstLineChars="200" w:firstLine="482"/>
        <w:rPr>
          <w:sz w:val="24"/>
        </w:rPr>
      </w:pPr>
      <w:r w:rsidRPr="00C45BF7">
        <w:rPr>
          <w:b/>
          <w:sz w:val="24"/>
        </w:rPr>
        <w:t>1</w:t>
      </w:r>
      <w:r w:rsidRPr="00C45BF7">
        <w:rPr>
          <w:sz w:val="24"/>
        </w:rPr>
        <w:t xml:space="preserve"> </w:t>
      </w:r>
      <w:r w:rsidRPr="00C45BF7">
        <w:rPr>
          <w:sz w:val="24"/>
        </w:rPr>
        <w:t>吊点所在的格构钢筋位置应避开下弦开焊点位置；</w:t>
      </w:r>
    </w:p>
    <w:p w:rsidR="00FB058F" w:rsidRPr="00C45BF7" w:rsidRDefault="00FB058F" w:rsidP="00FB058F">
      <w:pPr>
        <w:spacing w:line="360" w:lineRule="auto"/>
        <w:ind w:firstLineChars="200" w:firstLine="482"/>
        <w:rPr>
          <w:sz w:val="24"/>
        </w:rPr>
      </w:pPr>
      <w:r w:rsidRPr="00C45BF7">
        <w:rPr>
          <w:b/>
          <w:sz w:val="24"/>
        </w:rPr>
        <w:lastRenderedPageBreak/>
        <w:t xml:space="preserve">2 </w:t>
      </w:r>
      <w:r w:rsidRPr="00C45BF7">
        <w:rPr>
          <w:sz w:val="24"/>
        </w:rPr>
        <w:t>吊点位置应设置明显标识；</w:t>
      </w:r>
    </w:p>
    <w:p w:rsidR="00FB058F" w:rsidRPr="00C45BF7" w:rsidRDefault="00FB058F" w:rsidP="00FB058F">
      <w:pPr>
        <w:spacing w:line="360" w:lineRule="auto"/>
        <w:ind w:firstLineChars="200" w:firstLine="482"/>
        <w:rPr>
          <w:sz w:val="24"/>
        </w:rPr>
      </w:pPr>
      <w:r w:rsidRPr="00C45BF7">
        <w:rPr>
          <w:b/>
          <w:sz w:val="24"/>
        </w:rPr>
        <w:t>3</w:t>
      </w:r>
      <w:r w:rsidRPr="00C45BF7">
        <w:rPr>
          <w:sz w:val="24"/>
        </w:rPr>
        <w:t xml:space="preserve"> </w:t>
      </w:r>
      <w:r w:rsidRPr="00C45BF7">
        <w:rPr>
          <w:sz w:val="24"/>
        </w:rPr>
        <w:t>吊点位置格构钢筋应采用</w:t>
      </w:r>
      <w:r w:rsidRPr="00C45BF7">
        <w:rPr>
          <w:sz w:val="24"/>
        </w:rPr>
        <w:t>HPB300</w:t>
      </w:r>
      <w:r w:rsidRPr="00C45BF7">
        <w:rPr>
          <w:sz w:val="24"/>
        </w:rPr>
        <w:t>钢筋；</w:t>
      </w:r>
    </w:p>
    <w:p w:rsidR="00FB058F" w:rsidRPr="00C45BF7" w:rsidRDefault="00FB058F" w:rsidP="00FB058F">
      <w:pPr>
        <w:spacing w:line="360" w:lineRule="auto"/>
        <w:ind w:firstLineChars="200" w:firstLine="482"/>
        <w:rPr>
          <w:sz w:val="24"/>
        </w:rPr>
      </w:pPr>
      <w:r w:rsidRPr="00C45BF7">
        <w:rPr>
          <w:b/>
          <w:sz w:val="24"/>
        </w:rPr>
        <w:t>4</w:t>
      </w:r>
      <w:r w:rsidRPr="00C45BF7">
        <w:rPr>
          <w:sz w:val="24"/>
        </w:rPr>
        <w:t xml:space="preserve"> </w:t>
      </w:r>
      <w:r w:rsidRPr="00C45BF7">
        <w:rPr>
          <w:sz w:val="24"/>
        </w:rPr>
        <w:t>吊点位置的承载力应通过试验确定，</w:t>
      </w:r>
      <w:r w:rsidRPr="00C45BF7">
        <w:rPr>
          <w:rFonts w:eastAsiaTheme="minorEastAsia"/>
          <w:sz w:val="24"/>
          <w:szCs w:val="24"/>
        </w:rPr>
        <w:t>其安全系数应符合现行国家标准《混凝土结构施工规范》</w:t>
      </w:r>
      <w:r w:rsidRPr="00C45BF7">
        <w:rPr>
          <w:rFonts w:eastAsiaTheme="minorEastAsia"/>
          <w:sz w:val="24"/>
          <w:szCs w:val="24"/>
        </w:rPr>
        <w:t>GB 50666</w:t>
      </w:r>
      <w:r w:rsidRPr="00C45BF7">
        <w:rPr>
          <w:rFonts w:eastAsiaTheme="minorEastAsia"/>
          <w:sz w:val="24"/>
          <w:szCs w:val="24"/>
        </w:rPr>
        <w:t>的规定，</w:t>
      </w:r>
    </w:p>
    <w:p w:rsidR="00FB058F" w:rsidRPr="00C45BF7" w:rsidRDefault="00FB058F" w:rsidP="00FB058F">
      <w:pPr>
        <w:spacing w:line="360" w:lineRule="auto"/>
        <w:rPr>
          <w:rFonts w:eastAsia="华文仿宋"/>
          <w:sz w:val="24"/>
          <w:szCs w:val="24"/>
        </w:rPr>
      </w:pPr>
      <w:r w:rsidRPr="00C45BF7">
        <w:rPr>
          <w:rFonts w:eastAsia="华文仿宋"/>
          <w:sz w:val="24"/>
          <w:szCs w:val="24"/>
        </w:rPr>
        <w:t>条文说明：钢筋桁架兼做吊点可减少部分生产工序。当钢筋桁架兼做吊点时，应考虑其安全性并避开缺陷位置。</w:t>
      </w:r>
    </w:p>
    <w:p w:rsidR="00FB058F" w:rsidRPr="00C45BF7" w:rsidRDefault="00FB058F" w:rsidP="00FB058F">
      <w:pPr>
        <w:numPr>
          <w:ilvl w:val="2"/>
          <w:numId w:val="25"/>
        </w:numPr>
        <w:adjustRightInd w:val="0"/>
        <w:snapToGrid w:val="0"/>
        <w:spacing w:line="360" w:lineRule="auto"/>
        <w:outlineLvl w:val="2"/>
        <w:rPr>
          <w:rFonts w:eastAsiaTheme="minorEastAsia"/>
        </w:rPr>
      </w:pPr>
      <w:r w:rsidRPr="00C45BF7">
        <w:rPr>
          <w:rFonts w:eastAsiaTheme="minorEastAsia"/>
          <w:sz w:val="24"/>
          <w:szCs w:val="24"/>
        </w:rPr>
        <w:t>桁架预制板在翻转、运输、吊运、安装等短暂设计状况下的施工验算，应将构件自重标准值乘以动力系数后作为等效静力荷载标准值。构件运输、吊运、构件翻转及安装过程中就位、临时固定时，动力系数可取</w:t>
      </w:r>
      <w:r w:rsidRPr="00C45BF7">
        <w:rPr>
          <w:rFonts w:eastAsiaTheme="minorEastAsia"/>
          <w:sz w:val="24"/>
          <w:szCs w:val="24"/>
        </w:rPr>
        <w:t>1.5</w:t>
      </w:r>
      <w:r w:rsidRPr="00C45BF7">
        <w:rPr>
          <w:rFonts w:eastAsiaTheme="minorEastAsia"/>
          <w:sz w:val="24"/>
          <w:szCs w:val="24"/>
        </w:rPr>
        <w:t>。</w:t>
      </w:r>
    </w:p>
    <w:p w:rsidR="00FB058F" w:rsidRPr="00C45BF7" w:rsidRDefault="00FB058F" w:rsidP="00FB058F">
      <w:r w:rsidRPr="00C45BF7">
        <w:rPr>
          <w:rFonts w:eastAsia="华文仿宋"/>
          <w:sz w:val="24"/>
          <w:szCs w:val="24"/>
        </w:rPr>
        <w:t>条文说明：条文规定与现行国家标准《混凝土结构工程施工规范》</w:t>
      </w:r>
      <w:r w:rsidRPr="00C45BF7">
        <w:rPr>
          <w:rFonts w:eastAsia="华文仿宋"/>
          <w:sz w:val="24"/>
          <w:szCs w:val="24"/>
        </w:rPr>
        <w:t>GB 50666</w:t>
      </w:r>
      <w:r w:rsidRPr="00C45BF7">
        <w:rPr>
          <w:rFonts w:eastAsia="华文仿宋"/>
          <w:sz w:val="24"/>
          <w:szCs w:val="24"/>
        </w:rPr>
        <w:t>相同。</w:t>
      </w:r>
    </w:p>
    <w:p w:rsidR="00FB058F" w:rsidRPr="00C45BF7" w:rsidRDefault="00FB058F" w:rsidP="00FB058F">
      <w:pPr>
        <w:numPr>
          <w:ilvl w:val="2"/>
          <w:numId w:val="25"/>
        </w:numPr>
        <w:adjustRightInd w:val="0"/>
        <w:snapToGrid w:val="0"/>
        <w:spacing w:line="360" w:lineRule="auto"/>
        <w:outlineLvl w:val="2"/>
        <w:rPr>
          <w:rFonts w:eastAsiaTheme="minorEastAsia"/>
        </w:rPr>
      </w:pPr>
      <w:r w:rsidRPr="00C45BF7">
        <w:rPr>
          <w:rFonts w:eastAsiaTheme="minorEastAsia"/>
          <w:sz w:val="24"/>
          <w:szCs w:val="24"/>
        </w:rPr>
        <w:t>桁架预制板进行脱模验算时，等效静力荷载标准值应取构件自重标准值乘以动力系数后与脱模吸附力之和，且不宜小于构件自重标准值的</w:t>
      </w:r>
      <w:r w:rsidRPr="00C45BF7">
        <w:rPr>
          <w:rFonts w:eastAsiaTheme="minorEastAsia"/>
          <w:sz w:val="24"/>
          <w:szCs w:val="24"/>
        </w:rPr>
        <w:t>1.5</w:t>
      </w:r>
      <w:r w:rsidRPr="00C45BF7">
        <w:rPr>
          <w:rFonts w:eastAsiaTheme="minorEastAsia"/>
          <w:sz w:val="24"/>
          <w:szCs w:val="24"/>
        </w:rPr>
        <w:t>倍。动力系数不宜小于</w:t>
      </w:r>
      <w:r w:rsidRPr="00C45BF7">
        <w:rPr>
          <w:rFonts w:eastAsiaTheme="minorEastAsia"/>
          <w:sz w:val="24"/>
          <w:szCs w:val="24"/>
        </w:rPr>
        <w:t>1.2</w:t>
      </w:r>
      <w:r w:rsidRPr="00C45BF7">
        <w:rPr>
          <w:rFonts w:eastAsiaTheme="minorEastAsia"/>
          <w:sz w:val="24"/>
          <w:szCs w:val="24"/>
        </w:rPr>
        <w:t>；脱模吸附力不宜小于</w:t>
      </w:r>
      <w:r w:rsidRPr="00C45BF7">
        <w:rPr>
          <w:rFonts w:eastAsiaTheme="minorEastAsia"/>
          <w:sz w:val="24"/>
          <w:szCs w:val="24"/>
        </w:rPr>
        <w:t>1.5kN/m</w:t>
      </w:r>
      <w:r w:rsidRPr="00C45BF7">
        <w:rPr>
          <w:rFonts w:eastAsiaTheme="minorEastAsia"/>
          <w:sz w:val="24"/>
          <w:szCs w:val="24"/>
          <w:vertAlign w:val="superscript"/>
        </w:rPr>
        <w:t>2</w:t>
      </w:r>
      <w:r w:rsidRPr="00C45BF7">
        <w:rPr>
          <w:rFonts w:eastAsiaTheme="minorEastAsia"/>
          <w:sz w:val="24"/>
          <w:szCs w:val="24"/>
        </w:rPr>
        <w:t>。</w:t>
      </w:r>
    </w:p>
    <w:p w:rsidR="00FB058F" w:rsidRPr="00C45BF7" w:rsidRDefault="00FB058F" w:rsidP="00FB058F">
      <w:r w:rsidRPr="00C45BF7">
        <w:rPr>
          <w:rFonts w:eastAsia="华文仿宋"/>
          <w:sz w:val="24"/>
          <w:szCs w:val="24"/>
        </w:rPr>
        <w:t>条文说明：条文规定与现行行业标准《装配式混凝土结构技术规程》</w:t>
      </w:r>
      <w:r w:rsidRPr="00C45BF7">
        <w:rPr>
          <w:rFonts w:eastAsia="华文仿宋"/>
          <w:sz w:val="24"/>
          <w:szCs w:val="24"/>
        </w:rPr>
        <w:t>JGJ 1</w:t>
      </w:r>
      <w:r w:rsidRPr="00C45BF7">
        <w:rPr>
          <w:rFonts w:eastAsia="华文仿宋"/>
          <w:sz w:val="24"/>
          <w:szCs w:val="24"/>
        </w:rPr>
        <w:t>相同。</w:t>
      </w:r>
    </w:p>
    <w:p w:rsidR="00FB058F" w:rsidRPr="00C45BF7" w:rsidRDefault="00FB058F" w:rsidP="00FB058F">
      <w:pPr>
        <w:numPr>
          <w:ilvl w:val="2"/>
          <w:numId w:val="25"/>
        </w:numPr>
        <w:adjustRightInd w:val="0"/>
        <w:snapToGrid w:val="0"/>
        <w:spacing w:line="360" w:lineRule="auto"/>
        <w:outlineLvl w:val="2"/>
        <w:rPr>
          <w:rFonts w:eastAsiaTheme="minorEastAsia"/>
        </w:rPr>
      </w:pPr>
      <w:r w:rsidRPr="00C45BF7">
        <w:rPr>
          <w:rFonts w:eastAsiaTheme="minorEastAsia"/>
          <w:sz w:val="24"/>
          <w:szCs w:val="24"/>
        </w:rPr>
        <w:t>桁架预制板的</w:t>
      </w:r>
      <w:r w:rsidR="00161606" w:rsidRPr="00C45BF7">
        <w:rPr>
          <w:rFonts w:eastAsiaTheme="minorEastAsia"/>
          <w:sz w:val="24"/>
          <w:szCs w:val="24"/>
        </w:rPr>
        <w:t>短暂状况下</w:t>
      </w:r>
      <w:r w:rsidRPr="00C45BF7">
        <w:rPr>
          <w:rFonts w:eastAsiaTheme="minorEastAsia"/>
          <w:sz w:val="24"/>
          <w:szCs w:val="24"/>
        </w:rPr>
        <w:t>验算应符合下列规定：</w:t>
      </w:r>
      <w:r w:rsidRPr="00C45BF7">
        <w:rPr>
          <w:rFonts w:eastAsiaTheme="minorEastAsia"/>
        </w:rPr>
        <w:t xml:space="preserve"> </w:t>
      </w:r>
    </w:p>
    <w:p w:rsidR="00FB058F" w:rsidRPr="00C45BF7" w:rsidRDefault="00FB058F" w:rsidP="00FB058F">
      <w:pPr>
        <w:spacing w:line="360" w:lineRule="auto"/>
        <w:ind w:firstLineChars="200" w:firstLine="482"/>
        <w:rPr>
          <w:rFonts w:eastAsiaTheme="minorEastAsia"/>
          <w:sz w:val="24"/>
          <w:szCs w:val="24"/>
        </w:rPr>
      </w:pPr>
      <w:r w:rsidRPr="00C45BF7">
        <w:rPr>
          <w:b/>
          <w:sz w:val="24"/>
        </w:rPr>
        <w:t>1</w:t>
      </w:r>
      <w:r w:rsidRPr="00C45BF7">
        <w:rPr>
          <w:sz w:val="24"/>
        </w:rPr>
        <w:t xml:space="preserve">  </w:t>
      </w:r>
      <w:r w:rsidRPr="00C45BF7">
        <w:rPr>
          <w:rFonts w:eastAsiaTheme="minorEastAsia"/>
          <w:sz w:val="24"/>
          <w:szCs w:val="24"/>
        </w:rPr>
        <w:t>桁架预制板的截面计算宽度应符合下列规定：</w:t>
      </w:r>
    </w:p>
    <w:p w:rsidR="00FB058F" w:rsidRPr="00C45BF7" w:rsidRDefault="00FB058F" w:rsidP="00FB058F">
      <w:pPr>
        <w:spacing w:line="360" w:lineRule="auto"/>
        <w:ind w:firstLineChars="200" w:firstLine="480"/>
        <w:rPr>
          <w:sz w:val="24"/>
        </w:rPr>
      </w:pPr>
      <w:r w:rsidRPr="00C45BF7">
        <w:rPr>
          <w:rFonts w:eastAsiaTheme="minorEastAsia"/>
          <w:sz w:val="24"/>
          <w:szCs w:val="24"/>
        </w:rPr>
        <w:t>1</w:t>
      </w:r>
      <w:r w:rsidRPr="00C45BF7">
        <w:rPr>
          <w:rFonts w:eastAsiaTheme="minorEastAsia"/>
          <w:sz w:val="24"/>
          <w:szCs w:val="24"/>
        </w:rPr>
        <w:t>）</w:t>
      </w:r>
      <w:r w:rsidRPr="00C45BF7">
        <w:rPr>
          <w:sz w:val="24"/>
        </w:rPr>
        <w:t>平行桁架方向</w:t>
      </w:r>
      <w:r w:rsidR="00161606" w:rsidRPr="00C45BF7">
        <w:rPr>
          <w:sz w:val="24"/>
        </w:rPr>
        <w:t>：</w:t>
      </w:r>
      <w:r w:rsidRPr="00C45BF7">
        <w:rPr>
          <w:sz w:val="24"/>
        </w:rPr>
        <w:t>对于外侧板带，取最外侧支点以外板的宽度与相垂直板带的相邻支点距离的一半之和；对于中部板带，取垂直板带的两侧相邻支点距离的一半之和（图</w:t>
      </w:r>
      <w:r w:rsidRPr="00C45BF7">
        <w:rPr>
          <w:sz w:val="24"/>
        </w:rPr>
        <w:t>6.2.</w:t>
      </w:r>
      <w:r w:rsidR="00E36F09" w:rsidRPr="00C45BF7">
        <w:rPr>
          <w:sz w:val="24"/>
        </w:rPr>
        <w:t>9</w:t>
      </w:r>
      <w:r w:rsidRPr="00C45BF7">
        <w:rPr>
          <w:sz w:val="24"/>
        </w:rPr>
        <w:t>a</w:t>
      </w:r>
      <w:r w:rsidRPr="00C45BF7">
        <w:rPr>
          <w:sz w:val="24"/>
        </w:rPr>
        <w:t>）；</w:t>
      </w:r>
    </w:p>
    <w:p w:rsidR="00FB058F" w:rsidRPr="00C45BF7" w:rsidRDefault="00FB058F" w:rsidP="00FB058F">
      <w:pPr>
        <w:spacing w:line="360" w:lineRule="auto"/>
        <w:ind w:firstLineChars="200" w:firstLine="480"/>
        <w:rPr>
          <w:sz w:val="24"/>
        </w:rPr>
      </w:pPr>
      <w:r w:rsidRPr="00C45BF7">
        <w:rPr>
          <w:sz w:val="24"/>
        </w:rPr>
        <w:t>2</w:t>
      </w:r>
      <w:r w:rsidRPr="00C45BF7">
        <w:rPr>
          <w:sz w:val="24"/>
        </w:rPr>
        <w:t>）垂直桁架方向</w:t>
      </w:r>
      <w:r w:rsidR="00161606" w:rsidRPr="00C45BF7">
        <w:rPr>
          <w:sz w:val="24"/>
        </w:rPr>
        <w:t>：</w:t>
      </w:r>
      <w:r w:rsidRPr="00C45BF7">
        <w:rPr>
          <w:sz w:val="24"/>
        </w:rPr>
        <w:t>不应大于</w:t>
      </w:r>
      <w:r w:rsidRPr="00C45BF7">
        <w:rPr>
          <w:sz w:val="24"/>
        </w:rPr>
        <w:t>15</w:t>
      </w:r>
      <w:r w:rsidRPr="00C45BF7">
        <w:rPr>
          <w:sz w:val="24"/>
        </w:rPr>
        <w:t>倍的预制板厚度（图</w:t>
      </w:r>
      <w:r w:rsidRPr="00C45BF7">
        <w:rPr>
          <w:sz w:val="24"/>
        </w:rPr>
        <w:t>6.2.</w:t>
      </w:r>
      <w:r w:rsidR="00E36F09" w:rsidRPr="00C45BF7">
        <w:rPr>
          <w:sz w:val="24"/>
        </w:rPr>
        <w:t>9</w:t>
      </w:r>
      <w:r w:rsidRPr="00C45BF7">
        <w:rPr>
          <w:sz w:val="24"/>
        </w:rPr>
        <w:t>b</w:t>
      </w:r>
      <w:r w:rsidRPr="00C45BF7">
        <w:rPr>
          <w:sz w:val="24"/>
        </w:rPr>
        <w:t>）。</w:t>
      </w:r>
    </w:p>
    <w:p w:rsidR="00FB058F" w:rsidRPr="00C45BF7" w:rsidRDefault="00FB058F" w:rsidP="00FB058F">
      <w:pPr>
        <w:spacing w:line="360" w:lineRule="auto"/>
        <w:jc w:val="center"/>
        <w:rPr>
          <w:sz w:val="24"/>
        </w:rPr>
      </w:pPr>
      <w:r w:rsidRPr="00C45BF7">
        <w:rPr>
          <w:noProof/>
          <w:sz w:val="24"/>
        </w:rPr>
        <w:drawing>
          <wp:inline distT="0" distB="0" distL="0" distR="0">
            <wp:extent cx="2466595" cy="18000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6595" cy="1800000"/>
                    </a:xfrm>
                    <a:prstGeom prst="rect">
                      <a:avLst/>
                    </a:prstGeom>
                    <a:noFill/>
                    <a:ln>
                      <a:noFill/>
                    </a:ln>
                  </pic:spPr>
                </pic:pic>
              </a:graphicData>
            </a:graphic>
          </wp:inline>
        </w:drawing>
      </w:r>
      <w:r w:rsidRPr="00C45BF7">
        <w:rPr>
          <w:sz w:val="24"/>
        </w:rPr>
        <w:t xml:space="preserve">  </w:t>
      </w:r>
      <w:r w:rsidRPr="00C45BF7">
        <w:rPr>
          <w:noProof/>
          <w:sz w:val="24"/>
        </w:rPr>
        <w:drawing>
          <wp:inline distT="0" distB="0" distL="0" distR="0">
            <wp:extent cx="2462495" cy="18000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2495" cy="1800000"/>
                    </a:xfrm>
                    <a:prstGeom prst="rect">
                      <a:avLst/>
                    </a:prstGeom>
                    <a:noFill/>
                    <a:ln>
                      <a:noFill/>
                    </a:ln>
                  </pic:spPr>
                </pic:pic>
              </a:graphicData>
            </a:graphic>
          </wp:inline>
        </w:drawing>
      </w:r>
    </w:p>
    <w:p w:rsidR="00FB058F" w:rsidRPr="00C45BF7" w:rsidRDefault="00FB058F" w:rsidP="00FB058F">
      <w:pPr>
        <w:spacing w:line="360" w:lineRule="auto"/>
        <w:jc w:val="center"/>
        <w:rPr>
          <w:sz w:val="18"/>
        </w:rPr>
      </w:pPr>
      <w:r w:rsidRPr="00C45BF7">
        <w:rPr>
          <w:sz w:val="18"/>
        </w:rPr>
        <w:lastRenderedPageBreak/>
        <w:t>（</w:t>
      </w:r>
      <w:r w:rsidRPr="00C45BF7">
        <w:rPr>
          <w:sz w:val="18"/>
        </w:rPr>
        <w:t>a</w:t>
      </w:r>
      <w:r w:rsidRPr="00C45BF7">
        <w:rPr>
          <w:sz w:val="18"/>
        </w:rPr>
        <w:t>）平行桁架方向</w:t>
      </w:r>
      <w:r w:rsidRPr="00C45BF7">
        <w:rPr>
          <w:sz w:val="18"/>
        </w:rPr>
        <w:t xml:space="preserve">                      </w:t>
      </w:r>
      <w:r w:rsidRPr="00C45BF7">
        <w:rPr>
          <w:sz w:val="18"/>
        </w:rPr>
        <w:t>（</w:t>
      </w:r>
      <w:r w:rsidRPr="00C45BF7">
        <w:rPr>
          <w:sz w:val="18"/>
        </w:rPr>
        <w:t>b</w:t>
      </w:r>
      <w:r w:rsidRPr="00C45BF7">
        <w:rPr>
          <w:sz w:val="18"/>
        </w:rPr>
        <w:t>）垂直桁架方向</w:t>
      </w:r>
    </w:p>
    <w:p w:rsidR="00FB058F" w:rsidRPr="00C45BF7" w:rsidRDefault="00FB058F" w:rsidP="00FB058F">
      <w:pPr>
        <w:spacing w:line="360" w:lineRule="auto"/>
        <w:jc w:val="center"/>
      </w:pPr>
      <w:r w:rsidRPr="00C45BF7">
        <w:t>图</w:t>
      </w:r>
      <w:r w:rsidRPr="00C45BF7">
        <w:t>6.2.</w:t>
      </w:r>
      <w:r w:rsidR="00E36F09" w:rsidRPr="00C45BF7">
        <w:t>9</w:t>
      </w:r>
      <w:r w:rsidRPr="00C45BF7">
        <w:t xml:space="preserve"> </w:t>
      </w:r>
      <w:r w:rsidRPr="00C45BF7">
        <w:t>桁架预制板板带划分示意</w:t>
      </w:r>
    </w:p>
    <w:p w:rsidR="00FB058F" w:rsidRPr="00C45BF7" w:rsidRDefault="00FB058F" w:rsidP="00FB058F">
      <w:pPr>
        <w:spacing w:line="360" w:lineRule="auto"/>
        <w:jc w:val="center"/>
        <w:rPr>
          <w:sz w:val="18"/>
          <w:szCs w:val="24"/>
        </w:rPr>
      </w:pPr>
      <w:r w:rsidRPr="00C45BF7">
        <w:rPr>
          <w:sz w:val="18"/>
          <w:szCs w:val="24"/>
        </w:rPr>
        <w:t>1</w:t>
      </w:r>
      <w:r w:rsidR="00EC50FC" w:rsidRPr="00C45BF7">
        <w:rPr>
          <w:rFonts w:eastAsiaTheme="minorEastAsia"/>
          <w:sz w:val="18"/>
          <w:szCs w:val="21"/>
        </w:rPr>
        <w:t>—</w:t>
      </w:r>
      <w:r w:rsidRPr="00C45BF7">
        <w:rPr>
          <w:sz w:val="18"/>
          <w:szCs w:val="24"/>
        </w:rPr>
        <w:t>吊点；</w:t>
      </w:r>
      <w:r w:rsidRPr="00C45BF7">
        <w:rPr>
          <w:sz w:val="18"/>
          <w:szCs w:val="24"/>
        </w:rPr>
        <w:t>2</w:t>
      </w:r>
      <w:r w:rsidR="00EC50FC" w:rsidRPr="00C45BF7">
        <w:rPr>
          <w:rFonts w:eastAsiaTheme="minorEastAsia"/>
          <w:sz w:val="18"/>
          <w:szCs w:val="21"/>
        </w:rPr>
        <w:t>—</w:t>
      </w:r>
      <w:r w:rsidRPr="00C45BF7">
        <w:rPr>
          <w:sz w:val="18"/>
          <w:szCs w:val="24"/>
        </w:rPr>
        <w:t>钢筋桁架；</w:t>
      </w:r>
      <w:r w:rsidRPr="00C45BF7">
        <w:rPr>
          <w:sz w:val="18"/>
          <w:szCs w:val="24"/>
        </w:rPr>
        <w:t>3</w:t>
      </w:r>
      <w:r w:rsidR="00EC50FC" w:rsidRPr="00C45BF7">
        <w:rPr>
          <w:rFonts w:eastAsiaTheme="minorEastAsia"/>
          <w:sz w:val="18"/>
          <w:szCs w:val="21"/>
        </w:rPr>
        <w:t>—</w:t>
      </w:r>
      <w:r w:rsidRPr="00C45BF7">
        <w:rPr>
          <w:sz w:val="18"/>
          <w:szCs w:val="24"/>
        </w:rPr>
        <w:t>中部板带；</w:t>
      </w:r>
      <w:r w:rsidRPr="00C45BF7">
        <w:rPr>
          <w:sz w:val="18"/>
          <w:szCs w:val="24"/>
        </w:rPr>
        <w:t>4</w:t>
      </w:r>
      <w:r w:rsidR="00EC50FC" w:rsidRPr="00C45BF7">
        <w:rPr>
          <w:rFonts w:eastAsiaTheme="minorEastAsia"/>
          <w:sz w:val="18"/>
          <w:szCs w:val="21"/>
        </w:rPr>
        <w:t>—</w:t>
      </w:r>
      <w:r w:rsidRPr="00C45BF7">
        <w:rPr>
          <w:sz w:val="18"/>
          <w:szCs w:val="24"/>
        </w:rPr>
        <w:t>外侧板带；</w:t>
      </w:r>
      <w:r w:rsidRPr="00C45BF7">
        <w:rPr>
          <w:sz w:val="18"/>
          <w:szCs w:val="24"/>
        </w:rPr>
        <w:t>5</w:t>
      </w:r>
      <w:r w:rsidR="00EC50FC" w:rsidRPr="00C45BF7">
        <w:rPr>
          <w:rFonts w:eastAsiaTheme="minorEastAsia"/>
          <w:sz w:val="18"/>
          <w:szCs w:val="21"/>
        </w:rPr>
        <w:t>—</w:t>
      </w:r>
      <w:r w:rsidRPr="00C45BF7">
        <w:rPr>
          <w:sz w:val="18"/>
          <w:szCs w:val="24"/>
        </w:rPr>
        <w:t>板带</w:t>
      </w:r>
    </w:p>
    <w:p w:rsidR="00FB058F" w:rsidRPr="00C45BF7" w:rsidRDefault="00FB058F" w:rsidP="00FB058F">
      <w:pPr>
        <w:spacing w:line="360" w:lineRule="auto"/>
        <w:ind w:firstLineChars="200" w:firstLine="482"/>
        <w:rPr>
          <w:sz w:val="24"/>
        </w:rPr>
      </w:pPr>
      <w:r w:rsidRPr="00C45BF7">
        <w:rPr>
          <w:b/>
          <w:sz w:val="24"/>
        </w:rPr>
        <w:t>2</w:t>
      </w:r>
      <w:r w:rsidRPr="00C45BF7">
        <w:rPr>
          <w:sz w:val="24"/>
        </w:rPr>
        <w:t xml:space="preserve">  </w:t>
      </w:r>
      <w:r w:rsidRPr="00C45BF7">
        <w:rPr>
          <w:sz w:val="24"/>
        </w:rPr>
        <w:t>正截面混凝土受压应力应符合下列规定：</w:t>
      </w:r>
    </w:p>
    <w:p w:rsidR="00FB058F" w:rsidRPr="00C45BF7" w:rsidRDefault="00FB058F" w:rsidP="00FB058F">
      <w:pPr>
        <w:wordWrap w:val="0"/>
        <w:spacing w:line="360" w:lineRule="auto"/>
        <w:jc w:val="right"/>
        <w:rPr>
          <w:sz w:val="24"/>
          <w:vertAlign w:val="subscript"/>
        </w:rPr>
      </w:pPr>
      <w:proofErr w:type="spellStart"/>
      <w:r w:rsidRPr="00C45BF7">
        <w:rPr>
          <w:i/>
          <w:sz w:val="24"/>
        </w:rPr>
        <w:t>σ</w:t>
      </w:r>
      <w:r w:rsidRPr="00C45BF7">
        <w:rPr>
          <w:sz w:val="24"/>
          <w:vertAlign w:val="subscript"/>
        </w:rPr>
        <w:t>cc</w:t>
      </w:r>
      <w:proofErr w:type="spellEnd"/>
      <w:r w:rsidRPr="00C45BF7">
        <w:rPr>
          <w:sz w:val="24"/>
        </w:rPr>
        <w:t>=</w:t>
      </w:r>
      <w:r w:rsidRPr="00C45BF7">
        <w:rPr>
          <w:i/>
          <w:sz w:val="24"/>
        </w:rPr>
        <w:t>M</w:t>
      </w:r>
      <w:r w:rsidRPr="00C45BF7">
        <w:rPr>
          <w:kern w:val="0"/>
          <w:sz w:val="24"/>
          <w:vertAlign w:val="subscript"/>
        </w:rPr>
        <w:t>k</w:t>
      </w:r>
      <w:r w:rsidRPr="00C45BF7">
        <w:rPr>
          <w:sz w:val="24"/>
        </w:rPr>
        <w:t>/</w:t>
      </w:r>
      <w:proofErr w:type="spellStart"/>
      <w:r w:rsidRPr="00C45BF7">
        <w:rPr>
          <w:i/>
          <w:sz w:val="24"/>
        </w:rPr>
        <w:t>W</w:t>
      </w:r>
      <w:r w:rsidRPr="00C45BF7">
        <w:rPr>
          <w:kern w:val="0"/>
          <w:sz w:val="24"/>
          <w:vertAlign w:val="subscript"/>
        </w:rPr>
        <w:t>cc</w:t>
      </w:r>
      <w:r w:rsidRPr="00C45BF7">
        <w:rPr>
          <w:sz w:val="24"/>
        </w:rPr>
        <w:t>+</w:t>
      </w:r>
      <w:r w:rsidRPr="00C45BF7">
        <w:rPr>
          <w:i/>
          <w:sz w:val="24"/>
        </w:rPr>
        <w:t>N</w:t>
      </w:r>
      <w:r w:rsidRPr="00C45BF7">
        <w:rPr>
          <w:kern w:val="0"/>
          <w:sz w:val="24"/>
          <w:vertAlign w:val="subscript"/>
        </w:rPr>
        <w:t>k</w:t>
      </w:r>
      <w:proofErr w:type="spellEnd"/>
      <w:r w:rsidRPr="00C45BF7">
        <w:rPr>
          <w:sz w:val="24"/>
        </w:rPr>
        <w:t>/</w:t>
      </w:r>
      <w:r w:rsidRPr="00C45BF7">
        <w:rPr>
          <w:i/>
          <w:sz w:val="24"/>
        </w:rPr>
        <w:t>A</w:t>
      </w:r>
      <w:r w:rsidRPr="00C45BF7">
        <w:rPr>
          <w:sz w:val="24"/>
          <w:vertAlign w:val="subscript"/>
        </w:rPr>
        <w:t>c</w:t>
      </w:r>
      <w:r w:rsidRPr="00C45BF7">
        <w:rPr>
          <w:sz w:val="24"/>
        </w:rPr>
        <w:t>≤0.8</w:t>
      </w:r>
      <w:r w:rsidRPr="00C45BF7">
        <w:rPr>
          <w:i/>
          <w:sz w:val="24"/>
        </w:rPr>
        <w:t>f'</w:t>
      </w:r>
      <w:r w:rsidRPr="00C45BF7">
        <w:rPr>
          <w:sz w:val="24"/>
          <w:vertAlign w:val="subscript"/>
        </w:rPr>
        <w:t>ck</w:t>
      </w:r>
      <w:r w:rsidRPr="00C45BF7">
        <w:rPr>
          <w:kern w:val="0"/>
          <w:sz w:val="24"/>
        </w:rPr>
        <w:t xml:space="preserve">  </w:t>
      </w:r>
      <w:r w:rsidRPr="00C45BF7">
        <w:rPr>
          <w:sz w:val="24"/>
        </w:rPr>
        <w:t xml:space="preserve">                 </w:t>
      </w:r>
      <w:r w:rsidRPr="00C45BF7">
        <w:rPr>
          <w:kern w:val="0"/>
          <w:sz w:val="24"/>
        </w:rPr>
        <w:t>（</w:t>
      </w:r>
      <w:r w:rsidRPr="00C45BF7">
        <w:rPr>
          <w:kern w:val="0"/>
          <w:sz w:val="24"/>
        </w:rPr>
        <w:t>6.2.</w:t>
      </w:r>
      <w:r w:rsidR="00E52FE2" w:rsidRPr="00C45BF7">
        <w:rPr>
          <w:kern w:val="0"/>
          <w:sz w:val="24"/>
        </w:rPr>
        <w:t>9</w:t>
      </w:r>
      <w:r w:rsidRPr="00C45BF7">
        <w:rPr>
          <w:kern w:val="0"/>
          <w:sz w:val="24"/>
        </w:rPr>
        <w:t>-1</w:t>
      </w:r>
      <w:r w:rsidRPr="00C45BF7">
        <w:rPr>
          <w:kern w:val="0"/>
          <w:sz w:val="24"/>
        </w:rPr>
        <w:t>）</w:t>
      </w:r>
    </w:p>
    <w:p w:rsidR="00FB058F" w:rsidRPr="00C45BF7" w:rsidRDefault="00FB058F" w:rsidP="00FB058F">
      <w:pPr>
        <w:spacing w:line="360" w:lineRule="auto"/>
        <w:ind w:firstLineChars="200" w:firstLine="482"/>
        <w:rPr>
          <w:kern w:val="0"/>
          <w:sz w:val="24"/>
        </w:rPr>
      </w:pPr>
      <w:r w:rsidRPr="00C45BF7">
        <w:rPr>
          <w:b/>
          <w:sz w:val="24"/>
        </w:rPr>
        <w:t>3</w:t>
      </w:r>
      <w:r w:rsidRPr="00C45BF7">
        <w:rPr>
          <w:sz w:val="24"/>
        </w:rPr>
        <w:t xml:space="preserve">  </w:t>
      </w:r>
      <w:r w:rsidR="00161606" w:rsidRPr="00C45BF7">
        <w:rPr>
          <w:kern w:val="0"/>
          <w:sz w:val="24"/>
        </w:rPr>
        <w:t>施工过程中不允许出现裂缝的</w:t>
      </w:r>
      <w:r w:rsidR="00161606" w:rsidRPr="00C45BF7">
        <w:rPr>
          <w:sz w:val="24"/>
        </w:rPr>
        <w:t>桁架预制板</w:t>
      </w:r>
      <w:r w:rsidR="00161606" w:rsidRPr="00C45BF7">
        <w:rPr>
          <w:kern w:val="0"/>
          <w:sz w:val="24"/>
        </w:rPr>
        <w:t>，</w:t>
      </w:r>
      <w:r w:rsidRPr="00C45BF7">
        <w:rPr>
          <w:kern w:val="0"/>
          <w:sz w:val="24"/>
        </w:rPr>
        <w:t>正截面边缘的混凝土法向拉应力</w:t>
      </w:r>
      <w:r w:rsidR="00161606" w:rsidRPr="00C45BF7">
        <w:rPr>
          <w:kern w:val="0"/>
          <w:sz w:val="24"/>
        </w:rPr>
        <w:t>应</w:t>
      </w:r>
      <w:r w:rsidRPr="00C45BF7">
        <w:rPr>
          <w:sz w:val="24"/>
        </w:rPr>
        <w:t>符合下列规定</w:t>
      </w:r>
      <w:r w:rsidRPr="00C45BF7">
        <w:rPr>
          <w:kern w:val="0"/>
          <w:sz w:val="24"/>
        </w:rPr>
        <w:t>：</w:t>
      </w:r>
    </w:p>
    <w:p w:rsidR="00FB058F" w:rsidRPr="00C45BF7" w:rsidRDefault="00FB058F" w:rsidP="00FB058F">
      <w:pPr>
        <w:wordWrap w:val="0"/>
        <w:spacing w:line="360" w:lineRule="auto"/>
        <w:jc w:val="right"/>
        <w:rPr>
          <w:sz w:val="24"/>
          <w:vertAlign w:val="subscript"/>
        </w:rPr>
      </w:pPr>
      <w:proofErr w:type="spellStart"/>
      <w:r w:rsidRPr="00C45BF7">
        <w:rPr>
          <w:i/>
          <w:sz w:val="24"/>
        </w:rPr>
        <w:t>σ</w:t>
      </w:r>
      <w:r w:rsidRPr="00C45BF7">
        <w:rPr>
          <w:sz w:val="24"/>
          <w:vertAlign w:val="subscript"/>
        </w:rPr>
        <w:t>ct</w:t>
      </w:r>
      <w:proofErr w:type="spellEnd"/>
      <w:r w:rsidRPr="00C45BF7">
        <w:rPr>
          <w:kern w:val="0"/>
          <w:sz w:val="24"/>
        </w:rPr>
        <w:t>=</w:t>
      </w:r>
      <w:r w:rsidRPr="00C45BF7">
        <w:rPr>
          <w:i/>
          <w:sz w:val="24"/>
        </w:rPr>
        <w:t>M</w:t>
      </w:r>
      <w:r w:rsidRPr="00C45BF7">
        <w:rPr>
          <w:kern w:val="0"/>
          <w:sz w:val="24"/>
          <w:vertAlign w:val="subscript"/>
        </w:rPr>
        <w:t>k</w:t>
      </w:r>
      <w:r w:rsidRPr="00C45BF7">
        <w:rPr>
          <w:sz w:val="24"/>
        </w:rPr>
        <w:t>/</w:t>
      </w:r>
      <w:proofErr w:type="spellStart"/>
      <w:r w:rsidRPr="00C45BF7">
        <w:rPr>
          <w:i/>
          <w:sz w:val="24"/>
        </w:rPr>
        <w:t>W</w:t>
      </w:r>
      <w:r w:rsidRPr="00C45BF7">
        <w:rPr>
          <w:kern w:val="0"/>
          <w:sz w:val="24"/>
          <w:vertAlign w:val="subscript"/>
        </w:rPr>
        <w:t>ct</w:t>
      </w:r>
      <w:r w:rsidRPr="00C45BF7">
        <w:rPr>
          <w:sz w:val="24"/>
        </w:rPr>
        <w:t>-</w:t>
      </w:r>
      <w:r w:rsidRPr="00C45BF7">
        <w:rPr>
          <w:i/>
          <w:sz w:val="24"/>
        </w:rPr>
        <w:t>N</w:t>
      </w:r>
      <w:r w:rsidRPr="00C45BF7">
        <w:rPr>
          <w:kern w:val="0"/>
          <w:sz w:val="24"/>
          <w:vertAlign w:val="subscript"/>
        </w:rPr>
        <w:t>k</w:t>
      </w:r>
      <w:proofErr w:type="spellEnd"/>
      <w:r w:rsidRPr="00C45BF7">
        <w:rPr>
          <w:sz w:val="24"/>
        </w:rPr>
        <w:t>/</w:t>
      </w:r>
      <w:r w:rsidRPr="00C45BF7">
        <w:rPr>
          <w:i/>
          <w:sz w:val="24"/>
        </w:rPr>
        <w:t>A</w:t>
      </w:r>
      <w:r w:rsidRPr="00C45BF7">
        <w:rPr>
          <w:sz w:val="24"/>
          <w:vertAlign w:val="subscript"/>
        </w:rPr>
        <w:t>c</w:t>
      </w:r>
      <w:r w:rsidRPr="00C45BF7">
        <w:rPr>
          <w:sz w:val="24"/>
        </w:rPr>
        <w:t>≤1.0</w:t>
      </w:r>
      <w:r w:rsidRPr="00C45BF7">
        <w:rPr>
          <w:i/>
          <w:sz w:val="24"/>
        </w:rPr>
        <w:t>f'</w:t>
      </w:r>
      <w:r w:rsidRPr="00C45BF7">
        <w:rPr>
          <w:sz w:val="24"/>
          <w:vertAlign w:val="subscript"/>
        </w:rPr>
        <w:t>tk</w:t>
      </w:r>
      <w:r w:rsidRPr="00C45BF7">
        <w:rPr>
          <w:kern w:val="0"/>
          <w:sz w:val="24"/>
        </w:rPr>
        <w:t xml:space="preserve">                    </w:t>
      </w:r>
      <w:r w:rsidRPr="00C45BF7">
        <w:rPr>
          <w:kern w:val="0"/>
          <w:sz w:val="24"/>
        </w:rPr>
        <w:t>（</w:t>
      </w:r>
      <w:r w:rsidRPr="00C45BF7">
        <w:rPr>
          <w:kern w:val="0"/>
          <w:sz w:val="24"/>
        </w:rPr>
        <w:t>6.2.</w:t>
      </w:r>
      <w:r w:rsidR="00E52FE2" w:rsidRPr="00C45BF7">
        <w:rPr>
          <w:kern w:val="0"/>
          <w:sz w:val="24"/>
        </w:rPr>
        <w:t>9</w:t>
      </w:r>
      <w:r w:rsidRPr="00C45BF7">
        <w:rPr>
          <w:kern w:val="0"/>
          <w:sz w:val="24"/>
        </w:rPr>
        <w:t>-2</w:t>
      </w:r>
      <w:r w:rsidRPr="00C45BF7">
        <w:rPr>
          <w:kern w:val="0"/>
          <w:sz w:val="24"/>
        </w:rPr>
        <w:t>）</w:t>
      </w:r>
    </w:p>
    <w:p w:rsidR="00FB058F" w:rsidRPr="00C45BF7" w:rsidRDefault="00FB058F" w:rsidP="00FB058F">
      <w:pPr>
        <w:spacing w:line="360" w:lineRule="auto"/>
        <w:ind w:firstLineChars="200" w:firstLine="482"/>
        <w:rPr>
          <w:kern w:val="0"/>
          <w:sz w:val="24"/>
        </w:rPr>
      </w:pPr>
      <w:r w:rsidRPr="00C45BF7">
        <w:rPr>
          <w:b/>
          <w:kern w:val="0"/>
          <w:sz w:val="24"/>
        </w:rPr>
        <w:t>4</w:t>
      </w:r>
      <w:r w:rsidRPr="00C45BF7">
        <w:rPr>
          <w:kern w:val="0"/>
          <w:sz w:val="24"/>
        </w:rPr>
        <w:t xml:space="preserve">  </w:t>
      </w:r>
      <w:r w:rsidRPr="00C45BF7">
        <w:rPr>
          <w:kern w:val="0"/>
          <w:sz w:val="24"/>
        </w:rPr>
        <w:t>预应力</w:t>
      </w:r>
      <w:r w:rsidRPr="00C45BF7">
        <w:rPr>
          <w:sz w:val="24"/>
        </w:rPr>
        <w:t>桁架预制板</w:t>
      </w:r>
      <w:r w:rsidRPr="00C45BF7">
        <w:rPr>
          <w:kern w:val="0"/>
          <w:sz w:val="24"/>
        </w:rPr>
        <w:t>的端部正截面边缘的混凝土法向拉应力</w:t>
      </w:r>
      <w:r w:rsidR="00161606" w:rsidRPr="00C45BF7">
        <w:rPr>
          <w:kern w:val="0"/>
          <w:sz w:val="24"/>
        </w:rPr>
        <w:t>要求</w:t>
      </w:r>
      <w:r w:rsidRPr="00C45BF7">
        <w:rPr>
          <w:kern w:val="0"/>
          <w:sz w:val="24"/>
        </w:rPr>
        <w:t>可适当放松，但不应大于</w:t>
      </w:r>
      <w:r w:rsidRPr="00C45BF7">
        <w:rPr>
          <w:kern w:val="0"/>
          <w:sz w:val="24"/>
        </w:rPr>
        <w:t>1.2</w:t>
      </w:r>
      <w:r w:rsidRPr="00C45BF7">
        <w:rPr>
          <w:i/>
          <w:sz w:val="24"/>
        </w:rPr>
        <w:t>f'</w:t>
      </w:r>
      <w:r w:rsidRPr="00C45BF7">
        <w:rPr>
          <w:sz w:val="24"/>
          <w:vertAlign w:val="subscript"/>
        </w:rPr>
        <w:t>tk</w:t>
      </w:r>
      <w:r w:rsidRPr="00C45BF7">
        <w:rPr>
          <w:kern w:val="0"/>
          <w:sz w:val="24"/>
        </w:rPr>
        <w:t>。</w:t>
      </w:r>
    </w:p>
    <w:p w:rsidR="00FB058F" w:rsidRPr="00C45BF7" w:rsidRDefault="00FB058F" w:rsidP="00FB058F">
      <w:pPr>
        <w:spacing w:line="360" w:lineRule="auto"/>
        <w:ind w:firstLineChars="200" w:firstLine="482"/>
        <w:rPr>
          <w:kern w:val="0"/>
          <w:sz w:val="24"/>
        </w:rPr>
      </w:pPr>
      <w:r w:rsidRPr="00C45BF7">
        <w:rPr>
          <w:b/>
          <w:kern w:val="0"/>
          <w:sz w:val="24"/>
        </w:rPr>
        <w:t>5</w:t>
      </w:r>
      <w:r w:rsidRPr="00C45BF7">
        <w:rPr>
          <w:kern w:val="0"/>
          <w:sz w:val="24"/>
        </w:rPr>
        <w:t xml:space="preserve">  </w:t>
      </w:r>
      <w:r w:rsidRPr="00C45BF7">
        <w:rPr>
          <w:kern w:val="0"/>
          <w:sz w:val="24"/>
        </w:rPr>
        <w:t>施工过程中允许出现裂缝的</w:t>
      </w:r>
      <w:r w:rsidRPr="00C45BF7">
        <w:rPr>
          <w:sz w:val="24"/>
        </w:rPr>
        <w:t>桁架预制板</w:t>
      </w:r>
      <w:r w:rsidRPr="00C45BF7">
        <w:rPr>
          <w:kern w:val="0"/>
          <w:sz w:val="24"/>
        </w:rPr>
        <w:t>，其正截面边缘混凝土法向拉应力限值可适当放松，但开裂截面处受拉钢筋的应力应</w:t>
      </w:r>
      <w:r w:rsidRPr="00C45BF7">
        <w:rPr>
          <w:sz w:val="24"/>
        </w:rPr>
        <w:t>符合下列规定</w:t>
      </w:r>
      <w:r w:rsidRPr="00C45BF7">
        <w:rPr>
          <w:kern w:val="0"/>
          <w:sz w:val="24"/>
        </w:rPr>
        <w:t>：</w:t>
      </w:r>
    </w:p>
    <w:p w:rsidR="00FB058F" w:rsidRPr="00C45BF7" w:rsidRDefault="00FB058F" w:rsidP="00FB058F">
      <w:pPr>
        <w:spacing w:line="360" w:lineRule="auto"/>
        <w:ind w:firstLineChars="200" w:firstLine="480"/>
        <w:jc w:val="right"/>
        <w:rPr>
          <w:sz w:val="24"/>
          <w:vertAlign w:val="subscript"/>
        </w:rPr>
      </w:pPr>
      <w:proofErr w:type="spellStart"/>
      <w:r w:rsidRPr="00C45BF7">
        <w:rPr>
          <w:i/>
          <w:sz w:val="24"/>
        </w:rPr>
        <w:t>σ</w:t>
      </w:r>
      <w:r w:rsidRPr="00C45BF7">
        <w:rPr>
          <w:sz w:val="24"/>
          <w:vertAlign w:val="subscript"/>
        </w:rPr>
        <w:t>st</w:t>
      </w:r>
      <w:proofErr w:type="spellEnd"/>
      <w:r w:rsidRPr="00C45BF7">
        <w:rPr>
          <w:kern w:val="0"/>
          <w:sz w:val="24"/>
        </w:rPr>
        <w:t>=</w:t>
      </w:r>
      <w:r w:rsidRPr="00C45BF7">
        <w:rPr>
          <w:i/>
          <w:kern w:val="0"/>
          <w:sz w:val="24"/>
        </w:rPr>
        <w:t>M</w:t>
      </w:r>
      <w:r w:rsidRPr="00C45BF7">
        <w:rPr>
          <w:kern w:val="0"/>
          <w:sz w:val="24"/>
          <w:vertAlign w:val="subscript"/>
        </w:rPr>
        <w:t>k</w:t>
      </w:r>
      <w:r w:rsidRPr="00C45BF7">
        <w:rPr>
          <w:kern w:val="0"/>
          <w:sz w:val="24"/>
        </w:rPr>
        <w:t>/[0.87(</w:t>
      </w:r>
      <w:r w:rsidRPr="00C45BF7">
        <w:rPr>
          <w:i/>
          <w:kern w:val="0"/>
          <w:sz w:val="24"/>
        </w:rPr>
        <w:t>A</w:t>
      </w:r>
      <w:r w:rsidRPr="00C45BF7">
        <w:rPr>
          <w:kern w:val="0"/>
          <w:sz w:val="24"/>
          <w:vertAlign w:val="subscript"/>
        </w:rPr>
        <w:t>1</w:t>
      </w:r>
      <w:r w:rsidRPr="00C45BF7">
        <w:rPr>
          <w:kern w:val="0"/>
          <w:sz w:val="24"/>
        </w:rPr>
        <w:t>+</w:t>
      </w:r>
      <w:r w:rsidRPr="00C45BF7">
        <w:rPr>
          <w:i/>
          <w:kern w:val="0"/>
          <w:sz w:val="24"/>
        </w:rPr>
        <w:t>A</w:t>
      </w:r>
      <w:r w:rsidRPr="00C45BF7">
        <w:rPr>
          <w:kern w:val="0"/>
          <w:sz w:val="24"/>
          <w:vertAlign w:val="subscript"/>
        </w:rPr>
        <w:t>s</w:t>
      </w:r>
      <w:r w:rsidRPr="00C45BF7">
        <w:rPr>
          <w:kern w:val="0"/>
          <w:sz w:val="24"/>
        </w:rPr>
        <w:t>)</w:t>
      </w:r>
      <w:r w:rsidRPr="00C45BF7">
        <w:rPr>
          <w:i/>
          <w:kern w:val="0"/>
          <w:sz w:val="24"/>
        </w:rPr>
        <w:t>h</w:t>
      </w:r>
      <w:r w:rsidRPr="00C45BF7">
        <w:rPr>
          <w:kern w:val="0"/>
          <w:sz w:val="24"/>
          <w:vertAlign w:val="subscript"/>
        </w:rPr>
        <w:t>0</w:t>
      </w:r>
      <w:r w:rsidRPr="00C45BF7">
        <w:rPr>
          <w:kern w:val="0"/>
          <w:sz w:val="24"/>
        </w:rPr>
        <w:t>)]</w:t>
      </w:r>
      <w:r w:rsidRPr="00C45BF7">
        <w:rPr>
          <w:sz w:val="24"/>
        </w:rPr>
        <w:t>≤0.7</w:t>
      </w:r>
      <w:r w:rsidRPr="00C45BF7">
        <w:rPr>
          <w:i/>
          <w:sz w:val="24"/>
        </w:rPr>
        <w:t>f</w:t>
      </w:r>
      <w:r w:rsidRPr="00C45BF7">
        <w:rPr>
          <w:sz w:val="24"/>
          <w:vertAlign w:val="subscript"/>
        </w:rPr>
        <w:t>yks</w:t>
      </w:r>
      <w:r w:rsidRPr="00C45BF7">
        <w:rPr>
          <w:kern w:val="0"/>
          <w:sz w:val="24"/>
        </w:rPr>
        <w:t xml:space="preserve">                 </w:t>
      </w:r>
      <w:r w:rsidRPr="00C45BF7">
        <w:rPr>
          <w:kern w:val="0"/>
          <w:sz w:val="24"/>
        </w:rPr>
        <w:t>（</w:t>
      </w:r>
      <w:r w:rsidRPr="00C45BF7">
        <w:rPr>
          <w:kern w:val="0"/>
          <w:sz w:val="24"/>
        </w:rPr>
        <w:t>6.2.</w:t>
      </w:r>
      <w:r w:rsidR="00E52FE2" w:rsidRPr="00C45BF7">
        <w:rPr>
          <w:kern w:val="0"/>
          <w:sz w:val="24"/>
        </w:rPr>
        <w:t>9</w:t>
      </w:r>
      <w:r w:rsidRPr="00C45BF7">
        <w:rPr>
          <w:kern w:val="0"/>
          <w:sz w:val="24"/>
        </w:rPr>
        <w:t>-3</w:t>
      </w:r>
      <w:r w:rsidRPr="00C45BF7">
        <w:rPr>
          <w:kern w:val="0"/>
          <w:sz w:val="24"/>
        </w:rPr>
        <w:t>）</w:t>
      </w:r>
    </w:p>
    <w:p w:rsidR="00FB058F" w:rsidRPr="00C45BF7" w:rsidRDefault="00FB058F" w:rsidP="00FB058F">
      <w:pPr>
        <w:spacing w:line="360" w:lineRule="auto"/>
        <w:ind w:firstLineChars="200" w:firstLine="482"/>
        <w:rPr>
          <w:sz w:val="24"/>
        </w:rPr>
      </w:pPr>
      <w:r w:rsidRPr="00C45BF7">
        <w:rPr>
          <w:b/>
          <w:kern w:val="0"/>
          <w:sz w:val="24"/>
        </w:rPr>
        <w:t>6</w:t>
      </w:r>
      <w:r w:rsidRPr="00C45BF7">
        <w:rPr>
          <w:kern w:val="0"/>
          <w:sz w:val="24"/>
        </w:rPr>
        <w:t xml:space="preserve">  </w:t>
      </w:r>
      <w:r w:rsidRPr="00C45BF7">
        <w:rPr>
          <w:sz w:val="24"/>
        </w:rPr>
        <w:t>上弦筋拉应力或压应力应符合下列规定：</w:t>
      </w:r>
    </w:p>
    <w:p w:rsidR="00FB058F" w:rsidRPr="00C45BF7" w:rsidRDefault="00FB058F" w:rsidP="00FB058F">
      <w:pPr>
        <w:wordWrap w:val="0"/>
        <w:spacing w:line="360" w:lineRule="auto"/>
        <w:ind w:firstLineChars="200" w:firstLine="480"/>
        <w:jc w:val="right"/>
        <w:rPr>
          <w:sz w:val="24"/>
        </w:rPr>
      </w:pPr>
      <w:r w:rsidRPr="00C45BF7">
        <w:rPr>
          <w:i/>
          <w:sz w:val="24"/>
        </w:rPr>
        <w:t>σ</w:t>
      </w:r>
      <w:r w:rsidRPr="00C45BF7">
        <w:rPr>
          <w:sz w:val="24"/>
          <w:vertAlign w:val="subscript"/>
        </w:rPr>
        <w:t>s2</w:t>
      </w:r>
      <w:r w:rsidRPr="00C45BF7">
        <w:rPr>
          <w:kern w:val="0"/>
          <w:sz w:val="24"/>
        </w:rPr>
        <w:t>=(</w:t>
      </w:r>
      <w:r w:rsidRPr="00C45BF7">
        <w:rPr>
          <w:i/>
          <w:sz w:val="24"/>
        </w:rPr>
        <w:t>M</w:t>
      </w:r>
      <w:r w:rsidRPr="00C45BF7">
        <w:rPr>
          <w:kern w:val="0"/>
          <w:sz w:val="24"/>
          <w:vertAlign w:val="subscript"/>
        </w:rPr>
        <w:t>k</w:t>
      </w:r>
      <w:r w:rsidRPr="00C45BF7">
        <w:rPr>
          <w:sz w:val="24"/>
        </w:rPr>
        <w:t>/</w:t>
      </w:r>
      <w:r w:rsidRPr="00C45BF7">
        <w:rPr>
          <w:i/>
          <w:sz w:val="24"/>
        </w:rPr>
        <w:t>W</w:t>
      </w:r>
      <w:r w:rsidRPr="00C45BF7">
        <w:rPr>
          <w:kern w:val="0"/>
          <w:sz w:val="24"/>
          <w:vertAlign w:val="subscript"/>
        </w:rPr>
        <w:t>s</w:t>
      </w:r>
      <w:r w:rsidRPr="00C45BF7">
        <w:rPr>
          <w:sz w:val="24"/>
        </w:rPr>
        <w:t>-</w:t>
      </w:r>
      <w:proofErr w:type="spellStart"/>
      <w:r w:rsidRPr="00C45BF7">
        <w:rPr>
          <w:i/>
          <w:sz w:val="24"/>
        </w:rPr>
        <w:t>N</w:t>
      </w:r>
      <w:r w:rsidRPr="00C45BF7">
        <w:rPr>
          <w:kern w:val="0"/>
          <w:sz w:val="24"/>
          <w:vertAlign w:val="subscript"/>
        </w:rPr>
        <w:t>k</w:t>
      </w:r>
      <w:proofErr w:type="spellEnd"/>
      <w:r w:rsidRPr="00C45BF7">
        <w:rPr>
          <w:sz w:val="24"/>
        </w:rPr>
        <w:t>/</w:t>
      </w:r>
      <w:r w:rsidRPr="00C45BF7">
        <w:rPr>
          <w:i/>
          <w:sz w:val="24"/>
        </w:rPr>
        <w:t>A</w:t>
      </w:r>
      <w:r w:rsidRPr="00C45BF7">
        <w:rPr>
          <w:sz w:val="24"/>
          <w:vertAlign w:val="subscript"/>
        </w:rPr>
        <w:t>c</w:t>
      </w:r>
      <w:r w:rsidRPr="00C45BF7">
        <w:rPr>
          <w:kern w:val="0"/>
          <w:sz w:val="24"/>
        </w:rPr>
        <w:t>)/</w:t>
      </w:r>
      <w:r w:rsidRPr="00C45BF7">
        <w:rPr>
          <w:i/>
          <w:sz w:val="24"/>
        </w:rPr>
        <w:t>α</w:t>
      </w:r>
      <w:r w:rsidRPr="00C45BF7">
        <w:rPr>
          <w:sz w:val="24"/>
          <w:vertAlign w:val="subscript"/>
        </w:rPr>
        <w:t>E</w:t>
      </w:r>
      <w:r w:rsidRPr="00C45BF7">
        <w:rPr>
          <w:sz w:val="24"/>
        </w:rPr>
        <w:t>≤</w:t>
      </w:r>
      <w:r w:rsidRPr="00C45BF7">
        <w:rPr>
          <w:i/>
          <w:sz w:val="24"/>
        </w:rPr>
        <w:t>f</w:t>
      </w:r>
      <w:r w:rsidRPr="00C45BF7">
        <w:rPr>
          <w:sz w:val="24"/>
          <w:vertAlign w:val="subscript"/>
        </w:rPr>
        <w:t>yk2</w:t>
      </w:r>
      <w:r w:rsidRPr="00C45BF7">
        <w:rPr>
          <w:sz w:val="24"/>
        </w:rPr>
        <w:t>/1.5</w:t>
      </w:r>
      <w:r w:rsidRPr="00C45BF7">
        <w:rPr>
          <w:kern w:val="0"/>
          <w:sz w:val="24"/>
        </w:rPr>
        <w:t xml:space="preserve">                 </w:t>
      </w:r>
      <w:r w:rsidRPr="00C45BF7">
        <w:rPr>
          <w:kern w:val="0"/>
          <w:sz w:val="24"/>
        </w:rPr>
        <w:t>（</w:t>
      </w:r>
      <w:r w:rsidRPr="00C45BF7">
        <w:rPr>
          <w:kern w:val="0"/>
          <w:sz w:val="24"/>
        </w:rPr>
        <w:t>6.2.</w:t>
      </w:r>
      <w:r w:rsidR="00E52FE2" w:rsidRPr="00C45BF7">
        <w:rPr>
          <w:kern w:val="0"/>
          <w:sz w:val="24"/>
        </w:rPr>
        <w:t>9</w:t>
      </w:r>
      <w:r w:rsidRPr="00C45BF7">
        <w:rPr>
          <w:kern w:val="0"/>
          <w:sz w:val="24"/>
        </w:rPr>
        <w:t>-4</w:t>
      </w:r>
      <w:r w:rsidRPr="00C45BF7">
        <w:rPr>
          <w:kern w:val="0"/>
          <w:sz w:val="24"/>
        </w:rPr>
        <w:t>）</w:t>
      </w:r>
    </w:p>
    <w:p w:rsidR="00FB058F" w:rsidRPr="00C45BF7" w:rsidRDefault="00FB058F" w:rsidP="00FB058F">
      <w:pPr>
        <w:wordWrap w:val="0"/>
        <w:spacing w:line="360" w:lineRule="auto"/>
        <w:ind w:firstLineChars="200" w:firstLine="480"/>
        <w:jc w:val="right"/>
        <w:rPr>
          <w:kern w:val="0"/>
          <w:sz w:val="24"/>
          <w:vertAlign w:val="subscript"/>
        </w:rPr>
      </w:pPr>
      <w:r w:rsidRPr="00C45BF7">
        <w:rPr>
          <w:i/>
          <w:sz w:val="24"/>
        </w:rPr>
        <w:t>σ</w:t>
      </w:r>
      <w:r w:rsidRPr="00C45BF7">
        <w:rPr>
          <w:sz w:val="24"/>
          <w:vertAlign w:val="subscript"/>
        </w:rPr>
        <w:t>s2</w:t>
      </w:r>
      <w:r w:rsidRPr="00C45BF7">
        <w:rPr>
          <w:kern w:val="0"/>
          <w:sz w:val="24"/>
        </w:rPr>
        <w:t>=</w:t>
      </w:r>
      <w:r w:rsidRPr="00C45BF7">
        <w:rPr>
          <w:i/>
          <w:kern w:val="0"/>
          <w:sz w:val="24"/>
        </w:rPr>
        <w:t>M</w:t>
      </w:r>
      <w:r w:rsidRPr="00C45BF7">
        <w:rPr>
          <w:kern w:val="0"/>
          <w:sz w:val="24"/>
          <w:vertAlign w:val="subscript"/>
        </w:rPr>
        <w:t>k</w:t>
      </w:r>
      <w:r w:rsidRPr="00C45BF7">
        <w:rPr>
          <w:kern w:val="0"/>
          <w:sz w:val="24"/>
        </w:rPr>
        <w:t>/(</w:t>
      </w:r>
      <w:r w:rsidRPr="00C45BF7">
        <w:rPr>
          <w:i/>
          <w:kern w:val="0"/>
          <w:sz w:val="24"/>
        </w:rPr>
        <w:t>φ</w:t>
      </w:r>
      <w:r w:rsidRPr="00C45BF7">
        <w:rPr>
          <w:kern w:val="0"/>
          <w:sz w:val="24"/>
          <w:vertAlign w:val="subscript"/>
        </w:rPr>
        <w:t>2</w:t>
      </w:r>
      <w:r w:rsidRPr="00C45BF7">
        <w:rPr>
          <w:i/>
          <w:kern w:val="0"/>
          <w:sz w:val="24"/>
        </w:rPr>
        <w:t>A</w:t>
      </w:r>
      <w:r w:rsidRPr="00C45BF7">
        <w:rPr>
          <w:kern w:val="0"/>
          <w:sz w:val="24"/>
          <w:vertAlign w:val="subscript"/>
        </w:rPr>
        <w:t>2</w:t>
      </w:r>
      <w:r w:rsidRPr="00C45BF7">
        <w:rPr>
          <w:i/>
          <w:kern w:val="0"/>
          <w:sz w:val="24"/>
        </w:rPr>
        <w:t>h</w:t>
      </w:r>
      <w:r w:rsidRPr="00C45BF7">
        <w:rPr>
          <w:kern w:val="0"/>
          <w:sz w:val="24"/>
          <w:vertAlign w:val="subscript"/>
        </w:rPr>
        <w:t>s</w:t>
      </w:r>
      <w:r w:rsidRPr="00C45BF7">
        <w:rPr>
          <w:kern w:val="0"/>
          <w:sz w:val="24"/>
        </w:rPr>
        <w:t>)</w:t>
      </w:r>
      <w:r w:rsidRPr="00C45BF7">
        <w:rPr>
          <w:sz w:val="24"/>
        </w:rPr>
        <w:t>≤</w:t>
      </w:r>
      <w:r w:rsidRPr="00C45BF7">
        <w:rPr>
          <w:i/>
          <w:sz w:val="24"/>
        </w:rPr>
        <w:t>f</w:t>
      </w:r>
      <w:r w:rsidRPr="00C45BF7">
        <w:rPr>
          <w:sz w:val="24"/>
          <w:vertAlign w:val="subscript"/>
        </w:rPr>
        <w:t>yk2</w:t>
      </w:r>
      <w:r w:rsidRPr="00C45BF7">
        <w:rPr>
          <w:sz w:val="24"/>
        </w:rPr>
        <w:t xml:space="preserve">                      </w:t>
      </w:r>
      <w:r w:rsidRPr="00C45BF7">
        <w:rPr>
          <w:kern w:val="0"/>
          <w:sz w:val="24"/>
        </w:rPr>
        <w:t>（</w:t>
      </w:r>
      <w:r w:rsidRPr="00C45BF7">
        <w:rPr>
          <w:kern w:val="0"/>
          <w:sz w:val="24"/>
        </w:rPr>
        <w:t>6.2.</w:t>
      </w:r>
      <w:r w:rsidR="00E52FE2" w:rsidRPr="00C45BF7">
        <w:rPr>
          <w:kern w:val="0"/>
          <w:sz w:val="24"/>
        </w:rPr>
        <w:t>9</w:t>
      </w:r>
      <w:r w:rsidRPr="00C45BF7">
        <w:rPr>
          <w:kern w:val="0"/>
          <w:sz w:val="24"/>
        </w:rPr>
        <w:t>-5</w:t>
      </w:r>
      <w:r w:rsidRPr="00C45BF7">
        <w:rPr>
          <w:kern w:val="0"/>
          <w:sz w:val="24"/>
        </w:rPr>
        <w:t>）</w:t>
      </w:r>
    </w:p>
    <w:p w:rsidR="00FB058F" w:rsidRPr="00C45BF7" w:rsidRDefault="00FB058F" w:rsidP="00FB058F">
      <w:pPr>
        <w:spacing w:line="360" w:lineRule="auto"/>
        <w:ind w:firstLineChars="200" w:firstLine="482"/>
        <w:rPr>
          <w:sz w:val="24"/>
        </w:rPr>
      </w:pPr>
      <w:r w:rsidRPr="00C45BF7">
        <w:rPr>
          <w:b/>
          <w:kern w:val="0"/>
          <w:sz w:val="24"/>
        </w:rPr>
        <w:t>7</w:t>
      </w:r>
      <w:r w:rsidRPr="00C45BF7">
        <w:rPr>
          <w:kern w:val="0"/>
          <w:sz w:val="24"/>
        </w:rPr>
        <w:t xml:space="preserve">  </w:t>
      </w:r>
      <w:r w:rsidRPr="00C45BF7">
        <w:rPr>
          <w:sz w:val="24"/>
        </w:rPr>
        <w:t>下弦筋及板内钢筋应符合下列规定：</w:t>
      </w:r>
    </w:p>
    <w:p w:rsidR="00FB058F" w:rsidRPr="00C45BF7" w:rsidRDefault="00FB058F" w:rsidP="00FB058F">
      <w:pPr>
        <w:wordWrap w:val="0"/>
        <w:spacing w:line="360" w:lineRule="auto"/>
        <w:ind w:firstLineChars="200" w:firstLine="480"/>
        <w:jc w:val="right"/>
        <w:rPr>
          <w:kern w:val="0"/>
          <w:sz w:val="24"/>
        </w:rPr>
      </w:pPr>
      <w:r w:rsidRPr="00C45BF7">
        <w:rPr>
          <w:i/>
          <w:sz w:val="24"/>
        </w:rPr>
        <w:t>A</w:t>
      </w:r>
      <w:r w:rsidRPr="00C45BF7">
        <w:rPr>
          <w:sz w:val="24"/>
          <w:vertAlign w:val="subscript"/>
        </w:rPr>
        <w:t>1</w:t>
      </w:r>
      <w:r w:rsidRPr="00C45BF7">
        <w:rPr>
          <w:i/>
          <w:sz w:val="24"/>
        </w:rPr>
        <w:t>f</w:t>
      </w:r>
      <w:r w:rsidRPr="00C45BF7">
        <w:rPr>
          <w:sz w:val="24"/>
          <w:vertAlign w:val="subscript"/>
        </w:rPr>
        <w:t>yk1</w:t>
      </w:r>
      <w:r w:rsidRPr="00C45BF7">
        <w:rPr>
          <w:i/>
          <w:sz w:val="24"/>
        </w:rPr>
        <w:t>h</w:t>
      </w:r>
      <w:r w:rsidRPr="00C45BF7">
        <w:rPr>
          <w:sz w:val="24"/>
          <w:vertAlign w:val="subscript"/>
        </w:rPr>
        <w:t>1</w:t>
      </w:r>
      <w:r w:rsidRPr="00C45BF7">
        <w:rPr>
          <w:i/>
          <w:sz w:val="24"/>
        </w:rPr>
        <w:t>+A</w:t>
      </w:r>
      <w:r w:rsidRPr="00C45BF7">
        <w:rPr>
          <w:sz w:val="24"/>
          <w:vertAlign w:val="subscript"/>
        </w:rPr>
        <w:t>s</w:t>
      </w:r>
      <w:r w:rsidRPr="00C45BF7">
        <w:rPr>
          <w:i/>
          <w:sz w:val="24"/>
        </w:rPr>
        <w:t>f</w:t>
      </w:r>
      <w:r w:rsidRPr="00C45BF7">
        <w:rPr>
          <w:sz w:val="24"/>
          <w:vertAlign w:val="subscript"/>
        </w:rPr>
        <w:t>yk</w:t>
      </w:r>
      <w:r w:rsidRPr="00C45BF7">
        <w:rPr>
          <w:i/>
          <w:sz w:val="24"/>
          <w:vertAlign w:val="subscript"/>
        </w:rPr>
        <w:t>s</w:t>
      </w:r>
      <w:r w:rsidRPr="00C45BF7">
        <w:rPr>
          <w:i/>
          <w:sz w:val="24"/>
        </w:rPr>
        <w:t>h</w:t>
      </w:r>
      <w:r w:rsidRPr="00C45BF7">
        <w:rPr>
          <w:sz w:val="24"/>
          <w:vertAlign w:val="subscript"/>
        </w:rPr>
        <w:t>s</w:t>
      </w:r>
      <w:r w:rsidRPr="00C45BF7">
        <w:rPr>
          <w:sz w:val="24"/>
        </w:rPr>
        <w:t>≤</w:t>
      </w:r>
      <w:r w:rsidRPr="00C45BF7">
        <w:rPr>
          <w:i/>
          <w:sz w:val="24"/>
        </w:rPr>
        <w:t>M</w:t>
      </w:r>
      <w:r w:rsidRPr="00C45BF7">
        <w:rPr>
          <w:sz w:val="24"/>
          <w:vertAlign w:val="subscript"/>
        </w:rPr>
        <w:t>k</w:t>
      </w:r>
      <w:r w:rsidRPr="00C45BF7">
        <w:rPr>
          <w:sz w:val="24"/>
        </w:rPr>
        <w:t xml:space="preserve">/1.5                     </w:t>
      </w:r>
      <w:r w:rsidRPr="00C45BF7">
        <w:rPr>
          <w:kern w:val="0"/>
          <w:sz w:val="24"/>
        </w:rPr>
        <w:t>（</w:t>
      </w:r>
      <w:r w:rsidRPr="00C45BF7">
        <w:rPr>
          <w:kern w:val="0"/>
          <w:sz w:val="24"/>
        </w:rPr>
        <w:t>6.2.</w:t>
      </w:r>
      <w:r w:rsidR="00E52FE2" w:rsidRPr="00C45BF7">
        <w:rPr>
          <w:kern w:val="0"/>
          <w:sz w:val="24"/>
        </w:rPr>
        <w:t>9</w:t>
      </w:r>
      <w:r w:rsidRPr="00C45BF7">
        <w:rPr>
          <w:kern w:val="0"/>
          <w:sz w:val="24"/>
        </w:rPr>
        <w:t>-6</w:t>
      </w:r>
      <w:r w:rsidRPr="00C45BF7">
        <w:rPr>
          <w:kern w:val="0"/>
          <w:sz w:val="24"/>
        </w:rPr>
        <w:t>）</w:t>
      </w:r>
    </w:p>
    <w:p w:rsidR="00FB058F" w:rsidRPr="00C45BF7" w:rsidRDefault="00FB058F" w:rsidP="00FB058F">
      <w:pPr>
        <w:spacing w:line="360" w:lineRule="auto"/>
        <w:ind w:firstLineChars="200" w:firstLine="482"/>
        <w:rPr>
          <w:sz w:val="24"/>
        </w:rPr>
      </w:pPr>
      <w:r w:rsidRPr="00C45BF7">
        <w:rPr>
          <w:b/>
          <w:kern w:val="0"/>
          <w:sz w:val="24"/>
        </w:rPr>
        <w:t>8</w:t>
      </w:r>
      <w:r w:rsidRPr="00C45BF7">
        <w:rPr>
          <w:kern w:val="0"/>
          <w:sz w:val="24"/>
        </w:rPr>
        <w:t xml:space="preserve">  </w:t>
      </w:r>
      <w:r w:rsidRPr="00C45BF7">
        <w:rPr>
          <w:kern w:val="0"/>
          <w:sz w:val="24"/>
        </w:rPr>
        <w:t>格构钢筋</w:t>
      </w:r>
      <w:r w:rsidRPr="00C45BF7">
        <w:rPr>
          <w:sz w:val="24"/>
        </w:rPr>
        <w:t>应符合下列规定：</w:t>
      </w:r>
    </w:p>
    <w:p w:rsidR="00FB058F" w:rsidRPr="00C45BF7" w:rsidRDefault="00FB058F" w:rsidP="00FB058F">
      <w:pPr>
        <w:wordWrap w:val="0"/>
        <w:spacing w:line="360" w:lineRule="auto"/>
        <w:ind w:firstLineChars="200" w:firstLine="480"/>
        <w:jc w:val="right"/>
        <w:rPr>
          <w:kern w:val="0"/>
          <w:sz w:val="24"/>
        </w:rPr>
      </w:pPr>
      <w:r w:rsidRPr="00C45BF7">
        <w:rPr>
          <w:i/>
          <w:sz w:val="24"/>
        </w:rPr>
        <w:t>σ</w:t>
      </w:r>
      <w:r w:rsidRPr="00C45BF7">
        <w:rPr>
          <w:sz w:val="24"/>
          <w:vertAlign w:val="subscript"/>
        </w:rPr>
        <w:t>s3</w:t>
      </w:r>
      <w:r w:rsidRPr="00C45BF7">
        <w:rPr>
          <w:kern w:val="0"/>
          <w:sz w:val="24"/>
        </w:rPr>
        <w:t>=</w:t>
      </w:r>
      <w:proofErr w:type="spellStart"/>
      <w:r w:rsidRPr="00C45BF7">
        <w:rPr>
          <w:i/>
          <w:kern w:val="0"/>
          <w:sz w:val="24"/>
        </w:rPr>
        <w:t>V</w:t>
      </w:r>
      <w:r w:rsidRPr="00C45BF7">
        <w:rPr>
          <w:kern w:val="0"/>
          <w:sz w:val="24"/>
          <w:vertAlign w:val="subscript"/>
        </w:rPr>
        <w:t>k</w:t>
      </w:r>
      <w:proofErr w:type="spellEnd"/>
      <w:r w:rsidRPr="00C45BF7">
        <w:rPr>
          <w:kern w:val="0"/>
          <w:sz w:val="24"/>
        </w:rPr>
        <w:t>/(2</w:t>
      </w:r>
      <w:r w:rsidRPr="00C45BF7">
        <w:rPr>
          <w:i/>
          <w:kern w:val="0"/>
          <w:sz w:val="24"/>
        </w:rPr>
        <w:t>φ</w:t>
      </w:r>
      <w:r w:rsidRPr="00C45BF7">
        <w:rPr>
          <w:kern w:val="0"/>
          <w:sz w:val="24"/>
          <w:vertAlign w:val="subscript"/>
        </w:rPr>
        <w:t>3</w:t>
      </w:r>
      <w:r w:rsidRPr="00C45BF7">
        <w:rPr>
          <w:i/>
          <w:kern w:val="0"/>
          <w:sz w:val="24"/>
        </w:rPr>
        <w:t>A</w:t>
      </w:r>
      <w:r w:rsidRPr="00C45BF7">
        <w:rPr>
          <w:kern w:val="0"/>
          <w:sz w:val="24"/>
          <w:vertAlign w:val="subscript"/>
        </w:rPr>
        <w:t>3</w:t>
      </w:r>
      <w:r w:rsidRPr="00C45BF7">
        <w:rPr>
          <w:kern w:val="0"/>
          <w:sz w:val="24"/>
        </w:rPr>
        <w:t>sin</w:t>
      </w:r>
      <w:r w:rsidRPr="00C45BF7">
        <w:rPr>
          <w:i/>
          <w:kern w:val="0"/>
          <w:sz w:val="24"/>
        </w:rPr>
        <w:t>α</w:t>
      </w:r>
      <w:r w:rsidRPr="00C45BF7">
        <w:rPr>
          <w:kern w:val="0"/>
          <w:sz w:val="24"/>
        </w:rPr>
        <w:t>sin</w:t>
      </w:r>
      <w:r w:rsidRPr="00C45BF7">
        <w:rPr>
          <w:i/>
          <w:kern w:val="0"/>
          <w:sz w:val="24"/>
        </w:rPr>
        <w:t>β</w:t>
      </w:r>
      <w:r w:rsidRPr="00C45BF7">
        <w:rPr>
          <w:kern w:val="0"/>
          <w:sz w:val="24"/>
        </w:rPr>
        <w:t>)</w:t>
      </w:r>
      <w:r w:rsidRPr="00C45BF7">
        <w:rPr>
          <w:sz w:val="24"/>
        </w:rPr>
        <w:t>≤</w:t>
      </w:r>
      <w:r w:rsidRPr="00C45BF7">
        <w:rPr>
          <w:i/>
          <w:sz w:val="24"/>
        </w:rPr>
        <w:t>f</w:t>
      </w:r>
      <w:r w:rsidRPr="00C45BF7">
        <w:rPr>
          <w:sz w:val="24"/>
          <w:vertAlign w:val="subscript"/>
        </w:rPr>
        <w:t>yk3</w:t>
      </w:r>
      <w:r w:rsidRPr="00C45BF7">
        <w:rPr>
          <w:sz w:val="24"/>
        </w:rPr>
        <w:t xml:space="preserve">/1.5                  </w:t>
      </w:r>
      <w:r w:rsidRPr="00C45BF7">
        <w:rPr>
          <w:kern w:val="0"/>
          <w:sz w:val="24"/>
        </w:rPr>
        <w:t>（</w:t>
      </w:r>
      <w:r w:rsidRPr="00C45BF7">
        <w:rPr>
          <w:kern w:val="0"/>
          <w:sz w:val="24"/>
        </w:rPr>
        <w:t>6.2.</w:t>
      </w:r>
      <w:r w:rsidR="00E52FE2" w:rsidRPr="00C45BF7">
        <w:rPr>
          <w:kern w:val="0"/>
          <w:sz w:val="24"/>
        </w:rPr>
        <w:t>9</w:t>
      </w:r>
      <w:r w:rsidRPr="00C45BF7">
        <w:rPr>
          <w:kern w:val="0"/>
          <w:sz w:val="24"/>
        </w:rPr>
        <w:t>-7</w:t>
      </w:r>
      <w:r w:rsidRPr="00C45BF7">
        <w:rPr>
          <w:kern w:val="0"/>
          <w:sz w:val="24"/>
        </w:rPr>
        <w:t>）</w:t>
      </w:r>
    </w:p>
    <w:p w:rsidR="005301C1" w:rsidRPr="00C45BF7" w:rsidRDefault="00FB058F" w:rsidP="00FB058F">
      <w:pPr>
        <w:spacing w:line="360" w:lineRule="auto"/>
        <w:ind w:firstLineChars="200" w:firstLine="480"/>
        <w:rPr>
          <w:sz w:val="24"/>
        </w:rPr>
      </w:pPr>
      <w:r w:rsidRPr="00C45BF7">
        <w:rPr>
          <w:sz w:val="24"/>
        </w:rPr>
        <w:t>式中：</w:t>
      </w:r>
    </w:p>
    <w:p w:rsidR="00FB058F" w:rsidRPr="00C45BF7" w:rsidRDefault="00FB058F" w:rsidP="00FB058F">
      <w:pPr>
        <w:spacing w:line="360" w:lineRule="auto"/>
        <w:ind w:firstLineChars="200" w:firstLine="480"/>
        <w:rPr>
          <w:sz w:val="24"/>
        </w:rPr>
      </w:pPr>
      <w:proofErr w:type="spellStart"/>
      <w:r w:rsidRPr="00C45BF7">
        <w:rPr>
          <w:i/>
          <w:sz w:val="24"/>
        </w:rPr>
        <w:t>σ</w:t>
      </w:r>
      <w:r w:rsidRPr="00C45BF7">
        <w:rPr>
          <w:sz w:val="24"/>
          <w:vertAlign w:val="subscript"/>
        </w:rPr>
        <w:t>cc</w:t>
      </w:r>
      <w:proofErr w:type="spellEnd"/>
      <w:r w:rsidRPr="00C45BF7">
        <w:rPr>
          <w:sz w:val="24"/>
        </w:rPr>
        <w:t>、</w:t>
      </w:r>
      <w:proofErr w:type="spellStart"/>
      <w:r w:rsidRPr="00C45BF7">
        <w:rPr>
          <w:i/>
          <w:sz w:val="24"/>
        </w:rPr>
        <w:t>σ</w:t>
      </w:r>
      <w:r w:rsidRPr="00C45BF7">
        <w:rPr>
          <w:sz w:val="24"/>
          <w:vertAlign w:val="subscript"/>
        </w:rPr>
        <w:t>ct</w:t>
      </w:r>
      <w:proofErr w:type="spellEnd"/>
      <w:r w:rsidRPr="00C45BF7">
        <w:rPr>
          <w:sz w:val="24"/>
        </w:rPr>
        <w:t>——</w:t>
      </w:r>
      <w:r w:rsidRPr="00C45BF7">
        <w:rPr>
          <w:sz w:val="24"/>
        </w:rPr>
        <w:t>各</w:t>
      </w:r>
      <w:r w:rsidR="00161606" w:rsidRPr="00C45BF7">
        <w:rPr>
          <w:sz w:val="24"/>
        </w:rPr>
        <w:t>短暂设计状况下</w:t>
      </w:r>
      <w:r w:rsidRPr="00C45BF7">
        <w:rPr>
          <w:sz w:val="24"/>
        </w:rPr>
        <w:t>在荷载标准组合作用下产生的构件正截面边缘混凝土压应力和拉应力，垂直桁架的截面宜按桁架与混凝土的组合截面计算；</w:t>
      </w:r>
    </w:p>
    <w:p w:rsidR="00FB058F" w:rsidRPr="00C45BF7" w:rsidRDefault="00FB058F" w:rsidP="00FB058F">
      <w:pPr>
        <w:spacing w:line="360" w:lineRule="auto"/>
        <w:ind w:firstLineChars="200" w:firstLine="480"/>
        <w:rPr>
          <w:kern w:val="0"/>
          <w:sz w:val="24"/>
        </w:rPr>
      </w:pPr>
      <w:proofErr w:type="spellStart"/>
      <w:r w:rsidRPr="00C45BF7">
        <w:rPr>
          <w:i/>
          <w:sz w:val="24"/>
        </w:rPr>
        <w:t>σ</w:t>
      </w:r>
      <w:r w:rsidRPr="00C45BF7">
        <w:rPr>
          <w:sz w:val="24"/>
          <w:vertAlign w:val="subscript"/>
        </w:rPr>
        <w:t>st</w:t>
      </w:r>
      <w:proofErr w:type="spellEnd"/>
      <w:r w:rsidRPr="00C45BF7">
        <w:rPr>
          <w:sz w:val="24"/>
        </w:rPr>
        <w:t>——</w:t>
      </w:r>
      <w:r w:rsidRPr="00C45BF7">
        <w:rPr>
          <w:kern w:val="0"/>
          <w:sz w:val="24"/>
        </w:rPr>
        <w:t>各施工环节在荷载标准组合作用下的</w:t>
      </w:r>
      <w:r w:rsidRPr="00C45BF7">
        <w:rPr>
          <w:sz w:val="24"/>
        </w:rPr>
        <w:t>下弦</w:t>
      </w:r>
      <w:r w:rsidRPr="00C45BF7">
        <w:rPr>
          <w:kern w:val="0"/>
          <w:sz w:val="24"/>
        </w:rPr>
        <w:t>筋及板内钢筋拉应力，应按开裂截面计算；</w:t>
      </w:r>
    </w:p>
    <w:p w:rsidR="00FB058F" w:rsidRPr="00C45BF7" w:rsidRDefault="00FB058F" w:rsidP="00FB058F">
      <w:pPr>
        <w:spacing w:line="360" w:lineRule="auto"/>
        <w:ind w:firstLineChars="200" w:firstLine="480"/>
        <w:rPr>
          <w:kern w:val="0"/>
          <w:sz w:val="24"/>
        </w:rPr>
      </w:pPr>
      <w:r w:rsidRPr="00C45BF7">
        <w:rPr>
          <w:i/>
          <w:sz w:val="24"/>
        </w:rPr>
        <w:t>σ</w:t>
      </w:r>
      <w:r w:rsidRPr="00C45BF7">
        <w:rPr>
          <w:sz w:val="24"/>
          <w:vertAlign w:val="subscript"/>
        </w:rPr>
        <w:t>s2</w:t>
      </w:r>
      <w:r w:rsidRPr="00C45BF7">
        <w:rPr>
          <w:sz w:val="24"/>
        </w:rPr>
        <w:t>——</w:t>
      </w:r>
      <w:r w:rsidRPr="00C45BF7">
        <w:rPr>
          <w:kern w:val="0"/>
          <w:sz w:val="24"/>
        </w:rPr>
        <w:t>各施工环节在荷载标准组合作用下的</w:t>
      </w:r>
      <w:r w:rsidRPr="00C45BF7">
        <w:rPr>
          <w:sz w:val="24"/>
        </w:rPr>
        <w:t>上弦筋拉应力或压应力</w:t>
      </w:r>
      <w:r w:rsidRPr="00C45BF7">
        <w:rPr>
          <w:kern w:val="0"/>
          <w:sz w:val="24"/>
        </w:rPr>
        <w:t>；</w:t>
      </w:r>
    </w:p>
    <w:p w:rsidR="00FB058F" w:rsidRPr="00C45BF7" w:rsidRDefault="00FB058F" w:rsidP="00FB058F">
      <w:pPr>
        <w:spacing w:line="360" w:lineRule="auto"/>
        <w:ind w:firstLineChars="200" w:firstLine="480"/>
        <w:rPr>
          <w:kern w:val="0"/>
          <w:sz w:val="24"/>
        </w:rPr>
      </w:pPr>
      <w:r w:rsidRPr="00C45BF7">
        <w:rPr>
          <w:i/>
          <w:sz w:val="24"/>
        </w:rPr>
        <w:t>σ</w:t>
      </w:r>
      <w:r w:rsidRPr="00C45BF7">
        <w:rPr>
          <w:sz w:val="24"/>
          <w:vertAlign w:val="subscript"/>
        </w:rPr>
        <w:t>s3</w:t>
      </w:r>
      <w:r w:rsidRPr="00C45BF7">
        <w:rPr>
          <w:sz w:val="24"/>
        </w:rPr>
        <w:t>——</w:t>
      </w:r>
      <w:r w:rsidRPr="00C45BF7">
        <w:rPr>
          <w:kern w:val="0"/>
          <w:sz w:val="24"/>
        </w:rPr>
        <w:t>各施工环节在荷载标准组合作用下的格构筋</w:t>
      </w:r>
      <w:r w:rsidRPr="00C45BF7">
        <w:rPr>
          <w:sz w:val="24"/>
        </w:rPr>
        <w:t>压应力</w:t>
      </w:r>
      <w:r w:rsidRPr="00C45BF7">
        <w:rPr>
          <w:kern w:val="0"/>
          <w:sz w:val="24"/>
        </w:rPr>
        <w:t>；</w:t>
      </w:r>
    </w:p>
    <w:p w:rsidR="00FB058F" w:rsidRPr="00C45BF7" w:rsidRDefault="00FB058F" w:rsidP="00FB058F">
      <w:pPr>
        <w:spacing w:line="360" w:lineRule="auto"/>
        <w:ind w:firstLineChars="200" w:firstLine="480"/>
        <w:rPr>
          <w:kern w:val="0"/>
          <w:sz w:val="24"/>
        </w:rPr>
      </w:pPr>
      <w:proofErr w:type="spellStart"/>
      <w:r w:rsidRPr="00C45BF7">
        <w:rPr>
          <w:i/>
          <w:sz w:val="24"/>
        </w:rPr>
        <w:t>f'</w:t>
      </w:r>
      <w:r w:rsidRPr="00C45BF7">
        <w:rPr>
          <w:sz w:val="24"/>
          <w:vertAlign w:val="subscript"/>
        </w:rPr>
        <w:t>ck</w:t>
      </w:r>
      <w:proofErr w:type="spellEnd"/>
      <w:r w:rsidRPr="00C45BF7">
        <w:rPr>
          <w:sz w:val="24"/>
        </w:rPr>
        <w:t>、</w:t>
      </w:r>
      <w:proofErr w:type="spellStart"/>
      <w:r w:rsidRPr="00C45BF7">
        <w:rPr>
          <w:i/>
          <w:sz w:val="24"/>
        </w:rPr>
        <w:t>f'</w:t>
      </w:r>
      <w:r w:rsidRPr="00C45BF7">
        <w:rPr>
          <w:sz w:val="24"/>
          <w:vertAlign w:val="subscript"/>
        </w:rPr>
        <w:t>tk</w:t>
      </w:r>
      <w:proofErr w:type="spellEnd"/>
      <w:r w:rsidRPr="00C45BF7">
        <w:rPr>
          <w:sz w:val="24"/>
        </w:rPr>
        <w:t>——</w:t>
      </w:r>
      <w:r w:rsidRPr="00C45BF7">
        <w:rPr>
          <w:kern w:val="0"/>
          <w:sz w:val="24"/>
        </w:rPr>
        <w:t>与各施工环节的混凝土立方体抗压强度相应的抗压强度标准值和抗拉强度标准值，按国家标准《混凝土结构设计规范》</w:t>
      </w:r>
      <w:r w:rsidRPr="00C45BF7">
        <w:rPr>
          <w:kern w:val="0"/>
          <w:sz w:val="24"/>
        </w:rPr>
        <w:t>GB 50010</w:t>
      </w:r>
      <w:r w:rsidR="00EC50FC" w:rsidRPr="00C45BF7">
        <w:rPr>
          <w:kern w:val="0"/>
          <w:sz w:val="24"/>
        </w:rPr>
        <w:t>—</w:t>
      </w:r>
      <w:r w:rsidRPr="00C45BF7">
        <w:rPr>
          <w:kern w:val="0"/>
          <w:sz w:val="24"/>
        </w:rPr>
        <w:t xml:space="preserve">2010 </w:t>
      </w:r>
      <w:r w:rsidRPr="00C45BF7">
        <w:rPr>
          <w:kern w:val="0"/>
          <w:sz w:val="24"/>
        </w:rPr>
        <w:t>表</w:t>
      </w:r>
      <w:r w:rsidRPr="00C45BF7">
        <w:rPr>
          <w:kern w:val="0"/>
          <w:sz w:val="24"/>
        </w:rPr>
        <w:t xml:space="preserve">4.1.3 </w:t>
      </w:r>
      <w:r w:rsidRPr="00C45BF7">
        <w:rPr>
          <w:kern w:val="0"/>
          <w:sz w:val="24"/>
        </w:rPr>
        <w:lastRenderedPageBreak/>
        <w:t>以线性内插法确定。</w:t>
      </w:r>
    </w:p>
    <w:p w:rsidR="00FB058F" w:rsidRPr="00C45BF7" w:rsidRDefault="00FB058F" w:rsidP="00FB058F">
      <w:pPr>
        <w:spacing w:line="360" w:lineRule="auto"/>
        <w:ind w:firstLineChars="200" w:firstLine="480"/>
        <w:rPr>
          <w:kern w:val="0"/>
          <w:sz w:val="24"/>
        </w:rPr>
      </w:pPr>
      <w:r w:rsidRPr="00C45BF7">
        <w:rPr>
          <w:i/>
          <w:sz w:val="24"/>
        </w:rPr>
        <w:t>f</w:t>
      </w:r>
      <w:r w:rsidRPr="00C45BF7">
        <w:rPr>
          <w:sz w:val="24"/>
          <w:vertAlign w:val="subscript"/>
        </w:rPr>
        <w:t>yk1</w:t>
      </w:r>
      <w:r w:rsidRPr="00C45BF7">
        <w:rPr>
          <w:sz w:val="24"/>
        </w:rPr>
        <w:t>、</w:t>
      </w:r>
      <w:r w:rsidRPr="00C45BF7">
        <w:rPr>
          <w:i/>
          <w:sz w:val="24"/>
        </w:rPr>
        <w:t>f</w:t>
      </w:r>
      <w:r w:rsidRPr="00C45BF7">
        <w:rPr>
          <w:sz w:val="24"/>
          <w:vertAlign w:val="subscript"/>
        </w:rPr>
        <w:t>yk2</w:t>
      </w:r>
      <w:r w:rsidRPr="00C45BF7">
        <w:rPr>
          <w:sz w:val="24"/>
        </w:rPr>
        <w:t>、</w:t>
      </w:r>
      <w:r w:rsidRPr="00C45BF7">
        <w:rPr>
          <w:i/>
          <w:sz w:val="24"/>
        </w:rPr>
        <w:t>f</w:t>
      </w:r>
      <w:r w:rsidRPr="00C45BF7">
        <w:rPr>
          <w:sz w:val="24"/>
          <w:vertAlign w:val="subscript"/>
        </w:rPr>
        <w:t>yk3</w:t>
      </w:r>
      <w:r w:rsidRPr="00C45BF7">
        <w:rPr>
          <w:sz w:val="24"/>
        </w:rPr>
        <w:t>、</w:t>
      </w:r>
      <w:proofErr w:type="spellStart"/>
      <w:r w:rsidRPr="00C45BF7">
        <w:rPr>
          <w:i/>
          <w:sz w:val="24"/>
        </w:rPr>
        <w:t>f</w:t>
      </w:r>
      <w:r w:rsidRPr="00C45BF7">
        <w:rPr>
          <w:sz w:val="24"/>
          <w:vertAlign w:val="subscript"/>
        </w:rPr>
        <w:t>yks</w:t>
      </w:r>
      <w:proofErr w:type="spellEnd"/>
      <w:r w:rsidRPr="00C45BF7">
        <w:rPr>
          <w:sz w:val="24"/>
        </w:rPr>
        <w:t>——</w:t>
      </w:r>
      <w:r w:rsidRPr="00C45BF7">
        <w:rPr>
          <w:sz w:val="24"/>
        </w:rPr>
        <w:t>下弦</w:t>
      </w:r>
      <w:r w:rsidRPr="00C45BF7">
        <w:rPr>
          <w:kern w:val="0"/>
          <w:sz w:val="24"/>
        </w:rPr>
        <w:t>筋、</w:t>
      </w:r>
      <w:r w:rsidRPr="00C45BF7">
        <w:rPr>
          <w:sz w:val="24"/>
        </w:rPr>
        <w:t>上弦筋</w:t>
      </w:r>
      <w:r w:rsidRPr="00C45BF7">
        <w:rPr>
          <w:kern w:val="0"/>
          <w:sz w:val="24"/>
        </w:rPr>
        <w:t>、</w:t>
      </w:r>
      <w:r w:rsidRPr="00C45BF7">
        <w:rPr>
          <w:sz w:val="24"/>
        </w:rPr>
        <w:t>格构钢</w:t>
      </w:r>
      <w:r w:rsidRPr="00C45BF7">
        <w:rPr>
          <w:kern w:val="0"/>
          <w:sz w:val="24"/>
        </w:rPr>
        <w:t>筋</w:t>
      </w:r>
      <w:r w:rsidRPr="00C45BF7">
        <w:rPr>
          <w:sz w:val="24"/>
        </w:rPr>
        <w:t>和</w:t>
      </w:r>
      <w:r w:rsidRPr="00C45BF7">
        <w:rPr>
          <w:kern w:val="0"/>
          <w:sz w:val="24"/>
        </w:rPr>
        <w:t>板内钢筋的屈服强度标准值；</w:t>
      </w:r>
    </w:p>
    <w:p w:rsidR="00FB058F" w:rsidRPr="00C45BF7" w:rsidRDefault="00FB058F" w:rsidP="00FB058F">
      <w:pPr>
        <w:spacing w:line="360" w:lineRule="auto"/>
        <w:ind w:firstLineChars="200" w:firstLine="480"/>
        <w:rPr>
          <w:kern w:val="0"/>
          <w:sz w:val="24"/>
        </w:rPr>
      </w:pPr>
      <w:r w:rsidRPr="00C45BF7">
        <w:rPr>
          <w:i/>
          <w:kern w:val="0"/>
          <w:sz w:val="24"/>
        </w:rPr>
        <w:t>A</w:t>
      </w:r>
      <w:r w:rsidRPr="00C45BF7">
        <w:rPr>
          <w:kern w:val="0"/>
          <w:sz w:val="24"/>
          <w:vertAlign w:val="subscript"/>
        </w:rPr>
        <w:t>c</w:t>
      </w:r>
      <w:r w:rsidRPr="00C45BF7">
        <w:rPr>
          <w:kern w:val="0"/>
          <w:sz w:val="24"/>
        </w:rPr>
        <w:t>——</w:t>
      </w:r>
      <w:r w:rsidRPr="00C45BF7">
        <w:rPr>
          <w:kern w:val="0"/>
          <w:sz w:val="24"/>
        </w:rPr>
        <w:t>混凝土截面面积，</w:t>
      </w:r>
      <w:r w:rsidRPr="00C45BF7">
        <w:rPr>
          <w:sz w:val="24"/>
        </w:rPr>
        <w:t>垂直</w:t>
      </w:r>
      <w:r w:rsidR="00161606" w:rsidRPr="00C45BF7">
        <w:rPr>
          <w:sz w:val="24"/>
        </w:rPr>
        <w:t>于</w:t>
      </w:r>
      <w:r w:rsidRPr="00C45BF7">
        <w:rPr>
          <w:sz w:val="24"/>
        </w:rPr>
        <w:t>桁架的截面宜按等效组合截面计算</w:t>
      </w:r>
      <w:r w:rsidRPr="00C45BF7">
        <w:rPr>
          <w:kern w:val="0"/>
          <w:sz w:val="24"/>
        </w:rPr>
        <w:t>；</w:t>
      </w:r>
    </w:p>
    <w:p w:rsidR="00FB058F" w:rsidRPr="00C45BF7" w:rsidRDefault="00FB058F" w:rsidP="00FB058F">
      <w:pPr>
        <w:spacing w:line="360" w:lineRule="auto"/>
        <w:ind w:firstLineChars="200" w:firstLine="480"/>
        <w:rPr>
          <w:kern w:val="0"/>
          <w:sz w:val="24"/>
        </w:rPr>
      </w:pPr>
      <w:r w:rsidRPr="00C45BF7">
        <w:rPr>
          <w:i/>
          <w:kern w:val="0"/>
          <w:sz w:val="24"/>
        </w:rPr>
        <w:t>A</w:t>
      </w:r>
      <w:r w:rsidRPr="00C45BF7">
        <w:rPr>
          <w:kern w:val="0"/>
          <w:sz w:val="24"/>
          <w:vertAlign w:val="subscript"/>
        </w:rPr>
        <w:t>1</w:t>
      </w:r>
      <w:r w:rsidRPr="00C45BF7">
        <w:rPr>
          <w:sz w:val="24"/>
        </w:rPr>
        <w:t>、</w:t>
      </w:r>
      <w:r w:rsidRPr="00C45BF7">
        <w:rPr>
          <w:i/>
          <w:kern w:val="0"/>
          <w:sz w:val="24"/>
        </w:rPr>
        <w:t>A</w:t>
      </w:r>
      <w:r w:rsidRPr="00C45BF7">
        <w:rPr>
          <w:kern w:val="0"/>
          <w:sz w:val="24"/>
          <w:vertAlign w:val="subscript"/>
        </w:rPr>
        <w:t>2</w:t>
      </w:r>
      <w:r w:rsidRPr="00C45BF7">
        <w:rPr>
          <w:sz w:val="24"/>
        </w:rPr>
        <w:t>、</w:t>
      </w:r>
      <w:r w:rsidRPr="00C45BF7">
        <w:rPr>
          <w:i/>
          <w:kern w:val="0"/>
          <w:sz w:val="24"/>
        </w:rPr>
        <w:t>A</w:t>
      </w:r>
      <w:r w:rsidRPr="00C45BF7">
        <w:rPr>
          <w:kern w:val="0"/>
          <w:sz w:val="24"/>
          <w:vertAlign w:val="subscript"/>
        </w:rPr>
        <w:t>3</w:t>
      </w:r>
      <w:r w:rsidRPr="00C45BF7">
        <w:rPr>
          <w:sz w:val="24"/>
        </w:rPr>
        <w:t>、</w:t>
      </w:r>
      <w:r w:rsidRPr="00C45BF7">
        <w:rPr>
          <w:i/>
          <w:kern w:val="0"/>
          <w:sz w:val="24"/>
        </w:rPr>
        <w:t>A</w:t>
      </w:r>
      <w:r w:rsidRPr="00C45BF7">
        <w:rPr>
          <w:kern w:val="0"/>
          <w:sz w:val="24"/>
          <w:vertAlign w:val="subscript"/>
        </w:rPr>
        <w:t>s</w:t>
      </w:r>
      <w:r w:rsidRPr="00C45BF7">
        <w:rPr>
          <w:sz w:val="24"/>
        </w:rPr>
        <w:t>——</w:t>
      </w:r>
      <w:r w:rsidRPr="00C45BF7">
        <w:rPr>
          <w:sz w:val="24"/>
        </w:rPr>
        <w:t>双肢下弦筋、上弦筋、单肢格构钢</w:t>
      </w:r>
      <w:r w:rsidRPr="00C45BF7">
        <w:rPr>
          <w:kern w:val="0"/>
          <w:sz w:val="24"/>
        </w:rPr>
        <w:t>筋和</w:t>
      </w:r>
      <w:r w:rsidRPr="00C45BF7">
        <w:rPr>
          <w:sz w:val="24"/>
        </w:rPr>
        <w:t>板内钢筋</w:t>
      </w:r>
      <w:r w:rsidRPr="00C45BF7">
        <w:rPr>
          <w:kern w:val="0"/>
          <w:sz w:val="24"/>
        </w:rPr>
        <w:t>的截面面积；</w:t>
      </w:r>
    </w:p>
    <w:p w:rsidR="00FB058F" w:rsidRPr="00C45BF7" w:rsidRDefault="00FB058F" w:rsidP="00FB058F">
      <w:pPr>
        <w:spacing w:line="360" w:lineRule="auto"/>
        <w:ind w:firstLineChars="200" w:firstLine="480"/>
        <w:rPr>
          <w:kern w:val="0"/>
          <w:sz w:val="24"/>
        </w:rPr>
      </w:pPr>
      <w:r w:rsidRPr="00C45BF7">
        <w:rPr>
          <w:i/>
          <w:kern w:val="0"/>
          <w:sz w:val="24"/>
        </w:rPr>
        <w:t>h</w:t>
      </w:r>
      <w:r w:rsidRPr="00C45BF7">
        <w:rPr>
          <w:kern w:val="0"/>
          <w:sz w:val="24"/>
          <w:vertAlign w:val="subscript"/>
        </w:rPr>
        <w:t>0</w:t>
      </w:r>
      <w:r w:rsidRPr="00C45BF7">
        <w:rPr>
          <w:sz w:val="24"/>
        </w:rPr>
        <w:t>——</w:t>
      </w:r>
      <w:r w:rsidRPr="00C45BF7">
        <w:rPr>
          <w:kern w:val="0"/>
          <w:sz w:val="24"/>
        </w:rPr>
        <w:t>混凝土截面有效高度；</w:t>
      </w:r>
    </w:p>
    <w:p w:rsidR="00FB058F" w:rsidRPr="00C45BF7" w:rsidRDefault="00FB058F" w:rsidP="00FB058F">
      <w:pPr>
        <w:spacing w:line="360" w:lineRule="auto"/>
        <w:ind w:firstLineChars="200" w:firstLine="480"/>
        <w:rPr>
          <w:sz w:val="24"/>
        </w:rPr>
      </w:pPr>
      <w:proofErr w:type="spellStart"/>
      <w:r w:rsidRPr="00C45BF7">
        <w:rPr>
          <w:i/>
          <w:kern w:val="0"/>
          <w:sz w:val="24"/>
        </w:rPr>
        <w:t>h</w:t>
      </w:r>
      <w:r w:rsidRPr="00C45BF7">
        <w:rPr>
          <w:kern w:val="0"/>
          <w:sz w:val="24"/>
          <w:vertAlign w:val="subscript"/>
        </w:rPr>
        <w:t>s</w:t>
      </w:r>
      <w:proofErr w:type="spellEnd"/>
      <w:r w:rsidRPr="00C45BF7">
        <w:rPr>
          <w:sz w:val="24"/>
        </w:rPr>
        <w:t>——</w:t>
      </w:r>
      <w:r w:rsidRPr="00C45BF7">
        <w:rPr>
          <w:sz w:val="24"/>
        </w:rPr>
        <w:t>上弦筋和下弦筋的形心距离；</w:t>
      </w:r>
    </w:p>
    <w:p w:rsidR="00FB058F" w:rsidRPr="00C45BF7" w:rsidRDefault="00FB058F" w:rsidP="00FB058F">
      <w:pPr>
        <w:spacing w:line="360" w:lineRule="auto"/>
        <w:ind w:firstLineChars="200" w:firstLine="480"/>
        <w:rPr>
          <w:sz w:val="24"/>
        </w:rPr>
      </w:pPr>
      <w:r w:rsidRPr="00C45BF7">
        <w:rPr>
          <w:i/>
          <w:sz w:val="24"/>
        </w:rPr>
        <w:t>h</w:t>
      </w:r>
      <w:r w:rsidRPr="00C45BF7">
        <w:rPr>
          <w:sz w:val="24"/>
          <w:vertAlign w:val="subscript"/>
        </w:rPr>
        <w:t>l</w:t>
      </w:r>
      <w:r w:rsidRPr="00C45BF7">
        <w:rPr>
          <w:sz w:val="24"/>
        </w:rPr>
        <w:t>——</w:t>
      </w:r>
      <w:r w:rsidRPr="00C45BF7">
        <w:rPr>
          <w:sz w:val="24"/>
        </w:rPr>
        <w:t>板内钢筋形心到上弦筋形心的距离；</w:t>
      </w:r>
    </w:p>
    <w:p w:rsidR="00FB058F" w:rsidRPr="00C45BF7" w:rsidRDefault="00FB058F" w:rsidP="00FB058F">
      <w:pPr>
        <w:spacing w:line="360" w:lineRule="auto"/>
        <w:ind w:firstLineChars="200" w:firstLine="480"/>
        <w:rPr>
          <w:kern w:val="0"/>
          <w:sz w:val="24"/>
        </w:rPr>
      </w:pPr>
      <w:proofErr w:type="spellStart"/>
      <w:r w:rsidRPr="00C45BF7">
        <w:rPr>
          <w:i/>
          <w:kern w:val="0"/>
          <w:sz w:val="24"/>
        </w:rPr>
        <w:t>W</w:t>
      </w:r>
      <w:r w:rsidRPr="00C45BF7">
        <w:rPr>
          <w:kern w:val="0"/>
          <w:sz w:val="24"/>
          <w:vertAlign w:val="subscript"/>
        </w:rPr>
        <w:t>cc</w:t>
      </w:r>
      <w:proofErr w:type="spellEnd"/>
      <w:r w:rsidRPr="00C45BF7">
        <w:rPr>
          <w:sz w:val="24"/>
        </w:rPr>
        <w:t>、</w:t>
      </w:r>
      <w:proofErr w:type="spellStart"/>
      <w:r w:rsidRPr="00C45BF7">
        <w:rPr>
          <w:i/>
          <w:kern w:val="0"/>
          <w:sz w:val="24"/>
        </w:rPr>
        <w:t>W</w:t>
      </w:r>
      <w:r w:rsidRPr="00C45BF7">
        <w:rPr>
          <w:kern w:val="0"/>
          <w:sz w:val="24"/>
          <w:vertAlign w:val="subscript"/>
        </w:rPr>
        <w:t>ct</w:t>
      </w:r>
      <w:proofErr w:type="spellEnd"/>
      <w:r w:rsidRPr="00C45BF7">
        <w:rPr>
          <w:kern w:val="0"/>
          <w:sz w:val="24"/>
        </w:rPr>
        <w:t>——</w:t>
      </w:r>
      <w:r w:rsidRPr="00C45BF7">
        <w:rPr>
          <w:sz w:val="24"/>
        </w:rPr>
        <w:t>截面混凝土受压边缘、受拉边缘弹性抵抗矩，垂直于桁架的截面宜按等效组合截面计算</w:t>
      </w:r>
      <w:r w:rsidRPr="00C45BF7">
        <w:rPr>
          <w:kern w:val="0"/>
          <w:sz w:val="24"/>
        </w:rPr>
        <w:t>。</w:t>
      </w:r>
    </w:p>
    <w:p w:rsidR="00FB058F" w:rsidRPr="00C45BF7" w:rsidRDefault="00FB058F" w:rsidP="00FB058F">
      <w:pPr>
        <w:spacing w:line="360" w:lineRule="auto"/>
        <w:ind w:firstLineChars="200" w:firstLine="480"/>
        <w:rPr>
          <w:sz w:val="24"/>
        </w:rPr>
      </w:pPr>
      <w:r w:rsidRPr="00C45BF7">
        <w:rPr>
          <w:i/>
          <w:sz w:val="24"/>
        </w:rPr>
        <w:t>W</w:t>
      </w:r>
      <w:r w:rsidRPr="00C45BF7">
        <w:rPr>
          <w:kern w:val="0"/>
          <w:sz w:val="24"/>
          <w:vertAlign w:val="subscript"/>
        </w:rPr>
        <w:t>s</w:t>
      </w:r>
      <w:r w:rsidRPr="00C45BF7">
        <w:rPr>
          <w:kern w:val="0"/>
          <w:sz w:val="24"/>
        </w:rPr>
        <w:t>——</w:t>
      </w:r>
      <w:r w:rsidRPr="00C45BF7">
        <w:rPr>
          <w:kern w:val="0"/>
          <w:sz w:val="24"/>
        </w:rPr>
        <w:t>组合截面</w:t>
      </w:r>
      <w:r w:rsidRPr="00C45BF7">
        <w:rPr>
          <w:sz w:val="24"/>
        </w:rPr>
        <w:t>上弦筋</w:t>
      </w:r>
      <w:r w:rsidRPr="00C45BF7">
        <w:rPr>
          <w:kern w:val="0"/>
          <w:sz w:val="24"/>
        </w:rPr>
        <w:t>受拉或受压</w:t>
      </w:r>
      <w:r w:rsidRPr="00C45BF7">
        <w:rPr>
          <w:sz w:val="24"/>
        </w:rPr>
        <w:t>弹性抵抗矩；</w:t>
      </w:r>
    </w:p>
    <w:p w:rsidR="00FB058F" w:rsidRPr="00C45BF7" w:rsidRDefault="00FB058F" w:rsidP="00FB058F">
      <w:pPr>
        <w:spacing w:line="360" w:lineRule="auto"/>
        <w:ind w:firstLineChars="200" w:firstLine="480"/>
        <w:rPr>
          <w:kern w:val="0"/>
          <w:sz w:val="24"/>
        </w:rPr>
      </w:pPr>
      <w:r w:rsidRPr="00C45BF7">
        <w:rPr>
          <w:i/>
          <w:sz w:val="24"/>
        </w:rPr>
        <w:t>α</w:t>
      </w:r>
      <w:r w:rsidRPr="00C45BF7">
        <w:rPr>
          <w:sz w:val="24"/>
          <w:vertAlign w:val="subscript"/>
        </w:rPr>
        <w:t>E</w:t>
      </w:r>
      <w:r w:rsidRPr="00C45BF7">
        <w:rPr>
          <w:sz w:val="24"/>
        </w:rPr>
        <w:t>——</w:t>
      </w:r>
      <w:r w:rsidRPr="00C45BF7">
        <w:rPr>
          <w:sz w:val="24"/>
        </w:rPr>
        <w:t>钢筋与桁架预制板混凝土的弹性模量之比；</w:t>
      </w:r>
    </w:p>
    <w:p w:rsidR="00FB058F" w:rsidRPr="00C45BF7" w:rsidRDefault="00FB058F" w:rsidP="00FB058F">
      <w:pPr>
        <w:spacing w:line="360" w:lineRule="auto"/>
        <w:ind w:firstLineChars="200" w:firstLine="480"/>
        <w:rPr>
          <w:kern w:val="0"/>
          <w:sz w:val="24"/>
        </w:rPr>
      </w:pPr>
      <w:proofErr w:type="spellStart"/>
      <w:r w:rsidRPr="00C45BF7">
        <w:rPr>
          <w:i/>
          <w:kern w:val="0"/>
          <w:sz w:val="24"/>
        </w:rPr>
        <w:t>N</w:t>
      </w:r>
      <w:r w:rsidRPr="00C45BF7">
        <w:rPr>
          <w:kern w:val="0"/>
          <w:sz w:val="24"/>
          <w:vertAlign w:val="subscript"/>
        </w:rPr>
        <w:t>k</w:t>
      </w:r>
      <w:proofErr w:type="spellEnd"/>
      <w:r w:rsidRPr="00C45BF7">
        <w:rPr>
          <w:kern w:val="0"/>
          <w:sz w:val="24"/>
        </w:rPr>
        <w:t>——</w:t>
      </w:r>
      <w:r w:rsidRPr="00C45BF7">
        <w:rPr>
          <w:kern w:val="0"/>
          <w:sz w:val="24"/>
        </w:rPr>
        <w:t>作用在截面上的预应力筋合力标准值；</w:t>
      </w:r>
    </w:p>
    <w:p w:rsidR="00FB058F" w:rsidRPr="00C45BF7" w:rsidRDefault="00FB058F" w:rsidP="00FB058F">
      <w:pPr>
        <w:spacing w:line="360" w:lineRule="auto"/>
        <w:ind w:firstLineChars="200" w:firstLine="480"/>
        <w:rPr>
          <w:kern w:val="0"/>
          <w:sz w:val="24"/>
        </w:rPr>
      </w:pPr>
      <w:r w:rsidRPr="00C45BF7">
        <w:rPr>
          <w:i/>
          <w:kern w:val="0"/>
          <w:sz w:val="24"/>
        </w:rPr>
        <w:t>M</w:t>
      </w:r>
      <w:r w:rsidRPr="00C45BF7">
        <w:rPr>
          <w:kern w:val="0"/>
          <w:sz w:val="24"/>
          <w:vertAlign w:val="subscript"/>
        </w:rPr>
        <w:t>k</w:t>
      </w:r>
      <w:r w:rsidRPr="00C45BF7">
        <w:rPr>
          <w:kern w:val="0"/>
          <w:sz w:val="24"/>
        </w:rPr>
        <w:t>——</w:t>
      </w:r>
      <w:r w:rsidRPr="00C45BF7">
        <w:rPr>
          <w:sz w:val="24"/>
        </w:rPr>
        <w:t>各施工环节在荷载标准组合作用下</w:t>
      </w:r>
      <w:r w:rsidRPr="00C45BF7">
        <w:rPr>
          <w:kern w:val="0"/>
          <w:sz w:val="24"/>
        </w:rPr>
        <w:t>组合截面弯矩标准值，包括预应力筋合力对等效组合截面形心的偏心弯矩；</w:t>
      </w:r>
    </w:p>
    <w:p w:rsidR="00FB058F" w:rsidRPr="00C45BF7" w:rsidRDefault="00FB058F" w:rsidP="00FB058F">
      <w:pPr>
        <w:spacing w:line="360" w:lineRule="auto"/>
        <w:ind w:firstLineChars="200" w:firstLine="480"/>
        <w:rPr>
          <w:kern w:val="0"/>
          <w:sz w:val="24"/>
        </w:rPr>
      </w:pPr>
      <w:proofErr w:type="spellStart"/>
      <w:r w:rsidRPr="00C45BF7">
        <w:rPr>
          <w:i/>
          <w:kern w:val="0"/>
          <w:sz w:val="24"/>
        </w:rPr>
        <w:t>V</w:t>
      </w:r>
      <w:r w:rsidRPr="00C45BF7">
        <w:rPr>
          <w:kern w:val="0"/>
          <w:sz w:val="24"/>
          <w:vertAlign w:val="subscript"/>
        </w:rPr>
        <w:t>k</w:t>
      </w:r>
      <w:proofErr w:type="spellEnd"/>
      <w:r w:rsidRPr="00C45BF7">
        <w:rPr>
          <w:kern w:val="0"/>
          <w:sz w:val="24"/>
        </w:rPr>
        <w:t>——</w:t>
      </w:r>
      <w:r w:rsidRPr="00C45BF7">
        <w:rPr>
          <w:sz w:val="24"/>
        </w:rPr>
        <w:t>各施工环节在荷载标准组合作用下</w:t>
      </w:r>
      <w:r w:rsidRPr="00C45BF7">
        <w:rPr>
          <w:kern w:val="0"/>
          <w:sz w:val="24"/>
        </w:rPr>
        <w:t>组合截面剪力标准值，</w:t>
      </w:r>
    </w:p>
    <w:p w:rsidR="00FB058F" w:rsidRPr="00C45BF7" w:rsidRDefault="00FB058F" w:rsidP="00FB058F">
      <w:pPr>
        <w:spacing w:line="360" w:lineRule="auto"/>
        <w:ind w:firstLineChars="200" w:firstLine="480"/>
        <w:rPr>
          <w:sz w:val="24"/>
        </w:rPr>
      </w:pPr>
      <w:r w:rsidRPr="00C45BF7">
        <w:rPr>
          <w:i/>
          <w:kern w:val="0"/>
          <w:sz w:val="24"/>
        </w:rPr>
        <w:t>φ</w:t>
      </w:r>
      <w:r w:rsidRPr="00C45BF7">
        <w:rPr>
          <w:kern w:val="0"/>
          <w:sz w:val="24"/>
          <w:vertAlign w:val="subscript"/>
        </w:rPr>
        <w:t>2</w:t>
      </w:r>
      <w:r w:rsidRPr="00C45BF7">
        <w:rPr>
          <w:sz w:val="24"/>
        </w:rPr>
        <w:t>、</w:t>
      </w:r>
      <w:r w:rsidRPr="00C45BF7">
        <w:rPr>
          <w:i/>
          <w:kern w:val="0"/>
          <w:sz w:val="24"/>
        </w:rPr>
        <w:t>φ</w:t>
      </w:r>
      <w:r w:rsidRPr="00C45BF7">
        <w:rPr>
          <w:kern w:val="0"/>
          <w:sz w:val="24"/>
          <w:vertAlign w:val="subscript"/>
        </w:rPr>
        <w:t>3</w:t>
      </w:r>
      <w:r w:rsidRPr="00C45BF7">
        <w:rPr>
          <w:kern w:val="0"/>
          <w:sz w:val="24"/>
        </w:rPr>
        <w:t>——</w:t>
      </w:r>
      <w:r w:rsidRPr="00C45BF7">
        <w:rPr>
          <w:sz w:val="24"/>
        </w:rPr>
        <w:t>上弦筋、格构钢筋的轴心受压稳定系数，</w:t>
      </w:r>
      <w:r w:rsidRPr="00C45BF7">
        <w:rPr>
          <w:kern w:val="0"/>
          <w:sz w:val="24"/>
        </w:rPr>
        <w:t>按国家标准《钢结构设计规范》</w:t>
      </w:r>
      <w:r w:rsidRPr="00C45BF7">
        <w:rPr>
          <w:kern w:val="0"/>
          <w:sz w:val="24"/>
        </w:rPr>
        <w:t>GB 50017</w:t>
      </w:r>
      <w:r w:rsidRPr="00C45BF7">
        <w:rPr>
          <w:kern w:val="0"/>
          <w:sz w:val="24"/>
        </w:rPr>
        <w:t>确定；</w:t>
      </w:r>
      <w:r w:rsidRPr="00C45BF7">
        <w:rPr>
          <w:sz w:val="24"/>
        </w:rPr>
        <w:t>上弦筋的计算长度取上弦筋焊接节点距离；格构钢筋的计算长度取</w:t>
      </w:r>
      <w:r w:rsidRPr="00C45BF7">
        <w:rPr>
          <w:sz w:val="24"/>
        </w:rPr>
        <w:t>0.7</w:t>
      </w:r>
      <w:r w:rsidRPr="00C45BF7">
        <w:rPr>
          <w:sz w:val="24"/>
        </w:rPr>
        <w:t>倍格构钢筋自由段长度；</w:t>
      </w:r>
    </w:p>
    <w:p w:rsidR="00FB058F" w:rsidRPr="00C45BF7" w:rsidRDefault="00FB058F" w:rsidP="00FB058F">
      <w:pPr>
        <w:spacing w:line="360" w:lineRule="auto"/>
        <w:ind w:firstLineChars="200" w:firstLine="480"/>
        <w:rPr>
          <w:sz w:val="24"/>
        </w:rPr>
      </w:pPr>
      <w:r w:rsidRPr="00C45BF7">
        <w:rPr>
          <w:i/>
          <w:kern w:val="0"/>
          <w:sz w:val="24"/>
        </w:rPr>
        <w:t>α</w:t>
      </w:r>
      <w:r w:rsidRPr="00C45BF7">
        <w:rPr>
          <w:sz w:val="24"/>
        </w:rPr>
        <w:t>、</w:t>
      </w:r>
      <w:r w:rsidRPr="00C45BF7">
        <w:rPr>
          <w:i/>
          <w:kern w:val="0"/>
          <w:sz w:val="24"/>
        </w:rPr>
        <w:t>β</w:t>
      </w:r>
      <w:r w:rsidRPr="00C45BF7">
        <w:rPr>
          <w:kern w:val="0"/>
          <w:sz w:val="24"/>
        </w:rPr>
        <w:t>——</w:t>
      </w:r>
      <w:r w:rsidRPr="00C45BF7">
        <w:rPr>
          <w:sz w:val="24"/>
        </w:rPr>
        <w:t>格构钢筋垂直桁架方向和平行桁架方向的倾角。</w:t>
      </w:r>
    </w:p>
    <w:p w:rsidR="00FB058F" w:rsidRPr="00C45BF7" w:rsidRDefault="00FB058F" w:rsidP="00FB058F">
      <w:pPr>
        <w:spacing w:line="360" w:lineRule="auto"/>
        <w:rPr>
          <w:rFonts w:eastAsia="华文仿宋"/>
          <w:sz w:val="24"/>
          <w:szCs w:val="24"/>
        </w:rPr>
      </w:pPr>
      <w:r w:rsidRPr="00C45BF7">
        <w:rPr>
          <w:rFonts w:eastAsia="华文仿宋"/>
          <w:sz w:val="24"/>
          <w:szCs w:val="24"/>
        </w:rPr>
        <w:t>条文说明：本条规定参考现行国家标准《混凝土结构工程施工规范》</w:t>
      </w:r>
      <w:r w:rsidRPr="00C45BF7">
        <w:rPr>
          <w:rFonts w:eastAsia="华文仿宋"/>
          <w:sz w:val="24"/>
          <w:szCs w:val="24"/>
        </w:rPr>
        <w:t>GB 50666</w:t>
      </w:r>
      <w:r w:rsidRPr="00C45BF7">
        <w:rPr>
          <w:rFonts w:eastAsia="华文仿宋"/>
          <w:sz w:val="24"/>
          <w:szCs w:val="24"/>
        </w:rPr>
        <w:t>规定了桁架预制板的施工验算方法。施工验算控制指标为限制混凝土板受压、受拉应力，桁架钢筋弦杆钢筋受拉屈服应力、受压屈曲应力、格构钢筋屈曲应力，板内受力钢筋受拉屈服应力等，并在计算中考虑了安全系数。</w:t>
      </w:r>
    </w:p>
    <w:p w:rsidR="00FB058F" w:rsidRPr="00C45BF7" w:rsidRDefault="00FB058F" w:rsidP="00FB058F">
      <w:pPr>
        <w:spacing w:line="360" w:lineRule="auto"/>
        <w:ind w:firstLineChars="200" w:firstLine="480"/>
        <w:rPr>
          <w:rFonts w:eastAsia="华文仿宋"/>
          <w:sz w:val="24"/>
          <w:szCs w:val="24"/>
        </w:rPr>
      </w:pPr>
      <w:r w:rsidRPr="00C45BF7">
        <w:rPr>
          <w:rFonts w:eastAsia="华文仿宋"/>
          <w:sz w:val="24"/>
          <w:szCs w:val="24"/>
        </w:rPr>
        <w:t>桁架预制板截面最大弯矩出现在各吊点（负弯矩）和相邻吊点中间处（正弯矩），吊点位置决定了正负弯矩值的大小。</w:t>
      </w:r>
    </w:p>
    <w:p w:rsidR="00FB058F" w:rsidRPr="00C45BF7" w:rsidRDefault="00FB058F" w:rsidP="00FB058F">
      <w:pPr>
        <w:numPr>
          <w:ilvl w:val="2"/>
          <w:numId w:val="25"/>
        </w:numPr>
        <w:adjustRightInd w:val="0"/>
        <w:snapToGrid w:val="0"/>
        <w:spacing w:line="360" w:lineRule="auto"/>
        <w:outlineLvl w:val="2"/>
        <w:rPr>
          <w:rFonts w:eastAsiaTheme="minorEastAsia"/>
        </w:rPr>
      </w:pPr>
      <w:r w:rsidRPr="00C45BF7">
        <w:rPr>
          <w:rFonts w:eastAsiaTheme="minorEastAsia"/>
          <w:sz w:val="24"/>
          <w:szCs w:val="24"/>
        </w:rPr>
        <w:t>施工阶段不加支撑的桁架预制板，应按照现行国家标准《混凝土结构设</w:t>
      </w:r>
      <w:r w:rsidRPr="00C45BF7">
        <w:rPr>
          <w:rFonts w:eastAsiaTheme="minorEastAsia"/>
          <w:sz w:val="24"/>
          <w:szCs w:val="24"/>
        </w:rPr>
        <w:lastRenderedPageBreak/>
        <w:t>计规范》</w:t>
      </w:r>
      <w:r w:rsidRPr="00C45BF7">
        <w:rPr>
          <w:rFonts w:eastAsiaTheme="minorEastAsia"/>
          <w:sz w:val="24"/>
          <w:szCs w:val="24"/>
        </w:rPr>
        <w:t>GB 50010</w:t>
      </w:r>
      <w:r w:rsidRPr="00C45BF7">
        <w:rPr>
          <w:rFonts w:eastAsiaTheme="minorEastAsia"/>
          <w:sz w:val="24"/>
          <w:szCs w:val="24"/>
        </w:rPr>
        <w:t>的有关规定进行二阶段受力计算。</w:t>
      </w:r>
    </w:p>
    <w:p w:rsidR="00FB058F" w:rsidRPr="00C45BF7" w:rsidRDefault="00FB058F" w:rsidP="00FB058F">
      <w:pPr>
        <w:numPr>
          <w:ilvl w:val="2"/>
          <w:numId w:val="25"/>
        </w:numPr>
        <w:adjustRightInd w:val="0"/>
        <w:snapToGrid w:val="0"/>
        <w:spacing w:line="360" w:lineRule="auto"/>
        <w:outlineLvl w:val="2"/>
        <w:rPr>
          <w:rFonts w:eastAsiaTheme="minorEastAsia"/>
        </w:rPr>
      </w:pPr>
      <w:r w:rsidRPr="00C45BF7">
        <w:rPr>
          <w:rFonts w:eastAsiaTheme="minorEastAsia"/>
          <w:sz w:val="24"/>
          <w:szCs w:val="24"/>
        </w:rPr>
        <w:t>进行后浇叠合层施工阶段验算时，叠合板的施工活荷载可取</w:t>
      </w:r>
      <w:r w:rsidRPr="00C45BF7">
        <w:rPr>
          <w:rFonts w:eastAsiaTheme="minorEastAsia"/>
          <w:sz w:val="24"/>
          <w:szCs w:val="24"/>
        </w:rPr>
        <w:t>1.5kN/m</w:t>
      </w:r>
      <w:r w:rsidRPr="00C45BF7">
        <w:rPr>
          <w:rFonts w:eastAsiaTheme="minorEastAsia"/>
          <w:sz w:val="24"/>
          <w:szCs w:val="24"/>
          <w:vertAlign w:val="superscript"/>
        </w:rPr>
        <w:t>2</w:t>
      </w:r>
      <w:r w:rsidRPr="00C45BF7">
        <w:rPr>
          <w:rFonts w:eastAsiaTheme="minorEastAsia"/>
          <w:sz w:val="24"/>
          <w:szCs w:val="24"/>
        </w:rPr>
        <w:t>。</w:t>
      </w:r>
    </w:p>
    <w:p w:rsidR="00FB058F" w:rsidRPr="00C45BF7" w:rsidRDefault="00FB058F" w:rsidP="00FB058F">
      <w:r w:rsidRPr="00C45BF7">
        <w:rPr>
          <w:rFonts w:eastAsia="华文仿宋"/>
          <w:sz w:val="24"/>
          <w:szCs w:val="24"/>
        </w:rPr>
        <w:t>条文说明：条文规定与现行国家标准《混凝土结构工程施工规范》</w:t>
      </w:r>
      <w:r w:rsidRPr="00C45BF7">
        <w:rPr>
          <w:rFonts w:eastAsia="华文仿宋"/>
          <w:sz w:val="24"/>
          <w:szCs w:val="24"/>
        </w:rPr>
        <w:t>GB 50666</w:t>
      </w:r>
      <w:r w:rsidRPr="00C45BF7">
        <w:rPr>
          <w:rFonts w:eastAsia="华文仿宋"/>
          <w:sz w:val="24"/>
          <w:szCs w:val="24"/>
        </w:rPr>
        <w:t>相同。</w:t>
      </w:r>
    </w:p>
    <w:p w:rsidR="00FB058F" w:rsidRPr="00C45BF7" w:rsidRDefault="00FB058F" w:rsidP="00FB058F">
      <w:pPr>
        <w:numPr>
          <w:ilvl w:val="2"/>
          <w:numId w:val="25"/>
        </w:numPr>
        <w:adjustRightInd w:val="0"/>
        <w:snapToGrid w:val="0"/>
        <w:spacing w:line="360" w:lineRule="auto"/>
        <w:outlineLvl w:val="2"/>
      </w:pPr>
      <w:r w:rsidRPr="00C45BF7">
        <w:rPr>
          <w:sz w:val="24"/>
        </w:rPr>
        <w:t>桁架</w:t>
      </w:r>
      <w:r w:rsidRPr="00C45BF7">
        <w:rPr>
          <w:rFonts w:eastAsiaTheme="minorEastAsia"/>
          <w:sz w:val="24"/>
          <w:szCs w:val="24"/>
        </w:rPr>
        <w:t>叠合板的挠度和裂缝宽度验算应符合现行国家标准《混凝土结构设计规范》</w:t>
      </w:r>
      <w:r w:rsidRPr="00C45BF7">
        <w:rPr>
          <w:rFonts w:eastAsiaTheme="minorEastAsia"/>
          <w:sz w:val="24"/>
          <w:szCs w:val="24"/>
        </w:rPr>
        <w:t>GB 50010</w:t>
      </w:r>
      <w:r w:rsidRPr="00C45BF7">
        <w:rPr>
          <w:rFonts w:eastAsiaTheme="minorEastAsia"/>
          <w:sz w:val="24"/>
          <w:szCs w:val="24"/>
        </w:rPr>
        <w:t>的有关规定。当采用整体式接缝时，计算叠合板的最大挠度可不计入接缝的影响；当采用分离式接缝时，宜按沿接缝方向的单向板计算挠度。</w:t>
      </w:r>
    </w:p>
    <w:p w:rsidR="00FB058F" w:rsidRPr="00C45BF7" w:rsidRDefault="00FB058F" w:rsidP="00FB058F">
      <w:r w:rsidRPr="00C45BF7">
        <w:rPr>
          <w:rFonts w:eastAsia="华文仿宋"/>
          <w:sz w:val="24"/>
          <w:szCs w:val="24"/>
        </w:rPr>
        <w:t>条文说明：</w:t>
      </w:r>
      <w:r w:rsidR="00161606" w:rsidRPr="00C45BF7">
        <w:rPr>
          <w:rFonts w:eastAsia="华文仿宋"/>
          <w:sz w:val="24"/>
          <w:szCs w:val="24"/>
        </w:rPr>
        <w:t>研究结果表明</w:t>
      </w:r>
      <w:r w:rsidRPr="00C45BF7">
        <w:rPr>
          <w:rFonts w:eastAsia="华文仿宋"/>
          <w:sz w:val="24"/>
          <w:szCs w:val="24"/>
        </w:rPr>
        <w:t>，</w:t>
      </w:r>
      <w:r w:rsidR="00161606" w:rsidRPr="00C45BF7">
        <w:rPr>
          <w:rFonts w:eastAsia="华文仿宋"/>
          <w:sz w:val="24"/>
          <w:szCs w:val="24"/>
        </w:rPr>
        <w:t>采用</w:t>
      </w:r>
      <w:r w:rsidRPr="00C45BF7">
        <w:rPr>
          <w:rFonts w:eastAsia="华文仿宋"/>
          <w:sz w:val="24"/>
          <w:szCs w:val="24"/>
        </w:rPr>
        <w:t>整体式接缝的桁架叠合板在正常使用极限状态下</w:t>
      </w:r>
      <w:r w:rsidR="00161606" w:rsidRPr="00C45BF7">
        <w:rPr>
          <w:rFonts w:eastAsia="华文仿宋"/>
          <w:sz w:val="24"/>
          <w:szCs w:val="24"/>
        </w:rPr>
        <w:t>，接缝对</w:t>
      </w:r>
      <w:r w:rsidRPr="00C45BF7">
        <w:rPr>
          <w:rFonts w:eastAsia="华文仿宋"/>
          <w:sz w:val="24"/>
          <w:szCs w:val="24"/>
        </w:rPr>
        <w:t>挠度和裂缝</w:t>
      </w:r>
      <w:r w:rsidR="00161606" w:rsidRPr="00C45BF7">
        <w:rPr>
          <w:rFonts w:eastAsia="华文仿宋"/>
          <w:sz w:val="24"/>
          <w:szCs w:val="24"/>
        </w:rPr>
        <w:t>宽度影响很小，</w:t>
      </w:r>
      <w:r w:rsidRPr="00C45BF7">
        <w:rPr>
          <w:rFonts w:eastAsia="华文仿宋"/>
          <w:sz w:val="24"/>
          <w:szCs w:val="24"/>
        </w:rPr>
        <w:t>验算</w:t>
      </w:r>
      <w:r w:rsidR="00161606" w:rsidRPr="00C45BF7">
        <w:rPr>
          <w:rFonts w:eastAsia="华文仿宋"/>
          <w:sz w:val="24"/>
          <w:szCs w:val="24"/>
        </w:rPr>
        <w:t>时</w:t>
      </w:r>
      <w:r w:rsidRPr="00C45BF7">
        <w:rPr>
          <w:rFonts w:eastAsia="华文仿宋"/>
          <w:sz w:val="24"/>
          <w:szCs w:val="24"/>
        </w:rPr>
        <w:t>可忽略接缝的影响。</w:t>
      </w:r>
    </w:p>
    <w:p w:rsidR="00FB058F" w:rsidRPr="00C45BF7" w:rsidRDefault="00FB058F" w:rsidP="00FB058F">
      <w:pPr>
        <w:numPr>
          <w:ilvl w:val="2"/>
          <w:numId w:val="25"/>
        </w:numPr>
        <w:adjustRightInd w:val="0"/>
        <w:snapToGrid w:val="0"/>
        <w:spacing w:line="360" w:lineRule="auto"/>
        <w:outlineLvl w:val="2"/>
        <w:rPr>
          <w:rFonts w:eastAsiaTheme="minorEastAsia"/>
          <w:sz w:val="24"/>
          <w:szCs w:val="24"/>
        </w:rPr>
      </w:pPr>
      <w:r w:rsidRPr="00C45BF7">
        <w:rPr>
          <w:rFonts w:eastAsiaTheme="minorEastAsia"/>
          <w:sz w:val="24"/>
          <w:szCs w:val="24"/>
        </w:rPr>
        <w:t>当采用整体式接缝并按照双向板进行设计时，内力宜采用弹性方法计算，并</w:t>
      </w:r>
      <w:r w:rsidR="00A70ABA" w:rsidRPr="00C45BF7">
        <w:rPr>
          <w:rFonts w:eastAsiaTheme="minorEastAsia"/>
          <w:sz w:val="24"/>
          <w:szCs w:val="24"/>
        </w:rPr>
        <w:t>根据拼缝布置</w:t>
      </w:r>
      <w:r w:rsidRPr="00C45BF7">
        <w:rPr>
          <w:rFonts w:eastAsiaTheme="minorEastAsia"/>
          <w:sz w:val="24"/>
          <w:szCs w:val="24"/>
        </w:rPr>
        <w:t>对弯矩计算结果进行调整</w:t>
      </w:r>
      <w:r w:rsidR="00A70ABA" w:rsidRPr="00C45BF7">
        <w:rPr>
          <w:rFonts w:eastAsiaTheme="minorEastAsia"/>
          <w:sz w:val="24"/>
          <w:szCs w:val="24"/>
        </w:rPr>
        <w:t>（图</w:t>
      </w:r>
      <w:r w:rsidR="00A70ABA" w:rsidRPr="00C45BF7">
        <w:rPr>
          <w:rFonts w:eastAsiaTheme="minorEastAsia"/>
          <w:sz w:val="24"/>
          <w:szCs w:val="24"/>
        </w:rPr>
        <w:t>6.2.13</w:t>
      </w:r>
      <w:r w:rsidR="00A70ABA" w:rsidRPr="00C45BF7">
        <w:rPr>
          <w:rFonts w:eastAsiaTheme="minorEastAsia"/>
          <w:sz w:val="24"/>
          <w:szCs w:val="24"/>
        </w:rPr>
        <w:t>）</w:t>
      </w:r>
      <w:r w:rsidRPr="00C45BF7">
        <w:rPr>
          <w:rFonts w:eastAsiaTheme="minorEastAsia"/>
          <w:sz w:val="24"/>
          <w:szCs w:val="24"/>
        </w:rPr>
        <w:t>：</w:t>
      </w:r>
    </w:p>
    <w:p w:rsidR="00FB058F" w:rsidRPr="00C45BF7" w:rsidRDefault="00FB058F" w:rsidP="00FB058F">
      <w:pPr>
        <w:spacing w:line="360" w:lineRule="auto"/>
        <w:ind w:firstLineChars="200" w:firstLine="482"/>
        <w:rPr>
          <w:rFonts w:eastAsiaTheme="minorEastAsia"/>
          <w:sz w:val="24"/>
          <w:szCs w:val="24"/>
        </w:rPr>
      </w:pPr>
      <w:r w:rsidRPr="00C45BF7">
        <w:rPr>
          <w:b/>
          <w:sz w:val="24"/>
        </w:rPr>
        <w:t>1</w:t>
      </w:r>
      <w:r w:rsidRPr="00C45BF7">
        <w:rPr>
          <w:sz w:val="24"/>
        </w:rPr>
        <w:t xml:space="preserve">  </w:t>
      </w:r>
      <w:r w:rsidRPr="00C45BF7">
        <w:rPr>
          <w:rFonts w:eastAsiaTheme="minorEastAsia"/>
          <w:i/>
          <w:sz w:val="24"/>
          <w:szCs w:val="24"/>
        </w:rPr>
        <w:t>L</w:t>
      </w:r>
      <w:r w:rsidRPr="00C45BF7">
        <w:rPr>
          <w:rFonts w:eastAsiaTheme="minorEastAsia"/>
          <w:sz w:val="24"/>
          <w:szCs w:val="24"/>
          <w:vertAlign w:val="subscript"/>
        </w:rPr>
        <w:t>x</w:t>
      </w:r>
      <w:r w:rsidRPr="00C45BF7">
        <w:rPr>
          <w:rFonts w:eastAsiaTheme="minorEastAsia"/>
          <w:sz w:val="24"/>
          <w:szCs w:val="24"/>
        </w:rPr>
        <w:t>/</w:t>
      </w:r>
      <w:r w:rsidRPr="00C45BF7">
        <w:rPr>
          <w:rFonts w:eastAsiaTheme="minorEastAsia"/>
          <w:i/>
          <w:sz w:val="24"/>
          <w:szCs w:val="24"/>
        </w:rPr>
        <w:t>L</w:t>
      </w:r>
      <w:r w:rsidRPr="00C45BF7">
        <w:rPr>
          <w:rFonts w:eastAsiaTheme="minorEastAsia"/>
          <w:sz w:val="24"/>
          <w:szCs w:val="24"/>
          <w:vertAlign w:val="subscript"/>
        </w:rPr>
        <w:t>y</w:t>
      </w:r>
      <w:r w:rsidRPr="00C45BF7">
        <w:rPr>
          <w:rFonts w:eastAsiaTheme="minorEastAsia"/>
          <w:sz w:val="24"/>
          <w:szCs w:val="24"/>
        </w:rPr>
        <w:t>&gt;2</w:t>
      </w:r>
      <w:r w:rsidRPr="00C45BF7">
        <w:rPr>
          <w:rFonts w:eastAsiaTheme="minorEastAsia"/>
          <w:sz w:val="24"/>
          <w:szCs w:val="24"/>
        </w:rPr>
        <w:t>时，弯矩不调整；</w:t>
      </w:r>
    </w:p>
    <w:p w:rsidR="00FB058F" w:rsidRPr="00C45BF7" w:rsidRDefault="00FB058F" w:rsidP="00FB058F">
      <w:pPr>
        <w:spacing w:line="360" w:lineRule="auto"/>
        <w:ind w:firstLineChars="200" w:firstLine="482"/>
        <w:rPr>
          <w:rFonts w:eastAsiaTheme="minorEastAsia"/>
          <w:sz w:val="24"/>
          <w:szCs w:val="24"/>
        </w:rPr>
      </w:pPr>
      <w:r w:rsidRPr="00C45BF7">
        <w:rPr>
          <w:b/>
          <w:sz w:val="24"/>
        </w:rPr>
        <w:t>2</w:t>
      </w:r>
      <w:r w:rsidRPr="00C45BF7">
        <w:rPr>
          <w:sz w:val="24"/>
        </w:rPr>
        <w:t xml:space="preserve">  </w:t>
      </w:r>
      <w:r w:rsidRPr="00C45BF7">
        <w:rPr>
          <w:rFonts w:eastAsiaTheme="minorEastAsia"/>
          <w:i/>
          <w:sz w:val="24"/>
          <w:szCs w:val="24"/>
        </w:rPr>
        <w:t>L</w:t>
      </w:r>
      <w:r w:rsidRPr="00C45BF7">
        <w:rPr>
          <w:rFonts w:eastAsiaTheme="minorEastAsia"/>
          <w:sz w:val="24"/>
          <w:szCs w:val="24"/>
          <w:vertAlign w:val="subscript"/>
        </w:rPr>
        <w:t>x</w:t>
      </w:r>
      <w:r w:rsidRPr="00C45BF7">
        <w:rPr>
          <w:rFonts w:eastAsiaTheme="minorEastAsia"/>
          <w:sz w:val="24"/>
          <w:szCs w:val="24"/>
        </w:rPr>
        <w:t>/</w:t>
      </w:r>
      <w:r w:rsidRPr="00C45BF7">
        <w:rPr>
          <w:rFonts w:eastAsiaTheme="minorEastAsia"/>
          <w:i/>
          <w:sz w:val="24"/>
          <w:szCs w:val="24"/>
        </w:rPr>
        <w:t>L</w:t>
      </w:r>
      <w:r w:rsidRPr="00C45BF7">
        <w:rPr>
          <w:rFonts w:eastAsiaTheme="minorEastAsia"/>
          <w:sz w:val="24"/>
          <w:szCs w:val="24"/>
          <w:vertAlign w:val="subscript"/>
        </w:rPr>
        <w:t>y</w:t>
      </w:r>
      <w:r w:rsidRPr="00C45BF7">
        <w:rPr>
          <w:rFonts w:eastAsiaTheme="minorEastAsia"/>
          <w:sz w:val="24"/>
          <w:szCs w:val="24"/>
        </w:rPr>
        <w:t>=1</w:t>
      </w:r>
      <w:r w:rsidR="00531FB9" w:rsidRPr="00C45BF7">
        <w:rPr>
          <w:rFonts w:eastAsiaTheme="minorEastAsia"/>
          <w:sz w:val="24"/>
          <w:szCs w:val="24"/>
        </w:rPr>
        <w:t>或</w:t>
      </w:r>
      <w:r w:rsidR="00531FB9" w:rsidRPr="00C45BF7">
        <w:rPr>
          <w:rFonts w:eastAsiaTheme="minorEastAsia"/>
          <w:sz w:val="24"/>
          <w:szCs w:val="24"/>
        </w:rPr>
        <w:t>&lt;</w:t>
      </w:r>
      <w:r w:rsidR="00531FB9" w:rsidRPr="00C45BF7">
        <w:rPr>
          <w:rFonts w:eastAsiaTheme="minorEastAsia"/>
          <w:i/>
          <w:sz w:val="24"/>
          <w:szCs w:val="24"/>
        </w:rPr>
        <w:t xml:space="preserve"> L</w:t>
      </w:r>
      <w:r w:rsidR="00531FB9" w:rsidRPr="00C45BF7">
        <w:rPr>
          <w:rFonts w:eastAsiaTheme="minorEastAsia"/>
          <w:sz w:val="24"/>
          <w:szCs w:val="24"/>
          <w:vertAlign w:val="subscript"/>
        </w:rPr>
        <w:t>x</w:t>
      </w:r>
      <w:r w:rsidR="00531FB9" w:rsidRPr="00C45BF7">
        <w:rPr>
          <w:rFonts w:eastAsiaTheme="minorEastAsia"/>
          <w:sz w:val="24"/>
          <w:szCs w:val="24"/>
        </w:rPr>
        <w:t>/</w:t>
      </w:r>
      <w:r w:rsidR="00531FB9" w:rsidRPr="00C45BF7">
        <w:rPr>
          <w:rFonts w:eastAsiaTheme="minorEastAsia"/>
          <w:i/>
          <w:sz w:val="24"/>
          <w:szCs w:val="24"/>
        </w:rPr>
        <w:t>L</w:t>
      </w:r>
      <w:r w:rsidR="00531FB9" w:rsidRPr="00C45BF7">
        <w:rPr>
          <w:rFonts w:eastAsiaTheme="minorEastAsia"/>
          <w:sz w:val="24"/>
          <w:szCs w:val="24"/>
          <w:vertAlign w:val="subscript"/>
        </w:rPr>
        <w:t>y</w:t>
      </w:r>
      <w:r w:rsidR="009B14B7" w:rsidRPr="00C45BF7">
        <w:rPr>
          <w:rFonts w:eastAsiaTheme="minorEastAsia"/>
          <w:i/>
          <w:sz w:val="24"/>
          <w:szCs w:val="24"/>
        </w:rPr>
        <w:t xml:space="preserve"> </w:t>
      </w:r>
      <w:r w:rsidR="00531FB9" w:rsidRPr="00C45BF7">
        <w:rPr>
          <w:rFonts w:eastAsiaTheme="minorEastAsia"/>
          <w:sz w:val="24"/>
          <w:szCs w:val="24"/>
        </w:rPr>
        <w:t>&lt;1</w:t>
      </w:r>
      <w:r w:rsidRPr="00C45BF7">
        <w:rPr>
          <w:rFonts w:eastAsiaTheme="minorEastAsia"/>
          <w:sz w:val="24"/>
          <w:szCs w:val="24"/>
        </w:rPr>
        <w:t>时，</w:t>
      </w:r>
      <w:r w:rsidR="00531FB9" w:rsidRPr="00C45BF7">
        <w:rPr>
          <w:rFonts w:eastAsiaTheme="minorEastAsia"/>
          <w:sz w:val="24"/>
          <w:szCs w:val="24"/>
        </w:rPr>
        <w:t>X</w:t>
      </w:r>
      <w:r w:rsidR="00531FB9" w:rsidRPr="00C45BF7">
        <w:rPr>
          <w:rFonts w:eastAsiaTheme="minorEastAsia"/>
          <w:sz w:val="24"/>
          <w:szCs w:val="24"/>
        </w:rPr>
        <w:t>和</w:t>
      </w:r>
      <w:r w:rsidR="00531FB9" w:rsidRPr="00C45BF7">
        <w:rPr>
          <w:rFonts w:eastAsiaTheme="minorEastAsia"/>
          <w:sz w:val="24"/>
          <w:szCs w:val="24"/>
        </w:rPr>
        <w:t>Y</w:t>
      </w:r>
      <w:r w:rsidRPr="00C45BF7">
        <w:rPr>
          <w:rFonts w:eastAsiaTheme="minorEastAsia"/>
          <w:sz w:val="24"/>
          <w:szCs w:val="24"/>
        </w:rPr>
        <w:t>方向的弯矩调整系数分别为</w:t>
      </w:r>
      <w:r w:rsidRPr="00C45BF7">
        <w:rPr>
          <w:rFonts w:eastAsiaTheme="minorEastAsia"/>
          <w:sz w:val="24"/>
          <w:szCs w:val="24"/>
        </w:rPr>
        <w:t>0.95</w:t>
      </w:r>
      <w:r w:rsidRPr="00C45BF7">
        <w:rPr>
          <w:rFonts w:eastAsiaTheme="minorEastAsia"/>
          <w:sz w:val="24"/>
          <w:szCs w:val="24"/>
        </w:rPr>
        <w:t>和</w:t>
      </w:r>
      <w:r w:rsidRPr="00C45BF7">
        <w:rPr>
          <w:rFonts w:eastAsiaTheme="minorEastAsia"/>
          <w:sz w:val="24"/>
          <w:szCs w:val="24"/>
        </w:rPr>
        <w:t>1.05</w:t>
      </w:r>
      <w:r w:rsidRPr="00C45BF7">
        <w:rPr>
          <w:rFonts w:eastAsiaTheme="minorEastAsia"/>
          <w:sz w:val="24"/>
          <w:szCs w:val="24"/>
        </w:rPr>
        <w:t>；</w:t>
      </w:r>
    </w:p>
    <w:p w:rsidR="00FB058F" w:rsidRPr="00C45BF7" w:rsidRDefault="00FB058F" w:rsidP="00FB058F">
      <w:pPr>
        <w:spacing w:line="360" w:lineRule="auto"/>
        <w:ind w:firstLineChars="200" w:firstLine="482"/>
        <w:rPr>
          <w:rFonts w:eastAsiaTheme="minorEastAsia"/>
          <w:sz w:val="24"/>
          <w:szCs w:val="24"/>
        </w:rPr>
      </w:pPr>
      <w:r w:rsidRPr="00C45BF7">
        <w:rPr>
          <w:b/>
          <w:sz w:val="24"/>
        </w:rPr>
        <w:t>3</w:t>
      </w:r>
      <w:r w:rsidRPr="00C45BF7">
        <w:rPr>
          <w:sz w:val="24"/>
        </w:rPr>
        <w:t xml:space="preserve">  </w:t>
      </w:r>
      <w:r w:rsidRPr="00C45BF7">
        <w:rPr>
          <w:rFonts w:eastAsiaTheme="minorEastAsia"/>
          <w:sz w:val="24"/>
          <w:szCs w:val="24"/>
        </w:rPr>
        <w:t>1&lt;</w:t>
      </w:r>
      <w:r w:rsidRPr="00C45BF7">
        <w:rPr>
          <w:rFonts w:eastAsiaTheme="minorEastAsia"/>
          <w:i/>
          <w:sz w:val="24"/>
          <w:szCs w:val="24"/>
        </w:rPr>
        <w:t>L</w:t>
      </w:r>
      <w:r w:rsidRPr="00C45BF7">
        <w:rPr>
          <w:rFonts w:eastAsiaTheme="minorEastAsia"/>
          <w:sz w:val="24"/>
          <w:szCs w:val="24"/>
          <w:vertAlign w:val="subscript"/>
        </w:rPr>
        <w:t>x</w:t>
      </w:r>
      <w:r w:rsidRPr="00C45BF7">
        <w:rPr>
          <w:rFonts w:eastAsiaTheme="minorEastAsia"/>
          <w:sz w:val="24"/>
          <w:szCs w:val="24"/>
        </w:rPr>
        <w:t>/</w:t>
      </w:r>
      <w:r w:rsidRPr="00C45BF7">
        <w:rPr>
          <w:rFonts w:eastAsiaTheme="minorEastAsia"/>
          <w:i/>
          <w:sz w:val="24"/>
          <w:szCs w:val="24"/>
        </w:rPr>
        <w:t>L</w:t>
      </w:r>
      <w:r w:rsidRPr="00C45BF7">
        <w:rPr>
          <w:rFonts w:eastAsiaTheme="minorEastAsia"/>
          <w:sz w:val="24"/>
          <w:szCs w:val="24"/>
          <w:vertAlign w:val="subscript"/>
        </w:rPr>
        <w:t>y</w:t>
      </w:r>
      <w:r w:rsidRPr="00C45BF7">
        <w:rPr>
          <w:rFonts w:eastAsiaTheme="minorEastAsia"/>
          <w:sz w:val="24"/>
          <w:szCs w:val="24"/>
        </w:rPr>
        <w:t>&lt;2</w:t>
      </w:r>
      <w:r w:rsidRPr="00C45BF7">
        <w:rPr>
          <w:rFonts w:eastAsiaTheme="minorEastAsia"/>
          <w:sz w:val="24"/>
          <w:szCs w:val="24"/>
        </w:rPr>
        <w:t>时，弯矩调整系数按上述原则插值调整。</w:t>
      </w:r>
    </w:p>
    <w:p w:rsidR="00FB058F" w:rsidRPr="00C45BF7" w:rsidRDefault="00FB058F" w:rsidP="00FB058F">
      <w:pPr>
        <w:spacing w:line="360" w:lineRule="auto"/>
        <w:ind w:firstLineChars="200" w:firstLine="480"/>
        <w:rPr>
          <w:rFonts w:eastAsiaTheme="minorEastAsia"/>
          <w:sz w:val="24"/>
          <w:szCs w:val="24"/>
        </w:rPr>
      </w:pPr>
      <w:r w:rsidRPr="00C45BF7">
        <w:rPr>
          <w:rFonts w:eastAsiaTheme="minorEastAsia"/>
          <w:sz w:val="24"/>
          <w:szCs w:val="24"/>
        </w:rPr>
        <w:t>其中，</w:t>
      </w:r>
      <w:r w:rsidRPr="00C45BF7">
        <w:rPr>
          <w:rFonts w:eastAsiaTheme="minorEastAsia"/>
          <w:i/>
          <w:sz w:val="24"/>
          <w:szCs w:val="24"/>
        </w:rPr>
        <w:t>L</w:t>
      </w:r>
      <w:r w:rsidRPr="00C45BF7">
        <w:rPr>
          <w:rFonts w:eastAsiaTheme="minorEastAsia"/>
          <w:sz w:val="24"/>
          <w:szCs w:val="24"/>
          <w:vertAlign w:val="subscript"/>
        </w:rPr>
        <w:t>x</w:t>
      </w:r>
      <w:r w:rsidRPr="00C45BF7">
        <w:rPr>
          <w:rFonts w:eastAsiaTheme="minorEastAsia"/>
          <w:sz w:val="24"/>
          <w:szCs w:val="24"/>
        </w:rPr>
        <w:t>和</w:t>
      </w:r>
      <w:r w:rsidRPr="00C45BF7">
        <w:rPr>
          <w:rFonts w:eastAsiaTheme="minorEastAsia"/>
          <w:i/>
          <w:sz w:val="24"/>
          <w:szCs w:val="24"/>
        </w:rPr>
        <w:t>L</w:t>
      </w:r>
      <w:r w:rsidRPr="00C45BF7">
        <w:rPr>
          <w:rFonts w:eastAsiaTheme="minorEastAsia"/>
          <w:sz w:val="24"/>
          <w:szCs w:val="24"/>
          <w:vertAlign w:val="subscript"/>
        </w:rPr>
        <w:t>y</w:t>
      </w:r>
      <w:r w:rsidRPr="00C45BF7">
        <w:rPr>
          <w:rFonts w:eastAsiaTheme="minorEastAsia"/>
          <w:sz w:val="24"/>
          <w:szCs w:val="24"/>
        </w:rPr>
        <w:t>为双向板的边长，且</w:t>
      </w:r>
      <w:r w:rsidR="00531FB9" w:rsidRPr="00C45BF7">
        <w:rPr>
          <w:rFonts w:eastAsiaTheme="minorEastAsia"/>
          <w:sz w:val="24"/>
          <w:szCs w:val="24"/>
        </w:rPr>
        <w:t>板缝顺</w:t>
      </w:r>
      <w:r w:rsidR="00531FB9" w:rsidRPr="00C45BF7">
        <w:rPr>
          <w:rFonts w:eastAsiaTheme="minorEastAsia"/>
          <w:sz w:val="24"/>
          <w:szCs w:val="24"/>
        </w:rPr>
        <w:t>Y</w:t>
      </w:r>
      <w:r w:rsidR="00531FB9" w:rsidRPr="00C45BF7">
        <w:rPr>
          <w:rFonts w:eastAsiaTheme="minorEastAsia"/>
          <w:sz w:val="24"/>
          <w:szCs w:val="24"/>
        </w:rPr>
        <w:t>方向布置</w:t>
      </w:r>
      <w:r w:rsidRPr="00C45BF7">
        <w:rPr>
          <w:rFonts w:eastAsiaTheme="minorEastAsia"/>
          <w:sz w:val="24"/>
          <w:szCs w:val="24"/>
        </w:rPr>
        <w:t>。</w:t>
      </w:r>
    </w:p>
    <w:p w:rsidR="00A70ABA" w:rsidRPr="00C45BF7" w:rsidRDefault="009B14B7" w:rsidP="00A70ABA">
      <w:pPr>
        <w:spacing w:line="360" w:lineRule="auto"/>
        <w:ind w:firstLineChars="200" w:firstLine="480"/>
        <w:jc w:val="center"/>
        <w:rPr>
          <w:rFonts w:eastAsiaTheme="minorEastAsia"/>
          <w:sz w:val="24"/>
          <w:szCs w:val="24"/>
        </w:rPr>
      </w:pPr>
      <w:r w:rsidRPr="00C45BF7">
        <w:rPr>
          <w:rFonts w:eastAsiaTheme="minorEastAsia"/>
          <w:noProof/>
          <w:sz w:val="24"/>
          <w:szCs w:val="24"/>
        </w:rPr>
        <w:drawing>
          <wp:inline distT="0" distB="0" distL="0" distR="0">
            <wp:extent cx="3153269" cy="18000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3269" cy="1800000"/>
                    </a:xfrm>
                    <a:prstGeom prst="rect">
                      <a:avLst/>
                    </a:prstGeom>
                    <a:noFill/>
                    <a:ln>
                      <a:noFill/>
                    </a:ln>
                  </pic:spPr>
                </pic:pic>
              </a:graphicData>
            </a:graphic>
          </wp:inline>
        </w:drawing>
      </w:r>
    </w:p>
    <w:p w:rsidR="00A70ABA" w:rsidRPr="00C45BF7" w:rsidRDefault="00A70ABA" w:rsidP="00A70ABA">
      <w:pPr>
        <w:spacing w:line="360" w:lineRule="auto"/>
        <w:ind w:firstLineChars="200" w:firstLine="420"/>
        <w:jc w:val="center"/>
        <w:rPr>
          <w:rFonts w:eastAsiaTheme="minorEastAsia"/>
          <w:szCs w:val="24"/>
        </w:rPr>
      </w:pPr>
      <w:r w:rsidRPr="00C45BF7">
        <w:rPr>
          <w:rFonts w:eastAsiaTheme="minorEastAsia"/>
          <w:szCs w:val="24"/>
        </w:rPr>
        <w:t>图</w:t>
      </w:r>
      <w:r w:rsidRPr="00C45BF7">
        <w:rPr>
          <w:rFonts w:eastAsiaTheme="minorEastAsia"/>
          <w:szCs w:val="24"/>
        </w:rPr>
        <w:t xml:space="preserve">6.2.13 </w:t>
      </w:r>
      <w:r w:rsidRPr="00C45BF7">
        <w:rPr>
          <w:rFonts w:eastAsiaTheme="minorEastAsia"/>
          <w:szCs w:val="24"/>
        </w:rPr>
        <w:t>叠合板内力调整</w:t>
      </w:r>
    </w:p>
    <w:p w:rsidR="00FB058F" w:rsidRPr="00C45BF7" w:rsidRDefault="00FB058F" w:rsidP="00FB058F">
      <w:r w:rsidRPr="00C45BF7">
        <w:rPr>
          <w:rFonts w:eastAsia="华文仿宋"/>
          <w:sz w:val="24"/>
          <w:szCs w:val="24"/>
        </w:rPr>
        <w:t>条文说明：</w:t>
      </w:r>
      <w:r w:rsidR="00531FB9" w:rsidRPr="00C45BF7">
        <w:rPr>
          <w:rFonts w:eastAsia="华文仿宋"/>
          <w:sz w:val="24"/>
          <w:szCs w:val="24"/>
        </w:rPr>
        <w:t>对于双向板，采用整体式接缝时，由于接缝的影响，垂直接缝方向板的刚度会略小于平行于板缝方向的刚度。因此，对按照弹性方法计算的板弯矩进行适当调整，放大平行板缝方向的板弯矩，减小垂直板缝方向的板弯矩</w:t>
      </w:r>
      <w:r w:rsidRPr="00C45BF7">
        <w:rPr>
          <w:rFonts w:eastAsia="华文仿宋"/>
          <w:sz w:val="24"/>
          <w:szCs w:val="24"/>
        </w:rPr>
        <w:t>。</w:t>
      </w:r>
    </w:p>
    <w:p w:rsidR="00FB058F" w:rsidRPr="00C45BF7" w:rsidRDefault="00FB058F" w:rsidP="00FB058F">
      <w:pPr>
        <w:numPr>
          <w:ilvl w:val="2"/>
          <w:numId w:val="25"/>
        </w:numPr>
        <w:adjustRightInd w:val="0"/>
        <w:snapToGrid w:val="0"/>
        <w:spacing w:line="360" w:lineRule="auto"/>
        <w:outlineLvl w:val="2"/>
        <w:rPr>
          <w:rFonts w:eastAsiaTheme="minorEastAsia"/>
          <w:sz w:val="24"/>
          <w:szCs w:val="24"/>
        </w:rPr>
      </w:pPr>
      <w:r w:rsidRPr="00C45BF7">
        <w:rPr>
          <w:sz w:val="24"/>
        </w:rPr>
        <w:t>桁架</w:t>
      </w:r>
      <w:r w:rsidRPr="00C45BF7">
        <w:rPr>
          <w:rFonts w:eastAsiaTheme="minorEastAsia"/>
          <w:sz w:val="24"/>
          <w:szCs w:val="24"/>
        </w:rPr>
        <w:t>叠合板的截面受弯承载力计算应符合现行国家标准《混凝土结构设计规范》</w:t>
      </w:r>
      <w:r w:rsidRPr="00C45BF7">
        <w:rPr>
          <w:rFonts w:eastAsiaTheme="minorEastAsia"/>
          <w:sz w:val="24"/>
          <w:szCs w:val="24"/>
        </w:rPr>
        <w:t>GB 50010</w:t>
      </w:r>
      <w:r w:rsidRPr="00C45BF7">
        <w:rPr>
          <w:rFonts w:eastAsiaTheme="minorEastAsia"/>
          <w:sz w:val="24"/>
          <w:szCs w:val="24"/>
        </w:rPr>
        <w:t>的有关规定。整体式接缝处的受弯承载力不应低于接缝两侧</w:t>
      </w:r>
      <w:r w:rsidRPr="00C45BF7">
        <w:rPr>
          <w:rFonts w:eastAsiaTheme="minorEastAsia"/>
          <w:sz w:val="24"/>
          <w:szCs w:val="24"/>
        </w:rPr>
        <w:lastRenderedPageBreak/>
        <w:t>叠合板的受弯承载力。</w:t>
      </w:r>
    </w:p>
    <w:p w:rsidR="00FB058F" w:rsidRPr="00C45BF7" w:rsidRDefault="00FB058F" w:rsidP="00FB058F"/>
    <w:p w:rsidR="00FB058F" w:rsidRPr="00C45BF7" w:rsidRDefault="00FB058F" w:rsidP="00FB058F">
      <w:pPr>
        <w:numPr>
          <w:ilvl w:val="2"/>
          <w:numId w:val="25"/>
        </w:numPr>
        <w:adjustRightInd w:val="0"/>
        <w:snapToGrid w:val="0"/>
        <w:spacing w:line="360" w:lineRule="auto"/>
        <w:outlineLvl w:val="2"/>
        <w:rPr>
          <w:rFonts w:eastAsiaTheme="minorEastAsia"/>
          <w:sz w:val="24"/>
          <w:szCs w:val="24"/>
        </w:rPr>
      </w:pPr>
      <w:r w:rsidRPr="00C45BF7">
        <w:rPr>
          <w:rFonts w:eastAsiaTheme="minorEastAsia"/>
          <w:sz w:val="24"/>
          <w:szCs w:val="24"/>
        </w:rPr>
        <w:t>不配置叠合面抗剪构造钢筋的</w:t>
      </w:r>
      <w:r w:rsidRPr="00C45BF7">
        <w:rPr>
          <w:sz w:val="24"/>
        </w:rPr>
        <w:t>桁架</w:t>
      </w:r>
      <w:r w:rsidRPr="00C45BF7">
        <w:rPr>
          <w:rFonts w:eastAsiaTheme="minorEastAsia"/>
          <w:sz w:val="24"/>
          <w:szCs w:val="24"/>
        </w:rPr>
        <w:t>叠合板，当符合本规程叠合界面粗糙度的规定时，其叠合面的受剪强度应符合下列要求：</w:t>
      </w:r>
    </w:p>
    <w:p w:rsidR="00FB058F" w:rsidRPr="00C45BF7" w:rsidRDefault="00FB058F" w:rsidP="00FB058F">
      <w:pPr>
        <w:wordWrap w:val="0"/>
        <w:jc w:val="right"/>
        <w:rPr>
          <w:sz w:val="24"/>
        </w:rPr>
      </w:pPr>
      <w:r w:rsidRPr="00C45BF7">
        <w:rPr>
          <w:i/>
          <w:sz w:val="24"/>
        </w:rPr>
        <w:t>V</w:t>
      </w:r>
      <w:r w:rsidR="00145763" w:rsidRPr="00C45BF7">
        <w:rPr>
          <w:rFonts w:eastAsiaTheme="minorEastAsia"/>
          <w:sz w:val="24"/>
          <w:szCs w:val="24"/>
          <w:vertAlign w:val="subscript"/>
        </w:rPr>
        <w:t>u</w:t>
      </w:r>
      <w:r w:rsidRPr="00C45BF7">
        <w:rPr>
          <w:rFonts w:eastAsiaTheme="minorEastAsia"/>
          <w:sz w:val="24"/>
        </w:rPr>
        <w:t>≤</w:t>
      </w:r>
      <w:r w:rsidRPr="00C45BF7">
        <w:rPr>
          <w:sz w:val="24"/>
        </w:rPr>
        <w:t>0.4</w:t>
      </w:r>
      <w:r w:rsidR="00145763" w:rsidRPr="00C45BF7">
        <w:rPr>
          <w:i/>
          <w:sz w:val="24"/>
        </w:rPr>
        <w:t>L</w:t>
      </w:r>
      <w:r w:rsidR="00145763" w:rsidRPr="00C45BF7">
        <w:rPr>
          <w:sz w:val="24"/>
          <w:vertAlign w:val="subscript"/>
        </w:rPr>
        <w:t>y</w:t>
      </w:r>
      <w:r w:rsidRPr="00C45BF7">
        <w:rPr>
          <w:i/>
          <w:sz w:val="24"/>
        </w:rPr>
        <w:t>h</w:t>
      </w:r>
      <w:r w:rsidRPr="00C45BF7">
        <w:rPr>
          <w:sz w:val="24"/>
          <w:vertAlign w:val="subscript"/>
        </w:rPr>
        <w:t>0</w:t>
      </w:r>
      <w:r w:rsidRPr="00C45BF7">
        <w:rPr>
          <w:sz w:val="24"/>
        </w:rPr>
        <w:t xml:space="preserve">                               6.2.15</w:t>
      </w:r>
    </w:p>
    <w:p w:rsidR="00FB058F" w:rsidRPr="00C45BF7" w:rsidRDefault="00FB058F" w:rsidP="00FB058F">
      <w:pPr>
        <w:spacing w:line="360" w:lineRule="auto"/>
        <w:ind w:firstLineChars="200" w:firstLine="480"/>
        <w:rPr>
          <w:rFonts w:eastAsiaTheme="minorEastAsia"/>
          <w:sz w:val="24"/>
          <w:szCs w:val="24"/>
        </w:rPr>
      </w:pPr>
      <w:r w:rsidRPr="00C45BF7">
        <w:rPr>
          <w:rFonts w:eastAsiaTheme="minorEastAsia"/>
          <w:sz w:val="24"/>
          <w:szCs w:val="24"/>
        </w:rPr>
        <w:t>式中：</w:t>
      </w:r>
      <w:r w:rsidRPr="00C45BF7">
        <w:rPr>
          <w:rFonts w:eastAsiaTheme="minorEastAsia"/>
          <w:i/>
          <w:sz w:val="24"/>
          <w:szCs w:val="24"/>
        </w:rPr>
        <w:t>V</w:t>
      </w:r>
      <w:r w:rsidR="00145763" w:rsidRPr="00C45BF7">
        <w:rPr>
          <w:rFonts w:eastAsiaTheme="minorEastAsia"/>
          <w:sz w:val="24"/>
          <w:szCs w:val="24"/>
          <w:vertAlign w:val="subscript"/>
        </w:rPr>
        <w:t>u</w:t>
      </w:r>
      <w:r w:rsidRPr="00C45BF7">
        <w:rPr>
          <w:rFonts w:eastAsiaTheme="minorEastAsia"/>
          <w:sz w:val="24"/>
          <w:szCs w:val="24"/>
        </w:rPr>
        <w:t>——</w:t>
      </w:r>
      <w:r w:rsidRPr="00C45BF7">
        <w:rPr>
          <w:rFonts w:eastAsiaTheme="minorEastAsia"/>
          <w:sz w:val="24"/>
          <w:szCs w:val="24"/>
        </w:rPr>
        <w:t>验算截面的剪力设计值</w:t>
      </w:r>
      <w:r w:rsidR="00145763" w:rsidRPr="00C45BF7">
        <w:rPr>
          <w:rFonts w:eastAsiaTheme="minorEastAsia" w:hint="eastAsia"/>
          <w:sz w:val="24"/>
          <w:szCs w:val="24"/>
        </w:rPr>
        <w:t>。</w:t>
      </w:r>
    </w:p>
    <w:p w:rsidR="00FB058F" w:rsidRPr="00C45BF7" w:rsidRDefault="00FB058F" w:rsidP="00FB058F">
      <w:pPr>
        <w:spacing w:line="360" w:lineRule="auto"/>
        <w:rPr>
          <w:rFonts w:eastAsia="华文仿宋"/>
          <w:sz w:val="24"/>
          <w:szCs w:val="24"/>
        </w:rPr>
      </w:pPr>
      <w:r w:rsidRPr="00C45BF7">
        <w:rPr>
          <w:rFonts w:eastAsia="华文仿宋"/>
          <w:sz w:val="24"/>
          <w:szCs w:val="24"/>
        </w:rPr>
        <w:t>条文说明：桁架叠合板可不单独配置抗剪构造钢筋，条文规定了叠合面剪力允许值。</w:t>
      </w:r>
    </w:p>
    <w:p w:rsidR="00FB058F" w:rsidRPr="00C45BF7" w:rsidRDefault="00FB058F" w:rsidP="00FB058F">
      <w:pPr>
        <w:pStyle w:val="a6"/>
        <w:spacing w:before="312" w:after="312"/>
        <w:rPr>
          <w:rFonts w:eastAsiaTheme="minorEastAsia"/>
        </w:rPr>
      </w:pPr>
      <w:bookmarkStart w:id="65" w:name="_Toc523844515"/>
      <w:bookmarkStart w:id="66" w:name="_Toc534641546"/>
      <w:r w:rsidRPr="00C45BF7">
        <w:rPr>
          <w:rFonts w:eastAsiaTheme="minorEastAsia"/>
        </w:rPr>
        <w:t>6.3</w:t>
      </w:r>
      <w:r w:rsidRPr="00C45BF7">
        <w:rPr>
          <w:rFonts w:eastAsiaTheme="minorEastAsia"/>
        </w:rPr>
        <w:t>板缝设计</w:t>
      </w:r>
      <w:bookmarkEnd w:id="65"/>
      <w:bookmarkEnd w:id="66"/>
    </w:p>
    <w:p w:rsidR="00FB058F" w:rsidRPr="00C45BF7" w:rsidRDefault="00FB058F" w:rsidP="00FB058F">
      <w:pPr>
        <w:numPr>
          <w:ilvl w:val="2"/>
          <w:numId w:val="28"/>
        </w:numPr>
        <w:adjustRightInd w:val="0"/>
        <w:snapToGrid w:val="0"/>
        <w:spacing w:line="360" w:lineRule="auto"/>
        <w:outlineLvl w:val="2"/>
        <w:rPr>
          <w:rFonts w:eastAsiaTheme="minorEastAsia"/>
        </w:rPr>
      </w:pPr>
      <w:r w:rsidRPr="00C45BF7">
        <w:rPr>
          <w:sz w:val="24"/>
          <w:szCs w:val="24"/>
        </w:rPr>
        <w:t>桁架预制板之间的整体式接缝可采用后浇带或密拼接缝的做法。</w:t>
      </w:r>
    </w:p>
    <w:p w:rsidR="00FB058F" w:rsidRPr="00C45BF7" w:rsidRDefault="00FB058F" w:rsidP="00FB058F">
      <w:pPr>
        <w:numPr>
          <w:ilvl w:val="2"/>
          <w:numId w:val="28"/>
        </w:numPr>
        <w:adjustRightInd w:val="0"/>
        <w:snapToGrid w:val="0"/>
        <w:spacing w:line="360" w:lineRule="auto"/>
        <w:outlineLvl w:val="2"/>
        <w:rPr>
          <w:rFonts w:eastAsiaTheme="minorEastAsia"/>
        </w:rPr>
      </w:pPr>
      <w:r w:rsidRPr="00C45BF7">
        <w:rPr>
          <w:sz w:val="24"/>
          <w:szCs w:val="24"/>
        </w:rPr>
        <w:t>当采用后浇带做法时，应符合下列规定：</w:t>
      </w:r>
    </w:p>
    <w:p w:rsidR="00FB058F" w:rsidRPr="00C45BF7" w:rsidRDefault="00FB058F" w:rsidP="00FB058F">
      <w:pPr>
        <w:pStyle w:val="aff0"/>
        <w:adjustRightInd w:val="0"/>
        <w:spacing w:line="360" w:lineRule="auto"/>
        <w:ind w:firstLineChars="200" w:firstLine="482"/>
        <w:rPr>
          <w:rFonts w:ascii="Times New Roman" w:hAnsi="Times New Roman" w:cs="Times New Roman"/>
          <w:sz w:val="24"/>
        </w:rPr>
      </w:pPr>
      <w:r w:rsidRPr="00C45BF7">
        <w:rPr>
          <w:rFonts w:ascii="Times New Roman" w:eastAsia="黑体" w:hAnsi="Times New Roman" w:cs="Times New Roman"/>
          <w:b/>
          <w:sz w:val="24"/>
        </w:rPr>
        <w:t>1</w:t>
      </w:r>
      <w:r w:rsidRPr="00C45BF7">
        <w:rPr>
          <w:rFonts w:ascii="Times New Roman" w:eastAsia="黑体" w:hAnsi="Times New Roman" w:cs="Times New Roman"/>
          <w:sz w:val="24"/>
        </w:rPr>
        <w:t xml:space="preserve">  </w:t>
      </w:r>
      <w:r w:rsidRPr="00C45BF7">
        <w:rPr>
          <w:rFonts w:ascii="Times New Roman" w:hAnsi="Times New Roman" w:cs="Times New Roman"/>
          <w:sz w:val="24"/>
        </w:rPr>
        <w:t>后浇带宽度不宜小于</w:t>
      </w:r>
      <w:r w:rsidRPr="00C45BF7">
        <w:rPr>
          <w:rFonts w:ascii="Times New Roman" w:hAnsi="Times New Roman" w:cs="Times New Roman"/>
          <w:sz w:val="24"/>
        </w:rPr>
        <w:t>200mm</w:t>
      </w:r>
      <w:r w:rsidRPr="00C45BF7">
        <w:rPr>
          <w:rFonts w:ascii="Times New Roman" w:hAnsi="Times New Roman" w:cs="Times New Roman"/>
          <w:sz w:val="24"/>
        </w:rPr>
        <w:t>；</w:t>
      </w:r>
    </w:p>
    <w:p w:rsidR="00FB058F" w:rsidRPr="00C45BF7" w:rsidRDefault="00FB058F" w:rsidP="00FB058F">
      <w:pPr>
        <w:pStyle w:val="aff0"/>
        <w:adjustRightInd w:val="0"/>
        <w:spacing w:line="360" w:lineRule="auto"/>
        <w:ind w:firstLineChars="196" w:firstLine="472"/>
        <w:rPr>
          <w:rFonts w:ascii="Times New Roman" w:hAnsi="Times New Roman" w:cs="Times New Roman"/>
          <w:sz w:val="24"/>
        </w:rPr>
      </w:pPr>
      <w:r w:rsidRPr="00C45BF7">
        <w:rPr>
          <w:rFonts w:ascii="Times New Roman" w:eastAsia="黑体" w:hAnsi="Times New Roman" w:cs="Times New Roman"/>
          <w:b/>
          <w:sz w:val="24"/>
        </w:rPr>
        <w:t>2</w:t>
      </w:r>
      <w:r w:rsidRPr="00C45BF7">
        <w:rPr>
          <w:rFonts w:ascii="Times New Roman" w:eastAsia="黑体" w:hAnsi="Times New Roman" w:cs="Times New Roman"/>
          <w:sz w:val="24"/>
        </w:rPr>
        <w:t xml:space="preserve">  </w:t>
      </w:r>
      <w:r w:rsidRPr="00C45BF7">
        <w:rPr>
          <w:rFonts w:ascii="Times New Roman" w:hAnsi="Times New Roman" w:cs="Times New Roman"/>
          <w:sz w:val="24"/>
        </w:rPr>
        <w:t>后浇带两侧板底纵向受力钢筋可在后浇带中焊接、机械连接或搭接连接；</w:t>
      </w:r>
      <w:r w:rsidR="00161606" w:rsidRPr="00C45BF7">
        <w:rPr>
          <w:rFonts w:ascii="Times New Roman" w:hAnsi="Times New Roman" w:cs="Times New Roman"/>
          <w:sz w:val="24"/>
        </w:rPr>
        <w:t>接缝处</w:t>
      </w:r>
      <w:r w:rsidR="002C7963" w:rsidRPr="00C45BF7">
        <w:rPr>
          <w:rFonts w:ascii="Times New Roman" w:hAnsi="Times New Roman" w:cs="Times New Roman"/>
          <w:sz w:val="24"/>
        </w:rPr>
        <w:t>板底</w:t>
      </w:r>
      <w:r w:rsidR="00161606" w:rsidRPr="00C45BF7">
        <w:rPr>
          <w:rFonts w:ascii="Times New Roman" w:hAnsi="Times New Roman" w:cs="Times New Roman"/>
          <w:sz w:val="24"/>
        </w:rPr>
        <w:t>外伸钢筋的搭接长度</w:t>
      </w:r>
      <w:proofErr w:type="spellStart"/>
      <w:r w:rsidR="00161606" w:rsidRPr="00C45BF7">
        <w:rPr>
          <w:rFonts w:ascii="Times New Roman" w:hAnsi="Times New Roman" w:cs="Times New Roman"/>
          <w:i/>
          <w:sz w:val="24"/>
        </w:rPr>
        <w:t>l</w:t>
      </w:r>
      <w:r w:rsidR="00161606" w:rsidRPr="00C45BF7">
        <w:rPr>
          <w:rFonts w:ascii="Times New Roman" w:hAnsi="Times New Roman" w:cs="Times New Roman"/>
          <w:i/>
          <w:sz w:val="24"/>
          <w:vertAlign w:val="subscript"/>
        </w:rPr>
        <w:t>l</w:t>
      </w:r>
      <w:proofErr w:type="spellEnd"/>
      <w:r w:rsidR="00161606" w:rsidRPr="00C45BF7">
        <w:rPr>
          <w:rFonts w:ascii="Times New Roman" w:hAnsi="Times New Roman" w:cs="Times New Roman"/>
          <w:sz w:val="24"/>
        </w:rPr>
        <w:t>、锚固长度</w:t>
      </w:r>
      <w:r w:rsidR="00161606" w:rsidRPr="00C45BF7">
        <w:rPr>
          <w:rFonts w:ascii="Times New Roman" w:hAnsi="Times New Roman" w:cs="Times New Roman"/>
          <w:i/>
          <w:sz w:val="24"/>
        </w:rPr>
        <w:t>l</w:t>
      </w:r>
      <w:r w:rsidR="00161606" w:rsidRPr="00C45BF7">
        <w:rPr>
          <w:rFonts w:ascii="Times New Roman" w:hAnsi="Times New Roman" w:cs="Times New Roman"/>
          <w:sz w:val="24"/>
          <w:vertAlign w:val="subscript"/>
        </w:rPr>
        <w:t>a</w:t>
      </w:r>
      <w:r w:rsidR="00161606" w:rsidRPr="00C45BF7">
        <w:rPr>
          <w:rFonts w:ascii="Times New Roman" w:hAnsi="Times New Roman" w:cs="Times New Roman"/>
          <w:sz w:val="24"/>
        </w:rPr>
        <w:t>和端部弯折构造应符合现行国家标准《混凝土结构设计规范》</w:t>
      </w:r>
      <w:r w:rsidR="00161606" w:rsidRPr="00C45BF7">
        <w:rPr>
          <w:rFonts w:ascii="Times New Roman" w:hAnsi="Times New Roman" w:cs="Times New Roman"/>
          <w:sz w:val="24"/>
        </w:rPr>
        <w:t>GB 50010</w:t>
      </w:r>
      <w:r w:rsidR="00161606" w:rsidRPr="00C45BF7">
        <w:rPr>
          <w:rFonts w:ascii="Times New Roman" w:hAnsi="Times New Roman" w:cs="Times New Roman"/>
          <w:sz w:val="24"/>
        </w:rPr>
        <w:t>的有关规定。</w:t>
      </w:r>
    </w:p>
    <w:p w:rsidR="00FB058F" w:rsidRPr="00C45BF7" w:rsidRDefault="00FB058F" w:rsidP="00FB058F">
      <w:pPr>
        <w:pStyle w:val="aff0"/>
        <w:adjustRightInd w:val="0"/>
        <w:spacing w:line="360" w:lineRule="auto"/>
        <w:ind w:firstLineChars="196" w:firstLine="472"/>
        <w:rPr>
          <w:rFonts w:ascii="Times New Roman" w:hAnsi="Times New Roman" w:cs="Times New Roman"/>
          <w:bCs/>
        </w:rPr>
      </w:pPr>
      <w:r w:rsidRPr="00C45BF7">
        <w:rPr>
          <w:rFonts w:ascii="Times New Roman" w:hAnsi="Times New Roman" w:cs="Times New Roman"/>
          <w:b/>
          <w:sz w:val="24"/>
        </w:rPr>
        <w:t xml:space="preserve">3  </w:t>
      </w:r>
      <w:r w:rsidRPr="00C45BF7">
        <w:rPr>
          <w:rFonts w:ascii="Times New Roman" w:hAnsi="Times New Roman" w:cs="Times New Roman"/>
          <w:sz w:val="24"/>
        </w:rPr>
        <w:t>当后浇带两侧板底纵向受力钢筋在后浇带中搭接连接时</w:t>
      </w:r>
      <w:r w:rsidRPr="00C45BF7">
        <w:rPr>
          <w:rFonts w:ascii="Times New Roman" w:hAnsi="Times New Roman" w:cs="Times New Roman"/>
          <w:kern w:val="0"/>
          <w:sz w:val="24"/>
        </w:rPr>
        <w:t>（图</w:t>
      </w:r>
      <w:r w:rsidRPr="00C45BF7">
        <w:rPr>
          <w:rFonts w:ascii="Times New Roman" w:hAnsi="Times New Roman" w:cs="Times New Roman"/>
          <w:kern w:val="0"/>
          <w:sz w:val="24"/>
        </w:rPr>
        <w:t>6.3.</w:t>
      </w:r>
      <w:r w:rsidR="002C7963" w:rsidRPr="00C45BF7">
        <w:rPr>
          <w:rFonts w:ascii="Times New Roman" w:hAnsi="Times New Roman" w:cs="Times New Roman"/>
          <w:kern w:val="0"/>
          <w:sz w:val="24"/>
        </w:rPr>
        <w:t>2</w:t>
      </w:r>
      <w:r w:rsidRPr="00C45BF7">
        <w:rPr>
          <w:rFonts w:ascii="Times New Roman" w:hAnsi="Times New Roman" w:cs="Times New Roman"/>
          <w:kern w:val="0"/>
          <w:sz w:val="24"/>
        </w:rPr>
        <w:t>）</w:t>
      </w:r>
      <w:r w:rsidRPr="00C45BF7">
        <w:rPr>
          <w:rFonts w:ascii="Times New Roman" w:hAnsi="Times New Roman" w:cs="Times New Roman"/>
          <w:sz w:val="24"/>
        </w:rPr>
        <w:t>，应符合下列规定：</w:t>
      </w:r>
    </w:p>
    <w:p w:rsidR="00FB058F" w:rsidRPr="00C45BF7" w:rsidRDefault="00FB058F" w:rsidP="00FB058F">
      <w:pPr>
        <w:pStyle w:val="aff0"/>
        <w:adjustRightInd w:val="0"/>
        <w:spacing w:line="360" w:lineRule="auto"/>
        <w:ind w:firstLineChars="196" w:firstLine="470"/>
        <w:rPr>
          <w:rFonts w:ascii="Times New Roman" w:hAnsi="Times New Roman" w:cs="Times New Roman"/>
          <w:sz w:val="24"/>
        </w:rPr>
      </w:pPr>
      <w:r w:rsidRPr="00C45BF7">
        <w:rPr>
          <w:rFonts w:ascii="Times New Roman" w:hAnsi="Times New Roman" w:cs="Times New Roman"/>
          <w:sz w:val="24"/>
        </w:rPr>
        <w:t>1</w:t>
      </w:r>
      <w:r w:rsidRPr="00C45BF7">
        <w:rPr>
          <w:rFonts w:ascii="Times New Roman" w:hAnsi="Times New Roman" w:cs="Times New Roman"/>
          <w:sz w:val="24"/>
        </w:rPr>
        <w:t>）预制板板底外伸钢筋可为直线形，也可采用端部弯折</w:t>
      </w:r>
      <w:r w:rsidRPr="00C45BF7">
        <w:rPr>
          <w:rFonts w:ascii="Times New Roman" w:hAnsi="Times New Roman" w:cs="Times New Roman"/>
          <w:sz w:val="24"/>
        </w:rPr>
        <w:t>90</w:t>
      </w:r>
      <w:r w:rsidRPr="00C45BF7">
        <w:rPr>
          <w:rFonts w:ascii="Times New Roman" w:hAnsi="Times New Roman" w:cs="Times New Roman"/>
          <w:sz w:val="24"/>
          <w:vertAlign w:val="superscript"/>
        </w:rPr>
        <w:t>o</w:t>
      </w:r>
      <w:r w:rsidRPr="00C45BF7">
        <w:rPr>
          <w:rFonts w:ascii="Times New Roman" w:hAnsi="Times New Roman" w:cs="Times New Roman"/>
          <w:sz w:val="24"/>
        </w:rPr>
        <w:t>或</w:t>
      </w:r>
      <w:r w:rsidRPr="00C45BF7">
        <w:rPr>
          <w:rFonts w:ascii="Times New Roman" w:hAnsi="Times New Roman" w:cs="Times New Roman"/>
          <w:sz w:val="24"/>
        </w:rPr>
        <w:t>135</w:t>
      </w:r>
      <w:r w:rsidRPr="00C45BF7">
        <w:rPr>
          <w:rFonts w:ascii="Times New Roman" w:hAnsi="Times New Roman" w:cs="Times New Roman"/>
          <w:sz w:val="24"/>
          <w:vertAlign w:val="superscript"/>
        </w:rPr>
        <w:t>o</w:t>
      </w:r>
      <w:r w:rsidRPr="00C45BF7">
        <w:rPr>
          <w:rFonts w:ascii="Times New Roman" w:hAnsi="Times New Roman" w:cs="Times New Roman"/>
          <w:sz w:val="24"/>
        </w:rPr>
        <w:t>；当外伸钢筋端部弯折时，接缝处的钢筋搭接长度可取为钢筋的锚固长度；</w:t>
      </w:r>
    </w:p>
    <w:p w:rsidR="00FB058F" w:rsidRPr="00C45BF7" w:rsidRDefault="00FB058F" w:rsidP="00FB058F">
      <w:pPr>
        <w:pStyle w:val="aff0"/>
        <w:adjustRightInd w:val="0"/>
        <w:spacing w:line="360" w:lineRule="auto"/>
        <w:ind w:firstLineChars="196" w:firstLine="470"/>
        <w:rPr>
          <w:rFonts w:ascii="Times New Roman" w:hAnsi="Times New Roman" w:cs="Times New Roman"/>
          <w:sz w:val="24"/>
        </w:rPr>
      </w:pPr>
      <w:r w:rsidRPr="00C45BF7">
        <w:rPr>
          <w:rFonts w:ascii="Times New Roman" w:hAnsi="Times New Roman" w:cs="Times New Roman"/>
          <w:sz w:val="24"/>
        </w:rPr>
        <w:t>2</w:t>
      </w:r>
      <w:r w:rsidRPr="00C45BF7">
        <w:rPr>
          <w:rFonts w:ascii="Times New Roman" w:hAnsi="Times New Roman" w:cs="Times New Roman"/>
          <w:sz w:val="24"/>
        </w:rPr>
        <w:t>）设计后浇带宽度时，应计入钢筋下料长度、构件安装位置等施工偏差的影响，每侧预留的施工偏差不应小于</w:t>
      </w:r>
      <w:r w:rsidRPr="00C45BF7">
        <w:rPr>
          <w:rFonts w:ascii="Times New Roman" w:hAnsi="Times New Roman" w:cs="Times New Roman"/>
          <w:sz w:val="24"/>
        </w:rPr>
        <w:t>10mm</w:t>
      </w:r>
      <w:r w:rsidRPr="00C45BF7">
        <w:rPr>
          <w:rFonts w:ascii="Times New Roman" w:hAnsi="Times New Roman" w:cs="Times New Roman"/>
          <w:sz w:val="24"/>
        </w:rPr>
        <w:t>；</w:t>
      </w:r>
    </w:p>
    <w:p w:rsidR="00FB058F" w:rsidRPr="00C45BF7" w:rsidRDefault="00FB058F" w:rsidP="00FB058F">
      <w:pPr>
        <w:pStyle w:val="aff0"/>
        <w:adjustRightInd w:val="0"/>
        <w:spacing w:line="360" w:lineRule="auto"/>
        <w:ind w:firstLineChars="196" w:firstLine="470"/>
        <w:rPr>
          <w:rFonts w:ascii="Times New Roman" w:hAnsi="Times New Roman" w:cs="Times New Roman"/>
        </w:rPr>
      </w:pPr>
      <w:r w:rsidRPr="00C45BF7">
        <w:rPr>
          <w:rFonts w:ascii="Times New Roman" w:hAnsi="Times New Roman" w:cs="Times New Roman"/>
          <w:sz w:val="24"/>
        </w:rPr>
        <w:t>3</w:t>
      </w:r>
      <w:r w:rsidRPr="00C45BF7">
        <w:rPr>
          <w:rFonts w:ascii="Times New Roman" w:hAnsi="Times New Roman" w:cs="Times New Roman"/>
          <w:sz w:val="24"/>
        </w:rPr>
        <w:t>）顺缝板底纵筋配筋量不应少于板缝两侧预制板板底配筋量的较大值。</w:t>
      </w:r>
    </w:p>
    <w:p w:rsidR="00FB058F" w:rsidRPr="00C45BF7" w:rsidRDefault="00AF551F" w:rsidP="00FB058F">
      <w:pPr>
        <w:jc w:val="center"/>
      </w:pPr>
      <w:r w:rsidRPr="00C45BF7">
        <w:rPr>
          <w:noProof/>
        </w:rPr>
        <w:drawing>
          <wp:inline distT="0" distB="0" distL="0" distR="0">
            <wp:extent cx="3763645" cy="1254760"/>
            <wp:effectExtent l="0" t="0" r="8255"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63645" cy="1254760"/>
                    </a:xfrm>
                    <a:prstGeom prst="rect">
                      <a:avLst/>
                    </a:prstGeom>
                    <a:noFill/>
                    <a:ln>
                      <a:noFill/>
                    </a:ln>
                  </pic:spPr>
                </pic:pic>
              </a:graphicData>
            </a:graphic>
          </wp:inline>
        </w:drawing>
      </w:r>
    </w:p>
    <w:p w:rsidR="00FB058F" w:rsidRPr="00C45BF7" w:rsidRDefault="00FB058F" w:rsidP="00FB058F">
      <w:pPr>
        <w:jc w:val="center"/>
        <w:rPr>
          <w:sz w:val="18"/>
        </w:rPr>
      </w:pPr>
      <w:r w:rsidRPr="00C45BF7">
        <w:rPr>
          <w:sz w:val="18"/>
        </w:rPr>
        <w:t>（</w:t>
      </w:r>
      <w:r w:rsidRPr="00C45BF7">
        <w:rPr>
          <w:sz w:val="18"/>
        </w:rPr>
        <w:t>a</w:t>
      </w:r>
      <w:r w:rsidRPr="00C45BF7">
        <w:rPr>
          <w:sz w:val="18"/>
        </w:rPr>
        <w:t>）板底纵筋直线搭接</w:t>
      </w:r>
    </w:p>
    <w:p w:rsidR="00FB058F" w:rsidRPr="00C45BF7" w:rsidRDefault="00AF551F" w:rsidP="00FB058F">
      <w:pPr>
        <w:ind w:firstLineChars="2" w:firstLine="4"/>
        <w:jc w:val="center"/>
      </w:pPr>
      <w:r w:rsidRPr="00C45BF7">
        <w:rPr>
          <w:noProof/>
        </w:rPr>
        <w:lastRenderedPageBreak/>
        <w:drawing>
          <wp:inline distT="0" distB="0" distL="0" distR="0">
            <wp:extent cx="3733165" cy="1327150"/>
            <wp:effectExtent l="0" t="0" r="63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3165" cy="1327150"/>
                    </a:xfrm>
                    <a:prstGeom prst="rect">
                      <a:avLst/>
                    </a:prstGeom>
                    <a:noFill/>
                    <a:ln>
                      <a:noFill/>
                    </a:ln>
                  </pic:spPr>
                </pic:pic>
              </a:graphicData>
            </a:graphic>
          </wp:inline>
        </w:drawing>
      </w:r>
    </w:p>
    <w:p w:rsidR="00FB058F" w:rsidRPr="00C45BF7" w:rsidRDefault="00FB058F" w:rsidP="00FB058F">
      <w:pPr>
        <w:jc w:val="center"/>
        <w:rPr>
          <w:sz w:val="18"/>
        </w:rPr>
      </w:pPr>
      <w:r w:rsidRPr="00C45BF7">
        <w:rPr>
          <w:sz w:val="18"/>
        </w:rPr>
        <w:t>（</w:t>
      </w:r>
      <w:r w:rsidRPr="00C45BF7">
        <w:rPr>
          <w:sz w:val="18"/>
        </w:rPr>
        <w:t>b</w:t>
      </w:r>
      <w:r w:rsidRPr="00C45BF7">
        <w:rPr>
          <w:sz w:val="18"/>
        </w:rPr>
        <w:t>）板底纵筋末端带</w:t>
      </w:r>
      <w:r w:rsidRPr="00C45BF7">
        <w:rPr>
          <w:sz w:val="18"/>
        </w:rPr>
        <w:t>90°</w:t>
      </w:r>
      <w:r w:rsidRPr="00C45BF7">
        <w:rPr>
          <w:sz w:val="18"/>
        </w:rPr>
        <w:t>弯钩搭接</w:t>
      </w:r>
    </w:p>
    <w:p w:rsidR="00FB058F" w:rsidRPr="00C45BF7" w:rsidRDefault="00AF551F" w:rsidP="00FB058F">
      <w:pPr>
        <w:jc w:val="center"/>
        <w:rPr>
          <w:noProof/>
        </w:rPr>
      </w:pPr>
      <w:r w:rsidRPr="00C45BF7">
        <w:rPr>
          <w:noProof/>
        </w:rPr>
        <w:drawing>
          <wp:inline distT="0" distB="0" distL="0" distR="0">
            <wp:extent cx="3684905" cy="1216660"/>
            <wp:effectExtent l="0" t="0" r="0" b="25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4905" cy="1216660"/>
                    </a:xfrm>
                    <a:prstGeom prst="rect">
                      <a:avLst/>
                    </a:prstGeom>
                    <a:noFill/>
                    <a:ln>
                      <a:noFill/>
                    </a:ln>
                  </pic:spPr>
                </pic:pic>
              </a:graphicData>
            </a:graphic>
          </wp:inline>
        </w:drawing>
      </w:r>
    </w:p>
    <w:p w:rsidR="00FB058F" w:rsidRPr="00C45BF7" w:rsidRDefault="00FB058F" w:rsidP="00FB058F">
      <w:pPr>
        <w:jc w:val="center"/>
        <w:rPr>
          <w:sz w:val="18"/>
        </w:rPr>
      </w:pPr>
      <w:r w:rsidRPr="00C45BF7">
        <w:rPr>
          <w:sz w:val="18"/>
        </w:rPr>
        <w:t>（</w:t>
      </w:r>
      <w:r w:rsidRPr="00C45BF7">
        <w:rPr>
          <w:sz w:val="18"/>
        </w:rPr>
        <w:t>c</w:t>
      </w:r>
      <w:r w:rsidRPr="00C45BF7">
        <w:rPr>
          <w:sz w:val="18"/>
        </w:rPr>
        <w:t>）板底纵筋末端带</w:t>
      </w:r>
      <w:r w:rsidRPr="00C45BF7">
        <w:rPr>
          <w:sz w:val="18"/>
        </w:rPr>
        <w:t>135°</w:t>
      </w:r>
      <w:r w:rsidRPr="00C45BF7">
        <w:rPr>
          <w:sz w:val="18"/>
        </w:rPr>
        <w:t>弯钩搭接</w:t>
      </w:r>
    </w:p>
    <w:p w:rsidR="00FB058F" w:rsidRPr="00C45BF7" w:rsidRDefault="00FB058F" w:rsidP="00FB058F">
      <w:pPr>
        <w:pStyle w:val="afff"/>
        <w:snapToGrid w:val="0"/>
        <w:spacing w:line="288" w:lineRule="auto"/>
        <w:rPr>
          <w:rFonts w:ascii="Times New Roman" w:hAnsi="Times New Roman"/>
          <w:sz w:val="21"/>
          <w:szCs w:val="20"/>
        </w:rPr>
      </w:pPr>
      <w:r w:rsidRPr="00C45BF7">
        <w:rPr>
          <w:rFonts w:ascii="Times New Roman" w:hAnsi="Times New Roman"/>
          <w:sz w:val="21"/>
          <w:szCs w:val="20"/>
        </w:rPr>
        <w:t>图</w:t>
      </w:r>
      <w:r w:rsidRPr="00C45BF7">
        <w:rPr>
          <w:rFonts w:ascii="Times New Roman" w:hAnsi="Times New Roman"/>
          <w:sz w:val="21"/>
          <w:szCs w:val="20"/>
        </w:rPr>
        <w:t xml:space="preserve">6.3.2 </w:t>
      </w:r>
      <w:r w:rsidRPr="00C45BF7">
        <w:rPr>
          <w:rFonts w:ascii="Times New Roman" w:hAnsi="Times New Roman"/>
          <w:sz w:val="21"/>
          <w:szCs w:val="20"/>
        </w:rPr>
        <w:t>双向叠合板整体式接缝构造示意</w:t>
      </w:r>
    </w:p>
    <w:p w:rsidR="00FB058F" w:rsidRPr="00C45BF7" w:rsidRDefault="00FB058F" w:rsidP="00FB058F">
      <w:pPr>
        <w:spacing w:line="360" w:lineRule="auto"/>
        <w:rPr>
          <w:rFonts w:eastAsia="华文仿宋"/>
          <w:sz w:val="24"/>
          <w:szCs w:val="24"/>
        </w:rPr>
      </w:pPr>
      <w:r w:rsidRPr="00C45BF7">
        <w:rPr>
          <w:rFonts w:eastAsia="华文仿宋"/>
          <w:sz w:val="24"/>
          <w:szCs w:val="24"/>
        </w:rPr>
        <w:t>条文说明：条文规定与现行</w:t>
      </w:r>
      <w:r w:rsidR="00AF551F" w:rsidRPr="00C45BF7">
        <w:rPr>
          <w:rFonts w:eastAsia="华文仿宋"/>
          <w:sz w:val="24"/>
          <w:szCs w:val="24"/>
        </w:rPr>
        <w:t>国家</w:t>
      </w:r>
      <w:r w:rsidRPr="00C45BF7">
        <w:rPr>
          <w:rFonts w:eastAsia="华文仿宋"/>
          <w:sz w:val="24"/>
          <w:szCs w:val="24"/>
        </w:rPr>
        <w:t>标准《装配式混凝土</w:t>
      </w:r>
      <w:r w:rsidR="00AF551F" w:rsidRPr="00C45BF7">
        <w:rPr>
          <w:rFonts w:eastAsia="华文仿宋"/>
          <w:sz w:val="24"/>
          <w:szCs w:val="24"/>
        </w:rPr>
        <w:t>建筑技术标准</w:t>
      </w:r>
      <w:r w:rsidRPr="00C45BF7">
        <w:rPr>
          <w:rFonts w:eastAsia="华文仿宋"/>
          <w:sz w:val="24"/>
          <w:szCs w:val="24"/>
        </w:rPr>
        <w:t>》</w:t>
      </w:r>
      <w:r w:rsidR="00AF551F" w:rsidRPr="00C45BF7">
        <w:rPr>
          <w:rFonts w:eastAsia="华文仿宋"/>
          <w:sz w:val="24"/>
          <w:szCs w:val="24"/>
        </w:rPr>
        <w:t>GB/T 51231</w:t>
      </w:r>
      <w:r w:rsidRPr="00C45BF7">
        <w:rPr>
          <w:rFonts w:eastAsia="华文仿宋"/>
          <w:sz w:val="24"/>
          <w:szCs w:val="24"/>
        </w:rPr>
        <w:t>相同。</w:t>
      </w:r>
    </w:p>
    <w:p w:rsidR="00FB058F" w:rsidRPr="00C45BF7" w:rsidRDefault="00FB058F" w:rsidP="00FB058F">
      <w:pPr>
        <w:numPr>
          <w:ilvl w:val="2"/>
          <w:numId w:val="28"/>
        </w:numPr>
        <w:adjustRightInd w:val="0"/>
        <w:snapToGrid w:val="0"/>
        <w:spacing w:line="360" w:lineRule="auto"/>
        <w:outlineLvl w:val="2"/>
        <w:rPr>
          <w:sz w:val="24"/>
          <w:szCs w:val="21"/>
        </w:rPr>
      </w:pPr>
      <w:r w:rsidRPr="00C45BF7">
        <w:rPr>
          <w:sz w:val="24"/>
          <w:szCs w:val="21"/>
        </w:rPr>
        <w:t>采用</w:t>
      </w:r>
      <w:r w:rsidR="002C7963" w:rsidRPr="00C45BF7">
        <w:rPr>
          <w:sz w:val="24"/>
          <w:szCs w:val="21"/>
        </w:rPr>
        <w:t>密拼</w:t>
      </w:r>
      <w:r w:rsidRPr="00C45BF7">
        <w:rPr>
          <w:sz w:val="24"/>
          <w:szCs w:val="24"/>
        </w:rPr>
        <w:t>整体式接缝的</w:t>
      </w:r>
      <w:r w:rsidRPr="00C45BF7">
        <w:rPr>
          <w:sz w:val="24"/>
          <w:szCs w:val="21"/>
        </w:rPr>
        <w:t>双向板，其构造应符合下列规定：</w:t>
      </w:r>
    </w:p>
    <w:p w:rsidR="00FB058F" w:rsidRPr="00C45BF7" w:rsidRDefault="00FB058F" w:rsidP="00FB058F">
      <w:pPr>
        <w:adjustRightInd w:val="0"/>
        <w:snapToGrid w:val="0"/>
        <w:spacing w:line="360" w:lineRule="auto"/>
        <w:ind w:firstLineChars="200" w:firstLine="482"/>
        <w:rPr>
          <w:sz w:val="24"/>
          <w:szCs w:val="21"/>
        </w:rPr>
      </w:pPr>
      <w:r w:rsidRPr="00C45BF7">
        <w:rPr>
          <w:b/>
          <w:sz w:val="24"/>
          <w:szCs w:val="21"/>
        </w:rPr>
        <w:t>1</w:t>
      </w:r>
      <w:r w:rsidRPr="00C45BF7">
        <w:rPr>
          <w:sz w:val="24"/>
          <w:szCs w:val="21"/>
        </w:rPr>
        <w:t xml:space="preserve">  </w:t>
      </w:r>
      <w:r w:rsidRPr="00C45BF7">
        <w:rPr>
          <w:sz w:val="24"/>
          <w:szCs w:val="21"/>
        </w:rPr>
        <w:t>桁架预制板厚度不宜小于</w:t>
      </w:r>
      <w:r w:rsidRPr="00C45BF7">
        <w:rPr>
          <w:sz w:val="24"/>
          <w:szCs w:val="21"/>
        </w:rPr>
        <w:t>50mm</w:t>
      </w:r>
      <w:r w:rsidRPr="00C45BF7">
        <w:rPr>
          <w:sz w:val="24"/>
          <w:szCs w:val="21"/>
        </w:rPr>
        <w:t>，后浇混凝土叠合层厚度不宜小于预制板厚度的</w:t>
      </w:r>
      <w:r w:rsidRPr="00C45BF7">
        <w:rPr>
          <w:sz w:val="24"/>
          <w:szCs w:val="21"/>
        </w:rPr>
        <w:t>1.5</w:t>
      </w:r>
      <w:r w:rsidRPr="00C45BF7">
        <w:rPr>
          <w:sz w:val="24"/>
          <w:szCs w:val="21"/>
        </w:rPr>
        <w:t>倍，且不应小于</w:t>
      </w:r>
      <w:r w:rsidRPr="00C45BF7">
        <w:rPr>
          <w:sz w:val="24"/>
          <w:szCs w:val="21"/>
        </w:rPr>
        <w:t>75mm</w:t>
      </w:r>
      <w:r w:rsidRPr="00C45BF7">
        <w:rPr>
          <w:sz w:val="24"/>
          <w:szCs w:val="21"/>
        </w:rPr>
        <w:t>；</w:t>
      </w:r>
    </w:p>
    <w:p w:rsidR="00FB058F" w:rsidRPr="00C45BF7" w:rsidRDefault="00FB058F" w:rsidP="00FB058F">
      <w:pPr>
        <w:adjustRightInd w:val="0"/>
        <w:snapToGrid w:val="0"/>
        <w:spacing w:line="360" w:lineRule="auto"/>
        <w:ind w:firstLineChars="200" w:firstLine="482"/>
        <w:rPr>
          <w:sz w:val="24"/>
          <w:szCs w:val="21"/>
        </w:rPr>
      </w:pPr>
      <w:r w:rsidRPr="00C45BF7">
        <w:rPr>
          <w:b/>
          <w:sz w:val="24"/>
          <w:szCs w:val="21"/>
        </w:rPr>
        <w:t>2</w:t>
      </w:r>
      <w:r w:rsidRPr="00C45BF7">
        <w:rPr>
          <w:sz w:val="24"/>
          <w:szCs w:val="21"/>
        </w:rPr>
        <w:t xml:space="preserve">  </w:t>
      </w:r>
      <w:r w:rsidRPr="00C45BF7">
        <w:rPr>
          <w:sz w:val="24"/>
          <w:szCs w:val="21"/>
        </w:rPr>
        <w:t>接缝处应设置垂直于接缝的附加钢筋，附加钢筋直径不应小于</w:t>
      </w:r>
      <w:r w:rsidRPr="00C45BF7">
        <w:rPr>
          <w:sz w:val="24"/>
          <w:szCs w:val="21"/>
        </w:rPr>
        <w:t>8mm</w:t>
      </w:r>
      <w:r w:rsidRPr="00C45BF7">
        <w:rPr>
          <w:sz w:val="24"/>
          <w:szCs w:val="21"/>
        </w:rPr>
        <w:t>，且不应大于</w:t>
      </w:r>
      <w:r w:rsidRPr="00C45BF7">
        <w:rPr>
          <w:sz w:val="24"/>
          <w:szCs w:val="21"/>
        </w:rPr>
        <w:t>14mm</w:t>
      </w:r>
      <w:r w:rsidRPr="00C45BF7">
        <w:rPr>
          <w:sz w:val="24"/>
          <w:szCs w:val="21"/>
        </w:rPr>
        <w:t>。接缝处附加钢筋与预制板底板纵向钢筋的搭接长度不应小于</w:t>
      </w:r>
      <w:r w:rsidRPr="00C45BF7">
        <w:rPr>
          <w:sz w:val="24"/>
          <w:szCs w:val="21"/>
        </w:rPr>
        <w:t>1.6</w:t>
      </w:r>
      <w:r w:rsidRPr="00C45BF7">
        <w:rPr>
          <w:i/>
          <w:sz w:val="24"/>
          <w:szCs w:val="21"/>
        </w:rPr>
        <w:t>l</w:t>
      </w:r>
      <w:r w:rsidRPr="00C45BF7">
        <w:rPr>
          <w:sz w:val="24"/>
          <w:szCs w:val="21"/>
          <w:vertAlign w:val="subscript"/>
        </w:rPr>
        <w:t>a</w:t>
      </w:r>
      <w:r w:rsidRPr="00C45BF7">
        <w:rPr>
          <w:sz w:val="24"/>
          <w:szCs w:val="21"/>
        </w:rPr>
        <w:t>（</w:t>
      </w:r>
      <w:r w:rsidRPr="00C45BF7">
        <w:rPr>
          <w:i/>
          <w:sz w:val="24"/>
          <w:szCs w:val="21"/>
        </w:rPr>
        <w:t>l</w:t>
      </w:r>
      <w:r w:rsidRPr="00C45BF7">
        <w:rPr>
          <w:sz w:val="24"/>
          <w:szCs w:val="21"/>
          <w:vertAlign w:val="subscript"/>
        </w:rPr>
        <w:t>a</w:t>
      </w:r>
      <w:r w:rsidRPr="00C45BF7">
        <w:rPr>
          <w:sz w:val="24"/>
          <w:szCs w:val="21"/>
        </w:rPr>
        <w:t>为按较小直径钢筋计算的受拉钢筋锚固长度）</w:t>
      </w:r>
      <w:r w:rsidR="002C7963" w:rsidRPr="00C45BF7">
        <w:rPr>
          <w:sz w:val="24"/>
          <w:szCs w:val="21"/>
        </w:rPr>
        <w:t>；</w:t>
      </w:r>
    </w:p>
    <w:p w:rsidR="00FB058F" w:rsidRPr="00C45BF7" w:rsidRDefault="00FB058F" w:rsidP="00FB058F">
      <w:pPr>
        <w:adjustRightInd w:val="0"/>
        <w:snapToGrid w:val="0"/>
        <w:spacing w:line="360" w:lineRule="auto"/>
        <w:ind w:firstLineChars="200" w:firstLine="482"/>
        <w:rPr>
          <w:sz w:val="24"/>
          <w:szCs w:val="21"/>
        </w:rPr>
      </w:pPr>
      <w:r w:rsidRPr="00C45BF7">
        <w:rPr>
          <w:b/>
          <w:sz w:val="24"/>
          <w:szCs w:val="21"/>
        </w:rPr>
        <w:t>3</w:t>
      </w:r>
      <w:r w:rsidRPr="00C45BF7">
        <w:rPr>
          <w:sz w:val="24"/>
          <w:szCs w:val="21"/>
        </w:rPr>
        <w:t xml:space="preserve">  </w:t>
      </w:r>
      <w:r w:rsidRPr="00C45BF7">
        <w:rPr>
          <w:sz w:val="24"/>
          <w:szCs w:val="21"/>
        </w:rPr>
        <w:t>垂直于附加钢筋的方向应布置横向分布钢筋，在搭接范围内不宜少于</w:t>
      </w:r>
      <w:r w:rsidRPr="00C45BF7">
        <w:rPr>
          <w:sz w:val="24"/>
          <w:szCs w:val="21"/>
        </w:rPr>
        <w:t>3</w:t>
      </w:r>
      <w:r w:rsidRPr="00C45BF7">
        <w:rPr>
          <w:sz w:val="24"/>
          <w:szCs w:val="21"/>
        </w:rPr>
        <w:t>根，且钢筋直径不宜小于</w:t>
      </w:r>
      <w:r w:rsidRPr="00C45BF7">
        <w:rPr>
          <w:sz w:val="24"/>
          <w:szCs w:val="21"/>
        </w:rPr>
        <w:t>6mm</w:t>
      </w:r>
      <w:r w:rsidRPr="00C45BF7">
        <w:rPr>
          <w:sz w:val="24"/>
          <w:szCs w:val="21"/>
        </w:rPr>
        <w:t>，间距不宜大于</w:t>
      </w:r>
      <w:r w:rsidRPr="00C45BF7">
        <w:rPr>
          <w:sz w:val="24"/>
          <w:szCs w:val="21"/>
        </w:rPr>
        <w:t>250mm</w:t>
      </w:r>
      <w:r w:rsidRPr="00C45BF7">
        <w:rPr>
          <w:sz w:val="24"/>
          <w:szCs w:val="21"/>
        </w:rPr>
        <w:t>；</w:t>
      </w:r>
    </w:p>
    <w:p w:rsidR="00FB058F" w:rsidRPr="00C45BF7" w:rsidRDefault="00FB058F" w:rsidP="00FB058F">
      <w:pPr>
        <w:adjustRightInd w:val="0"/>
        <w:snapToGrid w:val="0"/>
        <w:spacing w:line="360" w:lineRule="auto"/>
        <w:ind w:firstLineChars="200" w:firstLine="482"/>
        <w:rPr>
          <w:sz w:val="24"/>
          <w:szCs w:val="21"/>
        </w:rPr>
      </w:pPr>
      <w:r w:rsidRPr="00C45BF7">
        <w:rPr>
          <w:b/>
          <w:sz w:val="24"/>
          <w:szCs w:val="21"/>
        </w:rPr>
        <w:t>4</w:t>
      </w:r>
      <w:r w:rsidRPr="00C45BF7">
        <w:rPr>
          <w:sz w:val="24"/>
          <w:szCs w:val="21"/>
        </w:rPr>
        <w:t xml:space="preserve">  </w:t>
      </w:r>
      <w:r w:rsidRPr="00C45BF7">
        <w:rPr>
          <w:sz w:val="24"/>
          <w:szCs w:val="21"/>
        </w:rPr>
        <w:t>接缝宜密拼，也可设置后浇板缝</w:t>
      </w:r>
      <w:r w:rsidR="002C7963" w:rsidRPr="00C45BF7">
        <w:rPr>
          <w:sz w:val="24"/>
          <w:szCs w:val="21"/>
        </w:rPr>
        <w:t>；</w:t>
      </w:r>
      <w:r w:rsidRPr="00C45BF7">
        <w:rPr>
          <w:sz w:val="24"/>
          <w:szCs w:val="21"/>
        </w:rPr>
        <w:t>当设置后浇板缝时，板缝宽度不宜小于</w:t>
      </w:r>
      <w:r w:rsidRPr="00C45BF7">
        <w:rPr>
          <w:sz w:val="24"/>
          <w:szCs w:val="21"/>
        </w:rPr>
        <w:t>10mm</w:t>
      </w:r>
      <w:r w:rsidRPr="00C45BF7">
        <w:rPr>
          <w:sz w:val="24"/>
          <w:szCs w:val="21"/>
        </w:rPr>
        <w:t>，且不宜大于</w:t>
      </w:r>
      <w:r w:rsidRPr="00C45BF7">
        <w:rPr>
          <w:sz w:val="24"/>
          <w:szCs w:val="21"/>
        </w:rPr>
        <w:t>50mm</w:t>
      </w:r>
      <w:r w:rsidRPr="00C45BF7">
        <w:rPr>
          <w:sz w:val="24"/>
          <w:szCs w:val="21"/>
        </w:rPr>
        <w:t>；</w:t>
      </w:r>
    </w:p>
    <w:p w:rsidR="00FB058F" w:rsidRPr="00C45BF7" w:rsidRDefault="00FB058F" w:rsidP="00FB058F">
      <w:pPr>
        <w:adjustRightInd w:val="0"/>
        <w:snapToGrid w:val="0"/>
        <w:spacing w:line="360" w:lineRule="auto"/>
        <w:ind w:firstLineChars="200" w:firstLine="482"/>
        <w:rPr>
          <w:sz w:val="24"/>
          <w:szCs w:val="21"/>
        </w:rPr>
      </w:pPr>
      <w:r w:rsidRPr="00C45BF7">
        <w:rPr>
          <w:b/>
          <w:sz w:val="24"/>
          <w:szCs w:val="21"/>
        </w:rPr>
        <w:t>5</w:t>
      </w:r>
      <w:r w:rsidRPr="00C45BF7">
        <w:rPr>
          <w:sz w:val="24"/>
          <w:szCs w:val="21"/>
        </w:rPr>
        <w:t xml:space="preserve">  </w:t>
      </w:r>
      <w:r w:rsidRPr="00C45BF7">
        <w:rPr>
          <w:sz w:val="24"/>
          <w:szCs w:val="21"/>
        </w:rPr>
        <w:t>接缝处的桁架钢筋应符合下列规定：</w:t>
      </w:r>
    </w:p>
    <w:p w:rsidR="00FB058F" w:rsidRPr="00C45BF7" w:rsidRDefault="00FB058F" w:rsidP="00FB058F">
      <w:pPr>
        <w:adjustRightInd w:val="0"/>
        <w:snapToGrid w:val="0"/>
        <w:spacing w:line="360" w:lineRule="auto"/>
        <w:ind w:firstLineChars="200" w:firstLine="480"/>
        <w:rPr>
          <w:sz w:val="24"/>
          <w:szCs w:val="21"/>
        </w:rPr>
      </w:pPr>
      <w:r w:rsidRPr="00C45BF7">
        <w:rPr>
          <w:sz w:val="24"/>
        </w:rPr>
        <w:t>1</w:t>
      </w:r>
      <w:r w:rsidRPr="00C45BF7">
        <w:rPr>
          <w:sz w:val="24"/>
        </w:rPr>
        <w:t>）</w:t>
      </w:r>
      <w:r w:rsidRPr="00C45BF7">
        <w:rPr>
          <w:sz w:val="24"/>
          <w:szCs w:val="21"/>
        </w:rPr>
        <w:t>当钢筋桁架平行接缝时</w:t>
      </w:r>
      <w:r w:rsidR="002C7963" w:rsidRPr="00C45BF7">
        <w:rPr>
          <w:sz w:val="24"/>
          <w:szCs w:val="21"/>
        </w:rPr>
        <w:t>（图</w:t>
      </w:r>
      <w:r w:rsidR="002C7963" w:rsidRPr="00C45BF7">
        <w:rPr>
          <w:sz w:val="24"/>
          <w:szCs w:val="21"/>
        </w:rPr>
        <w:t>6.3.</w:t>
      </w:r>
      <w:r w:rsidR="0039420D" w:rsidRPr="00C45BF7">
        <w:rPr>
          <w:sz w:val="24"/>
          <w:szCs w:val="21"/>
        </w:rPr>
        <w:t>3</w:t>
      </w:r>
      <w:r w:rsidR="002C7963" w:rsidRPr="00C45BF7">
        <w:rPr>
          <w:sz w:val="24"/>
          <w:szCs w:val="21"/>
        </w:rPr>
        <w:t>-1</w:t>
      </w:r>
      <w:r w:rsidR="002C7963" w:rsidRPr="00C45BF7">
        <w:rPr>
          <w:sz w:val="24"/>
          <w:szCs w:val="21"/>
        </w:rPr>
        <w:t>）</w:t>
      </w:r>
      <w:r w:rsidRPr="00C45BF7">
        <w:rPr>
          <w:sz w:val="24"/>
          <w:szCs w:val="21"/>
        </w:rPr>
        <w:t>，在一侧纵向钢筋的搭接范围内，应设置不少于</w:t>
      </w:r>
      <w:r w:rsidRPr="00C45BF7">
        <w:rPr>
          <w:sz w:val="24"/>
          <w:szCs w:val="21"/>
        </w:rPr>
        <w:t>2</w:t>
      </w:r>
      <w:r w:rsidRPr="00C45BF7">
        <w:rPr>
          <w:sz w:val="24"/>
          <w:szCs w:val="21"/>
        </w:rPr>
        <w:t>道钢筋桁架，且钢筋桁架上弦杆的间距不宜大于桁架叠合板总板厚的</w:t>
      </w:r>
      <w:r w:rsidRPr="00C45BF7">
        <w:rPr>
          <w:sz w:val="24"/>
          <w:szCs w:val="21"/>
        </w:rPr>
        <w:t>2</w:t>
      </w:r>
      <w:r w:rsidRPr="00C45BF7">
        <w:rPr>
          <w:sz w:val="24"/>
          <w:szCs w:val="21"/>
        </w:rPr>
        <w:t>倍，且不应大于</w:t>
      </w:r>
      <w:r w:rsidRPr="00C45BF7">
        <w:rPr>
          <w:sz w:val="24"/>
          <w:szCs w:val="21"/>
        </w:rPr>
        <w:t>400mm</w:t>
      </w:r>
      <w:r w:rsidRPr="00C45BF7">
        <w:rPr>
          <w:sz w:val="24"/>
          <w:szCs w:val="21"/>
        </w:rPr>
        <w:t>；靠近接缝的钢筋桁架的上弦筋到桁架预制板接缝边的距离不宜大于桁架叠合板总板厚度，且不应大于</w:t>
      </w:r>
      <w:r w:rsidRPr="00C45BF7">
        <w:rPr>
          <w:sz w:val="24"/>
          <w:szCs w:val="21"/>
        </w:rPr>
        <w:t>200mm</w:t>
      </w:r>
      <w:r w:rsidR="002C7963" w:rsidRPr="00C45BF7">
        <w:rPr>
          <w:sz w:val="24"/>
          <w:szCs w:val="21"/>
        </w:rPr>
        <w:t>；接缝处附加钢筋与预制板底板纵向钢筋的搭接长度应从距离接缝最近一道桁架钢筋的格构钢筋</w:t>
      </w:r>
      <w:r w:rsidR="002C7963" w:rsidRPr="00C45BF7">
        <w:rPr>
          <w:sz w:val="24"/>
          <w:szCs w:val="21"/>
        </w:rPr>
        <w:lastRenderedPageBreak/>
        <w:t>与下弦筋交点起算。</w:t>
      </w:r>
    </w:p>
    <w:p w:rsidR="00FB058F" w:rsidRPr="00C45BF7" w:rsidRDefault="00FB058F" w:rsidP="00FB058F">
      <w:pPr>
        <w:adjustRightInd w:val="0"/>
        <w:snapToGrid w:val="0"/>
        <w:spacing w:line="360" w:lineRule="auto"/>
        <w:ind w:firstLineChars="200" w:firstLine="480"/>
        <w:rPr>
          <w:sz w:val="24"/>
          <w:szCs w:val="21"/>
        </w:rPr>
      </w:pPr>
      <w:r w:rsidRPr="00C45BF7">
        <w:rPr>
          <w:sz w:val="24"/>
        </w:rPr>
        <w:t>2</w:t>
      </w:r>
      <w:r w:rsidRPr="00C45BF7">
        <w:rPr>
          <w:sz w:val="24"/>
        </w:rPr>
        <w:t>）</w:t>
      </w:r>
      <w:r w:rsidRPr="00C45BF7">
        <w:rPr>
          <w:sz w:val="24"/>
          <w:szCs w:val="21"/>
        </w:rPr>
        <w:t>当钢筋桁架垂直接缝时</w:t>
      </w:r>
      <w:r w:rsidR="002C7963" w:rsidRPr="00C45BF7">
        <w:rPr>
          <w:sz w:val="24"/>
          <w:szCs w:val="21"/>
        </w:rPr>
        <w:t>（图</w:t>
      </w:r>
      <w:r w:rsidR="002C7963" w:rsidRPr="00C45BF7">
        <w:rPr>
          <w:sz w:val="24"/>
          <w:szCs w:val="21"/>
        </w:rPr>
        <w:t>6.3.</w:t>
      </w:r>
      <w:r w:rsidR="0039420D" w:rsidRPr="00C45BF7">
        <w:rPr>
          <w:sz w:val="24"/>
          <w:szCs w:val="21"/>
        </w:rPr>
        <w:t>3</w:t>
      </w:r>
      <w:r w:rsidR="002C7963" w:rsidRPr="00C45BF7">
        <w:rPr>
          <w:sz w:val="24"/>
          <w:szCs w:val="21"/>
        </w:rPr>
        <w:t>-2</w:t>
      </w:r>
      <w:r w:rsidR="002C7963" w:rsidRPr="00C45BF7">
        <w:rPr>
          <w:sz w:val="24"/>
          <w:szCs w:val="21"/>
        </w:rPr>
        <w:t>）</w:t>
      </w:r>
      <w:r w:rsidRPr="00C45BF7">
        <w:rPr>
          <w:sz w:val="24"/>
          <w:szCs w:val="21"/>
        </w:rPr>
        <w:t>，</w:t>
      </w:r>
      <w:r w:rsidRPr="00C45BF7">
        <w:rPr>
          <w:sz w:val="24"/>
          <w:szCs w:val="24"/>
        </w:rPr>
        <w:t>一侧的钢筋桁架</w:t>
      </w:r>
      <w:r w:rsidRPr="00C45BF7">
        <w:rPr>
          <w:sz w:val="24"/>
          <w:szCs w:val="21"/>
        </w:rPr>
        <w:t>上弦筋的间距不应大于</w:t>
      </w:r>
      <w:r w:rsidRPr="00C45BF7">
        <w:rPr>
          <w:sz w:val="24"/>
          <w:szCs w:val="21"/>
        </w:rPr>
        <w:t>600mm</w:t>
      </w:r>
      <w:r w:rsidR="002C7963" w:rsidRPr="00C45BF7">
        <w:rPr>
          <w:sz w:val="24"/>
          <w:szCs w:val="21"/>
        </w:rPr>
        <w:t>；附加钢筋应设置在钢筋桁架位置，附加钢筋与预制板底板纵向钢筋的搭接长度应从距离接缝最近一个格构钢筋与下弦筋交点起算。</w:t>
      </w:r>
    </w:p>
    <w:p w:rsidR="00FB058F" w:rsidRPr="00C45BF7" w:rsidRDefault="00FB058F" w:rsidP="00FB058F">
      <w:pPr>
        <w:adjustRightInd w:val="0"/>
        <w:snapToGrid w:val="0"/>
        <w:spacing w:line="360" w:lineRule="auto"/>
        <w:ind w:firstLineChars="200" w:firstLine="480"/>
        <w:rPr>
          <w:sz w:val="24"/>
          <w:szCs w:val="21"/>
        </w:rPr>
      </w:pPr>
      <w:r w:rsidRPr="00C45BF7">
        <w:rPr>
          <w:sz w:val="24"/>
        </w:rPr>
        <w:t>3</w:t>
      </w:r>
      <w:r w:rsidRPr="00C45BF7">
        <w:rPr>
          <w:sz w:val="24"/>
        </w:rPr>
        <w:t>）</w:t>
      </w:r>
      <w:r w:rsidRPr="00C45BF7">
        <w:rPr>
          <w:sz w:val="24"/>
          <w:szCs w:val="21"/>
        </w:rPr>
        <w:t>钢筋桁架上弦筋直径不宜小于</w:t>
      </w:r>
      <w:r w:rsidRPr="00C45BF7">
        <w:rPr>
          <w:sz w:val="24"/>
          <w:szCs w:val="21"/>
        </w:rPr>
        <w:t>8mm</w:t>
      </w:r>
      <w:r w:rsidRPr="00C45BF7">
        <w:rPr>
          <w:sz w:val="24"/>
          <w:szCs w:val="21"/>
        </w:rPr>
        <w:t>，且直径不应小于</w:t>
      </w:r>
      <w:r w:rsidRPr="00C45BF7">
        <w:rPr>
          <w:sz w:val="24"/>
          <w:szCs w:val="21"/>
        </w:rPr>
        <w:t>6mm</w:t>
      </w:r>
      <w:r w:rsidRPr="00C45BF7">
        <w:rPr>
          <w:sz w:val="24"/>
          <w:szCs w:val="21"/>
        </w:rPr>
        <w:t>，格构钢筋直径不应小于</w:t>
      </w:r>
      <w:r w:rsidRPr="00C45BF7">
        <w:rPr>
          <w:sz w:val="24"/>
          <w:szCs w:val="21"/>
        </w:rPr>
        <w:t>6mm</w:t>
      </w:r>
      <w:r w:rsidRPr="00C45BF7">
        <w:rPr>
          <w:sz w:val="24"/>
          <w:szCs w:val="21"/>
        </w:rPr>
        <w:t>。</w:t>
      </w:r>
    </w:p>
    <w:p w:rsidR="00FB058F" w:rsidRPr="00C45BF7" w:rsidRDefault="00FB058F" w:rsidP="00FB058F">
      <w:pPr>
        <w:spacing w:line="360" w:lineRule="auto"/>
        <w:jc w:val="center"/>
        <w:rPr>
          <w:sz w:val="24"/>
          <w:szCs w:val="24"/>
        </w:rPr>
      </w:pPr>
      <w:r w:rsidRPr="00C45BF7">
        <w:rPr>
          <w:noProof/>
          <w:sz w:val="24"/>
          <w:szCs w:val="24"/>
        </w:rPr>
        <w:drawing>
          <wp:inline distT="0" distB="0" distL="0" distR="0">
            <wp:extent cx="4185285" cy="1306996"/>
            <wp:effectExtent l="0" t="0" r="0" b="0"/>
            <wp:docPr id="1" name="图片 1" descr="C:\Users\pc\AppData\Local\Temp\WeChat Files\48575954338555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pc\AppData\Local\Temp\WeChat Files\48575954338555592.jpg"/>
                    <pic:cNvPicPr>
                      <a:picLocks noChangeAspect="1" noChangeArrowheads="1"/>
                    </pic:cNvPicPr>
                  </pic:nvPicPr>
                  <pic:blipFill rotWithShape="1">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1376"/>
                    <a:stretch/>
                  </pic:blipFill>
                  <pic:spPr bwMode="auto">
                    <a:xfrm>
                      <a:off x="0" y="0"/>
                      <a:ext cx="4189795" cy="130840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B058F" w:rsidRPr="00C45BF7" w:rsidRDefault="00FB058F" w:rsidP="00FB058F">
      <w:pPr>
        <w:spacing w:line="360" w:lineRule="auto"/>
        <w:jc w:val="center"/>
        <w:rPr>
          <w:szCs w:val="24"/>
        </w:rPr>
      </w:pPr>
      <w:r w:rsidRPr="00C45BF7">
        <w:rPr>
          <w:szCs w:val="24"/>
        </w:rPr>
        <w:t>图</w:t>
      </w:r>
      <w:r w:rsidRPr="00C45BF7">
        <w:rPr>
          <w:szCs w:val="24"/>
        </w:rPr>
        <w:t>6.3.</w:t>
      </w:r>
      <w:r w:rsidR="0039420D" w:rsidRPr="00C45BF7">
        <w:rPr>
          <w:szCs w:val="24"/>
        </w:rPr>
        <w:t>3</w:t>
      </w:r>
      <w:r w:rsidRPr="00C45BF7">
        <w:rPr>
          <w:szCs w:val="24"/>
        </w:rPr>
        <w:t xml:space="preserve">-1 </w:t>
      </w:r>
      <w:r w:rsidRPr="00C45BF7">
        <w:rPr>
          <w:szCs w:val="24"/>
        </w:rPr>
        <w:t>桁架钢筋平行于接缝的构造示意</w:t>
      </w:r>
    </w:p>
    <w:p w:rsidR="00FB058F" w:rsidRPr="00C45BF7" w:rsidRDefault="00FB058F" w:rsidP="00FB058F">
      <w:pPr>
        <w:spacing w:line="360" w:lineRule="auto"/>
        <w:jc w:val="center"/>
        <w:rPr>
          <w:sz w:val="18"/>
          <w:szCs w:val="24"/>
        </w:rPr>
      </w:pPr>
      <w:r w:rsidRPr="00C45BF7">
        <w:rPr>
          <w:sz w:val="18"/>
          <w:szCs w:val="24"/>
        </w:rPr>
        <w:t>1</w:t>
      </w:r>
      <w:r w:rsidR="00EC50FC" w:rsidRPr="00C45BF7">
        <w:rPr>
          <w:rFonts w:eastAsiaTheme="minorEastAsia"/>
          <w:sz w:val="18"/>
          <w:szCs w:val="21"/>
        </w:rPr>
        <w:t>—</w:t>
      </w:r>
      <w:r w:rsidRPr="00C45BF7">
        <w:rPr>
          <w:sz w:val="18"/>
          <w:szCs w:val="24"/>
        </w:rPr>
        <w:t>后浇混凝土叠合层；</w:t>
      </w:r>
      <w:r w:rsidRPr="00C45BF7">
        <w:rPr>
          <w:sz w:val="18"/>
          <w:szCs w:val="24"/>
        </w:rPr>
        <w:t>2</w:t>
      </w:r>
      <w:r w:rsidR="00EC50FC" w:rsidRPr="00C45BF7">
        <w:rPr>
          <w:rFonts w:eastAsiaTheme="minorEastAsia"/>
          <w:sz w:val="18"/>
          <w:szCs w:val="21"/>
        </w:rPr>
        <w:t>—</w:t>
      </w:r>
      <w:r w:rsidRPr="00C45BF7">
        <w:rPr>
          <w:sz w:val="18"/>
          <w:szCs w:val="24"/>
        </w:rPr>
        <w:t>预制板；</w:t>
      </w:r>
      <w:r w:rsidRPr="00C45BF7">
        <w:rPr>
          <w:sz w:val="18"/>
          <w:szCs w:val="24"/>
        </w:rPr>
        <w:t>3</w:t>
      </w:r>
      <w:r w:rsidR="00EC50FC" w:rsidRPr="00C45BF7">
        <w:rPr>
          <w:rFonts w:eastAsiaTheme="minorEastAsia"/>
          <w:sz w:val="18"/>
          <w:szCs w:val="21"/>
        </w:rPr>
        <w:t>—</w:t>
      </w:r>
      <w:r w:rsidRPr="00C45BF7">
        <w:rPr>
          <w:sz w:val="18"/>
          <w:szCs w:val="24"/>
        </w:rPr>
        <w:t>钢筋桁架；</w:t>
      </w:r>
      <w:r w:rsidRPr="00C45BF7">
        <w:rPr>
          <w:sz w:val="18"/>
          <w:szCs w:val="24"/>
        </w:rPr>
        <w:t>4</w:t>
      </w:r>
      <w:r w:rsidR="00EC50FC" w:rsidRPr="00C45BF7">
        <w:rPr>
          <w:rFonts w:eastAsiaTheme="minorEastAsia"/>
          <w:sz w:val="18"/>
          <w:szCs w:val="21"/>
        </w:rPr>
        <w:t>—</w:t>
      </w:r>
      <w:r w:rsidRPr="00C45BF7">
        <w:rPr>
          <w:sz w:val="18"/>
          <w:szCs w:val="24"/>
        </w:rPr>
        <w:t>附加钢筋；</w:t>
      </w:r>
      <w:r w:rsidRPr="00C45BF7">
        <w:rPr>
          <w:sz w:val="18"/>
          <w:szCs w:val="24"/>
        </w:rPr>
        <w:t>5</w:t>
      </w:r>
      <w:r w:rsidR="00EC50FC" w:rsidRPr="00C45BF7">
        <w:rPr>
          <w:rFonts w:eastAsiaTheme="minorEastAsia"/>
          <w:sz w:val="18"/>
          <w:szCs w:val="21"/>
        </w:rPr>
        <w:t>—</w:t>
      </w:r>
      <w:r w:rsidRPr="00C45BF7">
        <w:rPr>
          <w:sz w:val="18"/>
          <w:szCs w:val="24"/>
        </w:rPr>
        <w:t>分布钢筋</w:t>
      </w:r>
    </w:p>
    <w:p w:rsidR="00FB058F" w:rsidRPr="00C45BF7" w:rsidRDefault="00FB058F" w:rsidP="00FB058F">
      <w:pPr>
        <w:spacing w:line="360" w:lineRule="auto"/>
        <w:jc w:val="center"/>
        <w:rPr>
          <w:sz w:val="24"/>
          <w:szCs w:val="24"/>
        </w:rPr>
      </w:pPr>
      <w:r w:rsidRPr="00C45BF7">
        <w:rPr>
          <w:noProof/>
          <w:sz w:val="24"/>
          <w:szCs w:val="24"/>
        </w:rPr>
        <w:drawing>
          <wp:inline distT="0" distB="0" distL="0" distR="0">
            <wp:extent cx="3412490" cy="899754"/>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59930" cy="912262"/>
                    </a:xfrm>
                    <a:prstGeom prst="rect">
                      <a:avLst/>
                    </a:prstGeom>
                    <a:noFill/>
                    <a:ln>
                      <a:noFill/>
                    </a:ln>
                  </pic:spPr>
                </pic:pic>
              </a:graphicData>
            </a:graphic>
          </wp:inline>
        </w:drawing>
      </w:r>
    </w:p>
    <w:p w:rsidR="00FB058F" w:rsidRPr="00C45BF7" w:rsidRDefault="00FB058F" w:rsidP="00FB058F">
      <w:pPr>
        <w:spacing w:line="360" w:lineRule="auto"/>
        <w:jc w:val="center"/>
        <w:rPr>
          <w:szCs w:val="24"/>
        </w:rPr>
      </w:pPr>
      <w:r w:rsidRPr="00C45BF7">
        <w:rPr>
          <w:szCs w:val="24"/>
        </w:rPr>
        <w:t>图</w:t>
      </w:r>
      <w:r w:rsidRPr="00C45BF7">
        <w:rPr>
          <w:szCs w:val="24"/>
        </w:rPr>
        <w:t>6.3.</w:t>
      </w:r>
      <w:r w:rsidR="0039420D" w:rsidRPr="00C45BF7">
        <w:rPr>
          <w:szCs w:val="24"/>
        </w:rPr>
        <w:t>3</w:t>
      </w:r>
      <w:r w:rsidRPr="00C45BF7">
        <w:rPr>
          <w:szCs w:val="24"/>
        </w:rPr>
        <w:t xml:space="preserve">-2 </w:t>
      </w:r>
      <w:r w:rsidRPr="00C45BF7">
        <w:rPr>
          <w:szCs w:val="24"/>
        </w:rPr>
        <w:t>桁架钢筋垂直于接缝的构造示意</w:t>
      </w:r>
    </w:p>
    <w:p w:rsidR="00FB058F" w:rsidRPr="00C45BF7" w:rsidRDefault="00FB058F" w:rsidP="00FB058F">
      <w:pPr>
        <w:spacing w:line="360" w:lineRule="auto"/>
        <w:jc w:val="center"/>
        <w:rPr>
          <w:sz w:val="18"/>
          <w:szCs w:val="24"/>
        </w:rPr>
      </w:pPr>
      <w:r w:rsidRPr="00C45BF7">
        <w:rPr>
          <w:sz w:val="18"/>
          <w:szCs w:val="24"/>
        </w:rPr>
        <w:t>1</w:t>
      </w:r>
      <w:r w:rsidR="00EC50FC" w:rsidRPr="00C45BF7">
        <w:rPr>
          <w:rFonts w:eastAsiaTheme="minorEastAsia"/>
          <w:sz w:val="18"/>
          <w:szCs w:val="21"/>
        </w:rPr>
        <w:t>—</w:t>
      </w:r>
      <w:r w:rsidRPr="00C45BF7">
        <w:rPr>
          <w:sz w:val="18"/>
          <w:szCs w:val="24"/>
        </w:rPr>
        <w:t>后浇混凝土叠合层；</w:t>
      </w:r>
      <w:r w:rsidRPr="00C45BF7">
        <w:rPr>
          <w:sz w:val="18"/>
          <w:szCs w:val="24"/>
        </w:rPr>
        <w:t>2</w:t>
      </w:r>
      <w:r w:rsidR="00EC50FC" w:rsidRPr="00C45BF7">
        <w:rPr>
          <w:rFonts w:eastAsiaTheme="minorEastAsia"/>
          <w:sz w:val="18"/>
          <w:szCs w:val="21"/>
        </w:rPr>
        <w:t>—</w:t>
      </w:r>
      <w:r w:rsidRPr="00C45BF7">
        <w:rPr>
          <w:sz w:val="18"/>
          <w:szCs w:val="24"/>
        </w:rPr>
        <w:t>预制板；</w:t>
      </w:r>
      <w:r w:rsidRPr="00C45BF7">
        <w:rPr>
          <w:sz w:val="18"/>
          <w:szCs w:val="24"/>
        </w:rPr>
        <w:t>3</w:t>
      </w:r>
      <w:r w:rsidR="00EC50FC" w:rsidRPr="00C45BF7">
        <w:rPr>
          <w:rFonts w:eastAsiaTheme="minorEastAsia"/>
          <w:sz w:val="18"/>
          <w:szCs w:val="21"/>
        </w:rPr>
        <w:t>—</w:t>
      </w:r>
      <w:r w:rsidRPr="00C45BF7">
        <w:rPr>
          <w:sz w:val="18"/>
          <w:szCs w:val="24"/>
        </w:rPr>
        <w:t>钢筋桁架；</w:t>
      </w:r>
      <w:r w:rsidRPr="00C45BF7">
        <w:rPr>
          <w:sz w:val="18"/>
          <w:szCs w:val="24"/>
        </w:rPr>
        <w:t>4</w:t>
      </w:r>
      <w:r w:rsidR="00EC50FC" w:rsidRPr="00C45BF7">
        <w:rPr>
          <w:sz w:val="18"/>
          <w:szCs w:val="24"/>
        </w:rPr>
        <w:t>—</w:t>
      </w:r>
      <w:r w:rsidRPr="00C45BF7">
        <w:rPr>
          <w:sz w:val="18"/>
          <w:szCs w:val="24"/>
        </w:rPr>
        <w:t>附加钢筋；</w:t>
      </w:r>
      <w:r w:rsidRPr="00C45BF7">
        <w:rPr>
          <w:sz w:val="18"/>
          <w:szCs w:val="24"/>
        </w:rPr>
        <w:t>5</w:t>
      </w:r>
      <w:r w:rsidR="00EC50FC" w:rsidRPr="00C45BF7">
        <w:rPr>
          <w:sz w:val="18"/>
          <w:szCs w:val="24"/>
        </w:rPr>
        <w:t>—</w:t>
      </w:r>
      <w:r w:rsidRPr="00C45BF7">
        <w:rPr>
          <w:sz w:val="18"/>
          <w:szCs w:val="24"/>
        </w:rPr>
        <w:t>分布钢筋</w:t>
      </w:r>
    </w:p>
    <w:p w:rsidR="00FB058F" w:rsidRPr="00C45BF7" w:rsidRDefault="00FB058F" w:rsidP="00FB058F">
      <w:pPr>
        <w:spacing w:line="360" w:lineRule="auto"/>
        <w:rPr>
          <w:rFonts w:eastAsia="华文仿宋"/>
          <w:sz w:val="24"/>
          <w:szCs w:val="24"/>
        </w:rPr>
      </w:pPr>
      <w:r w:rsidRPr="00C45BF7">
        <w:rPr>
          <w:rFonts w:eastAsia="华文仿宋"/>
          <w:sz w:val="24"/>
          <w:szCs w:val="24"/>
        </w:rPr>
        <w:t>条文说明：本条规定了整体式密拼接缝的构造做法，控制条件包括叠合板厚度、附加钢筋与钢筋桁架的设置等。</w:t>
      </w:r>
      <w:r w:rsidR="002C7963" w:rsidRPr="00C45BF7">
        <w:rPr>
          <w:rFonts w:eastAsia="华文仿宋"/>
          <w:sz w:val="24"/>
          <w:szCs w:val="24"/>
        </w:rPr>
        <w:t>同济大学的实验表明，。。。。。。。。。。</w:t>
      </w:r>
    </w:p>
    <w:p w:rsidR="002C7963" w:rsidRPr="00C45BF7" w:rsidRDefault="002C7963" w:rsidP="002C7963">
      <w:pPr>
        <w:numPr>
          <w:ilvl w:val="2"/>
          <w:numId w:val="28"/>
        </w:numPr>
        <w:adjustRightInd w:val="0"/>
        <w:snapToGrid w:val="0"/>
        <w:spacing w:line="360" w:lineRule="auto"/>
        <w:outlineLvl w:val="2"/>
        <w:rPr>
          <w:sz w:val="24"/>
          <w:szCs w:val="21"/>
        </w:rPr>
      </w:pPr>
      <w:r w:rsidRPr="00C45BF7">
        <w:rPr>
          <w:sz w:val="24"/>
          <w:szCs w:val="24"/>
        </w:rPr>
        <w:t>桁架预制板之间采</w:t>
      </w:r>
      <w:r w:rsidR="0039420D" w:rsidRPr="00C45BF7">
        <w:rPr>
          <w:sz w:val="24"/>
          <w:szCs w:val="24"/>
        </w:rPr>
        <w:t>用</w:t>
      </w:r>
      <w:r w:rsidRPr="00C45BF7">
        <w:rPr>
          <w:sz w:val="24"/>
          <w:szCs w:val="21"/>
        </w:rPr>
        <w:t>密拼</w:t>
      </w:r>
      <w:r w:rsidRPr="00C45BF7">
        <w:rPr>
          <w:sz w:val="24"/>
          <w:szCs w:val="24"/>
        </w:rPr>
        <w:t>整体式接缝</w:t>
      </w:r>
      <w:r w:rsidRPr="00C45BF7">
        <w:rPr>
          <w:sz w:val="24"/>
          <w:szCs w:val="21"/>
        </w:rPr>
        <w:t>且钢筋桁架平行于接缝时，钢筋桁架的格构钢筋配筋应符合下列规定：</w:t>
      </w:r>
    </w:p>
    <w:p w:rsidR="002C7963" w:rsidRPr="00C45BF7" w:rsidRDefault="002C7963" w:rsidP="002C7963">
      <w:pPr>
        <w:wordWrap w:val="0"/>
        <w:adjustRightInd w:val="0"/>
        <w:snapToGrid w:val="0"/>
        <w:spacing w:line="360" w:lineRule="auto"/>
        <w:ind w:right="-57" w:firstLineChars="1150" w:firstLine="2760"/>
        <w:jc w:val="right"/>
        <w:rPr>
          <w:sz w:val="24"/>
          <w:szCs w:val="21"/>
        </w:rPr>
      </w:pPr>
      <w:proofErr w:type="spellStart"/>
      <w:r w:rsidRPr="00C45BF7">
        <w:rPr>
          <w:i/>
          <w:sz w:val="24"/>
          <w:szCs w:val="21"/>
        </w:rPr>
        <w:t>F</w:t>
      </w:r>
      <w:r w:rsidRPr="00C45BF7">
        <w:rPr>
          <w:sz w:val="24"/>
          <w:szCs w:val="21"/>
          <w:vertAlign w:val="subscript"/>
        </w:rPr>
        <w:t>a</w:t>
      </w:r>
      <w:r w:rsidRPr="00C45BF7">
        <w:rPr>
          <w:sz w:val="24"/>
          <w:szCs w:val="21"/>
        </w:rPr>
        <w:t>≤</w:t>
      </w:r>
      <w:r w:rsidRPr="00C45BF7">
        <w:rPr>
          <w:i/>
          <w:sz w:val="24"/>
          <w:szCs w:val="21"/>
        </w:rPr>
        <w:t>f</w:t>
      </w:r>
      <w:r w:rsidRPr="00C45BF7">
        <w:rPr>
          <w:sz w:val="24"/>
          <w:szCs w:val="21"/>
          <w:vertAlign w:val="subscript"/>
        </w:rPr>
        <w:t>y</w:t>
      </w:r>
      <w:r w:rsidRPr="00C45BF7">
        <w:rPr>
          <w:i/>
          <w:sz w:val="24"/>
          <w:szCs w:val="21"/>
        </w:rPr>
        <w:t>A</w:t>
      </w:r>
      <w:r w:rsidRPr="00C45BF7">
        <w:rPr>
          <w:sz w:val="24"/>
          <w:szCs w:val="21"/>
          <w:vertAlign w:val="subscript"/>
        </w:rPr>
        <w:t>sv</w:t>
      </w:r>
      <w:r w:rsidRPr="00C45BF7">
        <w:rPr>
          <w:sz w:val="24"/>
          <w:szCs w:val="21"/>
        </w:rPr>
        <w:t>sin</w:t>
      </w:r>
      <w:r w:rsidRPr="00C45BF7">
        <w:rPr>
          <w:i/>
          <w:sz w:val="24"/>
          <w:szCs w:val="21"/>
        </w:rPr>
        <w:t>α</w:t>
      </w:r>
      <w:r w:rsidRPr="00C45BF7">
        <w:rPr>
          <w:sz w:val="24"/>
          <w:szCs w:val="21"/>
        </w:rPr>
        <w:t>sin</w:t>
      </w:r>
      <w:r w:rsidRPr="00C45BF7">
        <w:rPr>
          <w:i/>
          <w:sz w:val="24"/>
          <w:szCs w:val="21"/>
        </w:rPr>
        <w:t>β</w:t>
      </w:r>
      <w:proofErr w:type="spellEnd"/>
      <w:r w:rsidRPr="00C45BF7">
        <w:rPr>
          <w:sz w:val="24"/>
          <w:szCs w:val="21"/>
        </w:rPr>
        <w:t xml:space="preserve">                   </w:t>
      </w:r>
      <w:r w:rsidRPr="00C45BF7">
        <w:rPr>
          <w:sz w:val="24"/>
          <w:szCs w:val="21"/>
        </w:rPr>
        <w:t>（</w:t>
      </w:r>
      <w:r w:rsidRPr="00C45BF7">
        <w:rPr>
          <w:sz w:val="24"/>
          <w:szCs w:val="21"/>
        </w:rPr>
        <w:t>6.3.</w:t>
      </w:r>
      <w:r w:rsidR="00E36F09" w:rsidRPr="00C45BF7">
        <w:rPr>
          <w:sz w:val="24"/>
          <w:szCs w:val="21"/>
        </w:rPr>
        <w:t>4</w:t>
      </w:r>
      <w:r w:rsidRPr="00C45BF7">
        <w:rPr>
          <w:sz w:val="24"/>
          <w:szCs w:val="21"/>
        </w:rPr>
        <w:t>）</w:t>
      </w:r>
    </w:p>
    <w:p w:rsidR="002C7963" w:rsidRPr="00C45BF7" w:rsidRDefault="002C7963" w:rsidP="002C7963">
      <w:pPr>
        <w:adjustRightInd w:val="0"/>
        <w:snapToGrid w:val="0"/>
        <w:spacing w:line="360" w:lineRule="auto"/>
        <w:rPr>
          <w:sz w:val="24"/>
          <w:szCs w:val="21"/>
        </w:rPr>
      </w:pPr>
      <w:r w:rsidRPr="00C45BF7">
        <w:rPr>
          <w:sz w:val="24"/>
          <w:szCs w:val="21"/>
        </w:rPr>
        <w:t>式中：</w:t>
      </w:r>
    </w:p>
    <w:p w:rsidR="002C7963" w:rsidRPr="00C45BF7" w:rsidRDefault="002C7963" w:rsidP="002C7963">
      <w:pPr>
        <w:adjustRightInd w:val="0"/>
        <w:snapToGrid w:val="0"/>
        <w:spacing w:line="360" w:lineRule="auto"/>
        <w:rPr>
          <w:sz w:val="24"/>
          <w:szCs w:val="21"/>
        </w:rPr>
      </w:pPr>
      <w:proofErr w:type="spellStart"/>
      <w:r w:rsidRPr="00C45BF7">
        <w:rPr>
          <w:i/>
          <w:sz w:val="24"/>
          <w:szCs w:val="21"/>
        </w:rPr>
        <w:t>F</w:t>
      </w:r>
      <w:r w:rsidRPr="00C45BF7">
        <w:rPr>
          <w:sz w:val="24"/>
          <w:szCs w:val="21"/>
          <w:vertAlign w:val="subscript"/>
        </w:rPr>
        <w:t>a</w:t>
      </w:r>
      <w:proofErr w:type="spellEnd"/>
      <w:r w:rsidRPr="00C45BF7">
        <w:rPr>
          <w:sz w:val="24"/>
          <w:szCs w:val="21"/>
        </w:rPr>
        <w:t>——</w:t>
      </w:r>
      <w:r w:rsidRPr="00C45BF7">
        <w:rPr>
          <w:sz w:val="24"/>
          <w:szCs w:val="21"/>
        </w:rPr>
        <w:t>桁架预制板纵筋和接缝处附加纵筋抗拉力的较小值，即</w:t>
      </w:r>
      <w:r w:rsidRPr="00C45BF7">
        <w:rPr>
          <w:i/>
          <w:sz w:val="24"/>
          <w:szCs w:val="21"/>
        </w:rPr>
        <w:t>F</w:t>
      </w:r>
      <w:r w:rsidRPr="00C45BF7">
        <w:rPr>
          <w:sz w:val="24"/>
          <w:szCs w:val="21"/>
        </w:rPr>
        <w:t>=min(</w:t>
      </w:r>
      <w:r w:rsidRPr="00C45BF7">
        <w:rPr>
          <w:i/>
          <w:sz w:val="24"/>
          <w:szCs w:val="21"/>
        </w:rPr>
        <w:t>f</w:t>
      </w:r>
      <w:r w:rsidRPr="00C45BF7">
        <w:rPr>
          <w:sz w:val="24"/>
          <w:szCs w:val="21"/>
          <w:vertAlign w:val="subscript"/>
        </w:rPr>
        <w:t>y</w:t>
      </w:r>
      <w:r w:rsidRPr="00C45BF7">
        <w:rPr>
          <w:i/>
          <w:sz w:val="24"/>
        </w:rPr>
        <w:t>A</w:t>
      </w:r>
      <w:r w:rsidRPr="00C45BF7">
        <w:rPr>
          <w:sz w:val="24"/>
          <w:vertAlign w:val="subscript"/>
        </w:rPr>
        <w:t>s1</w:t>
      </w:r>
      <w:r w:rsidRPr="00C45BF7">
        <w:rPr>
          <w:sz w:val="24"/>
          <w:szCs w:val="21"/>
        </w:rPr>
        <w:t>，</w:t>
      </w:r>
      <w:r w:rsidRPr="00C45BF7">
        <w:rPr>
          <w:i/>
          <w:sz w:val="24"/>
          <w:szCs w:val="21"/>
        </w:rPr>
        <w:t>f</w:t>
      </w:r>
      <w:r w:rsidRPr="00C45BF7">
        <w:rPr>
          <w:sz w:val="24"/>
          <w:szCs w:val="21"/>
          <w:vertAlign w:val="subscript"/>
        </w:rPr>
        <w:t>y</w:t>
      </w:r>
      <w:r w:rsidRPr="00C45BF7">
        <w:rPr>
          <w:i/>
          <w:sz w:val="24"/>
        </w:rPr>
        <w:t>A</w:t>
      </w:r>
      <w:r w:rsidRPr="00C45BF7">
        <w:rPr>
          <w:sz w:val="24"/>
          <w:vertAlign w:val="subscript"/>
        </w:rPr>
        <w:t>s2</w:t>
      </w:r>
      <w:r w:rsidRPr="00C45BF7">
        <w:rPr>
          <w:sz w:val="24"/>
          <w:szCs w:val="21"/>
        </w:rPr>
        <w:t>)</w:t>
      </w:r>
      <w:r w:rsidRPr="00C45BF7">
        <w:rPr>
          <w:sz w:val="24"/>
          <w:szCs w:val="21"/>
        </w:rPr>
        <w:t>；</w:t>
      </w:r>
    </w:p>
    <w:p w:rsidR="002C7963" w:rsidRPr="00C45BF7" w:rsidRDefault="002C7963" w:rsidP="002C7963">
      <w:pPr>
        <w:adjustRightInd w:val="0"/>
        <w:snapToGrid w:val="0"/>
        <w:spacing w:line="360" w:lineRule="auto"/>
        <w:rPr>
          <w:sz w:val="24"/>
          <w:szCs w:val="21"/>
        </w:rPr>
      </w:pPr>
      <w:r w:rsidRPr="00C45BF7">
        <w:rPr>
          <w:i/>
          <w:sz w:val="24"/>
        </w:rPr>
        <w:t>A</w:t>
      </w:r>
      <w:r w:rsidRPr="00C45BF7">
        <w:rPr>
          <w:sz w:val="24"/>
          <w:vertAlign w:val="subscript"/>
        </w:rPr>
        <w:t>s1</w:t>
      </w:r>
      <w:r w:rsidRPr="00C45BF7">
        <w:rPr>
          <w:sz w:val="24"/>
        </w:rPr>
        <w:t>、</w:t>
      </w:r>
      <w:r w:rsidRPr="00C45BF7">
        <w:rPr>
          <w:i/>
          <w:sz w:val="24"/>
        </w:rPr>
        <w:t>A</w:t>
      </w:r>
      <w:r w:rsidRPr="00C45BF7">
        <w:rPr>
          <w:sz w:val="24"/>
          <w:vertAlign w:val="subscript"/>
        </w:rPr>
        <w:t>s2</w:t>
      </w:r>
      <w:r w:rsidRPr="00C45BF7">
        <w:rPr>
          <w:sz w:val="24"/>
          <w:szCs w:val="21"/>
        </w:rPr>
        <w:t>——</w:t>
      </w:r>
      <w:r w:rsidRPr="00C45BF7">
        <w:rPr>
          <w:sz w:val="24"/>
        </w:rPr>
        <w:t>分别为</w:t>
      </w:r>
      <w:r w:rsidRPr="00C45BF7">
        <w:rPr>
          <w:sz w:val="24"/>
          <w:szCs w:val="21"/>
        </w:rPr>
        <w:t>桁架预制板纵筋和接缝处附加纵筋的面积；</w:t>
      </w:r>
    </w:p>
    <w:p w:rsidR="002C7963" w:rsidRPr="00C45BF7" w:rsidRDefault="002C7963" w:rsidP="002C7963">
      <w:pPr>
        <w:adjustRightInd w:val="0"/>
        <w:snapToGrid w:val="0"/>
        <w:spacing w:line="360" w:lineRule="auto"/>
        <w:rPr>
          <w:sz w:val="24"/>
          <w:szCs w:val="21"/>
        </w:rPr>
      </w:pPr>
      <w:proofErr w:type="spellStart"/>
      <w:r w:rsidRPr="00C45BF7">
        <w:rPr>
          <w:i/>
          <w:sz w:val="24"/>
        </w:rPr>
        <w:t>A</w:t>
      </w:r>
      <w:r w:rsidRPr="00C45BF7">
        <w:rPr>
          <w:sz w:val="24"/>
          <w:vertAlign w:val="subscript"/>
        </w:rPr>
        <w:t>sv</w:t>
      </w:r>
      <w:proofErr w:type="spellEnd"/>
      <w:r w:rsidRPr="00C45BF7">
        <w:rPr>
          <w:sz w:val="24"/>
        </w:rPr>
        <w:t>——</w:t>
      </w:r>
      <w:r w:rsidRPr="00C45BF7">
        <w:rPr>
          <w:sz w:val="24"/>
          <w:szCs w:val="21"/>
        </w:rPr>
        <w:t>桁架钢筋的格构钢筋面积；</w:t>
      </w:r>
    </w:p>
    <w:p w:rsidR="002C7963" w:rsidRPr="00C45BF7" w:rsidRDefault="002C7963" w:rsidP="002C7963">
      <w:pPr>
        <w:adjustRightInd w:val="0"/>
        <w:snapToGrid w:val="0"/>
        <w:spacing w:line="360" w:lineRule="auto"/>
        <w:rPr>
          <w:sz w:val="24"/>
          <w:szCs w:val="21"/>
        </w:rPr>
      </w:pPr>
      <w:r w:rsidRPr="00C45BF7">
        <w:rPr>
          <w:i/>
          <w:sz w:val="24"/>
        </w:rPr>
        <w:t>α</w:t>
      </w:r>
      <w:r w:rsidRPr="00C45BF7">
        <w:rPr>
          <w:sz w:val="24"/>
        </w:rPr>
        <w:t>、</w:t>
      </w:r>
      <w:r w:rsidRPr="00C45BF7">
        <w:rPr>
          <w:i/>
          <w:sz w:val="24"/>
        </w:rPr>
        <w:t>β</w:t>
      </w:r>
      <w:r w:rsidRPr="00C45BF7">
        <w:rPr>
          <w:sz w:val="24"/>
        </w:rPr>
        <w:t>——</w:t>
      </w:r>
      <w:r w:rsidRPr="00C45BF7">
        <w:rPr>
          <w:sz w:val="24"/>
        </w:rPr>
        <w:t>分别为格构钢筋的倾角（图</w:t>
      </w:r>
      <w:r w:rsidRPr="00C45BF7">
        <w:rPr>
          <w:sz w:val="24"/>
        </w:rPr>
        <w:t>6.3.</w:t>
      </w:r>
      <w:r w:rsidR="0039420D" w:rsidRPr="00C45BF7">
        <w:rPr>
          <w:sz w:val="24"/>
        </w:rPr>
        <w:t>4</w:t>
      </w:r>
      <w:r w:rsidRPr="00C45BF7">
        <w:rPr>
          <w:sz w:val="24"/>
        </w:rPr>
        <w:t>）。</w:t>
      </w:r>
    </w:p>
    <w:p w:rsidR="002C7963" w:rsidRPr="00C45BF7" w:rsidRDefault="002C7963" w:rsidP="002C7963">
      <w:pPr>
        <w:adjustRightInd w:val="0"/>
        <w:snapToGrid w:val="0"/>
        <w:spacing w:line="360" w:lineRule="auto"/>
        <w:jc w:val="center"/>
        <w:rPr>
          <w:szCs w:val="21"/>
        </w:rPr>
      </w:pPr>
      <w:r w:rsidRPr="00C45BF7">
        <w:rPr>
          <w:noProof/>
          <w:szCs w:val="21"/>
        </w:rPr>
        <w:lastRenderedPageBreak/>
        <w:drawing>
          <wp:inline distT="0" distB="0" distL="0" distR="0">
            <wp:extent cx="3651290" cy="1260000"/>
            <wp:effectExtent l="0" t="0" r="635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51290" cy="1260000"/>
                    </a:xfrm>
                    <a:prstGeom prst="rect">
                      <a:avLst/>
                    </a:prstGeom>
                    <a:noFill/>
                    <a:ln>
                      <a:noFill/>
                    </a:ln>
                  </pic:spPr>
                </pic:pic>
              </a:graphicData>
            </a:graphic>
          </wp:inline>
        </w:drawing>
      </w:r>
    </w:p>
    <w:p w:rsidR="002C7963" w:rsidRPr="00C45BF7" w:rsidRDefault="002C7963" w:rsidP="002C7963">
      <w:pPr>
        <w:adjustRightInd w:val="0"/>
        <w:snapToGrid w:val="0"/>
        <w:spacing w:line="360" w:lineRule="auto"/>
        <w:jc w:val="center"/>
        <w:rPr>
          <w:szCs w:val="21"/>
        </w:rPr>
      </w:pPr>
      <w:r w:rsidRPr="00C45BF7">
        <w:rPr>
          <w:szCs w:val="21"/>
        </w:rPr>
        <w:t>图</w:t>
      </w:r>
      <w:r w:rsidRPr="00C45BF7">
        <w:rPr>
          <w:szCs w:val="21"/>
        </w:rPr>
        <w:t>6.3.</w:t>
      </w:r>
      <w:r w:rsidR="0039420D" w:rsidRPr="00C45BF7">
        <w:rPr>
          <w:szCs w:val="21"/>
        </w:rPr>
        <w:t>4</w:t>
      </w:r>
      <w:r w:rsidRPr="00C45BF7">
        <w:rPr>
          <w:szCs w:val="21"/>
        </w:rPr>
        <w:t xml:space="preserve"> </w:t>
      </w:r>
      <w:r w:rsidRPr="00C45BF7">
        <w:rPr>
          <w:szCs w:val="21"/>
        </w:rPr>
        <w:t>桁架钢筋的几何参数</w:t>
      </w:r>
    </w:p>
    <w:p w:rsidR="002C7963" w:rsidRPr="00C45BF7" w:rsidRDefault="002C7963" w:rsidP="002C7963">
      <w:pPr>
        <w:widowControl/>
        <w:autoSpaceDE w:val="0"/>
        <w:autoSpaceDN w:val="0"/>
        <w:adjustRightInd w:val="0"/>
        <w:spacing w:line="300" w:lineRule="auto"/>
        <w:jc w:val="center"/>
        <w:rPr>
          <w:sz w:val="18"/>
          <w:szCs w:val="21"/>
        </w:rPr>
      </w:pPr>
      <w:r w:rsidRPr="00C45BF7">
        <w:rPr>
          <w:sz w:val="18"/>
          <w:szCs w:val="21"/>
        </w:rPr>
        <w:t>1—</w:t>
      </w:r>
      <w:r w:rsidRPr="00C45BF7">
        <w:rPr>
          <w:sz w:val="18"/>
          <w:szCs w:val="21"/>
        </w:rPr>
        <w:t>上弦钢筋；</w:t>
      </w:r>
      <w:r w:rsidRPr="00C45BF7">
        <w:rPr>
          <w:sz w:val="18"/>
          <w:szCs w:val="21"/>
        </w:rPr>
        <w:t>2—</w:t>
      </w:r>
      <w:r w:rsidRPr="00C45BF7">
        <w:rPr>
          <w:sz w:val="18"/>
          <w:szCs w:val="21"/>
        </w:rPr>
        <w:t>下弦钢筋；</w:t>
      </w:r>
      <w:r w:rsidRPr="00C45BF7">
        <w:rPr>
          <w:sz w:val="18"/>
          <w:szCs w:val="21"/>
        </w:rPr>
        <w:t>3—</w:t>
      </w:r>
      <w:r w:rsidRPr="00C45BF7">
        <w:rPr>
          <w:sz w:val="18"/>
          <w:szCs w:val="21"/>
        </w:rPr>
        <w:t>格构钢筋</w:t>
      </w:r>
    </w:p>
    <w:p w:rsidR="002C7963" w:rsidRPr="00C45BF7" w:rsidRDefault="002C7963" w:rsidP="002C7963">
      <w:pPr>
        <w:spacing w:line="360" w:lineRule="auto"/>
        <w:rPr>
          <w:sz w:val="24"/>
          <w:szCs w:val="24"/>
        </w:rPr>
      </w:pPr>
      <w:r w:rsidRPr="00C45BF7">
        <w:rPr>
          <w:rFonts w:eastAsia="华文仿宋"/>
          <w:sz w:val="24"/>
          <w:szCs w:val="24"/>
        </w:rPr>
        <w:t>条文说明：当采用整体式密拼接缝且接缝平行于钢筋桁架时，钢筋桁架对垂直于其方向的叠合板刚度贡献较小，接缝处弯矩较大，格构钢筋不应首先发生屈服，以保证预制板与叠合层的有效连接。</w:t>
      </w:r>
    </w:p>
    <w:p w:rsidR="00FB058F" w:rsidRPr="00C45BF7" w:rsidRDefault="00FB058F" w:rsidP="00FB058F">
      <w:pPr>
        <w:numPr>
          <w:ilvl w:val="2"/>
          <w:numId w:val="28"/>
        </w:numPr>
        <w:adjustRightInd w:val="0"/>
        <w:snapToGrid w:val="0"/>
        <w:spacing w:line="360" w:lineRule="auto"/>
        <w:outlineLvl w:val="2"/>
        <w:rPr>
          <w:sz w:val="24"/>
          <w:szCs w:val="24"/>
        </w:rPr>
      </w:pPr>
      <w:r w:rsidRPr="00C45BF7">
        <w:rPr>
          <w:sz w:val="24"/>
          <w:szCs w:val="24"/>
        </w:rPr>
        <w:t>当采用整体式密拼接缝时，接缝叠合面</w:t>
      </w:r>
      <w:r w:rsidRPr="00C45BF7">
        <w:rPr>
          <w:sz w:val="24"/>
          <w:szCs w:val="21"/>
        </w:rPr>
        <w:t>处</w:t>
      </w:r>
      <w:r w:rsidRPr="00C45BF7">
        <w:rPr>
          <w:sz w:val="24"/>
          <w:szCs w:val="24"/>
        </w:rPr>
        <w:t>的裂缝控制应符合现行国家标准《混凝土结构设计规范》</w:t>
      </w:r>
      <w:r w:rsidRPr="00C45BF7">
        <w:rPr>
          <w:sz w:val="24"/>
          <w:szCs w:val="24"/>
        </w:rPr>
        <w:t>GB 50010</w:t>
      </w:r>
      <w:r w:rsidRPr="00C45BF7">
        <w:rPr>
          <w:sz w:val="24"/>
          <w:szCs w:val="24"/>
        </w:rPr>
        <w:t>的有关规定，且按式（</w:t>
      </w:r>
      <w:r w:rsidRPr="00C45BF7">
        <w:rPr>
          <w:sz w:val="24"/>
          <w:szCs w:val="24"/>
        </w:rPr>
        <w:t>6.3.5</w:t>
      </w:r>
      <w:r w:rsidRPr="00C45BF7">
        <w:rPr>
          <w:sz w:val="24"/>
          <w:szCs w:val="24"/>
        </w:rPr>
        <w:t>）计算的接缝处最大裂缝宽度不应大于</w:t>
      </w:r>
      <w:r w:rsidRPr="00C45BF7">
        <w:rPr>
          <w:sz w:val="24"/>
          <w:szCs w:val="24"/>
        </w:rPr>
        <w:t>0.4mm</w:t>
      </w:r>
      <w:r w:rsidRPr="00C45BF7">
        <w:rPr>
          <w:sz w:val="24"/>
          <w:szCs w:val="24"/>
        </w:rPr>
        <w:t>。</w:t>
      </w:r>
    </w:p>
    <w:p w:rsidR="00FB058F" w:rsidRPr="00C45BF7" w:rsidRDefault="00FB058F" w:rsidP="00FB058F">
      <w:pPr>
        <w:wordWrap w:val="0"/>
        <w:adjustRightInd w:val="0"/>
        <w:snapToGrid w:val="0"/>
        <w:spacing w:line="360" w:lineRule="auto"/>
        <w:jc w:val="right"/>
        <w:rPr>
          <w:sz w:val="24"/>
          <w:szCs w:val="21"/>
        </w:rPr>
      </w:pPr>
      <w:r w:rsidRPr="00C45BF7">
        <w:rPr>
          <w:position w:val="-28"/>
          <w:sz w:val="24"/>
          <w:szCs w:val="21"/>
        </w:rPr>
        <w:object w:dxaOrig="18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75pt" o:ole="">
            <v:imagedata r:id="rId26" o:title=""/>
          </v:shape>
          <o:OLEObject Type="Embed" ProgID="Equation.DSMT4" ShapeID="_x0000_i1025" DrawAspect="Content" ObjectID="_1611661406" r:id="rId27"/>
        </w:object>
      </w:r>
      <w:r w:rsidRPr="00C45BF7">
        <w:rPr>
          <w:sz w:val="24"/>
          <w:szCs w:val="21"/>
        </w:rPr>
        <w:t xml:space="preserve">                 </w:t>
      </w:r>
      <w:r w:rsidRPr="00C45BF7">
        <w:rPr>
          <w:sz w:val="24"/>
          <w:szCs w:val="21"/>
        </w:rPr>
        <w:t>（</w:t>
      </w:r>
      <w:r w:rsidRPr="00C45BF7">
        <w:rPr>
          <w:sz w:val="24"/>
          <w:szCs w:val="21"/>
        </w:rPr>
        <w:t>6.3.5</w:t>
      </w:r>
      <w:r w:rsidRPr="00C45BF7">
        <w:rPr>
          <w:sz w:val="24"/>
          <w:szCs w:val="21"/>
        </w:rPr>
        <w:t>）</w:t>
      </w:r>
    </w:p>
    <w:p w:rsidR="00531FB9" w:rsidRPr="00C45BF7" w:rsidRDefault="00FB058F" w:rsidP="00FB058F">
      <w:pPr>
        <w:adjustRightInd w:val="0"/>
        <w:snapToGrid w:val="0"/>
        <w:spacing w:line="360" w:lineRule="auto"/>
        <w:rPr>
          <w:sz w:val="24"/>
          <w:szCs w:val="21"/>
        </w:rPr>
      </w:pPr>
      <w:r w:rsidRPr="00C45BF7">
        <w:rPr>
          <w:sz w:val="24"/>
          <w:szCs w:val="21"/>
        </w:rPr>
        <w:t>式中：</w:t>
      </w:r>
      <w:r w:rsidRPr="00C45BF7">
        <w:rPr>
          <w:position w:val="-10"/>
          <w:sz w:val="24"/>
          <w:szCs w:val="21"/>
        </w:rPr>
        <w:object w:dxaOrig="440" w:dyaOrig="320">
          <v:shape id="_x0000_i1026" type="#_x0000_t75" style="width:21.75pt;height:15pt" o:ole="">
            <v:imagedata r:id="rId28" o:title=""/>
          </v:shape>
          <o:OLEObject Type="Embed" ProgID="Equation.DSMT4" ShapeID="_x0000_i1026" DrawAspect="Content" ObjectID="_1611661407" r:id="rId29"/>
        </w:object>
      </w:r>
      <w:r w:rsidRPr="00C45BF7">
        <w:rPr>
          <w:sz w:val="24"/>
          <w:szCs w:val="21"/>
        </w:rPr>
        <w:t>——</w:t>
      </w:r>
      <w:r w:rsidRPr="00C45BF7">
        <w:rPr>
          <w:sz w:val="24"/>
          <w:szCs w:val="21"/>
        </w:rPr>
        <w:t>接缝处最大裂缝宽度；</w:t>
      </w:r>
    </w:p>
    <w:p w:rsidR="00531FB9" w:rsidRPr="00C45BF7" w:rsidRDefault="00FB058F" w:rsidP="00531FB9">
      <w:pPr>
        <w:adjustRightInd w:val="0"/>
        <w:snapToGrid w:val="0"/>
        <w:spacing w:line="360" w:lineRule="auto"/>
        <w:ind w:firstLineChars="300" w:firstLine="720"/>
        <w:rPr>
          <w:sz w:val="24"/>
          <w:szCs w:val="21"/>
        </w:rPr>
      </w:pPr>
      <w:r w:rsidRPr="00C45BF7">
        <w:rPr>
          <w:position w:val="-14"/>
          <w:sz w:val="24"/>
          <w:szCs w:val="21"/>
        </w:rPr>
        <w:object w:dxaOrig="600" w:dyaOrig="360">
          <v:shape id="_x0000_i1027" type="#_x0000_t75" style="width:31.5pt;height:19.5pt" o:ole="">
            <v:imagedata r:id="rId30" o:title=""/>
          </v:shape>
          <o:OLEObject Type="Embed" ProgID="Equation.DSMT4" ShapeID="_x0000_i1027" DrawAspect="Content" ObjectID="_1611661408" r:id="rId31"/>
        </w:object>
      </w:r>
      <w:r w:rsidRPr="00C45BF7">
        <w:rPr>
          <w:sz w:val="24"/>
          <w:szCs w:val="21"/>
        </w:rPr>
        <w:t>——</w:t>
      </w:r>
      <w:r w:rsidRPr="00C45BF7">
        <w:rPr>
          <w:sz w:val="24"/>
          <w:szCs w:val="21"/>
        </w:rPr>
        <w:t>按现行国家标准《混凝土结构设计规范》</w:t>
      </w:r>
      <w:r w:rsidRPr="00C45BF7">
        <w:rPr>
          <w:sz w:val="24"/>
          <w:szCs w:val="21"/>
        </w:rPr>
        <w:t>GB 50010</w:t>
      </w:r>
      <w:r w:rsidRPr="00C45BF7">
        <w:rPr>
          <w:sz w:val="24"/>
          <w:szCs w:val="21"/>
        </w:rPr>
        <w:t>计算的叠合面处最大裂缝宽度；</w:t>
      </w:r>
    </w:p>
    <w:p w:rsidR="00531FB9" w:rsidRPr="00C45BF7" w:rsidRDefault="00FB058F" w:rsidP="00531FB9">
      <w:pPr>
        <w:adjustRightInd w:val="0"/>
        <w:snapToGrid w:val="0"/>
        <w:spacing w:line="360" w:lineRule="auto"/>
        <w:ind w:firstLineChars="350" w:firstLine="840"/>
        <w:rPr>
          <w:sz w:val="24"/>
          <w:szCs w:val="21"/>
        </w:rPr>
      </w:pPr>
      <w:r w:rsidRPr="00C45BF7">
        <w:rPr>
          <w:i/>
          <w:sz w:val="24"/>
          <w:szCs w:val="21"/>
        </w:rPr>
        <w:t>h</w:t>
      </w:r>
      <w:r w:rsidRPr="00C45BF7">
        <w:rPr>
          <w:sz w:val="24"/>
          <w:szCs w:val="21"/>
        </w:rPr>
        <w:t>——</w:t>
      </w:r>
      <w:r w:rsidRPr="00C45BF7">
        <w:rPr>
          <w:sz w:val="24"/>
          <w:szCs w:val="21"/>
        </w:rPr>
        <w:t>叠合板总高度；</w:t>
      </w:r>
    </w:p>
    <w:p w:rsidR="00531FB9" w:rsidRPr="00C45BF7" w:rsidRDefault="00FB058F" w:rsidP="00531FB9">
      <w:pPr>
        <w:adjustRightInd w:val="0"/>
        <w:snapToGrid w:val="0"/>
        <w:spacing w:line="360" w:lineRule="auto"/>
        <w:ind w:firstLineChars="350" w:firstLine="840"/>
        <w:rPr>
          <w:sz w:val="24"/>
          <w:szCs w:val="21"/>
        </w:rPr>
      </w:pPr>
      <w:r w:rsidRPr="00C45BF7">
        <w:rPr>
          <w:i/>
          <w:sz w:val="24"/>
          <w:szCs w:val="21"/>
        </w:rPr>
        <w:t>h</w:t>
      </w:r>
      <w:r w:rsidRPr="00C45BF7">
        <w:rPr>
          <w:sz w:val="24"/>
          <w:szCs w:val="21"/>
          <w:vertAlign w:val="subscript"/>
        </w:rPr>
        <w:t>2</w:t>
      </w:r>
      <w:r w:rsidRPr="00C45BF7">
        <w:rPr>
          <w:sz w:val="24"/>
          <w:szCs w:val="21"/>
        </w:rPr>
        <w:t>——</w:t>
      </w:r>
      <w:r w:rsidRPr="00C45BF7">
        <w:rPr>
          <w:sz w:val="24"/>
          <w:szCs w:val="21"/>
        </w:rPr>
        <w:t>后浇层厚度；</w:t>
      </w:r>
    </w:p>
    <w:p w:rsidR="00FB058F" w:rsidRPr="00C45BF7" w:rsidRDefault="00FB058F" w:rsidP="00531FB9">
      <w:pPr>
        <w:adjustRightInd w:val="0"/>
        <w:snapToGrid w:val="0"/>
        <w:spacing w:line="360" w:lineRule="auto"/>
        <w:ind w:firstLineChars="350" w:firstLine="840"/>
        <w:rPr>
          <w:sz w:val="24"/>
          <w:szCs w:val="21"/>
        </w:rPr>
      </w:pPr>
      <w:r w:rsidRPr="00C45BF7">
        <w:rPr>
          <w:i/>
          <w:sz w:val="24"/>
          <w:szCs w:val="21"/>
        </w:rPr>
        <w:t>x</w:t>
      </w:r>
      <w:r w:rsidRPr="00C45BF7">
        <w:rPr>
          <w:sz w:val="24"/>
          <w:szCs w:val="21"/>
          <w:vertAlign w:val="subscript"/>
        </w:rPr>
        <w:t>2</w:t>
      </w:r>
      <w:r w:rsidRPr="00C45BF7">
        <w:rPr>
          <w:sz w:val="24"/>
          <w:szCs w:val="21"/>
        </w:rPr>
        <w:t>——</w:t>
      </w:r>
      <w:r w:rsidRPr="00C45BF7">
        <w:rPr>
          <w:sz w:val="24"/>
          <w:szCs w:val="21"/>
        </w:rPr>
        <w:t>后浇层混凝土的等效受压高度。</w:t>
      </w:r>
    </w:p>
    <w:p w:rsidR="00FB058F" w:rsidRPr="00C45BF7" w:rsidRDefault="00FB058F" w:rsidP="00FB058F">
      <w:pPr>
        <w:spacing w:line="360" w:lineRule="auto"/>
        <w:rPr>
          <w:rFonts w:eastAsia="华文仿宋"/>
          <w:sz w:val="24"/>
          <w:szCs w:val="24"/>
        </w:rPr>
      </w:pPr>
      <w:r w:rsidRPr="00C45BF7">
        <w:rPr>
          <w:rFonts w:eastAsia="华文仿宋"/>
          <w:sz w:val="24"/>
          <w:szCs w:val="24"/>
        </w:rPr>
        <w:t>条文说明：</w:t>
      </w:r>
      <w:r w:rsidR="0039420D" w:rsidRPr="00C45BF7">
        <w:rPr>
          <w:rFonts w:eastAsia="华文仿宋"/>
          <w:sz w:val="24"/>
          <w:szCs w:val="24"/>
        </w:rPr>
        <w:t>研究表明，整体式密拼接缝在开裂后，其裂缝宽度大于整体浇筑的叠合板裂缝宽度，因此应严格控制整体式密拼接缝的宽度。</w:t>
      </w:r>
      <w:r w:rsidRPr="00C45BF7">
        <w:rPr>
          <w:rFonts w:eastAsia="华文仿宋"/>
          <w:sz w:val="24"/>
          <w:szCs w:val="24"/>
        </w:rPr>
        <w:t>条文规定了整体式密拼接缝的裂缝宽度，应按后浇层的最大裂缝宽度线性放大。</w:t>
      </w:r>
    </w:p>
    <w:p w:rsidR="00531FB9" w:rsidRPr="00C45BF7" w:rsidRDefault="00531FB9" w:rsidP="00FB058F">
      <w:pPr>
        <w:numPr>
          <w:ilvl w:val="2"/>
          <w:numId w:val="28"/>
        </w:numPr>
        <w:adjustRightInd w:val="0"/>
        <w:snapToGrid w:val="0"/>
        <w:spacing w:line="360" w:lineRule="auto"/>
        <w:outlineLvl w:val="2"/>
        <w:rPr>
          <w:rFonts w:eastAsia="华文仿宋"/>
          <w:sz w:val="24"/>
          <w:szCs w:val="24"/>
        </w:rPr>
      </w:pPr>
      <w:r w:rsidRPr="00C45BF7">
        <w:rPr>
          <w:sz w:val="24"/>
          <w:szCs w:val="24"/>
        </w:rPr>
        <w:t>桁架叠合板的</w:t>
      </w:r>
      <w:r w:rsidRPr="00C45BF7">
        <w:rPr>
          <w:sz w:val="24"/>
          <w:szCs w:val="21"/>
        </w:rPr>
        <w:t>密拼</w:t>
      </w:r>
      <w:r w:rsidRPr="00C45BF7">
        <w:rPr>
          <w:sz w:val="24"/>
          <w:szCs w:val="24"/>
        </w:rPr>
        <w:t>整体式接缝正截面受弯承载力计算时，</w:t>
      </w:r>
      <w:r w:rsidRPr="00C45BF7">
        <w:rPr>
          <w:rFonts w:eastAsiaTheme="minorEastAsia"/>
          <w:sz w:val="24"/>
          <w:szCs w:val="24"/>
        </w:rPr>
        <w:t>截面高度取叠合层混凝土厚度，受拉钢筋取接缝搭接钢筋。</w:t>
      </w:r>
    </w:p>
    <w:p w:rsidR="00FB058F" w:rsidRPr="00C45BF7" w:rsidRDefault="00FB058F" w:rsidP="00531FB9">
      <w:pPr>
        <w:numPr>
          <w:ilvl w:val="2"/>
          <w:numId w:val="28"/>
        </w:numPr>
        <w:adjustRightInd w:val="0"/>
        <w:snapToGrid w:val="0"/>
        <w:spacing w:line="360" w:lineRule="auto"/>
        <w:outlineLvl w:val="2"/>
        <w:rPr>
          <w:sz w:val="24"/>
          <w:szCs w:val="21"/>
        </w:rPr>
      </w:pPr>
      <w:r w:rsidRPr="00C45BF7">
        <w:rPr>
          <w:sz w:val="24"/>
          <w:szCs w:val="21"/>
        </w:rPr>
        <w:t>叠合板</w:t>
      </w:r>
      <w:r w:rsidRPr="00C45BF7">
        <w:rPr>
          <w:sz w:val="24"/>
          <w:szCs w:val="24"/>
        </w:rPr>
        <w:t>底板</w:t>
      </w:r>
      <w:r w:rsidRPr="00C45BF7">
        <w:rPr>
          <w:sz w:val="24"/>
          <w:szCs w:val="21"/>
        </w:rPr>
        <w:t>的分离式接缝构造应符合下列规定：</w:t>
      </w:r>
    </w:p>
    <w:p w:rsidR="00FB058F" w:rsidRPr="00C45BF7" w:rsidRDefault="00FB058F" w:rsidP="00FB058F">
      <w:pPr>
        <w:adjustRightInd w:val="0"/>
        <w:snapToGrid w:val="0"/>
        <w:spacing w:line="360" w:lineRule="auto"/>
        <w:ind w:firstLine="435"/>
        <w:rPr>
          <w:sz w:val="24"/>
          <w:szCs w:val="21"/>
        </w:rPr>
      </w:pPr>
      <w:r w:rsidRPr="00C45BF7">
        <w:rPr>
          <w:b/>
          <w:sz w:val="24"/>
          <w:szCs w:val="21"/>
        </w:rPr>
        <w:t>1</w:t>
      </w:r>
      <w:r w:rsidRPr="00C45BF7">
        <w:rPr>
          <w:sz w:val="24"/>
          <w:szCs w:val="21"/>
        </w:rPr>
        <w:t xml:space="preserve">  </w:t>
      </w:r>
      <w:r w:rsidRPr="00C45BF7">
        <w:rPr>
          <w:sz w:val="24"/>
          <w:szCs w:val="21"/>
        </w:rPr>
        <w:t>接缝处紧邻预制板顶面宜设置垂直于接缝的附加钢筋，附加钢筋伸入两</w:t>
      </w:r>
      <w:r w:rsidRPr="00C45BF7">
        <w:rPr>
          <w:sz w:val="24"/>
          <w:szCs w:val="21"/>
        </w:rPr>
        <w:lastRenderedPageBreak/>
        <w:t>侧后浇混凝土叠合板的锚固长度不应小于</w:t>
      </w:r>
      <w:r w:rsidRPr="00C45BF7">
        <w:rPr>
          <w:sz w:val="24"/>
          <w:szCs w:val="21"/>
        </w:rPr>
        <w:t>15</w:t>
      </w:r>
      <w:r w:rsidRPr="00C45BF7">
        <w:rPr>
          <w:i/>
          <w:sz w:val="24"/>
          <w:szCs w:val="21"/>
        </w:rPr>
        <w:t>d</w:t>
      </w:r>
      <w:r w:rsidRPr="00C45BF7">
        <w:rPr>
          <w:sz w:val="24"/>
          <w:szCs w:val="21"/>
        </w:rPr>
        <w:t>（</w:t>
      </w:r>
      <w:r w:rsidRPr="00C45BF7">
        <w:rPr>
          <w:i/>
          <w:sz w:val="24"/>
          <w:szCs w:val="21"/>
        </w:rPr>
        <w:t>d</w:t>
      </w:r>
      <w:r w:rsidRPr="00C45BF7">
        <w:rPr>
          <w:sz w:val="24"/>
          <w:szCs w:val="21"/>
        </w:rPr>
        <w:t>为附加钢筋直径）；</w:t>
      </w:r>
    </w:p>
    <w:p w:rsidR="00FB058F" w:rsidRPr="00C45BF7" w:rsidRDefault="00FB058F" w:rsidP="00FB058F">
      <w:pPr>
        <w:adjustRightInd w:val="0"/>
        <w:snapToGrid w:val="0"/>
        <w:spacing w:line="360" w:lineRule="auto"/>
        <w:ind w:firstLine="435"/>
        <w:rPr>
          <w:sz w:val="24"/>
          <w:szCs w:val="21"/>
        </w:rPr>
      </w:pPr>
      <w:r w:rsidRPr="00C45BF7">
        <w:rPr>
          <w:b/>
          <w:sz w:val="24"/>
          <w:szCs w:val="21"/>
        </w:rPr>
        <w:t>2</w:t>
      </w:r>
      <w:r w:rsidRPr="00C45BF7">
        <w:rPr>
          <w:sz w:val="24"/>
          <w:szCs w:val="21"/>
        </w:rPr>
        <w:t xml:space="preserve">  </w:t>
      </w:r>
      <w:r w:rsidRPr="00C45BF7">
        <w:rPr>
          <w:sz w:val="24"/>
          <w:szCs w:val="21"/>
        </w:rPr>
        <w:t>附加钢筋截面面积不宜小于桁架预制板中该方向钢筋面积，钢筋直径不宜小于</w:t>
      </w:r>
      <w:r w:rsidRPr="00C45BF7">
        <w:rPr>
          <w:sz w:val="24"/>
          <w:szCs w:val="21"/>
        </w:rPr>
        <w:t>6mm</w:t>
      </w:r>
      <w:r w:rsidRPr="00C45BF7">
        <w:rPr>
          <w:sz w:val="24"/>
          <w:szCs w:val="21"/>
        </w:rPr>
        <w:t>，间距不宜大于</w:t>
      </w:r>
      <w:r w:rsidRPr="00C45BF7">
        <w:rPr>
          <w:sz w:val="24"/>
          <w:szCs w:val="21"/>
        </w:rPr>
        <w:t>250mm</w:t>
      </w:r>
      <w:r w:rsidRPr="00C45BF7">
        <w:rPr>
          <w:sz w:val="24"/>
          <w:szCs w:val="21"/>
        </w:rPr>
        <w:t>。</w:t>
      </w:r>
    </w:p>
    <w:p w:rsidR="00FB058F" w:rsidRPr="00C45BF7" w:rsidRDefault="00FB058F" w:rsidP="00FB058F">
      <w:pPr>
        <w:adjustRightInd w:val="0"/>
        <w:snapToGrid w:val="0"/>
        <w:spacing w:line="360" w:lineRule="auto"/>
        <w:ind w:firstLine="435"/>
        <w:rPr>
          <w:sz w:val="24"/>
          <w:szCs w:val="21"/>
        </w:rPr>
      </w:pPr>
      <w:r w:rsidRPr="00C45BF7">
        <w:rPr>
          <w:b/>
          <w:sz w:val="24"/>
          <w:szCs w:val="21"/>
        </w:rPr>
        <w:t>3</w:t>
      </w:r>
      <w:r w:rsidRPr="00C45BF7">
        <w:rPr>
          <w:sz w:val="24"/>
          <w:szCs w:val="21"/>
        </w:rPr>
        <w:t xml:space="preserve">  </w:t>
      </w:r>
      <w:r w:rsidRPr="00C45BF7">
        <w:rPr>
          <w:sz w:val="24"/>
          <w:szCs w:val="21"/>
        </w:rPr>
        <w:t>接缝间距宜为可采用紧密接缝，也可设置后浇板缝。当设置后浇板缝时，板缝宽度不宜小于</w:t>
      </w:r>
      <w:r w:rsidRPr="00C45BF7">
        <w:rPr>
          <w:sz w:val="24"/>
          <w:szCs w:val="21"/>
        </w:rPr>
        <w:t>10mm</w:t>
      </w:r>
      <w:r w:rsidRPr="00C45BF7">
        <w:rPr>
          <w:sz w:val="24"/>
          <w:szCs w:val="21"/>
        </w:rPr>
        <w:t>，且不宜大于</w:t>
      </w:r>
      <w:r w:rsidRPr="00C45BF7">
        <w:rPr>
          <w:sz w:val="24"/>
          <w:szCs w:val="21"/>
        </w:rPr>
        <w:t>50mm</w:t>
      </w:r>
      <w:r w:rsidRPr="00C45BF7">
        <w:rPr>
          <w:sz w:val="24"/>
          <w:szCs w:val="21"/>
        </w:rPr>
        <w:t>。</w:t>
      </w: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96"/>
      </w:tblGrid>
      <w:tr w:rsidR="00FB058F" w:rsidRPr="00C45BF7" w:rsidTr="00133D0B">
        <w:trPr>
          <w:jc w:val="center"/>
        </w:trPr>
        <w:tc>
          <w:tcPr>
            <w:tcW w:w="8296" w:type="dxa"/>
          </w:tcPr>
          <w:p w:rsidR="00FB058F" w:rsidRPr="00C45BF7" w:rsidRDefault="00FB058F" w:rsidP="00133D0B">
            <w:pPr>
              <w:spacing w:line="360" w:lineRule="auto"/>
              <w:jc w:val="center"/>
            </w:pPr>
            <w:r w:rsidRPr="00C45BF7">
              <w:rPr>
                <w:noProof/>
              </w:rPr>
              <w:drawing>
                <wp:inline distT="0" distB="0" distL="0" distR="0">
                  <wp:extent cx="3451860" cy="911707"/>
                  <wp:effectExtent l="0" t="0" r="0" b="317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38063" cy="960887"/>
                          </a:xfrm>
                          <a:prstGeom prst="rect">
                            <a:avLst/>
                          </a:prstGeom>
                          <a:noFill/>
                          <a:ln>
                            <a:noFill/>
                          </a:ln>
                        </pic:spPr>
                      </pic:pic>
                    </a:graphicData>
                  </a:graphic>
                </wp:inline>
              </w:drawing>
            </w:r>
          </w:p>
        </w:tc>
      </w:tr>
      <w:tr w:rsidR="00FB058F" w:rsidRPr="00C45BF7" w:rsidTr="00133D0B">
        <w:trPr>
          <w:jc w:val="center"/>
        </w:trPr>
        <w:tc>
          <w:tcPr>
            <w:tcW w:w="8296" w:type="dxa"/>
          </w:tcPr>
          <w:p w:rsidR="00FB058F" w:rsidRPr="00C45BF7" w:rsidRDefault="00FB058F" w:rsidP="00824F63">
            <w:pPr>
              <w:spacing w:line="360" w:lineRule="auto"/>
              <w:jc w:val="center"/>
              <w:rPr>
                <w:rFonts w:eastAsiaTheme="minorEastAsia"/>
                <w:sz w:val="21"/>
              </w:rPr>
            </w:pPr>
            <w:r w:rsidRPr="00C45BF7">
              <w:rPr>
                <w:rFonts w:eastAsiaTheme="minorEastAsia"/>
                <w:sz w:val="21"/>
              </w:rPr>
              <w:t>图</w:t>
            </w:r>
            <w:r w:rsidRPr="00C45BF7">
              <w:rPr>
                <w:rFonts w:eastAsiaTheme="minorEastAsia"/>
                <w:sz w:val="21"/>
              </w:rPr>
              <w:t>6.3.</w:t>
            </w:r>
            <w:r w:rsidR="00824F63" w:rsidRPr="00C45BF7">
              <w:rPr>
                <w:rFonts w:eastAsiaTheme="minorEastAsia"/>
                <w:sz w:val="21"/>
              </w:rPr>
              <w:t>7</w:t>
            </w:r>
            <w:r w:rsidRPr="00C45BF7">
              <w:rPr>
                <w:rFonts w:eastAsiaTheme="minorEastAsia"/>
                <w:sz w:val="21"/>
              </w:rPr>
              <w:t xml:space="preserve"> </w:t>
            </w:r>
            <w:r w:rsidRPr="00C45BF7">
              <w:rPr>
                <w:rFonts w:eastAsiaTheme="minorEastAsia"/>
                <w:sz w:val="21"/>
              </w:rPr>
              <w:t>单向叠合板分离式接缝构造示意</w:t>
            </w:r>
          </w:p>
        </w:tc>
      </w:tr>
      <w:tr w:rsidR="00FB058F" w:rsidRPr="00C45BF7" w:rsidTr="00133D0B">
        <w:trPr>
          <w:jc w:val="center"/>
        </w:trPr>
        <w:tc>
          <w:tcPr>
            <w:tcW w:w="8296" w:type="dxa"/>
          </w:tcPr>
          <w:p w:rsidR="00FB058F" w:rsidRPr="00C45BF7" w:rsidRDefault="00FB058F" w:rsidP="00133D0B">
            <w:pPr>
              <w:spacing w:line="360" w:lineRule="auto"/>
              <w:jc w:val="center"/>
              <w:rPr>
                <w:sz w:val="18"/>
              </w:rPr>
            </w:pPr>
            <w:r w:rsidRPr="00C45BF7">
              <w:rPr>
                <w:sz w:val="18"/>
              </w:rPr>
              <w:t>1—</w:t>
            </w:r>
            <w:r w:rsidRPr="00C45BF7">
              <w:rPr>
                <w:sz w:val="18"/>
              </w:rPr>
              <w:t>后浇混凝土叠合层；</w:t>
            </w:r>
            <w:r w:rsidRPr="00C45BF7">
              <w:rPr>
                <w:sz w:val="18"/>
              </w:rPr>
              <w:t>2—</w:t>
            </w:r>
            <w:r w:rsidRPr="00C45BF7">
              <w:rPr>
                <w:sz w:val="18"/>
              </w:rPr>
              <w:t>预制板；</w:t>
            </w:r>
            <w:r w:rsidRPr="00C45BF7">
              <w:rPr>
                <w:sz w:val="18"/>
              </w:rPr>
              <w:t>3—</w:t>
            </w:r>
            <w:r w:rsidRPr="00C45BF7">
              <w:rPr>
                <w:sz w:val="18"/>
              </w:rPr>
              <w:t>附加钢筋；</w:t>
            </w:r>
            <w:r w:rsidRPr="00C45BF7">
              <w:rPr>
                <w:sz w:val="18"/>
              </w:rPr>
              <w:t>4—</w:t>
            </w:r>
            <w:r w:rsidRPr="00C45BF7">
              <w:rPr>
                <w:sz w:val="18"/>
              </w:rPr>
              <w:t>后浇层内钢筋</w:t>
            </w:r>
          </w:p>
        </w:tc>
      </w:tr>
    </w:tbl>
    <w:p w:rsidR="00FB058F" w:rsidRPr="00C45BF7" w:rsidRDefault="00FB058F" w:rsidP="00FB058F">
      <w:pPr>
        <w:spacing w:line="360" w:lineRule="auto"/>
        <w:rPr>
          <w:sz w:val="24"/>
          <w:szCs w:val="24"/>
        </w:rPr>
      </w:pPr>
      <w:r w:rsidRPr="00C45BF7">
        <w:rPr>
          <w:rFonts w:eastAsia="华文仿宋"/>
          <w:sz w:val="24"/>
          <w:szCs w:val="24"/>
        </w:rPr>
        <w:t>条文说明：本条规定了分离式接缝的构造做法，条文规定与现行行业标准《装配式混凝土结构技术规程》</w:t>
      </w:r>
      <w:r w:rsidRPr="00C45BF7">
        <w:rPr>
          <w:rFonts w:eastAsia="华文仿宋"/>
          <w:sz w:val="24"/>
          <w:szCs w:val="24"/>
        </w:rPr>
        <w:t>JGJ 1</w:t>
      </w:r>
      <w:r w:rsidRPr="00C45BF7">
        <w:rPr>
          <w:rFonts w:eastAsia="华文仿宋"/>
          <w:sz w:val="24"/>
          <w:szCs w:val="24"/>
        </w:rPr>
        <w:t>相同。</w:t>
      </w:r>
    </w:p>
    <w:p w:rsidR="00FB058F" w:rsidRPr="00C45BF7" w:rsidRDefault="00FB058F" w:rsidP="00824F63">
      <w:pPr>
        <w:numPr>
          <w:ilvl w:val="2"/>
          <w:numId w:val="28"/>
        </w:numPr>
        <w:adjustRightInd w:val="0"/>
        <w:snapToGrid w:val="0"/>
        <w:spacing w:line="360" w:lineRule="auto"/>
        <w:outlineLvl w:val="2"/>
        <w:rPr>
          <w:sz w:val="24"/>
          <w:szCs w:val="21"/>
        </w:rPr>
      </w:pPr>
      <w:r w:rsidRPr="00C45BF7">
        <w:rPr>
          <w:sz w:val="24"/>
          <w:szCs w:val="21"/>
        </w:rPr>
        <w:t>采用密拼接缝的桁架预制板，板侧上边宜设置倒角，倒角尺寸不宜小于</w:t>
      </w:r>
      <w:r w:rsidRPr="00C45BF7">
        <w:rPr>
          <w:sz w:val="24"/>
          <w:szCs w:val="21"/>
        </w:rPr>
        <w:t>15mm</w:t>
      </w:r>
      <m:oMath>
        <m:r>
          <m:rPr>
            <m:sty m:val="p"/>
          </m:rPr>
          <w:rPr>
            <w:rFonts w:ascii="Cambria Math" w:hAnsi="Cambria Math"/>
            <w:sz w:val="24"/>
            <w:szCs w:val="21"/>
          </w:rPr>
          <m:t>×</m:t>
        </m:r>
      </m:oMath>
      <w:r w:rsidRPr="00C45BF7">
        <w:rPr>
          <w:sz w:val="24"/>
          <w:szCs w:val="21"/>
        </w:rPr>
        <w:t>15mm</w:t>
      </w:r>
      <w:r w:rsidRPr="00C45BF7">
        <w:rPr>
          <w:sz w:val="24"/>
          <w:szCs w:val="21"/>
        </w:rPr>
        <w:t>。当接缝间距小于</w:t>
      </w:r>
      <w:r w:rsidRPr="00C45BF7">
        <w:rPr>
          <w:sz w:val="24"/>
          <w:szCs w:val="21"/>
        </w:rPr>
        <w:t>10mm</w:t>
      </w:r>
      <w:r w:rsidRPr="00C45BF7">
        <w:rPr>
          <w:sz w:val="24"/>
          <w:szCs w:val="21"/>
        </w:rPr>
        <w:t>时，桁架板板侧下边也宜设置倒角，倒角尺寸不宜小于</w:t>
      </w:r>
      <w:r w:rsidRPr="00C45BF7">
        <w:rPr>
          <w:sz w:val="24"/>
          <w:szCs w:val="21"/>
        </w:rPr>
        <w:t>10mm</w:t>
      </w:r>
      <m:oMath>
        <m:r>
          <m:rPr>
            <m:sty m:val="p"/>
          </m:rPr>
          <w:rPr>
            <w:rFonts w:ascii="Cambria Math" w:hAnsi="Cambria Math"/>
            <w:sz w:val="24"/>
            <w:szCs w:val="21"/>
          </w:rPr>
          <m:t>×</m:t>
        </m:r>
      </m:oMath>
      <w:r w:rsidRPr="00C45BF7">
        <w:rPr>
          <w:sz w:val="24"/>
          <w:szCs w:val="21"/>
        </w:rPr>
        <w:t>10mm</w:t>
      </w:r>
      <w:r w:rsidRPr="00C45BF7">
        <w:rPr>
          <w:sz w:val="24"/>
          <w:szCs w:val="21"/>
        </w:rPr>
        <w:t>。</w:t>
      </w:r>
    </w:p>
    <w:p w:rsidR="00FB058F" w:rsidRPr="00C45BF7" w:rsidRDefault="00FB058F" w:rsidP="00FB058F">
      <w:pPr>
        <w:jc w:val="center"/>
      </w:pPr>
      <w:r w:rsidRPr="00C45BF7">
        <w:rPr>
          <w:noProof/>
        </w:rPr>
        <w:drawing>
          <wp:inline distT="0" distB="0" distL="0" distR="0">
            <wp:extent cx="2374316" cy="1440000"/>
            <wp:effectExtent l="0" t="0" r="6985" b="825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4316" cy="1440000"/>
                    </a:xfrm>
                    <a:prstGeom prst="rect">
                      <a:avLst/>
                    </a:prstGeom>
                    <a:noFill/>
                    <a:ln>
                      <a:noFill/>
                    </a:ln>
                  </pic:spPr>
                </pic:pic>
              </a:graphicData>
            </a:graphic>
          </wp:inline>
        </w:drawing>
      </w:r>
    </w:p>
    <w:p w:rsidR="00FB058F" w:rsidRPr="00C45BF7" w:rsidRDefault="00FB058F" w:rsidP="00FB058F">
      <w:pPr>
        <w:jc w:val="center"/>
      </w:pPr>
      <w:r w:rsidRPr="00C45BF7">
        <w:t>图</w:t>
      </w:r>
      <w:r w:rsidRPr="00C45BF7">
        <w:t>6.3.</w:t>
      </w:r>
      <w:r w:rsidR="00824F63" w:rsidRPr="00C45BF7">
        <w:t>8</w:t>
      </w:r>
      <w:r w:rsidRPr="00C45BF7">
        <w:t xml:space="preserve"> </w:t>
      </w:r>
      <w:r w:rsidRPr="00C45BF7">
        <w:t>桁架预制板侧倒角构造示意</w:t>
      </w:r>
    </w:p>
    <w:p w:rsidR="00824F63" w:rsidRPr="00C45BF7" w:rsidRDefault="000612BC" w:rsidP="000612BC">
      <w:pPr>
        <w:jc w:val="center"/>
        <w:rPr>
          <w:sz w:val="18"/>
          <w:szCs w:val="18"/>
        </w:rPr>
      </w:pPr>
      <w:r w:rsidRPr="00C45BF7">
        <w:rPr>
          <w:sz w:val="18"/>
        </w:rPr>
        <w:t>1—</w:t>
      </w:r>
      <w:r w:rsidRPr="00C45BF7">
        <w:rPr>
          <w:sz w:val="18"/>
          <w:szCs w:val="18"/>
        </w:rPr>
        <w:t>预制板</w:t>
      </w:r>
      <w:r w:rsidRPr="00C45BF7">
        <w:rPr>
          <w:rFonts w:hint="eastAsia"/>
          <w:sz w:val="18"/>
          <w:szCs w:val="18"/>
        </w:rPr>
        <w:t>；</w:t>
      </w:r>
      <w:r w:rsidR="00824F63" w:rsidRPr="00C45BF7">
        <w:rPr>
          <w:sz w:val="18"/>
          <w:szCs w:val="18"/>
        </w:rPr>
        <w:t>2—</w:t>
      </w:r>
      <w:r w:rsidRPr="00C45BF7">
        <w:rPr>
          <w:sz w:val="18"/>
          <w:szCs w:val="18"/>
        </w:rPr>
        <w:t>后浇混凝土叠合层</w:t>
      </w:r>
      <w:r w:rsidRPr="00C45BF7">
        <w:rPr>
          <w:rFonts w:hint="eastAsia"/>
          <w:sz w:val="18"/>
          <w:szCs w:val="18"/>
        </w:rPr>
        <w:t>；</w:t>
      </w:r>
      <w:r w:rsidR="00824F63" w:rsidRPr="00C45BF7">
        <w:rPr>
          <w:sz w:val="18"/>
          <w:szCs w:val="18"/>
        </w:rPr>
        <w:t>3—</w:t>
      </w:r>
      <w:r w:rsidRPr="00C45BF7">
        <w:rPr>
          <w:sz w:val="18"/>
          <w:szCs w:val="18"/>
        </w:rPr>
        <w:t>钢筋桁架</w:t>
      </w:r>
    </w:p>
    <w:p w:rsidR="00FB058F" w:rsidRPr="00C45BF7" w:rsidRDefault="00FB058F" w:rsidP="00FB058F">
      <w:r w:rsidRPr="00C45BF7">
        <w:rPr>
          <w:rFonts w:eastAsia="华文仿宋"/>
          <w:sz w:val="24"/>
          <w:szCs w:val="24"/>
        </w:rPr>
        <w:t>条文说明：当采用分离式接缝或整体式密拼接缝做法时，紧临预制板面的附加钢筋在接缝处保护层厚度几乎为</w:t>
      </w:r>
      <w:r w:rsidRPr="00C45BF7">
        <w:rPr>
          <w:rFonts w:eastAsia="华文仿宋"/>
          <w:sz w:val="24"/>
          <w:szCs w:val="24"/>
        </w:rPr>
        <w:t>0</w:t>
      </w:r>
      <w:r w:rsidRPr="00C45BF7">
        <w:rPr>
          <w:rFonts w:eastAsia="华文仿宋"/>
          <w:sz w:val="24"/>
          <w:szCs w:val="24"/>
        </w:rPr>
        <w:t>，在板侧上边设置倒角形成凹槽，凹槽视度为附加钢筋的保护层厚度。预制板侧上边设置倒角利于施工时的接缝处理，可防止在正常使用状态下接缝开裂。</w:t>
      </w:r>
    </w:p>
    <w:p w:rsidR="00FB058F" w:rsidRPr="00C45BF7" w:rsidRDefault="00FB058F" w:rsidP="00824F63">
      <w:pPr>
        <w:numPr>
          <w:ilvl w:val="2"/>
          <w:numId w:val="28"/>
        </w:numPr>
        <w:adjustRightInd w:val="0"/>
        <w:snapToGrid w:val="0"/>
        <w:spacing w:line="360" w:lineRule="auto"/>
        <w:outlineLvl w:val="2"/>
        <w:rPr>
          <w:sz w:val="24"/>
          <w:szCs w:val="21"/>
        </w:rPr>
      </w:pPr>
      <w:r w:rsidRPr="00C45BF7">
        <w:rPr>
          <w:sz w:val="24"/>
          <w:szCs w:val="21"/>
        </w:rPr>
        <w:t>密拼接缝应进行防开裂处理</w:t>
      </w:r>
      <w:r w:rsidR="0039420D" w:rsidRPr="00C45BF7">
        <w:rPr>
          <w:sz w:val="24"/>
          <w:szCs w:val="21"/>
        </w:rPr>
        <w:t>；</w:t>
      </w:r>
      <w:r w:rsidRPr="00C45BF7">
        <w:rPr>
          <w:sz w:val="24"/>
          <w:szCs w:val="21"/>
        </w:rPr>
        <w:t>封缝材料宜采用聚合物水泥砂浆或柔性抗裂腻子，封缝时应多道施刮，每道施工厚度不宜大于</w:t>
      </w:r>
      <w:r w:rsidRPr="00C45BF7">
        <w:rPr>
          <w:sz w:val="24"/>
          <w:szCs w:val="21"/>
        </w:rPr>
        <w:t>3mm</w:t>
      </w:r>
      <w:r w:rsidRPr="00C45BF7">
        <w:rPr>
          <w:sz w:val="24"/>
          <w:szCs w:val="21"/>
        </w:rPr>
        <w:t>，前道施工干透后才</w:t>
      </w:r>
      <w:r w:rsidRPr="00C45BF7">
        <w:rPr>
          <w:sz w:val="24"/>
          <w:szCs w:val="21"/>
        </w:rPr>
        <w:lastRenderedPageBreak/>
        <w:t>可进行后道施工。</w:t>
      </w:r>
    </w:p>
    <w:p w:rsidR="00FB058F" w:rsidRPr="00C45BF7" w:rsidRDefault="00FB058F" w:rsidP="00FB058F">
      <w:pPr>
        <w:widowControl/>
        <w:adjustRightInd w:val="0"/>
        <w:snapToGrid w:val="0"/>
        <w:spacing w:line="360" w:lineRule="auto"/>
        <w:jc w:val="left"/>
        <w:rPr>
          <w:rFonts w:eastAsia="华文仿宋"/>
          <w:sz w:val="24"/>
          <w:szCs w:val="24"/>
        </w:rPr>
      </w:pPr>
      <w:r w:rsidRPr="00C45BF7">
        <w:rPr>
          <w:rFonts w:eastAsia="华文仿宋"/>
          <w:sz w:val="24"/>
          <w:szCs w:val="24"/>
        </w:rPr>
        <w:t>条文说明：本条规定了分离式接缝或整体式密拼接缝的装修处理或者防开裂处理要求。</w:t>
      </w:r>
    </w:p>
    <w:p w:rsidR="00FB058F" w:rsidRPr="00C45BF7" w:rsidRDefault="00FB058F" w:rsidP="00FB058F">
      <w:pPr>
        <w:pStyle w:val="a6"/>
        <w:spacing w:before="312" w:after="312"/>
        <w:rPr>
          <w:rFonts w:eastAsiaTheme="minorEastAsia"/>
        </w:rPr>
      </w:pPr>
      <w:bookmarkStart w:id="67" w:name="_Toc523844516"/>
      <w:bookmarkStart w:id="68" w:name="_Toc534641547"/>
      <w:r w:rsidRPr="00C45BF7">
        <w:rPr>
          <w:rFonts w:eastAsiaTheme="minorEastAsia"/>
        </w:rPr>
        <w:t xml:space="preserve">6.4 </w:t>
      </w:r>
      <w:r w:rsidRPr="00C45BF7">
        <w:rPr>
          <w:rFonts w:eastAsiaTheme="minorEastAsia"/>
        </w:rPr>
        <w:t>板端设计</w:t>
      </w:r>
      <w:bookmarkEnd w:id="67"/>
      <w:bookmarkEnd w:id="68"/>
    </w:p>
    <w:p w:rsidR="00FB058F" w:rsidRPr="00C45BF7" w:rsidRDefault="00FB058F" w:rsidP="00FB058F">
      <w:pPr>
        <w:numPr>
          <w:ilvl w:val="2"/>
          <w:numId w:val="32"/>
        </w:numPr>
        <w:adjustRightInd w:val="0"/>
        <w:snapToGrid w:val="0"/>
        <w:spacing w:line="360" w:lineRule="auto"/>
        <w:outlineLvl w:val="2"/>
        <w:rPr>
          <w:szCs w:val="21"/>
        </w:rPr>
      </w:pPr>
      <w:r w:rsidRPr="00C45BF7">
        <w:rPr>
          <w:rFonts w:eastAsiaTheme="minorEastAsia"/>
          <w:sz w:val="24"/>
          <w:szCs w:val="24"/>
        </w:rPr>
        <w:t>桁架叠合板板端的正截面受弯承载力计算时，截面高度取桁架叠合板总厚度，受力计算可不计入受压区普通钢筋。当桁架预制板与后浇叠合层混凝土强度不同时，按照受压区混凝土的强度计算。</w:t>
      </w:r>
    </w:p>
    <w:p w:rsidR="00FB058F" w:rsidRPr="00C45BF7" w:rsidRDefault="00FB058F" w:rsidP="00FB058F">
      <w:pPr>
        <w:rPr>
          <w:rFonts w:eastAsia="华文仿宋"/>
          <w:sz w:val="24"/>
          <w:szCs w:val="24"/>
        </w:rPr>
      </w:pPr>
      <w:r w:rsidRPr="00C45BF7">
        <w:rPr>
          <w:rFonts w:eastAsia="华文仿宋"/>
          <w:sz w:val="24"/>
          <w:szCs w:val="24"/>
        </w:rPr>
        <w:t>条文说明：因桁架叠合板二次浇筑，后浇层与预制层混凝土强度可能不同，应根据受力计算的工况，按实际情况采用受压区混凝土强度。</w:t>
      </w:r>
    </w:p>
    <w:p w:rsidR="00FB058F" w:rsidRPr="00C45BF7" w:rsidRDefault="00FB058F" w:rsidP="00FB058F">
      <w:pPr>
        <w:numPr>
          <w:ilvl w:val="2"/>
          <w:numId w:val="32"/>
        </w:numPr>
        <w:adjustRightInd w:val="0"/>
        <w:snapToGrid w:val="0"/>
        <w:spacing w:line="360" w:lineRule="auto"/>
        <w:outlineLvl w:val="2"/>
        <w:rPr>
          <w:sz w:val="24"/>
        </w:rPr>
      </w:pPr>
      <w:r w:rsidRPr="00C45BF7">
        <w:rPr>
          <w:rFonts w:eastAsiaTheme="minorEastAsia"/>
          <w:sz w:val="24"/>
          <w:szCs w:val="24"/>
        </w:rPr>
        <w:t>当钢筋桁架上弦筋参与受弯承载力计算时，</w:t>
      </w:r>
      <w:r w:rsidRPr="00C45BF7">
        <w:rPr>
          <w:sz w:val="24"/>
        </w:rPr>
        <w:t>应在上弦筋处设置附加钢筋伸入板端支座，附加钢筋应按照与同向受力钢筋受拉承载力相等原则布置，且</w:t>
      </w:r>
      <w:r w:rsidRPr="00C45BF7">
        <w:rPr>
          <w:rFonts w:eastAsiaTheme="minorEastAsia"/>
          <w:sz w:val="24"/>
          <w:szCs w:val="24"/>
        </w:rPr>
        <w:t>搭接长度应满足现行国家标准《混凝土结构设计规范》</w:t>
      </w:r>
      <w:r w:rsidRPr="00C45BF7">
        <w:rPr>
          <w:rFonts w:eastAsiaTheme="minorEastAsia"/>
          <w:sz w:val="24"/>
          <w:szCs w:val="24"/>
        </w:rPr>
        <w:t>GB 50010</w:t>
      </w:r>
      <w:r w:rsidRPr="00C45BF7">
        <w:rPr>
          <w:rFonts w:eastAsiaTheme="minorEastAsia"/>
          <w:sz w:val="24"/>
          <w:szCs w:val="24"/>
        </w:rPr>
        <w:t>的有关规定，且不小于</w:t>
      </w:r>
      <w:r w:rsidRPr="00C45BF7">
        <w:rPr>
          <w:rFonts w:eastAsia="华文仿宋"/>
          <w:sz w:val="24"/>
          <w:szCs w:val="24"/>
        </w:rPr>
        <w:t>1.4</w:t>
      </w:r>
      <w:r w:rsidRPr="00C45BF7">
        <w:rPr>
          <w:rFonts w:eastAsia="华文仿宋"/>
          <w:i/>
          <w:sz w:val="24"/>
          <w:szCs w:val="24"/>
        </w:rPr>
        <w:t>l</w:t>
      </w:r>
      <w:r w:rsidRPr="00C45BF7">
        <w:rPr>
          <w:rFonts w:eastAsia="华文仿宋"/>
          <w:sz w:val="24"/>
          <w:szCs w:val="24"/>
          <w:vertAlign w:val="subscript"/>
        </w:rPr>
        <w:t>a</w:t>
      </w:r>
      <w:r w:rsidRPr="00C45BF7">
        <w:rPr>
          <w:rFonts w:eastAsiaTheme="minorEastAsia"/>
          <w:sz w:val="24"/>
          <w:szCs w:val="24"/>
        </w:rPr>
        <w:t>。</w:t>
      </w:r>
    </w:p>
    <w:p w:rsidR="00FB058F" w:rsidRPr="00C45BF7" w:rsidRDefault="00FB058F" w:rsidP="00FB058F">
      <w:pPr>
        <w:adjustRightInd w:val="0"/>
        <w:snapToGrid w:val="0"/>
        <w:spacing w:line="360" w:lineRule="auto"/>
        <w:jc w:val="center"/>
        <w:rPr>
          <w:rFonts w:eastAsia="华文仿宋"/>
          <w:sz w:val="24"/>
          <w:szCs w:val="24"/>
        </w:rPr>
      </w:pPr>
      <w:r w:rsidRPr="00C45BF7">
        <w:rPr>
          <w:rFonts w:eastAsia="华文仿宋"/>
          <w:noProof/>
          <w:sz w:val="24"/>
          <w:szCs w:val="24"/>
        </w:rPr>
        <w:drawing>
          <wp:inline distT="0" distB="0" distL="0" distR="0">
            <wp:extent cx="1975463" cy="1440000"/>
            <wp:effectExtent l="0" t="0" r="6350" b="825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5463" cy="1440000"/>
                    </a:xfrm>
                    <a:prstGeom prst="rect">
                      <a:avLst/>
                    </a:prstGeom>
                    <a:noFill/>
                    <a:ln>
                      <a:noFill/>
                    </a:ln>
                  </pic:spPr>
                </pic:pic>
              </a:graphicData>
            </a:graphic>
          </wp:inline>
        </w:drawing>
      </w:r>
    </w:p>
    <w:p w:rsidR="00FB058F" w:rsidRPr="00C45BF7" w:rsidRDefault="00FB058F" w:rsidP="00FB058F">
      <w:pPr>
        <w:adjustRightInd w:val="0"/>
        <w:snapToGrid w:val="0"/>
        <w:spacing w:line="360" w:lineRule="auto"/>
        <w:jc w:val="center"/>
      </w:pPr>
      <w:r w:rsidRPr="00C45BF7">
        <w:t>图</w:t>
      </w:r>
      <w:r w:rsidRPr="00C45BF7">
        <w:t xml:space="preserve">6.4.2 </w:t>
      </w:r>
      <w:r w:rsidRPr="00C45BF7">
        <w:t>纵筋外伸的板端支座构造示意</w:t>
      </w:r>
    </w:p>
    <w:p w:rsidR="00FB058F" w:rsidRPr="00C45BF7" w:rsidRDefault="00FB058F" w:rsidP="00FB058F">
      <w:pPr>
        <w:adjustRightInd w:val="0"/>
        <w:snapToGrid w:val="0"/>
        <w:spacing w:line="360" w:lineRule="auto"/>
        <w:jc w:val="center"/>
        <w:rPr>
          <w:sz w:val="18"/>
        </w:rPr>
      </w:pPr>
      <w:r w:rsidRPr="00C45BF7">
        <w:rPr>
          <w:sz w:val="18"/>
        </w:rPr>
        <w:t>1</w:t>
      </w:r>
      <w:r w:rsidR="00EC50FC" w:rsidRPr="00C45BF7">
        <w:rPr>
          <w:sz w:val="18"/>
        </w:rPr>
        <w:t>—</w:t>
      </w:r>
      <w:r w:rsidRPr="00C45BF7">
        <w:rPr>
          <w:sz w:val="18"/>
        </w:rPr>
        <w:t>支承梁或墙；</w:t>
      </w:r>
      <w:r w:rsidRPr="00C45BF7">
        <w:rPr>
          <w:sz w:val="18"/>
        </w:rPr>
        <w:t>2</w:t>
      </w:r>
      <w:r w:rsidR="00EC50FC" w:rsidRPr="00C45BF7">
        <w:rPr>
          <w:sz w:val="18"/>
        </w:rPr>
        <w:t>—</w:t>
      </w:r>
      <w:r w:rsidRPr="00C45BF7">
        <w:rPr>
          <w:sz w:val="18"/>
        </w:rPr>
        <w:t>预制板；</w:t>
      </w:r>
      <w:r w:rsidRPr="00C45BF7">
        <w:rPr>
          <w:sz w:val="18"/>
        </w:rPr>
        <w:t>3</w:t>
      </w:r>
      <w:r w:rsidR="00EC50FC" w:rsidRPr="00C45BF7">
        <w:rPr>
          <w:sz w:val="18"/>
        </w:rPr>
        <w:t>—</w:t>
      </w:r>
      <w:r w:rsidRPr="00C45BF7">
        <w:rPr>
          <w:sz w:val="18"/>
        </w:rPr>
        <w:t>上弦钢筋；</w:t>
      </w:r>
      <w:r w:rsidRPr="00C45BF7">
        <w:rPr>
          <w:sz w:val="18"/>
        </w:rPr>
        <w:t>4</w:t>
      </w:r>
      <w:r w:rsidR="00EC50FC" w:rsidRPr="00C45BF7">
        <w:rPr>
          <w:sz w:val="18"/>
        </w:rPr>
        <w:t>—</w:t>
      </w:r>
      <w:r w:rsidRPr="00C45BF7">
        <w:rPr>
          <w:sz w:val="18"/>
        </w:rPr>
        <w:t>附加钢筋</w:t>
      </w:r>
    </w:p>
    <w:p w:rsidR="00FB058F" w:rsidRPr="00C45BF7" w:rsidRDefault="00FB058F" w:rsidP="00FB058F">
      <w:pPr>
        <w:adjustRightInd w:val="0"/>
        <w:snapToGrid w:val="0"/>
        <w:spacing w:line="360" w:lineRule="auto"/>
        <w:rPr>
          <w:rFonts w:eastAsia="华文仿宋"/>
          <w:sz w:val="24"/>
          <w:szCs w:val="24"/>
        </w:rPr>
      </w:pPr>
      <w:r w:rsidRPr="00C45BF7">
        <w:rPr>
          <w:rFonts w:eastAsia="华文仿宋"/>
          <w:sz w:val="24"/>
          <w:szCs w:val="24"/>
        </w:rPr>
        <w:t>条文说明：按照分布钢筋间距</w:t>
      </w:r>
      <w:r w:rsidRPr="00C45BF7">
        <w:rPr>
          <w:rFonts w:eastAsia="华文仿宋"/>
          <w:sz w:val="24"/>
          <w:szCs w:val="24"/>
        </w:rPr>
        <w:t>200mm</w:t>
      </w:r>
      <w:r w:rsidRPr="00C45BF7">
        <w:rPr>
          <w:rFonts w:eastAsia="华文仿宋"/>
          <w:sz w:val="24"/>
          <w:szCs w:val="24"/>
        </w:rPr>
        <w:t>、桁架钢筋间距</w:t>
      </w:r>
      <w:r w:rsidRPr="00C45BF7">
        <w:rPr>
          <w:rFonts w:eastAsia="华文仿宋"/>
          <w:sz w:val="24"/>
          <w:szCs w:val="24"/>
        </w:rPr>
        <w:t>600mm</w:t>
      </w:r>
      <w:r w:rsidRPr="00C45BF7">
        <w:rPr>
          <w:rFonts w:eastAsia="华文仿宋"/>
          <w:sz w:val="24"/>
          <w:szCs w:val="24"/>
        </w:rPr>
        <w:t>计算，搭接率约为</w:t>
      </w:r>
      <w:r w:rsidRPr="00C45BF7">
        <w:rPr>
          <w:rFonts w:eastAsia="华文仿宋"/>
          <w:sz w:val="24"/>
          <w:szCs w:val="24"/>
        </w:rPr>
        <w:t>33%</w:t>
      </w:r>
      <w:r w:rsidRPr="00C45BF7">
        <w:rPr>
          <w:rFonts w:eastAsia="华文仿宋"/>
          <w:sz w:val="24"/>
          <w:szCs w:val="24"/>
        </w:rPr>
        <w:t>，根据《混凝土结构设计规范》</w:t>
      </w:r>
      <w:r w:rsidRPr="00C45BF7">
        <w:rPr>
          <w:rFonts w:eastAsia="华文仿宋"/>
          <w:sz w:val="24"/>
          <w:szCs w:val="24"/>
        </w:rPr>
        <w:t>GB 50010</w:t>
      </w:r>
      <w:r w:rsidRPr="00C45BF7">
        <w:rPr>
          <w:rFonts w:eastAsia="华文仿宋"/>
          <w:sz w:val="24"/>
          <w:szCs w:val="24"/>
        </w:rPr>
        <w:t>，受拉钢筋搭接长度修正系数取为</w:t>
      </w:r>
      <w:r w:rsidRPr="00C45BF7">
        <w:rPr>
          <w:rFonts w:eastAsia="华文仿宋"/>
          <w:sz w:val="24"/>
          <w:szCs w:val="24"/>
        </w:rPr>
        <w:t>1.4</w:t>
      </w:r>
      <w:r w:rsidRPr="00C45BF7">
        <w:rPr>
          <w:rFonts w:eastAsia="华文仿宋"/>
          <w:sz w:val="24"/>
          <w:szCs w:val="24"/>
        </w:rPr>
        <w:t>。</w:t>
      </w:r>
    </w:p>
    <w:p w:rsidR="00FB058F" w:rsidRPr="00C45BF7" w:rsidRDefault="00FB058F" w:rsidP="00FB058F">
      <w:pPr>
        <w:numPr>
          <w:ilvl w:val="2"/>
          <w:numId w:val="32"/>
        </w:numPr>
        <w:adjustRightInd w:val="0"/>
        <w:snapToGrid w:val="0"/>
        <w:spacing w:line="360" w:lineRule="auto"/>
        <w:outlineLvl w:val="2"/>
        <w:rPr>
          <w:sz w:val="24"/>
        </w:rPr>
      </w:pPr>
      <w:r w:rsidRPr="00C45BF7">
        <w:rPr>
          <w:rFonts w:eastAsiaTheme="minorEastAsia"/>
          <w:sz w:val="24"/>
          <w:szCs w:val="24"/>
        </w:rPr>
        <w:t>预制板底纵向钢筋伸入板端支座时，应在支承梁或墙的后浇混凝土中锚固，</w:t>
      </w:r>
      <w:r w:rsidRPr="00C45BF7">
        <w:rPr>
          <w:sz w:val="24"/>
        </w:rPr>
        <w:t>锚固长度不应小于</w:t>
      </w:r>
      <w:r w:rsidRPr="00C45BF7">
        <w:rPr>
          <w:sz w:val="24"/>
        </w:rPr>
        <w:t>5</w:t>
      </w:r>
      <w:r w:rsidRPr="00C45BF7">
        <w:rPr>
          <w:i/>
          <w:sz w:val="24"/>
        </w:rPr>
        <w:t>d</w:t>
      </w:r>
      <w:r w:rsidRPr="00C45BF7">
        <w:rPr>
          <w:sz w:val="24"/>
        </w:rPr>
        <w:t>且宜伸过支座中心线。</w:t>
      </w:r>
    </w:p>
    <w:p w:rsidR="00FB058F" w:rsidRPr="00C45BF7" w:rsidRDefault="00FB058F" w:rsidP="00FB058F">
      <w:pPr>
        <w:spacing w:line="360" w:lineRule="auto"/>
        <w:jc w:val="center"/>
      </w:pPr>
      <w:r w:rsidRPr="00C45BF7">
        <w:rPr>
          <w:noProof/>
          <w:sz w:val="24"/>
        </w:rPr>
        <w:lastRenderedPageBreak/>
        <w:drawing>
          <wp:inline distT="0" distB="0" distL="0" distR="0">
            <wp:extent cx="1879816" cy="1440000"/>
            <wp:effectExtent l="0" t="0" r="6350" b="825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9816" cy="1440000"/>
                    </a:xfrm>
                    <a:prstGeom prst="rect">
                      <a:avLst/>
                    </a:prstGeom>
                    <a:noFill/>
                    <a:ln>
                      <a:noFill/>
                    </a:ln>
                  </pic:spPr>
                </pic:pic>
              </a:graphicData>
            </a:graphic>
          </wp:inline>
        </w:drawing>
      </w:r>
    </w:p>
    <w:p w:rsidR="00FB058F" w:rsidRPr="00C45BF7" w:rsidRDefault="00FB058F" w:rsidP="00FB058F">
      <w:pPr>
        <w:spacing w:line="360" w:lineRule="auto"/>
        <w:jc w:val="center"/>
      </w:pPr>
      <w:r w:rsidRPr="00C45BF7">
        <w:t>图</w:t>
      </w:r>
      <w:r w:rsidRPr="00C45BF7">
        <w:t xml:space="preserve">6.4.3 </w:t>
      </w:r>
      <w:r w:rsidRPr="00C45BF7">
        <w:t>纵筋外伸的板端支座构造示意</w:t>
      </w:r>
    </w:p>
    <w:p w:rsidR="00FB058F" w:rsidRPr="00C45BF7" w:rsidRDefault="00FB058F" w:rsidP="00FB058F">
      <w:pPr>
        <w:spacing w:line="360" w:lineRule="auto"/>
        <w:jc w:val="center"/>
        <w:rPr>
          <w:sz w:val="18"/>
        </w:rPr>
      </w:pPr>
      <w:r w:rsidRPr="00C45BF7">
        <w:rPr>
          <w:sz w:val="18"/>
        </w:rPr>
        <w:t>1</w:t>
      </w:r>
      <w:r w:rsidR="00EC50FC" w:rsidRPr="00C45BF7">
        <w:rPr>
          <w:sz w:val="18"/>
        </w:rPr>
        <w:t>—</w:t>
      </w:r>
      <w:r w:rsidRPr="00C45BF7">
        <w:rPr>
          <w:sz w:val="18"/>
        </w:rPr>
        <w:t>支承梁或墙；</w:t>
      </w:r>
      <w:r w:rsidRPr="00C45BF7">
        <w:rPr>
          <w:sz w:val="18"/>
        </w:rPr>
        <w:t>2</w:t>
      </w:r>
      <w:r w:rsidR="00EC50FC" w:rsidRPr="00C45BF7">
        <w:rPr>
          <w:sz w:val="18"/>
        </w:rPr>
        <w:t>—</w:t>
      </w:r>
      <w:r w:rsidRPr="00C45BF7">
        <w:rPr>
          <w:sz w:val="18"/>
        </w:rPr>
        <w:t>预制板；</w:t>
      </w:r>
      <w:r w:rsidRPr="00C45BF7">
        <w:rPr>
          <w:sz w:val="18"/>
        </w:rPr>
        <w:t>3</w:t>
      </w:r>
      <w:r w:rsidR="00EC50FC" w:rsidRPr="00C45BF7">
        <w:rPr>
          <w:sz w:val="18"/>
        </w:rPr>
        <w:t>—</w:t>
      </w:r>
      <w:r w:rsidRPr="00C45BF7">
        <w:rPr>
          <w:sz w:val="18"/>
        </w:rPr>
        <w:t>板底钢筋；</w:t>
      </w:r>
      <w:r w:rsidRPr="00C45BF7">
        <w:rPr>
          <w:sz w:val="18"/>
        </w:rPr>
        <w:t>4</w:t>
      </w:r>
      <w:r w:rsidR="00EC50FC" w:rsidRPr="00C45BF7">
        <w:rPr>
          <w:sz w:val="18"/>
        </w:rPr>
        <w:t>—</w:t>
      </w:r>
      <w:r w:rsidRPr="00C45BF7">
        <w:rPr>
          <w:sz w:val="18"/>
        </w:rPr>
        <w:t>桁架钢筋；</w:t>
      </w:r>
      <w:r w:rsidRPr="00C45BF7">
        <w:rPr>
          <w:sz w:val="18"/>
        </w:rPr>
        <w:t>5</w:t>
      </w:r>
      <w:r w:rsidR="00EC50FC" w:rsidRPr="00C45BF7">
        <w:rPr>
          <w:sz w:val="18"/>
        </w:rPr>
        <w:t>—</w:t>
      </w:r>
      <w:r w:rsidRPr="00C45BF7">
        <w:rPr>
          <w:sz w:val="18"/>
        </w:rPr>
        <w:t>横向分布钢筋</w:t>
      </w:r>
    </w:p>
    <w:p w:rsidR="00FB058F" w:rsidRPr="00C45BF7" w:rsidRDefault="00FB058F" w:rsidP="00FB058F">
      <w:pPr>
        <w:spacing w:line="360" w:lineRule="auto"/>
        <w:jc w:val="left"/>
      </w:pPr>
      <w:r w:rsidRPr="00C45BF7">
        <w:rPr>
          <w:rFonts w:eastAsia="华文仿宋"/>
          <w:sz w:val="24"/>
          <w:szCs w:val="24"/>
        </w:rPr>
        <w:t>条文说明：条文规定与现行行业标准《装配式混凝土结构技术规程》</w:t>
      </w:r>
      <w:r w:rsidRPr="00C45BF7">
        <w:rPr>
          <w:rFonts w:eastAsia="华文仿宋"/>
          <w:sz w:val="24"/>
          <w:szCs w:val="24"/>
        </w:rPr>
        <w:t>JGJ 1</w:t>
      </w:r>
      <w:r w:rsidRPr="00C45BF7">
        <w:rPr>
          <w:rFonts w:eastAsia="华文仿宋"/>
          <w:sz w:val="24"/>
          <w:szCs w:val="24"/>
        </w:rPr>
        <w:t>相同。</w:t>
      </w:r>
    </w:p>
    <w:p w:rsidR="00FB058F" w:rsidRPr="00C45BF7" w:rsidRDefault="00FB058F" w:rsidP="00FB058F">
      <w:pPr>
        <w:numPr>
          <w:ilvl w:val="2"/>
          <w:numId w:val="32"/>
        </w:numPr>
        <w:adjustRightInd w:val="0"/>
        <w:snapToGrid w:val="0"/>
        <w:spacing w:line="360" w:lineRule="auto"/>
        <w:outlineLvl w:val="2"/>
        <w:rPr>
          <w:rFonts w:eastAsiaTheme="minorEastAsia"/>
          <w:sz w:val="24"/>
          <w:szCs w:val="24"/>
        </w:rPr>
      </w:pPr>
      <w:r w:rsidRPr="00C45BF7">
        <w:rPr>
          <w:rFonts w:eastAsiaTheme="minorEastAsia"/>
          <w:sz w:val="24"/>
          <w:szCs w:val="24"/>
        </w:rPr>
        <w:t>预制板底纵向钢筋不伸入支座时，应满足下列要求：</w:t>
      </w:r>
    </w:p>
    <w:p w:rsidR="00FB058F" w:rsidRPr="00C45BF7" w:rsidRDefault="00FB058F" w:rsidP="00FB058F">
      <w:pPr>
        <w:spacing w:line="360" w:lineRule="auto"/>
        <w:ind w:firstLineChars="200" w:firstLine="482"/>
        <w:rPr>
          <w:sz w:val="24"/>
          <w:szCs w:val="21"/>
        </w:rPr>
      </w:pPr>
      <w:r w:rsidRPr="00C45BF7">
        <w:rPr>
          <w:b/>
          <w:sz w:val="24"/>
        </w:rPr>
        <w:t>1</w:t>
      </w:r>
      <w:r w:rsidRPr="00C45BF7">
        <w:rPr>
          <w:sz w:val="24"/>
        </w:rPr>
        <w:t xml:space="preserve">  </w:t>
      </w:r>
      <w:r w:rsidRPr="00C45BF7">
        <w:rPr>
          <w:sz w:val="24"/>
        </w:rPr>
        <w:t>后浇混凝土叠合层厚度不应小于</w:t>
      </w:r>
      <w:r w:rsidRPr="00C45BF7">
        <w:rPr>
          <w:sz w:val="24"/>
        </w:rPr>
        <w:t>70mm</w:t>
      </w:r>
      <w:r w:rsidRPr="00C45BF7">
        <w:rPr>
          <w:sz w:val="24"/>
        </w:rPr>
        <w:t>，且不应小于预制板厚度；</w:t>
      </w:r>
    </w:p>
    <w:p w:rsidR="00FB058F" w:rsidRPr="00C45BF7" w:rsidRDefault="00FB058F" w:rsidP="00FB058F">
      <w:pPr>
        <w:spacing w:line="360" w:lineRule="auto"/>
        <w:ind w:firstLineChars="200" w:firstLine="482"/>
        <w:rPr>
          <w:sz w:val="24"/>
        </w:rPr>
      </w:pPr>
      <w:r w:rsidRPr="00C45BF7">
        <w:rPr>
          <w:rFonts w:eastAsiaTheme="minorEastAsia"/>
          <w:b/>
          <w:sz w:val="24"/>
          <w:szCs w:val="24"/>
        </w:rPr>
        <w:t>2</w:t>
      </w:r>
      <w:r w:rsidRPr="00C45BF7">
        <w:rPr>
          <w:rFonts w:eastAsiaTheme="minorEastAsia"/>
          <w:sz w:val="24"/>
          <w:szCs w:val="24"/>
        </w:rPr>
        <w:t xml:space="preserve">  </w:t>
      </w:r>
      <w:r w:rsidRPr="00C45BF7">
        <w:rPr>
          <w:rFonts w:eastAsiaTheme="minorEastAsia"/>
          <w:sz w:val="24"/>
          <w:szCs w:val="24"/>
        </w:rPr>
        <w:t>支座处应设置垂直于板端的附加钢筋，</w:t>
      </w:r>
      <w:r w:rsidRPr="00C45BF7">
        <w:rPr>
          <w:sz w:val="24"/>
        </w:rPr>
        <w:t>附加钢筋截面积应按照本规程第</w:t>
      </w:r>
      <w:r w:rsidRPr="00C45BF7">
        <w:rPr>
          <w:sz w:val="24"/>
        </w:rPr>
        <w:t>6.4.5</w:t>
      </w:r>
      <w:r w:rsidRPr="00C45BF7">
        <w:rPr>
          <w:sz w:val="24"/>
        </w:rPr>
        <w:t>条计算确定，且不应小于同方向跨中板底受力钢筋面积的</w:t>
      </w:r>
      <w:r w:rsidRPr="00C45BF7">
        <w:rPr>
          <w:sz w:val="24"/>
        </w:rPr>
        <w:t>1/3</w:t>
      </w:r>
      <w:r w:rsidRPr="00C45BF7">
        <w:rPr>
          <w:sz w:val="24"/>
        </w:rPr>
        <w:t>；附加钢筋直径不宜小于</w:t>
      </w:r>
      <w:r w:rsidRPr="00C45BF7">
        <w:rPr>
          <w:sz w:val="24"/>
        </w:rPr>
        <w:t>8mm</w:t>
      </w:r>
      <w:r w:rsidRPr="00C45BF7">
        <w:rPr>
          <w:sz w:val="24"/>
        </w:rPr>
        <w:t>，间距不宜大于</w:t>
      </w:r>
      <w:r w:rsidRPr="00C45BF7">
        <w:rPr>
          <w:sz w:val="24"/>
        </w:rPr>
        <w:t>250mm</w:t>
      </w:r>
      <w:r w:rsidRPr="00C45BF7">
        <w:rPr>
          <w:sz w:val="24"/>
        </w:rPr>
        <w:t>；附加钢筋强度等级不应低于与其平行的桁架板内纵向受力钢筋的强度等级；</w:t>
      </w:r>
    </w:p>
    <w:p w:rsidR="00FB058F" w:rsidRPr="00C45BF7" w:rsidRDefault="00FB058F" w:rsidP="00FB058F">
      <w:pPr>
        <w:spacing w:line="360" w:lineRule="auto"/>
        <w:ind w:firstLineChars="200" w:firstLine="482"/>
        <w:rPr>
          <w:sz w:val="24"/>
        </w:rPr>
      </w:pPr>
      <w:r w:rsidRPr="00C45BF7">
        <w:rPr>
          <w:b/>
          <w:sz w:val="24"/>
        </w:rPr>
        <w:t>3</w:t>
      </w:r>
      <w:r w:rsidRPr="00C45BF7">
        <w:rPr>
          <w:sz w:val="24"/>
        </w:rPr>
        <w:t xml:space="preserve">  </w:t>
      </w:r>
      <w:r w:rsidRPr="00C45BF7">
        <w:rPr>
          <w:sz w:val="24"/>
        </w:rPr>
        <w:t>附加钢筋与预制板受力钢筋净间距不应小于</w:t>
      </w:r>
      <w:r w:rsidR="00BF18B3" w:rsidRPr="00C45BF7">
        <w:rPr>
          <w:sz w:val="24"/>
        </w:rPr>
        <w:t>4</w:t>
      </w:r>
      <w:r w:rsidR="00BF18B3" w:rsidRPr="00C45BF7">
        <w:rPr>
          <w:sz w:val="24"/>
        </w:rPr>
        <w:t>倍钢筋直径</w:t>
      </w:r>
      <w:r w:rsidRPr="00C45BF7">
        <w:rPr>
          <w:sz w:val="24"/>
        </w:rPr>
        <w:t>；</w:t>
      </w:r>
    </w:p>
    <w:p w:rsidR="00FB058F" w:rsidRPr="00C45BF7" w:rsidRDefault="00FB058F" w:rsidP="00FB058F">
      <w:pPr>
        <w:spacing w:line="360" w:lineRule="auto"/>
        <w:ind w:firstLineChars="200" w:firstLine="482"/>
        <w:rPr>
          <w:sz w:val="24"/>
        </w:rPr>
      </w:pPr>
      <w:r w:rsidRPr="00C45BF7">
        <w:rPr>
          <w:b/>
          <w:sz w:val="24"/>
        </w:rPr>
        <w:t>4</w:t>
      </w:r>
      <w:r w:rsidRPr="00C45BF7">
        <w:rPr>
          <w:sz w:val="24"/>
        </w:rPr>
        <w:t xml:space="preserve">  </w:t>
      </w:r>
      <w:r w:rsidRPr="00C45BF7">
        <w:rPr>
          <w:sz w:val="24"/>
        </w:rPr>
        <w:t>对于中节点支座，附加钢筋在节点区应贯通，且每侧伸入后浇叠合层长度应不小于</w:t>
      </w:r>
      <w:r w:rsidRPr="00C45BF7">
        <w:rPr>
          <w:sz w:val="24"/>
        </w:rPr>
        <w:t>1.2</w:t>
      </w:r>
      <w:r w:rsidRPr="00C45BF7">
        <w:rPr>
          <w:i/>
          <w:sz w:val="24"/>
        </w:rPr>
        <w:t>l</w:t>
      </w:r>
      <w:r w:rsidRPr="00C45BF7">
        <w:rPr>
          <w:sz w:val="24"/>
          <w:vertAlign w:val="subscript"/>
        </w:rPr>
        <w:t>a</w:t>
      </w:r>
      <w:r w:rsidRPr="00C45BF7">
        <w:rPr>
          <w:sz w:val="24"/>
        </w:rPr>
        <w:t>；对于端节点支座，附加钢筋伸入支座的长度不应小于</w:t>
      </w:r>
      <w:r w:rsidRPr="00C45BF7">
        <w:rPr>
          <w:i/>
          <w:sz w:val="24"/>
        </w:rPr>
        <w:t>l</w:t>
      </w:r>
      <w:r w:rsidRPr="00C45BF7">
        <w:rPr>
          <w:sz w:val="24"/>
          <w:vertAlign w:val="subscript"/>
        </w:rPr>
        <w:t>a</w:t>
      </w:r>
      <w:r w:rsidRPr="00C45BF7">
        <w:rPr>
          <w:sz w:val="24"/>
        </w:rPr>
        <w:t>，伸入后浇叠合层长度不应小于</w:t>
      </w:r>
      <w:r w:rsidRPr="00C45BF7">
        <w:rPr>
          <w:sz w:val="24"/>
        </w:rPr>
        <w:t>1.2</w:t>
      </w:r>
      <w:r w:rsidRPr="00C45BF7">
        <w:rPr>
          <w:i/>
          <w:sz w:val="24"/>
        </w:rPr>
        <w:t>l</w:t>
      </w:r>
      <w:r w:rsidRPr="00C45BF7">
        <w:rPr>
          <w:sz w:val="24"/>
          <w:vertAlign w:val="subscript"/>
        </w:rPr>
        <w:t>a</w:t>
      </w:r>
      <w:r w:rsidRPr="00C45BF7">
        <w:rPr>
          <w:sz w:val="24"/>
        </w:rPr>
        <w:t>。</w:t>
      </w:r>
    </w:p>
    <w:p w:rsidR="00FB058F" w:rsidRPr="00C45BF7" w:rsidRDefault="00FB058F" w:rsidP="00FB058F">
      <w:pPr>
        <w:spacing w:line="360" w:lineRule="auto"/>
        <w:ind w:firstLineChars="200" w:firstLine="482"/>
        <w:rPr>
          <w:sz w:val="24"/>
        </w:rPr>
      </w:pPr>
      <w:r w:rsidRPr="00C45BF7">
        <w:rPr>
          <w:b/>
          <w:sz w:val="24"/>
        </w:rPr>
        <w:t>5</w:t>
      </w:r>
      <w:r w:rsidRPr="00C45BF7">
        <w:rPr>
          <w:sz w:val="24"/>
        </w:rPr>
        <w:t xml:space="preserve">  </w:t>
      </w:r>
      <w:r w:rsidRPr="00C45BF7">
        <w:rPr>
          <w:sz w:val="24"/>
        </w:rPr>
        <w:t>垂直于附加钢筋的方向应布置横向分布钢筋，在搭接范围内不应少于</w:t>
      </w:r>
      <w:r w:rsidRPr="00C45BF7">
        <w:rPr>
          <w:sz w:val="24"/>
        </w:rPr>
        <w:t>2</w:t>
      </w:r>
      <w:r w:rsidRPr="00C45BF7">
        <w:rPr>
          <w:sz w:val="24"/>
        </w:rPr>
        <w:t>根，且钢筋直径不宜小于</w:t>
      </w:r>
      <w:r w:rsidRPr="00C45BF7">
        <w:rPr>
          <w:sz w:val="24"/>
        </w:rPr>
        <w:t>6mm</w:t>
      </w:r>
      <w:r w:rsidRPr="00C45BF7">
        <w:rPr>
          <w:sz w:val="24"/>
        </w:rPr>
        <w:t>。</w:t>
      </w:r>
    </w:p>
    <w:tbl>
      <w:tblPr>
        <w:tblStyle w:val="15"/>
        <w:tblW w:w="8689" w:type="dxa"/>
        <w:jc w:val="center"/>
        <w:tblLook w:val="04A0"/>
      </w:tblPr>
      <w:tblGrid>
        <w:gridCol w:w="4062"/>
        <w:gridCol w:w="4627"/>
      </w:tblGrid>
      <w:tr w:rsidR="00FB058F" w:rsidRPr="00C45BF7" w:rsidTr="00133D0B">
        <w:trPr>
          <w:jc w:val="center"/>
        </w:trPr>
        <w:tc>
          <w:tcPr>
            <w:tcW w:w="4063" w:type="dxa"/>
            <w:vAlign w:val="bottom"/>
          </w:tcPr>
          <w:p w:rsidR="00FB058F" w:rsidRPr="00C45BF7" w:rsidRDefault="00FB058F" w:rsidP="00133D0B">
            <w:pPr>
              <w:jc w:val="center"/>
              <w:rPr>
                <w:sz w:val="24"/>
              </w:rPr>
            </w:pPr>
            <w:r w:rsidRPr="00C45BF7">
              <w:rPr>
                <w:noProof/>
                <w:sz w:val="24"/>
              </w:rPr>
              <w:drawing>
                <wp:inline distT="0" distB="0" distL="0" distR="0">
                  <wp:extent cx="1879816" cy="1440000"/>
                  <wp:effectExtent l="0" t="0" r="6350" b="825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9816" cy="1440000"/>
                          </a:xfrm>
                          <a:prstGeom prst="rect">
                            <a:avLst/>
                          </a:prstGeom>
                          <a:noFill/>
                          <a:ln>
                            <a:noFill/>
                          </a:ln>
                        </pic:spPr>
                      </pic:pic>
                    </a:graphicData>
                  </a:graphic>
                </wp:inline>
              </w:drawing>
            </w:r>
          </w:p>
        </w:tc>
        <w:tc>
          <w:tcPr>
            <w:tcW w:w="4626" w:type="dxa"/>
            <w:vAlign w:val="bottom"/>
          </w:tcPr>
          <w:p w:rsidR="00FB058F" w:rsidRPr="00C45BF7" w:rsidRDefault="00FB058F" w:rsidP="00133D0B">
            <w:pPr>
              <w:jc w:val="center"/>
              <w:rPr>
                <w:sz w:val="24"/>
              </w:rPr>
            </w:pPr>
            <w:r w:rsidRPr="00C45BF7">
              <w:rPr>
                <w:noProof/>
                <w:sz w:val="24"/>
              </w:rPr>
              <w:drawing>
                <wp:inline distT="0" distB="0" distL="0" distR="0">
                  <wp:extent cx="2792580" cy="1440000"/>
                  <wp:effectExtent l="0" t="0" r="8255" b="825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2580" cy="1440000"/>
                          </a:xfrm>
                          <a:prstGeom prst="rect">
                            <a:avLst/>
                          </a:prstGeom>
                          <a:noFill/>
                          <a:ln>
                            <a:noFill/>
                          </a:ln>
                        </pic:spPr>
                      </pic:pic>
                    </a:graphicData>
                  </a:graphic>
                </wp:inline>
              </w:drawing>
            </w:r>
          </w:p>
        </w:tc>
      </w:tr>
      <w:tr w:rsidR="00FB058F" w:rsidRPr="00C45BF7" w:rsidTr="00133D0B">
        <w:trPr>
          <w:jc w:val="center"/>
        </w:trPr>
        <w:tc>
          <w:tcPr>
            <w:tcW w:w="4063" w:type="dxa"/>
            <w:vAlign w:val="bottom"/>
          </w:tcPr>
          <w:p w:rsidR="00FB058F" w:rsidRPr="00C45BF7" w:rsidRDefault="00FB058F" w:rsidP="00133D0B">
            <w:pPr>
              <w:jc w:val="center"/>
              <w:rPr>
                <w:noProof/>
                <w:sz w:val="18"/>
              </w:rPr>
            </w:pPr>
            <w:r w:rsidRPr="00C45BF7">
              <w:rPr>
                <w:noProof/>
                <w:sz w:val="18"/>
              </w:rPr>
              <w:t>（</w:t>
            </w:r>
            <w:r w:rsidRPr="00C45BF7">
              <w:rPr>
                <w:noProof/>
                <w:sz w:val="18"/>
              </w:rPr>
              <w:t>a</w:t>
            </w:r>
            <w:r w:rsidRPr="00C45BF7">
              <w:rPr>
                <w:noProof/>
                <w:sz w:val="18"/>
              </w:rPr>
              <w:t>）端节点</w:t>
            </w:r>
          </w:p>
        </w:tc>
        <w:tc>
          <w:tcPr>
            <w:tcW w:w="4626" w:type="dxa"/>
            <w:vAlign w:val="bottom"/>
          </w:tcPr>
          <w:p w:rsidR="00FB058F" w:rsidRPr="00C45BF7" w:rsidRDefault="00FB058F" w:rsidP="00133D0B">
            <w:pPr>
              <w:jc w:val="center"/>
              <w:rPr>
                <w:noProof/>
                <w:sz w:val="18"/>
              </w:rPr>
            </w:pPr>
            <w:r w:rsidRPr="00C45BF7">
              <w:rPr>
                <w:noProof/>
                <w:sz w:val="18"/>
              </w:rPr>
              <w:t>（</w:t>
            </w:r>
            <w:r w:rsidRPr="00C45BF7">
              <w:rPr>
                <w:noProof/>
                <w:sz w:val="18"/>
              </w:rPr>
              <w:t>b</w:t>
            </w:r>
            <w:r w:rsidRPr="00C45BF7">
              <w:rPr>
                <w:noProof/>
                <w:sz w:val="18"/>
              </w:rPr>
              <w:t>）中节点</w:t>
            </w:r>
          </w:p>
        </w:tc>
      </w:tr>
      <w:tr w:rsidR="00FB058F" w:rsidRPr="00C45BF7" w:rsidTr="00133D0B">
        <w:trPr>
          <w:trHeight w:val="244"/>
          <w:jc w:val="center"/>
        </w:trPr>
        <w:tc>
          <w:tcPr>
            <w:tcW w:w="8689" w:type="dxa"/>
            <w:gridSpan w:val="2"/>
            <w:vAlign w:val="bottom"/>
          </w:tcPr>
          <w:p w:rsidR="00FB058F" w:rsidRPr="00C45BF7" w:rsidRDefault="00FB058F" w:rsidP="00133D0B">
            <w:pPr>
              <w:jc w:val="center"/>
            </w:pPr>
            <w:r w:rsidRPr="00C45BF7">
              <w:t>图</w:t>
            </w:r>
            <w:r w:rsidRPr="00C45BF7">
              <w:t xml:space="preserve">6.4.4 </w:t>
            </w:r>
            <w:r w:rsidRPr="00C45BF7">
              <w:t>无外伸纵筋的板端支座构造示意</w:t>
            </w:r>
          </w:p>
        </w:tc>
      </w:tr>
    </w:tbl>
    <w:p w:rsidR="00FB058F" w:rsidRPr="00C45BF7" w:rsidRDefault="00FB058F" w:rsidP="00FB058F">
      <w:pPr>
        <w:widowControl/>
        <w:adjustRightInd w:val="0"/>
        <w:snapToGrid w:val="0"/>
        <w:spacing w:line="360" w:lineRule="auto"/>
        <w:jc w:val="center"/>
        <w:rPr>
          <w:rFonts w:eastAsiaTheme="minorEastAsia"/>
          <w:spacing w:val="4"/>
          <w:kern w:val="0"/>
          <w:sz w:val="18"/>
          <w:szCs w:val="18"/>
        </w:rPr>
      </w:pPr>
      <w:bookmarkStart w:id="69" w:name="OLE_LINK1"/>
      <w:r w:rsidRPr="00C45BF7">
        <w:rPr>
          <w:rFonts w:eastAsiaTheme="minorEastAsia"/>
          <w:spacing w:val="4"/>
          <w:kern w:val="0"/>
          <w:sz w:val="18"/>
          <w:szCs w:val="18"/>
        </w:rPr>
        <w:t>1</w:t>
      </w:r>
      <w:r w:rsidR="00EC50FC" w:rsidRPr="00C45BF7">
        <w:rPr>
          <w:rFonts w:eastAsiaTheme="minorEastAsia"/>
          <w:spacing w:val="4"/>
          <w:kern w:val="0"/>
          <w:sz w:val="18"/>
          <w:szCs w:val="18"/>
        </w:rPr>
        <w:t>—</w:t>
      </w:r>
      <w:r w:rsidRPr="00C45BF7">
        <w:rPr>
          <w:rFonts w:eastAsiaTheme="minorEastAsia"/>
          <w:spacing w:val="4"/>
          <w:kern w:val="0"/>
          <w:sz w:val="18"/>
          <w:szCs w:val="18"/>
        </w:rPr>
        <w:t>支承梁或墙；</w:t>
      </w:r>
      <w:r w:rsidRPr="00C45BF7">
        <w:rPr>
          <w:rFonts w:eastAsiaTheme="minorEastAsia"/>
          <w:spacing w:val="4"/>
          <w:kern w:val="0"/>
          <w:sz w:val="18"/>
          <w:szCs w:val="18"/>
        </w:rPr>
        <w:t>2—</w:t>
      </w:r>
      <w:r w:rsidRPr="00C45BF7">
        <w:rPr>
          <w:rFonts w:eastAsiaTheme="minorEastAsia"/>
          <w:spacing w:val="4"/>
          <w:kern w:val="0"/>
          <w:sz w:val="18"/>
          <w:szCs w:val="18"/>
        </w:rPr>
        <w:t>预制板；</w:t>
      </w:r>
      <w:r w:rsidRPr="00C45BF7">
        <w:rPr>
          <w:rFonts w:eastAsiaTheme="minorEastAsia"/>
          <w:spacing w:val="4"/>
          <w:kern w:val="0"/>
          <w:sz w:val="18"/>
          <w:szCs w:val="18"/>
        </w:rPr>
        <w:t>3</w:t>
      </w:r>
      <w:r w:rsidR="00EC50FC" w:rsidRPr="00C45BF7">
        <w:rPr>
          <w:rFonts w:eastAsiaTheme="minorEastAsia"/>
          <w:spacing w:val="4"/>
          <w:kern w:val="0"/>
          <w:sz w:val="18"/>
          <w:szCs w:val="18"/>
        </w:rPr>
        <w:t>—</w:t>
      </w:r>
      <w:r w:rsidRPr="00C45BF7">
        <w:rPr>
          <w:rFonts w:eastAsiaTheme="minorEastAsia"/>
          <w:spacing w:val="4"/>
          <w:kern w:val="0"/>
          <w:sz w:val="18"/>
          <w:szCs w:val="18"/>
        </w:rPr>
        <w:t>板底钢筋；</w:t>
      </w:r>
      <w:r w:rsidRPr="00C45BF7">
        <w:rPr>
          <w:rFonts w:eastAsiaTheme="minorEastAsia"/>
          <w:spacing w:val="4"/>
          <w:kern w:val="0"/>
          <w:sz w:val="18"/>
          <w:szCs w:val="18"/>
        </w:rPr>
        <w:t>4</w:t>
      </w:r>
      <w:r w:rsidR="00EC50FC" w:rsidRPr="00C45BF7">
        <w:rPr>
          <w:rFonts w:eastAsiaTheme="minorEastAsia"/>
          <w:spacing w:val="4"/>
          <w:kern w:val="0"/>
          <w:sz w:val="18"/>
          <w:szCs w:val="18"/>
        </w:rPr>
        <w:t>—</w:t>
      </w:r>
      <w:r w:rsidRPr="00C45BF7">
        <w:rPr>
          <w:rFonts w:eastAsiaTheme="minorEastAsia"/>
          <w:spacing w:val="4"/>
          <w:kern w:val="0"/>
          <w:sz w:val="18"/>
          <w:szCs w:val="18"/>
        </w:rPr>
        <w:t>桁架钢筋；</w:t>
      </w:r>
      <w:r w:rsidRPr="00C45BF7">
        <w:rPr>
          <w:rFonts w:eastAsiaTheme="minorEastAsia"/>
          <w:spacing w:val="4"/>
          <w:kern w:val="0"/>
          <w:sz w:val="18"/>
          <w:szCs w:val="18"/>
        </w:rPr>
        <w:t>5</w:t>
      </w:r>
      <w:r w:rsidR="00EC50FC" w:rsidRPr="00C45BF7">
        <w:rPr>
          <w:rFonts w:eastAsiaTheme="minorEastAsia"/>
          <w:spacing w:val="4"/>
          <w:kern w:val="0"/>
          <w:sz w:val="18"/>
          <w:szCs w:val="18"/>
        </w:rPr>
        <w:t>—</w:t>
      </w:r>
      <w:r w:rsidRPr="00C45BF7">
        <w:rPr>
          <w:rFonts w:eastAsiaTheme="minorEastAsia"/>
          <w:spacing w:val="4"/>
          <w:kern w:val="0"/>
          <w:sz w:val="18"/>
          <w:szCs w:val="18"/>
        </w:rPr>
        <w:t>附加钢筋；</w:t>
      </w:r>
      <w:r w:rsidRPr="00C45BF7">
        <w:rPr>
          <w:rFonts w:eastAsiaTheme="minorEastAsia"/>
          <w:spacing w:val="4"/>
          <w:kern w:val="0"/>
          <w:sz w:val="18"/>
          <w:szCs w:val="18"/>
        </w:rPr>
        <w:t>6</w:t>
      </w:r>
      <w:r w:rsidR="00EC50FC" w:rsidRPr="00C45BF7">
        <w:rPr>
          <w:rFonts w:eastAsiaTheme="minorEastAsia"/>
          <w:spacing w:val="4"/>
          <w:kern w:val="0"/>
          <w:sz w:val="18"/>
          <w:szCs w:val="18"/>
        </w:rPr>
        <w:t>—</w:t>
      </w:r>
      <w:r w:rsidRPr="00C45BF7">
        <w:rPr>
          <w:rFonts w:eastAsiaTheme="minorEastAsia"/>
          <w:spacing w:val="4"/>
          <w:kern w:val="0"/>
          <w:sz w:val="18"/>
          <w:szCs w:val="18"/>
        </w:rPr>
        <w:t>横向分布钢筋</w:t>
      </w:r>
      <w:bookmarkEnd w:id="69"/>
    </w:p>
    <w:p w:rsidR="00FB058F" w:rsidRPr="00C45BF7" w:rsidRDefault="00FB058F" w:rsidP="00FB058F">
      <w:pPr>
        <w:spacing w:line="360" w:lineRule="auto"/>
        <w:jc w:val="left"/>
      </w:pPr>
    </w:p>
    <w:p w:rsidR="00FB058F" w:rsidRPr="00C45BF7" w:rsidRDefault="00FB058F" w:rsidP="00FB058F">
      <w:pPr>
        <w:numPr>
          <w:ilvl w:val="2"/>
          <w:numId w:val="32"/>
        </w:numPr>
        <w:adjustRightInd w:val="0"/>
        <w:snapToGrid w:val="0"/>
        <w:spacing w:line="360" w:lineRule="auto"/>
        <w:outlineLvl w:val="2"/>
        <w:rPr>
          <w:sz w:val="24"/>
        </w:rPr>
      </w:pPr>
      <w:r w:rsidRPr="00C45BF7">
        <w:rPr>
          <w:rFonts w:eastAsiaTheme="minorEastAsia"/>
          <w:sz w:val="24"/>
          <w:szCs w:val="24"/>
        </w:rPr>
        <w:lastRenderedPageBreak/>
        <w:t>预制板内纵向钢筋不伸入支座时，截面受弯承载力计算应符合下列要求：</w:t>
      </w:r>
    </w:p>
    <w:p w:rsidR="00FB058F" w:rsidRPr="00C45BF7" w:rsidRDefault="00FB058F" w:rsidP="00FB058F">
      <w:pPr>
        <w:spacing w:line="360" w:lineRule="auto"/>
        <w:ind w:firstLineChars="200" w:firstLine="482"/>
        <w:rPr>
          <w:sz w:val="24"/>
        </w:rPr>
      </w:pPr>
      <w:r w:rsidRPr="00C45BF7">
        <w:rPr>
          <w:b/>
          <w:sz w:val="24"/>
        </w:rPr>
        <w:t>1</w:t>
      </w:r>
      <w:r w:rsidRPr="00C45BF7">
        <w:rPr>
          <w:sz w:val="24"/>
        </w:rPr>
        <w:t xml:space="preserve">  </w:t>
      </w:r>
      <w:r w:rsidRPr="00C45BF7">
        <w:rPr>
          <w:sz w:val="24"/>
        </w:rPr>
        <w:t>板端承担负弯矩作用时，附加钢筋不计入截面受弯承载力的计算；</w:t>
      </w:r>
    </w:p>
    <w:p w:rsidR="00FB058F" w:rsidRPr="00C45BF7" w:rsidRDefault="00FB058F" w:rsidP="00FB058F">
      <w:pPr>
        <w:spacing w:line="360" w:lineRule="auto"/>
        <w:ind w:firstLineChars="200" w:firstLine="482"/>
        <w:rPr>
          <w:sz w:val="24"/>
        </w:rPr>
      </w:pPr>
      <w:r w:rsidRPr="00C45BF7">
        <w:rPr>
          <w:b/>
          <w:sz w:val="24"/>
        </w:rPr>
        <w:t>2</w:t>
      </w:r>
      <w:r w:rsidRPr="00C45BF7">
        <w:rPr>
          <w:sz w:val="24"/>
        </w:rPr>
        <w:t xml:space="preserve">  </w:t>
      </w:r>
      <w:r w:rsidRPr="00C45BF7">
        <w:rPr>
          <w:sz w:val="24"/>
        </w:rPr>
        <w:t>板端承担正弯矩作用时，附加钢筋可作为受拉钢筋，有效截面高度取附加钢筋中心到叠合层上表面的距离（图</w:t>
      </w:r>
      <w:r w:rsidRPr="00C45BF7">
        <w:rPr>
          <w:sz w:val="24"/>
        </w:rPr>
        <w:t>6.4.5</w:t>
      </w:r>
      <w:r w:rsidRPr="00C45BF7">
        <w:rPr>
          <w:sz w:val="24"/>
        </w:rPr>
        <w:t>），板端正向受弯载力按下列公式计算：</w:t>
      </w:r>
    </w:p>
    <w:p w:rsidR="00FB058F" w:rsidRPr="00C45BF7" w:rsidRDefault="00182D90" w:rsidP="00FB058F">
      <w:pPr>
        <w:wordWrap w:val="0"/>
        <w:jc w:val="right"/>
      </w:pPr>
      <w:r w:rsidRPr="00C45BF7">
        <w:rPr>
          <w:position w:val="-24"/>
        </w:rPr>
        <w:object w:dxaOrig="2020" w:dyaOrig="620">
          <v:shape id="_x0000_i1028" type="#_x0000_t75" style="width:96pt;height:29.25pt" o:ole="">
            <v:imagedata r:id="rId38" o:title=""/>
          </v:shape>
          <o:OLEObject Type="Embed" ProgID="Equation.DSMT4" ShapeID="_x0000_i1028" DrawAspect="Content" ObjectID="_1611661409" r:id="rId39"/>
        </w:object>
      </w:r>
      <w:r w:rsidR="00FB058F" w:rsidRPr="00C45BF7">
        <w:rPr>
          <w:sz w:val="24"/>
        </w:rPr>
        <w:t xml:space="preserve">                       6.4.5-1</w:t>
      </w:r>
    </w:p>
    <w:p w:rsidR="00FB058F" w:rsidRPr="00C45BF7" w:rsidRDefault="00FB058F" w:rsidP="00FB058F">
      <w:pPr>
        <w:wordWrap w:val="0"/>
        <w:jc w:val="right"/>
      </w:pPr>
      <w:r w:rsidRPr="00C45BF7">
        <w:rPr>
          <w:position w:val="-14"/>
        </w:rPr>
        <w:object w:dxaOrig="1359" w:dyaOrig="380">
          <v:shape id="_x0000_i1029" type="#_x0000_t75" style="width:64.5pt;height:19.5pt" o:ole="">
            <v:imagedata r:id="rId40" o:title=""/>
          </v:shape>
          <o:OLEObject Type="Embed" ProgID="Equation.DSMT4" ShapeID="_x0000_i1029" DrawAspect="Content" ObjectID="_1611661410" r:id="rId41"/>
        </w:object>
      </w:r>
      <w:r w:rsidRPr="00C45BF7">
        <w:rPr>
          <w:sz w:val="24"/>
        </w:rPr>
        <w:t xml:space="preserve">                          6.4.5-2</w:t>
      </w:r>
    </w:p>
    <w:p w:rsidR="00FB058F" w:rsidRPr="00C45BF7" w:rsidRDefault="00FB058F" w:rsidP="00FB058F">
      <w:pPr>
        <w:pStyle w:val="afff0"/>
        <w:ind w:firstLineChars="0" w:firstLine="0"/>
      </w:pPr>
      <w:r w:rsidRPr="00C45BF7">
        <w:t>式中：</w:t>
      </w:r>
    </w:p>
    <w:p w:rsidR="00FB058F" w:rsidRPr="00C45BF7" w:rsidRDefault="00FB058F" w:rsidP="00FB058F">
      <w:pPr>
        <w:pStyle w:val="afff0"/>
        <w:ind w:firstLine="480"/>
      </w:pPr>
      <w:r w:rsidRPr="00C45BF7">
        <w:rPr>
          <w:i/>
        </w:rPr>
        <w:t>M</w:t>
      </w:r>
      <w:r w:rsidRPr="00C45BF7">
        <w:rPr>
          <w:vertAlign w:val="subscript"/>
        </w:rPr>
        <w:t>P</w:t>
      </w:r>
      <w:r w:rsidRPr="00C45BF7">
        <w:t>——</w:t>
      </w:r>
      <w:r w:rsidRPr="00C45BF7">
        <w:t>板端正向受弯正截面承载力；</w:t>
      </w:r>
    </w:p>
    <w:p w:rsidR="00FB058F" w:rsidRPr="00C45BF7" w:rsidRDefault="00FB058F" w:rsidP="00FB058F">
      <w:pPr>
        <w:pStyle w:val="afff0"/>
        <w:ind w:firstLine="480"/>
      </w:pPr>
      <w:r w:rsidRPr="00C45BF7">
        <w:rPr>
          <w:i/>
        </w:rPr>
        <w:t>A</w:t>
      </w:r>
      <w:r w:rsidRPr="00C45BF7">
        <w:rPr>
          <w:vertAlign w:val="subscript"/>
        </w:rPr>
        <w:t>s</w:t>
      </w:r>
      <w:r w:rsidRPr="00C45BF7">
        <w:t>——</w:t>
      </w:r>
      <w:r w:rsidRPr="00C45BF7">
        <w:t>附加钢筋截面面积；</w:t>
      </w:r>
    </w:p>
    <w:p w:rsidR="00FB058F" w:rsidRPr="00C45BF7" w:rsidRDefault="00FB058F" w:rsidP="00FB058F">
      <w:pPr>
        <w:pStyle w:val="afff0"/>
        <w:ind w:firstLine="480"/>
      </w:pPr>
      <w:r w:rsidRPr="00C45BF7">
        <w:rPr>
          <w:i/>
        </w:rPr>
        <w:t>f</w:t>
      </w:r>
      <w:r w:rsidRPr="00C45BF7">
        <w:rPr>
          <w:vertAlign w:val="subscript"/>
        </w:rPr>
        <w:t>c</w:t>
      </w:r>
      <w:r w:rsidRPr="00C45BF7">
        <w:t>——</w:t>
      </w:r>
      <w:r w:rsidRPr="00C45BF7">
        <w:t>现浇层混凝土轴心抗压强度设计值；</w:t>
      </w:r>
    </w:p>
    <w:p w:rsidR="00FB058F" w:rsidRPr="00C45BF7" w:rsidRDefault="00FB058F" w:rsidP="00FB058F">
      <w:pPr>
        <w:pStyle w:val="afff0"/>
        <w:ind w:firstLine="480"/>
      </w:pPr>
      <w:proofErr w:type="spellStart"/>
      <w:r w:rsidRPr="00C45BF7">
        <w:rPr>
          <w:i/>
        </w:rPr>
        <w:t>f</w:t>
      </w:r>
      <w:r w:rsidRPr="00C45BF7">
        <w:rPr>
          <w:vertAlign w:val="subscript"/>
        </w:rPr>
        <w:t>y</w:t>
      </w:r>
      <w:proofErr w:type="spellEnd"/>
      <w:r w:rsidRPr="00C45BF7">
        <w:t>——</w:t>
      </w:r>
      <w:r w:rsidRPr="00C45BF7">
        <w:t>附加钢筋抗拉强度设计值；</w:t>
      </w:r>
    </w:p>
    <w:p w:rsidR="00FB058F" w:rsidRPr="00C45BF7" w:rsidRDefault="00FB058F" w:rsidP="00FB058F">
      <w:pPr>
        <w:pStyle w:val="afff0"/>
        <w:ind w:firstLine="480"/>
      </w:pPr>
      <w:r w:rsidRPr="00C45BF7">
        <w:rPr>
          <w:i/>
        </w:rPr>
        <w:t>h</w:t>
      </w:r>
      <w:r w:rsidR="00182D90" w:rsidRPr="00C45BF7">
        <w:rPr>
          <w:vertAlign w:val="subscript"/>
        </w:rPr>
        <w:t>a</w:t>
      </w:r>
      <w:r w:rsidRPr="00C45BF7">
        <w:t>——</w:t>
      </w:r>
      <w:r w:rsidRPr="00C45BF7">
        <w:t>附加钢筋形心到截面表面的有效高度；</w:t>
      </w:r>
    </w:p>
    <w:p w:rsidR="00FB058F" w:rsidRPr="00C45BF7" w:rsidRDefault="00FB058F" w:rsidP="00FB058F">
      <w:pPr>
        <w:pStyle w:val="afff0"/>
        <w:ind w:firstLine="480"/>
      </w:pPr>
      <w:r w:rsidRPr="00C45BF7">
        <w:rPr>
          <w:i/>
        </w:rPr>
        <w:t>x</w:t>
      </w:r>
      <w:r w:rsidRPr="00C45BF7">
        <w:t>——</w:t>
      </w:r>
      <w:r w:rsidRPr="00C45BF7">
        <w:t>混凝土受压区高度。</w:t>
      </w:r>
    </w:p>
    <w:p w:rsidR="00FB058F" w:rsidRPr="00C45BF7" w:rsidRDefault="00182D90" w:rsidP="00FB058F">
      <w:pPr>
        <w:widowControl/>
        <w:adjustRightInd w:val="0"/>
        <w:snapToGrid w:val="0"/>
        <w:spacing w:line="360" w:lineRule="auto"/>
        <w:jc w:val="center"/>
        <w:rPr>
          <w:rFonts w:eastAsia="华文仿宋"/>
          <w:sz w:val="24"/>
          <w:szCs w:val="24"/>
        </w:rPr>
      </w:pPr>
      <w:r w:rsidRPr="00C45BF7">
        <w:rPr>
          <w:rFonts w:eastAsia="华文仿宋"/>
          <w:noProof/>
          <w:sz w:val="24"/>
          <w:szCs w:val="24"/>
        </w:rPr>
        <w:drawing>
          <wp:inline distT="0" distB="0" distL="0" distR="0">
            <wp:extent cx="1941802" cy="1440000"/>
            <wp:effectExtent l="0" t="0" r="1905" b="825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1802" cy="1440000"/>
                    </a:xfrm>
                    <a:prstGeom prst="rect">
                      <a:avLst/>
                    </a:prstGeom>
                    <a:noFill/>
                    <a:ln>
                      <a:noFill/>
                    </a:ln>
                  </pic:spPr>
                </pic:pic>
              </a:graphicData>
            </a:graphic>
          </wp:inline>
        </w:drawing>
      </w:r>
      <w:r w:rsidR="00FB058F" w:rsidRPr="00C45BF7">
        <w:rPr>
          <w:rFonts w:eastAsia="华文仿宋"/>
          <w:sz w:val="24"/>
          <w:szCs w:val="24"/>
        </w:rPr>
        <w:t xml:space="preserve">  </w:t>
      </w:r>
      <w:r w:rsidRPr="00C45BF7">
        <w:rPr>
          <w:rFonts w:eastAsia="华文仿宋"/>
          <w:noProof/>
          <w:sz w:val="24"/>
          <w:szCs w:val="24"/>
        </w:rPr>
        <w:drawing>
          <wp:inline distT="0" distB="0" distL="0" distR="0">
            <wp:extent cx="3024809" cy="1440000"/>
            <wp:effectExtent l="0" t="0" r="4445" b="825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4809" cy="1440000"/>
                    </a:xfrm>
                    <a:prstGeom prst="rect">
                      <a:avLst/>
                    </a:prstGeom>
                    <a:noFill/>
                    <a:ln>
                      <a:noFill/>
                    </a:ln>
                  </pic:spPr>
                </pic:pic>
              </a:graphicData>
            </a:graphic>
          </wp:inline>
        </w:drawing>
      </w:r>
    </w:p>
    <w:p w:rsidR="00FB058F" w:rsidRPr="00C45BF7" w:rsidRDefault="00FB058F" w:rsidP="000612BC">
      <w:pPr>
        <w:widowControl/>
        <w:adjustRightInd w:val="0"/>
        <w:snapToGrid w:val="0"/>
        <w:spacing w:line="360" w:lineRule="auto"/>
        <w:jc w:val="center"/>
        <w:rPr>
          <w:sz w:val="18"/>
        </w:rPr>
      </w:pPr>
      <w:r w:rsidRPr="00C45BF7">
        <w:rPr>
          <w:sz w:val="18"/>
        </w:rPr>
        <w:t>（</w:t>
      </w:r>
      <w:r w:rsidRPr="00C45BF7">
        <w:rPr>
          <w:sz w:val="18"/>
        </w:rPr>
        <w:t>a</w:t>
      </w:r>
      <w:r w:rsidRPr="00C45BF7">
        <w:rPr>
          <w:sz w:val="18"/>
        </w:rPr>
        <w:t>）端节点</w:t>
      </w:r>
      <w:r w:rsidRPr="00C45BF7">
        <w:rPr>
          <w:sz w:val="18"/>
        </w:rPr>
        <w:t xml:space="preserve">         </w:t>
      </w:r>
      <w:r w:rsidR="000612BC" w:rsidRPr="00C45BF7">
        <w:rPr>
          <w:sz w:val="18"/>
        </w:rPr>
        <w:t xml:space="preserve">     </w:t>
      </w:r>
      <w:r w:rsidRPr="00C45BF7">
        <w:rPr>
          <w:sz w:val="18"/>
        </w:rPr>
        <w:t xml:space="preserve">                </w:t>
      </w:r>
      <w:r w:rsidRPr="00C45BF7">
        <w:rPr>
          <w:sz w:val="18"/>
        </w:rPr>
        <w:t>（</w:t>
      </w:r>
      <w:r w:rsidRPr="00C45BF7">
        <w:rPr>
          <w:sz w:val="18"/>
        </w:rPr>
        <w:t>b</w:t>
      </w:r>
      <w:r w:rsidRPr="00C45BF7">
        <w:rPr>
          <w:sz w:val="18"/>
        </w:rPr>
        <w:t>）中节点</w:t>
      </w:r>
    </w:p>
    <w:p w:rsidR="00FB058F" w:rsidRPr="00C45BF7" w:rsidRDefault="00FB058F" w:rsidP="00FB058F">
      <w:pPr>
        <w:widowControl/>
        <w:adjustRightInd w:val="0"/>
        <w:snapToGrid w:val="0"/>
        <w:spacing w:line="360" w:lineRule="auto"/>
        <w:jc w:val="center"/>
        <w:rPr>
          <w:rFonts w:eastAsia="华文仿宋"/>
          <w:szCs w:val="24"/>
        </w:rPr>
      </w:pPr>
      <w:r w:rsidRPr="00C45BF7">
        <w:t>图</w:t>
      </w:r>
      <w:r w:rsidRPr="00C45BF7">
        <w:t xml:space="preserve">6.4.5  </w:t>
      </w:r>
      <w:r w:rsidRPr="00C45BF7">
        <w:t>正弯矩时截面承载计算示意</w:t>
      </w:r>
    </w:p>
    <w:p w:rsidR="00FB058F" w:rsidRPr="00C45BF7" w:rsidRDefault="00FB058F" w:rsidP="00FB058F">
      <w:pPr>
        <w:widowControl/>
        <w:adjustRightInd w:val="0"/>
        <w:snapToGrid w:val="0"/>
        <w:spacing w:line="360" w:lineRule="auto"/>
        <w:jc w:val="center"/>
        <w:rPr>
          <w:rFonts w:eastAsiaTheme="minorEastAsia"/>
          <w:spacing w:val="4"/>
          <w:kern w:val="0"/>
          <w:sz w:val="18"/>
          <w:szCs w:val="18"/>
        </w:rPr>
      </w:pPr>
      <w:r w:rsidRPr="00C45BF7">
        <w:rPr>
          <w:rFonts w:eastAsiaTheme="minorEastAsia"/>
          <w:spacing w:val="4"/>
          <w:kern w:val="0"/>
          <w:sz w:val="18"/>
          <w:szCs w:val="18"/>
        </w:rPr>
        <w:t>1</w:t>
      </w:r>
      <w:r w:rsidR="00EC50FC" w:rsidRPr="00C45BF7">
        <w:rPr>
          <w:rFonts w:eastAsiaTheme="minorEastAsia"/>
          <w:spacing w:val="4"/>
          <w:kern w:val="0"/>
          <w:sz w:val="18"/>
          <w:szCs w:val="18"/>
        </w:rPr>
        <w:t>—</w:t>
      </w:r>
      <w:r w:rsidRPr="00C45BF7">
        <w:rPr>
          <w:rFonts w:eastAsiaTheme="minorEastAsia"/>
          <w:spacing w:val="4"/>
          <w:kern w:val="0"/>
          <w:sz w:val="18"/>
          <w:szCs w:val="18"/>
        </w:rPr>
        <w:t>预制板；</w:t>
      </w:r>
      <w:r w:rsidRPr="00C45BF7">
        <w:rPr>
          <w:rFonts w:eastAsiaTheme="minorEastAsia"/>
          <w:spacing w:val="4"/>
          <w:kern w:val="0"/>
          <w:sz w:val="18"/>
          <w:szCs w:val="18"/>
        </w:rPr>
        <w:t>2—</w:t>
      </w:r>
      <w:r w:rsidRPr="00C45BF7">
        <w:rPr>
          <w:rFonts w:eastAsiaTheme="minorEastAsia"/>
          <w:spacing w:val="4"/>
          <w:kern w:val="0"/>
          <w:sz w:val="18"/>
          <w:szCs w:val="18"/>
        </w:rPr>
        <w:t>叠合层；</w:t>
      </w:r>
      <w:r w:rsidRPr="00C45BF7">
        <w:rPr>
          <w:rFonts w:eastAsiaTheme="minorEastAsia"/>
          <w:spacing w:val="4"/>
          <w:kern w:val="0"/>
          <w:sz w:val="18"/>
          <w:szCs w:val="18"/>
        </w:rPr>
        <w:t>3</w:t>
      </w:r>
      <w:r w:rsidR="00EC50FC" w:rsidRPr="00C45BF7">
        <w:rPr>
          <w:rFonts w:eastAsiaTheme="minorEastAsia"/>
          <w:spacing w:val="4"/>
          <w:kern w:val="0"/>
          <w:sz w:val="18"/>
          <w:szCs w:val="18"/>
        </w:rPr>
        <w:t>—</w:t>
      </w:r>
      <w:r w:rsidRPr="00C45BF7">
        <w:rPr>
          <w:rFonts w:eastAsiaTheme="minorEastAsia"/>
          <w:spacing w:val="4"/>
          <w:kern w:val="0"/>
          <w:sz w:val="18"/>
          <w:szCs w:val="18"/>
        </w:rPr>
        <w:t>附加钢筋</w:t>
      </w:r>
    </w:p>
    <w:p w:rsidR="00BF18B3" w:rsidRPr="00C45BF7" w:rsidRDefault="00FB058F" w:rsidP="00BF18B3">
      <w:pPr>
        <w:spacing w:line="360" w:lineRule="auto"/>
        <w:ind w:firstLineChars="200" w:firstLine="480"/>
        <w:rPr>
          <w:rFonts w:eastAsia="华文仿宋"/>
          <w:sz w:val="24"/>
          <w:szCs w:val="24"/>
        </w:rPr>
      </w:pPr>
      <w:r w:rsidRPr="00C45BF7">
        <w:rPr>
          <w:rFonts w:eastAsia="华文仿宋"/>
          <w:sz w:val="24"/>
          <w:szCs w:val="24"/>
        </w:rPr>
        <w:t>条文说明：</w:t>
      </w:r>
      <w:r w:rsidR="00BF18B3" w:rsidRPr="00C45BF7">
        <w:rPr>
          <w:rFonts w:eastAsia="华文仿宋"/>
          <w:sz w:val="24"/>
          <w:szCs w:val="24"/>
        </w:rPr>
        <w:t>6.4.4-6.4.5</w:t>
      </w:r>
      <w:r w:rsidR="00BF18B3" w:rsidRPr="00C45BF7">
        <w:rPr>
          <w:rFonts w:eastAsia="华文仿宋"/>
          <w:sz w:val="24"/>
          <w:szCs w:val="24"/>
        </w:rPr>
        <w:t>条规定了预制板端无外伸钢筋的支座构造做法。</w:t>
      </w:r>
      <w:r w:rsidRPr="00C45BF7">
        <w:rPr>
          <w:rFonts w:eastAsia="华文仿宋"/>
          <w:sz w:val="24"/>
          <w:szCs w:val="24"/>
        </w:rPr>
        <w:t>实验研究表明，板端纵向钢筋不伸入支座并设置附加钢筋时，在负弯矩作用下，叠合板端下部受压，附加钢筋</w:t>
      </w:r>
      <w:r w:rsidR="00BF18B3" w:rsidRPr="00C45BF7">
        <w:rPr>
          <w:rFonts w:eastAsia="华文仿宋"/>
          <w:sz w:val="24"/>
          <w:szCs w:val="24"/>
        </w:rPr>
        <w:t>能参与</w:t>
      </w:r>
      <w:r w:rsidRPr="00C45BF7">
        <w:rPr>
          <w:rFonts w:eastAsia="华文仿宋"/>
          <w:sz w:val="24"/>
          <w:szCs w:val="24"/>
        </w:rPr>
        <w:t>受拉并能达到屈服，</w:t>
      </w:r>
      <w:r w:rsidR="00BF18B3" w:rsidRPr="00C45BF7">
        <w:rPr>
          <w:rFonts w:eastAsia="华文仿宋"/>
          <w:sz w:val="24"/>
          <w:szCs w:val="24"/>
        </w:rPr>
        <w:t>可</w:t>
      </w:r>
      <w:r w:rsidRPr="00C45BF7">
        <w:rPr>
          <w:rFonts w:eastAsia="华文仿宋"/>
          <w:sz w:val="24"/>
          <w:szCs w:val="24"/>
        </w:rPr>
        <w:t>提高叠合板的受弯承载力。在正弯矩作用下，底部钢筋受拉，混凝土开裂后承载力快速下降，此后附加钢筋开始受拉，因此截面有效高度为附加钢筋形心至叠合板上表面距离。</w:t>
      </w:r>
      <w:r w:rsidR="00BF18B3" w:rsidRPr="00C45BF7">
        <w:rPr>
          <w:rFonts w:eastAsia="华文仿宋"/>
          <w:sz w:val="24"/>
          <w:szCs w:val="24"/>
        </w:rPr>
        <w:t>在各种情况下，依靠后浇层和附加钢筋，叠合板端的面内外受剪承载力和防连续能力均能满</w:t>
      </w:r>
      <w:r w:rsidR="00BF18B3" w:rsidRPr="00C45BF7">
        <w:rPr>
          <w:rFonts w:eastAsia="华文仿宋"/>
          <w:sz w:val="24"/>
          <w:szCs w:val="24"/>
        </w:rPr>
        <w:lastRenderedPageBreak/>
        <w:t>足设计要求。</w:t>
      </w:r>
    </w:p>
    <w:p w:rsidR="00FB058F" w:rsidRPr="00C45BF7" w:rsidRDefault="00FB058F" w:rsidP="00FB058F">
      <w:pPr>
        <w:numPr>
          <w:ilvl w:val="2"/>
          <w:numId w:val="32"/>
        </w:numPr>
        <w:adjustRightInd w:val="0"/>
        <w:snapToGrid w:val="0"/>
        <w:spacing w:line="360" w:lineRule="auto"/>
        <w:outlineLvl w:val="2"/>
        <w:rPr>
          <w:rFonts w:eastAsiaTheme="minorEastAsia"/>
          <w:sz w:val="24"/>
        </w:rPr>
      </w:pPr>
      <w:r w:rsidRPr="00C45BF7">
        <w:rPr>
          <w:rFonts w:eastAsiaTheme="minorEastAsia"/>
          <w:sz w:val="24"/>
          <w:szCs w:val="24"/>
        </w:rPr>
        <w:t>支座构造满足本规程第</w:t>
      </w:r>
      <w:r w:rsidRPr="00C45BF7">
        <w:rPr>
          <w:rFonts w:eastAsiaTheme="minorEastAsia"/>
          <w:sz w:val="24"/>
          <w:szCs w:val="24"/>
        </w:rPr>
        <w:t>6.2.1</w:t>
      </w:r>
      <w:r w:rsidRPr="00C45BF7">
        <w:rPr>
          <w:rFonts w:eastAsiaTheme="minorEastAsia"/>
          <w:sz w:val="24"/>
          <w:szCs w:val="24"/>
        </w:rPr>
        <w:t>条和第</w:t>
      </w:r>
      <w:r w:rsidRPr="00C45BF7">
        <w:rPr>
          <w:rFonts w:eastAsiaTheme="minorEastAsia"/>
          <w:sz w:val="24"/>
          <w:szCs w:val="24"/>
        </w:rPr>
        <w:t>6.2.3</w:t>
      </w:r>
      <w:r w:rsidRPr="00C45BF7">
        <w:rPr>
          <w:rFonts w:eastAsiaTheme="minorEastAsia"/>
          <w:sz w:val="24"/>
          <w:szCs w:val="24"/>
        </w:rPr>
        <w:t>条要求时，可不进行板端受剪承载力的验算。</w:t>
      </w:r>
    </w:p>
    <w:p w:rsidR="00FB058F" w:rsidRPr="00C45BF7" w:rsidRDefault="00FB058F" w:rsidP="00FB058F">
      <w:pPr>
        <w:adjustRightInd w:val="0"/>
        <w:snapToGrid w:val="0"/>
        <w:spacing w:line="360" w:lineRule="auto"/>
        <w:rPr>
          <w:rFonts w:eastAsia="华文仿宋"/>
          <w:sz w:val="24"/>
          <w:szCs w:val="24"/>
        </w:rPr>
      </w:pPr>
      <w:r w:rsidRPr="00C45BF7">
        <w:rPr>
          <w:rFonts w:eastAsia="华文仿宋"/>
          <w:sz w:val="24"/>
          <w:szCs w:val="24"/>
        </w:rPr>
        <w:t>条文说明：桁架叠合板板端受剪承载力较大，通常不用验算。当特殊情况需要验算时，可按下式计算：</w:t>
      </w:r>
    </w:p>
    <w:p w:rsidR="00FB058F" w:rsidRPr="00C45BF7" w:rsidRDefault="00FB058F" w:rsidP="00FB058F">
      <w:pPr>
        <w:wordWrap w:val="0"/>
        <w:adjustRightInd w:val="0"/>
        <w:snapToGrid w:val="0"/>
        <w:spacing w:line="360" w:lineRule="auto"/>
        <w:jc w:val="right"/>
        <w:rPr>
          <w:rFonts w:eastAsia="华文仿宋"/>
          <w:sz w:val="24"/>
          <w:szCs w:val="24"/>
        </w:rPr>
      </w:pPr>
      <w:r w:rsidRPr="00C45BF7">
        <w:rPr>
          <w:rFonts w:eastAsiaTheme="minorEastAsia"/>
          <w:position w:val="-10"/>
          <w:sz w:val="24"/>
          <w:szCs w:val="24"/>
        </w:rPr>
        <w:object w:dxaOrig="820" w:dyaOrig="320">
          <v:shape id="_x0000_i1030" type="#_x0000_t75" style="width:42pt;height:16.5pt" o:ole="">
            <v:imagedata r:id="rId44" o:title=""/>
          </v:shape>
          <o:OLEObject Type="Embed" ProgID="Equation.DSMT4" ShapeID="_x0000_i1030" DrawAspect="Content" ObjectID="_1611661411" r:id="rId45"/>
        </w:object>
      </w:r>
      <w:r w:rsidRPr="00C45BF7">
        <w:rPr>
          <w:rFonts w:eastAsia="华文仿宋"/>
          <w:sz w:val="24"/>
          <w:szCs w:val="24"/>
        </w:rPr>
        <w:t xml:space="preserve">                             1</w:t>
      </w:r>
    </w:p>
    <w:p w:rsidR="00FB058F" w:rsidRPr="00C45BF7" w:rsidRDefault="00FB058F" w:rsidP="00FB058F">
      <w:pPr>
        <w:wordWrap w:val="0"/>
        <w:adjustRightInd w:val="0"/>
        <w:snapToGrid w:val="0"/>
        <w:spacing w:line="360" w:lineRule="auto"/>
        <w:jc w:val="right"/>
        <w:rPr>
          <w:rFonts w:eastAsia="华文仿宋"/>
          <w:sz w:val="24"/>
          <w:szCs w:val="24"/>
        </w:rPr>
      </w:pPr>
      <w:r w:rsidRPr="00C45BF7">
        <w:rPr>
          <w:position w:val="-18"/>
        </w:rPr>
        <w:object w:dxaOrig="2780" w:dyaOrig="499">
          <v:shape id="_x0000_i1031" type="#_x0000_t75" style="width:139.5pt;height:24.75pt" o:ole="">
            <v:imagedata r:id="rId46" o:title=""/>
          </v:shape>
          <o:OLEObject Type="Embed" ProgID="Equation.DSMT4" ShapeID="_x0000_i1031" DrawAspect="Content" ObjectID="_1611661412" r:id="rId47"/>
        </w:object>
      </w:r>
      <w:r w:rsidRPr="00C45BF7">
        <w:rPr>
          <w:rFonts w:eastAsia="华文仿宋"/>
          <w:sz w:val="24"/>
          <w:szCs w:val="24"/>
        </w:rPr>
        <w:t xml:space="preserve">                    2</w:t>
      </w:r>
    </w:p>
    <w:p w:rsidR="00FB058F" w:rsidRPr="00C45BF7" w:rsidRDefault="00FB058F" w:rsidP="00FB058F">
      <w:pPr>
        <w:adjustRightInd w:val="0"/>
        <w:snapToGrid w:val="0"/>
        <w:spacing w:line="360" w:lineRule="auto"/>
        <w:rPr>
          <w:rFonts w:eastAsia="华文仿宋"/>
          <w:sz w:val="24"/>
          <w:szCs w:val="24"/>
        </w:rPr>
      </w:pPr>
      <w:r w:rsidRPr="00C45BF7">
        <w:rPr>
          <w:rFonts w:eastAsia="华文仿宋"/>
          <w:sz w:val="24"/>
          <w:szCs w:val="24"/>
        </w:rPr>
        <w:t>式中：</w:t>
      </w:r>
      <w:proofErr w:type="spellStart"/>
      <w:r w:rsidRPr="00C45BF7">
        <w:rPr>
          <w:rFonts w:eastAsia="华文仿宋"/>
          <w:i/>
          <w:sz w:val="24"/>
          <w:szCs w:val="24"/>
        </w:rPr>
        <w:t>V</w:t>
      </w:r>
      <w:r w:rsidRPr="00C45BF7">
        <w:rPr>
          <w:rFonts w:eastAsia="华文仿宋"/>
          <w:sz w:val="24"/>
          <w:szCs w:val="24"/>
          <w:vertAlign w:val="subscript"/>
        </w:rPr>
        <w:t>Sk</w:t>
      </w:r>
      <w:proofErr w:type="spellEnd"/>
      <w:r w:rsidRPr="00C45BF7">
        <w:rPr>
          <w:rFonts w:eastAsia="华文仿宋"/>
          <w:sz w:val="24"/>
          <w:szCs w:val="24"/>
        </w:rPr>
        <w:t>——</w:t>
      </w:r>
      <w:r w:rsidRPr="00C45BF7">
        <w:rPr>
          <w:rFonts w:eastAsia="华文仿宋"/>
          <w:sz w:val="24"/>
          <w:szCs w:val="24"/>
        </w:rPr>
        <w:t>竖向荷载作用下单位长度内板端边缘剪力标准值；</w:t>
      </w:r>
    </w:p>
    <w:p w:rsidR="00FB058F" w:rsidRPr="00C45BF7" w:rsidRDefault="00FB058F" w:rsidP="00FB058F">
      <w:pPr>
        <w:adjustRightInd w:val="0"/>
        <w:snapToGrid w:val="0"/>
        <w:spacing w:line="360" w:lineRule="auto"/>
        <w:rPr>
          <w:rFonts w:eastAsia="华文仿宋"/>
          <w:sz w:val="24"/>
          <w:szCs w:val="24"/>
        </w:rPr>
      </w:pPr>
      <w:proofErr w:type="spellStart"/>
      <w:r w:rsidRPr="00C45BF7">
        <w:rPr>
          <w:rFonts w:eastAsia="华文仿宋"/>
          <w:i/>
          <w:sz w:val="24"/>
          <w:szCs w:val="24"/>
        </w:rPr>
        <w:t>V</w:t>
      </w:r>
      <w:r w:rsidRPr="00C45BF7">
        <w:rPr>
          <w:rFonts w:eastAsia="华文仿宋"/>
          <w:sz w:val="24"/>
          <w:szCs w:val="24"/>
          <w:vertAlign w:val="subscript"/>
        </w:rPr>
        <w:t>Rk</w:t>
      </w:r>
      <w:proofErr w:type="spellEnd"/>
      <w:r w:rsidRPr="00C45BF7">
        <w:rPr>
          <w:rFonts w:eastAsia="华文仿宋"/>
          <w:sz w:val="24"/>
          <w:szCs w:val="24"/>
        </w:rPr>
        <w:t>——</w:t>
      </w:r>
      <w:r w:rsidRPr="00C45BF7">
        <w:rPr>
          <w:rFonts w:eastAsia="华文仿宋"/>
          <w:sz w:val="24"/>
          <w:szCs w:val="24"/>
        </w:rPr>
        <w:t>剪切面抗剪承载力（销栓抗剪）标准值；</w:t>
      </w:r>
    </w:p>
    <w:p w:rsidR="00FB058F" w:rsidRPr="00C45BF7" w:rsidRDefault="00FB058F" w:rsidP="00FB058F">
      <w:pPr>
        <w:adjustRightInd w:val="0"/>
        <w:snapToGrid w:val="0"/>
        <w:spacing w:line="360" w:lineRule="auto"/>
        <w:rPr>
          <w:rFonts w:eastAsia="华文仿宋"/>
          <w:sz w:val="24"/>
          <w:szCs w:val="24"/>
        </w:rPr>
      </w:pPr>
      <w:proofErr w:type="spellStart"/>
      <w:r w:rsidRPr="00C45BF7">
        <w:rPr>
          <w:rFonts w:eastAsia="华文仿宋"/>
          <w:i/>
          <w:sz w:val="24"/>
          <w:szCs w:val="24"/>
        </w:rPr>
        <w:t>n</w:t>
      </w:r>
      <w:r w:rsidRPr="00C45BF7">
        <w:rPr>
          <w:rFonts w:eastAsia="华文仿宋"/>
          <w:sz w:val="24"/>
          <w:szCs w:val="24"/>
          <w:vertAlign w:val="subscript"/>
        </w:rPr>
        <w:t>d</w:t>
      </w:r>
      <w:proofErr w:type="spellEnd"/>
      <w:r w:rsidRPr="00C45BF7">
        <w:rPr>
          <w:rFonts w:eastAsia="华文仿宋"/>
          <w:sz w:val="24"/>
          <w:szCs w:val="24"/>
        </w:rPr>
        <w:t>——</w:t>
      </w:r>
      <w:r w:rsidRPr="00C45BF7">
        <w:rPr>
          <w:rFonts w:eastAsia="华文仿宋"/>
          <w:sz w:val="24"/>
          <w:szCs w:val="24"/>
        </w:rPr>
        <w:t>单位长度内销栓钢筋根数；</w:t>
      </w:r>
    </w:p>
    <w:p w:rsidR="00FB058F" w:rsidRPr="00C45BF7" w:rsidRDefault="00FB058F" w:rsidP="00FB058F">
      <w:pPr>
        <w:adjustRightInd w:val="0"/>
        <w:snapToGrid w:val="0"/>
        <w:spacing w:line="360" w:lineRule="auto"/>
        <w:rPr>
          <w:rFonts w:eastAsia="华文仿宋"/>
          <w:sz w:val="24"/>
          <w:szCs w:val="24"/>
        </w:rPr>
      </w:pPr>
      <w:r w:rsidRPr="00C45BF7">
        <w:rPr>
          <w:rFonts w:eastAsia="华文仿宋"/>
          <w:i/>
          <w:sz w:val="24"/>
          <w:szCs w:val="24"/>
        </w:rPr>
        <w:t>α</w:t>
      </w:r>
      <w:r w:rsidRPr="00C45BF7">
        <w:rPr>
          <w:rFonts w:eastAsia="华文仿宋"/>
          <w:sz w:val="24"/>
          <w:szCs w:val="24"/>
        </w:rPr>
        <w:t>——</w:t>
      </w:r>
      <w:r w:rsidRPr="00C45BF7">
        <w:rPr>
          <w:rFonts w:eastAsia="华文仿宋"/>
          <w:sz w:val="24"/>
          <w:szCs w:val="24"/>
        </w:rPr>
        <w:t>板端负筋拉应力标准值与钢筋强度标准值之比；</w:t>
      </w:r>
    </w:p>
    <w:p w:rsidR="00FB058F" w:rsidRPr="00C45BF7" w:rsidRDefault="00FB058F" w:rsidP="00AF551F">
      <w:pPr>
        <w:adjustRightInd w:val="0"/>
        <w:snapToGrid w:val="0"/>
        <w:spacing w:line="360" w:lineRule="auto"/>
        <w:rPr>
          <w:spacing w:val="4"/>
          <w:kern w:val="0"/>
          <w:sz w:val="24"/>
          <w:szCs w:val="21"/>
        </w:rPr>
      </w:pPr>
      <w:r w:rsidRPr="00C45BF7">
        <w:rPr>
          <w:rFonts w:eastAsia="华文仿宋"/>
          <w:i/>
          <w:sz w:val="24"/>
          <w:szCs w:val="24"/>
        </w:rPr>
        <w:t>A</w:t>
      </w:r>
      <w:r w:rsidRPr="00C45BF7">
        <w:rPr>
          <w:rFonts w:eastAsia="华文仿宋"/>
          <w:sz w:val="24"/>
          <w:szCs w:val="24"/>
          <w:vertAlign w:val="subscript"/>
        </w:rPr>
        <w:t>D</w:t>
      </w:r>
      <w:r w:rsidRPr="00C45BF7">
        <w:rPr>
          <w:rFonts w:eastAsia="华文仿宋"/>
          <w:sz w:val="24"/>
          <w:szCs w:val="24"/>
        </w:rPr>
        <w:t>——</w:t>
      </w:r>
      <w:r w:rsidRPr="00C45BF7">
        <w:rPr>
          <w:rFonts w:eastAsia="华文仿宋"/>
          <w:sz w:val="24"/>
          <w:szCs w:val="24"/>
        </w:rPr>
        <w:t>单根销栓钢筋面积。</w:t>
      </w:r>
    </w:p>
    <w:p w:rsidR="00FB058F" w:rsidRPr="00C45BF7" w:rsidRDefault="00FB058F" w:rsidP="00FB058F">
      <w:pPr>
        <w:widowControl/>
        <w:adjustRightInd w:val="0"/>
        <w:snapToGrid w:val="0"/>
        <w:spacing w:line="360" w:lineRule="auto"/>
        <w:ind w:firstLineChars="200" w:firstLine="496"/>
        <w:jc w:val="left"/>
        <w:rPr>
          <w:spacing w:val="4"/>
          <w:kern w:val="0"/>
          <w:sz w:val="24"/>
          <w:szCs w:val="21"/>
        </w:rPr>
        <w:sectPr w:rsidR="00FB058F" w:rsidRPr="00C45BF7" w:rsidSect="00133D0B">
          <w:pgSz w:w="11907" w:h="16839" w:code="9"/>
          <w:pgMar w:top="1440" w:right="1800" w:bottom="1440" w:left="1800" w:header="851" w:footer="992" w:gutter="0"/>
          <w:cols w:space="425"/>
          <w:docGrid w:type="lines" w:linePitch="312"/>
        </w:sectPr>
      </w:pPr>
    </w:p>
    <w:p w:rsidR="00FB058F" w:rsidRPr="00C45BF7" w:rsidRDefault="00FB058F" w:rsidP="00FB058F">
      <w:pPr>
        <w:pStyle w:val="a5"/>
        <w:spacing w:before="312" w:after="312"/>
        <w:rPr>
          <w:rFonts w:eastAsiaTheme="minorEastAsia"/>
        </w:rPr>
      </w:pPr>
      <w:bookmarkStart w:id="70" w:name="_Toc523844517"/>
      <w:bookmarkStart w:id="71" w:name="_Toc534641548"/>
      <w:r w:rsidRPr="00C45BF7">
        <w:rPr>
          <w:rFonts w:eastAsiaTheme="minorEastAsia"/>
        </w:rPr>
        <w:lastRenderedPageBreak/>
        <w:t>7</w:t>
      </w:r>
      <w:r w:rsidRPr="00C45BF7">
        <w:rPr>
          <w:rFonts w:eastAsiaTheme="minorEastAsia"/>
        </w:rPr>
        <w:t>制作、运输与堆放</w:t>
      </w:r>
      <w:bookmarkEnd w:id="70"/>
      <w:bookmarkEnd w:id="71"/>
    </w:p>
    <w:p w:rsidR="00FB058F" w:rsidRPr="00C45BF7" w:rsidRDefault="00FB058F" w:rsidP="00FB058F">
      <w:pPr>
        <w:pStyle w:val="a6"/>
        <w:spacing w:before="312" w:after="312"/>
        <w:rPr>
          <w:rFonts w:eastAsiaTheme="minorEastAsia"/>
        </w:rPr>
      </w:pPr>
      <w:bookmarkStart w:id="72" w:name="_Toc492029345"/>
      <w:bookmarkStart w:id="73" w:name="_Toc492037682"/>
      <w:bookmarkStart w:id="74" w:name="_Toc498503071"/>
      <w:bookmarkStart w:id="75" w:name="_Toc523844518"/>
      <w:bookmarkStart w:id="76" w:name="_Toc534641549"/>
      <w:bookmarkStart w:id="77" w:name="_Toc491939390"/>
      <w:r w:rsidRPr="00C45BF7">
        <w:rPr>
          <w:rFonts w:eastAsiaTheme="minorEastAsia"/>
        </w:rPr>
        <w:t xml:space="preserve">7.1  </w:t>
      </w:r>
      <w:r w:rsidRPr="00C45BF7">
        <w:rPr>
          <w:rFonts w:eastAsiaTheme="minorEastAsia"/>
        </w:rPr>
        <w:t>一般规定</w:t>
      </w:r>
      <w:bookmarkEnd w:id="72"/>
      <w:bookmarkEnd w:id="73"/>
      <w:bookmarkEnd w:id="74"/>
      <w:bookmarkEnd w:id="75"/>
      <w:bookmarkEnd w:id="76"/>
    </w:p>
    <w:p w:rsidR="00FB058F" w:rsidRPr="00C45BF7" w:rsidRDefault="00FB058F" w:rsidP="00FB058F">
      <w:pPr>
        <w:numPr>
          <w:ilvl w:val="2"/>
          <w:numId w:val="9"/>
        </w:numPr>
        <w:tabs>
          <w:tab w:val="left" w:pos="567"/>
        </w:tabs>
        <w:adjustRightInd w:val="0"/>
        <w:snapToGrid w:val="0"/>
        <w:spacing w:line="360" w:lineRule="auto"/>
        <w:outlineLvl w:val="2"/>
        <w:rPr>
          <w:sz w:val="24"/>
        </w:rPr>
      </w:pPr>
      <w:r w:rsidRPr="00C45BF7">
        <w:rPr>
          <w:sz w:val="24"/>
        </w:rPr>
        <w:t>桁架预制板生产企业应建立完整的质量、职业健康安全和环境管理体系。</w:t>
      </w:r>
    </w:p>
    <w:p w:rsidR="00FB058F" w:rsidRPr="00C45BF7" w:rsidRDefault="00FB058F" w:rsidP="00FB058F">
      <w:pPr>
        <w:rPr>
          <w:rFonts w:eastAsia="华文仿宋"/>
          <w:sz w:val="24"/>
          <w:szCs w:val="24"/>
        </w:rPr>
      </w:pPr>
      <w:r w:rsidRPr="00C45BF7">
        <w:rPr>
          <w:rFonts w:eastAsia="华文仿宋"/>
          <w:sz w:val="24"/>
          <w:szCs w:val="24"/>
        </w:rPr>
        <w:t>条文说明：完善的质量管理体系和制度是质量管理的前提条件和企业质量管理水平的体现。质量管理体系中应建立并保持与质量管理有关的文件形成和控制工作程序，该程序应包括文件的编制、审核、批准、发放、变更和保存等。</w:t>
      </w:r>
    </w:p>
    <w:p w:rsidR="00FB058F" w:rsidRPr="00C45BF7" w:rsidRDefault="00FB058F" w:rsidP="00FB058F">
      <w:pPr>
        <w:numPr>
          <w:ilvl w:val="2"/>
          <w:numId w:val="9"/>
        </w:numPr>
        <w:tabs>
          <w:tab w:val="left" w:pos="567"/>
        </w:tabs>
        <w:adjustRightInd w:val="0"/>
        <w:snapToGrid w:val="0"/>
        <w:spacing w:line="360" w:lineRule="auto"/>
        <w:outlineLvl w:val="2"/>
      </w:pPr>
      <w:r w:rsidRPr="00C45BF7">
        <w:rPr>
          <w:rFonts w:eastAsiaTheme="minorEastAsia"/>
          <w:sz w:val="24"/>
          <w:szCs w:val="24"/>
        </w:rPr>
        <w:t>桁架预制板生产企业应具有固定的生产场所、相应的生产和养护设备设施、</w:t>
      </w:r>
      <w:r w:rsidR="00BB1A08" w:rsidRPr="00C45BF7">
        <w:rPr>
          <w:rFonts w:eastAsiaTheme="minorEastAsia"/>
          <w:sz w:val="24"/>
          <w:szCs w:val="24"/>
        </w:rPr>
        <w:t>堆放</w:t>
      </w:r>
      <w:r w:rsidRPr="00C45BF7">
        <w:rPr>
          <w:rFonts w:eastAsiaTheme="minorEastAsia"/>
          <w:sz w:val="24"/>
          <w:szCs w:val="24"/>
        </w:rPr>
        <w:t>场地和设备设施，具有必要的原材料、半成品和成品试验、检验能力，并建立完善的技术资料统计和质量保障管理体系。</w:t>
      </w:r>
    </w:p>
    <w:p w:rsidR="00FB058F" w:rsidRPr="00C45BF7" w:rsidRDefault="00FB058F" w:rsidP="00FB058F">
      <w:pPr>
        <w:numPr>
          <w:ilvl w:val="2"/>
          <w:numId w:val="9"/>
        </w:numPr>
        <w:tabs>
          <w:tab w:val="left" w:pos="567"/>
        </w:tabs>
        <w:adjustRightInd w:val="0"/>
        <w:snapToGrid w:val="0"/>
        <w:spacing w:line="360" w:lineRule="auto"/>
        <w:outlineLvl w:val="2"/>
        <w:rPr>
          <w:rFonts w:eastAsiaTheme="minorEastAsia"/>
          <w:sz w:val="24"/>
          <w:szCs w:val="24"/>
        </w:rPr>
      </w:pPr>
      <w:r w:rsidRPr="00C45BF7">
        <w:rPr>
          <w:rFonts w:eastAsiaTheme="minorEastAsia"/>
          <w:sz w:val="24"/>
          <w:szCs w:val="24"/>
        </w:rPr>
        <w:t>桁架预制板生产前，宜采用</w:t>
      </w:r>
      <w:r w:rsidRPr="00C45BF7">
        <w:rPr>
          <w:rFonts w:eastAsiaTheme="minorEastAsia"/>
          <w:sz w:val="24"/>
          <w:szCs w:val="24"/>
        </w:rPr>
        <w:t>BIM</w:t>
      </w:r>
      <w:r w:rsidRPr="00C45BF7">
        <w:rPr>
          <w:rFonts w:eastAsiaTheme="minorEastAsia"/>
          <w:sz w:val="24"/>
          <w:szCs w:val="24"/>
        </w:rPr>
        <w:t>技术校核深化设计图，并应组织图纸会审，对其设计要求和质量标准进行技术交底，制定生产方案。生产方案应包括生产工艺、模具方案、生产计划、质量控制措施、成品保护、</w:t>
      </w:r>
      <w:r w:rsidR="00BB1A08" w:rsidRPr="00C45BF7">
        <w:rPr>
          <w:rFonts w:eastAsiaTheme="minorEastAsia"/>
          <w:sz w:val="24"/>
          <w:szCs w:val="24"/>
        </w:rPr>
        <w:t>堆放</w:t>
      </w:r>
      <w:r w:rsidRPr="00C45BF7">
        <w:rPr>
          <w:rFonts w:eastAsiaTheme="minorEastAsia"/>
          <w:sz w:val="24"/>
          <w:szCs w:val="24"/>
        </w:rPr>
        <w:t>及运输等内容。</w:t>
      </w:r>
    </w:p>
    <w:p w:rsidR="00FB058F" w:rsidRPr="00C45BF7" w:rsidRDefault="00FB058F" w:rsidP="00FB058F">
      <w:pPr>
        <w:numPr>
          <w:ilvl w:val="2"/>
          <w:numId w:val="9"/>
        </w:numPr>
        <w:tabs>
          <w:tab w:val="left" w:pos="567"/>
        </w:tabs>
        <w:adjustRightInd w:val="0"/>
        <w:snapToGrid w:val="0"/>
        <w:spacing w:line="360" w:lineRule="auto"/>
        <w:outlineLvl w:val="2"/>
        <w:rPr>
          <w:rFonts w:eastAsiaTheme="minorEastAsia"/>
          <w:sz w:val="24"/>
          <w:szCs w:val="24"/>
        </w:rPr>
      </w:pPr>
      <w:r w:rsidRPr="00C45BF7">
        <w:rPr>
          <w:rFonts w:eastAsiaTheme="minorEastAsia"/>
          <w:sz w:val="24"/>
          <w:szCs w:val="24"/>
        </w:rPr>
        <w:t>应根据桁架预制板深化设计要求选择合适的粗糙面生产工艺及材料。</w:t>
      </w:r>
    </w:p>
    <w:p w:rsidR="00FB058F" w:rsidRPr="00C45BF7" w:rsidRDefault="00FB058F" w:rsidP="00FB058F">
      <w:pPr>
        <w:pStyle w:val="a6"/>
        <w:spacing w:before="312" w:after="312"/>
        <w:rPr>
          <w:rFonts w:eastAsiaTheme="minorEastAsia"/>
        </w:rPr>
      </w:pPr>
      <w:bookmarkStart w:id="78" w:name="_Toc523844519"/>
      <w:bookmarkStart w:id="79" w:name="_Toc534641550"/>
      <w:r w:rsidRPr="00C45BF7">
        <w:rPr>
          <w:rFonts w:eastAsiaTheme="minorEastAsia"/>
        </w:rPr>
        <w:t xml:space="preserve">7.2 </w:t>
      </w:r>
      <w:r w:rsidRPr="00C45BF7">
        <w:rPr>
          <w:rFonts w:eastAsiaTheme="minorEastAsia"/>
        </w:rPr>
        <w:t>深化设计</w:t>
      </w:r>
      <w:bookmarkEnd w:id="78"/>
      <w:bookmarkEnd w:id="79"/>
    </w:p>
    <w:bookmarkEnd w:id="77"/>
    <w:p w:rsidR="00FB058F" w:rsidRPr="00C45BF7" w:rsidRDefault="00FB058F" w:rsidP="00FB058F">
      <w:pPr>
        <w:numPr>
          <w:ilvl w:val="2"/>
          <w:numId w:val="10"/>
        </w:numPr>
        <w:tabs>
          <w:tab w:val="left" w:pos="567"/>
        </w:tabs>
        <w:adjustRightInd w:val="0"/>
        <w:snapToGrid w:val="0"/>
        <w:spacing w:line="360" w:lineRule="auto"/>
        <w:outlineLvl w:val="2"/>
        <w:rPr>
          <w:rFonts w:eastAsiaTheme="minorEastAsia"/>
          <w:sz w:val="24"/>
          <w:szCs w:val="24"/>
        </w:rPr>
      </w:pPr>
      <w:r w:rsidRPr="00C45BF7">
        <w:rPr>
          <w:rFonts w:eastAsiaTheme="minorEastAsia"/>
          <w:sz w:val="24"/>
          <w:szCs w:val="24"/>
        </w:rPr>
        <w:t>桁架预制板生产前，应在结构设计基础上进行构件生产深化设计，整合机电水暖、装饰装修等专业预留预埋要求。</w:t>
      </w:r>
    </w:p>
    <w:p w:rsidR="00FB058F" w:rsidRPr="00C45BF7" w:rsidRDefault="00FB058F" w:rsidP="00FB058F">
      <w:pPr>
        <w:numPr>
          <w:ilvl w:val="2"/>
          <w:numId w:val="10"/>
        </w:numPr>
        <w:tabs>
          <w:tab w:val="left" w:pos="567"/>
        </w:tabs>
        <w:adjustRightInd w:val="0"/>
        <w:snapToGrid w:val="0"/>
        <w:spacing w:line="360" w:lineRule="auto"/>
        <w:outlineLvl w:val="2"/>
        <w:rPr>
          <w:rFonts w:eastAsiaTheme="minorEastAsia"/>
          <w:sz w:val="24"/>
          <w:szCs w:val="24"/>
        </w:rPr>
      </w:pPr>
      <w:r w:rsidRPr="00C45BF7">
        <w:rPr>
          <w:rFonts w:eastAsiaTheme="minorEastAsia"/>
          <w:sz w:val="24"/>
          <w:szCs w:val="24"/>
        </w:rPr>
        <w:t>桁架预制板生产深化设计应包括模具设计、混凝土材料配合比要求、钢筋加工和布置、预留预埋件及孔洞等布置、安装装修点位布置、埋件和钢筋材料表等内容。</w:t>
      </w:r>
    </w:p>
    <w:p w:rsidR="00FB058F" w:rsidRPr="00C45BF7" w:rsidRDefault="00FB058F" w:rsidP="00FB058F">
      <w:pPr>
        <w:snapToGrid w:val="0"/>
        <w:spacing w:line="360" w:lineRule="auto"/>
        <w:rPr>
          <w:rFonts w:eastAsia="华文仿宋"/>
          <w:sz w:val="24"/>
          <w:szCs w:val="24"/>
        </w:rPr>
      </w:pPr>
      <w:r w:rsidRPr="00C45BF7">
        <w:rPr>
          <w:rFonts w:eastAsia="华文仿宋"/>
          <w:sz w:val="24"/>
          <w:szCs w:val="24"/>
        </w:rPr>
        <w:t>条文说明：深化设计用于指导桁架预制板的生产，应包含结构设计在内的多专业协同设计，需要建筑设计单位或相关专业设计单位协同完成；如深化设计与结构设计冲突时，应经结构设计单位认可方。</w:t>
      </w:r>
    </w:p>
    <w:p w:rsidR="00FB058F" w:rsidRPr="00C45BF7" w:rsidRDefault="00FB058F" w:rsidP="00FB058F">
      <w:pPr>
        <w:pStyle w:val="a6"/>
        <w:spacing w:before="312" w:after="312"/>
        <w:rPr>
          <w:rFonts w:eastAsiaTheme="minorEastAsia"/>
        </w:rPr>
      </w:pPr>
      <w:bookmarkStart w:id="80" w:name="_Toc492037684"/>
      <w:bookmarkStart w:id="81" w:name="_Toc492029347"/>
      <w:bookmarkStart w:id="82" w:name="_Toc498503072"/>
      <w:bookmarkStart w:id="83" w:name="_Toc523844520"/>
      <w:bookmarkStart w:id="84" w:name="_Toc534641551"/>
      <w:r w:rsidRPr="00C45BF7">
        <w:rPr>
          <w:rFonts w:eastAsiaTheme="minorEastAsia"/>
        </w:rPr>
        <w:t>7.3</w:t>
      </w:r>
      <w:r w:rsidRPr="00C45BF7">
        <w:rPr>
          <w:rFonts w:eastAsiaTheme="minorEastAsia"/>
        </w:rPr>
        <w:t>模具</w:t>
      </w:r>
      <w:bookmarkEnd w:id="80"/>
      <w:bookmarkEnd w:id="81"/>
      <w:bookmarkEnd w:id="82"/>
      <w:bookmarkEnd w:id="83"/>
      <w:bookmarkEnd w:id="84"/>
    </w:p>
    <w:p w:rsidR="00FB058F" w:rsidRPr="00C45BF7" w:rsidRDefault="00FB058F" w:rsidP="00FB058F">
      <w:pPr>
        <w:numPr>
          <w:ilvl w:val="2"/>
          <w:numId w:val="11"/>
        </w:numPr>
        <w:tabs>
          <w:tab w:val="left" w:pos="567"/>
        </w:tabs>
        <w:adjustRightInd w:val="0"/>
        <w:snapToGrid w:val="0"/>
        <w:spacing w:line="360" w:lineRule="auto"/>
        <w:outlineLvl w:val="2"/>
        <w:rPr>
          <w:rFonts w:eastAsiaTheme="minorEastAsia"/>
          <w:sz w:val="24"/>
          <w:szCs w:val="24"/>
        </w:rPr>
      </w:pPr>
      <w:r w:rsidRPr="00C45BF7">
        <w:rPr>
          <w:rFonts w:eastAsiaTheme="minorEastAsia"/>
          <w:sz w:val="24"/>
          <w:szCs w:val="24"/>
        </w:rPr>
        <w:t>桁架预制板生产模具应具有足够的刚度、强度和平整度，并符合桁架预制</w:t>
      </w:r>
      <w:r w:rsidRPr="00C45BF7">
        <w:rPr>
          <w:rFonts w:eastAsiaTheme="minorEastAsia"/>
          <w:sz w:val="24"/>
          <w:szCs w:val="24"/>
        </w:rPr>
        <w:lastRenderedPageBreak/>
        <w:t>板精度要求。模具设计应便于模具拼拆、钢筋安装与定位、预留预埋件定位、混凝土浇筑与振捣和桁架预制板脱模。</w:t>
      </w:r>
    </w:p>
    <w:p w:rsidR="00FB058F" w:rsidRPr="00C45BF7" w:rsidRDefault="00FB058F" w:rsidP="00FB058F">
      <w:pPr>
        <w:numPr>
          <w:ilvl w:val="2"/>
          <w:numId w:val="11"/>
        </w:numPr>
        <w:tabs>
          <w:tab w:val="left" w:pos="567"/>
        </w:tabs>
        <w:adjustRightInd w:val="0"/>
        <w:snapToGrid w:val="0"/>
        <w:spacing w:line="360" w:lineRule="auto"/>
        <w:outlineLvl w:val="2"/>
      </w:pPr>
      <w:r w:rsidRPr="00C45BF7">
        <w:rPr>
          <w:rFonts w:eastAsiaTheme="minorEastAsia"/>
          <w:sz w:val="24"/>
          <w:szCs w:val="24"/>
        </w:rPr>
        <w:t>模具拼装应连接牢固、缝隙严密。拼装前应进行表面清理，与混凝土接触面不应有划痕、锈渍和氧化层脱落等现象。</w:t>
      </w:r>
    </w:p>
    <w:p w:rsidR="00FB058F" w:rsidRPr="00C45BF7" w:rsidRDefault="00FB058F" w:rsidP="00FB058F">
      <w:pPr>
        <w:numPr>
          <w:ilvl w:val="2"/>
          <w:numId w:val="11"/>
        </w:numPr>
        <w:adjustRightInd w:val="0"/>
        <w:snapToGrid w:val="0"/>
        <w:spacing w:line="360" w:lineRule="auto"/>
        <w:outlineLvl w:val="2"/>
      </w:pPr>
      <w:r w:rsidRPr="00C45BF7">
        <w:rPr>
          <w:sz w:val="24"/>
        </w:rPr>
        <w:t>脱模剂宜采用水溶性隔离剂。脱模剂不得污染钢筋表面。</w:t>
      </w:r>
    </w:p>
    <w:p w:rsidR="00FB058F" w:rsidRPr="00C45BF7" w:rsidRDefault="00FB058F" w:rsidP="00FB058F">
      <w:pPr>
        <w:numPr>
          <w:ilvl w:val="2"/>
          <w:numId w:val="11"/>
        </w:numPr>
        <w:adjustRightInd w:val="0"/>
        <w:snapToGrid w:val="0"/>
        <w:spacing w:line="360" w:lineRule="auto"/>
        <w:outlineLvl w:val="2"/>
      </w:pPr>
      <w:r w:rsidRPr="00C45BF7">
        <w:rPr>
          <w:rFonts w:eastAsiaTheme="minorEastAsia"/>
          <w:sz w:val="24"/>
          <w:szCs w:val="24"/>
        </w:rPr>
        <w:t>模具拼装完成后，其尺寸偏差应符合表</w:t>
      </w:r>
      <w:r w:rsidRPr="00C45BF7">
        <w:rPr>
          <w:rFonts w:eastAsiaTheme="minorEastAsia"/>
          <w:sz w:val="24"/>
          <w:szCs w:val="24"/>
        </w:rPr>
        <w:t>7.3.4</w:t>
      </w:r>
      <w:r w:rsidRPr="00C45BF7">
        <w:rPr>
          <w:rFonts w:eastAsiaTheme="minorEastAsia"/>
          <w:sz w:val="24"/>
          <w:szCs w:val="24"/>
        </w:rPr>
        <w:t>的要求。</w:t>
      </w:r>
    </w:p>
    <w:p w:rsidR="00FB058F" w:rsidRPr="00C45BF7" w:rsidRDefault="00FB058F" w:rsidP="00FB058F">
      <w:pPr>
        <w:spacing w:line="324" w:lineRule="auto"/>
        <w:jc w:val="center"/>
        <w:rPr>
          <w:b/>
          <w:szCs w:val="21"/>
        </w:rPr>
      </w:pPr>
      <w:r w:rsidRPr="00C45BF7">
        <w:rPr>
          <w:b/>
          <w:szCs w:val="21"/>
        </w:rPr>
        <w:t>表</w:t>
      </w:r>
      <w:r w:rsidRPr="00C45BF7">
        <w:rPr>
          <w:b/>
          <w:szCs w:val="21"/>
        </w:rPr>
        <w:t xml:space="preserve">7.3.4  </w:t>
      </w:r>
      <w:r w:rsidRPr="00C45BF7">
        <w:rPr>
          <w:b/>
          <w:szCs w:val="21"/>
        </w:rPr>
        <w:t>模具尺寸允许偏差</w:t>
      </w:r>
    </w:p>
    <w:tbl>
      <w:tblPr>
        <w:tblW w:w="83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45" w:type="dxa"/>
          <w:right w:w="45" w:type="dxa"/>
        </w:tblCellMar>
        <w:tblLook w:val="04A0"/>
      </w:tblPr>
      <w:tblGrid>
        <w:gridCol w:w="559"/>
        <w:gridCol w:w="1438"/>
        <w:gridCol w:w="2011"/>
        <w:gridCol w:w="4388"/>
      </w:tblGrid>
      <w:tr w:rsidR="00FB058F" w:rsidRPr="00C45BF7" w:rsidTr="00133D0B">
        <w:trPr>
          <w:jc w:val="center"/>
        </w:trPr>
        <w:tc>
          <w:tcPr>
            <w:tcW w:w="1997" w:type="dxa"/>
            <w:gridSpan w:val="2"/>
            <w:tcBorders>
              <w:top w:val="single" w:sz="12" w:space="0" w:color="auto"/>
              <w:bottom w:val="single" w:sz="12" w:space="0" w:color="auto"/>
            </w:tcBorders>
            <w:vAlign w:val="center"/>
          </w:tcPr>
          <w:p w:rsidR="00FB058F" w:rsidRPr="00C45BF7" w:rsidRDefault="00FB058F" w:rsidP="00133D0B">
            <w:pPr>
              <w:spacing w:line="300" w:lineRule="exact"/>
              <w:jc w:val="center"/>
              <w:rPr>
                <w:szCs w:val="21"/>
              </w:rPr>
            </w:pPr>
            <w:r w:rsidRPr="00C45BF7">
              <w:rPr>
                <w:szCs w:val="21"/>
              </w:rPr>
              <w:t>项目</w:t>
            </w:r>
          </w:p>
        </w:tc>
        <w:tc>
          <w:tcPr>
            <w:tcW w:w="2011" w:type="dxa"/>
            <w:tcBorders>
              <w:top w:val="single" w:sz="12" w:space="0" w:color="auto"/>
              <w:bottom w:val="single" w:sz="12" w:space="0" w:color="auto"/>
            </w:tcBorders>
            <w:vAlign w:val="center"/>
          </w:tcPr>
          <w:p w:rsidR="00FB058F" w:rsidRPr="00C45BF7" w:rsidRDefault="00FB058F" w:rsidP="00133D0B">
            <w:pPr>
              <w:spacing w:line="300" w:lineRule="exact"/>
              <w:jc w:val="center"/>
              <w:rPr>
                <w:szCs w:val="21"/>
              </w:rPr>
            </w:pPr>
            <w:r w:rsidRPr="00C45BF7">
              <w:rPr>
                <w:szCs w:val="21"/>
              </w:rPr>
              <w:t>允许偏差（</w:t>
            </w:r>
            <w:r w:rsidRPr="00C45BF7">
              <w:rPr>
                <w:szCs w:val="21"/>
              </w:rPr>
              <w:t>mm</w:t>
            </w:r>
            <w:r w:rsidRPr="00C45BF7">
              <w:rPr>
                <w:szCs w:val="21"/>
              </w:rPr>
              <w:t>）</w:t>
            </w:r>
          </w:p>
        </w:tc>
        <w:tc>
          <w:tcPr>
            <w:tcW w:w="4388" w:type="dxa"/>
            <w:tcBorders>
              <w:top w:val="single" w:sz="12" w:space="0" w:color="auto"/>
              <w:bottom w:val="single" w:sz="12" w:space="0" w:color="auto"/>
            </w:tcBorders>
            <w:vAlign w:val="center"/>
          </w:tcPr>
          <w:p w:rsidR="00FB058F" w:rsidRPr="00C45BF7" w:rsidRDefault="00FB058F" w:rsidP="00133D0B">
            <w:pPr>
              <w:spacing w:line="300" w:lineRule="exact"/>
              <w:jc w:val="center"/>
              <w:rPr>
                <w:szCs w:val="21"/>
              </w:rPr>
            </w:pPr>
            <w:r w:rsidRPr="00C45BF7">
              <w:rPr>
                <w:szCs w:val="21"/>
              </w:rPr>
              <w:t>检验方法</w:t>
            </w:r>
          </w:p>
        </w:tc>
      </w:tr>
      <w:tr w:rsidR="00FB058F" w:rsidRPr="00C45BF7" w:rsidTr="00133D0B">
        <w:trPr>
          <w:jc w:val="center"/>
        </w:trPr>
        <w:tc>
          <w:tcPr>
            <w:tcW w:w="559" w:type="dxa"/>
            <w:vMerge w:val="restart"/>
            <w:tcBorders>
              <w:top w:val="single" w:sz="12" w:space="0" w:color="auto"/>
            </w:tcBorders>
            <w:vAlign w:val="center"/>
          </w:tcPr>
          <w:p w:rsidR="00FB058F" w:rsidRPr="00C45BF7" w:rsidRDefault="00FB058F" w:rsidP="00133D0B">
            <w:pPr>
              <w:spacing w:line="300" w:lineRule="exact"/>
              <w:jc w:val="center"/>
              <w:rPr>
                <w:szCs w:val="21"/>
              </w:rPr>
            </w:pPr>
            <w:r w:rsidRPr="00C45BF7">
              <w:rPr>
                <w:szCs w:val="21"/>
              </w:rPr>
              <w:t>长度</w:t>
            </w:r>
          </w:p>
        </w:tc>
        <w:tc>
          <w:tcPr>
            <w:tcW w:w="1438" w:type="dxa"/>
            <w:tcBorders>
              <w:top w:val="single" w:sz="12" w:space="0" w:color="auto"/>
            </w:tcBorders>
            <w:vAlign w:val="center"/>
          </w:tcPr>
          <w:p w:rsidR="00FB058F" w:rsidRPr="00C45BF7" w:rsidRDefault="00FB058F" w:rsidP="00133D0B">
            <w:pPr>
              <w:spacing w:line="300" w:lineRule="exact"/>
              <w:jc w:val="center"/>
              <w:rPr>
                <w:szCs w:val="21"/>
              </w:rPr>
            </w:pPr>
            <w:r w:rsidRPr="00C45BF7">
              <w:rPr>
                <w:szCs w:val="21"/>
              </w:rPr>
              <w:t>≤6m</w:t>
            </w:r>
          </w:p>
        </w:tc>
        <w:tc>
          <w:tcPr>
            <w:tcW w:w="2011" w:type="dxa"/>
            <w:tcBorders>
              <w:top w:val="single" w:sz="12" w:space="0" w:color="auto"/>
            </w:tcBorders>
            <w:vAlign w:val="center"/>
          </w:tcPr>
          <w:p w:rsidR="00FB058F" w:rsidRPr="00C45BF7" w:rsidRDefault="00FB058F" w:rsidP="00133D0B">
            <w:pPr>
              <w:spacing w:line="300" w:lineRule="exact"/>
              <w:jc w:val="center"/>
              <w:rPr>
                <w:szCs w:val="21"/>
              </w:rPr>
            </w:pPr>
            <w:r w:rsidRPr="00C45BF7">
              <w:rPr>
                <w:szCs w:val="21"/>
              </w:rPr>
              <w:t>1</w:t>
            </w:r>
            <w:r w:rsidRPr="00C45BF7">
              <w:rPr>
                <w:szCs w:val="21"/>
              </w:rPr>
              <w:t>，</w:t>
            </w:r>
            <w:r w:rsidRPr="00C45BF7">
              <w:rPr>
                <w:szCs w:val="21"/>
              </w:rPr>
              <w:t>-2</w:t>
            </w:r>
          </w:p>
        </w:tc>
        <w:tc>
          <w:tcPr>
            <w:tcW w:w="4388" w:type="dxa"/>
            <w:vMerge w:val="restart"/>
            <w:tcBorders>
              <w:top w:val="single" w:sz="12" w:space="0" w:color="auto"/>
            </w:tcBorders>
            <w:vAlign w:val="center"/>
          </w:tcPr>
          <w:p w:rsidR="00FB058F" w:rsidRPr="00C45BF7" w:rsidRDefault="00FB058F" w:rsidP="00133D0B">
            <w:pPr>
              <w:spacing w:line="300" w:lineRule="exact"/>
              <w:rPr>
                <w:szCs w:val="21"/>
              </w:rPr>
            </w:pPr>
            <w:r w:rsidRPr="00C45BF7">
              <w:rPr>
                <w:szCs w:val="21"/>
              </w:rPr>
              <w:t>用钢尺量测平行构件高度方向，取其中偏差绝对值较大处</w:t>
            </w:r>
          </w:p>
        </w:tc>
      </w:tr>
      <w:tr w:rsidR="00FB058F" w:rsidRPr="00C45BF7" w:rsidTr="00133D0B">
        <w:trPr>
          <w:jc w:val="center"/>
        </w:trPr>
        <w:tc>
          <w:tcPr>
            <w:tcW w:w="559" w:type="dxa"/>
            <w:vMerge/>
            <w:vAlign w:val="center"/>
          </w:tcPr>
          <w:p w:rsidR="00FB058F" w:rsidRPr="00C45BF7" w:rsidRDefault="00FB058F" w:rsidP="00133D0B">
            <w:pPr>
              <w:spacing w:line="300" w:lineRule="exact"/>
              <w:jc w:val="center"/>
              <w:rPr>
                <w:szCs w:val="21"/>
              </w:rPr>
            </w:pPr>
          </w:p>
        </w:tc>
        <w:tc>
          <w:tcPr>
            <w:tcW w:w="1438" w:type="dxa"/>
            <w:vAlign w:val="center"/>
          </w:tcPr>
          <w:p w:rsidR="00FB058F" w:rsidRPr="00C45BF7" w:rsidRDefault="00FB058F" w:rsidP="00133D0B">
            <w:pPr>
              <w:spacing w:line="300" w:lineRule="exact"/>
              <w:jc w:val="center"/>
              <w:rPr>
                <w:szCs w:val="21"/>
              </w:rPr>
            </w:pPr>
            <w:r w:rsidRPr="00C45BF7">
              <w:rPr>
                <w:szCs w:val="21"/>
              </w:rPr>
              <w:t>＞</w:t>
            </w:r>
            <w:r w:rsidRPr="00C45BF7">
              <w:rPr>
                <w:szCs w:val="21"/>
              </w:rPr>
              <w:t>6m</w:t>
            </w:r>
            <w:r w:rsidRPr="00C45BF7">
              <w:rPr>
                <w:szCs w:val="21"/>
              </w:rPr>
              <w:t>且</w:t>
            </w:r>
            <w:r w:rsidRPr="00C45BF7">
              <w:rPr>
                <w:szCs w:val="21"/>
              </w:rPr>
              <w:t>≤12m</w:t>
            </w:r>
          </w:p>
        </w:tc>
        <w:tc>
          <w:tcPr>
            <w:tcW w:w="2011" w:type="dxa"/>
            <w:vAlign w:val="center"/>
          </w:tcPr>
          <w:p w:rsidR="00FB058F" w:rsidRPr="00C45BF7" w:rsidRDefault="00FB058F" w:rsidP="00133D0B">
            <w:pPr>
              <w:spacing w:line="300" w:lineRule="exact"/>
              <w:jc w:val="center"/>
              <w:rPr>
                <w:szCs w:val="21"/>
              </w:rPr>
            </w:pPr>
            <w:r w:rsidRPr="00C45BF7">
              <w:rPr>
                <w:szCs w:val="21"/>
              </w:rPr>
              <w:t>2</w:t>
            </w:r>
            <w:r w:rsidRPr="00C45BF7">
              <w:rPr>
                <w:szCs w:val="21"/>
              </w:rPr>
              <w:t>，</w:t>
            </w:r>
            <w:r w:rsidRPr="00C45BF7">
              <w:rPr>
                <w:szCs w:val="21"/>
              </w:rPr>
              <w:t>-4</w:t>
            </w:r>
          </w:p>
        </w:tc>
        <w:tc>
          <w:tcPr>
            <w:tcW w:w="4388" w:type="dxa"/>
            <w:vMerge/>
            <w:vAlign w:val="center"/>
          </w:tcPr>
          <w:p w:rsidR="00FB058F" w:rsidRPr="00C45BF7" w:rsidRDefault="00FB058F" w:rsidP="00133D0B">
            <w:pPr>
              <w:spacing w:line="300" w:lineRule="exact"/>
              <w:rPr>
                <w:szCs w:val="21"/>
              </w:rPr>
            </w:pPr>
          </w:p>
        </w:tc>
      </w:tr>
      <w:tr w:rsidR="00FB058F" w:rsidRPr="00C45BF7" w:rsidTr="00133D0B">
        <w:trPr>
          <w:trHeight w:val="157"/>
          <w:jc w:val="center"/>
        </w:trPr>
        <w:tc>
          <w:tcPr>
            <w:tcW w:w="559" w:type="dxa"/>
            <w:vMerge/>
            <w:vAlign w:val="center"/>
          </w:tcPr>
          <w:p w:rsidR="00FB058F" w:rsidRPr="00C45BF7" w:rsidRDefault="00FB058F" w:rsidP="00133D0B">
            <w:pPr>
              <w:spacing w:line="300" w:lineRule="exact"/>
              <w:jc w:val="center"/>
              <w:rPr>
                <w:szCs w:val="21"/>
              </w:rPr>
            </w:pPr>
          </w:p>
        </w:tc>
        <w:tc>
          <w:tcPr>
            <w:tcW w:w="1438" w:type="dxa"/>
            <w:vAlign w:val="center"/>
          </w:tcPr>
          <w:p w:rsidR="00FB058F" w:rsidRPr="00C45BF7" w:rsidRDefault="00FB058F" w:rsidP="00133D0B">
            <w:pPr>
              <w:spacing w:line="300" w:lineRule="exact"/>
              <w:jc w:val="center"/>
              <w:rPr>
                <w:szCs w:val="21"/>
              </w:rPr>
            </w:pPr>
            <w:r w:rsidRPr="00C45BF7">
              <w:rPr>
                <w:szCs w:val="21"/>
              </w:rPr>
              <w:t>＞</w:t>
            </w:r>
            <w:r w:rsidRPr="00C45BF7">
              <w:rPr>
                <w:szCs w:val="21"/>
              </w:rPr>
              <w:t>12m</w:t>
            </w:r>
          </w:p>
        </w:tc>
        <w:tc>
          <w:tcPr>
            <w:tcW w:w="2011" w:type="dxa"/>
            <w:vAlign w:val="center"/>
          </w:tcPr>
          <w:p w:rsidR="00FB058F" w:rsidRPr="00C45BF7" w:rsidRDefault="00FB058F" w:rsidP="00133D0B">
            <w:pPr>
              <w:spacing w:line="300" w:lineRule="exact"/>
              <w:jc w:val="center"/>
              <w:rPr>
                <w:szCs w:val="21"/>
              </w:rPr>
            </w:pPr>
            <w:r w:rsidRPr="00C45BF7">
              <w:rPr>
                <w:szCs w:val="21"/>
              </w:rPr>
              <w:t>3</w:t>
            </w:r>
            <w:r w:rsidRPr="00C45BF7">
              <w:rPr>
                <w:szCs w:val="21"/>
              </w:rPr>
              <w:t>，</w:t>
            </w:r>
            <w:r w:rsidRPr="00C45BF7">
              <w:rPr>
                <w:szCs w:val="21"/>
              </w:rPr>
              <w:t>-5</w:t>
            </w:r>
          </w:p>
        </w:tc>
        <w:tc>
          <w:tcPr>
            <w:tcW w:w="4388" w:type="dxa"/>
            <w:vMerge/>
            <w:vAlign w:val="center"/>
          </w:tcPr>
          <w:p w:rsidR="00FB058F" w:rsidRPr="00C45BF7" w:rsidRDefault="00FB058F" w:rsidP="00133D0B">
            <w:pPr>
              <w:spacing w:line="300" w:lineRule="exact"/>
              <w:rPr>
                <w:szCs w:val="21"/>
              </w:rPr>
            </w:pPr>
          </w:p>
        </w:tc>
      </w:tr>
      <w:tr w:rsidR="00FB058F" w:rsidRPr="00C45BF7" w:rsidTr="00133D0B">
        <w:trPr>
          <w:trHeight w:val="155"/>
          <w:jc w:val="center"/>
        </w:trPr>
        <w:tc>
          <w:tcPr>
            <w:tcW w:w="1997" w:type="dxa"/>
            <w:gridSpan w:val="2"/>
            <w:vAlign w:val="center"/>
          </w:tcPr>
          <w:p w:rsidR="00FB058F" w:rsidRPr="00C45BF7" w:rsidRDefault="00FB058F" w:rsidP="00133D0B">
            <w:pPr>
              <w:spacing w:line="300" w:lineRule="exact"/>
              <w:jc w:val="center"/>
              <w:rPr>
                <w:szCs w:val="21"/>
              </w:rPr>
            </w:pPr>
            <w:r w:rsidRPr="00C45BF7">
              <w:rPr>
                <w:szCs w:val="21"/>
              </w:rPr>
              <w:t>截面尺寸</w:t>
            </w:r>
          </w:p>
        </w:tc>
        <w:tc>
          <w:tcPr>
            <w:tcW w:w="2011" w:type="dxa"/>
            <w:vAlign w:val="center"/>
          </w:tcPr>
          <w:p w:rsidR="00FB058F" w:rsidRPr="00C45BF7" w:rsidRDefault="00FB058F" w:rsidP="00133D0B">
            <w:pPr>
              <w:spacing w:line="300" w:lineRule="exact"/>
              <w:jc w:val="center"/>
              <w:rPr>
                <w:szCs w:val="21"/>
              </w:rPr>
            </w:pPr>
            <w:r w:rsidRPr="00C45BF7">
              <w:rPr>
                <w:szCs w:val="21"/>
              </w:rPr>
              <w:t>2</w:t>
            </w:r>
            <w:r w:rsidRPr="00C45BF7">
              <w:rPr>
                <w:szCs w:val="21"/>
              </w:rPr>
              <w:t>，</w:t>
            </w:r>
            <w:r w:rsidRPr="00C45BF7">
              <w:rPr>
                <w:szCs w:val="21"/>
              </w:rPr>
              <w:t>-4</w:t>
            </w:r>
          </w:p>
        </w:tc>
        <w:tc>
          <w:tcPr>
            <w:tcW w:w="4388" w:type="dxa"/>
            <w:vAlign w:val="center"/>
          </w:tcPr>
          <w:p w:rsidR="00FB058F" w:rsidRPr="00C45BF7" w:rsidRDefault="00FB058F" w:rsidP="00133D0B">
            <w:pPr>
              <w:spacing w:line="300" w:lineRule="exact"/>
              <w:rPr>
                <w:szCs w:val="21"/>
              </w:rPr>
            </w:pPr>
            <w:r w:rsidRPr="00C45BF7">
              <w:rPr>
                <w:szCs w:val="21"/>
              </w:rPr>
              <w:t>用钢尺量测两端和中部，取其中偏差绝对值较大处</w:t>
            </w:r>
          </w:p>
        </w:tc>
      </w:tr>
      <w:tr w:rsidR="00FB058F" w:rsidRPr="00C45BF7" w:rsidTr="00133D0B">
        <w:trPr>
          <w:jc w:val="center"/>
        </w:trPr>
        <w:tc>
          <w:tcPr>
            <w:tcW w:w="1997" w:type="dxa"/>
            <w:gridSpan w:val="2"/>
            <w:vAlign w:val="center"/>
          </w:tcPr>
          <w:p w:rsidR="00FB058F" w:rsidRPr="00C45BF7" w:rsidRDefault="00FB058F" w:rsidP="00133D0B">
            <w:pPr>
              <w:spacing w:line="300" w:lineRule="exact"/>
              <w:jc w:val="center"/>
              <w:rPr>
                <w:szCs w:val="21"/>
              </w:rPr>
            </w:pPr>
            <w:r w:rsidRPr="00C45BF7">
              <w:rPr>
                <w:szCs w:val="21"/>
              </w:rPr>
              <w:t>对角线差</w:t>
            </w:r>
          </w:p>
        </w:tc>
        <w:tc>
          <w:tcPr>
            <w:tcW w:w="2011" w:type="dxa"/>
            <w:vAlign w:val="center"/>
          </w:tcPr>
          <w:p w:rsidR="00FB058F" w:rsidRPr="00C45BF7" w:rsidRDefault="00FB058F" w:rsidP="00133D0B">
            <w:pPr>
              <w:spacing w:line="300" w:lineRule="exact"/>
              <w:jc w:val="center"/>
              <w:rPr>
                <w:szCs w:val="21"/>
              </w:rPr>
            </w:pPr>
            <w:r w:rsidRPr="00C45BF7">
              <w:rPr>
                <w:szCs w:val="21"/>
              </w:rPr>
              <w:t>3</w:t>
            </w:r>
          </w:p>
        </w:tc>
        <w:tc>
          <w:tcPr>
            <w:tcW w:w="4388" w:type="dxa"/>
            <w:vAlign w:val="center"/>
          </w:tcPr>
          <w:p w:rsidR="00FB058F" w:rsidRPr="00C45BF7" w:rsidRDefault="00FB058F" w:rsidP="00133D0B">
            <w:pPr>
              <w:spacing w:line="300" w:lineRule="exact"/>
              <w:rPr>
                <w:szCs w:val="21"/>
              </w:rPr>
            </w:pPr>
            <w:r w:rsidRPr="00C45BF7">
              <w:rPr>
                <w:szCs w:val="21"/>
              </w:rPr>
              <w:t>用钢尺量测纵、横两个方向对角线</w:t>
            </w:r>
          </w:p>
        </w:tc>
      </w:tr>
      <w:tr w:rsidR="00FB058F" w:rsidRPr="00C45BF7" w:rsidTr="00133D0B">
        <w:trPr>
          <w:jc w:val="center"/>
        </w:trPr>
        <w:tc>
          <w:tcPr>
            <w:tcW w:w="1997" w:type="dxa"/>
            <w:gridSpan w:val="2"/>
            <w:vAlign w:val="center"/>
          </w:tcPr>
          <w:p w:rsidR="00FB058F" w:rsidRPr="00C45BF7" w:rsidRDefault="00FB058F" w:rsidP="00133D0B">
            <w:pPr>
              <w:spacing w:line="300" w:lineRule="exact"/>
              <w:jc w:val="center"/>
              <w:rPr>
                <w:szCs w:val="21"/>
              </w:rPr>
            </w:pPr>
            <w:r w:rsidRPr="00C45BF7">
              <w:rPr>
                <w:szCs w:val="21"/>
              </w:rPr>
              <w:t>侧向弯曲</w:t>
            </w:r>
          </w:p>
        </w:tc>
        <w:tc>
          <w:tcPr>
            <w:tcW w:w="2011" w:type="dxa"/>
            <w:vAlign w:val="center"/>
          </w:tcPr>
          <w:p w:rsidR="00FB058F" w:rsidRPr="00C45BF7" w:rsidRDefault="00FB058F" w:rsidP="00133D0B">
            <w:pPr>
              <w:spacing w:line="300" w:lineRule="exact"/>
              <w:jc w:val="center"/>
              <w:rPr>
                <w:szCs w:val="21"/>
              </w:rPr>
            </w:pPr>
            <w:r w:rsidRPr="00C45BF7">
              <w:rPr>
                <w:i/>
                <w:szCs w:val="21"/>
              </w:rPr>
              <w:t>L</w:t>
            </w:r>
            <w:r w:rsidRPr="00C45BF7">
              <w:rPr>
                <w:szCs w:val="21"/>
                <w:vertAlign w:val="subscript"/>
              </w:rPr>
              <w:t>m</w:t>
            </w:r>
            <w:r w:rsidRPr="00C45BF7">
              <w:rPr>
                <w:szCs w:val="21"/>
              </w:rPr>
              <w:t>/1500</w:t>
            </w:r>
            <w:r w:rsidRPr="00C45BF7">
              <w:rPr>
                <w:szCs w:val="21"/>
              </w:rPr>
              <w:t>且</w:t>
            </w:r>
            <w:r w:rsidRPr="00C45BF7">
              <w:rPr>
                <w:szCs w:val="21"/>
              </w:rPr>
              <w:t>≤5</w:t>
            </w:r>
          </w:p>
        </w:tc>
        <w:tc>
          <w:tcPr>
            <w:tcW w:w="4388" w:type="dxa"/>
            <w:vAlign w:val="center"/>
          </w:tcPr>
          <w:p w:rsidR="00FB058F" w:rsidRPr="00C45BF7" w:rsidRDefault="00FB058F" w:rsidP="00133D0B">
            <w:pPr>
              <w:spacing w:line="300" w:lineRule="exact"/>
              <w:rPr>
                <w:szCs w:val="21"/>
              </w:rPr>
            </w:pPr>
            <w:r w:rsidRPr="00C45BF7">
              <w:rPr>
                <w:szCs w:val="21"/>
              </w:rPr>
              <w:t>拉线后用钢尺量测侧向弯曲最大处</w:t>
            </w:r>
          </w:p>
        </w:tc>
      </w:tr>
      <w:tr w:rsidR="00FB058F" w:rsidRPr="00C45BF7" w:rsidTr="00133D0B">
        <w:trPr>
          <w:jc w:val="center"/>
        </w:trPr>
        <w:tc>
          <w:tcPr>
            <w:tcW w:w="1997" w:type="dxa"/>
            <w:gridSpan w:val="2"/>
            <w:vAlign w:val="center"/>
          </w:tcPr>
          <w:p w:rsidR="00FB058F" w:rsidRPr="00C45BF7" w:rsidRDefault="00FB058F" w:rsidP="00133D0B">
            <w:pPr>
              <w:spacing w:line="300" w:lineRule="exact"/>
              <w:jc w:val="center"/>
              <w:rPr>
                <w:szCs w:val="21"/>
              </w:rPr>
            </w:pPr>
            <w:r w:rsidRPr="00C45BF7">
              <w:rPr>
                <w:szCs w:val="21"/>
              </w:rPr>
              <w:t>翘曲</w:t>
            </w:r>
          </w:p>
        </w:tc>
        <w:tc>
          <w:tcPr>
            <w:tcW w:w="2011" w:type="dxa"/>
            <w:vAlign w:val="center"/>
          </w:tcPr>
          <w:p w:rsidR="00FB058F" w:rsidRPr="00C45BF7" w:rsidRDefault="00FB058F" w:rsidP="00133D0B">
            <w:pPr>
              <w:spacing w:line="300" w:lineRule="exact"/>
              <w:jc w:val="center"/>
              <w:rPr>
                <w:szCs w:val="21"/>
              </w:rPr>
            </w:pPr>
            <w:r w:rsidRPr="00C45BF7">
              <w:rPr>
                <w:i/>
                <w:szCs w:val="21"/>
              </w:rPr>
              <w:t>L</w:t>
            </w:r>
            <w:r w:rsidRPr="00C45BF7">
              <w:rPr>
                <w:szCs w:val="21"/>
                <w:vertAlign w:val="subscript"/>
              </w:rPr>
              <w:t>m</w:t>
            </w:r>
            <w:r w:rsidRPr="00C45BF7">
              <w:rPr>
                <w:szCs w:val="21"/>
              </w:rPr>
              <w:t>/1500</w:t>
            </w:r>
          </w:p>
        </w:tc>
        <w:tc>
          <w:tcPr>
            <w:tcW w:w="4388" w:type="dxa"/>
            <w:vAlign w:val="center"/>
          </w:tcPr>
          <w:p w:rsidR="00FB058F" w:rsidRPr="00C45BF7" w:rsidRDefault="00FB058F" w:rsidP="00133D0B">
            <w:pPr>
              <w:spacing w:line="300" w:lineRule="exact"/>
              <w:rPr>
                <w:szCs w:val="21"/>
              </w:rPr>
            </w:pPr>
            <w:r w:rsidRPr="00C45BF7">
              <w:rPr>
                <w:szCs w:val="21"/>
              </w:rPr>
              <w:t>对角拉线测量交点间距离</w:t>
            </w:r>
          </w:p>
        </w:tc>
      </w:tr>
      <w:tr w:rsidR="00FB058F" w:rsidRPr="00C45BF7" w:rsidTr="00133D0B">
        <w:trPr>
          <w:jc w:val="center"/>
        </w:trPr>
        <w:tc>
          <w:tcPr>
            <w:tcW w:w="1997" w:type="dxa"/>
            <w:gridSpan w:val="2"/>
            <w:vAlign w:val="center"/>
          </w:tcPr>
          <w:p w:rsidR="00FB058F" w:rsidRPr="00C45BF7" w:rsidRDefault="00FB058F" w:rsidP="00133D0B">
            <w:pPr>
              <w:spacing w:line="300" w:lineRule="exact"/>
              <w:jc w:val="center"/>
              <w:rPr>
                <w:szCs w:val="21"/>
              </w:rPr>
            </w:pPr>
            <w:r w:rsidRPr="00C45BF7">
              <w:rPr>
                <w:szCs w:val="21"/>
              </w:rPr>
              <w:t>底模表面平整度</w:t>
            </w:r>
          </w:p>
        </w:tc>
        <w:tc>
          <w:tcPr>
            <w:tcW w:w="2011" w:type="dxa"/>
            <w:vAlign w:val="center"/>
          </w:tcPr>
          <w:p w:rsidR="00FB058F" w:rsidRPr="00C45BF7" w:rsidRDefault="00FB058F" w:rsidP="00133D0B">
            <w:pPr>
              <w:spacing w:line="300" w:lineRule="exact"/>
              <w:jc w:val="center"/>
              <w:rPr>
                <w:szCs w:val="21"/>
              </w:rPr>
            </w:pPr>
            <w:r w:rsidRPr="00C45BF7">
              <w:rPr>
                <w:szCs w:val="21"/>
              </w:rPr>
              <w:t>2</w:t>
            </w:r>
          </w:p>
        </w:tc>
        <w:tc>
          <w:tcPr>
            <w:tcW w:w="4388" w:type="dxa"/>
            <w:vAlign w:val="center"/>
          </w:tcPr>
          <w:p w:rsidR="00FB058F" w:rsidRPr="00C45BF7" w:rsidRDefault="00FB058F" w:rsidP="00133D0B">
            <w:pPr>
              <w:spacing w:line="300" w:lineRule="exact"/>
              <w:rPr>
                <w:szCs w:val="21"/>
              </w:rPr>
            </w:pPr>
            <w:r w:rsidRPr="00C45BF7">
              <w:rPr>
                <w:szCs w:val="21"/>
              </w:rPr>
              <w:t>用</w:t>
            </w:r>
            <w:r w:rsidRPr="00C45BF7">
              <w:rPr>
                <w:szCs w:val="21"/>
              </w:rPr>
              <w:t>2m</w:t>
            </w:r>
            <w:r w:rsidRPr="00C45BF7">
              <w:rPr>
                <w:szCs w:val="21"/>
              </w:rPr>
              <w:t>靠尺和塞尺检查</w:t>
            </w:r>
          </w:p>
        </w:tc>
      </w:tr>
      <w:tr w:rsidR="00FB058F" w:rsidRPr="00C45BF7" w:rsidTr="00133D0B">
        <w:trPr>
          <w:jc w:val="center"/>
        </w:trPr>
        <w:tc>
          <w:tcPr>
            <w:tcW w:w="1997" w:type="dxa"/>
            <w:gridSpan w:val="2"/>
            <w:tcBorders>
              <w:bottom w:val="single" w:sz="4" w:space="0" w:color="auto"/>
            </w:tcBorders>
            <w:vAlign w:val="center"/>
          </w:tcPr>
          <w:p w:rsidR="00FB058F" w:rsidRPr="00C45BF7" w:rsidRDefault="00FB058F" w:rsidP="00133D0B">
            <w:pPr>
              <w:spacing w:line="300" w:lineRule="exact"/>
              <w:jc w:val="center"/>
              <w:rPr>
                <w:szCs w:val="21"/>
              </w:rPr>
            </w:pPr>
            <w:r w:rsidRPr="00C45BF7">
              <w:rPr>
                <w:szCs w:val="21"/>
              </w:rPr>
              <w:t>组装缝隙</w:t>
            </w:r>
          </w:p>
        </w:tc>
        <w:tc>
          <w:tcPr>
            <w:tcW w:w="2011" w:type="dxa"/>
            <w:tcBorders>
              <w:bottom w:val="single" w:sz="4" w:space="0" w:color="auto"/>
            </w:tcBorders>
            <w:vAlign w:val="center"/>
          </w:tcPr>
          <w:p w:rsidR="00FB058F" w:rsidRPr="00C45BF7" w:rsidRDefault="00FB058F" w:rsidP="00133D0B">
            <w:pPr>
              <w:spacing w:line="300" w:lineRule="exact"/>
              <w:jc w:val="center"/>
              <w:rPr>
                <w:szCs w:val="21"/>
              </w:rPr>
            </w:pPr>
            <w:r w:rsidRPr="00C45BF7">
              <w:rPr>
                <w:szCs w:val="21"/>
              </w:rPr>
              <w:t>1</w:t>
            </w:r>
          </w:p>
        </w:tc>
        <w:tc>
          <w:tcPr>
            <w:tcW w:w="4388" w:type="dxa"/>
            <w:tcBorders>
              <w:bottom w:val="single" w:sz="4" w:space="0" w:color="auto"/>
            </w:tcBorders>
            <w:vAlign w:val="center"/>
          </w:tcPr>
          <w:p w:rsidR="00FB058F" w:rsidRPr="00C45BF7" w:rsidRDefault="00FB058F" w:rsidP="00133D0B">
            <w:pPr>
              <w:spacing w:line="300" w:lineRule="exact"/>
              <w:rPr>
                <w:szCs w:val="21"/>
              </w:rPr>
            </w:pPr>
            <w:r w:rsidRPr="00C45BF7">
              <w:rPr>
                <w:szCs w:val="21"/>
              </w:rPr>
              <w:t>用塞片或塞尺量测</w:t>
            </w:r>
          </w:p>
        </w:tc>
      </w:tr>
      <w:tr w:rsidR="00FB058F" w:rsidRPr="00C45BF7" w:rsidTr="00133D0B">
        <w:trPr>
          <w:jc w:val="center"/>
        </w:trPr>
        <w:tc>
          <w:tcPr>
            <w:tcW w:w="1997" w:type="dxa"/>
            <w:gridSpan w:val="2"/>
            <w:tcBorders>
              <w:top w:val="single" w:sz="4" w:space="0" w:color="auto"/>
              <w:bottom w:val="single" w:sz="12" w:space="0" w:color="auto"/>
            </w:tcBorders>
            <w:vAlign w:val="center"/>
          </w:tcPr>
          <w:p w:rsidR="00FB058F" w:rsidRPr="00C45BF7" w:rsidRDefault="00FB058F" w:rsidP="00133D0B">
            <w:pPr>
              <w:spacing w:line="300" w:lineRule="exact"/>
              <w:jc w:val="center"/>
              <w:rPr>
                <w:szCs w:val="21"/>
              </w:rPr>
            </w:pPr>
            <w:r w:rsidRPr="00C45BF7">
              <w:rPr>
                <w:szCs w:val="21"/>
              </w:rPr>
              <w:t>端模与侧模高度差</w:t>
            </w:r>
          </w:p>
        </w:tc>
        <w:tc>
          <w:tcPr>
            <w:tcW w:w="2011" w:type="dxa"/>
            <w:tcBorders>
              <w:top w:val="single" w:sz="4" w:space="0" w:color="auto"/>
              <w:bottom w:val="single" w:sz="12" w:space="0" w:color="auto"/>
            </w:tcBorders>
            <w:vAlign w:val="center"/>
          </w:tcPr>
          <w:p w:rsidR="00FB058F" w:rsidRPr="00C45BF7" w:rsidRDefault="00FB058F" w:rsidP="00133D0B">
            <w:pPr>
              <w:spacing w:line="300" w:lineRule="exact"/>
              <w:jc w:val="center"/>
              <w:rPr>
                <w:szCs w:val="21"/>
              </w:rPr>
            </w:pPr>
            <w:r w:rsidRPr="00C45BF7">
              <w:rPr>
                <w:szCs w:val="21"/>
              </w:rPr>
              <w:t>1</w:t>
            </w:r>
          </w:p>
        </w:tc>
        <w:tc>
          <w:tcPr>
            <w:tcW w:w="4388" w:type="dxa"/>
            <w:tcBorders>
              <w:top w:val="single" w:sz="4" w:space="0" w:color="auto"/>
              <w:bottom w:val="single" w:sz="12" w:space="0" w:color="auto"/>
            </w:tcBorders>
            <w:vAlign w:val="center"/>
          </w:tcPr>
          <w:p w:rsidR="00FB058F" w:rsidRPr="00C45BF7" w:rsidRDefault="00FB058F" w:rsidP="00133D0B">
            <w:pPr>
              <w:spacing w:line="300" w:lineRule="exact"/>
              <w:rPr>
                <w:szCs w:val="21"/>
              </w:rPr>
            </w:pPr>
            <w:r w:rsidRPr="00C45BF7">
              <w:rPr>
                <w:szCs w:val="21"/>
              </w:rPr>
              <w:t>用钢尺量测</w:t>
            </w:r>
          </w:p>
        </w:tc>
      </w:tr>
    </w:tbl>
    <w:p w:rsidR="00FB058F" w:rsidRPr="00C45BF7" w:rsidRDefault="00FB058F" w:rsidP="00FB058F">
      <w:pPr>
        <w:pStyle w:val="af"/>
        <w:ind w:firstLineChars="100" w:firstLine="210"/>
        <w:rPr>
          <w:sz w:val="21"/>
          <w:szCs w:val="21"/>
        </w:rPr>
      </w:pPr>
      <w:r w:rsidRPr="00C45BF7">
        <w:rPr>
          <w:sz w:val="21"/>
          <w:szCs w:val="21"/>
        </w:rPr>
        <w:t>注：</w:t>
      </w:r>
      <w:r w:rsidRPr="00C45BF7">
        <w:rPr>
          <w:i/>
          <w:sz w:val="21"/>
          <w:szCs w:val="21"/>
        </w:rPr>
        <w:t>L</w:t>
      </w:r>
      <w:r w:rsidRPr="00C45BF7">
        <w:rPr>
          <w:sz w:val="21"/>
          <w:szCs w:val="21"/>
          <w:vertAlign w:val="subscript"/>
        </w:rPr>
        <w:t>m</w:t>
      </w:r>
      <w:r w:rsidRPr="00C45BF7">
        <w:rPr>
          <w:sz w:val="21"/>
          <w:szCs w:val="21"/>
        </w:rPr>
        <w:t>为模具与混凝土接触面中最长边的尺寸。</w:t>
      </w:r>
    </w:p>
    <w:p w:rsidR="00FB058F" w:rsidRPr="00C45BF7" w:rsidRDefault="00FB058F" w:rsidP="00FB058F">
      <w:pPr>
        <w:spacing w:line="324" w:lineRule="auto"/>
        <w:jc w:val="center"/>
        <w:rPr>
          <w:rFonts w:eastAsia="黑体"/>
        </w:rPr>
      </w:pPr>
    </w:p>
    <w:p w:rsidR="00FB058F" w:rsidRPr="00C45BF7" w:rsidRDefault="00FB058F" w:rsidP="00FB058F">
      <w:pPr>
        <w:numPr>
          <w:ilvl w:val="2"/>
          <w:numId w:val="11"/>
        </w:numPr>
        <w:tabs>
          <w:tab w:val="left" w:pos="567"/>
        </w:tabs>
        <w:adjustRightInd w:val="0"/>
        <w:snapToGrid w:val="0"/>
        <w:spacing w:line="360" w:lineRule="auto"/>
        <w:outlineLvl w:val="2"/>
        <w:rPr>
          <w:sz w:val="24"/>
        </w:rPr>
      </w:pPr>
      <w:r w:rsidRPr="00C45BF7">
        <w:rPr>
          <w:sz w:val="24"/>
        </w:rPr>
        <w:t>对新模具和改制后的模具，应经尺寸检查合格后方可投入生产，其偏差应符合表</w:t>
      </w:r>
      <w:r w:rsidRPr="00C45BF7">
        <w:rPr>
          <w:sz w:val="24"/>
        </w:rPr>
        <w:t>7.3.4</w:t>
      </w:r>
      <w:r w:rsidRPr="00C45BF7">
        <w:rPr>
          <w:sz w:val="24"/>
        </w:rPr>
        <w:t>的要求。</w:t>
      </w:r>
    </w:p>
    <w:p w:rsidR="00FB058F" w:rsidRPr="00C45BF7" w:rsidRDefault="00FB058F" w:rsidP="00FB058F">
      <w:pPr>
        <w:rPr>
          <w:rFonts w:eastAsia="华文仿宋"/>
          <w:sz w:val="24"/>
          <w:szCs w:val="24"/>
        </w:rPr>
      </w:pPr>
      <w:r w:rsidRPr="00C45BF7">
        <w:rPr>
          <w:rFonts w:eastAsia="华文仿宋"/>
          <w:sz w:val="24"/>
          <w:szCs w:val="24"/>
        </w:rPr>
        <w:t>条文说明</w:t>
      </w:r>
      <w:r w:rsidRPr="00C45BF7">
        <w:rPr>
          <w:rFonts w:eastAsia="华文仿宋"/>
          <w:sz w:val="24"/>
          <w:szCs w:val="24"/>
        </w:rPr>
        <w:t>:</w:t>
      </w:r>
      <w:r w:rsidRPr="00C45BF7">
        <w:rPr>
          <w:rFonts w:eastAsia="华文仿宋"/>
          <w:sz w:val="24"/>
          <w:szCs w:val="24"/>
        </w:rPr>
        <w:t>模具是专门用来生产预制构件的各种模板系统。在模台上用磁盒固定边模具有简单方便的优势，能够更好地满足流水线生产节拍需要。虽然磁盒在模台上的吸力很大，但是振动状态下抗剪切能力不足，容易造成偏移，影响几何尺寸，因此，用磁盒生产高精度几何尺寸预制构件时，需要采取辅助定位措施。</w:t>
      </w:r>
    </w:p>
    <w:p w:rsidR="00FB058F" w:rsidRPr="00C45BF7" w:rsidRDefault="00FB058F" w:rsidP="00FB058F">
      <w:pPr>
        <w:pStyle w:val="a6"/>
        <w:spacing w:before="312" w:after="312"/>
        <w:rPr>
          <w:rFonts w:eastAsiaTheme="minorEastAsia"/>
        </w:rPr>
      </w:pPr>
      <w:bookmarkStart w:id="85" w:name="_Toc523844522"/>
      <w:bookmarkStart w:id="86" w:name="_Toc534641552"/>
      <w:r w:rsidRPr="00C45BF7">
        <w:rPr>
          <w:rFonts w:eastAsiaTheme="minorEastAsia"/>
        </w:rPr>
        <w:t xml:space="preserve">7.4 </w:t>
      </w:r>
      <w:r w:rsidRPr="00C45BF7">
        <w:rPr>
          <w:rFonts w:eastAsiaTheme="minorEastAsia"/>
        </w:rPr>
        <w:t>桁架预制板制作</w:t>
      </w:r>
      <w:bookmarkEnd w:id="85"/>
      <w:bookmarkEnd w:id="86"/>
    </w:p>
    <w:p w:rsidR="00FB058F" w:rsidRPr="00C45BF7" w:rsidRDefault="00FB058F" w:rsidP="00FB058F">
      <w:pPr>
        <w:numPr>
          <w:ilvl w:val="2"/>
          <w:numId w:val="13"/>
        </w:numPr>
        <w:tabs>
          <w:tab w:val="left" w:pos="567"/>
        </w:tabs>
        <w:adjustRightInd w:val="0"/>
        <w:snapToGrid w:val="0"/>
        <w:spacing w:line="360" w:lineRule="auto"/>
        <w:outlineLvl w:val="2"/>
        <w:rPr>
          <w:rFonts w:eastAsiaTheme="minorEastAsia"/>
          <w:sz w:val="24"/>
          <w:szCs w:val="24"/>
        </w:rPr>
      </w:pPr>
      <w:r w:rsidRPr="00C45BF7">
        <w:rPr>
          <w:rFonts w:eastAsiaTheme="minorEastAsia"/>
          <w:sz w:val="24"/>
          <w:szCs w:val="24"/>
        </w:rPr>
        <w:t>桁架预制板生产所用钢筋应有产品合格证和出厂检验报告，钢筋表面或每盘（捆）均应有标识。</w:t>
      </w:r>
    </w:p>
    <w:p w:rsidR="00FB058F" w:rsidRPr="00C45BF7" w:rsidRDefault="00AE513E" w:rsidP="00FB058F">
      <w:pPr>
        <w:tabs>
          <w:tab w:val="left" w:pos="567"/>
        </w:tabs>
        <w:adjustRightInd w:val="0"/>
        <w:snapToGrid w:val="0"/>
        <w:spacing w:line="360" w:lineRule="auto"/>
        <w:outlineLvl w:val="2"/>
        <w:rPr>
          <w:rFonts w:eastAsiaTheme="minorEastAsia"/>
          <w:sz w:val="24"/>
          <w:szCs w:val="24"/>
        </w:rPr>
      </w:pPr>
      <w:r>
        <w:rPr>
          <w:rFonts w:eastAsia="华文仿宋"/>
          <w:sz w:val="24"/>
          <w:szCs w:val="24"/>
        </w:rPr>
        <w:t>条文说明：</w:t>
      </w:r>
      <w:r w:rsidR="00FB058F" w:rsidRPr="00C45BF7">
        <w:rPr>
          <w:rFonts w:eastAsia="华文仿宋"/>
          <w:sz w:val="24"/>
          <w:szCs w:val="24"/>
        </w:rPr>
        <w:t>钢筋对混凝土结构的承重能力至关重要，对其质量应从严要求。钢筋</w:t>
      </w:r>
      <w:r w:rsidR="00FB058F" w:rsidRPr="00C45BF7">
        <w:rPr>
          <w:rFonts w:eastAsia="华文仿宋"/>
          <w:sz w:val="24"/>
          <w:szCs w:val="24"/>
        </w:rPr>
        <w:lastRenderedPageBreak/>
        <w:t>进厂时，应检查质量证明文件，并按有关标准的规定进行抽样检验。由于生产量、运输条件和各种钢筋的用量等差异，很难对钢筋进厂的批量大小</w:t>
      </w:r>
      <w:r w:rsidR="00784B23" w:rsidRPr="00C45BF7">
        <w:rPr>
          <w:rFonts w:eastAsia="华文仿宋" w:hint="eastAsia"/>
          <w:sz w:val="24"/>
          <w:szCs w:val="24"/>
        </w:rPr>
        <w:t>做出</w:t>
      </w:r>
      <w:r w:rsidR="00FB058F" w:rsidRPr="00C45BF7">
        <w:rPr>
          <w:rFonts w:eastAsia="华文仿宋"/>
          <w:sz w:val="24"/>
          <w:szCs w:val="24"/>
        </w:rPr>
        <w:t>统一规定，进厂检验的检验批应按现行国家标准《混凝土结构工程施工质量验收规范》</w:t>
      </w:r>
      <w:r w:rsidR="00FB058F" w:rsidRPr="00C45BF7">
        <w:rPr>
          <w:rFonts w:eastAsia="华文仿宋"/>
          <w:sz w:val="24"/>
          <w:szCs w:val="24"/>
        </w:rPr>
        <w:t>GB 50204</w:t>
      </w:r>
      <w:r w:rsidR="00FB058F" w:rsidRPr="00C45BF7">
        <w:rPr>
          <w:rFonts w:eastAsia="华文仿宋"/>
          <w:sz w:val="24"/>
          <w:szCs w:val="24"/>
        </w:rPr>
        <w:t>的规定执行。</w:t>
      </w:r>
    </w:p>
    <w:p w:rsidR="00FB058F" w:rsidRPr="00C45BF7" w:rsidRDefault="00FB058F" w:rsidP="00FB058F">
      <w:pPr>
        <w:numPr>
          <w:ilvl w:val="2"/>
          <w:numId w:val="13"/>
        </w:numPr>
        <w:tabs>
          <w:tab w:val="left" w:pos="567"/>
        </w:tabs>
        <w:adjustRightInd w:val="0"/>
        <w:snapToGrid w:val="0"/>
        <w:spacing w:line="360" w:lineRule="auto"/>
        <w:outlineLvl w:val="2"/>
        <w:rPr>
          <w:rFonts w:eastAsiaTheme="minorEastAsia"/>
          <w:sz w:val="24"/>
          <w:szCs w:val="24"/>
        </w:rPr>
      </w:pPr>
      <w:r w:rsidRPr="00C45BF7">
        <w:rPr>
          <w:rFonts w:eastAsiaTheme="minorEastAsia"/>
          <w:sz w:val="24"/>
          <w:szCs w:val="24"/>
        </w:rPr>
        <w:t>钢筋加工设备、</w:t>
      </w:r>
      <w:r w:rsidRPr="00C45BF7">
        <w:rPr>
          <w:sz w:val="24"/>
        </w:rPr>
        <w:t>预应力筋张拉和放张设备</w:t>
      </w:r>
      <w:r w:rsidRPr="00C45BF7">
        <w:rPr>
          <w:rFonts w:eastAsiaTheme="minorEastAsia"/>
          <w:sz w:val="24"/>
          <w:szCs w:val="24"/>
        </w:rPr>
        <w:t>应符合有关标准规定和工艺要求，运行可靠，维护良好</w:t>
      </w:r>
      <w:r w:rsidRPr="00C45BF7">
        <w:rPr>
          <w:sz w:val="24"/>
        </w:rPr>
        <w:t>，并应按有关标准规定进行计量检定或校准</w:t>
      </w:r>
      <w:r w:rsidRPr="00C45BF7">
        <w:rPr>
          <w:rFonts w:eastAsiaTheme="minorEastAsia"/>
          <w:sz w:val="24"/>
          <w:szCs w:val="24"/>
        </w:rPr>
        <w:t>。</w:t>
      </w:r>
      <w:r w:rsidRPr="00C45BF7">
        <w:rPr>
          <w:sz w:val="24"/>
        </w:rPr>
        <w:t>预应力筋张拉和放张的工艺及工艺参数应符合有关标准规定和设计文件要求。</w:t>
      </w:r>
    </w:p>
    <w:p w:rsidR="00FB058F" w:rsidRPr="00C45BF7" w:rsidRDefault="00FB058F" w:rsidP="00FB058F">
      <w:pPr>
        <w:numPr>
          <w:ilvl w:val="2"/>
          <w:numId w:val="13"/>
        </w:numPr>
        <w:tabs>
          <w:tab w:val="left" w:pos="567"/>
        </w:tabs>
        <w:adjustRightInd w:val="0"/>
        <w:snapToGrid w:val="0"/>
        <w:spacing w:line="360" w:lineRule="auto"/>
        <w:outlineLvl w:val="2"/>
        <w:rPr>
          <w:rFonts w:eastAsiaTheme="minorEastAsia"/>
          <w:sz w:val="24"/>
          <w:szCs w:val="24"/>
        </w:rPr>
      </w:pPr>
      <w:r w:rsidRPr="00C45BF7">
        <w:rPr>
          <w:rFonts w:eastAsiaTheme="minorEastAsia"/>
          <w:sz w:val="24"/>
          <w:szCs w:val="24"/>
        </w:rPr>
        <w:t>钢筋和预埋件应严格按照深化设计图及下料单要求制作，不得采用不符合设计要求及超过允许偏差的原材料。</w:t>
      </w:r>
    </w:p>
    <w:p w:rsidR="00FB058F" w:rsidRPr="00C45BF7" w:rsidRDefault="00FB058F" w:rsidP="00FB058F">
      <w:pPr>
        <w:numPr>
          <w:ilvl w:val="2"/>
          <w:numId w:val="13"/>
        </w:numPr>
        <w:tabs>
          <w:tab w:val="left" w:pos="567"/>
        </w:tabs>
        <w:adjustRightInd w:val="0"/>
        <w:snapToGrid w:val="0"/>
        <w:spacing w:line="360" w:lineRule="auto"/>
        <w:outlineLvl w:val="2"/>
        <w:rPr>
          <w:rFonts w:eastAsiaTheme="minorEastAsia"/>
          <w:sz w:val="24"/>
          <w:szCs w:val="24"/>
        </w:rPr>
      </w:pPr>
      <w:r w:rsidRPr="00C45BF7">
        <w:rPr>
          <w:rFonts w:eastAsiaTheme="minorEastAsia"/>
          <w:sz w:val="24"/>
          <w:szCs w:val="24"/>
        </w:rPr>
        <w:t>钢筋桁架、钢筋网片尺寸应准确，吊装时应采用多吊点的专用吊架，防止钢筋骨架变形。钢筋桁架、钢筋网片应轻放入模，入模时应平直、无损伤，表面不得有油污或者锈蚀。</w:t>
      </w:r>
    </w:p>
    <w:p w:rsidR="00FB058F" w:rsidRPr="00C45BF7" w:rsidRDefault="00FB058F" w:rsidP="00FB058F">
      <w:pPr>
        <w:numPr>
          <w:ilvl w:val="2"/>
          <w:numId w:val="13"/>
        </w:numPr>
        <w:tabs>
          <w:tab w:val="left" w:pos="567"/>
        </w:tabs>
        <w:adjustRightInd w:val="0"/>
        <w:snapToGrid w:val="0"/>
        <w:spacing w:line="360" w:lineRule="auto"/>
        <w:outlineLvl w:val="2"/>
      </w:pPr>
      <w:r w:rsidRPr="00C45BF7">
        <w:rPr>
          <w:rFonts w:eastAsiaTheme="minorEastAsia"/>
          <w:sz w:val="24"/>
          <w:szCs w:val="24"/>
        </w:rPr>
        <w:t>混凝土保护层垫块宜采用塑料类垫块，且应与钢筋骨架绑扎牢固；垫块应按梅花状布置，间距应满足钢筋限位及变形控制要求。</w:t>
      </w:r>
    </w:p>
    <w:p w:rsidR="00FB058F" w:rsidRPr="00C45BF7" w:rsidRDefault="00FB058F" w:rsidP="00FB058F">
      <w:pPr>
        <w:numPr>
          <w:ilvl w:val="2"/>
          <w:numId w:val="13"/>
        </w:numPr>
        <w:tabs>
          <w:tab w:val="left" w:pos="567"/>
        </w:tabs>
        <w:adjustRightInd w:val="0"/>
        <w:snapToGrid w:val="0"/>
        <w:spacing w:line="360" w:lineRule="auto"/>
        <w:outlineLvl w:val="2"/>
        <w:rPr>
          <w:rFonts w:eastAsiaTheme="minorEastAsia"/>
          <w:sz w:val="24"/>
        </w:rPr>
      </w:pPr>
      <w:r w:rsidRPr="00C45BF7">
        <w:rPr>
          <w:rFonts w:eastAsiaTheme="minorEastAsia"/>
          <w:sz w:val="24"/>
          <w:szCs w:val="24"/>
        </w:rPr>
        <w:t>混凝土浇筑前，应对预制构件钢筋、预应力筋以及各种预埋部件进行隐蔽工程检查。</w:t>
      </w:r>
    </w:p>
    <w:p w:rsidR="00FB058F" w:rsidRPr="00C45BF7" w:rsidRDefault="00AE513E" w:rsidP="00FB058F">
      <w:pPr>
        <w:adjustRightInd w:val="0"/>
        <w:snapToGrid w:val="0"/>
        <w:spacing w:line="360" w:lineRule="auto"/>
        <w:outlineLvl w:val="2"/>
        <w:rPr>
          <w:rFonts w:eastAsia="华文仿宋"/>
          <w:sz w:val="24"/>
          <w:szCs w:val="24"/>
        </w:rPr>
      </w:pPr>
      <w:r>
        <w:rPr>
          <w:rFonts w:eastAsia="华文仿宋"/>
          <w:sz w:val="24"/>
          <w:szCs w:val="24"/>
        </w:rPr>
        <w:t>条文说明：</w:t>
      </w:r>
      <w:r w:rsidR="00FB058F" w:rsidRPr="00C45BF7">
        <w:rPr>
          <w:rFonts w:eastAsia="华文仿宋"/>
          <w:sz w:val="24"/>
          <w:szCs w:val="24"/>
        </w:rPr>
        <w:t>隐蔽工程检查是保证预制构件满足结构性能的关键质量控制环节。</w:t>
      </w:r>
    </w:p>
    <w:p w:rsidR="00FB058F" w:rsidRPr="00C45BF7" w:rsidRDefault="00FB058F" w:rsidP="00FB058F">
      <w:pPr>
        <w:numPr>
          <w:ilvl w:val="2"/>
          <w:numId w:val="13"/>
        </w:numPr>
        <w:tabs>
          <w:tab w:val="left" w:pos="567"/>
        </w:tabs>
        <w:adjustRightInd w:val="0"/>
        <w:snapToGrid w:val="0"/>
        <w:spacing w:line="360" w:lineRule="auto"/>
        <w:outlineLvl w:val="2"/>
        <w:rPr>
          <w:rFonts w:eastAsiaTheme="minorEastAsia"/>
          <w:sz w:val="24"/>
          <w:szCs w:val="24"/>
        </w:rPr>
      </w:pPr>
      <w:r w:rsidRPr="00C45BF7">
        <w:rPr>
          <w:rFonts w:eastAsiaTheme="minorEastAsia"/>
          <w:sz w:val="24"/>
          <w:szCs w:val="24"/>
        </w:rPr>
        <w:t>混凝土浇筑应符合下列要求：</w:t>
      </w:r>
    </w:p>
    <w:p w:rsidR="00FB058F" w:rsidRPr="00C45BF7" w:rsidRDefault="00FB058F" w:rsidP="00FB058F">
      <w:pPr>
        <w:adjustRightInd w:val="0"/>
        <w:snapToGrid w:val="0"/>
        <w:spacing w:line="360" w:lineRule="auto"/>
        <w:ind w:firstLineChars="200" w:firstLine="482"/>
        <w:rPr>
          <w:rFonts w:eastAsiaTheme="minorEastAsia"/>
          <w:sz w:val="24"/>
          <w:szCs w:val="24"/>
        </w:rPr>
      </w:pPr>
      <w:r w:rsidRPr="00C45BF7">
        <w:rPr>
          <w:rFonts w:eastAsiaTheme="minorEastAsia"/>
          <w:b/>
          <w:sz w:val="24"/>
          <w:szCs w:val="24"/>
        </w:rPr>
        <w:t xml:space="preserve">1 </w:t>
      </w:r>
      <w:r w:rsidRPr="00C45BF7">
        <w:rPr>
          <w:rFonts w:eastAsiaTheme="minorEastAsia"/>
          <w:sz w:val="24"/>
          <w:szCs w:val="24"/>
        </w:rPr>
        <w:t>混凝土应均匀连续浇筑，投料高度不宜大于</w:t>
      </w:r>
      <w:r w:rsidRPr="00C45BF7">
        <w:rPr>
          <w:rFonts w:eastAsiaTheme="minorEastAsia"/>
          <w:sz w:val="24"/>
          <w:szCs w:val="24"/>
        </w:rPr>
        <w:t>500mm</w:t>
      </w:r>
      <w:r w:rsidRPr="00C45BF7">
        <w:rPr>
          <w:rFonts w:eastAsiaTheme="minorEastAsia"/>
          <w:sz w:val="24"/>
          <w:szCs w:val="24"/>
        </w:rPr>
        <w:t>；</w:t>
      </w:r>
    </w:p>
    <w:p w:rsidR="00FB058F" w:rsidRPr="00C45BF7" w:rsidRDefault="00FB058F" w:rsidP="00FB058F">
      <w:pPr>
        <w:adjustRightInd w:val="0"/>
        <w:snapToGrid w:val="0"/>
        <w:spacing w:line="360" w:lineRule="auto"/>
        <w:ind w:firstLineChars="200" w:firstLine="482"/>
        <w:rPr>
          <w:rFonts w:eastAsiaTheme="minorEastAsia"/>
          <w:sz w:val="24"/>
          <w:szCs w:val="24"/>
        </w:rPr>
      </w:pPr>
      <w:r w:rsidRPr="00C45BF7">
        <w:rPr>
          <w:rFonts w:eastAsiaTheme="minorEastAsia"/>
          <w:b/>
          <w:sz w:val="24"/>
          <w:szCs w:val="24"/>
        </w:rPr>
        <w:t xml:space="preserve">2  </w:t>
      </w:r>
      <w:r w:rsidRPr="00C45BF7">
        <w:rPr>
          <w:rFonts w:eastAsiaTheme="minorEastAsia"/>
          <w:sz w:val="24"/>
          <w:szCs w:val="24"/>
        </w:rPr>
        <w:t>应采取措施保证模具、预埋件、连接件不发生变形或移位，如有变形或移位应及时纠正；应注意对外伸钢筋、预留件及预埋件进行保护；</w:t>
      </w:r>
    </w:p>
    <w:p w:rsidR="00FB058F" w:rsidRPr="00C45BF7" w:rsidRDefault="00FB058F" w:rsidP="00FB058F">
      <w:pPr>
        <w:adjustRightInd w:val="0"/>
        <w:snapToGrid w:val="0"/>
        <w:spacing w:line="360" w:lineRule="auto"/>
        <w:ind w:firstLineChars="200" w:firstLine="482"/>
        <w:rPr>
          <w:rFonts w:eastAsiaTheme="minorEastAsia"/>
          <w:sz w:val="24"/>
          <w:szCs w:val="24"/>
        </w:rPr>
      </w:pPr>
      <w:r w:rsidRPr="00C45BF7">
        <w:rPr>
          <w:rFonts w:eastAsiaTheme="minorEastAsia"/>
          <w:b/>
          <w:sz w:val="24"/>
          <w:szCs w:val="24"/>
        </w:rPr>
        <w:t xml:space="preserve">3  </w:t>
      </w:r>
      <w:r w:rsidRPr="00C45BF7">
        <w:rPr>
          <w:rFonts w:eastAsiaTheme="minorEastAsia"/>
          <w:sz w:val="24"/>
          <w:szCs w:val="24"/>
        </w:rPr>
        <w:t>宜在投料完成后，采用低噪声振动平台一次振捣，可采用振捣棒、平板振动器作辅助振捣；振捣完成后应当至少进行一次初抹压；</w:t>
      </w:r>
    </w:p>
    <w:p w:rsidR="00FB058F" w:rsidRPr="00C45BF7" w:rsidRDefault="00FB058F" w:rsidP="00FB058F">
      <w:pPr>
        <w:adjustRightInd w:val="0"/>
        <w:snapToGrid w:val="0"/>
        <w:spacing w:line="360" w:lineRule="auto"/>
        <w:ind w:firstLineChars="200" w:firstLine="482"/>
        <w:rPr>
          <w:rFonts w:eastAsiaTheme="minorEastAsia"/>
          <w:sz w:val="24"/>
          <w:szCs w:val="24"/>
        </w:rPr>
      </w:pPr>
      <w:r w:rsidRPr="00C45BF7">
        <w:rPr>
          <w:rFonts w:eastAsiaTheme="minorEastAsia"/>
          <w:b/>
          <w:sz w:val="24"/>
          <w:szCs w:val="24"/>
        </w:rPr>
        <w:t xml:space="preserve">4  </w:t>
      </w:r>
      <w:r w:rsidRPr="00C45BF7">
        <w:rPr>
          <w:rFonts w:eastAsiaTheme="minorEastAsia"/>
          <w:sz w:val="24"/>
          <w:szCs w:val="24"/>
        </w:rPr>
        <w:t>混凝土浇筑厚度应严格控制，并应使用专用的工具测量；</w:t>
      </w:r>
    </w:p>
    <w:p w:rsidR="00FB058F" w:rsidRPr="00C45BF7" w:rsidRDefault="00FB058F" w:rsidP="00FB058F">
      <w:pPr>
        <w:adjustRightInd w:val="0"/>
        <w:snapToGrid w:val="0"/>
        <w:spacing w:line="360" w:lineRule="auto"/>
        <w:ind w:firstLineChars="200" w:firstLine="482"/>
        <w:rPr>
          <w:rFonts w:eastAsiaTheme="minorEastAsia"/>
          <w:sz w:val="24"/>
          <w:szCs w:val="24"/>
        </w:rPr>
      </w:pPr>
      <w:r w:rsidRPr="00C45BF7">
        <w:rPr>
          <w:rFonts w:eastAsiaTheme="minorEastAsia"/>
          <w:b/>
          <w:sz w:val="24"/>
          <w:szCs w:val="24"/>
        </w:rPr>
        <w:t xml:space="preserve">5  </w:t>
      </w:r>
      <w:r w:rsidRPr="00C45BF7">
        <w:rPr>
          <w:rFonts w:eastAsiaTheme="minorEastAsia"/>
          <w:sz w:val="24"/>
          <w:szCs w:val="24"/>
        </w:rPr>
        <w:t>混凝土从出机到浇筑完成时间不宜超过</w:t>
      </w:r>
      <w:r w:rsidRPr="00C45BF7">
        <w:rPr>
          <w:rFonts w:eastAsiaTheme="minorEastAsia"/>
          <w:sz w:val="24"/>
          <w:szCs w:val="24"/>
        </w:rPr>
        <w:t>40min</w:t>
      </w:r>
      <w:r w:rsidRPr="00C45BF7">
        <w:rPr>
          <w:rFonts w:eastAsiaTheme="minorEastAsia"/>
          <w:sz w:val="24"/>
          <w:szCs w:val="24"/>
        </w:rPr>
        <w:t>。</w:t>
      </w:r>
    </w:p>
    <w:p w:rsidR="00FB058F" w:rsidRPr="00C45BF7" w:rsidRDefault="00FB058F" w:rsidP="00FB058F">
      <w:pPr>
        <w:numPr>
          <w:ilvl w:val="2"/>
          <w:numId w:val="13"/>
        </w:numPr>
        <w:adjustRightInd w:val="0"/>
        <w:snapToGrid w:val="0"/>
        <w:spacing w:line="360" w:lineRule="auto"/>
        <w:outlineLvl w:val="2"/>
        <w:rPr>
          <w:rFonts w:eastAsiaTheme="minorEastAsia"/>
          <w:sz w:val="24"/>
          <w:szCs w:val="24"/>
        </w:rPr>
      </w:pPr>
      <w:r w:rsidRPr="00C45BF7">
        <w:rPr>
          <w:rFonts w:eastAsiaTheme="minorEastAsia"/>
          <w:sz w:val="24"/>
          <w:szCs w:val="24"/>
        </w:rPr>
        <w:t>浇筑过程中，应进行充分有效振捣，同时应按照标准要求留置试块。</w:t>
      </w:r>
    </w:p>
    <w:p w:rsidR="00FB058F" w:rsidRPr="00C45BF7" w:rsidRDefault="00AE513E" w:rsidP="00FB058F">
      <w:pPr>
        <w:tabs>
          <w:tab w:val="left" w:pos="567"/>
        </w:tabs>
        <w:adjustRightInd w:val="0"/>
        <w:snapToGrid w:val="0"/>
        <w:spacing w:line="360" w:lineRule="auto"/>
        <w:outlineLvl w:val="2"/>
        <w:rPr>
          <w:rFonts w:eastAsia="华文仿宋"/>
          <w:sz w:val="24"/>
          <w:szCs w:val="24"/>
        </w:rPr>
      </w:pPr>
      <w:r>
        <w:rPr>
          <w:rFonts w:eastAsia="华文仿宋"/>
          <w:sz w:val="24"/>
          <w:szCs w:val="24"/>
        </w:rPr>
        <w:t>条文说明：</w:t>
      </w:r>
      <w:r w:rsidR="00FB058F" w:rsidRPr="00C45BF7">
        <w:rPr>
          <w:rFonts w:eastAsia="华文仿宋"/>
          <w:sz w:val="24"/>
          <w:szCs w:val="24"/>
        </w:rPr>
        <w:t>有效振捣可避免出现漏振造成蜂窝麻面现象。浇筑时，洒落的混凝土应及时清理。</w:t>
      </w:r>
    </w:p>
    <w:p w:rsidR="00FB058F" w:rsidRPr="00C45BF7" w:rsidRDefault="00FB058F" w:rsidP="00FB058F">
      <w:pPr>
        <w:numPr>
          <w:ilvl w:val="2"/>
          <w:numId w:val="13"/>
        </w:numPr>
        <w:tabs>
          <w:tab w:val="left" w:pos="567"/>
        </w:tabs>
        <w:adjustRightInd w:val="0"/>
        <w:snapToGrid w:val="0"/>
        <w:spacing w:line="360" w:lineRule="auto"/>
        <w:outlineLvl w:val="2"/>
        <w:rPr>
          <w:rFonts w:eastAsiaTheme="minorEastAsia"/>
          <w:sz w:val="24"/>
          <w:szCs w:val="24"/>
        </w:rPr>
      </w:pPr>
      <w:r w:rsidRPr="00C45BF7">
        <w:rPr>
          <w:rFonts w:eastAsiaTheme="minorEastAsia"/>
          <w:sz w:val="24"/>
          <w:szCs w:val="24"/>
        </w:rPr>
        <w:t>桁架预制板宜采用蒸汽养护，养护最高温度不宜超过</w:t>
      </w:r>
      <w:r w:rsidRPr="00C45BF7">
        <w:rPr>
          <w:rFonts w:eastAsiaTheme="minorEastAsia"/>
          <w:sz w:val="24"/>
          <w:szCs w:val="24"/>
        </w:rPr>
        <w:t>60℃</w:t>
      </w:r>
      <w:r w:rsidRPr="00C45BF7">
        <w:rPr>
          <w:rFonts w:eastAsiaTheme="minorEastAsia"/>
          <w:sz w:val="24"/>
          <w:szCs w:val="24"/>
        </w:rPr>
        <w:t>，持续养护时间</w:t>
      </w:r>
      <w:r w:rsidRPr="00C45BF7">
        <w:rPr>
          <w:rFonts w:eastAsiaTheme="minorEastAsia"/>
          <w:sz w:val="24"/>
          <w:szCs w:val="24"/>
        </w:rPr>
        <w:lastRenderedPageBreak/>
        <w:t>应不小于</w:t>
      </w:r>
      <w:r w:rsidRPr="00C45BF7">
        <w:rPr>
          <w:rFonts w:eastAsiaTheme="minorEastAsia"/>
          <w:sz w:val="24"/>
          <w:szCs w:val="24"/>
        </w:rPr>
        <w:t>4h</w:t>
      </w:r>
      <w:r w:rsidRPr="00C45BF7">
        <w:rPr>
          <w:rFonts w:eastAsiaTheme="minorEastAsia"/>
          <w:sz w:val="24"/>
          <w:szCs w:val="24"/>
        </w:rPr>
        <w:t>。应严格按照温度曲线进行升温降温操作，防止混凝土产生裂缝。</w:t>
      </w:r>
    </w:p>
    <w:p w:rsidR="00FB058F" w:rsidRPr="00C45BF7" w:rsidRDefault="00AE513E" w:rsidP="00FB058F">
      <w:pPr>
        <w:adjustRightInd w:val="0"/>
        <w:snapToGrid w:val="0"/>
        <w:spacing w:line="360" w:lineRule="auto"/>
        <w:outlineLvl w:val="2"/>
        <w:rPr>
          <w:rFonts w:eastAsia="华文仿宋"/>
          <w:sz w:val="24"/>
          <w:szCs w:val="24"/>
        </w:rPr>
      </w:pPr>
      <w:r>
        <w:rPr>
          <w:rFonts w:eastAsia="华文仿宋"/>
          <w:sz w:val="24"/>
          <w:szCs w:val="24"/>
        </w:rPr>
        <w:t>条文说明：</w:t>
      </w:r>
      <w:r w:rsidR="00FB058F" w:rsidRPr="00C45BF7">
        <w:rPr>
          <w:rFonts w:eastAsia="华文仿宋"/>
          <w:sz w:val="24"/>
          <w:szCs w:val="24"/>
        </w:rPr>
        <w:t>蒸汽养护可加速混凝土凝结硬化，缩短脱模时间，加快模板的周转，提高生产效率。</w:t>
      </w:r>
    </w:p>
    <w:p w:rsidR="00FB058F" w:rsidRPr="00C45BF7" w:rsidRDefault="00FB058F" w:rsidP="00FB058F">
      <w:pPr>
        <w:numPr>
          <w:ilvl w:val="2"/>
          <w:numId w:val="13"/>
        </w:numPr>
        <w:tabs>
          <w:tab w:val="left" w:pos="567"/>
        </w:tabs>
        <w:adjustRightInd w:val="0"/>
        <w:snapToGrid w:val="0"/>
        <w:spacing w:line="360" w:lineRule="auto"/>
        <w:outlineLvl w:val="2"/>
        <w:rPr>
          <w:rFonts w:eastAsiaTheme="minorEastAsia"/>
          <w:sz w:val="24"/>
          <w:szCs w:val="24"/>
        </w:rPr>
      </w:pPr>
      <w:r w:rsidRPr="00C45BF7">
        <w:rPr>
          <w:rFonts w:eastAsiaTheme="minorEastAsia"/>
          <w:sz w:val="24"/>
          <w:szCs w:val="24"/>
        </w:rPr>
        <w:t>桁架预制板粗糙面成型可采用化学方法，也可采用人工方法，并应满足下列要求。</w:t>
      </w:r>
    </w:p>
    <w:p w:rsidR="00FB058F" w:rsidRPr="00C45BF7" w:rsidRDefault="00FB058F" w:rsidP="00FB058F">
      <w:pPr>
        <w:spacing w:line="360" w:lineRule="auto"/>
        <w:ind w:firstLineChars="200" w:firstLine="482"/>
        <w:rPr>
          <w:sz w:val="24"/>
        </w:rPr>
      </w:pPr>
      <w:r w:rsidRPr="00C45BF7">
        <w:rPr>
          <w:b/>
          <w:sz w:val="24"/>
        </w:rPr>
        <w:t>1</w:t>
      </w:r>
      <w:r w:rsidRPr="00C45BF7">
        <w:rPr>
          <w:sz w:val="24"/>
        </w:rPr>
        <w:t xml:space="preserve">  </w:t>
      </w:r>
      <w:r w:rsidRPr="00C45BF7">
        <w:rPr>
          <w:sz w:val="24"/>
        </w:rPr>
        <w:t>采用化学方法时，在模板面预涂露骨料剂，脱模后在专门设置的冲洗工位采用高压水冲洗露出骨料，并应对废水进行回收、处理；</w:t>
      </w:r>
    </w:p>
    <w:p w:rsidR="00FB058F" w:rsidRPr="00C45BF7" w:rsidRDefault="00FB058F" w:rsidP="00FB058F">
      <w:pPr>
        <w:spacing w:line="360" w:lineRule="auto"/>
        <w:ind w:firstLineChars="200" w:firstLine="482"/>
        <w:rPr>
          <w:sz w:val="24"/>
        </w:rPr>
      </w:pPr>
      <w:r w:rsidRPr="00C45BF7">
        <w:rPr>
          <w:b/>
          <w:sz w:val="24"/>
        </w:rPr>
        <w:t>2</w:t>
      </w:r>
      <w:r w:rsidRPr="00C45BF7">
        <w:rPr>
          <w:sz w:val="24"/>
        </w:rPr>
        <w:t xml:space="preserve">  </w:t>
      </w:r>
      <w:r w:rsidRPr="00C45BF7">
        <w:rPr>
          <w:sz w:val="24"/>
        </w:rPr>
        <w:t>采用人工方法时，应在混凝土初凝前进行作业。</w:t>
      </w:r>
    </w:p>
    <w:p w:rsidR="00FB058F" w:rsidRPr="00C45BF7" w:rsidRDefault="00AE513E" w:rsidP="00FB058F">
      <w:pPr>
        <w:tabs>
          <w:tab w:val="left" w:pos="425"/>
          <w:tab w:val="left" w:pos="567"/>
        </w:tabs>
        <w:adjustRightInd w:val="0"/>
        <w:snapToGrid w:val="0"/>
        <w:spacing w:line="360" w:lineRule="auto"/>
        <w:outlineLvl w:val="2"/>
        <w:rPr>
          <w:rFonts w:eastAsia="华文仿宋"/>
          <w:sz w:val="24"/>
          <w:szCs w:val="24"/>
        </w:rPr>
      </w:pPr>
      <w:r>
        <w:rPr>
          <w:rFonts w:eastAsia="华文仿宋"/>
          <w:sz w:val="24"/>
          <w:szCs w:val="24"/>
        </w:rPr>
        <w:t>条文说明：</w:t>
      </w:r>
      <w:r w:rsidR="00FB058F" w:rsidRPr="00C45BF7">
        <w:rPr>
          <w:rFonts w:eastAsia="华文仿宋"/>
          <w:sz w:val="24"/>
          <w:szCs w:val="24"/>
        </w:rPr>
        <w:t>粗糙面成型采用化学方法时，脱模后应及时用清水将桁架预制板冲洗干净，避免残留物对混凝土及其结合面造成影响。采用人工方法时，在混凝土振捣完成后、初凝前进行作业，作业过程中应作好外伸钢筋及预埋件检查及防护，发生偏差时应及时进行调整。</w:t>
      </w:r>
    </w:p>
    <w:p w:rsidR="00FB058F" w:rsidRPr="00C45BF7" w:rsidRDefault="00FB058F" w:rsidP="00FB058F">
      <w:pPr>
        <w:numPr>
          <w:ilvl w:val="2"/>
          <w:numId w:val="13"/>
        </w:numPr>
        <w:adjustRightInd w:val="0"/>
        <w:snapToGrid w:val="0"/>
        <w:spacing w:line="360" w:lineRule="auto"/>
        <w:outlineLvl w:val="2"/>
        <w:rPr>
          <w:rFonts w:eastAsiaTheme="minorEastAsia"/>
          <w:sz w:val="24"/>
          <w:szCs w:val="24"/>
        </w:rPr>
      </w:pPr>
      <w:r w:rsidRPr="00C45BF7">
        <w:rPr>
          <w:rFonts w:eastAsiaTheme="minorEastAsia"/>
          <w:sz w:val="24"/>
          <w:szCs w:val="24"/>
        </w:rPr>
        <w:t>每种类型的桁架预制板均应进行首件试生产，验收合格后方可进行批量生产。</w:t>
      </w:r>
    </w:p>
    <w:p w:rsidR="00FB058F" w:rsidRPr="00C45BF7" w:rsidRDefault="00FB058F" w:rsidP="00FB058F">
      <w:pPr>
        <w:numPr>
          <w:ilvl w:val="2"/>
          <w:numId w:val="13"/>
        </w:numPr>
        <w:tabs>
          <w:tab w:val="left" w:pos="567"/>
        </w:tabs>
        <w:adjustRightInd w:val="0"/>
        <w:snapToGrid w:val="0"/>
        <w:spacing w:line="360" w:lineRule="auto"/>
        <w:outlineLvl w:val="2"/>
        <w:rPr>
          <w:rFonts w:eastAsiaTheme="minorEastAsia"/>
          <w:sz w:val="24"/>
          <w:szCs w:val="24"/>
        </w:rPr>
      </w:pPr>
      <w:r w:rsidRPr="00C45BF7">
        <w:rPr>
          <w:rFonts w:eastAsiaTheme="minorEastAsia"/>
          <w:sz w:val="24"/>
          <w:szCs w:val="24"/>
        </w:rPr>
        <w:t>桁架预制板脱模宜先从侧模开始，先拆除固定预埋件的夹具，再打开其它模板。拆侧模时，不应损伤预制构件，不得使用震动方式拆模。确认螺栓、夹具全部拆卸后，将边模平行向外移除，防止边模变形。</w:t>
      </w:r>
    </w:p>
    <w:p w:rsidR="00FB058F" w:rsidRPr="00C45BF7" w:rsidRDefault="00FB058F" w:rsidP="00FB058F">
      <w:pPr>
        <w:numPr>
          <w:ilvl w:val="2"/>
          <w:numId w:val="13"/>
        </w:numPr>
        <w:tabs>
          <w:tab w:val="left" w:pos="567"/>
        </w:tabs>
        <w:adjustRightInd w:val="0"/>
        <w:snapToGrid w:val="0"/>
        <w:spacing w:line="360" w:lineRule="auto"/>
        <w:outlineLvl w:val="2"/>
        <w:rPr>
          <w:sz w:val="24"/>
        </w:rPr>
      </w:pPr>
      <w:r w:rsidRPr="00C45BF7">
        <w:rPr>
          <w:rFonts w:eastAsiaTheme="minorEastAsia"/>
          <w:sz w:val="24"/>
          <w:szCs w:val="24"/>
        </w:rPr>
        <w:t>桁架预制板起吊时，同条件养护</w:t>
      </w:r>
      <w:r w:rsidRPr="00C45BF7">
        <w:rPr>
          <w:sz w:val="24"/>
        </w:rPr>
        <w:t>凝土试件抗压强度不宜低于</w:t>
      </w:r>
      <w:r w:rsidRPr="00C45BF7">
        <w:rPr>
          <w:sz w:val="24"/>
        </w:rPr>
        <w:t>15MPa</w:t>
      </w:r>
      <w:r w:rsidRPr="00C45BF7">
        <w:rPr>
          <w:sz w:val="24"/>
        </w:rPr>
        <w:t>；当强度不足时，应根据本规程第</w:t>
      </w:r>
      <w:r w:rsidRPr="00C45BF7">
        <w:rPr>
          <w:sz w:val="24"/>
        </w:rPr>
        <w:t>6.2.8</w:t>
      </w:r>
      <w:r w:rsidRPr="00C45BF7">
        <w:rPr>
          <w:sz w:val="24"/>
        </w:rPr>
        <w:t>条进行起吊验算并进行实物起吊验证，满足要求后方可起吊。</w:t>
      </w:r>
    </w:p>
    <w:p w:rsidR="00FB058F" w:rsidRPr="00C45BF7" w:rsidRDefault="00AE513E" w:rsidP="00FB058F">
      <w:pPr>
        <w:tabs>
          <w:tab w:val="left" w:pos="567"/>
        </w:tabs>
        <w:adjustRightInd w:val="0"/>
        <w:snapToGrid w:val="0"/>
        <w:spacing w:line="360" w:lineRule="auto"/>
        <w:outlineLvl w:val="2"/>
        <w:rPr>
          <w:rFonts w:eastAsia="华文仿宋"/>
          <w:sz w:val="24"/>
          <w:szCs w:val="24"/>
        </w:rPr>
      </w:pPr>
      <w:r>
        <w:rPr>
          <w:rFonts w:eastAsia="华文仿宋"/>
          <w:sz w:val="24"/>
          <w:szCs w:val="24"/>
        </w:rPr>
        <w:t>条文说明：</w:t>
      </w:r>
      <w:r w:rsidR="00FB058F" w:rsidRPr="00C45BF7">
        <w:rPr>
          <w:rFonts w:eastAsia="华文仿宋"/>
          <w:sz w:val="24"/>
          <w:szCs w:val="24"/>
        </w:rPr>
        <w:t>预制构件脱模强度要根据构件的类型和设计要求决定，为防止过早脱模造成构件出现过大变形或开裂，本规定提出构件脱模的最低要求。</w:t>
      </w:r>
    </w:p>
    <w:p w:rsidR="00FB058F" w:rsidRPr="00C45BF7" w:rsidRDefault="00FB058F" w:rsidP="00FB058F">
      <w:pPr>
        <w:numPr>
          <w:ilvl w:val="2"/>
          <w:numId w:val="13"/>
        </w:numPr>
        <w:tabs>
          <w:tab w:val="left" w:pos="567"/>
        </w:tabs>
        <w:adjustRightInd w:val="0"/>
        <w:snapToGrid w:val="0"/>
        <w:spacing w:line="360" w:lineRule="auto"/>
        <w:outlineLvl w:val="2"/>
        <w:rPr>
          <w:sz w:val="24"/>
        </w:rPr>
      </w:pPr>
      <w:r w:rsidRPr="00C45BF7">
        <w:rPr>
          <w:rFonts w:eastAsiaTheme="minorEastAsia"/>
          <w:sz w:val="24"/>
          <w:szCs w:val="24"/>
        </w:rPr>
        <w:t>桁架预制板脱模起吊前，应确认构件与模具间的连接部分已完全拆除，并</w:t>
      </w:r>
      <w:r w:rsidRPr="00C45BF7">
        <w:rPr>
          <w:sz w:val="24"/>
        </w:rPr>
        <w:t>宜使用专用吊具</w:t>
      </w:r>
      <w:r w:rsidRPr="00C45BF7">
        <w:rPr>
          <w:rFonts w:eastAsiaTheme="minorEastAsia"/>
          <w:sz w:val="24"/>
          <w:szCs w:val="24"/>
        </w:rPr>
        <w:t>。</w:t>
      </w:r>
    </w:p>
    <w:p w:rsidR="00FB058F" w:rsidRPr="00C45BF7" w:rsidRDefault="00FB058F" w:rsidP="00FB058F">
      <w:pPr>
        <w:numPr>
          <w:ilvl w:val="2"/>
          <w:numId w:val="13"/>
        </w:numPr>
        <w:tabs>
          <w:tab w:val="left" w:pos="567"/>
        </w:tabs>
        <w:adjustRightInd w:val="0"/>
        <w:snapToGrid w:val="0"/>
        <w:spacing w:line="360" w:lineRule="auto"/>
        <w:outlineLvl w:val="2"/>
        <w:rPr>
          <w:rFonts w:eastAsiaTheme="minorEastAsia"/>
          <w:sz w:val="24"/>
          <w:szCs w:val="24"/>
        </w:rPr>
      </w:pPr>
      <w:r w:rsidRPr="00C45BF7">
        <w:rPr>
          <w:rFonts w:eastAsiaTheme="minorEastAsia"/>
          <w:sz w:val="24"/>
          <w:szCs w:val="24"/>
        </w:rPr>
        <w:t>桁架预制板脱模后，存在不影响结构性能的局部破损或表面非受力细微裂缝时，可用修补浆料进行修补后使用。</w:t>
      </w:r>
    </w:p>
    <w:p w:rsidR="00FB058F" w:rsidRPr="00C45BF7" w:rsidRDefault="00FB058F" w:rsidP="00FB058F">
      <w:pPr>
        <w:numPr>
          <w:ilvl w:val="2"/>
          <w:numId w:val="13"/>
        </w:numPr>
        <w:adjustRightInd w:val="0"/>
        <w:snapToGrid w:val="0"/>
        <w:spacing w:line="360" w:lineRule="auto"/>
        <w:outlineLvl w:val="2"/>
        <w:rPr>
          <w:rFonts w:eastAsiaTheme="minorEastAsia"/>
          <w:sz w:val="24"/>
          <w:szCs w:val="24"/>
        </w:rPr>
      </w:pPr>
      <w:r w:rsidRPr="00C45BF7">
        <w:rPr>
          <w:rFonts w:eastAsiaTheme="minorEastAsia"/>
          <w:sz w:val="24"/>
          <w:szCs w:val="24"/>
        </w:rPr>
        <w:t>桁架预制板脱模后，应及时在构件上设置产品标识。</w:t>
      </w:r>
    </w:p>
    <w:p w:rsidR="00FB058F" w:rsidRPr="00C45BF7" w:rsidRDefault="00AE513E" w:rsidP="00FB058F">
      <w:pPr>
        <w:adjustRightInd w:val="0"/>
        <w:snapToGrid w:val="0"/>
        <w:spacing w:line="360" w:lineRule="auto"/>
        <w:outlineLvl w:val="2"/>
        <w:rPr>
          <w:rFonts w:eastAsia="华文仿宋"/>
          <w:sz w:val="24"/>
          <w:szCs w:val="24"/>
        </w:rPr>
      </w:pPr>
      <w:r>
        <w:rPr>
          <w:rFonts w:eastAsia="华文仿宋"/>
          <w:sz w:val="24"/>
          <w:szCs w:val="24"/>
        </w:rPr>
        <w:t>条文说明：</w:t>
      </w:r>
      <w:r w:rsidR="00FB058F" w:rsidRPr="00C45BF7">
        <w:rPr>
          <w:rFonts w:eastAsia="华文仿宋"/>
          <w:sz w:val="24"/>
          <w:szCs w:val="24"/>
        </w:rPr>
        <w:t>产品标识内容应包括工程名称、构件编号、制作日期、合格状态、生产单位、构件规格、重量、质检员等信息。</w:t>
      </w:r>
    </w:p>
    <w:p w:rsidR="00FB058F" w:rsidRPr="00C45BF7" w:rsidRDefault="00FB058F" w:rsidP="00FB058F">
      <w:pPr>
        <w:pStyle w:val="a6"/>
        <w:spacing w:before="312" w:after="312"/>
        <w:rPr>
          <w:rFonts w:eastAsiaTheme="minorEastAsia"/>
        </w:rPr>
      </w:pPr>
      <w:bookmarkStart w:id="87" w:name="_Toc523844523"/>
      <w:bookmarkStart w:id="88" w:name="_Toc534641553"/>
      <w:r w:rsidRPr="00C45BF7">
        <w:rPr>
          <w:rFonts w:eastAsiaTheme="minorEastAsia"/>
        </w:rPr>
        <w:lastRenderedPageBreak/>
        <w:t xml:space="preserve">7.5  </w:t>
      </w:r>
      <w:r w:rsidRPr="00C45BF7">
        <w:rPr>
          <w:rFonts w:eastAsiaTheme="minorEastAsia"/>
        </w:rPr>
        <w:t>桁架预制板</w:t>
      </w:r>
      <w:r w:rsidR="00BB1A08" w:rsidRPr="00C45BF7">
        <w:rPr>
          <w:rFonts w:eastAsiaTheme="minorEastAsia" w:hint="eastAsia"/>
        </w:rPr>
        <w:t>堆放</w:t>
      </w:r>
      <w:r w:rsidRPr="00C45BF7">
        <w:rPr>
          <w:rFonts w:eastAsiaTheme="minorEastAsia"/>
        </w:rPr>
        <w:t>与运输</w:t>
      </w:r>
      <w:bookmarkEnd w:id="87"/>
      <w:bookmarkEnd w:id="88"/>
    </w:p>
    <w:p w:rsidR="00FB058F" w:rsidRPr="00C45BF7" w:rsidRDefault="00FB058F" w:rsidP="00BB1A08">
      <w:pPr>
        <w:numPr>
          <w:ilvl w:val="2"/>
          <w:numId w:val="14"/>
        </w:numPr>
        <w:adjustRightInd w:val="0"/>
        <w:snapToGrid w:val="0"/>
        <w:spacing w:line="360" w:lineRule="auto"/>
        <w:outlineLvl w:val="2"/>
        <w:rPr>
          <w:rFonts w:eastAsiaTheme="minorEastAsia"/>
          <w:sz w:val="24"/>
          <w:szCs w:val="24"/>
        </w:rPr>
      </w:pPr>
      <w:bookmarkStart w:id="89" w:name="_Toc501276402"/>
      <w:r w:rsidRPr="00C45BF7">
        <w:rPr>
          <w:rFonts w:eastAsiaTheme="minorEastAsia"/>
          <w:sz w:val="24"/>
          <w:szCs w:val="24"/>
        </w:rPr>
        <w:t>应制定预制构件的</w:t>
      </w:r>
      <w:r w:rsidR="00BB1A08" w:rsidRPr="00C45BF7">
        <w:rPr>
          <w:rFonts w:eastAsiaTheme="minorEastAsia" w:hint="eastAsia"/>
          <w:sz w:val="24"/>
          <w:szCs w:val="24"/>
        </w:rPr>
        <w:t>堆放</w:t>
      </w:r>
      <w:r w:rsidRPr="00C45BF7">
        <w:rPr>
          <w:rFonts w:eastAsiaTheme="minorEastAsia"/>
          <w:sz w:val="24"/>
          <w:szCs w:val="24"/>
        </w:rPr>
        <w:t>与运输方案，其内容应包括运输时间、次序、</w:t>
      </w:r>
      <w:r w:rsidR="00BB1A08" w:rsidRPr="00C45BF7">
        <w:rPr>
          <w:rFonts w:eastAsiaTheme="minorEastAsia"/>
          <w:sz w:val="24"/>
          <w:szCs w:val="24"/>
        </w:rPr>
        <w:t>堆放</w:t>
      </w:r>
      <w:r w:rsidRPr="00C45BF7">
        <w:rPr>
          <w:rFonts w:eastAsiaTheme="minorEastAsia"/>
          <w:sz w:val="24"/>
          <w:szCs w:val="24"/>
        </w:rPr>
        <w:t>场地、运输线路、固定要求、</w:t>
      </w:r>
      <w:r w:rsidR="00BB1A08" w:rsidRPr="00C45BF7">
        <w:rPr>
          <w:rFonts w:eastAsiaTheme="minorEastAsia" w:hint="eastAsia"/>
          <w:sz w:val="24"/>
          <w:szCs w:val="24"/>
        </w:rPr>
        <w:t>堆放</w:t>
      </w:r>
      <w:r w:rsidRPr="00C45BF7">
        <w:rPr>
          <w:rFonts w:eastAsiaTheme="minorEastAsia"/>
          <w:sz w:val="24"/>
          <w:szCs w:val="24"/>
        </w:rPr>
        <w:t>支垫及成品保护措施等。</w:t>
      </w:r>
    </w:p>
    <w:p w:rsidR="00FB058F" w:rsidRPr="00C45BF7" w:rsidRDefault="00AE513E" w:rsidP="00FB058F">
      <w:pPr>
        <w:spacing w:line="360" w:lineRule="auto"/>
        <w:rPr>
          <w:rFonts w:eastAsia="华文仿宋"/>
          <w:sz w:val="24"/>
          <w:szCs w:val="24"/>
        </w:rPr>
      </w:pPr>
      <w:r>
        <w:rPr>
          <w:rFonts w:eastAsia="华文仿宋"/>
          <w:sz w:val="24"/>
          <w:szCs w:val="24"/>
        </w:rPr>
        <w:t>条文说明：</w:t>
      </w:r>
      <w:r w:rsidR="00FB058F" w:rsidRPr="00C45BF7">
        <w:rPr>
          <w:rFonts w:eastAsia="华文仿宋"/>
          <w:sz w:val="24"/>
          <w:szCs w:val="24"/>
        </w:rPr>
        <w:t>预制构件的堆放和运输涉及质量和安全要求，应按工程或产品特点制定运输堆放方案，策划重点控制环节，对于特殊构件还要制定专门质量安全保证措施。</w:t>
      </w:r>
    </w:p>
    <w:p w:rsidR="00FB058F" w:rsidRPr="00C45BF7" w:rsidRDefault="00FB058F" w:rsidP="00BB1A08">
      <w:pPr>
        <w:numPr>
          <w:ilvl w:val="2"/>
          <w:numId w:val="14"/>
        </w:numPr>
        <w:adjustRightInd w:val="0"/>
        <w:snapToGrid w:val="0"/>
        <w:spacing w:line="360" w:lineRule="auto"/>
        <w:outlineLvl w:val="2"/>
        <w:rPr>
          <w:rFonts w:eastAsiaTheme="minorEastAsia"/>
          <w:sz w:val="24"/>
          <w:szCs w:val="24"/>
        </w:rPr>
      </w:pPr>
      <w:r w:rsidRPr="00C45BF7">
        <w:rPr>
          <w:rFonts w:eastAsiaTheme="minorEastAsia"/>
          <w:sz w:val="24"/>
          <w:szCs w:val="24"/>
        </w:rPr>
        <w:t>桁架预制板</w:t>
      </w:r>
      <w:bookmarkEnd w:id="89"/>
      <w:r w:rsidR="00BB1A08" w:rsidRPr="00C45BF7">
        <w:rPr>
          <w:rFonts w:eastAsiaTheme="minorEastAsia" w:hint="eastAsia"/>
          <w:sz w:val="24"/>
          <w:szCs w:val="24"/>
        </w:rPr>
        <w:t>堆放</w:t>
      </w:r>
      <w:r w:rsidRPr="00C45BF7">
        <w:rPr>
          <w:rFonts w:eastAsiaTheme="minorEastAsia"/>
          <w:sz w:val="24"/>
          <w:szCs w:val="24"/>
        </w:rPr>
        <w:t>应符合下列规定：</w:t>
      </w:r>
    </w:p>
    <w:p w:rsidR="00FB058F" w:rsidRPr="00C45BF7" w:rsidRDefault="00FB058F" w:rsidP="00FB058F">
      <w:pPr>
        <w:spacing w:line="360" w:lineRule="auto"/>
        <w:ind w:firstLineChars="200" w:firstLine="482"/>
        <w:rPr>
          <w:sz w:val="24"/>
        </w:rPr>
      </w:pPr>
      <w:r w:rsidRPr="00C45BF7">
        <w:rPr>
          <w:b/>
          <w:sz w:val="24"/>
        </w:rPr>
        <w:t>1</w:t>
      </w:r>
      <w:r w:rsidRPr="00C45BF7">
        <w:rPr>
          <w:sz w:val="24"/>
        </w:rPr>
        <w:t xml:space="preserve">  </w:t>
      </w:r>
      <w:r w:rsidR="00BB1A08" w:rsidRPr="00C45BF7">
        <w:rPr>
          <w:sz w:val="24"/>
        </w:rPr>
        <w:t>堆放</w:t>
      </w:r>
      <w:r w:rsidRPr="00C45BF7">
        <w:rPr>
          <w:sz w:val="24"/>
        </w:rPr>
        <w:t>场地应平整、坚实，并应具有排水措施；</w:t>
      </w:r>
    </w:p>
    <w:p w:rsidR="00FB058F" w:rsidRPr="00C45BF7" w:rsidRDefault="00FB058F" w:rsidP="00FB058F">
      <w:pPr>
        <w:spacing w:line="360" w:lineRule="auto"/>
        <w:ind w:firstLineChars="200" w:firstLine="482"/>
        <w:rPr>
          <w:sz w:val="24"/>
        </w:rPr>
      </w:pPr>
      <w:r w:rsidRPr="00C45BF7">
        <w:rPr>
          <w:b/>
          <w:sz w:val="24"/>
        </w:rPr>
        <w:t>2</w:t>
      </w:r>
      <w:r w:rsidRPr="00C45BF7">
        <w:rPr>
          <w:sz w:val="24"/>
        </w:rPr>
        <w:t xml:space="preserve">  </w:t>
      </w:r>
      <w:r w:rsidR="00BB1A08" w:rsidRPr="00C45BF7">
        <w:rPr>
          <w:sz w:val="24"/>
        </w:rPr>
        <w:t>堆放</w:t>
      </w:r>
      <w:r w:rsidRPr="00C45BF7">
        <w:rPr>
          <w:sz w:val="24"/>
        </w:rPr>
        <w:t>前应先对构件进行清理；</w:t>
      </w:r>
    </w:p>
    <w:p w:rsidR="00FB058F" w:rsidRPr="00C45BF7" w:rsidRDefault="00FB058F" w:rsidP="00FB058F">
      <w:pPr>
        <w:spacing w:line="360" w:lineRule="auto"/>
        <w:ind w:firstLineChars="200" w:firstLine="482"/>
        <w:rPr>
          <w:sz w:val="24"/>
        </w:rPr>
      </w:pPr>
      <w:r w:rsidRPr="00C45BF7">
        <w:rPr>
          <w:b/>
          <w:sz w:val="24"/>
        </w:rPr>
        <w:t>3</w:t>
      </w:r>
      <w:r w:rsidRPr="00C45BF7">
        <w:rPr>
          <w:sz w:val="24"/>
        </w:rPr>
        <w:t xml:space="preserve">  </w:t>
      </w:r>
      <w:r w:rsidRPr="00C45BF7">
        <w:rPr>
          <w:sz w:val="24"/>
        </w:rPr>
        <w:t>桁架预制板</w:t>
      </w:r>
      <w:r w:rsidR="00BB1A08" w:rsidRPr="00C45BF7">
        <w:rPr>
          <w:sz w:val="24"/>
        </w:rPr>
        <w:t>堆放</w:t>
      </w:r>
      <w:r w:rsidRPr="00C45BF7">
        <w:rPr>
          <w:sz w:val="24"/>
        </w:rPr>
        <w:t>应使钢筋桁架朝上、预埋吊环向上、标识向外，严禁倒置；</w:t>
      </w:r>
    </w:p>
    <w:p w:rsidR="00FB058F" w:rsidRPr="00C45BF7" w:rsidRDefault="00FB058F" w:rsidP="00FB058F">
      <w:pPr>
        <w:spacing w:line="360" w:lineRule="auto"/>
        <w:ind w:firstLineChars="200" w:firstLine="482"/>
        <w:rPr>
          <w:sz w:val="24"/>
        </w:rPr>
      </w:pPr>
      <w:r w:rsidRPr="00C45BF7">
        <w:rPr>
          <w:b/>
          <w:sz w:val="24"/>
        </w:rPr>
        <w:t>4</w:t>
      </w:r>
      <w:r w:rsidRPr="00C45BF7">
        <w:rPr>
          <w:sz w:val="24"/>
        </w:rPr>
        <w:t xml:space="preserve">  </w:t>
      </w:r>
      <w:r w:rsidRPr="00C45BF7">
        <w:rPr>
          <w:sz w:val="24"/>
        </w:rPr>
        <w:t>桁架预制板应平放，</w:t>
      </w:r>
      <w:r w:rsidR="00BB1A08" w:rsidRPr="00C45BF7">
        <w:rPr>
          <w:sz w:val="24"/>
        </w:rPr>
        <w:t>堆放</w:t>
      </w:r>
      <w:r w:rsidRPr="00C45BF7">
        <w:rPr>
          <w:sz w:val="24"/>
        </w:rPr>
        <w:t>时底层桁架预制板应与地面之间留有一定空隙；各层桁架预制板下部应设置垫木，垫木应上下对齐，且不得脱空；支垫位置宜与脱模、吊装时的起吊位置一致；</w:t>
      </w:r>
      <w:r w:rsidR="00BB1A08" w:rsidRPr="00C45BF7">
        <w:rPr>
          <w:sz w:val="24"/>
        </w:rPr>
        <w:t>堆放</w:t>
      </w:r>
      <w:r w:rsidRPr="00C45BF7">
        <w:rPr>
          <w:sz w:val="24"/>
        </w:rPr>
        <w:t>层数不应大于</w:t>
      </w:r>
      <w:r w:rsidRPr="00C45BF7">
        <w:rPr>
          <w:sz w:val="24"/>
        </w:rPr>
        <w:t>6</w:t>
      </w:r>
      <w:r w:rsidRPr="00C45BF7">
        <w:rPr>
          <w:sz w:val="24"/>
        </w:rPr>
        <w:t>层，并应有防止倾覆的措施；</w:t>
      </w:r>
    </w:p>
    <w:p w:rsidR="00FB058F" w:rsidRPr="00C45BF7" w:rsidRDefault="00FB058F" w:rsidP="00FB058F">
      <w:pPr>
        <w:spacing w:line="360" w:lineRule="auto"/>
        <w:ind w:firstLineChars="200" w:firstLine="482"/>
        <w:rPr>
          <w:sz w:val="24"/>
        </w:rPr>
      </w:pPr>
      <w:r w:rsidRPr="00C45BF7">
        <w:rPr>
          <w:b/>
          <w:sz w:val="24"/>
        </w:rPr>
        <w:t>5</w:t>
      </w:r>
      <w:r w:rsidRPr="00C45BF7">
        <w:rPr>
          <w:sz w:val="24"/>
        </w:rPr>
        <w:t xml:space="preserve">  </w:t>
      </w:r>
      <w:r w:rsidR="00BB1A08" w:rsidRPr="00C45BF7">
        <w:rPr>
          <w:sz w:val="24"/>
        </w:rPr>
        <w:t>堆放</w:t>
      </w:r>
      <w:r w:rsidRPr="00C45BF7">
        <w:rPr>
          <w:sz w:val="24"/>
        </w:rPr>
        <w:t>预应力构件时，应根据构件起拱值大小和</w:t>
      </w:r>
      <w:r w:rsidR="00BB1A08" w:rsidRPr="00C45BF7">
        <w:rPr>
          <w:sz w:val="24"/>
        </w:rPr>
        <w:t>堆放</w:t>
      </w:r>
      <w:r w:rsidRPr="00C45BF7">
        <w:rPr>
          <w:sz w:val="24"/>
        </w:rPr>
        <w:t>时间采取相应措施。</w:t>
      </w:r>
    </w:p>
    <w:p w:rsidR="00FB058F" w:rsidRPr="00C45BF7" w:rsidRDefault="00AE513E" w:rsidP="00FB058F">
      <w:pPr>
        <w:spacing w:line="360" w:lineRule="auto"/>
        <w:rPr>
          <w:rFonts w:eastAsia="华文仿宋"/>
          <w:sz w:val="24"/>
          <w:szCs w:val="24"/>
        </w:rPr>
      </w:pPr>
      <w:r>
        <w:rPr>
          <w:rFonts w:eastAsia="华文仿宋"/>
          <w:sz w:val="24"/>
          <w:szCs w:val="24"/>
        </w:rPr>
        <w:t>条文说明：</w:t>
      </w:r>
      <w:r w:rsidR="00FB058F" w:rsidRPr="00C45BF7">
        <w:rPr>
          <w:rFonts w:eastAsia="华文仿宋"/>
          <w:sz w:val="24"/>
          <w:szCs w:val="24"/>
        </w:rPr>
        <w:t>构件清理标准为埋件内无残余混凝土、粗糙面分明、光面上无污渍。埋件内如有混凝土残留现象，应用与埋件匹配型号的丝锥进行清理，操作丝锥时应注意不能向里拧，要遵循</w:t>
      </w:r>
      <w:r w:rsidR="00FB058F" w:rsidRPr="00C45BF7">
        <w:rPr>
          <w:rFonts w:eastAsia="华文仿宋"/>
          <w:sz w:val="24"/>
          <w:szCs w:val="24"/>
        </w:rPr>
        <w:t>“</w:t>
      </w:r>
      <w:r w:rsidR="00FB058F" w:rsidRPr="00C45BF7">
        <w:rPr>
          <w:rFonts w:eastAsia="华文仿宋"/>
          <w:sz w:val="24"/>
          <w:szCs w:val="24"/>
        </w:rPr>
        <w:t>进两圈回一圈</w:t>
      </w:r>
      <w:r w:rsidR="00FB058F" w:rsidRPr="00C45BF7">
        <w:rPr>
          <w:rFonts w:eastAsia="华文仿宋"/>
          <w:sz w:val="24"/>
          <w:szCs w:val="24"/>
        </w:rPr>
        <w:t>”</w:t>
      </w:r>
      <w:r w:rsidR="00FB058F" w:rsidRPr="00C45BF7">
        <w:rPr>
          <w:rFonts w:eastAsia="华文仿宋"/>
          <w:sz w:val="24"/>
          <w:szCs w:val="24"/>
        </w:rPr>
        <w:t>的原则，避免丝锥折断在埋件内。外露钢筋上如有残余混凝土，应进行清理。检查是否有卡片等附件漏卸现象，如有遗漏，应及时拆卸后送至相应班组。</w:t>
      </w:r>
    </w:p>
    <w:p w:rsidR="00FB058F" w:rsidRPr="00C45BF7" w:rsidRDefault="00FB058F" w:rsidP="00FB058F">
      <w:pPr>
        <w:spacing w:line="360" w:lineRule="auto"/>
        <w:rPr>
          <w:rFonts w:eastAsia="华文仿宋"/>
          <w:sz w:val="24"/>
          <w:szCs w:val="24"/>
        </w:rPr>
      </w:pPr>
      <w:r w:rsidRPr="00C45BF7">
        <w:rPr>
          <w:rFonts w:eastAsia="华文仿宋"/>
          <w:sz w:val="24"/>
          <w:szCs w:val="24"/>
        </w:rPr>
        <w:t>重叠</w:t>
      </w:r>
      <w:r w:rsidR="00BB1A08" w:rsidRPr="00C45BF7">
        <w:rPr>
          <w:rFonts w:eastAsia="华文仿宋"/>
          <w:sz w:val="24"/>
          <w:szCs w:val="24"/>
        </w:rPr>
        <w:t>堆放</w:t>
      </w:r>
      <w:r w:rsidRPr="00C45BF7">
        <w:rPr>
          <w:rFonts w:eastAsia="华文仿宋"/>
          <w:sz w:val="24"/>
          <w:szCs w:val="24"/>
        </w:rPr>
        <w:t>构件时，构件间垫块应坚实，位置准确。每层构件间的垫块应上下对齐（图</w:t>
      </w:r>
      <w:r w:rsidRPr="00C45BF7">
        <w:rPr>
          <w:rFonts w:eastAsia="华文仿宋"/>
          <w:sz w:val="24"/>
          <w:szCs w:val="24"/>
        </w:rPr>
        <w:t>2</w:t>
      </w:r>
      <w:r w:rsidRPr="00C45BF7">
        <w:rPr>
          <w:rFonts w:eastAsia="华文仿宋"/>
          <w:sz w:val="24"/>
          <w:szCs w:val="24"/>
        </w:rPr>
        <w:t>）。堆垛层数应根据构件、垫块的承载能力及堆垛的稳定性确定，必要时设置防倾覆措施。</w:t>
      </w:r>
    </w:p>
    <w:p w:rsidR="00FB058F" w:rsidRPr="00C45BF7" w:rsidRDefault="00FB058F" w:rsidP="00FB058F">
      <w:pPr>
        <w:spacing w:line="360" w:lineRule="auto"/>
        <w:rPr>
          <w:rFonts w:eastAsia="仿宋_GB2312"/>
          <w:sz w:val="24"/>
        </w:rPr>
      </w:pPr>
    </w:p>
    <w:p w:rsidR="00FB058F" w:rsidRPr="00C45BF7" w:rsidRDefault="00FB058F" w:rsidP="00FB058F">
      <w:pPr>
        <w:jc w:val="center"/>
        <w:rPr>
          <w:rFonts w:eastAsia="楷体"/>
        </w:rPr>
      </w:pPr>
      <w:r w:rsidRPr="00C45BF7">
        <w:rPr>
          <w:rFonts w:eastAsia="楷体"/>
          <w:noProof/>
        </w:rPr>
        <w:lastRenderedPageBreak/>
        <w:drawing>
          <wp:inline distT="0" distB="0" distL="0" distR="0">
            <wp:extent cx="3268800" cy="2293200"/>
            <wp:effectExtent l="0" t="0" r="8255" b="0"/>
            <wp:docPr id="2" name="图片 2" descr="微信截图_2017122017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微信截图_20171220174648"/>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68800" cy="2293200"/>
                    </a:xfrm>
                    <a:prstGeom prst="rect">
                      <a:avLst/>
                    </a:prstGeom>
                    <a:noFill/>
                  </pic:spPr>
                </pic:pic>
              </a:graphicData>
            </a:graphic>
          </wp:inline>
        </w:drawing>
      </w:r>
    </w:p>
    <w:p w:rsidR="00FB058F" w:rsidRPr="00C45BF7" w:rsidRDefault="00FB058F" w:rsidP="00FB058F">
      <w:pPr>
        <w:jc w:val="center"/>
        <w:rPr>
          <w:szCs w:val="21"/>
        </w:rPr>
      </w:pPr>
      <w:r w:rsidRPr="00C45BF7">
        <w:rPr>
          <w:szCs w:val="21"/>
        </w:rPr>
        <w:t>图</w:t>
      </w:r>
      <w:r w:rsidRPr="00C45BF7">
        <w:rPr>
          <w:szCs w:val="21"/>
        </w:rPr>
        <w:t xml:space="preserve">2 </w:t>
      </w:r>
      <w:r w:rsidRPr="00C45BF7">
        <w:rPr>
          <w:szCs w:val="21"/>
        </w:rPr>
        <w:t>桁架预制板</w:t>
      </w:r>
      <w:r w:rsidR="00BB1A08" w:rsidRPr="00C45BF7">
        <w:rPr>
          <w:szCs w:val="21"/>
        </w:rPr>
        <w:t>堆放</w:t>
      </w:r>
      <w:r w:rsidRPr="00C45BF7">
        <w:rPr>
          <w:szCs w:val="21"/>
        </w:rPr>
        <w:t>示意图</w:t>
      </w:r>
    </w:p>
    <w:p w:rsidR="00EC50FC" w:rsidRPr="00C45BF7" w:rsidRDefault="00EC50FC" w:rsidP="00FB058F">
      <w:pPr>
        <w:jc w:val="center"/>
        <w:rPr>
          <w:szCs w:val="21"/>
        </w:rPr>
      </w:pPr>
    </w:p>
    <w:p w:rsidR="00FB058F" w:rsidRPr="00C45BF7" w:rsidRDefault="00FB058F" w:rsidP="00FB058F">
      <w:pPr>
        <w:numPr>
          <w:ilvl w:val="2"/>
          <w:numId w:val="14"/>
        </w:numPr>
        <w:tabs>
          <w:tab w:val="left" w:pos="567"/>
        </w:tabs>
        <w:adjustRightInd w:val="0"/>
        <w:snapToGrid w:val="0"/>
        <w:spacing w:line="360" w:lineRule="auto"/>
        <w:outlineLvl w:val="2"/>
      </w:pPr>
      <w:r w:rsidRPr="00C45BF7">
        <w:rPr>
          <w:sz w:val="24"/>
        </w:rPr>
        <w:t>桁架预制板出厂时混凝土强度实测值应达到设计要求，或不低于</w:t>
      </w:r>
      <w:r w:rsidRPr="00C45BF7">
        <w:rPr>
          <w:sz w:val="24"/>
        </w:rPr>
        <w:t>30MPa</w:t>
      </w:r>
      <w:r w:rsidRPr="00C45BF7">
        <w:rPr>
          <w:sz w:val="24"/>
        </w:rPr>
        <w:t>。</w:t>
      </w:r>
    </w:p>
    <w:p w:rsidR="00FB058F" w:rsidRPr="00C45BF7" w:rsidRDefault="00FB058F" w:rsidP="00FB058F">
      <w:pPr>
        <w:numPr>
          <w:ilvl w:val="2"/>
          <w:numId w:val="14"/>
        </w:numPr>
        <w:tabs>
          <w:tab w:val="left" w:pos="567"/>
        </w:tabs>
        <w:adjustRightInd w:val="0"/>
        <w:snapToGrid w:val="0"/>
        <w:spacing w:line="360" w:lineRule="auto"/>
        <w:outlineLvl w:val="2"/>
        <w:rPr>
          <w:rFonts w:eastAsiaTheme="minorEastAsia"/>
          <w:sz w:val="24"/>
          <w:szCs w:val="24"/>
        </w:rPr>
      </w:pPr>
      <w:r w:rsidRPr="00C45BF7">
        <w:rPr>
          <w:rFonts w:eastAsiaTheme="minorEastAsia"/>
          <w:sz w:val="24"/>
          <w:szCs w:val="24"/>
        </w:rPr>
        <w:t>桁架预制板装车前应进行下列检查：</w:t>
      </w:r>
    </w:p>
    <w:p w:rsidR="00FB058F" w:rsidRPr="00C45BF7" w:rsidRDefault="00FB058F" w:rsidP="00FB058F">
      <w:pPr>
        <w:tabs>
          <w:tab w:val="left" w:pos="567"/>
        </w:tabs>
        <w:adjustRightInd w:val="0"/>
        <w:snapToGrid w:val="0"/>
        <w:spacing w:line="360" w:lineRule="auto"/>
        <w:ind w:firstLineChars="200" w:firstLine="482"/>
        <w:outlineLvl w:val="2"/>
        <w:rPr>
          <w:sz w:val="24"/>
          <w:szCs w:val="24"/>
        </w:rPr>
      </w:pPr>
      <w:r w:rsidRPr="00C45BF7">
        <w:rPr>
          <w:b/>
          <w:sz w:val="24"/>
          <w:szCs w:val="24"/>
        </w:rPr>
        <w:t>1</w:t>
      </w:r>
      <w:r w:rsidRPr="00C45BF7">
        <w:rPr>
          <w:sz w:val="24"/>
          <w:szCs w:val="24"/>
        </w:rPr>
        <w:t xml:space="preserve">  </w:t>
      </w:r>
      <w:r w:rsidRPr="00C45BF7">
        <w:rPr>
          <w:sz w:val="24"/>
          <w:szCs w:val="24"/>
        </w:rPr>
        <w:t>钢丝绳、吊钩、吊具、专用运输架等完好、齐全；</w:t>
      </w:r>
    </w:p>
    <w:p w:rsidR="00FB058F" w:rsidRPr="00C45BF7" w:rsidRDefault="00FB058F" w:rsidP="00FB058F">
      <w:pPr>
        <w:tabs>
          <w:tab w:val="left" w:pos="567"/>
        </w:tabs>
        <w:adjustRightInd w:val="0"/>
        <w:snapToGrid w:val="0"/>
        <w:spacing w:line="360" w:lineRule="auto"/>
        <w:ind w:firstLineChars="200" w:firstLine="482"/>
        <w:outlineLvl w:val="2"/>
        <w:rPr>
          <w:sz w:val="24"/>
          <w:szCs w:val="24"/>
        </w:rPr>
      </w:pPr>
      <w:r w:rsidRPr="00C45BF7">
        <w:rPr>
          <w:b/>
          <w:sz w:val="24"/>
          <w:szCs w:val="24"/>
        </w:rPr>
        <w:t>2</w:t>
      </w:r>
      <w:r w:rsidRPr="00C45BF7">
        <w:rPr>
          <w:sz w:val="24"/>
          <w:szCs w:val="24"/>
        </w:rPr>
        <w:t xml:space="preserve">  </w:t>
      </w:r>
      <w:r w:rsidRPr="00C45BF7">
        <w:rPr>
          <w:sz w:val="24"/>
          <w:szCs w:val="24"/>
        </w:rPr>
        <w:t>吊钩无变形，钢丝绳无断股开裂现象；</w:t>
      </w:r>
    </w:p>
    <w:p w:rsidR="00FB058F" w:rsidRPr="00C45BF7" w:rsidRDefault="00FB058F" w:rsidP="00FB058F">
      <w:pPr>
        <w:tabs>
          <w:tab w:val="left" w:pos="567"/>
        </w:tabs>
        <w:adjustRightInd w:val="0"/>
        <w:snapToGrid w:val="0"/>
        <w:spacing w:line="360" w:lineRule="auto"/>
        <w:ind w:firstLineChars="200" w:firstLine="482"/>
        <w:outlineLvl w:val="2"/>
        <w:rPr>
          <w:sz w:val="24"/>
          <w:szCs w:val="24"/>
        </w:rPr>
      </w:pPr>
      <w:r w:rsidRPr="00C45BF7">
        <w:rPr>
          <w:b/>
          <w:sz w:val="24"/>
          <w:szCs w:val="24"/>
        </w:rPr>
        <w:t>3</w:t>
      </w:r>
      <w:r w:rsidRPr="00C45BF7">
        <w:rPr>
          <w:sz w:val="24"/>
          <w:szCs w:val="24"/>
        </w:rPr>
        <w:t xml:space="preserve">  </w:t>
      </w:r>
      <w:r w:rsidRPr="00C45BF7">
        <w:rPr>
          <w:sz w:val="24"/>
          <w:szCs w:val="24"/>
        </w:rPr>
        <w:t>吊具与桁架预制板规格、型号匹配，无错挂、漏挂现象。</w:t>
      </w:r>
    </w:p>
    <w:p w:rsidR="00FB058F" w:rsidRPr="00C45BF7" w:rsidRDefault="00AE513E" w:rsidP="00FB058F">
      <w:pPr>
        <w:spacing w:line="360" w:lineRule="auto"/>
        <w:rPr>
          <w:rFonts w:eastAsia="华文仿宋"/>
          <w:sz w:val="24"/>
          <w:szCs w:val="24"/>
        </w:rPr>
      </w:pPr>
      <w:r>
        <w:rPr>
          <w:rFonts w:eastAsia="华文仿宋"/>
          <w:sz w:val="24"/>
          <w:szCs w:val="24"/>
        </w:rPr>
        <w:t>条文说明：</w:t>
      </w:r>
      <w:r w:rsidR="00FB058F" w:rsidRPr="00C45BF7">
        <w:rPr>
          <w:rFonts w:eastAsia="华文仿宋"/>
          <w:sz w:val="24"/>
          <w:szCs w:val="24"/>
        </w:rPr>
        <w:t>应根据桁架预制板规格、型号采用相应的吊具进行吊装，不能有错挂、漏挂现象。</w:t>
      </w:r>
    </w:p>
    <w:p w:rsidR="00FB058F" w:rsidRPr="00C45BF7" w:rsidRDefault="00FB058F" w:rsidP="00FB058F">
      <w:pPr>
        <w:numPr>
          <w:ilvl w:val="2"/>
          <w:numId w:val="14"/>
        </w:numPr>
        <w:tabs>
          <w:tab w:val="left" w:pos="567"/>
        </w:tabs>
        <w:adjustRightInd w:val="0"/>
        <w:snapToGrid w:val="0"/>
        <w:spacing w:line="360" w:lineRule="auto"/>
        <w:outlineLvl w:val="2"/>
        <w:rPr>
          <w:rFonts w:eastAsiaTheme="minorEastAsia"/>
          <w:sz w:val="24"/>
          <w:szCs w:val="24"/>
        </w:rPr>
      </w:pPr>
      <w:r w:rsidRPr="00C45BF7">
        <w:rPr>
          <w:rFonts w:eastAsiaTheme="minorEastAsia"/>
          <w:sz w:val="24"/>
          <w:szCs w:val="24"/>
        </w:rPr>
        <w:t>桁架预制板应采用专用运输车运输；运输过程中，应采取防止预制构件受损、破坏的措施。</w:t>
      </w:r>
    </w:p>
    <w:p w:rsidR="00FB058F" w:rsidRPr="00C45BF7" w:rsidRDefault="00AE513E" w:rsidP="00FB058F">
      <w:pPr>
        <w:spacing w:line="360" w:lineRule="auto"/>
        <w:rPr>
          <w:rFonts w:eastAsia="华文仿宋"/>
          <w:sz w:val="24"/>
          <w:szCs w:val="24"/>
        </w:rPr>
      </w:pPr>
      <w:r>
        <w:rPr>
          <w:rFonts w:eastAsia="华文仿宋"/>
          <w:sz w:val="24"/>
          <w:szCs w:val="24"/>
        </w:rPr>
        <w:t>条文说明：</w:t>
      </w:r>
      <w:r w:rsidR="00FB058F" w:rsidRPr="00C45BF7">
        <w:rPr>
          <w:rFonts w:eastAsia="华文仿宋"/>
          <w:sz w:val="24"/>
          <w:szCs w:val="24"/>
        </w:rPr>
        <w:t>当不具备专用运输车条件而用改装车运输时，应采取相应的加固措施。</w:t>
      </w:r>
    </w:p>
    <w:p w:rsidR="00FB058F" w:rsidRPr="00C45BF7" w:rsidRDefault="00FB058F" w:rsidP="00FB058F">
      <w:pPr>
        <w:numPr>
          <w:ilvl w:val="2"/>
          <w:numId w:val="14"/>
        </w:numPr>
        <w:tabs>
          <w:tab w:val="left" w:pos="567"/>
        </w:tabs>
        <w:adjustRightInd w:val="0"/>
        <w:snapToGrid w:val="0"/>
        <w:spacing w:line="360" w:lineRule="auto"/>
        <w:outlineLvl w:val="2"/>
        <w:rPr>
          <w:rFonts w:eastAsiaTheme="minorEastAsia"/>
          <w:sz w:val="24"/>
          <w:szCs w:val="24"/>
        </w:rPr>
      </w:pPr>
      <w:r w:rsidRPr="00C45BF7">
        <w:rPr>
          <w:rFonts w:eastAsiaTheme="minorEastAsia"/>
          <w:sz w:val="24"/>
          <w:szCs w:val="24"/>
        </w:rPr>
        <w:t>桁架预制板运输应采取下列安全控制措施：</w:t>
      </w:r>
    </w:p>
    <w:p w:rsidR="00FB058F" w:rsidRPr="00C45BF7" w:rsidRDefault="00FB058F" w:rsidP="00FB058F">
      <w:pPr>
        <w:tabs>
          <w:tab w:val="left" w:pos="567"/>
        </w:tabs>
        <w:adjustRightInd w:val="0"/>
        <w:snapToGrid w:val="0"/>
        <w:spacing w:line="360" w:lineRule="auto"/>
        <w:ind w:firstLineChars="200" w:firstLine="482"/>
        <w:outlineLvl w:val="2"/>
        <w:rPr>
          <w:sz w:val="24"/>
          <w:szCs w:val="24"/>
        </w:rPr>
      </w:pPr>
      <w:r w:rsidRPr="00C45BF7">
        <w:rPr>
          <w:b/>
          <w:sz w:val="24"/>
          <w:szCs w:val="24"/>
        </w:rPr>
        <w:t xml:space="preserve">1  </w:t>
      </w:r>
      <w:r w:rsidRPr="00C45BF7">
        <w:rPr>
          <w:sz w:val="24"/>
          <w:szCs w:val="24"/>
        </w:rPr>
        <w:t>宜选用低平板车，并采用专用运输架；</w:t>
      </w:r>
    </w:p>
    <w:p w:rsidR="00FB058F" w:rsidRPr="00C45BF7" w:rsidRDefault="00FB058F" w:rsidP="00FB058F">
      <w:pPr>
        <w:tabs>
          <w:tab w:val="left" w:pos="567"/>
        </w:tabs>
        <w:adjustRightInd w:val="0"/>
        <w:snapToGrid w:val="0"/>
        <w:spacing w:line="360" w:lineRule="auto"/>
        <w:ind w:firstLineChars="200" w:firstLine="482"/>
        <w:outlineLvl w:val="2"/>
        <w:rPr>
          <w:sz w:val="24"/>
          <w:szCs w:val="24"/>
        </w:rPr>
      </w:pPr>
      <w:r w:rsidRPr="00C45BF7">
        <w:rPr>
          <w:b/>
          <w:sz w:val="24"/>
          <w:szCs w:val="24"/>
        </w:rPr>
        <w:t>2</w:t>
      </w:r>
      <w:r w:rsidRPr="00C45BF7">
        <w:rPr>
          <w:sz w:val="24"/>
          <w:szCs w:val="24"/>
        </w:rPr>
        <w:t xml:space="preserve">  </w:t>
      </w:r>
      <w:r w:rsidRPr="00C45BF7">
        <w:rPr>
          <w:sz w:val="24"/>
          <w:szCs w:val="24"/>
        </w:rPr>
        <w:t>桁架预制板应平放，并用钢丝绳或夹具与专用运输架绑扎牢固；桁架预制板边角和绑扎接触部位的混凝土应采用柔性垫衬材料保护；专用运输架、车厢板和桁架预制板间应放入柔性材料；</w:t>
      </w:r>
    </w:p>
    <w:p w:rsidR="00FB058F" w:rsidRPr="00C45BF7" w:rsidRDefault="00FB058F" w:rsidP="00FB058F">
      <w:pPr>
        <w:tabs>
          <w:tab w:val="left" w:pos="567"/>
        </w:tabs>
        <w:adjustRightInd w:val="0"/>
        <w:snapToGrid w:val="0"/>
        <w:spacing w:line="360" w:lineRule="auto"/>
        <w:ind w:firstLineChars="200" w:firstLine="482"/>
        <w:outlineLvl w:val="2"/>
        <w:rPr>
          <w:sz w:val="24"/>
          <w:szCs w:val="24"/>
        </w:rPr>
      </w:pPr>
      <w:r w:rsidRPr="00C45BF7">
        <w:rPr>
          <w:b/>
          <w:sz w:val="24"/>
          <w:szCs w:val="24"/>
        </w:rPr>
        <w:t xml:space="preserve">3  </w:t>
      </w:r>
      <w:r w:rsidRPr="00C45BF7">
        <w:rPr>
          <w:sz w:val="24"/>
          <w:szCs w:val="24"/>
        </w:rPr>
        <w:t>桁架预制板</w:t>
      </w:r>
      <w:r w:rsidR="00BB1A08" w:rsidRPr="00C45BF7">
        <w:rPr>
          <w:sz w:val="24"/>
          <w:szCs w:val="24"/>
        </w:rPr>
        <w:t>堆放</w:t>
      </w:r>
      <w:r w:rsidRPr="00C45BF7">
        <w:rPr>
          <w:sz w:val="24"/>
          <w:szCs w:val="24"/>
        </w:rPr>
        <w:t>高度不应超过运输路线的限高要求。</w:t>
      </w:r>
    </w:p>
    <w:p w:rsidR="00FB058F" w:rsidRPr="00C45BF7" w:rsidRDefault="00FB058F" w:rsidP="00FB058F">
      <w:pPr>
        <w:numPr>
          <w:ilvl w:val="2"/>
          <w:numId w:val="14"/>
        </w:numPr>
        <w:adjustRightInd w:val="0"/>
        <w:snapToGrid w:val="0"/>
        <w:spacing w:line="360" w:lineRule="auto"/>
        <w:outlineLvl w:val="2"/>
        <w:rPr>
          <w:sz w:val="24"/>
        </w:rPr>
      </w:pPr>
      <w:r w:rsidRPr="00C45BF7">
        <w:rPr>
          <w:sz w:val="24"/>
          <w:szCs w:val="24"/>
        </w:rPr>
        <w:t>桁架预制板</w:t>
      </w:r>
      <w:r w:rsidR="00BB1A08" w:rsidRPr="00C45BF7">
        <w:rPr>
          <w:sz w:val="24"/>
          <w:szCs w:val="24"/>
        </w:rPr>
        <w:t>堆放</w:t>
      </w:r>
      <w:r w:rsidRPr="00C45BF7">
        <w:rPr>
          <w:sz w:val="24"/>
          <w:szCs w:val="24"/>
        </w:rPr>
        <w:t>位置和次序、装车位置和次序，应与工程施工进度及次序相衔接。</w:t>
      </w:r>
      <w:r w:rsidRPr="00C45BF7">
        <w:rPr>
          <w:sz w:val="24"/>
        </w:rPr>
        <w:t>宜将同一楼层、同一单元的</w:t>
      </w:r>
      <w:r w:rsidRPr="00C45BF7">
        <w:rPr>
          <w:sz w:val="24"/>
          <w:szCs w:val="24"/>
        </w:rPr>
        <w:t>桁架预制板</w:t>
      </w:r>
      <w:r w:rsidRPr="00C45BF7">
        <w:rPr>
          <w:sz w:val="24"/>
        </w:rPr>
        <w:t>装在同一辆车上。</w:t>
      </w:r>
    </w:p>
    <w:p w:rsidR="00FB058F" w:rsidRPr="00C45BF7" w:rsidRDefault="00FB058F" w:rsidP="00FB058F">
      <w:pPr>
        <w:pStyle w:val="a6"/>
        <w:spacing w:before="312" w:after="312"/>
        <w:rPr>
          <w:rFonts w:eastAsiaTheme="minorEastAsia"/>
        </w:rPr>
      </w:pPr>
      <w:bookmarkStart w:id="90" w:name="_Toc523844524"/>
      <w:bookmarkStart w:id="91" w:name="_Toc534641554"/>
      <w:r w:rsidRPr="00C45BF7">
        <w:rPr>
          <w:rFonts w:eastAsiaTheme="minorEastAsia"/>
        </w:rPr>
        <w:t xml:space="preserve">7.6  </w:t>
      </w:r>
      <w:r w:rsidRPr="00C45BF7">
        <w:rPr>
          <w:rFonts w:eastAsiaTheme="minorEastAsia"/>
        </w:rPr>
        <w:t>质量检查与验收</w:t>
      </w:r>
      <w:bookmarkEnd w:id="90"/>
      <w:bookmarkEnd w:id="91"/>
    </w:p>
    <w:p w:rsidR="00FB058F" w:rsidRPr="00C45BF7" w:rsidRDefault="00FB058F" w:rsidP="00FB058F">
      <w:pPr>
        <w:numPr>
          <w:ilvl w:val="2"/>
          <w:numId w:val="15"/>
        </w:numPr>
        <w:tabs>
          <w:tab w:val="left" w:pos="567"/>
        </w:tabs>
        <w:adjustRightInd w:val="0"/>
        <w:snapToGrid w:val="0"/>
        <w:spacing w:line="360" w:lineRule="auto"/>
        <w:outlineLvl w:val="2"/>
      </w:pPr>
      <w:r w:rsidRPr="00C45BF7">
        <w:rPr>
          <w:sz w:val="24"/>
          <w:szCs w:val="24"/>
        </w:rPr>
        <w:lastRenderedPageBreak/>
        <w:t>桁架预制板制作质量检查和验收应符合现行国家标准《混凝土结构工程施工规范》</w:t>
      </w:r>
      <w:r w:rsidRPr="00C45BF7">
        <w:rPr>
          <w:sz w:val="24"/>
          <w:szCs w:val="24"/>
        </w:rPr>
        <w:t>GB 50666</w:t>
      </w:r>
      <w:r w:rsidRPr="00C45BF7">
        <w:rPr>
          <w:sz w:val="24"/>
          <w:szCs w:val="24"/>
        </w:rPr>
        <w:t>、《混凝土结构工程施工质量验收规范》</w:t>
      </w:r>
      <w:r w:rsidRPr="00C45BF7">
        <w:rPr>
          <w:sz w:val="24"/>
          <w:szCs w:val="24"/>
        </w:rPr>
        <w:t>GB 50204</w:t>
      </w:r>
      <w:r w:rsidRPr="00C45BF7">
        <w:rPr>
          <w:sz w:val="24"/>
          <w:szCs w:val="24"/>
        </w:rPr>
        <w:t>的有关规定。</w:t>
      </w:r>
    </w:p>
    <w:p w:rsidR="00FB058F" w:rsidRPr="00C45BF7" w:rsidRDefault="00FB058F" w:rsidP="00FB058F">
      <w:pPr>
        <w:numPr>
          <w:ilvl w:val="2"/>
          <w:numId w:val="15"/>
        </w:numPr>
        <w:tabs>
          <w:tab w:val="left" w:pos="567"/>
        </w:tabs>
        <w:adjustRightInd w:val="0"/>
        <w:snapToGrid w:val="0"/>
        <w:spacing w:line="360" w:lineRule="auto"/>
        <w:outlineLvl w:val="2"/>
      </w:pPr>
      <w:r w:rsidRPr="00C45BF7">
        <w:rPr>
          <w:rFonts w:eastAsiaTheme="minorEastAsia"/>
          <w:sz w:val="24"/>
          <w:szCs w:val="24"/>
        </w:rPr>
        <w:t>制作桁架预制板所用的混凝土、钢筋、接线盒、预埋件等应按进厂批次进行检验，其质量应符合国家现行相关标准的规定。</w:t>
      </w:r>
    </w:p>
    <w:p w:rsidR="00FB058F" w:rsidRPr="00C45BF7" w:rsidRDefault="00AE513E" w:rsidP="00FB058F">
      <w:pPr>
        <w:spacing w:line="360" w:lineRule="auto"/>
        <w:rPr>
          <w:rFonts w:eastAsia="华文仿宋"/>
          <w:sz w:val="24"/>
          <w:szCs w:val="24"/>
        </w:rPr>
      </w:pPr>
      <w:r>
        <w:rPr>
          <w:rFonts w:eastAsia="华文仿宋"/>
          <w:sz w:val="24"/>
          <w:szCs w:val="24"/>
        </w:rPr>
        <w:t>条文说明：</w:t>
      </w:r>
      <w:r w:rsidR="00FB058F" w:rsidRPr="00C45BF7">
        <w:rPr>
          <w:rFonts w:eastAsia="华文仿宋"/>
          <w:sz w:val="24"/>
          <w:szCs w:val="24"/>
        </w:rPr>
        <w:t>应进行进厂检验，经检测合格后方可使用。</w:t>
      </w:r>
    </w:p>
    <w:p w:rsidR="00FB058F" w:rsidRPr="00C45BF7" w:rsidRDefault="00FB058F" w:rsidP="00FB058F">
      <w:pPr>
        <w:numPr>
          <w:ilvl w:val="2"/>
          <w:numId w:val="15"/>
        </w:numPr>
        <w:tabs>
          <w:tab w:val="left" w:pos="567"/>
        </w:tabs>
        <w:adjustRightInd w:val="0"/>
        <w:snapToGrid w:val="0"/>
        <w:spacing w:line="360" w:lineRule="auto"/>
        <w:outlineLvl w:val="2"/>
        <w:rPr>
          <w:sz w:val="24"/>
        </w:rPr>
      </w:pPr>
      <w:r w:rsidRPr="00C45BF7">
        <w:rPr>
          <w:sz w:val="24"/>
        </w:rPr>
        <w:t>桁架预制板的隐蔽工程检查与验收应包含下列内容：</w:t>
      </w:r>
    </w:p>
    <w:p w:rsidR="00FB058F" w:rsidRPr="00C45BF7" w:rsidRDefault="00FB058F" w:rsidP="00FB058F">
      <w:pPr>
        <w:pStyle w:val="af"/>
        <w:snapToGrid w:val="0"/>
        <w:spacing w:line="360" w:lineRule="auto"/>
        <w:ind w:firstLineChars="200" w:firstLine="482"/>
      </w:pPr>
      <w:r w:rsidRPr="00C45BF7">
        <w:rPr>
          <w:b/>
        </w:rPr>
        <w:t xml:space="preserve">1  </w:t>
      </w:r>
      <w:r w:rsidRPr="00C45BF7">
        <w:t>桁架钢筋的规格、数量、位置、间距、长度等；</w:t>
      </w:r>
    </w:p>
    <w:p w:rsidR="00FB058F" w:rsidRPr="00C45BF7" w:rsidRDefault="00FB058F" w:rsidP="00FB058F">
      <w:pPr>
        <w:pStyle w:val="af"/>
        <w:snapToGrid w:val="0"/>
        <w:spacing w:line="360" w:lineRule="auto"/>
        <w:ind w:firstLineChars="200" w:firstLine="482"/>
      </w:pPr>
      <w:r w:rsidRPr="00C45BF7">
        <w:rPr>
          <w:b/>
        </w:rPr>
        <w:t xml:space="preserve">2  </w:t>
      </w:r>
      <w:r w:rsidRPr="00C45BF7">
        <w:t>预埋件、吊钩、插筋的规格、数量、位置等；</w:t>
      </w:r>
    </w:p>
    <w:p w:rsidR="00FB058F" w:rsidRPr="00C45BF7" w:rsidRDefault="00FB058F" w:rsidP="00FB058F">
      <w:pPr>
        <w:pStyle w:val="af"/>
        <w:snapToGrid w:val="0"/>
        <w:spacing w:line="360" w:lineRule="auto"/>
        <w:ind w:firstLineChars="200" w:firstLine="482"/>
      </w:pPr>
      <w:r w:rsidRPr="00C45BF7">
        <w:rPr>
          <w:b/>
        </w:rPr>
        <w:t xml:space="preserve">3  </w:t>
      </w:r>
      <w:r w:rsidRPr="00C45BF7">
        <w:t>预留孔洞的规格、数量、位置等；</w:t>
      </w:r>
    </w:p>
    <w:p w:rsidR="00FB058F" w:rsidRPr="00C45BF7" w:rsidRDefault="00FB058F" w:rsidP="00FB058F">
      <w:pPr>
        <w:pStyle w:val="af"/>
        <w:snapToGrid w:val="0"/>
        <w:spacing w:line="360" w:lineRule="auto"/>
        <w:ind w:firstLineChars="200" w:firstLine="482"/>
      </w:pPr>
      <w:r w:rsidRPr="00C45BF7">
        <w:rPr>
          <w:b/>
        </w:rPr>
        <w:t xml:space="preserve">4  </w:t>
      </w:r>
      <w:r w:rsidRPr="00C45BF7">
        <w:t>钢筋的混凝土保护层厚度；</w:t>
      </w:r>
    </w:p>
    <w:p w:rsidR="00FB058F" w:rsidRPr="00C45BF7" w:rsidRDefault="00FB058F" w:rsidP="00FB058F">
      <w:pPr>
        <w:pStyle w:val="af"/>
        <w:snapToGrid w:val="0"/>
        <w:spacing w:line="360" w:lineRule="auto"/>
        <w:ind w:firstLineChars="200" w:firstLine="482"/>
      </w:pPr>
      <w:r w:rsidRPr="00C45BF7">
        <w:rPr>
          <w:b/>
        </w:rPr>
        <w:t xml:space="preserve">5  </w:t>
      </w:r>
      <w:r w:rsidRPr="00C45BF7">
        <w:t>预埋管线、线盒的规格、数量、位置及固定措施。</w:t>
      </w:r>
    </w:p>
    <w:p w:rsidR="00FB058F" w:rsidRPr="00C45BF7" w:rsidRDefault="00FB058F" w:rsidP="00FB058F">
      <w:pPr>
        <w:numPr>
          <w:ilvl w:val="2"/>
          <w:numId w:val="15"/>
        </w:numPr>
        <w:tabs>
          <w:tab w:val="left" w:pos="567"/>
        </w:tabs>
        <w:adjustRightInd w:val="0"/>
        <w:snapToGrid w:val="0"/>
        <w:spacing w:line="360" w:lineRule="auto"/>
        <w:outlineLvl w:val="2"/>
        <w:rPr>
          <w:rFonts w:eastAsiaTheme="minorEastAsia"/>
          <w:sz w:val="24"/>
          <w:szCs w:val="24"/>
        </w:rPr>
      </w:pPr>
      <w:r w:rsidRPr="00C45BF7">
        <w:rPr>
          <w:rFonts w:eastAsiaTheme="minorEastAsia"/>
          <w:sz w:val="24"/>
          <w:szCs w:val="24"/>
        </w:rPr>
        <w:t>桁架预制板构件在出厂前应进行成品质量检查与验收，其内容包括：</w:t>
      </w:r>
    </w:p>
    <w:p w:rsidR="00FB058F" w:rsidRPr="00C45BF7" w:rsidRDefault="00FB058F" w:rsidP="00FB058F">
      <w:pPr>
        <w:tabs>
          <w:tab w:val="left" w:pos="425"/>
          <w:tab w:val="left" w:pos="567"/>
        </w:tabs>
        <w:adjustRightInd w:val="0"/>
        <w:snapToGrid w:val="0"/>
        <w:spacing w:line="360" w:lineRule="auto"/>
        <w:ind w:firstLineChars="200" w:firstLine="482"/>
        <w:outlineLvl w:val="2"/>
        <w:rPr>
          <w:rFonts w:eastAsiaTheme="minorEastAsia"/>
          <w:sz w:val="24"/>
          <w:szCs w:val="24"/>
        </w:rPr>
      </w:pPr>
      <w:r w:rsidRPr="00C45BF7">
        <w:rPr>
          <w:rFonts w:eastAsiaTheme="minorEastAsia"/>
          <w:b/>
          <w:sz w:val="24"/>
          <w:szCs w:val="24"/>
        </w:rPr>
        <w:t xml:space="preserve">1  </w:t>
      </w:r>
      <w:r w:rsidRPr="00C45BF7">
        <w:rPr>
          <w:rFonts w:eastAsiaTheme="minorEastAsia"/>
          <w:sz w:val="24"/>
          <w:szCs w:val="24"/>
        </w:rPr>
        <w:t>产品标识；</w:t>
      </w:r>
    </w:p>
    <w:p w:rsidR="00FB058F" w:rsidRPr="00C45BF7" w:rsidRDefault="00FB058F" w:rsidP="00FB058F">
      <w:pPr>
        <w:tabs>
          <w:tab w:val="left" w:pos="425"/>
          <w:tab w:val="left" w:pos="567"/>
        </w:tabs>
        <w:adjustRightInd w:val="0"/>
        <w:snapToGrid w:val="0"/>
        <w:spacing w:line="360" w:lineRule="auto"/>
        <w:ind w:firstLineChars="200" w:firstLine="482"/>
        <w:outlineLvl w:val="2"/>
        <w:rPr>
          <w:rFonts w:eastAsiaTheme="minorEastAsia"/>
          <w:sz w:val="24"/>
          <w:szCs w:val="24"/>
        </w:rPr>
      </w:pPr>
      <w:r w:rsidRPr="00C45BF7">
        <w:rPr>
          <w:rFonts w:eastAsiaTheme="minorEastAsia"/>
          <w:b/>
          <w:sz w:val="24"/>
          <w:szCs w:val="24"/>
        </w:rPr>
        <w:t xml:space="preserve">2  </w:t>
      </w:r>
      <w:r w:rsidRPr="00C45BF7">
        <w:rPr>
          <w:rFonts w:eastAsiaTheme="minorEastAsia"/>
          <w:sz w:val="24"/>
          <w:szCs w:val="24"/>
        </w:rPr>
        <w:t>外观质量和尺寸偏差；</w:t>
      </w:r>
    </w:p>
    <w:p w:rsidR="00FB058F" w:rsidRPr="00C45BF7" w:rsidRDefault="00FB058F" w:rsidP="00FB058F">
      <w:pPr>
        <w:tabs>
          <w:tab w:val="left" w:pos="425"/>
          <w:tab w:val="left" w:pos="567"/>
        </w:tabs>
        <w:adjustRightInd w:val="0"/>
        <w:snapToGrid w:val="0"/>
        <w:spacing w:line="360" w:lineRule="auto"/>
        <w:ind w:firstLineChars="200" w:firstLine="482"/>
        <w:outlineLvl w:val="2"/>
        <w:rPr>
          <w:rFonts w:eastAsiaTheme="minorEastAsia"/>
          <w:sz w:val="24"/>
          <w:szCs w:val="24"/>
        </w:rPr>
      </w:pPr>
      <w:r w:rsidRPr="00C45BF7">
        <w:rPr>
          <w:rFonts w:eastAsiaTheme="minorEastAsia"/>
          <w:b/>
          <w:sz w:val="24"/>
          <w:szCs w:val="24"/>
        </w:rPr>
        <w:t xml:space="preserve">3  </w:t>
      </w:r>
      <w:r w:rsidRPr="00C45BF7">
        <w:rPr>
          <w:rFonts w:eastAsiaTheme="minorEastAsia"/>
          <w:sz w:val="24"/>
          <w:szCs w:val="24"/>
        </w:rPr>
        <w:t>粗糙面质量；</w:t>
      </w:r>
    </w:p>
    <w:p w:rsidR="00FB058F" w:rsidRPr="00C45BF7" w:rsidRDefault="00FB058F" w:rsidP="00FB058F">
      <w:pPr>
        <w:tabs>
          <w:tab w:val="left" w:pos="425"/>
          <w:tab w:val="left" w:pos="567"/>
        </w:tabs>
        <w:adjustRightInd w:val="0"/>
        <w:snapToGrid w:val="0"/>
        <w:spacing w:line="360" w:lineRule="auto"/>
        <w:ind w:firstLineChars="200" w:firstLine="482"/>
        <w:outlineLvl w:val="2"/>
      </w:pPr>
      <w:r w:rsidRPr="00C45BF7">
        <w:rPr>
          <w:rFonts w:eastAsiaTheme="minorEastAsia"/>
          <w:b/>
          <w:sz w:val="24"/>
          <w:szCs w:val="24"/>
        </w:rPr>
        <w:t xml:space="preserve">4  </w:t>
      </w:r>
      <w:r w:rsidRPr="00C45BF7">
        <w:rPr>
          <w:rFonts w:eastAsiaTheme="minorEastAsia"/>
          <w:sz w:val="24"/>
          <w:szCs w:val="24"/>
        </w:rPr>
        <w:t>预埋件、吊钩</w:t>
      </w:r>
      <w:r w:rsidRPr="00C45BF7">
        <w:rPr>
          <w:sz w:val="24"/>
        </w:rPr>
        <w:t>、插筋的规格、数量、位置；</w:t>
      </w:r>
    </w:p>
    <w:p w:rsidR="00FB058F" w:rsidRPr="00C45BF7" w:rsidRDefault="00FB058F" w:rsidP="00FB058F">
      <w:pPr>
        <w:pStyle w:val="af"/>
        <w:snapToGrid w:val="0"/>
        <w:spacing w:line="360" w:lineRule="auto"/>
        <w:ind w:firstLineChars="200" w:firstLine="482"/>
      </w:pPr>
      <w:r w:rsidRPr="00C45BF7">
        <w:rPr>
          <w:b/>
        </w:rPr>
        <w:t xml:space="preserve">5  </w:t>
      </w:r>
      <w:r w:rsidRPr="00C45BF7">
        <w:t>预留孔洞的规格、数量、位置；</w:t>
      </w:r>
    </w:p>
    <w:p w:rsidR="00FB058F" w:rsidRPr="00C45BF7" w:rsidRDefault="00FB058F" w:rsidP="00FB058F">
      <w:pPr>
        <w:tabs>
          <w:tab w:val="left" w:pos="425"/>
          <w:tab w:val="left" w:pos="567"/>
        </w:tabs>
        <w:adjustRightInd w:val="0"/>
        <w:snapToGrid w:val="0"/>
        <w:spacing w:line="360" w:lineRule="auto"/>
        <w:ind w:firstLineChars="200" w:firstLine="482"/>
        <w:outlineLvl w:val="2"/>
        <w:rPr>
          <w:rFonts w:eastAsiaTheme="minorEastAsia"/>
          <w:sz w:val="24"/>
          <w:szCs w:val="24"/>
        </w:rPr>
      </w:pPr>
      <w:r w:rsidRPr="00C45BF7">
        <w:rPr>
          <w:rFonts w:eastAsiaTheme="minorEastAsia"/>
          <w:b/>
          <w:sz w:val="24"/>
          <w:szCs w:val="24"/>
        </w:rPr>
        <w:t xml:space="preserve">6  </w:t>
      </w:r>
      <w:r w:rsidRPr="00C45BF7">
        <w:rPr>
          <w:rFonts w:eastAsiaTheme="minorEastAsia"/>
          <w:sz w:val="24"/>
          <w:szCs w:val="24"/>
        </w:rPr>
        <w:t>预埋管线、线盒的规格、数量、位置；</w:t>
      </w:r>
    </w:p>
    <w:p w:rsidR="00FB058F" w:rsidRPr="00C45BF7" w:rsidRDefault="00FB058F" w:rsidP="00FB058F">
      <w:pPr>
        <w:numPr>
          <w:ilvl w:val="2"/>
          <w:numId w:val="15"/>
        </w:numPr>
        <w:tabs>
          <w:tab w:val="left" w:pos="567"/>
        </w:tabs>
        <w:adjustRightInd w:val="0"/>
        <w:snapToGrid w:val="0"/>
        <w:spacing w:line="360" w:lineRule="auto"/>
        <w:outlineLvl w:val="2"/>
        <w:rPr>
          <w:rFonts w:eastAsiaTheme="minorEastAsia"/>
          <w:sz w:val="24"/>
          <w:szCs w:val="24"/>
        </w:rPr>
      </w:pPr>
      <w:r w:rsidRPr="00C45BF7">
        <w:rPr>
          <w:rFonts w:eastAsiaTheme="minorEastAsia"/>
          <w:sz w:val="24"/>
          <w:szCs w:val="24"/>
        </w:rPr>
        <w:t>桁架预制板构件的尺寸允许偏差及检验方法应符合表</w:t>
      </w:r>
      <w:r w:rsidR="00E52FE2" w:rsidRPr="00C45BF7">
        <w:rPr>
          <w:rFonts w:eastAsiaTheme="minorEastAsia"/>
          <w:sz w:val="24"/>
          <w:szCs w:val="24"/>
        </w:rPr>
        <w:t>7</w:t>
      </w:r>
      <w:r w:rsidRPr="00C45BF7">
        <w:rPr>
          <w:rFonts w:eastAsiaTheme="minorEastAsia"/>
          <w:sz w:val="24"/>
          <w:szCs w:val="24"/>
        </w:rPr>
        <w:t>.</w:t>
      </w:r>
      <w:r w:rsidR="00E52FE2" w:rsidRPr="00C45BF7">
        <w:rPr>
          <w:rFonts w:eastAsiaTheme="minorEastAsia"/>
          <w:sz w:val="24"/>
          <w:szCs w:val="24"/>
        </w:rPr>
        <w:t>6.</w:t>
      </w:r>
      <w:r w:rsidRPr="00C45BF7">
        <w:rPr>
          <w:rFonts w:eastAsiaTheme="minorEastAsia"/>
          <w:sz w:val="24"/>
          <w:szCs w:val="24"/>
        </w:rPr>
        <w:t>5</w:t>
      </w:r>
      <w:r w:rsidRPr="00C45BF7">
        <w:rPr>
          <w:rFonts w:eastAsiaTheme="minorEastAsia"/>
          <w:sz w:val="24"/>
          <w:szCs w:val="24"/>
        </w:rPr>
        <w:t>的规定。</w:t>
      </w:r>
    </w:p>
    <w:p w:rsidR="00FB058F" w:rsidRPr="00C45BF7" w:rsidRDefault="00FB058F" w:rsidP="00FB058F">
      <w:pPr>
        <w:spacing w:line="324" w:lineRule="auto"/>
        <w:jc w:val="center"/>
        <w:rPr>
          <w:b/>
          <w:szCs w:val="21"/>
        </w:rPr>
      </w:pPr>
      <w:r w:rsidRPr="00C45BF7">
        <w:rPr>
          <w:b/>
          <w:szCs w:val="21"/>
        </w:rPr>
        <w:t>表</w:t>
      </w:r>
      <w:r w:rsidR="00E52FE2" w:rsidRPr="00C45BF7">
        <w:rPr>
          <w:b/>
          <w:szCs w:val="21"/>
        </w:rPr>
        <w:t>7</w:t>
      </w:r>
      <w:r w:rsidRPr="00C45BF7">
        <w:rPr>
          <w:b/>
          <w:szCs w:val="21"/>
        </w:rPr>
        <w:t>.</w:t>
      </w:r>
      <w:r w:rsidR="00E52FE2" w:rsidRPr="00C45BF7">
        <w:rPr>
          <w:b/>
          <w:szCs w:val="21"/>
        </w:rPr>
        <w:t xml:space="preserve">6.5 </w:t>
      </w:r>
      <w:r w:rsidRPr="00C45BF7">
        <w:rPr>
          <w:b/>
          <w:szCs w:val="21"/>
        </w:rPr>
        <w:t>桁架预制板构件尺寸允许偏差及检验方法</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45" w:type="dxa"/>
          <w:right w:w="45" w:type="dxa"/>
        </w:tblCellMar>
        <w:tblLook w:val="0000"/>
      </w:tblPr>
      <w:tblGrid>
        <w:gridCol w:w="1568"/>
        <w:gridCol w:w="2732"/>
        <w:gridCol w:w="1866"/>
        <w:gridCol w:w="2231"/>
      </w:tblGrid>
      <w:tr w:rsidR="00FB058F" w:rsidRPr="00C45BF7" w:rsidTr="00133D0B">
        <w:trPr>
          <w:trHeight w:val="369"/>
          <w:tblHeader/>
          <w:jc w:val="center"/>
        </w:trPr>
        <w:tc>
          <w:tcPr>
            <w:tcW w:w="4238" w:type="dxa"/>
            <w:gridSpan w:val="2"/>
            <w:vAlign w:val="center"/>
          </w:tcPr>
          <w:p w:rsidR="00FB058F" w:rsidRPr="00C45BF7" w:rsidRDefault="00FB058F" w:rsidP="00133D0B">
            <w:pPr>
              <w:spacing w:line="300" w:lineRule="exact"/>
              <w:jc w:val="center"/>
              <w:rPr>
                <w:szCs w:val="21"/>
              </w:rPr>
            </w:pPr>
            <w:r w:rsidRPr="00C45BF7">
              <w:rPr>
                <w:szCs w:val="21"/>
              </w:rPr>
              <w:t>项目</w:t>
            </w:r>
          </w:p>
        </w:tc>
        <w:tc>
          <w:tcPr>
            <w:tcW w:w="1839" w:type="dxa"/>
            <w:vAlign w:val="center"/>
          </w:tcPr>
          <w:p w:rsidR="00FB058F" w:rsidRPr="00C45BF7" w:rsidRDefault="00FB058F" w:rsidP="00133D0B">
            <w:pPr>
              <w:spacing w:line="300" w:lineRule="exact"/>
              <w:jc w:val="center"/>
              <w:rPr>
                <w:szCs w:val="21"/>
              </w:rPr>
            </w:pPr>
            <w:r w:rsidRPr="00C45BF7">
              <w:rPr>
                <w:szCs w:val="21"/>
              </w:rPr>
              <w:t>允许偏差</w:t>
            </w:r>
            <w:r w:rsidRPr="00C45BF7">
              <w:rPr>
                <w:szCs w:val="21"/>
              </w:rPr>
              <w:t>(mm)</w:t>
            </w:r>
          </w:p>
        </w:tc>
        <w:tc>
          <w:tcPr>
            <w:tcW w:w="2199" w:type="dxa"/>
            <w:vAlign w:val="center"/>
          </w:tcPr>
          <w:p w:rsidR="00FB058F" w:rsidRPr="00C45BF7" w:rsidRDefault="00FB058F" w:rsidP="00133D0B">
            <w:pPr>
              <w:spacing w:line="300" w:lineRule="exact"/>
              <w:jc w:val="center"/>
              <w:rPr>
                <w:szCs w:val="21"/>
              </w:rPr>
            </w:pPr>
            <w:r w:rsidRPr="00C45BF7">
              <w:rPr>
                <w:szCs w:val="21"/>
              </w:rPr>
              <w:t>检验方法</w:t>
            </w:r>
          </w:p>
        </w:tc>
      </w:tr>
      <w:tr w:rsidR="00FB058F" w:rsidRPr="00C45BF7" w:rsidTr="00133D0B">
        <w:trPr>
          <w:trHeight w:val="369"/>
          <w:jc w:val="center"/>
        </w:trPr>
        <w:tc>
          <w:tcPr>
            <w:tcW w:w="1545" w:type="dxa"/>
            <w:vMerge w:val="restart"/>
            <w:vAlign w:val="center"/>
          </w:tcPr>
          <w:p w:rsidR="00FB058F" w:rsidRPr="00C45BF7" w:rsidRDefault="00FB058F" w:rsidP="00133D0B">
            <w:pPr>
              <w:spacing w:line="300" w:lineRule="exact"/>
              <w:jc w:val="center"/>
              <w:rPr>
                <w:szCs w:val="21"/>
              </w:rPr>
            </w:pPr>
            <w:r w:rsidRPr="00C45BF7">
              <w:rPr>
                <w:szCs w:val="21"/>
              </w:rPr>
              <w:t>长度</w:t>
            </w:r>
          </w:p>
        </w:tc>
        <w:tc>
          <w:tcPr>
            <w:tcW w:w="2693" w:type="dxa"/>
            <w:vAlign w:val="center"/>
          </w:tcPr>
          <w:p w:rsidR="00FB058F" w:rsidRPr="00C45BF7" w:rsidRDefault="00FB058F" w:rsidP="00133D0B">
            <w:pPr>
              <w:spacing w:line="300" w:lineRule="exact"/>
              <w:jc w:val="center"/>
              <w:rPr>
                <w:szCs w:val="21"/>
              </w:rPr>
            </w:pPr>
            <w:r w:rsidRPr="00C45BF7">
              <w:rPr>
                <w:szCs w:val="21"/>
              </w:rPr>
              <w:t>&lt;12m</w:t>
            </w:r>
          </w:p>
        </w:tc>
        <w:tc>
          <w:tcPr>
            <w:tcW w:w="1839" w:type="dxa"/>
            <w:vAlign w:val="center"/>
          </w:tcPr>
          <w:p w:rsidR="00FB058F" w:rsidRPr="00C45BF7" w:rsidRDefault="00FB058F" w:rsidP="00133D0B">
            <w:pPr>
              <w:spacing w:line="300" w:lineRule="exact"/>
              <w:jc w:val="center"/>
              <w:rPr>
                <w:szCs w:val="21"/>
              </w:rPr>
            </w:pPr>
            <w:r w:rsidRPr="00C45BF7">
              <w:rPr>
                <w:szCs w:val="21"/>
              </w:rPr>
              <w:t>±5</w:t>
            </w:r>
          </w:p>
        </w:tc>
        <w:tc>
          <w:tcPr>
            <w:tcW w:w="2199" w:type="dxa"/>
            <w:vMerge w:val="restart"/>
            <w:vAlign w:val="center"/>
          </w:tcPr>
          <w:p w:rsidR="00FB058F" w:rsidRPr="00C45BF7" w:rsidRDefault="00FB058F" w:rsidP="00133D0B">
            <w:pPr>
              <w:spacing w:line="300" w:lineRule="exact"/>
              <w:jc w:val="center"/>
              <w:rPr>
                <w:szCs w:val="21"/>
              </w:rPr>
            </w:pPr>
            <w:r w:rsidRPr="00C45BF7">
              <w:rPr>
                <w:szCs w:val="21"/>
              </w:rPr>
              <w:t>尺量检查</w:t>
            </w:r>
          </w:p>
        </w:tc>
      </w:tr>
      <w:tr w:rsidR="00FB058F" w:rsidRPr="00C45BF7" w:rsidTr="00133D0B">
        <w:trPr>
          <w:trHeight w:val="369"/>
          <w:jc w:val="center"/>
        </w:trPr>
        <w:tc>
          <w:tcPr>
            <w:tcW w:w="1545" w:type="dxa"/>
            <w:vMerge/>
            <w:vAlign w:val="center"/>
          </w:tcPr>
          <w:p w:rsidR="00FB058F" w:rsidRPr="00C45BF7" w:rsidRDefault="00FB058F" w:rsidP="00133D0B">
            <w:pPr>
              <w:spacing w:line="300" w:lineRule="exact"/>
              <w:jc w:val="center"/>
              <w:rPr>
                <w:szCs w:val="21"/>
              </w:rPr>
            </w:pPr>
          </w:p>
        </w:tc>
        <w:tc>
          <w:tcPr>
            <w:tcW w:w="2693" w:type="dxa"/>
            <w:vAlign w:val="center"/>
          </w:tcPr>
          <w:p w:rsidR="00FB058F" w:rsidRPr="00C45BF7" w:rsidRDefault="00FB058F" w:rsidP="00133D0B">
            <w:pPr>
              <w:spacing w:line="300" w:lineRule="exact"/>
              <w:jc w:val="center"/>
              <w:rPr>
                <w:szCs w:val="21"/>
              </w:rPr>
            </w:pPr>
            <w:r w:rsidRPr="00C45BF7">
              <w:rPr>
                <w:szCs w:val="21"/>
              </w:rPr>
              <w:t>≥12m</w:t>
            </w:r>
            <w:r w:rsidRPr="00C45BF7">
              <w:rPr>
                <w:szCs w:val="21"/>
              </w:rPr>
              <w:t>且</w:t>
            </w:r>
            <w:r w:rsidRPr="00C45BF7">
              <w:rPr>
                <w:szCs w:val="21"/>
              </w:rPr>
              <w:t>&lt;18m</w:t>
            </w:r>
          </w:p>
        </w:tc>
        <w:tc>
          <w:tcPr>
            <w:tcW w:w="1839" w:type="dxa"/>
            <w:vAlign w:val="center"/>
          </w:tcPr>
          <w:p w:rsidR="00FB058F" w:rsidRPr="00C45BF7" w:rsidRDefault="00FB058F" w:rsidP="00133D0B">
            <w:pPr>
              <w:spacing w:line="300" w:lineRule="exact"/>
              <w:jc w:val="center"/>
              <w:rPr>
                <w:szCs w:val="21"/>
              </w:rPr>
            </w:pPr>
            <w:r w:rsidRPr="00C45BF7">
              <w:rPr>
                <w:szCs w:val="21"/>
              </w:rPr>
              <w:t>±10</w:t>
            </w:r>
          </w:p>
        </w:tc>
        <w:tc>
          <w:tcPr>
            <w:tcW w:w="2199" w:type="dxa"/>
            <w:vMerge/>
            <w:vAlign w:val="center"/>
          </w:tcPr>
          <w:p w:rsidR="00FB058F" w:rsidRPr="00C45BF7" w:rsidRDefault="00FB058F" w:rsidP="00133D0B">
            <w:pPr>
              <w:spacing w:line="300" w:lineRule="exact"/>
              <w:jc w:val="center"/>
              <w:rPr>
                <w:szCs w:val="21"/>
              </w:rPr>
            </w:pPr>
          </w:p>
        </w:tc>
      </w:tr>
      <w:tr w:rsidR="00FB058F" w:rsidRPr="00C45BF7" w:rsidTr="00133D0B">
        <w:trPr>
          <w:trHeight w:val="369"/>
          <w:jc w:val="center"/>
        </w:trPr>
        <w:tc>
          <w:tcPr>
            <w:tcW w:w="1545" w:type="dxa"/>
            <w:vMerge/>
            <w:vAlign w:val="center"/>
          </w:tcPr>
          <w:p w:rsidR="00FB058F" w:rsidRPr="00C45BF7" w:rsidRDefault="00FB058F" w:rsidP="00133D0B">
            <w:pPr>
              <w:spacing w:line="300" w:lineRule="exact"/>
              <w:jc w:val="center"/>
              <w:rPr>
                <w:szCs w:val="21"/>
              </w:rPr>
            </w:pPr>
          </w:p>
        </w:tc>
        <w:tc>
          <w:tcPr>
            <w:tcW w:w="2693" w:type="dxa"/>
            <w:vAlign w:val="center"/>
          </w:tcPr>
          <w:p w:rsidR="00FB058F" w:rsidRPr="00C45BF7" w:rsidRDefault="00FB058F" w:rsidP="00133D0B">
            <w:pPr>
              <w:spacing w:line="300" w:lineRule="exact"/>
              <w:jc w:val="center"/>
              <w:rPr>
                <w:szCs w:val="21"/>
              </w:rPr>
            </w:pPr>
            <w:r w:rsidRPr="00C45BF7">
              <w:rPr>
                <w:szCs w:val="21"/>
              </w:rPr>
              <w:t>≥18m</w:t>
            </w:r>
          </w:p>
        </w:tc>
        <w:tc>
          <w:tcPr>
            <w:tcW w:w="1839" w:type="dxa"/>
            <w:vAlign w:val="center"/>
          </w:tcPr>
          <w:p w:rsidR="00FB058F" w:rsidRPr="00C45BF7" w:rsidRDefault="00FB058F" w:rsidP="00133D0B">
            <w:pPr>
              <w:spacing w:line="300" w:lineRule="exact"/>
              <w:jc w:val="center"/>
              <w:rPr>
                <w:szCs w:val="21"/>
              </w:rPr>
            </w:pPr>
            <w:r w:rsidRPr="00C45BF7">
              <w:rPr>
                <w:szCs w:val="21"/>
              </w:rPr>
              <w:t>±20</w:t>
            </w:r>
          </w:p>
        </w:tc>
        <w:tc>
          <w:tcPr>
            <w:tcW w:w="2199" w:type="dxa"/>
            <w:vMerge/>
            <w:vAlign w:val="center"/>
          </w:tcPr>
          <w:p w:rsidR="00FB058F" w:rsidRPr="00C45BF7" w:rsidRDefault="00FB058F" w:rsidP="00133D0B">
            <w:pPr>
              <w:spacing w:line="300" w:lineRule="exact"/>
              <w:jc w:val="center"/>
              <w:rPr>
                <w:szCs w:val="21"/>
              </w:rPr>
            </w:pPr>
          </w:p>
        </w:tc>
      </w:tr>
      <w:tr w:rsidR="00FB058F" w:rsidRPr="00C45BF7" w:rsidTr="00133D0B">
        <w:trPr>
          <w:trHeight w:val="768"/>
          <w:jc w:val="center"/>
        </w:trPr>
        <w:tc>
          <w:tcPr>
            <w:tcW w:w="1545" w:type="dxa"/>
            <w:vAlign w:val="center"/>
          </w:tcPr>
          <w:p w:rsidR="00FB058F" w:rsidRPr="00C45BF7" w:rsidRDefault="00FB058F" w:rsidP="00133D0B">
            <w:pPr>
              <w:spacing w:line="300" w:lineRule="exact"/>
              <w:jc w:val="center"/>
              <w:rPr>
                <w:szCs w:val="21"/>
              </w:rPr>
            </w:pPr>
            <w:r w:rsidRPr="00C45BF7">
              <w:rPr>
                <w:szCs w:val="21"/>
              </w:rPr>
              <w:t>宽度、高（厚）度</w:t>
            </w:r>
          </w:p>
        </w:tc>
        <w:tc>
          <w:tcPr>
            <w:tcW w:w="2693" w:type="dxa"/>
            <w:vAlign w:val="center"/>
          </w:tcPr>
          <w:p w:rsidR="00FB058F" w:rsidRPr="00C45BF7" w:rsidRDefault="00FB058F" w:rsidP="00133D0B">
            <w:pPr>
              <w:spacing w:line="300" w:lineRule="exact"/>
              <w:jc w:val="center"/>
              <w:rPr>
                <w:szCs w:val="21"/>
              </w:rPr>
            </w:pPr>
            <w:r w:rsidRPr="00C45BF7">
              <w:rPr>
                <w:szCs w:val="21"/>
              </w:rPr>
              <w:t>（桁架预制板截面尺寸）</w:t>
            </w:r>
          </w:p>
        </w:tc>
        <w:tc>
          <w:tcPr>
            <w:tcW w:w="1839" w:type="dxa"/>
            <w:vAlign w:val="center"/>
          </w:tcPr>
          <w:p w:rsidR="00FB058F" w:rsidRPr="00C45BF7" w:rsidRDefault="00FB058F" w:rsidP="00133D0B">
            <w:pPr>
              <w:spacing w:line="300" w:lineRule="exact"/>
              <w:jc w:val="center"/>
              <w:rPr>
                <w:szCs w:val="21"/>
              </w:rPr>
            </w:pPr>
            <w:r w:rsidRPr="00C45BF7">
              <w:rPr>
                <w:szCs w:val="21"/>
              </w:rPr>
              <w:t>±5</w:t>
            </w:r>
            <w:r w:rsidRPr="00C45BF7">
              <w:rPr>
                <w:szCs w:val="21"/>
              </w:rPr>
              <w:t>（厚度</w:t>
            </w:r>
            <w:r w:rsidRPr="00C45BF7">
              <w:rPr>
                <w:szCs w:val="21"/>
              </w:rPr>
              <w:t>±7.5</w:t>
            </w:r>
            <w:r w:rsidRPr="00C45BF7">
              <w:rPr>
                <w:szCs w:val="21"/>
              </w:rPr>
              <w:t>）</w:t>
            </w:r>
          </w:p>
        </w:tc>
        <w:tc>
          <w:tcPr>
            <w:tcW w:w="2199" w:type="dxa"/>
            <w:vAlign w:val="center"/>
          </w:tcPr>
          <w:p w:rsidR="00FB058F" w:rsidRPr="00C45BF7" w:rsidRDefault="00FB058F" w:rsidP="00133D0B">
            <w:pPr>
              <w:spacing w:line="300" w:lineRule="exact"/>
              <w:jc w:val="center"/>
              <w:rPr>
                <w:szCs w:val="21"/>
              </w:rPr>
            </w:pPr>
            <w:r w:rsidRPr="00C45BF7">
              <w:rPr>
                <w:szCs w:val="21"/>
              </w:rPr>
              <w:t>钢尺量一端及中部，取其中偏差绝对值较大处</w:t>
            </w:r>
          </w:p>
        </w:tc>
      </w:tr>
      <w:tr w:rsidR="00FB058F" w:rsidRPr="00C45BF7" w:rsidTr="00133D0B">
        <w:trPr>
          <w:trHeight w:val="768"/>
          <w:jc w:val="center"/>
        </w:trPr>
        <w:tc>
          <w:tcPr>
            <w:tcW w:w="1545" w:type="dxa"/>
            <w:vAlign w:val="center"/>
          </w:tcPr>
          <w:p w:rsidR="00FB058F" w:rsidRPr="00C45BF7" w:rsidRDefault="00FB058F" w:rsidP="00133D0B">
            <w:pPr>
              <w:spacing w:line="300" w:lineRule="exact"/>
              <w:jc w:val="center"/>
              <w:rPr>
                <w:szCs w:val="21"/>
              </w:rPr>
            </w:pPr>
            <w:r w:rsidRPr="00C45BF7">
              <w:rPr>
                <w:szCs w:val="21"/>
              </w:rPr>
              <w:t>表面平整度</w:t>
            </w:r>
          </w:p>
        </w:tc>
        <w:tc>
          <w:tcPr>
            <w:tcW w:w="2693" w:type="dxa"/>
            <w:vAlign w:val="center"/>
          </w:tcPr>
          <w:p w:rsidR="00FB058F" w:rsidRPr="00C45BF7" w:rsidRDefault="00FB058F" w:rsidP="00133D0B">
            <w:pPr>
              <w:spacing w:line="300" w:lineRule="exact"/>
              <w:jc w:val="center"/>
              <w:rPr>
                <w:szCs w:val="21"/>
              </w:rPr>
            </w:pPr>
            <w:r w:rsidRPr="00C45BF7">
              <w:rPr>
                <w:szCs w:val="21"/>
              </w:rPr>
              <w:t>（桁架预制板下表面）</w:t>
            </w:r>
          </w:p>
        </w:tc>
        <w:tc>
          <w:tcPr>
            <w:tcW w:w="1839" w:type="dxa"/>
            <w:vAlign w:val="center"/>
          </w:tcPr>
          <w:p w:rsidR="00FB058F" w:rsidRPr="00C45BF7" w:rsidRDefault="00FB058F" w:rsidP="00133D0B">
            <w:pPr>
              <w:spacing w:line="300" w:lineRule="exact"/>
              <w:jc w:val="center"/>
              <w:rPr>
                <w:szCs w:val="21"/>
              </w:rPr>
            </w:pPr>
            <w:r w:rsidRPr="00C45BF7">
              <w:rPr>
                <w:szCs w:val="21"/>
              </w:rPr>
              <w:t>5</w:t>
            </w:r>
          </w:p>
        </w:tc>
        <w:tc>
          <w:tcPr>
            <w:tcW w:w="2199" w:type="dxa"/>
            <w:vAlign w:val="center"/>
          </w:tcPr>
          <w:p w:rsidR="00FB058F" w:rsidRPr="00C45BF7" w:rsidRDefault="00FB058F" w:rsidP="00133D0B">
            <w:pPr>
              <w:spacing w:line="300" w:lineRule="exact"/>
              <w:jc w:val="center"/>
              <w:rPr>
                <w:szCs w:val="21"/>
              </w:rPr>
            </w:pPr>
            <w:r w:rsidRPr="00C45BF7">
              <w:rPr>
                <w:szCs w:val="21"/>
              </w:rPr>
              <w:t>2m</w:t>
            </w:r>
            <w:r w:rsidRPr="00C45BF7">
              <w:rPr>
                <w:szCs w:val="21"/>
              </w:rPr>
              <w:t>靠尺和塞尺检查</w:t>
            </w:r>
          </w:p>
        </w:tc>
      </w:tr>
      <w:tr w:rsidR="00FB058F" w:rsidRPr="00C45BF7" w:rsidTr="00133D0B">
        <w:trPr>
          <w:trHeight w:val="768"/>
          <w:jc w:val="center"/>
        </w:trPr>
        <w:tc>
          <w:tcPr>
            <w:tcW w:w="1545" w:type="dxa"/>
            <w:vAlign w:val="center"/>
          </w:tcPr>
          <w:p w:rsidR="00FB058F" w:rsidRPr="00C45BF7" w:rsidRDefault="00FB058F" w:rsidP="00133D0B">
            <w:pPr>
              <w:spacing w:line="300" w:lineRule="exact"/>
              <w:jc w:val="center"/>
              <w:rPr>
                <w:szCs w:val="21"/>
              </w:rPr>
            </w:pPr>
            <w:r w:rsidRPr="00C45BF7">
              <w:rPr>
                <w:szCs w:val="21"/>
              </w:rPr>
              <w:t>侧向弯曲</w:t>
            </w:r>
          </w:p>
        </w:tc>
        <w:tc>
          <w:tcPr>
            <w:tcW w:w="2693" w:type="dxa"/>
            <w:vAlign w:val="center"/>
          </w:tcPr>
          <w:p w:rsidR="00FB058F" w:rsidRPr="00C45BF7" w:rsidRDefault="00FB058F" w:rsidP="00133D0B">
            <w:pPr>
              <w:spacing w:line="300" w:lineRule="exact"/>
              <w:jc w:val="center"/>
              <w:rPr>
                <w:szCs w:val="21"/>
              </w:rPr>
            </w:pPr>
            <w:r w:rsidRPr="00C45BF7">
              <w:rPr>
                <w:szCs w:val="21"/>
              </w:rPr>
              <w:t>（桁架预制板侧向弯曲）</w:t>
            </w:r>
          </w:p>
        </w:tc>
        <w:tc>
          <w:tcPr>
            <w:tcW w:w="1839" w:type="dxa"/>
            <w:vAlign w:val="center"/>
          </w:tcPr>
          <w:p w:rsidR="00FB058F" w:rsidRPr="00C45BF7" w:rsidRDefault="00FB058F" w:rsidP="00133D0B">
            <w:pPr>
              <w:spacing w:line="300" w:lineRule="exact"/>
              <w:jc w:val="center"/>
              <w:rPr>
                <w:szCs w:val="21"/>
              </w:rPr>
            </w:pPr>
            <w:r w:rsidRPr="00C45BF7">
              <w:rPr>
                <w:i/>
                <w:szCs w:val="21"/>
              </w:rPr>
              <w:t>L</w:t>
            </w:r>
            <w:r w:rsidRPr="00C45BF7">
              <w:rPr>
                <w:szCs w:val="21"/>
              </w:rPr>
              <w:t>/750</w:t>
            </w:r>
            <w:r w:rsidRPr="00C45BF7">
              <w:rPr>
                <w:szCs w:val="21"/>
              </w:rPr>
              <w:t>且</w:t>
            </w:r>
            <w:r w:rsidRPr="00C45BF7">
              <w:rPr>
                <w:szCs w:val="21"/>
              </w:rPr>
              <w:t>≤20</w:t>
            </w:r>
          </w:p>
        </w:tc>
        <w:tc>
          <w:tcPr>
            <w:tcW w:w="2199" w:type="dxa"/>
            <w:vAlign w:val="center"/>
          </w:tcPr>
          <w:p w:rsidR="00FB058F" w:rsidRPr="00C45BF7" w:rsidRDefault="00FB058F" w:rsidP="00133D0B">
            <w:pPr>
              <w:spacing w:line="300" w:lineRule="exact"/>
              <w:jc w:val="center"/>
              <w:rPr>
                <w:szCs w:val="21"/>
              </w:rPr>
            </w:pPr>
            <w:r w:rsidRPr="00C45BF7">
              <w:rPr>
                <w:szCs w:val="21"/>
              </w:rPr>
              <w:t>拉线、钢尺量最大侧向弯曲处</w:t>
            </w:r>
          </w:p>
        </w:tc>
      </w:tr>
      <w:tr w:rsidR="00FB058F" w:rsidRPr="00C45BF7" w:rsidTr="00133D0B">
        <w:trPr>
          <w:trHeight w:val="768"/>
          <w:jc w:val="center"/>
        </w:trPr>
        <w:tc>
          <w:tcPr>
            <w:tcW w:w="1545" w:type="dxa"/>
            <w:vAlign w:val="center"/>
          </w:tcPr>
          <w:p w:rsidR="00FB058F" w:rsidRPr="00C45BF7" w:rsidRDefault="00FB058F" w:rsidP="00133D0B">
            <w:pPr>
              <w:spacing w:line="300" w:lineRule="exact"/>
              <w:jc w:val="center"/>
              <w:rPr>
                <w:szCs w:val="21"/>
              </w:rPr>
            </w:pPr>
            <w:r w:rsidRPr="00C45BF7">
              <w:rPr>
                <w:szCs w:val="21"/>
              </w:rPr>
              <w:lastRenderedPageBreak/>
              <w:t>翘曲</w:t>
            </w:r>
          </w:p>
        </w:tc>
        <w:tc>
          <w:tcPr>
            <w:tcW w:w="2693" w:type="dxa"/>
            <w:vAlign w:val="center"/>
          </w:tcPr>
          <w:p w:rsidR="00FB058F" w:rsidRPr="00C45BF7" w:rsidRDefault="00FB058F" w:rsidP="00133D0B">
            <w:pPr>
              <w:spacing w:line="300" w:lineRule="exact"/>
              <w:jc w:val="center"/>
              <w:rPr>
                <w:szCs w:val="21"/>
              </w:rPr>
            </w:pPr>
            <w:r w:rsidRPr="00C45BF7">
              <w:rPr>
                <w:szCs w:val="21"/>
              </w:rPr>
              <w:t>（桁架预制板翘曲）</w:t>
            </w:r>
          </w:p>
        </w:tc>
        <w:tc>
          <w:tcPr>
            <w:tcW w:w="1839" w:type="dxa"/>
            <w:vAlign w:val="center"/>
          </w:tcPr>
          <w:p w:rsidR="00FB058F" w:rsidRPr="00C45BF7" w:rsidRDefault="00FB058F" w:rsidP="00133D0B">
            <w:pPr>
              <w:spacing w:line="300" w:lineRule="exact"/>
              <w:jc w:val="center"/>
              <w:rPr>
                <w:szCs w:val="21"/>
              </w:rPr>
            </w:pPr>
            <w:r w:rsidRPr="00C45BF7">
              <w:rPr>
                <w:i/>
                <w:szCs w:val="21"/>
              </w:rPr>
              <w:t>L</w:t>
            </w:r>
            <w:r w:rsidRPr="00C45BF7">
              <w:rPr>
                <w:szCs w:val="21"/>
              </w:rPr>
              <w:t>/750</w:t>
            </w:r>
          </w:p>
        </w:tc>
        <w:tc>
          <w:tcPr>
            <w:tcW w:w="2199" w:type="dxa"/>
            <w:vAlign w:val="center"/>
          </w:tcPr>
          <w:p w:rsidR="00FB058F" w:rsidRPr="00C45BF7" w:rsidRDefault="00FB058F" w:rsidP="00133D0B">
            <w:pPr>
              <w:spacing w:line="300" w:lineRule="exact"/>
              <w:jc w:val="center"/>
              <w:rPr>
                <w:szCs w:val="21"/>
              </w:rPr>
            </w:pPr>
            <w:r w:rsidRPr="00C45BF7">
              <w:rPr>
                <w:szCs w:val="21"/>
              </w:rPr>
              <w:t>调平尺在两端量测</w:t>
            </w:r>
          </w:p>
        </w:tc>
      </w:tr>
      <w:tr w:rsidR="00FB058F" w:rsidRPr="00C45BF7" w:rsidTr="00133D0B">
        <w:trPr>
          <w:trHeight w:val="768"/>
          <w:jc w:val="center"/>
        </w:trPr>
        <w:tc>
          <w:tcPr>
            <w:tcW w:w="1545" w:type="dxa"/>
            <w:vAlign w:val="center"/>
          </w:tcPr>
          <w:p w:rsidR="00FB058F" w:rsidRPr="00C45BF7" w:rsidRDefault="00FB058F" w:rsidP="00133D0B">
            <w:pPr>
              <w:spacing w:line="300" w:lineRule="exact"/>
              <w:jc w:val="center"/>
              <w:rPr>
                <w:szCs w:val="21"/>
              </w:rPr>
            </w:pPr>
            <w:r w:rsidRPr="00C45BF7">
              <w:rPr>
                <w:szCs w:val="21"/>
              </w:rPr>
              <w:t>对角线差</w:t>
            </w:r>
          </w:p>
        </w:tc>
        <w:tc>
          <w:tcPr>
            <w:tcW w:w="2693" w:type="dxa"/>
            <w:vAlign w:val="center"/>
          </w:tcPr>
          <w:p w:rsidR="00FB058F" w:rsidRPr="00C45BF7" w:rsidRDefault="00FB058F" w:rsidP="00133D0B">
            <w:pPr>
              <w:spacing w:line="300" w:lineRule="exact"/>
              <w:jc w:val="center"/>
              <w:rPr>
                <w:szCs w:val="21"/>
              </w:rPr>
            </w:pPr>
            <w:r w:rsidRPr="00C45BF7">
              <w:rPr>
                <w:szCs w:val="21"/>
              </w:rPr>
              <w:t>（桁架预制板对角线差）</w:t>
            </w:r>
          </w:p>
        </w:tc>
        <w:tc>
          <w:tcPr>
            <w:tcW w:w="1839" w:type="dxa"/>
            <w:vAlign w:val="center"/>
          </w:tcPr>
          <w:p w:rsidR="00FB058F" w:rsidRPr="00C45BF7" w:rsidRDefault="00FB058F" w:rsidP="00133D0B">
            <w:pPr>
              <w:spacing w:line="300" w:lineRule="exact"/>
              <w:jc w:val="center"/>
              <w:rPr>
                <w:szCs w:val="21"/>
              </w:rPr>
            </w:pPr>
            <w:r w:rsidRPr="00C45BF7">
              <w:rPr>
                <w:szCs w:val="21"/>
              </w:rPr>
              <w:t>10</w:t>
            </w:r>
          </w:p>
        </w:tc>
        <w:tc>
          <w:tcPr>
            <w:tcW w:w="2199" w:type="dxa"/>
            <w:vAlign w:val="center"/>
          </w:tcPr>
          <w:p w:rsidR="00FB058F" w:rsidRPr="00C45BF7" w:rsidRDefault="00FB058F" w:rsidP="00133D0B">
            <w:pPr>
              <w:spacing w:line="300" w:lineRule="exact"/>
              <w:jc w:val="center"/>
              <w:rPr>
                <w:szCs w:val="21"/>
              </w:rPr>
            </w:pPr>
            <w:r w:rsidRPr="00C45BF7">
              <w:rPr>
                <w:szCs w:val="21"/>
              </w:rPr>
              <w:t>钢尺量两个对角线</w:t>
            </w:r>
          </w:p>
        </w:tc>
      </w:tr>
      <w:tr w:rsidR="00FB058F" w:rsidRPr="00C45BF7" w:rsidTr="00133D0B">
        <w:trPr>
          <w:trHeight w:val="369"/>
          <w:jc w:val="center"/>
        </w:trPr>
        <w:tc>
          <w:tcPr>
            <w:tcW w:w="1545" w:type="dxa"/>
            <w:vMerge w:val="restart"/>
            <w:vAlign w:val="center"/>
          </w:tcPr>
          <w:p w:rsidR="00FB058F" w:rsidRPr="00C45BF7" w:rsidRDefault="00FB058F" w:rsidP="00133D0B">
            <w:pPr>
              <w:spacing w:line="300" w:lineRule="exact"/>
              <w:jc w:val="center"/>
              <w:rPr>
                <w:szCs w:val="21"/>
              </w:rPr>
            </w:pPr>
            <w:r w:rsidRPr="00C45BF7">
              <w:rPr>
                <w:szCs w:val="21"/>
              </w:rPr>
              <w:t>挠度变形</w:t>
            </w:r>
          </w:p>
        </w:tc>
        <w:tc>
          <w:tcPr>
            <w:tcW w:w="2693" w:type="dxa"/>
            <w:vAlign w:val="center"/>
          </w:tcPr>
          <w:p w:rsidR="00FB058F" w:rsidRPr="00C45BF7" w:rsidRDefault="00FB058F" w:rsidP="00133D0B">
            <w:pPr>
              <w:spacing w:line="300" w:lineRule="exact"/>
              <w:jc w:val="center"/>
              <w:rPr>
                <w:szCs w:val="21"/>
              </w:rPr>
            </w:pPr>
            <w:r w:rsidRPr="00C45BF7">
              <w:rPr>
                <w:szCs w:val="21"/>
              </w:rPr>
              <w:t>桁架预制板设计起拱</w:t>
            </w:r>
          </w:p>
        </w:tc>
        <w:tc>
          <w:tcPr>
            <w:tcW w:w="1839" w:type="dxa"/>
            <w:vAlign w:val="center"/>
          </w:tcPr>
          <w:p w:rsidR="00FB058F" w:rsidRPr="00C45BF7" w:rsidRDefault="00FB058F" w:rsidP="00133D0B">
            <w:pPr>
              <w:spacing w:line="300" w:lineRule="exact"/>
              <w:jc w:val="center"/>
              <w:rPr>
                <w:szCs w:val="21"/>
              </w:rPr>
            </w:pPr>
            <w:r w:rsidRPr="00C45BF7">
              <w:rPr>
                <w:szCs w:val="21"/>
              </w:rPr>
              <w:t>±10</w:t>
            </w:r>
          </w:p>
        </w:tc>
        <w:tc>
          <w:tcPr>
            <w:tcW w:w="2199" w:type="dxa"/>
            <w:vMerge w:val="restart"/>
            <w:vAlign w:val="center"/>
          </w:tcPr>
          <w:p w:rsidR="00FB058F" w:rsidRPr="00C45BF7" w:rsidRDefault="00FB058F" w:rsidP="00133D0B">
            <w:pPr>
              <w:spacing w:line="300" w:lineRule="exact"/>
              <w:jc w:val="center"/>
              <w:rPr>
                <w:szCs w:val="21"/>
              </w:rPr>
            </w:pPr>
            <w:r w:rsidRPr="00C45BF7">
              <w:rPr>
                <w:szCs w:val="21"/>
              </w:rPr>
              <w:t>拉线、钢尺量最大弯曲处</w:t>
            </w:r>
          </w:p>
        </w:tc>
      </w:tr>
      <w:tr w:rsidR="00FB058F" w:rsidRPr="00C45BF7" w:rsidTr="00133D0B">
        <w:trPr>
          <w:trHeight w:val="369"/>
          <w:jc w:val="center"/>
        </w:trPr>
        <w:tc>
          <w:tcPr>
            <w:tcW w:w="1545" w:type="dxa"/>
            <w:vMerge/>
            <w:vAlign w:val="center"/>
          </w:tcPr>
          <w:p w:rsidR="00FB058F" w:rsidRPr="00C45BF7" w:rsidRDefault="00FB058F" w:rsidP="00133D0B">
            <w:pPr>
              <w:spacing w:line="300" w:lineRule="exact"/>
              <w:jc w:val="center"/>
              <w:rPr>
                <w:szCs w:val="21"/>
              </w:rPr>
            </w:pPr>
          </w:p>
        </w:tc>
        <w:tc>
          <w:tcPr>
            <w:tcW w:w="2693" w:type="dxa"/>
            <w:vAlign w:val="center"/>
          </w:tcPr>
          <w:p w:rsidR="00FB058F" w:rsidRPr="00C45BF7" w:rsidRDefault="00FB058F" w:rsidP="00133D0B">
            <w:pPr>
              <w:spacing w:line="300" w:lineRule="exact"/>
              <w:jc w:val="center"/>
              <w:rPr>
                <w:szCs w:val="21"/>
              </w:rPr>
            </w:pPr>
            <w:r w:rsidRPr="00C45BF7">
              <w:rPr>
                <w:szCs w:val="21"/>
              </w:rPr>
              <w:t>桁架预制板下垂</w:t>
            </w:r>
          </w:p>
        </w:tc>
        <w:tc>
          <w:tcPr>
            <w:tcW w:w="1839" w:type="dxa"/>
            <w:vAlign w:val="center"/>
          </w:tcPr>
          <w:p w:rsidR="00FB058F" w:rsidRPr="00C45BF7" w:rsidRDefault="00FB058F" w:rsidP="00133D0B">
            <w:pPr>
              <w:spacing w:line="300" w:lineRule="exact"/>
              <w:jc w:val="center"/>
              <w:rPr>
                <w:szCs w:val="21"/>
              </w:rPr>
            </w:pPr>
            <w:r w:rsidRPr="00C45BF7">
              <w:rPr>
                <w:szCs w:val="21"/>
              </w:rPr>
              <w:t>0</w:t>
            </w:r>
          </w:p>
        </w:tc>
        <w:tc>
          <w:tcPr>
            <w:tcW w:w="2199" w:type="dxa"/>
            <w:vMerge/>
            <w:vAlign w:val="center"/>
          </w:tcPr>
          <w:p w:rsidR="00FB058F" w:rsidRPr="00C45BF7" w:rsidRDefault="00FB058F" w:rsidP="00133D0B">
            <w:pPr>
              <w:spacing w:line="300" w:lineRule="exact"/>
              <w:jc w:val="center"/>
              <w:rPr>
                <w:szCs w:val="21"/>
              </w:rPr>
            </w:pPr>
          </w:p>
        </w:tc>
      </w:tr>
      <w:tr w:rsidR="00FB058F" w:rsidRPr="00C45BF7" w:rsidTr="00133D0B">
        <w:trPr>
          <w:trHeight w:val="369"/>
          <w:jc w:val="center"/>
        </w:trPr>
        <w:tc>
          <w:tcPr>
            <w:tcW w:w="1545" w:type="dxa"/>
            <w:vMerge w:val="restart"/>
            <w:vAlign w:val="center"/>
          </w:tcPr>
          <w:p w:rsidR="00FB058F" w:rsidRPr="00C45BF7" w:rsidRDefault="00FB058F" w:rsidP="00133D0B">
            <w:pPr>
              <w:spacing w:line="300" w:lineRule="exact"/>
              <w:jc w:val="center"/>
              <w:rPr>
                <w:szCs w:val="21"/>
              </w:rPr>
            </w:pPr>
            <w:r w:rsidRPr="00C45BF7">
              <w:rPr>
                <w:szCs w:val="21"/>
              </w:rPr>
              <w:t>预留孔</w:t>
            </w:r>
          </w:p>
        </w:tc>
        <w:tc>
          <w:tcPr>
            <w:tcW w:w="2693" w:type="dxa"/>
            <w:vAlign w:val="center"/>
          </w:tcPr>
          <w:p w:rsidR="00FB058F" w:rsidRPr="00C45BF7" w:rsidRDefault="00FB058F" w:rsidP="00133D0B">
            <w:pPr>
              <w:spacing w:line="300" w:lineRule="exact"/>
              <w:jc w:val="center"/>
              <w:rPr>
                <w:szCs w:val="21"/>
              </w:rPr>
            </w:pPr>
            <w:r w:rsidRPr="00C45BF7">
              <w:rPr>
                <w:szCs w:val="21"/>
              </w:rPr>
              <w:t>中心线位置</w:t>
            </w:r>
          </w:p>
        </w:tc>
        <w:tc>
          <w:tcPr>
            <w:tcW w:w="1839" w:type="dxa"/>
            <w:vAlign w:val="center"/>
          </w:tcPr>
          <w:p w:rsidR="00FB058F" w:rsidRPr="00C45BF7" w:rsidRDefault="00FB058F" w:rsidP="00133D0B">
            <w:pPr>
              <w:spacing w:line="300" w:lineRule="exact"/>
              <w:jc w:val="center"/>
              <w:rPr>
                <w:szCs w:val="21"/>
              </w:rPr>
            </w:pPr>
            <w:r w:rsidRPr="00C45BF7">
              <w:rPr>
                <w:szCs w:val="21"/>
              </w:rPr>
              <w:t>5</w:t>
            </w:r>
          </w:p>
        </w:tc>
        <w:tc>
          <w:tcPr>
            <w:tcW w:w="2199" w:type="dxa"/>
            <w:vMerge w:val="restart"/>
            <w:vAlign w:val="center"/>
          </w:tcPr>
          <w:p w:rsidR="00FB058F" w:rsidRPr="00C45BF7" w:rsidRDefault="00FB058F" w:rsidP="00133D0B">
            <w:pPr>
              <w:spacing w:line="300" w:lineRule="exact"/>
              <w:jc w:val="center"/>
              <w:rPr>
                <w:szCs w:val="21"/>
              </w:rPr>
            </w:pPr>
            <w:r w:rsidRPr="00C45BF7">
              <w:rPr>
                <w:szCs w:val="21"/>
              </w:rPr>
              <w:t>尺量检查</w:t>
            </w:r>
          </w:p>
        </w:tc>
      </w:tr>
      <w:tr w:rsidR="00FB058F" w:rsidRPr="00C45BF7" w:rsidTr="00133D0B">
        <w:trPr>
          <w:trHeight w:val="369"/>
          <w:jc w:val="center"/>
        </w:trPr>
        <w:tc>
          <w:tcPr>
            <w:tcW w:w="1545" w:type="dxa"/>
            <w:vMerge/>
            <w:vAlign w:val="center"/>
          </w:tcPr>
          <w:p w:rsidR="00FB058F" w:rsidRPr="00C45BF7" w:rsidRDefault="00FB058F" w:rsidP="00133D0B">
            <w:pPr>
              <w:spacing w:line="300" w:lineRule="exact"/>
              <w:jc w:val="center"/>
              <w:rPr>
                <w:szCs w:val="21"/>
              </w:rPr>
            </w:pPr>
          </w:p>
        </w:tc>
        <w:tc>
          <w:tcPr>
            <w:tcW w:w="2693" w:type="dxa"/>
            <w:vAlign w:val="center"/>
          </w:tcPr>
          <w:p w:rsidR="00FB058F" w:rsidRPr="00C45BF7" w:rsidRDefault="00FB058F" w:rsidP="00133D0B">
            <w:pPr>
              <w:spacing w:line="300" w:lineRule="exact"/>
              <w:jc w:val="center"/>
              <w:rPr>
                <w:szCs w:val="21"/>
              </w:rPr>
            </w:pPr>
            <w:r w:rsidRPr="00C45BF7">
              <w:rPr>
                <w:szCs w:val="21"/>
              </w:rPr>
              <w:t>孔尺寸</w:t>
            </w:r>
          </w:p>
        </w:tc>
        <w:tc>
          <w:tcPr>
            <w:tcW w:w="1839" w:type="dxa"/>
            <w:vAlign w:val="center"/>
          </w:tcPr>
          <w:p w:rsidR="00FB058F" w:rsidRPr="00C45BF7" w:rsidRDefault="00FB058F" w:rsidP="00133D0B">
            <w:pPr>
              <w:spacing w:line="300" w:lineRule="exact"/>
              <w:jc w:val="center"/>
              <w:rPr>
                <w:szCs w:val="21"/>
              </w:rPr>
            </w:pPr>
            <w:r w:rsidRPr="00C45BF7">
              <w:rPr>
                <w:szCs w:val="21"/>
              </w:rPr>
              <w:t>±5</w:t>
            </w:r>
          </w:p>
        </w:tc>
        <w:tc>
          <w:tcPr>
            <w:tcW w:w="2199" w:type="dxa"/>
            <w:vMerge/>
            <w:vAlign w:val="center"/>
          </w:tcPr>
          <w:p w:rsidR="00FB058F" w:rsidRPr="00C45BF7" w:rsidRDefault="00FB058F" w:rsidP="00133D0B">
            <w:pPr>
              <w:spacing w:line="300" w:lineRule="exact"/>
              <w:jc w:val="center"/>
              <w:rPr>
                <w:szCs w:val="21"/>
              </w:rPr>
            </w:pPr>
          </w:p>
        </w:tc>
      </w:tr>
      <w:tr w:rsidR="00FB058F" w:rsidRPr="00C45BF7" w:rsidTr="00133D0B">
        <w:trPr>
          <w:trHeight w:val="369"/>
          <w:jc w:val="center"/>
        </w:trPr>
        <w:tc>
          <w:tcPr>
            <w:tcW w:w="1545" w:type="dxa"/>
            <w:vMerge w:val="restart"/>
            <w:vAlign w:val="center"/>
          </w:tcPr>
          <w:p w:rsidR="00FB058F" w:rsidRPr="00C45BF7" w:rsidRDefault="00FB058F" w:rsidP="00133D0B">
            <w:pPr>
              <w:spacing w:line="300" w:lineRule="exact"/>
              <w:jc w:val="center"/>
              <w:rPr>
                <w:szCs w:val="21"/>
              </w:rPr>
            </w:pPr>
            <w:r w:rsidRPr="00C45BF7">
              <w:rPr>
                <w:szCs w:val="21"/>
              </w:rPr>
              <w:t>预留洞</w:t>
            </w:r>
          </w:p>
        </w:tc>
        <w:tc>
          <w:tcPr>
            <w:tcW w:w="2693" w:type="dxa"/>
            <w:vAlign w:val="center"/>
          </w:tcPr>
          <w:p w:rsidR="00FB058F" w:rsidRPr="00C45BF7" w:rsidRDefault="00FB058F" w:rsidP="00133D0B">
            <w:pPr>
              <w:spacing w:line="300" w:lineRule="exact"/>
              <w:jc w:val="center"/>
              <w:rPr>
                <w:szCs w:val="21"/>
              </w:rPr>
            </w:pPr>
            <w:r w:rsidRPr="00C45BF7">
              <w:rPr>
                <w:szCs w:val="21"/>
              </w:rPr>
              <w:t>中心线位置</w:t>
            </w:r>
          </w:p>
        </w:tc>
        <w:tc>
          <w:tcPr>
            <w:tcW w:w="1839" w:type="dxa"/>
            <w:vAlign w:val="center"/>
          </w:tcPr>
          <w:p w:rsidR="00FB058F" w:rsidRPr="00C45BF7" w:rsidRDefault="00FB058F" w:rsidP="00133D0B">
            <w:pPr>
              <w:spacing w:line="300" w:lineRule="exact"/>
              <w:jc w:val="center"/>
              <w:rPr>
                <w:szCs w:val="21"/>
              </w:rPr>
            </w:pPr>
            <w:r w:rsidRPr="00C45BF7">
              <w:rPr>
                <w:szCs w:val="21"/>
              </w:rPr>
              <w:t>10</w:t>
            </w:r>
          </w:p>
        </w:tc>
        <w:tc>
          <w:tcPr>
            <w:tcW w:w="2199" w:type="dxa"/>
            <w:vMerge w:val="restart"/>
            <w:vAlign w:val="center"/>
          </w:tcPr>
          <w:p w:rsidR="00FB058F" w:rsidRPr="00C45BF7" w:rsidRDefault="00FB058F" w:rsidP="00133D0B">
            <w:pPr>
              <w:spacing w:line="300" w:lineRule="exact"/>
              <w:jc w:val="center"/>
              <w:rPr>
                <w:szCs w:val="21"/>
              </w:rPr>
            </w:pPr>
            <w:r w:rsidRPr="00C45BF7">
              <w:rPr>
                <w:szCs w:val="21"/>
              </w:rPr>
              <w:t>尺量检查</w:t>
            </w:r>
          </w:p>
        </w:tc>
      </w:tr>
      <w:tr w:rsidR="00FB058F" w:rsidRPr="00C45BF7" w:rsidTr="00133D0B">
        <w:trPr>
          <w:trHeight w:val="369"/>
          <w:jc w:val="center"/>
        </w:trPr>
        <w:tc>
          <w:tcPr>
            <w:tcW w:w="1545" w:type="dxa"/>
            <w:vMerge/>
            <w:vAlign w:val="center"/>
          </w:tcPr>
          <w:p w:rsidR="00FB058F" w:rsidRPr="00C45BF7" w:rsidRDefault="00FB058F" w:rsidP="00133D0B">
            <w:pPr>
              <w:spacing w:line="300" w:lineRule="exact"/>
              <w:jc w:val="center"/>
              <w:rPr>
                <w:szCs w:val="21"/>
              </w:rPr>
            </w:pPr>
          </w:p>
        </w:tc>
        <w:tc>
          <w:tcPr>
            <w:tcW w:w="2693" w:type="dxa"/>
            <w:vAlign w:val="center"/>
          </w:tcPr>
          <w:p w:rsidR="00FB058F" w:rsidRPr="00C45BF7" w:rsidRDefault="00FB058F" w:rsidP="00133D0B">
            <w:pPr>
              <w:spacing w:line="300" w:lineRule="exact"/>
              <w:jc w:val="center"/>
              <w:rPr>
                <w:szCs w:val="21"/>
              </w:rPr>
            </w:pPr>
            <w:r w:rsidRPr="00C45BF7">
              <w:rPr>
                <w:szCs w:val="21"/>
              </w:rPr>
              <w:t>洞口尺寸、深度</w:t>
            </w:r>
          </w:p>
        </w:tc>
        <w:tc>
          <w:tcPr>
            <w:tcW w:w="1839" w:type="dxa"/>
            <w:vAlign w:val="center"/>
          </w:tcPr>
          <w:p w:rsidR="00FB058F" w:rsidRPr="00C45BF7" w:rsidRDefault="00FB058F" w:rsidP="00133D0B">
            <w:pPr>
              <w:spacing w:line="300" w:lineRule="exact"/>
              <w:jc w:val="center"/>
              <w:rPr>
                <w:szCs w:val="21"/>
              </w:rPr>
            </w:pPr>
            <w:r w:rsidRPr="00C45BF7">
              <w:rPr>
                <w:szCs w:val="21"/>
              </w:rPr>
              <w:t>±10</w:t>
            </w:r>
          </w:p>
        </w:tc>
        <w:tc>
          <w:tcPr>
            <w:tcW w:w="2199" w:type="dxa"/>
            <w:vMerge/>
            <w:vAlign w:val="center"/>
          </w:tcPr>
          <w:p w:rsidR="00FB058F" w:rsidRPr="00C45BF7" w:rsidRDefault="00FB058F" w:rsidP="00133D0B">
            <w:pPr>
              <w:spacing w:line="300" w:lineRule="exact"/>
              <w:jc w:val="center"/>
              <w:rPr>
                <w:szCs w:val="21"/>
              </w:rPr>
            </w:pPr>
          </w:p>
        </w:tc>
      </w:tr>
      <w:tr w:rsidR="00FB058F" w:rsidRPr="00C45BF7" w:rsidTr="00133D0B">
        <w:trPr>
          <w:trHeight w:val="369"/>
          <w:jc w:val="center"/>
        </w:trPr>
        <w:tc>
          <w:tcPr>
            <w:tcW w:w="1545" w:type="dxa"/>
            <w:vMerge w:val="restart"/>
            <w:vAlign w:val="center"/>
          </w:tcPr>
          <w:p w:rsidR="00FB058F" w:rsidRPr="00C45BF7" w:rsidRDefault="00FB058F" w:rsidP="00133D0B">
            <w:pPr>
              <w:spacing w:line="300" w:lineRule="exact"/>
              <w:jc w:val="center"/>
              <w:rPr>
                <w:szCs w:val="21"/>
              </w:rPr>
            </w:pPr>
            <w:r w:rsidRPr="00C45BF7">
              <w:rPr>
                <w:szCs w:val="21"/>
              </w:rPr>
              <w:t>门窗口</w:t>
            </w:r>
          </w:p>
        </w:tc>
        <w:tc>
          <w:tcPr>
            <w:tcW w:w="2693" w:type="dxa"/>
            <w:vAlign w:val="center"/>
          </w:tcPr>
          <w:p w:rsidR="00FB058F" w:rsidRPr="00C45BF7" w:rsidRDefault="00FB058F" w:rsidP="00133D0B">
            <w:pPr>
              <w:spacing w:line="300" w:lineRule="exact"/>
              <w:jc w:val="center"/>
              <w:rPr>
                <w:szCs w:val="21"/>
              </w:rPr>
            </w:pPr>
            <w:r w:rsidRPr="00C45BF7">
              <w:rPr>
                <w:szCs w:val="21"/>
              </w:rPr>
              <w:t>中心线位置</w:t>
            </w:r>
          </w:p>
        </w:tc>
        <w:tc>
          <w:tcPr>
            <w:tcW w:w="1839" w:type="dxa"/>
            <w:vAlign w:val="center"/>
          </w:tcPr>
          <w:p w:rsidR="00FB058F" w:rsidRPr="00C45BF7" w:rsidRDefault="00FB058F" w:rsidP="00133D0B">
            <w:pPr>
              <w:spacing w:line="300" w:lineRule="exact"/>
              <w:jc w:val="center"/>
              <w:rPr>
                <w:szCs w:val="21"/>
              </w:rPr>
            </w:pPr>
            <w:r w:rsidRPr="00C45BF7">
              <w:rPr>
                <w:szCs w:val="21"/>
              </w:rPr>
              <w:t>5</w:t>
            </w:r>
          </w:p>
        </w:tc>
        <w:tc>
          <w:tcPr>
            <w:tcW w:w="2199" w:type="dxa"/>
            <w:vMerge w:val="restart"/>
            <w:vAlign w:val="center"/>
          </w:tcPr>
          <w:p w:rsidR="00FB058F" w:rsidRPr="00C45BF7" w:rsidRDefault="00FB058F" w:rsidP="00133D0B">
            <w:pPr>
              <w:spacing w:line="300" w:lineRule="exact"/>
              <w:jc w:val="center"/>
              <w:rPr>
                <w:szCs w:val="21"/>
              </w:rPr>
            </w:pPr>
            <w:r w:rsidRPr="00C45BF7">
              <w:rPr>
                <w:szCs w:val="21"/>
              </w:rPr>
              <w:t>尺量检查</w:t>
            </w:r>
          </w:p>
        </w:tc>
      </w:tr>
      <w:tr w:rsidR="00FB058F" w:rsidRPr="00C45BF7" w:rsidTr="00133D0B">
        <w:trPr>
          <w:trHeight w:val="369"/>
          <w:jc w:val="center"/>
        </w:trPr>
        <w:tc>
          <w:tcPr>
            <w:tcW w:w="1545" w:type="dxa"/>
            <w:vMerge/>
            <w:vAlign w:val="center"/>
          </w:tcPr>
          <w:p w:rsidR="00FB058F" w:rsidRPr="00C45BF7" w:rsidRDefault="00FB058F" w:rsidP="00133D0B">
            <w:pPr>
              <w:spacing w:line="300" w:lineRule="exact"/>
              <w:jc w:val="center"/>
              <w:rPr>
                <w:szCs w:val="21"/>
              </w:rPr>
            </w:pPr>
          </w:p>
        </w:tc>
        <w:tc>
          <w:tcPr>
            <w:tcW w:w="2693" w:type="dxa"/>
            <w:vAlign w:val="center"/>
          </w:tcPr>
          <w:p w:rsidR="00FB058F" w:rsidRPr="00C45BF7" w:rsidRDefault="00FB058F" w:rsidP="00133D0B">
            <w:pPr>
              <w:spacing w:line="300" w:lineRule="exact"/>
              <w:jc w:val="center"/>
              <w:rPr>
                <w:szCs w:val="21"/>
              </w:rPr>
            </w:pPr>
            <w:r w:rsidRPr="00C45BF7">
              <w:rPr>
                <w:szCs w:val="21"/>
              </w:rPr>
              <w:t>宽度、高度</w:t>
            </w:r>
          </w:p>
        </w:tc>
        <w:tc>
          <w:tcPr>
            <w:tcW w:w="1839" w:type="dxa"/>
            <w:vAlign w:val="center"/>
          </w:tcPr>
          <w:p w:rsidR="00FB058F" w:rsidRPr="00C45BF7" w:rsidRDefault="00FB058F" w:rsidP="00133D0B">
            <w:pPr>
              <w:spacing w:line="300" w:lineRule="exact"/>
              <w:jc w:val="center"/>
              <w:rPr>
                <w:szCs w:val="21"/>
              </w:rPr>
            </w:pPr>
            <w:r w:rsidRPr="00C45BF7">
              <w:rPr>
                <w:szCs w:val="21"/>
              </w:rPr>
              <w:t>±3</w:t>
            </w:r>
          </w:p>
        </w:tc>
        <w:tc>
          <w:tcPr>
            <w:tcW w:w="2199" w:type="dxa"/>
            <w:vMerge/>
            <w:vAlign w:val="center"/>
          </w:tcPr>
          <w:p w:rsidR="00FB058F" w:rsidRPr="00C45BF7" w:rsidRDefault="00FB058F" w:rsidP="00133D0B">
            <w:pPr>
              <w:spacing w:line="300" w:lineRule="exact"/>
              <w:jc w:val="center"/>
              <w:rPr>
                <w:szCs w:val="21"/>
              </w:rPr>
            </w:pPr>
          </w:p>
        </w:tc>
      </w:tr>
      <w:tr w:rsidR="00FB058F" w:rsidRPr="00C45BF7" w:rsidTr="00133D0B">
        <w:trPr>
          <w:trHeight w:val="369"/>
          <w:jc w:val="center"/>
        </w:trPr>
        <w:tc>
          <w:tcPr>
            <w:tcW w:w="1545" w:type="dxa"/>
            <w:vMerge w:val="restart"/>
            <w:vAlign w:val="center"/>
          </w:tcPr>
          <w:p w:rsidR="00FB058F" w:rsidRPr="00C45BF7" w:rsidRDefault="00FB058F" w:rsidP="00133D0B">
            <w:pPr>
              <w:spacing w:line="300" w:lineRule="exact"/>
              <w:jc w:val="center"/>
              <w:rPr>
                <w:szCs w:val="21"/>
              </w:rPr>
            </w:pPr>
            <w:r w:rsidRPr="00C45BF7">
              <w:rPr>
                <w:szCs w:val="21"/>
              </w:rPr>
              <w:t>预埋件</w:t>
            </w:r>
          </w:p>
        </w:tc>
        <w:tc>
          <w:tcPr>
            <w:tcW w:w="2693" w:type="dxa"/>
            <w:vAlign w:val="center"/>
          </w:tcPr>
          <w:p w:rsidR="00FB058F" w:rsidRPr="00C45BF7" w:rsidRDefault="00FB058F" w:rsidP="00133D0B">
            <w:pPr>
              <w:spacing w:line="300" w:lineRule="exact"/>
              <w:jc w:val="center"/>
              <w:rPr>
                <w:szCs w:val="21"/>
              </w:rPr>
            </w:pPr>
            <w:r w:rsidRPr="00C45BF7">
              <w:rPr>
                <w:szCs w:val="21"/>
              </w:rPr>
              <w:t>预埋件中心线位置</w:t>
            </w:r>
          </w:p>
        </w:tc>
        <w:tc>
          <w:tcPr>
            <w:tcW w:w="1839" w:type="dxa"/>
            <w:vAlign w:val="center"/>
          </w:tcPr>
          <w:p w:rsidR="00FB058F" w:rsidRPr="00C45BF7" w:rsidRDefault="00FB058F" w:rsidP="00133D0B">
            <w:pPr>
              <w:spacing w:line="300" w:lineRule="exact"/>
              <w:jc w:val="center"/>
              <w:rPr>
                <w:szCs w:val="21"/>
              </w:rPr>
            </w:pPr>
            <w:r w:rsidRPr="00C45BF7">
              <w:rPr>
                <w:szCs w:val="21"/>
              </w:rPr>
              <w:t>5</w:t>
            </w:r>
          </w:p>
        </w:tc>
        <w:tc>
          <w:tcPr>
            <w:tcW w:w="2199" w:type="dxa"/>
            <w:vMerge w:val="restart"/>
            <w:vAlign w:val="center"/>
          </w:tcPr>
          <w:p w:rsidR="00FB058F" w:rsidRPr="00C45BF7" w:rsidRDefault="00FB058F" w:rsidP="00133D0B">
            <w:pPr>
              <w:spacing w:line="300" w:lineRule="exact"/>
              <w:jc w:val="center"/>
              <w:rPr>
                <w:szCs w:val="21"/>
              </w:rPr>
            </w:pPr>
            <w:r w:rsidRPr="00C45BF7">
              <w:rPr>
                <w:szCs w:val="21"/>
              </w:rPr>
              <w:t>尺量检查</w:t>
            </w:r>
          </w:p>
        </w:tc>
      </w:tr>
      <w:tr w:rsidR="00FB058F" w:rsidRPr="00C45BF7" w:rsidTr="00133D0B">
        <w:trPr>
          <w:trHeight w:val="369"/>
          <w:jc w:val="center"/>
        </w:trPr>
        <w:tc>
          <w:tcPr>
            <w:tcW w:w="1545" w:type="dxa"/>
            <w:vMerge/>
            <w:vAlign w:val="center"/>
          </w:tcPr>
          <w:p w:rsidR="00FB058F" w:rsidRPr="00C45BF7" w:rsidRDefault="00FB058F" w:rsidP="00133D0B">
            <w:pPr>
              <w:spacing w:line="300" w:lineRule="exact"/>
              <w:jc w:val="center"/>
              <w:rPr>
                <w:szCs w:val="21"/>
              </w:rPr>
            </w:pPr>
          </w:p>
        </w:tc>
        <w:tc>
          <w:tcPr>
            <w:tcW w:w="2693" w:type="dxa"/>
            <w:vAlign w:val="center"/>
          </w:tcPr>
          <w:p w:rsidR="00FB058F" w:rsidRPr="00C45BF7" w:rsidRDefault="00FB058F" w:rsidP="00133D0B">
            <w:pPr>
              <w:spacing w:line="300" w:lineRule="exact"/>
              <w:jc w:val="center"/>
              <w:rPr>
                <w:szCs w:val="21"/>
              </w:rPr>
            </w:pPr>
            <w:r w:rsidRPr="00C45BF7">
              <w:rPr>
                <w:szCs w:val="21"/>
              </w:rPr>
              <w:t>预埋件与混凝土面平面高差</w:t>
            </w:r>
          </w:p>
        </w:tc>
        <w:tc>
          <w:tcPr>
            <w:tcW w:w="1839" w:type="dxa"/>
            <w:vAlign w:val="center"/>
          </w:tcPr>
          <w:p w:rsidR="00FB058F" w:rsidRPr="00C45BF7" w:rsidRDefault="00FB058F" w:rsidP="00133D0B">
            <w:pPr>
              <w:spacing w:line="300" w:lineRule="exact"/>
              <w:jc w:val="center"/>
              <w:rPr>
                <w:szCs w:val="21"/>
              </w:rPr>
            </w:pPr>
            <w:r w:rsidRPr="00C45BF7">
              <w:rPr>
                <w:szCs w:val="21"/>
              </w:rPr>
              <w:t>0</w:t>
            </w:r>
            <w:r w:rsidRPr="00C45BF7">
              <w:rPr>
                <w:szCs w:val="21"/>
              </w:rPr>
              <w:t>，</w:t>
            </w:r>
            <w:r w:rsidRPr="00C45BF7">
              <w:rPr>
                <w:szCs w:val="21"/>
              </w:rPr>
              <w:t>-5</w:t>
            </w:r>
          </w:p>
        </w:tc>
        <w:tc>
          <w:tcPr>
            <w:tcW w:w="2199" w:type="dxa"/>
            <w:vMerge/>
            <w:vAlign w:val="center"/>
          </w:tcPr>
          <w:p w:rsidR="00FB058F" w:rsidRPr="00C45BF7" w:rsidRDefault="00FB058F" w:rsidP="00133D0B">
            <w:pPr>
              <w:spacing w:line="300" w:lineRule="exact"/>
              <w:jc w:val="center"/>
              <w:rPr>
                <w:szCs w:val="21"/>
              </w:rPr>
            </w:pPr>
          </w:p>
        </w:tc>
      </w:tr>
      <w:tr w:rsidR="00FB058F" w:rsidRPr="00C45BF7" w:rsidTr="00133D0B">
        <w:trPr>
          <w:trHeight w:val="369"/>
          <w:jc w:val="center"/>
        </w:trPr>
        <w:tc>
          <w:tcPr>
            <w:tcW w:w="1545" w:type="dxa"/>
            <w:vMerge/>
            <w:vAlign w:val="center"/>
          </w:tcPr>
          <w:p w:rsidR="00FB058F" w:rsidRPr="00C45BF7" w:rsidRDefault="00FB058F" w:rsidP="00133D0B">
            <w:pPr>
              <w:spacing w:line="300" w:lineRule="exact"/>
              <w:jc w:val="center"/>
              <w:rPr>
                <w:szCs w:val="21"/>
              </w:rPr>
            </w:pPr>
          </w:p>
        </w:tc>
        <w:tc>
          <w:tcPr>
            <w:tcW w:w="2693" w:type="dxa"/>
            <w:vAlign w:val="center"/>
          </w:tcPr>
          <w:p w:rsidR="00FB058F" w:rsidRPr="00C45BF7" w:rsidRDefault="00FB058F" w:rsidP="00133D0B">
            <w:pPr>
              <w:spacing w:line="300" w:lineRule="exact"/>
              <w:jc w:val="center"/>
              <w:rPr>
                <w:szCs w:val="21"/>
              </w:rPr>
            </w:pPr>
            <w:r w:rsidRPr="00C45BF7">
              <w:rPr>
                <w:szCs w:val="21"/>
              </w:rPr>
              <w:t>预埋螺栓中心线位置</w:t>
            </w:r>
          </w:p>
        </w:tc>
        <w:tc>
          <w:tcPr>
            <w:tcW w:w="1839" w:type="dxa"/>
            <w:vAlign w:val="center"/>
          </w:tcPr>
          <w:p w:rsidR="00FB058F" w:rsidRPr="00C45BF7" w:rsidRDefault="00FB058F" w:rsidP="00133D0B">
            <w:pPr>
              <w:spacing w:line="300" w:lineRule="exact"/>
              <w:jc w:val="center"/>
              <w:rPr>
                <w:szCs w:val="21"/>
              </w:rPr>
            </w:pPr>
            <w:r w:rsidRPr="00C45BF7">
              <w:rPr>
                <w:szCs w:val="21"/>
              </w:rPr>
              <w:t>2</w:t>
            </w:r>
          </w:p>
        </w:tc>
        <w:tc>
          <w:tcPr>
            <w:tcW w:w="2199" w:type="dxa"/>
            <w:vMerge/>
            <w:vAlign w:val="center"/>
          </w:tcPr>
          <w:p w:rsidR="00FB058F" w:rsidRPr="00C45BF7" w:rsidRDefault="00FB058F" w:rsidP="00133D0B">
            <w:pPr>
              <w:spacing w:line="300" w:lineRule="exact"/>
              <w:jc w:val="center"/>
              <w:rPr>
                <w:szCs w:val="21"/>
              </w:rPr>
            </w:pPr>
          </w:p>
        </w:tc>
      </w:tr>
      <w:tr w:rsidR="00FB058F" w:rsidRPr="00C45BF7" w:rsidTr="00133D0B">
        <w:trPr>
          <w:trHeight w:val="369"/>
          <w:jc w:val="center"/>
        </w:trPr>
        <w:tc>
          <w:tcPr>
            <w:tcW w:w="1545" w:type="dxa"/>
            <w:vMerge/>
            <w:vAlign w:val="center"/>
          </w:tcPr>
          <w:p w:rsidR="00FB058F" w:rsidRPr="00C45BF7" w:rsidRDefault="00FB058F" w:rsidP="00133D0B">
            <w:pPr>
              <w:spacing w:line="300" w:lineRule="exact"/>
              <w:jc w:val="center"/>
              <w:rPr>
                <w:szCs w:val="21"/>
              </w:rPr>
            </w:pPr>
          </w:p>
        </w:tc>
        <w:tc>
          <w:tcPr>
            <w:tcW w:w="2693" w:type="dxa"/>
            <w:vAlign w:val="center"/>
          </w:tcPr>
          <w:p w:rsidR="00FB058F" w:rsidRPr="00C45BF7" w:rsidRDefault="00FB058F" w:rsidP="00133D0B">
            <w:pPr>
              <w:spacing w:line="300" w:lineRule="exact"/>
              <w:jc w:val="center"/>
              <w:rPr>
                <w:szCs w:val="21"/>
              </w:rPr>
            </w:pPr>
            <w:r w:rsidRPr="00C45BF7">
              <w:rPr>
                <w:szCs w:val="21"/>
              </w:rPr>
              <w:t>预埋螺栓外露长度</w:t>
            </w:r>
          </w:p>
        </w:tc>
        <w:tc>
          <w:tcPr>
            <w:tcW w:w="1839" w:type="dxa"/>
            <w:vAlign w:val="center"/>
          </w:tcPr>
          <w:p w:rsidR="00FB058F" w:rsidRPr="00C45BF7" w:rsidRDefault="00FB058F" w:rsidP="00133D0B">
            <w:pPr>
              <w:spacing w:line="300" w:lineRule="exact"/>
              <w:jc w:val="center"/>
              <w:rPr>
                <w:szCs w:val="21"/>
              </w:rPr>
            </w:pPr>
            <w:r w:rsidRPr="00C45BF7">
              <w:rPr>
                <w:szCs w:val="21"/>
              </w:rPr>
              <w:t>+10</w:t>
            </w:r>
            <w:r w:rsidRPr="00C45BF7">
              <w:rPr>
                <w:szCs w:val="21"/>
              </w:rPr>
              <w:t>，</w:t>
            </w:r>
            <w:r w:rsidRPr="00C45BF7">
              <w:rPr>
                <w:szCs w:val="21"/>
              </w:rPr>
              <w:t>-5</w:t>
            </w:r>
          </w:p>
        </w:tc>
        <w:tc>
          <w:tcPr>
            <w:tcW w:w="2199" w:type="dxa"/>
            <w:vMerge/>
            <w:vAlign w:val="center"/>
          </w:tcPr>
          <w:p w:rsidR="00FB058F" w:rsidRPr="00C45BF7" w:rsidRDefault="00FB058F" w:rsidP="00133D0B">
            <w:pPr>
              <w:spacing w:line="300" w:lineRule="exact"/>
              <w:jc w:val="center"/>
              <w:rPr>
                <w:szCs w:val="21"/>
              </w:rPr>
            </w:pPr>
          </w:p>
        </w:tc>
      </w:tr>
      <w:tr w:rsidR="00FB058F" w:rsidRPr="00C45BF7" w:rsidTr="00133D0B">
        <w:trPr>
          <w:trHeight w:val="369"/>
          <w:jc w:val="center"/>
        </w:trPr>
        <w:tc>
          <w:tcPr>
            <w:tcW w:w="1545" w:type="dxa"/>
            <w:vMerge/>
            <w:vAlign w:val="center"/>
          </w:tcPr>
          <w:p w:rsidR="00FB058F" w:rsidRPr="00C45BF7" w:rsidRDefault="00FB058F" w:rsidP="00133D0B">
            <w:pPr>
              <w:spacing w:line="300" w:lineRule="exact"/>
              <w:jc w:val="center"/>
              <w:rPr>
                <w:szCs w:val="21"/>
              </w:rPr>
            </w:pPr>
          </w:p>
        </w:tc>
        <w:tc>
          <w:tcPr>
            <w:tcW w:w="2693" w:type="dxa"/>
            <w:vAlign w:val="center"/>
          </w:tcPr>
          <w:p w:rsidR="00FB058F" w:rsidRPr="00C45BF7" w:rsidRDefault="00FB058F" w:rsidP="00133D0B">
            <w:pPr>
              <w:spacing w:line="300" w:lineRule="exact"/>
              <w:jc w:val="center"/>
              <w:rPr>
                <w:szCs w:val="21"/>
              </w:rPr>
            </w:pPr>
            <w:r w:rsidRPr="00C45BF7">
              <w:rPr>
                <w:szCs w:val="21"/>
              </w:rPr>
              <w:t>预埋套筒、螺母中心线位置</w:t>
            </w:r>
          </w:p>
        </w:tc>
        <w:tc>
          <w:tcPr>
            <w:tcW w:w="1839" w:type="dxa"/>
            <w:vAlign w:val="center"/>
          </w:tcPr>
          <w:p w:rsidR="00FB058F" w:rsidRPr="00C45BF7" w:rsidRDefault="00FB058F" w:rsidP="00133D0B">
            <w:pPr>
              <w:spacing w:line="300" w:lineRule="exact"/>
              <w:jc w:val="center"/>
              <w:rPr>
                <w:szCs w:val="21"/>
              </w:rPr>
            </w:pPr>
            <w:r w:rsidRPr="00C45BF7">
              <w:rPr>
                <w:szCs w:val="21"/>
              </w:rPr>
              <w:t>2</w:t>
            </w:r>
          </w:p>
        </w:tc>
        <w:tc>
          <w:tcPr>
            <w:tcW w:w="2199" w:type="dxa"/>
            <w:vMerge/>
            <w:vAlign w:val="center"/>
          </w:tcPr>
          <w:p w:rsidR="00FB058F" w:rsidRPr="00C45BF7" w:rsidRDefault="00FB058F" w:rsidP="00133D0B">
            <w:pPr>
              <w:spacing w:line="300" w:lineRule="exact"/>
              <w:jc w:val="center"/>
              <w:rPr>
                <w:szCs w:val="21"/>
              </w:rPr>
            </w:pPr>
          </w:p>
        </w:tc>
      </w:tr>
      <w:tr w:rsidR="00FB058F" w:rsidRPr="00C45BF7" w:rsidTr="00133D0B">
        <w:trPr>
          <w:trHeight w:val="369"/>
          <w:jc w:val="center"/>
        </w:trPr>
        <w:tc>
          <w:tcPr>
            <w:tcW w:w="1545" w:type="dxa"/>
            <w:vMerge/>
            <w:vAlign w:val="center"/>
          </w:tcPr>
          <w:p w:rsidR="00FB058F" w:rsidRPr="00C45BF7" w:rsidRDefault="00FB058F" w:rsidP="00133D0B">
            <w:pPr>
              <w:spacing w:line="300" w:lineRule="exact"/>
              <w:jc w:val="center"/>
              <w:rPr>
                <w:szCs w:val="21"/>
              </w:rPr>
            </w:pPr>
          </w:p>
        </w:tc>
        <w:tc>
          <w:tcPr>
            <w:tcW w:w="2693" w:type="dxa"/>
            <w:vAlign w:val="center"/>
          </w:tcPr>
          <w:p w:rsidR="00FB058F" w:rsidRPr="00C45BF7" w:rsidRDefault="00FB058F" w:rsidP="00133D0B">
            <w:pPr>
              <w:spacing w:line="300" w:lineRule="exact"/>
              <w:jc w:val="center"/>
              <w:rPr>
                <w:szCs w:val="21"/>
              </w:rPr>
            </w:pPr>
            <w:r w:rsidRPr="00C45BF7">
              <w:rPr>
                <w:szCs w:val="21"/>
              </w:rPr>
              <w:t>预埋套筒、螺母与混凝土面平面高差</w:t>
            </w:r>
          </w:p>
        </w:tc>
        <w:tc>
          <w:tcPr>
            <w:tcW w:w="1839" w:type="dxa"/>
            <w:vAlign w:val="center"/>
          </w:tcPr>
          <w:p w:rsidR="00FB058F" w:rsidRPr="00C45BF7" w:rsidRDefault="00FB058F" w:rsidP="00133D0B">
            <w:pPr>
              <w:spacing w:line="300" w:lineRule="exact"/>
              <w:jc w:val="center"/>
              <w:rPr>
                <w:szCs w:val="21"/>
              </w:rPr>
            </w:pPr>
            <w:r w:rsidRPr="00C45BF7">
              <w:rPr>
                <w:szCs w:val="21"/>
              </w:rPr>
              <w:t>0</w:t>
            </w:r>
            <w:r w:rsidRPr="00C45BF7">
              <w:rPr>
                <w:szCs w:val="21"/>
              </w:rPr>
              <w:t>，</w:t>
            </w:r>
            <w:r w:rsidRPr="00C45BF7">
              <w:rPr>
                <w:szCs w:val="21"/>
              </w:rPr>
              <w:t>-5</w:t>
            </w:r>
          </w:p>
        </w:tc>
        <w:tc>
          <w:tcPr>
            <w:tcW w:w="2199" w:type="dxa"/>
            <w:vMerge/>
            <w:vAlign w:val="center"/>
          </w:tcPr>
          <w:p w:rsidR="00FB058F" w:rsidRPr="00C45BF7" w:rsidRDefault="00FB058F" w:rsidP="00133D0B">
            <w:pPr>
              <w:spacing w:line="300" w:lineRule="exact"/>
              <w:jc w:val="center"/>
              <w:rPr>
                <w:szCs w:val="21"/>
              </w:rPr>
            </w:pPr>
          </w:p>
        </w:tc>
      </w:tr>
      <w:tr w:rsidR="00FB058F" w:rsidRPr="00C45BF7" w:rsidTr="00133D0B">
        <w:trPr>
          <w:trHeight w:val="369"/>
          <w:jc w:val="center"/>
        </w:trPr>
        <w:tc>
          <w:tcPr>
            <w:tcW w:w="1545" w:type="dxa"/>
            <w:vMerge/>
            <w:vAlign w:val="center"/>
          </w:tcPr>
          <w:p w:rsidR="00FB058F" w:rsidRPr="00C45BF7" w:rsidRDefault="00FB058F" w:rsidP="00133D0B">
            <w:pPr>
              <w:spacing w:line="300" w:lineRule="exact"/>
              <w:jc w:val="center"/>
              <w:rPr>
                <w:szCs w:val="21"/>
              </w:rPr>
            </w:pPr>
          </w:p>
        </w:tc>
        <w:tc>
          <w:tcPr>
            <w:tcW w:w="2693" w:type="dxa"/>
            <w:vAlign w:val="center"/>
          </w:tcPr>
          <w:p w:rsidR="00FB058F" w:rsidRPr="00C45BF7" w:rsidRDefault="00FB058F" w:rsidP="00133D0B">
            <w:pPr>
              <w:spacing w:line="300" w:lineRule="exact"/>
              <w:jc w:val="center"/>
              <w:rPr>
                <w:szCs w:val="21"/>
              </w:rPr>
            </w:pPr>
            <w:r w:rsidRPr="00C45BF7">
              <w:rPr>
                <w:szCs w:val="21"/>
              </w:rPr>
              <w:t>线管、电盒、木砖、吊环在构件平面的中心线位置偏差</w:t>
            </w:r>
          </w:p>
        </w:tc>
        <w:tc>
          <w:tcPr>
            <w:tcW w:w="1839" w:type="dxa"/>
            <w:vAlign w:val="center"/>
          </w:tcPr>
          <w:p w:rsidR="00FB058F" w:rsidRPr="00C45BF7" w:rsidRDefault="00FB058F" w:rsidP="00133D0B">
            <w:pPr>
              <w:spacing w:line="300" w:lineRule="exact"/>
              <w:jc w:val="center"/>
              <w:rPr>
                <w:szCs w:val="21"/>
              </w:rPr>
            </w:pPr>
            <w:r w:rsidRPr="00C45BF7">
              <w:rPr>
                <w:szCs w:val="21"/>
              </w:rPr>
              <w:t>20</w:t>
            </w:r>
          </w:p>
        </w:tc>
        <w:tc>
          <w:tcPr>
            <w:tcW w:w="2199" w:type="dxa"/>
            <w:vMerge/>
            <w:vAlign w:val="center"/>
          </w:tcPr>
          <w:p w:rsidR="00FB058F" w:rsidRPr="00C45BF7" w:rsidRDefault="00FB058F" w:rsidP="00133D0B">
            <w:pPr>
              <w:spacing w:line="300" w:lineRule="exact"/>
              <w:jc w:val="center"/>
              <w:rPr>
                <w:szCs w:val="21"/>
              </w:rPr>
            </w:pPr>
          </w:p>
        </w:tc>
      </w:tr>
      <w:tr w:rsidR="00FB058F" w:rsidRPr="00C45BF7" w:rsidTr="00133D0B">
        <w:trPr>
          <w:trHeight w:val="369"/>
          <w:jc w:val="center"/>
        </w:trPr>
        <w:tc>
          <w:tcPr>
            <w:tcW w:w="1545" w:type="dxa"/>
            <w:vMerge/>
            <w:vAlign w:val="center"/>
          </w:tcPr>
          <w:p w:rsidR="00FB058F" w:rsidRPr="00C45BF7" w:rsidRDefault="00FB058F" w:rsidP="00133D0B">
            <w:pPr>
              <w:spacing w:line="300" w:lineRule="exact"/>
              <w:jc w:val="center"/>
              <w:rPr>
                <w:szCs w:val="21"/>
              </w:rPr>
            </w:pPr>
          </w:p>
        </w:tc>
        <w:tc>
          <w:tcPr>
            <w:tcW w:w="2693" w:type="dxa"/>
            <w:vAlign w:val="center"/>
          </w:tcPr>
          <w:p w:rsidR="00FB058F" w:rsidRPr="00C45BF7" w:rsidRDefault="00FB058F" w:rsidP="00133D0B">
            <w:pPr>
              <w:spacing w:line="300" w:lineRule="exact"/>
              <w:jc w:val="center"/>
              <w:rPr>
                <w:szCs w:val="21"/>
              </w:rPr>
            </w:pPr>
            <w:r w:rsidRPr="00C45BF7">
              <w:rPr>
                <w:szCs w:val="21"/>
              </w:rPr>
              <w:t>线管、电盒、木砖、吊环与构件表面混凝土高差</w:t>
            </w:r>
          </w:p>
        </w:tc>
        <w:tc>
          <w:tcPr>
            <w:tcW w:w="1839" w:type="dxa"/>
            <w:vAlign w:val="center"/>
          </w:tcPr>
          <w:p w:rsidR="00FB058F" w:rsidRPr="00C45BF7" w:rsidRDefault="00FB058F" w:rsidP="00133D0B">
            <w:pPr>
              <w:spacing w:line="300" w:lineRule="exact"/>
              <w:jc w:val="center"/>
              <w:rPr>
                <w:szCs w:val="21"/>
              </w:rPr>
            </w:pPr>
            <w:r w:rsidRPr="00C45BF7">
              <w:rPr>
                <w:szCs w:val="21"/>
              </w:rPr>
              <w:t>0</w:t>
            </w:r>
            <w:r w:rsidRPr="00C45BF7">
              <w:rPr>
                <w:szCs w:val="21"/>
              </w:rPr>
              <w:t>，</w:t>
            </w:r>
            <w:r w:rsidRPr="00C45BF7">
              <w:rPr>
                <w:szCs w:val="21"/>
              </w:rPr>
              <w:t>-10</w:t>
            </w:r>
          </w:p>
        </w:tc>
        <w:tc>
          <w:tcPr>
            <w:tcW w:w="2199" w:type="dxa"/>
            <w:vMerge/>
            <w:vAlign w:val="center"/>
          </w:tcPr>
          <w:p w:rsidR="00FB058F" w:rsidRPr="00C45BF7" w:rsidRDefault="00FB058F" w:rsidP="00133D0B">
            <w:pPr>
              <w:spacing w:line="300" w:lineRule="exact"/>
              <w:jc w:val="center"/>
              <w:rPr>
                <w:szCs w:val="21"/>
              </w:rPr>
            </w:pPr>
          </w:p>
        </w:tc>
      </w:tr>
      <w:tr w:rsidR="00FB058F" w:rsidRPr="00C45BF7" w:rsidTr="00133D0B">
        <w:trPr>
          <w:trHeight w:val="369"/>
          <w:jc w:val="center"/>
        </w:trPr>
        <w:tc>
          <w:tcPr>
            <w:tcW w:w="1545" w:type="dxa"/>
            <w:vMerge w:val="restart"/>
            <w:vAlign w:val="center"/>
          </w:tcPr>
          <w:p w:rsidR="00FB058F" w:rsidRPr="00C45BF7" w:rsidRDefault="00FB058F" w:rsidP="00133D0B">
            <w:pPr>
              <w:spacing w:line="300" w:lineRule="exact"/>
              <w:jc w:val="center"/>
              <w:rPr>
                <w:szCs w:val="21"/>
              </w:rPr>
            </w:pPr>
            <w:r w:rsidRPr="00C45BF7">
              <w:rPr>
                <w:szCs w:val="21"/>
              </w:rPr>
              <w:t>预留插筋</w:t>
            </w:r>
          </w:p>
        </w:tc>
        <w:tc>
          <w:tcPr>
            <w:tcW w:w="2693" w:type="dxa"/>
            <w:vAlign w:val="center"/>
          </w:tcPr>
          <w:p w:rsidR="00FB058F" w:rsidRPr="00C45BF7" w:rsidRDefault="00FB058F" w:rsidP="00133D0B">
            <w:pPr>
              <w:spacing w:line="300" w:lineRule="exact"/>
              <w:jc w:val="center"/>
              <w:rPr>
                <w:szCs w:val="21"/>
              </w:rPr>
            </w:pPr>
            <w:r w:rsidRPr="00C45BF7">
              <w:rPr>
                <w:szCs w:val="21"/>
              </w:rPr>
              <w:t>中心线位置</w:t>
            </w:r>
          </w:p>
        </w:tc>
        <w:tc>
          <w:tcPr>
            <w:tcW w:w="1839" w:type="dxa"/>
            <w:vAlign w:val="center"/>
          </w:tcPr>
          <w:p w:rsidR="00FB058F" w:rsidRPr="00C45BF7" w:rsidRDefault="00FB058F" w:rsidP="00133D0B">
            <w:pPr>
              <w:spacing w:line="300" w:lineRule="exact"/>
              <w:jc w:val="center"/>
              <w:rPr>
                <w:szCs w:val="21"/>
              </w:rPr>
            </w:pPr>
            <w:r w:rsidRPr="00C45BF7">
              <w:rPr>
                <w:szCs w:val="21"/>
              </w:rPr>
              <w:t>3</w:t>
            </w:r>
          </w:p>
        </w:tc>
        <w:tc>
          <w:tcPr>
            <w:tcW w:w="2199" w:type="dxa"/>
            <w:vMerge w:val="restart"/>
            <w:vAlign w:val="center"/>
          </w:tcPr>
          <w:p w:rsidR="00FB058F" w:rsidRPr="00C45BF7" w:rsidRDefault="00FB058F" w:rsidP="00133D0B">
            <w:pPr>
              <w:spacing w:line="300" w:lineRule="exact"/>
              <w:jc w:val="center"/>
              <w:rPr>
                <w:szCs w:val="21"/>
              </w:rPr>
            </w:pPr>
            <w:r w:rsidRPr="00C45BF7">
              <w:rPr>
                <w:szCs w:val="21"/>
              </w:rPr>
              <w:t>尺量检查</w:t>
            </w:r>
          </w:p>
        </w:tc>
      </w:tr>
      <w:tr w:rsidR="00FB058F" w:rsidRPr="00C45BF7" w:rsidTr="00133D0B">
        <w:trPr>
          <w:trHeight w:val="369"/>
          <w:jc w:val="center"/>
        </w:trPr>
        <w:tc>
          <w:tcPr>
            <w:tcW w:w="1545" w:type="dxa"/>
            <w:vMerge/>
            <w:vAlign w:val="center"/>
          </w:tcPr>
          <w:p w:rsidR="00FB058F" w:rsidRPr="00C45BF7" w:rsidRDefault="00FB058F" w:rsidP="00133D0B">
            <w:pPr>
              <w:spacing w:line="300" w:lineRule="exact"/>
              <w:jc w:val="center"/>
              <w:rPr>
                <w:szCs w:val="21"/>
              </w:rPr>
            </w:pPr>
          </w:p>
        </w:tc>
        <w:tc>
          <w:tcPr>
            <w:tcW w:w="2693" w:type="dxa"/>
            <w:vAlign w:val="center"/>
          </w:tcPr>
          <w:p w:rsidR="00FB058F" w:rsidRPr="00C45BF7" w:rsidRDefault="00FB058F" w:rsidP="00133D0B">
            <w:pPr>
              <w:spacing w:line="300" w:lineRule="exact"/>
              <w:jc w:val="center"/>
              <w:rPr>
                <w:szCs w:val="21"/>
              </w:rPr>
            </w:pPr>
            <w:r w:rsidRPr="00C45BF7">
              <w:rPr>
                <w:szCs w:val="21"/>
              </w:rPr>
              <w:t>外露长度</w:t>
            </w:r>
          </w:p>
        </w:tc>
        <w:tc>
          <w:tcPr>
            <w:tcW w:w="1839" w:type="dxa"/>
            <w:vAlign w:val="center"/>
          </w:tcPr>
          <w:p w:rsidR="00FB058F" w:rsidRPr="00C45BF7" w:rsidRDefault="00FB058F" w:rsidP="00133D0B">
            <w:pPr>
              <w:spacing w:line="300" w:lineRule="exact"/>
              <w:jc w:val="center"/>
              <w:rPr>
                <w:szCs w:val="21"/>
              </w:rPr>
            </w:pPr>
            <w:r w:rsidRPr="00C45BF7">
              <w:rPr>
                <w:szCs w:val="21"/>
              </w:rPr>
              <w:t>+5</w:t>
            </w:r>
            <w:r w:rsidRPr="00C45BF7">
              <w:rPr>
                <w:szCs w:val="21"/>
              </w:rPr>
              <w:t>，</w:t>
            </w:r>
            <w:r w:rsidRPr="00C45BF7">
              <w:rPr>
                <w:szCs w:val="21"/>
              </w:rPr>
              <w:t>-5</w:t>
            </w:r>
          </w:p>
        </w:tc>
        <w:tc>
          <w:tcPr>
            <w:tcW w:w="2199" w:type="dxa"/>
            <w:vMerge/>
            <w:vAlign w:val="center"/>
          </w:tcPr>
          <w:p w:rsidR="00FB058F" w:rsidRPr="00C45BF7" w:rsidRDefault="00FB058F" w:rsidP="00133D0B">
            <w:pPr>
              <w:spacing w:line="300" w:lineRule="exact"/>
              <w:jc w:val="center"/>
              <w:rPr>
                <w:szCs w:val="21"/>
              </w:rPr>
            </w:pPr>
          </w:p>
        </w:tc>
      </w:tr>
      <w:tr w:rsidR="00FB058F" w:rsidRPr="00C45BF7" w:rsidTr="00133D0B">
        <w:trPr>
          <w:trHeight w:val="369"/>
          <w:jc w:val="center"/>
        </w:trPr>
        <w:tc>
          <w:tcPr>
            <w:tcW w:w="1545" w:type="dxa"/>
            <w:vMerge w:val="restart"/>
            <w:vAlign w:val="center"/>
          </w:tcPr>
          <w:p w:rsidR="00FB058F" w:rsidRPr="00C45BF7" w:rsidRDefault="00FB058F" w:rsidP="00133D0B">
            <w:pPr>
              <w:spacing w:line="300" w:lineRule="exact"/>
              <w:jc w:val="center"/>
              <w:rPr>
                <w:szCs w:val="21"/>
              </w:rPr>
            </w:pPr>
            <w:r w:rsidRPr="00C45BF7">
              <w:rPr>
                <w:szCs w:val="21"/>
              </w:rPr>
              <w:t>键槽</w:t>
            </w:r>
          </w:p>
        </w:tc>
        <w:tc>
          <w:tcPr>
            <w:tcW w:w="2693" w:type="dxa"/>
            <w:vAlign w:val="center"/>
          </w:tcPr>
          <w:p w:rsidR="00FB058F" w:rsidRPr="00C45BF7" w:rsidRDefault="00FB058F" w:rsidP="00133D0B">
            <w:pPr>
              <w:spacing w:line="300" w:lineRule="exact"/>
              <w:jc w:val="center"/>
              <w:rPr>
                <w:szCs w:val="21"/>
              </w:rPr>
            </w:pPr>
            <w:r w:rsidRPr="00C45BF7">
              <w:rPr>
                <w:szCs w:val="21"/>
              </w:rPr>
              <w:t>中心线位置</w:t>
            </w:r>
          </w:p>
        </w:tc>
        <w:tc>
          <w:tcPr>
            <w:tcW w:w="1839" w:type="dxa"/>
            <w:vAlign w:val="center"/>
          </w:tcPr>
          <w:p w:rsidR="00FB058F" w:rsidRPr="00C45BF7" w:rsidRDefault="00FB058F" w:rsidP="00133D0B">
            <w:pPr>
              <w:spacing w:line="300" w:lineRule="exact"/>
              <w:jc w:val="center"/>
              <w:rPr>
                <w:szCs w:val="21"/>
              </w:rPr>
            </w:pPr>
            <w:r w:rsidRPr="00C45BF7">
              <w:rPr>
                <w:szCs w:val="21"/>
              </w:rPr>
              <w:t>5</w:t>
            </w:r>
          </w:p>
        </w:tc>
        <w:tc>
          <w:tcPr>
            <w:tcW w:w="2199" w:type="dxa"/>
            <w:vMerge w:val="restart"/>
            <w:vAlign w:val="center"/>
          </w:tcPr>
          <w:p w:rsidR="00FB058F" w:rsidRPr="00C45BF7" w:rsidRDefault="00FB058F" w:rsidP="00133D0B">
            <w:pPr>
              <w:spacing w:line="300" w:lineRule="exact"/>
              <w:jc w:val="center"/>
              <w:rPr>
                <w:szCs w:val="21"/>
              </w:rPr>
            </w:pPr>
            <w:r w:rsidRPr="00C45BF7">
              <w:rPr>
                <w:szCs w:val="21"/>
              </w:rPr>
              <w:t>尺量检查</w:t>
            </w:r>
          </w:p>
        </w:tc>
      </w:tr>
      <w:tr w:rsidR="00FB058F" w:rsidRPr="00C45BF7" w:rsidTr="00133D0B">
        <w:trPr>
          <w:trHeight w:val="369"/>
          <w:jc w:val="center"/>
        </w:trPr>
        <w:tc>
          <w:tcPr>
            <w:tcW w:w="1545" w:type="dxa"/>
            <w:vMerge/>
            <w:vAlign w:val="center"/>
          </w:tcPr>
          <w:p w:rsidR="00FB058F" w:rsidRPr="00C45BF7" w:rsidRDefault="00FB058F" w:rsidP="00133D0B">
            <w:pPr>
              <w:spacing w:line="300" w:lineRule="exact"/>
              <w:jc w:val="center"/>
              <w:rPr>
                <w:szCs w:val="21"/>
              </w:rPr>
            </w:pPr>
          </w:p>
        </w:tc>
        <w:tc>
          <w:tcPr>
            <w:tcW w:w="2693" w:type="dxa"/>
            <w:vAlign w:val="center"/>
          </w:tcPr>
          <w:p w:rsidR="00FB058F" w:rsidRPr="00C45BF7" w:rsidRDefault="00FB058F" w:rsidP="00133D0B">
            <w:pPr>
              <w:spacing w:line="300" w:lineRule="exact"/>
              <w:jc w:val="center"/>
              <w:rPr>
                <w:szCs w:val="21"/>
              </w:rPr>
            </w:pPr>
            <w:r w:rsidRPr="00C45BF7">
              <w:rPr>
                <w:szCs w:val="21"/>
              </w:rPr>
              <w:t>长度、宽度、深度</w:t>
            </w:r>
          </w:p>
        </w:tc>
        <w:tc>
          <w:tcPr>
            <w:tcW w:w="1839" w:type="dxa"/>
            <w:vAlign w:val="center"/>
          </w:tcPr>
          <w:p w:rsidR="00FB058F" w:rsidRPr="00C45BF7" w:rsidRDefault="00FB058F" w:rsidP="00133D0B">
            <w:pPr>
              <w:spacing w:line="300" w:lineRule="exact"/>
              <w:jc w:val="center"/>
              <w:rPr>
                <w:szCs w:val="21"/>
              </w:rPr>
            </w:pPr>
            <w:r w:rsidRPr="00C45BF7">
              <w:rPr>
                <w:szCs w:val="21"/>
              </w:rPr>
              <w:t>±5</w:t>
            </w:r>
          </w:p>
        </w:tc>
        <w:tc>
          <w:tcPr>
            <w:tcW w:w="2199" w:type="dxa"/>
            <w:vMerge/>
            <w:vAlign w:val="center"/>
          </w:tcPr>
          <w:p w:rsidR="00FB058F" w:rsidRPr="00C45BF7" w:rsidRDefault="00FB058F" w:rsidP="00133D0B">
            <w:pPr>
              <w:spacing w:line="300" w:lineRule="exact"/>
              <w:jc w:val="center"/>
              <w:rPr>
                <w:szCs w:val="21"/>
              </w:rPr>
            </w:pPr>
          </w:p>
        </w:tc>
      </w:tr>
    </w:tbl>
    <w:p w:rsidR="00FB058F" w:rsidRPr="00C45BF7" w:rsidRDefault="00FB058F" w:rsidP="00FB058F">
      <w:pPr>
        <w:spacing w:line="324" w:lineRule="auto"/>
        <w:ind w:firstLineChars="200" w:firstLine="420"/>
        <w:rPr>
          <w:szCs w:val="21"/>
        </w:rPr>
      </w:pPr>
      <w:r w:rsidRPr="00C45BF7">
        <w:rPr>
          <w:szCs w:val="21"/>
        </w:rPr>
        <w:t>注：</w:t>
      </w:r>
      <w:r w:rsidRPr="00C45BF7">
        <w:rPr>
          <w:szCs w:val="21"/>
        </w:rPr>
        <w:t xml:space="preserve">1 </w:t>
      </w:r>
      <w:r w:rsidRPr="00C45BF7">
        <w:rPr>
          <w:i/>
          <w:szCs w:val="21"/>
        </w:rPr>
        <w:t>L</w:t>
      </w:r>
      <w:r w:rsidRPr="00C45BF7">
        <w:rPr>
          <w:szCs w:val="21"/>
        </w:rPr>
        <w:t>为构件长度</w:t>
      </w:r>
      <w:r w:rsidRPr="00C45BF7">
        <w:rPr>
          <w:szCs w:val="21"/>
        </w:rPr>
        <w:t>(mm)</w:t>
      </w:r>
      <w:r w:rsidRPr="00C45BF7">
        <w:rPr>
          <w:szCs w:val="21"/>
        </w:rPr>
        <w:t>；</w:t>
      </w:r>
    </w:p>
    <w:p w:rsidR="00FB058F" w:rsidRPr="00C45BF7" w:rsidRDefault="00FB058F" w:rsidP="00FB058F">
      <w:pPr>
        <w:spacing w:line="324" w:lineRule="auto"/>
        <w:ind w:firstLineChars="400" w:firstLine="840"/>
        <w:rPr>
          <w:szCs w:val="21"/>
        </w:rPr>
      </w:pPr>
      <w:r w:rsidRPr="00C45BF7">
        <w:rPr>
          <w:szCs w:val="21"/>
        </w:rPr>
        <w:t xml:space="preserve">2 </w:t>
      </w:r>
      <w:r w:rsidRPr="00C45BF7">
        <w:rPr>
          <w:szCs w:val="21"/>
        </w:rPr>
        <w:t>检查中心线、螺栓和孔道位置偏差时，应沿纵、横两个方向量测，并取其中偏差较大值。</w:t>
      </w:r>
    </w:p>
    <w:p w:rsidR="00FB058F" w:rsidRPr="00C45BF7" w:rsidRDefault="00AE513E" w:rsidP="00FB058F">
      <w:pPr>
        <w:spacing w:line="360" w:lineRule="auto"/>
        <w:rPr>
          <w:rFonts w:eastAsia="华文仿宋"/>
          <w:sz w:val="24"/>
          <w:szCs w:val="24"/>
        </w:rPr>
      </w:pPr>
      <w:r>
        <w:rPr>
          <w:rFonts w:eastAsia="华文仿宋"/>
          <w:sz w:val="24"/>
          <w:szCs w:val="24"/>
        </w:rPr>
        <w:t>条文说明：</w:t>
      </w:r>
      <w:r w:rsidR="00FB058F" w:rsidRPr="00C45BF7">
        <w:rPr>
          <w:rFonts w:eastAsia="华文仿宋"/>
          <w:sz w:val="24"/>
          <w:szCs w:val="24"/>
        </w:rPr>
        <w:t>本条规定预制构件的尺寸允许偏差和检验方法，尺寸偏差可根据工程设计需要适当从严控制。</w:t>
      </w:r>
    </w:p>
    <w:p w:rsidR="00FB058F" w:rsidRPr="00C45BF7" w:rsidRDefault="00FB058F" w:rsidP="00FB058F">
      <w:pPr>
        <w:spacing w:line="360" w:lineRule="auto"/>
        <w:rPr>
          <w:rFonts w:eastAsia="华文仿宋"/>
          <w:sz w:val="24"/>
          <w:szCs w:val="24"/>
        </w:rPr>
        <w:sectPr w:rsidR="00FB058F" w:rsidRPr="00C45BF7" w:rsidSect="00133D0B">
          <w:pgSz w:w="11907" w:h="16839" w:code="9"/>
          <w:pgMar w:top="1440" w:right="1800" w:bottom="1440" w:left="1800" w:header="851" w:footer="992" w:gutter="0"/>
          <w:cols w:space="425"/>
          <w:docGrid w:type="lines" w:linePitch="312"/>
        </w:sectPr>
      </w:pPr>
    </w:p>
    <w:p w:rsidR="00FB058F" w:rsidRPr="00C45BF7" w:rsidRDefault="00FB058F" w:rsidP="00FB058F">
      <w:pPr>
        <w:pStyle w:val="a5"/>
        <w:spacing w:before="312" w:after="312"/>
      </w:pPr>
      <w:bookmarkStart w:id="92" w:name="_Toc523844525"/>
      <w:bookmarkStart w:id="93" w:name="_Toc534641555"/>
      <w:r w:rsidRPr="00C45BF7">
        <w:lastRenderedPageBreak/>
        <w:t xml:space="preserve">8  </w:t>
      </w:r>
      <w:r w:rsidRPr="00C45BF7">
        <w:t>施工与验收</w:t>
      </w:r>
      <w:bookmarkEnd w:id="92"/>
      <w:bookmarkEnd w:id="93"/>
    </w:p>
    <w:p w:rsidR="00FB058F" w:rsidRPr="00C45BF7" w:rsidRDefault="00FB058F" w:rsidP="00FB058F">
      <w:pPr>
        <w:pStyle w:val="a6"/>
        <w:spacing w:before="312" w:after="312"/>
      </w:pPr>
      <w:bookmarkStart w:id="94" w:name="_Toc491939397"/>
      <w:bookmarkStart w:id="95" w:name="_Toc492029353"/>
      <w:bookmarkStart w:id="96" w:name="_Toc492037690"/>
      <w:bookmarkStart w:id="97" w:name="_Toc498503078"/>
      <w:bookmarkStart w:id="98" w:name="_Toc523844526"/>
      <w:bookmarkStart w:id="99" w:name="_Toc534641556"/>
      <w:r w:rsidRPr="00C45BF7">
        <w:t xml:space="preserve">8.1 </w:t>
      </w:r>
      <w:bookmarkEnd w:id="94"/>
      <w:r w:rsidRPr="00C45BF7">
        <w:t xml:space="preserve"> </w:t>
      </w:r>
      <w:r w:rsidRPr="00C45BF7">
        <w:t>一般规定</w:t>
      </w:r>
      <w:bookmarkEnd w:id="95"/>
      <w:bookmarkEnd w:id="96"/>
      <w:bookmarkEnd w:id="97"/>
      <w:bookmarkEnd w:id="98"/>
      <w:bookmarkEnd w:id="99"/>
    </w:p>
    <w:p w:rsidR="00FB058F" w:rsidRPr="00C45BF7" w:rsidRDefault="00FB058F" w:rsidP="00FB058F">
      <w:pPr>
        <w:numPr>
          <w:ilvl w:val="2"/>
          <w:numId w:val="16"/>
        </w:numPr>
        <w:adjustRightInd w:val="0"/>
        <w:snapToGrid w:val="0"/>
        <w:spacing w:line="360" w:lineRule="auto"/>
        <w:outlineLvl w:val="2"/>
        <w:rPr>
          <w:sz w:val="24"/>
          <w:szCs w:val="24"/>
        </w:rPr>
      </w:pPr>
      <w:r w:rsidRPr="00C45BF7">
        <w:rPr>
          <w:sz w:val="24"/>
          <w:szCs w:val="24"/>
        </w:rPr>
        <w:t>桁架预制板吊装施工前应编制专项施工方案，并对施工人员进行质量安全技术交底。</w:t>
      </w:r>
    </w:p>
    <w:p w:rsidR="00FB058F" w:rsidRPr="00C45BF7" w:rsidRDefault="00AE513E" w:rsidP="00FB058F">
      <w:pPr>
        <w:spacing w:line="360" w:lineRule="auto"/>
        <w:rPr>
          <w:rFonts w:eastAsia="华文仿宋"/>
          <w:sz w:val="24"/>
          <w:szCs w:val="24"/>
        </w:rPr>
      </w:pPr>
      <w:r>
        <w:rPr>
          <w:rFonts w:eastAsia="华文仿宋"/>
          <w:sz w:val="24"/>
          <w:szCs w:val="24"/>
        </w:rPr>
        <w:t>条文说明：</w:t>
      </w:r>
      <w:r w:rsidR="00FB058F" w:rsidRPr="00C45BF7">
        <w:rPr>
          <w:rFonts w:eastAsia="华文仿宋"/>
          <w:sz w:val="24"/>
          <w:szCs w:val="24"/>
        </w:rPr>
        <w:t>专项施工方案应按规定程序审批。专项施工方案应对施工现场平面布置、桁架预制板制作、转运路线、道路条件及吊装方案等做出规定；对涉及结构安全和人身安全的内容，应有明确的规定和相应的措施。</w:t>
      </w:r>
    </w:p>
    <w:p w:rsidR="00FB058F" w:rsidRPr="00C45BF7" w:rsidRDefault="00FB058F" w:rsidP="00FB058F">
      <w:pPr>
        <w:numPr>
          <w:ilvl w:val="2"/>
          <w:numId w:val="16"/>
        </w:numPr>
        <w:adjustRightInd w:val="0"/>
        <w:snapToGrid w:val="0"/>
        <w:spacing w:line="360" w:lineRule="auto"/>
        <w:outlineLvl w:val="2"/>
        <w:rPr>
          <w:sz w:val="24"/>
          <w:szCs w:val="24"/>
        </w:rPr>
      </w:pPr>
      <w:r w:rsidRPr="00C45BF7">
        <w:rPr>
          <w:sz w:val="24"/>
          <w:szCs w:val="24"/>
        </w:rPr>
        <w:t>施工现场的预制构件运输道路和存放场地应平整、坚实，并应有排水措施。</w:t>
      </w:r>
    </w:p>
    <w:p w:rsidR="00FB058F" w:rsidRPr="00C45BF7" w:rsidRDefault="00FB058F" w:rsidP="00FB058F">
      <w:pPr>
        <w:numPr>
          <w:ilvl w:val="2"/>
          <w:numId w:val="16"/>
        </w:numPr>
        <w:adjustRightInd w:val="0"/>
        <w:snapToGrid w:val="0"/>
        <w:spacing w:line="360" w:lineRule="auto"/>
        <w:outlineLvl w:val="2"/>
        <w:rPr>
          <w:sz w:val="24"/>
          <w:szCs w:val="24"/>
        </w:rPr>
      </w:pPr>
      <w:r w:rsidRPr="00C45BF7">
        <w:rPr>
          <w:sz w:val="24"/>
          <w:szCs w:val="24"/>
        </w:rPr>
        <w:t>桁架预制板运送到施工现场后需要存放时，应按规格、所用部位、吊装顺序分别存放，并采取可靠的稳定措施。存放场地应设</w:t>
      </w:r>
      <w:bookmarkStart w:id="100" w:name="_Toc492029357"/>
      <w:r w:rsidRPr="00C45BF7">
        <w:rPr>
          <w:sz w:val="24"/>
          <w:szCs w:val="24"/>
        </w:rPr>
        <w:t>置在吊装设备的有效起重范围内。</w:t>
      </w:r>
      <w:bookmarkEnd w:id="100"/>
    </w:p>
    <w:p w:rsidR="00FB058F" w:rsidRPr="00C45BF7" w:rsidRDefault="00AE513E" w:rsidP="00FB058F">
      <w:pPr>
        <w:spacing w:line="360" w:lineRule="auto"/>
        <w:rPr>
          <w:rFonts w:eastAsia="华文仿宋"/>
          <w:sz w:val="24"/>
          <w:szCs w:val="24"/>
        </w:rPr>
      </w:pPr>
      <w:r>
        <w:rPr>
          <w:rFonts w:eastAsia="华文仿宋"/>
          <w:sz w:val="24"/>
          <w:szCs w:val="24"/>
        </w:rPr>
        <w:t>条文说明：</w:t>
      </w:r>
      <w:r w:rsidR="00FB058F" w:rsidRPr="00C45BF7">
        <w:rPr>
          <w:rFonts w:eastAsia="华文仿宋"/>
          <w:sz w:val="24"/>
          <w:szCs w:val="24"/>
        </w:rPr>
        <w:t>桁架预制板运送到施工现场后，可根据场地平面布置，分单元合理安排</w:t>
      </w:r>
      <w:r w:rsidR="00BB1A08" w:rsidRPr="00C45BF7">
        <w:rPr>
          <w:rFonts w:eastAsia="华文仿宋"/>
          <w:sz w:val="24"/>
          <w:szCs w:val="24"/>
        </w:rPr>
        <w:t>堆放</w:t>
      </w:r>
      <w:r w:rsidR="00FB058F" w:rsidRPr="00C45BF7">
        <w:rPr>
          <w:rFonts w:eastAsia="华文仿宋"/>
          <w:sz w:val="24"/>
          <w:szCs w:val="24"/>
        </w:rPr>
        <w:t>，便于现场吊装施工。构件临时</w:t>
      </w:r>
      <w:r w:rsidR="00BB1A08" w:rsidRPr="00C45BF7">
        <w:rPr>
          <w:rFonts w:eastAsia="华文仿宋"/>
          <w:sz w:val="24"/>
          <w:szCs w:val="24"/>
        </w:rPr>
        <w:t>堆放</w:t>
      </w:r>
      <w:r w:rsidR="00FB058F" w:rsidRPr="00C45BF7">
        <w:rPr>
          <w:rFonts w:eastAsia="华文仿宋"/>
          <w:sz w:val="24"/>
          <w:szCs w:val="24"/>
        </w:rPr>
        <w:t>场地可合理布置在吊装机械覆盖范围内，避免二次搬运桁架预制板。水平</w:t>
      </w:r>
      <w:r w:rsidR="00BB1A08" w:rsidRPr="00C45BF7">
        <w:rPr>
          <w:rFonts w:eastAsia="华文仿宋"/>
          <w:sz w:val="24"/>
          <w:szCs w:val="24"/>
        </w:rPr>
        <w:t>堆放</w:t>
      </w:r>
      <w:r w:rsidR="00FB058F" w:rsidRPr="00C45BF7">
        <w:rPr>
          <w:rFonts w:eastAsia="华文仿宋"/>
          <w:sz w:val="24"/>
          <w:szCs w:val="24"/>
        </w:rPr>
        <w:t>时，层数不应大于</w:t>
      </w:r>
      <w:r w:rsidR="00FB058F" w:rsidRPr="00C45BF7">
        <w:rPr>
          <w:rFonts w:eastAsia="华文仿宋"/>
          <w:sz w:val="24"/>
          <w:szCs w:val="24"/>
        </w:rPr>
        <w:t>6</w:t>
      </w:r>
      <w:r w:rsidR="00FB058F" w:rsidRPr="00C45BF7">
        <w:rPr>
          <w:rFonts w:eastAsia="华文仿宋"/>
          <w:sz w:val="24"/>
          <w:szCs w:val="24"/>
        </w:rPr>
        <w:t>层，以避免由于自重过大使桁架预制板产生变形、开裂；垂直</w:t>
      </w:r>
      <w:r w:rsidR="00BB1A08" w:rsidRPr="00C45BF7">
        <w:rPr>
          <w:rFonts w:eastAsia="华文仿宋"/>
          <w:sz w:val="24"/>
          <w:szCs w:val="24"/>
        </w:rPr>
        <w:t>堆放</w:t>
      </w:r>
      <w:r w:rsidR="00FB058F" w:rsidRPr="00C45BF7">
        <w:rPr>
          <w:rFonts w:eastAsia="华文仿宋"/>
          <w:sz w:val="24"/>
          <w:szCs w:val="24"/>
        </w:rPr>
        <w:t>时，应设置固定支架。</w:t>
      </w:r>
    </w:p>
    <w:p w:rsidR="00FB058F" w:rsidRPr="00C45BF7" w:rsidRDefault="00FB058F" w:rsidP="00FB058F">
      <w:pPr>
        <w:numPr>
          <w:ilvl w:val="2"/>
          <w:numId w:val="16"/>
        </w:numPr>
        <w:adjustRightInd w:val="0"/>
        <w:snapToGrid w:val="0"/>
        <w:spacing w:line="360" w:lineRule="auto"/>
        <w:outlineLvl w:val="2"/>
        <w:rPr>
          <w:rFonts w:eastAsia="华文仿宋"/>
          <w:sz w:val="24"/>
          <w:szCs w:val="24"/>
        </w:rPr>
      </w:pPr>
      <w:r w:rsidRPr="00C45BF7">
        <w:rPr>
          <w:sz w:val="24"/>
          <w:szCs w:val="24"/>
        </w:rPr>
        <w:t>桁架预制板卸放、吊装工作范围内不得有障碍物。桁架预制板卸放、吊装不应影响运输道路正常使用。</w:t>
      </w:r>
    </w:p>
    <w:p w:rsidR="00FB058F" w:rsidRPr="00C45BF7" w:rsidRDefault="00FB058F" w:rsidP="00FB058F">
      <w:pPr>
        <w:pStyle w:val="a6"/>
        <w:spacing w:before="312" w:after="312"/>
      </w:pPr>
      <w:bookmarkStart w:id="101" w:name="_Toc523844527"/>
      <w:bookmarkStart w:id="102" w:name="_Toc534641557"/>
      <w:r w:rsidRPr="00C45BF7">
        <w:t xml:space="preserve">8.2  </w:t>
      </w:r>
      <w:r w:rsidRPr="00C45BF7">
        <w:t>桁架预制板吊装准备</w:t>
      </w:r>
      <w:bookmarkEnd w:id="101"/>
      <w:bookmarkEnd w:id="102"/>
    </w:p>
    <w:p w:rsidR="00FB058F" w:rsidRPr="00C45BF7" w:rsidRDefault="00FB058F" w:rsidP="00FB058F">
      <w:pPr>
        <w:numPr>
          <w:ilvl w:val="2"/>
          <w:numId w:val="17"/>
        </w:numPr>
        <w:adjustRightInd w:val="0"/>
        <w:snapToGrid w:val="0"/>
        <w:spacing w:line="360" w:lineRule="auto"/>
        <w:outlineLvl w:val="2"/>
        <w:rPr>
          <w:sz w:val="24"/>
          <w:szCs w:val="24"/>
        </w:rPr>
      </w:pPr>
      <w:r w:rsidRPr="00C45BF7">
        <w:rPr>
          <w:sz w:val="24"/>
          <w:szCs w:val="24"/>
        </w:rPr>
        <w:t>吊装施工前，应进行测量放线，设置构件安装定位标识。楼层纵、横控制线和标高控制点应由底层原始点向上引测，以此放出桁架预制板控制线，并根据桁架预制板编号对安装部位进行编号。测量放线应符合现行国家标准《工程测量规范》</w:t>
      </w:r>
      <w:r w:rsidRPr="00C45BF7">
        <w:rPr>
          <w:sz w:val="24"/>
          <w:szCs w:val="24"/>
        </w:rPr>
        <w:t>GB 50026</w:t>
      </w:r>
      <w:r w:rsidRPr="00C45BF7">
        <w:rPr>
          <w:sz w:val="24"/>
          <w:szCs w:val="24"/>
        </w:rPr>
        <w:t>的有关规定。</w:t>
      </w:r>
    </w:p>
    <w:p w:rsidR="00FB058F" w:rsidRPr="00C45BF7" w:rsidRDefault="00FB058F" w:rsidP="00FB058F">
      <w:pPr>
        <w:numPr>
          <w:ilvl w:val="2"/>
          <w:numId w:val="17"/>
        </w:numPr>
        <w:adjustRightInd w:val="0"/>
        <w:snapToGrid w:val="0"/>
        <w:spacing w:line="360" w:lineRule="auto"/>
        <w:outlineLvl w:val="2"/>
        <w:rPr>
          <w:sz w:val="24"/>
          <w:szCs w:val="24"/>
        </w:rPr>
      </w:pPr>
      <w:r w:rsidRPr="00C45BF7">
        <w:rPr>
          <w:sz w:val="24"/>
          <w:szCs w:val="24"/>
        </w:rPr>
        <w:t>吊装施工前，应按照施工方案中的吊装顺序对桁架预制板提前编号。</w:t>
      </w:r>
    </w:p>
    <w:p w:rsidR="00FB058F" w:rsidRPr="00C45BF7" w:rsidRDefault="00FB058F" w:rsidP="00FB058F">
      <w:pPr>
        <w:numPr>
          <w:ilvl w:val="2"/>
          <w:numId w:val="17"/>
        </w:numPr>
        <w:adjustRightInd w:val="0"/>
        <w:snapToGrid w:val="0"/>
        <w:spacing w:line="360" w:lineRule="auto"/>
        <w:outlineLvl w:val="2"/>
      </w:pPr>
      <w:r w:rsidRPr="00C45BF7">
        <w:rPr>
          <w:sz w:val="24"/>
          <w:szCs w:val="24"/>
        </w:rPr>
        <w:t>吊具应根据桁架预制板形状、尺寸及重量等参数进行设计和配置。吊具设</w:t>
      </w:r>
      <w:r w:rsidRPr="00C45BF7">
        <w:rPr>
          <w:sz w:val="24"/>
          <w:szCs w:val="24"/>
        </w:rPr>
        <w:lastRenderedPageBreak/>
        <w:t>计应符合下列规定：</w:t>
      </w:r>
    </w:p>
    <w:p w:rsidR="00FB058F" w:rsidRPr="00C45BF7" w:rsidRDefault="00FB058F" w:rsidP="00FB058F">
      <w:pPr>
        <w:pStyle w:val="af"/>
        <w:snapToGrid w:val="0"/>
        <w:spacing w:line="360" w:lineRule="auto"/>
        <w:ind w:firstLineChars="200" w:firstLine="482"/>
      </w:pPr>
      <w:r w:rsidRPr="00C45BF7">
        <w:rPr>
          <w:b/>
        </w:rPr>
        <w:t xml:space="preserve">1  </w:t>
      </w:r>
      <w:r w:rsidRPr="00C45BF7">
        <w:t>吊点位置的合力点应与桁架预制板构件的重心点重合；</w:t>
      </w:r>
    </w:p>
    <w:p w:rsidR="00FB058F" w:rsidRPr="00C45BF7" w:rsidRDefault="00FB058F" w:rsidP="00FB058F">
      <w:pPr>
        <w:pStyle w:val="af"/>
        <w:snapToGrid w:val="0"/>
        <w:spacing w:line="360" w:lineRule="auto"/>
        <w:ind w:firstLineChars="200" w:firstLine="482"/>
      </w:pPr>
      <w:r w:rsidRPr="00C45BF7">
        <w:rPr>
          <w:b/>
        </w:rPr>
        <w:t xml:space="preserve">2  </w:t>
      </w:r>
      <w:r w:rsidRPr="00C45BF7">
        <w:t>当仅设有</w:t>
      </w:r>
      <w:r w:rsidRPr="00C45BF7">
        <w:t>4</w:t>
      </w:r>
      <w:r w:rsidRPr="00C45BF7">
        <w:t>个吊点时，应按照仅</w:t>
      </w:r>
      <w:r w:rsidRPr="00C45BF7">
        <w:t>3</w:t>
      </w:r>
      <w:r w:rsidRPr="00C45BF7">
        <w:t>个吊点工作的最不利情况对吊具进行验算；</w:t>
      </w:r>
    </w:p>
    <w:p w:rsidR="00FB058F" w:rsidRPr="00C45BF7" w:rsidRDefault="00FB058F" w:rsidP="00FB058F">
      <w:pPr>
        <w:pStyle w:val="af"/>
        <w:snapToGrid w:val="0"/>
        <w:spacing w:line="360" w:lineRule="auto"/>
        <w:ind w:firstLineChars="200" w:firstLine="482"/>
      </w:pPr>
      <w:r w:rsidRPr="00C45BF7">
        <w:rPr>
          <w:b/>
        </w:rPr>
        <w:t xml:space="preserve">3  </w:t>
      </w:r>
      <w:r w:rsidRPr="00C45BF7">
        <w:t>计算桁架预制板构件重量时，动力系数不应小于</w:t>
      </w:r>
      <w:r w:rsidRPr="00C45BF7">
        <w:t>1.5</w:t>
      </w:r>
      <w:r w:rsidRPr="00C45BF7">
        <w:t>；</w:t>
      </w:r>
    </w:p>
    <w:p w:rsidR="00FB058F" w:rsidRPr="00C45BF7" w:rsidRDefault="00FB058F" w:rsidP="00FB058F">
      <w:pPr>
        <w:pStyle w:val="af"/>
        <w:snapToGrid w:val="0"/>
        <w:spacing w:line="360" w:lineRule="auto"/>
        <w:ind w:firstLineChars="200" w:firstLine="482"/>
      </w:pPr>
      <w:r w:rsidRPr="00C45BF7">
        <w:rPr>
          <w:b/>
        </w:rPr>
        <w:t xml:space="preserve">4  </w:t>
      </w:r>
      <w:r w:rsidRPr="00C45BF7">
        <w:t>吊索水平夹角不宜小于</w:t>
      </w:r>
      <w:r w:rsidRPr="00C45BF7">
        <w:t>60°</w:t>
      </w:r>
      <w:r w:rsidRPr="00C45BF7">
        <w:t>，且不应小于</w:t>
      </w:r>
      <w:r w:rsidRPr="00C45BF7">
        <w:t>45°</w:t>
      </w:r>
      <w:r w:rsidRPr="00C45BF7">
        <w:t>；</w:t>
      </w:r>
    </w:p>
    <w:p w:rsidR="00FB058F" w:rsidRPr="00C45BF7" w:rsidRDefault="00FB058F" w:rsidP="00FB058F">
      <w:pPr>
        <w:pStyle w:val="af"/>
        <w:snapToGrid w:val="0"/>
        <w:spacing w:line="360" w:lineRule="auto"/>
        <w:ind w:firstLineChars="200" w:firstLine="482"/>
      </w:pPr>
      <w:r w:rsidRPr="00C45BF7">
        <w:rPr>
          <w:b/>
        </w:rPr>
        <w:t xml:space="preserve">5  </w:t>
      </w:r>
      <w:r w:rsidRPr="00C45BF7">
        <w:t>对尺寸较大、形状复杂或厚度较小的桁架预制板构件，宜采用分配梁或分配桁架等工具式吊具。</w:t>
      </w:r>
    </w:p>
    <w:p w:rsidR="00FB058F" w:rsidRPr="00C45BF7" w:rsidRDefault="00AE513E" w:rsidP="00FB058F">
      <w:pPr>
        <w:spacing w:line="360" w:lineRule="auto"/>
        <w:rPr>
          <w:rFonts w:eastAsia="华文仿宋"/>
          <w:sz w:val="24"/>
          <w:szCs w:val="24"/>
        </w:rPr>
      </w:pPr>
      <w:r>
        <w:rPr>
          <w:rFonts w:eastAsia="华文仿宋"/>
          <w:sz w:val="24"/>
          <w:szCs w:val="24"/>
        </w:rPr>
        <w:t>条文说明：</w:t>
      </w:r>
      <w:r w:rsidR="00FB058F" w:rsidRPr="00C45BF7">
        <w:rPr>
          <w:rFonts w:eastAsia="华文仿宋"/>
          <w:sz w:val="24"/>
          <w:szCs w:val="24"/>
        </w:rPr>
        <w:t>当桁架预制板仅设有</w:t>
      </w:r>
      <w:r w:rsidR="00FB058F" w:rsidRPr="00C45BF7">
        <w:rPr>
          <w:rFonts w:eastAsia="华文仿宋"/>
          <w:sz w:val="24"/>
          <w:szCs w:val="24"/>
        </w:rPr>
        <w:t>4</w:t>
      </w:r>
      <w:r w:rsidR="00FB058F" w:rsidRPr="00C45BF7">
        <w:rPr>
          <w:rFonts w:eastAsia="华文仿宋"/>
          <w:sz w:val="24"/>
          <w:szCs w:val="24"/>
        </w:rPr>
        <w:t>个吊点时，可能由于生产误差等原因导致仅</w:t>
      </w:r>
      <w:r w:rsidR="00FB058F" w:rsidRPr="00C45BF7">
        <w:rPr>
          <w:rFonts w:eastAsia="华文仿宋"/>
          <w:sz w:val="24"/>
          <w:szCs w:val="24"/>
        </w:rPr>
        <w:t>3</w:t>
      </w:r>
      <w:r w:rsidR="00FB058F" w:rsidRPr="00C45BF7">
        <w:rPr>
          <w:rFonts w:eastAsia="华文仿宋"/>
          <w:sz w:val="24"/>
          <w:szCs w:val="24"/>
        </w:rPr>
        <w:t>个吊点工作的最不利工况，因此应进行吊具的验算，验算安全后方可起吊。</w:t>
      </w:r>
    </w:p>
    <w:p w:rsidR="00FB058F" w:rsidRPr="00C45BF7" w:rsidRDefault="00FB058F" w:rsidP="00FB058F">
      <w:pPr>
        <w:spacing w:line="360" w:lineRule="auto"/>
        <w:rPr>
          <w:rFonts w:eastAsia="华文仿宋"/>
          <w:sz w:val="24"/>
          <w:szCs w:val="24"/>
        </w:rPr>
      </w:pPr>
      <w:r w:rsidRPr="00C45BF7">
        <w:rPr>
          <w:rFonts w:eastAsia="华文仿宋"/>
          <w:sz w:val="24"/>
          <w:szCs w:val="24"/>
        </w:rPr>
        <w:t>桁架预制板的吊装方式及相应吊具应根据桁架预制板构件的形状、尺寸和重量等进行选择和设计。当吊绳与起吊桁架预制板构件的夹角小于</w:t>
      </w:r>
      <w:r w:rsidRPr="00C45BF7">
        <w:rPr>
          <w:rFonts w:eastAsia="华文仿宋"/>
          <w:sz w:val="24"/>
          <w:szCs w:val="24"/>
        </w:rPr>
        <w:t>60°</w:t>
      </w:r>
      <w:r w:rsidRPr="00C45BF7">
        <w:rPr>
          <w:rFonts w:eastAsia="华文仿宋"/>
          <w:sz w:val="24"/>
          <w:szCs w:val="24"/>
        </w:rPr>
        <w:t>时，应设置分配梁或分配桁架。吊装施工用材料及配件应符合国家现行相关标准的规定。常用吊装方式见图</w:t>
      </w:r>
      <w:r w:rsidRPr="00C45BF7">
        <w:rPr>
          <w:rFonts w:eastAsia="华文仿宋"/>
          <w:sz w:val="24"/>
          <w:szCs w:val="24"/>
        </w:rPr>
        <w:t>3</w:t>
      </w:r>
      <w:r w:rsidRPr="00C45BF7">
        <w:rPr>
          <w:rFonts w:eastAsia="华文仿宋"/>
          <w:sz w:val="24"/>
          <w:szCs w:val="24"/>
        </w:rPr>
        <w:t>，配套的吊具见图</w:t>
      </w:r>
      <w:r w:rsidRPr="00C45BF7">
        <w:rPr>
          <w:rFonts w:eastAsia="华文仿宋"/>
          <w:sz w:val="24"/>
          <w:szCs w:val="24"/>
        </w:rPr>
        <w:t>4</w:t>
      </w:r>
      <w:r w:rsidRPr="00C45BF7">
        <w:rPr>
          <w:rFonts w:eastAsia="华文仿宋"/>
          <w:sz w:val="24"/>
          <w:szCs w:val="24"/>
        </w:rPr>
        <w:t>。</w:t>
      </w:r>
    </w:p>
    <w:p w:rsidR="00FB058F" w:rsidRPr="00C45BF7" w:rsidRDefault="00FB058F" w:rsidP="00FB058F">
      <w:pPr>
        <w:spacing w:line="360" w:lineRule="auto"/>
        <w:jc w:val="center"/>
        <w:rPr>
          <w:rFonts w:eastAsia="仿宋"/>
        </w:rPr>
      </w:pPr>
      <w:r w:rsidRPr="00C45BF7">
        <w:rPr>
          <w:rFonts w:eastAsia="仿宋"/>
          <w:noProof/>
        </w:rPr>
        <w:drawing>
          <wp:inline distT="0" distB="0" distL="0" distR="0">
            <wp:extent cx="2750820" cy="24663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0820" cy="2466340"/>
                    </a:xfrm>
                    <a:prstGeom prst="rect">
                      <a:avLst/>
                    </a:prstGeom>
                    <a:noFill/>
                    <a:ln>
                      <a:noFill/>
                    </a:ln>
                  </pic:spPr>
                </pic:pic>
              </a:graphicData>
            </a:graphic>
          </wp:inline>
        </w:drawing>
      </w:r>
    </w:p>
    <w:p w:rsidR="00FB058F" w:rsidRPr="00C45BF7" w:rsidRDefault="00FB058F" w:rsidP="00FB058F">
      <w:pPr>
        <w:spacing w:line="360" w:lineRule="auto"/>
        <w:jc w:val="center"/>
        <w:rPr>
          <w:szCs w:val="21"/>
        </w:rPr>
      </w:pPr>
      <w:r w:rsidRPr="00C45BF7">
        <w:rPr>
          <w:szCs w:val="21"/>
        </w:rPr>
        <w:t>图</w:t>
      </w:r>
      <w:r w:rsidRPr="00C45BF7">
        <w:rPr>
          <w:szCs w:val="21"/>
        </w:rPr>
        <w:t xml:space="preserve">3 </w:t>
      </w:r>
      <w:r w:rsidRPr="00C45BF7">
        <w:rPr>
          <w:szCs w:val="21"/>
        </w:rPr>
        <w:t>桁架预制板吊装示意图</w:t>
      </w:r>
    </w:p>
    <w:p w:rsidR="00FB058F" w:rsidRPr="00C45BF7" w:rsidRDefault="00FB058F" w:rsidP="00FB058F">
      <w:pPr>
        <w:pStyle w:val="afe"/>
        <w:spacing w:line="360" w:lineRule="auto"/>
        <w:ind w:leftChars="-1" w:left="-2" w:firstLineChars="0" w:firstLine="0"/>
        <w:jc w:val="center"/>
        <w:rPr>
          <w:rFonts w:ascii="Times New Roman" w:eastAsia="华文仿宋" w:hAnsi="Times New Roman"/>
          <w:sz w:val="24"/>
          <w:szCs w:val="24"/>
        </w:rPr>
      </w:pPr>
      <w:r w:rsidRPr="00C45BF7">
        <w:rPr>
          <w:rFonts w:ascii="Times New Roman" w:hAnsi="Times New Roman"/>
          <w:noProof/>
        </w:rPr>
        <w:lastRenderedPageBreak/>
        <w:drawing>
          <wp:inline distT="0" distB="0" distL="0" distR="0">
            <wp:extent cx="4563745" cy="2085340"/>
            <wp:effectExtent l="0" t="0" r="0" b="0"/>
            <wp:docPr id="24" name="图片 20"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123"/>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42928" r="-125"/>
                    <a:stretch>
                      <a:fillRect/>
                    </a:stretch>
                  </pic:blipFill>
                  <pic:spPr bwMode="auto">
                    <a:xfrm>
                      <a:off x="0" y="0"/>
                      <a:ext cx="4563745" cy="2085340"/>
                    </a:xfrm>
                    <a:prstGeom prst="rect">
                      <a:avLst/>
                    </a:prstGeom>
                    <a:noFill/>
                    <a:ln>
                      <a:noFill/>
                    </a:ln>
                  </pic:spPr>
                </pic:pic>
              </a:graphicData>
            </a:graphic>
          </wp:inline>
        </w:drawing>
      </w:r>
    </w:p>
    <w:p w:rsidR="00FB058F" w:rsidRPr="00C45BF7" w:rsidRDefault="00FB058F" w:rsidP="00FB058F">
      <w:pPr>
        <w:spacing w:line="360" w:lineRule="auto"/>
        <w:jc w:val="center"/>
        <w:rPr>
          <w:szCs w:val="21"/>
        </w:rPr>
      </w:pPr>
      <w:r w:rsidRPr="00C45BF7">
        <w:rPr>
          <w:szCs w:val="21"/>
        </w:rPr>
        <w:t>图</w:t>
      </w:r>
      <w:r w:rsidRPr="00C45BF7">
        <w:rPr>
          <w:szCs w:val="21"/>
        </w:rPr>
        <w:t xml:space="preserve">4 </w:t>
      </w:r>
      <w:r w:rsidRPr="00C45BF7">
        <w:rPr>
          <w:szCs w:val="21"/>
        </w:rPr>
        <w:t>吊装用吊具示意图</w:t>
      </w:r>
    </w:p>
    <w:p w:rsidR="00FB058F" w:rsidRPr="00C45BF7" w:rsidRDefault="00FB058F" w:rsidP="00FB058F">
      <w:pPr>
        <w:numPr>
          <w:ilvl w:val="2"/>
          <w:numId w:val="17"/>
        </w:numPr>
        <w:adjustRightInd w:val="0"/>
        <w:snapToGrid w:val="0"/>
        <w:spacing w:line="360" w:lineRule="auto"/>
        <w:outlineLvl w:val="2"/>
        <w:rPr>
          <w:sz w:val="24"/>
          <w:szCs w:val="24"/>
        </w:rPr>
      </w:pPr>
      <w:r w:rsidRPr="00C45BF7">
        <w:rPr>
          <w:sz w:val="24"/>
          <w:szCs w:val="24"/>
        </w:rPr>
        <w:t>吊装施工前，应按国家现行有关标准的规定和设计方案的要求对吊具、索具进行验收，核实现场环境、天气、道路状况等，确认满足吊装施工要求。</w:t>
      </w:r>
    </w:p>
    <w:p w:rsidR="00FB058F" w:rsidRPr="00C45BF7" w:rsidRDefault="00AE513E" w:rsidP="00FB058F">
      <w:pPr>
        <w:spacing w:line="360" w:lineRule="auto"/>
        <w:rPr>
          <w:rFonts w:eastAsia="华文仿宋"/>
          <w:sz w:val="24"/>
          <w:szCs w:val="24"/>
        </w:rPr>
      </w:pPr>
      <w:r>
        <w:rPr>
          <w:rFonts w:eastAsia="华文仿宋"/>
          <w:sz w:val="24"/>
          <w:szCs w:val="24"/>
        </w:rPr>
        <w:t>条文说明：</w:t>
      </w:r>
      <w:r w:rsidR="00FB058F" w:rsidRPr="00C45BF7">
        <w:rPr>
          <w:rFonts w:eastAsia="华文仿宋"/>
          <w:sz w:val="24"/>
          <w:szCs w:val="24"/>
        </w:rPr>
        <w:t>吊装施工前，应复核吊装设备和吊具的吊装能力。对焊接类吊具，应进行验算并经验收合格后方可使用。</w:t>
      </w:r>
    </w:p>
    <w:p w:rsidR="00FB058F" w:rsidRPr="00C45BF7" w:rsidRDefault="00FB058F" w:rsidP="00FB058F">
      <w:pPr>
        <w:numPr>
          <w:ilvl w:val="2"/>
          <w:numId w:val="17"/>
        </w:numPr>
        <w:adjustRightInd w:val="0"/>
        <w:snapToGrid w:val="0"/>
        <w:spacing w:line="360" w:lineRule="auto"/>
        <w:outlineLvl w:val="2"/>
        <w:rPr>
          <w:sz w:val="24"/>
          <w:szCs w:val="24"/>
        </w:rPr>
      </w:pPr>
      <w:r w:rsidRPr="00C45BF7">
        <w:rPr>
          <w:sz w:val="24"/>
          <w:szCs w:val="24"/>
        </w:rPr>
        <w:t>吊装施工前，施工单位应根据工程特点和吊装计划安排施工作业人员，并配备劳动防护用品。</w:t>
      </w:r>
    </w:p>
    <w:p w:rsidR="00FB058F" w:rsidRPr="00C45BF7" w:rsidRDefault="00FB058F" w:rsidP="00FB058F">
      <w:pPr>
        <w:numPr>
          <w:ilvl w:val="2"/>
          <w:numId w:val="17"/>
        </w:numPr>
        <w:adjustRightInd w:val="0"/>
        <w:snapToGrid w:val="0"/>
        <w:spacing w:line="360" w:lineRule="auto"/>
        <w:outlineLvl w:val="2"/>
        <w:rPr>
          <w:sz w:val="24"/>
          <w:szCs w:val="24"/>
        </w:rPr>
      </w:pPr>
      <w:r w:rsidRPr="00C45BF7">
        <w:rPr>
          <w:sz w:val="24"/>
          <w:szCs w:val="24"/>
        </w:rPr>
        <w:t>吊装作业区应实施隔离封闭管理，并设置警戒线和警戒标识；对无法隔离封闭的，应采取专项防护措施。</w:t>
      </w:r>
    </w:p>
    <w:p w:rsidR="00FB058F" w:rsidRPr="00C45BF7" w:rsidRDefault="00FB058F" w:rsidP="00FB058F">
      <w:pPr>
        <w:pStyle w:val="a6"/>
        <w:spacing w:before="312" w:after="312"/>
      </w:pPr>
      <w:bookmarkStart w:id="103" w:name="_Toc523844528"/>
      <w:bookmarkStart w:id="104" w:name="_Toc534641558"/>
      <w:r w:rsidRPr="00C45BF7">
        <w:t xml:space="preserve">8.3  </w:t>
      </w:r>
      <w:r w:rsidRPr="00C45BF7">
        <w:t>桁架预制板吊装</w:t>
      </w:r>
      <w:bookmarkEnd w:id="103"/>
      <w:bookmarkEnd w:id="104"/>
    </w:p>
    <w:p w:rsidR="00FB058F" w:rsidRPr="00C45BF7" w:rsidRDefault="00FB058F" w:rsidP="00FB058F">
      <w:pPr>
        <w:numPr>
          <w:ilvl w:val="2"/>
          <w:numId w:val="18"/>
        </w:numPr>
        <w:adjustRightInd w:val="0"/>
        <w:snapToGrid w:val="0"/>
        <w:spacing w:line="360" w:lineRule="auto"/>
        <w:outlineLvl w:val="2"/>
        <w:rPr>
          <w:sz w:val="24"/>
          <w:szCs w:val="24"/>
        </w:rPr>
      </w:pPr>
      <w:r w:rsidRPr="00C45BF7">
        <w:rPr>
          <w:sz w:val="24"/>
          <w:szCs w:val="24"/>
        </w:rPr>
        <w:t>吊装施工前，应核对桁架预制板的混凝土强度、规格和编号。吊装时应严格按编号顺序起吊。</w:t>
      </w:r>
    </w:p>
    <w:p w:rsidR="00FB058F" w:rsidRPr="00C45BF7" w:rsidRDefault="00AE513E" w:rsidP="00FB058F">
      <w:pPr>
        <w:spacing w:line="360" w:lineRule="auto"/>
        <w:rPr>
          <w:rFonts w:eastAsia="华文仿宋"/>
          <w:sz w:val="24"/>
          <w:szCs w:val="24"/>
        </w:rPr>
      </w:pPr>
      <w:r>
        <w:rPr>
          <w:rFonts w:eastAsia="华文仿宋"/>
          <w:sz w:val="24"/>
          <w:szCs w:val="24"/>
        </w:rPr>
        <w:t>条文说明：</w:t>
      </w:r>
      <w:r w:rsidR="00FB058F" w:rsidRPr="00C45BF7">
        <w:rPr>
          <w:rFonts w:eastAsia="华文仿宋"/>
          <w:sz w:val="24"/>
          <w:szCs w:val="24"/>
        </w:rPr>
        <w:t>预制构件安装顺序、校准定位及临时固定措施是装配式结构施工的关键工序，应在施工方案中明确规定并遵照执行。</w:t>
      </w:r>
    </w:p>
    <w:p w:rsidR="00FB058F" w:rsidRPr="00C45BF7" w:rsidRDefault="00FB058F" w:rsidP="00FB058F">
      <w:pPr>
        <w:numPr>
          <w:ilvl w:val="2"/>
          <w:numId w:val="18"/>
        </w:numPr>
        <w:adjustRightInd w:val="0"/>
        <w:snapToGrid w:val="0"/>
        <w:spacing w:line="360" w:lineRule="auto"/>
        <w:outlineLvl w:val="2"/>
        <w:rPr>
          <w:sz w:val="24"/>
          <w:szCs w:val="24"/>
        </w:rPr>
      </w:pPr>
      <w:r w:rsidRPr="00C45BF7">
        <w:rPr>
          <w:sz w:val="24"/>
          <w:szCs w:val="24"/>
        </w:rPr>
        <w:t>安装作业前，应根据当天的作业内容进行班前质量安全技术交底。</w:t>
      </w:r>
    </w:p>
    <w:p w:rsidR="00FB058F" w:rsidRPr="00C45BF7" w:rsidRDefault="00FB058F" w:rsidP="00FB058F">
      <w:pPr>
        <w:numPr>
          <w:ilvl w:val="2"/>
          <w:numId w:val="18"/>
        </w:numPr>
        <w:adjustRightInd w:val="0"/>
        <w:snapToGrid w:val="0"/>
        <w:spacing w:line="360" w:lineRule="auto"/>
        <w:outlineLvl w:val="2"/>
        <w:rPr>
          <w:sz w:val="24"/>
          <w:szCs w:val="24"/>
        </w:rPr>
      </w:pPr>
      <w:r w:rsidRPr="00C45BF7">
        <w:rPr>
          <w:sz w:val="24"/>
          <w:szCs w:val="24"/>
        </w:rPr>
        <w:t>每班作业时宜先试吊一次，测试吊具与起重设备是否正常。每次起吊脱离运输车辆或存放点时，应适当停顿，确认起吊系统安全可靠后方可继续提升。</w:t>
      </w:r>
    </w:p>
    <w:p w:rsidR="00FB058F" w:rsidRPr="00C45BF7" w:rsidRDefault="00AE513E" w:rsidP="00FB058F">
      <w:pPr>
        <w:adjustRightInd w:val="0"/>
        <w:snapToGrid w:val="0"/>
        <w:spacing w:line="360" w:lineRule="auto"/>
        <w:outlineLvl w:val="2"/>
        <w:rPr>
          <w:rFonts w:eastAsia="华文仿宋"/>
          <w:sz w:val="24"/>
          <w:szCs w:val="24"/>
        </w:rPr>
      </w:pPr>
      <w:r>
        <w:rPr>
          <w:rFonts w:eastAsia="华文仿宋"/>
          <w:sz w:val="24"/>
          <w:szCs w:val="24"/>
        </w:rPr>
        <w:t>条文说明：</w:t>
      </w:r>
      <w:r w:rsidR="00FB058F" w:rsidRPr="00C45BF7">
        <w:rPr>
          <w:rFonts w:eastAsia="华文仿宋"/>
          <w:sz w:val="24"/>
          <w:szCs w:val="24"/>
        </w:rPr>
        <w:t>预制构件在正式吊装前宜进行试吊。开始起吊时，应将预制构件吊离运输车辆或存放点</w:t>
      </w:r>
      <w:r w:rsidR="00FB058F" w:rsidRPr="00C45BF7">
        <w:rPr>
          <w:rFonts w:eastAsia="华文仿宋"/>
          <w:sz w:val="24"/>
          <w:szCs w:val="24"/>
        </w:rPr>
        <w:t>200</w:t>
      </w:r>
      <w:r w:rsidR="00FB058F" w:rsidRPr="00C45BF7">
        <w:rPr>
          <w:rFonts w:eastAsia="华文仿宋"/>
          <w:sz w:val="24"/>
          <w:szCs w:val="24"/>
        </w:rPr>
        <w:t>～</w:t>
      </w:r>
      <w:smartTag w:uri="urn:schemas-microsoft-com:office:smarttags" w:element="chmetcnv">
        <w:smartTagPr>
          <w:attr w:name="TCSC" w:val="0"/>
          <w:attr w:name="NumberType" w:val="1"/>
          <w:attr w:name="Negative" w:val="False"/>
          <w:attr w:name="HasSpace" w:val="False"/>
          <w:attr w:name="SourceValue" w:val="2"/>
          <w:attr w:name="UnitName" w:val="m"/>
        </w:smartTagPr>
        <w:r w:rsidR="00FB058F" w:rsidRPr="00C45BF7">
          <w:rPr>
            <w:rFonts w:eastAsia="华文仿宋"/>
            <w:sz w:val="24"/>
            <w:szCs w:val="24"/>
          </w:rPr>
          <w:t>300mm</w:t>
        </w:r>
      </w:smartTag>
      <w:r w:rsidR="00FB058F" w:rsidRPr="00C45BF7">
        <w:rPr>
          <w:rFonts w:eastAsia="华文仿宋"/>
          <w:sz w:val="24"/>
          <w:szCs w:val="24"/>
        </w:rPr>
        <w:t>后停止起吊，检查预制构件主要受力部位的受力情况、起重设备的稳定性、制动系统的可靠性、预制构件的平衡性和绑扎牢固性</w:t>
      </w:r>
      <w:r w:rsidR="00FB058F" w:rsidRPr="00C45BF7">
        <w:rPr>
          <w:rFonts w:eastAsia="华文仿宋"/>
          <w:sz w:val="24"/>
          <w:szCs w:val="24"/>
        </w:rPr>
        <w:lastRenderedPageBreak/>
        <w:t>等，确认安全后方可继续起吊。</w:t>
      </w:r>
    </w:p>
    <w:p w:rsidR="00FB058F" w:rsidRPr="00C45BF7" w:rsidRDefault="00FB058F" w:rsidP="00FB058F">
      <w:pPr>
        <w:numPr>
          <w:ilvl w:val="2"/>
          <w:numId w:val="18"/>
        </w:numPr>
        <w:adjustRightInd w:val="0"/>
        <w:snapToGrid w:val="0"/>
        <w:spacing w:line="360" w:lineRule="auto"/>
        <w:outlineLvl w:val="2"/>
        <w:rPr>
          <w:sz w:val="24"/>
          <w:szCs w:val="24"/>
        </w:rPr>
      </w:pPr>
      <w:r w:rsidRPr="00C45BF7">
        <w:rPr>
          <w:sz w:val="24"/>
          <w:szCs w:val="24"/>
        </w:rPr>
        <w:t>桁架预制板起吊、移动、就位的全过程中，信号指挥、司索工、起重机械司机应保持通讯畅通并协调一致。信号不明时不得吊运和安装。</w:t>
      </w:r>
    </w:p>
    <w:p w:rsidR="00FB058F" w:rsidRPr="00C45BF7" w:rsidRDefault="00AE513E" w:rsidP="00FB058F">
      <w:pPr>
        <w:adjustRightInd w:val="0"/>
        <w:snapToGrid w:val="0"/>
        <w:spacing w:line="360" w:lineRule="auto"/>
        <w:outlineLvl w:val="2"/>
        <w:rPr>
          <w:rFonts w:eastAsia="华文仿宋"/>
          <w:sz w:val="24"/>
          <w:szCs w:val="24"/>
        </w:rPr>
      </w:pPr>
      <w:r>
        <w:rPr>
          <w:rFonts w:eastAsia="华文仿宋"/>
          <w:sz w:val="24"/>
          <w:szCs w:val="24"/>
        </w:rPr>
        <w:t>条文说明：</w:t>
      </w:r>
      <w:r w:rsidR="00FB058F" w:rsidRPr="00C45BF7">
        <w:rPr>
          <w:rFonts w:eastAsia="华文仿宋"/>
          <w:sz w:val="24"/>
          <w:szCs w:val="24"/>
        </w:rPr>
        <w:t>构件正式吊装时，应至少安排</w:t>
      </w:r>
      <w:r w:rsidR="00FB058F" w:rsidRPr="00C45BF7">
        <w:rPr>
          <w:rFonts w:eastAsia="华文仿宋"/>
          <w:sz w:val="24"/>
          <w:szCs w:val="24"/>
        </w:rPr>
        <w:t>2</w:t>
      </w:r>
      <w:r w:rsidR="00FB058F" w:rsidRPr="00C45BF7">
        <w:rPr>
          <w:rFonts w:eastAsia="华文仿宋"/>
          <w:sz w:val="24"/>
          <w:szCs w:val="24"/>
        </w:rPr>
        <w:t>名信号员指挥与起重机械司机沟通。起吊时以下方信号指挥的发令为准，安装时以上方信号指挥的发令为准。</w:t>
      </w:r>
    </w:p>
    <w:p w:rsidR="00FB058F" w:rsidRPr="00C45BF7" w:rsidRDefault="00FB058F" w:rsidP="00FB058F">
      <w:pPr>
        <w:adjustRightInd w:val="0"/>
        <w:snapToGrid w:val="0"/>
        <w:spacing w:line="360" w:lineRule="auto"/>
        <w:ind w:firstLineChars="200" w:firstLine="480"/>
        <w:outlineLvl w:val="2"/>
        <w:rPr>
          <w:rFonts w:eastAsia="华文仿宋"/>
          <w:sz w:val="24"/>
          <w:szCs w:val="24"/>
        </w:rPr>
      </w:pPr>
      <w:r w:rsidRPr="00C45BF7">
        <w:rPr>
          <w:rFonts w:eastAsia="华文仿宋"/>
          <w:sz w:val="24"/>
          <w:szCs w:val="24"/>
        </w:rPr>
        <w:t>司索工是指吊装作业中主要从事地面工作人员准备吊具、捆绑挂钩、摘钩卸载等工作的工人，多数情况还担任指挥任务，司索工的工作质量与整个吊装作业安全关系极大。根据《建筑施工安全检查标准》</w:t>
      </w:r>
      <w:r w:rsidRPr="00C45BF7">
        <w:rPr>
          <w:rFonts w:eastAsia="华文仿宋"/>
          <w:sz w:val="24"/>
          <w:szCs w:val="24"/>
        </w:rPr>
        <w:t>JGJ 59</w:t>
      </w:r>
      <w:r w:rsidR="00784B23" w:rsidRPr="00C45BF7">
        <w:rPr>
          <w:kern w:val="0"/>
          <w:sz w:val="24"/>
        </w:rPr>
        <w:t>—</w:t>
      </w:r>
      <w:r w:rsidRPr="00C45BF7">
        <w:rPr>
          <w:rFonts w:eastAsia="华文仿宋"/>
          <w:sz w:val="24"/>
          <w:szCs w:val="24"/>
        </w:rPr>
        <w:t>2011</w:t>
      </w:r>
      <w:r w:rsidRPr="00C45BF7">
        <w:rPr>
          <w:rFonts w:eastAsia="华文仿宋"/>
          <w:sz w:val="24"/>
          <w:szCs w:val="24"/>
        </w:rPr>
        <w:t>的规定，起重机作业应设专职信号指挥和司索人员，信号指挥和司索作业不得由</w:t>
      </w:r>
      <w:r w:rsidRPr="00C45BF7">
        <w:rPr>
          <w:rFonts w:eastAsia="华文仿宋"/>
          <w:sz w:val="24"/>
          <w:szCs w:val="24"/>
        </w:rPr>
        <w:t>1</w:t>
      </w:r>
      <w:r w:rsidRPr="00C45BF7">
        <w:rPr>
          <w:rFonts w:eastAsia="华文仿宋"/>
          <w:sz w:val="24"/>
          <w:szCs w:val="24"/>
        </w:rPr>
        <w:t>人兼顾。</w:t>
      </w:r>
    </w:p>
    <w:p w:rsidR="00FB058F" w:rsidRPr="00C45BF7" w:rsidRDefault="00FB058F" w:rsidP="00FB058F">
      <w:pPr>
        <w:numPr>
          <w:ilvl w:val="2"/>
          <w:numId w:val="18"/>
        </w:numPr>
        <w:adjustRightInd w:val="0"/>
        <w:snapToGrid w:val="0"/>
        <w:spacing w:line="360" w:lineRule="auto"/>
        <w:outlineLvl w:val="2"/>
        <w:rPr>
          <w:sz w:val="24"/>
          <w:szCs w:val="24"/>
        </w:rPr>
      </w:pPr>
      <w:r w:rsidRPr="00C45BF7">
        <w:rPr>
          <w:sz w:val="24"/>
          <w:szCs w:val="24"/>
        </w:rPr>
        <w:t>桁架预制板应采用垂直吊运，严禁斜拉、斜吊。吊装的桁架预制板应及时安装就位，严禁长时间悬停在空中。宜在桁架预制板构件两端绑扎溜绳，在吊装过程中，由操作人员控制构件的平衡和稳定，不得偏斜、摇摆和扭转。</w:t>
      </w:r>
    </w:p>
    <w:p w:rsidR="00FB058F" w:rsidRPr="00C45BF7" w:rsidRDefault="00FB058F" w:rsidP="00FB058F">
      <w:pPr>
        <w:numPr>
          <w:ilvl w:val="2"/>
          <w:numId w:val="18"/>
        </w:numPr>
        <w:adjustRightInd w:val="0"/>
        <w:snapToGrid w:val="0"/>
        <w:spacing w:line="360" w:lineRule="auto"/>
        <w:outlineLvl w:val="2"/>
        <w:rPr>
          <w:sz w:val="24"/>
          <w:szCs w:val="24"/>
        </w:rPr>
      </w:pPr>
      <w:r w:rsidRPr="00C45BF7">
        <w:rPr>
          <w:sz w:val="24"/>
          <w:szCs w:val="24"/>
        </w:rPr>
        <w:t>桁架预制板吊装就位后，应及时对安装位置、安装标高、相邻构件平整度、高低差、接缝尺寸进行校核与调整，并采取临时固定措施；当不满足设计要求时，应将桁架预制板构件重新吊起，并通过可调节托座进行调节。</w:t>
      </w:r>
    </w:p>
    <w:p w:rsidR="00FB058F" w:rsidRPr="00C45BF7" w:rsidRDefault="00AE513E" w:rsidP="00FB058F">
      <w:pPr>
        <w:adjustRightInd w:val="0"/>
        <w:snapToGrid w:val="0"/>
        <w:spacing w:line="360" w:lineRule="auto"/>
        <w:outlineLvl w:val="2"/>
        <w:rPr>
          <w:rFonts w:eastAsia="华文仿宋"/>
          <w:sz w:val="24"/>
          <w:szCs w:val="24"/>
        </w:rPr>
      </w:pPr>
      <w:r>
        <w:rPr>
          <w:rFonts w:eastAsia="华文仿宋"/>
          <w:sz w:val="24"/>
          <w:szCs w:val="24"/>
        </w:rPr>
        <w:t>条文说明：</w:t>
      </w:r>
      <w:r w:rsidR="00FB058F" w:rsidRPr="00C45BF7">
        <w:rPr>
          <w:rFonts w:eastAsia="华文仿宋"/>
          <w:sz w:val="24"/>
          <w:szCs w:val="24"/>
        </w:rPr>
        <w:t>临时固定措施是装配式结构安装过程中承受施工荷载、保证构件定位的有效措施。在预制构件安装就位后，应利用其他相邻构件或采用临时措施对其进行固定。临时支撑结构或临时措施应能承受结构自重、施工荷载、风荷载、吊装产生的冲击荷载等荷载的作用，不得使结构产生永久变形。</w:t>
      </w:r>
    </w:p>
    <w:p w:rsidR="00FB058F" w:rsidRPr="00C45BF7" w:rsidRDefault="00FB058F" w:rsidP="00FB058F">
      <w:pPr>
        <w:numPr>
          <w:ilvl w:val="2"/>
          <w:numId w:val="18"/>
        </w:numPr>
        <w:adjustRightInd w:val="0"/>
        <w:snapToGrid w:val="0"/>
        <w:spacing w:line="360" w:lineRule="auto"/>
        <w:outlineLvl w:val="2"/>
        <w:rPr>
          <w:sz w:val="24"/>
          <w:szCs w:val="24"/>
        </w:rPr>
      </w:pPr>
      <w:r w:rsidRPr="00C45BF7">
        <w:rPr>
          <w:sz w:val="24"/>
          <w:szCs w:val="24"/>
        </w:rPr>
        <w:t>桁架预制板构件与吊具的分离应在定位校核和临时支撑安装完成后进行。</w:t>
      </w:r>
    </w:p>
    <w:p w:rsidR="00FB058F" w:rsidRPr="00C45BF7" w:rsidRDefault="00FB058F" w:rsidP="00FB058F">
      <w:pPr>
        <w:numPr>
          <w:ilvl w:val="2"/>
          <w:numId w:val="18"/>
        </w:numPr>
        <w:adjustRightInd w:val="0"/>
        <w:snapToGrid w:val="0"/>
        <w:spacing w:line="360" w:lineRule="auto"/>
        <w:outlineLvl w:val="2"/>
        <w:rPr>
          <w:sz w:val="24"/>
          <w:szCs w:val="24"/>
        </w:rPr>
      </w:pPr>
      <w:r w:rsidRPr="00C45BF7">
        <w:rPr>
          <w:sz w:val="24"/>
          <w:szCs w:val="24"/>
        </w:rPr>
        <w:t>桁架预制板安装采用的临时支撑系统应符合下列规定：</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t xml:space="preserve">1 </w:t>
      </w:r>
      <w:r w:rsidRPr="00C45BF7">
        <w:rPr>
          <w:sz w:val="24"/>
          <w:szCs w:val="24"/>
        </w:rPr>
        <w:t>首层支撑架体的地基应平整坚实，宜采取硬化措施；支撑架体立杆下宜设置垫块；</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t xml:space="preserve">2 </w:t>
      </w:r>
      <w:r w:rsidRPr="00C45BF7">
        <w:rPr>
          <w:sz w:val="24"/>
          <w:szCs w:val="24"/>
        </w:rPr>
        <w:t>临时支撑的间距及其与墙、柱、梁边的净距应经设计计算确定，竖向连续支撑层数不宜少于</w:t>
      </w:r>
      <w:r w:rsidRPr="00C45BF7">
        <w:rPr>
          <w:sz w:val="24"/>
          <w:szCs w:val="24"/>
        </w:rPr>
        <w:t>2</w:t>
      </w:r>
      <w:r w:rsidRPr="00C45BF7">
        <w:rPr>
          <w:sz w:val="24"/>
          <w:szCs w:val="24"/>
        </w:rPr>
        <w:t>层且上下层支撑宜对准；</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t xml:space="preserve">3 </w:t>
      </w:r>
      <w:r w:rsidRPr="00C45BF7">
        <w:rPr>
          <w:sz w:val="24"/>
          <w:szCs w:val="24"/>
        </w:rPr>
        <w:t>下部支架宜选用定型化支撑系统，竖向支撑间距应根据设计及施工荷载验算确定；桁架预制板边缘，应增设竖向支撑杆件；桁架预制板竖向支撑点位置应靠近起吊点；</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lastRenderedPageBreak/>
        <w:t xml:space="preserve">4 </w:t>
      </w:r>
      <w:r w:rsidRPr="00C45BF7">
        <w:rPr>
          <w:sz w:val="24"/>
          <w:szCs w:val="24"/>
        </w:rPr>
        <w:t>支撑应根据施工方案设置，支撑标高除应符合设计规定外，尚应考虑支撑系统本身的施工变形；临时支撑架体搭设完成后应对其标高进行校对；</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t xml:space="preserve">5 </w:t>
      </w:r>
      <w:r w:rsidRPr="00C45BF7">
        <w:rPr>
          <w:sz w:val="24"/>
          <w:szCs w:val="24"/>
        </w:rPr>
        <w:t>临时支撑架体不得与防护外架相连接。</w:t>
      </w:r>
    </w:p>
    <w:p w:rsidR="00FB058F" w:rsidRPr="00C45BF7" w:rsidRDefault="00AE513E" w:rsidP="00FB058F">
      <w:pPr>
        <w:adjustRightInd w:val="0"/>
        <w:snapToGrid w:val="0"/>
        <w:spacing w:line="360" w:lineRule="auto"/>
        <w:outlineLvl w:val="2"/>
        <w:rPr>
          <w:rFonts w:eastAsia="华文仿宋"/>
          <w:sz w:val="24"/>
          <w:szCs w:val="24"/>
        </w:rPr>
      </w:pPr>
      <w:r>
        <w:rPr>
          <w:rFonts w:eastAsia="华文仿宋"/>
          <w:sz w:val="24"/>
          <w:szCs w:val="24"/>
        </w:rPr>
        <w:t>条文说明：</w:t>
      </w:r>
      <w:r w:rsidR="00FB058F" w:rsidRPr="00C45BF7">
        <w:rPr>
          <w:rFonts w:eastAsia="华文仿宋"/>
          <w:sz w:val="24"/>
          <w:szCs w:val="24"/>
        </w:rPr>
        <w:t>临时支撑系统应具有足够的强度、刚度和整体稳定性，应按现行国家标准《混凝土结构工程施工规范》</w:t>
      </w:r>
      <w:r w:rsidR="00FB058F" w:rsidRPr="00C45BF7">
        <w:rPr>
          <w:rFonts w:eastAsia="华文仿宋"/>
          <w:sz w:val="24"/>
          <w:szCs w:val="24"/>
        </w:rPr>
        <w:t>GB 50666</w:t>
      </w:r>
      <w:r w:rsidR="00FB058F" w:rsidRPr="00C45BF7">
        <w:rPr>
          <w:rFonts w:eastAsia="华文仿宋"/>
          <w:sz w:val="24"/>
          <w:szCs w:val="24"/>
        </w:rPr>
        <w:t>的有关规定进行检查与验收。预制叠合类构件的支撑系统宜选用定型独立钢支柱或工具式支架，如图</w:t>
      </w:r>
      <w:r w:rsidR="00FB058F" w:rsidRPr="00C45BF7">
        <w:rPr>
          <w:rFonts w:eastAsia="华文仿宋"/>
          <w:sz w:val="24"/>
          <w:szCs w:val="24"/>
        </w:rPr>
        <w:t>5</w:t>
      </w:r>
      <w:r w:rsidR="00FB058F" w:rsidRPr="00C45BF7">
        <w:rPr>
          <w:rFonts w:eastAsia="华文仿宋"/>
          <w:sz w:val="24"/>
          <w:szCs w:val="24"/>
        </w:rPr>
        <w:t>、图</w:t>
      </w:r>
      <w:r w:rsidR="00FB058F" w:rsidRPr="00C45BF7">
        <w:rPr>
          <w:rFonts w:eastAsia="华文仿宋"/>
          <w:sz w:val="24"/>
          <w:szCs w:val="24"/>
        </w:rPr>
        <w:t>6</w:t>
      </w:r>
      <w:r w:rsidR="00FB058F" w:rsidRPr="00C45BF7">
        <w:rPr>
          <w:rFonts w:eastAsia="华文仿宋"/>
          <w:sz w:val="24"/>
          <w:szCs w:val="24"/>
        </w:rPr>
        <w:t>所示。</w:t>
      </w:r>
    </w:p>
    <w:p w:rsidR="00FB058F" w:rsidRPr="00C45BF7" w:rsidRDefault="00FB058F" w:rsidP="00FB058F">
      <w:pPr>
        <w:spacing w:line="360" w:lineRule="auto"/>
        <w:jc w:val="center"/>
      </w:pPr>
      <w:r w:rsidRPr="00C45BF7">
        <w:rPr>
          <w:noProof/>
        </w:rPr>
        <w:drawing>
          <wp:inline distT="0" distB="0" distL="0" distR="0">
            <wp:extent cx="3315970" cy="1572260"/>
            <wp:effectExtent l="0" t="0" r="0" b="0"/>
            <wp:docPr id="25" name="图片 19" descr="安全技术规程-Mod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安全技术规程-Model1"/>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40822" r="-250"/>
                    <a:stretch>
                      <a:fillRect/>
                    </a:stretch>
                  </pic:blipFill>
                  <pic:spPr bwMode="auto">
                    <a:xfrm>
                      <a:off x="0" y="0"/>
                      <a:ext cx="3315970" cy="1572260"/>
                    </a:xfrm>
                    <a:prstGeom prst="rect">
                      <a:avLst/>
                    </a:prstGeom>
                    <a:noFill/>
                    <a:ln>
                      <a:noFill/>
                    </a:ln>
                  </pic:spPr>
                </pic:pic>
              </a:graphicData>
            </a:graphic>
          </wp:inline>
        </w:drawing>
      </w:r>
    </w:p>
    <w:p w:rsidR="00FB058F" w:rsidRPr="00C45BF7" w:rsidRDefault="00FB058F" w:rsidP="00FB058F">
      <w:pPr>
        <w:spacing w:line="360" w:lineRule="auto"/>
        <w:jc w:val="center"/>
        <w:rPr>
          <w:szCs w:val="21"/>
        </w:rPr>
      </w:pPr>
      <w:r w:rsidRPr="00C45BF7">
        <w:rPr>
          <w:szCs w:val="21"/>
        </w:rPr>
        <w:t>图</w:t>
      </w:r>
      <w:r w:rsidRPr="00C45BF7">
        <w:rPr>
          <w:szCs w:val="21"/>
        </w:rPr>
        <w:t xml:space="preserve">5 </w:t>
      </w:r>
      <w:r w:rsidRPr="00C45BF7">
        <w:rPr>
          <w:szCs w:val="21"/>
        </w:rPr>
        <w:t>定型独立钢支柱示意</w:t>
      </w:r>
    </w:p>
    <w:p w:rsidR="00FB058F" w:rsidRPr="00C45BF7" w:rsidRDefault="00FB058F" w:rsidP="00FB058F">
      <w:pPr>
        <w:spacing w:line="360" w:lineRule="auto"/>
        <w:jc w:val="center"/>
        <w:rPr>
          <w:rFonts w:eastAsia="仿宋"/>
        </w:rPr>
      </w:pPr>
      <w:r w:rsidRPr="00C45BF7">
        <w:rPr>
          <w:rFonts w:eastAsia="仿宋"/>
          <w:noProof/>
        </w:rPr>
        <w:drawing>
          <wp:inline distT="0" distB="0" distL="0" distR="0">
            <wp:extent cx="2597785" cy="2384425"/>
            <wp:effectExtent l="0" t="0" r="0" b="0"/>
            <wp:docPr id="27" name="图片 45" descr="QQ图片20180331165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descr="QQ图片20180331165220"/>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7785" cy="2384425"/>
                    </a:xfrm>
                    <a:prstGeom prst="rect">
                      <a:avLst/>
                    </a:prstGeom>
                    <a:noFill/>
                    <a:ln>
                      <a:noFill/>
                    </a:ln>
                  </pic:spPr>
                </pic:pic>
              </a:graphicData>
            </a:graphic>
          </wp:inline>
        </w:drawing>
      </w:r>
    </w:p>
    <w:p w:rsidR="00FB058F" w:rsidRPr="00C45BF7" w:rsidRDefault="00FB058F" w:rsidP="00FB058F">
      <w:pPr>
        <w:spacing w:line="360" w:lineRule="auto"/>
        <w:jc w:val="center"/>
        <w:rPr>
          <w:szCs w:val="21"/>
        </w:rPr>
      </w:pPr>
      <w:r w:rsidRPr="00C45BF7">
        <w:rPr>
          <w:szCs w:val="21"/>
        </w:rPr>
        <w:t>图</w:t>
      </w:r>
      <w:r w:rsidR="00EC50FC" w:rsidRPr="00C45BF7">
        <w:rPr>
          <w:szCs w:val="21"/>
        </w:rPr>
        <w:t xml:space="preserve">6 </w:t>
      </w:r>
      <w:r w:rsidRPr="00C45BF7">
        <w:rPr>
          <w:szCs w:val="21"/>
        </w:rPr>
        <w:t>工具式支架示意</w:t>
      </w:r>
    </w:p>
    <w:p w:rsidR="00FB058F" w:rsidRPr="00C45BF7" w:rsidRDefault="00FB058F" w:rsidP="00FB058F">
      <w:pPr>
        <w:numPr>
          <w:ilvl w:val="2"/>
          <w:numId w:val="18"/>
        </w:numPr>
        <w:adjustRightInd w:val="0"/>
        <w:snapToGrid w:val="0"/>
        <w:spacing w:line="360" w:lineRule="auto"/>
        <w:outlineLvl w:val="2"/>
        <w:rPr>
          <w:sz w:val="24"/>
          <w:szCs w:val="24"/>
        </w:rPr>
      </w:pPr>
      <w:r w:rsidRPr="00C45BF7">
        <w:rPr>
          <w:sz w:val="24"/>
          <w:szCs w:val="24"/>
        </w:rPr>
        <w:t>桁架预制板下的支撑架顶部的支托梁宜垂直于桁架预制板的主受力方向。</w:t>
      </w:r>
    </w:p>
    <w:p w:rsidR="00FB058F" w:rsidRPr="00C45BF7" w:rsidRDefault="00FB058F" w:rsidP="00FB058F">
      <w:pPr>
        <w:numPr>
          <w:ilvl w:val="2"/>
          <w:numId w:val="18"/>
        </w:numPr>
        <w:adjustRightInd w:val="0"/>
        <w:snapToGrid w:val="0"/>
        <w:spacing w:line="360" w:lineRule="auto"/>
        <w:outlineLvl w:val="2"/>
        <w:rPr>
          <w:sz w:val="24"/>
          <w:szCs w:val="24"/>
        </w:rPr>
      </w:pPr>
      <w:r w:rsidRPr="00C45BF7">
        <w:rPr>
          <w:sz w:val="24"/>
          <w:szCs w:val="24"/>
        </w:rPr>
        <w:t>桁架叠合板连接部位后浇混凝土的强度达到设计要求后，方可拆除临时支撑系统。拆模时的混凝土强度应符合现行国家标准《混凝土结构工程施工规范》</w:t>
      </w:r>
      <w:r w:rsidRPr="00C45BF7">
        <w:rPr>
          <w:sz w:val="24"/>
          <w:szCs w:val="24"/>
        </w:rPr>
        <w:t>GB 50666</w:t>
      </w:r>
      <w:r w:rsidRPr="00C45BF7">
        <w:rPr>
          <w:sz w:val="24"/>
          <w:szCs w:val="24"/>
        </w:rPr>
        <w:t>的有关规定和设计要求。</w:t>
      </w:r>
    </w:p>
    <w:p w:rsidR="00FB058F" w:rsidRPr="00C45BF7" w:rsidRDefault="00AE513E" w:rsidP="00FB058F">
      <w:pPr>
        <w:adjustRightInd w:val="0"/>
        <w:snapToGrid w:val="0"/>
        <w:spacing w:line="360" w:lineRule="auto"/>
        <w:outlineLvl w:val="2"/>
        <w:rPr>
          <w:rFonts w:eastAsia="华文仿宋"/>
          <w:sz w:val="24"/>
          <w:szCs w:val="24"/>
        </w:rPr>
      </w:pPr>
      <w:r>
        <w:rPr>
          <w:rFonts w:eastAsia="华文仿宋"/>
          <w:sz w:val="24"/>
          <w:szCs w:val="24"/>
        </w:rPr>
        <w:t>条文说明：</w:t>
      </w:r>
      <w:r w:rsidR="00FB058F" w:rsidRPr="00C45BF7">
        <w:rPr>
          <w:rFonts w:eastAsia="华文仿宋"/>
          <w:sz w:val="24"/>
          <w:szCs w:val="24"/>
        </w:rPr>
        <w:t>临时固定与永久固定措施相结合，一次性完成。临时固定或支撑的拆除应严格按照条文规定执行。临时固定措施可以在不影响结构承载力、刚度及稳定性前提下分段拆除，对拆除方法、时间和顺序，可事先通过验算制定方案。</w:t>
      </w:r>
    </w:p>
    <w:p w:rsidR="00FB058F" w:rsidRPr="00C45BF7" w:rsidRDefault="00FB058F" w:rsidP="00FB058F">
      <w:pPr>
        <w:pStyle w:val="a6"/>
        <w:spacing w:before="312" w:after="312"/>
      </w:pPr>
      <w:bookmarkStart w:id="105" w:name="_Toc523844529"/>
      <w:bookmarkStart w:id="106" w:name="_Toc534641559"/>
      <w:r w:rsidRPr="00C45BF7">
        <w:lastRenderedPageBreak/>
        <w:t xml:space="preserve">8.4  </w:t>
      </w:r>
      <w:r w:rsidRPr="00C45BF7">
        <w:t>混凝土浇筑</w:t>
      </w:r>
      <w:bookmarkEnd w:id="105"/>
      <w:bookmarkEnd w:id="106"/>
    </w:p>
    <w:p w:rsidR="00FB058F" w:rsidRPr="00C45BF7" w:rsidRDefault="00FB058F" w:rsidP="00FB058F">
      <w:pPr>
        <w:numPr>
          <w:ilvl w:val="2"/>
          <w:numId w:val="19"/>
        </w:numPr>
        <w:adjustRightInd w:val="0"/>
        <w:snapToGrid w:val="0"/>
        <w:spacing w:line="360" w:lineRule="auto"/>
        <w:outlineLvl w:val="2"/>
        <w:rPr>
          <w:sz w:val="24"/>
          <w:szCs w:val="24"/>
        </w:rPr>
      </w:pPr>
      <w:r w:rsidRPr="00C45BF7">
        <w:rPr>
          <w:sz w:val="24"/>
          <w:szCs w:val="24"/>
        </w:rPr>
        <w:t>综合管线施工前，应确认不同位置桁架预制板中预埋件和预留孔洞的位置、尺寸无误。预埋水电管线在桁架叠合板现浇层中交叉布置不应超过</w:t>
      </w:r>
      <w:r w:rsidRPr="00C45BF7">
        <w:rPr>
          <w:sz w:val="24"/>
          <w:szCs w:val="24"/>
        </w:rPr>
        <w:t>2</w:t>
      </w:r>
      <w:r w:rsidRPr="00C45BF7">
        <w:rPr>
          <w:sz w:val="24"/>
          <w:szCs w:val="24"/>
        </w:rPr>
        <w:t>层。施工过程中应做好构件防护工作。</w:t>
      </w:r>
    </w:p>
    <w:p w:rsidR="00FB058F" w:rsidRPr="00C45BF7" w:rsidRDefault="00AE513E" w:rsidP="00FB058F">
      <w:pPr>
        <w:adjustRightInd w:val="0"/>
        <w:snapToGrid w:val="0"/>
        <w:spacing w:line="360" w:lineRule="auto"/>
        <w:outlineLvl w:val="2"/>
        <w:rPr>
          <w:rFonts w:eastAsia="华文仿宋"/>
          <w:sz w:val="24"/>
          <w:szCs w:val="24"/>
        </w:rPr>
      </w:pPr>
      <w:r>
        <w:rPr>
          <w:rFonts w:eastAsia="华文仿宋"/>
          <w:sz w:val="24"/>
          <w:szCs w:val="24"/>
        </w:rPr>
        <w:t>条文说明：</w:t>
      </w:r>
      <w:r w:rsidR="00FB058F" w:rsidRPr="00C45BF7">
        <w:rPr>
          <w:rFonts w:eastAsia="华文仿宋"/>
          <w:sz w:val="24"/>
          <w:szCs w:val="24"/>
        </w:rPr>
        <w:t>采用桁架叠合板时，接线盒应预埋在桁架预制板中，管线应敷设于桁架叠合板现浇层中。接线盒宜采用深型接线盒。桁架叠合板中敷设管线，正穿时采用刚性管线，斜穿时采用柔韧性较好的管线。避免多根管线集束预埋，采用直径较小的管线，分散穿孔预埋。</w:t>
      </w:r>
    </w:p>
    <w:p w:rsidR="00FB058F" w:rsidRPr="00C45BF7" w:rsidRDefault="00FB058F" w:rsidP="00FB058F">
      <w:pPr>
        <w:numPr>
          <w:ilvl w:val="2"/>
          <w:numId w:val="19"/>
        </w:numPr>
        <w:adjustRightInd w:val="0"/>
        <w:snapToGrid w:val="0"/>
        <w:spacing w:line="360" w:lineRule="auto"/>
        <w:outlineLvl w:val="2"/>
        <w:rPr>
          <w:sz w:val="24"/>
          <w:szCs w:val="24"/>
        </w:rPr>
      </w:pPr>
      <w:r w:rsidRPr="00C45BF7">
        <w:rPr>
          <w:sz w:val="24"/>
          <w:szCs w:val="24"/>
        </w:rPr>
        <w:t>桁架叠合板上层钢筋应铺设在格构梁上弦钢筋上并绑扎固定。上层钢筋铺设并绑扎固定后，禁止在桁架预制板上行走或踩踏，禁止随意扳动、切断格构钢筋，禁止对桁架预制板进行切割。</w:t>
      </w:r>
    </w:p>
    <w:p w:rsidR="00FB058F" w:rsidRPr="00C45BF7" w:rsidRDefault="00AE513E" w:rsidP="00FB058F">
      <w:pPr>
        <w:adjustRightInd w:val="0"/>
        <w:snapToGrid w:val="0"/>
        <w:spacing w:line="360" w:lineRule="auto"/>
        <w:outlineLvl w:val="2"/>
        <w:rPr>
          <w:rFonts w:eastAsia="华文仿宋"/>
          <w:sz w:val="24"/>
          <w:szCs w:val="24"/>
        </w:rPr>
      </w:pPr>
      <w:r>
        <w:rPr>
          <w:rFonts w:eastAsia="华文仿宋"/>
          <w:sz w:val="24"/>
          <w:szCs w:val="24"/>
        </w:rPr>
        <w:t>条文说明：</w:t>
      </w:r>
      <w:r w:rsidR="00FB058F" w:rsidRPr="00C45BF7">
        <w:rPr>
          <w:rFonts w:eastAsia="华文仿宋"/>
          <w:sz w:val="24"/>
          <w:szCs w:val="24"/>
        </w:rPr>
        <w:t>桁架叠合板上层钢筋应铺设在格构梁上弦钢筋上并绑扎固定，以防止偏移和混凝土浇筑时上浮。对已铺设好的钢筋、模板应进行成品保护，禁止在桁架预制板上行走或踩踏，禁止随意扳动、切断格构钢筋，禁止切割桁架预制板。</w:t>
      </w:r>
    </w:p>
    <w:p w:rsidR="00FB058F" w:rsidRPr="00C45BF7" w:rsidRDefault="00FB058F" w:rsidP="00FB058F">
      <w:pPr>
        <w:numPr>
          <w:ilvl w:val="2"/>
          <w:numId w:val="19"/>
        </w:numPr>
        <w:adjustRightInd w:val="0"/>
        <w:snapToGrid w:val="0"/>
        <w:spacing w:line="360" w:lineRule="auto"/>
        <w:outlineLvl w:val="2"/>
        <w:rPr>
          <w:sz w:val="24"/>
          <w:szCs w:val="24"/>
        </w:rPr>
      </w:pPr>
      <w:r w:rsidRPr="00C45BF7">
        <w:rPr>
          <w:sz w:val="24"/>
          <w:szCs w:val="24"/>
        </w:rPr>
        <w:t>施工材料在桁架预制板上集中堆放的荷载及施工荷载不应超过设计允许值。</w:t>
      </w:r>
    </w:p>
    <w:p w:rsidR="00FB058F" w:rsidRPr="00C45BF7" w:rsidRDefault="00FB058F" w:rsidP="00FB058F">
      <w:pPr>
        <w:numPr>
          <w:ilvl w:val="2"/>
          <w:numId w:val="19"/>
        </w:numPr>
        <w:adjustRightInd w:val="0"/>
        <w:snapToGrid w:val="0"/>
        <w:spacing w:line="360" w:lineRule="auto"/>
        <w:outlineLvl w:val="2"/>
        <w:rPr>
          <w:sz w:val="24"/>
          <w:szCs w:val="24"/>
        </w:rPr>
      </w:pPr>
      <w:r w:rsidRPr="00C45BF7">
        <w:rPr>
          <w:sz w:val="24"/>
          <w:szCs w:val="24"/>
        </w:rPr>
        <w:t>桁架叠合板后浇混凝土的模板与支架应符合下列规定：</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t xml:space="preserve">1 </w:t>
      </w:r>
      <w:r w:rsidRPr="00C45BF7">
        <w:rPr>
          <w:sz w:val="24"/>
          <w:szCs w:val="24"/>
        </w:rPr>
        <w:t>宜采用工具式支架和定型模板；</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t xml:space="preserve">2 </w:t>
      </w:r>
      <w:r w:rsidRPr="00C45BF7">
        <w:rPr>
          <w:sz w:val="24"/>
          <w:szCs w:val="24"/>
        </w:rPr>
        <w:t>模板应保证后浇混凝土部分形状、尺寸和位置准确；</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t xml:space="preserve">3 </w:t>
      </w:r>
      <w:r w:rsidRPr="00C45BF7">
        <w:rPr>
          <w:sz w:val="24"/>
          <w:szCs w:val="24"/>
        </w:rPr>
        <w:t>模板与预制构件接缝处应采取防止漏浆的措施；</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t xml:space="preserve">4 </w:t>
      </w:r>
      <w:r w:rsidRPr="00C45BF7">
        <w:rPr>
          <w:sz w:val="24"/>
          <w:szCs w:val="24"/>
        </w:rPr>
        <w:t>对泵管、布料机部位的桁架叠合板底部应进行支撑加固。</w:t>
      </w:r>
    </w:p>
    <w:p w:rsidR="00FB058F" w:rsidRPr="00C45BF7" w:rsidRDefault="00AE513E" w:rsidP="00FB058F">
      <w:pPr>
        <w:adjustRightInd w:val="0"/>
        <w:snapToGrid w:val="0"/>
        <w:spacing w:line="360" w:lineRule="auto"/>
        <w:outlineLvl w:val="2"/>
        <w:rPr>
          <w:rFonts w:eastAsia="华文仿宋"/>
          <w:sz w:val="24"/>
          <w:szCs w:val="24"/>
        </w:rPr>
      </w:pPr>
      <w:r>
        <w:rPr>
          <w:rFonts w:eastAsia="华文仿宋"/>
          <w:sz w:val="24"/>
          <w:szCs w:val="24"/>
        </w:rPr>
        <w:t>条文说明：</w:t>
      </w:r>
      <w:r w:rsidR="00FB058F" w:rsidRPr="00C45BF7">
        <w:rPr>
          <w:rFonts w:eastAsia="华文仿宋"/>
          <w:sz w:val="24"/>
          <w:szCs w:val="24"/>
        </w:rPr>
        <w:t>接缝处可采用粘贴密封条防止漏浆。</w:t>
      </w:r>
    </w:p>
    <w:p w:rsidR="00FB058F" w:rsidRPr="00C45BF7" w:rsidRDefault="00FB058F" w:rsidP="00FB058F">
      <w:pPr>
        <w:numPr>
          <w:ilvl w:val="2"/>
          <w:numId w:val="19"/>
        </w:numPr>
        <w:adjustRightInd w:val="0"/>
        <w:snapToGrid w:val="0"/>
        <w:spacing w:line="360" w:lineRule="auto"/>
        <w:outlineLvl w:val="2"/>
        <w:rPr>
          <w:sz w:val="24"/>
          <w:szCs w:val="24"/>
        </w:rPr>
      </w:pPr>
      <w:r w:rsidRPr="00C45BF7">
        <w:rPr>
          <w:sz w:val="24"/>
          <w:szCs w:val="24"/>
        </w:rPr>
        <w:t>叠合层混凝土浇筑前，应进行桁架预制板底部接缝及桁架叠合板与竖向构件之间的缝隙检查，接缝施工尚应符合下列规定：</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t xml:space="preserve">1 </w:t>
      </w:r>
      <w:r w:rsidRPr="00C45BF7">
        <w:rPr>
          <w:sz w:val="24"/>
          <w:szCs w:val="24"/>
        </w:rPr>
        <w:t>接缝施工前，应清理接缝间的浮浆和杂物，对破损部位应采用专用修补剂修补；</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t xml:space="preserve">2 </w:t>
      </w:r>
      <w:r w:rsidRPr="00C45BF7">
        <w:rPr>
          <w:sz w:val="24"/>
          <w:szCs w:val="24"/>
        </w:rPr>
        <w:t>密封材料应严格按照设计要求设置，密封胶应与竖向构件可靠粘结，打胶应均匀、饱满、密实、顺直、表面平滑；板缝过深时应填充背衬材料，背衬材料嵌入深度和厚度应符合设计规定；不得出现漏嵌、虚粘等现象；</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lastRenderedPageBreak/>
        <w:t xml:space="preserve">3 </w:t>
      </w:r>
      <w:r w:rsidRPr="00C45BF7">
        <w:rPr>
          <w:sz w:val="24"/>
          <w:szCs w:val="24"/>
        </w:rPr>
        <w:t>接缝采用水泥基材料防水时，嵌缝前应用水泥基无收缩灌浆料灌实或用干硬性水泥砂浆捻塞严实，灌浆料的嵌缝深度不得小于</w:t>
      </w:r>
      <w:smartTag w:uri="urn:schemas-microsoft-com:office:smarttags" w:element="chmetcnv">
        <w:smartTagPr>
          <w:attr w:name="TCSC" w:val="0"/>
          <w:attr w:name="NumberType" w:val="1"/>
          <w:attr w:name="Negative" w:val="False"/>
          <w:attr w:name="HasSpace" w:val="False"/>
          <w:attr w:name="SourceValue" w:val="2"/>
          <w:attr w:name="UnitName" w:val="m"/>
        </w:smartTagPr>
        <w:r w:rsidRPr="00C45BF7">
          <w:rPr>
            <w:sz w:val="24"/>
            <w:szCs w:val="24"/>
          </w:rPr>
          <w:t>15mm</w:t>
        </w:r>
      </w:smartTag>
      <w:r w:rsidRPr="00C45BF7">
        <w:rPr>
          <w:sz w:val="24"/>
          <w:szCs w:val="24"/>
        </w:rPr>
        <w:t>，干硬性水泥砂浆的嵌缝深度不得小于</w:t>
      </w:r>
      <w:smartTag w:uri="urn:schemas-microsoft-com:office:smarttags" w:element="chmetcnv">
        <w:smartTagPr>
          <w:attr w:name="TCSC" w:val="0"/>
          <w:attr w:name="NumberType" w:val="1"/>
          <w:attr w:name="Negative" w:val="False"/>
          <w:attr w:name="HasSpace" w:val="False"/>
          <w:attr w:name="SourceValue" w:val="2"/>
          <w:attr w:name="UnitName" w:val="m"/>
        </w:smartTagPr>
        <w:r w:rsidRPr="00C45BF7">
          <w:rPr>
            <w:sz w:val="24"/>
            <w:szCs w:val="24"/>
          </w:rPr>
          <w:t>20mm</w:t>
        </w:r>
      </w:smartTag>
      <w:r w:rsidRPr="00C45BF7">
        <w:rPr>
          <w:sz w:val="24"/>
          <w:szCs w:val="24"/>
        </w:rPr>
        <w:t>；</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t xml:space="preserve">4 </w:t>
      </w:r>
      <w:r w:rsidRPr="00C45BF7">
        <w:rPr>
          <w:sz w:val="24"/>
          <w:szCs w:val="24"/>
        </w:rPr>
        <w:t>密封材料嵌填时，水平和垂直板缝交界处</w:t>
      </w:r>
      <w:smartTag w:uri="urn:schemas-microsoft-com:office:smarttags" w:element="chmetcnv">
        <w:smartTagPr>
          <w:attr w:name="UnitName" w:val="m"/>
          <w:attr w:name="SourceValue" w:val="2"/>
          <w:attr w:name="HasSpace" w:val="False"/>
          <w:attr w:name="Negative" w:val="False"/>
          <w:attr w:name="NumberType" w:val="1"/>
          <w:attr w:name="TCSC" w:val="0"/>
        </w:smartTagPr>
        <w:r w:rsidRPr="00C45BF7">
          <w:rPr>
            <w:sz w:val="24"/>
            <w:szCs w:val="24"/>
          </w:rPr>
          <w:t>300mm</w:t>
        </w:r>
      </w:smartTag>
      <w:r w:rsidRPr="00C45BF7">
        <w:rPr>
          <w:sz w:val="24"/>
          <w:szCs w:val="24"/>
        </w:rPr>
        <w:t>范围内的板缝应一次施工完成，板缝外观应均匀一致；嵌缝后</w:t>
      </w:r>
      <w:r w:rsidRPr="00C45BF7">
        <w:rPr>
          <w:sz w:val="24"/>
          <w:szCs w:val="24"/>
        </w:rPr>
        <w:t>72h</w:t>
      </w:r>
      <w:r w:rsidRPr="00C45BF7">
        <w:rPr>
          <w:sz w:val="24"/>
          <w:szCs w:val="24"/>
        </w:rPr>
        <w:t>内应保持干燥，气温低于</w:t>
      </w:r>
      <w:smartTag w:uri="urn:schemas-microsoft-com:office:smarttags" w:element="chmetcnv">
        <w:smartTagPr>
          <w:attr w:name="UnitName" w:val="m"/>
          <w:attr w:name="SourceValue" w:val="2"/>
          <w:attr w:name="HasSpace" w:val="False"/>
          <w:attr w:name="Negative" w:val="False"/>
          <w:attr w:name="NumberType" w:val="1"/>
          <w:attr w:name="TCSC" w:val="0"/>
        </w:smartTagPr>
        <w:r w:rsidRPr="00C45BF7">
          <w:rPr>
            <w:sz w:val="24"/>
            <w:szCs w:val="24"/>
          </w:rPr>
          <w:t>5℃</w:t>
        </w:r>
      </w:smartTag>
      <w:r w:rsidRPr="00C45BF7">
        <w:rPr>
          <w:sz w:val="24"/>
          <w:szCs w:val="24"/>
        </w:rPr>
        <w:t>或雨天不应进行板缝嵌缝施工。</w:t>
      </w:r>
    </w:p>
    <w:p w:rsidR="00FB058F" w:rsidRPr="00C45BF7" w:rsidRDefault="00AE513E" w:rsidP="00FB058F">
      <w:pPr>
        <w:adjustRightInd w:val="0"/>
        <w:snapToGrid w:val="0"/>
        <w:spacing w:line="360" w:lineRule="auto"/>
        <w:outlineLvl w:val="2"/>
        <w:rPr>
          <w:rFonts w:eastAsia="华文仿宋"/>
          <w:sz w:val="24"/>
          <w:szCs w:val="24"/>
        </w:rPr>
      </w:pPr>
      <w:r>
        <w:rPr>
          <w:rFonts w:eastAsia="华文仿宋"/>
          <w:sz w:val="24"/>
          <w:szCs w:val="24"/>
        </w:rPr>
        <w:t>条文说明：</w:t>
      </w:r>
      <w:r w:rsidR="00FB058F" w:rsidRPr="00C45BF7">
        <w:rPr>
          <w:rFonts w:eastAsia="华文仿宋"/>
          <w:sz w:val="24"/>
          <w:szCs w:val="24"/>
        </w:rPr>
        <w:t>缝隙过大的部位应进行支模封堵处理。</w:t>
      </w:r>
    </w:p>
    <w:p w:rsidR="00FB058F" w:rsidRPr="00C45BF7" w:rsidRDefault="00FB058F" w:rsidP="00FB058F">
      <w:pPr>
        <w:numPr>
          <w:ilvl w:val="2"/>
          <w:numId w:val="19"/>
        </w:numPr>
        <w:adjustRightInd w:val="0"/>
        <w:snapToGrid w:val="0"/>
        <w:spacing w:line="360" w:lineRule="auto"/>
        <w:outlineLvl w:val="2"/>
        <w:rPr>
          <w:sz w:val="24"/>
          <w:szCs w:val="24"/>
        </w:rPr>
      </w:pPr>
      <w:r w:rsidRPr="00C45BF7">
        <w:rPr>
          <w:sz w:val="24"/>
          <w:szCs w:val="21"/>
        </w:rPr>
        <w:t>分离接缝或整体式密拼接缝应进行防开裂处理。封缝材料宜采用聚合物水泥砂浆或柔性抗裂腻子，封缝时应多道施刮，每道施工厚度不宜大于</w:t>
      </w:r>
      <w:r w:rsidRPr="00C45BF7">
        <w:rPr>
          <w:sz w:val="24"/>
          <w:szCs w:val="21"/>
        </w:rPr>
        <w:t>3mm</w:t>
      </w:r>
      <w:r w:rsidRPr="00C45BF7">
        <w:rPr>
          <w:sz w:val="24"/>
          <w:szCs w:val="21"/>
        </w:rPr>
        <w:t>，前道施工干透后才可进行后道施工。</w:t>
      </w:r>
    </w:p>
    <w:p w:rsidR="00FB058F" w:rsidRPr="00C45BF7" w:rsidRDefault="00FB058F" w:rsidP="00FB058F">
      <w:pPr>
        <w:widowControl/>
        <w:adjustRightInd w:val="0"/>
        <w:snapToGrid w:val="0"/>
        <w:spacing w:line="360" w:lineRule="auto"/>
        <w:jc w:val="left"/>
        <w:rPr>
          <w:rFonts w:eastAsia="华文仿宋"/>
          <w:sz w:val="24"/>
          <w:szCs w:val="24"/>
        </w:rPr>
      </w:pPr>
      <w:r w:rsidRPr="00C45BF7">
        <w:rPr>
          <w:rFonts w:eastAsia="华文仿宋"/>
          <w:sz w:val="24"/>
          <w:szCs w:val="24"/>
        </w:rPr>
        <w:t>条文说明：本条规定了分离式接缝或整体式密拼接缝的装修处理或者防开裂处理要求。</w:t>
      </w:r>
    </w:p>
    <w:p w:rsidR="00FB058F" w:rsidRPr="00C45BF7" w:rsidRDefault="00FB058F" w:rsidP="00FB058F">
      <w:pPr>
        <w:numPr>
          <w:ilvl w:val="2"/>
          <w:numId w:val="19"/>
        </w:numPr>
        <w:adjustRightInd w:val="0"/>
        <w:snapToGrid w:val="0"/>
        <w:spacing w:line="360" w:lineRule="auto"/>
        <w:outlineLvl w:val="2"/>
        <w:rPr>
          <w:sz w:val="24"/>
          <w:szCs w:val="24"/>
        </w:rPr>
      </w:pPr>
      <w:r w:rsidRPr="00C45BF7">
        <w:rPr>
          <w:sz w:val="24"/>
          <w:szCs w:val="24"/>
        </w:rPr>
        <w:t>叠合楼板的混凝土浇筑应符合下列规定：</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t xml:space="preserve">1 </w:t>
      </w:r>
      <w:r w:rsidRPr="00C45BF7">
        <w:rPr>
          <w:sz w:val="24"/>
          <w:szCs w:val="24"/>
        </w:rPr>
        <w:t>应剔除并清理干净桁架预制板上表面疏松的混凝土；清理干净后，应在混凝土浇筑前</w:t>
      </w:r>
      <w:r w:rsidRPr="00C45BF7">
        <w:rPr>
          <w:sz w:val="24"/>
          <w:szCs w:val="24"/>
        </w:rPr>
        <w:t>24h</w:t>
      </w:r>
      <w:r w:rsidRPr="00C45BF7">
        <w:rPr>
          <w:sz w:val="24"/>
          <w:szCs w:val="24"/>
        </w:rPr>
        <w:t>对节点及叠合面充分浇水润湿，浇筑前</w:t>
      </w:r>
      <w:r w:rsidRPr="00C45BF7">
        <w:rPr>
          <w:sz w:val="24"/>
          <w:szCs w:val="24"/>
        </w:rPr>
        <w:t>1h</w:t>
      </w:r>
      <w:r w:rsidRPr="00C45BF7">
        <w:rPr>
          <w:sz w:val="24"/>
          <w:szCs w:val="24"/>
        </w:rPr>
        <w:t>吸干积水；</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t xml:space="preserve">2 </w:t>
      </w:r>
      <w:r w:rsidRPr="00C45BF7">
        <w:rPr>
          <w:sz w:val="24"/>
          <w:szCs w:val="24"/>
        </w:rPr>
        <w:t>浇筑时应采用振动器振捣，并应采取措施保证混凝土或砂浆浇筑密实；</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t xml:space="preserve">3 </w:t>
      </w:r>
      <w:r w:rsidRPr="00C45BF7">
        <w:rPr>
          <w:sz w:val="24"/>
          <w:szCs w:val="24"/>
        </w:rPr>
        <w:t>混凝土浇筑应布料均匀；浇筑和振捣时，应对模板及支架进行观察和维护，发生异常情况应及时处理；</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t xml:space="preserve">4 </w:t>
      </w:r>
      <w:r w:rsidRPr="00C45BF7">
        <w:rPr>
          <w:sz w:val="24"/>
          <w:szCs w:val="24"/>
        </w:rPr>
        <w:t>桁架预制板接缝处混凝土浇筑和振捣，应采取措施防止模板、相连接构件、钢筋、预埋件及其定位件移位；</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t xml:space="preserve">5 </w:t>
      </w:r>
      <w:r w:rsidRPr="00C45BF7">
        <w:rPr>
          <w:sz w:val="24"/>
          <w:szCs w:val="24"/>
        </w:rPr>
        <w:t>后浇混凝土浇筑完成后，应及时对其表面标高进行校核；</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t xml:space="preserve">6 </w:t>
      </w:r>
      <w:r w:rsidRPr="00C45BF7">
        <w:rPr>
          <w:sz w:val="24"/>
          <w:szCs w:val="24"/>
        </w:rPr>
        <w:t>同一配合比的混凝土，每工作班且建筑面积不超过</w:t>
      </w:r>
      <w:r w:rsidRPr="00C45BF7">
        <w:rPr>
          <w:sz w:val="24"/>
          <w:szCs w:val="24"/>
        </w:rPr>
        <w:t>1000</w:t>
      </w:r>
      <w:r w:rsidRPr="00C45BF7">
        <w:rPr>
          <w:sz w:val="24"/>
          <w:szCs w:val="24"/>
        </w:rPr>
        <w:t>㎡时应制作一组标准养护试件，同一楼层应制作不少于</w:t>
      </w:r>
      <w:r w:rsidRPr="00C45BF7">
        <w:rPr>
          <w:sz w:val="24"/>
          <w:szCs w:val="24"/>
        </w:rPr>
        <w:t>3</w:t>
      </w:r>
      <w:r w:rsidRPr="00C45BF7">
        <w:rPr>
          <w:sz w:val="24"/>
          <w:szCs w:val="24"/>
        </w:rPr>
        <w:t>组标准养护试件。</w:t>
      </w:r>
    </w:p>
    <w:p w:rsidR="00FB058F" w:rsidRPr="00C45BF7" w:rsidRDefault="00FB058F" w:rsidP="00FB058F">
      <w:pPr>
        <w:numPr>
          <w:ilvl w:val="2"/>
          <w:numId w:val="19"/>
        </w:numPr>
        <w:adjustRightInd w:val="0"/>
        <w:snapToGrid w:val="0"/>
        <w:spacing w:line="360" w:lineRule="auto"/>
        <w:outlineLvl w:val="2"/>
        <w:rPr>
          <w:sz w:val="24"/>
          <w:szCs w:val="24"/>
        </w:rPr>
      </w:pPr>
      <w:r w:rsidRPr="00C45BF7">
        <w:rPr>
          <w:sz w:val="24"/>
          <w:szCs w:val="24"/>
        </w:rPr>
        <w:t>采用泵送混凝土浇筑时，应采取措施避免泵送设备超重或冲击力对桁架预制板及临时支撑体系造成影响。</w:t>
      </w:r>
    </w:p>
    <w:p w:rsidR="00FB058F" w:rsidRPr="00C45BF7" w:rsidRDefault="00AE513E" w:rsidP="00FB058F">
      <w:pPr>
        <w:adjustRightInd w:val="0"/>
        <w:snapToGrid w:val="0"/>
        <w:spacing w:line="360" w:lineRule="auto"/>
        <w:outlineLvl w:val="2"/>
        <w:rPr>
          <w:rFonts w:eastAsia="华文仿宋"/>
          <w:sz w:val="24"/>
          <w:szCs w:val="24"/>
        </w:rPr>
      </w:pPr>
      <w:r>
        <w:rPr>
          <w:rFonts w:eastAsia="华文仿宋"/>
          <w:sz w:val="24"/>
          <w:szCs w:val="24"/>
        </w:rPr>
        <w:t>条文说明：</w:t>
      </w:r>
      <w:r w:rsidR="00FB058F" w:rsidRPr="00C45BF7">
        <w:rPr>
          <w:rFonts w:eastAsia="华文仿宋"/>
          <w:sz w:val="24"/>
          <w:szCs w:val="24"/>
        </w:rPr>
        <w:t>泵送混凝土浇筑时会产生较大的冲击力，应采取措施避免结构及临时支撑体系的损害。</w:t>
      </w:r>
    </w:p>
    <w:p w:rsidR="00FB058F" w:rsidRPr="00C45BF7" w:rsidRDefault="00FB058F" w:rsidP="00FB058F">
      <w:pPr>
        <w:numPr>
          <w:ilvl w:val="2"/>
          <w:numId w:val="19"/>
        </w:numPr>
        <w:adjustRightInd w:val="0"/>
        <w:snapToGrid w:val="0"/>
        <w:spacing w:line="360" w:lineRule="auto"/>
        <w:outlineLvl w:val="2"/>
        <w:rPr>
          <w:sz w:val="24"/>
          <w:szCs w:val="24"/>
        </w:rPr>
      </w:pPr>
      <w:r w:rsidRPr="00C45BF7">
        <w:rPr>
          <w:sz w:val="24"/>
          <w:szCs w:val="24"/>
        </w:rPr>
        <w:t>桁架叠合板混凝土浇筑后</w:t>
      </w:r>
      <w:r w:rsidRPr="00C45BF7">
        <w:rPr>
          <w:sz w:val="24"/>
          <w:szCs w:val="24"/>
        </w:rPr>
        <w:t>12h</w:t>
      </w:r>
      <w:r w:rsidRPr="00C45BF7">
        <w:rPr>
          <w:sz w:val="24"/>
          <w:szCs w:val="24"/>
        </w:rPr>
        <w:t>内应进行覆盖浇水养护。当日平均气温低于</w:t>
      </w:r>
      <w:smartTag w:uri="urn:schemas-microsoft-com:office:smarttags" w:element="chmetcnv">
        <w:smartTagPr>
          <w:attr w:name="TCSC" w:val="0"/>
          <w:attr w:name="NumberType" w:val="1"/>
          <w:attr w:name="Negative" w:val="False"/>
          <w:attr w:name="HasSpace" w:val="False"/>
          <w:attr w:name="SourceValue" w:val="2"/>
          <w:attr w:name="UnitName" w:val="m"/>
        </w:smartTagPr>
        <w:r w:rsidRPr="00C45BF7">
          <w:rPr>
            <w:sz w:val="24"/>
            <w:szCs w:val="24"/>
          </w:rPr>
          <w:t>5℃</w:t>
        </w:r>
      </w:smartTag>
      <w:r w:rsidRPr="00C45BF7">
        <w:rPr>
          <w:sz w:val="24"/>
          <w:szCs w:val="24"/>
        </w:rPr>
        <w:t>时，宜采用薄膜养护，养护时间不小于</w:t>
      </w:r>
      <w:r w:rsidRPr="00C45BF7">
        <w:rPr>
          <w:sz w:val="24"/>
          <w:szCs w:val="24"/>
        </w:rPr>
        <w:t>7d</w:t>
      </w:r>
      <w:r w:rsidRPr="00C45BF7">
        <w:rPr>
          <w:sz w:val="24"/>
          <w:szCs w:val="24"/>
        </w:rPr>
        <w:t>。</w:t>
      </w:r>
    </w:p>
    <w:p w:rsidR="00FB058F" w:rsidRPr="00C45BF7" w:rsidRDefault="00FB058F" w:rsidP="00FB058F">
      <w:pPr>
        <w:numPr>
          <w:ilvl w:val="2"/>
          <w:numId w:val="19"/>
        </w:numPr>
        <w:adjustRightInd w:val="0"/>
        <w:snapToGrid w:val="0"/>
        <w:spacing w:line="360" w:lineRule="auto"/>
        <w:outlineLvl w:val="2"/>
        <w:rPr>
          <w:sz w:val="24"/>
          <w:szCs w:val="24"/>
        </w:rPr>
      </w:pPr>
      <w:r w:rsidRPr="00C45BF7">
        <w:rPr>
          <w:sz w:val="24"/>
          <w:szCs w:val="24"/>
        </w:rPr>
        <w:lastRenderedPageBreak/>
        <w:t>桁架叠合板混凝土浇筑前，应做好隐蔽工程施工记录。</w:t>
      </w:r>
    </w:p>
    <w:p w:rsidR="00FB058F" w:rsidRPr="00C45BF7" w:rsidRDefault="00FB058F" w:rsidP="00FB058F">
      <w:pPr>
        <w:pStyle w:val="a6"/>
        <w:spacing w:before="312" w:after="312"/>
      </w:pPr>
      <w:bookmarkStart w:id="107" w:name="_Toc523844530"/>
      <w:bookmarkStart w:id="108" w:name="_Toc534641560"/>
      <w:r w:rsidRPr="00C45BF7">
        <w:t xml:space="preserve">8.5  </w:t>
      </w:r>
      <w:r w:rsidRPr="00C45BF7">
        <w:t>质量检查与验收</w:t>
      </w:r>
      <w:bookmarkEnd w:id="107"/>
      <w:bookmarkEnd w:id="108"/>
    </w:p>
    <w:p w:rsidR="00FB058F" w:rsidRPr="00C45BF7" w:rsidRDefault="00FB058F" w:rsidP="00FB058F">
      <w:pPr>
        <w:numPr>
          <w:ilvl w:val="2"/>
          <w:numId w:val="20"/>
        </w:numPr>
        <w:adjustRightInd w:val="0"/>
        <w:snapToGrid w:val="0"/>
        <w:spacing w:line="360" w:lineRule="auto"/>
        <w:outlineLvl w:val="2"/>
        <w:rPr>
          <w:sz w:val="24"/>
          <w:szCs w:val="24"/>
        </w:rPr>
      </w:pPr>
      <w:r w:rsidRPr="00C45BF7">
        <w:rPr>
          <w:sz w:val="24"/>
          <w:szCs w:val="24"/>
        </w:rPr>
        <w:t>桁架叠合板施工质量检查和验收应符合现行国家标准《混凝土结构工程施工规范》</w:t>
      </w:r>
      <w:r w:rsidRPr="00C45BF7">
        <w:rPr>
          <w:sz w:val="24"/>
          <w:szCs w:val="24"/>
        </w:rPr>
        <w:t>GB 50666</w:t>
      </w:r>
      <w:r w:rsidRPr="00C45BF7">
        <w:rPr>
          <w:sz w:val="24"/>
          <w:szCs w:val="24"/>
        </w:rPr>
        <w:t>、《混凝土结构工程施工质量验收规范》</w:t>
      </w:r>
      <w:r w:rsidRPr="00C45BF7">
        <w:rPr>
          <w:sz w:val="24"/>
          <w:szCs w:val="24"/>
        </w:rPr>
        <w:t>GB 50204</w:t>
      </w:r>
      <w:r w:rsidRPr="00C45BF7">
        <w:rPr>
          <w:sz w:val="24"/>
          <w:szCs w:val="24"/>
        </w:rPr>
        <w:t>的有关规定。</w:t>
      </w:r>
    </w:p>
    <w:p w:rsidR="00FB058F" w:rsidRPr="00C45BF7" w:rsidRDefault="00FB058F" w:rsidP="00FB058F">
      <w:pPr>
        <w:numPr>
          <w:ilvl w:val="2"/>
          <w:numId w:val="20"/>
        </w:numPr>
        <w:adjustRightInd w:val="0"/>
        <w:snapToGrid w:val="0"/>
        <w:spacing w:line="360" w:lineRule="auto"/>
        <w:outlineLvl w:val="2"/>
        <w:rPr>
          <w:sz w:val="24"/>
          <w:szCs w:val="24"/>
        </w:rPr>
      </w:pPr>
      <w:r w:rsidRPr="00C45BF7">
        <w:rPr>
          <w:sz w:val="24"/>
          <w:szCs w:val="24"/>
        </w:rPr>
        <w:t>桁架叠合板施工用的原材料、部品、构配件均应按检验批进行进场验收。对桁架预制板构件应进行进场验收，进场验收应提交下列资料和记录：</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t xml:space="preserve">1 </w:t>
      </w:r>
      <w:r w:rsidRPr="00C45BF7">
        <w:rPr>
          <w:sz w:val="24"/>
          <w:szCs w:val="24"/>
        </w:rPr>
        <w:t>桁架预制板制作、安装深化设计图；</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t xml:space="preserve">2 </w:t>
      </w:r>
      <w:r w:rsidRPr="00C45BF7">
        <w:rPr>
          <w:sz w:val="24"/>
          <w:szCs w:val="24"/>
        </w:rPr>
        <w:t>桁架预制板、主要材料及配件的质量证明文件和出厂合格证；</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t xml:space="preserve">3 </w:t>
      </w:r>
      <w:r w:rsidRPr="00C45BF7">
        <w:rPr>
          <w:sz w:val="24"/>
          <w:szCs w:val="24"/>
        </w:rPr>
        <w:t>桁架预制板隐蔽部位检查验收文件；</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t xml:space="preserve">4 </w:t>
      </w:r>
      <w:r w:rsidRPr="00C45BF7">
        <w:rPr>
          <w:sz w:val="24"/>
          <w:szCs w:val="24"/>
        </w:rPr>
        <w:t>桁架预制板的外观质量和尺寸偏差记录。</w:t>
      </w:r>
    </w:p>
    <w:p w:rsidR="00FB058F" w:rsidRPr="00C45BF7" w:rsidRDefault="00FB058F" w:rsidP="00FB058F">
      <w:pPr>
        <w:numPr>
          <w:ilvl w:val="2"/>
          <w:numId w:val="20"/>
        </w:numPr>
        <w:adjustRightInd w:val="0"/>
        <w:snapToGrid w:val="0"/>
        <w:spacing w:line="360" w:lineRule="auto"/>
        <w:outlineLvl w:val="2"/>
        <w:rPr>
          <w:sz w:val="24"/>
          <w:szCs w:val="24"/>
        </w:rPr>
      </w:pPr>
      <w:r w:rsidRPr="00C45BF7">
        <w:rPr>
          <w:sz w:val="24"/>
          <w:szCs w:val="24"/>
        </w:rPr>
        <w:t>桁架预制板进场验收时，应进行主要受力钢筋的数量、规格、间距、保护层厚度及混凝土强度等检验，可不进行结构性能检验。</w:t>
      </w:r>
    </w:p>
    <w:p w:rsidR="00FB058F" w:rsidRPr="00C45BF7" w:rsidRDefault="00FB058F" w:rsidP="00FB058F">
      <w:pPr>
        <w:adjustRightInd w:val="0"/>
        <w:snapToGrid w:val="0"/>
        <w:spacing w:line="360" w:lineRule="auto"/>
        <w:ind w:firstLineChars="200" w:firstLine="480"/>
        <w:outlineLvl w:val="2"/>
        <w:rPr>
          <w:sz w:val="24"/>
          <w:szCs w:val="24"/>
        </w:rPr>
      </w:pPr>
      <w:r w:rsidRPr="00C45BF7">
        <w:rPr>
          <w:sz w:val="24"/>
          <w:szCs w:val="24"/>
        </w:rPr>
        <w:t>检查数量：同一规格构件不超过</w:t>
      </w:r>
      <w:r w:rsidRPr="00C45BF7">
        <w:rPr>
          <w:sz w:val="24"/>
          <w:szCs w:val="24"/>
        </w:rPr>
        <w:t>100</w:t>
      </w:r>
      <w:r w:rsidRPr="00C45BF7">
        <w:rPr>
          <w:sz w:val="24"/>
          <w:szCs w:val="24"/>
        </w:rPr>
        <w:t>个为一批，每批随机抽取</w:t>
      </w:r>
      <w:r w:rsidRPr="00C45BF7">
        <w:rPr>
          <w:sz w:val="24"/>
          <w:szCs w:val="24"/>
        </w:rPr>
        <w:t>1</w:t>
      </w:r>
      <w:r w:rsidRPr="00C45BF7">
        <w:rPr>
          <w:sz w:val="24"/>
          <w:szCs w:val="24"/>
        </w:rPr>
        <w:t>个构件。</w:t>
      </w:r>
    </w:p>
    <w:p w:rsidR="00FB058F" w:rsidRPr="00C45BF7" w:rsidRDefault="00FB058F" w:rsidP="00FB058F">
      <w:pPr>
        <w:adjustRightInd w:val="0"/>
        <w:snapToGrid w:val="0"/>
        <w:spacing w:line="360" w:lineRule="auto"/>
        <w:ind w:firstLineChars="200" w:firstLine="480"/>
        <w:outlineLvl w:val="2"/>
        <w:rPr>
          <w:i/>
          <w:sz w:val="24"/>
          <w:szCs w:val="24"/>
        </w:rPr>
      </w:pPr>
      <w:r w:rsidRPr="00C45BF7">
        <w:rPr>
          <w:sz w:val="24"/>
          <w:szCs w:val="24"/>
        </w:rPr>
        <w:t>检查方法：观察，量测，检查混凝土强度试验报告。</w:t>
      </w:r>
    </w:p>
    <w:p w:rsidR="00FB058F" w:rsidRPr="00C45BF7" w:rsidRDefault="00FB058F" w:rsidP="00FB058F">
      <w:pPr>
        <w:numPr>
          <w:ilvl w:val="2"/>
          <w:numId w:val="20"/>
        </w:numPr>
        <w:adjustRightInd w:val="0"/>
        <w:snapToGrid w:val="0"/>
        <w:spacing w:line="360" w:lineRule="auto"/>
        <w:outlineLvl w:val="2"/>
        <w:rPr>
          <w:sz w:val="24"/>
          <w:szCs w:val="24"/>
        </w:rPr>
      </w:pPr>
      <w:r w:rsidRPr="00C45BF7">
        <w:rPr>
          <w:sz w:val="24"/>
          <w:szCs w:val="24"/>
        </w:rPr>
        <w:t>桁架叠合板浇筑混凝土前，应进行隐蔽工程验收。隐蔽工程验收应包括下列主要内容：</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t xml:space="preserve">1 </w:t>
      </w:r>
      <w:r w:rsidRPr="00C45BF7">
        <w:rPr>
          <w:sz w:val="24"/>
          <w:szCs w:val="24"/>
        </w:rPr>
        <w:t>混凝土粗糙面的质量；</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t xml:space="preserve">2 </w:t>
      </w:r>
      <w:r w:rsidRPr="00C45BF7">
        <w:rPr>
          <w:sz w:val="24"/>
          <w:szCs w:val="24"/>
        </w:rPr>
        <w:t>钢筋的牌号、规格、数量、位置、间距；</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t xml:space="preserve">3 </w:t>
      </w:r>
      <w:r w:rsidRPr="00C45BF7">
        <w:rPr>
          <w:sz w:val="24"/>
          <w:szCs w:val="24"/>
        </w:rPr>
        <w:t>预埋件、预留管线的规格、数量、位置；</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t xml:space="preserve">4 </w:t>
      </w:r>
      <w:r w:rsidRPr="00C45BF7">
        <w:rPr>
          <w:sz w:val="24"/>
          <w:szCs w:val="24"/>
        </w:rPr>
        <w:t>构件接缝处防水、防火等构造做法；</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t xml:space="preserve">5 </w:t>
      </w:r>
      <w:r w:rsidRPr="00C45BF7">
        <w:rPr>
          <w:sz w:val="24"/>
          <w:szCs w:val="24"/>
        </w:rPr>
        <w:t>其他隐蔽项目。</w:t>
      </w:r>
    </w:p>
    <w:p w:rsidR="00FB058F" w:rsidRPr="00C45BF7" w:rsidRDefault="00FB058F" w:rsidP="00FB058F">
      <w:pPr>
        <w:numPr>
          <w:ilvl w:val="2"/>
          <w:numId w:val="20"/>
        </w:numPr>
        <w:adjustRightInd w:val="0"/>
        <w:snapToGrid w:val="0"/>
        <w:spacing w:line="360" w:lineRule="auto"/>
        <w:outlineLvl w:val="2"/>
        <w:rPr>
          <w:sz w:val="24"/>
          <w:szCs w:val="24"/>
        </w:rPr>
      </w:pPr>
      <w:r w:rsidRPr="00C45BF7">
        <w:rPr>
          <w:sz w:val="24"/>
          <w:szCs w:val="24"/>
        </w:rPr>
        <w:t>桁架叠合板的临时支撑措施应符合设计、专项施工方案要求及国家现行有关标准的规定。</w:t>
      </w:r>
    </w:p>
    <w:p w:rsidR="00FB058F" w:rsidRPr="00C45BF7" w:rsidRDefault="00FB058F" w:rsidP="00FB058F">
      <w:pPr>
        <w:adjustRightInd w:val="0"/>
        <w:snapToGrid w:val="0"/>
        <w:spacing w:line="360" w:lineRule="auto"/>
        <w:ind w:firstLineChars="200" w:firstLine="480"/>
        <w:outlineLvl w:val="2"/>
        <w:rPr>
          <w:sz w:val="24"/>
          <w:szCs w:val="24"/>
        </w:rPr>
      </w:pPr>
      <w:r w:rsidRPr="00C45BF7">
        <w:rPr>
          <w:sz w:val="24"/>
          <w:szCs w:val="24"/>
        </w:rPr>
        <w:t>检查数量：全数检查。</w:t>
      </w:r>
    </w:p>
    <w:p w:rsidR="00FB058F" w:rsidRPr="00C45BF7" w:rsidRDefault="00FB058F" w:rsidP="00FB058F">
      <w:pPr>
        <w:adjustRightInd w:val="0"/>
        <w:snapToGrid w:val="0"/>
        <w:spacing w:line="360" w:lineRule="auto"/>
        <w:ind w:firstLineChars="200" w:firstLine="480"/>
        <w:outlineLvl w:val="2"/>
        <w:rPr>
          <w:sz w:val="24"/>
          <w:szCs w:val="24"/>
        </w:rPr>
      </w:pPr>
      <w:r w:rsidRPr="00C45BF7">
        <w:rPr>
          <w:sz w:val="24"/>
          <w:szCs w:val="24"/>
        </w:rPr>
        <w:t>检查方法：观察；检查施工方案、施工记录或设计文件。</w:t>
      </w:r>
    </w:p>
    <w:p w:rsidR="00FB058F" w:rsidRPr="00C45BF7" w:rsidRDefault="00FB058F" w:rsidP="00FB058F">
      <w:pPr>
        <w:numPr>
          <w:ilvl w:val="2"/>
          <w:numId w:val="20"/>
        </w:numPr>
        <w:adjustRightInd w:val="0"/>
        <w:snapToGrid w:val="0"/>
        <w:spacing w:line="360" w:lineRule="auto"/>
        <w:outlineLvl w:val="2"/>
        <w:rPr>
          <w:sz w:val="24"/>
          <w:szCs w:val="24"/>
        </w:rPr>
      </w:pPr>
      <w:r w:rsidRPr="00C45BF7">
        <w:rPr>
          <w:sz w:val="24"/>
          <w:szCs w:val="24"/>
        </w:rPr>
        <w:t>桁架叠合板后浇混凝土强度应符合设计要求。</w:t>
      </w:r>
    </w:p>
    <w:p w:rsidR="00FB058F" w:rsidRPr="00C45BF7" w:rsidRDefault="00FB058F" w:rsidP="00FB058F">
      <w:pPr>
        <w:adjustRightInd w:val="0"/>
        <w:snapToGrid w:val="0"/>
        <w:spacing w:line="360" w:lineRule="auto"/>
        <w:ind w:firstLineChars="200" w:firstLine="480"/>
        <w:outlineLvl w:val="2"/>
        <w:rPr>
          <w:sz w:val="24"/>
          <w:szCs w:val="24"/>
        </w:rPr>
      </w:pPr>
      <w:r w:rsidRPr="00C45BF7">
        <w:rPr>
          <w:sz w:val="24"/>
          <w:szCs w:val="24"/>
        </w:rPr>
        <w:t>检查数量：按批检查。</w:t>
      </w:r>
    </w:p>
    <w:p w:rsidR="00FB058F" w:rsidRPr="00C45BF7" w:rsidRDefault="00FB058F" w:rsidP="00FB058F">
      <w:pPr>
        <w:adjustRightInd w:val="0"/>
        <w:snapToGrid w:val="0"/>
        <w:spacing w:line="360" w:lineRule="auto"/>
        <w:ind w:firstLineChars="200" w:firstLine="480"/>
        <w:outlineLvl w:val="2"/>
        <w:rPr>
          <w:sz w:val="24"/>
          <w:szCs w:val="24"/>
        </w:rPr>
      </w:pPr>
      <w:r w:rsidRPr="00C45BF7">
        <w:rPr>
          <w:sz w:val="24"/>
          <w:szCs w:val="24"/>
        </w:rPr>
        <w:t>检查方法：检查混凝土强度试验报告。</w:t>
      </w:r>
    </w:p>
    <w:p w:rsidR="00FB058F" w:rsidRPr="00C45BF7" w:rsidRDefault="00FB058F" w:rsidP="00FB058F">
      <w:pPr>
        <w:numPr>
          <w:ilvl w:val="2"/>
          <w:numId w:val="20"/>
        </w:numPr>
        <w:adjustRightInd w:val="0"/>
        <w:snapToGrid w:val="0"/>
        <w:spacing w:line="360" w:lineRule="auto"/>
        <w:outlineLvl w:val="2"/>
        <w:rPr>
          <w:sz w:val="24"/>
          <w:szCs w:val="24"/>
        </w:rPr>
      </w:pPr>
      <w:r w:rsidRPr="00C45BF7">
        <w:rPr>
          <w:sz w:val="24"/>
          <w:szCs w:val="24"/>
        </w:rPr>
        <w:t>桁架叠合板安装施工完毕后，首先应由项目部质检人员对楼板各部位施工</w:t>
      </w:r>
      <w:r w:rsidRPr="00C45BF7">
        <w:rPr>
          <w:sz w:val="24"/>
          <w:szCs w:val="24"/>
        </w:rPr>
        <w:lastRenderedPageBreak/>
        <w:t>质量进行全面检查；项目部质检人员检查合格后报监理公司，由专业监理工程师进行验收。桁架叠合板安装验收应提交下列资料和记录：</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t xml:space="preserve">1 </w:t>
      </w:r>
      <w:r w:rsidRPr="00C45BF7">
        <w:rPr>
          <w:sz w:val="24"/>
          <w:szCs w:val="24"/>
        </w:rPr>
        <w:t>隐蔽部位检查验收文件；</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t xml:space="preserve">2 </w:t>
      </w:r>
      <w:r w:rsidRPr="00C45BF7">
        <w:rPr>
          <w:sz w:val="24"/>
          <w:szCs w:val="24"/>
        </w:rPr>
        <w:t>安装施工检验记录；</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t xml:space="preserve">3 </w:t>
      </w:r>
      <w:r w:rsidRPr="00C45BF7">
        <w:rPr>
          <w:sz w:val="24"/>
          <w:szCs w:val="24"/>
        </w:rPr>
        <w:t>后浇混凝土强度检测报告；</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t xml:space="preserve">4 </w:t>
      </w:r>
      <w:r w:rsidRPr="00C45BF7">
        <w:rPr>
          <w:sz w:val="24"/>
          <w:szCs w:val="24"/>
        </w:rPr>
        <w:t>重大质量问题的处理方案和验收记录；</w:t>
      </w:r>
    </w:p>
    <w:p w:rsidR="00FB058F" w:rsidRPr="00C45BF7" w:rsidRDefault="00FB058F" w:rsidP="00FB058F">
      <w:pPr>
        <w:adjustRightInd w:val="0"/>
        <w:snapToGrid w:val="0"/>
        <w:spacing w:line="360" w:lineRule="auto"/>
        <w:ind w:firstLineChars="200" w:firstLine="482"/>
        <w:outlineLvl w:val="2"/>
        <w:rPr>
          <w:sz w:val="24"/>
          <w:szCs w:val="24"/>
        </w:rPr>
      </w:pPr>
      <w:r w:rsidRPr="00C45BF7">
        <w:rPr>
          <w:b/>
          <w:sz w:val="24"/>
          <w:szCs w:val="24"/>
        </w:rPr>
        <w:t xml:space="preserve">5 </w:t>
      </w:r>
      <w:r w:rsidRPr="00C45BF7">
        <w:rPr>
          <w:sz w:val="24"/>
          <w:szCs w:val="24"/>
        </w:rPr>
        <w:t>相关的其他文件和记录。</w:t>
      </w:r>
    </w:p>
    <w:p w:rsidR="00FB058F" w:rsidRPr="00C45BF7" w:rsidRDefault="00FB058F" w:rsidP="00FB058F">
      <w:pPr>
        <w:numPr>
          <w:ilvl w:val="2"/>
          <w:numId w:val="20"/>
        </w:numPr>
        <w:adjustRightInd w:val="0"/>
        <w:snapToGrid w:val="0"/>
        <w:spacing w:line="360" w:lineRule="auto"/>
        <w:outlineLvl w:val="2"/>
        <w:rPr>
          <w:sz w:val="24"/>
          <w:szCs w:val="24"/>
        </w:rPr>
      </w:pPr>
      <w:r w:rsidRPr="00C45BF7">
        <w:rPr>
          <w:sz w:val="24"/>
          <w:szCs w:val="24"/>
        </w:rPr>
        <w:t>桁架预制板安装尺寸偏差应符合设计要求；当设计无具体要求时，应符合表</w:t>
      </w:r>
      <w:r w:rsidRPr="00C45BF7">
        <w:rPr>
          <w:sz w:val="24"/>
          <w:szCs w:val="24"/>
        </w:rPr>
        <w:t>8.5.8</w:t>
      </w:r>
      <w:r w:rsidRPr="00C45BF7">
        <w:rPr>
          <w:sz w:val="24"/>
          <w:szCs w:val="24"/>
        </w:rPr>
        <w:t>的规定。</w:t>
      </w:r>
    </w:p>
    <w:p w:rsidR="00FB058F" w:rsidRPr="00C45BF7" w:rsidRDefault="00FB058F" w:rsidP="00FB058F">
      <w:pPr>
        <w:spacing w:line="324" w:lineRule="auto"/>
        <w:jc w:val="center"/>
        <w:rPr>
          <w:rFonts w:eastAsiaTheme="minorEastAsia"/>
          <w:b/>
        </w:rPr>
      </w:pPr>
      <w:r w:rsidRPr="00C45BF7">
        <w:rPr>
          <w:rFonts w:eastAsiaTheme="minorEastAsia"/>
          <w:b/>
        </w:rPr>
        <w:t>表</w:t>
      </w:r>
      <w:r w:rsidRPr="00C45BF7">
        <w:rPr>
          <w:rFonts w:eastAsiaTheme="minorEastAsia"/>
          <w:b/>
        </w:rPr>
        <w:t xml:space="preserve">8.5.8 </w:t>
      </w:r>
      <w:r w:rsidRPr="00C45BF7">
        <w:rPr>
          <w:rFonts w:eastAsiaTheme="minorEastAsia"/>
          <w:b/>
        </w:rPr>
        <w:t>桁架预制板安装允许偏差</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860"/>
        <w:gridCol w:w="2625"/>
        <w:gridCol w:w="2047"/>
        <w:gridCol w:w="2991"/>
      </w:tblGrid>
      <w:tr w:rsidR="00FB058F" w:rsidRPr="00C45BF7" w:rsidTr="00133D0B">
        <w:trPr>
          <w:jc w:val="center"/>
        </w:trPr>
        <w:tc>
          <w:tcPr>
            <w:tcW w:w="835" w:type="dxa"/>
            <w:tcBorders>
              <w:top w:val="single" w:sz="12" w:space="0" w:color="auto"/>
              <w:bottom w:val="single" w:sz="12" w:space="0" w:color="auto"/>
            </w:tcBorders>
            <w:vAlign w:val="center"/>
          </w:tcPr>
          <w:p w:rsidR="00FB058F" w:rsidRPr="00C45BF7" w:rsidRDefault="00FB058F" w:rsidP="00133D0B">
            <w:pPr>
              <w:spacing w:line="440" w:lineRule="exact"/>
              <w:jc w:val="center"/>
            </w:pPr>
            <w:r w:rsidRPr="00C45BF7">
              <w:t>序号</w:t>
            </w:r>
          </w:p>
        </w:tc>
        <w:tc>
          <w:tcPr>
            <w:tcW w:w="2549" w:type="dxa"/>
            <w:tcBorders>
              <w:top w:val="single" w:sz="12" w:space="0" w:color="auto"/>
              <w:bottom w:val="single" w:sz="12" w:space="0" w:color="auto"/>
            </w:tcBorders>
            <w:vAlign w:val="center"/>
          </w:tcPr>
          <w:p w:rsidR="00FB058F" w:rsidRPr="00C45BF7" w:rsidRDefault="00FB058F" w:rsidP="00133D0B">
            <w:pPr>
              <w:spacing w:line="440" w:lineRule="exact"/>
              <w:jc w:val="center"/>
            </w:pPr>
            <w:r w:rsidRPr="00C45BF7">
              <w:t>项目</w:t>
            </w:r>
          </w:p>
        </w:tc>
        <w:tc>
          <w:tcPr>
            <w:tcW w:w="1988" w:type="dxa"/>
            <w:tcBorders>
              <w:top w:val="single" w:sz="12" w:space="0" w:color="auto"/>
              <w:bottom w:val="single" w:sz="12" w:space="0" w:color="auto"/>
            </w:tcBorders>
            <w:vAlign w:val="center"/>
          </w:tcPr>
          <w:p w:rsidR="00FB058F" w:rsidRPr="00C45BF7" w:rsidRDefault="00FB058F" w:rsidP="00133D0B">
            <w:pPr>
              <w:spacing w:line="440" w:lineRule="exact"/>
              <w:jc w:val="center"/>
            </w:pPr>
            <w:r w:rsidRPr="00C45BF7">
              <w:t>允许偏差（</w:t>
            </w:r>
            <w:r w:rsidRPr="00C45BF7">
              <w:t>mm</w:t>
            </w:r>
            <w:r w:rsidRPr="00C45BF7">
              <w:t>）</w:t>
            </w:r>
          </w:p>
        </w:tc>
        <w:tc>
          <w:tcPr>
            <w:tcW w:w="2904" w:type="dxa"/>
            <w:tcBorders>
              <w:top w:val="single" w:sz="12" w:space="0" w:color="auto"/>
              <w:bottom w:val="single" w:sz="12" w:space="0" w:color="auto"/>
            </w:tcBorders>
            <w:vAlign w:val="center"/>
          </w:tcPr>
          <w:p w:rsidR="00FB058F" w:rsidRPr="00C45BF7" w:rsidRDefault="00FB058F" w:rsidP="00133D0B">
            <w:pPr>
              <w:spacing w:line="440" w:lineRule="exact"/>
              <w:jc w:val="center"/>
            </w:pPr>
            <w:r w:rsidRPr="00C45BF7">
              <w:t>检验方法</w:t>
            </w:r>
          </w:p>
        </w:tc>
      </w:tr>
      <w:tr w:rsidR="00FB058F" w:rsidRPr="00C45BF7" w:rsidTr="00133D0B">
        <w:trPr>
          <w:jc w:val="center"/>
        </w:trPr>
        <w:tc>
          <w:tcPr>
            <w:tcW w:w="835" w:type="dxa"/>
            <w:tcBorders>
              <w:top w:val="single" w:sz="12" w:space="0" w:color="auto"/>
            </w:tcBorders>
            <w:vAlign w:val="center"/>
          </w:tcPr>
          <w:p w:rsidR="00FB058F" w:rsidRPr="00C45BF7" w:rsidRDefault="00FB058F" w:rsidP="00133D0B">
            <w:pPr>
              <w:spacing w:line="440" w:lineRule="exact"/>
              <w:jc w:val="center"/>
            </w:pPr>
            <w:r w:rsidRPr="00C45BF7">
              <w:t>1</w:t>
            </w:r>
          </w:p>
        </w:tc>
        <w:tc>
          <w:tcPr>
            <w:tcW w:w="2549" w:type="dxa"/>
            <w:tcBorders>
              <w:top w:val="single" w:sz="12" w:space="0" w:color="auto"/>
            </w:tcBorders>
            <w:vAlign w:val="center"/>
          </w:tcPr>
          <w:p w:rsidR="00FB058F" w:rsidRPr="00C45BF7" w:rsidRDefault="00FB058F" w:rsidP="00133D0B">
            <w:pPr>
              <w:spacing w:line="440" w:lineRule="exact"/>
              <w:jc w:val="center"/>
            </w:pPr>
            <w:r w:rsidRPr="00C45BF7">
              <w:t>桁架预制板标高</w:t>
            </w:r>
          </w:p>
        </w:tc>
        <w:tc>
          <w:tcPr>
            <w:tcW w:w="1988" w:type="dxa"/>
            <w:tcBorders>
              <w:top w:val="single" w:sz="12" w:space="0" w:color="auto"/>
            </w:tcBorders>
            <w:vAlign w:val="center"/>
          </w:tcPr>
          <w:p w:rsidR="00FB058F" w:rsidRPr="00C45BF7" w:rsidRDefault="00FB058F" w:rsidP="00133D0B">
            <w:pPr>
              <w:spacing w:line="440" w:lineRule="exact"/>
              <w:jc w:val="center"/>
            </w:pPr>
            <w:r w:rsidRPr="00C45BF7">
              <w:t>±4</w:t>
            </w:r>
          </w:p>
        </w:tc>
        <w:tc>
          <w:tcPr>
            <w:tcW w:w="2904" w:type="dxa"/>
            <w:tcBorders>
              <w:top w:val="single" w:sz="12" w:space="0" w:color="auto"/>
            </w:tcBorders>
            <w:vAlign w:val="center"/>
          </w:tcPr>
          <w:p w:rsidR="00FB058F" w:rsidRPr="00C45BF7" w:rsidRDefault="00FB058F" w:rsidP="00133D0B">
            <w:pPr>
              <w:spacing w:line="440" w:lineRule="exact"/>
              <w:jc w:val="center"/>
            </w:pPr>
            <w:r w:rsidRPr="00C45BF7">
              <w:t>水准仪或拉线、钢尺检查</w:t>
            </w:r>
          </w:p>
        </w:tc>
      </w:tr>
      <w:tr w:rsidR="00FB058F" w:rsidRPr="00C45BF7" w:rsidTr="00133D0B">
        <w:trPr>
          <w:jc w:val="center"/>
        </w:trPr>
        <w:tc>
          <w:tcPr>
            <w:tcW w:w="835" w:type="dxa"/>
            <w:vAlign w:val="center"/>
          </w:tcPr>
          <w:p w:rsidR="00FB058F" w:rsidRPr="00C45BF7" w:rsidRDefault="00FB058F" w:rsidP="00133D0B">
            <w:pPr>
              <w:spacing w:line="440" w:lineRule="exact"/>
              <w:jc w:val="center"/>
            </w:pPr>
            <w:r w:rsidRPr="00C45BF7">
              <w:t>2</w:t>
            </w:r>
          </w:p>
        </w:tc>
        <w:tc>
          <w:tcPr>
            <w:tcW w:w="2549" w:type="dxa"/>
            <w:vAlign w:val="center"/>
          </w:tcPr>
          <w:p w:rsidR="00FB058F" w:rsidRPr="00C45BF7" w:rsidRDefault="00FB058F" w:rsidP="00133D0B">
            <w:pPr>
              <w:spacing w:line="440" w:lineRule="exact"/>
              <w:jc w:val="center"/>
            </w:pPr>
            <w:r w:rsidRPr="00C45BF7">
              <w:t>桁架预制板搁置长度</w:t>
            </w:r>
          </w:p>
        </w:tc>
        <w:tc>
          <w:tcPr>
            <w:tcW w:w="1988" w:type="dxa"/>
            <w:vAlign w:val="center"/>
          </w:tcPr>
          <w:p w:rsidR="00FB058F" w:rsidRPr="00C45BF7" w:rsidRDefault="00FB058F" w:rsidP="00133D0B">
            <w:pPr>
              <w:spacing w:line="440" w:lineRule="exact"/>
              <w:jc w:val="center"/>
            </w:pPr>
            <w:r w:rsidRPr="00C45BF7">
              <w:t>±5</w:t>
            </w:r>
          </w:p>
        </w:tc>
        <w:tc>
          <w:tcPr>
            <w:tcW w:w="2904" w:type="dxa"/>
            <w:vAlign w:val="center"/>
          </w:tcPr>
          <w:p w:rsidR="00FB058F" w:rsidRPr="00C45BF7" w:rsidRDefault="00FB058F" w:rsidP="00133D0B">
            <w:pPr>
              <w:spacing w:line="440" w:lineRule="exact"/>
              <w:jc w:val="center"/>
            </w:pPr>
            <w:r w:rsidRPr="00C45BF7">
              <w:t>钢尺检查</w:t>
            </w:r>
          </w:p>
        </w:tc>
      </w:tr>
      <w:tr w:rsidR="00FB058F" w:rsidRPr="00C45BF7" w:rsidTr="00133D0B">
        <w:trPr>
          <w:jc w:val="center"/>
        </w:trPr>
        <w:tc>
          <w:tcPr>
            <w:tcW w:w="835" w:type="dxa"/>
            <w:vAlign w:val="center"/>
          </w:tcPr>
          <w:p w:rsidR="00FB058F" w:rsidRPr="00C45BF7" w:rsidRDefault="00FB058F" w:rsidP="00133D0B">
            <w:pPr>
              <w:spacing w:line="440" w:lineRule="exact"/>
              <w:jc w:val="center"/>
            </w:pPr>
            <w:r w:rsidRPr="00C45BF7">
              <w:t>3</w:t>
            </w:r>
          </w:p>
        </w:tc>
        <w:tc>
          <w:tcPr>
            <w:tcW w:w="2549" w:type="dxa"/>
            <w:vAlign w:val="center"/>
          </w:tcPr>
          <w:p w:rsidR="00FB058F" w:rsidRPr="00C45BF7" w:rsidRDefault="00FB058F" w:rsidP="00133D0B">
            <w:pPr>
              <w:spacing w:line="440" w:lineRule="exact"/>
              <w:jc w:val="center"/>
            </w:pPr>
            <w:r w:rsidRPr="00C45BF7">
              <w:t>相邻板面高低差</w:t>
            </w:r>
          </w:p>
        </w:tc>
        <w:tc>
          <w:tcPr>
            <w:tcW w:w="1988" w:type="dxa"/>
            <w:vAlign w:val="center"/>
          </w:tcPr>
          <w:p w:rsidR="00FB058F" w:rsidRPr="00C45BF7" w:rsidRDefault="00FB058F" w:rsidP="00133D0B">
            <w:pPr>
              <w:spacing w:line="440" w:lineRule="exact"/>
              <w:jc w:val="center"/>
            </w:pPr>
            <w:r w:rsidRPr="00C45BF7">
              <w:t>0</w:t>
            </w:r>
            <w:r w:rsidRPr="00C45BF7">
              <w:t>，</w:t>
            </w:r>
            <w:r w:rsidRPr="00C45BF7">
              <w:t>2</w:t>
            </w:r>
          </w:p>
        </w:tc>
        <w:tc>
          <w:tcPr>
            <w:tcW w:w="2904" w:type="dxa"/>
            <w:vAlign w:val="center"/>
          </w:tcPr>
          <w:p w:rsidR="00FB058F" w:rsidRPr="00C45BF7" w:rsidRDefault="00FB058F" w:rsidP="00133D0B">
            <w:pPr>
              <w:spacing w:line="440" w:lineRule="exact"/>
              <w:jc w:val="center"/>
            </w:pPr>
            <w:r w:rsidRPr="00C45BF7">
              <w:t>钢尺检查</w:t>
            </w:r>
          </w:p>
        </w:tc>
      </w:tr>
      <w:tr w:rsidR="00FB058F" w:rsidRPr="00C45BF7" w:rsidTr="00133D0B">
        <w:trPr>
          <w:jc w:val="center"/>
        </w:trPr>
        <w:tc>
          <w:tcPr>
            <w:tcW w:w="835" w:type="dxa"/>
            <w:vAlign w:val="center"/>
          </w:tcPr>
          <w:p w:rsidR="00FB058F" w:rsidRPr="00C45BF7" w:rsidRDefault="00FB058F" w:rsidP="00133D0B">
            <w:pPr>
              <w:spacing w:line="440" w:lineRule="exact"/>
              <w:jc w:val="center"/>
            </w:pPr>
            <w:r w:rsidRPr="00C45BF7">
              <w:t>4</w:t>
            </w:r>
          </w:p>
        </w:tc>
        <w:tc>
          <w:tcPr>
            <w:tcW w:w="2549" w:type="dxa"/>
            <w:vAlign w:val="center"/>
          </w:tcPr>
          <w:p w:rsidR="00FB058F" w:rsidRPr="00C45BF7" w:rsidRDefault="00FB058F" w:rsidP="00133D0B">
            <w:pPr>
              <w:spacing w:line="440" w:lineRule="exact"/>
              <w:jc w:val="center"/>
            </w:pPr>
            <w:r w:rsidRPr="00C45BF7">
              <w:t>桁架预制板接缝平整度</w:t>
            </w:r>
          </w:p>
        </w:tc>
        <w:tc>
          <w:tcPr>
            <w:tcW w:w="1988" w:type="dxa"/>
            <w:vAlign w:val="center"/>
          </w:tcPr>
          <w:p w:rsidR="00FB058F" w:rsidRPr="00C45BF7" w:rsidRDefault="00FB058F" w:rsidP="00133D0B">
            <w:pPr>
              <w:spacing w:line="440" w:lineRule="exact"/>
              <w:jc w:val="center"/>
            </w:pPr>
            <w:r w:rsidRPr="00C45BF7">
              <w:t>0</w:t>
            </w:r>
            <w:r w:rsidRPr="00C45BF7">
              <w:t>，</w:t>
            </w:r>
            <w:r w:rsidRPr="00C45BF7">
              <w:t>3</w:t>
            </w:r>
          </w:p>
        </w:tc>
        <w:tc>
          <w:tcPr>
            <w:tcW w:w="2904" w:type="dxa"/>
            <w:vAlign w:val="center"/>
          </w:tcPr>
          <w:p w:rsidR="00FB058F" w:rsidRPr="00C45BF7" w:rsidRDefault="00FB058F" w:rsidP="00133D0B">
            <w:pPr>
              <w:spacing w:line="440" w:lineRule="exact"/>
              <w:jc w:val="center"/>
            </w:pPr>
            <w:r w:rsidRPr="00C45BF7">
              <w:t>用</w:t>
            </w:r>
            <w:smartTag w:uri="urn:schemas-microsoft-com:office:smarttags" w:element="chmetcnv">
              <w:smartTagPr>
                <w:attr w:name="TCSC" w:val="0"/>
                <w:attr w:name="NumberType" w:val="1"/>
                <w:attr w:name="Negative" w:val="False"/>
                <w:attr w:name="HasSpace" w:val="False"/>
                <w:attr w:name="SourceValue" w:val="2"/>
                <w:attr w:name="UnitName" w:val="m"/>
              </w:smartTagPr>
              <w:r w:rsidRPr="00C45BF7">
                <w:t>2m</w:t>
              </w:r>
            </w:smartTag>
            <w:r w:rsidRPr="00C45BF7">
              <w:t>靠尺和塞尺检查</w:t>
            </w:r>
          </w:p>
        </w:tc>
      </w:tr>
    </w:tbl>
    <w:p w:rsidR="00FB058F" w:rsidRPr="00C45BF7" w:rsidRDefault="00FB058F" w:rsidP="00FB058F">
      <w:pPr>
        <w:pStyle w:val="af"/>
        <w:spacing w:line="360" w:lineRule="auto"/>
        <w:ind w:firstLineChars="200" w:firstLine="480"/>
      </w:pPr>
      <w:r w:rsidRPr="00C45BF7">
        <w:t>检查数量：按楼层、结构缝或施工段划分检验批。同一检验批内，应按有代表性的自然间抽查</w:t>
      </w:r>
      <w:r w:rsidRPr="00C45BF7">
        <w:t>10%</w:t>
      </w:r>
      <w:r w:rsidRPr="00C45BF7">
        <w:t>，且不小于</w:t>
      </w:r>
      <w:r w:rsidRPr="00C45BF7">
        <w:t>3</w:t>
      </w:r>
      <w:r w:rsidRPr="00C45BF7">
        <w:t>间；对大空间结构，可按纵、横轴线划分检查面，抽查</w:t>
      </w:r>
      <w:r w:rsidRPr="00C45BF7">
        <w:t>10%</w:t>
      </w:r>
      <w:r w:rsidRPr="00C45BF7">
        <w:t>，且不少于</w:t>
      </w:r>
      <w:r w:rsidRPr="00C45BF7">
        <w:t>3</w:t>
      </w:r>
      <w:r w:rsidRPr="00C45BF7">
        <w:t>面。</w:t>
      </w:r>
    </w:p>
    <w:p w:rsidR="00FB058F" w:rsidRPr="00C45BF7" w:rsidRDefault="00FB058F" w:rsidP="00FB058F">
      <w:pPr>
        <w:numPr>
          <w:ilvl w:val="2"/>
          <w:numId w:val="20"/>
        </w:numPr>
        <w:adjustRightInd w:val="0"/>
        <w:snapToGrid w:val="0"/>
        <w:spacing w:line="360" w:lineRule="auto"/>
        <w:outlineLvl w:val="2"/>
        <w:rPr>
          <w:sz w:val="24"/>
          <w:szCs w:val="24"/>
        </w:rPr>
      </w:pPr>
      <w:r w:rsidRPr="00C45BF7">
        <w:rPr>
          <w:sz w:val="24"/>
          <w:szCs w:val="24"/>
        </w:rPr>
        <w:t>桁架叠合板厚度允许偏差应符合设计要求；当设计无具体要求时，应为</w:t>
      </w:r>
      <w:r w:rsidRPr="00C45BF7">
        <w:rPr>
          <w:sz w:val="24"/>
          <w:szCs w:val="24"/>
        </w:rPr>
        <w:t>[-5</w:t>
      </w:r>
      <w:r w:rsidRPr="00C45BF7">
        <w:rPr>
          <w:sz w:val="24"/>
          <w:szCs w:val="24"/>
        </w:rPr>
        <w:t>，</w:t>
      </w:r>
      <w:r w:rsidRPr="00C45BF7">
        <w:rPr>
          <w:sz w:val="24"/>
          <w:szCs w:val="24"/>
        </w:rPr>
        <w:t>+10]mm</w:t>
      </w:r>
      <w:r w:rsidRPr="00C45BF7">
        <w:rPr>
          <w:sz w:val="24"/>
          <w:szCs w:val="24"/>
        </w:rPr>
        <w:t>。</w:t>
      </w:r>
    </w:p>
    <w:p w:rsidR="00FB058F" w:rsidRPr="00C45BF7" w:rsidRDefault="00FB058F" w:rsidP="00FB058F">
      <w:pPr>
        <w:adjustRightInd w:val="0"/>
        <w:snapToGrid w:val="0"/>
        <w:spacing w:line="360" w:lineRule="auto"/>
        <w:ind w:firstLineChars="150" w:firstLine="315"/>
        <w:rPr>
          <w:rFonts w:eastAsiaTheme="minorEastAsia"/>
          <w:sz w:val="24"/>
          <w:szCs w:val="24"/>
        </w:rPr>
      </w:pPr>
      <w:r w:rsidRPr="00C45BF7">
        <w:t>检查数量：按楼层、结构缝或施工段划分检验批。同一检验批内，应按有代表性的自然间抽查</w:t>
      </w:r>
      <w:r w:rsidRPr="00C45BF7">
        <w:t>10%</w:t>
      </w:r>
      <w:r w:rsidRPr="00C45BF7">
        <w:t>，且不小于</w:t>
      </w:r>
      <w:r w:rsidRPr="00C45BF7">
        <w:t>3</w:t>
      </w:r>
      <w:r w:rsidRPr="00C45BF7">
        <w:t>间；对大空间结构，可按纵、横轴线划分检查面，抽查</w:t>
      </w:r>
      <w:r w:rsidRPr="00C45BF7">
        <w:t>10%</w:t>
      </w:r>
      <w:r w:rsidRPr="00C45BF7">
        <w:t>，且不少于</w:t>
      </w:r>
      <w:r w:rsidRPr="00C45BF7">
        <w:t>3</w:t>
      </w:r>
      <w:r w:rsidRPr="00C45BF7">
        <w:t>面。</w:t>
      </w:r>
    </w:p>
    <w:p w:rsidR="00FB058F" w:rsidRPr="00C45BF7" w:rsidRDefault="00FB058F" w:rsidP="00FB058F">
      <w:pPr>
        <w:pStyle w:val="a5"/>
        <w:spacing w:before="312" w:after="312"/>
        <w:rPr>
          <w:rFonts w:eastAsiaTheme="minorEastAsia"/>
        </w:rPr>
        <w:sectPr w:rsidR="00FB058F" w:rsidRPr="00C45BF7" w:rsidSect="00133D0B">
          <w:pgSz w:w="11907" w:h="16839" w:code="9"/>
          <w:pgMar w:top="1440" w:right="1800" w:bottom="1440" w:left="1800" w:header="851" w:footer="992" w:gutter="0"/>
          <w:cols w:space="425"/>
          <w:docGrid w:type="lines" w:linePitch="312"/>
        </w:sectPr>
      </w:pPr>
    </w:p>
    <w:p w:rsidR="00FB058F" w:rsidRPr="00C45BF7" w:rsidRDefault="00FB058F" w:rsidP="00FB058F">
      <w:pPr>
        <w:pStyle w:val="a5"/>
        <w:spacing w:before="312" w:after="312"/>
        <w:rPr>
          <w:rFonts w:eastAsiaTheme="minorEastAsia"/>
        </w:rPr>
      </w:pPr>
      <w:bookmarkStart w:id="109" w:name="_Toc523844531"/>
      <w:bookmarkStart w:id="110" w:name="_Toc534641561"/>
      <w:r w:rsidRPr="00C45BF7">
        <w:rPr>
          <w:rFonts w:eastAsiaTheme="minorEastAsia"/>
        </w:rPr>
        <w:lastRenderedPageBreak/>
        <w:t>本规程用词说明</w:t>
      </w:r>
      <w:bookmarkEnd w:id="109"/>
      <w:bookmarkEnd w:id="110"/>
    </w:p>
    <w:p w:rsidR="00FB058F" w:rsidRPr="00C45BF7" w:rsidRDefault="00FB058F" w:rsidP="00FB058F">
      <w:pPr>
        <w:adjustRightInd w:val="0"/>
        <w:snapToGrid w:val="0"/>
        <w:spacing w:line="360" w:lineRule="auto"/>
        <w:ind w:firstLineChars="250" w:firstLine="602"/>
        <w:outlineLvl w:val="2"/>
        <w:rPr>
          <w:rFonts w:eastAsiaTheme="minorEastAsia"/>
          <w:sz w:val="24"/>
          <w:szCs w:val="24"/>
        </w:rPr>
      </w:pPr>
      <w:r w:rsidRPr="00C45BF7">
        <w:rPr>
          <w:rFonts w:eastAsiaTheme="minorEastAsia"/>
          <w:b/>
          <w:sz w:val="24"/>
          <w:szCs w:val="24"/>
        </w:rPr>
        <w:t>1</w:t>
      </w:r>
      <w:r w:rsidRPr="00C45BF7">
        <w:rPr>
          <w:rFonts w:eastAsiaTheme="minorEastAsia"/>
          <w:sz w:val="24"/>
          <w:szCs w:val="24"/>
        </w:rPr>
        <w:t>为便于在执行本规程条文时区别对待，对要求严格程度不同的用词说明如下：</w:t>
      </w:r>
    </w:p>
    <w:p w:rsidR="00FB058F" w:rsidRPr="00C45BF7" w:rsidRDefault="00FB058F" w:rsidP="00FB058F">
      <w:pPr>
        <w:pStyle w:val="a7"/>
        <w:numPr>
          <w:ilvl w:val="1"/>
          <w:numId w:val="5"/>
        </w:numPr>
        <w:adjustRightInd w:val="0"/>
        <w:snapToGrid w:val="0"/>
        <w:spacing w:line="360" w:lineRule="auto"/>
        <w:textAlignment w:val="baseline"/>
        <w:rPr>
          <w:rFonts w:ascii="Times New Roman" w:eastAsiaTheme="minorEastAsia" w:hAnsi="Times New Roman"/>
          <w:sz w:val="24"/>
          <w:szCs w:val="24"/>
        </w:rPr>
      </w:pPr>
      <w:r w:rsidRPr="00C45BF7">
        <w:rPr>
          <w:rFonts w:ascii="Times New Roman" w:eastAsiaTheme="minorEastAsia" w:hAnsi="Times New Roman"/>
          <w:sz w:val="24"/>
          <w:szCs w:val="24"/>
        </w:rPr>
        <w:t>表示很严格，非这样做不可的：</w:t>
      </w:r>
    </w:p>
    <w:p w:rsidR="00FB058F" w:rsidRPr="00C45BF7" w:rsidRDefault="00FB058F" w:rsidP="00FB058F">
      <w:pPr>
        <w:pStyle w:val="a7"/>
        <w:adjustRightInd w:val="0"/>
        <w:snapToGrid w:val="0"/>
        <w:spacing w:line="360" w:lineRule="auto"/>
        <w:textAlignment w:val="baseline"/>
        <w:rPr>
          <w:rFonts w:ascii="Times New Roman" w:eastAsiaTheme="minorEastAsia" w:hAnsi="Times New Roman"/>
          <w:sz w:val="24"/>
          <w:szCs w:val="24"/>
        </w:rPr>
      </w:pPr>
      <w:r w:rsidRPr="00C45BF7">
        <w:rPr>
          <w:rFonts w:ascii="Times New Roman" w:eastAsiaTheme="minorEastAsia" w:hAnsi="Times New Roman"/>
          <w:sz w:val="24"/>
          <w:szCs w:val="24"/>
        </w:rPr>
        <w:t>正面词采用</w:t>
      </w:r>
      <w:r w:rsidRPr="00C45BF7">
        <w:rPr>
          <w:rFonts w:ascii="Times New Roman" w:eastAsiaTheme="minorEastAsia" w:hAnsi="Times New Roman"/>
          <w:sz w:val="24"/>
          <w:szCs w:val="24"/>
        </w:rPr>
        <w:t>“</w:t>
      </w:r>
      <w:r w:rsidRPr="00C45BF7">
        <w:rPr>
          <w:rFonts w:ascii="Times New Roman" w:eastAsiaTheme="minorEastAsia" w:hAnsi="Times New Roman"/>
          <w:sz w:val="24"/>
          <w:szCs w:val="24"/>
        </w:rPr>
        <w:t>必须</w:t>
      </w:r>
      <w:r w:rsidRPr="00C45BF7">
        <w:rPr>
          <w:rFonts w:ascii="Times New Roman" w:eastAsiaTheme="minorEastAsia" w:hAnsi="Times New Roman"/>
          <w:sz w:val="24"/>
          <w:szCs w:val="24"/>
        </w:rPr>
        <w:t>”</w:t>
      </w:r>
      <w:r w:rsidRPr="00C45BF7">
        <w:rPr>
          <w:rFonts w:ascii="Times New Roman" w:eastAsiaTheme="minorEastAsia" w:hAnsi="Times New Roman"/>
          <w:sz w:val="24"/>
          <w:szCs w:val="24"/>
        </w:rPr>
        <w:t>；反面词采用</w:t>
      </w:r>
      <w:r w:rsidRPr="00C45BF7">
        <w:rPr>
          <w:rFonts w:ascii="Times New Roman" w:eastAsiaTheme="minorEastAsia" w:hAnsi="Times New Roman"/>
          <w:sz w:val="24"/>
          <w:szCs w:val="24"/>
        </w:rPr>
        <w:t>“</w:t>
      </w:r>
      <w:r w:rsidRPr="00C45BF7">
        <w:rPr>
          <w:rFonts w:ascii="Times New Roman" w:eastAsiaTheme="minorEastAsia" w:hAnsi="Times New Roman"/>
          <w:sz w:val="24"/>
          <w:szCs w:val="24"/>
        </w:rPr>
        <w:t>严禁</w:t>
      </w:r>
      <w:r w:rsidRPr="00C45BF7">
        <w:rPr>
          <w:rFonts w:ascii="Times New Roman" w:eastAsiaTheme="minorEastAsia" w:hAnsi="Times New Roman"/>
          <w:sz w:val="24"/>
          <w:szCs w:val="24"/>
        </w:rPr>
        <w:t>”</w:t>
      </w:r>
      <w:r w:rsidRPr="00C45BF7">
        <w:rPr>
          <w:rFonts w:ascii="Times New Roman" w:eastAsiaTheme="minorEastAsia" w:hAnsi="Times New Roman"/>
          <w:sz w:val="24"/>
          <w:szCs w:val="24"/>
        </w:rPr>
        <w:t>；</w:t>
      </w:r>
    </w:p>
    <w:p w:rsidR="00FB058F" w:rsidRPr="00C45BF7" w:rsidRDefault="00FB058F" w:rsidP="00FB058F">
      <w:pPr>
        <w:pStyle w:val="a7"/>
        <w:adjustRightInd w:val="0"/>
        <w:snapToGrid w:val="0"/>
        <w:spacing w:line="360" w:lineRule="auto"/>
        <w:ind w:firstLineChars="200" w:firstLine="480"/>
        <w:textAlignment w:val="baseline"/>
        <w:rPr>
          <w:rFonts w:ascii="Times New Roman" w:eastAsiaTheme="minorEastAsia" w:hAnsi="Times New Roman"/>
          <w:sz w:val="24"/>
          <w:szCs w:val="24"/>
        </w:rPr>
      </w:pPr>
      <w:r w:rsidRPr="00C45BF7">
        <w:rPr>
          <w:rFonts w:ascii="Times New Roman" w:eastAsiaTheme="minorEastAsia" w:hAnsi="Times New Roman"/>
          <w:sz w:val="24"/>
          <w:szCs w:val="24"/>
        </w:rPr>
        <w:t>2</w:t>
      </w:r>
      <w:r w:rsidRPr="00C45BF7">
        <w:rPr>
          <w:rFonts w:ascii="Times New Roman" w:eastAsiaTheme="minorEastAsia" w:hAnsi="Times New Roman"/>
          <w:sz w:val="24"/>
          <w:szCs w:val="24"/>
        </w:rPr>
        <w:t>）表示严格，在正常情况下均应这样做的：</w:t>
      </w:r>
    </w:p>
    <w:p w:rsidR="00FB058F" w:rsidRPr="00C45BF7" w:rsidRDefault="00FB058F" w:rsidP="00FB058F">
      <w:pPr>
        <w:pStyle w:val="a7"/>
        <w:adjustRightInd w:val="0"/>
        <w:snapToGrid w:val="0"/>
        <w:spacing w:line="360" w:lineRule="auto"/>
        <w:ind w:firstLineChars="200" w:firstLine="480"/>
        <w:textAlignment w:val="baseline"/>
        <w:rPr>
          <w:rFonts w:ascii="Times New Roman" w:eastAsiaTheme="minorEastAsia" w:hAnsi="Times New Roman"/>
          <w:sz w:val="24"/>
          <w:szCs w:val="24"/>
        </w:rPr>
      </w:pPr>
      <w:r w:rsidRPr="00C45BF7">
        <w:rPr>
          <w:rFonts w:ascii="Times New Roman" w:eastAsiaTheme="minorEastAsia" w:hAnsi="Times New Roman"/>
          <w:sz w:val="24"/>
          <w:szCs w:val="24"/>
        </w:rPr>
        <w:t>正面词采用</w:t>
      </w:r>
      <w:r w:rsidRPr="00C45BF7">
        <w:rPr>
          <w:rFonts w:ascii="Times New Roman" w:eastAsiaTheme="minorEastAsia" w:hAnsi="Times New Roman"/>
          <w:sz w:val="24"/>
          <w:szCs w:val="24"/>
        </w:rPr>
        <w:t>“</w:t>
      </w:r>
      <w:r w:rsidRPr="00C45BF7">
        <w:rPr>
          <w:rFonts w:ascii="Times New Roman" w:eastAsiaTheme="minorEastAsia" w:hAnsi="Times New Roman"/>
          <w:sz w:val="24"/>
          <w:szCs w:val="24"/>
        </w:rPr>
        <w:t>应</w:t>
      </w:r>
      <w:r w:rsidRPr="00C45BF7">
        <w:rPr>
          <w:rFonts w:ascii="Times New Roman" w:eastAsiaTheme="minorEastAsia" w:hAnsi="Times New Roman"/>
          <w:sz w:val="24"/>
          <w:szCs w:val="24"/>
        </w:rPr>
        <w:t>”</w:t>
      </w:r>
      <w:r w:rsidRPr="00C45BF7">
        <w:rPr>
          <w:rFonts w:ascii="Times New Roman" w:eastAsiaTheme="minorEastAsia" w:hAnsi="Times New Roman"/>
          <w:sz w:val="24"/>
          <w:szCs w:val="24"/>
        </w:rPr>
        <w:t>；反面词采用</w:t>
      </w:r>
      <w:r w:rsidRPr="00C45BF7">
        <w:rPr>
          <w:rFonts w:ascii="Times New Roman" w:eastAsiaTheme="minorEastAsia" w:hAnsi="Times New Roman"/>
          <w:sz w:val="24"/>
          <w:szCs w:val="24"/>
        </w:rPr>
        <w:t>“</w:t>
      </w:r>
      <w:r w:rsidRPr="00C45BF7">
        <w:rPr>
          <w:rFonts w:ascii="Times New Roman" w:eastAsiaTheme="minorEastAsia" w:hAnsi="Times New Roman"/>
          <w:sz w:val="24"/>
          <w:szCs w:val="24"/>
        </w:rPr>
        <w:t>不应</w:t>
      </w:r>
      <w:r w:rsidRPr="00C45BF7">
        <w:rPr>
          <w:rFonts w:ascii="Times New Roman" w:eastAsiaTheme="minorEastAsia" w:hAnsi="Times New Roman"/>
          <w:sz w:val="24"/>
          <w:szCs w:val="24"/>
        </w:rPr>
        <w:t>”</w:t>
      </w:r>
      <w:r w:rsidRPr="00C45BF7">
        <w:rPr>
          <w:rFonts w:ascii="Times New Roman" w:eastAsiaTheme="minorEastAsia" w:hAnsi="Times New Roman"/>
          <w:sz w:val="24"/>
          <w:szCs w:val="24"/>
        </w:rPr>
        <w:t>或</w:t>
      </w:r>
      <w:r w:rsidRPr="00C45BF7">
        <w:rPr>
          <w:rFonts w:ascii="Times New Roman" w:eastAsiaTheme="minorEastAsia" w:hAnsi="Times New Roman"/>
          <w:sz w:val="24"/>
          <w:szCs w:val="24"/>
        </w:rPr>
        <w:t>“</w:t>
      </w:r>
      <w:r w:rsidRPr="00C45BF7">
        <w:rPr>
          <w:rFonts w:ascii="Times New Roman" w:eastAsiaTheme="minorEastAsia" w:hAnsi="Times New Roman"/>
          <w:sz w:val="24"/>
          <w:szCs w:val="24"/>
        </w:rPr>
        <w:t>不得</w:t>
      </w:r>
      <w:r w:rsidRPr="00C45BF7">
        <w:rPr>
          <w:rFonts w:ascii="Times New Roman" w:eastAsiaTheme="minorEastAsia" w:hAnsi="Times New Roman"/>
          <w:sz w:val="24"/>
          <w:szCs w:val="24"/>
        </w:rPr>
        <w:t>”</w:t>
      </w:r>
      <w:r w:rsidRPr="00C45BF7">
        <w:rPr>
          <w:rFonts w:ascii="Times New Roman" w:eastAsiaTheme="minorEastAsia" w:hAnsi="Times New Roman"/>
          <w:sz w:val="24"/>
          <w:szCs w:val="24"/>
        </w:rPr>
        <w:t>；</w:t>
      </w:r>
    </w:p>
    <w:p w:rsidR="00FB058F" w:rsidRPr="00C45BF7" w:rsidRDefault="00FB058F" w:rsidP="00FB058F">
      <w:pPr>
        <w:pStyle w:val="a7"/>
        <w:adjustRightInd w:val="0"/>
        <w:snapToGrid w:val="0"/>
        <w:spacing w:line="360" w:lineRule="auto"/>
        <w:ind w:firstLineChars="200" w:firstLine="480"/>
        <w:textAlignment w:val="baseline"/>
        <w:rPr>
          <w:rFonts w:ascii="Times New Roman" w:eastAsiaTheme="minorEastAsia" w:hAnsi="Times New Roman"/>
          <w:sz w:val="24"/>
          <w:szCs w:val="24"/>
        </w:rPr>
      </w:pPr>
      <w:r w:rsidRPr="00C45BF7">
        <w:rPr>
          <w:rFonts w:ascii="Times New Roman" w:eastAsiaTheme="minorEastAsia" w:hAnsi="Times New Roman"/>
          <w:sz w:val="24"/>
          <w:szCs w:val="24"/>
        </w:rPr>
        <w:t>3</w:t>
      </w:r>
      <w:r w:rsidRPr="00C45BF7">
        <w:rPr>
          <w:rFonts w:ascii="Times New Roman" w:eastAsiaTheme="minorEastAsia" w:hAnsi="Times New Roman"/>
          <w:sz w:val="24"/>
          <w:szCs w:val="24"/>
        </w:rPr>
        <w:t>）表示允许稍有选择，在条件允许时首先这样做的：</w:t>
      </w:r>
    </w:p>
    <w:p w:rsidR="00FB058F" w:rsidRPr="00C45BF7" w:rsidRDefault="00FB058F" w:rsidP="00FB058F">
      <w:pPr>
        <w:pStyle w:val="a7"/>
        <w:adjustRightInd w:val="0"/>
        <w:snapToGrid w:val="0"/>
        <w:spacing w:line="360" w:lineRule="auto"/>
        <w:ind w:firstLineChars="200" w:firstLine="480"/>
        <w:textAlignment w:val="baseline"/>
        <w:rPr>
          <w:rFonts w:ascii="Times New Roman" w:eastAsiaTheme="minorEastAsia" w:hAnsi="Times New Roman"/>
          <w:sz w:val="24"/>
          <w:szCs w:val="24"/>
        </w:rPr>
      </w:pPr>
      <w:r w:rsidRPr="00C45BF7">
        <w:rPr>
          <w:rFonts w:ascii="Times New Roman" w:eastAsiaTheme="minorEastAsia" w:hAnsi="Times New Roman"/>
          <w:sz w:val="24"/>
          <w:szCs w:val="24"/>
        </w:rPr>
        <w:t>正面词采用</w:t>
      </w:r>
      <w:r w:rsidRPr="00C45BF7">
        <w:rPr>
          <w:rFonts w:ascii="Times New Roman" w:eastAsiaTheme="minorEastAsia" w:hAnsi="Times New Roman"/>
          <w:sz w:val="24"/>
          <w:szCs w:val="24"/>
        </w:rPr>
        <w:t>“</w:t>
      </w:r>
      <w:r w:rsidRPr="00C45BF7">
        <w:rPr>
          <w:rFonts w:ascii="Times New Roman" w:eastAsiaTheme="minorEastAsia" w:hAnsi="Times New Roman"/>
          <w:sz w:val="24"/>
          <w:szCs w:val="24"/>
        </w:rPr>
        <w:t>宜</w:t>
      </w:r>
      <w:r w:rsidRPr="00C45BF7">
        <w:rPr>
          <w:rFonts w:ascii="Times New Roman" w:eastAsiaTheme="minorEastAsia" w:hAnsi="Times New Roman"/>
          <w:sz w:val="24"/>
          <w:szCs w:val="24"/>
        </w:rPr>
        <w:t>”</w:t>
      </w:r>
      <w:r w:rsidRPr="00C45BF7">
        <w:rPr>
          <w:rFonts w:ascii="Times New Roman" w:eastAsiaTheme="minorEastAsia" w:hAnsi="Times New Roman"/>
          <w:sz w:val="24"/>
          <w:szCs w:val="24"/>
        </w:rPr>
        <w:t>；反面词采用</w:t>
      </w:r>
      <w:r w:rsidRPr="00C45BF7">
        <w:rPr>
          <w:rFonts w:ascii="Times New Roman" w:eastAsiaTheme="minorEastAsia" w:hAnsi="Times New Roman"/>
          <w:sz w:val="24"/>
          <w:szCs w:val="24"/>
        </w:rPr>
        <w:t>“</w:t>
      </w:r>
      <w:r w:rsidRPr="00C45BF7">
        <w:rPr>
          <w:rFonts w:ascii="Times New Roman" w:eastAsiaTheme="minorEastAsia" w:hAnsi="Times New Roman"/>
          <w:sz w:val="24"/>
          <w:szCs w:val="24"/>
        </w:rPr>
        <w:t>不宜</w:t>
      </w:r>
      <w:r w:rsidRPr="00C45BF7">
        <w:rPr>
          <w:rFonts w:ascii="Times New Roman" w:eastAsiaTheme="minorEastAsia" w:hAnsi="Times New Roman"/>
          <w:sz w:val="24"/>
          <w:szCs w:val="24"/>
        </w:rPr>
        <w:t>”</w:t>
      </w:r>
      <w:r w:rsidRPr="00C45BF7">
        <w:rPr>
          <w:rFonts w:ascii="Times New Roman" w:eastAsiaTheme="minorEastAsia" w:hAnsi="Times New Roman"/>
          <w:sz w:val="24"/>
          <w:szCs w:val="24"/>
        </w:rPr>
        <w:t>；</w:t>
      </w:r>
    </w:p>
    <w:p w:rsidR="00FB058F" w:rsidRPr="00C45BF7" w:rsidRDefault="00FB058F" w:rsidP="00FB058F">
      <w:pPr>
        <w:pStyle w:val="a7"/>
        <w:adjustRightInd w:val="0"/>
        <w:snapToGrid w:val="0"/>
        <w:spacing w:line="360" w:lineRule="auto"/>
        <w:ind w:firstLineChars="200" w:firstLine="480"/>
        <w:textAlignment w:val="baseline"/>
        <w:rPr>
          <w:rFonts w:ascii="Times New Roman" w:eastAsiaTheme="minorEastAsia" w:hAnsi="Times New Roman"/>
          <w:sz w:val="24"/>
          <w:szCs w:val="24"/>
        </w:rPr>
      </w:pPr>
      <w:r w:rsidRPr="00C45BF7">
        <w:rPr>
          <w:rFonts w:ascii="Times New Roman" w:eastAsiaTheme="minorEastAsia" w:hAnsi="Times New Roman"/>
          <w:sz w:val="24"/>
          <w:szCs w:val="24"/>
        </w:rPr>
        <w:t>4</w:t>
      </w:r>
      <w:r w:rsidRPr="00C45BF7">
        <w:rPr>
          <w:rFonts w:ascii="Times New Roman" w:eastAsiaTheme="minorEastAsia" w:hAnsi="Times New Roman"/>
          <w:sz w:val="24"/>
          <w:szCs w:val="24"/>
        </w:rPr>
        <w:t>）表示有选择，在一定条件下可以这样做的，采用</w:t>
      </w:r>
      <w:r w:rsidRPr="00C45BF7">
        <w:rPr>
          <w:rFonts w:ascii="Times New Roman" w:eastAsiaTheme="minorEastAsia" w:hAnsi="Times New Roman"/>
          <w:sz w:val="24"/>
          <w:szCs w:val="24"/>
        </w:rPr>
        <w:t>“</w:t>
      </w:r>
      <w:r w:rsidRPr="00C45BF7">
        <w:rPr>
          <w:rFonts w:ascii="Times New Roman" w:eastAsiaTheme="minorEastAsia" w:hAnsi="Times New Roman"/>
          <w:sz w:val="24"/>
          <w:szCs w:val="24"/>
        </w:rPr>
        <w:t>可</w:t>
      </w:r>
      <w:r w:rsidRPr="00C45BF7">
        <w:rPr>
          <w:rFonts w:ascii="Times New Roman" w:eastAsiaTheme="minorEastAsia" w:hAnsi="Times New Roman"/>
          <w:sz w:val="24"/>
          <w:szCs w:val="24"/>
        </w:rPr>
        <w:t>”</w:t>
      </w:r>
      <w:r w:rsidRPr="00C45BF7">
        <w:rPr>
          <w:rFonts w:ascii="Times New Roman" w:eastAsiaTheme="minorEastAsia" w:hAnsi="Times New Roman"/>
          <w:sz w:val="24"/>
          <w:szCs w:val="24"/>
        </w:rPr>
        <w:t>。</w:t>
      </w:r>
    </w:p>
    <w:p w:rsidR="00FB058F" w:rsidRPr="00C45BF7" w:rsidRDefault="00FB058F" w:rsidP="00FB058F">
      <w:pPr>
        <w:adjustRightInd w:val="0"/>
        <w:snapToGrid w:val="0"/>
        <w:spacing w:line="360" w:lineRule="auto"/>
        <w:ind w:firstLineChars="200" w:firstLine="482"/>
        <w:outlineLvl w:val="2"/>
        <w:rPr>
          <w:rFonts w:eastAsiaTheme="minorEastAsia"/>
          <w:sz w:val="24"/>
          <w:szCs w:val="24"/>
        </w:rPr>
      </w:pPr>
      <w:r w:rsidRPr="00C45BF7">
        <w:rPr>
          <w:rFonts w:eastAsiaTheme="minorEastAsia"/>
          <w:b/>
          <w:sz w:val="24"/>
          <w:szCs w:val="24"/>
        </w:rPr>
        <w:t>2</w:t>
      </w:r>
      <w:r w:rsidRPr="00C45BF7">
        <w:rPr>
          <w:rFonts w:eastAsiaTheme="minorEastAsia"/>
          <w:sz w:val="24"/>
          <w:szCs w:val="24"/>
        </w:rPr>
        <w:t>条文中指明应按其他有关标准执行的写法为：</w:t>
      </w:r>
      <w:r w:rsidRPr="00C45BF7">
        <w:rPr>
          <w:rFonts w:eastAsiaTheme="minorEastAsia"/>
          <w:sz w:val="24"/>
          <w:szCs w:val="24"/>
        </w:rPr>
        <w:t>“</w:t>
      </w:r>
      <w:r w:rsidRPr="00C45BF7">
        <w:rPr>
          <w:rFonts w:eastAsiaTheme="minorEastAsia"/>
          <w:sz w:val="24"/>
          <w:szCs w:val="24"/>
        </w:rPr>
        <w:t>应符合</w:t>
      </w:r>
      <w:r w:rsidRPr="00C45BF7">
        <w:rPr>
          <w:rFonts w:eastAsiaTheme="minorEastAsia"/>
          <w:sz w:val="24"/>
          <w:szCs w:val="24"/>
        </w:rPr>
        <w:t>……</w:t>
      </w:r>
      <w:r w:rsidRPr="00C45BF7">
        <w:rPr>
          <w:rFonts w:eastAsiaTheme="minorEastAsia"/>
          <w:sz w:val="24"/>
          <w:szCs w:val="24"/>
        </w:rPr>
        <w:t>的规定</w:t>
      </w:r>
      <w:r w:rsidRPr="00C45BF7">
        <w:rPr>
          <w:rFonts w:eastAsiaTheme="minorEastAsia"/>
          <w:sz w:val="24"/>
          <w:szCs w:val="24"/>
        </w:rPr>
        <w:t>”</w:t>
      </w:r>
      <w:r w:rsidRPr="00C45BF7">
        <w:rPr>
          <w:rFonts w:eastAsiaTheme="minorEastAsia"/>
          <w:sz w:val="24"/>
          <w:szCs w:val="24"/>
        </w:rPr>
        <w:t>或</w:t>
      </w:r>
      <w:r w:rsidRPr="00C45BF7">
        <w:rPr>
          <w:rFonts w:eastAsiaTheme="minorEastAsia"/>
          <w:sz w:val="24"/>
          <w:szCs w:val="24"/>
        </w:rPr>
        <w:t>“</w:t>
      </w:r>
      <w:r w:rsidRPr="00C45BF7">
        <w:rPr>
          <w:rFonts w:eastAsiaTheme="minorEastAsia"/>
          <w:sz w:val="24"/>
          <w:szCs w:val="24"/>
        </w:rPr>
        <w:t>应按</w:t>
      </w:r>
      <w:r w:rsidRPr="00C45BF7">
        <w:rPr>
          <w:rFonts w:eastAsiaTheme="minorEastAsia"/>
          <w:sz w:val="24"/>
          <w:szCs w:val="24"/>
        </w:rPr>
        <w:t>……</w:t>
      </w:r>
      <w:r w:rsidRPr="00C45BF7">
        <w:rPr>
          <w:rFonts w:eastAsiaTheme="minorEastAsia"/>
          <w:sz w:val="24"/>
          <w:szCs w:val="24"/>
        </w:rPr>
        <w:t>执行</w:t>
      </w:r>
      <w:r w:rsidRPr="00C45BF7">
        <w:rPr>
          <w:rFonts w:eastAsiaTheme="minorEastAsia"/>
          <w:sz w:val="24"/>
          <w:szCs w:val="24"/>
        </w:rPr>
        <w:t>”</w:t>
      </w:r>
      <w:r w:rsidRPr="00C45BF7">
        <w:rPr>
          <w:rFonts w:eastAsiaTheme="minorEastAsia"/>
          <w:sz w:val="24"/>
          <w:szCs w:val="24"/>
        </w:rPr>
        <w:t>。</w:t>
      </w:r>
    </w:p>
    <w:p w:rsidR="00FB058F" w:rsidRPr="00C45BF7" w:rsidRDefault="00FB058F" w:rsidP="00FB058F">
      <w:pPr>
        <w:numPr>
          <w:ilvl w:val="2"/>
          <w:numId w:val="4"/>
        </w:numPr>
        <w:adjustRightInd w:val="0"/>
        <w:snapToGrid w:val="0"/>
        <w:spacing w:line="360" w:lineRule="auto"/>
        <w:outlineLvl w:val="2"/>
        <w:rPr>
          <w:rFonts w:eastAsiaTheme="minorEastAsia"/>
          <w:sz w:val="24"/>
          <w:szCs w:val="24"/>
        </w:rPr>
        <w:sectPr w:rsidR="00FB058F" w:rsidRPr="00C45BF7" w:rsidSect="00133D0B">
          <w:footerReference w:type="default" r:id="rId53"/>
          <w:pgSz w:w="16701" w:h="16838"/>
          <w:pgMar w:top="1440" w:right="6595" w:bottom="1440" w:left="1800" w:header="851" w:footer="992" w:gutter="0"/>
          <w:cols w:space="425"/>
          <w:docGrid w:type="lines" w:linePitch="312"/>
        </w:sectPr>
      </w:pPr>
    </w:p>
    <w:p w:rsidR="00FB058F" w:rsidRPr="00C45BF7" w:rsidRDefault="00FB058F" w:rsidP="00FB058F">
      <w:pPr>
        <w:pStyle w:val="a5"/>
        <w:spacing w:before="312" w:after="312"/>
        <w:rPr>
          <w:rFonts w:eastAsiaTheme="minorEastAsia"/>
        </w:rPr>
      </w:pPr>
      <w:bookmarkStart w:id="111" w:name="_Toc523844532"/>
      <w:bookmarkStart w:id="112" w:name="_Toc534641562"/>
      <w:r w:rsidRPr="00C45BF7">
        <w:rPr>
          <w:rFonts w:eastAsiaTheme="minorEastAsia"/>
        </w:rPr>
        <w:lastRenderedPageBreak/>
        <w:t>引用标准名录</w:t>
      </w:r>
      <w:bookmarkEnd w:id="111"/>
      <w:bookmarkEnd w:id="112"/>
    </w:p>
    <w:p w:rsidR="00FB058F" w:rsidRPr="00C45BF7" w:rsidRDefault="00FB058F" w:rsidP="00FB058F">
      <w:pPr>
        <w:pStyle w:val="afe"/>
        <w:widowControl/>
        <w:numPr>
          <w:ilvl w:val="0"/>
          <w:numId w:val="6"/>
        </w:numPr>
        <w:spacing w:line="360" w:lineRule="auto"/>
        <w:ind w:firstLineChars="0"/>
        <w:jc w:val="left"/>
        <w:rPr>
          <w:rFonts w:ascii="Times New Roman" w:eastAsiaTheme="minorEastAsia" w:hAnsi="Times New Roman"/>
          <w:sz w:val="24"/>
          <w:szCs w:val="24"/>
        </w:rPr>
      </w:pPr>
      <w:r w:rsidRPr="00C45BF7">
        <w:rPr>
          <w:rFonts w:ascii="Times New Roman" w:eastAsiaTheme="minorEastAsia" w:hAnsi="Times New Roman"/>
          <w:sz w:val="24"/>
          <w:szCs w:val="24"/>
        </w:rPr>
        <w:t>《混凝土结构设计规范》</w:t>
      </w:r>
      <w:r w:rsidRPr="00C45BF7">
        <w:rPr>
          <w:rFonts w:ascii="Times New Roman" w:eastAsiaTheme="minorEastAsia" w:hAnsi="Times New Roman"/>
          <w:sz w:val="24"/>
          <w:szCs w:val="24"/>
        </w:rPr>
        <w:t>GB 50010</w:t>
      </w:r>
    </w:p>
    <w:p w:rsidR="00FB058F" w:rsidRDefault="00FB058F" w:rsidP="00FB058F">
      <w:pPr>
        <w:pStyle w:val="afe"/>
        <w:widowControl/>
        <w:numPr>
          <w:ilvl w:val="0"/>
          <w:numId w:val="6"/>
        </w:numPr>
        <w:spacing w:line="360" w:lineRule="auto"/>
        <w:ind w:firstLineChars="0"/>
        <w:jc w:val="left"/>
        <w:rPr>
          <w:rFonts w:ascii="Times New Roman" w:eastAsiaTheme="minorEastAsia" w:hAnsi="Times New Roman"/>
          <w:sz w:val="24"/>
          <w:szCs w:val="24"/>
        </w:rPr>
      </w:pPr>
      <w:r w:rsidRPr="00C45BF7">
        <w:rPr>
          <w:rFonts w:ascii="Times New Roman" w:eastAsiaTheme="minorEastAsia" w:hAnsi="Times New Roman"/>
          <w:sz w:val="24"/>
          <w:szCs w:val="24"/>
        </w:rPr>
        <w:t>《</w:t>
      </w:r>
      <w:r w:rsidR="00F655C9" w:rsidRPr="00C45BF7">
        <w:rPr>
          <w:rFonts w:ascii="Times New Roman" w:eastAsiaTheme="minorEastAsia" w:hAnsi="Times New Roman" w:hint="eastAsia"/>
          <w:sz w:val="24"/>
          <w:szCs w:val="24"/>
        </w:rPr>
        <w:t>钢</w:t>
      </w:r>
      <w:r w:rsidRPr="00C45BF7">
        <w:rPr>
          <w:rFonts w:ascii="Times New Roman" w:eastAsiaTheme="minorEastAsia" w:hAnsi="Times New Roman"/>
          <w:sz w:val="24"/>
          <w:szCs w:val="24"/>
        </w:rPr>
        <w:t>结构设计规范》</w:t>
      </w:r>
      <w:r w:rsidRPr="00C45BF7">
        <w:rPr>
          <w:rFonts w:ascii="Times New Roman" w:eastAsiaTheme="minorEastAsia" w:hAnsi="Times New Roman"/>
          <w:sz w:val="24"/>
          <w:szCs w:val="24"/>
        </w:rPr>
        <w:t>GB 50017</w:t>
      </w:r>
    </w:p>
    <w:p w:rsidR="00AE513E" w:rsidRPr="00C45BF7" w:rsidRDefault="00AE513E" w:rsidP="00AE513E">
      <w:pPr>
        <w:pStyle w:val="afe"/>
        <w:widowControl/>
        <w:numPr>
          <w:ilvl w:val="0"/>
          <w:numId w:val="6"/>
        </w:numPr>
        <w:spacing w:line="360" w:lineRule="auto"/>
        <w:ind w:firstLineChars="0"/>
        <w:jc w:val="left"/>
        <w:rPr>
          <w:rFonts w:ascii="Times New Roman" w:eastAsiaTheme="minorEastAsia" w:hAnsi="Times New Roman"/>
          <w:sz w:val="24"/>
          <w:szCs w:val="24"/>
        </w:rPr>
      </w:pPr>
      <w:r w:rsidRPr="00AE513E">
        <w:rPr>
          <w:rFonts w:ascii="Times New Roman" w:eastAsiaTheme="minorEastAsia" w:hAnsi="Times New Roman" w:hint="eastAsia"/>
          <w:sz w:val="24"/>
          <w:szCs w:val="24"/>
        </w:rPr>
        <w:t>《工程测量规范》</w:t>
      </w:r>
      <w:r w:rsidRPr="00AE513E">
        <w:rPr>
          <w:rFonts w:ascii="Times New Roman" w:eastAsiaTheme="minorEastAsia" w:hAnsi="Times New Roman" w:hint="eastAsia"/>
          <w:sz w:val="24"/>
          <w:szCs w:val="24"/>
        </w:rPr>
        <w:t>GB 50026</w:t>
      </w:r>
    </w:p>
    <w:p w:rsidR="00FB058F" w:rsidRPr="00C45BF7" w:rsidRDefault="00FB058F" w:rsidP="00FB058F">
      <w:pPr>
        <w:pStyle w:val="afe"/>
        <w:widowControl/>
        <w:numPr>
          <w:ilvl w:val="0"/>
          <w:numId w:val="6"/>
        </w:numPr>
        <w:spacing w:line="360" w:lineRule="auto"/>
        <w:ind w:firstLineChars="0"/>
        <w:jc w:val="left"/>
        <w:rPr>
          <w:rFonts w:ascii="Times New Roman" w:eastAsiaTheme="minorEastAsia" w:hAnsi="Times New Roman"/>
          <w:sz w:val="24"/>
          <w:szCs w:val="24"/>
        </w:rPr>
      </w:pPr>
      <w:r w:rsidRPr="00C45BF7">
        <w:rPr>
          <w:rFonts w:ascii="Times New Roman" w:eastAsiaTheme="minorEastAsia" w:hAnsi="Times New Roman"/>
          <w:sz w:val="24"/>
          <w:szCs w:val="24"/>
        </w:rPr>
        <w:t>《混凝土结构工程施工质量验收规范》</w:t>
      </w:r>
      <w:r w:rsidRPr="00C45BF7">
        <w:rPr>
          <w:rFonts w:ascii="Times New Roman" w:eastAsiaTheme="minorEastAsia" w:hAnsi="Times New Roman"/>
          <w:sz w:val="24"/>
          <w:szCs w:val="24"/>
        </w:rPr>
        <w:t>GB 50204</w:t>
      </w:r>
    </w:p>
    <w:p w:rsidR="00FB058F" w:rsidRPr="00C45BF7" w:rsidRDefault="00FB058F" w:rsidP="00FB058F">
      <w:pPr>
        <w:pStyle w:val="afe"/>
        <w:widowControl/>
        <w:numPr>
          <w:ilvl w:val="0"/>
          <w:numId w:val="6"/>
        </w:numPr>
        <w:spacing w:line="360" w:lineRule="auto"/>
        <w:ind w:firstLineChars="0"/>
        <w:jc w:val="left"/>
        <w:rPr>
          <w:rFonts w:ascii="Times New Roman" w:eastAsiaTheme="minorEastAsia" w:hAnsi="Times New Roman"/>
          <w:sz w:val="24"/>
          <w:szCs w:val="24"/>
        </w:rPr>
      </w:pPr>
      <w:r w:rsidRPr="00C45BF7">
        <w:rPr>
          <w:rFonts w:ascii="Times New Roman" w:eastAsiaTheme="minorEastAsia" w:hAnsi="Times New Roman"/>
          <w:sz w:val="24"/>
          <w:szCs w:val="24"/>
        </w:rPr>
        <w:t>《混凝土结构</w:t>
      </w:r>
      <w:r w:rsidR="00F655C9" w:rsidRPr="00C45BF7">
        <w:rPr>
          <w:rFonts w:ascii="Times New Roman" w:eastAsiaTheme="minorEastAsia" w:hAnsi="Times New Roman"/>
          <w:sz w:val="24"/>
          <w:szCs w:val="24"/>
        </w:rPr>
        <w:t>工程</w:t>
      </w:r>
      <w:r w:rsidRPr="00C45BF7">
        <w:rPr>
          <w:rFonts w:ascii="Times New Roman" w:eastAsiaTheme="minorEastAsia" w:hAnsi="Times New Roman"/>
          <w:sz w:val="24"/>
          <w:szCs w:val="24"/>
        </w:rPr>
        <w:t>施工规范》</w:t>
      </w:r>
      <w:r w:rsidRPr="00C45BF7">
        <w:rPr>
          <w:rFonts w:ascii="Times New Roman" w:eastAsiaTheme="minorEastAsia" w:hAnsi="Times New Roman"/>
          <w:sz w:val="24"/>
          <w:szCs w:val="24"/>
        </w:rPr>
        <w:t>GB 50666</w:t>
      </w:r>
    </w:p>
    <w:p w:rsidR="009B43A5" w:rsidRPr="00C45BF7" w:rsidRDefault="009B43A5" w:rsidP="009B43A5">
      <w:pPr>
        <w:pStyle w:val="afe"/>
        <w:widowControl/>
        <w:numPr>
          <w:ilvl w:val="0"/>
          <w:numId w:val="6"/>
        </w:numPr>
        <w:spacing w:line="360" w:lineRule="auto"/>
        <w:ind w:firstLineChars="0"/>
        <w:jc w:val="left"/>
        <w:rPr>
          <w:rFonts w:ascii="Times New Roman" w:eastAsiaTheme="minorEastAsia" w:hAnsi="Times New Roman"/>
          <w:sz w:val="24"/>
          <w:szCs w:val="24"/>
        </w:rPr>
      </w:pPr>
      <w:r w:rsidRPr="00C45BF7">
        <w:rPr>
          <w:rFonts w:ascii="Times New Roman" w:eastAsiaTheme="minorEastAsia" w:hAnsi="Times New Roman"/>
          <w:sz w:val="24"/>
          <w:szCs w:val="24"/>
        </w:rPr>
        <w:t>《金属材料</w:t>
      </w:r>
      <w:r w:rsidRPr="00C45BF7">
        <w:rPr>
          <w:rFonts w:ascii="Times New Roman" w:eastAsiaTheme="minorEastAsia" w:hAnsi="Times New Roman"/>
          <w:sz w:val="24"/>
          <w:szCs w:val="24"/>
        </w:rPr>
        <w:t xml:space="preserve"> </w:t>
      </w:r>
      <w:r w:rsidRPr="00C45BF7">
        <w:rPr>
          <w:rFonts w:ascii="Times New Roman" w:eastAsiaTheme="minorEastAsia" w:hAnsi="Times New Roman"/>
          <w:sz w:val="24"/>
          <w:szCs w:val="24"/>
        </w:rPr>
        <w:t>拉伸试验</w:t>
      </w:r>
      <w:r w:rsidRPr="00C45BF7">
        <w:rPr>
          <w:rFonts w:ascii="Times New Roman" w:eastAsiaTheme="minorEastAsia" w:hAnsi="Times New Roman"/>
          <w:sz w:val="24"/>
          <w:szCs w:val="24"/>
        </w:rPr>
        <w:t xml:space="preserve"> </w:t>
      </w:r>
      <w:r w:rsidRPr="00C45BF7">
        <w:rPr>
          <w:rFonts w:ascii="Times New Roman" w:eastAsiaTheme="minorEastAsia" w:hAnsi="Times New Roman"/>
          <w:sz w:val="24"/>
          <w:szCs w:val="24"/>
        </w:rPr>
        <w:t>第</w:t>
      </w:r>
      <w:r w:rsidRPr="00C45BF7">
        <w:rPr>
          <w:rFonts w:ascii="Times New Roman" w:eastAsiaTheme="minorEastAsia" w:hAnsi="Times New Roman"/>
          <w:sz w:val="24"/>
          <w:szCs w:val="24"/>
        </w:rPr>
        <w:t>1</w:t>
      </w:r>
      <w:r w:rsidRPr="00C45BF7">
        <w:rPr>
          <w:rFonts w:ascii="Times New Roman" w:eastAsiaTheme="minorEastAsia" w:hAnsi="Times New Roman"/>
          <w:sz w:val="24"/>
          <w:szCs w:val="24"/>
        </w:rPr>
        <w:t>部分：室温试验方法》</w:t>
      </w:r>
      <w:r w:rsidRPr="00C45BF7">
        <w:rPr>
          <w:rFonts w:ascii="Times New Roman" w:eastAsiaTheme="minorEastAsia" w:hAnsi="Times New Roman"/>
          <w:sz w:val="24"/>
          <w:szCs w:val="24"/>
        </w:rPr>
        <w:t>GB</w:t>
      </w:r>
      <w:r w:rsidRPr="00C45BF7">
        <w:rPr>
          <w:rFonts w:ascii="Times New Roman" w:eastAsiaTheme="minorEastAsia" w:hAnsi="Times New Roman"/>
          <w:sz w:val="24"/>
          <w:szCs w:val="24"/>
        </w:rPr>
        <w:t>／</w:t>
      </w:r>
      <w:r w:rsidRPr="00C45BF7">
        <w:rPr>
          <w:rFonts w:ascii="Times New Roman" w:eastAsiaTheme="minorEastAsia" w:hAnsi="Times New Roman"/>
          <w:sz w:val="24"/>
          <w:szCs w:val="24"/>
        </w:rPr>
        <w:t>T 228.1</w:t>
      </w:r>
    </w:p>
    <w:p w:rsidR="009B43A5" w:rsidRPr="00C45BF7" w:rsidRDefault="009B43A5" w:rsidP="009B43A5">
      <w:pPr>
        <w:pStyle w:val="afe"/>
        <w:widowControl/>
        <w:numPr>
          <w:ilvl w:val="0"/>
          <w:numId w:val="6"/>
        </w:numPr>
        <w:spacing w:line="360" w:lineRule="auto"/>
        <w:ind w:firstLineChars="0"/>
        <w:jc w:val="left"/>
        <w:rPr>
          <w:rFonts w:ascii="Times New Roman" w:eastAsiaTheme="minorEastAsia" w:hAnsi="Times New Roman"/>
          <w:sz w:val="24"/>
          <w:szCs w:val="24"/>
        </w:rPr>
      </w:pPr>
      <w:r w:rsidRPr="00C45BF7">
        <w:rPr>
          <w:rFonts w:ascii="Times New Roman" w:eastAsiaTheme="minorEastAsia" w:hAnsi="Times New Roman"/>
          <w:sz w:val="24"/>
          <w:szCs w:val="24"/>
        </w:rPr>
        <w:t>《金属材料</w:t>
      </w:r>
      <w:r w:rsidRPr="00C45BF7">
        <w:rPr>
          <w:rFonts w:ascii="Times New Roman" w:eastAsiaTheme="minorEastAsia" w:hAnsi="Times New Roman"/>
          <w:sz w:val="24"/>
          <w:szCs w:val="24"/>
        </w:rPr>
        <w:t xml:space="preserve"> </w:t>
      </w:r>
      <w:r w:rsidRPr="00C45BF7">
        <w:rPr>
          <w:rFonts w:ascii="Times New Roman" w:eastAsiaTheme="minorEastAsia" w:hAnsi="Times New Roman"/>
          <w:sz w:val="24"/>
          <w:szCs w:val="24"/>
        </w:rPr>
        <w:t>弯曲试验方法》</w:t>
      </w:r>
      <w:r w:rsidRPr="00C45BF7">
        <w:rPr>
          <w:rFonts w:ascii="Times New Roman" w:eastAsiaTheme="minorEastAsia" w:hAnsi="Times New Roman"/>
          <w:sz w:val="24"/>
          <w:szCs w:val="24"/>
        </w:rPr>
        <w:t>GB</w:t>
      </w:r>
      <w:r w:rsidRPr="00C45BF7">
        <w:rPr>
          <w:rFonts w:ascii="Times New Roman" w:eastAsiaTheme="minorEastAsia" w:hAnsi="Times New Roman"/>
          <w:sz w:val="24"/>
          <w:szCs w:val="24"/>
        </w:rPr>
        <w:t>／</w:t>
      </w:r>
      <w:r w:rsidRPr="00C45BF7">
        <w:rPr>
          <w:rFonts w:ascii="Times New Roman" w:eastAsiaTheme="minorEastAsia" w:hAnsi="Times New Roman"/>
          <w:sz w:val="24"/>
          <w:szCs w:val="24"/>
        </w:rPr>
        <w:t>T 232</w:t>
      </w:r>
    </w:p>
    <w:p w:rsidR="009B43A5" w:rsidRPr="00C45BF7" w:rsidRDefault="009B43A5" w:rsidP="009B43A5">
      <w:pPr>
        <w:pStyle w:val="afe"/>
        <w:widowControl/>
        <w:numPr>
          <w:ilvl w:val="0"/>
          <w:numId w:val="6"/>
        </w:numPr>
        <w:spacing w:line="360" w:lineRule="auto"/>
        <w:ind w:firstLineChars="0"/>
        <w:jc w:val="left"/>
        <w:rPr>
          <w:rFonts w:ascii="Times New Roman" w:eastAsiaTheme="minorEastAsia" w:hAnsi="Times New Roman"/>
          <w:sz w:val="24"/>
          <w:szCs w:val="24"/>
        </w:rPr>
      </w:pPr>
      <w:r w:rsidRPr="00C45BF7">
        <w:rPr>
          <w:rFonts w:ascii="Times New Roman" w:eastAsiaTheme="minorEastAsia" w:hAnsi="Times New Roman"/>
          <w:sz w:val="24"/>
          <w:szCs w:val="24"/>
        </w:rPr>
        <w:t>《金属材料</w:t>
      </w:r>
      <w:r w:rsidRPr="00C45BF7">
        <w:rPr>
          <w:rFonts w:ascii="Times New Roman" w:eastAsiaTheme="minorEastAsia" w:hAnsi="Times New Roman"/>
          <w:sz w:val="24"/>
          <w:szCs w:val="24"/>
        </w:rPr>
        <w:t xml:space="preserve"> </w:t>
      </w:r>
      <w:r w:rsidRPr="00C45BF7">
        <w:rPr>
          <w:rFonts w:ascii="Times New Roman" w:eastAsiaTheme="minorEastAsia" w:hAnsi="Times New Roman"/>
          <w:sz w:val="24"/>
          <w:szCs w:val="24"/>
        </w:rPr>
        <w:t>线材</w:t>
      </w:r>
      <w:r w:rsidRPr="00C45BF7">
        <w:rPr>
          <w:rFonts w:ascii="Times New Roman" w:eastAsiaTheme="minorEastAsia" w:hAnsi="Times New Roman"/>
          <w:sz w:val="24"/>
          <w:szCs w:val="24"/>
        </w:rPr>
        <w:t xml:space="preserve"> </w:t>
      </w:r>
      <w:r w:rsidRPr="00C45BF7">
        <w:rPr>
          <w:rFonts w:ascii="Times New Roman" w:eastAsiaTheme="minorEastAsia" w:hAnsi="Times New Roman"/>
          <w:sz w:val="24"/>
          <w:szCs w:val="24"/>
        </w:rPr>
        <w:t>反复弯曲试验方法》</w:t>
      </w:r>
      <w:r w:rsidRPr="00C45BF7">
        <w:rPr>
          <w:rFonts w:ascii="Times New Roman" w:eastAsiaTheme="minorEastAsia" w:hAnsi="Times New Roman"/>
          <w:sz w:val="24"/>
          <w:szCs w:val="24"/>
        </w:rPr>
        <w:t>GB</w:t>
      </w:r>
      <w:r w:rsidRPr="00C45BF7">
        <w:rPr>
          <w:rFonts w:ascii="Times New Roman" w:eastAsiaTheme="minorEastAsia" w:hAnsi="Times New Roman"/>
          <w:sz w:val="24"/>
          <w:szCs w:val="24"/>
        </w:rPr>
        <w:t>／</w:t>
      </w:r>
      <w:r w:rsidRPr="00C45BF7">
        <w:rPr>
          <w:rFonts w:ascii="Times New Roman" w:eastAsiaTheme="minorEastAsia" w:hAnsi="Times New Roman"/>
          <w:sz w:val="24"/>
          <w:szCs w:val="24"/>
        </w:rPr>
        <w:t>T 238</w:t>
      </w:r>
    </w:p>
    <w:p w:rsidR="00FB058F" w:rsidRPr="00C45BF7" w:rsidRDefault="00FB058F" w:rsidP="00FB058F">
      <w:pPr>
        <w:pStyle w:val="afe"/>
        <w:widowControl/>
        <w:numPr>
          <w:ilvl w:val="0"/>
          <w:numId w:val="6"/>
        </w:numPr>
        <w:spacing w:line="360" w:lineRule="auto"/>
        <w:ind w:firstLineChars="0"/>
        <w:jc w:val="left"/>
        <w:rPr>
          <w:rFonts w:ascii="Times New Roman" w:eastAsiaTheme="minorEastAsia" w:hAnsi="Times New Roman"/>
          <w:sz w:val="24"/>
          <w:szCs w:val="24"/>
        </w:rPr>
      </w:pPr>
      <w:r w:rsidRPr="00C45BF7">
        <w:rPr>
          <w:rFonts w:ascii="Times New Roman" w:eastAsiaTheme="minorEastAsia" w:hAnsi="Times New Roman"/>
          <w:sz w:val="24"/>
          <w:szCs w:val="24"/>
        </w:rPr>
        <w:t>《装配式混凝土结构技术规程》</w:t>
      </w:r>
      <w:r w:rsidRPr="00C45BF7">
        <w:rPr>
          <w:rFonts w:ascii="Times New Roman" w:eastAsiaTheme="minorEastAsia" w:hAnsi="Times New Roman"/>
          <w:sz w:val="24"/>
          <w:szCs w:val="24"/>
        </w:rPr>
        <w:t>JGJ 1</w:t>
      </w:r>
    </w:p>
    <w:p w:rsidR="00FB058F" w:rsidRPr="00C45BF7" w:rsidRDefault="00FB058F" w:rsidP="00FB058F">
      <w:pPr>
        <w:pStyle w:val="afe"/>
        <w:widowControl/>
        <w:numPr>
          <w:ilvl w:val="0"/>
          <w:numId w:val="6"/>
        </w:numPr>
        <w:spacing w:line="360" w:lineRule="auto"/>
        <w:ind w:firstLineChars="0"/>
        <w:jc w:val="left"/>
        <w:rPr>
          <w:rFonts w:ascii="Times New Roman" w:eastAsiaTheme="minorEastAsia" w:hAnsi="Times New Roman"/>
          <w:sz w:val="24"/>
          <w:szCs w:val="24"/>
        </w:rPr>
      </w:pPr>
      <w:r w:rsidRPr="00C45BF7">
        <w:rPr>
          <w:rFonts w:ascii="Times New Roman" w:eastAsiaTheme="minorEastAsia" w:hAnsi="Times New Roman"/>
          <w:sz w:val="24"/>
          <w:szCs w:val="24"/>
        </w:rPr>
        <w:t>《钢筋焊接及验收规</w:t>
      </w:r>
      <w:r w:rsidR="00F655C9" w:rsidRPr="00C45BF7">
        <w:rPr>
          <w:rFonts w:ascii="Times New Roman" w:eastAsiaTheme="minorEastAsia" w:hAnsi="Times New Roman"/>
          <w:sz w:val="24"/>
          <w:szCs w:val="24"/>
        </w:rPr>
        <w:t>程</w:t>
      </w:r>
      <w:r w:rsidRPr="00C45BF7">
        <w:rPr>
          <w:rFonts w:ascii="Times New Roman" w:eastAsiaTheme="minorEastAsia" w:hAnsi="Times New Roman"/>
          <w:sz w:val="24"/>
          <w:szCs w:val="24"/>
        </w:rPr>
        <w:t>》</w:t>
      </w:r>
      <w:r w:rsidRPr="00C45BF7">
        <w:rPr>
          <w:rFonts w:ascii="Times New Roman" w:eastAsiaTheme="minorEastAsia" w:hAnsi="Times New Roman"/>
          <w:sz w:val="24"/>
          <w:szCs w:val="24"/>
        </w:rPr>
        <w:t>JGJ 18</w:t>
      </w:r>
    </w:p>
    <w:p w:rsidR="00FB058F" w:rsidRPr="00C45BF7" w:rsidRDefault="00FB058F" w:rsidP="00FB058F">
      <w:pPr>
        <w:pStyle w:val="afe"/>
        <w:widowControl/>
        <w:numPr>
          <w:ilvl w:val="0"/>
          <w:numId w:val="6"/>
        </w:numPr>
        <w:spacing w:line="360" w:lineRule="auto"/>
        <w:ind w:firstLineChars="0"/>
        <w:jc w:val="left"/>
        <w:rPr>
          <w:rFonts w:ascii="Times New Roman" w:eastAsiaTheme="minorEastAsia" w:hAnsi="Times New Roman"/>
          <w:sz w:val="24"/>
          <w:szCs w:val="24"/>
        </w:rPr>
      </w:pPr>
      <w:r w:rsidRPr="00C45BF7">
        <w:rPr>
          <w:rFonts w:ascii="Times New Roman" w:eastAsiaTheme="minorEastAsia" w:hAnsi="Times New Roman"/>
          <w:sz w:val="24"/>
          <w:szCs w:val="24"/>
        </w:rPr>
        <w:t>《冷轧带肋钢筋混凝土结构技术规程》</w:t>
      </w:r>
      <w:r w:rsidRPr="00C45BF7">
        <w:rPr>
          <w:rFonts w:ascii="Times New Roman" w:eastAsiaTheme="minorEastAsia" w:hAnsi="Times New Roman"/>
          <w:sz w:val="24"/>
          <w:szCs w:val="24"/>
        </w:rPr>
        <w:t>JGJ 95</w:t>
      </w:r>
    </w:p>
    <w:p w:rsidR="00FB058F" w:rsidRPr="00C45BF7" w:rsidRDefault="00FB058F" w:rsidP="00FB058F">
      <w:pPr>
        <w:pStyle w:val="afe"/>
        <w:widowControl/>
        <w:numPr>
          <w:ilvl w:val="0"/>
          <w:numId w:val="6"/>
        </w:numPr>
        <w:spacing w:line="360" w:lineRule="auto"/>
        <w:ind w:firstLineChars="0"/>
        <w:jc w:val="left"/>
        <w:rPr>
          <w:rFonts w:ascii="Times New Roman" w:eastAsiaTheme="minorEastAsia" w:hAnsi="Times New Roman"/>
          <w:sz w:val="24"/>
          <w:szCs w:val="24"/>
        </w:rPr>
      </w:pPr>
      <w:r w:rsidRPr="00C45BF7">
        <w:rPr>
          <w:rFonts w:ascii="Times New Roman" w:eastAsiaTheme="minorEastAsia" w:hAnsi="Times New Roman"/>
          <w:sz w:val="24"/>
          <w:szCs w:val="24"/>
        </w:rPr>
        <w:t>《</w:t>
      </w:r>
      <w:r w:rsidR="002C54DF" w:rsidRPr="00C45BF7">
        <w:rPr>
          <w:rFonts w:ascii="Times New Roman" w:eastAsiaTheme="minorEastAsia" w:hAnsi="Times New Roman"/>
          <w:sz w:val="24"/>
          <w:szCs w:val="24"/>
        </w:rPr>
        <w:t>钢筋</w:t>
      </w:r>
      <w:r w:rsidRPr="00C45BF7">
        <w:rPr>
          <w:rFonts w:ascii="Times New Roman" w:eastAsiaTheme="minorEastAsia" w:hAnsi="Times New Roman"/>
          <w:sz w:val="24"/>
          <w:szCs w:val="24"/>
        </w:rPr>
        <w:t>焊接网混凝土结构技术规程》</w:t>
      </w:r>
      <w:r w:rsidRPr="00C45BF7">
        <w:rPr>
          <w:rFonts w:ascii="Times New Roman" w:eastAsiaTheme="minorEastAsia" w:hAnsi="Times New Roman"/>
          <w:sz w:val="24"/>
          <w:szCs w:val="24"/>
        </w:rPr>
        <w:t>JGJ 114</w:t>
      </w:r>
    </w:p>
    <w:p w:rsidR="00D1546A" w:rsidRPr="00C45BF7" w:rsidRDefault="00D1546A"/>
    <w:sectPr w:rsidR="00D1546A" w:rsidRPr="00C45BF7" w:rsidSect="00133D0B">
      <w:pgSz w:w="16701" w:h="16838"/>
      <w:pgMar w:top="1440" w:right="6595"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DE2" w:rsidRDefault="00227DE2" w:rsidP="00FB058F">
      <w:r>
        <w:separator/>
      </w:r>
    </w:p>
  </w:endnote>
  <w:endnote w:type="continuationSeparator" w:id="0">
    <w:p w:rsidR="00227DE2" w:rsidRDefault="00227DE2" w:rsidP="00FB0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_GB2312">
    <w:altName w:val="Arial Unicode MS"/>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2BC" w:rsidRDefault="000612BC"/>
  <w:p w:rsidR="000612BC" w:rsidRDefault="00A20D13" w:rsidP="00133D0B">
    <w:pPr>
      <w:pStyle w:val="a4"/>
      <w:framePr w:wrap="around" w:vAnchor="text" w:hAnchor="margin" w:xAlign="right" w:y="1"/>
      <w:jc w:val="center"/>
      <w:rPr>
        <w:rStyle w:val="af8"/>
      </w:rPr>
    </w:pPr>
    <w:r>
      <w:rPr>
        <w:rStyle w:val="af8"/>
      </w:rPr>
      <w:fldChar w:fldCharType="begin"/>
    </w:r>
    <w:r w:rsidR="000612BC">
      <w:rPr>
        <w:rStyle w:val="af8"/>
      </w:rPr>
      <w:instrText xml:space="preserve">PAGE  </w:instrText>
    </w:r>
    <w:r>
      <w:rPr>
        <w:rStyle w:val="af8"/>
      </w:rPr>
      <w:fldChar w:fldCharType="separate"/>
    </w:r>
    <w:r w:rsidR="000E518F">
      <w:rPr>
        <w:rStyle w:val="af8"/>
        <w:noProof/>
      </w:rPr>
      <w:t>1</w:t>
    </w:r>
    <w:r>
      <w:rPr>
        <w:rStyle w:val="af8"/>
      </w:rPr>
      <w:fldChar w:fldCharType="end"/>
    </w:r>
  </w:p>
  <w:p w:rsidR="000612BC" w:rsidRDefault="000612BC" w:rsidP="00133D0B">
    <w:pPr>
      <w:pStyle w:val="a4"/>
      <w:framePr w:wrap="around" w:vAnchor="text" w:hAnchor="margin" w:xAlign="right" w:y="1"/>
      <w:rPr>
        <w:rStyle w:val="af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2BC" w:rsidRDefault="000612BC"/>
  <w:p w:rsidR="000612BC" w:rsidRDefault="00A20D13" w:rsidP="00133D0B">
    <w:pPr>
      <w:pStyle w:val="a4"/>
      <w:framePr w:wrap="around" w:vAnchor="text" w:hAnchor="margin" w:xAlign="right" w:y="1"/>
      <w:jc w:val="center"/>
      <w:rPr>
        <w:rStyle w:val="af8"/>
      </w:rPr>
    </w:pPr>
    <w:r>
      <w:rPr>
        <w:rStyle w:val="af8"/>
      </w:rPr>
      <w:fldChar w:fldCharType="begin"/>
    </w:r>
    <w:r w:rsidR="000612BC">
      <w:rPr>
        <w:rStyle w:val="af8"/>
      </w:rPr>
      <w:instrText xml:space="preserve">PAGE  </w:instrText>
    </w:r>
    <w:r>
      <w:rPr>
        <w:rStyle w:val="af8"/>
      </w:rPr>
      <w:fldChar w:fldCharType="separate"/>
    </w:r>
    <w:r w:rsidR="009B43A5">
      <w:rPr>
        <w:rStyle w:val="af8"/>
        <w:noProof/>
      </w:rPr>
      <w:t>3</w:t>
    </w:r>
    <w:r>
      <w:rPr>
        <w:rStyle w:val="af8"/>
      </w:rPr>
      <w:fldChar w:fldCharType="end"/>
    </w:r>
  </w:p>
  <w:p w:rsidR="000612BC" w:rsidRDefault="000612BC" w:rsidP="00133D0B">
    <w:pPr>
      <w:pStyle w:val="a4"/>
      <w:framePr w:wrap="around" w:vAnchor="text" w:hAnchor="margin" w:xAlign="right" w:y="1"/>
      <w:rPr>
        <w:rStyle w:val="af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2BC" w:rsidRDefault="000612BC"/>
  <w:p w:rsidR="000612BC" w:rsidRDefault="00A20D13" w:rsidP="00133D0B">
    <w:pPr>
      <w:pStyle w:val="a4"/>
      <w:framePr w:wrap="around" w:vAnchor="text" w:hAnchor="margin" w:xAlign="right" w:y="1"/>
      <w:jc w:val="center"/>
      <w:rPr>
        <w:rStyle w:val="af8"/>
      </w:rPr>
    </w:pPr>
    <w:r>
      <w:rPr>
        <w:rStyle w:val="af8"/>
      </w:rPr>
      <w:fldChar w:fldCharType="begin"/>
    </w:r>
    <w:r w:rsidR="000612BC">
      <w:rPr>
        <w:rStyle w:val="af8"/>
      </w:rPr>
      <w:instrText xml:space="preserve">PAGE  </w:instrText>
    </w:r>
    <w:r>
      <w:rPr>
        <w:rStyle w:val="af8"/>
      </w:rPr>
      <w:fldChar w:fldCharType="separate"/>
    </w:r>
    <w:r w:rsidR="000E518F">
      <w:rPr>
        <w:rStyle w:val="af8"/>
        <w:noProof/>
      </w:rPr>
      <w:t>8</w:t>
    </w:r>
    <w:r>
      <w:rPr>
        <w:rStyle w:val="af8"/>
      </w:rPr>
      <w:fldChar w:fldCharType="end"/>
    </w:r>
  </w:p>
  <w:p w:rsidR="000612BC" w:rsidRDefault="000612BC" w:rsidP="00133D0B">
    <w:pPr>
      <w:pStyle w:val="a4"/>
      <w:framePr w:wrap="around" w:vAnchor="text" w:hAnchor="margin" w:xAlign="right" w:y="1"/>
      <w:rPr>
        <w:rStyle w:val="af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2BC" w:rsidRDefault="000612BC"/>
  <w:p w:rsidR="000612BC" w:rsidRDefault="00A20D13" w:rsidP="00133D0B">
    <w:pPr>
      <w:pStyle w:val="a4"/>
      <w:framePr w:wrap="around" w:vAnchor="text" w:hAnchor="margin" w:xAlign="right" w:y="1"/>
      <w:jc w:val="center"/>
      <w:rPr>
        <w:rStyle w:val="af8"/>
      </w:rPr>
    </w:pPr>
    <w:r>
      <w:rPr>
        <w:rStyle w:val="af8"/>
      </w:rPr>
      <w:fldChar w:fldCharType="begin"/>
    </w:r>
    <w:r w:rsidR="000612BC">
      <w:rPr>
        <w:rStyle w:val="af8"/>
      </w:rPr>
      <w:instrText xml:space="preserve">PAGE  </w:instrText>
    </w:r>
    <w:r>
      <w:rPr>
        <w:rStyle w:val="af8"/>
      </w:rPr>
      <w:fldChar w:fldCharType="separate"/>
    </w:r>
    <w:r w:rsidR="000E518F">
      <w:rPr>
        <w:rStyle w:val="af8"/>
        <w:noProof/>
      </w:rPr>
      <w:t>44</w:t>
    </w:r>
    <w:r>
      <w:rPr>
        <w:rStyle w:val="af8"/>
      </w:rPr>
      <w:fldChar w:fldCharType="end"/>
    </w:r>
  </w:p>
  <w:p w:rsidR="000612BC" w:rsidRDefault="000612BC" w:rsidP="00133D0B">
    <w:pPr>
      <w:pStyle w:val="a4"/>
      <w:framePr w:wrap="around" w:vAnchor="text" w:hAnchor="margin" w:xAlign="right" w:y="1"/>
      <w:rPr>
        <w:rStyle w:val="af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DE2" w:rsidRDefault="00227DE2" w:rsidP="00FB058F">
      <w:r>
        <w:separator/>
      </w:r>
    </w:p>
  </w:footnote>
  <w:footnote w:type="continuationSeparator" w:id="0">
    <w:p w:rsidR="00227DE2" w:rsidRDefault="00227DE2" w:rsidP="00FB05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763A"/>
    <w:multiLevelType w:val="multilevel"/>
    <w:tmpl w:val="B346F852"/>
    <w:lvl w:ilvl="0">
      <w:start w:val="5"/>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5.1.%3"/>
      <w:lvlJc w:val="left"/>
      <w:pPr>
        <w:tabs>
          <w:tab w:val="num" w:pos="567"/>
        </w:tabs>
        <w:ind w:left="0" w:firstLine="0"/>
      </w:pPr>
      <w:rPr>
        <w:rFonts w:hint="eastAsia"/>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112A1C76"/>
    <w:multiLevelType w:val="multilevel"/>
    <w:tmpl w:val="E4CACD74"/>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6.6.%3"/>
      <w:lvlJc w:val="left"/>
      <w:pPr>
        <w:tabs>
          <w:tab w:val="num" w:pos="567"/>
        </w:tabs>
        <w:ind w:left="0" w:firstLine="0"/>
      </w:pPr>
      <w:rPr>
        <w:rFonts w:ascii="Times New Roman" w:hAnsi="Times New Roman" w:hint="default"/>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115656CC"/>
    <w:multiLevelType w:val="multilevel"/>
    <w:tmpl w:val="4AD65EE0"/>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9.2.%3"/>
      <w:lvlJc w:val="left"/>
      <w:pPr>
        <w:tabs>
          <w:tab w:val="num" w:pos="567"/>
        </w:tabs>
        <w:ind w:left="0" w:firstLine="0"/>
      </w:pPr>
      <w:rPr>
        <w:rFonts w:ascii="Times New Roman" w:hAnsi="Times New Roman" w:hint="default"/>
        <w:b/>
        <w:i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nsid w:val="130A0A9C"/>
    <w:multiLevelType w:val="hybridMultilevel"/>
    <w:tmpl w:val="663A1FBA"/>
    <w:lvl w:ilvl="0" w:tplc="A1721A76">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4B525B1"/>
    <w:multiLevelType w:val="hybridMultilevel"/>
    <w:tmpl w:val="32EABC2C"/>
    <w:lvl w:ilvl="0" w:tplc="D74641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9285685"/>
    <w:multiLevelType w:val="multilevel"/>
    <w:tmpl w:val="E5EAD900"/>
    <w:lvl w:ilvl="0">
      <w:start w:val="5"/>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7.2.%3"/>
      <w:lvlJc w:val="left"/>
      <w:pPr>
        <w:tabs>
          <w:tab w:val="num" w:pos="567"/>
        </w:tabs>
        <w:ind w:left="0" w:firstLine="0"/>
      </w:pPr>
      <w:rPr>
        <w:rFonts w:hint="eastAsia"/>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1C244D2F"/>
    <w:multiLevelType w:val="multilevel"/>
    <w:tmpl w:val="CA92BA04"/>
    <w:lvl w:ilvl="0">
      <w:start w:val="5"/>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6.4.%3 "/>
      <w:lvlJc w:val="left"/>
      <w:pPr>
        <w:tabs>
          <w:tab w:val="num" w:pos="567"/>
        </w:tabs>
        <w:ind w:left="0" w:firstLine="0"/>
      </w:pPr>
      <w:rPr>
        <w:rFonts w:hint="eastAsia"/>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1DEE776D"/>
    <w:multiLevelType w:val="multilevel"/>
    <w:tmpl w:val="B87E2C38"/>
    <w:lvl w:ilvl="0">
      <w:start w:val="5"/>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7.1.%3"/>
      <w:lvlJc w:val="left"/>
      <w:pPr>
        <w:tabs>
          <w:tab w:val="num" w:pos="567"/>
        </w:tabs>
        <w:ind w:left="0" w:firstLine="0"/>
      </w:pPr>
      <w:rPr>
        <w:rFonts w:hint="eastAsia"/>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1EB53B7C"/>
    <w:multiLevelType w:val="multilevel"/>
    <w:tmpl w:val="1532A704"/>
    <w:lvl w:ilvl="0">
      <w:start w:val="1"/>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1.%2.%3"/>
      <w:lvlJc w:val="left"/>
      <w:pPr>
        <w:tabs>
          <w:tab w:val="num" w:pos="567"/>
        </w:tabs>
        <w:ind w:left="0" w:firstLine="0"/>
      </w:pPr>
      <w:rPr>
        <w:rFonts w:ascii="Times New Roman" w:hAnsi="Times New Roman" w:hint="default"/>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nsid w:val="1F45523A"/>
    <w:multiLevelType w:val="multilevel"/>
    <w:tmpl w:val="E94234EE"/>
    <w:lvl w:ilvl="0">
      <w:start w:val="5"/>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7.4.%3"/>
      <w:lvlJc w:val="left"/>
      <w:pPr>
        <w:tabs>
          <w:tab w:val="num" w:pos="567"/>
        </w:tabs>
        <w:ind w:left="0" w:firstLine="0"/>
      </w:pPr>
      <w:rPr>
        <w:rFonts w:hint="eastAsia"/>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2074496E"/>
    <w:multiLevelType w:val="multilevel"/>
    <w:tmpl w:val="481E05DC"/>
    <w:lvl w:ilvl="0">
      <w:start w:val="5"/>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7.6.%3"/>
      <w:lvlJc w:val="left"/>
      <w:pPr>
        <w:tabs>
          <w:tab w:val="num" w:pos="567"/>
        </w:tabs>
        <w:ind w:left="0" w:firstLine="0"/>
      </w:pPr>
      <w:rPr>
        <w:rFonts w:hint="eastAsia"/>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nsid w:val="20825A57"/>
    <w:multiLevelType w:val="multilevel"/>
    <w:tmpl w:val="F0A6D85C"/>
    <w:lvl w:ilvl="0">
      <w:start w:val="5"/>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4.1.%3"/>
      <w:lvlJc w:val="left"/>
      <w:pPr>
        <w:tabs>
          <w:tab w:val="num" w:pos="567"/>
        </w:tabs>
        <w:ind w:left="0" w:firstLine="0"/>
      </w:pPr>
      <w:rPr>
        <w:rFonts w:ascii="Times New Roman" w:hAnsi="Times New Roman" w:hint="default"/>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nsid w:val="21986976"/>
    <w:multiLevelType w:val="hybridMultilevel"/>
    <w:tmpl w:val="3572AF0A"/>
    <w:lvl w:ilvl="0" w:tplc="79485F9A">
      <w:start w:val="1"/>
      <w:numFmt w:val="decimal"/>
      <w:lvlText w:val="%1—"/>
      <w:lvlJc w:val="left"/>
      <w:pPr>
        <w:ind w:left="360" w:hanging="360"/>
      </w:pPr>
      <w:rPr>
        <w:rFonts w:hint="default"/>
      </w:rPr>
    </w:lvl>
    <w:lvl w:ilvl="1" w:tplc="BED8E9C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3BE55ED"/>
    <w:multiLevelType w:val="multilevel"/>
    <w:tmpl w:val="C9D6C7F2"/>
    <w:styleLink w:val="1"/>
    <w:lvl w:ilvl="0">
      <w:start w:val="5"/>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2.1.%3"/>
      <w:lvlJc w:val="left"/>
      <w:pPr>
        <w:tabs>
          <w:tab w:val="num" w:pos="567"/>
        </w:tabs>
        <w:ind w:left="0" w:firstLine="0"/>
      </w:pPr>
      <w:rPr>
        <w:rFonts w:ascii="Times New Roman" w:hAnsi="Times New Roman" w:hint="default"/>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nsid w:val="27773336"/>
    <w:multiLevelType w:val="multilevel"/>
    <w:tmpl w:val="4544D6EA"/>
    <w:lvl w:ilvl="0">
      <w:start w:val="5"/>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6.2.%3 "/>
      <w:lvlJc w:val="left"/>
      <w:pPr>
        <w:tabs>
          <w:tab w:val="num" w:pos="567"/>
        </w:tabs>
        <w:ind w:left="0" w:firstLine="0"/>
      </w:pPr>
      <w:rPr>
        <w:rFonts w:hint="eastAsia"/>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nsid w:val="28A152E9"/>
    <w:multiLevelType w:val="hybridMultilevel"/>
    <w:tmpl w:val="6F801EB0"/>
    <w:lvl w:ilvl="0" w:tplc="AFA4AF4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2A0667CE"/>
    <w:multiLevelType w:val="multilevel"/>
    <w:tmpl w:val="0DE21208"/>
    <w:lvl w:ilvl="0">
      <w:start w:val="5"/>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8.3.%3"/>
      <w:lvlJc w:val="left"/>
      <w:pPr>
        <w:tabs>
          <w:tab w:val="num" w:pos="567"/>
        </w:tabs>
        <w:ind w:left="0" w:firstLine="0"/>
      </w:pPr>
      <w:rPr>
        <w:rFonts w:hint="eastAsia"/>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nsid w:val="2BE77D87"/>
    <w:multiLevelType w:val="multilevel"/>
    <w:tmpl w:val="6C0ECC4E"/>
    <w:lvl w:ilvl="0">
      <w:start w:val="5"/>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none"/>
      <w:lvlText w:val="1"/>
      <w:lvlJc w:val="left"/>
      <w:pPr>
        <w:tabs>
          <w:tab w:val="num" w:pos="567"/>
        </w:tabs>
        <w:ind w:left="0" w:firstLine="0"/>
      </w:pPr>
      <w:rPr>
        <w:rFonts w:ascii="Times New Roman" w:hAnsi="Times New Roman" w:hint="default"/>
        <w:b/>
        <w:i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34A43CF6"/>
    <w:multiLevelType w:val="multilevel"/>
    <w:tmpl w:val="AA7AAFC2"/>
    <w:lvl w:ilvl="0">
      <w:start w:val="5"/>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5.2.%3"/>
      <w:lvlJc w:val="left"/>
      <w:pPr>
        <w:tabs>
          <w:tab w:val="num" w:pos="567"/>
        </w:tabs>
        <w:ind w:left="0" w:firstLine="0"/>
      </w:pPr>
      <w:rPr>
        <w:rFonts w:hint="eastAsia"/>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34AA0D43"/>
    <w:multiLevelType w:val="multilevel"/>
    <w:tmpl w:val="86CCBC10"/>
    <w:lvl w:ilvl="0">
      <w:start w:val="5"/>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7.5.%3"/>
      <w:lvlJc w:val="left"/>
      <w:pPr>
        <w:tabs>
          <w:tab w:val="num" w:pos="567"/>
        </w:tabs>
        <w:ind w:left="0" w:firstLine="0"/>
      </w:pPr>
      <w:rPr>
        <w:rFonts w:hint="eastAsia"/>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3CA835FD"/>
    <w:multiLevelType w:val="multilevel"/>
    <w:tmpl w:val="20E20908"/>
    <w:lvl w:ilvl="0">
      <w:start w:val="5"/>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8.1.%3"/>
      <w:lvlJc w:val="left"/>
      <w:pPr>
        <w:tabs>
          <w:tab w:val="num" w:pos="567"/>
        </w:tabs>
        <w:ind w:left="0" w:firstLine="0"/>
      </w:pPr>
      <w:rPr>
        <w:rFonts w:ascii="Times New Roman" w:hAnsi="Times New Roman" w:cs="Times New Roman" w:hint="default"/>
        <w:b/>
        <w:i w:val="0"/>
        <w:color w:val="auto"/>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421B43FD"/>
    <w:multiLevelType w:val="hybridMultilevel"/>
    <w:tmpl w:val="259883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2F570B7"/>
    <w:multiLevelType w:val="multilevel"/>
    <w:tmpl w:val="12BC03F6"/>
    <w:lvl w:ilvl="0">
      <w:start w:val="1"/>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3.0.%3"/>
      <w:lvlJc w:val="left"/>
      <w:pPr>
        <w:tabs>
          <w:tab w:val="num" w:pos="567"/>
        </w:tabs>
        <w:ind w:left="0" w:firstLine="0"/>
      </w:pPr>
      <w:rPr>
        <w:rFonts w:ascii="Times New Roman" w:hAnsi="Times New Roman" w:hint="default"/>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nsid w:val="477D3A8C"/>
    <w:multiLevelType w:val="multilevel"/>
    <w:tmpl w:val="B07ACC1A"/>
    <w:lvl w:ilvl="0">
      <w:start w:val="5"/>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8.2.%3"/>
      <w:lvlJc w:val="left"/>
      <w:pPr>
        <w:tabs>
          <w:tab w:val="num" w:pos="567"/>
        </w:tabs>
        <w:ind w:left="0" w:firstLine="0"/>
      </w:pPr>
      <w:rPr>
        <w:rFonts w:hint="eastAsia"/>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4BAF446B"/>
    <w:multiLevelType w:val="multilevel"/>
    <w:tmpl w:val="E0FE0544"/>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4FB6619"/>
    <w:multiLevelType w:val="hybridMultilevel"/>
    <w:tmpl w:val="6C7A08CE"/>
    <w:lvl w:ilvl="0" w:tplc="6CC64F4C">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5A0126A7"/>
    <w:multiLevelType w:val="multilevel"/>
    <w:tmpl w:val="C1382B00"/>
    <w:lvl w:ilvl="0">
      <w:start w:val="5"/>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8.4.%3"/>
      <w:lvlJc w:val="left"/>
      <w:pPr>
        <w:tabs>
          <w:tab w:val="num" w:pos="567"/>
        </w:tabs>
        <w:ind w:left="0" w:firstLine="0"/>
      </w:pPr>
      <w:rPr>
        <w:rFonts w:hint="eastAsia"/>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5A622D9E"/>
    <w:multiLevelType w:val="multilevel"/>
    <w:tmpl w:val="4F6661E4"/>
    <w:lvl w:ilvl="0">
      <w:start w:val="5"/>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6.3.%3 "/>
      <w:lvlJc w:val="left"/>
      <w:pPr>
        <w:tabs>
          <w:tab w:val="num" w:pos="567"/>
        </w:tabs>
        <w:ind w:left="0" w:firstLine="0"/>
      </w:pPr>
      <w:rPr>
        <w:rFonts w:hint="eastAsia"/>
        <w:b/>
        <w:i w:val="0"/>
        <w:color w:val="000000" w:themeColor="text1"/>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5A8C0321"/>
    <w:multiLevelType w:val="multilevel"/>
    <w:tmpl w:val="C444E95C"/>
    <w:lvl w:ilvl="0">
      <w:start w:val="5"/>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7.4.%3"/>
      <w:lvlJc w:val="left"/>
      <w:pPr>
        <w:tabs>
          <w:tab w:val="num" w:pos="567"/>
        </w:tabs>
        <w:ind w:left="0" w:firstLine="0"/>
      </w:pPr>
      <w:rPr>
        <w:rFonts w:hint="eastAsia"/>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nsid w:val="5E732BD4"/>
    <w:multiLevelType w:val="multilevel"/>
    <w:tmpl w:val="C2F0141A"/>
    <w:lvl w:ilvl="0">
      <w:start w:val="1"/>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4.0.%3"/>
      <w:lvlJc w:val="left"/>
      <w:pPr>
        <w:tabs>
          <w:tab w:val="num" w:pos="567"/>
        </w:tabs>
        <w:ind w:left="0" w:firstLine="0"/>
      </w:pPr>
      <w:rPr>
        <w:rFonts w:hint="eastAsia"/>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nsid w:val="601D7CA8"/>
    <w:multiLevelType w:val="multilevel"/>
    <w:tmpl w:val="88D01514"/>
    <w:lvl w:ilvl="0">
      <w:start w:val="5"/>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8.5.%3"/>
      <w:lvlJc w:val="left"/>
      <w:pPr>
        <w:tabs>
          <w:tab w:val="num" w:pos="567"/>
        </w:tabs>
        <w:ind w:left="0" w:firstLine="0"/>
      </w:pPr>
      <w:rPr>
        <w:rFonts w:hint="eastAsia"/>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nsid w:val="602654F3"/>
    <w:multiLevelType w:val="multilevel"/>
    <w:tmpl w:val="3F5C36C2"/>
    <w:lvl w:ilvl="0">
      <w:start w:val="5"/>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5.3.%3"/>
      <w:lvlJc w:val="left"/>
      <w:pPr>
        <w:tabs>
          <w:tab w:val="num" w:pos="567"/>
        </w:tabs>
        <w:ind w:left="0" w:firstLine="0"/>
      </w:pPr>
      <w:rPr>
        <w:rFonts w:hint="eastAsia"/>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2">
    <w:nsid w:val="6585650B"/>
    <w:multiLevelType w:val="hybridMultilevel"/>
    <w:tmpl w:val="6AB65B18"/>
    <w:lvl w:ilvl="0" w:tplc="1EF4D0EA">
      <w:start w:val="1"/>
      <w:numFmt w:val="decimal"/>
      <w:lvlText w:val="%1"/>
      <w:lvlJc w:val="left"/>
      <w:pPr>
        <w:ind w:left="840" w:hanging="420"/>
      </w:pPr>
      <w:rPr>
        <w:rFonts w:hint="eastAsia"/>
      </w:rPr>
    </w:lvl>
    <w:lvl w:ilvl="1" w:tplc="1EF4D0EA">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87F252C"/>
    <w:multiLevelType w:val="multilevel"/>
    <w:tmpl w:val="453A3F48"/>
    <w:lvl w:ilvl="0">
      <w:start w:val="5"/>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6.1.%3"/>
      <w:lvlJc w:val="left"/>
      <w:pPr>
        <w:tabs>
          <w:tab w:val="num" w:pos="567"/>
        </w:tabs>
        <w:ind w:left="0" w:firstLine="0"/>
      </w:pPr>
      <w:rPr>
        <w:rFonts w:ascii="Times New Roman" w:hAnsi="Times New Roman" w:cs="Times New Roman" w:hint="default"/>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4">
    <w:nsid w:val="6A29064D"/>
    <w:multiLevelType w:val="multilevel"/>
    <w:tmpl w:val="D708C794"/>
    <w:lvl w:ilvl="0">
      <w:start w:val="1"/>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2.1.%3"/>
      <w:lvlJc w:val="left"/>
      <w:pPr>
        <w:tabs>
          <w:tab w:val="num" w:pos="567"/>
        </w:tabs>
        <w:ind w:left="0" w:firstLine="0"/>
      </w:pPr>
      <w:rPr>
        <w:rFonts w:ascii="Times New Roman" w:hAnsi="Times New Roman" w:hint="default"/>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nsid w:val="6CAE1C71"/>
    <w:multiLevelType w:val="multilevel"/>
    <w:tmpl w:val="51802DE8"/>
    <w:lvl w:ilvl="0">
      <w:start w:val="5"/>
      <w:numFmt w:val="decimal"/>
      <w:lvlText w:val="%1"/>
      <w:lvlJc w:val="left"/>
      <w:pPr>
        <w:tabs>
          <w:tab w:val="num" w:pos="425"/>
        </w:tabs>
        <w:ind w:left="425" w:hanging="425"/>
      </w:pPr>
      <w:rPr>
        <w:rFonts w:hint="eastAsia"/>
      </w:rPr>
    </w:lvl>
    <w:lvl w:ilvl="1">
      <w:numFmt w:val="decimal"/>
      <w:lvlText w:val="%1.%2"/>
      <w:lvlJc w:val="left"/>
      <w:pPr>
        <w:tabs>
          <w:tab w:val="num" w:pos="992"/>
        </w:tabs>
        <w:ind w:left="992" w:hanging="567"/>
      </w:pPr>
      <w:rPr>
        <w:rFonts w:hint="eastAsia"/>
      </w:rPr>
    </w:lvl>
    <w:lvl w:ilvl="2">
      <w:start w:val="1"/>
      <w:numFmt w:val="decimal"/>
      <w:lvlText w:val="7.3.%3"/>
      <w:lvlJc w:val="left"/>
      <w:pPr>
        <w:tabs>
          <w:tab w:val="num" w:pos="567"/>
        </w:tabs>
        <w:ind w:left="0" w:firstLine="0"/>
      </w:pPr>
      <w:rPr>
        <w:rFonts w:hint="eastAsia"/>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8"/>
  </w:num>
  <w:num w:numId="2">
    <w:abstractNumId w:val="34"/>
  </w:num>
  <w:num w:numId="3">
    <w:abstractNumId w:val="22"/>
  </w:num>
  <w:num w:numId="4">
    <w:abstractNumId w:val="17"/>
  </w:num>
  <w:num w:numId="5">
    <w:abstractNumId w:val="12"/>
  </w:num>
  <w:num w:numId="6">
    <w:abstractNumId w:val="21"/>
  </w:num>
  <w:num w:numId="7">
    <w:abstractNumId w:val="11"/>
  </w:num>
  <w:num w:numId="8">
    <w:abstractNumId w:val="13"/>
  </w:num>
  <w:num w:numId="9">
    <w:abstractNumId w:val="7"/>
  </w:num>
  <w:num w:numId="10">
    <w:abstractNumId w:val="5"/>
  </w:num>
  <w:num w:numId="11">
    <w:abstractNumId w:val="35"/>
  </w:num>
  <w:num w:numId="12">
    <w:abstractNumId w:val="28"/>
  </w:num>
  <w:num w:numId="13">
    <w:abstractNumId w:val="9"/>
  </w:num>
  <w:num w:numId="14">
    <w:abstractNumId w:val="19"/>
  </w:num>
  <w:num w:numId="15">
    <w:abstractNumId w:val="10"/>
  </w:num>
  <w:num w:numId="16">
    <w:abstractNumId w:val="20"/>
  </w:num>
  <w:num w:numId="17">
    <w:abstractNumId w:val="23"/>
  </w:num>
  <w:num w:numId="18">
    <w:abstractNumId w:val="16"/>
  </w:num>
  <w:num w:numId="19">
    <w:abstractNumId w:val="26"/>
  </w:num>
  <w:num w:numId="20">
    <w:abstractNumId w:val="30"/>
  </w:num>
  <w:num w:numId="21">
    <w:abstractNumId w:val="0"/>
  </w:num>
  <w:num w:numId="22">
    <w:abstractNumId w:val="18"/>
  </w:num>
  <w:num w:numId="23">
    <w:abstractNumId w:val="31"/>
  </w:num>
  <w:num w:numId="24">
    <w:abstractNumId w:val="33"/>
  </w:num>
  <w:num w:numId="25">
    <w:abstractNumId w:val="14"/>
  </w:num>
  <w:num w:numId="26">
    <w:abstractNumId w:val="24"/>
  </w:num>
  <w:num w:numId="27">
    <w:abstractNumId w:val="32"/>
  </w:num>
  <w:num w:numId="28">
    <w:abstractNumId w:val="27"/>
  </w:num>
  <w:num w:numId="29">
    <w:abstractNumId w:val="1"/>
  </w:num>
  <w:num w:numId="30">
    <w:abstractNumId w:val="2"/>
  </w:num>
  <w:num w:numId="31">
    <w:abstractNumId w:val="25"/>
  </w:num>
  <w:num w:numId="32">
    <w:abstractNumId w:val="6"/>
  </w:num>
  <w:num w:numId="33">
    <w:abstractNumId w:val="29"/>
  </w:num>
  <w:num w:numId="34">
    <w:abstractNumId w:val="15"/>
  </w:num>
  <w:num w:numId="35">
    <w:abstractNumId w:val="3"/>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204E"/>
    <w:rsid w:val="00012171"/>
    <w:rsid w:val="0003204E"/>
    <w:rsid w:val="000612BC"/>
    <w:rsid w:val="00095CFB"/>
    <w:rsid w:val="000D0A15"/>
    <w:rsid w:val="000E518F"/>
    <w:rsid w:val="00133D0B"/>
    <w:rsid w:val="00145763"/>
    <w:rsid w:val="00161606"/>
    <w:rsid w:val="00182D90"/>
    <w:rsid w:val="001A6EE2"/>
    <w:rsid w:val="00227DE2"/>
    <w:rsid w:val="00274ADE"/>
    <w:rsid w:val="002C54DF"/>
    <w:rsid w:val="002C7963"/>
    <w:rsid w:val="003619C7"/>
    <w:rsid w:val="003726A1"/>
    <w:rsid w:val="0039420D"/>
    <w:rsid w:val="00456085"/>
    <w:rsid w:val="00492C7F"/>
    <w:rsid w:val="005301C1"/>
    <w:rsid w:val="00531FB9"/>
    <w:rsid w:val="00562CC4"/>
    <w:rsid w:val="006C4D07"/>
    <w:rsid w:val="00784B23"/>
    <w:rsid w:val="00824F63"/>
    <w:rsid w:val="008F1FB4"/>
    <w:rsid w:val="009B14B7"/>
    <w:rsid w:val="009B43A5"/>
    <w:rsid w:val="009D5A86"/>
    <w:rsid w:val="009F03A1"/>
    <w:rsid w:val="00A20D13"/>
    <w:rsid w:val="00A70ABA"/>
    <w:rsid w:val="00AE3D78"/>
    <w:rsid w:val="00AE513E"/>
    <w:rsid w:val="00AF2ACF"/>
    <w:rsid w:val="00AF551F"/>
    <w:rsid w:val="00BB1A08"/>
    <w:rsid w:val="00BE3F4D"/>
    <w:rsid w:val="00BF18B3"/>
    <w:rsid w:val="00C45BF7"/>
    <w:rsid w:val="00CA72B0"/>
    <w:rsid w:val="00D1546A"/>
    <w:rsid w:val="00D27841"/>
    <w:rsid w:val="00D3118C"/>
    <w:rsid w:val="00DD7C97"/>
    <w:rsid w:val="00DE3A83"/>
    <w:rsid w:val="00E008E3"/>
    <w:rsid w:val="00E22BAE"/>
    <w:rsid w:val="00E36F09"/>
    <w:rsid w:val="00E52FE2"/>
    <w:rsid w:val="00EC3DE0"/>
    <w:rsid w:val="00EC50FC"/>
    <w:rsid w:val="00F655C9"/>
    <w:rsid w:val="00FB05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58F"/>
    <w:pPr>
      <w:widowControl w:val="0"/>
      <w:jc w:val="both"/>
    </w:pPr>
    <w:rPr>
      <w:rFonts w:ascii="Times New Roman" w:eastAsia="宋体" w:hAnsi="Times New Roman" w:cs="Times New Roman"/>
      <w:szCs w:val="20"/>
    </w:rPr>
  </w:style>
  <w:style w:type="paragraph" w:styleId="10">
    <w:name w:val="heading 1"/>
    <w:basedOn w:val="a"/>
    <w:next w:val="a"/>
    <w:link w:val="1Char"/>
    <w:qFormat/>
    <w:rsid w:val="00FB058F"/>
    <w:pPr>
      <w:keepNext/>
      <w:keepLines/>
      <w:tabs>
        <w:tab w:val="left" w:pos="425"/>
      </w:tabs>
      <w:spacing w:before="340" w:after="330" w:line="576" w:lineRule="auto"/>
      <w:ind w:left="425" w:hanging="425"/>
      <w:outlineLvl w:val="0"/>
    </w:pPr>
    <w:rPr>
      <w:b/>
      <w:kern w:val="44"/>
      <w:sz w:val="44"/>
    </w:rPr>
  </w:style>
  <w:style w:type="paragraph" w:styleId="2">
    <w:name w:val="heading 2"/>
    <w:basedOn w:val="a"/>
    <w:next w:val="a"/>
    <w:link w:val="2Char"/>
    <w:qFormat/>
    <w:rsid w:val="00FB058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FB058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B05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B058F"/>
    <w:rPr>
      <w:sz w:val="18"/>
      <w:szCs w:val="18"/>
    </w:rPr>
  </w:style>
  <w:style w:type="paragraph" w:styleId="a4">
    <w:name w:val="footer"/>
    <w:basedOn w:val="a"/>
    <w:link w:val="Char0"/>
    <w:unhideWhenUsed/>
    <w:rsid w:val="00FB058F"/>
    <w:pPr>
      <w:tabs>
        <w:tab w:val="center" w:pos="4153"/>
        <w:tab w:val="right" w:pos="8306"/>
      </w:tabs>
      <w:snapToGrid w:val="0"/>
      <w:jc w:val="left"/>
    </w:pPr>
    <w:rPr>
      <w:sz w:val="18"/>
      <w:szCs w:val="18"/>
    </w:rPr>
  </w:style>
  <w:style w:type="character" w:customStyle="1" w:styleId="Char0">
    <w:name w:val="页脚 Char"/>
    <w:basedOn w:val="a0"/>
    <w:link w:val="a4"/>
    <w:rsid w:val="00FB058F"/>
    <w:rPr>
      <w:sz w:val="18"/>
      <w:szCs w:val="18"/>
    </w:rPr>
  </w:style>
  <w:style w:type="character" w:customStyle="1" w:styleId="1Char">
    <w:name w:val="标题 1 Char"/>
    <w:basedOn w:val="a0"/>
    <w:link w:val="10"/>
    <w:rsid w:val="00FB058F"/>
    <w:rPr>
      <w:rFonts w:ascii="Times New Roman" w:eastAsia="宋体" w:hAnsi="Times New Roman" w:cs="Times New Roman"/>
      <w:b/>
      <w:kern w:val="44"/>
      <w:sz w:val="44"/>
      <w:szCs w:val="20"/>
    </w:rPr>
  </w:style>
  <w:style w:type="character" w:customStyle="1" w:styleId="2Char">
    <w:name w:val="标题 2 Char"/>
    <w:basedOn w:val="a0"/>
    <w:link w:val="2"/>
    <w:rsid w:val="00FB058F"/>
    <w:rPr>
      <w:rFonts w:ascii="Arial" w:eastAsia="黑体" w:hAnsi="Arial" w:cs="Times New Roman"/>
      <w:b/>
      <w:bCs/>
      <w:sz w:val="32"/>
      <w:szCs w:val="32"/>
    </w:rPr>
  </w:style>
  <w:style w:type="character" w:customStyle="1" w:styleId="3Char">
    <w:name w:val="标题 3 Char"/>
    <w:basedOn w:val="a0"/>
    <w:link w:val="3"/>
    <w:rsid w:val="00FB058F"/>
    <w:rPr>
      <w:rFonts w:ascii="Times New Roman" w:eastAsia="宋体" w:hAnsi="Times New Roman" w:cs="Times New Roman"/>
      <w:b/>
      <w:bCs/>
      <w:sz w:val="32"/>
      <w:szCs w:val="32"/>
    </w:rPr>
  </w:style>
  <w:style w:type="paragraph" w:customStyle="1" w:styleId="Char1CharCharChar">
    <w:name w:val="Char1 Char Char Char"/>
    <w:basedOn w:val="a"/>
    <w:rsid w:val="00FB058F"/>
    <w:pPr>
      <w:widowControl/>
      <w:spacing w:after="160" w:line="240" w:lineRule="exact"/>
      <w:ind w:firstLineChars="200" w:firstLine="200"/>
      <w:jc w:val="left"/>
    </w:pPr>
  </w:style>
  <w:style w:type="paragraph" w:customStyle="1" w:styleId="a5">
    <w:name w:val="章"/>
    <w:basedOn w:val="a"/>
    <w:link w:val="Char1"/>
    <w:uiPriority w:val="99"/>
    <w:qFormat/>
    <w:rsid w:val="00FB058F"/>
    <w:pPr>
      <w:spacing w:beforeLines="100" w:afterLines="100" w:line="300" w:lineRule="auto"/>
      <w:jc w:val="center"/>
      <w:outlineLvl w:val="0"/>
    </w:pPr>
    <w:rPr>
      <w:b/>
      <w:sz w:val="28"/>
    </w:rPr>
  </w:style>
  <w:style w:type="paragraph" w:customStyle="1" w:styleId="a6">
    <w:name w:val="节"/>
    <w:basedOn w:val="a"/>
    <w:uiPriority w:val="99"/>
    <w:rsid w:val="00FB058F"/>
    <w:pPr>
      <w:spacing w:beforeLines="100" w:afterLines="100" w:line="300" w:lineRule="auto"/>
      <w:jc w:val="center"/>
      <w:outlineLvl w:val="1"/>
    </w:pPr>
    <w:rPr>
      <w:b/>
      <w:sz w:val="24"/>
    </w:rPr>
  </w:style>
  <w:style w:type="paragraph" w:styleId="a7">
    <w:name w:val="Plain Text"/>
    <w:basedOn w:val="a"/>
    <w:link w:val="Char2"/>
    <w:rsid w:val="00FB058F"/>
    <w:rPr>
      <w:rFonts w:ascii="宋体" w:hAnsi="Courier New"/>
    </w:rPr>
  </w:style>
  <w:style w:type="character" w:customStyle="1" w:styleId="Char2">
    <w:name w:val="纯文本 Char"/>
    <w:basedOn w:val="a0"/>
    <w:link w:val="a7"/>
    <w:rsid w:val="00FB058F"/>
    <w:rPr>
      <w:rFonts w:ascii="宋体" w:eastAsia="宋体" w:hAnsi="Courier New" w:cs="Times New Roman"/>
      <w:szCs w:val="20"/>
    </w:rPr>
  </w:style>
  <w:style w:type="paragraph" w:customStyle="1" w:styleId="CharCharCharCharCharCharChar">
    <w:name w:val="Char Char Char Char Char Char Char"/>
    <w:basedOn w:val="a"/>
    <w:rsid w:val="00FB058F"/>
    <w:pPr>
      <w:widowControl/>
      <w:spacing w:after="160" w:line="240" w:lineRule="exact"/>
      <w:jc w:val="left"/>
    </w:pPr>
    <w:rPr>
      <w:rFonts w:ascii="Arial" w:eastAsia="Times New Roman" w:hAnsi="Arial" w:cs="Verdana"/>
      <w:b/>
      <w:kern w:val="0"/>
      <w:sz w:val="24"/>
      <w:szCs w:val="24"/>
      <w:lang w:eastAsia="en-US"/>
    </w:rPr>
  </w:style>
  <w:style w:type="paragraph" w:customStyle="1" w:styleId="a8">
    <w:name w:val="注"/>
    <w:basedOn w:val="a"/>
    <w:link w:val="Char3"/>
    <w:rsid w:val="00FB058F"/>
    <w:pPr>
      <w:ind w:leftChars="200" w:left="788" w:hangingChars="175" w:hanging="368"/>
    </w:pPr>
  </w:style>
  <w:style w:type="paragraph" w:customStyle="1" w:styleId="a9">
    <w:name w:val="分条"/>
    <w:basedOn w:val="a"/>
    <w:link w:val="Char4"/>
    <w:qFormat/>
    <w:rsid w:val="00FB058F"/>
    <w:pPr>
      <w:spacing w:line="360" w:lineRule="auto"/>
      <w:ind w:firstLineChars="200" w:firstLine="200"/>
    </w:pPr>
    <w:rPr>
      <w:sz w:val="24"/>
    </w:rPr>
  </w:style>
  <w:style w:type="paragraph" w:customStyle="1" w:styleId="aa">
    <w:name w:val="公式"/>
    <w:basedOn w:val="a"/>
    <w:link w:val="Char5"/>
    <w:rsid w:val="00FB058F"/>
    <w:pPr>
      <w:spacing w:line="360" w:lineRule="auto"/>
      <w:jc w:val="right"/>
    </w:pPr>
    <w:rPr>
      <w:sz w:val="24"/>
    </w:rPr>
  </w:style>
  <w:style w:type="paragraph" w:customStyle="1" w:styleId="ab">
    <w:name w:val="表"/>
    <w:basedOn w:val="a"/>
    <w:rsid w:val="00FB058F"/>
    <w:pPr>
      <w:spacing w:line="300" w:lineRule="auto"/>
      <w:jc w:val="center"/>
    </w:pPr>
  </w:style>
  <w:style w:type="paragraph" w:customStyle="1" w:styleId="ac">
    <w:name w:val="表头"/>
    <w:basedOn w:val="a"/>
    <w:rsid w:val="00FB058F"/>
    <w:pPr>
      <w:spacing w:beforeLines="50" w:afterLines="50" w:line="300" w:lineRule="auto"/>
      <w:jc w:val="center"/>
    </w:pPr>
    <w:rPr>
      <w:b/>
    </w:rPr>
  </w:style>
  <w:style w:type="table" w:styleId="ad">
    <w:name w:val="Table Grid"/>
    <w:basedOn w:val="a1"/>
    <w:uiPriority w:val="59"/>
    <w:qFormat/>
    <w:rsid w:val="00FB058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FB058F"/>
    <w:rPr>
      <w:b/>
    </w:rPr>
  </w:style>
  <w:style w:type="paragraph" w:customStyle="1" w:styleId="11">
    <w:name w:val="条文1"/>
    <w:basedOn w:val="a"/>
    <w:rsid w:val="00FB058F"/>
    <w:pPr>
      <w:spacing w:line="240" w:lineRule="atLeast"/>
      <w:ind w:firstLine="454"/>
    </w:pPr>
    <w:rPr>
      <w:sz w:val="24"/>
    </w:rPr>
  </w:style>
  <w:style w:type="paragraph" w:customStyle="1" w:styleId="af">
    <w:name w:val="条文"/>
    <w:basedOn w:val="a"/>
    <w:uiPriority w:val="99"/>
    <w:qFormat/>
    <w:rsid w:val="00FB058F"/>
    <w:pPr>
      <w:spacing w:line="240" w:lineRule="atLeast"/>
    </w:pPr>
    <w:rPr>
      <w:sz w:val="24"/>
    </w:rPr>
  </w:style>
  <w:style w:type="paragraph" w:styleId="af0">
    <w:name w:val="Balloon Text"/>
    <w:basedOn w:val="a"/>
    <w:link w:val="Char6"/>
    <w:semiHidden/>
    <w:qFormat/>
    <w:rsid w:val="00FB058F"/>
    <w:rPr>
      <w:sz w:val="18"/>
      <w:szCs w:val="18"/>
    </w:rPr>
  </w:style>
  <w:style w:type="character" w:customStyle="1" w:styleId="Char6">
    <w:name w:val="批注框文本 Char"/>
    <w:basedOn w:val="a0"/>
    <w:link w:val="af0"/>
    <w:semiHidden/>
    <w:rsid w:val="00FB058F"/>
    <w:rPr>
      <w:rFonts w:ascii="Times New Roman" w:eastAsia="宋体" w:hAnsi="Times New Roman" w:cs="Times New Roman"/>
      <w:sz w:val="18"/>
      <w:szCs w:val="18"/>
    </w:rPr>
  </w:style>
  <w:style w:type="character" w:customStyle="1" w:styleId="Char5">
    <w:name w:val="公式 Char"/>
    <w:link w:val="aa"/>
    <w:rsid w:val="00FB058F"/>
    <w:rPr>
      <w:rFonts w:ascii="Times New Roman" w:eastAsia="宋体" w:hAnsi="Times New Roman" w:cs="Times New Roman"/>
      <w:sz w:val="24"/>
      <w:szCs w:val="20"/>
    </w:rPr>
  </w:style>
  <w:style w:type="character" w:customStyle="1" w:styleId="Char3">
    <w:name w:val="注 Char"/>
    <w:link w:val="a8"/>
    <w:rsid w:val="00FB058F"/>
    <w:rPr>
      <w:rFonts w:ascii="Times New Roman" w:eastAsia="宋体" w:hAnsi="Times New Roman" w:cs="Times New Roman"/>
      <w:szCs w:val="20"/>
    </w:rPr>
  </w:style>
  <w:style w:type="character" w:styleId="af1">
    <w:name w:val="annotation reference"/>
    <w:uiPriority w:val="99"/>
    <w:rsid w:val="00FB058F"/>
    <w:rPr>
      <w:sz w:val="21"/>
      <w:szCs w:val="21"/>
    </w:rPr>
  </w:style>
  <w:style w:type="paragraph" w:styleId="af2">
    <w:name w:val="annotation text"/>
    <w:basedOn w:val="a"/>
    <w:link w:val="Char7"/>
    <w:uiPriority w:val="99"/>
    <w:rsid w:val="00FB058F"/>
    <w:pPr>
      <w:jc w:val="left"/>
    </w:pPr>
  </w:style>
  <w:style w:type="character" w:customStyle="1" w:styleId="Char7">
    <w:name w:val="批注文字 Char"/>
    <w:basedOn w:val="a0"/>
    <w:link w:val="af2"/>
    <w:uiPriority w:val="99"/>
    <w:rsid w:val="00FB058F"/>
    <w:rPr>
      <w:rFonts w:ascii="Times New Roman" w:eastAsia="宋体" w:hAnsi="Times New Roman" w:cs="Times New Roman"/>
      <w:szCs w:val="20"/>
    </w:rPr>
  </w:style>
  <w:style w:type="paragraph" w:styleId="af3">
    <w:name w:val="annotation subject"/>
    <w:basedOn w:val="af2"/>
    <w:next w:val="af2"/>
    <w:link w:val="Char8"/>
    <w:semiHidden/>
    <w:rsid w:val="00FB058F"/>
    <w:rPr>
      <w:b/>
      <w:bCs/>
    </w:rPr>
  </w:style>
  <w:style w:type="character" w:customStyle="1" w:styleId="Char8">
    <w:name w:val="批注主题 Char"/>
    <w:basedOn w:val="Char7"/>
    <w:link w:val="af3"/>
    <w:semiHidden/>
    <w:rsid w:val="00FB058F"/>
    <w:rPr>
      <w:rFonts w:ascii="Times New Roman" w:eastAsia="宋体" w:hAnsi="Times New Roman" w:cs="Times New Roman"/>
      <w:b/>
      <w:bCs/>
      <w:szCs w:val="20"/>
    </w:rPr>
  </w:style>
  <w:style w:type="paragraph" w:styleId="af4">
    <w:name w:val="Document Map"/>
    <w:basedOn w:val="a"/>
    <w:link w:val="Char9"/>
    <w:semiHidden/>
    <w:rsid w:val="00FB058F"/>
    <w:pPr>
      <w:shd w:val="clear" w:color="auto" w:fill="000080"/>
    </w:pPr>
  </w:style>
  <w:style w:type="character" w:customStyle="1" w:styleId="Char9">
    <w:name w:val="文档结构图 Char"/>
    <w:basedOn w:val="a0"/>
    <w:link w:val="af4"/>
    <w:semiHidden/>
    <w:rsid w:val="00FB058F"/>
    <w:rPr>
      <w:rFonts w:ascii="Times New Roman" w:eastAsia="宋体" w:hAnsi="Times New Roman" w:cs="Times New Roman"/>
      <w:szCs w:val="20"/>
      <w:shd w:val="clear" w:color="auto" w:fill="000080"/>
    </w:rPr>
  </w:style>
  <w:style w:type="paragraph" w:customStyle="1" w:styleId="30">
    <w:name w:val="标题3"/>
    <w:basedOn w:val="a"/>
    <w:rsid w:val="00FB058F"/>
    <w:pPr>
      <w:adjustRightInd w:val="0"/>
      <w:spacing w:before="120" w:after="120"/>
      <w:jc w:val="center"/>
      <w:textAlignment w:val="baseline"/>
    </w:pPr>
    <w:rPr>
      <w:b/>
      <w:kern w:val="0"/>
      <w:sz w:val="18"/>
    </w:rPr>
  </w:style>
  <w:style w:type="paragraph" w:styleId="af5">
    <w:name w:val="Body Text Indent"/>
    <w:basedOn w:val="a"/>
    <w:link w:val="Chara"/>
    <w:rsid w:val="00FB058F"/>
    <w:pPr>
      <w:ind w:firstLineChars="200" w:firstLine="420"/>
    </w:pPr>
    <w:rPr>
      <w:rFonts w:eastAsia="楷体_GB2312"/>
    </w:rPr>
  </w:style>
  <w:style w:type="character" w:customStyle="1" w:styleId="Chara">
    <w:name w:val="正文文本缩进 Char"/>
    <w:basedOn w:val="a0"/>
    <w:link w:val="af5"/>
    <w:rsid w:val="00FB058F"/>
    <w:rPr>
      <w:rFonts w:ascii="Times New Roman" w:eastAsia="楷体_GB2312" w:hAnsi="Times New Roman" w:cs="Times New Roman"/>
      <w:szCs w:val="20"/>
    </w:rPr>
  </w:style>
  <w:style w:type="character" w:customStyle="1" w:styleId="Char4">
    <w:name w:val="分条 Char"/>
    <w:link w:val="a9"/>
    <w:locked/>
    <w:rsid w:val="00FB058F"/>
    <w:rPr>
      <w:rFonts w:ascii="Times New Roman" w:eastAsia="宋体" w:hAnsi="Times New Roman" w:cs="Times New Roman"/>
      <w:sz w:val="24"/>
      <w:szCs w:val="20"/>
    </w:rPr>
  </w:style>
  <w:style w:type="paragraph" w:styleId="af6">
    <w:name w:val="Date"/>
    <w:basedOn w:val="a"/>
    <w:next w:val="a"/>
    <w:link w:val="Charb"/>
    <w:rsid w:val="00FB058F"/>
    <w:rPr>
      <w:rFonts w:ascii="黑体"/>
      <w:b/>
    </w:rPr>
  </w:style>
  <w:style w:type="character" w:customStyle="1" w:styleId="Charb">
    <w:name w:val="日期 Char"/>
    <w:basedOn w:val="a0"/>
    <w:link w:val="af6"/>
    <w:rsid w:val="00FB058F"/>
    <w:rPr>
      <w:rFonts w:ascii="黑体" w:eastAsia="宋体" w:hAnsi="Times New Roman" w:cs="Times New Roman"/>
      <w:b/>
      <w:szCs w:val="20"/>
    </w:rPr>
  </w:style>
  <w:style w:type="paragraph" w:customStyle="1" w:styleId="08520">
    <w:name w:val="样式 小四 首行缩进:  0.85 厘米 行距: 固定值 20 磅"/>
    <w:basedOn w:val="a"/>
    <w:rsid w:val="00FB058F"/>
    <w:pPr>
      <w:adjustRightInd w:val="0"/>
      <w:spacing w:line="360" w:lineRule="auto"/>
      <w:ind w:firstLine="482"/>
    </w:pPr>
    <w:rPr>
      <w:sz w:val="24"/>
    </w:rPr>
  </w:style>
  <w:style w:type="paragraph" w:customStyle="1" w:styleId="af7">
    <w:name w:val="报告正文"/>
    <w:basedOn w:val="a"/>
    <w:rsid w:val="00FB058F"/>
    <w:pPr>
      <w:snapToGrid w:val="0"/>
      <w:spacing w:line="400" w:lineRule="exact"/>
      <w:ind w:firstLine="482"/>
    </w:pPr>
    <w:rPr>
      <w:sz w:val="24"/>
    </w:rPr>
  </w:style>
  <w:style w:type="paragraph" w:customStyle="1" w:styleId="Charc">
    <w:name w:val="Char"/>
    <w:basedOn w:val="a"/>
    <w:autoRedefine/>
    <w:rsid w:val="00FB058F"/>
    <w:rPr>
      <w:sz w:val="28"/>
      <w:szCs w:val="28"/>
    </w:rPr>
  </w:style>
  <w:style w:type="character" w:styleId="af8">
    <w:name w:val="page number"/>
    <w:basedOn w:val="a0"/>
    <w:rsid w:val="00FB058F"/>
  </w:style>
  <w:style w:type="character" w:customStyle="1" w:styleId="3Char0">
    <w:name w:val="样式3 Char"/>
    <w:link w:val="31"/>
    <w:rsid w:val="00FB058F"/>
    <w:rPr>
      <w:rFonts w:ascii="宋体" w:eastAsia="宋体" w:hAnsi="宋体"/>
    </w:rPr>
  </w:style>
  <w:style w:type="paragraph" w:customStyle="1" w:styleId="31">
    <w:name w:val="样式3"/>
    <w:basedOn w:val="a"/>
    <w:link w:val="3Char0"/>
    <w:rsid w:val="00FB058F"/>
    <w:pPr>
      <w:ind w:firstLine="420"/>
      <w:jc w:val="left"/>
    </w:pPr>
    <w:rPr>
      <w:rFonts w:ascii="宋体" w:hAnsi="宋体" w:cstheme="minorBidi"/>
      <w:szCs w:val="22"/>
    </w:rPr>
  </w:style>
  <w:style w:type="character" w:customStyle="1" w:styleId="Chard">
    <w:name w:val="新条文 Char"/>
    <w:link w:val="af9"/>
    <w:rsid w:val="00FB058F"/>
    <w:rPr>
      <w:sz w:val="24"/>
    </w:rPr>
  </w:style>
  <w:style w:type="paragraph" w:customStyle="1" w:styleId="af9">
    <w:name w:val="新条文"/>
    <w:link w:val="Chard"/>
    <w:rsid w:val="00FB058F"/>
    <w:pPr>
      <w:tabs>
        <w:tab w:val="left" w:pos="432"/>
        <w:tab w:val="num" w:pos="735"/>
      </w:tabs>
      <w:spacing w:line="400" w:lineRule="atLeast"/>
      <w:ind w:left="735" w:hanging="735"/>
    </w:pPr>
    <w:rPr>
      <w:sz w:val="24"/>
    </w:rPr>
  </w:style>
  <w:style w:type="character" w:customStyle="1" w:styleId="Char10">
    <w:name w:val="说明 Char1"/>
    <w:link w:val="afa"/>
    <w:rsid w:val="00FB058F"/>
    <w:rPr>
      <w:rFonts w:ascii="楷体_GB2312" w:eastAsia="楷体_GB2312"/>
      <w:sz w:val="24"/>
    </w:rPr>
  </w:style>
  <w:style w:type="paragraph" w:customStyle="1" w:styleId="afa">
    <w:name w:val="说明"/>
    <w:basedOn w:val="a"/>
    <w:link w:val="Char10"/>
    <w:rsid w:val="00FB058F"/>
    <w:pPr>
      <w:spacing w:line="400" w:lineRule="atLeast"/>
    </w:pPr>
    <w:rPr>
      <w:rFonts w:ascii="楷体_GB2312" w:eastAsia="楷体_GB2312" w:hAnsiTheme="minorHAnsi" w:cstheme="minorBidi"/>
      <w:sz w:val="24"/>
      <w:szCs w:val="22"/>
    </w:rPr>
  </w:style>
  <w:style w:type="paragraph" w:styleId="32">
    <w:name w:val="Body Text Indent 3"/>
    <w:basedOn w:val="a"/>
    <w:link w:val="3Char1"/>
    <w:rsid w:val="00FB058F"/>
    <w:pPr>
      <w:spacing w:line="300" w:lineRule="auto"/>
      <w:ind w:firstLine="435"/>
    </w:pPr>
    <w:rPr>
      <w:rFonts w:ascii="楷体_GB2312" w:eastAsia="仿宋_GB2312"/>
      <w:sz w:val="24"/>
    </w:rPr>
  </w:style>
  <w:style w:type="character" w:customStyle="1" w:styleId="3Char1">
    <w:name w:val="正文文本缩进 3 Char"/>
    <w:basedOn w:val="a0"/>
    <w:link w:val="32"/>
    <w:rsid w:val="00FB058F"/>
    <w:rPr>
      <w:rFonts w:ascii="楷体_GB2312" w:eastAsia="仿宋_GB2312" w:hAnsi="Times New Roman" w:cs="Times New Roman"/>
      <w:sz w:val="24"/>
      <w:szCs w:val="20"/>
    </w:rPr>
  </w:style>
  <w:style w:type="paragraph" w:styleId="9">
    <w:name w:val="toc 9"/>
    <w:basedOn w:val="a"/>
    <w:next w:val="a"/>
    <w:rsid w:val="00FB058F"/>
    <w:pPr>
      <w:ind w:left="1680"/>
      <w:jc w:val="left"/>
    </w:pPr>
    <w:rPr>
      <w:sz w:val="18"/>
      <w:szCs w:val="18"/>
    </w:rPr>
  </w:style>
  <w:style w:type="paragraph" w:styleId="20">
    <w:name w:val="Body Text Indent 2"/>
    <w:basedOn w:val="a"/>
    <w:link w:val="2Char0"/>
    <w:rsid w:val="00FB058F"/>
    <w:pPr>
      <w:spacing w:after="120" w:line="480" w:lineRule="auto"/>
      <w:ind w:leftChars="200" w:left="420"/>
    </w:pPr>
  </w:style>
  <w:style w:type="character" w:customStyle="1" w:styleId="2Char0">
    <w:name w:val="正文文本缩进 2 Char"/>
    <w:basedOn w:val="a0"/>
    <w:link w:val="20"/>
    <w:rsid w:val="00FB058F"/>
    <w:rPr>
      <w:rFonts w:ascii="Times New Roman" w:eastAsia="宋体" w:hAnsi="Times New Roman" w:cs="Times New Roman"/>
      <w:szCs w:val="20"/>
    </w:rPr>
  </w:style>
  <w:style w:type="paragraph" w:customStyle="1" w:styleId="afb">
    <w:name w:val="段落样式"/>
    <w:basedOn w:val="a"/>
    <w:link w:val="Chare"/>
    <w:rsid w:val="00FB058F"/>
    <w:pPr>
      <w:spacing w:line="400" w:lineRule="exact"/>
      <w:ind w:firstLineChars="200" w:firstLine="480"/>
    </w:pPr>
    <w:rPr>
      <w:sz w:val="24"/>
    </w:rPr>
  </w:style>
  <w:style w:type="character" w:customStyle="1" w:styleId="Chare">
    <w:name w:val="段落样式 Char"/>
    <w:link w:val="afb"/>
    <w:rsid w:val="00FB058F"/>
    <w:rPr>
      <w:rFonts w:ascii="Times New Roman" w:eastAsia="宋体" w:hAnsi="Times New Roman" w:cs="Times New Roman"/>
      <w:sz w:val="24"/>
      <w:szCs w:val="20"/>
    </w:rPr>
  </w:style>
  <w:style w:type="paragraph" w:customStyle="1" w:styleId="7">
    <w:name w:val="样式7"/>
    <w:basedOn w:val="a"/>
    <w:rsid w:val="00FB058F"/>
    <w:pPr>
      <w:ind w:firstLine="420"/>
    </w:pPr>
  </w:style>
  <w:style w:type="paragraph" w:styleId="12">
    <w:name w:val="toc 1"/>
    <w:basedOn w:val="a"/>
    <w:next w:val="a"/>
    <w:autoRedefine/>
    <w:uiPriority w:val="39"/>
    <w:rsid w:val="00FB058F"/>
    <w:pPr>
      <w:tabs>
        <w:tab w:val="left" w:pos="420"/>
        <w:tab w:val="right" w:leader="dot" w:pos="8222"/>
      </w:tabs>
      <w:spacing w:line="400" w:lineRule="exact"/>
      <w:jc w:val="left"/>
    </w:pPr>
    <w:rPr>
      <w:rFonts w:eastAsiaTheme="minorEastAsia"/>
      <w:bCs/>
      <w:caps/>
      <w:noProof/>
      <w:sz w:val="24"/>
      <w:szCs w:val="24"/>
    </w:rPr>
  </w:style>
  <w:style w:type="paragraph" w:styleId="21">
    <w:name w:val="toc 2"/>
    <w:basedOn w:val="a"/>
    <w:next w:val="a"/>
    <w:autoRedefine/>
    <w:uiPriority w:val="39"/>
    <w:rsid w:val="00FB058F"/>
    <w:pPr>
      <w:tabs>
        <w:tab w:val="right" w:leader="dot" w:pos="8222"/>
      </w:tabs>
      <w:ind w:left="210"/>
      <w:jc w:val="left"/>
    </w:pPr>
    <w:rPr>
      <w:smallCaps/>
      <w:sz w:val="20"/>
    </w:rPr>
  </w:style>
  <w:style w:type="paragraph" w:styleId="33">
    <w:name w:val="toc 3"/>
    <w:basedOn w:val="a"/>
    <w:next w:val="a"/>
    <w:autoRedefine/>
    <w:semiHidden/>
    <w:rsid w:val="00FB058F"/>
    <w:pPr>
      <w:ind w:left="420"/>
      <w:jc w:val="left"/>
    </w:pPr>
    <w:rPr>
      <w:i/>
      <w:iCs/>
      <w:sz w:val="20"/>
    </w:rPr>
  </w:style>
  <w:style w:type="paragraph" w:styleId="4">
    <w:name w:val="toc 4"/>
    <w:basedOn w:val="a"/>
    <w:next w:val="a"/>
    <w:autoRedefine/>
    <w:semiHidden/>
    <w:rsid w:val="00FB058F"/>
    <w:pPr>
      <w:ind w:left="630"/>
      <w:jc w:val="left"/>
    </w:pPr>
    <w:rPr>
      <w:sz w:val="18"/>
      <w:szCs w:val="18"/>
    </w:rPr>
  </w:style>
  <w:style w:type="paragraph" w:styleId="5">
    <w:name w:val="toc 5"/>
    <w:basedOn w:val="a"/>
    <w:next w:val="a"/>
    <w:autoRedefine/>
    <w:semiHidden/>
    <w:rsid w:val="00FB058F"/>
    <w:pPr>
      <w:ind w:left="840"/>
      <w:jc w:val="left"/>
    </w:pPr>
    <w:rPr>
      <w:sz w:val="18"/>
      <w:szCs w:val="18"/>
    </w:rPr>
  </w:style>
  <w:style w:type="paragraph" w:styleId="6">
    <w:name w:val="toc 6"/>
    <w:basedOn w:val="a"/>
    <w:next w:val="a"/>
    <w:autoRedefine/>
    <w:semiHidden/>
    <w:rsid w:val="00FB058F"/>
    <w:pPr>
      <w:ind w:left="1050"/>
      <w:jc w:val="left"/>
    </w:pPr>
    <w:rPr>
      <w:sz w:val="18"/>
      <w:szCs w:val="18"/>
    </w:rPr>
  </w:style>
  <w:style w:type="paragraph" w:styleId="70">
    <w:name w:val="toc 7"/>
    <w:basedOn w:val="a"/>
    <w:next w:val="a"/>
    <w:autoRedefine/>
    <w:semiHidden/>
    <w:rsid w:val="00FB058F"/>
    <w:pPr>
      <w:ind w:left="1260"/>
      <w:jc w:val="left"/>
    </w:pPr>
    <w:rPr>
      <w:sz w:val="18"/>
      <w:szCs w:val="18"/>
    </w:rPr>
  </w:style>
  <w:style w:type="paragraph" w:styleId="8">
    <w:name w:val="toc 8"/>
    <w:basedOn w:val="a"/>
    <w:next w:val="a"/>
    <w:autoRedefine/>
    <w:semiHidden/>
    <w:rsid w:val="00FB058F"/>
    <w:pPr>
      <w:ind w:left="1470"/>
      <w:jc w:val="left"/>
    </w:pPr>
    <w:rPr>
      <w:sz w:val="18"/>
      <w:szCs w:val="18"/>
    </w:rPr>
  </w:style>
  <w:style w:type="character" w:styleId="afc">
    <w:name w:val="Hyperlink"/>
    <w:uiPriority w:val="99"/>
    <w:rsid w:val="00FB058F"/>
    <w:rPr>
      <w:color w:val="0000FF"/>
      <w:u w:val="single"/>
    </w:rPr>
  </w:style>
  <w:style w:type="paragraph" w:styleId="afd">
    <w:name w:val="Normal (Web)"/>
    <w:basedOn w:val="a"/>
    <w:uiPriority w:val="99"/>
    <w:rsid w:val="00FB058F"/>
    <w:pPr>
      <w:widowControl/>
      <w:spacing w:before="100" w:beforeAutospacing="1" w:after="100" w:afterAutospacing="1" w:line="314" w:lineRule="atLeast"/>
      <w:jc w:val="left"/>
    </w:pPr>
    <w:rPr>
      <w:rFonts w:ascii="宋体" w:hAnsi="宋体" w:cs="宋体"/>
      <w:kern w:val="0"/>
      <w:sz w:val="22"/>
      <w:szCs w:val="22"/>
    </w:rPr>
  </w:style>
  <w:style w:type="paragraph" w:customStyle="1" w:styleId="Char40">
    <w:name w:val="Char4"/>
    <w:basedOn w:val="a"/>
    <w:rsid w:val="00FB058F"/>
    <w:rPr>
      <w:rFonts w:ascii="Tahoma" w:hAnsi="Tahoma"/>
      <w:sz w:val="24"/>
    </w:rPr>
  </w:style>
  <w:style w:type="paragraph" w:styleId="afe">
    <w:name w:val="List Paragraph"/>
    <w:basedOn w:val="a"/>
    <w:link w:val="Charf"/>
    <w:uiPriority w:val="99"/>
    <w:qFormat/>
    <w:rsid w:val="00FB058F"/>
    <w:pPr>
      <w:spacing w:line="300" w:lineRule="auto"/>
      <w:ind w:firstLineChars="200" w:firstLine="420"/>
    </w:pPr>
    <w:rPr>
      <w:rFonts w:ascii="Calibri" w:hAnsi="Calibri"/>
      <w:szCs w:val="22"/>
    </w:rPr>
  </w:style>
  <w:style w:type="paragraph" w:customStyle="1" w:styleId="22">
    <w:name w:val="样式 正文首行缩进:  2 字符 + 宋体 首行缩进:  2 字符"/>
    <w:basedOn w:val="a"/>
    <w:rsid w:val="00FB058F"/>
    <w:pPr>
      <w:spacing w:line="400" w:lineRule="exact"/>
      <w:ind w:firstLineChars="200" w:firstLine="200"/>
    </w:pPr>
    <w:rPr>
      <w:sz w:val="24"/>
      <w:szCs w:val="24"/>
    </w:rPr>
  </w:style>
  <w:style w:type="paragraph" w:customStyle="1" w:styleId="220">
    <w:name w:val="样式 正文首行缩进:  2 字符 + 首行缩进:  2 字符"/>
    <w:basedOn w:val="a"/>
    <w:rsid w:val="00FB058F"/>
    <w:pPr>
      <w:spacing w:line="400" w:lineRule="exact"/>
      <w:ind w:firstLineChars="200" w:firstLine="200"/>
    </w:pPr>
    <w:rPr>
      <w:sz w:val="24"/>
    </w:rPr>
  </w:style>
  <w:style w:type="paragraph" w:customStyle="1" w:styleId="Char41">
    <w:name w:val="Char41"/>
    <w:basedOn w:val="a"/>
    <w:rsid w:val="00FB058F"/>
    <w:rPr>
      <w:rFonts w:ascii="Tahoma" w:hAnsi="Tahoma"/>
      <w:sz w:val="24"/>
    </w:rPr>
  </w:style>
  <w:style w:type="paragraph" w:styleId="aff">
    <w:name w:val="Body Text"/>
    <w:basedOn w:val="a"/>
    <w:link w:val="Charf0"/>
    <w:rsid w:val="00FB058F"/>
    <w:pPr>
      <w:spacing w:after="120"/>
    </w:pPr>
  </w:style>
  <w:style w:type="character" w:customStyle="1" w:styleId="Charf0">
    <w:name w:val="正文文本 Char"/>
    <w:basedOn w:val="a0"/>
    <w:link w:val="aff"/>
    <w:rsid w:val="00FB058F"/>
    <w:rPr>
      <w:rFonts w:ascii="Times New Roman" w:eastAsia="宋体" w:hAnsi="Times New Roman" w:cs="Times New Roman"/>
      <w:szCs w:val="20"/>
    </w:rPr>
  </w:style>
  <w:style w:type="paragraph" w:customStyle="1" w:styleId="23">
    <w:name w:val="正文首行缩进:  2 字符"/>
    <w:basedOn w:val="aff"/>
    <w:rsid w:val="00FB058F"/>
    <w:pPr>
      <w:spacing w:line="398" w:lineRule="auto"/>
      <w:ind w:firstLineChars="200" w:firstLine="200"/>
    </w:pPr>
    <w:rPr>
      <w:sz w:val="24"/>
    </w:rPr>
  </w:style>
  <w:style w:type="paragraph" w:customStyle="1" w:styleId="Char11">
    <w:name w:val="Char1"/>
    <w:basedOn w:val="a"/>
    <w:rsid w:val="00FB058F"/>
    <w:rPr>
      <w:szCs w:val="24"/>
    </w:rPr>
  </w:style>
  <w:style w:type="character" w:customStyle="1" w:styleId="Charf1">
    <w:name w:val="三级标题标题无缩进 Char"/>
    <w:link w:val="aff0"/>
    <w:rsid w:val="00FB058F"/>
    <w:rPr>
      <w:rFonts w:eastAsia="宋体"/>
      <w:sz w:val="28"/>
      <w:szCs w:val="24"/>
    </w:rPr>
  </w:style>
  <w:style w:type="paragraph" w:customStyle="1" w:styleId="aff0">
    <w:name w:val="三级标题标题无缩进"/>
    <w:basedOn w:val="a"/>
    <w:link w:val="Charf1"/>
    <w:rsid w:val="00FB058F"/>
    <w:pPr>
      <w:snapToGrid w:val="0"/>
      <w:spacing w:line="400" w:lineRule="exact"/>
    </w:pPr>
    <w:rPr>
      <w:rFonts w:asciiTheme="minorHAnsi" w:hAnsiTheme="minorHAnsi" w:cstheme="minorBidi"/>
      <w:sz w:val="28"/>
      <w:szCs w:val="24"/>
    </w:rPr>
  </w:style>
  <w:style w:type="paragraph" w:customStyle="1" w:styleId="CharCharCharCharCharCharChar1">
    <w:name w:val="Char Char Char Char Char Char Char1"/>
    <w:basedOn w:val="a"/>
    <w:rsid w:val="00FB058F"/>
    <w:pPr>
      <w:widowControl/>
      <w:spacing w:after="160" w:line="240" w:lineRule="exact"/>
      <w:jc w:val="left"/>
    </w:pPr>
    <w:rPr>
      <w:rFonts w:ascii="Arial" w:eastAsia="Times New Roman" w:hAnsi="Arial" w:cs="Verdana"/>
      <w:b/>
      <w:kern w:val="0"/>
      <w:sz w:val="24"/>
      <w:szCs w:val="21"/>
      <w:lang w:eastAsia="en-US"/>
    </w:rPr>
  </w:style>
  <w:style w:type="character" w:customStyle="1" w:styleId="Charf2">
    <w:name w:val="规范正文 Char"/>
    <w:link w:val="aff1"/>
    <w:rsid w:val="00FB058F"/>
    <w:rPr>
      <w:rFonts w:eastAsia="宋体"/>
      <w:sz w:val="28"/>
      <w:szCs w:val="21"/>
    </w:rPr>
  </w:style>
  <w:style w:type="character" w:customStyle="1" w:styleId="Charf3">
    <w:name w:val="正文数字 Char"/>
    <w:link w:val="aff2"/>
    <w:rsid w:val="00FB058F"/>
    <w:rPr>
      <w:rFonts w:eastAsia="宋体"/>
      <w:b/>
      <w:sz w:val="28"/>
      <w:szCs w:val="24"/>
    </w:rPr>
  </w:style>
  <w:style w:type="paragraph" w:customStyle="1" w:styleId="aff2">
    <w:name w:val="正文数字"/>
    <w:basedOn w:val="aff0"/>
    <w:link w:val="Charf3"/>
    <w:rsid w:val="00FB058F"/>
    <w:rPr>
      <w:b/>
    </w:rPr>
  </w:style>
  <w:style w:type="paragraph" w:customStyle="1" w:styleId="aff1">
    <w:name w:val="规范正文"/>
    <w:basedOn w:val="22"/>
    <w:link w:val="Charf2"/>
    <w:rsid w:val="00FB058F"/>
    <w:rPr>
      <w:rFonts w:asciiTheme="minorHAnsi" w:hAnsiTheme="minorHAnsi" w:cstheme="minorBidi"/>
      <w:sz w:val="28"/>
      <w:szCs w:val="21"/>
    </w:rPr>
  </w:style>
  <w:style w:type="character" w:customStyle="1" w:styleId="3Char2">
    <w:name w:val="单独标题3 Char"/>
    <w:link w:val="34"/>
    <w:rsid w:val="00FB058F"/>
    <w:rPr>
      <w:rFonts w:ascii="Arial" w:eastAsia="黑体" w:hAnsi="Arial" w:cs="宋体"/>
      <w:b/>
      <w:bCs/>
      <w:sz w:val="28"/>
      <w:szCs w:val="32"/>
    </w:rPr>
  </w:style>
  <w:style w:type="paragraph" w:customStyle="1" w:styleId="34">
    <w:name w:val="单独标题3"/>
    <w:basedOn w:val="a"/>
    <w:link w:val="3Char2"/>
    <w:rsid w:val="00FB058F"/>
    <w:pPr>
      <w:keepNext/>
      <w:keepLines/>
      <w:spacing w:before="260" w:after="260" w:line="413" w:lineRule="auto"/>
      <w:jc w:val="center"/>
      <w:outlineLvl w:val="1"/>
    </w:pPr>
    <w:rPr>
      <w:rFonts w:ascii="Arial" w:eastAsia="黑体" w:hAnsi="Arial" w:cs="宋体"/>
      <w:b/>
      <w:bCs/>
      <w:sz w:val="28"/>
      <w:szCs w:val="32"/>
    </w:rPr>
  </w:style>
  <w:style w:type="paragraph" w:styleId="aff3">
    <w:name w:val="Body Text First Indent"/>
    <w:basedOn w:val="aff"/>
    <w:link w:val="Charf4"/>
    <w:rsid w:val="00FB058F"/>
    <w:pPr>
      <w:ind w:firstLineChars="100" w:firstLine="420"/>
    </w:pPr>
    <w:rPr>
      <w:szCs w:val="24"/>
    </w:rPr>
  </w:style>
  <w:style w:type="character" w:customStyle="1" w:styleId="Charf4">
    <w:name w:val="正文首行缩进 Char"/>
    <w:basedOn w:val="Charf0"/>
    <w:link w:val="aff3"/>
    <w:rsid w:val="00FB058F"/>
    <w:rPr>
      <w:rFonts w:ascii="Times New Roman" w:eastAsia="宋体" w:hAnsi="Times New Roman" w:cs="Times New Roman"/>
      <w:szCs w:val="24"/>
    </w:rPr>
  </w:style>
  <w:style w:type="paragraph" w:customStyle="1" w:styleId="CharCharCharChar">
    <w:name w:val="Char Char Char Char"/>
    <w:basedOn w:val="a"/>
    <w:rsid w:val="00FB058F"/>
    <w:rPr>
      <w:rFonts w:ascii="Tahoma" w:hAnsi="Tahoma"/>
      <w:sz w:val="24"/>
    </w:rPr>
  </w:style>
  <w:style w:type="character" w:customStyle="1" w:styleId="Char1">
    <w:name w:val="章 Char"/>
    <w:link w:val="a5"/>
    <w:uiPriority w:val="99"/>
    <w:qFormat/>
    <w:rsid w:val="00FB058F"/>
    <w:rPr>
      <w:rFonts w:ascii="Times New Roman" w:eastAsia="宋体" w:hAnsi="Times New Roman" w:cs="Times New Roman"/>
      <w:b/>
      <w:sz w:val="28"/>
      <w:szCs w:val="20"/>
    </w:rPr>
  </w:style>
  <w:style w:type="paragraph" w:customStyle="1" w:styleId="aff4">
    <w:name w:val="条文说明"/>
    <w:basedOn w:val="a9"/>
    <w:rsid w:val="00FB058F"/>
    <w:pPr>
      <w:ind w:firstLine="480"/>
    </w:pPr>
    <w:rPr>
      <w:rFonts w:eastAsia="仿宋_GB2312"/>
      <w:szCs w:val="24"/>
    </w:rPr>
  </w:style>
  <w:style w:type="paragraph" w:styleId="HTML">
    <w:name w:val="HTML Preformatted"/>
    <w:basedOn w:val="a"/>
    <w:link w:val="HTMLChar"/>
    <w:rsid w:val="00FB05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Lucida Console" w:hAnsi="Lucida Console" w:cs="宋体"/>
      <w:kern w:val="0"/>
      <w:sz w:val="24"/>
      <w:szCs w:val="24"/>
    </w:rPr>
  </w:style>
  <w:style w:type="character" w:customStyle="1" w:styleId="HTMLChar">
    <w:name w:val="HTML 预设格式 Char"/>
    <w:basedOn w:val="a0"/>
    <w:link w:val="HTML"/>
    <w:rsid w:val="00FB058F"/>
    <w:rPr>
      <w:rFonts w:ascii="Lucida Console" w:eastAsia="宋体" w:hAnsi="Lucida Console" w:cs="宋体"/>
      <w:kern w:val="0"/>
      <w:sz w:val="24"/>
      <w:szCs w:val="24"/>
    </w:rPr>
  </w:style>
  <w:style w:type="character" w:customStyle="1" w:styleId="2Char1">
    <w:name w:val="样式 标题 2 + 居中 Char"/>
    <w:link w:val="24"/>
    <w:rsid w:val="00FB058F"/>
    <w:rPr>
      <w:rFonts w:ascii="Arial" w:eastAsia="黑体" w:hAnsi="Arial" w:cs="宋体"/>
      <w:b/>
      <w:bCs/>
      <w:sz w:val="28"/>
      <w:szCs w:val="32"/>
    </w:rPr>
  </w:style>
  <w:style w:type="paragraph" w:customStyle="1" w:styleId="24">
    <w:name w:val="样式 标题 2 + 居中"/>
    <w:basedOn w:val="2"/>
    <w:link w:val="2Char1"/>
    <w:rsid w:val="00FB058F"/>
    <w:pPr>
      <w:spacing w:line="413" w:lineRule="auto"/>
      <w:jc w:val="center"/>
    </w:pPr>
    <w:rPr>
      <w:rFonts w:cs="宋体"/>
      <w:sz w:val="28"/>
    </w:rPr>
  </w:style>
  <w:style w:type="paragraph" w:customStyle="1" w:styleId="13">
    <w:name w:val="样式 标题 1 + 二号 居中"/>
    <w:basedOn w:val="10"/>
    <w:rsid w:val="00FB058F"/>
    <w:pPr>
      <w:tabs>
        <w:tab w:val="clear" w:pos="425"/>
      </w:tabs>
      <w:ind w:left="0" w:firstLine="0"/>
      <w:jc w:val="center"/>
    </w:pPr>
    <w:rPr>
      <w:rFonts w:cs="宋体"/>
      <w:bCs/>
    </w:rPr>
  </w:style>
  <w:style w:type="paragraph" w:customStyle="1" w:styleId="aff5">
    <w:name w:val="一太郎"/>
    <w:rsid w:val="00FB058F"/>
    <w:pPr>
      <w:widowControl w:val="0"/>
      <w:wordWrap w:val="0"/>
      <w:autoSpaceDE w:val="0"/>
      <w:autoSpaceDN w:val="0"/>
      <w:adjustRightInd w:val="0"/>
      <w:spacing w:line="309" w:lineRule="exact"/>
      <w:jc w:val="both"/>
    </w:pPr>
    <w:rPr>
      <w:rFonts w:ascii="Times New Roman" w:eastAsia="MS Mincho" w:hAnsi="Times New Roman" w:cs="MS Mincho"/>
      <w:kern w:val="0"/>
      <w:szCs w:val="21"/>
      <w:lang w:eastAsia="ja-JP"/>
    </w:rPr>
  </w:style>
  <w:style w:type="paragraph" w:customStyle="1" w:styleId="CharCharCharCharCharChar">
    <w:name w:val="Char Char Char Char Char Char"/>
    <w:basedOn w:val="a"/>
    <w:rsid w:val="00FB058F"/>
    <w:pPr>
      <w:widowControl/>
      <w:spacing w:after="160" w:line="240" w:lineRule="exact"/>
      <w:ind w:firstLineChars="200" w:firstLine="200"/>
      <w:jc w:val="left"/>
    </w:pPr>
  </w:style>
  <w:style w:type="paragraph" w:styleId="aff6">
    <w:name w:val="Revision"/>
    <w:hidden/>
    <w:uiPriority w:val="99"/>
    <w:semiHidden/>
    <w:rsid w:val="00FB058F"/>
    <w:rPr>
      <w:rFonts w:ascii="Times New Roman" w:eastAsia="宋体" w:hAnsi="Times New Roman" w:cs="Times New Roman"/>
      <w:szCs w:val="20"/>
    </w:rPr>
  </w:style>
  <w:style w:type="paragraph" w:customStyle="1" w:styleId="CharCharCharCharCharCharCharCharCharCharCharCharCharCharChar">
    <w:name w:val="Char Char Char Char Char Char Char Char Char Char Char Char Char Char Char"/>
    <w:basedOn w:val="a"/>
    <w:rsid w:val="00FB058F"/>
    <w:pPr>
      <w:widowControl/>
      <w:spacing w:after="160" w:line="240" w:lineRule="exact"/>
      <w:ind w:firstLineChars="200" w:firstLine="200"/>
      <w:jc w:val="left"/>
    </w:p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rsid w:val="00FB058F"/>
    <w:pPr>
      <w:widowControl/>
      <w:spacing w:after="160" w:line="240" w:lineRule="exact"/>
      <w:ind w:firstLineChars="200" w:firstLine="200"/>
      <w:jc w:val="left"/>
    </w:pPr>
  </w:style>
  <w:style w:type="paragraph" w:customStyle="1" w:styleId="Default">
    <w:name w:val="Default"/>
    <w:rsid w:val="00FB058F"/>
    <w:pPr>
      <w:widowControl w:val="0"/>
      <w:autoSpaceDE w:val="0"/>
      <w:autoSpaceDN w:val="0"/>
      <w:adjustRightInd w:val="0"/>
    </w:pPr>
    <w:rPr>
      <w:rFonts w:ascii="Calibri" w:eastAsia="宋体" w:hAnsi="Calibri" w:cs="Calibri"/>
      <w:color w:val="000000"/>
      <w:kern w:val="0"/>
      <w:sz w:val="24"/>
      <w:szCs w:val="24"/>
    </w:rPr>
  </w:style>
  <w:style w:type="character" w:customStyle="1" w:styleId="Charf5">
    <w:name w:val="段 Char"/>
    <w:link w:val="aff7"/>
    <w:rsid w:val="00FB058F"/>
    <w:rPr>
      <w:rFonts w:ascii="宋体"/>
    </w:rPr>
  </w:style>
  <w:style w:type="paragraph" w:customStyle="1" w:styleId="aff7">
    <w:name w:val="段"/>
    <w:link w:val="Charf5"/>
    <w:rsid w:val="00FB058F"/>
    <w:pPr>
      <w:tabs>
        <w:tab w:val="center" w:pos="4201"/>
        <w:tab w:val="right" w:leader="dot" w:pos="9298"/>
      </w:tabs>
      <w:autoSpaceDE w:val="0"/>
      <w:autoSpaceDN w:val="0"/>
      <w:ind w:firstLineChars="200" w:firstLine="420"/>
      <w:jc w:val="both"/>
    </w:pPr>
    <w:rPr>
      <w:rFonts w:ascii="宋体"/>
    </w:rPr>
  </w:style>
  <w:style w:type="paragraph" w:customStyle="1" w:styleId="aff8">
    <w:name w:val="一级条标题"/>
    <w:next w:val="aff7"/>
    <w:rsid w:val="00FB058F"/>
    <w:pPr>
      <w:tabs>
        <w:tab w:val="num" w:pos="1680"/>
      </w:tabs>
      <w:spacing w:beforeLines="50" w:afterLines="50"/>
      <w:ind w:left="1260" w:hanging="420"/>
      <w:outlineLvl w:val="2"/>
    </w:pPr>
    <w:rPr>
      <w:rFonts w:ascii="黑体" w:eastAsia="黑体" w:hAnsi="Times New Roman" w:cs="Times New Roman"/>
      <w:kern w:val="0"/>
      <w:szCs w:val="21"/>
    </w:rPr>
  </w:style>
  <w:style w:type="character" w:customStyle="1" w:styleId="def">
    <w:name w:val="def"/>
    <w:basedOn w:val="a0"/>
    <w:rsid w:val="00FB058F"/>
  </w:style>
  <w:style w:type="paragraph" w:customStyle="1" w:styleId="CharCharCharCharCharCharChar2">
    <w:name w:val="Char Char Char Char Char Char Char2"/>
    <w:basedOn w:val="a"/>
    <w:rsid w:val="00FB058F"/>
    <w:pPr>
      <w:widowControl/>
      <w:topLinePunct/>
      <w:adjustRightInd w:val="0"/>
      <w:spacing w:after="160" w:line="240" w:lineRule="exact"/>
      <w:jc w:val="left"/>
    </w:pPr>
    <w:rPr>
      <w:rFonts w:ascii="Arial" w:eastAsia="Times New Roman" w:hAnsi="Arial" w:cs="Verdana"/>
      <w:b/>
      <w:kern w:val="0"/>
      <w:sz w:val="24"/>
      <w:szCs w:val="24"/>
      <w:lang w:eastAsia="en-US"/>
    </w:rPr>
  </w:style>
  <w:style w:type="character" w:customStyle="1" w:styleId="Charf6">
    <w:name w:val="标准正文 Char"/>
    <w:link w:val="aff9"/>
    <w:rsid w:val="00FB058F"/>
    <w:rPr>
      <w:rFonts w:ascii="宋体" w:hAnsi="宋体"/>
      <w:color w:val="000000"/>
      <w:szCs w:val="21"/>
    </w:rPr>
  </w:style>
  <w:style w:type="paragraph" w:customStyle="1" w:styleId="affa">
    <w:name w:val="表格中的文字"/>
    <w:basedOn w:val="a"/>
    <w:rsid w:val="00FB058F"/>
    <w:pPr>
      <w:autoSpaceDE w:val="0"/>
      <w:autoSpaceDN w:val="0"/>
      <w:adjustRightInd w:val="0"/>
      <w:spacing w:line="288" w:lineRule="auto"/>
      <w:jc w:val="center"/>
    </w:pPr>
    <w:rPr>
      <w:rFonts w:ascii="宋体" w:hAnsi="宋体"/>
      <w:color w:val="000000"/>
      <w:kern w:val="0"/>
      <w:sz w:val="15"/>
      <w:szCs w:val="15"/>
    </w:rPr>
  </w:style>
  <w:style w:type="paragraph" w:customStyle="1" w:styleId="affb">
    <w:name w:val="表题及表序号"/>
    <w:basedOn w:val="a"/>
    <w:rsid w:val="00FB058F"/>
    <w:pPr>
      <w:widowControl/>
      <w:autoSpaceDE w:val="0"/>
      <w:autoSpaceDN w:val="0"/>
      <w:spacing w:line="288" w:lineRule="auto"/>
      <w:ind w:firstLineChars="100" w:firstLine="180"/>
      <w:jc w:val="center"/>
    </w:pPr>
    <w:rPr>
      <w:rFonts w:ascii="黑体" w:eastAsia="黑体"/>
      <w:kern w:val="0"/>
      <w:sz w:val="18"/>
      <w:szCs w:val="18"/>
    </w:rPr>
  </w:style>
  <w:style w:type="paragraph" w:customStyle="1" w:styleId="aff9">
    <w:name w:val="标准正文"/>
    <w:basedOn w:val="a"/>
    <w:link w:val="Charf6"/>
    <w:rsid w:val="00FB058F"/>
    <w:pPr>
      <w:tabs>
        <w:tab w:val="left" w:pos="540"/>
        <w:tab w:val="left" w:pos="720"/>
        <w:tab w:val="left" w:pos="900"/>
        <w:tab w:val="left" w:pos="1080"/>
      </w:tabs>
      <w:snapToGrid w:val="0"/>
      <w:spacing w:line="288" w:lineRule="auto"/>
    </w:pPr>
    <w:rPr>
      <w:rFonts w:ascii="宋体" w:eastAsiaTheme="minorEastAsia" w:hAnsi="宋体" w:cstheme="minorBidi"/>
      <w:color w:val="000000"/>
      <w:szCs w:val="21"/>
    </w:rPr>
  </w:style>
  <w:style w:type="character" w:customStyle="1" w:styleId="Charf">
    <w:name w:val="列出段落 Char"/>
    <w:link w:val="afe"/>
    <w:uiPriority w:val="99"/>
    <w:qFormat/>
    <w:locked/>
    <w:rsid w:val="00FB058F"/>
    <w:rPr>
      <w:rFonts w:ascii="Calibri" w:eastAsia="宋体" w:hAnsi="Calibri" w:cs="Times New Roman"/>
    </w:rPr>
  </w:style>
  <w:style w:type="paragraph" w:customStyle="1" w:styleId="reader-word-layer">
    <w:name w:val="reader-word-layer"/>
    <w:basedOn w:val="a"/>
    <w:rsid w:val="00FB058F"/>
    <w:pPr>
      <w:widowControl/>
      <w:spacing w:before="100" w:beforeAutospacing="1" w:after="100" w:afterAutospacing="1"/>
      <w:jc w:val="left"/>
    </w:pPr>
    <w:rPr>
      <w:rFonts w:ascii="宋体" w:hAnsi="宋体" w:cs="宋体"/>
      <w:kern w:val="0"/>
      <w:sz w:val="24"/>
      <w:szCs w:val="24"/>
    </w:rPr>
  </w:style>
  <w:style w:type="paragraph" w:customStyle="1" w:styleId="affc">
    <w:name w:val="图片文字"/>
    <w:next w:val="a"/>
    <w:uiPriority w:val="99"/>
    <w:rsid w:val="00FB058F"/>
    <w:pPr>
      <w:spacing w:line="360" w:lineRule="auto"/>
      <w:jc w:val="center"/>
    </w:pPr>
    <w:rPr>
      <w:rFonts w:ascii="Times New Roman" w:eastAsia="宋体" w:hAnsi="Times New Roman" w:cs="Times New Roman"/>
      <w:kern w:val="0"/>
      <w:sz w:val="20"/>
      <w:szCs w:val="20"/>
    </w:rPr>
  </w:style>
  <w:style w:type="paragraph" w:customStyle="1" w:styleId="14">
    <w:name w:val="列出段落1"/>
    <w:basedOn w:val="a"/>
    <w:uiPriority w:val="34"/>
    <w:qFormat/>
    <w:rsid w:val="00FB058F"/>
    <w:pPr>
      <w:ind w:firstLineChars="200" w:firstLine="420"/>
    </w:pPr>
    <w:rPr>
      <w:rFonts w:ascii="Calibri" w:hAnsi="Calibri"/>
      <w:szCs w:val="22"/>
    </w:rPr>
  </w:style>
  <w:style w:type="paragraph" w:styleId="affd">
    <w:name w:val="No Spacing"/>
    <w:basedOn w:val="a"/>
    <w:link w:val="Charf7"/>
    <w:uiPriority w:val="1"/>
    <w:qFormat/>
    <w:rsid w:val="00FB058F"/>
    <w:pPr>
      <w:widowControl/>
      <w:jc w:val="left"/>
    </w:pPr>
    <w:rPr>
      <w:rFonts w:ascii="Calibri" w:hAnsi="Calibri"/>
      <w:kern w:val="0"/>
      <w:sz w:val="24"/>
      <w:szCs w:val="32"/>
      <w:lang w:eastAsia="en-US" w:bidi="en-US"/>
    </w:rPr>
  </w:style>
  <w:style w:type="character" w:customStyle="1" w:styleId="Charf7">
    <w:name w:val="无间隔 Char"/>
    <w:link w:val="affd"/>
    <w:uiPriority w:val="1"/>
    <w:rsid w:val="00FB058F"/>
    <w:rPr>
      <w:rFonts w:ascii="Calibri" w:eastAsia="宋体" w:hAnsi="Calibri" w:cs="Times New Roman"/>
      <w:kern w:val="0"/>
      <w:sz w:val="24"/>
      <w:szCs w:val="32"/>
      <w:lang w:eastAsia="en-US" w:bidi="en-US"/>
    </w:rPr>
  </w:style>
  <w:style w:type="character" w:customStyle="1" w:styleId="CharChar">
    <w:name w:val="三级标题标题无缩进 Char Char"/>
    <w:locked/>
    <w:rsid w:val="00FB058F"/>
    <w:rPr>
      <w:rFonts w:cs="Calibri"/>
      <w:sz w:val="24"/>
    </w:rPr>
  </w:style>
  <w:style w:type="character" w:styleId="affe">
    <w:name w:val="Placeholder Text"/>
    <w:basedOn w:val="a0"/>
    <w:uiPriority w:val="99"/>
    <w:semiHidden/>
    <w:rsid w:val="00FB058F"/>
    <w:rPr>
      <w:color w:val="808080"/>
    </w:rPr>
  </w:style>
  <w:style w:type="numbering" w:customStyle="1" w:styleId="1">
    <w:name w:val="样式1"/>
    <w:uiPriority w:val="99"/>
    <w:rsid w:val="00FB058F"/>
    <w:pPr>
      <w:numPr>
        <w:numId w:val="8"/>
      </w:numPr>
    </w:pPr>
  </w:style>
  <w:style w:type="table" w:customStyle="1" w:styleId="15">
    <w:name w:val="网格型浅色1"/>
    <w:basedOn w:val="a1"/>
    <w:uiPriority w:val="40"/>
    <w:rsid w:val="00FB058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fff">
    <w:name w:val="条文中图名"/>
    <w:basedOn w:val="a"/>
    <w:uiPriority w:val="99"/>
    <w:rsid w:val="00FB058F"/>
    <w:pPr>
      <w:jc w:val="center"/>
    </w:pPr>
    <w:rPr>
      <w:rFonts w:ascii="宋体" w:hAnsi="宋体"/>
      <w:sz w:val="18"/>
      <w:szCs w:val="18"/>
    </w:rPr>
  </w:style>
  <w:style w:type="paragraph" w:customStyle="1" w:styleId="25">
    <w:name w:val="列出段落2"/>
    <w:basedOn w:val="a"/>
    <w:uiPriority w:val="99"/>
    <w:rsid w:val="00FB058F"/>
    <w:rPr>
      <w:rFonts w:ascii="Calibri" w:hAnsi="Calibri" w:cs="Calibri"/>
      <w:szCs w:val="22"/>
    </w:rPr>
  </w:style>
  <w:style w:type="paragraph" w:customStyle="1" w:styleId="afff0">
    <w:name w:val="缩进正文"/>
    <w:basedOn w:val="a"/>
    <w:link w:val="afff1"/>
    <w:qFormat/>
    <w:rsid w:val="00FB058F"/>
    <w:pPr>
      <w:widowControl/>
      <w:adjustRightInd w:val="0"/>
      <w:snapToGrid w:val="0"/>
      <w:spacing w:line="400" w:lineRule="exact"/>
      <w:ind w:firstLineChars="200" w:firstLine="200"/>
      <w:jc w:val="left"/>
    </w:pPr>
    <w:rPr>
      <w:sz w:val="24"/>
      <w:szCs w:val="24"/>
    </w:rPr>
  </w:style>
  <w:style w:type="character" w:customStyle="1" w:styleId="afff1">
    <w:name w:val="缩进正文 字符"/>
    <w:basedOn w:val="a0"/>
    <w:link w:val="afff0"/>
    <w:rsid w:val="00FB058F"/>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wmf"/><Relationship Id="rId39" Type="http://schemas.openxmlformats.org/officeDocument/2006/relationships/oleObject" Target="embeddings/oleObject4.bin"/><Relationship Id="rId21" Type="http://schemas.openxmlformats.org/officeDocument/2006/relationships/image" Target="media/image12.png"/><Relationship Id="rId34" Type="http://schemas.openxmlformats.org/officeDocument/2006/relationships/image" Target="media/image22.emf"/><Relationship Id="rId42" Type="http://schemas.openxmlformats.org/officeDocument/2006/relationships/image" Target="media/image28.emf"/><Relationship Id="rId47" Type="http://schemas.openxmlformats.org/officeDocument/2006/relationships/oleObject" Target="embeddings/oleObject7.bin"/><Relationship Id="rId50" Type="http://schemas.openxmlformats.org/officeDocument/2006/relationships/image" Target="media/image34.jpeg"/><Relationship Id="rId55"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1.emf"/><Relationship Id="rId38" Type="http://schemas.openxmlformats.org/officeDocument/2006/relationships/image" Target="media/image26.wmf"/><Relationship Id="rId46"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png"/><Relationship Id="rId29" Type="http://schemas.openxmlformats.org/officeDocument/2006/relationships/oleObject" Target="embeddings/oleObject2.bin"/><Relationship Id="rId41" Type="http://schemas.openxmlformats.org/officeDocument/2006/relationships/oleObject" Target="embeddings/oleObject5.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7.wmf"/><Relationship Id="rId45" Type="http://schemas.openxmlformats.org/officeDocument/2006/relationships/oleObject" Target="embeddings/oleObject6.bin"/><Relationship Id="rId53"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jpeg"/><Relationship Id="rId28" Type="http://schemas.openxmlformats.org/officeDocument/2006/relationships/image" Target="media/image18.wmf"/><Relationship Id="rId36" Type="http://schemas.openxmlformats.org/officeDocument/2006/relationships/image" Target="media/image24.emf"/><Relationship Id="rId49" Type="http://schemas.openxmlformats.org/officeDocument/2006/relationships/image" Target="media/image33.png"/><Relationship Id="rId10" Type="http://schemas.openxmlformats.org/officeDocument/2006/relationships/footer" Target="footer3.xml"/><Relationship Id="rId19" Type="http://schemas.openxmlformats.org/officeDocument/2006/relationships/image" Target="media/image10.emf"/><Relationship Id="rId31" Type="http://schemas.openxmlformats.org/officeDocument/2006/relationships/oleObject" Target="embeddings/oleObject3.bin"/><Relationship Id="rId44" Type="http://schemas.openxmlformats.org/officeDocument/2006/relationships/image" Target="media/image30.wmf"/><Relationship Id="rId52" Type="http://schemas.openxmlformats.org/officeDocument/2006/relationships/image" Target="media/image36.pn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13.png"/><Relationship Id="rId27" Type="http://schemas.openxmlformats.org/officeDocument/2006/relationships/oleObject" Target="embeddings/oleObject1.bin"/><Relationship Id="rId30" Type="http://schemas.openxmlformats.org/officeDocument/2006/relationships/image" Target="media/image19.wmf"/><Relationship Id="rId35" Type="http://schemas.openxmlformats.org/officeDocument/2006/relationships/image" Target="media/image23.emf"/><Relationship Id="rId43" Type="http://schemas.openxmlformats.org/officeDocument/2006/relationships/image" Target="media/image29.emf"/><Relationship Id="rId48" Type="http://schemas.openxmlformats.org/officeDocument/2006/relationships/image" Target="media/image32.png"/><Relationship Id="rId8" Type="http://schemas.openxmlformats.org/officeDocument/2006/relationships/footer" Target="footer2.xml"/><Relationship Id="rId51" Type="http://schemas.openxmlformats.org/officeDocument/2006/relationships/image" Target="media/image35.jpeg"/><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50</Pages>
  <Words>4575</Words>
  <Characters>26078</Characters>
  <Application>Microsoft Office Word</Application>
  <DocSecurity>0</DocSecurity>
  <Lines>217</Lines>
  <Paragraphs>61</Paragraphs>
  <ScaleCrop>false</ScaleCrop>
  <Company/>
  <LinksUpToDate>false</LinksUpToDate>
  <CharactersWithSpaces>30592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19</cp:revision>
  <dcterms:created xsi:type="dcterms:W3CDTF">2019-01-23T06:05:00Z</dcterms:created>
  <dcterms:modified xsi:type="dcterms:W3CDTF">2019-02-14T06:57:00Z</dcterms:modified>
</cp:coreProperties>
</file>