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959" w:rsidRDefault="00162F2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="00DF1578">
        <w:rPr>
          <w:rFonts w:ascii="黑体" w:eastAsia="黑体"/>
          <w:sz w:val="32"/>
          <w:szCs w:val="32"/>
        </w:rPr>
        <w:t>建筑整体气密性检测及性能评价标准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0D4959" w:rsidRDefault="000D4959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0D4959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162F2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162F2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162F2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162F2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162F2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162F2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0D4959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D4959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D495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D495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D495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D495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D495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D495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Default="000D495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D4959" w:rsidRDefault="000D4959">
      <w:pPr>
        <w:ind w:firstLineChars="200" w:firstLine="420"/>
      </w:pPr>
      <w:bookmarkStart w:id="0" w:name="_GoBack"/>
      <w:bookmarkEnd w:id="0"/>
    </w:p>
    <w:sectPr w:rsidR="000D4959" w:rsidSect="000D49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444" w:rsidRDefault="00A94444" w:rsidP="00DF1578">
      <w:r>
        <w:separator/>
      </w:r>
    </w:p>
  </w:endnote>
  <w:endnote w:type="continuationSeparator" w:id="0">
    <w:p w:rsidR="00A94444" w:rsidRDefault="00A94444" w:rsidP="00DF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444" w:rsidRDefault="00A94444" w:rsidP="00DF1578">
      <w:r>
        <w:separator/>
      </w:r>
    </w:p>
  </w:footnote>
  <w:footnote w:type="continuationSeparator" w:id="0">
    <w:p w:rsidR="00A94444" w:rsidRDefault="00A94444" w:rsidP="00DF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0BB"/>
    <w:rsid w:val="000D4959"/>
    <w:rsid w:val="001510BB"/>
    <w:rsid w:val="00162F23"/>
    <w:rsid w:val="002E14C6"/>
    <w:rsid w:val="004F34DA"/>
    <w:rsid w:val="0075074A"/>
    <w:rsid w:val="009215E8"/>
    <w:rsid w:val="00A94444"/>
    <w:rsid w:val="00AF398C"/>
    <w:rsid w:val="00D86636"/>
    <w:rsid w:val="00DF1578"/>
    <w:rsid w:val="6DFC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A570C"/>
  <w15:docId w15:val="{48BD8EEC-A2C4-4425-BBCE-2DFAFC88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95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4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D4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0D4959"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sid w:val="000D495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D49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zj180309</cp:lastModifiedBy>
  <cp:revision>7</cp:revision>
  <dcterms:created xsi:type="dcterms:W3CDTF">2018-04-23T01:02:00Z</dcterms:created>
  <dcterms:modified xsi:type="dcterms:W3CDTF">2019-02-20T02:46:00Z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