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FB" w:rsidRPr="004406CE" w:rsidRDefault="005268FB" w:rsidP="005268FB">
      <w:pPr>
        <w:pStyle w:val="TOC"/>
        <w:spacing w:before="0" w:line="240" w:lineRule="auto"/>
        <w:jc w:val="center"/>
      </w:pPr>
      <w:bookmarkStart w:id="0" w:name="SectionMark0"/>
      <w:r>
        <w:rPr>
          <w:noProof/>
        </w:rPr>
        <w:drawing>
          <wp:inline distT="0" distB="0" distL="0" distR="0">
            <wp:extent cx="1724025" cy="1104900"/>
            <wp:effectExtent l="0" t="0" r="9525" b="0"/>
            <wp:docPr id="76" name="图片 356"/>
            <wp:cNvGraphicFramePr/>
            <a:graphic xmlns:a="http://schemas.openxmlformats.org/drawingml/2006/main">
              <a:graphicData uri="http://schemas.openxmlformats.org/drawingml/2006/picture">
                <pic:pic xmlns:pic="http://schemas.openxmlformats.org/drawingml/2006/picture">
                  <pic:nvPicPr>
                    <pic:cNvPr id="1" name="图片 356"/>
                    <pic:cNvPicPr/>
                  </pic:nvPicPr>
                  <pic:blipFill>
                    <a:blip r:embed="rId8" cstate="print"/>
                    <a:stretch>
                      <a:fillRect/>
                    </a:stretch>
                  </pic:blipFill>
                  <pic:spPr>
                    <a:xfrm>
                      <a:off x="0" y="0"/>
                      <a:ext cx="1724025" cy="1104900"/>
                    </a:xfrm>
                    <a:prstGeom prst="rect">
                      <a:avLst/>
                    </a:prstGeom>
                    <a:noFill/>
                    <a:ln w="9525">
                      <a:noFill/>
                    </a:ln>
                  </pic:spPr>
                </pic:pic>
              </a:graphicData>
            </a:graphic>
          </wp:inline>
        </w:drawing>
      </w:r>
      <w:r w:rsidRPr="00F33832" w:rsidDel="00CB133C">
        <w:rPr>
          <w:rFonts w:hint="eastAsia"/>
          <w:lang w:val="zh-CN"/>
        </w:rPr>
        <w:t xml:space="preserve"> </w:t>
      </w:r>
      <w:r>
        <w:rPr>
          <w:rFonts w:hint="eastAsia"/>
          <w:lang w:val="zh-CN"/>
        </w:rPr>
        <w:t xml:space="preserve">                  </w:t>
      </w:r>
      <w:r w:rsidRPr="004406CE">
        <w:rPr>
          <w:sz w:val="21"/>
          <w:szCs w:val="21"/>
        </w:rPr>
        <w:t xml:space="preserve">CECS </w:t>
      </w:r>
      <w:r w:rsidRPr="004406CE">
        <w:rPr>
          <w:rFonts w:eastAsia="黑体"/>
          <w:b w:val="0"/>
          <w:sz w:val="28"/>
          <w:szCs w:val="28"/>
        </w:rPr>
        <w:t xml:space="preserve">×× </w:t>
      </w:r>
      <w:r w:rsidRPr="004406CE">
        <w:rPr>
          <w:sz w:val="21"/>
          <w:szCs w:val="21"/>
        </w:rPr>
        <w:t>— 201</w:t>
      </w:r>
      <w:r w:rsidRPr="004406CE">
        <w:rPr>
          <w:rFonts w:eastAsia="黑体"/>
          <w:b w:val="0"/>
          <w:sz w:val="28"/>
          <w:szCs w:val="28"/>
        </w:rPr>
        <w:t>×</w:t>
      </w:r>
    </w:p>
    <w:p w:rsidR="005268FB" w:rsidRPr="00F33832" w:rsidRDefault="00050C73" w:rsidP="005268FB">
      <w:r>
        <w:rPr>
          <w:noProof/>
        </w:rPr>
        <w:pict>
          <v:shapetype id="_x0000_t32" coordsize="21600,21600" o:spt="32" o:oned="t" path="m,l21600,21600e" filled="f">
            <v:path arrowok="t" fillok="f" o:connecttype="none"/>
            <o:lock v:ext="edit" shapetype="t"/>
          </v:shapetype>
          <v:shape id="直接箭头连接符 2" o:spid="_x0000_s1026" type="#_x0000_t32" style="position:absolute;left:0;text-align:left;margin-left:-91.55pt;margin-top:7.65pt;width:595.3pt;height:0;z-index:2516648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" strokeweight="1.75pt"/>
        </w:pict>
      </w:r>
    </w:p>
    <w:p w:rsidR="005268FB" w:rsidRPr="00F33832" w:rsidRDefault="005268FB" w:rsidP="005268FB">
      <w:pPr>
        <w:jc w:val="center"/>
        <w:rPr>
          <w:b/>
          <w:sz w:val="52"/>
        </w:rPr>
      </w:pPr>
    </w:p>
    <w:p w:rsidR="005268FB" w:rsidRPr="00CB133C" w:rsidRDefault="005268FB" w:rsidP="005268FB">
      <w:pPr>
        <w:jc w:val="center"/>
        <w:rPr>
          <w:b/>
          <w:sz w:val="36"/>
        </w:rPr>
      </w:pPr>
      <w:r w:rsidRPr="00CB133C">
        <w:rPr>
          <w:rFonts w:hint="eastAsia"/>
          <w:b/>
          <w:sz w:val="36"/>
        </w:rPr>
        <w:t>中国工程建设协会标准</w:t>
      </w:r>
    </w:p>
    <w:p w:rsidR="005268FB" w:rsidRDefault="005268FB" w:rsidP="005268FB">
      <w:pPr>
        <w:jc w:val="center"/>
        <w:rPr>
          <w:b/>
          <w:sz w:val="52"/>
        </w:rPr>
      </w:pPr>
    </w:p>
    <w:p w:rsidR="005268FB" w:rsidRPr="00F33832" w:rsidRDefault="005268FB" w:rsidP="005268FB">
      <w:pPr>
        <w:jc w:val="center"/>
        <w:rPr>
          <w:b/>
          <w:sz w:val="52"/>
        </w:rPr>
      </w:pPr>
    </w:p>
    <w:p w:rsidR="005268FB" w:rsidRPr="00F33832" w:rsidRDefault="005268FB" w:rsidP="005268FB">
      <w:pPr>
        <w:jc w:val="center"/>
        <w:rPr>
          <w:b/>
          <w:sz w:val="52"/>
          <w:lang w:val="zh-CN"/>
        </w:rPr>
      </w:pPr>
      <w:proofErr w:type="gramStart"/>
      <w:r w:rsidRPr="00F33832">
        <w:rPr>
          <w:rFonts w:hint="eastAsia"/>
          <w:b/>
          <w:sz w:val="52"/>
          <w:lang w:val="zh-CN"/>
        </w:rPr>
        <w:t>静钻根植</w:t>
      </w:r>
      <w:proofErr w:type="gramEnd"/>
      <w:r w:rsidRPr="00F33832">
        <w:rPr>
          <w:rFonts w:hint="eastAsia"/>
          <w:b/>
          <w:sz w:val="52"/>
          <w:lang w:val="zh-CN"/>
        </w:rPr>
        <w:t>桩基础技术规程</w:t>
      </w:r>
    </w:p>
    <w:p w:rsidR="005268FB" w:rsidRPr="00F33832" w:rsidRDefault="005268FB" w:rsidP="005268FB">
      <w:pPr>
        <w:jc w:val="center"/>
        <w:rPr>
          <w:b/>
          <w:sz w:val="28"/>
        </w:rPr>
      </w:pPr>
      <w:r w:rsidRPr="00F33832">
        <w:rPr>
          <w:rFonts w:hint="eastAsia"/>
          <w:b/>
          <w:sz w:val="28"/>
        </w:rPr>
        <w:t>Technical specification for pre-bored precast concrete pile foundation</w:t>
      </w:r>
    </w:p>
    <w:p w:rsidR="005268FB" w:rsidRPr="00F33832" w:rsidRDefault="005268FB" w:rsidP="005268FB">
      <w:pPr>
        <w:jc w:val="center"/>
      </w:pPr>
    </w:p>
    <w:p w:rsidR="005268FB" w:rsidRPr="00CB133C" w:rsidRDefault="005268FB" w:rsidP="005268FB">
      <w:pPr>
        <w:jc w:val="center"/>
        <w:rPr>
          <w:b/>
          <w:sz w:val="40"/>
        </w:rPr>
      </w:pPr>
      <w:r w:rsidRPr="00CB133C">
        <w:rPr>
          <w:rFonts w:hint="eastAsia"/>
          <w:b/>
          <w:sz w:val="40"/>
        </w:rPr>
        <w:t>（征求意见</w:t>
      </w:r>
      <w:r w:rsidRPr="00CB133C">
        <w:rPr>
          <w:rFonts w:hint="eastAsia"/>
          <w:b/>
          <w:sz w:val="40"/>
          <w:lang w:val="zh-CN"/>
        </w:rPr>
        <w:t>稿</w:t>
      </w:r>
      <w:r w:rsidRPr="00CB133C">
        <w:rPr>
          <w:rFonts w:hint="eastAsia"/>
          <w:b/>
          <w:sz w:val="40"/>
        </w:rPr>
        <w:t>）</w:t>
      </w: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Default="005268FB" w:rsidP="005268FB">
      <w:pPr>
        <w:spacing w:line="288" w:lineRule="auto"/>
        <w:jc w:val="center"/>
        <w:rPr>
          <w:rFonts w:eastAsia="黑体"/>
          <w:b/>
          <w:sz w:val="32"/>
          <w:szCs w:val="32"/>
        </w:rPr>
      </w:pPr>
      <w:r>
        <w:rPr>
          <w:rFonts w:eastAsia="黑体" w:hint="eastAsia"/>
          <w:b/>
          <w:sz w:val="32"/>
          <w:szCs w:val="32"/>
        </w:rPr>
        <w:t xml:space="preserve">2019  </w:t>
      </w:r>
      <w:r>
        <w:rPr>
          <w:rFonts w:eastAsia="黑体" w:hint="eastAsia"/>
          <w:b/>
          <w:sz w:val="32"/>
          <w:szCs w:val="32"/>
        </w:rPr>
        <w:t>北京</w:t>
      </w:r>
    </w:p>
    <w:p w:rsidR="005268FB" w:rsidRDefault="005268FB" w:rsidP="005268FB">
      <w:pPr>
        <w:spacing w:line="288" w:lineRule="auto"/>
        <w:jc w:val="center"/>
        <w:rPr>
          <w:rFonts w:eastAsia="黑体"/>
          <w:b/>
          <w:sz w:val="32"/>
          <w:szCs w:val="32"/>
        </w:rPr>
      </w:pPr>
    </w:p>
    <w:p w:rsidR="005268FB" w:rsidRDefault="005268FB" w:rsidP="005268FB">
      <w:pPr>
        <w:spacing w:line="288" w:lineRule="auto"/>
        <w:jc w:val="center"/>
        <w:rPr>
          <w:rFonts w:eastAsia="黑体"/>
          <w:b/>
          <w:sz w:val="32"/>
          <w:szCs w:val="32"/>
        </w:rPr>
      </w:pPr>
    </w:p>
    <w:p w:rsidR="005268FB" w:rsidRPr="00726E80" w:rsidRDefault="005268FB" w:rsidP="005268FB">
      <w:pPr>
        <w:spacing w:line="288" w:lineRule="auto"/>
        <w:jc w:val="center"/>
        <w:rPr>
          <w:rFonts w:eastAsia="黑体"/>
          <w:b/>
          <w:sz w:val="32"/>
          <w:szCs w:val="32"/>
        </w:rPr>
        <w:sectPr w:rsidR="005268FB" w:rsidRPr="00726E80">
          <w:pgSz w:w="11907" w:h="16839"/>
          <w:pgMar w:top="1134" w:right="1134" w:bottom="1134" w:left="1418" w:header="1133" w:footer="851" w:gutter="0"/>
          <w:pgNumType w:start="1"/>
          <w:cols w:space="720"/>
          <w:docGrid w:type="lines" w:linePitch="312"/>
        </w:sectPr>
      </w:pPr>
    </w:p>
    <w:p w:rsidR="005268FB" w:rsidRPr="00F33832" w:rsidRDefault="005268FB" w:rsidP="005268FB">
      <w:pPr>
        <w:spacing w:line="360" w:lineRule="auto"/>
        <w:ind w:firstLineChars="403" w:firstLine="846"/>
      </w:pPr>
    </w:p>
    <w:p w:rsidR="000A5F0E" w:rsidRPr="00F33832" w:rsidRDefault="000A5F0E">
      <w:pPr>
        <w:spacing w:line="360" w:lineRule="auto"/>
        <w:ind w:firstLineChars="403" w:firstLine="846"/>
      </w:pPr>
    </w:p>
    <w:p w:rsidR="000A5F0E" w:rsidRPr="00F33832" w:rsidRDefault="000A5F0E">
      <w:pPr>
        <w:jc w:val="center"/>
        <w:rPr>
          <w:b/>
          <w:sz w:val="32"/>
          <w:szCs w:val="32"/>
        </w:rPr>
      </w:pPr>
      <w:r w:rsidRPr="00F33832">
        <w:rPr>
          <w:rFonts w:hint="eastAsia"/>
          <w:b/>
          <w:sz w:val="32"/>
          <w:szCs w:val="32"/>
        </w:rPr>
        <w:t>前言</w:t>
      </w:r>
    </w:p>
    <w:p w:rsidR="000A5F0E" w:rsidRPr="00F33832" w:rsidRDefault="000A5F0E"/>
    <w:p w:rsidR="000A5F0E" w:rsidRPr="00F33832" w:rsidRDefault="00240FD8">
      <w:pPr>
        <w:spacing w:line="360" w:lineRule="auto"/>
        <w:ind w:firstLineChars="200" w:firstLine="420"/>
      </w:pPr>
      <w:r w:rsidRPr="00F33832">
        <w:rPr>
          <w:rFonts w:hint="eastAsia"/>
        </w:rPr>
        <w:t>根据</w:t>
      </w:r>
      <w:r w:rsidR="00F30B80" w:rsidRPr="00F33832">
        <w:rPr>
          <w:rFonts w:hint="eastAsia"/>
        </w:rPr>
        <w:t>中国工程建设标准化协会</w:t>
      </w:r>
      <w:r w:rsidRPr="00F33832">
        <w:rPr>
          <w:rFonts w:hint="eastAsia"/>
        </w:rPr>
        <w:t>《</w:t>
      </w:r>
      <w:r w:rsidR="00F30B80" w:rsidRPr="00F33832">
        <w:rPr>
          <w:rFonts w:hint="eastAsia"/>
        </w:rPr>
        <w:t>关于印发</w:t>
      </w:r>
      <w:r w:rsidR="00F30B80" w:rsidRPr="00F33832">
        <w:rPr>
          <w:rFonts w:hint="eastAsia"/>
        </w:rPr>
        <w:t>&lt;2017</w:t>
      </w:r>
      <w:r w:rsidR="00F30B80" w:rsidRPr="00F33832">
        <w:rPr>
          <w:rFonts w:hint="eastAsia"/>
        </w:rPr>
        <w:t>年第二批工程建设协会标准制订、修订计划</w:t>
      </w:r>
      <w:r w:rsidR="00F30B80" w:rsidRPr="00F33832">
        <w:rPr>
          <w:rFonts w:hint="eastAsia"/>
        </w:rPr>
        <w:t>&gt;</w:t>
      </w:r>
      <w:r w:rsidRPr="00F33832">
        <w:rPr>
          <w:rFonts w:hint="eastAsia"/>
        </w:rPr>
        <w:t>的通知》（</w:t>
      </w:r>
      <w:r w:rsidR="00F30B80" w:rsidRPr="00F33832">
        <w:rPr>
          <w:rFonts w:hint="eastAsia"/>
        </w:rPr>
        <w:t>建标协字</w:t>
      </w:r>
      <w:r w:rsidRPr="00F33832">
        <w:t>[</w:t>
      </w:r>
      <w:r w:rsidR="00F30B80" w:rsidRPr="00F33832">
        <w:t>201</w:t>
      </w:r>
      <w:r w:rsidR="00F30B80" w:rsidRPr="00F33832">
        <w:rPr>
          <w:rFonts w:hint="eastAsia"/>
        </w:rPr>
        <w:t>7</w:t>
      </w:r>
      <w:r w:rsidRPr="00F33832">
        <w:t xml:space="preserve">] </w:t>
      </w:r>
      <w:r w:rsidR="00F30B80" w:rsidRPr="00F33832">
        <w:rPr>
          <w:rFonts w:hint="eastAsia"/>
        </w:rPr>
        <w:t>031</w:t>
      </w:r>
      <w:r w:rsidRPr="00F33832">
        <w:rPr>
          <w:rFonts w:hint="eastAsia"/>
        </w:rPr>
        <w:t>号）的要求，规程编制组通过广泛调查研究，参考了国内外的有关标准，并</w:t>
      </w:r>
      <w:proofErr w:type="gramStart"/>
      <w:r w:rsidRPr="00F33832">
        <w:rPr>
          <w:rFonts w:hint="eastAsia"/>
        </w:rPr>
        <w:t>结合静钻根植</w:t>
      </w:r>
      <w:proofErr w:type="gramEnd"/>
      <w:r w:rsidRPr="00F33832">
        <w:rPr>
          <w:rFonts w:hint="eastAsia"/>
        </w:rPr>
        <w:t>桩的应用实践，制定了本规程。</w:t>
      </w:r>
    </w:p>
    <w:p w:rsidR="000A5F0E" w:rsidRPr="00F33832" w:rsidRDefault="000A5F0E">
      <w:pPr>
        <w:spacing w:line="360" w:lineRule="auto"/>
        <w:ind w:firstLineChars="200" w:firstLine="420"/>
      </w:pPr>
      <w:r w:rsidRPr="00F33832">
        <w:rPr>
          <w:rFonts w:hint="eastAsia"/>
        </w:rPr>
        <w:t>本规程的主要技术内容是：</w:t>
      </w:r>
      <w:r w:rsidRPr="00F33832">
        <w:rPr>
          <w:rFonts w:hint="eastAsia"/>
        </w:rPr>
        <w:t>1.</w:t>
      </w:r>
      <w:r w:rsidRPr="00F33832">
        <w:rPr>
          <w:rFonts w:hint="eastAsia"/>
        </w:rPr>
        <w:t>总则；</w:t>
      </w:r>
      <w:r w:rsidRPr="00F33832">
        <w:rPr>
          <w:rFonts w:hint="eastAsia"/>
        </w:rPr>
        <w:t>2.</w:t>
      </w:r>
      <w:r w:rsidRPr="00F33832">
        <w:rPr>
          <w:rFonts w:hint="eastAsia"/>
        </w:rPr>
        <w:t>术语和符号；</w:t>
      </w:r>
      <w:r w:rsidRPr="00F33832">
        <w:rPr>
          <w:rFonts w:hint="eastAsia"/>
        </w:rPr>
        <w:t>3.</w:t>
      </w:r>
      <w:r w:rsidRPr="00F33832">
        <w:rPr>
          <w:rFonts w:hint="eastAsia"/>
        </w:rPr>
        <w:t>基本规定；</w:t>
      </w:r>
      <w:r w:rsidRPr="00F33832">
        <w:t>4.</w:t>
      </w:r>
      <w:r w:rsidR="00A13A2E" w:rsidRPr="00F33832">
        <w:rPr>
          <w:rFonts w:hint="eastAsia"/>
        </w:rPr>
        <w:t>材料与分类</w:t>
      </w:r>
      <w:r w:rsidRPr="00F33832">
        <w:rPr>
          <w:rFonts w:hint="eastAsia"/>
        </w:rPr>
        <w:t>；</w:t>
      </w:r>
      <w:r w:rsidRPr="00F33832">
        <w:t>5.</w:t>
      </w:r>
      <w:r w:rsidR="00A13A2E" w:rsidRPr="00F33832">
        <w:rPr>
          <w:rFonts w:hint="eastAsia"/>
        </w:rPr>
        <w:t>设计</w:t>
      </w:r>
      <w:r w:rsidRPr="00F33832">
        <w:rPr>
          <w:rFonts w:hint="eastAsia"/>
        </w:rPr>
        <w:t>；</w:t>
      </w:r>
      <w:r w:rsidRPr="00F33832">
        <w:t>6.</w:t>
      </w:r>
      <w:r w:rsidR="00A13A2E" w:rsidRPr="00F33832">
        <w:rPr>
          <w:rFonts w:hint="eastAsia"/>
        </w:rPr>
        <w:t>施工；</w:t>
      </w:r>
      <w:r w:rsidR="00A13A2E" w:rsidRPr="00F33832">
        <w:t>7.</w:t>
      </w:r>
      <w:r w:rsidR="00A13A2E" w:rsidRPr="00F33832">
        <w:rPr>
          <w:rFonts w:hint="eastAsia"/>
        </w:rPr>
        <w:t>承台施工；</w:t>
      </w:r>
      <w:r w:rsidR="00A13A2E" w:rsidRPr="00F33832">
        <w:t>8.</w:t>
      </w:r>
      <w:r w:rsidR="00A13A2E" w:rsidRPr="00F33832">
        <w:rPr>
          <w:rFonts w:hint="eastAsia"/>
        </w:rPr>
        <w:t>检测与验收</w:t>
      </w:r>
      <w:r w:rsidRPr="00F33832">
        <w:rPr>
          <w:rFonts w:hint="eastAsia"/>
        </w:rPr>
        <w:t>。</w:t>
      </w:r>
    </w:p>
    <w:p w:rsidR="000A5F0E" w:rsidRPr="00F33832" w:rsidRDefault="000A5F0E">
      <w:pPr>
        <w:spacing w:line="360" w:lineRule="auto"/>
        <w:ind w:firstLineChars="200" w:firstLine="420"/>
      </w:pPr>
      <w:r w:rsidRPr="00F33832">
        <w:rPr>
          <w:rFonts w:hint="eastAsia"/>
        </w:rPr>
        <w:t>本规程</w:t>
      </w:r>
      <w:r w:rsidR="00240FD8" w:rsidRPr="00F33832">
        <w:rPr>
          <w:rFonts w:hint="eastAsia"/>
        </w:rPr>
        <w:t>由</w:t>
      </w:r>
      <w:r w:rsidR="00F30B80" w:rsidRPr="00F33832">
        <w:rPr>
          <w:rFonts w:hint="eastAsia"/>
        </w:rPr>
        <w:t>中国工程建设标准化协会地基基础专业委员会</w:t>
      </w:r>
      <w:r w:rsidR="00240FD8" w:rsidRPr="00F33832">
        <w:rPr>
          <w:rFonts w:hint="eastAsia"/>
        </w:rPr>
        <w:t>负</w:t>
      </w:r>
      <w:r w:rsidRPr="00F33832">
        <w:rPr>
          <w:rFonts w:hint="eastAsia"/>
        </w:rPr>
        <w:t>责管理，</w:t>
      </w:r>
      <w:r w:rsidR="00F30B80" w:rsidRPr="00F33832">
        <w:rPr>
          <w:rFonts w:hint="eastAsia"/>
        </w:rPr>
        <w:t>宁波中</w:t>
      </w:r>
      <w:proofErr w:type="gramStart"/>
      <w:r w:rsidR="00F30B80" w:rsidRPr="00F33832">
        <w:rPr>
          <w:rFonts w:hint="eastAsia"/>
        </w:rPr>
        <w:t>淳</w:t>
      </w:r>
      <w:proofErr w:type="gramEnd"/>
      <w:r w:rsidR="00F30B80" w:rsidRPr="00F33832">
        <w:rPr>
          <w:rFonts w:hint="eastAsia"/>
        </w:rPr>
        <w:t>高科股份有限公司</w:t>
      </w:r>
      <w:r w:rsidRPr="00F33832">
        <w:rPr>
          <w:rFonts w:hint="eastAsia"/>
        </w:rPr>
        <w:t>负责技术内容的解释。执行过程中，请各有关单位结合实际，不断总结经验，并将发现的问题、意见和建议函告</w:t>
      </w:r>
      <w:r w:rsidR="00F30B80" w:rsidRPr="00F33832">
        <w:rPr>
          <w:rFonts w:hint="eastAsia"/>
        </w:rPr>
        <w:t>宁波中</w:t>
      </w:r>
      <w:proofErr w:type="gramStart"/>
      <w:r w:rsidR="00F30B80" w:rsidRPr="00F33832">
        <w:rPr>
          <w:rFonts w:hint="eastAsia"/>
        </w:rPr>
        <w:t>淳</w:t>
      </w:r>
      <w:proofErr w:type="gramEnd"/>
      <w:r w:rsidR="00F30B80" w:rsidRPr="00F33832">
        <w:rPr>
          <w:rFonts w:hint="eastAsia"/>
        </w:rPr>
        <w:t>高科股份有限公司</w:t>
      </w:r>
      <w:r w:rsidRPr="00F33832">
        <w:t>[</w:t>
      </w:r>
      <w:r w:rsidRPr="00F33832">
        <w:rPr>
          <w:rFonts w:hint="eastAsia"/>
        </w:rPr>
        <w:t>地址：</w:t>
      </w:r>
      <w:r w:rsidR="00F30B80" w:rsidRPr="00F33832">
        <w:rPr>
          <w:rFonts w:hint="eastAsia"/>
        </w:rPr>
        <w:t>浙江省宁波市</w:t>
      </w:r>
      <w:proofErr w:type="gramStart"/>
      <w:r w:rsidR="00F30B80" w:rsidRPr="00F33832">
        <w:rPr>
          <w:rFonts w:hint="eastAsia"/>
        </w:rPr>
        <w:t>鄞</w:t>
      </w:r>
      <w:proofErr w:type="gramEnd"/>
      <w:r w:rsidR="00F30B80" w:rsidRPr="00F33832">
        <w:rPr>
          <w:rFonts w:hint="eastAsia"/>
        </w:rPr>
        <w:t>州经济开发区临江路</w:t>
      </w:r>
      <w:r w:rsidR="00F30B80" w:rsidRPr="00F33832">
        <w:t>166</w:t>
      </w:r>
      <w:r w:rsidR="00F30B80" w:rsidRPr="00F33832">
        <w:rPr>
          <w:rFonts w:hint="eastAsia"/>
        </w:rPr>
        <w:t>号</w:t>
      </w:r>
      <w:r w:rsidRPr="00F33832">
        <w:rPr>
          <w:rFonts w:hint="eastAsia"/>
        </w:rPr>
        <w:t>，邮编：</w:t>
      </w:r>
      <w:r w:rsidR="00F30B80" w:rsidRPr="00F33832">
        <w:t>315145</w:t>
      </w:r>
      <w:r w:rsidR="00F30B80" w:rsidRPr="00F33832">
        <w:rPr>
          <w:rFonts w:hint="eastAsia"/>
        </w:rPr>
        <w:t>，电子邮箱：</w:t>
      </w:r>
      <w:r w:rsidR="00F30B80" w:rsidRPr="00F33832">
        <w:t>wangsf@zcone.com.cn</w:t>
      </w:r>
      <w:r w:rsidR="00AD773D" w:rsidRPr="00F33832">
        <w:t xml:space="preserve"> </w:t>
      </w:r>
      <w:r w:rsidRPr="00F33832">
        <w:t>]</w:t>
      </w:r>
      <w:r w:rsidRPr="00F33832">
        <w:rPr>
          <w:rFonts w:hint="eastAsia"/>
        </w:rPr>
        <w:t>。</w:t>
      </w:r>
    </w:p>
    <w:p w:rsidR="000A5F0E" w:rsidRPr="00F33832" w:rsidRDefault="000A5F0E">
      <w:pPr>
        <w:spacing w:line="360" w:lineRule="auto"/>
        <w:ind w:firstLineChars="200" w:firstLine="420"/>
      </w:pPr>
      <w:r w:rsidRPr="00F33832">
        <w:rPr>
          <w:rFonts w:hint="eastAsia"/>
        </w:rPr>
        <w:t>主编单位：</w:t>
      </w:r>
      <w:r w:rsidR="00F30B80" w:rsidRPr="00F33832">
        <w:rPr>
          <w:rFonts w:hint="eastAsia"/>
        </w:rPr>
        <w:t>宁波中</w:t>
      </w:r>
      <w:proofErr w:type="gramStart"/>
      <w:r w:rsidR="00F30B80" w:rsidRPr="00F33832">
        <w:rPr>
          <w:rFonts w:hint="eastAsia"/>
        </w:rPr>
        <w:t>淳</w:t>
      </w:r>
      <w:proofErr w:type="gramEnd"/>
      <w:r w:rsidR="00F30B80" w:rsidRPr="00F33832">
        <w:rPr>
          <w:rFonts w:hint="eastAsia"/>
        </w:rPr>
        <w:t>高科股份有限公司</w:t>
      </w:r>
    </w:p>
    <w:p w:rsidR="00F30B80" w:rsidRPr="003402A7" w:rsidRDefault="004430C1" w:rsidP="002254D3">
      <w:pPr>
        <w:spacing w:line="360" w:lineRule="auto"/>
        <w:ind w:firstLineChars="700" w:firstLine="1470"/>
      </w:pPr>
      <w:r w:rsidRPr="003402A7">
        <w:rPr>
          <w:rFonts w:hint="eastAsia"/>
        </w:rPr>
        <w:t>建</w:t>
      </w:r>
      <w:proofErr w:type="gramStart"/>
      <w:r w:rsidRPr="003402A7">
        <w:rPr>
          <w:rFonts w:hint="eastAsia"/>
        </w:rPr>
        <w:t>研</w:t>
      </w:r>
      <w:proofErr w:type="gramEnd"/>
      <w:r w:rsidRPr="003402A7">
        <w:rPr>
          <w:rFonts w:hint="eastAsia"/>
        </w:rPr>
        <w:t>地基基础工程有限公司</w:t>
      </w:r>
    </w:p>
    <w:p w:rsidR="00F30B80" w:rsidRPr="003402A7" w:rsidRDefault="004430C1" w:rsidP="002254D3">
      <w:pPr>
        <w:spacing w:line="360" w:lineRule="auto"/>
        <w:ind w:firstLineChars="200" w:firstLine="420"/>
      </w:pPr>
      <w:r w:rsidRPr="003402A7">
        <w:rPr>
          <w:rFonts w:hint="eastAsia"/>
        </w:rPr>
        <w:t>参编单位：浙江大学城市与滨海岩土工程技术中心</w:t>
      </w:r>
    </w:p>
    <w:p w:rsidR="00F30B80" w:rsidRPr="003402A7" w:rsidRDefault="004430C1" w:rsidP="002254D3">
      <w:pPr>
        <w:spacing w:line="360" w:lineRule="auto"/>
        <w:ind w:firstLineChars="700" w:firstLine="1470"/>
      </w:pPr>
      <w:r w:rsidRPr="003402A7">
        <w:rPr>
          <w:rFonts w:hint="eastAsia"/>
        </w:rPr>
        <w:t>华东建筑设计研究院</w:t>
      </w:r>
    </w:p>
    <w:p w:rsidR="00F30B80" w:rsidRPr="003402A7" w:rsidRDefault="004430C1" w:rsidP="002254D3">
      <w:pPr>
        <w:spacing w:line="360" w:lineRule="auto"/>
        <w:ind w:firstLineChars="700" w:firstLine="1470"/>
      </w:pPr>
      <w:r w:rsidRPr="003402A7">
        <w:rPr>
          <w:rFonts w:hint="eastAsia"/>
        </w:rPr>
        <w:t>中船第九设计研究院</w:t>
      </w:r>
    </w:p>
    <w:p w:rsidR="00F30B80" w:rsidRPr="003402A7" w:rsidRDefault="004430C1" w:rsidP="002254D3">
      <w:pPr>
        <w:spacing w:line="360" w:lineRule="auto"/>
        <w:ind w:firstLineChars="700" w:firstLine="1470"/>
      </w:pPr>
      <w:r w:rsidRPr="003402A7">
        <w:rPr>
          <w:rFonts w:hint="eastAsia"/>
        </w:rPr>
        <w:t>浙江省建筑设计研究院</w:t>
      </w:r>
    </w:p>
    <w:p w:rsidR="005144B2" w:rsidRPr="003402A7" w:rsidRDefault="004430C1" w:rsidP="002254D3">
      <w:pPr>
        <w:spacing w:line="360" w:lineRule="auto"/>
        <w:ind w:firstLineChars="700" w:firstLine="1470"/>
      </w:pPr>
      <w:r w:rsidRPr="003402A7">
        <w:rPr>
          <w:rFonts w:hint="eastAsia"/>
        </w:rPr>
        <w:t>福建省建筑设计研究院</w:t>
      </w:r>
    </w:p>
    <w:p w:rsidR="005144B2" w:rsidRPr="003402A7" w:rsidRDefault="004430C1" w:rsidP="002254D3">
      <w:pPr>
        <w:spacing w:line="360" w:lineRule="auto"/>
        <w:ind w:firstLineChars="700" w:firstLine="1470"/>
      </w:pPr>
      <w:r w:rsidRPr="003402A7">
        <w:rPr>
          <w:rFonts w:hint="eastAsia"/>
        </w:rPr>
        <w:t>宁波市建筑设计研究院</w:t>
      </w:r>
    </w:p>
    <w:p w:rsidR="0064057F" w:rsidRPr="003402A7" w:rsidRDefault="004430C1" w:rsidP="00F50FFC">
      <w:pPr>
        <w:spacing w:line="360" w:lineRule="auto"/>
        <w:ind w:firstLineChars="700" w:firstLine="1470"/>
      </w:pPr>
      <w:r w:rsidRPr="003402A7">
        <w:rPr>
          <w:rFonts w:hint="eastAsia"/>
        </w:rPr>
        <w:t>上海建工机施公司</w:t>
      </w:r>
    </w:p>
    <w:p w:rsidR="005144B2" w:rsidRPr="00F33832" w:rsidRDefault="005144B2" w:rsidP="002254D3">
      <w:pPr>
        <w:pStyle w:val="aff"/>
        <w:ind w:firstLineChars="200" w:firstLine="420"/>
        <w:jc w:val="both"/>
        <w:rPr>
          <w:rFonts w:ascii="Times New Roman" w:eastAsia="宋体"/>
          <w:kern w:val="2"/>
          <w:sz w:val="21"/>
          <w:szCs w:val="24"/>
        </w:rPr>
      </w:pPr>
      <w:r w:rsidRPr="00F33832">
        <w:rPr>
          <w:rFonts w:ascii="Times New Roman" w:eastAsia="宋体" w:hint="eastAsia"/>
          <w:kern w:val="2"/>
          <w:sz w:val="21"/>
          <w:szCs w:val="24"/>
        </w:rPr>
        <w:t>主要起草人：</w:t>
      </w:r>
    </w:p>
    <w:p w:rsidR="005144B2" w:rsidRPr="00F33832" w:rsidRDefault="005144B2" w:rsidP="005144B2">
      <w:pPr>
        <w:pStyle w:val="aff"/>
        <w:ind w:firstLineChars="200" w:firstLine="420"/>
        <w:jc w:val="both"/>
        <w:rPr>
          <w:rFonts w:ascii="Times New Roman" w:eastAsia="宋体"/>
          <w:kern w:val="2"/>
          <w:sz w:val="21"/>
          <w:szCs w:val="24"/>
        </w:rPr>
      </w:pPr>
      <w:r w:rsidRPr="00F33832">
        <w:rPr>
          <w:rFonts w:ascii="Times New Roman" w:eastAsia="宋体" w:hint="eastAsia"/>
          <w:kern w:val="2"/>
          <w:sz w:val="21"/>
          <w:szCs w:val="24"/>
        </w:rPr>
        <w:t>主要审查人：</w:t>
      </w:r>
    </w:p>
    <w:p w:rsidR="00D43F51" w:rsidRPr="00F33832" w:rsidRDefault="00D43F51" w:rsidP="002254D3">
      <w:pPr>
        <w:spacing w:line="360" w:lineRule="auto"/>
        <w:ind w:firstLineChars="200" w:firstLine="420"/>
      </w:pPr>
    </w:p>
    <w:p w:rsidR="000A5F0E" w:rsidRPr="00F33832" w:rsidRDefault="000A5F0E">
      <w:pPr>
        <w:pStyle w:val="12"/>
        <w:spacing w:line="500" w:lineRule="exact"/>
        <w:jc w:val="center"/>
        <w:rPr>
          <w:b w:val="0"/>
          <w:sz w:val="30"/>
          <w:szCs w:val="30"/>
        </w:rPr>
        <w:sectPr w:rsidR="000A5F0E" w:rsidRPr="00F33832">
          <w:footerReference w:type="default" r:id="rId9"/>
          <w:pgSz w:w="11907" w:h="16839"/>
          <w:pgMar w:top="1134" w:right="1134" w:bottom="1134" w:left="1418" w:header="1133" w:footer="851" w:gutter="0"/>
          <w:pgNumType w:start="1"/>
          <w:cols w:space="720"/>
          <w:docGrid w:type="lines" w:linePitch="312"/>
        </w:sectPr>
      </w:pPr>
      <w:bookmarkStart w:id="1" w:name="SectionMark4"/>
      <w:bookmarkEnd w:id="0"/>
    </w:p>
    <w:p w:rsidR="000A5F0E" w:rsidRPr="00F33832" w:rsidRDefault="000A5F0E">
      <w:pPr>
        <w:pStyle w:val="12"/>
        <w:spacing w:line="500" w:lineRule="exact"/>
        <w:jc w:val="center"/>
        <w:rPr>
          <w:b w:val="0"/>
          <w:sz w:val="30"/>
          <w:szCs w:val="30"/>
        </w:rPr>
      </w:pPr>
    </w:p>
    <w:p w:rsidR="000A5F0E" w:rsidRPr="00F33832" w:rsidRDefault="000A5F0E">
      <w:pPr>
        <w:pStyle w:val="12"/>
        <w:spacing w:line="500" w:lineRule="exact"/>
        <w:jc w:val="center"/>
        <w:rPr>
          <w:sz w:val="30"/>
          <w:szCs w:val="30"/>
        </w:rPr>
      </w:pPr>
      <w:r w:rsidRPr="00F33832">
        <w:rPr>
          <w:sz w:val="30"/>
          <w:szCs w:val="30"/>
        </w:rPr>
        <w:t>目次</w:t>
      </w:r>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r w:rsidRPr="00050C73">
        <w:rPr>
          <w:b w:val="0"/>
          <w:bCs w:val="0"/>
          <w:caps w:val="0"/>
          <w:smallCaps/>
        </w:rPr>
        <w:fldChar w:fldCharType="begin"/>
      </w:r>
      <w:r w:rsidR="000A5F0E" w:rsidRPr="00F33832">
        <w:rPr>
          <w:b w:val="0"/>
          <w:bCs w:val="0"/>
          <w:caps w:val="0"/>
          <w:smallCaps/>
        </w:rPr>
        <w:instrText xml:space="preserve"> TOC \o "1-2" \h \z \u </w:instrText>
      </w:r>
      <w:r w:rsidRPr="00050C73">
        <w:rPr>
          <w:b w:val="0"/>
          <w:bCs w:val="0"/>
          <w:caps w:val="0"/>
          <w:smallCaps/>
        </w:rPr>
        <w:fldChar w:fldCharType="separate"/>
      </w:r>
      <w:hyperlink w:anchor="_Toc9242197" w:history="1">
        <w:r w:rsidR="004406CE" w:rsidRPr="00CB20DE">
          <w:rPr>
            <w:rStyle w:val="ad"/>
            <w:noProof/>
          </w:rPr>
          <w:t xml:space="preserve">1  </w:t>
        </w:r>
        <w:r w:rsidR="004406CE" w:rsidRPr="00CB20DE">
          <w:rPr>
            <w:rStyle w:val="ad"/>
            <w:rFonts w:hint="eastAsia"/>
            <w:noProof/>
          </w:rPr>
          <w:t>总则</w:t>
        </w:r>
        <w:r w:rsidR="004406CE">
          <w:rPr>
            <w:noProof/>
            <w:webHidden/>
          </w:rPr>
          <w:tab/>
        </w:r>
        <w:r>
          <w:rPr>
            <w:noProof/>
            <w:webHidden/>
          </w:rPr>
          <w:fldChar w:fldCharType="begin"/>
        </w:r>
        <w:r w:rsidR="004406CE">
          <w:rPr>
            <w:noProof/>
            <w:webHidden/>
          </w:rPr>
          <w:instrText xml:space="preserve"> PAGEREF _Toc9242197 \h </w:instrText>
        </w:r>
        <w:r>
          <w:rPr>
            <w:noProof/>
            <w:webHidden/>
          </w:rPr>
        </w:r>
        <w:r>
          <w:rPr>
            <w:noProof/>
            <w:webHidden/>
          </w:rPr>
          <w:fldChar w:fldCharType="separate"/>
        </w:r>
        <w:r w:rsidR="004406CE">
          <w:rPr>
            <w:noProof/>
            <w:webHidden/>
          </w:rPr>
          <w:t>1</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198" w:history="1">
        <w:r w:rsidR="004406CE" w:rsidRPr="00CB20DE">
          <w:rPr>
            <w:rStyle w:val="ad"/>
            <w:noProof/>
          </w:rPr>
          <w:t xml:space="preserve">2  </w:t>
        </w:r>
        <w:r w:rsidR="004406CE" w:rsidRPr="00CB20DE">
          <w:rPr>
            <w:rStyle w:val="ad"/>
            <w:rFonts w:hint="eastAsia"/>
            <w:noProof/>
          </w:rPr>
          <w:t>术语和符号</w:t>
        </w:r>
        <w:r w:rsidR="004406CE">
          <w:rPr>
            <w:noProof/>
            <w:webHidden/>
          </w:rPr>
          <w:tab/>
        </w:r>
        <w:r>
          <w:rPr>
            <w:noProof/>
            <w:webHidden/>
          </w:rPr>
          <w:fldChar w:fldCharType="begin"/>
        </w:r>
        <w:r w:rsidR="004406CE">
          <w:rPr>
            <w:noProof/>
            <w:webHidden/>
          </w:rPr>
          <w:instrText xml:space="preserve"> PAGEREF _Toc9242198 \h </w:instrText>
        </w:r>
        <w:r>
          <w:rPr>
            <w:noProof/>
            <w:webHidden/>
          </w:rPr>
        </w:r>
        <w:r>
          <w:rPr>
            <w:noProof/>
            <w:webHidden/>
          </w:rPr>
          <w:fldChar w:fldCharType="separate"/>
        </w:r>
        <w:r w:rsidR="004406CE">
          <w:rPr>
            <w:noProof/>
            <w:webHidden/>
          </w:rPr>
          <w:t>2</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199" w:history="1">
        <w:r w:rsidR="004406CE" w:rsidRPr="00CB20DE">
          <w:rPr>
            <w:rStyle w:val="ad"/>
            <w:noProof/>
          </w:rPr>
          <w:t xml:space="preserve">2.1  </w:t>
        </w:r>
        <w:r w:rsidR="004406CE" w:rsidRPr="00CB20DE">
          <w:rPr>
            <w:rStyle w:val="ad"/>
            <w:rFonts w:hAnsi="黑体" w:hint="eastAsia"/>
            <w:noProof/>
          </w:rPr>
          <w:t>术语</w:t>
        </w:r>
        <w:r w:rsidR="004406CE">
          <w:rPr>
            <w:noProof/>
            <w:webHidden/>
          </w:rPr>
          <w:tab/>
        </w:r>
        <w:r>
          <w:rPr>
            <w:noProof/>
            <w:webHidden/>
          </w:rPr>
          <w:fldChar w:fldCharType="begin"/>
        </w:r>
        <w:r w:rsidR="004406CE">
          <w:rPr>
            <w:noProof/>
            <w:webHidden/>
          </w:rPr>
          <w:instrText xml:space="preserve"> PAGEREF _Toc9242199 \h </w:instrText>
        </w:r>
        <w:r>
          <w:rPr>
            <w:noProof/>
            <w:webHidden/>
          </w:rPr>
        </w:r>
        <w:r>
          <w:rPr>
            <w:noProof/>
            <w:webHidden/>
          </w:rPr>
          <w:fldChar w:fldCharType="separate"/>
        </w:r>
        <w:r w:rsidR="004406CE">
          <w:rPr>
            <w:noProof/>
            <w:webHidden/>
          </w:rPr>
          <w:t>2</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0" w:history="1">
        <w:r w:rsidR="004406CE" w:rsidRPr="00CB20DE">
          <w:rPr>
            <w:rStyle w:val="ad"/>
            <w:noProof/>
          </w:rPr>
          <w:t xml:space="preserve">2.2  </w:t>
        </w:r>
        <w:r w:rsidR="004406CE" w:rsidRPr="00CB20DE">
          <w:rPr>
            <w:rStyle w:val="ad"/>
            <w:rFonts w:hint="eastAsia"/>
            <w:noProof/>
          </w:rPr>
          <w:t>符号</w:t>
        </w:r>
        <w:r w:rsidR="004406CE">
          <w:rPr>
            <w:noProof/>
            <w:webHidden/>
          </w:rPr>
          <w:tab/>
        </w:r>
        <w:r>
          <w:rPr>
            <w:noProof/>
            <w:webHidden/>
          </w:rPr>
          <w:fldChar w:fldCharType="begin"/>
        </w:r>
        <w:r w:rsidR="004406CE">
          <w:rPr>
            <w:noProof/>
            <w:webHidden/>
          </w:rPr>
          <w:instrText xml:space="preserve"> PAGEREF _Toc9242200 \h </w:instrText>
        </w:r>
        <w:r>
          <w:rPr>
            <w:noProof/>
            <w:webHidden/>
          </w:rPr>
        </w:r>
        <w:r>
          <w:rPr>
            <w:noProof/>
            <w:webHidden/>
          </w:rPr>
          <w:fldChar w:fldCharType="separate"/>
        </w:r>
        <w:r w:rsidR="004406CE">
          <w:rPr>
            <w:noProof/>
            <w:webHidden/>
          </w:rPr>
          <w:t>2</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01" w:history="1">
        <w:r w:rsidR="004406CE" w:rsidRPr="00CB20DE">
          <w:rPr>
            <w:rStyle w:val="ad"/>
            <w:noProof/>
          </w:rPr>
          <w:t xml:space="preserve">3  </w:t>
        </w:r>
        <w:r w:rsidR="004406CE" w:rsidRPr="00CB20DE">
          <w:rPr>
            <w:rStyle w:val="ad"/>
            <w:rFonts w:hint="eastAsia"/>
            <w:noProof/>
          </w:rPr>
          <w:t>基本规定</w:t>
        </w:r>
        <w:r w:rsidR="004406CE">
          <w:rPr>
            <w:noProof/>
            <w:webHidden/>
          </w:rPr>
          <w:tab/>
        </w:r>
        <w:r>
          <w:rPr>
            <w:noProof/>
            <w:webHidden/>
          </w:rPr>
          <w:fldChar w:fldCharType="begin"/>
        </w:r>
        <w:r w:rsidR="004406CE">
          <w:rPr>
            <w:noProof/>
            <w:webHidden/>
          </w:rPr>
          <w:instrText xml:space="preserve"> PAGEREF _Toc9242201 \h </w:instrText>
        </w:r>
        <w:r>
          <w:rPr>
            <w:noProof/>
            <w:webHidden/>
          </w:rPr>
        </w:r>
        <w:r>
          <w:rPr>
            <w:noProof/>
            <w:webHidden/>
          </w:rPr>
          <w:fldChar w:fldCharType="separate"/>
        </w:r>
        <w:r w:rsidR="004406CE">
          <w:rPr>
            <w:noProof/>
            <w:webHidden/>
          </w:rPr>
          <w:t>5</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02" w:history="1">
        <w:r w:rsidR="004406CE" w:rsidRPr="00CB20DE">
          <w:rPr>
            <w:rStyle w:val="ad"/>
            <w:noProof/>
          </w:rPr>
          <w:t xml:space="preserve">4  </w:t>
        </w:r>
        <w:r w:rsidR="004406CE" w:rsidRPr="00CB20DE">
          <w:rPr>
            <w:rStyle w:val="ad"/>
            <w:rFonts w:hint="eastAsia"/>
            <w:noProof/>
          </w:rPr>
          <w:t>材料与分类</w:t>
        </w:r>
        <w:r w:rsidR="004406CE">
          <w:rPr>
            <w:noProof/>
            <w:webHidden/>
          </w:rPr>
          <w:tab/>
        </w:r>
        <w:r>
          <w:rPr>
            <w:noProof/>
            <w:webHidden/>
          </w:rPr>
          <w:fldChar w:fldCharType="begin"/>
        </w:r>
        <w:r w:rsidR="004406CE">
          <w:rPr>
            <w:noProof/>
            <w:webHidden/>
          </w:rPr>
          <w:instrText xml:space="preserve"> PAGEREF _Toc9242202 \h </w:instrText>
        </w:r>
        <w:r>
          <w:rPr>
            <w:noProof/>
            <w:webHidden/>
          </w:rPr>
        </w:r>
        <w:r>
          <w:rPr>
            <w:noProof/>
            <w:webHidden/>
          </w:rPr>
          <w:fldChar w:fldCharType="separate"/>
        </w:r>
        <w:r w:rsidR="004406CE">
          <w:rPr>
            <w:noProof/>
            <w:webHidden/>
          </w:rPr>
          <w:t>7</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3" w:history="1">
        <w:r w:rsidR="004406CE" w:rsidRPr="00CB20DE">
          <w:rPr>
            <w:rStyle w:val="ad"/>
            <w:noProof/>
          </w:rPr>
          <w:t xml:space="preserve">4.1  </w:t>
        </w:r>
        <w:r w:rsidR="004406CE" w:rsidRPr="00CB20DE">
          <w:rPr>
            <w:rStyle w:val="ad"/>
            <w:rFonts w:ascii="黑体" w:hint="eastAsia"/>
            <w:noProof/>
          </w:rPr>
          <w:t>材料</w:t>
        </w:r>
        <w:r w:rsidR="004406CE">
          <w:rPr>
            <w:noProof/>
            <w:webHidden/>
          </w:rPr>
          <w:tab/>
        </w:r>
        <w:r>
          <w:rPr>
            <w:noProof/>
            <w:webHidden/>
          </w:rPr>
          <w:fldChar w:fldCharType="begin"/>
        </w:r>
        <w:r w:rsidR="004406CE">
          <w:rPr>
            <w:noProof/>
            <w:webHidden/>
          </w:rPr>
          <w:instrText xml:space="preserve"> PAGEREF _Toc9242203 \h </w:instrText>
        </w:r>
        <w:r>
          <w:rPr>
            <w:noProof/>
            <w:webHidden/>
          </w:rPr>
        </w:r>
        <w:r>
          <w:rPr>
            <w:noProof/>
            <w:webHidden/>
          </w:rPr>
          <w:fldChar w:fldCharType="separate"/>
        </w:r>
        <w:r w:rsidR="004406CE">
          <w:rPr>
            <w:noProof/>
            <w:webHidden/>
          </w:rPr>
          <w:t>7</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4" w:history="1">
        <w:r w:rsidR="004406CE" w:rsidRPr="00CB20DE">
          <w:rPr>
            <w:rStyle w:val="ad"/>
            <w:noProof/>
          </w:rPr>
          <w:t xml:space="preserve">4.2  </w:t>
        </w:r>
        <w:r w:rsidR="004406CE" w:rsidRPr="00CB20DE">
          <w:rPr>
            <w:rStyle w:val="ad"/>
            <w:rFonts w:hint="eastAsia"/>
            <w:noProof/>
          </w:rPr>
          <w:t>分类</w:t>
        </w:r>
        <w:r w:rsidR="004406CE">
          <w:rPr>
            <w:noProof/>
            <w:webHidden/>
          </w:rPr>
          <w:tab/>
        </w:r>
        <w:r>
          <w:rPr>
            <w:noProof/>
            <w:webHidden/>
          </w:rPr>
          <w:fldChar w:fldCharType="begin"/>
        </w:r>
        <w:r w:rsidR="004406CE">
          <w:rPr>
            <w:noProof/>
            <w:webHidden/>
          </w:rPr>
          <w:instrText xml:space="preserve"> PAGEREF _Toc9242204 \h </w:instrText>
        </w:r>
        <w:r>
          <w:rPr>
            <w:noProof/>
            <w:webHidden/>
          </w:rPr>
        </w:r>
        <w:r>
          <w:rPr>
            <w:noProof/>
            <w:webHidden/>
          </w:rPr>
          <w:fldChar w:fldCharType="separate"/>
        </w:r>
        <w:r w:rsidR="004406CE">
          <w:rPr>
            <w:noProof/>
            <w:webHidden/>
          </w:rPr>
          <w:t>8</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05" w:history="1">
        <w:r w:rsidR="004406CE" w:rsidRPr="00CB20DE">
          <w:rPr>
            <w:rStyle w:val="ad"/>
            <w:noProof/>
          </w:rPr>
          <w:t xml:space="preserve">5  </w:t>
        </w:r>
        <w:r w:rsidR="004406CE" w:rsidRPr="00CB20DE">
          <w:rPr>
            <w:rStyle w:val="ad"/>
            <w:rFonts w:hint="eastAsia"/>
            <w:noProof/>
          </w:rPr>
          <w:t>设计</w:t>
        </w:r>
        <w:r w:rsidR="004406CE">
          <w:rPr>
            <w:noProof/>
            <w:webHidden/>
          </w:rPr>
          <w:tab/>
        </w:r>
        <w:r>
          <w:rPr>
            <w:noProof/>
            <w:webHidden/>
          </w:rPr>
          <w:fldChar w:fldCharType="begin"/>
        </w:r>
        <w:r w:rsidR="004406CE">
          <w:rPr>
            <w:noProof/>
            <w:webHidden/>
          </w:rPr>
          <w:instrText xml:space="preserve"> PAGEREF _Toc9242205 \h </w:instrText>
        </w:r>
        <w:r>
          <w:rPr>
            <w:noProof/>
            <w:webHidden/>
          </w:rPr>
        </w:r>
        <w:r>
          <w:rPr>
            <w:noProof/>
            <w:webHidden/>
          </w:rPr>
          <w:fldChar w:fldCharType="separate"/>
        </w:r>
        <w:r w:rsidR="004406CE">
          <w:rPr>
            <w:noProof/>
            <w:webHidden/>
          </w:rPr>
          <w:t>9</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6" w:history="1">
        <w:r w:rsidR="004406CE" w:rsidRPr="00CB20DE">
          <w:rPr>
            <w:rStyle w:val="ad"/>
            <w:noProof/>
          </w:rPr>
          <w:t xml:space="preserve">5.1  </w:t>
        </w:r>
        <w:r w:rsidR="004406CE" w:rsidRPr="00CB20DE">
          <w:rPr>
            <w:rStyle w:val="ad"/>
            <w:rFonts w:hAnsi="黑体" w:hint="eastAsia"/>
            <w:noProof/>
          </w:rPr>
          <w:t>一般规定</w:t>
        </w:r>
        <w:r w:rsidR="004406CE">
          <w:rPr>
            <w:noProof/>
            <w:webHidden/>
          </w:rPr>
          <w:tab/>
        </w:r>
        <w:r>
          <w:rPr>
            <w:noProof/>
            <w:webHidden/>
          </w:rPr>
          <w:fldChar w:fldCharType="begin"/>
        </w:r>
        <w:r w:rsidR="004406CE">
          <w:rPr>
            <w:noProof/>
            <w:webHidden/>
          </w:rPr>
          <w:instrText xml:space="preserve"> PAGEREF _Toc9242206 \h </w:instrText>
        </w:r>
        <w:r>
          <w:rPr>
            <w:noProof/>
            <w:webHidden/>
          </w:rPr>
        </w:r>
        <w:r>
          <w:rPr>
            <w:noProof/>
            <w:webHidden/>
          </w:rPr>
          <w:fldChar w:fldCharType="separate"/>
        </w:r>
        <w:r w:rsidR="004406CE">
          <w:rPr>
            <w:noProof/>
            <w:webHidden/>
          </w:rPr>
          <w:t>9</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7" w:history="1">
        <w:r w:rsidR="004406CE" w:rsidRPr="00CB20DE">
          <w:rPr>
            <w:rStyle w:val="ad"/>
            <w:noProof/>
          </w:rPr>
          <w:t xml:space="preserve">5.2  </w:t>
        </w:r>
        <w:r w:rsidR="004406CE" w:rsidRPr="00CB20DE">
          <w:rPr>
            <w:rStyle w:val="ad"/>
            <w:rFonts w:ascii="黑体" w:hint="eastAsia"/>
            <w:noProof/>
          </w:rPr>
          <w:t>桩基</w:t>
        </w:r>
        <w:r w:rsidR="004406CE" w:rsidRPr="00CB20DE">
          <w:rPr>
            <w:rStyle w:val="ad"/>
            <w:rFonts w:hAnsi="黑体" w:hint="eastAsia"/>
            <w:noProof/>
          </w:rPr>
          <w:t>构造</w:t>
        </w:r>
        <w:r w:rsidR="004406CE">
          <w:rPr>
            <w:noProof/>
            <w:webHidden/>
          </w:rPr>
          <w:tab/>
        </w:r>
        <w:r>
          <w:rPr>
            <w:noProof/>
            <w:webHidden/>
          </w:rPr>
          <w:fldChar w:fldCharType="begin"/>
        </w:r>
        <w:r w:rsidR="004406CE">
          <w:rPr>
            <w:noProof/>
            <w:webHidden/>
          </w:rPr>
          <w:instrText xml:space="preserve"> PAGEREF _Toc9242207 \h </w:instrText>
        </w:r>
        <w:r>
          <w:rPr>
            <w:noProof/>
            <w:webHidden/>
          </w:rPr>
        </w:r>
        <w:r>
          <w:rPr>
            <w:noProof/>
            <w:webHidden/>
          </w:rPr>
          <w:fldChar w:fldCharType="separate"/>
        </w:r>
        <w:r w:rsidR="004406CE">
          <w:rPr>
            <w:noProof/>
            <w:webHidden/>
          </w:rPr>
          <w:t>11</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8" w:history="1">
        <w:r w:rsidR="004406CE" w:rsidRPr="00CB20DE">
          <w:rPr>
            <w:rStyle w:val="ad"/>
            <w:noProof/>
          </w:rPr>
          <w:t xml:space="preserve">5.3  </w:t>
        </w:r>
        <w:r w:rsidR="004406CE" w:rsidRPr="00CB20DE">
          <w:rPr>
            <w:rStyle w:val="ad"/>
            <w:rFonts w:hint="eastAsia"/>
            <w:noProof/>
          </w:rPr>
          <w:t>抗压桩设计</w:t>
        </w:r>
        <w:r w:rsidR="004406CE">
          <w:rPr>
            <w:noProof/>
            <w:webHidden/>
          </w:rPr>
          <w:tab/>
        </w:r>
        <w:r>
          <w:rPr>
            <w:noProof/>
            <w:webHidden/>
          </w:rPr>
          <w:fldChar w:fldCharType="begin"/>
        </w:r>
        <w:r w:rsidR="004406CE">
          <w:rPr>
            <w:noProof/>
            <w:webHidden/>
          </w:rPr>
          <w:instrText xml:space="preserve"> PAGEREF _Toc9242208 \h </w:instrText>
        </w:r>
        <w:r>
          <w:rPr>
            <w:noProof/>
            <w:webHidden/>
          </w:rPr>
        </w:r>
        <w:r>
          <w:rPr>
            <w:noProof/>
            <w:webHidden/>
          </w:rPr>
          <w:fldChar w:fldCharType="separate"/>
        </w:r>
        <w:r w:rsidR="004406CE">
          <w:rPr>
            <w:noProof/>
            <w:webHidden/>
          </w:rPr>
          <w:t>12</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09" w:history="1">
        <w:r w:rsidR="004406CE" w:rsidRPr="00CB20DE">
          <w:rPr>
            <w:rStyle w:val="ad"/>
            <w:noProof/>
          </w:rPr>
          <w:t xml:space="preserve">5.4  </w:t>
        </w:r>
        <w:r w:rsidR="004406CE" w:rsidRPr="00CB20DE">
          <w:rPr>
            <w:rStyle w:val="ad"/>
            <w:rFonts w:hint="eastAsia"/>
            <w:noProof/>
          </w:rPr>
          <w:t>抗拔桩设计</w:t>
        </w:r>
        <w:r w:rsidR="004406CE">
          <w:rPr>
            <w:noProof/>
            <w:webHidden/>
          </w:rPr>
          <w:tab/>
        </w:r>
        <w:r>
          <w:rPr>
            <w:noProof/>
            <w:webHidden/>
          </w:rPr>
          <w:fldChar w:fldCharType="begin"/>
        </w:r>
        <w:r w:rsidR="004406CE">
          <w:rPr>
            <w:noProof/>
            <w:webHidden/>
          </w:rPr>
          <w:instrText xml:space="preserve"> PAGEREF _Toc9242209 \h </w:instrText>
        </w:r>
        <w:r>
          <w:rPr>
            <w:noProof/>
            <w:webHidden/>
          </w:rPr>
        </w:r>
        <w:r>
          <w:rPr>
            <w:noProof/>
            <w:webHidden/>
          </w:rPr>
          <w:fldChar w:fldCharType="separate"/>
        </w:r>
        <w:r w:rsidR="004406CE">
          <w:rPr>
            <w:noProof/>
            <w:webHidden/>
          </w:rPr>
          <w:t>14</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0" w:history="1">
        <w:r w:rsidR="004406CE" w:rsidRPr="00CB20DE">
          <w:rPr>
            <w:rStyle w:val="ad"/>
            <w:noProof/>
          </w:rPr>
          <w:t xml:space="preserve">5.5  </w:t>
        </w:r>
        <w:r w:rsidR="004406CE" w:rsidRPr="00CB20DE">
          <w:rPr>
            <w:rStyle w:val="ad"/>
            <w:rFonts w:hint="eastAsia"/>
            <w:noProof/>
          </w:rPr>
          <w:t>水平受荷桩设计</w:t>
        </w:r>
        <w:r w:rsidR="004406CE">
          <w:rPr>
            <w:noProof/>
            <w:webHidden/>
          </w:rPr>
          <w:tab/>
        </w:r>
        <w:r>
          <w:rPr>
            <w:noProof/>
            <w:webHidden/>
          </w:rPr>
          <w:fldChar w:fldCharType="begin"/>
        </w:r>
        <w:r w:rsidR="004406CE">
          <w:rPr>
            <w:noProof/>
            <w:webHidden/>
          </w:rPr>
          <w:instrText xml:space="preserve"> PAGEREF _Toc9242210 \h </w:instrText>
        </w:r>
        <w:r>
          <w:rPr>
            <w:noProof/>
            <w:webHidden/>
          </w:rPr>
        </w:r>
        <w:r>
          <w:rPr>
            <w:noProof/>
            <w:webHidden/>
          </w:rPr>
          <w:fldChar w:fldCharType="separate"/>
        </w:r>
        <w:r w:rsidR="004406CE">
          <w:rPr>
            <w:noProof/>
            <w:webHidden/>
          </w:rPr>
          <w:t>17</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11" w:history="1">
        <w:r w:rsidR="004406CE" w:rsidRPr="00CB20DE">
          <w:rPr>
            <w:rStyle w:val="ad"/>
            <w:noProof/>
          </w:rPr>
          <w:t xml:space="preserve">6  </w:t>
        </w:r>
        <w:r w:rsidR="004406CE" w:rsidRPr="00CB20DE">
          <w:rPr>
            <w:rStyle w:val="ad"/>
            <w:rFonts w:hint="eastAsia"/>
            <w:noProof/>
          </w:rPr>
          <w:t>施工</w:t>
        </w:r>
        <w:r w:rsidR="004406CE">
          <w:rPr>
            <w:noProof/>
            <w:webHidden/>
          </w:rPr>
          <w:tab/>
        </w:r>
        <w:r>
          <w:rPr>
            <w:noProof/>
            <w:webHidden/>
          </w:rPr>
          <w:fldChar w:fldCharType="begin"/>
        </w:r>
        <w:r w:rsidR="004406CE">
          <w:rPr>
            <w:noProof/>
            <w:webHidden/>
          </w:rPr>
          <w:instrText xml:space="preserve"> PAGEREF _Toc9242211 \h </w:instrText>
        </w:r>
        <w:r>
          <w:rPr>
            <w:noProof/>
            <w:webHidden/>
          </w:rPr>
        </w:r>
        <w:r>
          <w:rPr>
            <w:noProof/>
            <w:webHidden/>
          </w:rPr>
          <w:fldChar w:fldCharType="separate"/>
        </w:r>
        <w:r w:rsidR="004406CE">
          <w:rPr>
            <w:noProof/>
            <w:webHidden/>
          </w:rPr>
          <w:t>21</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2" w:history="1">
        <w:r w:rsidR="004406CE" w:rsidRPr="00CB20DE">
          <w:rPr>
            <w:rStyle w:val="ad"/>
            <w:noProof/>
          </w:rPr>
          <w:t xml:space="preserve">6.1  </w:t>
        </w:r>
        <w:r w:rsidR="004406CE" w:rsidRPr="00CB20DE">
          <w:rPr>
            <w:rStyle w:val="ad"/>
            <w:rFonts w:hint="eastAsia"/>
            <w:noProof/>
          </w:rPr>
          <w:t>一般规定</w:t>
        </w:r>
        <w:r w:rsidR="004406CE">
          <w:rPr>
            <w:noProof/>
            <w:webHidden/>
          </w:rPr>
          <w:tab/>
        </w:r>
        <w:r>
          <w:rPr>
            <w:noProof/>
            <w:webHidden/>
          </w:rPr>
          <w:fldChar w:fldCharType="begin"/>
        </w:r>
        <w:r w:rsidR="004406CE">
          <w:rPr>
            <w:noProof/>
            <w:webHidden/>
          </w:rPr>
          <w:instrText xml:space="preserve"> PAGEREF _Toc9242212 \h </w:instrText>
        </w:r>
        <w:r>
          <w:rPr>
            <w:noProof/>
            <w:webHidden/>
          </w:rPr>
        </w:r>
        <w:r>
          <w:rPr>
            <w:noProof/>
            <w:webHidden/>
          </w:rPr>
          <w:fldChar w:fldCharType="separate"/>
        </w:r>
        <w:r w:rsidR="004406CE">
          <w:rPr>
            <w:noProof/>
            <w:webHidden/>
          </w:rPr>
          <w:t>21</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3" w:history="1">
        <w:r w:rsidR="004406CE" w:rsidRPr="00CB20DE">
          <w:rPr>
            <w:rStyle w:val="ad"/>
            <w:noProof/>
          </w:rPr>
          <w:t xml:space="preserve">6.2  </w:t>
        </w:r>
        <w:r w:rsidR="004406CE" w:rsidRPr="00CB20DE">
          <w:rPr>
            <w:rStyle w:val="ad"/>
            <w:rFonts w:hint="eastAsia"/>
            <w:noProof/>
          </w:rPr>
          <w:t>主要机具设备</w:t>
        </w:r>
        <w:r w:rsidR="004406CE">
          <w:rPr>
            <w:noProof/>
            <w:webHidden/>
          </w:rPr>
          <w:tab/>
        </w:r>
        <w:r>
          <w:rPr>
            <w:noProof/>
            <w:webHidden/>
          </w:rPr>
          <w:fldChar w:fldCharType="begin"/>
        </w:r>
        <w:r w:rsidR="004406CE">
          <w:rPr>
            <w:noProof/>
            <w:webHidden/>
          </w:rPr>
          <w:instrText xml:space="preserve"> PAGEREF _Toc9242213 \h </w:instrText>
        </w:r>
        <w:r>
          <w:rPr>
            <w:noProof/>
            <w:webHidden/>
          </w:rPr>
        </w:r>
        <w:r>
          <w:rPr>
            <w:noProof/>
            <w:webHidden/>
          </w:rPr>
          <w:fldChar w:fldCharType="separate"/>
        </w:r>
        <w:r w:rsidR="004406CE">
          <w:rPr>
            <w:noProof/>
            <w:webHidden/>
          </w:rPr>
          <w:t>21</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4" w:history="1">
        <w:r w:rsidR="004406CE" w:rsidRPr="00CB20DE">
          <w:rPr>
            <w:rStyle w:val="ad"/>
            <w:noProof/>
          </w:rPr>
          <w:t xml:space="preserve">6.3  </w:t>
        </w:r>
        <w:r w:rsidR="004406CE" w:rsidRPr="00CB20DE">
          <w:rPr>
            <w:rStyle w:val="ad"/>
            <w:rFonts w:hint="eastAsia"/>
            <w:noProof/>
          </w:rPr>
          <w:t>施工准备</w:t>
        </w:r>
        <w:r w:rsidR="004406CE">
          <w:rPr>
            <w:noProof/>
            <w:webHidden/>
          </w:rPr>
          <w:tab/>
        </w:r>
        <w:r>
          <w:rPr>
            <w:noProof/>
            <w:webHidden/>
          </w:rPr>
          <w:fldChar w:fldCharType="begin"/>
        </w:r>
        <w:r w:rsidR="004406CE">
          <w:rPr>
            <w:noProof/>
            <w:webHidden/>
          </w:rPr>
          <w:instrText xml:space="preserve"> PAGEREF _Toc9242214 \h </w:instrText>
        </w:r>
        <w:r>
          <w:rPr>
            <w:noProof/>
            <w:webHidden/>
          </w:rPr>
        </w:r>
        <w:r>
          <w:rPr>
            <w:noProof/>
            <w:webHidden/>
          </w:rPr>
          <w:fldChar w:fldCharType="separate"/>
        </w:r>
        <w:r w:rsidR="004406CE">
          <w:rPr>
            <w:noProof/>
            <w:webHidden/>
          </w:rPr>
          <w:t>21</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5" w:history="1">
        <w:r w:rsidR="004406CE" w:rsidRPr="00CB20DE">
          <w:rPr>
            <w:rStyle w:val="ad"/>
            <w:noProof/>
          </w:rPr>
          <w:t xml:space="preserve">6.4  </w:t>
        </w:r>
        <w:r w:rsidR="004406CE" w:rsidRPr="00CB20DE">
          <w:rPr>
            <w:rStyle w:val="ad"/>
            <w:rFonts w:hint="eastAsia"/>
            <w:noProof/>
          </w:rPr>
          <w:t>成桩工艺</w:t>
        </w:r>
        <w:r w:rsidR="004406CE">
          <w:rPr>
            <w:noProof/>
            <w:webHidden/>
          </w:rPr>
          <w:tab/>
        </w:r>
        <w:r>
          <w:rPr>
            <w:noProof/>
            <w:webHidden/>
          </w:rPr>
          <w:fldChar w:fldCharType="begin"/>
        </w:r>
        <w:r w:rsidR="004406CE">
          <w:rPr>
            <w:noProof/>
            <w:webHidden/>
          </w:rPr>
          <w:instrText xml:space="preserve"> PAGEREF _Toc9242215 \h </w:instrText>
        </w:r>
        <w:r>
          <w:rPr>
            <w:noProof/>
            <w:webHidden/>
          </w:rPr>
        </w:r>
        <w:r>
          <w:rPr>
            <w:noProof/>
            <w:webHidden/>
          </w:rPr>
          <w:fldChar w:fldCharType="separate"/>
        </w:r>
        <w:r w:rsidR="004406CE">
          <w:rPr>
            <w:noProof/>
            <w:webHidden/>
          </w:rPr>
          <w:t>22</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16" w:history="1">
        <w:r w:rsidR="004406CE" w:rsidRPr="00CB20DE">
          <w:rPr>
            <w:rStyle w:val="ad"/>
            <w:noProof/>
          </w:rPr>
          <w:t xml:space="preserve">7  </w:t>
        </w:r>
        <w:r w:rsidR="004406CE" w:rsidRPr="00CB20DE">
          <w:rPr>
            <w:rStyle w:val="ad"/>
            <w:rFonts w:hint="eastAsia"/>
            <w:noProof/>
          </w:rPr>
          <w:t>承台施工</w:t>
        </w:r>
        <w:r w:rsidR="004406CE">
          <w:rPr>
            <w:noProof/>
            <w:webHidden/>
          </w:rPr>
          <w:tab/>
        </w:r>
        <w:r>
          <w:rPr>
            <w:noProof/>
            <w:webHidden/>
          </w:rPr>
          <w:fldChar w:fldCharType="begin"/>
        </w:r>
        <w:r w:rsidR="004406CE">
          <w:rPr>
            <w:noProof/>
            <w:webHidden/>
          </w:rPr>
          <w:instrText xml:space="preserve"> PAGEREF _Toc9242216 \h </w:instrText>
        </w:r>
        <w:r>
          <w:rPr>
            <w:noProof/>
            <w:webHidden/>
          </w:rPr>
        </w:r>
        <w:r>
          <w:rPr>
            <w:noProof/>
            <w:webHidden/>
          </w:rPr>
          <w:fldChar w:fldCharType="separate"/>
        </w:r>
        <w:r w:rsidR="004406CE">
          <w:rPr>
            <w:noProof/>
            <w:webHidden/>
          </w:rPr>
          <w:t>24</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17" w:history="1">
        <w:r w:rsidR="004406CE" w:rsidRPr="00CB20DE">
          <w:rPr>
            <w:rStyle w:val="ad"/>
            <w:noProof/>
          </w:rPr>
          <w:t xml:space="preserve">8  </w:t>
        </w:r>
        <w:r w:rsidR="004406CE" w:rsidRPr="00CB20DE">
          <w:rPr>
            <w:rStyle w:val="ad"/>
            <w:rFonts w:hint="eastAsia"/>
            <w:noProof/>
          </w:rPr>
          <w:t>检测与验收</w:t>
        </w:r>
        <w:r w:rsidR="004406CE">
          <w:rPr>
            <w:noProof/>
            <w:webHidden/>
          </w:rPr>
          <w:tab/>
        </w:r>
        <w:r>
          <w:rPr>
            <w:noProof/>
            <w:webHidden/>
          </w:rPr>
          <w:fldChar w:fldCharType="begin"/>
        </w:r>
        <w:r w:rsidR="004406CE">
          <w:rPr>
            <w:noProof/>
            <w:webHidden/>
          </w:rPr>
          <w:instrText xml:space="preserve"> PAGEREF _Toc9242217 \h </w:instrText>
        </w:r>
        <w:r>
          <w:rPr>
            <w:noProof/>
            <w:webHidden/>
          </w:rPr>
        </w:r>
        <w:r>
          <w:rPr>
            <w:noProof/>
            <w:webHidden/>
          </w:rPr>
          <w:fldChar w:fldCharType="separate"/>
        </w:r>
        <w:r w:rsidR="004406CE">
          <w:rPr>
            <w:noProof/>
            <w:webHidden/>
          </w:rPr>
          <w:t>25</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8" w:history="1">
        <w:r w:rsidR="004406CE" w:rsidRPr="00CB20DE">
          <w:rPr>
            <w:rStyle w:val="ad"/>
            <w:noProof/>
          </w:rPr>
          <w:t xml:space="preserve">8.1  </w:t>
        </w:r>
        <w:r w:rsidR="004406CE" w:rsidRPr="00CB20DE">
          <w:rPr>
            <w:rStyle w:val="ad"/>
            <w:rFonts w:hint="eastAsia"/>
            <w:noProof/>
          </w:rPr>
          <w:t>一般规定</w:t>
        </w:r>
        <w:r w:rsidR="004406CE">
          <w:rPr>
            <w:noProof/>
            <w:webHidden/>
          </w:rPr>
          <w:tab/>
        </w:r>
        <w:r>
          <w:rPr>
            <w:noProof/>
            <w:webHidden/>
          </w:rPr>
          <w:fldChar w:fldCharType="begin"/>
        </w:r>
        <w:r w:rsidR="004406CE">
          <w:rPr>
            <w:noProof/>
            <w:webHidden/>
          </w:rPr>
          <w:instrText xml:space="preserve"> PAGEREF _Toc9242218 \h </w:instrText>
        </w:r>
        <w:r>
          <w:rPr>
            <w:noProof/>
            <w:webHidden/>
          </w:rPr>
        </w:r>
        <w:r>
          <w:rPr>
            <w:noProof/>
            <w:webHidden/>
          </w:rPr>
          <w:fldChar w:fldCharType="separate"/>
        </w:r>
        <w:r w:rsidR="004406CE">
          <w:rPr>
            <w:noProof/>
            <w:webHidden/>
          </w:rPr>
          <w:t>25</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19" w:history="1">
        <w:r w:rsidR="004406CE" w:rsidRPr="00CB20DE">
          <w:rPr>
            <w:rStyle w:val="ad"/>
            <w:noProof/>
          </w:rPr>
          <w:t xml:space="preserve">8.2  </w:t>
        </w:r>
        <w:r w:rsidR="004406CE" w:rsidRPr="00CB20DE">
          <w:rPr>
            <w:rStyle w:val="ad"/>
            <w:rFonts w:hint="eastAsia"/>
            <w:noProof/>
          </w:rPr>
          <w:t>施工前检测</w:t>
        </w:r>
        <w:r w:rsidR="004406CE">
          <w:rPr>
            <w:noProof/>
            <w:webHidden/>
          </w:rPr>
          <w:tab/>
        </w:r>
        <w:r>
          <w:rPr>
            <w:noProof/>
            <w:webHidden/>
          </w:rPr>
          <w:fldChar w:fldCharType="begin"/>
        </w:r>
        <w:r w:rsidR="004406CE">
          <w:rPr>
            <w:noProof/>
            <w:webHidden/>
          </w:rPr>
          <w:instrText xml:space="preserve"> PAGEREF _Toc9242219 \h </w:instrText>
        </w:r>
        <w:r>
          <w:rPr>
            <w:noProof/>
            <w:webHidden/>
          </w:rPr>
        </w:r>
        <w:r>
          <w:rPr>
            <w:noProof/>
            <w:webHidden/>
          </w:rPr>
          <w:fldChar w:fldCharType="separate"/>
        </w:r>
        <w:r w:rsidR="004406CE">
          <w:rPr>
            <w:noProof/>
            <w:webHidden/>
          </w:rPr>
          <w:t>25</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20" w:history="1">
        <w:r w:rsidR="004406CE" w:rsidRPr="00CB20DE">
          <w:rPr>
            <w:rStyle w:val="ad"/>
            <w:noProof/>
          </w:rPr>
          <w:t xml:space="preserve">8.3  </w:t>
        </w:r>
        <w:r w:rsidR="004406CE" w:rsidRPr="00CB20DE">
          <w:rPr>
            <w:rStyle w:val="ad"/>
            <w:rFonts w:hint="eastAsia"/>
            <w:noProof/>
          </w:rPr>
          <w:t>施工过程检测</w:t>
        </w:r>
        <w:r w:rsidR="004406CE">
          <w:rPr>
            <w:noProof/>
            <w:webHidden/>
          </w:rPr>
          <w:tab/>
        </w:r>
        <w:r>
          <w:rPr>
            <w:noProof/>
            <w:webHidden/>
          </w:rPr>
          <w:fldChar w:fldCharType="begin"/>
        </w:r>
        <w:r w:rsidR="004406CE">
          <w:rPr>
            <w:noProof/>
            <w:webHidden/>
          </w:rPr>
          <w:instrText xml:space="preserve"> PAGEREF _Toc9242220 \h </w:instrText>
        </w:r>
        <w:r>
          <w:rPr>
            <w:noProof/>
            <w:webHidden/>
          </w:rPr>
        </w:r>
        <w:r>
          <w:rPr>
            <w:noProof/>
            <w:webHidden/>
          </w:rPr>
          <w:fldChar w:fldCharType="separate"/>
        </w:r>
        <w:r w:rsidR="004406CE">
          <w:rPr>
            <w:noProof/>
            <w:webHidden/>
          </w:rPr>
          <w:t>26</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21" w:history="1">
        <w:r w:rsidR="004406CE" w:rsidRPr="00CB20DE">
          <w:rPr>
            <w:rStyle w:val="ad"/>
            <w:noProof/>
          </w:rPr>
          <w:t xml:space="preserve">8.4  </w:t>
        </w:r>
        <w:r w:rsidR="004406CE" w:rsidRPr="00CB20DE">
          <w:rPr>
            <w:rStyle w:val="ad"/>
            <w:rFonts w:hint="eastAsia"/>
            <w:noProof/>
          </w:rPr>
          <w:t>施工后检测</w:t>
        </w:r>
        <w:r w:rsidR="004406CE">
          <w:rPr>
            <w:noProof/>
            <w:webHidden/>
          </w:rPr>
          <w:tab/>
        </w:r>
        <w:r>
          <w:rPr>
            <w:noProof/>
            <w:webHidden/>
          </w:rPr>
          <w:fldChar w:fldCharType="begin"/>
        </w:r>
        <w:r w:rsidR="004406CE">
          <w:rPr>
            <w:noProof/>
            <w:webHidden/>
          </w:rPr>
          <w:instrText xml:space="preserve"> PAGEREF _Toc9242221 \h </w:instrText>
        </w:r>
        <w:r>
          <w:rPr>
            <w:noProof/>
            <w:webHidden/>
          </w:rPr>
        </w:r>
        <w:r>
          <w:rPr>
            <w:noProof/>
            <w:webHidden/>
          </w:rPr>
          <w:fldChar w:fldCharType="separate"/>
        </w:r>
        <w:r w:rsidR="004406CE">
          <w:rPr>
            <w:noProof/>
            <w:webHidden/>
          </w:rPr>
          <w:t>28</w:t>
        </w:r>
        <w:r>
          <w:rPr>
            <w:noProof/>
            <w:webHidden/>
          </w:rPr>
          <w:fldChar w:fldCharType="end"/>
        </w:r>
      </w:hyperlink>
    </w:p>
    <w:p w:rsidR="004406CE" w:rsidRDefault="00050C73">
      <w:pPr>
        <w:pStyle w:val="20"/>
        <w:rPr>
          <w:rFonts w:asciiTheme="minorHAnsi" w:eastAsiaTheme="minorEastAsia" w:hAnsiTheme="minorHAnsi" w:cstheme="minorBidi"/>
          <w:smallCaps w:val="0"/>
          <w:noProof/>
          <w:sz w:val="21"/>
          <w:szCs w:val="22"/>
        </w:rPr>
      </w:pPr>
      <w:hyperlink w:anchor="_Toc9242222" w:history="1">
        <w:r w:rsidR="004406CE" w:rsidRPr="00CB20DE">
          <w:rPr>
            <w:rStyle w:val="ad"/>
            <w:noProof/>
          </w:rPr>
          <w:t xml:space="preserve">8.5  </w:t>
        </w:r>
        <w:r w:rsidR="004406CE" w:rsidRPr="00CB20DE">
          <w:rPr>
            <w:rStyle w:val="ad"/>
            <w:rFonts w:hint="eastAsia"/>
            <w:noProof/>
          </w:rPr>
          <w:t>工程验收</w:t>
        </w:r>
        <w:r w:rsidR="004406CE">
          <w:rPr>
            <w:noProof/>
            <w:webHidden/>
          </w:rPr>
          <w:tab/>
        </w:r>
        <w:r>
          <w:rPr>
            <w:noProof/>
            <w:webHidden/>
          </w:rPr>
          <w:fldChar w:fldCharType="begin"/>
        </w:r>
        <w:r w:rsidR="004406CE">
          <w:rPr>
            <w:noProof/>
            <w:webHidden/>
          </w:rPr>
          <w:instrText xml:space="preserve"> PAGEREF _Toc9242222 \h </w:instrText>
        </w:r>
        <w:r>
          <w:rPr>
            <w:noProof/>
            <w:webHidden/>
          </w:rPr>
        </w:r>
        <w:r>
          <w:rPr>
            <w:noProof/>
            <w:webHidden/>
          </w:rPr>
          <w:fldChar w:fldCharType="separate"/>
        </w:r>
        <w:r w:rsidR="004406CE">
          <w:rPr>
            <w:noProof/>
            <w:webHidden/>
          </w:rPr>
          <w:t>28</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3" w:history="1">
        <w:r w:rsidR="004406CE" w:rsidRPr="00CB20DE">
          <w:rPr>
            <w:rStyle w:val="ad"/>
            <w:rFonts w:hint="eastAsia"/>
            <w:noProof/>
          </w:rPr>
          <w:t>附录</w:t>
        </w:r>
        <w:r w:rsidR="004406CE" w:rsidRPr="00CB20DE">
          <w:rPr>
            <w:rStyle w:val="ad"/>
            <w:noProof/>
          </w:rPr>
          <w:t xml:space="preserve">A  </w:t>
        </w:r>
        <w:r w:rsidR="004406CE" w:rsidRPr="00CB20DE">
          <w:rPr>
            <w:rStyle w:val="ad"/>
            <w:rFonts w:hint="eastAsia"/>
            <w:noProof/>
          </w:rPr>
          <w:t>植入桩结构形式、桩身配筋及桩身力学性能参数表</w:t>
        </w:r>
        <w:r w:rsidR="004406CE">
          <w:rPr>
            <w:noProof/>
            <w:webHidden/>
          </w:rPr>
          <w:tab/>
        </w:r>
        <w:r>
          <w:rPr>
            <w:noProof/>
            <w:webHidden/>
          </w:rPr>
          <w:fldChar w:fldCharType="begin"/>
        </w:r>
        <w:r w:rsidR="004406CE">
          <w:rPr>
            <w:noProof/>
            <w:webHidden/>
          </w:rPr>
          <w:instrText xml:space="preserve"> PAGEREF _Toc9242223 \h </w:instrText>
        </w:r>
        <w:r>
          <w:rPr>
            <w:noProof/>
            <w:webHidden/>
          </w:rPr>
        </w:r>
        <w:r>
          <w:rPr>
            <w:noProof/>
            <w:webHidden/>
          </w:rPr>
          <w:fldChar w:fldCharType="separate"/>
        </w:r>
        <w:r w:rsidR="004406CE">
          <w:rPr>
            <w:noProof/>
            <w:webHidden/>
          </w:rPr>
          <w:t>30</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4" w:history="1">
        <w:r w:rsidR="004406CE" w:rsidRPr="00CB20DE">
          <w:rPr>
            <w:rStyle w:val="ad"/>
            <w:rFonts w:hint="eastAsia"/>
            <w:noProof/>
          </w:rPr>
          <w:t>附录</w:t>
        </w:r>
        <w:r w:rsidR="004406CE" w:rsidRPr="00CB20DE">
          <w:rPr>
            <w:rStyle w:val="ad"/>
            <w:noProof/>
          </w:rPr>
          <w:t xml:space="preserve">B  </w:t>
        </w:r>
        <w:r w:rsidR="004406CE" w:rsidRPr="00CB20DE">
          <w:rPr>
            <w:rStyle w:val="ad"/>
            <w:rFonts w:hint="eastAsia"/>
            <w:noProof/>
          </w:rPr>
          <w:t>静钻根植桩施工记录表</w:t>
        </w:r>
        <w:r w:rsidR="004406CE">
          <w:rPr>
            <w:noProof/>
            <w:webHidden/>
          </w:rPr>
          <w:tab/>
        </w:r>
        <w:r>
          <w:rPr>
            <w:noProof/>
            <w:webHidden/>
          </w:rPr>
          <w:fldChar w:fldCharType="begin"/>
        </w:r>
        <w:r w:rsidR="004406CE">
          <w:rPr>
            <w:noProof/>
            <w:webHidden/>
          </w:rPr>
          <w:instrText xml:space="preserve"> PAGEREF _Toc9242224 \h </w:instrText>
        </w:r>
        <w:r>
          <w:rPr>
            <w:noProof/>
            <w:webHidden/>
          </w:rPr>
        </w:r>
        <w:r>
          <w:rPr>
            <w:noProof/>
            <w:webHidden/>
          </w:rPr>
          <w:fldChar w:fldCharType="separate"/>
        </w:r>
        <w:r w:rsidR="004406CE">
          <w:rPr>
            <w:noProof/>
            <w:webHidden/>
          </w:rPr>
          <w:t>47</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5" w:history="1">
        <w:r w:rsidR="004406CE" w:rsidRPr="00CB20DE">
          <w:rPr>
            <w:rStyle w:val="ad"/>
            <w:rFonts w:hint="eastAsia"/>
            <w:noProof/>
          </w:rPr>
          <w:t>附录</w:t>
        </w:r>
        <w:r w:rsidR="004406CE" w:rsidRPr="00CB20DE">
          <w:rPr>
            <w:rStyle w:val="ad"/>
            <w:noProof/>
          </w:rPr>
          <w:t xml:space="preserve">C  </w:t>
        </w:r>
        <w:r w:rsidR="004406CE" w:rsidRPr="00CB20DE">
          <w:rPr>
            <w:rStyle w:val="ad"/>
            <w:rFonts w:hint="eastAsia"/>
            <w:noProof/>
          </w:rPr>
          <w:t>静钻根植桩检验批质量验收记录表</w:t>
        </w:r>
        <w:r w:rsidR="004406CE">
          <w:rPr>
            <w:noProof/>
            <w:webHidden/>
          </w:rPr>
          <w:tab/>
        </w:r>
        <w:r>
          <w:rPr>
            <w:noProof/>
            <w:webHidden/>
          </w:rPr>
          <w:fldChar w:fldCharType="begin"/>
        </w:r>
        <w:r w:rsidR="004406CE">
          <w:rPr>
            <w:noProof/>
            <w:webHidden/>
          </w:rPr>
          <w:instrText xml:space="preserve"> PAGEREF _Toc9242225 \h </w:instrText>
        </w:r>
        <w:r>
          <w:rPr>
            <w:noProof/>
            <w:webHidden/>
          </w:rPr>
        </w:r>
        <w:r>
          <w:rPr>
            <w:noProof/>
            <w:webHidden/>
          </w:rPr>
          <w:fldChar w:fldCharType="separate"/>
        </w:r>
        <w:r w:rsidR="004406CE">
          <w:rPr>
            <w:noProof/>
            <w:webHidden/>
          </w:rPr>
          <w:t>48</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6" w:history="1">
        <w:r w:rsidR="004406CE" w:rsidRPr="00CB20DE">
          <w:rPr>
            <w:rStyle w:val="ad"/>
            <w:rFonts w:ascii="宋体" w:hAnsi="宋体" w:hint="eastAsia"/>
            <w:noProof/>
          </w:rPr>
          <w:t>附录</w:t>
        </w:r>
        <w:r w:rsidR="004406CE" w:rsidRPr="00CB20DE">
          <w:rPr>
            <w:rStyle w:val="ad"/>
            <w:noProof/>
          </w:rPr>
          <w:t>D</w:t>
        </w:r>
        <w:r w:rsidR="004406CE" w:rsidRPr="00CB20DE">
          <w:rPr>
            <w:rStyle w:val="ad"/>
            <w:rFonts w:ascii="宋体" w:hAnsi="宋体"/>
            <w:noProof/>
          </w:rPr>
          <w:t xml:space="preserve">  </w:t>
        </w:r>
        <w:r w:rsidR="004406CE" w:rsidRPr="00CB20DE">
          <w:rPr>
            <w:rStyle w:val="ad"/>
            <w:rFonts w:ascii="宋体" w:hAnsi="宋体" w:hint="eastAsia"/>
            <w:noProof/>
          </w:rPr>
          <w:t>桩端水泥浆抗压强度试验用试块制作方法</w:t>
        </w:r>
        <w:r w:rsidR="004406CE">
          <w:rPr>
            <w:noProof/>
            <w:webHidden/>
          </w:rPr>
          <w:tab/>
        </w:r>
        <w:r>
          <w:rPr>
            <w:noProof/>
            <w:webHidden/>
          </w:rPr>
          <w:fldChar w:fldCharType="begin"/>
        </w:r>
        <w:r w:rsidR="004406CE">
          <w:rPr>
            <w:noProof/>
            <w:webHidden/>
          </w:rPr>
          <w:instrText xml:space="preserve"> PAGEREF _Toc9242226 \h </w:instrText>
        </w:r>
        <w:r>
          <w:rPr>
            <w:noProof/>
            <w:webHidden/>
          </w:rPr>
        </w:r>
        <w:r>
          <w:rPr>
            <w:noProof/>
            <w:webHidden/>
          </w:rPr>
          <w:fldChar w:fldCharType="separate"/>
        </w:r>
        <w:r w:rsidR="004406CE">
          <w:rPr>
            <w:noProof/>
            <w:webHidden/>
          </w:rPr>
          <w:t>49</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7" w:history="1">
        <w:r w:rsidR="004406CE" w:rsidRPr="00CB20DE">
          <w:rPr>
            <w:rStyle w:val="ad"/>
            <w:rFonts w:hint="eastAsia"/>
            <w:noProof/>
          </w:rPr>
          <w:t>本规程用词说明</w:t>
        </w:r>
        <w:r w:rsidR="004406CE">
          <w:rPr>
            <w:noProof/>
            <w:webHidden/>
          </w:rPr>
          <w:tab/>
        </w:r>
        <w:r>
          <w:rPr>
            <w:noProof/>
            <w:webHidden/>
          </w:rPr>
          <w:fldChar w:fldCharType="begin"/>
        </w:r>
        <w:r w:rsidR="004406CE">
          <w:rPr>
            <w:noProof/>
            <w:webHidden/>
          </w:rPr>
          <w:instrText xml:space="preserve"> PAGEREF _Toc9242227 \h </w:instrText>
        </w:r>
        <w:r>
          <w:rPr>
            <w:noProof/>
            <w:webHidden/>
          </w:rPr>
        </w:r>
        <w:r>
          <w:rPr>
            <w:noProof/>
            <w:webHidden/>
          </w:rPr>
          <w:fldChar w:fldCharType="separate"/>
        </w:r>
        <w:r w:rsidR="004406CE">
          <w:rPr>
            <w:noProof/>
            <w:webHidden/>
          </w:rPr>
          <w:t>50</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8" w:history="1">
        <w:r w:rsidR="004406CE" w:rsidRPr="00CB20DE">
          <w:rPr>
            <w:rStyle w:val="ad"/>
            <w:rFonts w:hint="eastAsia"/>
            <w:noProof/>
          </w:rPr>
          <w:t>引用标准名录</w:t>
        </w:r>
        <w:r w:rsidR="004406CE">
          <w:rPr>
            <w:noProof/>
            <w:webHidden/>
          </w:rPr>
          <w:tab/>
        </w:r>
        <w:r>
          <w:rPr>
            <w:noProof/>
            <w:webHidden/>
          </w:rPr>
          <w:fldChar w:fldCharType="begin"/>
        </w:r>
        <w:r w:rsidR="004406CE">
          <w:rPr>
            <w:noProof/>
            <w:webHidden/>
          </w:rPr>
          <w:instrText xml:space="preserve"> PAGEREF _Toc9242228 \h </w:instrText>
        </w:r>
        <w:r>
          <w:rPr>
            <w:noProof/>
            <w:webHidden/>
          </w:rPr>
        </w:r>
        <w:r>
          <w:rPr>
            <w:noProof/>
            <w:webHidden/>
          </w:rPr>
          <w:fldChar w:fldCharType="separate"/>
        </w:r>
        <w:r w:rsidR="004406CE">
          <w:rPr>
            <w:noProof/>
            <w:webHidden/>
          </w:rPr>
          <w:t>51</w:t>
        </w:r>
        <w:r>
          <w:rPr>
            <w:noProof/>
            <w:webHidden/>
          </w:rPr>
          <w:fldChar w:fldCharType="end"/>
        </w:r>
      </w:hyperlink>
    </w:p>
    <w:p w:rsidR="004406CE" w:rsidRDefault="00050C73">
      <w:pPr>
        <w:pStyle w:val="12"/>
        <w:tabs>
          <w:tab w:val="right" w:leader="dot" w:pos="9345"/>
        </w:tabs>
        <w:rPr>
          <w:rFonts w:asciiTheme="minorHAnsi" w:eastAsiaTheme="minorEastAsia" w:hAnsiTheme="minorHAnsi" w:cstheme="minorBidi"/>
          <w:b w:val="0"/>
          <w:bCs w:val="0"/>
          <w:caps w:val="0"/>
          <w:noProof/>
          <w:sz w:val="21"/>
          <w:szCs w:val="22"/>
        </w:rPr>
      </w:pPr>
      <w:hyperlink w:anchor="_Toc9242229" w:history="1">
        <w:r w:rsidR="004406CE" w:rsidRPr="00CB20DE">
          <w:rPr>
            <w:rStyle w:val="ad"/>
            <w:rFonts w:hint="eastAsia"/>
            <w:noProof/>
          </w:rPr>
          <w:t>条文说明</w:t>
        </w:r>
        <w:r w:rsidR="004406CE">
          <w:rPr>
            <w:noProof/>
            <w:webHidden/>
          </w:rPr>
          <w:tab/>
        </w:r>
        <w:r>
          <w:rPr>
            <w:noProof/>
            <w:webHidden/>
          </w:rPr>
          <w:fldChar w:fldCharType="begin"/>
        </w:r>
        <w:r w:rsidR="004406CE">
          <w:rPr>
            <w:noProof/>
            <w:webHidden/>
          </w:rPr>
          <w:instrText xml:space="preserve"> PAGEREF _Toc9242229 \h </w:instrText>
        </w:r>
        <w:r>
          <w:rPr>
            <w:noProof/>
            <w:webHidden/>
          </w:rPr>
        </w:r>
        <w:r>
          <w:rPr>
            <w:noProof/>
            <w:webHidden/>
          </w:rPr>
          <w:fldChar w:fldCharType="separate"/>
        </w:r>
        <w:r w:rsidR="004406CE">
          <w:rPr>
            <w:noProof/>
            <w:webHidden/>
          </w:rPr>
          <w:t>52</w:t>
        </w:r>
        <w:r>
          <w:rPr>
            <w:noProof/>
            <w:webHidden/>
          </w:rPr>
          <w:fldChar w:fldCharType="end"/>
        </w:r>
      </w:hyperlink>
    </w:p>
    <w:p w:rsidR="000A5F0E" w:rsidRPr="00F33832" w:rsidRDefault="00050C73">
      <w:pPr>
        <w:pStyle w:val="a8"/>
        <w:spacing w:line="440" w:lineRule="exact"/>
        <w:rPr>
          <w:rFonts w:ascii="Times New Roman" w:hAnsi="Times New Roman"/>
          <w:b w:val="0"/>
          <w:bCs/>
          <w:caps/>
          <w:smallCaps/>
        </w:rPr>
        <w:sectPr w:rsidR="000A5F0E" w:rsidRPr="00F33832">
          <w:pgSz w:w="11907" w:h="16839"/>
          <w:pgMar w:top="1134" w:right="1134" w:bottom="1134" w:left="1418" w:header="1133" w:footer="851" w:gutter="0"/>
          <w:pgNumType w:start="1"/>
          <w:cols w:space="720"/>
          <w:docGrid w:type="lines" w:linePitch="312"/>
        </w:sectPr>
      </w:pPr>
      <w:r w:rsidRPr="00F33832">
        <w:rPr>
          <w:bCs/>
          <w:caps/>
          <w:smallCaps/>
        </w:rPr>
        <w:fldChar w:fldCharType="end"/>
      </w:r>
    </w:p>
    <w:p w:rsidR="000A5F0E" w:rsidRPr="00F33832" w:rsidRDefault="000A5F0E">
      <w:pPr>
        <w:jc w:val="center"/>
        <w:rPr>
          <w:b/>
          <w:sz w:val="32"/>
          <w:szCs w:val="32"/>
        </w:rPr>
      </w:pPr>
      <w:r w:rsidRPr="00F33832">
        <w:rPr>
          <w:b/>
          <w:sz w:val="32"/>
          <w:szCs w:val="32"/>
        </w:rPr>
        <w:lastRenderedPageBreak/>
        <w:t>Contents</w:t>
      </w:r>
    </w:p>
    <w:p w:rsidR="000A5F0E" w:rsidRPr="00F33832" w:rsidRDefault="00050C73">
      <w:pPr>
        <w:pStyle w:val="12"/>
        <w:tabs>
          <w:tab w:val="right" w:leader="dot" w:pos="9345"/>
        </w:tabs>
        <w:rPr>
          <w:rFonts w:ascii="Calibri" w:hAnsi="Calibri"/>
          <w:b w:val="0"/>
          <w:bCs w:val="0"/>
          <w:caps w:val="0"/>
          <w:sz w:val="21"/>
          <w:szCs w:val="22"/>
        </w:rPr>
      </w:pPr>
      <w:r w:rsidRPr="00050C73">
        <w:rPr>
          <w:b w:val="0"/>
          <w:bCs w:val="0"/>
          <w:caps w:val="0"/>
          <w:smallCaps/>
        </w:rPr>
        <w:fldChar w:fldCharType="begin"/>
      </w:r>
      <w:r w:rsidR="000A5F0E" w:rsidRPr="00F33832">
        <w:rPr>
          <w:b w:val="0"/>
          <w:bCs w:val="0"/>
          <w:caps w:val="0"/>
          <w:smallCaps/>
        </w:rPr>
        <w:instrText xml:space="preserve"> TOC \o "1-2" \h \z \u </w:instrText>
      </w:r>
      <w:r w:rsidRPr="00050C73">
        <w:rPr>
          <w:b w:val="0"/>
          <w:bCs w:val="0"/>
          <w:caps w:val="0"/>
          <w:smallCaps/>
        </w:rPr>
        <w:fldChar w:fldCharType="separate"/>
      </w:r>
      <w:hyperlink w:anchor="_Toc446494059" w:history="1">
        <w:r w:rsidR="000A5F0E" w:rsidRPr="00F33832">
          <w:rPr>
            <w:rStyle w:val="ad"/>
          </w:rPr>
          <w:t xml:space="preserve">1  </w:t>
        </w:r>
        <w:r w:rsidR="000A5F0E" w:rsidRPr="00F33832">
          <w:rPr>
            <w:rStyle w:val="ad"/>
            <w:rFonts w:hint="eastAsia"/>
            <w:caps w:val="0"/>
          </w:rPr>
          <w:t>General Provisions</w:t>
        </w:r>
        <w:r w:rsidR="000A5F0E" w:rsidRPr="00F33832">
          <w:tab/>
        </w:r>
        <w:r w:rsidR="000A5F0E" w:rsidRPr="00F33832">
          <w:rPr>
            <w:rFonts w:hint="eastAsia"/>
          </w:rPr>
          <w:t>1</w:t>
        </w:r>
      </w:hyperlink>
    </w:p>
    <w:p w:rsidR="000A5F0E" w:rsidRPr="00F33832" w:rsidRDefault="00050C73">
      <w:pPr>
        <w:pStyle w:val="12"/>
        <w:tabs>
          <w:tab w:val="right" w:leader="dot" w:pos="9345"/>
        </w:tabs>
        <w:rPr>
          <w:rFonts w:ascii="Calibri" w:hAnsi="Calibri"/>
          <w:b w:val="0"/>
          <w:bCs w:val="0"/>
          <w:caps w:val="0"/>
          <w:sz w:val="21"/>
          <w:szCs w:val="22"/>
        </w:rPr>
      </w:pPr>
      <w:hyperlink w:anchor="_Toc446494060" w:history="1">
        <w:r w:rsidR="000A5F0E" w:rsidRPr="00F33832">
          <w:rPr>
            <w:rStyle w:val="ad"/>
            <w:caps w:val="0"/>
          </w:rPr>
          <w:t xml:space="preserve">2  </w:t>
        </w:r>
        <w:r w:rsidR="000A5F0E" w:rsidRPr="00F33832">
          <w:rPr>
            <w:rStyle w:val="ad"/>
            <w:rFonts w:hint="eastAsia"/>
            <w:caps w:val="0"/>
          </w:rPr>
          <w:t>Terms and Symbols</w:t>
        </w:r>
        <w:r w:rsidR="000A5F0E" w:rsidRPr="00F33832">
          <w:rPr>
            <w:caps w:val="0"/>
          </w:rPr>
          <w:tab/>
        </w:r>
        <w:r w:rsidR="000A5F0E" w:rsidRPr="00F33832">
          <w:rPr>
            <w:rFonts w:hint="eastAsia"/>
            <w:caps w:val="0"/>
          </w:rPr>
          <w:t>2</w:t>
        </w:r>
      </w:hyperlink>
    </w:p>
    <w:p w:rsidR="000A5F0E" w:rsidRPr="00F33832" w:rsidRDefault="00050C73">
      <w:pPr>
        <w:pStyle w:val="20"/>
        <w:rPr>
          <w:rFonts w:ascii="Calibri" w:hAnsi="Calibri"/>
          <w:smallCaps w:val="0"/>
          <w:sz w:val="21"/>
          <w:szCs w:val="22"/>
        </w:rPr>
      </w:pPr>
      <w:hyperlink w:anchor="_Toc446494061" w:history="1">
        <w:r w:rsidR="000A5F0E" w:rsidRPr="00F33832">
          <w:rPr>
            <w:rStyle w:val="ad"/>
            <w:smallCaps w:val="0"/>
          </w:rPr>
          <w:t xml:space="preserve">2.1  </w:t>
        </w:r>
        <w:r w:rsidR="000A5F0E" w:rsidRPr="00F33832">
          <w:rPr>
            <w:rStyle w:val="ad"/>
            <w:rFonts w:hint="eastAsia"/>
            <w:smallCaps w:val="0"/>
          </w:rPr>
          <w:t>Terms</w:t>
        </w:r>
        <w:r w:rsidR="000A5F0E" w:rsidRPr="00F33832">
          <w:rPr>
            <w:smallCaps w:val="0"/>
          </w:rPr>
          <w:tab/>
        </w:r>
        <w:r w:rsidR="000A5F0E" w:rsidRPr="00F33832">
          <w:rPr>
            <w:rFonts w:hint="eastAsia"/>
            <w:smallCaps w:val="0"/>
          </w:rPr>
          <w:t>2</w:t>
        </w:r>
      </w:hyperlink>
    </w:p>
    <w:p w:rsidR="000A5F0E" w:rsidRPr="00F33832" w:rsidRDefault="00050C73">
      <w:pPr>
        <w:pStyle w:val="20"/>
        <w:rPr>
          <w:rFonts w:ascii="Calibri" w:hAnsi="Calibri"/>
          <w:smallCaps w:val="0"/>
          <w:sz w:val="21"/>
          <w:szCs w:val="22"/>
        </w:rPr>
      </w:pPr>
      <w:hyperlink w:anchor="_Toc446494062" w:history="1">
        <w:r w:rsidR="000A5F0E" w:rsidRPr="00F33832">
          <w:rPr>
            <w:rStyle w:val="ad"/>
            <w:smallCaps w:val="0"/>
          </w:rPr>
          <w:t xml:space="preserve">2.2  </w:t>
        </w:r>
        <w:r w:rsidR="000A5F0E" w:rsidRPr="00F33832">
          <w:rPr>
            <w:rStyle w:val="ad"/>
            <w:rFonts w:hint="eastAsia"/>
            <w:smallCaps w:val="0"/>
          </w:rPr>
          <w:t>Symbols</w:t>
        </w:r>
        <w:r w:rsidR="000A5F0E" w:rsidRPr="00F33832">
          <w:rPr>
            <w:smallCaps w:val="0"/>
          </w:rPr>
          <w:tab/>
        </w:r>
        <w:r w:rsidR="000A5F0E" w:rsidRPr="00F33832">
          <w:rPr>
            <w:rFonts w:hint="eastAsia"/>
            <w:smallCaps w:val="0"/>
          </w:rPr>
          <w:t>2</w:t>
        </w:r>
      </w:hyperlink>
    </w:p>
    <w:p w:rsidR="000A5F0E" w:rsidRPr="00F33832" w:rsidRDefault="00050C73">
      <w:pPr>
        <w:pStyle w:val="12"/>
        <w:tabs>
          <w:tab w:val="right" w:leader="dot" w:pos="9345"/>
        </w:tabs>
        <w:rPr>
          <w:rFonts w:ascii="Calibri" w:hAnsi="Calibri"/>
          <w:b w:val="0"/>
          <w:bCs w:val="0"/>
          <w:caps w:val="0"/>
          <w:sz w:val="21"/>
          <w:szCs w:val="22"/>
        </w:rPr>
      </w:pPr>
      <w:hyperlink w:anchor="_Toc446494063" w:history="1">
        <w:r w:rsidR="000A5F0E" w:rsidRPr="00F33832">
          <w:rPr>
            <w:rStyle w:val="ad"/>
            <w:caps w:val="0"/>
          </w:rPr>
          <w:t xml:space="preserve">3  </w:t>
        </w:r>
        <w:r w:rsidR="000A5F0E" w:rsidRPr="00F33832">
          <w:rPr>
            <w:rStyle w:val="ad"/>
            <w:rFonts w:hint="eastAsia"/>
            <w:caps w:val="0"/>
          </w:rPr>
          <w:t>Basic Requirements</w:t>
        </w:r>
        <w:r w:rsidR="000A5F0E" w:rsidRPr="00F33832">
          <w:rPr>
            <w:caps w:val="0"/>
          </w:rPr>
          <w:tab/>
        </w:r>
        <w:r w:rsidR="000A5F0E" w:rsidRPr="00F33832">
          <w:rPr>
            <w:rFonts w:hint="eastAsia"/>
            <w:caps w:val="0"/>
          </w:rPr>
          <w:t>5</w:t>
        </w:r>
      </w:hyperlink>
    </w:p>
    <w:p w:rsidR="00EE5675" w:rsidRPr="00F33832" w:rsidRDefault="00050C73" w:rsidP="003E45F5">
      <w:pPr>
        <w:pStyle w:val="12"/>
        <w:tabs>
          <w:tab w:val="right" w:leader="dot" w:pos="9345"/>
        </w:tabs>
      </w:pPr>
      <w:hyperlink w:anchor="_Toc446494065" w:history="1">
        <w:r w:rsidR="00015B5D" w:rsidRPr="00F33832">
          <w:rPr>
            <w:rStyle w:val="ad"/>
            <w:rFonts w:hint="eastAsia"/>
            <w:caps w:val="0"/>
          </w:rPr>
          <w:t>4  Materials and Classification</w:t>
        </w:r>
        <w:r w:rsidR="00015B5D" w:rsidRPr="00F33832">
          <w:rPr>
            <w:caps w:val="0"/>
          </w:rPr>
          <w:tab/>
        </w:r>
        <w:r w:rsidR="00015B5D">
          <w:rPr>
            <w:rFonts w:hint="eastAsia"/>
            <w:caps w:val="0"/>
          </w:rPr>
          <w:t>7</w:t>
        </w:r>
      </w:hyperlink>
    </w:p>
    <w:p w:rsidR="000A5F0E" w:rsidRPr="00F33832" w:rsidRDefault="00050C73">
      <w:pPr>
        <w:pStyle w:val="20"/>
        <w:rPr>
          <w:rFonts w:ascii="Calibri" w:hAnsi="Calibri"/>
          <w:smallCaps w:val="0"/>
          <w:sz w:val="21"/>
          <w:szCs w:val="22"/>
        </w:rPr>
      </w:pPr>
      <w:hyperlink w:anchor="_Toc446494066" w:history="1">
        <w:r w:rsidR="00015B5D" w:rsidRPr="00F33832">
          <w:rPr>
            <w:rStyle w:val="ad"/>
            <w:rFonts w:hint="eastAsia"/>
            <w:smallCaps w:val="0"/>
          </w:rPr>
          <w:t>4</w:t>
        </w:r>
        <w:r w:rsidR="00015B5D" w:rsidRPr="00F33832">
          <w:rPr>
            <w:rStyle w:val="ad"/>
            <w:smallCaps w:val="0"/>
          </w:rPr>
          <w:t xml:space="preserve">.1  </w:t>
        </w:r>
        <w:r w:rsidR="00015B5D" w:rsidRPr="00F33832">
          <w:rPr>
            <w:rStyle w:val="ad"/>
            <w:rFonts w:hint="eastAsia"/>
            <w:smallCaps w:val="0"/>
          </w:rPr>
          <w:t>Materials</w:t>
        </w:r>
        <w:r w:rsidR="00015B5D" w:rsidRPr="00F33832">
          <w:rPr>
            <w:smallCaps w:val="0"/>
          </w:rPr>
          <w:tab/>
        </w:r>
        <w:r w:rsidR="00015B5D">
          <w:rPr>
            <w:rFonts w:hint="eastAsia"/>
            <w:smallCaps w:val="0"/>
          </w:rPr>
          <w:t>7</w:t>
        </w:r>
      </w:hyperlink>
    </w:p>
    <w:p w:rsidR="000A5F0E" w:rsidRPr="00F33832" w:rsidRDefault="00050C73">
      <w:pPr>
        <w:pStyle w:val="20"/>
        <w:rPr>
          <w:rFonts w:ascii="Calibri" w:hAnsi="Calibri"/>
          <w:smallCaps w:val="0"/>
          <w:sz w:val="21"/>
          <w:szCs w:val="22"/>
        </w:rPr>
      </w:pPr>
      <w:hyperlink w:anchor="_Toc446494067" w:history="1">
        <w:r w:rsidR="00015B5D" w:rsidRPr="00F33832">
          <w:rPr>
            <w:rStyle w:val="ad"/>
            <w:rFonts w:hint="eastAsia"/>
            <w:smallCaps w:val="0"/>
          </w:rPr>
          <w:t>4</w:t>
        </w:r>
        <w:r w:rsidR="00015B5D" w:rsidRPr="00F33832">
          <w:rPr>
            <w:rStyle w:val="ad"/>
            <w:smallCaps w:val="0"/>
          </w:rPr>
          <w:t xml:space="preserve">.2  </w:t>
        </w:r>
        <w:r w:rsidR="00015B5D" w:rsidRPr="00F33832">
          <w:rPr>
            <w:rStyle w:val="ad"/>
            <w:rFonts w:hint="eastAsia"/>
            <w:smallCaps w:val="0"/>
          </w:rPr>
          <w:t>Classification</w:t>
        </w:r>
        <w:r w:rsidR="00015B5D" w:rsidRPr="00F33832">
          <w:rPr>
            <w:smallCaps w:val="0"/>
          </w:rPr>
          <w:tab/>
        </w:r>
        <w:r w:rsidR="00015B5D">
          <w:rPr>
            <w:rFonts w:hint="eastAsia"/>
            <w:smallCaps w:val="0"/>
          </w:rPr>
          <w:t>8</w:t>
        </w:r>
      </w:hyperlink>
    </w:p>
    <w:p w:rsidR="00BD2DC2" w:rsidRPr="00F33832" w:rsidRDefault="00050C73" w:rsidP="00BD2DC2">
      <w:pPr>
        <w:pStyle w:val="12"/>
        <w:tabs>
          <w:tab w:val="right" w:leader="dot" w:pos="9345"/>
        </w:tabs>
      </w:pPr>
      <w:hyperlink w:anchor="_Toc446494065" w:history="1">
        <w:r w:rsidR="00015B5D" w:rsidRPr="00F33832">
          <w:rPr>
            <w:rStyle w:val="ad"/>
            <w:rFonts w:hint="eastAsia"/>
            <w:caps w:val="0"/>
          </w:rPr>
          <w:t>5  Design</w:t>
        </w:r>
        <w:r w:rsidR="00015B5D" w:rsidRPr="00F33832">
          <w:rPr>
            <w:caps w:val="0"/>
          </w:rPr>
          <w:tab/>
        </w:r>
        <w:r w:rsidR="00015B5D">
          <w:rPr>
            <w:rFonts w:hint="eastAsia"/>
            <w:caps w:val="0"/>
          </w:rPr>
          <w:t>9</w:t>
        </w:r>
      </w:hyperlink>
    </w:p>
    <w:p w:rsidR="00BD2DC2" w:rsidRPr="00F33832" w:rsidRDefault="00050C73" w:rsidP="00BD2DC2">
      <w:pPr>
        <w:pStyle w:val="20"/>
        <w:rPr>
          <w:rFonts w:ascii="Calibri" w:hAnsi="Calibri"/>
          <w:smallCaps w:val="0"/>
          <w:sz w:val="21"/>
          <w:szCs w:val="22"/>
        </w:rPr>
      </w:pPr>
      <w:hyperlink w:anchor="_Toc446494066" w:history="1">
        <w:r w:rsidR="00015B5D" w:rsidRPr="00F33832">
          <w:rPr>
            <w:rStyle w:val="ad"/>
            <w:rFonts w:hint="eastAsia"/>
            <w:smallCaps w:val="0"/>
          </w:rPr>
          <w:t>5</w:t>
        </w:r>
        <w:r w:rsidR="00015B5D" w:rsidRPr="00F33832">
          <w:rPr>
            <w:rStyle w:val="ad"/>
            <w:smallCaps w:val="0"/>
          </w:rPr>
          <w:t xml:space="preserve">.1  </w:t>
        </w:r>
        <w:r w:rsidR="00015B5D" w:rsidRPr="00F33832">
          <w:rPr>
            <w:rStyle w:val="ad"/>
            <w:rFonts w:hint="eastAsia"/>
            <w:smallCaps w:val="0"/>
          </w:rPr>
          <w:t>General Requirements</w:t>
        </w:r>
        <w:r w:rsidR="00015B5D" w:rsidRPr="00F33832">
          <w:rPr>
            <w:smallCaps w:val="0"/>
          </w:rPr>
          <w:tab/>
        </w:r>
        <w:r w:rsidR="00015B5D">
          <w:rPr>
            <w:rFonts w:hint="eastAsia"/>
            <w:smallCaps w:val="0"/>
          </w:rPr>
          <w:t>9</w:t>
        </w:r>
      </w:hyperlink>
    </w:p>
    <w:p w:rsidR="00BD2DC2" w:rsidRPr="00F33832" w:rsidRDefault="00050C73" w:rsidP="00BD2DC2">
      <w:pPr>
        <w:pStyle w:val="20"/>
        <w:rPr>
          <w:rFonts w:ascii="Calibri" w:hAnsi="Calibri"/>
          <w:smallCaps w:val="0"/>
          <w:sz w:val="21"/>
          <w:szCs w:val="22"/>
        </w:rPr>
      </w:pPr>
      <w:hyperlink w:anchor="_Toc446494067" w:history="1">
        <w:r w:rsidR="00015B5D" w:rsidRPr="00F33832">
          <w:rPr>
            <w:rStyle w:val="ad"/>
            <w:rFonts w:hint="eastAsia"/>
            <w:smallCaps w:val="0"/>
          </w:rPr>
          <w:t>5</w:t>
        </w:r>
        <w:r w:rsidR="00015B5D" w:rsidRPr="00F33832">
          <w:rPr>
            <w:rStyle w:val="ad"/>
            <w:smallCaps w:val="0"/>
          </w:rPr>
          <w:t xml:space="preserve">.2  </w:t>
        </w:r>
        <w:r w:rsidR="00015B5D" w:rsidRPr="00F33832">
          <w:rPr>
            <w:rStyle w:val="ad"/>
            <w:rFonts w:hint="eastAsia"/>
            <w:smallCaps w:val="0"/>
          </w:rPr>
          <w:t>Structure of Pile Foundation</w:t>
        </w:r>
        <w:r w:rsidR="00015B5D" w:rsidRPr="00F33832">
          <w:rPr>
            <w:smallCaps w:val="0"/>
          </w:rPr>
          <w:tab/>
        </w:r>
        <w:r w:rsidR="00015B5D">
          <w:rPr>
            <w:rFonts w:hint="eastAsia"/>
            <w:smallCaps w:val="0"/>
          </w:rPr>
          <w:t>11</w:t>
        </w:r>
      </w:hyperlink>
    </w:p>
    <w:p w:rsidR="00BD2DC2" w:rsidRPr="00F33832" w:rsidRDefault="00050C73" w:rsidP="00BD2DC2">
      <w:pPr>
        <w:pStyle w:val="20"/>
        <w:rPr>
          <w:rFonts w:ascii="Calibri" w:hAnsi="Calibri"/>
          <w:smallCaps w:val="0"/>
          <w:sz w:val="21"/>
          <w:szCs w:val="22"/>
        </w:rPr>
      </w:pPr>
      <w:hyperlink w:anchor="_Toc446494068" w:history="1">
        <w:r w:rsidR="00015B5D" w:rsidRPr="00F33832">
          <w:rPr>
            <w:rStyle w:val="ad"/>
            <w:rFonts w:hint="eastAsia"/>
            <w:smallCaps w:val="0"/>
          </w:rPr>
          <w:t>5</w:t>
        </w:r>
        <w:r w:rsidR="00015B5D" w:rsidRPr="00F33832">
          <w:rPr>
            <w:rStyle w:val="ad"/>
            <w:smallCaps w:val="0"/>
          </w:rPr>
          <w:t xml:space="preserve">.3  </w:t>
        </w:r>
        <w:r w:rsidR="00015B5D" w:rsidRPr="00F33832">
          <w:rPr>
            <w:rStyle w:val="ad"/>
            <w:rFonts w:hint="eastAsia"/>
            <w:smallCaps w:val="0"/>
          </w:rPr>
          <w:t>Design of Compressive Pile</w:t>
        </w:r>
        <w:r w:rsidR="00015B5D" w:rsidRPr="00F33832">
          <w:rPr>
            <w:smallCaps w:val="0"/>
          </w:rPr>
          <w:tab/>
        </w:r>
        <w:r w:rsidR="00015B5D">
          <w:rPr>
            <w:rFonts w:hint="eastAsia"/>
            <w:smallCaps w:val="0"/>
          </w:rPr>
          <w:t>12</w:t>
        </w:r>
      </w:hyperlink>
    </w:p>
    <w:p w:rsidR="00BD2DC2" w:rsidRPr="00F33832" w:rsidRDefault="00050C73" w:rsidP="00BD2DC2">
      <w:pPr>
        <w:pStyle w:val="20"/>
        <w:rPr>
          <w:rFonts w:ascii="Calibri" w:hAnsi="Calibri"/>
          <w:smallCaps w:val="0"/>
          <w:sz w:val="21"/>
          <w:szCs w:val="22"/>
        </w:rPr>
      </w:pPr>
      <w:hyperlink w:anchor="_Toc446494069" w:history="1">
        <w:r w:rsidR="00015B5D" w:rsidRPr="00F33832">
          <w:rPr>
            <w:rStyle w:val="ad"/>
            <w:rFonts w:hint="eastAsia"/>
            <w:smallCaps w:val="0"/>
          </w:rPr>
          <w:t>5</w:t>
        </w:r>
        <w:r w:rsidR="00015B5D" w:rsidRPr="00F33832">
          <w:rPr>
            <w:rStyle w:val="ad"/>
            <w:smallCaps w:val="0"/>
          </w:rPr>
          <w:t xml:space="preserve">.4  </w:t>
        </w:r>
        <w:r w:rsidR="00015B5D" w:rsidRPr="00F33832">
          <w:rPr>
            <w:rStyle w:val="ad"/>
            <w:rFonts w:hint="eastAsia"/>
            <w:smallCaps w:val="0"/>
          </w:rPr>
          <w:t>Design of Tensile Pile</w:t>
        </w:r>
        <w:r w:rsidR="00015B5D" w:rsidRPr="00F33832">
          <w:rPr>
            <w:smallCaps w:val="0"/>
          </w:rPr>
          <w:tab/>
        </w:r>
        <w:r w:rsidR="00015B5D">
          <w:rPr>
            <w:rFonts w:hint="eastAsia"/>
            <w:smallCaps w:val="0"/>
          </w:rPr>
          <w:t>14</w:t>
        </w:r>
      </w:hyperlink>
    </w:p>
    <w:p w:rsidR="00BD2DC2" w:rsidRPr="00F33832" w:rsidRDefault="00050C73" w:rsidP="00BD2DC2">
      <w:pPr>
        <w:pStyle w:val="20"/>
        <w:rPr>
          <w:rFonts w:ascii="Calibri" w:hAnsi="Calibri"/>
          <w:smallCaps w:val="0"/>
          <w:sz w:val="21"/>
          <w:szCs w:val="22"/>
        </w:rPr>
      </w:pPr>
      <w:hyperlink w:anchor="_Toc446494070" w:history="1">
        <w:r w:rsidR="00015B5D" w:rsidRPr="00F33832">
          <w:rPr>
            <w:rStyle w:val="ad"/>
            <w:rFonts w:hint="eastAsia"/>
            <w:smallCaps w:val="0"/>
          </w:rPr>
          <w:t>5</w:t>
        </w:r>
        <w:r w:rsidR="00015B5D" w:rsidRPr="00F33832">
          <w:rPr>
            <w:rStyle w:val="ad"/>
            <w:smallCaps w:val="0"/>
          </w:rPr>
          <w:t xml:space="preserve">.5  </w:t>
        </w:r>
        <w:r w:rsidR="00015B5D" w:rsidRPr="00F33832">
          <w:rPr>
            <w:rStyle w:val="ad"/>
            <w:rFonts w:hint="eastAsia"/>
            <w:smallCaps w:val="0"/>
          </w:rPr>
          <w:t>Design of Horizontal Loaded Pile</w:t>
        </w:r>
        <w:r w:rsidR="00015B5D" w:rsidRPr="00F33832">
          <w:rPr>
            <w:smallCaps w:val="0"/>
          </w:rPr>
          <w:tab/>
        </w:r>
        <w:r w:rsidR="00015B5D">
          <w:rPr>
            <w:rFonts w:hint="eastAsia"/>
            <w:smallCaps w:val="0"/>
          </w:rPr>
          <w:t>17</w:t>
        </w:r>
      </w:hyperlink>
    </w:p>
    <w:p w:rsidR="000A5F0E" w:rsidRPr="00F33832" w:rsidRDefault="00050C73">
      <w:pPr>
        <w:pStyle w:val="12"/>
        <w:tabs>
          <w:tab w:val="right" w:leader="dot" w:pos="9345"/>
        </w:tabs>
        <w:rPr>
          <w:rFonts w:ascii="Calibri" w:hAnsi="Calibri"/>
          <w:b w:val="0"/>
          <w:bCs w:val="0"/>
          <w:caps w:val="0"/>
          <w:sz w:val="21"/>
          <w:szCs w:val="22"/>
        </w:rPr>
      </w:pPr>
      <w:hyperlink w:anchor="_Toc446494072" w:history="1">
        <w:r w:rsidR="00015B5D" w:rsidRPr="00F33832">
          <w:rPr>
            <w:rStyle w:val="ad"/>
            <w:rFonts w:hint="eastAsia"/>
            <w:caps w:val="0"/>
          </w:rPr>
          <w:t>6  Construction</w:t>
        </w:r>
        <w:r w:rsidR="00015B5D" w:rsidRPr="00F33832">
          <w:rPr>
            <w:caps w:val="0"/>
          </w:rPr>
          <w:tab/>
        </w:r>
        <w:r w:rsidR="00015B5D">
          <w:rPr>
            <w:rFonts w:hint="eastAsia"/>
            <w:caps w:val="0"/>
          </w:rPr>
          <w:t>21</w:t>
        </w:r>
      </w:hyperlink>
    </w:p>
    <w:p w:rsidR="000A5F0E" w:rsidRPr="00F33832" w:rsidRDefault="00050C73">
      <w:pPr>
        <w:pStyle w:val="20"/>
        <w:rPr>
          <w:rFonts w:ascii="Calibri" w:hAnsi="Calibri"/>
          <w:smallCaps w:val="0"/>
          <w:sz w:val="21"/>
          <w:szCs w:val="22"/>
        </w:rPr>
      </w:pPr>
      <w:hyperlink w:anchor="_Toc446494073" w:history="1">
        <w:r w:rsidR="00015B5D" w:rsidRPr="00F33832">
          <w:rPr>
            <w:rStyle w:val="ad"/>
            <w:rFonts w:hint="eastAsia"/>
            <w:smallCaps w:val="0"/>
          </w:rPr>
          <w:t>6</w:t>
        </w:r>
        <w:r w:rsidR="00015B5D" w:rsidRPr="00F33832">
          <w:rPr>
            <w:rStyle w:val="ad"/>
            <w:smallCaps w:val="0"/>
          </w:rPr>
          <w:t xml:space="preserve">.1  </w:t>
        </w:r>
        <w:r w:rsidR="00015B5D" w:rsidRPr="00F33832">
          <w:rPr>
            <w:rStyle w:val="ad"/>
            <w:rFonts w:hint="eastAsia"/>
            <w:smallCaps w:val="0"/>
          </w:rPr>
          <w:t>General Requirements</w:t>
        </w:r>
        <w:r w:rsidR="00015B5D" w:rsidRPr="00F33832">
          <w:rPr>
            <w:smallCaps w:val="0"/>
          </w:rPr>
          <w:tab/>
        </w:r>
        <w:r w:rsidR="00015B5D">
          <w:rPr>
            <w:rFonts w:hint="eastAsia"/>
            <w:smallCaps w:val="0"/>
          </w:rPr>
          <w:t>21</w:t>
        </w:r>
      </w:hyperlink>
    </w:p>
    <w:p w:rsidR="000A5F0E" w:rsidRPr="00F33832" w:rsidRDefault="00050C73">
      <w:pPr>
        <w:pStyle w:val="20"/>
        <w:rPr>
          <w:rFonts w:ascii="Calibri" w:hAnsi="Calibri"/>
          <w:smallCaps w:val="0"/>
          <w:sz w:val="21"/>
          <w:szCs w:val="22"/>
        </w:rPr>
      </w:pPr>
      <w:hyperlink w:anchor="_Toc446494074" w:history="1">
        <w:r w:rsidR="00015B5D" w:rsidRPr="00F33832">
          <w:rPr>
            <w:rStyle w:val="ad"/>
            <w:rFonts w:hint="eastAsia"/>
            <w:smallCaps w:val="0"/>
          </w:rPr>
          <w:t>6</w:t>
        </w:r>
        <w:r w:rsidR="00015B5D" w:rsidRPr="00F33832">
          <w:rPr>
            <w:rStyle w:val="ad"/>
            <w:smallCaps w:val="0"/>
          </w:rPr>
          <w:t xml:space="preserve">.2  </w:t>
        </w:r>
        <w:r w:rsidR="00015B5D" w:rsidRPr="00F33832">
          <w:rPr>
            <w:rStyle w:val="ad"/>
            <w:rFonts w:hint="eastAsia"/>
            <w:smallCaps w:val="0"/>
          </w:rPr>
          <w:t>Main Construction Equipments</w:t>
        </w:r>
        <w:r w:rsidR="00015B5D" w:rsidRPr="00F33832">
          <w:rPr>
            <w:smallCaps w:val="0"/>
          </w:rPr>
          <w:tab/>
        </w:r>
        <w:r w:rsidR="00015B5D">
          <w:rPr>
            <w:rFonts w:hint="eastAsia"/>
            <w:smallCaps w:val="0"/>
          </w:rPr>
          <w:t>21</w:t>
        </w:r>
      </w:hyperlink>
    </w:p>
    <w:p w:rsidR="000A5F0E" w:rsidRPr="00F33832" w:rsidRDefault="00050C73">
      <w:pPr>
        <w:pStyle w:val="20"/>
        <w:rPr>
          <w:rFonts w:ascii="Calibri" w:hAnsi="Calibri"/>
          <w:smallCaps w:val="0"/>
          <w:sz w:val="21"/>
          <w:szCs w:val="22"/>
        </w:rPr>
      </w:pPr>
      <w:hyperlink w:anchor="_Toc446494075" w:history="1">
        <w:r w:rsidR="00015B5D" w:rsidRPr="00F33832">
          <w:rPr>
            <w:rStyle w:val="ad"/>
            <w:rFonts w:hint="eastAsia"/>
            <w:smallCaps w:val="0"/>
          </w:rPr>
          <w:t>6</w:t>
        </w:r>
        <w:r w:rsidR="00015B5D" w:rsidRPr="00F33832">
          <w:rPr>
            <w:rStyle w:val="ad"/>
            <w:smallCaps w:val="0"/>
          </w:rPr>
          <w:t xml:space="preserve">.3  </w:t>
        </w:r>
        <w:r w:rsidR="00015B5D" w:rsidRPr="00F33832">
          <w:rPr>
            <w:rStyle w:val="ad"/>
            <w:rFonts w:hint="eastAsia"/>
            <w:smallCaps w:val="0"/>
          </w:rPr>
          <w:t>Construction Preparation</w:t>
        </w:r>
        <w:r w:rsidR="00015B5D" w:rsidRPr="00F33832">
          <w:rPr>
            <w:smallCaps w:val="0"/>
          </w:rPr>
          <w:tab/>
        </w:r>
        <w:r w:rsidR="00015B5D">
          <w:rPr>
            <w:rFonts w:hint="eastAsia"/>
            <w:smallCaps w:val="0"/>
          </w:rPr>
          <w:t>21</w:t>
        </w:r>
      </w:hyperlink>
    </w:p>
    <w:p w:rsidR="000A5F0E" w:rsidRPr="00F33832" w:rsidRDefault="00050C73">
      <w:pPr>
        <w:pStyle w:val="20"/>
        <w:rPr>
          <w:rFonts w:ascii="Calibri" w:hAnsi="Calibri"/>
          <w:smallCaps w:val="0"/>
          <w:sz w:val="21"/>
          <w:szCs w:val="22"/>
        </w:rPr>
      </w:pPr>
      <w:hyperlink w:anchor="_Toc446494076" w:history="1">
        <w:r w:rsidR="00AE7417" w:rsidRPr="00F33832">
          <w:rPr>
            <w:rStyle w:val="ad"/>
            <w:rFonts w:hint="eastAsia"/>
            <w:smallCaps w:val="0"/>
          </w:rPr>
          <w:t>6</w:t>
        </w:r>
        <w:r w:rsidR="00AE7417" w:rsidRPr="00F33832">
          <w:rPr>
            <w:rStyle w:val="ad"/>
            <w:smallCaps w:val="0"/>
          </w:rPr>
          <w:t xml:space="preserve">.4  </w:t>
        </w:r>
        <w:r w:rsidR="00AE7417" w:rsidRPr="00F33832">
          <w:rPr>
            <w:rStyle w:val="ad"/>
            <w:rFonts w:hint="eastAsia"/>
            <w:smallCaps w:val="0"/>
          </w:rPr>
          <w:t>Piling Technology</w:t>
        </w:r>
        <w:r w:rsidR="00AE7417" w:rsidRPr="00F33832">
          <w:rPr>
            <w:smallCaps w:val="0"/>
          </w:rPr>
          <w:tab/>
        </w:r>
      </w:hyperlink>
      <w:r w:rsidR="00015B5D">
        <w:rPr>
          <w:rFonts w:hint="eastAsia"/>
          <w:smallCaps w:val="0"/>
        </w:rPr>
        <w:t>22</w:t>
      </w:r>
    </w:p>
    <w:p w:rsidR="000A5F0E" w:rsidRPr="00F33832" w:rsidRDefault="00050C73">
      <w:pPr>
        <w:pStyle w:val="12"/>
        <w:tabs>
          <w:tab w:val="right" w:leader="dot" w:pos="9345"/>
        </w:tabs>
        <w:rPr>
          <w:rFonts w:ascii="Calibri" w:hAnsi="Calibri"/>
          <w:b w:val="0"/>
          <w:bCs w:val="0"/>
          <w:caps w:val="0"/>
          <w:sz w:val="21"/>
          <w:szCs w:val="22"/>
        </w:rPr>
      </w:pPr>
      <w:hyperlink w:anchor="_Toc446494077" w:history="1">
        <w:r w:rsidR="00015B5D" w:rsidRPr="00F33832">
          <w:rPr>
            <w:rStyle w:val="ad"/>
            <w:rFonts w:hint="eastAsia"/>
            <w:caps w:val="0"/>
          </w:rPr>
          <w:t>7  Pile Caps Construction</w:t>
        </w:r>
        <w:r w:rsidR="00015B5D" w:rsidRPr="00F33832">
          <w:rPr>
            <w:caps w:val="0"/>
          </w:rPr>
          <w:tab/>
        </w:r>
        <w:r w:rsidR="00015B5D">
          <w:rPr>
            <w:rFonts w:hint="eastAsia"/>
            <w:caps w:val="0"/>
          </w:rPr>
          <w:t>24</w:t>
        </w:r>
      </w:hyperlink>
    </w:p>
    <w:p w:rsidR="00AE7417" w:rsidRPr="00F33832" w:rsidRDefault="00050C73" w:rsidP="00AE7417">
      <w:pPr>
        <w:pStyle w:val="12"/>
        <w:tabs>
          <w:tab w:val="right" w:leader="dot" w:pos="9345"/>
        </w:tabs>
        <w:rPr>
          <w:rFonts w:ascii="Calibri" w:hAnsi="Calibri"/>
          <w:b w:val="0"/>
          <w:bCs w:val="0"/>
          <w:caps w:val="0"/>
          <w:sz w:val="21"/>
          <w:szCs w:val="22"/>
        </w:rPr>
      </w:pPr>
      <w:hyperlink w:anchor="_Toc446494077" w:history="1">
        <w:r w:rsidR="00DF1450" w:rsidRPr="00F33832">
          <w:rPr>
            <w:rStyle w:val="ad"/>
            <w:rFonts w:hint="eastAsia"/>
            <w:caps w:val="0"/>
          </w:rPr>
          <w:t>8  Inspection and Acceptance</w:t>
        </w:r>
        <w:r w:rsidR="00DF1450" w:rsidRPr="00F33832">
          <w:rPr>
            <w:caps w:val="0"/>
          </w:rPr>
          <w:tab/>
        </w:r>
      </w:hyperlink>
      <w:r w:rsidR="00015B5D">
        <w:rPr>
          <w:rFonts w:hint="eastAsia"/>
          <w:caps w:val="0"/>
        </w:rPr>
        <w:t>25</w:t>
      </w:r>
    </w:p>
    <w:p w:rsidR="00AE7417" w:rsidRPr="00F33832" w:rsidRDefault="00050C73" w:rsidP="00AE7417">
      <w:pPr>
        <w:pStyle w:val="20"/>
        <w:rPr>
          <w:rFonts w:ascii="Calibri" w:hAnsi="Calibri"/>
          <w:smallCaps w:val="0"/>
          <w:sz w:val="21"/>
          <w:szCs w:val="22"/>
        </w:rPr>
      </w:pPr>
      <w:hyperlink w:anchor="_Toc446494078" w:history="1">
        <w:r w:rsidR="00DF1450" w:rsidRPr="00F33832">
          <w:rPr>
            <w:rStyle w:val="ad"/>
            <w:rFonts w:hint="eastAsia"/>
            <w:smallCaps w:val="0"/>
          </w:rPr>
          <w:t>8</w:t>
        </w:r>
        <w:r w:rsidR="00DF1450" w:rsidRPr="00F33832">
          <w:rPr>
            <w:rStyle w:val="ad"/>
            <w:smallCaps w:val="0"/>
          </w:rPr>
          <w:t xml:space="preserve">.1  </w:t>
        </w:r>
        <w:r w:rsidR="00DF1450" w:rsidRPr="00F33832">
          <w:rPr>
            <w:rStyle w:val="ad"/>
            <w:rFonts w:hint="eastAsia"/>
            <w:smallCaps w:val="0"/>
          </w:rPr>
          <w:t>General Requirements</w:t>
        </w:r>
        <w:r w:rsidR="00DF1450" w:rsidRPr="00F33832">
          <w:rPr>
            <w:smallCaps w:val="0"/>
          </w:rPr>
          <w:tab/>
        </w:r>
      </w:hyperlink>
      <w:r w:rsidR="00015B5D">
        <w:rPr>
          <w:rFonts w:hint="eastAsia"/>
          <w:smallCaps w:val="0"/>
        </w:rPr>
        <w:t>25</w:t>
      </w:r>
    </w:p>
    <w:p w:rsidR="00AE7417" w:rsidRPr="00F33832" w:rsidRDefault="00050C73" w:rsidP="00AE7417">
      <w:pPr>
        <w:pStyle w:val="20"/>
        <w:rPr>
          <w:rFonts w:ascii="Calibri" w:hAnsi="Calibri"/>
          <w:smallCaps w:val="0"/>
          <w:sz w:val="21"/>
          <w:szCs w:val="22"/>
        </w:rPr>
      </w:pPr>
      <w:hyperlink w:anchor="_Toc446494079" w:history="1">
        <w:r w:rsidR="00015B5D" w:rsidRPr="00F33832">
          <w:rPr>
            <w:rStyle w:val="ad"/>
            <w:rFonts w:hint="eastAsia"/>
            <w:smallCaps w:val="0"/>
          </w:rPr>
          <w:t>8</w:t>
        </w:r>
        <w:r w:rsidR="00015B5D" w:rsidRPr="00F33832">
          <w:rPr>
            <w:rStyle w:val="ad"/>
            <w:smallCaps w:val="0"/>
          </w:rPr>
          <w:t xml:space="preserve">.2  </w:t>
        </w:r>
        <w:r w:rsidR="00015B5D" w:rsidRPr="00F33832">
          <w:rPr>
            <w:rStyle w:val="ad"/>
            <w:rFonts w:hint="eastAsia"/>
            <w:smallCaps w:val="0"/>
          </w:rPr>
          <w:t>Inspection before Construction</w:t>
        </w:r>
        <w:r w:rsidR="00015B5D" w:rsidRPr="00F33832">
          <w:rPr>
            <w:smallCaps w:val="0"/>
          </w:rPr>
          <w:tab/>
        </w:r>
        <w:r w:rsidR="00015B5D">
          <w:rPr>
            <w:rFonts w:hint="eastAsia"/>
            <w:smallCaps w:val="0"/>
          </w:rPr>
          <w:t>25</w:t>
        </w:r>
      </w:hyperlink>
    </w:p>
    <w:p w:rsidR="00AE7417" w:rsidRPr="00F33832" w:rsidRDefault="00050C73" w:rsidP="00AE7417">
      <w:pPr>
        <w:pStyle w:val="20"/>
        <w:rPr>
          <w:rFonts w:ascii="Calibri" w:hAnsi="Calibri"/>
          <w:smallCaps w:val="0"/>
          <w:sz w:val="21"/>
          <w:szCs w:val="22"/>
        </w:rPr>
      </w:pPr>
      <w:hyperlink w:anchor="_Toc446494080" w:history="1">
        <w:r w:rsidR="00DF1450" w:rsidRPr="00F33832">
          <w:rPr>
            <w:rStyle w:val="ad"/>
            <w:rFonts w:hint="eastAsia"/>
            <w:smallCaps w:val="0"/>
          </w:rPr>
          <w:t>8</w:t>
        </w:r>
        <w:r w:rsidR="00DF1450" w:rsidRPr="00F33832">
          <w:rPr>
            <w:rStyle w:val="ad"/>
            <w:smallCaps w:val="0"/>
          </w:rPr>
          <w:t xml:space="preserve">.3  </w:t>
        </w:r>
        <w:r w:rsidR="00DF1450" w:rsidRPr="00F33832">
          <w:rPr>
            <w:rStyle w:val="ad"/>
            <w:rFonts w:hint="eastAsia"/>
            <w:smallCaps w:val="0"/>
          </w:rPr>
          <w:t>Inspection during Construction</w:t>
        </w:r>
        <w:r w:rsidR="00DF1450" w:rsidRPr="00F33832">
          <w:rPr>
            <w:smallCaps w:val="0"/>
          </w:rPr>
          <w:tab/>
        </w:r>
      </w:hyperlink>
      <w:r w:rsidR="00015B5D">
        <w:rPr>
          <w:rFonts w:hint="eastAsia"/>
          <w:smallCaps w:val="0"/>
        </w:rPr>
        <w:t>26</w:t>
      </w:r>
    </w:p>
    <w:p w:rsidR="00AE7417" w:rsidRPr="00F33832" w:rsidRDefault="00050C73" w:rsidP="00AE7417">
      <w:pPr>
        <w:pStyle w:val="20"/>
        <w:rPr>
          <w:rFonts w:ascii="Calibri" w:hAnsi="Calibri"/>
          <w:smallCaps w:val="0"/>
          <w:sz w:val="21"/>
          <w:szCs w:val="22"/>
        </w:rPr>
      </w:pPr>
      <w:hyperlink w:anchor="_Toc446494079" w:history="1">
        <w:r w:rsidR="00DF1450" w:rsidRPr="00F33832">
          <w:rPr>
            <w:rStyle w:val="ad"/>
            <w:rFonts w:hint="eastAsia"/>
            <w:smallCaps w:val="0"/>
          </w:rPr>
          <w:t>8</w:t>
        </w:r>
        <w:r w:rsidR="00DF1450" w:rsidRPr="00F33832">
          <w:rPr>
            <w:rStyle w:val="ad"/>
            <w:smallCaps w:val="0"/>
          </w:rPr>
          <w:t>.</w:t>
        </w:r>
        <w:r w:rsidR="00DF1450" w:rsidRPr="00F33832">
          <w:rPr>
            <w:rStyle w:val="ad"/>
            <w:rFonts w:hint="eastAsia"/>
            <w:smallCaps w:val="0"/>
          </w:rPr>
          <w:t>4</w:t>
        </w:r>
        <w:r w:rsidR="00DF1450" w:rsidRPr="00F33832">
          <w:rPr>
            <w:rStyle w:val="ad"/>
            <w:smallCaps w:val="0"/>
          </w:rPr>
          <w:t xml:space="preserve">  </w:t>
        </w:r>
        <w:r w:rsidR="00DF1450" w:rsidRPr="00F33832">
          <w:rPr>
            <w:rStyle w:val="ad"/>
            <w:rFonts w:hint="eastAsia"/>
            <w:smallCaps w:val="0"/>
          </w:rPr>
          <w:t>Inspection after Construction</w:t>
        </w:r>
        <w:r w:rsidR="00DF1450" w:rsidRPr="00F33832">
          <w:rPr>
            <w:smallCaps w:val="0"/>
          </w:rPr>
          <w:tab/>
        </w:r>
      </w:hyperlink>
      <w:r w:rsidR="00015B5D">
        <w:rPr>
          <w:rFonts w:hint="eastAsia"/>
          <w:smallCaps w:val="0"/>
        </w:rPr>
        <w:t>28</w:t>
      </w:r>
    </w:p>
    <w:p w:rsidR="00AE7417" w:rsidRPr="00F33832" w:rsidRDefault="00050C73" w:rsidP="00AE7417">
      <w:pPr>
        <w:pStyle w:val="20"/>
        <w:rPr>
          <w:rFonts w:ascii="Calibri" w:hAnsi="Calibri"/>
          <w:smallCaps w:val="0"/>
          <w:sz w:val="21"/>
          <w:szCs w:val="22"/>
        </w:rPr>
      </w:pPr>
      <w:hyperlink w:anchor="_Toc446494080" w:history="1">
        <w:r w:rsidR="00015B5D" w:rsidRPr="00F33832">
          <w:rPr>
            <w:rStyle w:val="ad"/>
            <w:rFonts w:hint="eastAsia"/>
            <w:smallCaps w:val="0"/>
          </w:rPr>
          <w:t>8</w:t>
        </w:r>
        <w:r w:rsidR="00015B5D" w:rsidRPr="00F33832">
          <w:rPr>
            <w:rStyle w:val="ad"/>
            <w:smallCaps w:val="0"/>
          </w:rPr>
          <w:t>.</w:t>
        </w:r>
        <w:r w:rsidR="00015B5D" w:rsidRPr="00F33832">
          <w:rPr>
            <w:rStyle w:val="ad"/>
            <w:rFonts w:hint="eastAsia"/>
            <w:smallCaps w:val="0"/>
          </w:rPr>
          <w:t>5</w:t>
        </w:r>
        <w:r w:rsidR="00015B5D" w:rsidRPr="00F33832">
          <w:rPr>
            <w:rStyle w:val="ad"/>
            <w:smallCaps w:val="0"/>
          </w:rPr>
          <w:t xml:space="preserve">  </w:t>
        </w:r>
        <w:r w:rsidR="00015B5D" w:rsidRPr="00F33832">
          <w:rPr>
            <w:rStyle w:val="ad"/>
            <w:rFonts w:hint="eastAsia"/>
            <w:smallCaps w:val="0"/>
          </w:rPr>
          <w:t>Construction Quality Acceptance</w:t>
        </w:r>
        <w:r w:rsidR="00015B5D" w:rsidRPr="00F33832">
          <w:rPr>
            <w:smallCaps w:val="0"/>
          </w:rPr>
          <w:tab/>
        </w:r>
        <w:r w:rsidR="00015B5D">
          <w:rPr>
            <w:rFonts w:hint="eastAsia"/>
            <w:smallCaps w:val="0"/>
          </w:rPr>
          <w:t>28</w:t>
        </w:r>
      </w:hyperlink>
    </w:p>
    <w:p w:rsidR="00EE5675" w:rsidRPr="00F33832" w:rsidRDefault="00050C73" w:rsidP="003E45F5">
      <w:pPr>
        <w:pStyle w:val="12"/>
        <w:tabs>
          <w:tab w:val="right" w:leader="dot" w:pos="9345"/>
        </w:tabs>
        <w:ind w:left="1377" w:hangingChars="686" w:hanging="1377"/>
      </w:pPr>
      <w:hyperlink w:anchor="_Toc446494086" w:history="1">
        <w:hyperlink r:id="rId10" w:tgtFrame="_blank" w:history="1">
          <w:r w:rsidR="00015B5D" w:rsidRPr="00F33832">
            <w:rPr>
              <w:rStyle w:val="ad"/>
            </w:rPr>
            <w:t>a</w:t>
          </w:r>
          <w:r w:rsidR="00015B5D" w:rsidRPr="00F33832">
            <w:rPr>
              <w:rStyle w:val="ad"/>
              <w:caps w:val="0"/>
            </w:rPr>
            <w:t>ppendix</w:t>
          </w:r>
        </w:hyperlink>
        <w:r w:rsidR="00015B5D" w:rsidRPr="00F33832">
          <w:rPr>
            <w:rStyle w:val="ad"/>
            <w:rFonts w:hint="eastAsia"/>
          </w:rPr>
          <w:t xml:space="preserve"> A   </w:t>
        </w:r>
        <w:r w:rsidR="00015B5D" w:rsidRPr="00F33832">
          <w:rPr>
            <w:rStyle w:val="ad"/>
            <w:rFonts w:hint="eastAsia"/>
            <w:caps w:val="0"/>
          </w:rPr>
          <w:t>Constructional Drawing of Pre-bored Precast Concrete Pile,Table of Reinforcements and Mechanical Properties</w:t>
        </w:r>
        <w:r w:rsidR="00015B5D" w:rsidRPr="00F33832">
          <w:tab/>
        </w:r>
        <w:r w:rsidR="00015B5D">
          <w:rPr>
            <w:rFonts w:hint="eastAsia"/>
          </w:rPr>
          <w:t>30</w:t>
        </w:r>
      </w:hyperlink>
    </w:p>
    <w:p w:rsidR="00AE7417" w:rsidRPr="00F33832" w:rsidRDefault="00050C73" w:rsidP="00AE7417">
      <w:pPr>
        <w:pStyle w:val="12"/>
        <w:tabs>
          <w:tab w:val="right" w:leader="dot" w:pos="9345"/>
        </w:tabs>
        <w:rPr>
          <w:rFonts w:ascii="Calibri" w:hAnsi="Calibri"/>
          <w:b w:val="0"/>
          <w:bCs w:val="0"/>
          <w:caps w:val="0"/>
          <w:sz w:val="21"/>
          <w:szCs w:val="22"/>
        </w:rPr>
      </w:pPr>
      <w:hyperlink w:anchor="_Toc446494086" w:history="1">
        <w:hyperlink r:id="rId11" w:tgtFrame="_blank" w:history="1">
          <w:r w:rsidR="00015B5D" w:rsidRPr="00F33832">
            <w:rPr>
              <w:rStyle w:val="ad"/>
            </w:rPr>
            <w:t>a</w:t>
          </w:r>
          <w:r w:rsidR="00015B5D" w:rsidRPr="00F33832">
            <w:rPr>
              <w:rStyle w:val="ad"/>
              <w:caps w:val="0"/>
            </w:rPr>
            <w:t>ppendix</w:t>
          </w:r>
        </w:hyperlink>
        <w:r w:rsidR="00015B5D" w:rsidRPr="00F33832">
          <w:rPr>
            <w:rStyle w:val="ad"/>
            <w:rFonts w:hint="eastAsia"/>
          </w:rPr>
          <w:t xml:space="preserve"> B   </w:t>
        </w:r>
        <w:r w:rsidR="00015B5D" w:rsidRPr="00F33832">
          <w:rPr>
            <w:rStyle w:val="ad"/>
            <w:rFonts w:hint="eastAsia"/>
            <w:caps w:val="0"/>
          </w:rPr>
          <w:t>Construction Record of Pre-bored Precast Concrete Pile</w:t>
        </w:r>
        <w:r w:rsidR="00015B5D" w:rsidRPr="00F33832">
          <w:tab/>
        </w:r>
        <w:r w:rsidR="00015B5D">
          <w:rPr>
            <w:rFonts w:hint="eastAsia"/>
          </w:rPr>
          <w:t>47</w:t>
        </w:r>
      </w:hyperlink>
    </w:p>
    <w:p w:rsidR="000A5F0E" w:rsidRPr="00F33832" w:rsidRDefault="00050C73">
      <w:pPr>
        <w:pStyle w:val="12"/>
        <w:tabs>
          <w:tab w:val="right" w:leader="dot" w:pos="9345"/>
        </w:tabs>
      </w:pPr>
      <w:hyperlink w:anchor="_Toc446494087" w:history="1">
        <w:hyperlink r:id="rId12" w:tgtFrame="_blank" w:history="1">
          <w:r w:rsidR="00CF4611" w:rsidRPr="00F33832">
            <w:rPr>
              <w:rStyle w:val="ad"/>
            </w:rPr>
            <w:t>a</w:t>
          </w:r>
          <w:r w:rsidR="00CF4611" w:rsidRPr="00F33832">
            <w:rPr>
              <w:rStyle w:val="ad"/>
              <w:caps w:val="0"/>
            </w:rPr>
            <w:t>ppendix</w:t>
          </w:r>
        </w:hyperlink>
        <w:r w:rsidR="00DF1450" w:rsidRPr="00F33832">
          <w:rPr>
            <w:rStyle w:val="ad"/>
            <w:rFonts w:hint="eastAsia"/>
            <w:caps w:val="0"/>
          </w:rPr>
          <w:t xml:space="preserve"> </w:t>
        </w:r>
        <w:r w:rsidR="00CF4611" w:rsidRPr="00F33832">
          <w:rPr>
            <w:rStyle w:val="ad"/>
            <w:rFonts w:hint="eastAsia"/>
          </w:rPr>
          <w:t xml:space="preserve">C   </w:t>
        </w:r>
        <w:r w:rsidR="00CF4611" w:rsidRPr="00F33832">
          <w:rPr>
            <w:rStyle w:val="ad"/>
            <w:rFonts w:hint="eastAsia"/>
            <w:caps w:val="0"/>
          </w:rPr>
          <w:t>Quality Acceptance Record of Inspection Lot of Pre-bored Precast Concrete Pile</w:t>
        </w:r>
        <w:r w:rsidR="00CF4611" w:rsidRPr="00F33832">
          <w:tab/>
        </w:r>
      </w:hyperlink>
      <w:r w:rsidR="00015B5D">
        <w:rPr>
          <w:rFonts w:hint="eastAsia"/>
        </w:rPr>
        <w:t>48</w:t>
      </w:r>
    </w:p>
    <w:p w:rsidR="000A5F0E" w:rsidRPr="00F33832" w:rsidRDefault="00050C73">
      <w:pPr>
        <w:pStyle w:val="12"/>
        <w:tabs>
          <w:tab w:val="right" w:leader="dot" w:pos="9345"/>
        </w:tabs>
        <w:rPr>
          <w:rFonts w:ascii="Calibri" w:hAnsi="Calibri"/>
          <w:b w:val="0"/>
          <w:bCs w:val="0"/>
          <w:caps w:val="0"/>
          <w:sz w:val="21"/>
          <w:szCs w:val="22"/>
        </w:rPr>
      </w:pPr>
      <w:hyperlink w:anchor="_Toc446494088" w:history="1">
        <w:hyperlink r:id="rId13" w:tgtFrame="_blank" w:history="1">
          <w:r w:rsidR="000A5F0E" w:rsidRPr="00F33832">
            <w:rPr>
              <w:rStyle w:val="ad"/>
            </w:rPr>
            <w:t>a</w:t>
          </w:r>
          <w:r w:rsidR="000A5F0E" w:rsidRPr="00F33832">
            <w:rPr>
              <w:rStyle w:val="ad"/>
              <w:caps w:val="0"/>
            </w:rPr>
            <w:t>ppendix</w:t>
          </w:r>
        </w:hyperlink>
        <w:r w:rsidR="000A5F0E" w:rsidRPr="00F33832">
          <w:rPr>
            <w:rStyle w:val="ad"/>
            <w:rFonts w:hint="eastAsia"/>
          </w:rPr>
          <w:t xml:space="preserve"> </w:t>
        </w:r>
        <w:r w:rsidR="00CF4611" w:rsidRPr="00F33832">
          <w:rPr>
            <w:rStyle w:val="ad"/>
            <w:rFonts w:hint="eastAsia"/>
          </w:rPr>
          <w:t xml:space="preserve">D   </w:t>
        </w:r>
        <w:r w:rsidR="00CF4611" w:rsidRPr="00F33832">
          <w:rPr>
            <w:rStyle w:val="ad"/>
            <w:rFonts w:hint="eastAsia"/>
            <w:caps w:val="0"/>
          </w:rPr>
          <w:t xml:space="preserve">Test </w:t>
        </w:r>
        <w:r w:rsidR="000A5F0E" w:rsidRPr="00F33832">
          <w:rPr>
            <w:rStyle w:val="ad"/>
            <w:rFonts w:hint="eastAsia"/>
            <w:caps w:val="0"/>
          </w:rPr>
          <w:t>Method of Compressive Strength of Toe Cement Slurry</w:t>
        </w:r>
        <w:r w:rsidR="000A5F0E" w:rsidRPr="00F33832">
          <w:tab/>
        </w:r>
      </w:hyperlink>
      <w:r w:rsidR="00015B5D">
        <w:rPr>
          <w:rFonts w:hint="eastAsia"/>
        </w:rPr>
        <w:t>49</w:t>
      </w:r>
    </w:p>
    <w:p w:rsidR="000A5F0E" w:rsidRPr="00F33832" w:rsidRDefault="00050C73">
      <w:pPr>
        <w:pStyle w:val="12"/>
        <w:tabs>
          <w:tab w:val="right" w:leader="dot" w:pos="9345"/>
        </w:tabs>
        <w:rPr>
          <w:caps w:val="0"/>
        </w:rPr>
      </w:pPr>
      <w:hyperlink w:anchor="_Toc446494089" w:history="1">
        <w:r w:rsidR="000A5F0E" w:rsidRPr="00F33832">
          <w:rPr>
            <w:rStyle w:val="ad"/>
            <w:rFonts w:hint="eastAsia"/>
            <w:caps w:val="0"/>
          </w:rPr>
          <w:t>Explanation of Wording in This Code</w:t>
        </w:r>
        <w:r w:rsidR="000A5F0E" w:rsidRPr="00F33832">
          <w:rPr>
            <w:caps w:val="0"/>
          </w:rPr>
          <w:tab/>
        </w:r>
      </w:hyperlink>
      <w:r w:rsidR="00015B5D">
        <w:rPr>
          <w:rFonts w:hint="eastAsia"/>
          <w:caps w:val="0"/>
        </w:rPr>
        <w:t>50</w:t>
      </w:r>
    </w:p>
    <w:p w:rsidR="000A5F0E" w:rsidRPr="00F33832" w:rsidRDefault="00050C73">
      <w:pPr>
        <w:pStyle w:val="12"/>
        <w:tabs>
          <w:tab w:val="right" w:leader="dot" w:pos="9345"/>
        </w:tabs>
        <w:rPr>
          <w:rStyle w:val="ad"/>
          <w:caps w:val="0"/>
        </w:rPr>
      </w:pPr>
      <w:hyperlink w:anchor="_Toc446494090" w:history="1">
        <w:r w:rsidR="000A5F0E" w:rsidRPr="00F33832">
          <w:rPr>
            <w:rFonts w:hint="eastAsia"/>
          </w:rPr>
          <w:t>L</w:t>
        </w:r>
        <w:r w:rsidR="000A5F0E" w:rsidRPr="00F33832">
          <w:rPr>
            <w:rStyle w:val="ad"/>
            <w:rFonts w:hint="eastAsia"/>
            <w:caps w:val="0"/>
          </w:rPr>
          <w:t>ist of Quoted Standards</w:t>
        </w:r>
        <w:r w:rsidR="000A5F0E" w:rsidRPr="00F33832">
          <w:rPr>
            <w:caps w:val="0"/>
          </w:rPr>
          <w:tab/>
        </w:r>
      </w:hyperlink>
      <w:r w:rsidR="00015B5D">
        <w:rPr>
          <w:rFonts w:hint="eastAsia"/>
          <w:caps w:val="0"/>
        </w:rPr>
        <w:t>51</w:t>
      </w:r>
    </w:p>
    <w:p w:rsidR="000A5F0E" w:rsidRPr="00F33832" w:rsidRDefault="00050C73">
      <w:pPr>
        <w:pStyle w:val="12"/>
        <w:tabs>
          <w:tab w:val="right" w:leader="dot" w:pos="9345"/>
        </w:tabs>
        <w:rPr>
          <w:rStyle w:val="ad"/>
          <w:caps w:val="0"/>
        </w:rPr>
      </w:pPr>
      <w:hyperlink w:anchor="_Toc446494090" w:history="1">
        <w:r w:rsidR="000A5F0E" w:rsidRPr="00F33832">
          <w:rPr>
            <w:rStyle w:val="ad"/>
            <w:rFonts w:hint="eastAsia"/>
            <w:caps w:val="0"/>
          </w:rPr>
          <w:t>Explanation of Provisions</w:t>
        </w:r>
        <w:r w:rsidR="000A5F0E" w:rsidRPr="00F33832">
          <w:rPr>
            <w:caps w:val="0"/>
          </w:rPr>
          <w:tab/>
        </w:r>
      </w:hyperlink>
      <w:r w:rsidR="00015B5D">
        <w:rPr>
          <w:rFonts w:hint="eastAsia"/>
          <w:caps w:val="0"/>
        </w:rPr>
        <w:t>52</w:t>
      </w:r>
    </w:p>
    <w:p w:rsidR="00820319" w:rsidRPr="00F33832" w:rsidRDefault="00820319">
      <w:pPr>
        <w:pStyle w:val="12"/>
        <w:tabs>
          <w:tab w:val="right" w:leader="dot" w:pos="9345"/>
        </w:tabs>
        <w:rPr>
          <w:rStyle w:val="ad"/>
        </w:rPr>
        <w:sectPr w:rsidR="00820319" w:rsidRPr="00F33832" w:rsidSect="00E54F7D">
          <w:pgSz w:w="11907" w:h="16839"/>
          <w:pgMar w:top="1134" w:right="1134" w:bottom="1134" w:left="1418" w:header="1418" w:footer="851" w:gutter="0"/>
          <w:pgNumType w:start="0"/>
          <w:cols w:space="720"/>
          <w:docGrid w:type="lines" w:linePitch="312"/>
        </w:sectPr>
      </w:pPr>
    </w:p>
    <w:p w:rsidR="000A5F0E" w:rsidRPr="00F33832" w:rsidRDefault="00050C73">
      <w:pPr>
        <w:pStyle w:val="a8"/>
        <w:spacing w:line="440" w:lineRule="exact"/>
        <w:rPr>
          <w:rFonts w:ascii="Times New Roman" w:hAnsi="Times New Roman"/>
          <w:b w:val="0"/>
        </w:rPr>
      </w:pPr>
      <w:r w:rsidRPr="00F33832">
        <w:rPr>
          <w:b w:val="0"/>
          <w:bCs/>
          <w:caps/>
          <w:smallCaps/>
        </w:rPr>
        <w:lastRenderedPageBreak/>
        <w:fldChar w:fldCharType="end"/>
      </w:r>
      <w:bookmarkStart w:id="2" w:name="_Toc449476673"/>
      <w:bookmarkStart w:id="3" w:name="_Toc9242197"/>
      <w:r w:rsidR="000A5F0E" w:rsidRPr="00F33832">
        <w:rPr>
          <w:rFonts w:ascii="Times New Roman" w:hAnsi="Times New Roman"/>
        </w:rPr>
        <w:t>1</w:t>
      </w:r>
      <w:r w:rsidR="005144B2" w:rsidRPr="00F33832">
        <w:rPr>
          <w:rFonts w:ascii="Times New Roman" w:hAnsi="Times New Roman" w:hint="eastAsia"/>
        </w:rPr>
        <w:t xml:space="preserve">  </w:t>
      </w:r>
      <w:r w:rsidR="000A5F0E" w:rsidRPr="00F33832">
        <w:rPr>
          <w:rFonts w:ascii="Times New Roman" w:hAnsi="Times New Roman"/>
          <w:b w:val="0"/>
        </w:rPr>
        <w:t>总则</w:t>
      </w:r>
      <w:bookmarkStart w:id="4" w:name="_Toc285664415"/>
      <w:bookmarkEnd w:id="2"/>
      <w:bookmarkEnd w:id="3"/>
    </w:p>
    <w:p w:rsidR="000A5F0E" w:rsidRPr="00F33832" w:rsidRDefault="000A5F0E">
      <w:pPr>
        <w:pStyle w:val="afb"/>
        <w:spacing w:line="440" w:lineRule="exact"/>
        <w:ind w:firstLineChars="0" w:firstLine="0"/>
        <w:rPr>
          <w:rFonts w:ascii="Times New Roman"/>
        </w:rPr>
      </w:pPr>
      <w:r w:rsidRPr="00F33832">
        <w:rPr>
          <w:rFonts w:ascii="Times New Roman"/>
          <w:b/>
          <w:spacing w:val="20"/>
          <w:kern w:val="2"/>
        </w:rPr>
        <w:t>1.0.1</w:t>
      </w:r>
      <w:r w:rsidRPr="00F33832">
        <w:rPr>
          <w:rFonts w:ascii="Times New Roman"/>
        </w:rPr>
        <w:t>为</w:t>
      </w:r>
      <w:proofErr w:type="gramStart"/>
      <w:r w:rsidRPr="00F33832">
        <w:rPr>
          <w:rFonts w:ascii="Times New Roman" w:hint="eastAsia"/>
        </w:rPr>
        <w:t>规范</w:t>
      </w:r>
      <w:r w:rsidRPr="00F33832">
        <w:rPr>
          <w:rFonts w:ascii="Times New Roman"/>
        </w:rPr>
        <w:t>静钻根植</w:t>
      </w:r>
      <w:proofErr w:type="gramEnd"/>
      <w:r w:rsidRPr="00F33832">
        <w:rPr>
          <w:rFonts w:ascii="Times New Roman"/>
        </w:rPr>
        <w:t>桩</w:t>
      </w:r>
      <w:r w:rsidR="00235808" w:rsidRPr="00F33832">
        <w:rPr>
          <w:rFonts w:ascii="Times New Roman" w:hint="eastAsia"/>
        </w:rPr>
        <w:t>基础</w:t>
      </w:r>
      <w:r w:rsidRPr="00F33832">
        <w:rPr>
          <w:rFonts w:ascii="Times New Roman" w:hint="eastAsia"/>
        </w:rPr>
        <w:t>的应用，在</w:t>
      </w:r>
      <w:r w:rsidRPr="00F33832">
        <w:rPr>
          <w:rFonts w:ascii="Times New Roman"/>
        </w:rPr>
        <w:t>设计、施工</w:t>
      </w:r>
      <w:r w:rsidRPr="00F33832">
        <w:rPr>
          <w:rFonts w:ascii="Times New Roman" w:hint="eastAsia"/>
        </w:rPr>
        <w:t>与</w:t>
      </w:r>
      <w:r w:rsidR="00F50FFC" w:rsidRPr="00F33832">
        <w:rPr>
          <w:rFonts w:ascii="Times New Roman" w:hint="eastAsia"/>
        </w:rPr>
        <w:t>检测</w:t>
      </w:r>
      <w:r w:rsidRPr="00F33832">
        <w:rPr>
          <w:rFonts w:ascii="Times New Roman"/>
        </w:rPr>
        <w:t>验收中做到安全适用、技术先进、经济合理、保证质量、保护环境，制定本规程。</w:t>
      </w:r>
    </w:p>
    <w:p w:rsidR="000A5F0E" w:rsidRPr="00F33832" w:rsidRDefault="000A5F0E">
      <w:pPr>
        <w:pStyle w:val="afb"/>
        <w:spacing w:line="440" w:lineRule="exact"/>
        <w:ind w:firstLineChars="0" w:firstLine="0"/>
        <w:rPr>
          <w:rFonts w:ascii="Times New Roman"/>
        </w:rPr>
      </w:pPr>
      <w:r w:rsidRPr="00F33832">
        <w:rPr>
          <w:rFonts w:ascii="Times New Roman"/>
          <w:b/>
          <w:spacing w:val="20"/>
          <w:kern w:val="2"/>
        </w:rPr>
        <w:t>1.0.2</w:t>
      </w:r>
      <w:bookmarkEnd w:id="4"/>
      <w:r w:rsidRPr="00F33832">
        <w:rPr>
          <w:rFonts w:ascii="Times New Roman"/>
        </w:rPr>
        <w:t>本规程适用于</w:t>
      </w:r>
      <w:r w:rsidRPr="00F33832">
        <w:rPr>
          <w:rFonts w:ascii="Times New Roman" w:hint="eastAsia"/>
        </w:rPr>
        <w:t>抗震设防烈度</w:t>
      </w:r>
      <w:r w:rsidR="00F50FFC" w:rsidRPr="00F33832">
        <w:rPr>
          <w:rFonts w:ascii="Times New Roman" w:hint="eastAsia"/>
        </w:rPr>
        <w:t>8</w:t>
      </w:r>
      <w:r w:rsidRPr="00F33832">
        <w:rPr>
          <w:rFonts w:ascii="Times New Roman" w:hint="eastAsia"/>
        </w:rPr>
        <w:t>度及</w:t>
      </w:r>
      <w:r w:rsidR="00F50FFC" w:rsidRPr="00F33832">
        <w:rPr>
          <w:rFonts w:ascii="Times New Roman" w:hint="eastAsia"/>
        </w:rPr>
        <w:t>8</w:t>
      </w:r>
      <w:r w:rsidRPr="00F33832">
        <w:rPr>
          <w:rFonts w:ascii="Times New Roman" w:hint="eastAsia"/>
        </w:rPr>
        <w:t>度以下地区的建筑和市政工程</w:t>
      </w:r>
      <w:proofErr w:type="gramStart"/>
      <w:r w:rsidRPr="00F33832">
        <w:rPr>
          <w:rFonts w:ascii="Times New Roman" w:hint="eastAsia"/>
        </w:rPr>
        <w:t>中</w:t>
      </w:r>
      <w:r w:rsidRPr="00F33832">
        <w:rPr>
          <w:rFonts w:ascii="Times New Roman"/>
        </w:rPr>
        <w:t>静钻根植</w:t>
      </w:r>
      <w:proofErr w:type="gramEnd"/>
      <w:r w:rsidRPr="00F33832">
        <w:rPr>
          <w:rFonts w:ascii="Times New Roman"/>
        </w:rPr>
        <w:t>桩基础的设计、施工与验收</w:t>
      </w:r>
      <w:r w:rsidRPr="00F33832">
        <w:rPr>
          <w:rFonts w:ascii="Times New Roman" w:hint="eastAsia"/>
        </w:rPr>
        <w:t>。</w:t>
      </w:r>
    </w:p>
    <w:bookmarkEnd w:id="1"/>
    <w:p w:rsidR="000A5F0E" w:rsidRPr="00F33832" w:rsidRDefault="000A5F0E">
      <w:pPr>
        <w:pStyle w:val="afb"/>
        <w:spacing w:line="440" w:lineRule="exact"/>
        <w:ind w:firstLineChars="0" w:firstLine="0"/>
        <w:rPr>
          <w:rFonts w:ascii="Times New Roman"/>
          <w:dstrike/>
        </w:rPr>
      </w:pPr>
      <w:r w:rsidRPr="00F33832">
        <w:rPr>
          <w:rFonts w:ascii="Times New Roman"/>
          <w:b/>
          <w:spacing w:val="20"/>
          <w:kern w:val="2"/>
        </w:rPr>
        <w:t>1.0.3</w:t>
      </w:r>
      <w:proofErr w:type="gramStart"/>
      <w:r w:rsidRPr="00F33832">
        <w:rPr>
          <w:rFonts w:ascii="Times New Roman"/>
        </w:rPr>
        <w:t>静钻根植</w:t>
      </w:r>
      <w:proofErr w:type="gramEnd"/>
      <w:r w:rsidRPr="00F33832">
        <w:rPr>
          <w:rFonts w:ascii="Times New Roman"/>
        </w:rPr>
        <w:t>桩基础的设计、施工，应根据工程勘察资料，综合考虑</w:t>
      </w:r>
      <w:r w:rsidR="007F3A84" w:rsidRPr="00F33832">
        <w:rPr>
          <w:rFonts w:ascii="Times New Roman" w:hint="eastAsia"/>
        </w:rPr>
        <w:t>场地</w:t>
      </w:r>
      <w:r w:rsidRPr="00F33832">
        <w:rPr>
          <w:rFonts w:ascii="Times New Roman"/>
        </w:rPr>
        <w:t>工程地质与水文地质条件、结构类型、材料性能、使用功能、荷载特征、施工技术条件、检测方法与环境条件等影响因素，合理选型，优化布桩，节约资源，强化施工质量控制与管理。</w:t>
      </w:r>
    </w:p>
    <w:p w:rsidR="000A5F0E" w:rsidRPr="00F33832" w:rsidRDefault="000A5F0E">
      <w:pPr>
        <w:pStyle w:val="afb"/>
        <w:spacing w:line="440" w:lineRule="exact"/>
        <w:ind w:firstLineChars="0" w:firstLine="0"/>
        <w:rPr>
          <w:rFonts w:ascii="Times New Roman"/>
        </w:rPr>
      </w:pPr>
      <w:r w:rsidRPr="00F33832">
        <w:rPr>
          <w:rFonts w:ascii="Times New Roman"/>
          <w:b/>
          <w:spacing w:val="20"/>
          <w:kern w:val="2"/>
        </w:rPr>
        <w:t>1.0.4</w:t>
      </w:r>
      <w:proofErr w:type="gramStart"/>
      <w:r w:rsidRPr="00F33832">
        <w:rPr>
          <w:rFonts w:ascii="Times New Roman"/>
        </w:rPr>
        <w:t>静钻根植</w:t>
      </w:r>
      <w:proofErr w:type="gramEnd"/>
      <w:r w:rsidRPr="00F33832">
        <w:rPr>
          <w:rFonts w:ascii="Times New Roman"/>
        </w:rPr>
        <w:t>桩基础的设计、施工与验收除应符合本规程外，尚应符合国家现行有关标准的规定。</w:t>
      </w:r>
    </w:p>
    <w:p w:rsidR="000A5F0E" w:rsidRPr="00F33832" w:rsidRDefault="000A5F0E">
      <w:pPr>
        <w:pStyle w:val="a8"/>
        <w:spacing w:line="440" w:lineRule="exact"/>
        <w:rPr>
          <w:rFonts w:ascii="Times New Roman" w:hAnsi="Times New Roman"/>
        </w:rPr>
      </w:pPr>
      <w:r w:rsidRPr="00F33832">
        <w:rPr>
          <w:rFonts w:ascii="Times New Roman" w:hAnsi="Times New Roman"/>
        </w:rPr>
        <w:br w:type="page"/>
      </w:r>
      <w:bookmarkStart w:id="5" w:name="_Toc449476674"/>
      <w:bookmarkStart w:id="6" w:name="_Toc9242198"/>
      <w:r w:rsidRPr="00F33832">
        <w:rPr>
          <w:rFonts w:ascii="Times New Roman" w:hAnsi="Times New Roman"/>
        </w:rPr>
        <w:lastRenderedPageBreak/>
        <w:t xml:space="preserve">2 </w:t>
      </w:r>
      <w:r w:rsidR="005144B2" w:rsidRPr="00F33832">
        <w:rPr>
          <w:rFonts w:ascii="Times New Roman" w:hAnsi="Times New Roman" w:hint="eastAsia"/>
        </w:rPr>
        <w:t xml:space="preserve"> </w:t>
      </w:r>
      <w:r w:rsidRPr="00F33832">
        <w:rPr>
          <w:rFonts w:ascii="Times New Roman" w:hAnsi="Times New Roman"/>
          <w:b w:val="0"/>
        </w:rPr>
        <w:t>术语和符号</w:t>
      </w:r>
      <w:bookmarkStart w:id="7" w:name="_Toc285664416"/>
      <w:bookmarkEnd w:id="5"/>
      <w:bookmarkEnd w:id="6"/>
    </w:p>
    <w:p w:rsidR="000A5F0E" w:rsidRPr="00F33832" w:rsidRDefault="000A5F0E">
      <w:pPr>
        <w:pStyle w:val="2"/>
        <w:spacing w:before="120" w:after="120" w:line="440" w:lineRule="exact"/>
        <w:jc w:val="center"/>
        <w:rPr>
          <w:rFonts w:ascii="Times New Roman" w:hAnsi="Times New Roman"/>
          <w:sz w:val="21"/>
        </w:rPr>
      </w:pPr>
      <w:bookmarkStart w:id="8" w:name="_Toc289684756"/>
      <w:bookmarkStart w:id="9" w:name="_Toc449476675"/>
      <w:bookmarkStart w:id="10" w:name="_Toc9242199"/>
      <w:r w:rsidRPr="00F33832">
        <w:rPr>
          <w:rFonts w:ascii="Times New Roman" w:hAnsi="Times New Roman"/>
          <w:sz w:val="21"/>
        </w:rPr>
        <w:t xml:space="preserve">2.1 </w:t>
      </w:r>
      <w:r w:rsidR="007859A6" w:rsidRPr="00F33832">
        <w:rPr>
          <w:rFonts w:ascii="Times New Roman" w:hAnsi="Times New Roman" w:hint="eastAsia"/>
          <w:sz w:val="21"/>
        </w:rPr>
        <w:t xml:space="preserve"> </w:t>
      </w:r>
      <w:r w:rsidRPr="00F33832">
        <w:rPr>
          <w:rFonts w:ascii="Times New Roman" w:hAnsi="黑体"/>
          <w:sz w:val="21"/>
        </w:rPr>
        <w:t>术语</w:t>
      </w:r>
      <w:bookmarkEnd w:id="8"/>
      <w:bookmarkEnd w:id="9"/>
      <w:bookmarkEnd w:id="10"/>
    </w:p>
    <w:p w:rsidR="007F3A84" w:rsidRPr="00F33832" w:rsidRDefault="007F3A84" w:rsidP="007F3A84">
      <w:pPr>
        <w:spacing w:line="420" w:lineRule="exact"/>
        <w:rPr>
          <w:szCs w:val="21"/>
        </w:rPr>
      </w:pPr>
      <w:r w:rsidRPr="00F33832">
        <w:rPr>
          <w:b/>
          <w:spacing w:val="20"/>
          <w:szCs w:val="20"/>
        </w:rPr>
        <w:t>2.1.</w:t>
      </w:r>
      <w:r w:rsidRPr="00F33832">
        <w:rPr>
          <w:rFonts w:hint="eastAsia"/>
          <w:b/>
          <w:spacing w:val="20"/>
          <w:szCs w:val="20"/>
        </w:rPr>
        <w:t>1</w:t>
      </w:r>
      <w:proofErr w:type="gramStart"/>
      <w:r w:rsidRPr="00F33832">
        <w:rPr>
          <w:szCs w:val="21"/>
        </w:rPr>
        <w:t>静钻根植</w:t>
      </w:r>
      <w:proofErr w:type="gramEnd"/>
      <w:r w:rsidRPr="00F33832">
        <w:rPr>
          <w:szCs w:val="21"/>
        </w:rPr>
        <w:t>桩</w:t>
      </w:r>
    </w:p>
    <w:p w:rsidR="007F3A84" w:rsidRPr="00F33832" w:rsidRDefault="007F3A84" w:rsidP="007F3A84">
      <w:pPr>
        <w:pStyle w:val="afb"/>
        <w:spacing w:line="440" w:lineRule="exact"/>
        <w:ind w:firstLine="420"/>
        <w:rPr>
          <w:rFonts w:ascii="Times New Roman"/>
          <w:szCs w:val="21"/>
        </w:rPr>
      </w:pPr>
      <w:r w:rsidRPr="00F33832">
        <w:rPr>
          <w:rFonts w:ascii="Times New Roman"/>
        </w:rPr>
        <w:t>采用单轴钻机进行钻孔、扩底，注入桩端</w:t>
      </w:r>
      <w:proofErr w:type="gramStart"/>
      <w:r w:rsidRPr="00F33832">
        <w:rPr>
          <w:rFonts w:ascii="Times New Roman"/>
        </w:rPr>
        <w:t>和桩周水泥浆</w:t>
      </w:r>
      <w:proofErr w:type="gramEnd"/>
      <w:r w:rsidRPr="00F33832">
        <w:rPr>
          <w:rFonts w:ascii="Times New Roman"/>
        </w:rPr>
        <w:t>，然后将</w:t>
      </w:r>
      <w:r w:rsidRPr="00F33832">
        <w:rPr>
          <w:rFonts w:ascii="Times New Roman" w:hint="eastAsia"/>
        </w:rPr>
        <w:t>植入桩</w:t>
      </w:r>
      <w:r w:rsidRPr="00F33832">
        <w:rPr>
          <w:rFonts w:ascii="Times New Roman"/>
        </w:rPr>
        <w:t>植入已成孔内形成的基桩。</w:t>
      </w:r>
    </w:p>
    <w:p w:rsidR="000A5F0E" w:rsidRPr="00F33832" w:rsidRDefault="000A5F0E">
      <w:pPr>
        <w:spacing w:line="420" w:lineRule="exact"/>
        <w:rPr>
          <w:szCs w:val="21"/>
        </w:rPr>
      </w:pPr>
      <w:r w:rsidRPr="00F33832">
        <w:rPr>
          <w:b/>
          <w:spacing w:val="20"/>
          <w:szCs w:val="20"/>
        </w:rPr>
        <w:t>2.1.</w:t>
      </w:r>
      <w:r w:rsidR="007F3A84" w:rsidRPr="00F33832">
        <w:rPr>
          <w:rFonts w:hint="eastAsia"/>
          <w:b/>
          <w:spacing w:val="20"/>
          <w:szCs w:val="20"/>
        </w:rPr>
        <w:t>2</w:t>
      </w:r>
      <w:proofErr w:type="gramStart"/>
      <w:r w:rsidRPr="00F33832">
        <w:rPr>
          <w:szCs w:val="21"/>
        </w:rPr>
        <w:t>静钻根植</w:t>
      </w:r>
      <w:proofErr w:type="gramEnd"/>
      <w:r w:rsidRPr="00F33832">
        <w:rPr>
          <w:szCs w:val="21"/>
        </w:rPr>
        <w:t>桩基础</w:t>
      </w:r>
    </w:p>
    <w:p w:rsidR="000A5F0E" w:rsidRPr="00F33832" w:rsidRDefault="000A5F0E">
      <w:pPr>
        <w:pStyle w:val="afb"/>
        <w:spacing w:line="420" w:lineRule="exact"/>
        <w:ind w:firstLine="420"/>
        <w:rPr>
          <w:rFonts w:ascii="Times New Roman"/>
          <w:b/>
          <w:szCs w:val="21"/>
        </w:rPr>
      </w:pPr>
      <w:proofErr w:type="gramStart"/>
      <w:r w:rsidRPr="00F33832">
        <w:rPr>
          <w:rFonts w:ascii="Times New Roman"/>
          <w:szCs w:val="21"/>
        </w:rPr>
        <w:t>由静钻根植</w:t>
      </w:r>
      <w:proofErr w:type="gramEnd"/>
      <w:r w:rsidRPr="00F33832">
        <w:rPr>
          <w:rFonts w:ascii="Times New Roman"/>
          <w:szCs w:val="21"/>
        </w:rPr>
        <w:t>桩</w:t>
      </w:r>
      <w:proofErr w:type="gramStart"/>
      <w:r w:rsidRPr="00F33832">
        <w:rPr>
          <w:rFonts w:ascii="Times New Roman"/>
          <w:szCs w:val="21"/>
        </w:rPr>
        <w:t>和桩顶的</w:t>
      </w:r>
      <w:proofErr w:type="gramEnd"/>
      <w:r w:rsidRPr="00F33832">
        <w:rPr>
          <w:rFonts w:ascii="Times New Roman"/>
          <w:szCs w:val="21"/>
        </w:rPr>
        <w:t>承台共同组成的建</w:t>
      </w:r>
      <w:r w:rsidRPr="00F33832">
        <w:rPr>
          <w:rFonts w:ascii="Times New Roman"/>
          <w:szCs w:val="21"/>
        </w:rPr>
        <w:t>(</w:t>
      </w:r>
      <w:r w:rsidRPr="00F33832">
        <w:rPr>
          <w:rFonts w:ascii="Times New Roman"/>
          <w:szCs w:val="21"/>
        </w:rPr>
        <w:t>构</w:t>
      </w:r>
      <w:r w:rsidRPr="00F33832">
        <w:rPr>
          <w:rFonts w:ascii="Times New Roman"/>
          <w:szCs w:val="21"/>
        </w:rPr>
        <w:t>)</w:t>
      </w:r>
      <w:r w:rsidRPr="00F33832">
        <w:rPr>
          <w:rFonts w:ascii="Times New Roman"/>
          <w:szCs w:val="21"/>
        </w:rPr>
        <w:t>筑物基础。</w:t>
      </w:r>
    </w:p>
    <w:p w:rsidR="000A5F0E" w:rsidRPr="00F33832" w:rsidRDefault="000A5F0E">
      <w:pPr>
        <w:spacing w:line="420" w:lineRule="exact"/>
        <w:rPr>
          <w:bCs/>
          <w:szCs w:val="21"/>
        </w:rPr>
      </w:pPr>
      <w:r w:rsidRPr="00F33832">
        <w:rPr>
          <w:b/>
          <w:spacing w:val="20"/>
          <w:szCs w:val="20"/>
        </w:rPr>
        <w:t>2.1.</w:t>
      </w:r>
      <w:r w:rsidRPr="00F33832">
        <w:rPr>
          <w:rFonts w:hint="eastAsia"/>
          <w:b/>
          <w:spacing w:val="20"/>
          <w:szCs w:val="20"/>
        </w:rPr>
        <w:t>3</w:t>
      </w:r>
      <w:r w:rsidRPr="00F33832">
        <w:rPr>
          <w:bCs/>
          <w:szCs w:val="21"/>
        </w:rPr>
        <w:t>植入桩</w:t>
      </w:r>
    </w:p>
    <w:p w:rsidR="000A5F0E" w:rsidRPr="00F33832" w:rsidRDefault="00F50FFC">
      <w:pPr>
        <w:spacing w:line="420" w:lineRule="exact"/>
        <w:ind w:firstLineChars="200" w:firstLine="420"/>
        <w:rPr>
          <w:kern w:val="0"/>
          <w:szCs w:val="21"/>
        </w:rPr>
      </w:pPr>
      <w:proofErr w:type="gramStart"/>
      <w:r w:rsidRPr="00F33832">
        <w:rPr>
          <w:rFonts w:hint="eastAsia"/>
          <w:kern w:val="0"/>
          <w:szCs w:val="21"/>
        </w:rPr>
        <w:t>由</w:t>
      </w:r>
      <w:r w:rsidR="000A5F0E" w:rsidRPr="00F33832">
        <w:rPr>
          <w:kern w:val="0"/>
          <w:szCs w:val="21"/>
        </w:rPr>
        <w:t>静钻根植</w:t>
      </w:r>
      <w:proofErr w:type="gramEnd"/>
      <w:r w:rsidR="000A5F0E" w:rsidRPr="00F33832">
        <w:rPr>
          <w:kern w:val="0"/>
          <w:szCs w:val="21"/>
        </w:rPr>
        <w:t>先张法预应力混凝土竹节桩、复合配筋先张法预应力混凝土管桩、先张法预应力高强混凝土管桩等按一定形式组合的预制桩。</w:t>
      </w:r>
    </w:p>
    <w:p w:rsidR="000A5F0E" w:rsidRPr="00F33832" w:rsidRDefault="000A5F0E">
      <w:pPr>
        <w:spacing w:line="420" w:lineRule="exact"/>
        <w:rPr>
          <w:bCs/>
          <w:szCs w:val="21"/>
        </w:rPr>
      </w:pPr>
      <w:r w:rsidRPr="00F33832">
        <w:rPr>
          <w:b/>
          <w:spacing w:val="20"/>
          <w:szCs w:val="20"/>
        </w:rPr>
        <w:t>2.1.</w:t>
      </w:r>
      <w:r w:rsidRPr="00F33832">
        <w:rPr>
          <w:rFonts w:hint="eastAsia"/>
          <w:b/>
          <w:spacing w:val="20"/>
          <w:szCs w:val="20"/>
        </w:rPr>
        <w:t>4</w:t>
      </w:r>
      <w:proofErr w:type="gramStart"/>
      <w:r w:rsidRPr="00F33832">
        <w:rPr>
          <w:kern w:val="0"/>
          <w:szCs w:val="21"/>
        </w:rPr>
        <w:t>静钻根植</w:t>
      </w:r>
      <w:proofErr w:type="gramEnd"/>
      <w:r w:rsidRPr="00F33832">
        <w:rPr>
          <w:kern w:val="0"/>
          <w:szCs w:val="21"/>
        </w:rPr>
        <w:t>先张法预应力混凝土竹节桩</w:t>
      </w:r>
    </w:p>
    <w:p w:rsidR="000A5F0E" w:rsidRPr="00F33832" w:rsidRDefault="000A5F0E">
      <w:pPr>
        <w:spacing w:line="440" w:lineRule="exact"/>
        <w:ind w:firstLineChars="200" w:firstLine="420"/>
        <w:rPr>
          <w:b/>
        </w:rPr>
      </w:pPr>
      <w:r w:rsidRPr="00F33832">
        <w:rPr>
          <w:kern w:val="0"/>
          <w:szCs w:val="21"/>
        </w:rPr>
        <w:t>采用离心工艺生产的带有等间隔竹节状突起的环形截面预应力高强混凝土预制桩，简称</w:t>
      </w:r>
      <w:r w:rsidRPr="00F33832">
        <w:rPr>
          <w:bCs/>
          <w:szCs w:val="21"/>
        </w:rPr>
        <w:t>PHDC</w:t>
      </w:r>
      <w:r w:rsidRPr="00F33832">
        <w:rPr>
          <w:bCs/>
          <w:szCs w:val="21"/>
        </w:rPr>
        <w:t>桩</w:t>
      </w:r>
      <w:r w:rsidRPr="00F33832">
        <w:rPr>
          <w:kern w:val="0"/>
          <w:szCs w:val="21"/>
        </w:rPr>
        <w:t>。</w:t>
      </w:r>
    </w:p>
    <w:p w:rsidR="000A5F0E" w:rsidRPr="00F33832" w:rsidRDefault="000A5F0E">
      <w:pPr>
        <w:spacing w:line="420" w:lineRule="exact"/>
        <w:rPr>
          <w:bCs/>
          <w:szCs w:val="21"/>
        </w:rPr>
      </w:pPr>
      <w:r w:rsidRPr="00F33832">
        <w:rPr>
          <w:b/>
          <w:spacing w:val="20"/>
          <w:szCs w:val="20"/>
        </w:rPr>
        <w:t>2.1.</w:t>
      </w:r>
      <w:r w:rsidRPr="00F33832">
        <w:rPr>
          <w:rFonts w:hint="eastAsia"/>
          <w:b/>
          <w:spacing w:val="20"/>
          <w:szCs w:val="20"/>
        </w:rPr>
        <w:t>5</w:t>
      </w:r>
      <w:r w:rsidRPr="00F33832">
        <w:rPr>
          <w:kern w:val="0"/>
          <w:szCs w:val="21"/>
        </w:rPr>
        <w:t>复合配筋先张法预应力混凝土管桩</w:t>
      </w:r>
    </w:p>
    <w:p w:rsidR="000A5F0E" w:rsidRPr="00F33832" w:rsidRDefault="000A5F0E">
      <w:pPr>
        <w:spacing w:line="420" w:lineRule="exact"/>
        <w:ind w:firstLineChars="200" w:firstLine="420"/>
        <w:rPr>
          <w:kern w:val="0"/>
          <w:szCs w:val="21"/>
        </w:rPr>
      </w:pPr>
      <w:proofErr w:type="gramStart"/>
      <w:r w:rsidRPr="00F33832">
        <w:rPr>
          <w:kern w:val="0"/>
          <w:szCs w:val="21"/>
        </w:rPr>
        <w:t>配置</w:t>
      </w:r>
      <w:r w:rsidR="00D15479" w:rsidRPr="00F33832">
        <w:rPr>
          <w:kern w:val="0"/>
          <w:szCs w:val="21"/>
        </w:rPr>
        <w:t>非</w:t>
      </w:r>
      <w:proofErr w:type="gramEnd"/>
      <w:r w:rsidR="00D15479" w:rsidRPr="00F33832">
        <w:rPr>
          <w:kern w:val="0"/>
          <w:szCs w:val="21"/>
        </w:rPr>
        <w:t>预应力</w:t>
      </w:r>
      <w:r w:rsidRPr="00F33832">
        <w:rPr>
          <w:rFonts w:hint="eastAsia"/>
          <w:kern w:val="0"/>
          <w:szCs w:val="21"/>
        </w:rPr>
        <w:t>普通钢筋</w:t>
      </w:r>
      <w:r w:rsidRPr="00F33832">
        <w:rPr>
          <w:kern w:val="0"/>
          <w:szCs w:val="21"/>
        </w:rPr>
        <w:t>的先张法预应力混凝土管桩，简称</w:t>
      </w:r>
      <w:r w:rsidRPr="00F33832">
        <w:rPr>
          <w:kern w:val="0"/>
          <w:szCs w:val="21"/>
        </w:rPr>
        <w:t>PRHC</w:t>
      </w:r>
      <w:r w:rsidRPr="00F33832">
        <w:rPr>
          <w:kern w:val="0"/>
          <w:szCs w:val="21"/>
        </w:rPr>
        <w:t>桩。</w:t>
      </w:r>
    </w:p>
    <w:p w:rsidR="000A5F0E" w:rsidRPr="00F33832" w:rsidRDefault="000A5F0E">
      <w:pPr>
        <w:pStyle w:val="2"/>
        <w:spacing w:before="120" w:after="120" w:line="440" w:lineRule="exact"/>
        <w:jc w:val="center"/>
        <w:rPr>
          <w:rFonts w:ascii="Times New Roman" w:eastAsia="宋体" w:hAnsi="Times New Roman"/>
          <w:sz w:val="21"/>
          <w:szCs w:val="21"/>
        </w:rPr>
      </w:pPr>
      <w:bookmarkStart w:id="11" w:name="_Toc289684757"/>
      <w:bookmarkStart w:id="12" w:name="_Toc290045049"/>
      <w:bookmarkStart w:id="13" w:name="_Toc449476676"/>
      <w:bookmarkStart w:id="14" w:name="_Toc9242200"/>
      <w:r w:rsidRPr="00F33832">
        <w:rPr>
          <w:rFonts w:ascii="Times New Roman" w:eastAsia="宋体" w:hAnsi="Times New Roman"/>
          <w:sz w:val="21"/>
          <w:szCs w:val="21"/>
        </w:rPr>
        <w:t xml:space="preserve">2.2  </w:t>
      </w:r>
      <w:r w:rsidRPr="00F33832">
        <w:rPr>
          <w:rFonts w:ascii="Times New Roman" w:eastAsia="宋体" w:hAnsi="Times New Roman"/>
          <w:sz w:val="21"/>
          <w:szCs w:val="21"/>
        </w:rPr>
        <w:t>符号</w:t>
      </w:r>
      <w:bookmarkEnd w:id="11"/>
      <w:bookmarkEnd w:id="12"/>
      <w:bookmarkEnd w:id="13"/>
      <w:bookmarkEnd w:id="14"/>
    </w:p>
    <w:p w:rsidR="000A5F0E" w:rsidRPr="00F33832" w:rsidRDefault="000A5F0E">
      <w:pPr>
        <w:spacing w:line="400" w:lineRule="exact"/>
      </w:pPr>
      <w:r w:rsidRPr="00F33832">
        <w:rPr>
          <w:b/>
          <w:spacing w:val="20"/>
          <w:szCs w:val="20"/>
        </w:rPr>
        <w:t>2.2.1</w:t>
      </w:r>
      <w:r w:rsidRPr="00F33832">
        <w:t>作用和作用效应</w:t>
      </w:r>
    </w:p>
    <w:tbl>
      <w:tblPr>
        <w:tblW w:w="0" w:type="auto"/>
        <w:tblInd w:w="392" w:type="dxa"/>
        <w:tblLayout w:type="fixed"/>
        <w:tblLook w:val="0000"/>
      </w:tblPr>
      <w:tblGrid>
        <w:gridCol w:w="1134"/>
        <w:gridCol w:w="567"/>
        <w:gridCol w:w="7229"/>
      </w:tblGrid>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299" w:dyaOrig="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6" type="#_x0000_t75" style="width:15pt;height:19pt;mso-position-horizontal-relative:page;mso-position-vertical-relative:page" o:ole="" fillcolor="#6d6d6d">
                  <v:imagedata r:id="rId14" o:title=""/>
                </v:shape>
                <o:OLEObject Type="Embed" ProgID="Equation.3" ShapeID="对象 1" DrawAspect="Content" ObjectID="_1620587729" r:id="rId15"/>
              </w:object>
            </w:r>
          </w:p>
        </w:tc>
        <w:tc>
          <w:tcPr>
            <w:tcW w:w="567" w:type="dxa"/>
          </w:tcPr>
          <w:p w:rsidR="000A5F0E" w:rsidRPr="00F33832" w:rsidRDefault="000A5F0E">
            <w:pPr>
              <w:spacing w:line="400" w:lineRule="exact"/>
              <w:ind w:leftChars="-50" w:left="-105" w:rightChars="-50" w:right="-105"/>
              <w:jc w:val="left"/>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按荷载效应标准组合计算的作用于承台顶面的竖向力；</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319" w:dyaOrig="359">
                <v:shape id="对象 2" o:spid="_x0000_i1027" type="#_x0000_t75" style="width:18pt;height:19pt;mso-position-horizontal-relative:page;mso-position-vertical-relative:page" o:ole="" fillcolor="#6d6d6d">
                  <v:imagedata r:id="rId16" o:title=""/>
                </v:shape>
                <o:OLEObject Type="Embed" ProgID="Equation.3" ShapeID="对象 2" DrawAspect="Content" ObjectID="_1620587730" r:id="rId17"/>
              </w:object>
            </w:r>
          </w:p>
        </w:tc>
        <w:tc>
          <w:tcPr>
            <w:tcW w:w="567" w:type="dxa"/>
          </w:tcPr>
          <w:p w:rsidR="000A5F0E" w:rsidRPr="00F33832" w:rsidRDefault="000A5F0E">
            <w:pPr>
              <w:spacing w:line="400" w:lineRule="exact"/>
              <w:ind w:leftChars="-50" w:left="-105" w:rightChars="-50" w:right="-105"/>
              <w:jc w:val="left"/>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桩基承台和承台上土</w:t>
            </w:r>
            <w:r w:rsidRPr="00F33832">
              <w:rPr>
                <w:rFonts w:hint="eastAsia"/>
              </w:rPr>
              <w:t>的</w:t>
            </w:r>
            <w:r w:rsidRPr="00F33832">
              <w:t>自重标准值；</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359" w:dyaOrig="359">
                <v:shape id="对象 3" o:spid="_x0000_i1028" type="#_x0000_t75" style="width:19pt;height:19pt;mso-position-horizontal-relative:page;mso-position-vertical-relative:page" o:ole="" fillcolor="#6d6d6d">
                  <v:imagedata r:id="rId18" o:title=""/>
                </v:shape>
                <o:OLEObject Type="Embed" ProgID="Equation.3" ShapeID="对象 3" DrawAspect="Content" ObjectID="_1620587731" r:id="rId1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按荷载效应标准组合计算的作用于承台底面的水平力；</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399" w:dyaOrig="359">
                <v:shape id="对象 4" o:spid="_x0000_i1029" type="#_x0000_t75" style="width:19pt;height:19pt;mso-position-horizontal-relative:page;mso-position-vertical-relative:page" o:ole="" fillcolor="#6d6d6d">
                  <v:imagedata r:id="rId20" o:title=""/>
                </v:shape>
                <o:OLEObject Type="Embed" ProgID="Equation.3" ShapeID="对象 4" DrawAspect="Content" ObjectID="_1620587732" r:id="rId21"/>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按荷载效应标准组合计算的作用于第</w:t>
            </w:r>
            <w:r w:rsidRPr="00F33832">
              <w:rPr>
                <w:i/>
                <w:iCs/>
              </w:rPr>
              <w:t>i</w:t>
            </w:r>
            <w:r w:rsidRPr="00F33832">
              <w:t>基桩的水平力；</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519" w:dyaOrig="359">
                <v:shape id="对象 5" o:spid="_x0000_i1030" type="#_x0000_t75" style="width:25.5pt;height:19pt;mso-position-horizontal-relative:page;mso-position-vertical-relative:page" o:ole="">
                  <v:imagedata r:id="rId22" o:title=""/>
                </v:shape>
                <o:OLEObject Type="Embed" ProgID="Equation.3" ShapeID="对象 5" DrawAspect="Content" ObjectID="_1620587733" r:id="rId2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rPr>
                <w:rFonts w:hAnsi="宋体"/>
                <w:bCs/>
              </w:rPr>
              <w:t>地震作用效应和</w:t>
            </w:r>
            <w:r w:rsidRPr="00F33832">
              <w:t>荷载效应标准组合下，作用于基桩</w:t>
            </w:r>
            <w:r w:rsidRPr="00F33832">
              <w:rPr>
                <w:position w:val="-6"/>
              </w:rPr>
              <w:object w:dxaOrig="139" w:dyaOrig="238">
                <v:shape id="对象 6" o:spid="_x0000_i1031" type="#_x0000_t75" style="width:6.5pt;height:11pt;mso-position-horizontal-relative:page;mso-position-vertical-relative:page" o:ole="">
                  <v:imagedata r:id="rId24" o:title=""/>
                </v:shape>
                <o:OLEObject Type="Embed" ProgID="Equation.3" ShapeID="对象 6" DrawAspect="Content" ObjectID="_1620587734" r:id="rId25"/>
              </w:object>
            </w:r>
            <w:proofErr w:type="gramStart"/>
            <w:r w:rsidRPr="00F33832">
              <w:t>桩顶处</w:t>
            </w:r>
            <w:proofErr w:type="gramEnd"/>
            <w:r w:rsidRPr="00F33832">
              <w:t>的水平力；</w:t>
            </w:r>
          </w:p>
        </w:tc>
      </w:tr>
      <w:tr w:rsidR="000A5F0E" w:rsidRPr="00F33832">
        <w:tc>
          <w:tcPr>
            <w:tcW w:w="1134" w:type="dxa"/>
          </w:tcPr>
          <w:p w:rsidR="000A5F0E" w:rsidRPr="00F33832" w:rsidRDefault="000A5F0E">
            <w:pPr>
              <w:spacing w:line="400" w:lineRule="exact"/>
              <w:ind w:rightChars="-50" w:right="-105"/>
              <w:jc w:val="right"/>
            </w:pPr>
            <w:r w:rsidRPr="00F33832">
              <w:rPr>
                <w:kern w:val="0"/>
                <w:position w:val="-4"/>
                <w:szCs w:val="21"/>
              </w:rPr>
              <w:object w:dxaOrig="319" w:dyaOrig="259">
                <v:shape id="对象 7" o:spid="_x0000_i1032" type="#_x0000_t75" style="width:18pt;height:12pt;mso-position-horizontal-relative:page;mso-position-vertical-relative:page" o:ole="">
                  <v:imagedata r:id="rId26" o:title=""/>
                </v:shape>
                <o:OLEObject Type="Embed" ProgID="Equation.3" ShapeID="对象 7" DrawAspect="Content" ObjectID="_1620587735" r:id="rId27"/>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rPr>
                <w:rFonts w:hAnsi="宋体"/>
                <w:bCs/>
              </w:rPr>
            </w:pPr>
            <w:r w:rsidRPr="00F33832">
              <w:rPr>
                <w:szCs w:val="21"/>
              </w:rPr>
              <w:t>相应于荷载效应基本组合时，作用于</w:t>
            </w:r>
            <w:r w:rsidRPr="00F33832">
              <w:rPr>
                <w:rFonts w:hint="eastAsia"/>
                <w:szCs w:val="21"/>
              </w:rPr>
              <w:t>基</w:t>
            </w:r>
            <w:r w:rsidRPr="00F33832">
              <w:rPr>
                <w:szCs w:val="21"/>
              </w:rPr>
              <w:t>桩的弯矩设计值；</w:t>
            </w:r>
          </w:p>
        </w:tc>
      </w:tr>
      <w:tr w:rsidR="000A5F0E" w:rsidRPr="00F33832">
        <w:tc>
          <w:tcPr>
            <w:tcW w:w="1134" w:type="dxa"/>
          </w:tcPr>
          <w:p w:rsidR="000A5F0E" w:rsidRPr="00F33832" w:rsidRDefault="000A5F0E">
            <w:pPr>
              <w:spacing w:line="400" w:lineRule="exact"/>
              <w:ind w:rightChars="-50" w:right="-105"/>
              <w:jc w:val="right"/>
              <w:rPr>
                <w:kern w:val="0"/>
                <w:szCs w:val="21"/>
              </w:rPr>
            </w:pPr>
            <w:r w:rsidRPr="00F33832">
              <w:rPr>
                <w:kern w:val="0"/>
                <w:position w:val="-12"/>
                <w:szCs w:val="21"/>
              </w:rPr>
              <w:object w:dxaOrig="379" w:dyaOrig="359">
                <v:shape id="对象 8" o:spid="_x0000_i1033" type="#_x0000_t75" style="width:18.5pt;height:19pt;mso-position-horizontal-relative:page;mso-position-vertical-relative:page" o:ole="">
                  <v:imagedata r:id="rId28" o:title=""/>
                </v:shape>
                <o:OLEObject Type="Embed" ProgID="Equation.DSMT4" ShapeID="对象 8" DrawAspect="Content" ObjectID="_1620587736" r:id="rId2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rPr>
                <w:szCs w:val="21"/>
              </w:rPr>
            </w:pPr>
            <w:r w:rsidRPr="00F33832">
              <w:rPr>
                <w:szCs w:val="21"/>
              </w:rPr>
              <w:t>相应于荷载效应</w:t>
            </w:r>
            <w:r w:rsidRPr="00F33832">
              <w:rPr>
                <w:rFonts w:hint="eastAsia"/>
                <w:szCs w:val="21"/>
              </w:rPr>
              <w:t>标准</w:t>
            </w:r>
            <w:r w:rsidRPr="00F33832">
              <w:rPr>
                <w:szCs w:val="21"/>
              </w:rPr>
              <w:t>组合时，作用于</w:t>
            </w:r>
            <w:r w:rsidRPr="00F33832">
              <w:rPr>
                <w:rFonts w:hint="eastAsia"/>
                <w:szCs w:val="21"/>
              </w:rPr>
              <w:t>基</w:t>
            </w:r>
            <w:r w:rsidRPr="00F33832">
              <w:rPr>
                <w:szCs w:val="21"/>
              </w:rPr>
              <w:t>桩的弯矩值；</w:t>
            </w:r>
          </w:p>
        </w:tc>
      </w:tr>
      <w:tr w:rsidR="000A5F0E" w:rsidRPr="00F33832">
        <w:tc>
          <w:tcPr>
            <w:tcW w:w="1134" w:type="dxa"/>
          </w:tcPr>
          <w:p w:rsidR="000A5F0E" w:rsidRPr="00F33832" w:rsidRDefault="000A5F0E">
            <w:pPr>
              <w:spacing w:line="400" w:lineRule="exact"/>
              <w:ind w:rightChars="-50" w:right="-105"/>
              <w:jc w:val="right"/>
            </w:pPr>
            <w:r w:rsidRPr="00F33832">
              <w:rPr>
                <w:position w:val="-10"/>
              </w:rPr>
              <w:object w:dxaOrig="459" w:dyaOrig="359">
                <v:shape id="对象 9" o:spid="_x0000_i1034" type="#_x0000_t75" style="width:23pt;height:19pt;mso-position-horizontal-relative:page;mso-position-vertical-relative:page" o:ole="" fillcolor="#6d6d6d">
                  <v:imagedata r:id="rId30" o:title=""/>
                </v:shape>
                <o:OLEObject Type="Embed" ProgID="Equation.3" ShapeID="对象 9" DrawAspect="Content" ObjectID="_1620587737" r:id="rId31"/>
              </w:object>
            </w:r>
            <w:r w:rsidRPr="00F33832">
              <w:t>、</w:t>
            </w:r>
            <w:r w:rsidRPr="00F33832">
              <w:rPr>
                <w:position w:val="-10"/>
              </w:rPr>
              <w:object w:dxaOrig="459" w:dyaOrig="379">
                <v:shape id="对象 10" o:spid="_x0000_i1035" type="#_x0000_t75" style="width:15.5pt;height:18pt;mso-position-horizontal-relative:page;mso-position-vertical-relative:page" o:ole="" fillcolor="#6d6d6d">
                  <v:imagedata r:id="rId32" o:title=""/>
                </v:shape>
                <o:OLEObject Type="Embed" ProgID="Equation.3" ShapeID="对象 10" DrawAspect="Content" ObjectID="_1620587738" r:id="rId3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荷载效应标准组合计算的作用于承台底面的外力，绕通过桩群形心的</w:t>
            </w:r>
            <w:r w:rsidRPr="00F33832">
              <w:rPr>
                <w:position w:val="-6"/>
              </w:rPr>
              <w:object w:dxaOrig="199" w:dyaOrig="219">
                <v:shape id="对象 11" o:spid="_x0000_i1036" type="#_x0000_t75" style="width:10.5pt;height:11pt;mso-position-horizontal-relative:page;mso-position-vertical-relative:page" o:ole="" fillcolor="#6d6d6d">
                  <v:imagedata r:id="rId34" o:title=""/>
                </v:shape>
                <o:OLEObject Type="Embed" ProgID="Equation.3" ShapeID="对象 11" DrawAspect="Content" ObjectID="_1620587739" r:id="rId35"/>
              </w:object>
            </w:r>
            <w:r w:rsidRPr="00F33832">
              <w:t>、</w:t>
            </w:r>
            <w:r w:rsidRPr="00F33832">
              <w:rPr>
                <w:position w:val="-10"/>
              </w:rPr>
              <w:object w:dxaOrig="219" w:dyaOrig="259">
                <v:shape id="对象 12" o:spid="_x0000_i1037" type="#_x0000_t75" style="width:11pt;height:12pt;mso-position-horizontal-relative:page;mso-position-vertical-relative:page" o:ole="" fillcolor="#6d6d6d">
                  <v:imagedata r:id="rId36" o:title=""/>
                </v:shape>
                <o:OLEObject Type="Embed" ProgID="Equation.3" ShapeID="对象 12" DrawAspect="Content" ObjectID="_1620587740" r:id="rId37"/>
              </w:object>
            </w:r>
          </w:p>
        </w:tc>
      </w:tr>
      <w:tr w:rsidR="000A5F0E" w:rsidRPr="00F33832">
        <w:tc>
          <w:tcPr>
            <w:tcW w:w="1134" w:type="dxa"/>
          </w:tcPr>
          <w:p w:rsidR="000A5F0E" w:rsidRPr="00F33832" w:rsidRDefault="000A5F0E">
            <w:pPr>
              <w:spacing w:line="400" w:lineRule="exact"/>
              <w:ind w:rightChars="-50" w:right="-105"/>
              <w:jc w:val="right"/>
              <w:rPr>
                <w:position w:val="-10"/>
              </w:rPr>
            </w:pPr>
          </w:p>
        </w:tc>
        <w:tc>
          <w:tcPr>
            <w:tcW w:w="567" w:type="dxa"/>
          </w:tcPr>
          <w:p w:rsidR="000A5F0E" w:rsidRPr="00F33832" w:rsidRDefault="000A5F0E">
            <w:pPr>
              <w:spacing w:line="400" w:lineRule="exact"/>
              <w:ind w:leftChars="-50" w:left="-105" w:rightChars="-50" w:right="-105"/>
              <w:jc w:val="left"/>
              <w:rPr>
                <w:kern w:val="0"/>
                <w:szCs w:val="21"/>
              </w:rPr>
            </w:pPr>
          </w:p>
        </w:tc>
        <w:tc>
          <w:tcPr>
            <w:tcW w:w="7229" w:type="dxa"/>
          </w:tcPr>
          <w:p w:rsidR="000A5F0E" w:rsidRPr="00F33832" w:rsidRDefault="000A5F0E">
            <w:pPr>
              <w:spacing w:line="400" w:lineRule="exact"/>
              <w:ind w:leftChars="-51" w:left="-107" w:firstLineChars="1" w:firstLine="2"/>
              <w:jc w:val="left"/>
            </w:pPr>
            <w:r w:rsidRPr="00F33832">
              <w:t>主轴的力矩；</w:t>
            </w:r>
          </w:p>
        </w:tc>
      </w:tr>
      <w:tr w:rsidR="000A5F0E" w:rsidRPr="00F33832">
        <w:tc>
          <w:tcPr>
            <w:tcW w:w="1134" w:type="dxa"/>
          </w:tcPr>
          <w:p w:rsidR="000A5F0E" w:rsidRPr="00F33832" w:rsidRDefault="000A5F0E">
            <w:pPr>
              <w:spacing w:line="400" w:lineRule="exact"/>
              <w:ind w:rightChars="-50" w:right="-105"/>
              <w:jc w:val="right"/>
              <w:rPr>
                <w:position w:val="-10"/>
              </w:rPr>
            </w:pPr>
            <w:r w:rsidRPr="00F33832">
              <w:rPr>
                <w:position w:val="-6"/>
              </w:rPr>
              <w:object w:dxaOrig="279" w:dyaOrig="279">
                <v:shape id="对象 13" o:spid="_x0000_i1038" type="#_x0000_t75" style="width:14.5pt;height:14.5pt;mso-position-horizontal-relative:page;mso-position-vertical-relative:page" o:ole="" fillcolor="#6d6d6d">
                  <v:imagedata r:id="rId38" o:title=""/>
                </v:shape>
                <o:OLEObject Type="Embed" ProgID="Equation.DSMT4" ShapeID="对象 13" DrawAspect="Content" ObjectID="_1620587741" r:id="rId3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rPr>
                <w:szCs w:val="21"/>
              </w:rPr>
              <w:t>相应于荷载效应基本组合时，作用于</w:t>
            </w:r>
            <w:r w:rsidRPr="00F33832">
              <w:rPr>
                <w:rFonts w:hint="eastAsia"/>
                <w:szCs w:val="21"/>
              </w:rPr>
              <w:t>基</w:t>
            </w:r>
            <w:r w:rsidRPr="00F33832">
              <w:rPr>
                <w:szCs w:val="21"/>
              </w:rPr>
              <w:t>桩的</w:t>
            </w:r>
            <w:r w:rsidRPr="00F33832">
              <w:rPr>
                <w:rFonts w:hint="eastAsia"/>
                <w:szCs w:val="21"/>
              </w:rPr>
              <w:t>竖向力</w:t>
            </w:r>
            <w:r w:rsidRPr="00F33832">
              <w:rPr>
                <w:szCs w:val="21"/>
              </w:rPr>
              <w:t>设计值；</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339" w:dyaOrig="359">
                <v:shape id="对象 14" o:spid="_x0000_i1039" type="#_x0000_t75" style="width:18pt;height:19pt;mso-position-horizontal-relative:page;mso-position-vertical-relative:page" o:ole="" fillcolor="#6d6d6d">
                  <v:imagedata r:id="rId40" o:title=""/>
                </v:shape>
                <o:OLEObject Type="Embed" ProgID="Equation.3" ShapeID="对象 14" DrawAspect="Content" ObjectID="_1620587742" r:id="rId41"/>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荷载效应标准组合轴心竖向力作用下，基桩的平均竖向力；</w:t>
            </w:r>
          </w:p>
        </w:tc>
      </w:tr>
      <w:tr w:rsidR="000A5F0E" w:rsidRPr="00F33832">
        <w:tc>
          <w:tcPr>
            <w:tcW w:w="1134" w:type="dxa"/>
          </w:tcPr>
          <w:p w:rsidR="000A5F0E" w:rsidRPr="00F33832" w:rsidRDefault="000A5F0E">
            <w:pPr>
              <w:spacing w:line="400" w:lineRule="exact"/>
              <w:ind w:rightChars="-50" w:right="-105"/>
              <w:jc w:val="right"/>
            </w:pPr>
            <w:r w:rsidRPr="00F33832">
              <w:rPr>
                <w:position w:val="-10"/>
              </w:rPr>
              <w:object w:dxaOrig="619" w:dyaOrig="359">
                <v:shape id="对象 15" o:spid="_x0000_i1040" type="#_x0000_t75" style="width:33pt;height:19pt;mso-position-horizontal-relative:page;mso-position-vertical-relative:page" o:ole="" fillcolor="#6d6d6d">
                  <v:imagedata r:id="rId42" o:title=""/>
                </v:shape>
                <o:OLEObject Type="Embed" ProgID="Equation.3" ShapeID="对象 15" DrawAspect="Content" ObjectID="_1620587743" r:id="rId4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荷载效应标准组合偏心竖向力作用下，</w:t>
            </w:r>
            <w:proofErr w:type="gramStart"/>
            <w:r w:rsidRPr="00F33832">
              <w:t>桩顶最大</w:t>
            </w:r>
            <w:proofErr w:type="gramEnd"/>
            <w:r w:rsidRPr="00F33832">
              <w:t>竖向力；</w:t>
            </w:r>
          </w:p>
        </w:tc>
      </w:tr>
      <w:tr w:rsidR="000A5F0E" w:rsidRPr="00F33832">
        <w:tc>
          <w:tcPr>
            <w:tcW w:w="1134" w:type="dxa"/>
          </w:tcPr>
          <w:p w:rsidR="000A5F0E" w:rsidRPr="00F33832" w:rsidRDefault="000A5F0E">
            <w:pPr>
              <w:spacing w:line="400" w:lineRule="exact"/>
              <w:ind w:rightChars="-50" w:right="-105"/>
              <w:jc w:val="right"/>
            </w:pPr>
            <w:r w:rsidRPr="00F33832">
              <w:rPr>
                <w:position w:val="-12"/>
              </w:rPr>
              <w:object w:dxaOrig="399" w:dyaOrig="359">
                <v:shape id="对象 16" o:spid="_x0000_i1041" type="#_x0000_t75" style="width:19pt;height:19pt;mso-position-horizontal-relative:page;mso-position-vertical-relative:page" o:ole="" fillcolor="#6d6d6d">
                  <v:imagedata r:id="rId44" o:title=""/>
                </v:shape>
                <o:OLEObject Type="Embed" ProgID="Equation.3" ShapeID="对象 16" DrawAspect="Content" ObjectID="_1620587744" r:id="rId45"/>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t>荷载效应标准组合偏心竖向力作用下</w:t>
            </w:r>
            <w:r w:rsidRPr="00F33832">
              <w:rPr>
                <w:rFonts w:hint="eastAsia"/>
              </w:rPr>
              <w:t>，</w:t>
            </w:r>
            <w:r w:rsidRPr="00F33832">
              <w:t>第</w:t>
            </w:r>
            <w:r w:rsidRPr="00F33832">
              <w:rPr>
                <w:i/>
                <w:iCs/>
              </w:rPr>
              <w:t>i</w:t>
            </w:r>
            <w:r w:rsidRPr="00F33832">
              <w:t>基桩的竖向力；</w:t>
            </w:r>
          </w:p>
        </w:tc>
      </w:tr>
      <w:tr w:rsidR="000A5F0E" w:rsidRPr="00F33832">
        <w:tc>
          <w:tcPr>
            <w:tcW w:w="1134" w:type="dxa"/>
          </w:tcPr>
          <w:p w:rsidR="000A5F0E" w:rsidRPr="00F33832" w:rsidRDefault="000A5F0E">
            <w:pPr>
              <w:spacing w:line="400" w:lineRule="exact"/>
              <w:ind w:rightChars="-50" w:right="-105"/>
              <w:jc w:val="right"/>
            </w:pPr>
            <w:r w:rsidRPr="00F33832">
              <w:rPr>
                <w:bCs/>
                <w:position w:val="-12"/>
              </w:rPr>
              <w:object w:dxaOrig="419" w:dyaOrig="359">
                <v:shape id="对象 17" o:spid="_x0000_i1042" type="#_x0000_t75" style="width:19.5pt;height:19pt;mso-position-horizontal-relative:page;mso-position-vertical-relative:page" o:ole="" fillcolor="#6d6d6d">
                  <v:imagedata r:id="rId46" o:title=""/>
                </v:shape>
                <o:OLEObject Type="Embed" ProgID="Equation.3" ShapeID="对象 17" DrawAspect="Content" ObjectID="_1620587745" r:id="rId47"/>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rPr>
                <w:rFonts w:hAnsi="宋体"/>
                <w:bCs/>
              </w:rPr>
              <w:t>地震作用效应和荷载效应标准组合下，基桩的平均竖向力；</w:t>
            </w:r>
          </w:p>
        </w:tc>
      </w:tr>
      <w:tr w:rsidR="000A5F0E" w:rsidRPr="00F33832">
        <w:tc>
          <w:tcPr>
            <w:tcW w:w="1134" w:type="dxa"/>
          </w:tcPr>
          <w:p w:rsidR="000A5F0E" w:rsidRPr="00F33832" w:rsidRDefault="000A5F0E">
            <w:pPr>
              <w:spacing w:line="400" w:lineRule="exact"/>
              <w:ind w:rightChars="-50" w:right="-105"/>
              <w:jc w:val="right"/>
              <w:rPr>
                <w:position w:val="-10"/>
              </w:rPr>
            </w:pPr>
            <w:r w:rsidRPr="00F33832">
              <w:rPr>
                <w:position w:val="-10"/>
              </w:rPr>
              <w:object w:dxaOrig="699" w:dyaOrig="359">
                <v:shape id="对象 18" o:spid="_x0000_i1043" type="#_x0000_t75" style="width:34.5pt;height:19pt;mso-position-horizontal-relative:page;mso-position-vertical-relative:page" o:ole="" fillcolor="#6d6d6d">
                  <v:imagedata r:id="rId48" o:title=""/>
                </v:shape>
                <o:OLEObject Type="Embed" ProgID="Equation.3" ShapeID="对象 18" DrawAspect="Content" ObjectID="_1620587746" r:id="rId4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pPr>
            <w:r w:rsidRPr="00F33832">
              <w:rPr>
                <w:rFonts w:hAnsi="宋体"/>
                <w:bCs/>
              </w:rPr>
              <w:t>地震作用效应和荷载效应标准组合下，基桩的最大竖向力；</w:t>
            </w:r>
          </w:p>
        </w:tc>
      </w:tr>
      <w:tr w:rsidR="000A5F0E" w:rsidRPr="00F33832">
        <w:tc>
          <w:tcPr>
            <w:tcW w:w="1134" w:type="dxa"/>
          </w:tcPr>
          <w:p w:rsidR="000A5F0E" w:rsidRPr="00F33832" w:rsidRDefault="000A5F0E">
            <w:pPr>
              <w:spacing w:line="400" w:lineRule="exact"/>
              <w:ind w:rightChars="-50" w:right="-105"/>
              <w:jc w:val="right"/>
              <w:rPr>
                <w:szCs w:val="21"/>
              </w:rPr>
            </w:pPr>
            <w:r w:rsidRPr="00F33832">
              <w:rPr>
                <w:kern w:val="0"/>
                <w:position w:val="-6"/>
                <w:szCs w:val="21"/>
              </w:rPr>
              <w:object w:dxaOrig="239" w:dyaOrig="279">
                <v:shape id="对象 19" o:spid="_x0000_i1044" type="#_x0000_t75" style="width:11pt;height:14.5pt;mso-position-horizontal-relative:page;mso-position-vertical-relative:page" o:ole="">
                  <v:imagedata r:id="rId50" o:title=""/>
                </v:shape>
                <o:OLEObject Type="Embed" ProgID="Equation.DSMT4" ShapeID="对象 19" DrawAspect="Content" ObjectID="_1620587747" r:id="rId51"/>
              </w:object>
            </w:r>
          </w:p>
        </w:tc>
        <w:tc>
          <w:tcPr>
            <w:tcW w:w="567" w:type="dxa"/>
          </w:tcPr>
          <w:p w:rsidR="000A5F0E" w:rsidRPr="00F33832" w:rsidRDefault="000A5F0E">
            <w:pPr>
              <w:spacing w:line="400" w:lineRule="exact"/>
              <w:ind w:leftChars="-50" w:left="-105" w:rightChars="-50" w:right="-105"/>
              <w:jc w:val="left"/>
              <w:rPr>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rPr>
                <w:szCs w:val="21"/>
              </w:rPr>
            </w:pPr>
            <w:r w:rsidRPr="00F33832">
              <w:rPr>
                <w:szCs w:val="21"/>
              </w:rPr>
              <w:t>相应于荷载效应</w:t>
            </w:r>
            <w:r w:rsidRPr="00F33832">
              <w:rPr>
                <w:rFonts w:hint="eastAsia"/>
                <w:szCs w:val="21"/>
              </w:rPr>
              <w:t>基本</w:t>
            </w:r>
            <w:r w:rsidRPr="00F33832">
              <w:rPr>
                <w:szCs w:val="21"/>
              </w:rPr>
              <w:t>组合时，作用于</w:t>
            </w:r>
            <w:r w:rsidRPr="00F33832">
              <w:rPr>
                <w:rFonts w:hint="eastAsia"/>
                <w:szCs w:val="21"/>
              </w:rPr>
              <w:t>基桩</w:t>
            </w:r>
            <w:r w:rsidRPr="00F33832">
              <w:rPr>
                <w:szCs w:val="21"/>
              </w:rPr>
              <w:t>的</w:t>
            </w:r>
            <w:r w:rsidRPr="00F33832">
              <w:rPr>
                <w:rFonts w:hint="eastAsia"/>
                <w:szCs w:val="21"/>
              </w:rPr>
              <w:t>剪力设计</w:t>
            </w:r>
            <w:r w:rsidRPr="00F33832">
              <w:rPr>
                <w:szCs w:val="21"/>
              </w:rPr>
              <w:t>值</w:t>
            </w:r>
            <w:r w:rsidRPr="00F33832">
              <w:rPr>
                <w:rFonts w:hint="eastAsia"/>
                <w:szCs w:val="21"/>
              </w:rPr>
              <w:t>；</w:t>
            </w:r>
          </w:p>
        </w:tc>
      </w:tr>
      <w:tr w:rsidR="000A5F0E" w:rsidRPr="00F33832">
        <w:tc>
          <w:tcPr>
            <w:tcW w:w="1134" w:type="dxa"/>
          </w:tcPr>
          <w:p w:rsidR="000A5F0E" w:rsidRPr="00F33832" w:rsidRDefault="000A5F0E">
            <w:pPr>
              <w:spacing w:line="400" w:lineRule="exact"/>
              <w:ind w:rightChars="-50" w:right="-105"/>
              <w:jc w:val="right"/>
              <w:rPr>
                <w:kern w:val="0"/>
                <w:szCs w:val="21"/>
              </w:rPr>
            </w:pPr>
            <w:r w:rsidRPr="00F33832">
              <w:rPr>
                <w:kern w:val="0"/>
                <w:position w:val="-12"/>
                <w:szCs w:val="21"/>
              </w:rPr>
              <w:object w:dxaOrig="259" w:dyaOrig="359">
                <v:shape id="对象 20" o:spid="_x0000_i1045" type="#_x0000_t75" style="width:12pt;height:19pt;mso-position-horizontal-relative:page;mso-position-vertical-relative:page" o:ole="">
                  <v:imagedata r:id="rId52" o:title=""/>
                </v:shape>
                <o:OLEObject Type="Embed" ProgID="Equation.DSMT4" ShapeID="对象 20" DrawAspect="Content" ObjectID="_1620587748" r:id="rId5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29" w:type="dxa"/>
          </w:tcPr>
          <w:p w:rsidR="000A5F0E" w:rsidRPr="00F33832" w:rsidRDefault="000A5F0E">
            <w:pPr>
              <w:spacing w:line="400" w:lineRule="exact"/>
              <w:ind w:leftChars="-51" w:left="-107" w:firstLineChars="1" w:firstLine="2"/>
              <w:jc w:val="left"/>
              <w:rPr>
                <w:szCs w:val="21"/>
              </w:rPr>
            </w:pPr>
            <w:r w:rsidRPr="00F33832">
              <w:rPr>
                <w:szCs w:val="21"/>
              </w:rPr>
              <w:t>相应于荷载效应</w:t>
            </w:r>
            <w:r w:rsidRPr="00F33832">
              <w:rPr>
                <w:rFonts w:hint="eastAsia"/>
                <w:szCs w:val="21"/>
              </w:rPr>
              <w:t>标准</w:t>
            </w:r>
            <w:r w:rsidRPr="00F33832">
              <w:rPr>
                <w:szCs w:val="21"/>
              </w:rPr>
              <w:t>组合时，作用于</w:t>
            </w:r>
            <w:r w:rsidRPr="00F33832">
              <w:rPr>
                <w:rFonts w:hint="eastAsia"/>
                <w:szCs w:val="21"/>
              </w:rPr>
              <w:t>基桩</w:t>
            </w:r>
            <w:r w:rsidRPr="00F33832">
              <w:rPr>
                <w:szCs w:val="21"/>
              </w:rPr>
              <w:t>的</w:t>
            </w:r>
            <w:r w:rsidRPr="00F33832">
              <w:rPr>
                <w:rFonts w:hint="eastAsia"/>
                <w:szCs w:val="21"/>
              </w:rPr>
              <w:t>剪力</w:t>
            </w:r>
            <w:r w:rsidRPr="00F33832">
              <w:rPr>
                <w:szCs w:val="21"/>
              </w:rPr>
              <w:t>值</w:t>
            </w:r>
            <w:r w:rsidRPr="00F33832">
              <w:rPr>
                <w:rFonts w:hint="eastAsia"/>
                <w:szCs w:val="21"/>
              </w:rPr>
              <w:t>。</w:t>
            </w:r>
          </w:p>
        </w:tc>
      </w:tr>
    </w:tbl>
    <w:p w:rsidR="00CB5213" w:rsidRPr="00F33832" w:rsidRDefault="00CB5213">
      <w:pPr>
        <w:spacing w:line="400" w:lineRule="exact"/>
        <w:rPr>
          <w:b/>
          <w:spacing w:val="20"/>
          <w:szCs w:val="20"/>
        </w:rPr>
      </w:pPr>
    </w:p>
    <w:p w:rsidR="000A5F0E" w:rsidRPr="00F33832" w:rsidRDefault="000A5F0E">
      <w:pPr>
        <w:spacing w:line="400" w:lineRule="exact"/>
      </w:pPr>
      <w:r w:rsidRPr="00F33832">
        <w:rPr>
          <w:b/>
          <w:spacing w:val="20"/>
          <w:szCs w:val="20"/>
        </w:rPr>
        <w:lastRenderedPageBreak/>
        <w:t>2.2.2</w:t>
      </w:r>
      <w:r w:rsidRPr="00F33832">
        <w:t>抗力和材料性能</w:t>
      </w:r>
    </w:p>
    <w:tbl>
      <w:tblPr>
        <w:tblW w:w="0" w:type="auto"/>
        <w:tblInd w:w="575" w:type="dxa"/>
        <w:tblLayout w:type="fixed"/>
        <w:tblLook w:val="0000"/>
      </w:tblPr>
      <w:tblGrid>
        <w:gridCol w:w="979"/>
        <w:gridCol w:w="539"/>
        <w:gridCol w:w="7283"/>
      </w:tblGrid>
      <w:tr w:rsidR="000A5F0E" w:rsidRPr="00F33832">
        <w:trPr>
          <w:trHeight w:val="394"/>
        </w:trPr>
        <w:tc>
          <w:tcPr>
            <w:tcW w:w="979" w:type="dxa"/>
          </w:tcPr>
          <w:p w:rsidR="000A5F0E" w:rsidRPr="00F33832" w:rsidRDefault="000A5F0E">
            <w:pPr>
              <w:spacing w:line="400" w:lineRule="exact"/>
              <w:ind w:rightChars="-50" w:right="-105"/>
              <w:jc w:val="right"/>
            </w:pPr>
            <w:r w:rsidRPr="00F33832">
              <w:rPr>
                <w:position w:val="-10"/>
              </w:rPr>
              <w:object w:dxaOrig="299" w:dyaOrig="359">
                <v:shape id="对象 21" o:spid="_x0000_i1046" type="#_x0000_t75" style="width:15pt;height:19pt;mso-position-horizontal-relative:page;mso-position-vertical-relative:page" o:ole="" fillcolor="#6d6d6d">
                  <v:imagedata r:id="rId54" o:title=""/>
                </v:shape>
                <o:OLEObject Type="Embed" ProgID="Equation.DSMT4" ShapeID="对象 21" DrawAspect="Content" ObjectID="_1620587749" r:id="rId55"/>
              </w:object>
            </w:r>
          </w:p>
        </w:tc>
        <w:tc>
          <w:tcPr>
            <w:tcW w:w="539" w:type="dxa"/>
          </w:tcPr>
          <w:p w:rsidR="000A5F0E" w:rsidRPr="00F33832" w:rsidRDefault="000A5F0E">
            <w:pPr>
              <w:spacing w:line="400" w:lineRule="exact"/>
              <w:ind w:leftChars="-50" w:left="-105" w:rightChars="-50" w:right="-105"/>
              <w:jc w:val="left"/>
            </w:pPr>
            <w:r w:rsidRPr="00F33832">
              <w:rPr>
                <w:kern w:val="0"/>
                <w:szCs w:val="21"/>
              </w:rPr>
              <w:t>——</w:t>
            </w:r>
          </w:p>
        </w:tc>
        <w:tc>
          <w:tcPr>
            <w:tcW w:w="7283" w:type="dxa"/>
          </w:tcPr>
          <w:p w:rsidR="000A5F0E" w:rsidRPr="00F33832" w:rsidRDefault="000A5F0E">
            <w:pPr>
              <w:spacing w:line="400" w:lineRule="exact"/>
              <w:ind w:leftChars="-51" w:left="-107"/>
              <w:jc w:val="left"/>
            </w:pPr>
            <w:r w:rsidRPr="00F33832">
              <w:rPr>
                <w:rFonts w:hint="eastAsia"/>
              </w:rPr>
              <w:t>钢筋弹性模量；</w:t>
            </w:r>
          </w:p>
        </w:tc>
      </w:tr>
      <w:tr w:rsidR="000A5F0E" w:rsidRPr="00F33832">
        <w:trPr>
          <w:trHeight w:val="394"/>
        </w:trPr>
        <w:tc>
          <w:tcPr>
            <w:tcW w:w="979" w:type="dxa"/>
          </w:tcPr>
          <w:p w:rsidR="000A5F0E" w:rsidRPr="00F33832" w:rsidRDefault="000A5F0E">
            <w:pPr>
              <w:spacing w:line="400" w:lineRule="exact"/>
              <w:ind w:rightChars="-50" w:right="-105"/>
              <w:jc w:val="right"/>
            </w:pPr>
            <w:r w:rsidRPr="00F33832">
              <w:rPr>
                <w:position w:val="-10"/>
              </w:rPr>
              <w:object w:dxaOrig="299" w:dyaOrig="359">
                <v:shape id="对象 22" o:spid="_x0000_i1047" type="#_x0000_t75" style="width:15pt;height:19pt;mso-position-horizontal-relative:page;mso-position-vertical-relative:page" o:ole="" fillcolor="#6d6d6d">
                  <v:imagedata r:id="rId56" o:title=""/>
                </v:shape>
                <o:OLEObject Type="Embed" ProgID="Equation.DSMT4" ShapeID="对象 22" DrawAspect="Content" ObjectID="_1620587750" r:id="rId57"/>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rPr>
                <w:rFonts w:hint="eastAsia"/>
              </w:rPr>
              <w:t>桩身混凝土弹性模量；</w:t>
            </w:r>
          </w:p>
        </w:tc>
      </w:tr>
      <w:tr w:rsidR="000A5F0E" w:rsidRPr="00F33832">
        <w:trPr>
          <w:trHeight w:val="394"/>
        </w:trPr>
        <w:tc>
          <w:tcPr>
            <w:tcW w:w="979" w:type="dxa"/>
          </w:tcPr>
          <w:p w:rsidR="000A5F0E" w:rsidRPr="00F33832" w:rsidRDefault="000A5F0E">
            <w:pPr>
              <w:spacing w:line="400" w:lineRule="exact"/>
              <w:ind w:rightChars="-50" w:right="-105"/>
              <w:jc w:val="right"/>
            </w:pPr>
            <w:r w:rsidRPr="00F33832">
              <w:rPr>
                <w:position w:val="-12"/>
              </w:rPr>
              <w:object w:dxaOrig="279" w:dyaOrig="359">
                <v:shape id="对象 23" o:spid="_x0000_i1048" type="#_x0000_t75" style="width:14.5pt;height:19pt;mso-position-horizontal-relative:page;mso-position-vertical-relative:page" o:ole="" fillcolor="#6d6d6d">
                  <v:imagedata r:id="rId58" o:title=""/>
                </v:shape>
                <o:OLEObject Type="Embed" ProgID="Equation.3" ShapeID="对象 23" DrawAspect="Content" ObjectID="_1620587751" r:id="rId59"/>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t>混凝土抗压强度设计值；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szCs w:val="21"/>
              </w:rPr>
            </w:pPr>
            <w:r w:rsidRPr="00F33832">
              <w:rPr>
                <w:position w:val="-10"/>
                <w:szCs w:val="21"/>
              </w:rPr>
              <w:object w:dxaOrig="359" w:dyaOrig="379">
                <v:shape id="对象 24" o:spid="_x0000_i1049" type="#_x0000_t75" style="width:19pt;height:18.5pt;mso-position-horizontal-relative:page;mso-position-vertical-relative:page" o:ole="">
                  <v:imagedata r:id="rId60" o:title=""/>
                </v:shape>
                <o:OLEObject Type="Embed" ProgID="Equation.DSMT4" ShapeID="对象 24" DrawAspect="Content" ObjectID="_1620587752" r:id="rId61"/>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rPr>
                <w:szCs w:val="21"/>
              </w:rPr>
              <w:t>预应力钢筋抗拉强度设计值；</w:t>
            </w:r>
          </w:p>
        </w:tc>
      </w:tr>
      <w:tr w:rsidR="000A5F0E" w:rsidRPr="00F33832">
        <w:trPr>
          <w:trHeight w:val="394"/>
        </w:trPr>
        <w:tc>
          <w:tcPr>
            <w:tcW w:w="979" w:type="dxa"/>
          </w:tcPr>
          <w:p w:rsidR="000A5F0E" w:rsidRPr="00F33832" w:rsidRDefault="000A5F0E">
            <w:pPr>
              <w:spacing w:line="400" w:lineRule="exact"/>
              <w:ind w:rightChars="-50" w:right="-105"/>
              <w:jc w:val="right"/>
              <w:rPr>
                <w:position w:val="-8"/>
                <w:szCs w:val="21"/>
              </w:rPr>
            </w:pPr>
            <w:r w:rsidRPr="00F33832">
              <w:rPr>
                <w:position w:val="-8"/>
                <w:szCs w:val="21"/>
              </w:rPr>
              <w:object w:dxaOrig="379" w:dyaOrig="399">
                <v:shape id="对象 25" o:spid="_x0000_i1050" type="#_x0000_t75" style="width:18.5pt;height:19pt;mso-position-horizontal-relative:page;mso-position-vertical-relative:page" o:ole="">
                  <v:imagedata r:id="rId62" o:title=""/>
                </v:shape>
                <o:OLEObject Type="Embed" ProgID="Equation.DSMT4" ShapeID="对象 25" DrawAspect="Content" ObjectID="_1620587753" r:id="rId63"/>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rPr>
                <w:szCs w:val="21"/>
              </w:rPr>
              <w:t>预应力钢筋抗</w:t>
            </w:r>
            <w:r w:rsidRPr="00F33832">
              <w:rPr>
                <w:rFonts w:hint="eastAsia"/>
                <w:szCs w:val="21"/>
              </w:rPr>
              <w:t>压</w:t>
            </w:r>
            <w:r w:rsidRPr="00F33832">
              <w:rPr>
                <w:szCs w:val="21"/>
              </w:rPr>
              <w:t>强度设计值；</w:t>
            </w:r>
          </w:p>
        </w:tc>
      </w:tr>
      <w:tr w:rsidR="00F33832" w:rsidRPr="00F33832">
        <w:trPr>
          <w:trHeight w:val="394"/>
        </w:trPr>
        <w:tc>
          <w:tcPr>
            <w:tcW w:w="979" w:type="dxa"/>
          </w:tcPr>
          <w:p w:rsidR="000A5F0E" w:rsidRPr="00F33832" w:rsidRDefault="000A5F0E">
            <w:pPr>
              <w:spacing w:line="400" w:lineRule="exact"/>
              <w:ind w:rightChars="-50" w:right="-105"/>
              <w:jc w:val="right"/>
              <w:rPr>
                <w:position w:val="-8"/>
                <w:szCs w:val="21"/>
              </w:rPr>
            </w:pPr>
            <w:r w:rsidRPr="00F33832">
              <w:rPr>
                <w:position w:val="-10"/>
              </w:rPr>
              <w:object w:dxaOrig="339" w:dyaOrig="359">
                <v:shape id="对象 26" o:spid="_x0000_i1051" type="#_x0000_t75" style="width:18pt;height:19pt;mso-position-horizontal-relative:page;mso-position-vertical-relative:page" o:ole="">
                  <v:imagedata r:id="rId64" o:title=""/>
                </v:shape>
                <o:OLEObject Type="Embed" ProgID="Equation.3" ShapeID="对象 26" DrawAspect="Content" ObjectID="_1620587754" r:id="rId65"/>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rPr>
                <w:kern w:val="0"/>
                <w:szCs w:val="21"/>
              </w:rPr>
              <w:t>岩石饱和单轴抗压强度标准值</w:t>
            </w:r>
            <w:r w:rsidRPr="00F33832">
              <w:rPr>
                <w:rFonts w:hint="eastAsia"/>
                <w:kern w:val="0"/>
                <w:szCs w:val="21"/>
              </w:rPr>
              <w:t>；</w:t>
            </w:r>
          </w:p>
        </w:tc>
      </w:tr>
      <w:tr w:rsidR="000A5F0E" w:rsidRPr="00F33832">
        <w:trPr>
          <w:trHeight w:val="394"/>
        </w:trPr>
        <w:tc>
          <w:tcPr>
            <w:tcW w:w="979" w:type="dxa"/>
          </w:tcPr>
          <w:p w:rsidR="000A5F0E" w:rsidRPr="00F33832" w:rsidRDefault="000A5F0E">
            <w:pPr>
              <w:spacing w:line="400" w:lineRule="exact"/>
              <w:ind w:rightChars="-50" w:right="-105"/>
              <w:jc w:val="right"/>
              <w:rPr>
                <w:position w:val="-8"/>
                <w:szCs w:val="21"/>
              </w:rPr>
            </w:pPr>
            <w:r w:rsidRPr="00F33832">
              <w:rPr>
                <w:position w:val="-12"/>
              </w:rPr>
              <w:object w:dxaOrig="259" w:dyaOrig="359">
                <v:shape id="对象 27" o:spid="_x0000_i1052" type="#_x0000_t75" style="width:12pt;height:19pt;mso-position-horizontal-relative:page;mso-position-vertical-relative:page" o:ole="" fillcolor="#6d6d6d">
                  <v:imagedata r:id="rId66" o:title=""/>
                </v:shape>
                <o:OLEObject Type="Embed" ProgID="Equation.3" ShapeID="对象 27" DrawAspect="Content" ObjectID="_1620587755" r:id="rId67"/>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t>混凝土抗拉强度设计值；</w:t>
            </w:r>
          </w:p>
        </w:tc>
      </w:tr>
      <w:tr w:rsidR="000A5F0E" w:rsidRPr="00F33832">
        <w:trPr>
          <w:trHeight w:val="394"/>
        </w:trPr>
        <w:tc>
          <w:tcPr>
            <w:tcW w:w="979" w:type="dxa"/>
          </w:tcPr>
          <w:p w:rsidR="000A5F0E" w:rsidRPr="00F33832" w:rsidRDefault="000A5F0E">
            <w:pPr>
              <w:spacing w:line="400" w:lineRule="exact"/>
              <w:ind w:rightChars="-50" w:right="-105"/>
              <w:jc w:val="right"/>
            </w:pPr>
            <w:r w:rsidRPr="00F33832">
              <w:rPr>
                <w:position w:val="-10"/>
                <w:szCs w:val="21"/>
              </w:rPr>
              <w:object w:dxaOrig="319" w:dyaOrig="379">
                <v:shape id="对象 28" o:spid="_x0000_i1053" type="#_x0000_t75" style="width:18pt;height:18.5pt;mso-position-horizontal-relative:page;mso-position-vertical-relative:page" o:ole="">
                  <v:imagedata r:id="rId68" o:title=""/>
                </v:shape>
                <o:OLEObject Type="Embed" ProgID="Equation.DSMT4" ShapeID="对象 28" DrawAspect="Content" ObjectID="_1620587756" r:id="rId69"/>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r w:rsidRPr="00F33832">
              <w:rPr>
                <w:rFonts w:hint="eastAsia"/>
              </w:rPr>
              <w:t>桩身混凝土轴心抗拉强度标准值；</w:t>
            </w:r>
          </w:p>
        </w:tc>
      </w:tr>
      <w:tr w:rsidR="000A5F0E" w:rsidRPr="00F33832">
        <w:trPr>
          <w:trHeight w:val="407"/>
        </w:trPr>
        <w:tc>
          <w:tcPr>
            <w:tcW w:w="979" w:type="dxa"/>
          </w:tcPr>
          <w:p w:rsidR="000A5F0E" w:rsidRPr="00F33832" w:rsidRDefault="000A5F0E">
            <w:pPr>
              <w:spacing w:line="400" w:lineRule="exact"/>
              <w:ind w:rightChars="-50" w:right="-105"/>
              <w:jc w:val="right"/>
            </w:pPr>
            <w:r w:rsidRPr="00F33832">
              <w:rPr>
                <w:position w:val="-12"/>
                <w:szCs w:val="21"/>
              </w:rPr>
              <w:object w:dxaOrig="359" w:dyaOrig="379">
                <v:shape id="对象 29" o:spid="_x0000_i1054" type="#_x0000_t75" style="width:19pt;height:18.5pt;mso-position-horizontal-relative:page;mso-position-vertical-relative:page" o:ole="">
                  <v:imagedata r:id="rId70" o:title=""/>
                </v:shape>
                <o:OLEObject Type="Embed" ProgID="Equation.3" ShapeID="对象 29" DrawAspect="Content" ObjectID="_1620587757" r:id="rId71"/>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t>焊缝抗拉强度设计值；</w:t>
            </w:r>
          </w:p>
        </w:tc>
      </w:tr>
      <w:tr w:rsidR="000A5F0E" w:rsidRPr="00F33832">
        <w:trPr>
          <w:trHeight w:val="394"/>
        </w:trPr>
        <w:tc>
          <w:tcPr>
            <w:tcW w:w="979" w:type="dxa"/>
          </w:tcPr>
          <w:p w:rsidR="000A5F0E" w:rsidRPr="00F33832" w:rsidRDefault="000A5F0E">
            <w:pPr>
              <w:spacing w:line="400" w:lineRule="exact"/>
              <w:ind w:rightChars="-50" w:right="-105"/>
              <w:jc w:val="right"/>
              <w:rPr>
                <w:position w:val="-10"/>
                <w:szCs w:val="21"/>
              </w:rPr>
            </w:pPr>
            <w:r w:rsidRPr="00F33832">
              <w:rPr>
                <w:position w:val="-10"/>
                <w:szCs w:val="21"/>
              </w:rPr>
              <w:object w:dxaOrig="259" w:dyaOrig="359">
                <v:shape id="对象 30" o:spid="_x0000_i1055" type="#_x0000_t75" style="width:12pt;height:19pt;mso-position-horizontal-relative:page;mso-position-vertical-relative:page" o:ole="">
                  <v:imagedata r:id="rId72" o:title=""/>
                </v:shape>
                <o:OLEObject Type="Embed" ProgID="Equation.DSMT4" ShapeID="对象 30" DrawAspect="Content" ObjectID="_1620587758" r:id="rId73"/>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rPr>
                <w:rFonts w:hint="eastAsia"/>
              </w:rPr>
              <w:t>端板</w:t>
            </w:r>
            <w:r w:rsidRPr="00F33832">
              <w:t>抗</w:t>
            </w:r>
            <w:r w:rsidRPr="00F33832">
              <w:rPr>
                <w:rFonts w:hint="eastAsia"/>
              </w:rPr>
              <w:t>剪</w:t>
            </w:r>
            <w:r w:rsidRPr="00F33832">
              <w:t>强度设计值；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rPr>
            </w:pPr>
            <w:r w:rsidRPr="00F33832">
              <w:rPr>
                <w:position w:val="-10"/>
                <w:szCs w:val="21"/>
              </w:rPr>
              <w:object w:dxaOrig="259" w:dyaOrig="319">
                <v:shape id="对象 31" o:spid="_x0000_i1056" type="#_x0000_t75" style="width:12pt;height:18pt;mso-position-horizontal-relative:page;mso-position-vertical-relative:page" o:ole="">
                  <v:imagedata r:id="rId74" o:title=""/>
                </v:shape>
                <o:OLEObject Type="Embed" ProgID="Equation.3" ShapeID="对象 31" DrawAspect="Content" ObjectID="_1620587759" r:id="rId75"/>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rPr>
                <w:szCs w:val="21"/>
              </w:rPr>
              <w:t>非预应力钢筋抗拉强度设计值；</w:t>
            </w:r>
          </w:p>
        </w:tc>
      </w:tr>
      <w:tr w:rsidR="000A5F0E" w:rsidRPr="00F33832">
        <w:trPr>
          <w:trHeight w:val="394"/>
        </w:trPr>
        <w:tc>
          <w:tcPr>
            <w:tcW w:w="979" w:type="dxa"/>
          </w:tcPr>
          <w:p w:rsidR="000A5F0E" w:rsidRPr="00F33832" w:rsidRDefault="000A5F0E">
            <w:pPr>
              <w:spacing w:line="400" w:lineRule="exact"/>
              <w:ind w:rightChars="-50" w:right="-105"/>
              <w:jc w:val="right"/>
              <w:rPr>
                <w:position w:val="-10"/>
              </w:rPr>
            </w:pPr>
            <w:r w:rsidRPr="00F33832">
              <w:rPr>
                <w:kern w:val="0"/>
                <w:position w:val="-12"/>
                <w:szCs w:val="21"/>
              </w:rPr>
              <w:object w:dxaOrig="399" w:dyaOrig="359">
                <v:shape id="对象 32" o:spid="_x0000_i1057" type="#_x0000_t75" style="width:19pt;height:19pt;mso-position-horizontal-relative:page;mso-position-vertical-relative:page" o:ole="">
                  <v:imagedata r:id="rId76" o:title=""/>
                </v:shape>
                <o:OLEObject Type="Embed" ProgID="Equation.DSMT4" ShapeID="对象 32" DrawAspect="Content" ObjectID="_1620587760" r:id="rId77"/>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kern w:val="0"/>
                <w:szCs w:val="21"/>
              </w:rPr>
            </w:pPr>
            <w:r w:rsidRPr="00F33832">
              <w:rPr>
                <w:rFonts w:hint="eastAsia"/>
                <w:kern w:val="0"/>
                <w:szCs w:val="21"/>
              </w:rPr>
              <w:t>植入桩的桩身</w:t>
            </w:r>
            <w:r w:rsidRPr="00F33832">
              <w:rPr>
                <w:kern w:val="0"/>
                <w:szCs w:val="21"/>
              </w:rPr>
              <w:t>抗弯承载力设计值；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rPr>
            </w:pPr>
            <w:r w:rsidRPr="00F33832">
              <w:rPr>
                <w:kern w:val="0"/>
                <w:position w:val="-10"/>
                <w:szCs w:val="21"/>
              </w:rPr>
              <w:object w:dxaOrig="559" w:dyaOrig="379">
                <v:shape id="对象 33" o:spid="_x0000_i1058" type="#_x0000_t75" style="width:27pt;height:18.5pt;mso-position-horizontal-relative:page;mso-position-vertical-relative:page" o:ole="">
                  <v:imagedata r:id="rId78" o:title=""/>
                </v:shape>
                <o:OLEObject Type="Embed" ProgID="Equation.DSMT4" ShapeID="对象 33" DrawAspect="Content" ObjectID="_1620587761" r:id="rId79"/>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kern w:val="0"/>
                <w:szCs w:val="21"/>
              </w:rPr>
            </w:pPr>
            <w:r w:rsidRPr="00F33832">
              <w:rPr>
                <w:rFonts w:hint="eastAsia"/>
                <w:kern w:val="0"/>
                <w:szCs w:val="21"/>
              </w:rPr>
              <w:t>桩身开裂弯矩标准值；</w:t>
            </w:r>
          </w:p>
        </w:tc>
      </w:tr>
      <w:tr w:rsidR="000A5F0E" w:rsidRPr="00F33832">
        <w:trPr>
          <w:trHeight w:val="407"/>
        </w:trPr>
        <w:tc>
          <w:tcPr>
            <w:tcW w:w="979" w:type="dxa"/>
          </w:tcPr>
          <w:p w:rsidR="000A5F0E" w:rsidRPr="00F33832" w:rsidRDefault="000A5F0E">
            <w:pPr>
              <w:spacing w:line="400" w:lineRule="exact"/>
              <w:ind w:rightChars="-50" w:right="-105"/>
              <w:jc w:val="right"/>
              <w:rPr>
                <w:kern w:val="0"/>
                <w:position w:val="-10"/>
                <w:szCs w:val="21"/>
              </w:rPr>
            </w:pPr>
            <w:r w:rsidRPr="00F33832">
              <w:rPr>
                <w:position w:val="-10"/>
              </w:rPr>
              <w:object w:dxaOrig="399" w:dyaOrig="359">
                <v:shape id="对象 34" o:spid="_x0000_i1059" type="#_x0000_t75" style="width:19pt;height:19pt;mso-position-horizontal-relative:page;mso-position-vertical-relative:page" o:ole="" fillcolor="#6d6d6d">
                  <v:imagedata r:id="rId80" o:title=""/>
                </v:shape>
                <o:OLEObject Type="Embed" ProgID="Equation.3" ShapeID="对象 34" DrawAspect="Content" ObjectID="_1620587762" r:id="rId81"/>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kern w:val="0"/>
                <w:szCs w:val="21"/>
              </w:rPr>
            </w:pPr>
            <w:r w:rsidRPr="00F33832">
              <w:t>单桩竖向</w:t>
            </w:r>
            <w:r w:rsidRPr="00F33832">
              <w:rPr>
                <w:rFonts w:hint="eastAsia"/>
              </w:rPr>
              <w:t>抗压</w:t>
            </w:r>
            <w:r w:rsidRPr="00F33832">
              <w:t>极限承载力标准值；</w:t>
            </w:r>
          </w:p>
        </w:tc>
      </w:tr>
      <w:tr w:rsidR="000A5F0E" w:rsidRPr="00F33832">
        <w:trPr>
          <w:trHeight w:val="407"/>
        </w:trPr>
        <w:tc>
          <w:tcPr>
            <w:tcW w:w="979" w:type="dxa"/>
          </w:tcPr>
          <w:p w:rsidR="000A5F0E" w:rsidRPr="00F33832" w:rsidRDefault="00366329">
            <w:pPr>
              <w:spacing w:line="400" w:lineRule="exact"/>
              <w:ind w:rightChars="-50" w:right="-105"/>
              <w:jc w:val="right"/>
              <w:textAlignment w:val="center"/>
              <w:rPr>
                <w:kern w:val="0"/>
                <w:position w:val="-10"/>
                <w:szCs w:val="21"/>
              </w:rPr>
            </w:pPr>
            <w:r w:rsidRPr="00F33832">
              <w:rPr>
                <w:position w:val="-10"/>
              </w:rPr>
              <w:object w:dxaOrig="360" w:dyaOrig="380">
                <v:shape id="_x0000_i1060" type="#_x0000_t75" style="width:19pt;height:19pt" o:ole="" fillcolor="#6d6d6d">
                  <v:imagedata r:id="rId82" o:title=""/>
                </v:shape>
                <o:OLEObject Type="Embed" ProgID="Equation.DSMT4" ShapeID="_x0000_i1060" DrawAspect="Content" ObjectID="_1620587763" r:id="rId83"/>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kern w:val="0"/>
                <w:szCs w:val="21"/>
              </w:rPr>
            </w:pPr>
            <w:r w:rsidRPr="00F33832">
              <w:rPr>
                <w:rFonts w:hint="eastAsia"/>
              </w:rPr>
              <w:t>桩端土</w:t>
            </w:r>
            <w:r w:rsidR="00366329" w:rsidRPr="00F33832">
              <w:rPr>
                <w:rFonts w:hint="eastAsia"/>
              </w:rPr>
              <w:t>极限</w:t>
            </w:r>
            <w:r w:rsidRPr="00F33832">
              <w:t>端阻力</w:t>
            </w:r>
            <w:r w:rsidR="00366329" w:rsidRPr="00F33832">
              <w:rPr>
                <w:rFonts w:hint="eastAsia"/>
              </w:rPr>
              <w:t>标准</w:t>
            </w:r>
            <w:r w:rsidRPr="00F33832">
              <w:t>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rPr>
            </w:pPr>
            <w:r w:rsidRPr="00F33832">
              <w:rPr>
                <w:position w:val="-10"/>
              </w:rPr>
              <w:object w:dxaOrig="379" w:dyaOrig="359">
                <v:shape id="对象 38" o:spid="_x0000_i1061" type="#_x0000_t75" style="width:18.5pt;height:19pt;mso-position-horizontal-relative:page;mso-position-vertical-relative:page" o:ole="" fillcolor="#6d6d6d">
                  <v:imagedata r:id="rId84" o:title=""/>
                </v:shape>
                <o:OLEObject Type="Embed" ProgID="Equation.3" ShapeID="对象 38" DrawAspect="Content" ObjectID="_1620587764" r:id="rId85"/>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proofErr w:type="gramStart"/>
            <w:r w:rsidRPr="00F33832">
              <w:rPr>
                <w:rFonts w:hint="eastAsia"/>
              </w:rPr>
              <w:t>桩周</w:t>
            </w:r>
            <w:r w:rsidRPr="00F33832">
              <w:t>第</w:t>
            </w:r>
            <w:r w:rsidRPr="00F33832">
              <w:rPr>
                <w:position w:val="-6"/>
              </w:rPr>
              <w:object w:dxaOrig="139" w:dyaOrig="258">
                <v:shape id="对象 39" o:spid="_x0000_i1062" type="#_x0000_t75" style="width:6.5pt;height:12pt;mso-position-horizontal-relative:page;mso-position-vertical-relative:page" o:ole="" fillcolor="#6d6d6d">
                  <v:imagedata r:id="rId86" o:title=""/>
                </v:shape>
                <o:OLEObject Type="Embed" ProgID="Equation.3" ShapeID="对象 39" DrawAspect="Content" ObjectID="_1620587765" r:id="rId87"/>
              </w:object>
            </w:r>
            <w:r w:rsidRPr="00F33832">
              <w:t>层土</w:t>
            </w:r>
            <w:proofErr w:type="gramEnd"/>
            <w:r w:rsidRPr="00F33832">
              <w:t>的极限侧阻力标准值；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szCs w:val="21"/>
              </w:rPr>
            </w:pPr>
            <w:r w:rsidRPr="00F33832">
              <w:rPr>
                <w:position w:val="-12"/>
              </w:rPr>
              <w:object w:dxaOrig="299" w:dyaOrig="359">
                <v:shape id="对象 40" o:spid="_x0000_i1063" type="#_x0000_t75" style="width:15pt;height:19pt;mso-position-horizontal-relative:page;mso-position-vertical-relative:page" o:ole="" fillcolor="#6d6d6d">
                  <v:imagedata r:id="rId88" o:title=""/>
                </v:shape>
                <o:OLEObject Type="Embed" ProgID="Equation.DSMT4" ShapeID="对象 40" DrawAspect="Content" ObjectID="_1620587766" r:id="rId89"/>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rPr>
                <w:rFonts w:hint="eastAsia"/>
              </w:rPr>
              <w:t>单</w:t>
            </w:r>
            <w:r w:rsidRPr="00F33832">
              <w:t>桩竖向承载力特征值；</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szCs w:val="21"/>
              </w:rPr>
            </w:pPr>
            <w:r w:rsidRPr="00F33832">
              <w:rPr>
                <w:position w:val="-12"/>
              </w:rPr>
              <w:object w:dxaOrig="299" w:dyaOrig="359">
                <v:shape id="对象 41" o:spid="_x0000_i1064" type="#_x0000_t75" style="width:15pt;height:19pt;mso-position-horizontal-relative:page;mso-position-vertical-relative:page" o:ole="" fillcolor="#6d6d6d">
                  <v:imagedata r:id="rId90" o:title=""/>
                </v:shape>
                <o:OLEObject Type="Embed" ProgID="Equation.3" ShapeID="对象 41" DrawAspect="Content" ObjectID="_1620587767" r:id="rId91"/>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t>基</w:t>
            </w:r>
            <w:proofErr w:type="gramStart"/>
            <w:r w:rsidRPr="00F33832">
              <w:t>桩水平</w:t>
            </w:r>
            <w:proofErr w:type="gramEnd"/>
            <w:r w:rsidRPr="00F33832">
              <w:t>承载力特征值；</w:t>
            </w:r>
          </w:p>
        </w:tc>
      </w:tr>
      <w:tr w:rsidR="000A5F0E" w:rsidRPr="00F33832">
        <w:trPr>
          <w:trHeight w:val="407"/>
        </w:trPr>
        <w:tc>
          <w:tcPr>
            <w:tcW w:w="979" w:type="dxa"/>
          </w:tcPr>
          <w:p w:rsidR="000A5F0E" w:rsidRPr="00F33832" w:rsidRDefault="000A5F0E">
            <w:pPr>
              <w:spacing w:line="400" w:lineRule="exact"/>
              <w:ind w:rightChars="-50" w:right="-105"/>
              <w:jc w:val="right"/>
              <w:rPr>
                <w:position w:val="-8"/>
              </w:rPr>
            </w:pPr>
            <w:r w:rsidRPr="00F33832">
              <w:rPr>
                <w:position w:val="-8"/>
                <w:szCs w:val="21"/>
              </w:rPr>
              <w:object w:dxaOrig="339" w:dyaOrig="379">
                <v:shape id="对象 42" o:spid="_x0000_i1065" type="#_x0000_t75" style="width:18pt;height:18.5pt;mso-position-horizontal-relative:page;mso-position-vertical-relative:page" o:ole="">
                  <v:imagedata r:id="rId92" o:title=""/>
                </v:shape>
                <o:OLEObject Type="Embed" ProgID="Equation.DSMT4" ShapeID="对象 42" DrawAspect="Content" ObjectID="_1620587768" r:id="rId93"/>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pPr>
            <w:r w:rsidRPr="00F33832">
              <w:rPr>
                <w:rFonts w:hint="eastAsia"/>
                <w:szCs w:val="21"/>
              </w:rPr>
              <w:t>群桩呈整体破坏时基桩的</w:t>
            </w:r>
            <w:r w:rsidRPr="00F33832">
              <w:t>竖向</w:t>
            </w:r>
            <w:r w:rsidRPr="00F33832">
              <w:rPr>
                <w:szCs w:val="21"/>
              </w:rPr>
              <w:t>抗拔极限承载力标准值</w:t>
            </w:r>
            <w:r w:rsidRPr="00F33832">
              <w:t>；</w:t>
            </w:r>
          </w:p>
        </w:tc>
      </w:tr>
      <w:tr w:rsidR="000A5F0E" w:rsidRPr="00F33832">
        <w:trPr>
          <w:trHeight w:val="407"/>
        </w:trPr>
        <w:tc>
          <w:tcPr>
            <w:tcW w:w="979" w:type="dxa"/>
          </w:tcPr>
          <w:p w:rsidR="000A5F0E" w:rsidRPr="00F33832" w:rsidRDefault="000A5F0E">
            <w:pPr>
              <w:spacing w:line="400" w:lineRule="exact"/>
              <w:ind w:rightChars="-50" w:right="-105"/>
              <w:jc w:val="right"/>
              <w:rPr>
                <w:position w:val="-10"/>
                <w:szCs w:val="21"/>
              </w:rPr>
            </w:pPr>
            <w:r w:rsidRPr="00F33832">
              <w:rPr>
                <w:position w:val="-10"/>
                <w:szCs w:val="21"/>
              </w:rPr>
              <w:object w:dxaOrig="339" w:dyaOrig="359">
                <v:shape id="对象 43" o:spid="_x0000_i1066" type="#_x0000_t75" style="width:18pt;height:19pt;mso-position-horizontal-relative:page;mso-position-vertical-relative:page" o:ole="">
                  <v:imagedata r:id="rId94" o:title=""/>
                </v:shape>
                <o:OLEObject Type="Embed" ProgID="Equation.3" ShapeID="对象 43" DrawAspect="Content" ObjectID="_1620587769" r:id="rId95"/>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szCs w:val="21"/>
              </w:rPr>
            </w:pPr>
            <w:r w:rsidRPr="00F33832">
              <w:rPr>
                <w:szCs w:val="21"/>
              </w:rPr>
              <w:t>单桩</w:t>
            </w:r>
            <w:r w:rsidRPr="00F33832">
              <w:rPr>
                <w:rFonts w:hint="eastAsia"/>
                <w:szCs w:val="21"/>
              </w:rPr>
              <w:t>或</w:t>
            </w:r>
            <w:proofErr w:type="gramStart"/>
            <w:r w:rsidRPr="00F33832">
              <w:rPr>
                <w:rFonts w:hint="eastAsia"/>
                <w:szCs w:val="21"/>
              </w:rPr>
              <w:t>非整体</w:t>
            </w:r>
            <w:proofErr w:type="gramEnd"/>
            <w:r w:rsidRPr="00F33832">
              <w:rPr>
                <w:rFonts w:hint="eastAsia"/>
                <w:szCs w:val="21"/>
              </w:rPr>
              <w:t>破坏群桩中的基桩的</w:t>
            </w:r>
            <w:r w:rsidRPr="00F33832">
              <w:t>竖向</w:t>
            </w:r>
            <w:r w:rsidRPr="00F33832">
              <w:rPr>
                <w:szCs w:val="21"/>
              </w:rPr>
              <w:t>抗拔极限承载力标准值</w:t>
            </w:r>
            <w:r w:rsidRPr="00F33832">
              <w:t>；</w:t>
            </w:r>
          </w:p>
        </w:tc>
      </w:tr>
      <w:tr w:rsidR="000A5F0E" w:rsidRPr="00F33832">
        <w:trPr>
          <w:trHeight w:val="419"/>
        </w:trPr>
        <w:tc>
          <w:tcPr>
            <w:tcW w:w="979" w:type="dxa"/>
          </w:tcPr>
          <w:p w:rsidR="000A5F0E" w:rsidRPr="00F33832" w:rsidRDefault="000A5F0E">
            <w:pPr>
              <w:spacing w:line="400" w:lineRule="exact"/>
              <w:ind w:rightChars="-50" w:right="-105"/>
              <w:jc w:val="right"/>
              <w:rPr>
                <w:kern w:val="0"/>
                <w:szCs w:val="21"/>
              </w:rPr>
            </w:pPr>
            <w:r w:rsidRPr="00F33832">
              <w:rPr>
                <w:kern w:val="0"/>
                <w:position w:val="-12"/>
                <w:szCs w:val="21"/>
              </w:rPr>
              <w:object w:dxaOrig="279" w:dyaOrig="359">
                <v:shape id="对象 45" o:spid="_x0000_i1067" type="#_x0000_t75" style="width:14.5pt;height:19pt;mso-position-horizontal-relative:page;mso-position-vertical-relative:page" o:ole="">
                  <v:imagedata r:id="rId96" o:title=""/>
                </v:shape>
                <o:OLEObject Type="Embed" ProgID="Equation.DSMT4" ShapeID="对象 45" DrawAspect="Content" ObjectID="_1620587770" r:id="rId97"/>
              </w:object>
            </w:r>
          </w:p>
        </w:tc>
        <w:tc>
          <w:tcPr>
            <w:tcW w:w="539"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283" w:type="dxa"/>
          </w:tcPr>
          <w:p w:rsidR="000A5F0E" w:rsidRPr="00F33832" w:rsidRDefault="000A5F0E">
            <w:pPr>
              <w:spacing w:line="400" w:lineRule="exact"/>
              <w:ind w:leftChars="-51" w:left="-107"/>
              <w:jc w:val="left"/>
              <w:rPr>
                <w:kern w:val="0"/>
                <w:szCs w:val="21"/>
              </w:rPr>
            </w:pPr>
            <w:r w:rsidRPr="00F33832">
              <w:rPr>
                <w:rFonts w:hint="eastAsia"/>
                <w:kern w:val="0"/>
                <w:szCs w:val="21"/>
              </w:rPr>
              <w:t>植入桩的</w:t>
            </w:r>
            <w:proofErr w:type="gramStart"/>
            <w:r w:rsidRPr="00F33832">
              <w:rPr>
                <w:rFonts w:hint="eastAsia"/>
                <w:kern w:val="0"/>
                <w:szCs w:val="21"/>
              </w:rPr>
              <w:t>桩身</w:t>
            </w:r>
            <w:r w:rsidRPr="00F33832">
              <w:rPr>
                <w:kern w:val="0"/>
                <w:szCs w:val="21"/>
              </w:rPr>
              <w:t>抗</w:t>
            </w:r>
            <w:r w:rsidRPr="00F33832">
              <w:rPr>
                <w:rFonts w:hint="eastAsia"/>
                <w:kern w:val="0"/>
                <w:szCs w:val="21"/>
              </w:rPr>
              <w:t>剪</w:t>
            </w:r>
            <w:r w:rsidRPr="00F33832">
              <w:rPr>
                <w:kern w:val="0"/>
                <w:szCs w:val="21"/>
              </w:rPr>
              <w:t>承载力</w:t>
            </w:r>
            <w:proofErr w:type="gramEnd"/>
            <w:r w:rsidRPr="00F33832">
              <w:rPr>
                <w:kern w:val="0"/>
                <w:szCs w:val="21"/>
              </w:rPr>
              <w:t>设计值</w:t>
            </w:r>
            <w:r w:rsidRPr="00F33832">
              <w:rPr>
                <w:rFonts w:hint="eastAsia"/>
                <w:kern w:val="0"/>
                <w:szCs w:val="21"/>
              </w:rPr>
              <w:t>。</w:t>
            </w:r>
          </w:p>
        </w:tc>
      </w:tr>
    </w:tbl>
    <w:p w:rsidR="000A5F0E" w:rsidRPr="00F33832" w:rsidRDefault="000A5F0E">
      <w:pPr>
        <w:spacing w:line="400" w:lineRule="exact"/>
      </w:pPr>
      <w:r w:rsidRPr="00F33832">
        <w:rPr>
          <w:b/>
          <w:spacing w:val="20"/>
          <w:szCs w:val="20"/>
        </w:rPr>
        <w:t>2.2.3</w:t>
      </w:r>
      <w:r w:rsidRPr="00F33832">
        <w:t>几何参数</w:t>
      </w:r>
    </w:p>
    <w:tbl>
      <w:tblPr>
        <w:tblW w:w="0" w:type="auto"/>
        <w:tblInd w:w="-318" w:type="dxa"/>
        <w:tblLayout w:type="fixed"/>
        <w:tblLook w:val="0000"/>
      </w:tblPr>
      <w:tblGrid>
        <w:gridCol w:w="1844"/>
        <w:gridCol w:w="567"/>
        <w:gridCol w:w="5953"/>
      </w:tblGrid>
      <w:tr w:rsidR="000A5F0E" w:rsidRPr="00F33832">
        <w:tc>
          <w:tcPr>
            <w:tcW w:w="1844" w:type="dxa"/>
          </w:tcPr>
          <w:p w:rsidR="000A5F0E" w:rsidRPr="00F33832" w:rsidRDefault="000A5F0E">
            <w:pPr>
              <w:spacing w:line="400" w:lineRule="exact"/>
              <w:ind w:rightChars="-50" w:right="-105"/>
              <w:jc w:val="right"/>
            </w:pPr>
            <w:r w:rsidRPr="00F33832">
              <w:rPr>
                <w:position w:val="-4"/>
                <w:szCs w:val="21"/>
              </w:rPr>
              <w:object w:dxaOrig="239" w:dyaOrig="259">
                <v:shape id="对象 46" o:spid="_x0000_i1068" type="#_x0000_t75" style="width:11pt;height:12pt;mso-position-horizontal-relative:page;mso-position-vertical-relative:page" o:ole="">
                  <v:imagedata r:id="rId98" o:title=""/>
                </v:shape>
                <o:OLEObject Type="Embed" ProgID="Equation.3" ShapeID="对象 46" DrawAspect="Content" ObjectID="_1620587771" r:id="rId99"/>
              </w:object>
            </w:r>
          </w:p>
        </w:tc>
        <w:tc>
          <w:tcPr>
            <w:tcW w:w="567" w:type="dxa"/>
          </w:tcPr>
          <w:p w:rsidR="000A5F0E" w:rsidRPr="00F33832" w:rsidRDefault="000A5F0E">
            <w:pPr>
              <w:spacing w:line="400" w:lineRule="exact"/>
              <w:ind w:leftChars="-50" w:left="-105" w:rightChars="-50" w:right="-105"/>
              <w:jc w:val="left"/>
            </w:pPr>
            <w:r w:rsidRPr="00F33832">
              <w:rPr>
                <w:kern w:val="0"/>
                <w:szCs w:val="21"/>
              </w:rPr>
              <w:t>——</w:t>
            </w:r>
          </w:p>
        </w:tc>
        <w:tc>
          <w:tcPr>
            <w:tcW w:w="5953" w:type="dxa"/>
          </w:tcPr>
          <w:p w:rsidR="000A5F0E" w:rsidRPr="00F33832" w:rsidRDefault="000A5F0E" w:rsidP="00C74925">
            <w:pPr>
              <w:spacing w:line="400" w:lineRule="exact"/>
              <w:ind w:leftChars="-50" w:left="-105"/>
              <w:jc w:val="left"/>
            </w:pPr>
            <w:r w:rsidRPr="00F33832">
              <w:rPr>
                <w:szCs w:val="21"/>
              </w:rPr>
              <w:t>桩身截面面积</w:t>
            </w:r>
            <w:r w:rsidR="007F3A84" w:rsidRPr="00F33832">
              <w:rPr>
                <w:rFonts w:hint="eastAsia"/>
                <w:szCs w:val="21"/>
              </w:rPr>
              <w:t>（</w:t>
            </w:r>
            <w:r w:rsidR="00FC2C58" w:rsidRPr="00F33832">
              <w:rPr>
                <w:rFonts w:hint="eastAsia"/>
                <w:szCs w:val="21"/>
              </w:rPr>
              <w:t>对</w:t>
            </w:r>
            <w:r w:rsidR="007F3A84" w:rsidRPr="00F33832">
              <w:rPr>
                <w:rFonts w:hint="eastAsia"/>
                <w:szCs w:val="21"/>
              </w:rPr>
              <w:t>PHDC</w:t>
            </w:r>
            <w:r w:rsidR="007F3A84" w:rsidRPr="00F33832">
              <w:rPr>
                <w:rFonts w:hint="eastAsia"/>
                <w:szCs w:val="21"/>
              </w:rPr>
              <w:t>桩为桩身截面面积）</w:t>
            </w:r>
            <w:r w:rsidRPr="00F33832">
              <w:rPr>
                <w:szCs w:val="21"/>
              </w:rPr>
              <w:t>；</w:t>
            </w:r>
          </w:p>
        </w:tc>
      </w:tr>
      <w:tr w:rsidR="000A5F0E" w:rsidRPr="00F33832">
        <w:tc>
          <w:tcPr>
            <w:tcW w:w="1844" w:type="dxa"/>
          </w:tcPr>
          <w:p w:rsidR="000A5F0E" w:rsidRPr="00F33832" w:rsidRDefault="000A5F0E">
            <w:pPr>
              <w:spacing w:line="400" w:lineRule="exact"/>
              <w:ind w:rightChars="-50" w:right="-105"/>
              <w:jc w:val="right"/>
            </w:pPr>
            <w:r w:rsidRPr="00F33832">
              <w:rPr>
                <w:position w:val="-10"/>
                <w:szCs w:val="21"/>
              </w:rPr>
              <w:object w:dxaOrig="319" w:dyaOrig="339">
                <v:shape id="对象 47" o:spid="_x0000_i1069" type="#_x0000_t75" style="width:18pt;height:18pt;mso-position-horizontal-relative:page;mso-position-vertical-relative:page" o:ole="">
                  <v:imagedata r:id="rId100" o:title=""/>
                </v:shape>
                <o:OLEObject Type="Embed" ProgID="Equation.3" ShapeID="对象 47" DrawAspect="Content" ObjectID="_1620587772" r:id="rId101"/>
              </w:object>
            </w:r>
          </w:p>
        </w:tc>
        <w:tc>
          <w:tcPr>
            <w:tcW w:w="567" w:type="dxa"/>
          </w:tcPr>
          <w:p w:rsidR="000A5F0E" w:rsidRPr="00F33832" w:rsidRDefault="000A5F0E">
            <w:pPr>
              <w:spacing w:line="400" w:lineRule="exact"/>
              <w:ind w:leftChars="-50" w:left="-105" w:rightChars="-50" w:right="-105"/>
              <w:jc w:val="left"/>
            </w:pPr>
            <w:r w:rsidRPr="00F33832">
              <w:rPr>
                <w:kern w:val="0"/>
                <w:szCs w:val="21"/>
              </w:rPr>
              <w:t>——</w:t>
            </w:r>
          </w:p>
        </w:tc>
        <w:tc>
          <w:tcPr>
            <w:tcW w:w="5953" w:type="dxa"/>
          </w:tcPr>
          <w:p w:rsidR="000A5F0E" w:rsidRPr="00F33832" w:rsidRDefault="000A5F0E">
            <w:pPr>
              <w:spacing w:line="400" w:lineRule="exact"/>
              <w:ind w:leftChars="-50" w:left="-105"/>
              <w:jc w:val="left"/>
            </w:pPr>
            <w:r w:rsidRPr="00F33832">
              <w:rPr>
                <w:rFonts w:hint="eastAsia"/>
                <w:szCs w:val="21"/>
              </w:rPr>
              <w:t>桩端</w:t>
            </w:r>
            <w:r w:rsidRPr="00F33832">
              <w:rPr>
                <w:szCs w:val="21"/>
              </w:rPr>
              <w:t>截面面积；</w:t>
            </w:r>
          </w:p>
        </w:tc>
      </w:tr>
      <w:tr w:rsidR="000A5F0E" w:rsidRPr="00F33832">
        <w:tc>
          <w:tcPr>
            <w:tcW w:w="1844" w:type="dxa"/>
          </w:tcPr>
          <w:p w:rsidR="000A5F0E" w:rsidRPr="00F33832" w:rsidRDefault="000A5F0E">
            <w:pPr>
              <w:spacing w:line="400" w:lineRule="exact"/>
              <w:ind w:rightChars="-50" w:right="-105"/>
              <w:jc w:val="right"/>
            </w:pPr>
            <w:r w:rsidRPr="00F33832">
              <w:rPr>
                <w:kern w:val="0"/>
                <w:position w:val="-10"/>
                <w:szCs w:val="21"/>
              </w:rPr>
              <w:object w:dxaOrig="379" w:dyaOrig="379">
                <v:shape id="对象 48" o:spid="_x0000_i1070" type="#_x0000_t75" style="width:18.5pt;height:18.5pt;mso-position-horizontal-relative:page;mso-position-vertical-relative:page" o:ole="">
                  <v:imagedata r:id="rId102" o:title=""/>
                </v:shape>
                <o:OLEObject Type="Embed" ProgID="Equation.DSMT4" ShapeID="对象 48" DrawAspect="Content" ObjectID="_1620587773" r:id="rId10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pPr>
            <w:r w:rsidRPr="00F33832">
              <w:rPr>
                <w:kern w:val="0"/>
                <w:szCs w:val="21"/>
              </w:rPr>
              <w:t>预应力钢筋</w:t>
            </w:r>
            <w:r w:rsidRPr="00F33832">
              <w:rPr>
                <w:rFonts w:hint="eastAsia"/>
                <w:kern w:val="0"/>
                <w:szCs w:val="21"/>
              </w:rPr>
              <w:t>的截面</w:t>
            </w:r>
            <w:r w:rsidRPr="00F33832">
              <w:rPr>
                <w:kern w:val="0"/>
                <w:szCs w:val="21"/>
              </w:rPr>
              <w:t>面积；</w:t>
            </w:r>
          </w:p>
        </w:tc>
      </w:tr>
      <w:tr w:rsidR="000A5F0E" w:rsidRPr="00F33832">
        <w:tc>
          <w:tcPr>
            <w:tcW w:w="1844" w:type="dxa"/>
          </w:tcPr>
          <w:p w:rsidR="000A5F0E" w:rsidRPr="00F33832" w:rsidRDefault="000A5F0E">
            <w:pPr>
              <w:spacing w:line="400" w:lineRule="exact"/>
              <w:ind w:rightChars="-50" w:right="-105"/>
              <w:jc w:val="right"/>
              <w:rPr>
                <w:kern w:val="0"/>
                <w:szCs w:val="21"/>
              </w:rPr>
            </w:pPr>
            <w:r w:rsidRPr="00F33832">
              <w:rPr>
                <w:kern w:val="0"/>
                <w:position w:val="-12"/>
                <w:szCs w:val="21"/>
              </w:rPr>
              <w:object w:dxaOrig="299" w:dyaOrig="359">
                <v:shape id="对象 49" o:spid="_x0000_i1071" type="#_x0000_t75" style="width:15pt;height:19pt;mso-position-horizontal-relative:page;mso-position-vertical-relative:page" o:ole="">
                  <v:imagedata r:id="rId104" o:title=""/>
                </v:shape>
                <o:OLEObject Type="Embed" ProgID="Equation.3" ShapeID="对象 49" DrawAspect="Content" ObjectID="_1620587774" r:id="rId105"/>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kern w:val="0"/>
                <w:szCs w:val="21"/>
              </w:rPr>
            </w:pPr>
            <w:r w:rsidRPr="00F33832">
              <w:rPr>
                <w:kern w:val="0"/>
                <w:szCs w:val="21"/>
              </w:rPr>
              <w:t>非预应力钢筋</w:t>
            </w:r>
            <w:r w:rsidRPr="00F33832">
              <w:rPr>
                <w:rFonts w:hint="eastAsia"/>
                <w:kern w:val="0"/>
                <w:szCs w:val="21"/>
              </w:rPr>
              <w:t>的截面</w:t>
            </w:r>
            <w:r w:rsidRPr="00F33832">
              <w:rPr>
                <w:kern w:val="0"/>
                <w:szCs w:val="21"/>
              </w:rPr>
              <w:t>面积；</w:t>
            </w:r>
          </w:p>
        </w:tc>
      </w:tr>
      <w:tr w:rsidR="000A5F0E" w:rsidRPr="00F33832">
        <w:tc>
          <w:tcPr>
            <w:tcW w:w="1844" w:type="dxa"/>
          </w:tcPr>
          <w:p w:rsidR="000A5F0E" w:rsidRPr="00F33832" w:rsidRDefault="000A5F0E">
            <w:pPr>
              <w:spacing w:line="400" w:lineRule="exact"/>
              <w:ind w:rightChars="-50" w:right="-105"/>
              <w:jc w:val="right"/>
              <w:rPr>
                <w:kern w:val="0"/>
                <w:szCs w:val="21"/>
              </w:rPr>
            </w:pPr>
            <w:r w:rsidRPr="00F33832">
              <w:rPr>
                <w:kern w:val="0"/>
                <w:position w:val="-12"/>
                <w:szCs w:val="21"/>
              </w:rPr>
              <w:object w:dxaOrig="319" w:dyaOrig="359">
                <v:shape id="对象 50" o:spid="_x0000_i1072" type="#_x0000_t75" style="width:18pt;height:19pt;mso-position-horizontal-relative:page;mso-position-vertical-relative:page" o:ole="">
                  <v:imagedata r:id="rId106" o:title=""/>
                </v:shape>
                <o:OLEObject Type="Embed" ProgID="Equation.3" ShapeID="对象 50" DrawAspect="Content" ObjectID="_1620587775" r:id="rId107"/>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kern w:val="0"/>
                <w:szCs w:val="21"/>
              </w:rPr>
            </w:pPr>
            <w:r w:rsidRPr="00F33832">
              <w:rPr>
                <w:szCs w:val="21"/>
              </w:rPr>
              <w:t>扩底直径；</w:t>
            </w:r>
          </w:p>
        </w:tc>
      </w:tr>
      <w:tr w:rsidR="000A5F0E" w:rsidRPr="00F33832">
        <w:tc>
          <w:tcPr>
            <w:tcW w:w="1844" w:type="dxa"/>
          </w:tcPr>
          <w:p w:rsidR="000A5F0E" w:rsidRPr="00F33832" w:rsidRDefault="000A5F0E">
            <w:pPr>
              <w:spacing w:line="400" w:lineRule="exact"/>
              <w:ind w:rightChars="-50" w:right="-105"/>
              <w:jc w:val="right"/>
            </w:pPr>
            <w:r w:rsidRPr="00F33832">
              <w:rPr>
                <w:kern w:val="0"/>
                <w:position w:val="-12"/>
                <w:szCs w:val="21"/>
              </w:rPr>
              <w:object w:dxaOrig="379" w:dyaOrig="359">
                <v:shape id="对象 51" o:spid="_x0000_i1073" type="#_x0000_t75" style="width:18.5pt;height:19pt;mso-position-horizontal-relative:page;mso-position-vertical-relative:page" o:ole="">
                  <v:imagedata r:id="rId108" o:title=""/>
                </v:shape>
                <o:OLEObject Type="Embed" ProgID="Equation.3" ShapeID="对象 51" DrawAspect="Content" ObjectID="_1620587776" r:id="rId10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pPr>
            <w:r w:rsidRPr="00F33832">
              <w:rPr>
                <w:szCs w:val="21"/>
              </w:rPr>
              <w:t>预制桩外径（</w:t>
            </w:r>
            <w:r w:rsidRPr="00F33832">
              <w:rPr>
                <w:szCs w:val="21"/>
              </w:rPr>
              <w:t>PHDC</w:t>
            </w:r>
            <w:r w:rsidRPr="00F33832">
              <w:rPr>
                <w:szCs w:val="21"/>
              </w:rPr>
              <w:t>桩为节外径，其他类型桩为桩外径）；</w:t>
            </w:r>
          </w:p>
        </w:tc>
      </w:tr>
      <w:tr w:rsidR="000A5F0E" w:rsidRPr="00F33832">
        <w:tc>
          <w:tcPr>
            <w:tcW w:w="1844" w:type="dxa"/>
          </w:tcPr>
          <w:p w:rsidR="000A5F0E" w:rsidRPr="00F33832" w:rsidRDefault="000A5F0E">
            <w:pPr>
              <w:spacing w:line="400" w:lineRule="exact"/>
              <w:ind w:rightChars="-50" w:right="-105"/>
              <w:jc w:val="right"/>
            </w:pPr>
            <w:r w:rsidRPr="00F33832">
              <w:rPr>
                <w:kern w:val="0"/>
                <w:position w:val="-10"/>
                <w:szCs w:val="21"/>
              </w:rPr>
              <w:object w:dxaOrig="359" w:dyaOrig="339">
                <v:shape id="对象 52" o:spid="_x0000_i1074" type="#_x0000_t75" style="width:19pt;height:18pt;mso-position-horizontal-relative:page;mso-position-vertical-relative:page" o:ole="">
                  <v:imagedata r:id="rId110" o:title=""/>
                </v:shape>
                <o:OLEObject Type="Embed" ProgID="Equation.3" ShapeID="对象 52" DrawAspect="Content" ObjectID="_1620587777" r:id="rId111"/>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szCs w:val="21"/>
              </w:rPr>
              <w:t>钻孔直径；</w:t>
            </w:r>
          </w:p>
        </w:tc>
      </w:tr>
      <w:tr w:rsidR="000A5F0E" w:rsidRPr="00F33832">
        <w:tc>
          <w:tcPr>
            <w:tcW w:w="1844" w:type="dxa"/>
          </w:tcPr>
          <w:p w:rsidR="000A5F0E" w:rsidRPr="00F33832" w:rsidRDefault="000A5F0E">
            <w:pPr>
              <w:spacing w:line="400" w:lineRule="exact"/>
              <w:ind w:rightChars="-50" w:right="-105"/>
              <w:jc w:val="right"/>
            </w:pPr>
            <w:r w:rsidRPr="00F33832">
              <w:rPr>
                <w:position w:val="-12"/>
                <w:szCs w:val="21"/>
              </w:rPr>
              <w:object w:dxaOrig="259" w:dyaOrig="359">
                <v:shape id="对象 53" o:spid="_x0000_i1075" type="#_x0000_t75" style="width:12pt;height:19pt;mso-position-horizontal-relative:page;mso-position-vertical-relative:page" o:ole="">
                  <v:imagedata r:id="rId112" o:title=""/>
                </v:shape>
                <o:OLEObject Type="Embed" ProgID="Equation.3" ShapeID="对象 53" DrawAspect="Content" ObjectID="_1620587778" r:id="rId11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pPr>
            <w:r w:rsidRPr="00F33832">
              <w:rPr>
                <w:szCs w:val="21"/>
              </w:rPr>
              <w:t>焊缝计算厚度</w:t>
            </w:r>
            <w:r w:rsidRPr="00F33832">
              <w:rPr>
                <w:rFonts w:hint="eastAsia"/>
                <w:szCs w:val="21"/>
              </w:rPr>
              <w:t>；</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szCs w:val="21"/>
              </w:rPr>
              <w:object w:dxaOrig="279" w:dyaOrig="359">
                <v:shape id="对象 54" o:spid="_x0000_i1076" type="#_x0000_t75" style="width:14.5pt;height:19pt;mso-position-horizontal-relative:page;mso-position-vertical-relative:page" o:ole="">
                  <v:imagedata r:id="rId114" o:title=""/>
                </v:shape>
                <o:OLEObject Type="Embed" ProgID="Equation.3" ShapeID="对象 54" DrawAspect="Content" ObjectID="_1620587779" r:id="rId115"/>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szCs w:val="21"/>
              </w:rPr>
              <w:t>扩底高度；</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szCs w:val="21"/>
              </w:rPr>
              <w:object w:dxaOrig="179" w:dyaOrig="359">
                <v:shape id="对象 55" o:spid="_x0000_i1077" type="#_x0000_t75" style="width:10.5pt;height:19pt;mso-position-horizontal-relative:page;mso-position-vertical-relative:page" o:ole="">
                  <v:imagedata r:id="rId116" o:title=""/>
                </v:shape>
                <o:OLEObject Type="Embed" ProgID="Equation.3" ShapeID="对象 55" DrawAspect="Content" ObjectID="_1620587780" r:id="rId117"/>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szCs w:val="21"/>
              </w:rPr>
              <w:t>桩</w:t>
            </w:r>
            <w:proofErr w:type="gramStart"/>
            <w:r w:rsidRPr="00F33832">
              <w:rPr>
                <w:szCs w:val="21"/>
              </w:rPr>
              <w:t>穿越第</w:t>
            </w:r>
            <w:r w:rsidRPr="00F33832">
              <w:rPr>
                <w:szCs w:val="21"/>
              </w:rPr>
              <w:t>i</w:t>
            </w:r>
            <w:r w:rsidRPr="00F33832">
              <w:rPr>
                <w:szCs w:val="21"/>
              </w:rPr>
              <w:t>层土</w:t>
            </w:r>
            <w:proofErr w:type="gramEnd"/>
            <w:r w:rsidRPr="00F33832">
              <w:rPr>
                <w:szCs w:val="21"/>
              </w:rPr>
              <w:t>的厚度；</w:t>
            </w:r>
          </w:p>
        </w:tc>
      </w:tr>
      <w:tr w:rsidR="000A5F0E" w:rsidRPr="00F33832">
        <w:tc>
          <w:tcPr>
            <w:tcW w:w="1844" w:type="dxa"/>
          </w:tcPr>
          <w:p w:rsidR="000A5F0E" w:rsidRPr="00F33832" w:rsidRDefault="000A5F0E">
            <w:pPr>
              <w:spacing w:line="400" w:lineRule="exact"/>
              <w:ind w:rightChars="-50" w:right="-105"/>
              <w:jc w:val="right"/>
            </w:pPr>
            <w:r w:rsidRPr="00F33832">
              <w:rPr>
                <w:position w:val="-12"/>
                <w:szCs w:val="21"/>
              </w:rPr>
              <w:object w:dxaOrig="239" w:dyaOrig="359">
                <v:shape id="对象 56" o:spid="_x0000_i1078" type="#_x0000_t75" style="width:11pt;height:19pt;mso-position-horizontal-relative:page;mso-position-vertical-relative:page" o:ole="">
                  <v:imagedata r:id="rId118" o:title=""/>
                </v:shape>
                <o:OLEObject Type="Embed" ProgID="Equation.3" ShapeID="对象 56" DrawAspect="Content" ObjectID="_1620587781" r:id="rId119"/>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pPr>
            <w:r w:rsidRPr="00F33832">
              <w:rPr>
                <w:szCs w:val="21"/>
              </w:rPr>
              <w:t>焊缝长度；</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rPr>
              <w:object w:dxaOrig="279" w:dyaOrig="359">
                <v:shape id="对象 57" o:spid="_x0000_i1079" type="#_x0000_t75" style="width:14.5pt;height:19pt;mso-position-horizontal-relative:page;mso-position-vertical-relative:page" o:ole="">
                  <v:imagedata r:id="rId120" o:title=""/>
                </v:shape>
                <o:OLEObject Type="Embed" ProgID="Equation.3" ShapeID="对象 57" DrawAspect="Content" ObjectID="_1620587782" r:id="rId121"/>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rFonts w:hint="eastAsia"/>
                <w:szCs w:val="21"/>
              </w:rPr>
              <w:t>桩身压缩量；</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6"/>
                <w:szCs w:val="21"/>
              </w:rPr>
              <w:object w:dxaOrig="139" w:dyaOrig="238">
                <v:shape id="对象 58" o:spid="_x0000_i1080" type="#_x0000_t75" style="width:6.5pt;height:11pt;mso-position-horizontal-relative:page;mso-position-vertical-relative:page" o:ole="">
                  <v:imagedata r:id="rId122" o:title=""/>
                </v:shape>
                <o:OLEObject Type="Embed" ProgID="Equation.DSMT4" ShapeID="对象 58" DrawAspect="Content" ObjectID="_1620587783" r:id="rId12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rFonts w:hint="eastAsia"/>
                <w:szCs w:val="21"/>
              </w:rPr>
              <w:t>植入桩壁厚；</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szCs w:val="21"/>
              </w:rPr>
              <w:object w:dxaOrig="239" w:dyaOrig="359">
                <v:shape id="对象 59" o:spid="_x0000_i1081" type="#_x0000_t75" style="width:11pt;height:19pt;mso-position-horizontal-relative:page;mso-position-vertical-relative:page" o:ole="">
                  <v:imagedata r:id="rId124" o:title=""/>
                </v:shape>
                <o:OLEObject Type="Embed" ProgID="Equation.3" ShapeID="对象 59" DrawAspect="Content" ObjectID="_1620587784" r:id="rId125"/>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rPr>
                <w:szCs w:val="21"/>
              </w:rPr>
              <w:t>桩身周长；</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rPr>
              <w:object w:dxaOrig="239" w:dyaOrig="359">
                <v:shape id="对象 60" o:spid="_x0000_i1082" type="#_x0000_t75" style="width:11pt;height:19pt;mso-position-horizontal-relative:page;mso-position-vertical-relative:page" o:ole="" fillcolor="#6d6d6d">
                  <v:imagedata r:id="rId126" o:title=""/>
                </v:shape>
                <o:OLEObject Type="Embed" ProgID="Equation.3" ShapeID="对象 60" DrawAspect="Content" ObjectID="_1620587785" r:id="rId127"/>
              </w:object>
            </w:r>
            <w:r w:rsidRPr="00F33832">
              <w:rPr>
                <w:rFonts w:hAnsi="宋体"/>
              </w:rPr>
              <w:t>﹑</w:t>
            </w:r>
            <w:r w:rsidRPr="00F33832">
              <w:rPr>
                <w:position w:val="-14"/>
              </w:rPr>
              <w:object w:dxaOrig="259" w:dyaOrig="379">
                <v:shape id="对象 61" o:spid="_x0000_i1083" type="#_x0000_t75" style="width:12pt;height:18.5pt;mso-position-horizontal-relative:page;mso-position-vertical-relative:page" o:ole="" fillcolor="#6d6d6d">
                  <v:imagedata r:id="rId128" o:title=""/>
                </v:shape>
                <o:OLEObject Type="Embed" ProgID="Equation.3" ShapeID="对象 61" DrawAspect="Content" ObjectID="_1620587786" r:id="rId129"/>
              </w:object>
            </w:r>
            <w:r w:rsidRPr="00F33832">
              <w:rPr>
                <w:rFonts w:hAnsi="宋体"/>
              </w:rPr>
              <w:t>﹑</w:t>
            </w:r>
            <w:r w:rsidRPr="00F33832">
              <w:rPr>
                <w:position w:val="-12"/>
              </w:rPr>
              <w:object w:dxaOrig="259" w:dyaOrig="359">
                <v:shape id="对象 62" o:spid="_x0000_i1084" type="#_x0000_t75" style="width:12pt;height:19pt;mso-position-horizontal-relative:page;mso-position-vertical-relative:page" o:ole="" fillcolor="#6d6d6d">
                  <v:imagedata r:id="rId130" o:title=""/>
                </v:shape>
                <o:OLEObject Type="Embed" ProgID="Equation.3" ShapeID="对象 62" DrawAspect="Content" ObjectID="_1620587787" r:id="rId131"/>
              </w:object>
            </w:r>
            <w:r w:rsidRPr="00F33832">
              <w:rPr>
                <w:rFonts w:hAnsi="宋体"/>
              </w:rPr>
              <w:t>﹑</w:t>
            </w:r>
            <w:r w:rsidRPr="00F33832">
              <w:rPr>
                <w:position w:val="-14"/>
              </w:rPr>
              <w:object w:dxaOrig="279" w:dyaOrig="378">
                <v:shape id="对象 63" o:spid="_x0000_i1085" type="#_x0000_t75" style="width:14.5pt;height:18.5pt;mso-position-horizontal-relative:page;mso-position-vertical-relative:page" o:ole="" fillcolor="#6d6d6d">
                  <v:imagedata r:id="rId132" o:title=""/>
                </v:shape>
                <o:OLEObject Type="Embed" ProgID="Equation.3" ShapeID="对象 63" DrawAspect="Content" ObjectID="_1620587788" r:id="rId133"/>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5953" w:type="dxa"/>
          </w:tcPr>
          <w:p w:rsidR="000A5F0E" w:rsidRPr="00F33832" w:rsidRDefault="000A5F0E">
            <w:pPr>
              <w:spacing w:line="400" w:lineRule="exact"/>
              <w:ind w:leftChars="-50" w:left="-105"/>
              <w:jc w:val="left"/>
              <w:rPr>
                <w:szCs w:val="21"/>
              </w:rPr>
            </w:pPr>
            <w:r w:rsidRPr="00F33832">
              <w:t>第</w:t>
            </w:r>
            <w:r w:rsidRPr="00F33832">
              <w:rPr>
                <w:position w:val="-6"/>
              </w:rPr>
              <w:object w:dxaOrig="139" w:dyaOrig="258">
                <v:shape id="对象 64" o:spid="_x0000_i1086" type="#_x0000_t75" style="width:6.5pt;height:12pt;mso-position-horizontal-relative:page;mso-position-vertical-relative:page" o:ole="" fillcolor="#6d6d6d">
                  <v:imagedata r:id="rId86" o:title=""/>
                </v:shape>
                <o:OLEObject Type="Embed" ProgID="Equation.3" ShapeID="对象 64" DrawAspect="Content" ObjectID="_1620587789" r:id="rId134"/>
              </w:object>
            </w:r>
            <w:r w:rsidRPr="00F33832">
              <w:t>、</w:t>
            </w:r>
            <w:r w:rsidRPr="00F33832">
              <w:rPr>
                <w:position w:val="-10"/>
              </w:rPr>
              <w:object w:dxaOrig="199" w:dyaOrig="299">
                <v:shape id="对象 65" o:spid="_x0000_i1087" type="#_x0000_t75" style="width:10.5pt;height:15pt;mso-position-horizontal-relative:page;mso-position-vertical-relative:page" o:ole="">
                  <v:imagedata r:id="rId135" o:title=""/>
                </v:shape>
                <o:OLEObject Type="Embed" ProgID="Equation.3" ShapeID="对象 65" DrawAspect="Content" ObjectID="_1620587790" r:id="rId136"/>
              </w:object>
            </w:r>
            <w:proofErr w:type="gramStart"/>
            <w:r w:rsidRPr="00F33832">
              <w:t>基桩至</w:t>
            </w:r>
            <w:proofErr w:type="gramEnd"/>
            <w:r w:rsidRPr="00F33832">
              <w:rPr>
                <w:position w:val="-10"/>
              </w:rPr>
              <w:object w:dxaOrig="219" w:dyaOrig="259">
                <v:shape id="对象 66" o:spid="_x0000_i1088" type="#_x0000_t75" style="width:11pt;height:12pt;mso-position-horizontal-relative:page;mso-position-vertical-relative:page" o:ole="" fillcolor="#6d6d6d">
                  <v:imagedata r:id="rId137" o:title=""/>
                </v:shape>
                <o:OLEObject Type="Embed" ProgID="Equation.3" ShapeID="对象 66" DrawAspect="Content" ObjectID="_1620587791" r:id="rId138"/>
              </w:object>
            </w:r>
            <w:r w:rsidRPr="00F33832">
              <w:t>、</w:t>
            </w:r>
            <w:r w:rsidRPr="00F33832">
              <w:rPr>
                <w:position w:val="-6"/>
              </w:rPr>
              <w:object w:dxaOrig="199" w:dyaOrig="219">
                <v:shape id="对象 67" o:spid="_x0000_i1089" type="#_x0000_t75" style="width:10.5pt;height:11pt;mso-position-horizontal-relative:page;mso-position-vertical-relative:page" o:ole="" fillcolor="#6d6d6d">
                  <v:imagedata r:id="rId139" o:title=""/>
                </v:shape>
                <o:OLEObject Type="Embed" ProgID="Equation.3" ShapeID="对象 67" DrawAspect="Content" ObjectID="_1620587792" r:id="rId140"/>
              </w:object>
            </w:r>
            <w:r w:rsidRPr="00F33832">
              <w:t>轴的距离</w:t>
            </w:r>
            <w:r w:rsidRPr="00F33832">
              <w:rPr>
                <w:rFonts w:hint="eastAsia"/>
              </w:rPr>
              <w:t>。</w:t>
            </w:r>
          </w:p>
        </w:tc>
      </w:tr>
    </w:tbl>
    <w:p w:rsidR="000A5F0E" w:rsidRPr="00F33832" w:rsidRDefault="000A5F0E">
      <w:pPr>
        <w:spacing w:line="400" w:lineRule="exact"/>
      </w:pPr>
      <w:r w:rsidRPr="00F33832">
        <w:rPr>
          <w:b/>
          <w:spacing w:val="20"/>
          <w:szCs w:val="20"/>
        </w:rPr>
        <w:t>2.2.4</w:t>
      </w:r>
      <w:r w:rsidRPr="00F33832">
        <w:t>计算系数</w:t>
      </w:r>
    </w:p>
    <w:tbl>
      <w:tblPr>
        <w:tblW w:w="0" w:type="auto"/>
        <w:tblInd w:w="-318" w:type="dxa"/>
        <w:tblLayout w:type="fixed"/>
        <w:tblLook w:val="0000"/>
      </w:tblPr>
      <w:tblGrid>
        <w:gridCol w:w="1844"/>
        <w:gridCol w:w="567"/>
        <w:gridCol w:w="7195"/>
      </w:tblGrid>
      <w:tr w:rsidR="000A5F0E" w:rsidRPr="00F33832">
        <w:tc>
          <w:tcPr>
            <w:tcW w:w="1844" w:type="dxa"/>
          </w:tcPr>
          <w:p w:rsidR="000A5F0E" w:rsidRPr="00F33832" w:rsidRDefault="000A5F0E">
            <w:pPr>
              <w:spacing w:line="400" w:lineRule="exact"/>
              <w:ind w:rightChars="-50" w:right="-105"/>
              <w:jc w:val="right"/>
            </w:pPr>
            <w:r w:rsidRPr="00F33832">
              <w:rPr>
                <w:position w:val="-12"/>
                <w:szCs w:val="21"/>
              </w:rPr>
              <w:object w:dxaOrig="259" w:dyaOrig="359">
                <v:shape id="对象 68" o:spid="_x0000_i1090" type="#_x0000_t75" style="width:12pt;height:19pt;mso-position-horizontal-relative:page;mso-position-vertical-relative:page" o:ole="">
                  <v:imagedata r:id="rId141" o:title=""/>
                </v:shape>
                <o:OLEObject Type="Embed" ProgID="Equation.3" ShapeID="对象 68" DrawAspect="Content" ObjectID="_1620587793" r:id="rId142"/>
              </w:object>
            </w:r>
          </w:p>
        </w:tc>
        <w:tc>
          <w:tcPr>
            <w:tcW w:w="567" w:type="dxa"/>
          </w:tcPr>
          <w:p w:rsidR="000A5F0E" w:rsidRPr="00F33832" w:rsidRDefault="000A5F0E">
            <w:pPr>
              <w:spacing w:line="400" w:lineRule="exact"/>
              <w:ind w:leftChars="-50" w:left="-105" w:rightChars="-50" w:right="-105"/>
              <w:jc w:val="left"/>
            </w:pPr>
            <w:r w:rsidRPr="00F33832">
              <w:rPr>
                <w:kern w:val="0"/>
                <w:szCs w:val="21"/>
              </w:rPr>
              <w:t>——</w:t>
            </w:r>
          </w:p>
        </w:tc>
        <w:tc>
          <w:tcPr>
            <w:tcW w:w="7195" w:type="dxa"/>
          </w:tcPr>
          <w:p w:rsidR="000A5F0E" w:rsidRPr="00F33832" w:rsidRDefault="000A5F0E">
            <w:pPr>
              <w:spacing w:line="400" w:lineRule="exact"/>
              <w:ind w:leftChars="-50" w:left="-105"/>
              <w:jc w:val="left"/>
            </w:pPr>
            <w:proofErr w:type="gramStart"/>
            <w:r w:rsidRPr="00F33832">
              <w:t>基桩抗拔</w:t>
            </w:r>
            <w:proofErr w:type="gramEnd"/>
            <w:r w:rsidRPr="00F33832">
              <w:t>系数</w:t>
            </w:r>
            <w:r w:rsidRPr="00F33832">
              <w:rPr>
                <w:rFonts w:hint="eastAsia"/>
              </w:rPr>
              <w:t>；</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position w:val="-12"/>
                <w:szCs w:val="21"/>
              </w:rPr>
              <w:object w:dxaOrig="259" w:dyaOrig="359">
                <v:shape id="对象 69" o:spid="_x0000_i1091" type="#_x0000_t75" style="width:12pt;height:19pt;mso-position-horizontal-relative:page;mso-position-vertical-relative:page" o:ole="">
                  <v:imagedata r:id="rId143" o:title=""/>
                </v:shape>
                <o:OLEObject Type="Embed" ProgID="Equation.DSMT4" ShapeID="对象 69" DrawAspect="Content" ObjectID="_1620587794" r:id="rId144"/>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195" w:type="dxa"/>
          </w:tcPr>
          <w:p w:rsidR="000A5F0E" w:rsidRPr="00F33832" w:rsidRDefault="000A5F0E">
            <w:pPr>
              <w:spacing w:line="400" w:lineRule="exact"/>
              <w:ind w:leftChars="-50" w:left="-105"/>
              <w:jc w:val="left"/>
            </w:pPr>
            <w:r w:rsidRPr="00F33832">
              <w:rPr>
                <w:rFonts w:hint="eastAsia"/>
              </w:rPr>
              <w:t>桩身压缩系数；</w:t>
            </w:r>
          </w:p>
        </w:tc>
      </w:tr>
      <w:tr w:rsidR="000A5F0E" w:rsidRPr="00F33832">
        <w:tc>
          <w:tcPr>
            <w:tcW w:w="1844" w:type="dxa"/>
          </w:tcPr>
          <w:p w:rsidR="000A5F0E" w:rsidRPr="00F33832" w:rsidRDefault="000A5F0E">
            <w:pPr>
              <w:spacing w:line="400" w:lineRule="exact"/>
              <w:ind w:rightChars="-50" w:right="-105"/>
              <w:jc w:val="right"/>
              <w:rPr>
                <w:szCs w:val="21"/>
              </w:rPr>
            </w:pPr>
            <w:r w:rsidRPr="00F33832">
              <w:rPr>
                <w:kern w:val="0"/>
                <w:position w:val="-12"/>
                <w:szCs w:val="21"/>
              </w:rPr>
              <w:object w:dxaOrig="299" w:dyaOrig="359">
                <v:shape id="对象 70" o:spid="_x0000_i1092" type="#_x0000_t75" style="width:15pt;height:19pt;mso-position-horizontal-relative:page;mso-position-vertical-relative:page" o:ole="">
                  <v:imagedata r:id="rId145" o:title=""/>
                </v:shape>
                <o:OLEObject Type="Embed" ProgID="Equation.3" ShapeID="对象 70" DrawAspect="Content" ObjectID="_1620587795" r:id="rId146"/>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195" w:type="dxa"/>
          </w:tcPr>
          <w:p w:rsidR="000A5F0E" w:rsidRPr="00F33832" w:rsidRDefault="000A5F0E">
            <w:pPr>
              <w:spacing w:line="400" w:lineRule="exact"/>
              <w:ind w:leftChars="-50" w:left="-105"/>
              <w:jc w:val="left"/>
            </w:pPr>
            <w:r w:rsidRPr="00F33832">
              <w:rPr>
                <w:rFonts w:hint="eastAsia"/>
              </w:rPr>
              <w:t>成桩工艺系数；</w:t>
            </w:r>
          </w:p>
        </w:tc>
      </w:tr>
      <w:tr w:rsidR="000A5F0E" w:rsidRPr="00F33832">
        <w:tc>
          <w:tcPr>
            <w:tcW w:w="1844" w:type="dxa"/>
          </w:tcPr>
          <w:p w:rsidR="000A5F0E" w:rsidRPr="00F33832" w:rsidRDefault="000A5F0E">
            <w:pPr>
              <w:spacing w:line="400" w:lineRule="exact"/>
              <w:ind w:rightChars="-50" w:right="-105"/>
              <w:jc w:val="right"/>
              <w:rPr>
                <w:kern w:val="0"/>
                <w:szCs w:val="21"/>
              </w:rPr>
            </w:pPr>
            <w:r w:rsidRPr="00F33832">
              <w:rPr>
                <w:kern w:val="0"/>
                <w:position w:val="-10"/>
                <w:szCs w:val="21"/>
              </w:rPr>
              <w:object w:dxaOrig="239" w:dyaOrig="259">
                <v:shape id="对象 71" o:spid="_x0000_i1093" type="#_x0000_t75" style="width:11pt;height:12pt;mso-position-horizontal-relative:page;mso-position-vertical-relative:page" o:ole="">
                  <v:imagedata r:id="rId147" o:title=""/>
                </v:shape>
                <o:OLEObject Type="Embed" ProgID="Equation.DSMT4" ShapeID="对象 71" DrawAspect="Content" ObjectID="_1620587796" r:id="rId148"/>
              </w:object>
            </w:r>
          </w:p>
        </w:tc>
        <w:tc>
          <w:tcPr>
            <w:tcW w:w="567" w:type="dxa"/>
          </w:tcPr>
          <w:p w:rsidR="000A5F0E" w:rsidRPr="00F33832" w:rsidRDefault="000A5F0E">
            <w:pPr>
              <w:spacing w:line="400" w:lineRule="exact"/>
              <w:ind w:leftChars="-50" w:left="-105" w:rightChars="-50" w:right="-105"/>
              <w:jc w:val="left"/>
              <w:rPr>
                <w:kern w:val="0"/>
                <w:szCs w:val="21"/>
              </w:rPr>
            </w:pPr>
            <w:r w:rsidRPr="00F33832">
              <w:rPr>
                <w:kern w:val="0"/>
                <w:szCs w:val="21"/>
              </w:rPr>
              <w:t>——</w:t>
            </w:r>
          </w:p>
        </w:tc>
        <w:tc>
          <w:tcPr>
            <w:tcW w:w="7195" w:type="dxa"/>
          </w:tcPr>
          <w:p w:rsidR="000A5F0E" w:rsidRPr="00F33832" w:rsidRDefault="000A5F0E">
            <w:pPr>
              <w:spacing w:line="400" w:lineRule="exact"/>
              <w:ind w:leftChars="-50" w:left="-105"/>
              <w:jc w:val="left"/>
            </w:pPr>
            <w:r w:rsidRPr="00F33832">
              <w:rPr>
                <w:rFonts w:hint="eastAsia"/>
              </w:rPr>
              <w:t>沉降计算经验系数。</w:t>
            </w:r>
          </w:p>
        </w:tc>
      </w:tr>
    </w:tbl>
    <w:p w:rsidR="000A5F0E" w:rsidRPr="00F33832" w:rsidRDefault="000A5F0E">
      <w:pPr>
        <w:pStyle w:val="a8"/>
        <w:spacing w:line="440" w:lineRule="exact"/>
        <w:rPr>
          <w:rFonts w:ascii="Times New Roman" w:hAnsi="Times New Roman"/>
        </w:rPr>
      </w:pPr>
      <w:r w:rsidRPr="00F33832">
        <w:rPr>
          <w:rFonts w:ascii="Times New Roman" w:hAnsi="Times New Roman"/>
        </w:rPr>
        <w:br w:type="page"/>
      </w:r>
      <w:bookmarkStart w:id="15" w:name="_Toc449476677"/>
      <w:bookmarkStart w:id="16" w:name="_Toc9242201"/>
      <w:r w:rsidRPr="00F33832">
        <w:rPr>
          <w:rFonts w:ascii="Times New Roman" w:hAnsi="Times New Roman"/>
        </w:rPr>
        <w:lastRenderedPageBreak/>
        <w:t xml:space="preserve">3  </w:t>
      </w:r>
      <w:r w:rsidRPr="00F33832">
        <w:rPr>
          <w:rFonts w:ascii="Times New Roman" w:hAnsi="Times New Roman"/>
          <w:b w:val="0"/>
        </w:rPr>
        <w:t>基本规定</w:t>
      </w:r>
      <w:bookmarkEnd w:id="15"/>
      <w:bookmarkEnd w:id="16"/>
    </w:p>
    <w:p w:rsidR="000A5F0E" w:rsidRDefault="000A5F0E">
      <w:pPr>
        <w:pStyle w:val="afb"/>
        <w:spacing w:line="440" w:lineRule="exact"/>
        <w:ind w:firstLineChars="0" w:firstLine="0"/>
      </w:pPr>
      <w:r w:rsidRPr="00F33832">
        <w:rPr>
          <w:rFonts w:ascii="Times New Roman"/>
          <w:b/>
          <w:spacing w:val="20"/>
          <w:kern w:val="2"/>
          <w:szCs w:val="24"/>
        </w:rPr>
        <w:t>3.0.</w:t>
      </w:r>
      <w:r w:rsidRPr="00F33832">
        <w:rPr>
          <w:rFonts w:ascii="Times New Roman" w:hint="eastAsia"/>
          <w:b/>
          <w:spacing w:val="20"/>
          <w:kern w:val="2"/>
          <w:szCs w:val="24"/>
        </w:rPr>
        <w:t>1</w:t>
      </w:r>
      <w:proofErr w:type="gramStart"/>
      <w:r w:rsidRPr="00F33832">
        <w:rPr>
          <w:rFonts w:ascii="Times New Roman"/>
        </w:rPr>
        <w:t>静钻根植</w:t>
      </w:r>
      <w:proofErr w:type="gramEnd"/>
      <w:r w:rsidRPr="00F33832">
        <w:rPr>
          <w:rFonts w:ascii="Times New Roman"/>
        </w:rPr>
        <w:t>桩</w:t>
      </w:r>
      <w:r w:rsidRPr="00F33832">
        <w:rPr>
          <w:rFonts w:ascii="Times New Roman" w:hint="eastAsia"/>
        </w:rPr>
        <w:t>适</w:t>
      </w:r>
      <w:r w:rsidRPr="00F33832">
        <w:rPr>
          <w:rFonts w:ascii="Times New Roman"/>
        </w:rPr>
        <w:t>用于</w:t>
      </w:r>
      <w:r w:rsidRPr="00F33832">
        <w:t>填土、</w:t>
      </w:r>
      <w:r w:rsidRPr="00F33832">
        <w:rPr>
          <w:rFonts w:hint="eastAsia"/>
        </w:rPr>
        <w:t>淤泥、</w:t>
      </w:r>
      <w:r w:rsidR="007F3A84" w:rsidRPr="00F33832">
        <w:rPr>
          <w:rFonts w:hint="eastAsia"/>
        </w:rPr>
        <w:t>淤泥质土、</w:t>
      </w:r>
      <w:r w:rsidRPr="00F33832">
        <w:rPr>
          <w:rFonts w:hint="eastAsia"/>
        </w:rPr>
        <w:t>黏</w:t>
      </w:r>
      <w:r w:rsidRPr="00F33832">
        <w:t>性土、粉土、砂土、碎（</w:t>
      </w:r>
      <w:proofErr w:type="gramStart"/>
      <w:r w:rsidRPr="00F33832">
        <w:t>砾</w:t>
      </w:r>
      <w:proofErr w:type="gramEnd"/>
      <w:r w:rsidRPr="00F33832">
        <w:t>）石土</w:t>
      </w:r>
      <w:r w:rsidRPr="00F33832">
        <w:rPr>
          <w:rFonts w:hint="eastAsia"/>
        </w:rPr>
        <w:t>、全风化岩、强风化</w:t>
      </w:r>
      <w:proofErr w:type="gramStart"/>
      <w:r w:rsidRPr="00F33832">
        <w:rPr>
          <w:rFonts w:hint="eastAsia"/>
        </w:rPr>
        <w:t>岩以及</w:t>
      </w:r>
      <w:proofErr w:type="gramEnd"/>
      <w:r w:rsidR="007F3A84" w:rsidRPr="00F33832">
        <w:rPr>
          <w:rFonts w:hint="eastAsia"/>
        </w:rPr>
        <w:t>软质</w:t>
      </w:r>
      <w:r w:rsidRPr="00F33832">
        <w:rPr>
          <w:rFonts w:hint="eastAsia"/>
        </w:rPr>
        <w:t>中风化岩等地层。</w:t>
      </w:r>
    </w:p>
    <w:p w:rsidR="000A5F0E" w:rsidRPr="00F33832" w:rsidRDefault="000A5F0E">
      <w:pPr>
        <w:pStyle w:val="21"/>
        <w:spacing w:line="400" w:lineRule="exact"/>
        <w:rPr>
          <w:rFonts w:ascii="Times New Roman" w:hAnsi="Times New Roman"/>
        </w:rPr>
      </w:pPr>
      <w:r w:rsidRPr="00F33832">
        <w:rPr>
          <w:rFonts w:ascii="Times New Roman" w:hAnsi="Times New Roman"/>
          <w:b/>
          <w:spacing w:val="20"/>
        </w:rPr>
        <w:t>3.0.</w:t>
      </w:r>
      <w:r w:rsidR="000A59E2" w:rsidRPr="00F33832">
        <w:rPr>
          <w:rFonts w:ascii="Times New Roman" w:hAnsi="Times New Roman" w:hint="eastAsia"/>
          <w:b/>
          <w:spacing w:val="20"/>
        </w:rPr>
        <w:t>2</w:t>
      </w:r>
      <w:proofErr w:type="gramStart"/>
      <w:r w:rsidRPr="00F33832">
        <w:rPr>
          <w:rFonts w:ascii="Times New Roman" w:hAnsi="Times New Roman"/>
        </w:rPr>
        <w:t>静钻根植</w:t>
      </w:r>
      <w:proofErr w:type="gramEnd"/>
      <w:r w:rsidRPr="00F33832">
        <w:rPr>
          <w:rFonts w:ascii="Times New Roman" w:hAnsi="Times New Roman"/>
        </w:rPr>
        <w:t>桩基础设计</w:t>
      </w:r>
      <w:r w:rsidRPr="00F33832">
        <w:rPr>
          <w:rFonts w:ascii="Times New Roman" w:hAnsi="Times New Roman" w:hint="eastAsia"/>
        </w:rPr>
        <w:t>、施工前，</w:t>
      </w:r>
      <w:r w:rsidRPr="00F33832">
        <w:rPr>
          <w:rFonts w:ascii="Times New Roman" w:hAnsi="Times New Roman"/>
        </w:rPr>
        <w:t>应具备下列资料：</w:t>
      </w:r>
    </w:p>
    <w:p w:rsidR="000A5F0E" w:rsidRPr="00F33832" w:rsidRDefault="000A5F0E" w:rsidP="0024308E">
      <w:pPr>
        <w:spacing w:line="440" w:lineRule="exact"/>
        <w:ind w:firstLineChars="196" w:firstLine="413"/>
      </w:pPr>
      <w:r w:rsidRPr="00F33832">
        <w:rPr>
          <w:b/>
        </w:rPr>
        <w:t>1</w:t>
      </w:r>
      <w:r w:rsidR="00DF1450" w:rsidRPr="00F33832">
        <w:rPr>
          <w:rFonts w:hint="eastAsia"/>
          <w:b/>
        </w:rPr>
        <w:t xml:space="preserve">  </w:t>
      </w:r>
      <w:r w:rsidRPr="00F33832">
        <w:t>场地与环境条件，包括邻近建</w:t>
      </w:r>
      <w:r w:rsidRPr="00F33832">
        <w:rPr>
          <w:rFonts w:hint="eastAsia"/>
        </w:rPr>
        <w:t>（</w:t>
      </w:r>
      <w:r w:rsidRPr="00F33832">
        <w:t>构</w:t>
      </w:r>
      <w:r w:rsidRPr="00F33832">
        <w:rPr>
          <w:rFonts w:hint="eastAsia"/>
        </w:rPr>
        <w:t>）</w:t>
      </w:r>
      <w:r w:rsidRPr="00F33832">
        <w:t>筑物的分布及其地基基础情况，周边地下管线分布情况</w:t>
      </w:r>
      <w:r w:rsidRPr="00F33832">
        <w:rPr>
          <w:rFonts w:hint="eastAsia"/>
        </w:rPr>
        <w:t>等；</w:t>
      </w:r>
    </w:p>
    <w:p w:rsidR="000A5F0E" w:rsidRPr="00F33832" w:rsidRDefault="000A5F0E" w:rsidP="0024308E">
      <w:pPr>
        <w:spacing w:line="440" w:lineRule="exact"/>
        <w:ind w:firstLineChars="196" w:firstLine="413"/>
      </w:pPr>
      <w:r w:rsidRPr="00F33832">
        <w:rPr>
          <w:b/>
        </w:rPr>
        <w:t>2</w:t>
      </w:r>
      <w:r w:rsidR="00DF1450" w:rsidRPr="00F33832">
        <w:rPr>
          <w:rFonts w:hint="eastAsia"/>
          <w:b/>
        </w:rPr>
        <w:t xml:space="preserve">  </w:t>
      </w:r>
      <w:r w:rsidRPr="00F33832">
        <w:t>场地的岩土工程勘察报告；</w:t>
      </w:r>
    </w:p>
    <w:p w:rsidR="000A5F0E" w:rsidRPr="00F33832" w:rsidRDefault="000A5F0E" w:rsidP="0024308E">
      <w:pPr>
        <w:spacing w:line="440" w:lineRule="exact"/>
        <w:ind w:firstLineChars="196" w:firstLine="413"/>
      </w:pPr>
      <w:r w:rsidRPr="00F33832">
        <w:rPr>
          <w:rFonts w:hint="eastAsia"/>
          <w:b/>
        </w:rPr>
        <w:t>3</w:t>
      </w:r>
      <w:r w:rsidR="00DF1450" w:rsidRPr="00F33832">
        <w:rPr>
          <w:rFonts w:hint="eastAsia"/>
          <w:b/>
        </w:rPr>
        <w:t xml:space="preserve">  </w:t>
      </w:r>
      <w:r w:rsidRPr="00F33832">
        <w:t>上部结构类型、结构安全等级、荷载分布及性质</w:t>
      </w:r>
      <w:r w:rsidRPr="00F33832">
        <w:rPr>
          <w:rFonts w:hint="eastAsia"/>
        </w:rPr>
        <w:t>；</w:t>
      </w:r>
    </w:p>
    <w:p w:rsidR="000A5F0E" w:rsidRPr="00F33832" w:rsidRDefault="000A5F0E" w:rsidP="0024308E">
      <w:pPr>
        <w:spacing w:line="440" w:lineRule="exact"/>
        <w:ind w:firstLineChars="196" w:firstLine="413"/>
      </w:pPr>
      <w:r w:rsidRPr="00F33832">
        <w:rPr>
          <w:rFonts w:hint="eastAsia"/>
          <w:b/>
        </w:rPr>
        <w:t>4</w:t>
      </w:r>
      <w:r w:rsidR="00DF1450" w:rsidRPr="00F33832">
        <w:rPr>
          <w:rFonts w:hint="eastAsia"/>
          <w:b/>
        </w:rPr>
        <w:t xml:space="preserve">  </w:t>
      </w:r>
      <w:r w:rsidRPr="00F33832">
        <w:t>对桩基础的沉降和水平变形的控制要求</w:t>
      </w:r>
      <w:r w:rsidRPr="00F33832">
        <w:rPr>
          <w:rFonts w:hint="eastAsia"/>
        </w:rPr>
        <w:t>；</w:t>
      </w:r>
    </w:p>
    <w:p w:rsidR="000A5F0E" w:rsidRPr="00F33832" w:rsidRDefault="000A5F0E" w:rsidP="0024308E">
      <w:pPr>
        <w:spacing w:line="440" w:lineRule="exact"/>
        <w:ind w:firstLineChars="196" w:firstLine="413"/>
      </w:pPr>
      <w:r w:rsidRPr="00F33832">
        <w:rPr>
          <w:rFonts w:hint="eastAsia"/>
          <w:b/>
        </w:rPr>
        <w:t>5</w:t>
      </w:r>
      <w:r w:rsidR="00DF1450" w:rsidRPr="00F33832">
        <w:rPr>
          <w:rFonts w:hint="eastAsia"/>
          <w:b/>
        </w:rPr>
        <w:t xml:space="preserve">  </w:t>
      </w:r>
      <w:r w:rsidRPr="00F33832">
        <w:t>施工机械进退场及现场运行条件；</w:t>
      </w:r>
    </w:p>
    <w:p w:rsidR="000A5F0E" w:rsidRPr="00F33832" w:rsidRDefault="000A5F0E" w:rsidP="0024308E">
      <w:pPr>
        <w:spacing w:line="440" w:lineRule="exact"/>
        <w:ind w:firstLineChars="196" w:firstLine="413"/>
      </w:pPr>
      <w:r w:rsidRPr="00F33832">
        <w:rPr>
          <w:rFonts w:hint="eastAsia"/>
          <w:b/>
        </w:rPr>
        <w:t>6</w:t>
      </w:r>
      <w:r w:rsidR="00DF1450" w:rsidRPr="00F33832">
        <w:rPr>
          <w:rFonts w:hint="eastAsia"/>
          <w:b/>
        </w:rPr>
        <w:t xml:space="preserve">  </w:t>
      </w:r>
      <w:r w:rsidRPr="00F33832">
        <w:t>沉</w:t>
      </w:r>
      <w:proofErr w:type="gramStart"/>
      <w:r w:rsidRPr="00F33832">
        <w:t>桩设备</w:t>
      </w:r>
      <w:proofErr w:type="gramEnd"/>
      <w:r w:rsidRPr="00F33832">
        <w:t>的性能及施工工艺对地质条件的适应性</w:t>
      </w:r>
      <w:r w:rsidRPr="00F33832">
        <w:rPr>
          <w:rFonts w:hint="eastAsia"/>
        </w:rPr>
        <w:t>等</w:t>
      </w:r>
      <w:r w:rsidR="005D5D36" w:rsidRPr="00F33832">
        <w:rPr>
          <w:rFonts w:hint="eastAsia"/>
        </w:rPr>
        <w:t>。</w:t>
      </w:r>
    </w:p>
    <w:p w:rsidR="00557442" w:rsidRPr="00F33832" w:rsidRDefault="000A5F0E">
      <w:pPr>
        <w:spacing w:line="440" w:lineRule="exact"/>
        <w:rPr>
          <w:bCs/>
        </w:rPr>
      </w:pPr>
      <w:r w:rsidRPr="00F33832">
        <w:rPr>
          <w:b/>
          <w:spacing w:val="20"/>
        </w:rPr>
        <w:t>3.0.</w:t>
      </w:r>
      <w:r w:rsidR="000A59E2" w:rsidRPr="00F33832">
        <w:rPr>
          <w:rFonts w:hint="eastAsia"/>
          <w:b/>
          <w:spacing w:val="20"/>
        </w:rPr>
        <w:t>3</w:t>
      </w:r>
      <w:r w:rsidR="008E6C88" w:rsidRPr="00F33832">
        <w:rPr>
          <w:rFonts w:hint="eastAsia"/>
          <w:bCs/>
        </w:rPr>
        <w:t>植入桩的</w:t>
      </w:r>
      <w:r w:rsidR="00557442" w:rsidRPr="00F33832">
        <w:rPr>
          <w:rFonts w:hint="eastAsia"/>
          <w:bCs/>
        </w:rPr>
        <w:t>桩身、桩接头的防腐处理应符合</w:t>
      </w:r>
      <w:r w:rsidR="00DF071B" w:rsidRPr="00F33832">
        <w:rPr>
          <w:rFonts w:hint="eastAsia"/>
          <w:bCs/>
        </w:rPr>
        <w:t>《工业建筑防腐设计标准》</w:t>
      </w:r>
      <w:r w:rsidR="00DF071B" w:rsidRPr="00F33832">
        <w:rPr>
          <w:bCs/>
        </w:rPr>
        <w:t>GB</w:t>
      </w:r>
      <w:r w:rsidR="00235808" w:rsidRPr="00F33832">
        <w:rPr>
          <w:rFonts w:hint="eastAsia"/>
          <w:bCs/>
        </w:rPr>
        <w:t>/</w:t>
      </w:r>
      <w:r w:rsidR="00DF071B" w:rsidRPr="00F33832">
        <w:rPr>
          <w:bCs/>
        </w:rPr>
        <w:t>T</w:t>
      </w:r>
      <w:r w:rsidR="00235808" w:rsidRPr="00F33832">
        <w:rPr>
          <w:rFonts w:hint="eastAsia"/>
          <w:bCs/>
        </w:rPr>
        <w:t xml:space="preserve"> </w:t>
      </w:r>
      <w:r w:rsidR="00DF071B" w:rsidRPr="00F33832">
        <w:rPr>
          <w:bCs/>
        </w:rPr>
        <w:t>50046</w:t>
      </w:r>
      <w:r w:rsidR="00DF071B" w:rsidRPr="00F33832">
        <w:rPr>
          <w:rFonts w:hint="eastAsia"/>
          <w:bCs/>
        </w:rPr>
        <w:t>，且符合</w:t>
      </w:r>
      <w:r w:rsidR="00557442" w:rsidRPr="00F33832">
        <w:rPr>
          <w:rFonts w:hint="eastAsia"/>
          <w:bCs/>
        </w:rPr>
        <w:t>下列规定：</w:t>
      </w:r>
    </w:p>
    <w:p w:rsidR="008E6C88" w:rsidRPr="00F33832" w:rsidRDefault="00557442" w:rsidP="008E6C88">
      <w:pPr>
        <w:spacing w:line="440" w:lineRule="exact"/>
        <w:ind w:firstLineChars="196" w:firstLine="413"/>
        <w:rPr>
          <w:bCs/>
        </w:rPr>
      </w:pPr>
      <w:r w:rsidRPr="00F33832">
        <w:rPr>
          <w:b/>
        </w:rPr>
        <w:t>1</w:t>
      </w:r>
      <w:r w:rsidR="00DF1450" w:rsidRPr="00F33832">
        <w:rPr>
          <w:rFonts w:hint="eastAsia"/>
          <w:b/>
        </w:rPr>
        <w:t xml:space="preserve">  </w:t>
      </w:r>
      <w:r w:rsidR="00C74925" w:rsidRPr="00F33832">
        <w:rPr>
          <w:rFonts w:hint="eastAsia"/>
        </w:rPr>
        <w:t>在地下水位变动区内，当</w:t>
      </w:r>
      <w:r w:rsidRPr="00F33832">
        <w:rPr>
          <w:rFonts w:hint="eastAsia"/>
        </w:rPr>
        <w:t>地下水对钢筋混凝土结构中的钢筋具有中、强腐蚀性时，位于该</w:t>
      </w:r>
      <w:r w:rsidR="00C74925" w:rsidRPr="00F33832">
        <w:rPr>
          <w:rFonts w:hint="eastAsia"/>
        </w:rPr>
        <w:t>部位</w:t>
      </w:r>
      <w:r w:rsidRPr="00F33832">
        <w:rPr>
          <w:rFonts w:hint="eastAsia"/>
        </w:rPr>
        <w:t>的</w:t>
      </w:r>
      <w:r w:rsidR="0080646D" w:rsidRPr="00F33832">
        <w:rPr>
          <w:rFonts w:hint="eastAsia"/>
        </w:rPr>
        <w:t>植入桩</w:t>
      </w:r>
      <w:r w:rsidRPr="00F33832">
        <w:rPr>
          <w:rFonts w:hint="eastAsia"/>
        </w:rPr>
        <w:t>桩身外侧面</w:t>
      </w:r>
      <w:r w:rsidRPr="00F33832">
        <w:rPr>
          <w:rFonts w:hint="eastAsia"/>
          <w:bCs/>
        </w:rPr>
        <w:t>应涂刷环氧涂层；</w:t>
      </w:r>
    </w:p>
    <w:p w:rsidR="008E6C88" w:rsidRPr="00F33832" w:rsidRDefault="00557442" w:rsidP="008E6C88">
      <w:pPr>
        <w:spacing w:line="440" w:lineRule="exact"/>
        <w:ind w:firstLineChars="196" w:firstLine="413"/>
        <w:rPr>
          <w:bCs/>
        </w:rPr>
      </w:pPr>
      <w:r w:rsidRPr="00F33832">
        <w:rPr>
          <w:b/>
        </w:rPr>
        <w:t>2</w:t>
      </w:r>
      <w:r w:rsidR="00DF1450" w:rsidRPr="00F33832">
        <w:rPr>
          <w:rFonts w:hint="eastAsia"/>
          <w:b/>
        </w:rPr>
        <w:t xml:space="preserve">  </w:t>
      </w:r>
      <w:r w:rsidR="00C74925" w:rsidRPr="00F33832">
        <w:rPr>
          <w:rFonts w:hint="eastAsia"/>
        </w:rPr>
        <w:t>在</w:t>
      </w:r>
      <w:r w:rsidR="00D33875" w:rsidRPr="00F33832">
        <w:rPr>
          <w:rFonts w:hint="eastAsia"/>
        </w:rPr>
        <w:t>长期浸水条件下，</w:t>
      </w:r>
      <w:r w:rsidR="00C74925" w:rsidRPr="00F33832">
        <w:rPr>
          <w:rFonts w:hint="eastAsia"/>
        </w:rPr>
        <w:t>对防腐有特别要求</w:t>
      </w:r>
      <w:r w:rsidRPr="00F33832">
        <w:rPr>
          <w:rFonts w:hint="eastAsia"/>
        </w:rPr>
        <w:t>时，</w:t>
      </w:r>
      <w:r w:rsidRPr="00F33832">
        <w:rPr>
          <w:rFonts w:hint="eastAsia"/>
          <w:bCs/>
        </w:rPr>
        <w:t>桩接头处</w:t>
      </w:r>
      <w:r w:rsidR="00C74925" w:rsidRPr="00F33832">
        <w:rPr>
          <w:rFonts w:hint="eastAsia"/>
          <w:bCs/>
        </w:rPr>
        <w:t>可</w:t>
      </w:r>
      <w:r w:rsidRPr="00F33832">
        <w:rPr>
          <w:rFonts w:hint="eastAsia"/>
          <w:bCs/>
        </w:rPr>
        <w:t>涂刷环氧涂层；</w:t>
      </w:r>
    </w:p>
    <w:p w:rsidR="003528CE" w:rsidRPr="00F33832" w:rsidRDefault="008E6C88" w:rsidP="0024308E">
      <w:pPr>
        <w:spacing w:line="440" w:lineRule="exact"/>
        <w:ind w:firstLineChars="200" w:firstLine="422"/>
        <w:rPr>
          <w:bCs/>
        </w:rPr>
      </w:pPr>
      <w:r w:rsidRPr="00F33832">
        <w:rPr>
          <w:b/>
        </w:rPr>
        <w:t>3</w:t>
      </w:r>
      <w:r w:rsidR="00DF1450" w:rsidRPr="00F33832">
        <w:rPr>
          <w:rFonts w:hint="eastAsia"/>
          <w:b/>
        </w:rPr>
        <w:t xml:space="preserve">  </w:t>
      </w:r>
      <w:r w:rsidRPr="00F33832">
        <w:rPr>
          <w:rFonts w:hint="eastAsia"/>
        </w:rPr>
        <w:t>用作抗拔桩时，</w:t>
      </w:r>
      <w:r w:rsidRPr="00F33832">
        <w:rPr>
          <w:rFonts w:hint="eastAsia"/>
          <w:bCs/>
        </w:rPr>
        <w:t>桩接头处</w:t>
      </w:r>
      <w:r w:rsidR="00C74925" w:rsidRPr="00F33832">
        <w:rPr>
          <w:rFonts w:hint="eastAsia"/>
          <w:bCs/>
        </w:rPr>
        <w:t>宜</w:t>
      </w:r>
      <w:r w:rsidRPr="00F33832">
        <w:rPr>
          <w:rFonts w:hint="eastAsia"/>
          <w:bCs/>
        </w:rPr>
        <w:t>涂刷环氧涂层。</w:t>
      </w:r>
    </w:p>
    <w:p w:rsidR="003528CE" w:rsidRPr="00F33832" w:rsidRDefault="003528CE" w:rsidP="003528CE">
      <w:pPr>
        <w:spacing w:line="440" w:lineRule="exact"/>
        <w:rPr>
          <w:bCs/>
        </w:rPr>
      </w:pPr>
      <w:r w:rsidRPr="00015B5D">
        <w:rPr>
          <w:rFonts w:hint="eastAsia"/>
          <w:b/>
          <w:spacing w:val="20"/>
        </w:rPr>
        <w:t>3.0.4</w:t>
      </w:r>
      <w:r w:rsidRPr="00F33832">
        <w:rPr>
          <w:rFonts w:hint="eastAsia"/>
          <w:bCs/>
        </w:rPr>
        <w:t>污染土和地下水对管桩的腐蚀性等级，应按现行国家标准《岩土工程勘察规范》</w:t>
      </w:r>
      <w:r w:rsidRPr="00F33832">
        <w:rPr>
          <w:rFonts w:hint="eastAsia"/>
          <w:bCs/>
        </w:rPr>
        <w:t>GB 50021</w:t>
      </w:r>
      <w:r w:rsidRPr="00F33832">
        <w:rPr>
          <w:rFonts w:hint="eastAsia"/>
          <w:bCs/>
        </w:rPr>
        <w:t>、《工业建筑防腐蚀设计规范》</w:t>
      </w:r>
      <w:r w:rsidRPr="00F33832">
        <w:rPr>
          <w:rFonts w:hint="eastAsia"/>
          <w:bCs/>
        </w:rPr>
        <w:t>GB</w:t>
      </w:r>
      <w:r w:rsidR="00F46715" w:rsidRPr="00F33832">
        <w:rPr>
          <w:rFonts w:hint="eastAsia"/>
          <w:bCs/>
        </w:rPr>
        <w:t>/T</w:t>
      </w:r>
      <w:r w:rsidRPr="00F33832">
        <w:rPr>
          <w:rFonts w:hint="eastAsia"/>
          <w:bCs/>
        </w:rPr>
        <w:t xml:space="preserve"> 50046</w:t>
      </w:r>
      <w:r w:rsidRPr="00F33832">
        <w:rPr>
          <w:rFonts w:hint="eastAsia"/>
          <w:bCs/>
        </w:rPr>
        <w:t>的有关规定确定。</w:t>
      </w:r>
    </w:p>
    <w:p w:rsidR="003528CE" w:rsidRPr="00F33832" w:rsidRDefault="003528CE" w:rsidP="003528CE">
      <w:pPr>
        <w:spacing w:line="440" w:lineRule="exact"/>
        <w:rPr>
          <w:bCs/>
        </w:rPr>
      </w:pPr>
      <w:r w:rsidRPr="00015B5D">
        <w:rPr>
          <w:rFonts w:hint="eastAsia"/>
          <w:b/>
          <w:spacing w:val="20"/>
        </w:rPr>
        <w:t>3.0.5</w:t>
      </w:r>
      <w:r w:rsidRPr="00F33832">
        <w:rPr>
          <w:rFonts w:hint="eastAsia"/>
          <w:bCs/>
        </w:rPr>
        <w:t>植入桩混凝土及桩身防腐要求应符合表</w:t>
      </w:r>
      <w:r w:rsidRPr="00F33832">
        <w:rPr>
          <w:rFonts w:hint="eastAsia"/>
          <w:bCs/>
        </w:rPr>
        <w:t>3.0.5-1</w:t>
      </w:r>
      <w:r w:rsidRPr="00F33832">
        <w:rPr>
          <w:rFonts w:hint="eastAsia"/>
          <w:bCs/>
        </w:rPr>
        <w:t>和表</w:t>
      </w:r>
      <w:r w:rsidRPr="00F33832">
        <w:rPr>
          <w:rFonts w:hint="eastAsia"/>
          <w:bCs/>
        </w:rPr>
        <w:t>3.0.5-2</w:t>
      </w:r>
      <w:r w:rsidRPr="00F33832">
        <w:rPr>
          <w:rFonts w:hint="eastAsia"/>
          <w:bCs/>
        </w:rPr>
        <w:t>的规定。</w:t>
      </w:r>
    </w:p>
    <w:p w:rsidR="003528CE" w:rsidRPr="00F33832" w:rsidRDefault="003528CE" w:rsidP="0024308E">
      <w:pPr>
        <w:spacing w:line="440" w:lineRule="exact"/>
        <w:jc w:val="center"/>
        <w:rPr>
          <w:rFonts w:ascii="黑体" w:eastAsia="黑体"/>
          <w:bCs/>
          <w:sz w:val="18"/>
        </w:rPr>
      </w:pPr>
      <w:r w:rsidRPr="00F33832">
        <w:rPr>
          <w:rFonts w:ascii="黑体" w:eastAsia="黑体" w:hint="eastAsia"/>
          <w:bCs/>
          <w:sz w:val="18"/>
        </w:rPr>
        <w:t>表</w:t>
      </w:r>
      <w:r w:rsidRPr="00F33832">
        <w:rPr>
          <w:rFonts w:eastAsia="黑体"/>
          <w:bCs/>
          <w:sz w:val="18"/>
        </w:rPr>
        <w:t>3.0.5-1</w:t>
      </w:r>
      <w:r w:rsidRPr="00F33832">
        <w:rPr>
          <w:rFonts w:ascii="黑体" w:eastAsia="黑体" w:hint="eastAsia"/>
          <w:bCs/>
          <w:sz w:val="18"/>
        </w:rPr>
        <w:t xml:space="preserve">  植入桩混凝土防腐要求</w:t>
      </w:r>
    </w:p>
    <w:tbl>
      <w:tblPr>
        <w:tblStyle w:val="afffd"/>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992"/>
        <w:gridCol w:w="1134"/>
        <w:gridCol w:w="931"/>
        <w:gridCol w:w="912"/>
        <w:gridCol w:w="1276"/>
        <w:gridCol w:w="911"/>
        <w:gridCol w:w="932"/>
        <w:gridCol w:w="1134"/>
      </w:tblGrid>
      <w:tr w:rsidR="00877C5A" w:rsidRPr="00F33832" w:rsidTr="004A628C">
        <w:trPr>
          <w:trHeight w:val="678"/>
        </w:trPr>
        <w:tc>
          <w:tcPr>
            <w:tcW w:w="992" w:type="dxa"/>
            <w:tcBorders>
              <w:top w:val="single" w:sz="12" w:space="0" w:color="auto"/>
              <w:bottom w:val="single" w:sz="4" w:space="0" w:color="auto"/>
              <w:tl2br w:val="single" w:sz="4" w:space="0" w:color="auto"/>
            </w:tcBorders>
            <w:vAlign w:val="center"/>
          </w:tcPr>
          <w:p w:rsidR="00654385" w:rsidRPr="00F33832" w:rsidRDefault="00877C5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 xml:space="preserve">    </w:t>
            </w:r>
            <w:r w:rsidR="003528CE" w:rsidRPr="00F33832">
              <w:rPr>
                <w:rFonts w:asciiTheme="minorEastAsia" w:eastAsiaTheme="minorEastAsia" w:hAnsiTheme="minorEastAsia" w:hint="eastAsia"/>
                <w:sz w:val="16"/>
              </w:rPr>
              <w:t>项目</w:t>
            </w:r>
          </w:p>
          <w:p w:rsidR="00654385" w:rsidRPr="00F33832" w:rsidRDefault="00654385" w:rsidP="004A628C">
            <w:pPr>
              <w:jc w:val="center"/>
              <w:rPr>
                <w:rFonts w:asciiTheme="minorEastAsia" w:eastAsiaTheme="minorEastAsia" w:hAnsiTheme="minorEastAsia"/>
                <w:sz w:val="16"/>
              </w:rPr>
            </w:pPr>
          </w:p>
          <w:p w:rsidR="00654385" w:rsidRPr="00F33832" w:rsidRDefault="00877C5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桩型</w:t>
            </w:r>
          </w:p>
        </w:tc>
        <w:tc>
          <w:tcPr>
            <w:tcW w:w="1134" w:type="dxa"/>
            <w:vAlign w:val="center"/>
          </w:tcPr>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混凝土最低强度等级</w:t>
            </w:r>
          </w:p>
        </w:tc>
        <w:tc>
          <w:tcPr>
            <w:tcW w:w="931" w:type="dxa"/>
            <w:vAlign w:val="center"/>
          </w:tcPr>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最大水胶比</w:t>
            </w:r>
          </w:p>
        </w:tc>
        <w:tc>
          <w:tcPr>
            <w:tcW w:w="912" w:type="dxa"/>
            <w:vAlign w:val="center"/>
          </w:tcPr>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抗渗等级</w:t>
            </w:r>
          </w:p>
        </w:tc>
        <w:tc>
          <w:tcPr>
            <w:tcW w:w="1276" w:type="dxa"/>
            <w:vAlign w:val="center"/>
          </w:tcPr>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钢筋最小保护层厚度（mm）</w:t>
            </w:r>
          </w:p>
        </w:tc>
        <w:tc>
          <w:tcPr>
            <w:tcW w:w="911" w:type="dxa"/>
            <w:vAlign w:val="center"/>
          </w:tcPr>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Cl</w:t>
            </w:r>
            <w:r w:rsidRPr="00F33832">
              <w:rPr>
                <w:rFonts w:asciiTheme="minorEastAsia" w:eastAsiaTheme="minorEastAsia" w:hAnsiTheme="minorEastAsia" w:hint="eastAsia"/>
                <w:sz w:val="16"/>
                <w:vertAlign w:val="superscript"/>
              </w:rPr>
              <w:t>—</w:t>
            </w:r>
            <w:r w:rsidRPr="00F33832">
              <w:rPr>
                <w:rFonts w:asciiTheme="minorEastAsia" w:eastAsiaTheme="minorEastAsia" w:hAnsiTheme="minorEastAsia" w:hint="eastAsia"/>
                <w:sz w:val="16"/>
              </w:rPr>
              <w:t>含量</w:t>
            </w:r>
          </w:p>
          <w:p w:rsidR="00654385" w:rsidRPr="00F33832" w:rsidRDefault="003528CE"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932" w:type="dxa"/>
            <w:vAlign w:val="center"/>
          </w:tcPr>
          <w:p w:rsidR="00654385" w:rsidRPr="00F33832" w:rsidRDefault="00877C5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碱含量（kg/m</w:t>
            </w:r>
            <w:r w:rsidRPr="00F33832">
              <w:rPr>
                <w:rFonts w:asciiTheme="minorEastAsia" w:eastAsiaTheme="minorEastAsia" w:hAnsiTheme="minorEastAsia" w:hint="eastAsia"/>
                <w:sz w:val="16"/>
                <w:vertAlign w:val="superscript"/>
              </w:rPr>
              <w:t>3</w:t>
            </w:r>
            <w:r w:rsidRPr="00F33832">
              <w:rPr>
                <w:rFonts w:asciiTheme="minorEastAsia" w:eastAsiaTheme="minorEastAsia" w:hAnsiTheme="minorEastAsia" w:hint="eastAsia"/>
                <w:sz w:val="16"/>
              </w:rPr>
              <w:t>）</w:t>
            </w:r>
          </w:p>
        </w:tc>
        <w:tc>
          <w:tcPr>
            <w:tcW w:w="1134" w:type="dxa"/>
            <w:vAlign w:val="center"/>
          </w:tcPr>
          <w:p w:rsidR="00654385" w:rsidRPr="00F33832" w:rsidRDefault="00877C5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胶材最小</w:t>
            </w:r>
          </w:p>
          <w:p w:rsidR="00654385" w:rsidRPr="00F33832" w:rsidRDefault="00877C5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用量（kg/m</w:t>
            </w:r>
            <w:r w:rsidRPr="00F33832">
              <w:rPr>
                <w:rFonts w:asciiTheme="minorEastAsia" w:eastAsiaTheme="minorEastAsia" w:hAnsiTheme="minorEastAsia" w:hint="eastAsia"/>
                <w:sz w:val="16"/>
                <w:vertAlign w:val="superscript"/>
              </w:rPr>
              <w:t>3</w:t>
            </w:r>
            <w:r w:rsidRPr="00F33832">
              <w:rPr>
                <w:rFonts w:asciiTheme="minorEastAsia" w:eastAsiaTheme="minorEastAsia" w:hAnsiTheme="minorEastAsia" w:hint="eastAsia"/>
                <w:sz w:val="16"/>
              </w:rPr>
              <w:t>）</w:t>
            </w:r>
          </w:p>
        </w:tc>
      </w:tr>
      <w:tr w:rsidR="00DA404A" w:rsidRPr="00F33832" w:rsidTr="004A628C">
        <w:trPr>
          <w:trHeight w:val="463"/>
        </w:trPr>
        <w:tc>
          <w:tcPr>
            <w:tcW w:w="992" w:type="dxa"/>
            <w:tcBorders>
              <w:top w:val="single" w:sz="4" w:space="0" w:color="auto"/>
            </w:tcBorders>
            <w:vAlign w:val="center"/>
          </w:tcPr>
          <w:p w:rsidR="00654385" w:rsidRPr="00F33832" w:rsidRDefault="00DA404A" w:rsidP="004A628C">
            <w:pPr>
              <w:rPr>
                <w:rFonts w:asciiTheme="minorEastAsia" w:eastAsiaTheme="minorEastAsia" w:hAnsiTheme="minorEastAsia"/>
                <w:sz w:val="16"/>
              </w:rPr>
            </w:pPr>
            <w:r w:rsidRPr="00F33832">
              <w:rPr>
                <w:rFonts w:asciiTheme="minorEastAsia" w:eastAsiaTheme="minorEastAsia" w:hAnsiTheme="minorEastAsia" w:hint="eastAsia"/>
                <w:sz w:val="16"/>
              </w:rPr>
              <w:t>PHDC桩、</w:t>
            </w:r>
          </w:p>
          <w:p w:rsidR="00654385" w:rsidRPr="00F33832" w:rsidRDefault="00DA404A" w:rsidP="004A628C">
            <w:pPr>
              <w:rPr>
                <w:rFonts w:asciiTheme="minorEastAsia" w:eastAsiaTheme="minorEastAsia" w:hAnsiTheme="minorEastAsia"/>
                <w:sz w:val="16"/>
              </w:rPr>
            </w:pPr>
            <w:r w:rsidRPr="00F33832">
              <w:rPr>
                <w:rFonts w:asciiTheme="minorEastAsia" w:eastAsiaTheme="minorEastAsia" w:hAnsiTheme="minorEastAsia" w:hint="eastAsia"/>
                <w:sz w:val="16"/>
              </w:rPr>
              <w:t>PRHC桩、</w:t>
            </w:r>
          </w:p>
          <w:p w:rsidR="00654385" w:rsidRPr="00F33832" w:rsidRDefault="00DA404A" w:rsidP="004A628C">
            <w:pPr>
              <w:rPr>
                <w:rFonts w:asciiTheme="minorEastAsia" w:eastAsiaTheme="minorEastAsia" w:hAnsiTheme="minorEastAsia"/>
                <w:sz w:val="16"/>
              </w:rPr>
            </w:pPr>
            <w:r w:rsidRPr="00F33832">
              <w:rPr>
                <w:rFonts w:asciiTheme="minorEastAsia" w:eastAsiaTheme="minorEastAsia" w:hAnsiTheme="minorEastAsia" w:hint="eastAsia"/>
                <w:sz w:val="16"/>
              </w:rPr>
              <w:t>PHC桩</w:t>
            </w:r>
          </w:p>
        </w:tc>
        <w:tc>
          <w:tcPr>
            <w:tcW w:w="1134"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C80</w:t>
            </w:r>
            <w:r w:rsidR="003200C5" w:rsidRPr="00F33832">
              <w:rPr>
                <w:rFonts w:asciiTheme="minorEastAsia" w:eastAsiaTheme="minorEastAsia" w:hAnsiTheme="minorEastAsia" w:hint="eastAsia"/>
                <w:sz w:val="16"/>
              </w:rPr>
              <w:t>/C100</w:t>
            </w:r>
          </w:p>
        </w:tc>
        <w:tc>
          <w:tcPr>
            <w:tcW w:w="931"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0.35</w:t>
            </w:r>
          </w:p>
        </w:tc>
        <w:tc>
          <w:tcPr>
            <w:tcW w:w="912"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≥12</w:t>
            </w:r>
          </w:p>
        </w:tc>
        <w:tc>
          <w:tcPr>
            <w:tcW w:w="1276"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35</w:t>
            </w:r>
          </w:p>
        </w:tc>
        <w:tc>
          <w:tcPr>
            <w:tcW w:w="911"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≤0.06</w:t>
            </w:r>
          </w:p>
        </w:tc>
        <w:tc>
          <w:tcPr>
            <w:tcW w:w="932"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≤3.0</w:t>
            </w:r>
          </w:p>
        </w:tc>
        <w:tc>
          <w:tcPr>
            <w:tcW w:w="1134" w:type="dxa"/>
            <w:vAlign w:val="center"/>
          </w:tcPr>
          <w:p w:rsidR="00654385" w:rsidRPr="00F33832" w:rsidRDefault="00DA404A" w:rsidP="004A628C">
            <w:pPr>
              <w:jc w:val="center"/>
              <w:rPr>
                <w:rFonts w:asciiTheme="minorEastAsia" w:eastAsiaTheme="minorEastAsia" w:hAnsiTheme="minorEastAsia"/>
                <w:sz w:val="16"/>
              </w:rPr>
            </w:pPr>
            <w:r w:rsidRPr="00F33832">
              <w:rPr>
                <w:rFonts w:asciiTheme="minorEastAsia" w:eastAsiaTheme="minorEastAsia" w:hAnsiTheme="minorEastAsia" w:hint="eastAsia"/>
                <w:sz w:val="16"/>
              </w:rPr>
              <w:t>430</w:t>
            </w:r>
          </w:p>
        </w:tc>
      </w:tr>
    </w:tbl>
    <w:p w:rsidR="00877C5A" w:rsidRPr="00F33832" w:rsidRDefault="00877C5A" w:rsidP="00877C5A">
      <w:pPr>
        <w:spacing w:line="440" w:lineRule="exact"/>
        <w:jc w:val="center"/>
        <w:rPr>
          <w:rFonts w:ascii="黑体" w:eastAsia="黑体"/>
          <w:bCs/>
          <w:sz w:val="18"/>
        </w:rPr>
      </w:pPr>
      <w:r w:rsidRPr="00F33832">
        <w:rPr>
          <w:rFonts w:ascii="黑体" w:eastAsia="黑体" w:hint="eastAsia"/>
          <w:bCs/>
          <w:sz w:val="18"/>
        </w:rPr>
        <w:t>表</w:t>
      </w:r>
      <w:r w:rsidRPr="00F33832">
        <w:rPr>
          <w:rFonts w:eastAsia="黑体"/>
          <w:bCs/>
          <w:sz w:val="18"/>
        </w:rPr>
        <w:t>3.0.5-</w:t>
      </w:r>
      <w:r w:rsidRPr="00F33832">
        <w:rPr>
          <w:rFonts w:eastAsia="黑体" w:hint="eastAsia"/>
          <w:bCs/>
          <w:sz w:val="18"/>
        </w:rPr>
        <w:t>2</w:t>
      </w:r>
      <w:r w:rsidRPr="00F33832">
        <w:rPr>
          <w:rFonts w:ascii="黑体" w:eastAsia="黑体" w:hint="eastAsia"/>
          <w:bCs/>
          <w:sz w:val="18"/>
        </w:rPr>
        <w:t xml:space="preserve">  植入桩桩身防腐要求</w:t>
      </w:r>
    </w:p>
    <w:tbl>
      <w:tblPr>
        <w:tblStyle w:val="afffd"/>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851"/>
        <w:gridCol w:w="708"/>
        <w:gridCol w:w="1134"/>
        <w:gridCol w:w="709"/>
        <w:gridCol w:w="709"/>
        <w:gridCol w:w="425"/>
        <w:gridCol w:w="709"/>
        <w:gridCol w:w="709"/>
        <w:gridCol w:w="425"/>
        <w:gridCol w:w="709"/>
        <w:gridCol w:w="708"/>
        <w:gridCol w:w="426"/>
      </w:tblGrid>
      <w:tr w:rsidR="00244686" w:rsidRPr="00F33832" w:rsidTr="0024308E">
        <w:trPr>
          <w:trHeight w:val="227"/>
        </w:trPr>
        <w:tc>
          <w:tcPr>
            <w:tcW w:w="851" w:type="dxa"/>
            <w:vMerge w:val="restart"/>
            <w:tcBorders>
              <w:top w:val="single" w:sz="12" w:space="0" w:color="auto"/>
              <w:tl2br w:val="nil"/>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桩型</w:t>
            </w:r>
          </w:p>
        </w:tc>
        <w:tc>
          <w:tcPr>
            <w:tcW w:w="1842" w:type="dxa"/>
            <w:gridSpan w:val="2"/>
            <w:vMerge w:val="restart"/>
            <w:tcBorders>
              <w:top w:val="single" w:sz="12" w:space="0" w:color="auto"/>
              <w:tl2br w:val="nil"/>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保护措施和要求</w:t>
            </w:r>
          </w:p>
        </w:tc>
        <w:tc>
          <w:tcPr>
            <w:tcW w:w="5529" w:type="dxa"/>
            <w:gridSpan w:val="9"/>
            <w:tcBorders>
              <w:top w:val="single" w:sz="12" w:space="0" w:color="auto"/>
              <w:bottom w:val="single" w:sz="4" w:space="0" w:color="auto"/>
              <w:tl2br w:val="nil"/>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腐蚀性介质和强度等级</w:t>
            </w:r>
          </w:p>
        </w:tc>
      </w:tr>
      <w:tr w:rsidR="00244686" w:rsidRPr="00F33832" w:rsidTr="0024308E">
        <w:trPr>
          <w:trHeight w:val="227"/>
        </w:trPr>
        <w:tc>
          <w:tcPr>
            <w:tcW w:w="851" w:type="dxa"/>
            <w:vMerge/>
            <w:vAlign w:val="center"/>
          </w:tcPr>
          <w:p w:rsidR="00244686" w:rsidRPr="00F33832" w:rsidRDefault="00244686" w:rsidP="00600030">
            <w:pPr>
              <w:jc w:val="center"/>
              <w:rPr>
                <w:rFonts w:asciiTheme="minorEastAsia" w:eastAsiaTheme="minorEastAsia" w:hAnsiTheme="minorEastAsia"/>
                <w:sz w:val="16"/>
              </w:rPr>
            </w:pPr>
          </w:p>
        </w:tc>
        <w:tc>
          <w:tcPr>
            <w:tcW w:w="1842" w:type="dxa"/>
            <w:gridSpan w:val="2"/>
            <w:vMerge/>
            <w:vAlign w:val="center"/>
          </w:tcPr>
          <w:p w:rsidR="00244686" w:rsidRPr="00F33832" w:rsidRDefault="00244686" w:rsidP="00600030">
            <w:pPr>
              <w:jc w:val="center"/>
              <w:rPr>
                <w:rFonts w:asciiTheme="minorEastAsia" w:eastAsiaTheme="minorEastAsia" w:hAnsiTheme="minorEastAsia"/>
                <w:sz w:val="16"/>
              </w:rPr>
            </w:pPr>
          </w:p>
        </w:tc>
        <w:tc>
          <w:tcPr>
            <w:tcW w:w="1843" w:type="dxa"/>
            <w:gridSpan w:val="3"/>
            <w:tcBorders>
              <w:top w:val="single" w:sz="4" w:space="0" w:color="auto"/>
            </w:tcBorders>
            <w:vAlign w:val="center"/>
          </w:tcPr>
          <w:p w:rsidR="00244686" w:rsidRPr="00F33832" w:rsidRDefault="00244686" w:rsidP="0024308E">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SO</w:t>
            </w:r>
            <w:r w:rsidRPr="00F33832">
              <w:rPr>
                <w:rFonts w:asciiTheme="minorEastAsia" w:eastAsiaTheme="minorEastAsia" w:hAnsiTheme="minorEastAsia" w:hint="eastAsia"/>
                <w:sz w:val="16"/>
                <w:vertAlign w:val="subscript"/>
              </w:rPr>
              <w:t>4</w:t>
            </w:r>
            <w:r w:rsidRPr="00F33832">
              <w:rPr>
                <w:rFonts w:asciiTheme="minorEastAsia" w:eastAsiaTheme="minorEastAsia" w:hAnsiTheme="minorEastAsia" w:hint="eastAsia"/>
                <w:sz w:val="16"/>
                <w:vertAlign w:val="superscript"/>
              </w:rPr>
              <w:t>2—</w:t>
            </w:r>
          </w:p>
        </w:tc>
        <w:tc>
          <w:tcPr>
            <w:tcW w:w="1843" w:type="dxa"/>
            <w:gridSpan w:val="3"/>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Cl</w:t>
            </w:r>
            <w:r w:rsidRPr="00F33832">
              <w:rPr>
                <w:rFonts w:asciiTheme="minorEastAsia" w:eastAsiaTheme="minorEastAsia" w:hAnsiTheme="minorEastAsia" w:hint="eastAsia"/>
                <w:sz w:val="16"/>
                <w:vertAlign w:val="superscript"/>
              </w:rPr>
              <w:t>—</w:t>
            </w:r>
          </w:p>
        </w:tc>
        <w:tc>
          <w:tcPr>
            <w:tcW w:w="1843" w:type="dxa"/>
            <w:gridSpan w:val="3"/>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pH值</w:t>
            </w:r>
          </w:p>
        </w:tc>
      </w:tr>
      <w:tr w:rsidR="00DA404A" w:rsidRPr="00F33832" w:rsidTr="0024308E">
        <w:trPr>
          <w:trHeight w:val="227"/>
        </w:trPr>
        <w:tc>
          <w:tcPr>
            <w:tcW w:w="851" w:type="dxa"/>
            <w:vMerge/>
            <w:vAlign w:val="center"/>
          </w:tcPr>
          <w:p w:rsidR="00244686" w:rsidRPr="00F33832" w:rsidRDefault="00244686" w:rsidP="00600030">
            <w:pPr>
              <w:jc w:val="center"/>
              <w:rPr>
                <w:rFonts w:asciiTheme="minorEastAsia" w:eastAsiaTheme="minorEastAsia" w:hAnsiTheme="minorEastAsia"/>
                <w:sz w:val="16"/>
              </w:rPr>
            </w:pPr>
          </w:p>
        </w:tc>
        <w:tc>
          <w:tcPr>
            <w:tcW w:w="1842" w:type="dxa"/>
            <w:gridSpan w:val="2"/>
            <w:vMerge/>
            <w:vAlign w:val="center"/>
          </w:tcPr>
          <w:p w:rsidR="00244686" w:rsidRPr="00F33832" w:rsidRDefault="00244686" w:rsidP="00600030">
            <w:pPr>
              <w:jc w:val="center"/>
              <w:rPr>
                <w:rFonts w:asciiTheme="minorEastAsia" w:eastAsiaTheme="minorEastAsia" w:hAnsiTheme="minorEastAsia"/>
                <w:sz w:val="16"/>
              </w:rPr>
            </w:pPr>
          </w:p>
        </w:tc>
        <w:tc>
          <w:tcPr>
            <w:tcW w:w="709" w:type="dxa"/>
            <w:tcBorders>
              <w:top w:val="single" w:sz="4" w:space="0" w:color="auto"/>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中</w:t>
            </w:r>
          </w:p>
        </w:tc>
        <w:tc>
          <w:tcPr>
            <w:tcW w:w="425"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9" w:type="dxa"/>
            <w:vAlign w:val="center"/>
          </w:tcPr>
          <w:p w:rsidR="00244686" w:rsidRPr="00F33832" w:rsidRDefault="00244686" w:rsidP="00600030">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中</w:t>
            </w:r>
          </w:p>
        </w:tc>
        <w:tc>
          <w:tcPr>
            <w:tcW w:w="425"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8"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中</w:t>
            </w:r>
          </w:p>
        </w:tc>
        <w:tc>
          <w:tcPr>
            <w:tcW w:w="426"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r>
      <w:tr w:rsidR="00DA404A" w:rsidRPr="00F33832" w:rsidTr="0024308E">
        <w:trPr>
          <w:trHeight w:val="227"/>
        </w:trPr>
        <w:tc>
          <w:tcPr>
            <w:tcW w:w="851" w:type="dxa"/>
            <w:vMerge w:val="restart"/>
            <w:tcBorders>
              <w:top w:val="single" w:sz="4" w:space="0" w:color="auto"/>
            </w:tcBorders>
            <w:vAlign w:val="center"/>
          </w:tcPr>
          <w:p w:rsidR="00244686" w:rsidRPr="00F33832" w:rsidRDefault="00244686" w:rsidP="0024308E">
            <w:pPr>
              <w:rPr>
                <w:rFonts w:asciiTheme="minorEastAsia" w:eastAsiaTheme="minorEastAsia" w:hAnsiTheme="minorEastAsia"/>
                <w:sz w:val="16"/>
              </w:rPr>
            </w:pPr>
            <w:r w:rsidRPr="00F33832">
              <w:rPr>
                <w:rFonts w:asciiTheme="minorEastAsia" w:eastAsiaTheme="minorEastAsia" w:hAnsiTheme="minorEastAsia" w:hint="eastAsia"/>
                <w:sz w:val="16"/>
              </w:rPr>
              <w:t>PHDC桩、PRHC桩、PHC桩</w:t>
            </w:r>
          </w:p>
        </w:tc>
        <w:tc>
          <w:tcPr>
            <w:tcW w:w="708" w:type="dxa"/>
            <w:vMerge w:val="restart"/>
            <w:tcBorders>
              <w:top w:val="single" w:sz="4" w:space="0" w:color="auto"/>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提高桩身混凝土耐腐蚀性能</w:t>
            </w:r>
          </w:p>
        </w:tc>
        <w:tc>
          <w:tcPr>
            <w:tcW w:w="1134" w:type="dxa"/>
            <w:tcBorders>
              <w:top w:val="single" w:sz="4" w:space="0" w:color="auto"/>
            </w:tcBorders>
            <w:vAlign w:val="center"/>
          </w:tcPr>
          <w:p w:rsidR="00244686" w:rsidRPr="00F33832" w:rsidRDefault="00244686"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电通量（C）</w:t>
            </w:r>
          </w:p>
        </w:tc>
        <w:tc>
          <w:tcPr>
            <w:tcW w:w="709" w:type="dxa"/>
            <w:tcBorders>
              <w:top w:val="single" w:sz="4" w:space="0" w:color="auto"/>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≤800</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≤1000</w:t>
            </w:r>
          </w:p>
        </w:tc>
        <w:tc>
          <w:tcPr>
            <w:tcW w:w="425" w:type="dxa"/>
            <w:vMerge w:val="restart"/>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≤800</w:t>
            </w:r>
          </w:p>
        </w:tc>
        <w:tc>
          <w:tcPr>
            <w:tcW w:w="709" w:type="dxa"/>
            <w:vAlign w:val="center"/>
          </w:tcPr>
          <w:p w:rsidR="00244686" w:rsidRPr="00F33832" w:rsidRDefault="00244686" w:rsidP="00600030">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≤1000</w:t>
            </w:r>
          </w:p>
        </w:tc>
        <w:tc>
          <w:tcPr>
            <w:tcW w:w="425" w:type="dxa"/>
            <w:vMerge w:val="restart"/>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c>
          <w:tcPr>
            <w:tcW w:w="709" w:type="dxa"/>
            <w:vAlign w:val="center"/>
          </w:tcPr>
          <w:p w:rsidR="00244686" w:rsidRPr="00F33832" w:rsidRDefault="00244686"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≤500</w:t>
            </w:r>
          </w:p>
        </w:tc>
        <w:tc>
          <w:tcPr>
            <w:tcW w:w="708" w:type="dxa"/>
            <w:vAlign w:val="center"/>
          </w:tcPr>
          <w:p w:rsidR="00244686" w:rsidRPr="00F33832" w:rsidRDefault="00244686"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≤800</w:t>
            </w:r>
          </w:p>
        </w:tc>
        <w:tc>
          <w:tcPr>
            <w:tcW w:w="426" w:type="dxa"/>
            <w:vMerge w:val="restart"/>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r>
      <w:tr w:rsidR="00DA404A" w:rsidRPr="00F33832" w:rsidTr="0024308E">
        <w:trPr>
          <w:trHeight w:val="227"/>
        </w:trPr>
        <w:tc>
          <w:tcPr>
            <w:tcW w:w="851" w:type="dxa"/>
            <w:vMerge/>
            <w:vAlign w:val="center"/>
          </w:tcPr>
          <w:p w:rsidR="00244686" w:rsidRPr="00F33832" w:rsidRDefault="00244686" w:rsidP="00600030">
            <w:pPr>
              <w:jc w:val="center"/>
              <w:rPr>
                <w:rFonts w:asciiTheme="minorEastAsia" w:eastAsiaTheme="minorEastAsia" w:hAnsiTheme="minorEastAsia"/>
                <w:sz w:val="16"/>
              </w:rPr>
            </w:pPr>
          </w:p>
        </w:tc>
        <w:tc>
          <w:tcPr>
            <w:tcW w:w="708" w:type="dxa"/>
            <w:vMerge/>
            <w:vAlign w:val="center"/>
          </w:tcPr>
          <w:p w:rsidR="00244686" w:rsidRPr="00F33832" w:rsidRDefault="00244686" w:rsidP="00600030">
            <w:pPr>
              <w:jc w:val="center"/>
              <w:rPr>
                <w:rFonts w:asciiTheme="minorEastAsia" w:eastAsiaTheme="minorEastAsia" w:hAnsiTheme="minorEastAsia"/>
                <w:sz w:val="16"/>
              </w:rPr>
            </w:pPr>
          </w:p>
        </w:tc>
        <w:tc>
          <w:tcPr>
            <w:tcW w:w="1134" w:type="dxa"/>
            <w:tcBorders>
              <w:top w:val="single" w:sz="4" w:space="0" w:color="auto"/>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抗硫酸盐等级</w:t>
            </w:r>
          </w:p>
        </w:tc>
        <w:tc>
          <w:tcPr>
            <w:tcW w:w="709" w:type="dxa"/>
            <w:tcBorders>
              <w:top w:val="single" w:sz="4" w:space="0" w:color="auto"/>
            </w:tcBorders>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KS150≥0.85</w:t>
            </w: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KS120≥0.85</w:t>
            </w:r>
          </w:p>
        </w:tc>
        <w:tc>
          <w:tcPr>
            <w:tcW w:w="425" w:type="dxa"/>
            <w:vMerge/>
            <w:vAlign w:val="center"/>
          </w:tcPr>
          <w:p w:rsidR="00244686" w:rsidRPr="00F33832" w:rsidRDefault="00244686" w:rsidP="00600030">
            <w:pPr>
              <w:jc w:val="center"/>
              <w:rPr>
                <w:rFonts w:asciiTheme="minorEastAsia" w:eastAsiaTheme="minorEastAsia" w:hAnsiTheme="minorEastAsia"/>
                <w:sz w:val="16"/>
              </w:rPr>
            </w:pP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709" w:type="dxa"/>
            <w:vAlign w:val="center"/>
          </w:tcPr>
          <w:p w:rsidR="00244686" w:rsidRPr="00F33832" w:rsidRDefault="00244686"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425" w:type="dxa"/>
            <w:vMerge/>
            <w:vAlign w:val="center"/>
          </w:tcPr>
          <w:p w:rsidR="00244686" w:rsidRPr="00F33832" w:rsidRDefault="00244686" w:rsidP="0024308E">
            <w:pPr>
              <w:jc w:val="center"/>
              <w:rPr>
                <w:rFonts w:asciiTheme="minorEastAsia" w:eastAsiaTheme="minorEastAsia" w:hAnsiTheme="minorEastAsia"/>
                <w:sz w:val="16"/>
              </w:rPr>
            </w:pPr>
          </w:p>
        </w:tc>
        <w:tc>
          <w:tcPr>
            <w:tcW w:w="709"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708" w:type="dxa"/>
            <w:vAlign w:val="center"/>
          </w:tcPr>
          <w:p w:rsidR="00244686" w:rsidRPr="00F33832" w:rsidRDefault="00244686"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426" w:type="dxa"/>
            <w:vMerge/>
            <w:vAlign w:val="center"/>
          </w:tcPr>
          <w:p w:rsidR="00244686" w:rsidRPr="00F33832" w:rsidRDefault="00244686" w:rsidP="00600030">
            <w:pPr>
              <w:jc w:val="center"/>
              <w:rPr>
                <w:rFonts w:asciiTheme="minorEastAsia" w:eastAsiaTheme="minorEastAsia" w:hAnsiTheme="minorEastAsia"/>
                <w:sz w:val="16"/>
              </w:rPr>
            </w:pPr>
          </w:p>
        </w:tc>
      </w:tr>
      <w:tr w:rsidR="00DA404A" w:rsidRPr="00F33832" w:rsidTr="0024308E">
        <w:trPr>
          <w:trHeight w:val="227"/>
        </w:trPr>
        <w:tc>
          <w:tcPr>
            <w:tcW w:w="851" w:type="dxa"/>
            <w:vMerge/>
            <w:vAlign w:val="center"/>
          </w:tcPr>
          <w:p w:rsidR="00DA404A" w:rsidRPr="00F33832" w:rsidRDefault="00DA404A" w:rsidP="00600030">
            <w:pPr>
              <w:jc w:val="center"/>
              <w:rPr>
                <w:rFonts w:asciiTheme="minorEastAsia" w:eastAsiaTheme="minorEastAsia" w:hAnsiTheme="minorEastAsia"/>
                <w:sz w:val="16"/>
              </w:rPr>
            </w:pPr>
          </w:p>
        </w:tc>
        <w:tc>
          <w:tcPr>
            <w:tcW w:w="708" w:type="dxa"/>
            <w:vMerge/>
            <w:vAlign w:val="center"/>
          </w:tcPr>
          <w:p w:rsidR="00DA404A" w:rsidRPr="00F33832" w:rsidRDefault="00DA404A" w:rsidP="00600030">
            <w:pPr>
              <w:jc w:val="center"/>
              <w:rPr>
                <w:rFonts w:asciiTheme="minorEastAsia" w:eastAsiaTheme="minorEastAsia" w:hAnsiTheme="minorEastAsia"/>
                <w:sz w:val="16"/>
              </w:rPr>
            </w:pPr>
          </w:p>
        </w:tc>
        <w:tc>
          <w:tcPr>
            <w:tcW w:w="1134"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氯离子迁移系数D</w:t>
            </w:r>
            <w:r w:rsidRPr="00F33832">
              <w:rPr>
                <w:rFonts w:asciiTheme="minorEastAsia" w:eastAsiaTheme="minorEastAsia" w:hAnsiTheme="minorEastAsia" w:hint="eastAsia"/>
                <w:sz w:val="16"/>
                <w:vertAlign w:val="subscript"/>
              </w:rPr>
              <w:t>RCM</w:t>
            </w:r>
            <w:r w:rsidRPr="00F33832">
              <w:rPr>
                <w:rFonts w:asciiTheme="minorEastAsia" w:eastAsiaTheme="minorEastAsia" w:hAnsiTheme="minorEastAsia" w:hint="eastAsia"/>
                <w:sz w:val="16"/>
              </w:rPr>
              <w:t>（10</w:t>
            </w:r>
            <w:r w:rsidRPr="00F33832">
              <w:rPr>
                <w:rFonts w:asciiTheme="minorEastAsia" w:eastAsiaTheme="minorEastAsia" w:hAnsiTheme="minorEastAsia" w:hint="eastAsia"/>
                <w:sz w:val="16"/>
                <w:vertAlign w:val="superscript"/>
              </w:rPr>
              <w:t>-12</w:t>
            </w:r>
            <w:r w:rsidRPr="00F33832">
              <w:rPr>
                <w:rFonts w:asciiTheme="minorEastAsia" w:eastAsiaTheme="minorEastAsia" w:hAnsiTheme="minorEastAsia" w:hint="eastAsia"/>
                <w:sz w:val="16"/>
              </w:rPr>
              <w:t>m</w:t>
            </w:r>
            <w:r w:rsidRPr="00F33832">
              <w:rPr>
                <w:rFonts w:asciiTheme="minorEastAsia" w:eastAsiaTheme="minorEastAsia" w:hAnsiTheme="minorEastAsia" w:hint="eastAsia"/>
                <w:sz w:val="16"/>
                <w:vertAlign w:val="superscript"/>
              </w:rPr>
              <w:t>2</w:t>
            </w:r>
            <w:r w:rsidRPr="00F33832">
              <w:rPr>
                <w:rFonts w:asciiTheme="minorEastAsia" w:eastAsiaTheme="minorEastAsia" w:hAnsiTheme="minorEastAsia" w:hint="eastAsia"/>
                <w:sz w:val="16"/>
              </w:rPr>
              <w:t>/s）</w:t>
            </w:r>
          </w:p>
        </w:tc>
        <w:tc>
          <w:tcPr>
            <w:tcW w:w="709"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709"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425" w:type="dxa"/>
            <w:vMerge/>
            <w:vAlign w:val="center"/>
          </w:tcPr>
          <w:p w:rsidR="00DA404A" w:rsidRPr="00F33832" w:rsidRDefault="00DA404A" w:rsidP="00600030">
            <w:pPr>
              <w:jc w:val="center"/>
              <w:rPr>
                <w:rFonts w:asciiTheme="minorEastAsia" w:eastAsiaTheme="minorEastAsia" w:hAnsiTheme="minorEastAsia"/>
                <w:sz w:val="16"/>
              </w:rPr>
            </w:pPr>
          </w:p>
        </w:tc>
        <w:tc>
          <w:tcPr>
            <w:tcW w:w="709"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≤4.0</w:t>
            </w:r>
          </w:p>
        </w:tc>
        <w:tc>
          <w:tcPr>
            <w:tcW w:w="709" w:type="dxa"/>
            <w:vAlign w:val="center"/>
          </w:tcPr>
          <w:p w:rsidR="00DA404A" w:rsidRPr="00F33832" w:rsidRDefault="00DA404A" w:rsidP="00600030">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≤7.0</w:t>
            </w:r>
          </w:p>
        </w:tc>
        <w:tc>
          <w:tcPr>
            <w:tcW w:w="425" w:type="dxa"/>
            <w:vMerge/>
            <w:vAlign w:val="center"/>
          </w:tcPr>
          <w:p w:rsidR="00DA404A" w:rsidRPr="00F33832" w:rsidRDefault="00DA404A" w:rsidP="00600030">
            <w:pPr>
              <w:jc w:val="center"/>
              <w:rPr>
                <w:rFonts w:asciiTheme="minorEastAsia" w:eastAsiaTheme="minorEastAsia" w:hAnsiTheme="minorEastAsia"/>
                <w:sz w:val="16"/>
              </w:rPr>
            </w:pPr>
          </w:p>
        </w:tc>
        <w:tc>
          <w:tcPr>
            <w:tcW w:w="709"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708" w:type="dxa"/>
            <w:vAlign w:val="center"/>
          </w:tcPr>
          <w:p w:rsidR="00DA404A" w:rsidRPr="00F33832" w:rsidRDefault="00DA404A"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426" w:type="dxa"/>
            <w:vMerge/>
            <w:vAlign w:val="center"/>
          </w:tcPr>
          <w:p w:rsidR="00DA404A" w:rsidRPr="00F33832" w:rsidRDefault="00DA404A" w:rsidP="00600030">
            <w:pPr>
              <w:jc w:val="center"/>
              <w:rPr>
                <w:rFonts w:asciiTheme="minorEastAsia" w:eastAsiaTheme="minorEastAsia" w:hAnsiTheme="minorEastAsia"/>
                <w:sz w:val="16"/>
              </w:rPr>
            </w:pPr>
          </w:p>
        </w:tc>
      </w:tr>
    </w:tbl>
    <w:p w:rsidR="00DA404A" w:rsidRPr="00F33832" w:rsidRDefault="00DA404A" w:rsidP="0024308E">
      <w:pPr>
        <w:spacing w:line="240" w:lineRule="exact"/>
        <w:ind w:leftChars="350" w:left="975" w:hangingChars="150" w:hanging="240"/>
        <w:rPr>
          <w:rFonts w:asciiTheme="minorEastAsia" w:eastAsiaTheme="minorEastAsia" w:hAnsiTheme="minorEastAsia"/>
          <w:bCs/>
          <w:sz w:val="16"/>
          <w:szCs w:val="16"/>
        </w:rPr>
      </w:pPr>
      <w:r w:rsidRPr="00F33832">
        <w:rPr>
          <w:rFonts w:asciiTheme="minorEastAsia" w:eastAsiaTheme="minorEastAsia" w:hAnsiTheme="minorEastAsia" w:hint="eastAsia"/>
          <w:bCs/>
          <w:sz w:val="16"/>
          <w:szCs w:val="16"/>
        </w:rPr>
        <w:lastRenderedPageBreak/>
        <w:t>注：表中所列基本要求为设计使用年限为50年</w:t>
      </w:r>
      <w:r w:rsidR="00CE5EA4" w:rsidRPr="00F33832">
        <w:rPr>
          <w:rFonts w:asciiTheme="minorEastAsia" w:eastAsiaTheme="minorEastAsia" w:hAnsiTheme="minorEastAsia" w:hint="eastAsia"/>
          <w:bCs/>
          <w:sz w:val="16"/>
          <w:szCs w:val="16"/>
        </w:rPr>
        <w:t>，设计使用年限为100年时的材料要求应专项论证。</w:t>
      </w:r>
    </w:p>
    <w:p w:rsidR="003528CE" w:rsidRPr="00F33832" w:rsidRDefault="00DA404A" w:rsidP="0024308E">
      <w:pPr>
        <w:spacing w:line="440" w:lineRule="exact"/>
        <w:rPr>
          <w:rFonts w:asciiTheme="minorEastAsia" w:eastAsiaTheme="minorEastAsia" w:hAnsiTheme="minorEastAsia"/>
          <w:bCs/>
        </w:rPr>
      </w:pPr>
      <w:r w:rsidRPr="00015B5D">
        <w:rPr>
          <w:b/>
          <w:spacing w:val="20"/>
        </w:rPr>
        <w:t>3.0.6</w:t>
      </w:r>
      <w:r w:rsidRPr="00F33832">
        <w:rPr>
          <w:rFonts w:asciiTheme="minorEastAsia" w:eastAsiaTheme="minorEastAsia" w:hAnsiTheme="minorEastAsia" w:hint="eastAsia"/>
          <w:bCs/>
        </w:rPr>
        <w:t>当植入桩</w:t>
      </w:r>
      <w:r w:rsidR="00CE5EA4" w:rsidRPr="00F33832">
        <w:rPr>
          <w:rFonts w:asciiTheme="minorEastAsia" w:eastAsiaTheme="minorEastAsia" w:hAnsiTheme="minorEastAsia" w:hint="eastAsia"/>
          <w:bCs/>
        </w:rPr>
        <w:t>桩身防腐不满足本规程表3.0.5-2规定的防腐指标要求时，应采取相应措施进行防护，并应符合表3.0.6的要求。</w:t>
      </w:r>
    </w:p>
    <w:p w:rsidR="00CE5EA4" w:rsidRPr="00F33832" w:rsidRDefault="00CE5EA4" w:rsidP="00CE5EA4">
      <w:pPr>
        <w:spacing w:line="440" w:lineRule="exact"/>
        <w:jc w:val="center"/>
        <w:rPr>
          <w:rFonts w:ascii="黑体" w:eastAsia="黑体"/>
          <w:bCs/>
          <w:sz w:val="18"/>
        </w:rPr>
      </w:pPr>
      <w:r w:rsidRPr="00F33832">
        <w:rPr>
          <w:rFonts w:ascii="黑体" w:eastAsia="黑体" w:hint="eastAsia"/>
          <w:bCs/>
          <w:sz w:val="18"/>
        </w:rPr>
        <w:t>表</w:t>
      </w:r>
      <w:r w:rsidRPr="00F33832">
        <w:rPr>
          <w:rFonts w:eastAsia="黑体"/>
          <w:bCs/>
          <w:sz w:val="18"/>
        </w:rPr>
        <w:t>3.0.</w:t>
      </w:r>
      <w:r w:rsidRPr="00F33832">
        <w:rPr>
          <w:rFonts w:eastAsia="黑体" w:hint="eastAsia"/>
          <w:bCs/>
          <w:sz w:val="18"/>
        </w:rPr>
        <w:t>6</w:t>
      </w:r>
      <w:r w:rsidRPr="00F33832">
        <w:rPr>
          <w:rFonts w:ascii="黑体" w:eastAsia="黑体" w:hint="eastAsia"/>
          <w:bCs/>
          <w:sz w:val="18"/>
        </w:rPr>
        <w:t xml:space="preserve">  植入桩桩身防护要求</w:t>
      </w:r>
    </w:p>
    <w:tbl>
      <w:tblPr>
        <w:tblStyle w:val="afffd"/>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851"/>
        <w:gridCol w:w="1559"/>
        <w:gridCol w:w="708"/>
        <w:gridCol w:w="709"/>
        <w:gridCol w:w="567"/>
        <w:gridCol w:w="709"/>
        <w:gridCol w:w="709"/>
        <w:gridCol w:w="567"/>
        <w:gridCol w:w="708"/>
        <w:gridCol w:w="709"/>
        <w:gridCol w:w="567"/>
      </w:tblGrid>
      <w:tr w:rsidR="00CE5EA4" w:rsidRPr="00F33832" w:rsidTr="0024308E">
        <w:trPr>
          <w:trHeight w:val="227"/>
        </w:trPr>
        <w:tc>
          <w:tcPr>
            <w:tcW w:w="851" w:type="dxa"/>
            <w:vMerge w:val="restart"/>
            <w:tcBorders>
              <w:top w:val="single" w:sz="12" w:space="0" w:color="auto"/>
              <w:tl2br w:val="nil"/>
            </w:tcBorders>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桩型</w:t>
            </w:r>
          </w:p>
        </w:tc>
        <w:tc>
          <w:tcPr>
            <w:tcW w:w="1559" w:type="dxa"/>
            <w:vMerge w:val="restart"/>
            <w:tcBorders>
              <w:top w:val="single" w:sz="12" w:space="0" w:color="auto"/>
              <w:tl2br w:val="nil"/>
            </w:tcBorders>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保护措施和要求</w:t>
            </w:r>
          </w:p>
        </w:tc>
        <w:tc>
          <w:tcPr>
            <w:tcW w:w="5953" w:type="dxa"/>
            <w:gridSpan w:val="9"/>
            <w:tcBorders>
              <w:top w:val="single" w:sz="12" w:space="0" w:color="auto"/>
              <w:bottom w:val="single" w:sz="4" w:space="0" w:color="auto"/>
              <w:tl2br w:val="nil"/>
            </w:tcBorders>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腐蚀性介质和强度等级</w:t>
            </w:r>
          </w:p>
        </w:tc>
      </w:tr>
      <w:tr w:rsidR="00CE5EA4" w:rsidRPr="00F33832" w:rsidTr="0024308E">
        <w:trPr>
          <w:trHeight w:val="227"/>
        </w:trPr>
        <w:tc>
          <w:tcPr>
            <w:tcW w:w="851" w:type="dxa"/>
            <w:vMerge/>
            <w:vAlign w:val="center"/>
          </w:tcPr>
          <w:p w:rsidR="00CE5EA4" w:rsidRPr="00F33832" w:rsidRDefault="00CE5EA4" w:rsidP="00600030">
            <w:pPr>
              <w:jc w:val="center"/>
              <w:rPr>
                <w:rFonts w:asciiTheme="minorEastAsia" w:eastAsiaTheme="minorEastAsia" w:hAnsiTheme="minorEastAsia"/>
                <w:sz w:val="16"/>
              </w:rPr>
            </w:pPr>
          </w:p>
        </w:tc>
        <w:tc>
          <w:tcPr>
            <w:tcW w:w="1559" w:type="dxa"/>
            <w:vMerge/>
            <w:vAlign w:val="center"/>
          </w:tcPr>
          <w:p w:rsidR="00CE5EA4" w:rsidRPr="00F33832" w:rsidRDefault="00CE5EA4" w:rsidP="00600030">
            <w:pPr>
              <w:jc w:val="center"/>
              <w:rPr>
                <w:rFonts w:asciiTheme="minorEastAsia" w:eastAsiaTheme="minorEastAsia" w:hAnsiTheme="minorEastAsia"/>
                <w:sz w:val="16"/>
              </w:rPr>
            </w:pPr>
          </w:p>
        </w:tc>
        <w:tc>
          <w:tcPr>
            <w:tcW w:w="1984" w:type="dxa"/>
            <w:gridSpan w:val="3"/>
            <w:tcBorders>
              <w:top w:val="single" w:sz="4" w:space="0" w:color="auto"/>
            </w:tcBorders>
            <w:vAlign w:val="center"/>
          </w:tcPr>
          <w:p w:rsidR="00CE5EA4" w:rsidRPr="00F33832" w:rsidRDefault="00CE5EA4" w:rsidP="00600030">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SO</w:t>
            </w:r>
            <w:r w:rsidRPr="00F33832">
              <w:rPr>
                <w:rFonts w:asciiTheme="minorEastAsia" w:eastAsiaTheme="minorEastAsia" w:hAnsiTheme="minorEastAsia" w:hint="eastAsia"/>
                <w:sz w:val="16"/>
                <w:vertAlign w:val="subscript"/>
              </w:rPr>
              <w:t>4</w:t>
            </w:r>
            <w:r w:rsidRPr="00F33832">
              <w:rPr>
                <w:rFonts w:asciiTheme="minorEastAsia" w:eastAsiaTheme="minorEastAsia" w:hAnsiTheme="minorEastAsia" w:hint="eastAsia"/>
                <w:sz w:val="16"/>
                <w:vertAlign w:val="superscript"/>
              </w:rPr>
              <w:t>2—</w:t>
            </w:r>
          </w:p>
        </w:tc>
        <w:tc>
          <w:tcPr>
            <w:tcW w:w="1985" w:type="dxa"/>
            <w:gridSpan w:val="3"/>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Cl</w:t>
            </w:r>
            <w:r w:rsidRPr="00F33832">
              <w:rPr>
                <w:rFonts w:asciiTheme="minorEastAsia" w:eastAsiaTheme="minorEastAsia" w:hAnsiTheme="minorEastAsia" w:hint="eastAsia"/>
                <w:sz w:val="16"/>
                <w:vertAlign w:val="superscript"/>
              </w:rPr>
              <w:t>—</w:t>
            </w:r>
          </w:p>
        </w:tc>
        <w:tc>
          <w:tcPr>
            <w:tcW w:w="1984" w:type="dxa"/>
            <w:gridSpan w:val="3"/>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pH值</w:t>
            </w:r>
          </w:p>
        </w:tc>
      </w:tr>
      <w:tr w:rsidR="00CE5EA4" w:rsidRPr="00F33832" w:rsidTr="00CE5EA4">
        <w:trPr>
          <w:trHeight w:val="227"/>
        </w:trPr>
        <w:tc>
          <w:tcPr>
            <w:tcW w:w="851" w:type="dxa"/>
            <w:vMerge/>
            <w:vAlign w:val="center"/>
          </w:tcPr>
          <w:p w:rsidR="00CE5EA4" w:rsidRPr="00F33832" w:rsidRDefault="00CE5EA4" w:rsidP="00600030">
            <w:pPr>
              <w:jc w:val="center"/>
              <w:rPr>
                <w:rFonts w:asciiTheme="minorEastAsia" w:eastAsiaTheme="minorEastAsia" w:hAnsiTheme="minorEastAsia"/>
                <w:sz w:val="16"/>
              </w:rPr>
            </w:pPr>
          </w:p>
        </w:tc>
        <w:tc>
          <w:tcPr>
            <w:tcW w:w="1559" w:type="dxa"/>
            <w:vMerge/>
            <w:vAlign w:val="center"/>
          </w:tcPr>
          <w:p w:rsidR="00CE5EA4" w:rsidRPr="00F33832" w:rsidRDefault="00CE5EA4" w:rsidP="00600030">
            <w:pPr>
              <w:jc w:val="center"/>
              <w:rPr>
                <w:rFonts w:asciiTheme="minorEastAsia" w:eastAsiaTheme="minorEastAsia" w:hAnsiTheme="minorEastAsia"/>
                <w:sz w:val="16"/>
              </w:rPr>
            </w:pPr>
          </w:p>
        </w:tc>
        <w:tc>
          <w:tcPr>
            <w:tcW w:w="708" w:type="dxa"/>
            <w:tcBorders>
              <w:top w:val="single" w:sz="4" w:space="0" w:color="auto"/>
            </w:tcBorders>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中</w:t>
            </w:r>
          </w:p>
        </w:tc>
        <w:tc>
          <w:tcPr>
            <w:tcW w:w="567"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9" w:type="dxa"/>
            <w:vAlign w:val="center"/>
          </w:tcPr>
          <w:p w:rsidR="00CE5EA4" w:rsidRPr="00F33832" w:rsidRDefault="00CE5EA4" w:rsidP="00600030">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中</w:t>
            </w:r>
          </w:p>
        </w:tc>
        <w:tc>
          <w:tcPr>
            <w:tcW w:w="567"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c>
          <w:tcPr>
            <w:tcW w:w="708"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强</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中</w:t>
            </w:r>
          </w:p>
        </w:tc>
        <w:tc>
          <w:tcPr>
            <w:tcW w:w="567"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弱</w:t>
            </w:r>
          </w:p>
        </w:tc>
      </w:tr>
      <w:tr w:rsidR="00CE5EA4" w:rsidRPr="00F33832" w:rsidTr="0024308E">
        <w:trPr>
          <w:trHeight w:val="639"/>
        </w:trPr>
        <w:tc>
          <w:tcPr>
            <w:tcW w:w="851" w:type="dxa"/>
            <w:vMerge w:val="restart"/>
            <w:tcBorders>
              <w:top w:val="single" w:sz="4" w:space="0" w:color="auto"/>
            </w:tcBorders>
            <w:vAlign w:val="center"/>
          </w:tcPr>
          <w:p w:rsidR="00CE5EA4" w:rsidRPr="00F33832" w:rsidRDefault="00CE5EA4" w:rsidP="00600030">
            <w:pPr>
              <w:rPr>
                <w:rFonts w:asciiTheme="minorEastAsia" w:eastAsiaTheme="minorEastAsia" w:hAnsiTheme="minorEastAsia"/>
                <w:sz w:val="16"/>
              </w:rPr>
            </w:pPr>
            <w:r w:rsidRPr="00F33832">
              <w:rPr>
                <w:rFonts w:asciiTheme="minorEastAsia" w:eastAsiaTheme="minorEastAsia" w:hAnsiTheme="minorEastAsia" w:hint="eastAsia"/>
                <w:sz w:val="16"/>
              </w:rPr>
              <w:t>PHDC桩、PRHC桩、PHC桩</w:t>
            </w:r>
          </w:p>
        </w:tc>
        <w:tc>
          <w:tcPr>
            <w:tcW w:w="1559" w:type="dxa"/>
            <w:tcBorders>
              <w:top w:val="single" w:sz="4" w:space="0" w:color="auto"/>
            </w:tcBorders>
            <w:vAlign w:val="center"/>
          </w:tcPr>
          <w:p w:rsidR="00CE5EA4" w:rsidRPr="00F33832" w:rsidRDefault="00CE5EA4" w:rsidP="0024308E">
            <w:pPr>
              <w:rPr>
                <w:rFonts w:asciiTheme="minorEastAsia" w:eastAsiaTheme="minorEastAsia" w:hAnsiTheme="minorEastAsia"/>
                <w:sz w:val="16"/>
              </w:rPr>
            </w:pPr>
            <w:r w:rsidRPr="00F33832">
              <w:rPr>
                <w:rFonts w:asciiTheme="minorEastAsia" w:eastAsiaTheme="minorEastAsia" w:hAnsiTheme="minorEastAsia" w:hint="eastAsia"/>
                <w:sz w:val="16"/>
              </w:rPr>
              <w:t>1.增加钢筋混凝土保护层厚度（mm）</w:t>
            </w:r>
          </w:p>
        </w:tc>
        <w:tc>
          <w:tcPr>
            <w:tcW w:w="708" w:type="dxa"/>
            <w:tcBorders>
              <w:top w:val="single" w:sz="4" w:space="0" w:color="auto"/>
            </w:tcBorders>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≥10</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≥5</w:t>
            </w:r>
          </w:p>
        </w:tc>
        <w:tc>
          <w:tcPr>
            <w:tcW w:w="567" w:type="dxa"/>
            <w:vMerge w:val="restart"/>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c>
          <w:tcPr>
            <w:tcW w:w="709" w:type="dxa"/>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≥10</w:t>
            </w:r>
          </w:p>
        </w:tc>
        <w:tc>
          <w:tcPr>
            <w:tcW w:w="709" w:type="dxa"/>
            <w:vAlign w:val="center"/>
          </w:tcPr>
          <w:p w:rsidR="00CE5EA4" w:rsidRPr="00F33832" w:rsidRDefault="00CE5EA4" w:rsidP="0024308E">
            <w:pPr>
              <w:jc w:val="center"/>
              <w:rPr>
                <w:rFonts w:asciiTheme="minorEastAsia" w:eastAsiaTheme="minorEastAsia" w:hAnsiTheme="minorEastAsia"/>
                <w:sz w:val="16"/>
                <w:vertAlign w:val="superscript"/>
              </w:rPr>
            </w:pPr>
            <w:r w:rsidRPr="00F33832">
              <w:rPr>
                <w:rFonts w:asciiTheme="minorEastAsia" w:eastAsiaTheme="minorEastAsia" w:hAnsiTheme="minorEastAsia" w:hint="eastAsia"/>
                <w:sz w:val="16"/>
              </w:rPr>
              <w:t>≥5</w:t>
            </w:r>
          </w:p>
        </w:tc>
        <w:tc>
          <w:tcPr>
            <w:tcW w:w="567" w:type="dxa"/>
            <w:vMerge w:val="restart"/>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c>
          <w:tcPr>
            <w:tcW w:w="708" w:type="dxa"/>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≥10</w:t>
            </w:r>
          </w:p>
        </w:tc>
        <w:tc>
          <w:tcPr>
            <w:tcW w:w="709" w:type="dxa"/>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≥5</w:t>
            </w:r>
          </w:p>
        </w:tc>
        <w:tc>
          <w:tcPr>
            <w:tcW w:w="567" w:type="dxa"/>
            <w:vMerge w:val="restart"/>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可不防护</w:t>
            </w:r>
          </w:p>
        </w:tc>
      </w:tr>
      <w:tr w:rsidR="00CE5EA4" w:rsidRPr="00F33832" w:rsidTr="0024308E">
        <w:trPr>
          <w:trHeight w:val="639"/>
        </w:trPr>
        <w:tc>
          <w:tcPr>
            <w:tcW w:w="851" w:type="dxa"/>
            <w:vMerge/>
            <w:vAlign w:val="center"/>
          </w:tcPr>
          <w:p w:rsidR="00CE5EA4" w:rsidRPr="00F33832" w:rsidRDefault="00CE5EA4" w:rsidP="00600030">
            <w:pPr>
              <w:jc w:val="center"/>
              <w:rPr>
                <w:rFonts w:asciiTheme="minorEastAsia" w:eastAsiaTheme="minorEastAsia" w:hAnsiTheme="minorEastAsia"/>
                <w:sz w:val="16"/>
              </w:rPr>
            </w:pPr>
          </w:p>
        </w:tc>
        <w:tc>
          <w:tcPr>
            <w:tcW w:w="1559" w:type="dxa"/>
            <w:vAlign w:val="center"/>
          </w:tcPr>
          <w:p w:rsidR="00CE5EA4" w:rsidRPr="00F33832" w:rsidRDefault="00CE5EA4" w:rsidP="0024308E">
            <w:pPr>
              <w:rPr>
                <w:rFonts w:asciiTheme="minorEastAsia" w:eastAsiaTheme="minorEastAsia" w:hAnsiTheme="minorEastAsia"/>
                <w:sz w:val="16"/>
              </w:rPr>
            </w:pPr>
            <w:r w:rsidRPr="00F33832">
              <w:rPr>
                <w:rFonts w:asciiTheme="minorEastAsia" w:eastAsiaTheme="minorEastAsia" w:hAnsiTheme="minorEastAsia" w:hint="eastAsia"/>
                <w:sz w:val="16"/>
              </w:rPr>
              <w:t>2.表面涂覆防腐蚀涂层厚度（μm）</w:t>
            </w:r>
          </w:p>
        </w:tc>
        <w:tc>
          <w:tcPr>
            <w:tcW w:w="708" w:type="dxa"/>
            <w:tcBorders>
              <w:top w:val="single" w:sz="4" w:space="0" w:color="auto"/>
            </w:tcBorders>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≥500</w:t>
            </w:r>
          </w:p>
        </w:tc>
        <w:tc>
          <w:tcPr>
            <w:tcW w:w="709" w:type="dxa"/>
            <w:vAlign w:val="center"/>
          </w:tcPr>
          <w:p w:rsidR="00CE5EA4" w:rsidRPr="00F33832" w:rsidRDefault="00CE5EA4"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≥300</w:t>
            </w:r>
          </w:p>
        </w:tc>
        <w:tc>
          <w:tcPr>
            <w:tcW w:w="567" w:type="dxa"/>
            <w:vMerge/>
            <w:vAlign w:val="center"/>
          </w:tcPr>
          <w:p w:rsidR="00CE5EA4" w:rsidRPr="00F33832" w:rsidRDefault="00CE5EA4" w:rsidP="00600030">
            <w:pPr>
              <w:jc w:val="center"/>
              <w:rPr>
                <w:rFonts w:asciiTheme="minorEastAsia" w:eastAsiaTheme="minorEastAsia" w:hAnsiTheme="minorEastAsia"/>
                <w:sz w:val="16"/>
              </w:rPr>
            </w:pP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≥500</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≥300</w:t>
            </w:r>
          </w:p>
        </w:tc>
        <w:tc>
          <w:tcPr>
            <w:tcW w:w="567" w:type="dxa"/>
            <w:vMerge/>
            <w:vAlign w:val="center"/>
          </w:tcPr>
          <w:p w:rsidR="00CE5EA4" w:rsidRPr="00F33832" w:rsidRDefault="00CE5EA4" w:rsidP="00600030">
            <w:pPr>
              <w:jc w:val="center"/>
              <w:rPr>
                <w:rFonts w:asciiTheme="minorEastAsia" w:eastAsiaTheme="minorEastAsia" w:hAnsiTheme="minorEastAsia"/>
                <w:sz w:val="16"/>
              </w:rPr>
            </w:pPr>
          </w:p>
        </w:tc>
        <w:tc>
          <w:tcPr>
            <w:tcW w:w="708"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≥500</w:t>
            </w:r>
          </w:p>
        </w:tc>
        <w:tc>
          <w:tcPr>
            <w:tcW w:w="709" w:type="dxa"/>
            <w:vAlign w:val="center"/>
          </w:tcPr>
          <w:p w:rsidR="00CE5EA4" w:rsidRPr="00F33832" w:rsidRDefault="00CE5EA4"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≥300</w:t>
            </w:r>
          </w:p>
        </w:tc>
        <w:tc>
          <w:tcPr>
            <w:tcW w:w="567" w:type="dxa"/>
            <w:vMerge/>
            <w:vAlign w:val="center"/>
          </w:tcPr>
          <w:p w:rsidR="00CE5EA4" w:rsidRPr="00F33832" w:rsidRDefault="00CE5EA4" w:rsidP="00600030">
            <w:pPr>
              <w:jc w:val="center"/>
              <w:rPr>
                <w:rFonts w:asciiTheme="minorEastAsia" w:eastAsiaTheme="minorEastAsia" w:hAnsiTheme="minorEastAsia"/>
                <w:sz w:val="16"/>
              </w:rPr>
            </w:pPr>
          </w:p>
        </w:tc>
      </w:tr>
    </w:tbl>
    <w:p w:rsidR="00CE5EA4" w:rsidRPr="00F33832" w:rsidRDefault="000A2066" w:rsidP="00477810">
      <w:pPr>
        <w:ind w:leftChars="342" w:left="1198" w:hangingChars="300" w:hanging="480"/>
        <w:rPr>
          <w:rFonts w:asciiTheme="minorEastAsia" w:eastAsiaTheme="minorEastAsia" w:hAnsiTheme="minorEastAsia"/>
          <w:bCs/>
          <w:sz w:val="16"/>
          <w:szCs w:val="16"/>
        </w:rPr>
      </w:pPr>
      <w:r w:rsidRPr="00F33832">
        <w:rPr>
          <w:rFonts w:asciiTheme="minorEastAsia" w:eastAsiaTheme="minorEastAsia" w:hAnsiTheme="minorEastAsia" w:hint="eastAsia"/>
          <w:bCs/>
          <w:sz w:val="16"/>
          <w:szCs w:val="16"/>
        </w:rPr>
        <w:t>注：</w:t>
      </w:r>
      <w:r w:rsidRPr="00F33832">
        <w:rPr>
          <w:rFonts w:eastAsiaTheme="minorEastAsia"/>
          <w:bCs/>
          <w:sz w:val="16"/>
          <w:szCs w:val="16"/>
        </w:rPr>
        <w:t>1</w:t>
      </w:r>
      <w:r w:rsidRPr="00F33832">
        <w:rPr>
          <w:rFonts w:asciiTheme="minorEastAsia" w:eastAsiaTheme="minorEastAsia" w:hAnsiTheme="minorEastAsia" w:hint="eastAsia"/>
          <w:bCs/>
          <w:sz w:val="16"/>
          <w:szCs w:val="16"/>
        </w:rPr>
        <w:t xml:space="preserve"> 本表适用于设计使用年限为50年，桩基础所处的地下水、土的腐蚀介质主要为硫酸盐、氯盐和</w:t>
      </w:r>
      <w:proofErr w:type="gramStart"/>
      <w:r w:rsidRPr="00F33832">
        <w:rPr>
          <w:rFonts w:asciiTheme="minorEastAsia" w:eastAsiaTheme="minorEastAsia" w:hAnsiTheme="minorEastAsia" w:hint="eastAsia"/>
          <w:bCs/>
          <w:sz w:val="16"/>
          <w:szCs w:val="16"/>
        </w:rPr>
        <w:t>酸环境</w:t>
      </w:r>
      <w:proofErr w:type="gramEnd"/>
      <w:r w:rsidRPr="00F33832">
        <w:rPr>
          <w:rFonts w:asciiTheme="minorEastAsia" w:eastAsiaTheme="minorEastAsia" w:hAnsiTheme="minorEastAsia" w:hint="eastAsia"/>
          <w:bCs/>
          <w:sz w:val="16"/>
          <w:szCs w:val="16"/>
        </w:rPr>
        <w:t>。当其他腐蚀介质或pH≤2.0时，以及设计使用年限为100年时，防护措施应专项论证。</w:t>
      </w:r>
    </w:p>
    <w:p w:rsidR="000A2066" w:rsidRPr="00F33832" w:rsidRDefault="000A2066" w:rsidP="00477810">
      <w:pPr>
        <w:ind w:leftChars="494" w:left="1197" w:hangingChars="100" w:hanging="160"/>
        <w:rPr>
          <w:rFonts w:asciiTheme="minorEastAsia" w:eastAsiaTheme="minorEastAsia" w:hAnsiTheme="minorEastAsia"/>
          <w:bCs/>
          <w:sz w:val="16"/>
          <w:szCs w:val="16"/>
        </w:rPr>
      </w:pPr>
      <w:r w:rsidRPr="00F33832">
        <w:rPr>
          <w:rFonts w:eastAsiaTheme="minorEastAsia" w:hint="eastAsia"/>
          <w:bCs/>
          <w:sz w:val="16"/>
          <w:szCs w:val="16"/>
        </w:rPr>
        <w:t>2</w:t>
      </w:r>
      <w:r w:rsidRPr="00F33832">
        <w:rPr>
          <w:rFonts w:asciiTheme="minorEastAsia" w:eastAsiaTheme="minorEastAsia" w:hAnsiTheme="minorEastAsia" w:hint="eastAsia"/>
          <w:bCs/>
          <w:sz w:val="16"/>
          <w:szCs w:val="16"/>
        </w:rPr>
        <w:t xml:space="preserve"> 桩身混凝土材料可根据防腐蚀要求，采用抗硫酸盐硅酸盐水泥，也可在普通水泥中掺入抗硫酸盐的外加剂、矿物掺合料、钢筋阻锈剂。</w:t>
      </w:r>
    </w:p>
    <w:p w:rsidR="000A2066" w:rsidRPr="00F33832" w:rsidRDefault="000A2066" w:rsidP="00477810">
      <w:pPr>
        <w:ind w:firstLineChars="650" w:firstLine="1040"/>
        <w:rPr>
          <w:rFonts w:eastAsiaTheme="minorEastAsia"/>
          <w:bCs/>
          <w:sz w:val="16"/>
          <w:szCs w:val="16"/>
        </w:rPr>
      </w:pPr>
      <w:r w:rsidRPr="00F33832">
        <w:rPr>
          <w:rFonts w:eastAsiaTheme="minorEastAsia" w:hint="eastAsia"/>
          <w:bCs/>
          <w:sz w:val="16"/>
          <w:szCs w:val="16"/>
        </w:rPr>
        <w:t xml:space="preserve">3 </w:t>
      </w:r>
      <w:r w:rsidRPr="00F33832">
        <w:rPr>
          <w:rFonts w:eastAsiaTheme="minorEastAsia" w:hint="eastAsia"/>
          <w:bCs/>
          <w:sz w:val="16"/>
          <w:szCs w:val="16"/>
        </w:rPr>
        <w:t>植入</w:t>
      </w:r>
      <w:proofErr w:type="gramStart"/>
      <w:r w:rsidRPr="00F33832">
        <w:rPr>
          <w:rFonts w:eastAsiaTheme="minorEastAsia" w:hint="eastAsia"/>
          <w:bCs/>
          <w:sz w:val="16"/>
          <w:szCs w:val="16"/>
        </w:rPr>
        <w:t>桩不得</w:t>
      </w:r>
      <w:proofErr w:type="gramEnd"/>
      <w:r w:rsidRPr="00F33832">
        <w:rPr>
          <w:rFonts w:eastAsiaTheme="minorEastAsia" w:hint="eastAsia"/>
          <w:bCs/>
          <w:sz w:val="16"/>
          <w:szCs w:val="16"/>
        </w:rPr>
        <w:t>单独采用亚硝酸盐类的阻锈剂。</w:t>
      </w:r>
    </w:p>
    <w:p w:rsidR="000A2066" w:rsidRPr="00F33832" w:rsidRDefault="000A2066" w:rsidP="00477810">
      <w:pPr>
        <w:ind w:firstLineChars="650" w:firstLine="1040"/>
        <w:rPr>
          <w:rFonts w:asciiTheme="minorEastAsia" w:eastAsiaTheme="minorEastAsia" w:hAnsiTheme="minorEastAsia"/>
          <w:bCs/>
          <w:sz w:val="16"/>
          <w:szCs w:val="16"/>
        </w:rPr>
      </w:pPr>
      <w:r w:rsidRPr="00F33832">
        <w:rPr>
          <w:rFonts w:eastAsiaTheme="minorEastAsia" w:hint="eastAsia"/>
          <w:bCs/>
          <w:sz w:val="16"/>
          <w:szCs w:val="16"/>
        </w:rPr>
        <w:t>4</w:t>
      </w:r>
      <w:r w:rsidRPr="00F33832">
        <w:rPr>
          <w:rFonts w:asciiTheme="minorEastAsia" w:eastAsiaTheme="minorEastAsia" w:hAnsiTheme="minorEastAsia" w:hint="eastAsia"/>
          <w:bCs/>
          <w:sz w:val="16"/>
          <w:szCs w:val="16"/>
        </w:rPr>
        <w:t xml:space="preserve"> 在中、强腐蚀环境中，植入</w:t>
      </w:r>
      <w:proofErr w:type="gramStart"/>
      <w:r w:rsidRPr="00F33832">
        <w:rPr>
          <w:rFonts w:asciiTheme="minorEastAsia" w:eastAsiaTheme="minorEastAsia" w:hAnsiTheme="minorEastAsia" w:hint="eastAsia"/>
          <w:bCs/>
          <w:sz w:val="16"/>
          <w:szCs w:val="16"/>
        </w:rPr>
        <w:t>桩有效</w:t>
      </w:r>
      <w:proofErr w:type="gramEnd"/>
      <w:r w:rsidRPr="00F33832">
        <w:rPr>
          <w:rFonts w:asciiTheme="minorEastAsia" w:eastAsiaTheme="minorEastAsia" w:hAnsiTheme="minorEastAsia" w:hint="eastAsia"/>
          <w:bCs/>
          <w:sz w:val="16"/>
          <w:szCs w:val="16"/>
        </w:rPr>
        <w:t>壁厚不应小于95mm。</w:t>
      </w:r>
    </w:p>
    <w:p w:rsidR="000A2066" w:rsidRPr="00F33832" w:rsidRDefault="000A2066" w:rsidP="00477810">
      <w:pPr>
        <w:ind w:firstLineChars="650" w:firstLine="1040"/>
        <w:rPr>
          <w:rFonts w:asciiTheme="minorEastAsia" w:eastAsiaTheme="minorEastAsia" w:hAnsiTheme="minorEastAsia"/>
          <w:bCs/>
          <w:sz w:val="16"/>
          <w:szCs w:val="16"/>
        </w:rPr>
      </w:pPr>
      <w:r w:rsidRPr="00F33832">
        <w:rPr>
          <w:rFonts w:eastAsiaTheme="minorEastAsia" w:hint="eastAsia"/>
          <w:bCs/>
          <w:sz w:val="16"/>
          <w:szCs w:val="16"/>
        </w:rPr>
        <w:t>5</w:t>
      </w:r>
      <w:r w:rsidRPr="00F33832">
        <w:rPr>
          <w:rFonts w:asciiTheme="minorEastAsia" w:eastAsiaTheme="minorEastAsia" w:hAnsiTheme="minorEastAsia" w:hint="eastAsia"/>
          <w:bCs/>
          <w:sz w:val="16"/>
          <w:szCs w:val="16"/>
        </w:rPr>
        <w:t xml:space="preserve"> 桩身涂刷防腐蚀涂层的长度，应大于污染土层的厚度。</w:t>
      </w:r>
    </w:p>
    <w:p w:rsidR="000A2066" w:rsidRPr="00F33832" w:rsidRDefault="000A2066" w:rsidP="00477810">
      <w:pPr>
        <w:ind w:firstLineChars="650" w:firstLine="1040"/>
        <w:rPr>
          <w:rFonts w:asciiTheme="minorEastAsia" w:eastAsiaTheme="minorEastAsia" w:hAnsiTheme="minorEastAsia"/>
          <w:bCs/>
          <w:sz w:val="16"/>
          <w:szCs w:val="16"/>
        </w:rPr>
      </w:pPr>
      <w:r w:rsidRPr="00F33832">
        <w:rPr>
          <w:rFonts w:eastAsiaTheme="minorEastAsia" w:hint="eastAsia"/>
          <w:bCs/>
          <w:sz w:val="16"/>
          <w:szCs w:val="16"/>
        </w:rPr>
        <w:t>6</w:t>
      </w:r>
      <w:r w:rsidRPr="00F33832">
        <w:rPr>
          <w:rFonts w:asciiTheme="minorEastAsia" w:eastAsiaTheme="minorEastAsia" w:hAnsiTheme="minorEastAsia" w:hint="eastAsia"/>
          <w:bCs/>
          <w:sz w:val="16"/>
          <w:szCs w:val="16"/>
        </w:rPr>
        <w:t xml:space="preserve"> 当有两类以上腐蚀介质同时作用时，应分别满足各自防护要求，但相同的防护措施不叠加。</w:t>
      </w:r>
    </w:p>
    <w:p w:rsidR="000A2066" w:rsidRPr="00F33832" w:rsidRDefault="0024308E" w:rsidP="0024308E">
      <w:pPr>
        <w:spacing w:line="440" w:lineRule="exact"/>
        <w:rPr>
          <w:rFonts w:asciiTheme="minorEastAsia" w:eastAsiaTheme="minorEastAsia" w:hAnsiTheme="minorEastAsia"/>
          <w:bCs/>
          <w:szCs w:val="21"/>
        </w:rPr>
      </w:pPr>
      <w:r w:rsidRPr="00015B5D">
        <w:rPr>
          <w:rFonts w:hint="eastAsia"/>
          <w:b/>
          <w:spacing w:val="20"/>
        </w:rPr>
        <w:t>3.0.7</w:t>
      </w:r>
      <w:r w:rsidRPr="00F33832">
        <w:rPr>
          <w:rFonts w:asciiTheme="minorEastAsia" w:eastAsiaTheme="minorEastAsia" w:hAnsiTheme="minorEastAsia" w:hint="eastAsia"/>
          <w:bCs/>
          <w:szCs w:val="21"/>
        </w:rPr>
        <w:t>植入桩基础应减少接桩数量，接头</w:t>
      </w:r>
      <w:proofErr w:type="gramStart"/>
      <w:r w:rsidRPr="00F33832">
        <w:rPr>
          <w:rFonts w:asciiTheme="minorEastAsia" w:eastAsiaTheme="minorEastAsia" w:hAnsiTheme="minorEastAsia" w:hint="eastAsia"/>
          <w:bCs/>
          <w:szCs w:val="21"/>
        </w:rPr>
        <w:t>宜位于</w:t>
      </w:r>
      <w:proofErr w:type="gramEnd"/>
      <w:r w:rsidRPr="00F33832">
        <w:rPr>
          <w:rFonts w:asciiTheme="minorEastAsia" w:eastAsiaTheme="minorEastAsia" w:hAnsiTheme="minorEastAsia" w:hint="eastAsia"/>
          <w:bCs/>
          <w:szCs w:val="21"/>
        </w:rPr>
        <w:t>非污染土层中，可采用焊接或机械接桩。位于污染土层中的桩接头，</w:t>
      </w:r>
      <w:proofErr w:type="gramStart"/>
      <w:r w:rsidRPr="00F33832">
        <w:rPr>
          <w:rFonts w:asciiTheme="minorEastAsia" w:eastAsiaTheme="minorEastAsia" w:hAnsiTheme="minorEastAsia" w:hint="eastAsia"/>
          <w:bCs/>
          <w:szCs w:val="21"/>
        </w:rPr>
        <w:t>接桩钢零件</w:t>
      </w:r>
      <w:proofErr w:type="gramEnd"/>
      <w:r w:rsidRPr="00F33832">
        <w:rPr>
          <w:rFonts w:asciiTheme="minorEastAsia" w:eastAsiaTheme="minorEastAsia" w:hAnsiTheme="minorEastAsia" w:hint="eastAsia"/>
          <w:bCs/>
          <w:szCs w:val="21"/>
        </w:rPr>
        <w:t>应涂刷防腐蚀耐磨涂层或增加钢零件厚度，其腐蚀裕量不小于2mm，也可采用热收缩聚苯乙烯套膜保护。</w:t>
      </w:r>
    </w:p>
    <w:p w:rsidR="0024308E" w:rsidRPr="00F33832" w:rsidRDefault="0024308E" w:rsidP="0024308E">
      <w:pPr>
        <w:spacing w:line="440" w:lineRule="exact"/>
        <w:rPr>
          <w:rFonts w:asciiTheme="minorEastAsia" w:eastAsiaTheme="minorEastAsia" w:hAnsiTheme="minorEastAsia"/>
          <w:bCs/>
          <w:szCs w:val="21"/>
        </w:rPr>
      </w:pPr>
      <w:r w:rsidRPr="00015B5D">
        <w:rPr>
          <w:rFonts w:hint="eastAsia"/>
          <w:b/>
          <w:spacing w:val="20"/>
        </w:rPr>
        <w:t>3.0.</w:t>
      </w:r>
      <w:r w:rsidR="00A61B5C" w:rsidRPr="00015B5D">
        <w:rPr>
          <w:rFonts w:hint="eastAsia"/>
          <w:b/>
          <w:spacing w:val="20"/>
        </w:rPr>
        <w:t>8</w:t>
      </w:r>
      <w:r w:rsidRPr="00F33832">
        <w:rPr>
          <w:rFonts w:asciiTheme="minorEastAsia" w:eastAsiaTheme="minorEastAsia" w:hAnsiTheme="minorEastAsia" w:hint="eastAsia"/>
          <w:bCs/>
          <w:szCs w:val="21"/>
        </w:rPr>
        <w:t>植入桩的其他防护尚应符合现行国家标准《工业建筑防腐蚀设计规范》GB</w:t>
      </w:r>
      <w:r w:rsidR="00F46715" w:rsidRPr="00F33832">
        <w:rPr>
          <w:rFonts w:asciiTheme="minorEastAsia" w:eastAsiaTheme="minorEastAsia" w:hAnsiTheme="minorEastAsia" w:hint="eastAsia"/>
          <w:bCs/>
          <w:szCs w:val="21"/>
        </w:rPr>
        <w:t xml:space="preserve">/T </w:t>
      </w:r>
      <w:r w:rsidRPr="00F33832">
        <w:rPr>
          <w:rFonts w:asciiTheme="minorEastAsia" w:eastAsiaTheme="minorEastAsia" w:hAnsiTheme="minorEastAsia" w:hint="eastAsia"/>
          <w:bCs/>
          <w:szCs w:val="21"/>
        </w:rPr>
        <w:t>50046的规定。</w:t>
      </w:r>
    </w:p>
    <w:p w:rsidR="00851B39" w:rsidRPr="00F33832" w:rsidRDefault="0024308E" w:rsidP="0024308E">
      <w:pPr>
        <w:spacing w:line="440" w:lineRule="exact"/>
        <w:rPr>
          <w:rFonts w:asciiTheme="minorEastAsia" w:eastAsiaTheme="minorEastAsia" w:hAnsiTheme="minorEastAsia"/>
          <w:bCs/>
          <w:szCs w:val="21"/>
        </w:rPr>
        <w:sectPr w:rsidR="00851B39" w:rsidRPr="00F33832" w:rsidSect="003F2B2C">
          <w:pgSz w:w="11907" w:h="16839"/>
          <w:pgMar w:top="1134" w:right="1134" w:bottom="1134" w:left="1418" w:header="1418" w:footer="851" w:gutter="0"/>
          <w:pgNumType w:start="1"/>
          <w:cols w:space="720"/>
          <w:docGrid w:type="lines" w:linePitch="312"/>
        </w:sectPr>
      </w:pPr>
      <w:r w:rsidRPr="00015B5D">
        <w:rPr>
          <w:rFonts w:hint="eastAsia"/>
          <w:b/>
          <w:spacing w:val="20"/>
        </w:rPr>
        <w:t>3.0.</w:t>
      </w:r>
      <w:r w:rsidR="00A61B5C" w:rsidRPr="00015B5D">
        <w:rPr>
          <w:rFonts w:hint="eastAsia"/>
          <w:b/>
          <w:spacing w:val="20"/>
        </w:rPr>
        <w:t>9</w:t>
      </w:r>
      <w:proofErr w:type="gramStart"/>
      <w:r w:rsidRPr="00F33832">
        <w:rPr>
          <w:rFonts w:asciiTheme="minorEastAsia" w:eastAsiaTheme="minorEastAsia" w:hAnsiTheme="minorEastAsia" w:hint="eastAsia"/>
          <w:bCs/>
          <w:szCs w:val="21"/>
        </w:rPr>
        <w:t>植入桩用混凝土</w:t>
      </w:r>
      <w:proofErr w:type="gramEnd"/>
      <w:r w:rsidRPr="00F33832">
        <w:rPr>
          <w:rFonts w:asciiTheme="minorEastAsia" w:eastAsiaTheme="minorEastAsia" w:hAnsiTheme="minorEastAsia" w:hint="eastAsia"/>
          <w:bCs/>
          <w:szCs w:val="21"/>
        </w:rPr>
        <w:t>的耐久性能试验方法应符合现行国家标准《普通混凝土长期性能和耐久性能试验方法标准》GB/T 50082的有关规定。</w:t>
      </w:r>
    </w:p>
    <w:p w:rsidR="003370AD" w:rsidRPr="00F33832" w:rsidRDefault="003370AD">
      <w:pPr>
        <w:pStyle w:val="a8"/>
        <w:spacing w:line="440" w:lineRule="exact"/>
        <w:rPr>
          <w:rFonts w:ascii="Times New Roman" w:hAnsi="Times New Roman"/>
        </w:rPr>
      </w:pPr>
      <w:bookmarkStart w:id="17" w:name="_Toc9242202"/>
      <w:bookmarkStart w:id="18" w:name="_Toc449476679"/>
      <w:r w:rsidRPr="00F33832">
        <w:rPr>
          <w:rFonts w:ascii="Times New Roman" w:hAnsi="Times New Roman"/>
        </w:rPr>
        <w:lastRenderedPageBreak/>
        <w:t xml:space="preserve">4 </w:t>
      </w:r>
      <w:r w:rsidR="005144B2" w:rsidRPr="00F33832">
        <w:rPr>
          <w:rFonts w:ascii="Times New Roman" w:hAnsi="Times New Roman"/>
        </w:rPr>
        <w:t xml:space="preserve"> </w:t>
      </w:r>
      <w:r w:rsidRPr="00F33832">
        <w:rPr>
          <w:rFonts w:ascii="Times New Roman" w:hAnsi="Times New Roman" w:hint="eastAsia"/>
        </w:rPr>
        <w:t>材料与分类</w:t>
      </w:r>
      <w:bookmarkEnd w:id="17"/>
    </w:p>
    <w:p w:rsidR="000E7E26" w:rsidRPr="00F33832" w:rsidRDefault="000E7E26" w:rsidP="002254D3">
      <w:pPr>
        <w:pStyle w:val="2"/>
        <w:spacing w:before="120" w:after="120" w:line="440" w:lineRule="exact"/>
        <w:jc w:val="center"/>
        <w:rPr>
          <w:rFonts w:ascii="黑体"/>
          <w:sz w:val="21"/>
        </w:rPr>
      </w:pPr>
      <w:bookmarkStart w:id="19" w:name="_Toc9242203"/>
      <w:r w:rsidRPr="00F33832">
        <w:rPr>
          <w:rFonts w:ascii="Times New Roman" w:hAnsi="Times New Roman"/>
          <w:sz w:val="21"/>
        </w:rPr>
        <w:t>4.1</w:t>
      </w:r>
      <w:r w:rsidRPr="00F33832">
        <w:rPr>
          <w:sz w:val="21"/>
        </w:rPr>
        <w:t xml:space="preserve">  </w:t>
      </w:r>
      <w:r w:rsidRPr="00F33832">
        <w:rPr>
          <w:rFonts w:ascii="黑体" w:hint="eastAsia"/>
          <w:sz w:val="21"/>
        </w:rPr>
        <w:t>材料</w:t>
      </w:r>
      <w:bookmarkEnd w:id="19"/>
    </w:p>
    <w:p w:rsidR="00A11C30" w:rsidRPr="00F33832" w:rsidRDefault="00A11C30">
      <w:pPr>
        <w:spacing w:line="440" w:lineRule="exact"/>
        <w:rPr>
          <w:rFonts w:asciiTheme="minorEastAsia" w:eastAsiaTheme="minorEastAsia" w:hAnsiTheme="minorEastAsia"/>
        </w:rPr>
      </w:pPr>
      <w:r w:rsidRPr="00015B5D">
        <w:rPr>
          <w:b/>
          <w:spacing w:val="20"/>
          <w:szCs w:val="20"/>
        </w:rPr>
        <w:t>4.1.1</w:t>
      </w:r>
      <w:r w:rsidRPr="00F33832">
        <w:rPr>
          <w:rFonts w:asciiTheme="minorEastAsia" w:eastAsiaTheme="minorEastAsia" w:hAnsiTheme="minorEastAsia" w:hint="eastAsia"/>
        </w:rPr>
        <w:t>预应力钢筋力学性能应符合表4.1.1-1的规定，基本尺寸应符合表4.1.1-2的规定；预应力钢筋张拉控制应力</w:t>
      </w:r>
      <w:r w:rsidRPr="00F33832">
        <w:rPr>
          <w:rFonts w:asciiTheme="minorEastAsia" w:eastAsiaTheme="minorEastAsia" w:hAnsiTheme="minorEastAsia" w:hint="eastAsia"/>
          <w:i/>
        </w:rPr>
        <w:t>σ</w:t>
      </w:r>
      <w:r w:rsidRPr="00F33832">
        <w:rPr>
          <w:rFonts w:asciiTheme="minorEastAsia" w:eastAsiaTheme="minorEastAsia" w:hAnsiTheme="minorEastAsia"/>
          <w:vertAlign w:val="subscript"/>
        </w:rPr>
        <w:t>con</w:t>
      </w:r>
      <w:r w:rsidRPr="00F33832">
        <w:rPr>
          <w:rFonts w:asciiTheme="minorEastAsia" w:eastAsiaTheme="minorEastAsia" w:hAnsiTheme="minorEastAsia" w:hint="eastAsia"/>
        </w:rPr>
        <w:t>应取钢筋抗拉强度标准值的0.7倍，钢筋的张拉应力及每根钢筋的张拉力应符合表4.1.1-3的规定。</w:t>
      </w:r>
    </w:p>
    <w:p w:rsidR="00A11C30" w:rsidRPr="00F33832" w:rsidRDefault="00A11C30" w:rsidP="002254D3">
      <w:pPr>
        <w:spacing w:line="440" w:lineRule="exact"/>
        <w:jc w:val="center"/>
        <w:rPr>
          <w:rFonts w:ascii="黑体" w:eastAsia="黑体" w:hAnsiTheme="minorEastAsia"/>
          <w:sz w:val="18"/>
        </w:rPr>
      </w:pPr>
      <w:r w:rsidRPr="00F33832">
        <w:rPr>
          <w:rFonts w:ascii="黑体" w:eastAsia="黑体" w:hAnsiTheme="minorEastAsia" w:hint="eastAsia"/>
          <w:sz w:val="18"/>
        </w:rPr>
        <w:t>表</w:t>
      </w:r>
      <w:r w:rsidRPr="00F33832">
        <w:rPr>
          <w:rFonts w:ascii="黑体" w:eastAsia="黑体" w:hAnsiTheme="minorEastAsia"/>
          <w:sz w:val="18"/>
        </w:rPr>
        <w:t xml:space="preserve">4.1.1-1  </w:t>
      </w:r>
      <w:r w:rsidRPr="00F33832">
        <w:rPr>
          <w:rFonts w:ascii="黑体" w:eastAsia="黑体" w:hAnsiTheme="minorEastAsia" w:hint="eastAsia"/>
          <w:sz w:val="18"/>
        </w:rPr>
        <w:t>预应力钢筋的力学性能</w:t>
      </w:r>
    </w:p>
    <w:tbl>
      <w:tblPr>
        <w:tblStyle w:val="afffd"/>
        <w:tblW w:w="0" w:type="auto"/>
        <w:tblInd w:w="817" w:type="dxa"/>
        <w:tblBorders>
          <w:top w:val="single" w:sz="12" w:space="0" w:color="auto"/>
          <w:left w:val="single" w:sz="12" w:space="0" w:color="auto"/>
          <w:bottom w:val="single" w:sz="12" w:space="0" w:color="auto"/>
          <w:right w:val="single" w:sz="12" w:space="0" w:color="auto"/>
        </w:tblBorders>
        <w:tblLook w:val="04A0"/>
      </w:tblPr>
      <w:tblGrid>
        <w:gridCol w:w="1370"/>
        <w:gridCol w:w="1370"/>
        <w:gridCol w:w="1371"/>
        <w:gridCol w:w="1370"/>
        <w:gridCol w:w="1370"/>
        <w:gridCol w:w="1371"/>
      </w:tblGrid>
      <w:tr w:rsidR="00A11C30" w:rsidRPr="00F33832" w:rsidTr="002254D3">
        <w:trPr>
          <w:trHeight w:val="227"/>
        </w:trPr>
        <w:tc>
          <w:tcPr>
            <w:tcW w:w="1370" w:type="dxa"/>
            <w:vAlign w:val="center"/>
          </w:tcPr>
          <w:p w:rsidR="00DB1C98"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抗拉强度</w:t>
            </w:r>
          </w:p>
          <w:p w:rsidR="00DB1C98"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标准值</w:t>
            </w:r>
          </w:p>
          <w:p w:rsidR="00A11C30"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（MPa）</w:t>
            </w:r>
          </w:p>
        </w:tc>
        <w:tc>
          <w:tcPr>
            <w:tcW w:w="1370" w:type="dxa"/>
            <w:vAlign w:val="center"/>
          </w:tcPr>
          <w:p w:rsidR="00DB1C98"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规定非比例</w:t>
            </w:r>
          </w:p>
          <w:p w:rsidR="00DB1C98"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延伸强度</w:t>
            </w:r>
          </w:p>
          <w:p w:rsidR="00A11C30"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（MPa）</w:t>
            </w:r>
          </w:p>
        </w:tc>
        <w:tc>
          <w:tcPr>
            <w:tcW w:w="1371" w:type="dxa"/>
            <w:vAlign w:val="center"/>
          </w:tcPr>
          <w:p w:rsidR="00DB1C98"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弹性模量</w:t>
            </w:r>
          </w:p>
          <w:p w:rsidR="00A11C30" w:rsidRPr="00F33832" w:rsidRDefault="00A11C30"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（N/mm</w:t>
            </w:r>
            <w:r w:rsidRPr="00F33832">
              <w:rPr>
                <w:rFonts w:asciiTheme="minorEastAsia" w:eastAsiaTheme="minorEastAsia" w:hAnsiTheme="minorEastAsia"/>
                <w:sz w:val="16"/>
                <w:vertAlign w:val="superscript"/>
              </w:rPr>
              <w:t>2</w:t>
            </w:r>
            <w:r w:rsidRPr="00F33832">
              <w:rPr>
                <w:rFonts w:asciiTheme="minorEastAsia" w:eastAsiaTheme="minorEastAsia" w:hAnsiTheme="minorEastAsia" w:hint="eastAsia"/>
                <w:sz w:val="16"/>
              </w:rPr>
              <w:t>）</w:t>
            </w:r>
          </w:p>
        </w:tc>
        <w:tc>
          <w:tcPr>
            <w:tcW w:w="1370" w:type="dxa"/>
            <w:vAlign w:val="center"/>
          </w:tcPr>
          <w:p w:rsidR="00DB1C98"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1000h最大</w:t>
            </w:r>
          </w:p>
          <w:p w:rsidR="00D05793"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松弛值</w:t>
            </w:r>
          </w:p>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p>
        </w:tc>
        <w:tc>
          <w:tcPr>
            <w:tcW w:w="1370" w:type="dxa"/>
            <w:vAlign w:val="center"/>
          </w:tcPr>
          <w:p w:rsidR="00DB1C98"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最大总</w:t>
            </w:r>
          </w:p>
          <w:p w:rsidR="00D05793"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伸长率</w:t>
            </w:r>
          </w:p>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w:t>
            </w:r>
            <w:r w:rsidRPr="00F33832">
              <w:rPr>
                <w:rFonts w:asciiTheme="minorEastAsia" w:eastAsiaTheme="minorEastAsia" w:hAnsiTheme="minorEastAsia" w:hint="eastAsia"/>
                <w:sz w:val="16"/>
              </w:rPr>
              <w:t>）</w:t>
            </w:r>
          </w:p>
        </w:tc>
        <w:tc>
          <w:tcPr>
            <w:tcW w:w="1371"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断后伸长率（%）</w:t>
            </w:r>
          </w:p>
        </w:tc>
      </w:tr>
      <w:tr w:rsidR="00A11C30" w:rsidRPr="00F33832" w:rsidTr="0024308E">
        <w:trPr>
          <w:trHeight w:val="397"/>
        </w:trPr>
        <w:tc>
          <w:tcPr>
            <w:tcW w:w="1370"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≥1420</w:t>
            </w:r>
          </w:p>
        </w:tc>
        <w:tc>
          <w:tcPr>
            <w:tcW w:w="1370"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≥1280</w:t>
            </w:r>
          </w:p>
        </w:tc>
        <w:tc>
          <w:tcPr>
            <w:tcW w:w="1371" w:type="dxa"/>
            <w:vAlign w:val="center"/>
          </w:tcPr>
          <w:p w:rsidR="00A11C30" w:rsidRPr="00F33832" w:rsidRDefault="00764668" w:rsidP="002254D3">
            <w:pPr>
              <w:jc w:val="center"/>
              <w:rPr>
                <w:rFonts w:asciiTheme="minorEastAsia" w:eastAsiaTheme="minorEastAsia" w:hAnsiTheme="minorEastAsia"/>
                <w:sz w:val="16"/>
                <w:vertAlign w:val="superscript"/>
              </w:rPr>
            </w:pPr>
            <w:r w:rsidRPr="00F33832">
              <w:rPr>
                <w:rFonts w:asciiTheme="minorEastAsia" w:eastAsiaTheme="minorEastAsia" w:hAnsiTheme="minorEastAsia"/>
                <w:sz w:val="16"/>
              </w:rPr>
              <w:t>2.0×10</w:t>
            </w:r>
            <w:r w:rsidRPr="00F33832">
              <w:rPr>
                <w:rFonts w:asciiTheme="minorEastAsia" w:eastAsiaTheme="minorEastAsia" w:hAnsiTheme="minorEastAsia"/>
                <w:sz w:val="22"/>
                <w:vertAlign w:val="superscript"/>
              </w:rPr>
              <w:t>5</w:t>
            </w:r>
          </w:p>
        </w:tc>
        <w:tc>
          <w:tcPr>
            <w:tcW w:w="1370"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sz w:val="16"/>
              </w:rPr>
              <w:t>2.0</w:t>
            </w:r>
          </w:p>
        </w:tc>
        <w:tc>
          <w:tcPr>
            <w:tcW w:w="1370"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sz w:val="16"/>
              </w:rPr>
              <w:t>3.5</w:t>
            </w:r>
          </w:p>
        </w:tc>
        <w:tc>
          <w:tcPr>
            <w:tcW w:w="1371" w:type="dxa"/>
            <w:vAlign w:val="center"/>
          </w:tcPr>
          <w:p w:rsidR="00A11C30" w:rsidRPr="00F33832" w:rsidRDefault="00764668" w:rsidP="002254D3">
            <w:pPr>
              <w:jc w:val="center"/>
              <w:rPr>
                <w:rFonts w:asciiTheme="minorEastAsia" w:eastAsiaTheme="minorEastAsia" w:hAnsiTheme="minorEastAsia"/>
                <w:sz w:val="16"/>
              </w:rPr>
            </w:pPr>
            <w:r w:rsidRPr="00F33832">
              <w:rPr>
                <w:rFonts w:asciiTheme="minorEastAsia" w:eastAsiaTheme="minorEastAsia" w:hAnsiTheme="minorEastAsia" w:hint="eastAsia"/>
                <w:sz w:val="16"/>
              </w:rPr>
              <w:t>≥7.0</w:t>
            </w:r>
          </w:p>
        </w:tc>
      </w:tr>
    </w:tbl>
    <w:p w:rsidR="00DB1C98" w:rsidRPr="00F33832" w:rsidRDefault="00DB1C98" w:rsidP="00DB1C98">
      <w:pPr>
        <w:spacing w:line="440" w:lineRule="exact"/>
        <w:jc w:val="center"/>
        <w:rPr>
          <w:rFonts w:ascii="黑体" w:eastAsia="黑体" w:hAnsiTheme="minorEastAsia"/>
          <w:sz w:val="18"/>
        </w:rPr>
      </w:pPr>
      <w:r w:rsidRPr="00F33832">
        <w:rPr>
          <w:rFonts w:ascii="黑体" w:eastAsia="黑体" w:hAnsiTheme="minorEastAsia" w:hint="eastAsia"/>
          <w:sz w:val="18"/>
        </w:rPr>
        <w:t>表</w:t>
      </w:r>
      <w:r w:rsidRPr="00F33832">
        <w:rPr>
          <w:rFonts w:ascii="黑体" w:eastAsia="黑体" w:hAnsiTheme="minorEastAsia"/>
          <w:sz w:val="18"/>
        </w:rPr>
        <w:t xml:space="preserve">4.1.1-2  </w:t>
      </w:r>
      <w:r w:rsidRPr="00F33832">
        <w:rPr>
          <w:rFonts w:ascii="黑体" w:eastAsia="黑体" w:hAnsiTheme="minorEastAsia" w:hint="eastAsia"/>
          <w:sz w:val="18"/>
        </w:rPr>
        <w:t>预应力钢筋的基本尺寸</w:t>
      </w:r>
    </w:p>
    <w:tbl>
      <w:tblPr>
        <w:tblStyle w:val="afffd"/>
        <w:tblpPr w:leftFromText="180" w:rightFromText="180" w:vertAnchor="text" w:tblpY="1"/>
        <w:tblOverlap w:val="never"/>
        <w:tblW w:w="0" w:type="auto"/>
        <w:tblInd w:w="817" w:type="dxa"/>
        <w:tblBorders>
          <w:top w:val="single" w:sz="12" w:space="0" w:color="auto"/>
          <w:left w:val="single" w:sz="12" w:space="0" w:color="auto"/>
          <w:bottom w:val="single" w:sz="12" w:space="0" w:color="auto"/>
          <w:right w:val="single" w:sz="12" w:space="0" w:color="auto"/>
        </w:tblBorders>
        <w:tblLook w:val="04A0"/>
      </w:tblPr>
      <w:tblGrid>
        <w:gridCol w:w="992"/>
        <w:gridCol w:w="1607"/>
        <w:gridCol w:w="1441"/>
        <w:gridCol w:w="1441"/>
        <w:gridCol w:w="1441"/>
        <w:gridCol w:w="1300"/>
      </w:tblGrid>
      <w:tr w:rsidR="00D05793" w:rsidRPr="00F33832" w:rsidTr="002254D3">
        <w:trPr>
          <w:trHeight w:val="227"/>
        </w:trPr>
        <w:tc>
          <w:tcPr>
            <w:tcW w:w="992"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公称直径</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mm）</w:t>
            </w:r>
          </w:p>
        </w:tc>
        <w:tc>
          <w:tcPr>
            <w:tcW w:w="1607"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基本直径及</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允许偏差</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mm）</w:t>
            </w:r>
          </w:p>
        </w:tc>
        <w:tc>
          <w:tcPr>
            <w:tcW w:w="1441"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公称</w:t>
            </w:r>
            <w:proofErr w:type="gramStart"/>
            <w:r w:rsidRPr="00F33832">
              <w:rPr>
                <w:rFonts w:asciiTheme="minorEastAsia" w:eastAsiaTheme="minorEastAsia" w:hAnsiTheme="minorEastAsia" w:hint="eastAsia"/>
                <w:sz w:val="16"/>
              </w:rPr>
              <w:t>截</w:t>
            </w:r>
            <w:proofErr w:type="gramEnd"/>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面面积</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mm</w:t>
            </w:r>
            <w:r w:rsidRPr="00F33832">
              <w:rPr>
                <w:rFonts w:asciiTheme="minorEastAsia" w:eastAsiaTheme="minorEastAsia" w:hAnsiTheme="minorEastAsia"/>
                <w:sz w:val="16"/>
                <w:vertAlign w:val="superscript"/>
              </w:rPr>
              <w:t>2</w:t>
            </w:r>
            <w:r w:rsidRPr="00F33832">
              <w:rPr>
                <w:rFonts w:asciiTheme="minorEastAsia" w:eastAsiaTheme="minorEastAsia" w:hAnsiTheme="minorEastAsia" w:hint="eastAsia"/>
                <w:sz w:val="16"/>
              </w:rPr>
              <w:t>）</w:t>
            </w:r>
          </w:p>
        </w:tc>
        <w:tc>
          <w:tcPr>
            <w:tcW w:w="1441"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最小</w:t>
            </w:r>
            <w:proofErr w:type="gramStart"/>
            <w:r w:rsidRPr="00F33832">
              <w:rPr>
                <w:rFonts w:asciiTheme="minorEastAsia" w:eastAsiaTheme="minorEastAsia" w:hAnsiTheme="minorEastAsia" w:hint="eastAsia"/>
                <w:sz w:val="16"/>
              </w:rPr>
              <w:t>截</w:t>
            </w:r>
            <w:proofErr w:type="gramEnd"/>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面面积</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mm</w:t>
            </w:r>
            <w:r w:rsidRPr="00F33832">
              <w:rPr>
                <w:rFonts w:asciiTheme="minorEastAsia" w:eastAsiaTheme="minorEastAsia" w:hAnsiTheme="minorEastAsia"/>
                <w:sz w:val="16"/>
                <w:vertAlign w:val="superscript"/>
              </w:rPr>
              <w:t>2</w:t>
            </w:r>
            <w:r w:rsidRPr="00F33832">
              <w:rPr>
                <w:rFonts w:asciiTheme="minorEastAsia" w:eastAsiaTheme="minorEastAsia" w:hAnsiTheme="minorEastAsia" w:hint="eastAsia"/>
                <w:sz w:val="16"/>
              </w:rPr>
              <w:t>）</w:t>
            </w:r>
          </w:p>
        </w:tc>
        <w:tc>
          <w:tcPr>
            <w:tcW w:w="1441"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参考重量</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kg/m）</w:t>
            </w:r>
          </w:p>
        </w:tc>
        <w:tc>
          <w:tcPr>
            <w:tcW w:w="1300" w:type="dxa"/>
            <w:vAlign w:val="center"/>
          </w:tcPr>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允许最</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小重量</w:t>
            </w:r>
          </w:p>
          <w:p w:rsidR="00DB1C98" w:rsidRPr="00F33832" w:rsidRDefault="00DB1C98">
            <w:pPr>
              <w:jc w:val="center"/>
              <w:rPr>
                <w:rFonts w:asciiTheme="minorEastAsia" w:eastAsiaTheme="minorEastAsia" w:hAnsiTheme="minorEastAsia"/>
                <w:sz w:val="16"/>
              </w:rPr>
            </w:pP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kg/m）</w:t>
            </w:r>
          </w:p>
        </w:tc>
      </w:tr>
      <w:tr w:rsidR="00D05793" w:rsidRPr="00F33832" w:rsidTr="002254D3">
        <w:trPr>
          <w:trHeight w:val="227"/>
        </w:trPr>
        <w:tc>
          <w:tcPr>
            <w:tcW w:w="992" w:type="dxa"/>
            <w:vAlign w:val="center"/>
          </w:tcPr>
          <w:p w:rsidR="00DB1C98" w:rsidRPr="00F33832" w:rsidRDefault="00D05793">
            <w:pPr>
              <w:jc w:val="center"/>
              <w:rPr>
                <w:rFonts w:asciiTheme="minorEastAsia" w:eastAsiaTheme="minorEastAsia" w:hAnsiTheme="minorEastAsia"/>
                <w:sz w:val="16"/>
              </w:rPr>
            </w:pPr>
            <w:r w:rsidRPr="00F33832">
              <w:rPr>
                <w:rFonts w:asciiTheme="minorEastAsia" w:eastAsiaTheme="minorEastAsia" w:hAnsiTheme="minorEastAsia"/>
                <w:sz w:val="16"/>
              </w:rPr>
              <w:t>7.1</w:t>
            </w:r>
          </w:p>
        </w:tc>
        <w:tc>
          <w:tcPr>
            <w:tcW w:w="1607" w:type="dxa"/>
            <w:vAlign w:val="center"/>
          </w:tcPr>
          <w:p w:rsidR="00DB1C98" w:rsidRPr="00F33832" w:rsidRDefault="00D05793" w:rsidP="002254D3">
            <w:pPr>
              <w:jc w:val="center"/>
              <w:rPr>
                <w:rFonts w:asciiTheme="minorEastAsia" w:eastAsiaTheme="minorEastAsia" w:hAnsiTheme="minorEastAsia"/>
                <w:sz w:val="16"/>
              </w:rPr>
            </w:pPr>
            <w:r w:rsidRPr="00F33832">
              <w:rPr>
                <w:rFonts w:asciiTheme="minorEastAsia" w:eastAsiaTheme="minorEastAsia" w:hAnsiTheme="minorEastAsia"/>
                <w:sz w:val="16"/>
              </w:rPr>
              <w:t>7.25±0.15</w:t>
            </w:r>
          </w:p>
        </w:tc>
        <w:tc>
          <w:tcPr>
            <w:tcW w:w="1441" w:type="dxa"/>
            <w:vAlign w:val="center"/>
          </w:tcPr>
          <w:p w:rsidR="00DB1C98" w:rsidRPr="00F33832" w:rsidRDefault="00D05793" w:rsidP="002254D3">
            <w:pPr>
              <w:jc w:val="center"/>
              <w:rPr>
                <w:rFonts w:asciiTheme="minorEastAsia" w:eastAsiaTheme="minorEastAsia" w:hAnsiTheme="minorEastAsia"/>
                <w:sz w:val="16"/>
              </w:rPr>
            </w:pPr>
            <w:r w:rsidRPr="00F33832">
              <w:rPr>
                <w:rFonts w:asciiTheme="minorEastAsia" w:eastAsiaTheme="minorEastAsia" w:hAnsiTheme="minorEastAsia"/>
                <w:sz w:val="16"/>
              </w:rPr>
              <w:t>40.0</w:t>
            </w:r>
          </w:p>
        </w:tc>
        <w:tc>
          <w:tcPr>
            <w:tcW w:w="1441" w:type="dxa"/>
            <w:vAlign w:val="center"/>
          </w:tcPr>
          <w:p w:rsidR="00DB1C98" w:rsidRPr="00F33832" w:rsidRDefault="00D05793" w:rsidP="002254D3">
            <w:pPr>
              <w:jc w:val="center"/>
              <w:rPr>
                <w:rFonts w:asciiTheme="minorEastAsia" w:eastAsiaTheme="minorEastAsia" w:hAnsiTheme="minorEastAsia"/>
                <w:sz w:val="16"/>
              </w:rPr>
            </w:pPr>
            <w:r w:rsidRPr="00F33832">
              <w:rPr>
                <w:rFonts w:asciiTheme="minorEastAsia" w:eastAsiaTheme="minorEastAsia" w:hAnsiTheme="minorEastAsia"/>
                <w:sz w:val="16"/>
              </w:rPr>
              <w:t>39.0</w:t>
            </w:r>
          </w:p>
        </w:tc>
        <w:tc>
          <w:tcPr>
            <w:tcW w:w="1441" w:type="dxa"/>
            <w:vAlign w:val="center"/>
          </w:tcPr>
          <w:p w:rsidR="00DB1C98" w:rsidRPr="00F33832" w:rsidRDefault="00D05793" w:rsidP="002254D3">
            <w:pPr>
              <w:jc w:val="center"/>
              <w:rPr>
                <w:rFonts w:asciiTheme="minorEastAsia" w:eastAsiaTheme="minorEastAsia" w:hAnsiTheme="minorEastAsia"/>
                <w:sz w:val="16"/>
              </w:rPr>
            </w:pPr>
            <w:r w:rsidRPr="00F33832">
              <w:rPr>
                <w:rFonts w:asciiTheme="minorEastAsia" w:eastAsiaTheme="minorEastAsia" w:hAnsiTheme="minorEastAsia"/>
                <w:sz w:val="16"/>
              </w:rPr>
              <w:t>0.314</w:t>
            </w:r>
          </w:p>
        </w:tc>
        <w:tc>
          <w:tcPr>
            <w:tcW w:w="1300" w:type="dxa"/>
            <w:vAlign w:val="center"/>
          </w:tcPr>
          <w:p w:rsidR="00DB1C98" w:rsidRPr="00F33832" w:rsidRDefault="00D05793" w:rsidP="002254D3">
            <w:pPr>
              <w:jc w:val="center"/>
              <w:rPr>
                <w:rFonts w:asciiTheme="minorEastAsia" w:eastAsiaTheme="minorEastAsia" w:hAnsiTheme="minorEastAsia"/>
                <w:sz w:val="16"/>
              </w:rPr>
            </w:pPr>
            <w:r w:rsidRPr="00F33832">
              <w:rPr>
                <w:rFonts w:asciiTheme="minorEastAsia" w:eastAsiaTheme="minorEastAsia" w:hAnsiTheme="minorEastAsia"/>
                <w:sz w:val="16"/>
              </w:rPr>
              <w:t>0.304</w:t>
            </w:r>
          </w:p>
        </w:tc>
      </w:tr>
      <w:tr w:rsidR="00D05793" w:rsidRPr="00F33832" w:rsidTr="002254D3">
        <w:trPr>
          <w:trHeight w:val="227"/>
        </w:trPr>
        <w:tc>
          <w:tcPr>
            <w:tcW w:w="992" w:type="dxa"/>
            <w:vAlign w:val="center"/>
          </w:tcPr>
          <w:p w:rsidR="00D05793" w:rsidRPr="00F33832" w:rsidRDefault="00456CFD">
            <w:pPr>
              <w:jc w:val="center"/>
              <w:rPr>
                <w:rFonts w:asciiTheme="minorEastAsia" w:eastAsiaTheme="minorEastAsia" w:hAnsiTheme="minorEastAsia"/>
                <w:sz w:val="16"/>
              </w:rPr>
            </w:pPr>
            <w:r w:rsidRPr="00F33832">
              <w:rPr>
                <w:rFonts w:asciiTheme="minorEastAsia" w:eastAsiaTheme="minorEastAsia" w:hAnsiTheme="minorEastAsia"/>
                <w:sz w:val="16"/>
              </w:rPr>
              <w:t>9.0</w:t>
            </w:r>
          </w:p>
        </w:tc>
        <w:tc>
          <w:tcPr>
            <w:tcW w:w="1607" w:type="dxa"/>
            <w:vAlign w:val="center"/>
          </w:tcPr>
          <w:p w:rsidR="00D05793" w:rsidRPr="00F33832" w:rsidRDefault="00456CFD" w:rsidP="002254D3">
            <w:pPr>
              <w:jc w:val="center"/>
              <w:rPr>
                <w:rFonts w:asciiTheme="minorEastAsia" w:eastAsiaTheme="minorEastAsia" w:hAnsiTheme="minorEastAsia"/>
                <w:sz w:val="16"/>
              </w:rPr>
            </w:pPr>
            <w:r w:rsidRPr="00F33832">
              <w:rPr>
                <w:rFonts w:asciiTheme="minorEastAsia" w:eastAsiaTheme="minorEastAsia" w:hAnsiTheme="minorEastAsia"/>
                <w:sz w:val="16"/>
              </w:rPr>
              <w:t>9.15</w:t>
            </w:r>
            <w:r w:rsidR="00D05793" w:rsidRPr="00F33832">
              <w:rPr>
                <w:rFonts w:asciiTheme="minorEastAsia" w:eastAsiaTheme="minorEastAsia" w:hAnsiTheme="minorEastAsia" w:hint="eastAsia"/>
                <w:sz w:val="16"/>
              </w:rPr>
              <w:t>±</w:t>
            </w:r>
            <w:r w:rsidR="00D05793" w:rsidRPr="00F33832">
              <w:rPr>
                <w:rFonts w:asciiTheme="minorEastAsia" w:eastAsiaTheme="minorEastAsia" w:hAnsiTheme="minorEastAsia"/>
                <w:sz w:val="16"/>
              </w:rPr>
              <w:t>0.</w:t>
            </w:r>
            <w:r w:rsidRPr="00F33832">
              <w:rPr>
                <w:rFonts w:asciiTheme="minorEastAsia" w:eastAsiaTheme="minorEastAsia" w:hAnsiTheme="minorEastAsia"/>
                <w:sz w:val="16"/>
              </w:rPr>
              <w:t>20</w:t>
            </w:r>
          </w:p>
        </w:tc>
        <w:tc>
          <w:tcPr>
            <w:tcW w:w="1441" w:type="dxa"/>
            <w:vAlign w:val="center"/>
          </w:tcPr>
          <w:p w:rsidR="00D05793" w:rsidRPr="00F33832" w:rsidRDefault="00456CFD" w:rsidP="002254D3">
            <w:pPr>
              <w:jc w:val="center"/>
              <w:rPr>
                <w:rFonts w:asciiTheme="minorEastAsia" w:eastAsiaTheme="minorEastAsia" w:hAnsiTheme="minorEastAsia"/>
                <w:sz w:val="16"/>
              </w:rPr>
            </w:pPr>
            <w:r w:rsidRPr="00F33832">
              <w:rPr>
                <w:rFonts w:asciiTheme="minorEastAsia" w:eastAsiaTheme="minorEastAsia" w:hAnsiTheme="minorEastAsia"/>
                <w:sz w:val="16"/>
              </w:rPr>
              <w:t>64.0</w:t>
            </w:r>
          </w:p>
        </w:tc>
        <w:tc>
          <w:tcPr>
            <w:tcW w:w="1441" w:type="dxa"/>
            <w:vAlign w:val="center"/>
          </w:tcPr>
          <w:p w:rsidR="00D05793" w:rsidRPr="00F33832" w:rsidRDefault="00456CFD" w:rsidP="002254D3">
            <w:pPr>
              <w:jc w:val="center"/>
              <w:rPr>
                <w:rFonts w:asciiTheme="minorEastAsia" w:eastAsiaTheme="minorEastAsia" w:hAnsiTheme="minorEastAsia"/>
                <w:sz w:val="16"/>
              </w:rPr>
            </w:pPr>
            <w:r w:rsidRPr="00F33832">
              <w:rPr>
                <w:rFonts w:asciiTheme="minorEastAsia" w:eastAsiaTheme="minorEastAsia" w:hAnsiTheme="minorEastAsia"/>
                <w:sz w:val="16"/>
              </w:rPr>
              <w:t>62.4</w:t>
            </w:r>
          </w:p>
        </w:tc>
        <w:tc>
          <w:tcPr>
            <w:tcW w:w="1441" w:type="dxa"/>
            <w:vAlign w:val="center"/>
          </w:tcPr>
          <w:p w:rsidR="00D05793" w:rsidRPr="00F33832" w:rsidRDefault="00456CFD" w:rsidP="002254D3">
            <w:pPr>
              <w:jc w:val="center"/>
              <w:rPr>
                <w:rFonts w:asciiTheme="minorEastAsia" w:eastAsiaTheme="minorEastAsia" w:hAnsiTheme="minorEastAsia"/>
                <w:sz w:val="16"/>
              </w:rPr>
            </w:pPr>
            <w:r w:rsidRPr="00F33832">
              <w:rPr>
                <w:rFonts w:asciiTheme="minorEastAsia" w:eastAsiaTheme="minorEastAsia" w:hAnsiTheme="minorEastAsia"/>
                <w:sz w:val="16"/>
              </w:rPr>
              <w:t>0.502</w:t>
            </w:r>
          </w:p>
        </w:tc>
        <w:tc>
          <w:tcPr>
            <w:tcW w:w="1300" w:type="dxa"/>
            <w:vAlign w:val="center"/>
          </w:tcPr>
          <w:p w:rsidR="00D05793" w:rsidRPr="00F33832" w:rsidRDefault="00456CFD" w:rsidP="002254D3">
            <w:pPr>
              <w:jc w:val="center"/>
              <w:rPr>
                <w:rFonts w:asciiTheme="minorEastAsia" w:eastAsiaTheme="minorEastAsia" w:hAnsiTheme="minorEastAsia"/>
                <w:sz w:val="16"/>
              </w:rPr>
            </w:pPr>
            <w:r w:rsidRPr="00F33832">
              <w:rPr>
                <w:rFonts w:asciiTheme="minorEastAsia" w:eastAsiaTheme="minorEastAsia" w:hAnsiTheme="minorEastAsia"/>
                <w:sz w:val="16"/>
              </w:rPr>
              <w:t>0.490</w:t>
            </w:r>
          </w:p>
        </w:tc>
      </w:tr>
      <w:tr w:rsidR="0024308E" w:rsidRPr="00F33832" w:rsidTr="002254D3">
        <w:trPr>
          <w:trHeight w:val="227"/>
        </w:trPr>
        <w:tc>
          <w:tcPr>
            <w:tcW w:w="992"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10.7</w:t>
            </w:r>
          </w:p>
        </w:tc>
        <w:tc>
          <w:tcPr>
            <w:tcW w:w="1607"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11.10</w:t>
            </w: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0.20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90.0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87.5</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0.707</w:t>
            </w:r>
          </w:p>
        </w:tc>
        <w:tc>
          <w:tcPr>
            <w:tcW w:w="1300"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0.687</w:t>
            </w:r>
          </w:p>
        </w:tc>
      </w:tr>
      <w:tr w:rsidR="0024308E" w:rsidRPr="00F33832" w:rsidTr="002254D3">
        <w:trPr>
          <w:trHeight w:val="227"/>
        </w:trPr>
        <w:tc>
          <w:tcPr>
            <w:tcW w:w="992"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12.6</w:t>
            </w:r>
          </w:p>
        </w:tc>
        <w:tc>
          <w:tcPr>
            <w:tcW w:w="1607"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13.10</w:t>
            </w: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0.20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125.0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121.5</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0.981</w:t>
            </w:r>
          </w:p>
        </w:tc>
        <w:tc>
          <w:tcPr>
            <w:tcW w:w="1300"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0.954</w:t>
            </w:r>
          </w:p>
        </w:tc>
      </w:tr>
      <w:tr w:rsidR="0024308E" w:rsidRPr="00F33832" w:rsidTr="002254D3">
        <w:trPr>
          <w:trHeight w:val="227"/>
        </w:trPr>
        <w:tc>
          <w:tcPr>
            <w:tcW w:w="992"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14.0</w:t>
            </w:r>
          </w:p>
        </w:tc>
        <w:tc>
          <w:tcPr>
            <w:tcW w:w="1607"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14.15</w:t>
            </w: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0.20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154.0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149.0</w:t>
            </w:r>
          </w:p>
        </w:tc>
        <w:tc>
          <w:tcPr>
            <w:tcW w:w="1441"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1.209</w:t>
            </w:r>
          </w:p>
        </w:tc>
        <w:tc>
          <w:tcPr>
            <w:tcW w:w="1300"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1.162</w:t>
            </w:r>
          </w:p>
        </w:tc>
      </w:tr>
    </w:tbl>
    <w:p w:rsidR="004F1633" w:rsidRPr="00F33832" w:rsidRDefault="004F1633" w:rsidP="004F1633">
      <w:pPr>
        <w:spacing w:line="440" w:lineRule="exact"/>
        <w:jc w:val="center"/>
        <w:rPr>
          <w:rFonts w:ascii="黑体" w:eastAsia="黑体" w:hAnsiTheme="minorEastAsia"/>
          <w:sz w:val="18"/>
        </w:rPr>
      </w:pPr>
      <w:r w:rsidRPr="00F33832">
        <w:rPr>
          <w:rFonts w:ascii="黑体" w:eastAsia="黑体" w:hAnsiTheme="minorEastAsia" w:hint="eastAsia"/>
          <w:sz w:val="18"/>
        </w:rPr>
        <w:t>表</w:t>
      </w:r>
      <w:r w:rsidRPr="00F33832">
        <w:rPr>
          <w:rFonts w:ascii="黑体" w:eastAsia="黑体" w:hAnsiTheme="minorEastAsia"/>
          <w:sz w:val="18"/>
        </w:rPr>
        <w:t xml:space="preserve">4.1.1-3  </w:t>
      </w:r>
      <w:r w:rsidRPr="00F33832">
        <w:rPr>
          <w:rFonts w:ascii="黑体" w:eastAsia="黑体" w:hAnsiTheme="minorEastAsia" w:hint="eastAsia"/>
          <w:sz w:val="18"/>
        </w:rPr>
        <w:t>预应力钢筋的张拉应力及每根钢筋的张拉力值</w:t>
      </w:r>
    </w:p>
    <w:tbl>
      <w:tblPr>
        <w:tblStyle w:val="afffd"/>
        <w:tblpPr w:leftFromText="180" w:rightFromText="180" w:vertAnchor="text" w:tblpY="1"/>
        <w:tblOverlap w:val="never"/>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2410"/>
        <w:gridCol w:w="1162"/>
        <w:gridCol w:w="1162"/>
        <w:gridCol w:w="1163"/>
        <w:gridCol w:w="1162"/>
        <w:gridCol w:w="1163"/>
      </w:tblGrid>
      <w:tr w:rsidR="0010205F" w:rsidRPr="00F33832" w:rsidTr="002254D3">
        <w:trPr>
          <w:trHeight w:val="227"/>
        </w:trPr>
        <w:tc>
          <w:tcPr>
            <w:tcW w:w="2410"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钢筋直径（</w:t>
            </w:r>
            <w:r w:rsidRPr="00F33832">
              <w:rPr>
                <w:rFonts w:asciiTheme="minorEastAsia" w:eastAsiaTheme="minorEastAsia" w:hAnsiTheme="minorEastAsia"/>
                <w:sz w:val="16"/>
              </w:rPr>
              <w:t>mm）</w:t>
            </w:r>
          </w:p>
        </w:tc>
        <w:tc>
          <w:tcPr>
            <w:tcW w:w="1162"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sz w:val="16"/>
              </w:rPr>
              <w:t>7.1</w:t>
            </w:r>
          </w:p>
        </w:tc>
        <w:tc>
          <w:tcPr>
            <w:tcW w:w="1162"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sz w:val="16"/>
              </w:rPr>
              <w:t>9.0</w:t>
            </w:r>
          </w:p>
        </w:tc>
        <w:tc>
          <w:tcPr>
            <w:tcW w:w="1163"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sz w:val="16"/>
              </w:rPr>
              <w:t>10.7</w:t>
            </w:r>
          </w:p>
        </w:tc>
        <w:tc>
          <w:tcPr>
            <w:tcW w:w="1162"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sz w:val="16"/>
              </w:rPr>
              <w:t>12.6</w:t>
            </w:r>
          </w:p>
        </w:tc>
        <w:tc>
          <w:tcPr>
            <w:tcW w:w="1163"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sz w:val="16"/>
              </w:rPr>
              <w:t>14.0</w:t>
            </w:r>
          </w:p>
        </w:tc>
      </w:tr>
      <w:tr w:rsidR="0024308E" w:rsidRPr="00F33832" w:rsidTr="0024308E">
        <w:trPr>
          <w:trHeight w:val="227"/>
        </w:trPr>
        <w:tc>
          <w:tcPr>
            <w:tcW w:w="2410" w:type="dxa"/>
            <w:tcBorders>
              <w:bottom w:val="single" w:sz="4" w:space="0" w:color="auto"/>
            </w:tcBorders>
            <w:vAlign w:val="center"/>
          </w:tcPr>
          <w:p w:rsidR="0024308E" w:rsidRPr="00F33832" w:rsidRDefault="0024308E"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张拉控制应力σ</w:t>
            </w:r>
            <w:r w:rsidRPr="00F33832">
              <w:rPr>
                <w:rFonts w:asciiTheme="minorEastAsia" w:eastAsiaTheme="minorEastAsia" w:hAnsiTheme="minorEastAsia"/>
                <w:sz w:val="16"/>
                <w:vertAlign w:val="subscript"/>
              </w:rPr>
              <w:t>con</w:t>
            </w: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MPa）</w:t>
            </w:r>
          </w:p>
        </w:tc>
        <w:tc>
          <w:tcPr>
            <w:tcW w:w="5812" w:type="dxa"/>
            <w:gridSpan w:val="5"/>
            <w:tcBorders>
              <w:bottom w:val="single" w:sz="4" w:space="0" w:color="auto"/>
            </w:tcBorders>
            <w:vAlign w:val="center"/>
          </w:tcPr>
          <w:p w:rsidR="0024308E" w:rsidRPr="00F33832" w:rsidRDefault="0024308E" w:rsidP="00A71DD8">
            <w:pPr>
              <w:jc w:val="center"/>
              <w:rPr>
                <w:rFonts w:asciiTheme="minorEastAsia" w:eastAsiaTheme="minorEastAsia" w:hAnsiTheme="minorEastAsia"/>
                <w:sz w:val="16"/>
              </w:rPr>
            </w:pPr>
            <w:r w:rsidRPr="00F33832">
              <w:rPr>
                <w:rFonts w:asciiTheme="minorEastAsia" w:eastAsiaTheme="minorEastAsia" w:hAnsiTheme="minorEastAsia"/>
                <w:sz w:val="16"/>
              </w:rPr>
              <w:t>994</w:t>
            </w:r>
          </w:p>
        </w:tc>
      </w:tr>
      <w:tr w:rsidR="0024308E" w:rsidRPr="00F33832" w:rsidTr="0024308E">
        <w:trPr>
          <w:trHeight w:val="227"/>
        </w:trPr>
        <w:tc>
          <w:tcPr>
            <w:tcW w:w="2410"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hint="eastAsia"/>
                <w:sz w:val="16"/>
              </w:rPr>
              <w:t>每根钢筋的张拉力（</w:t>
            </w:r>
            <w:r w:rsidRPr="00F33832">
              <w:rPr>
                <w:rFonts w:asciiTheme="minorEastAsia" w:eastAsiaTheme="minorEastAsia" w:hAnsiTheme="minorEastAsia"/>
                <w:sz w:val="16"/>
              </w:rPr>
              <w:t>kN）</w:t>
            </w:r>
          </w:p>
        </w:tc>
        <w:tc>
          <w:tcPr>
            <w:tcW w:w="1162"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36.76</w:t>
            </w:r>
          </w:p>
        </w:tc>
        <w:tc>
          <w:tcPr>
            <w:tcW w:w="1162"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63.62</w:t>
            </w:r>
          </w:p>
        </w:tc>
        <w:tc>
          <w:tcPr>
            <w:tcW w:w="1163"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89.46</w:t>
            </w:r>
          </w:p>
        </w:tc>
        <w:tc>
          <w:tcPr>
            <w:tcW w:w="1162"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124.25</w:t>
            </w:r>
          </w:p>
        </w:tc>
        <w:tc>
          <w:tcPr>
            <w:tcW w:w="1163" w:type="dxa"/>
            <w:tcBorders>
              <w:top w:val="single" w:sz="4" w:space="0" w:color="auto"/>
              <w:bottom w:val="single" w:sz="12" w:space="0" w:color="auto"/>
            </w:tcBorders>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153.08</w:t>
            </w:r>
          </w:p>
        </w:tc>
      </w:tr>
    </w:tbl>
    <w:p w:rsidR="0010205F" w:rsidRPr="00F33832" w:rsidRDefault="0010205F" w:rsidP="002254D3">
      <w:pPr>
        <w:spacing w:line="440" w:lineRule="exact"/>
        <w:rPr>
          <w:rFonts w:asciiTheme="minorEastAsia" w:eastAsiaTheme="minorEastAsia" w:hAnsiTheme="minorEastAsia"/>
        </w:rPr>
      </w:pPr>
      <w:r w:rsidRPr="00015B5D">
        <w:rPr>
          <w:b/>
          <w:spacing w:val="20"/>
          <w:szCs w:val="20"/>
        </w:rPr>
        <w:t>4.1.2</w:t>
      </w:r>
      <w:r w:rsidRPr="00F33832">
        <w:rPr>
          <w:rFonts w:asciiTheme="minorEastAsia" w:eastAsiaTheme="minorEastAsia" w:hAnsiTheme="minorEastAsia" w:hint="eastAsia"/>
        </w:rPr>
        <w:t>非预应力钢筋的强度及力学性能应符合表</w:t>
      </w:r>
      <w:r w:rsidRPr="00F33832">
        <w:rPr>
          <w:rFonts w:asciiTheme="minorEastAsia" w:eastAsiaTheme="minorEastAsia" w:hAnsiTheme="minorEastAsia"/>
        </w:rPr>
        <w:t>4.1.2的规定。</w:t>
      </w:r>
    </w:p>
    <w:p w:rsidR="0010205F" w:rsidRPr="00F33832" w:rsidRDefault="0010205F" w:rsidP="0010205F">
      <w:pPr>
        <w:spacing w:line="440" w:lineRule="exact"/>
        <w:jc w:val="center"/>
        <w:rPr>
          <w:rFonts w:ascii="黑体" w:eastAsia="黑体" w:hAnsiTheme="minorEastAsia"/>
          <w:sz w:val="18"/>
        </w:rPr>
      </w:pPr>
      <w:r w:rsidRPr="00F33832">
        <w:rPr>
          <w:rFonts w:ascii="黑体" w:eastAsia="黑体" w:hAnsiTheme="minorEastAsia" w:hint="eastAsia"/>
          <w:sz w:val="18"/>
        </w:rPr>
        <w:t>表</w:t>
      </w:r>
      <w:r w:rsidRPr="00F33832">
        <w:rPr>
          <w:rFonts w:ascii="黑体" w:eastAsia="黑体" w:hAnsiTheme="minorEastAsia"/>
          <w:sz w:val="18"/>
        </w:rPr>
        <w:t xml:space="preserve">4.1.2  </w:t>
      </w:r>
      <w:r w:rsidRPr="00F33832">
        <w:rPr>
          <w:rFonts w:ascii="黑体" w:eastAsia="黑体" w:hAnsiTheme="minorEastAsia" w:hint="eastAsia"/>
          <w:sz w:val="18"/>
        </w:rPr>
        <w:t>非预应力钢筋强度指标及弹性模量</w:t>
      </w:r>
    </w:p>
    <w:tbl>
      <w:tblPr>
        <w:tblStyle w:val="afffd"/>
        <w:tblpPr w:leftFromText="180" w:rightFromText="180" w:vertAnchor="text" w:tblpY="1"/>
        <w:tblOverlap w:val="never"/>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1276"/>
        <w:gridCol w:w="2410"/>
        <w:gridCol w:w="2268"/>
        <w:gridCol w:w="2268"/>
      </w:tblGrid>
      <w:tr w:rsidR="0010205F" w:rsidRPr="00F33832" w:rsidTr="002254D3">
        <w:trPr>
          <w:trHeight w:val="227"/>
        </w:trPr>
        <w:tc>
          <w:tcPr>
            <w:tcW w:w="1276"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符号</w:t>
            </w:r>
          </w:p>
        </w:tc>
        <w:tc>
          <w:tcPr>
            <w:tcW w:w="2410" w:type="dxa"/>
            <w:vAlign w:val="center"/>
          </w:tcPr>
          <w:p w:rsidR="0010205F" w:rsidRPr="00F33832" w:rsidRDefault="0010205F"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抗拉强度设计值</w:t>
            </w:r>
            <w:r w:rsidRPr="00F33832">
              <w:rPr>
                <w:rFonts w:eastAsiaTheme="minorEastAsia"/>
                <w:i/>
                <w:sz w:val="16"/>
              </w:rPr>
              <w:t>f</w:t>
            </w:r>
            <w:r w:rsidR="00C30F79" w:rsidRPr="00F33832">
              <w:rPr>
                <w:rFonts w:eastAsiaTheme="minorEastAsia"/>
                <w:sz w:val="16"/>
                <w:vertAlign w:val="subscript"/>
              </w:rPr>
              <w:t>y</w:t>
            </w:r>
            <w:r w:rsidR="00C30F79" w:rsidRPr="00F33832">
              <w:rPr>
                <w:rFonts w:eastAsiaTheme="minorEastAsia" w:hint="eastAsia"/>
                <w:sz w:val="16"/>
              </w:rPr>
              <w:t>（</w:t>
            </w:r>
            <w:r w:rsidR="00C30F79" w:rsidRPr="00F33832">
              <w:rPr>
                <w:rFonts w:eastAsiaTheme="minorEastAsia"/>
                <w:sz w:val="16"/>
              </w:rPr>
              <w:t>MPa</w:t>
            </w:r>
            <w:r w:rsidR="00C30F79" w:rsidRPr="00F33832">
              <w:rPr>
                <w:rFonts w:eastAsiaTheme="minorEastAsia" w:hint="eastAsia"/>
                <w:sz w:val="16"/>
              </w:rPr>
              <w:t>）</w:t>
            </w:r>
          </w:p>
        </w:tc>
        <w:tc>
          <w:tcPr>
            <w:tcW w:w="2268" w:type="dxa"/>
            <w:vAlign w:val="center"/>
          </w:tcPr>
          <w:p w:rsidR="0010205F" w:rsidRPr="00F33832" w:rsidRDefault="00C30F79"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抗拉强度标准值</w:t>
            </w:r>
            <w:r w:rsidRPr="00F33832">
              <w:rPr>
                <w:rFonts w:eastAsiaTheme="minorEastAsia"/>
                <w:i/>
                <w:sz w:val="16"/>
              </w:rPr>
              <w:t>f</w:t>
            </w:r>
            <w:r w:rsidRPr="00F33832">
              <w:rPr>
                <w:rFonts w:eastAsiaTheme="minorEastAsia"/>
                <w:sz w:val="16"/>
                <w:vertAlign w:val="subscript"/>
              </w:rPr>
              <w:t>yk</w:t>
            </w:r>
            <w:r w:rsidRPr="00F33832">
              <w:rPr>
                <w:rFonts w:eastAsiaTheme="minorEastAsia" w:hint="eastAsia"/>
                <w:sz w:val="16"/>
              </w:rPr>
              <w:t>（</w:t>
            </w:r>
            <w:r w:rsidRPr="00F33832">
              <w:rPr>
                <w:rFonts w:eastAsiaTheme="minorEastAsia"/>
                <w:sz w:val="16"/>
              </w:rPr>
              <w:t>MPa</w:t>
            </w:r>
            <w:r w:rsidRPr="00F33832">
              <w:rPr>
                <w:rFonts w:eastAsiaTheme="minorEastAsia" w:hint="eastAsia"/>
                <w:sz w:val="16"/>
              </w:rPr>
              <w:t>）</w:t>
            </w:r>
          </w:p>
        </w:tc>
        <w:tc>
          <w:tcPr>
            <w:tcW w:w="2268" w:type="dxa"/>
            <w:vAlign w:val="center"/>
          </w:tcPr>
          <w:p w:rsidR="0010205F" w:rsidRPr="00F33832" w:rsidRDefault="00C30F79"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弹性模量</w:t>
            </w:r>
            <w:r w:rsidRPr="00F33832">
              <w:rPr>
                <w:rFonts w:eastAsiaTheme="minorEastAsia"/>
                <w:i/>
                <w:sz w:val="16"/>
              </w:rPr>
              <w:t>E</w:t>
            </w:r>
            <w:r w:rsidRPr="00F33832">
              <w:rPr>
                <w:rFonts w:eastAsiaTheme="minorEastAsia"/>
                <w:sz w:val="16"/>
                <w:vertAlign w:val="subscript"/>
              </w:rPr>
              <w:t>s</w:t>
            </w:r>
            <w:r w:rsidRPr="00F33832">
              <w:rPr>
                <w:rFonts w:eastAsiaTheme="minorEastAsia" w:hint="eastAsia"/>
                <w:sz w:val="16"/>
              </w:rPr>
              <w:t>（</w:t>
            </w:r>
            <w:r w:rsidRPr="00F33832">
              <w:rPr>
                <w:rFonts w:eastAsiaTheme="minorEastAsia"/>
                <w:sz w:val="16"/>
              </w:rPr>
              <w:t>N/mm</w:t>
            </w:r>
            <w:r w:rsidRPr="00F33832">
              <w:rPr>
                <w:rFonts w:eastAsiaTheme="minorEastAsia"/>
                <w:sz w:val="16"/>
                <w:vertAlign w:val="superscript"/>
              </w:rPr>
              <w:t>2</w:t>
            </w:r>
            <w:r w:rsidRPr="00F33832">
              <w:rPr>
                <w:rFonts w:eastAsiaTheme="minorEastAsia" w:hint="eastAsia"/>
                <w:sz w:val="16"/>
              </w:rPr>
              <w:t>）</w:t>
            </w:r>
          </w:p>
        </w:tc>
      </w:tr>
      <w:tr w:rsidR="0024308E" w:rsidRPr="00F33832" w:rsidTr="002254D3">
        <w:trPr>
          <w:trHeight w:val="227"/>
        </w:trPr>
        <w:tc>
          <w:tcPr>
            <w:tcW w:w="1276" w:type="dxa"/>
            <w:vAlign w:val="center"/>
          </w:tcPr>
          <w:p w:rsidR="0024308E" w:rsidRPr="00F33832" w:rsidRDefault="00037653" w:rsidP="0024308E">
            <w:pPr>
              <w:jc w:val="center"/>
              <w:rPr>
                <w:rFonts w:asciiTheme="minorEastAsia" w:eastAsiaTheme="minorEastAsia" w:hAnsiTheme="minorEastAsia"/>
                <w:sz w:val="16"/>
              </w:rPr>
            </w:pPr>
            <w:r w:rsidRPr="00F33832">
              <w:rPr>
                <w:rFonts w:ascii="SJQY" w:eastAsia="SJQY" w:hAnsi="SJQY" w:hint="eastAsia"/>
                <w:sz w:val="16"/>
              </w:rPr>
              <w:t>C</w:t>
            </w:r>
          </w:p>
        </w:tc>
        <w:tc>
          <w:tcPr>
            <w:tcW w:w="2410"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360</w:t>
            </w:r>
          </w:p>
        </w:tc>
        <w:tc>
          <w:tcPr>
            <w:tcW w:w="2268"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400</w:t>
            </w:r>
          </w:p>
        </w:tc>
        <w:tc>
          <w:tcPr>
            <w:tcW w:w="2268" w:type="dxa"/>
            <w:vAlign w:val="center"/>
          </w:tcPr>
          <w:p w:rsidR="0024308E" w:rsidRPr="00F33832" w:rsidRDefault="0024308E" w:rsidP="0024308E">
            <w:pPr>
              <w:jc w:val="center"/>
              <w:rPr>
                <w:rFonts w:asciiTheme="minorEastAsia" w:eastAsiaTheme="minorEastAsia" w:hAnsiTheme="minorEastAsia"/>
                <w:sz w:val="16"/>
              </w:rPr>
            </w:pPr>
            <w:r w:rsidRPr="00F33832">
              <w:rPr>
                <w:rFonts w:asciiTheme="minorEastAsia" w:eastAsiaTheme="minorEastAsia" w:hAnsiTheme="minorEastAsia"/>
                <w:sz w:val="16"/>
              </w:rPr>
              <w:t>2.0</w:t>
            </w:r>
            <w:r w:rsidRPr="00F33832">
              <w:rPr>
                <w:rFonts w:asciiTheme="minorEastAsia" w:eastAsiaTheme="minorEastAsia" w:hAnsiTheme="minorEastAsia" w:hint="eastAsia"/>
                <w:sz w:val="16"/>
              </w:rPr>
              <w:t>×</w:t>
            </w:r>
            <w:r w:rsidRPr="00F33832">
              <w:rPr>
                <w:rFonts w:asciiTheme="minorEastAsia" w:eastAsiaTheme="minorEastAsia" w:hAnsiTheme="minorEastAsia"/>
                <w:sz w:val="16"/>
              </w:rPr>
              <w:t>10</w:t>
            </w:r>
            <w:r w:rsidRPr="00F33832">
              <w:rPr>
                <w:rFonts w:asciiTheme="minorEastAsia" w:eastAsiaTheme="minorEastAsia" w:hAnsiTheme="minorEastAsia"/>
                <w:sz w:val="16"/>
                <w:vertAlign w:val="superscript"/>
              </w:rPr>
              <w:t>5</w:t>
            </w:r>
          </w:p>
        </w:tc>
      </w:tr>
    </w:tbl>
    <w:p w:rsidR="00DB1C98" w:rsidRPr="00F33832" w:rsidRDefault="00D9765A" w:rsidP="002254D3">
      <w:pPr>
        <w:spacing w:line="440" w:lineRule="exact"/>
        <w:rPr>
          <w:rFonts w:asciiTheme="minorEastAsia" w:eastAsiaTheme="minorEastAsia" w:hAnsiTheme="minorEastAsia"/>
        </w:rPr>
      </w:pPr>
      <w:r w:rsidRPr="00015B5D">
        <w:rPr>
          <w:b/>
          <w:spacing w:val="20"/>
          <w:szCs w:val="20"/>
        </w:rPr>
        <w:t>4.1.</w:t>
      </w:r>
      <w:r w:rsidR="008B7563" w:rsidRPr="00015B5D">
        <w:rPr>
          <w:b/>
          <w:spacing w:val="20"/>
          <w:szCs w:val="20"/>
        </w:rPr>
        <w:t>3</w:t>
      </w:r>
      <w:r w:rsidRPr="00F33832">
        <w:rPr>
          <w:rFonts w:asciiTheme="minorEastAsia" w:eastAsiaTheme="minorEastAsia" w:hAnsiTheme="minorEastAsia" w:hint="eastAsia"/>
        </w:rPr>
        <w:t>端板</w:t>
      </w:r>
      <w:r w:rsidR="006D5310" w:rsidRPr="00F33832">
        <w:rPr>
          <w:rFonts w:asciiTheme="minorEastAsia" w:eastAsiaTheme="minorEastAsia" w:hAnsiTheme="minorEastAsia" w:hint="eastAsia"/>
        </w:rPr>
        <w:t>材质应采用</w:t>
      </w:r>
      <w:r w:rsidR="006D5310" w:rsidRPr="00F33832">
        <w:rPr>
          <w:rFonts w:asciiTheme="minorEastAsia" w:eastAsiaTheme="minorEastAsia" w:hAnsiTheme="minorEastAsia"/>
        </w:rPr>
        <w:t>Q235B，并应符合下列规定：</w:t>
      </w:r>
    </w:p>
    <w:p w:rsidR="006D5310" w:rsidRPr="00F33832" w:rsidRDefault="006D5310" w:rsidP="00015B5D">
      <w:pPr>
        <w:spacing w:line="440" w:lineRule="exact"/>
        <w:ind w:firstLineChars="200" w:firstLine="422"/>
        <w:rPr>
          <w:rFonts w:asciiTheme="minorEastAsia" w:eastAsiaTheme="minorEastAsia" w:hAnsiTheme="minorEastAsia"/>
        </w:rPr>
      </w:pPr>
      <w:r w:rsidRPr="00015B5D">
        <w:rPr>
          <w:rFonts w:eastAsiaTheme="minorEastAsia"/>
          <w:b/>
        </w:rPr>
        <w:t>1</w:t>
      </w:r>
      <w:r w:rsidRPr="00F33832">
        <w:rPr>
          <w:rFonts w:asciiTheme="minorEastAsia" w:eastAsiaTheme="minorEastAsia" w:hAnsiTheme="minorEastAsia"/>
        </w:rPr>
        <w:t xml:space="preserve">  </w:t>
      </w:r>
      <w:r w:rsidRPr="00F33832">
        <w:rPr>
          <w:rFonts w:asciiTheme="minorEastAsia" w:eastAsiaTheme="minorEastAsia" w:hAnsiTheme="minorEastAsia" w:hint="eastAsia"/>
        </w:rPr>
        <w:t>端板制造不得采用铸造工艺，端板厚度不得有负偏差，单块端板采用对焊接成型时，其焊接性能应符合现行国家标准《钢结构焊接规范》</w:t>
      </w:r>
      <w:r w:rsidRPr="00F33832">
        <w:rPr>
          <w:rFonts w:asciiTheme="minorEastAsia" w:eastAsiaTheme="minorEastAsia" w:hAnsiTheme="minorEastAsia"/>
        </w:rPr>
        <w:t>GB</w:t>
      </w:r>
      <w:r w:rsidR="00B84303" w:rsidRPr="00F33832">
        <w:rPr>
          <w:rFonts w:asciiTheme="minorEastAsia" w:eastAsiaTheme="minorEastAsia" w:hAnsiTheme="minorEastAsia" w:hint="eastAsia"/>
        </w:rPr>
        <w:t xml:space="preserve"> </w:t>
      </w:r>
      <w:r w:rsidRPr="00F33832">
        <w:rPr>
          <w:rFonts w:asciiTheme="minorEastAsia" w:eastAsiaTheme="minorEastAsia" w:hAnsiTheme="minorEastAsia"/>
        </w:rPr>
        <w:t>50661的规定；</w:t>
      </w:r>
    </w:p>
    <w:p w:rsidR="006D5310" w:rsidRPr="00F33832" w:rsidRDefault="006D5310" w:rsidP="00015B5D">
      <w:pPr>
        <w:spacing w:line="440" w:lineRule="exact"/>
        <w:ind w:firstLineChars="200" w:firstLine="422"/>
        <w:rPr>
          <w:rFonts w:asciiTheme="minorEastAsia" w:eastAsiaTheme="minorEastAsia" w:hAnsiTheme="minorEastAsia"/>
        </w:rPr>
      </w:pPr>
      <w:r w:rsidRPr="00015B5D">
        <w:rPr>
          <w:rFonts w:eastAsiaTheme="minorEastAsia"/>
          <w:b/>
        </w:rPr>
        <w:t>2</w:t>
      </w:r>
      <w:r w:rsidRPr="00F33832">
        <w:rPr>
          <w:rFonts w:asciiTheme="minorEastAsia" w:eastAsiaTheme="minorEastAsia" w:hAnsiTheme="minorEastAsia"/>
        </w:rPr>
        <w:t xml:space="preserve">  </w:t>
      </w:r>
      <w:r w:rsidRPr="00F33832">
        <w:rPr>
          <w:rFonts w:asciiTheme="minorEastAsia" w:eastAsiaTheme="minorEastAsia" w:hAnsiTheme="minorEastAsia" w:hint="eastAsia"/>
        </w:rPr>
        <w:t>除焊接坡口、</w:t>
      </w:r>
      <w:proofErr w:type="gramStart"/>
      <w:r w:rsidRPr="00F33832">
        <w:rPr>
          <w:rFonts w:asciiTheme="minorEastAsia" w:eastAsiaTheme="minorEastAsia" w:hAnsiTheme="minorEastAsia" w:hint="eastAsia"/>
        </w:rPr>
        <w:t>桩套箍</w:t>
      </w:r>
      <w:proofErr w:type="gramEnd"/>
      <w:r w:rsidRPr="00F33832">
        <w:rPr>
          <w:rFonts w:asciiTheme="minorEastAsia" w:eastAsiaTheme="minorEastAsia" w:hAnsiTheme="minorEastAsia" w:hint="eastAsia"/>
        </w:rPr>
        <w:t>连接槽</w:t>
      </w:r>
      <w:r w:rsidR="008B7563" w:rsidRPr="00F33832">
        <w:rPr>
          <w:rFonts w:asciiTheme="minorEastAsia" w:eastAsiaTheme="minorEastAsia" w:hAnsiTheme="minorEastAsia" w:hint="eastAsia"/>
        </w:rPr>
        <w:t>、预应力钢棒锚固孔、消除焊接应力槽、机械连接孔外，端板表面应平整，不得开槽和打孔；</w:t>
      </w:r>
    </w:p>
    <w:p w:rsidR="008B7563" w:rsidRPr="00F33832" w:rsidRDefault="008B7563" w:rsidP="00015B5D">
      <w:pPr>
        <w:spacing w:line="440" w:lineRule="exact"/>
        <w:ind w:firstLineChars="200" w:firstLine="422"/>
        <w:rPr>
          <w:rFonts w:asciiTheme="minorEastAsia" w:eastAsiaTheme="minorEastAsia" w:hAnsiTheme="minorEastAsia"/>
        </w:rPr>
      </w:pPr>
      <w:r w:rsidRPr="00015B5D">
        <w:rPr>
          <w:rFonts w:eastAsiaTheme="minorEastAsia"/>
          <w:b/>
        </w:rPr>
        <w:t>3</w:t>
      </w:r>
      <w:r w:rsidRPr="00F33832">
        <w:rPr>
          <w:rFonts w:asciiTheme="minorEastAsia" w:eastAsiaTheme="minorEastAsia" w:hAnsiTheme="minorEastAsia"/>
        </w:rPr>
        <w:t xml:space="preserve">  </w:t>
      </w:r>
      <w:r w:rsidRPr="00F33832">
        <w:rPr>
          <w:rFonts w:asciiTheme="minorEastAsia" w:eastAsiaTheme="minorEastAsia" w:hAnsiTheme="minorEastAsia" w:hint="eastAsia"/>
        </w:rPr>
        <w:t>质量应符合国家现行标准《先张法预应力混凝土管桩用端板》</w:t>
      </w:r>
      <w:r w:rsidRPr="00F33832">
        <w:rPr>
          <w:rFonts w:asciiTheme="minorEastAsia" w:eastAsiaTheme="minorEastAsia" w:hAnsiTheme="minorEastAsia"/>
        </w:rPr>
        <w:t>JC/T947和《</w:t>
      </w:r>
      <w:r w:rsidRPr="00F33832">
        <w:rPr>
          <w:rFonts w:asciiTheme="minorEastAsia" w:eastAsiaTheme="minorEastAsia" w:hAnsiTheme="minorEastAsia" w:hint="eastAsia"/>
        </w:rPr>
        <w:t>碳素结构钢》</w:t>
      </w:r>
      <w:r w:rsidRPr="00F33832">
        <w:rPr>
          <w:rFonts w:asciiTheme="minorEastAsia" w:eastAsiaTheme="minorEastAsia" w:hAnsiTheme="minorEastAsia"/>
        </w:rPr>
        <w:t>GB/T700的有关规定；</w:t>
      </w:r>
    </w:p>
    <w:p w:rsidR="008B7563" w:rsidRPr="00F33832" w:rsidRDefault="008B7563" w:rsidP="00015B5D">
      <w:pPr>
        <w:spacing w:line="440" w:lineRule="exact"/>
        <w:ind w:firstLineChars="200" w:firstLine="422"/>
        <w:rPr>
          <w:rFonts w:asciiTheme="minorEastAsia" w:eastAsiaTheme="minorEastAsia" w:hAnsiTheme="minorEastAsia"/>
        </w:rPr>
      </w:pPr>
      <w:r w:rsidRPr="00015B5D">
        <w:rPr>
          <w:rFonts w:eastAsiaTheme="minorEastAsia"/>
          <w:b/>
        </w:rPr>
        <w:t>4</w:t>
      </w:r>
      <w:r w:rsidRPr="00F33832">
        <w:rPr>
          <w:rFonts w:asciiTheme="minorEastAsia" w:eastAsiaTheme="minorEastAsia" w:hAnsiTheme="minorEastAsia"/>
        </w:rPr>
        <w:t xml:space="preserve">  </w:t>
      </w:r>
      <w:r w:rsidRPr="00F33832">
        <w:rPr>
          <w:rFonts w:asciiTheme="minorEastAsia" w:eastAsiaTheme="minorEastAsia" w:hAnsiTheme="minorEastAsia" w:hint="eastAsia"/>
        </w:rPr>
        <w:t>厚度应符合表</w:t>
      </w:r>
      <w:r w:rsidRPr="00F33832">
        <w:rPr>
          <w:rFonts w:asciiTheme="minorEastAsia" w:eastAsiaTheme="minorEastAsia" w:hAnsiTheme="minorEastAsia"/>
        </w:rPr>
        <w:t>4.1.3的规定：</w:t>
      </w:r>
    </w:p>
    <w:p w:rsidR="008B7563" w:rsidRPr="00F33832" w:rsidRDefault="008B7563" w:rsidP="008B7563">
      <w:pPr>
        <w:spacing w:line="440" w:lineRule="exact"/>
        <w:jc w:val="center"/>
        <w:rPr>
          <w:rFonts w:ascii="黑体" w:eastAsia="黑体" w:hAnsiTheme="minorEastAsia"/>
          <w:sz w:val="18"/>
        </w:rPr>
      </w:pPr>
      <w:r w:rsidRPr="00F33832">
        <w:rPr>
          <w:rFonts w:ascii="黑体" w:eastAsia="黑体" w:hAnsiTheme="minorEastAsia" w:hint="eastAsia"/>
          <w:sz w:val="18"/>
        </w:rPr>
        <w:lastRenderedPageBreak/>
        <w:t>表</w:t>
      </w:r>
      <w:r w:rsidRPr="00F33832">
        <w:rPr>
          <w:rFonts w:ascii="黑体" w:eastAsia="黑体" w:hAnsiTheme="minorEastAsia"/>
          <w:sz w:val="18"/>
        </w:rPr>
        <w:t xml:space="preserve">4.1.3  </w:t>
      </w:r>
      <w:r w:rsidRPr="00F33832">
        <w:rPr>
          <w:rFonts w:ascii="黑体" w:eastAsia="黑体" w:hAnsiTheme="minorEastAsia" w:hint="eastAsia"/>
          <w:sz w:val="18"/>
        </w:rPr>
        <w:t>端板最小厚度</w:t>
      </w:r>
    </w:p>
    <w:tbl>
      <w:tblPr>
        <w:tblStyle w:val="afffd"/>
        <w:tblpPr w:leftFromText="180" w:rightFromText="180" w:vertAnchor="text" w:tblpY="1"/>
        <w:tblOverlap w:val="never"/>
        <w:tblW w:w="0" w:type="auto"/>
        <w:tblInd w:w="817" w:type="dxa"/>
        <w:tblBorders>
          <w:top w:val="single" w:sz="12" w:space="0" w:color="auto"/>
          <w:left w:val="single" w:sz="12" w:space="0" w:color="auto"/>
          <w:bottom w:val="single" w:sz="12" w:space="0" w:color="auto"/>
          <w:right w:val="single" w:sz="12" w:space="0" w:color="auto"/>
        </w:tblBorders>
        <w:tblLayout w:type="fixed"/>
        <w:tblLook w:val="04A0"/>
      </w:tblPr>
      <w:tblGrid>
        <w:gridCol w:w="2410"/>
        <w:gridCol w:w="1162"/>
        <w:gridCol w:w="1162"/>
        <w:gridCol w:w="1163"/>
        <w:gridCol w:w="1162"/>
        <w:gridCol w:w="1163"/>
      </w:tblGrid>
      <w:tr w:rsidR="008B7563" w:rsidRPr="00F33832" w:rsidTr="00A71DD8">
        <w:trPr>
          <w:trHeight w:val="227"/>
        </w:trPr>
        <w:tc>
          <w:tcPr>
            <w:tcW w:w="2410"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hint="eastAsia"/>
                <w:sz w:val="16"/>
              </w:rPr>
              <w:t>钢棒直径（</w:t>
            </w:r>
            <w:r w:rsidRPr="00F33832">
              <w:rPr>
                <w:rFonts w:asciiTheme="minorEastAsia" w:eastAsiaTheme="minorEastAsia" w:hAnsiTheme="minorEastAsia"/>
                <w:sz w:val="16"/>
              </w:rPr>
              <w:t>mm）</w:t>
            </w:r>
          </w:p>
        </w:tc>
        <w:tc>
          <w:tcPr>
            <w:tcW w:w="1162"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sz w:val="16"/>
              </w:rPr>
              <w:t>7.1</w:t>
            </w:r>
          </w:p>
        </w:tc>
        <w:tc>
          <w:tcPr>
            <w:tcW w:w="1162"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sz w:val="16"/>
              </w:rPr>
              <w:t>9.0</w:t>
            </w:r>
          </w:p>
        </w:tc>
        <w:tc>
          <w:tcPr>
            <w:tcW w:w="1163"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sz w:val="16"/>
              </w:rPr>
              <w:t>10.7</w:t>
            </w:r>
          </w:p>
        </w:tc>
        <w:tc>
          <w:tcPr>
            <w:tcW w:w="1162"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sz w:val="16"/>
              </w:rPr>
              <w:t>12.6</w:t>
            </w:r>
          </w:p>
        </w:tc>
        <w:tc>
          <w:tcPr>
            <w:tcW w:w="1163" w:type="dxa"/>
            <w:vAlign w:val="center"/>
          </w:tcPr>
          <w:p w:rsidR="008B7563" w:rsidRPr="00F33832" w:rsidRDefault="008B7563" w:rsidP="00A71DD8">
            <w:pPr>
              <w:jc w:val="center"/>
              <w:rPr>
                <w:rFonts w:asciiTheme="minorEastAsia" w:eastAsiaTheme="minorEastAsia" w:hAnsiTheme="minorEastAsia"/>
                <w:sz w:val="16"/>
              </w:rPr>
            </w:pPr>
            <w:r w:rsidRPr="00F33832">
              <w:rPr>
                <w:rFonts w:asciiTheme="minorEastAsia" w:eastAsiaTheme="minorEastAsia" w:hAnsiTheme="minorEastAsia"/>
                <w:sz w:val="16"/>
              </w:rPr>
              <w:t>14.0</w:t>
            </w:r>
          </w:p>
        </w:tc>
      </w:tr>
      <w:tr w:rsidR="00600030" w:rsidRPr="00F33832" w:rsidTr="00A71DD8">
        <w:trPr>
          <w:trHeight w:val="227"/>
        </w:trPr>
        <w:tc>
          <w:tcPr>
            <w:tcW w:w="2410"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hint="eastAsia"/>
                <w:sz w:val="16"/>
              </w:rPr>
              <w:t>端板最小厚度（</w:t>
            </w:r>
            <w:r w:rsidRPr="00F33832">
              <w:rPr>
                <w:rFonts w:asciiTheme="minorEastAsia" w:eastAsiaTheme="minorEastAsia" w:hAnsiTheme="minorEastAsia"/>
                <w:sz w:val="16"/>
              </w:rPr>
              <w:t>mm</w:t>
            </w:r>
            <w:r w:rsidRPr="00F33832">
              <w:rPr>
                <w:rFonts w:asciiTheme="minorEastAsia" w:eastAsiaTheme="minorEastAsia" w:hAnsiTheme="minorEastAsia" w:hint="eastAsia"/>
                <w:sz w:val="16"/>
              </w:rPr>
              <w:t>）</w:t>
            </w:r>
          </w:p>
        </w:tc>
        <w:tc>
          <w:tcPr>
            <w:tcW w:w="1162"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sz w:val="16"/>
              </w:rPr>
              <w:t>18</w:t>
            </w:r>
          </w:p>
        </w:tc>
        <w:tc>
          <w:tcPr>
            <w:tcW w:w="1162"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sz w:val="16"/>
              </w:rPr>
              <w:t>20</w:t>
            </w:r>
          </w:p>
        </w:tc>
        <w:tc>
          <w:tcPr>
            <w:tcW w:w="1163"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sz w:val="16"/>
              </w:rPr>
              <w:t>24</w:t>
            </w:r>
          </w:p>
        </w:tc>
        <w:tc>
          <w:tcPr>
            <w:tcW w:w="1162"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sz w:val="16"/>
              </w:rPr>
              <w:t>27</w:t>
            </w:r>
          </w:p>
        </w:tc>
        <w:tc>
          <w:tcPr>
            <w:tcW w:w="1163" w:type="dxa"/>
            <w:vAlign w:val="center"/>
          </w:tcPr>
          <w:p w:rsidR="00600030" w:rsidRPr="00F33832" w:rsidRDefault="00600030" w:rsidP="00600030">
            <w:pPr>
              <w:jc w:val="center"/>
              <w:rPr>
                <w:rFonts w:asciiTheme="minorEastAsia" w:eastAsiaTheme="minorEastAsia" w:hAnsiTheme="minorEastAsia"/>
                <w:sz w:val="16"/>
              </w:rPr>
            </w:pPr>
            <w:r w:rsidRPr="00F33832">
              <w:rPr>
                <w:rFonts w:asciiTheme="minorEastAsia" w:eastAsiaTheme="minorEastAsia" w:hAnsiTheme="minorEastAsia"/>
                <w:sz w:val="16"/>
              </w:rPr>
              <w:t>30</w:t>
            </w:r>
          </w:p>
        </w:tc>
      </w:tr>
    </w:tbl>
    <w:p w:rsidR="00A11C30" w:rsidRPr="00F33832" w:rsidRDefault="008B7563">
      <w:pPr>
        <w:spacing w:line="440" w:lineRule="exact"/>
      </w:pPr>
      <w:r w:rsidRPr="00015B5D">
        <w:rPr>
          <w:b/>
          <w:spacing w:val="20"/>
          <w:szCs w:val="20"/>
        </w:rPr>
        <w:t>4.1.4</w:t>
      </w:r>
      <w:r w:rsidR="00600030" w:rsidRPr="00F33832">
        <w:rPr>
          <w:rFonts w:hint="eastAsia"/>
        </w:rPr>
        <w:t>植入</w:t>
      </w:r>
      <w:r w:rsidR="006A41AB" w:rsidRPr="00F33832">
        <w:rPr>
          <w:rFonts w:hint="eastAsia"/>
        </w:rPr>
        <w:t>桩</w:t>
      </w:r>
      <w:r w:rsidR="008405BA" w:rsidRPr="00F33832">
        <w:rPr>
          <w:rFonts w:hint="eastAsia"/>
        </w:rPr>
        <w:t>桩身制作用水泥</w:t>
      </w:r>
      <w:r w:rsidR="00F95EEF" w:rsidRPr="00F33832">
        <w:rPr>
          <w:rFonts w:hint="eastAsia"/>
        </w:rPr>
        <w:t>应</w:t>
      </w:r>
      <w:r w:rsidR="008405BA" w:rsidRPr="00F33832">
        <w:rPr>
          <w:rFonts w:hint="eastAsia"/>
        </w:rPr>
        <w:t>采用强度</w:t>
      </w:r>
      <w:r w:rsidR="00F95EEF" w:rsidRPr="00F33832">
        <w:rPr>
          <w:rFonts w:hint="eastAsia"/>
        </w:rPr>
        <w:t>等级不低于</w:t>
      </w:r>
      <w:r w:rsidR="00F95EEF" w:rsidRPr="00F33832">
        <w:rPr>
          <w:rFonts w:hint="eastAsia"/>
        </w:rPr>
        <w:t>42.5</w:t>
      </w:r>
      <w:r w:rsidR="00F95EEF" w:rsidRPr="00F33832">
        <w:rPr>
          <w:rFonts w:hint="eastAsia"/>
        </w:rPr>
        <w:t>级的水泥，</w:t>
      </w:r>
      <w:r w:rsidR="00FD0045" w:rsidRPr="005937B9">
        <w:rPr>
          <w:rFonts w:hint="eastAsia"/>
        </w:rPr>
        <w:t>植入桩</w:t>
      </w:r>
      <w:r w:rsidR="00F95EEF" w:rsidRPr="005937B9">
        <w:rPr>
          <w:rFonts w:hint="eastAsia"/>
        </w:rPr>
        <w:t>施</w:t>
      </w:r>
      <w:r w:rsidR="00F95EEF" w:rsidRPr="00F33832">
        <w:rPr>
          <w:rFonts w:hint="eastAsia"/>
        </w:rPr>
        <w:t>工桩周</w:t>
      </w:r>
      <w:r w:rsidR="0028551C">
        <w:rPr>
          <w:rFonts w:hint="eastAsia"/>
        </w:rPr>
        <w:t>、桩端</w:t>
      </w:r>
      <w:r w:rsidR="00F95EEF" w:rsidRPr="00F33832">
        <w:rPr>
          <w:rFonts w:hint="eastAsia"/>
        </w:rPr>
        <w:t>所注水泥浆用水泥应采用强度等级不低于</w:t>
      </w:r>
      <w:r w:rsidR="00F95EEF" w:rsidRPr="00F33832">
        <w:rPr>
          <w:rFonts w:hint="eastAsia"/>
        </w:rPr>
        <w:t>42.5</w:t>
      </w:r>
      <w:r w:rsidR="00F95EEF" w:rsidRPr="00F33832">
        <w:rPr>
          <w:rFonts w:hint="eastAsia"/>
        </w:rPr>
        <w:t>级的水泥。水泥可采用硅酸盐水泥、普通硅酸盐水泥、矿渣硅酸盐水泥，其质量应符合现行国家标准《通用硅酸盐水泥》</w:t>
      </w:r>
      <w:r w:rsidR="00F95EEF" w:rsidRPr="00F33832">
        <w:rPr>
          <w:rFonts w:hint="eastAsia"/>
        </w:rPr>
        <w:t>GB 175</w:t>
      </w:r>
      <w:r w:rsidR="00F95EEF" w:rsidRPr="00F33832">
        <w:rPr>
          <w:rFonts w:hint="eastAsia"/>
        </w:rPr>
        <w:t>的规定。</w:t>
      </w:r>
    </w:p>
    <w:p w:rsidR="00501BBE" w:rsidRPr="00F33832" w:rsidRDefault="006A41AB" w:rsidP="00ED0C40">
      <w:pPr>
        <w:spacing w:line="440" w:lineRule="exact"/>
      </w:pPr>
      <w:r w:rsidRPr="00015B5D">
        <w:rPr>
          <w:b/>
          <w:spacing w:val="20"/>
          <w:szCs w:val="20"/>
        </w:rPr>
        <w:t>4.1.5</w:t>
      </w:r>
      <w:r w:rsidR="00F95EEF" w:rsidRPr="00F33832">
        <w:rPr>
          <w:rFonts w:hint="eastAsia"/>
        </w:rPr>
        <w:t>植入</w:t>
      </w:r>
      <w:proofErr w:type="gramStart"/>
      <w:r w:rsidR="00F95EEF" w:rsidRPr="00F33832">
        <w:rPr>
          <w:rFonts w:hint="eastAsia"/>
        </w:rPr>
        <w:t>桩用掺合料宜</w:t>
      </w:r>
      <w:proofErr w:type="gramEnd"/>
      <w:r w:rsidR="00F95EEF" w:rsidRPr="00F33832">
        <w:rPr>
          <w:rFonts w:hint="eastAsia"/>
        </w:rPr>
        <w:t>采用矿渣微粉、粉煤灰</w:t>
      </w:r>
      <w:proofErr w:type="gramStart"/>
      <w:r w:rsidR="00F95EEF" w:rsidRPr="00F33832">
        <w:rPr>
          <w:rFonts w:hint="eastAsia"/>
        </w:rPr>
        <w:t>或硅灰</w:t>
      </w:r>
      <w:proofErr w:type="gramEnd"/>
      <w:r w:rsidR="00F95EEF" w:rsidRPr="00F33832">
        <w:rPr>
          <w:rFonts w:hint="eastAsia"/>
        </w:rPr>
        <w:t>等，质量要求应符合现行国家标准《先张法预应力混凝土管桩》</w:t>
      </w:r>
      <w:r w:rsidR="00F95EEF" w:rsidRPr="00F33832">
        <w:rPr>
          <w:rFonts w:hint="eastAsia"/>
        </w:rPr>
        <w:t>GB 13476</w:t>
      </w:r>
      <w:r w:rsidR="00F95EEF" w:rsidRPr="00F33832">
        <w:rPr>
          <w:rFonts w:hint="eastAsia"/>
        </w:rPr>
        <w:t>、《先张法</w:t>
      </w:r>
      <w:r w:rsidR="00501BBE" w:rsidRPr="00F33832">
        <w:rPr>
          <w:rFonts w:hint="eastAsia"/>
        </w:rPr>
        <w:t>预应力离心混凝土异型桩</w:t>
      </w:r>
      <w:r w:rsidR="00F95EEF" w:rsidRPr="00F33832">
        <w:rPr>
          <w:rFonts w:hint="eastAsia"/>
        </w:rPr>
        <w:t>》</w:t>
      </w:r>
      <w:r w:rsidR="00501BBE" w:rsidRPr="00F33832">
        <w:rPr>
          <w:rFonts w:hint="eastAsia"/>
        </w:rPr>
        <w:t>GB 31039</w:t>
      </w:r>
      <w:r w:rsidR="00501BBE" w:rsidRPr="00F33832">
        <w:rPr>
          <w:rFonts w:hint="eastAsia"/>
        </w:rPr>
        <w:t>的有关规定。当采用其他品种的掺合料时，应通过试验鉴定，确认符合</w:t>
      </w:r>
      <w:proofErr w:type="gramStart"/>
      <w:r w:rsidR="00501BBE" w:rsidRPr="00F33832">
        <w:rPr>
          <w:rFonts w:hint="eastAsia"/>
        </w:rPr>
        <w:t>植入桩用混凝土</w:t>
      </w:r>
      <w:proofErr w:type="gramEnd"/>
      <w:r w:rsidR="00501BBE" w:rsidRPr="00F33832">
        <w:rPr>
          <w:rFonts w:hint="eastAsia"/>
        </w:rPr>
        <w:t>质量要求时，方可使用。</w:t>
      </w:r>
    </w:p>
    <w:p w:rsidR="006A41AB" w:rsidRPr="00F33832" w:rsidRDefault="00501BBE" w:rsidP="00ED0C40">
      <w:pPr>
        <w:spacing w:line="440" w:lineRule="exact"/>
      </w:pPr>
      <w:r w:rsidRPr="00015B5D">
        <w:rPr>
          <w:rFonts w:hint="eastAsia"/>
          <w:b/>
          <w:spacing w:val="20"/>
          <w:szCs w:val="20"/>
        </w:rPr>
        <w:t>4.1.6</w:t>
      </w:r>
      <w:r w:rsidRPr="00F33832">
        <w:rPr>
          <w:rFonts w:hint="eastAsia"/>
        </w:rPr>
        <w:t>外加剂的质量应符合现行国家标准《混凝土外加剂》</w:t>
      </w:r>
      <w:r w:rsidRPr="00F33832">
        <w:rPr>
          <w:rFonts w:hint="eastAsia"/>
        </w:rPr>
        <w:t>GB 8076</w:t>
      </w:r>
      <w:r w:rsidRPr="00F33832">
        <w:rPr>
          <w:rFonts w:hint="eastAsia"/>
        </w:rPr>
        <w:t>的有关规定，不应采用含有氯盐或有害物的外加剂。</w:t>
      </w:r>
      <w:r w:rsidRPr="00F33832">
        <w:rPr>
          <w:rFonts w:hint="eastAsia"/>
        </w:rPr>
        <w:t xml:space="preserve"> </w:t>
      </w:r>
    </w:p>
    <w:p w:rsidR="00914DC1" w:rsidRPr="00F33832" w:rsidRDefault="00914DC1" w:rsidP="002254D3">
      <w:pPr>
        <w:pStyle w:val="2"/>
        <w:spacing w:before="120" w:after="120" w:line="440" w:lineRule="exact"/>
        <w:jc w:val="center"/>
        <w:rPr>
          <w:b w:val="0"/>
        </w:rPr>
      </w:pPr>
      <w:bookmarkStart w:id="20" w:name="_Toc9242204"/>
      <w:r w:rsidRPr="00F33832">
        <w:rPr>
          <w:rFonts w:ascii="Times New Roman" w:hAnsi="Times New Roman"/>
          <w:sz w:val="21"/>
        </w:rPr>
        <w:t xml:space="preserve">4.2  </w:t>
      </w:r>
      <w:r w:rsidRPr="00F33832">
        <w:rPr>
          <w:rFonts w:ascii="Times New Roman" w:hAnsi="Times New Roman" w:hint="eastAsia"/>
          <w:sz w:val="21"/>
        </w:rPr>
        <w:t>分类</w:t>
      </w:r>
      <w:bookmarkEnd w:id="20"/>
    </w:p>
    <w:p w:rsidR="00914DC1" w:rsidRPr="00F33832" w:rsidRDefault="00CB4B30" w:rsidP="00CB4B30">
      <w:pPr>
        <w:spacing w:line="440" w:lineRule="exact"/>
        <w:rPr>
          <w:szCs w:val="21"/>
        </w:rPr>
      </w:pPr>
      <w:r w:rsidRPr="00015B5D">
        <w:rPr>
          <w:b/>
          <w:spacing w:val="20"/>
          <w:szCs w:val="20"/>
        </w:rPr>
        <w:t>4.</w:t>
      </w:r>
      <w:r w:rsidR="00914DC1" w:rsidRPr="00015B5D">
        <w:rPr>
          <w:b/>
          <w:spacing w:val="20"/>
          <w:szCs w:val="20"/>
        </w:rPr>
        <w:t>2</w:t>
      </w:r>
      <w:r w:rsidRPr="00015B5D">
        <w:rPr>
          <w:b/>
          <w:spacing w:val="20"/>
          <w:szCs w:val="20"/>
        </w:rPr>
        <w:t>.1</w:t>
      </w:r>
      <w:proofErr w:type="gramStart"/>
      <w:r w:rsidR="00600030" w:rsidRPr="00F33832">
        <w:rPr>
          <w:rFonts w:hint="eastAsia"/>
        </w:rPr>
        <w:t>植入</w:t>
      </w:r>
      <w:r w:rsidRPr="00F33832">
        <w:rPr>
          <w:rFonts w:hint="eastAsia"/>
        </w:rPr>
        <w:t>桩</w:t>
      </w:r>
      <w:r w:rsidR="009A0338" w:rsidRPr="00F33832">
        <w:rPr>
          <w:rFonts w:hint="eastAsia"/>
        </w:rPr>
        <w:t>按桩身</w:t>
      </w:r>
      <w:proofErr w:type="gramEnd"/>
      <w:r w:rsidR="009A0338" w:rsidRPr="00F33832">
        <w:rPr>
          <w:rFonts w:hint="eastAsia"/>
        </w:rPr>
        <w:t>截面形式及主筋配筋形式，可</w:t>
      </w:r>
      <w:proofErr w:type="gramStart"/>
      <w:r w:rsidR="009A0338" w:rsidRPr="00F33832">
        <w:rPr>
          <w:rFonts w:hint="eastAsia"/>
        </w:rPr>
        <w:t>分为</w:t>
      </w:r>
      <w:r w:rsidR="00914DC1" w:rsidRPr="00F33832">
        <w:rPr>
          <w:rFonts w:hint="eastAsia"/>
        </w:rPr>
        <w:t>静钻根植</w:t>
      </w:r>
      <w:proofErr w:type="gramEnd"/>
      <w:r w:rsidR="00914DC1" w:rsidRPr="00F33832">
        <w:rPr>
          <w:rFonts w:hint="eastAsia"/>
        </w:rPr>
        <w:t>先张法预应力混凝土竹节桩</w:t>
      </w:r>
      <w:r w:rsidR="009A0338" w:rsidRPr="00F33832">
        <w:rPr>
          <w:rFonts w:hint="eastAsia"/>
        </w:rPr>
        <w:t>（代号</w:t>
      </w:r>
      <w:r w:rsidR="009A0338" w:rsidRPr="00F33832">
        <w:t>PHDC</w:t>
      </w:r>
      <w:r w:rsidR="009A0338" w:rsidRPr="00F33832">
        <w:rPr>
          <w:rFonts w:hint="eastAsia"/>
        </w:rPr>
        <w:t>）</w:t>
      </w:r>
      <w:r w:rsidRPr="00F33832">
        <w:rPr>
          <w:rFonts w:hint="eastAsia"/>
        </w:rPr>
        <w:t>；</w:t>
      </w:r>
      <w:r w:rsidR="00914DC1" w:rsidRPr="00F33832">
        <w:rPr>
          <w:rFonts w:hint="eastAsia"/>
        </w:rPr>
        <w:t>复合配筋先张法预应力混凝土管桩</w:t>
      </w:r>
      <w:r w:rsidR="009A0338" w:rsidRPr="00F33832">
        <w:rPr>
          <w:rFonts w:hint="eastAsia"/>
        </w:rPr>
        <w:t>（代号</w:t>
      </w:r>
      <w:r w:rsidR="009A0338" w:rsidRPr="00F33832">
        <w:t>PRHC</w:t>
      </w:r>
      <w:r w:rsidR="009A0338" w:rsidRPr="00F33832">
        <w:rPr>
          <w:rFonts w:hint="eastAsia"/>
        </w:rPr>
        <w:t>）</w:t>
      </w:r>
      <w:r w:rsidRPr="00F33832">
        <w:rPr>
          <w:rFonts w:hint="eastAsia"/>
        </w:rPr>
        <w:t>；</w:t>
      </w:r>
      <w:r w:rsidRPr="00F33832">
        <w:rPr>
          <w:rFonts w:hint="eastAsia"/>
          <w:szCs w:val="21"/>
        </w:rPr>
        <w:t>先张法预应力高强混凝土管桩</w:t>
      </w:r>
      <w:r w:rsidR="009A0338" w:rsidRPr="00F33832">
        <w:rPr>
          <w:rFonts w:hint="eastAsia"/>
          <w:szCs w:val="21"/>
        </w:rPr>
        <w:t>（代号</w:t>
      </w:r>
      <w:r w:rsidR="009A0338" w:rsidRPr="00F33832">
        <w:rPr>
          <w:szCs w:val="21"/>
        </w:rPr>
        <w:t>PHC</w:t>
      </w:r>
      <w:r w:rsidR="009A0338" w:rsidRPr="00F33832">
        <w:rPr>
          <w:rFonts w:hint="eastAsia"/>
          <w:szCs w:val="21"/>
        </w:rPr>
        <w:t>）</w:t>
      </w:r>
      <w:r w:rsidR="00FD0045">
        <w:rPr>
          <w:rFonts w:hint="eastAsia"/>
          <w:szCs w:val="21"/>
        </w:rPr>
        <w:t>等</w:t>
      </w:r>
      <w:r w:rsidR="00914DC1" w:rsidRPr="00F33832">
        <w:rPr>
          <w:rFonts w:hint="eastAsia"/>
          <w:szCs w:val="21"/>
        </w:rPr>
        <w:t>。</w:t>
      </w:r>
    </w:p>
    <w:p w:rsidR="00545ADD" w:rsidRPr="00F33832" w:rsidRDefault="009A0338">
      <w:pPr>
        <w:spacing w:line="440" w:lineRule="exact"/>
        <w:rPr>
          <w:bCs/>
        </w:rPr>
      </w:pPr>
      <w:r w:rsidRPr="00015B5D">
        <w:rPr>
          <w:b/>
          <w:spacing w:val="20"/>
          <w:szCs w:val="20"/>
        </w:rPr>
        <w:t>4.2.</w:t>
      </w:r>
      <w:r w:rsidR="00FD0045">
        <w:rPr>
          <w:rFonts w:hint="eastAsia"/>
          <w:b/>
          <w:spacing w:val="20"/>
          <w:szCs w:val="20"/>
        </w:rPr>
        <w:t>2</w:t>
      </w:r>
      <w:proofErr w:type="gramStart"/>
      <w:r w:rsidRPr="00F33832">
        <w:rPr>
          <w:rFonts w:hint="eastAsia"/>
          <w:bCs/>
        </w:rPr>
        <w:t>静钻根植</w:t>
      </w:r>
      <w:proofErr w:type="gramEnd"/>
      <w:r w:rsidRPr="00F33832">
        <w:rPr>
          <w:rFonts w:hint="eastAsia"/>
          <w:bCs/>
        </w:rPr>
        <w:t>先张法预应力混凝土</w:t>
      </w:r>
      <w:proofErr w:type="gramStart"/>
      <w:r w:rsidR="00A71DD8" w:rsidRPr="00F33832">
        <w:rPr>
          <w:rFonts w:hint="eastAsia"/>
          <w:bCs/>
        </w:rPr>
        <w:t>竹节桩按混凝土</w:t>
      </w:r>
      <w:proofErr w:type="gramEnd"/>
      <w:r w:rsidR="00A71DD8" w:rsidRPr="00F33832">
        <w:rPr>
          <w:rFonts w:hint="eastAsia"/>
          <w:bCs/>
        </w:rPr>
        <w:t>有效预压应力值可分为</w:t>
      </w:r>
      <w:r w:rsidR="00A71DD8" w:rsidRPr="00F33832">
        <w:rPr>
          <w:bCs/>
        </w:rPr>
        <w:t>A</w:t>
      </w:r>
      <w:r w:rsidR="00A71DD8" w:rsidRPr="00F33832">
        <w:rPr>
          <w:rFonts w:hint="eastAsia"/>
          <w:bCs/>
        </w:rPr>
        <w:t>型、</w:t>
      </w:r>
      <w:r w:rsidR="00A71DD8" w:rsidRPr="00F33832">
        <w:rPr>
          <w:bCs/>
        </w:rPr>
        <w:t>AB</w:t>
      </w:r>
      <w:r w:rsidR="00A71DD8" w:rsidRPr="00F33832">
        <w:rPr>
          <w:rFonts w:hint="eastAsia"/>
          <w:bCs/>
        </w:rPr>
        <w:t>型、</w:t>
      </w:r>
      <w:r w:rsidR="00A71DD8" w:rsidRPr="00F33832">
        <w:rPr>
          <w:bCs/>
        </w:rPr>
        <w:t>B</w:t>
      </w:r>
      <w:r w:rsidR="00A71DD8" w:rsidRPr="00F33832">
        <w:rPr>
          <w:rFonts w:hint="eastAsia"/>
          <w:bCs/>
        </w:rPr>
        <w:t>型和</w:t>
      </w:r>
      <w:r w:rsidR="00A71DD8" w:rsidRPr="00F33832">
        <w:rPr>
          <w:bCs/>
        </w:rPr>
        <w:t>C</w:t>
      </w:r>
      <w:r w:rsidR="00A71DD8" w:rsidRPr="00F33832">
        <w:rPr>
          <w:rFonts w:hint="eastAsia"/>
          <w:bCs/>
        </w:rPr>
        <w:t>型，其有效预压应力值</w:t>
      </w:r>
      <w:r w:rsidR="00545ADD" w:rsidRPr="00F33832">
        <w:rPr>
          <w:rFonts w:hint="eastAsia"/>
          <w:bCs/>
        </w:rPr>
        <w:t>应分别为</w:t>
      </w:r>
      <w:r w:rsidR="00545ADD" w:rsidRPr="00F33832">
        <w:rPr>
          <w:bCs/>
        </w:rPr>
        <w:t>4MPa</w:t>
      </w:r>
      <w:r w:rsidR="00545ADD" w:rsidRPr="00F33832">
        <w:rPr>
          <w:rFonts w:hint="eastAsia"/>
          <w:bCs/>
        </w:rPr>
        <w:t>、</w:t>
      </w:r>
      <w:r w:rsidR="00545ADD" w:rsidRPr="00F33832">
        <w:rPr>
          <w:bCs/>
        </w:rPr>
        <w:t>6MPa</w:t>
      </w:r>
      <w:r w:rsidR="00545ADD" w:rsidRPr="00F33832">
        <w:rPr>
          <w:rFonts w:hint="eastAsia"/>
          <w:bCs/>
        </w:rPr>
        <w:t>、</w:t>
      </w:r>
      <w:r w:rsidR="00545ADD" w:rsidRPr="00F33832">
        <w:rPr>
          <w:bCs/>
        </w:rPr>
        <w:t>8MPa</w:t>
      </w:r>
      <w:r w:rsidR="00545ADD" w:rsidRPr="00F33832">
        <w:rPr>
          <w:rFonts w:hint="eastAsia"/>
          <w:bCs/>
        </w:rPr>
        <w:t>和</w:t>
      </w:r>
      <w:r w:rsidR="00545ADD" w:rsidRPr="00F33832">
        <w:rPr>
          <w:bCs/>
        </w:rPr>
        <w:t>10MPa</w:t>
      </w:r>
      <w:r w:rsidR="00545ADD" w:rsidRPr="00F33832">
        <w:rPr>
          <w:rFonts w:hint="eastAsia"/>
          <w:bCs/>
        </w:rPr>
        <w:t>，其</w:t>
      </w:r>
      <w:r w:rsidR="00BC316F" w:rsidRPr="00F33832">
        <w:rPr>
          <w:rFonts w:hint="eastAsia"/>
          <w:bCs/>
        </w:rPr>
        <w:t>桩身配筋和力学性能</w:t>
      </w:r>
      <w:r w:rsidR="00545ADD" w:rsidRPr="00F33832">
        <w:rPr>
          <w:rFonts w:hint="eastAsia"/>
          <w:bCs/>
        </w:rPr>
        <w:t>应符合本规程附录</w:t>
      </w:r>
      <w:r w:rsidR="002B4D17" w:rsidRPr="00F33832">
        <w:rPr>
          <w:rFonts w:hint="eastAsia"/>
          <w:bCs/>
        </w:rPr>
        <w:t>A</w:t>
      </w:r>
      <w:r w:rsidR="00545ADD" w:rsidRPr="00F33832">
        <w:rPr>
          <w:rFonts w:hint="eastAsia"/>
          <w:bCs/>
        </w:rPr>
        <w:t>的规定。</w:t>
      </w:r>
    </w:p>
    <w:p w:rsidR="005C7D84" w:rsidRPr="00F33832" w:rsidRDefault="00BC316F">
      <w:pPr>
        <w:spacing w:line="440" w:lineRule="exact"/>
        <w:rPr>
          <w:bCs/>
        </w:rPr>
      </w:pPr>
      <w:r w:rsidRPr="00015B5D">
        <w:rPr>
          <w:b/>
          <w:spacing w:val="20"/>
          <w:szCs w:val="20"/>
        </w:rPr>
        <w:t>4.2.</w:t>
      </w:r>
      <w:r w:rsidR="00FD0045">
        <w:rPr>
          <w:rFonts w:hint="eastAsia"/>
          <w:b/>
          <w:spacing w:val="20"/>
          <w:szCs w:val="20"/>
        </w:rPr>
        <w:t>3</w:t>
      </w:r>
      <w:r w:rsidR="00545ADD" w:rsidRPr="00F33832">
        <w:rPr>
          <w:rFonts w:hint="eastAsia"/>
          <w:bCs/>
        </w:rPr>
        <w:t>复合配筋先张法预应力混凝土</w:t>
      </w:r>
      <w:r w:rsidR="007859A6" w:rsidRPr="00F33832">
        <w:rPr>
          <w:rFonts w:hint="eastAsia"/>
          <w:bCs/>
        </w:rPr>
        <w:t>管桩</w:t>
      </w:r>
      <w:r w:rsidR="00545ADD" w:rsidRPr="00F33832">
        <w:rPr>
          <w:rFonts w:hint="eastAsia"/>
          <w:bCs/>
        </w:rPr>
        <w:t>按</w:t>
      </w:r>
      <w:r w:rsidR="00B84303" w:rsidRPr="00F33832">
        <w:rPr>
          <w:rFonts w:hint="eastAsia"/>
          <w:bCs/>
        </w:rPr>
        <w:t>非预应力热轧带肋钢筋</w:t>
      </w:r>
      <w:r w:rsidR="00FD0045">
        <w:rPr>
          <w:rFonts w:hint="eastAsia"/>
          <w:bCs/>
        </w:rPr>
        <w:t>的配置方式，可分为部分复合配筋先张法预应力混凝土管桩和通长复合配筋先张法预应力混凝土管桩，其中通长复合配筋先张法预应力混凝土管桩按</w:t>
      </w:r>
      <w:r w:rsidR="00B84303" w:rsidRPr="00F33832">
        <w:rPr>
          <w:rFonts w:hint="eastAsia"/>
          <w:bCs/>
        </w:rPr>
        <w:t>配筋率</w:t>
      </w:r>
      <w:r w:rsidRPr="00F33832">
        <w:rPr>
          <w:rFonts w:hint="eastAsia"/>
          <w:bCs/>
        </w:rPr>
        <w:t>可分为Ⅰ型、Ⅱ型、Ⅲ型和Ⅳ型，其桩身配筋和力学性能应符合本规程附录</w:t>
      </w:r>
      <w:r w:rsidR="002B4D17" w:rsidRPr="00F33832">
        <w:rPr>
          <w:rFonts w:hint="eastAsia"/>
          <w:bCs/>
        </w:rPr>
        <w:t>A</w:t>
      </w:r>
      <w:r w:rsidRPr="00F33832">
        <w:rPr>
          <w:rFonts w:hint="eastAsia"/>
          <w:bCs/>
        </w:rPr>
        <w:t>的规定</w:t>
      </w:r>
      <w:r w:rsidR="00FD0045">
        <w:rPr>
          <w:rFonts w:hint="eastAsia"/>
          <w:bCs/>
        </w:rPr>
        <w:t>；部分复合配筋先张法预应力混凝土管桩其桩身配筋和力学性能应符合本规程附录</w:t>
      </w:r>
      <w:r w:rsidR="00FD0045">
        <w:rPr>
          <w:rFonts w:hint="eastAsia"/>
          <w:bCs/>
        </w:rPr>
        <w:t>A</w:t>
      </w:r>
      <w:r w:rsidR="00FD0045">
        <w:rPr>
          <w:rFonts w:hint="eastAsia"/>
          <w:bCs/>
        </w:rPr>
        <w:t>的规定</w:t>
      </w:r>
      <w:r w:rsidR="005937B9">
        <w:rPr>
          <w:rFonts w:hint="eastAsia"/>
          <w:bCs/>
        </w:rPr>
        <w:t>。</w:t>
      </w:r>
    </w:p>
    <w:p w:rsidR="00BC316F" w:rsidRPr="00F33832" w:rsidRDefault="00BC316F">
      <w:pPr>
        <w:spacing w:line="440" w:lineRule="exact"/>
        <w:rPr>
          <w:bCs/>
        </w:rPr>
      </w:pPr>
      <w:r w:rsidRPr="00015B5D">
        <w:rPr>
          <w:b/>
          <w:spacing w:val="20"/>
          <w:szCs w:val="20"/>
        </w:rPr>
        <w:t>4.2.</w:t>
      </w:r>
      <w:r w:rsidR="00FD0045">
        <w:rPr>
          <w:rFonts w:hint="eastAsia"/>
          <w:b/>
          <w:spacing w:val="20"/>
          <w:szCs w:val="20"/>
        </w:rPr>
        <w:t>4</w:t>
      </w:r>
      <w:r w:rsidRPr="00F33832">
        <w:rPr>
          <w:rFonts w:hint="eastAsia"/>
          <w:bCs/>
        </w:rPr>
        <w:t>先张法预应力高强混凝土管桩按混凝土有效预压应力值可分为</w:t>
      </w:r>
      <w:r w:rsidRPr="00F33832">
        <w:rPr>
          <w:bCs/>
        </w:rPr>
        <w:t>A</w:t>
      </w:r>
      <w:r w:rsidRPr="00F33832">
        <w:rPr>
          <w:rFonts w:hint="eastAsia"/>
          <w:bCs/>
        </w:rPr>
        <w:t>型、</w:t>
      </w:r>
      <w:r w:rsidRPr="00F33832">
        <w:rPr>
          <w:bCs/>
        </w:rPr>
        <w:t>AB</w:t>
      </w:r>
      <w:r w:rsidRPr="00F33832">
        <w:rPr>
          <w:rFonts w:hint="eastAsia"/>
          <w:bCs/>
        </w:rPr>
        <w:t>型、</w:t>
      </w:r>
      <w:r w:rsidRPr="00F33832">
        <w:rPr>
          <w:bCs/>
        </w:rPr>
        <w:t>B</w:t>
      </w:r>
      <w:r w:rsidRPr="00F33832">
        <w:rPr>
          <w:rFonts w:hint="eastAsia"/>
          <w:bCs/>
        </w:rPr>
        <w:t>型和</w:t>
      </w:r>
      <w:r w:rsidRPr="00F33832">
        <w:rPr>
          <w:bCs/>
        </w:rPr>
        <w:t>C</w:t>
      </w:r>
      <w:r w:rsidRPr="00F33832">
        <w:rPr>
          <w:rFonts w:hint="eastAsia"/>
          <w:bCs/>
        </w:rPr>
        <w:t>型，其有效预压应力值应分别为</w:t>
      </w:r>
      <w:r w:rsidRPr="00F33832">
        <w:rPr>
          <w:bCs/>
        </w:rPr>
        <w:t>4MPa</w:t>
      </w:r>
      <w:r w:rsidRPr="00F33832">
        <w:rPr>
          <w:rFonts w:hint="eastAsia"/>
          <w:bCs/>
        </w:rPr>
        <w:t>、</w:t>
      </w:r>
      <w:r w:rsidRPr="00F33832">
        <w:rPr>
          <w:bCs/>
        </w:rPr>
        <w:t>6MPa</w:t>
      </w:r>
      <w:r w:rsidRPr="00F33832">
        <w:rPr>
          <w:rFonts w:hint="eastAsia"/>
          <w:bCs/>
        </w:rPr>
        <w:t>、</w:t>
      </w:r>
      <w:r w:rsidRPr="00F33832">
        <w:rPr>
          <w:bCs/>
        </w:rPr>
        <w:t>8MPa</w:t>
      </w:r>
      <w:r w:rsidRPr="00F33832">
        <w:rPr>
          <w:rFonts w:hint="eastAsia"/>
          <w:bCs/>
        </w:rPr>
        <w:t>和</w:t>
      </w:r>
      <w:r w:rsidRPr="00F33832">
        <w:rPr>
          <w:bCs/>
        </w:rPr>
        <w:t>10MPa</w:t>
      </w:r>
      <w:r w:rsidRPr="00F33832">
        <w:rPr>
          <w:rFonts w:hint="eastAsia"/>
          <w:bCs/>
        </w:rPr>
        <w:t>，其桩身配筋和力学性能应符合本规程附录</w:t>
      </w:r>
      <w:r w:rsidR="00ED0B8C" w:rsidRPr="00F33832">
        <w:rPr>
          <w:rFonts w:hint="eastAsia"/>
          <w:bCs/>
        </w:rPr>
        <w:t>A</w:t>
      </w:r>
      <w:r w:rsidRPr="00F33832">
        <w:rPr>
          <w:rFonts w:hint="eastAsia"/>
          <w:bCs/>
        </w:rPr>
        <w:t>的规定。</w:t>
      </w:r>
    </w:p>
    <w:p w:rsidR="000E7E26" w:rsidRPr="00F33832" w:rsidRDefault="00BC316F" w:rsidP="002254D3">
      <w:pPr>
        <w:spacing w:line="440" w:lineRule="exact"/>
        <w:rPr>
          <w:b/>
        </w:rPr>
        <w:sectPr w:rsidR="000E7E26" w:rsidRPr="00F33832" w:rsidSect="00015B5D">
          <w:pgSz w:w="11907" w:h="16839"/>
          <w:pgMar w:top="1134" w:right="1134" w:bottom="1134" w:left="1418" w:header="1418" w:footer="851" w:gutter="0"/>
          <w:cols w:space="720"/>
          <w:docGrid w:type="lines" w:linePitch="312"/>
        </w:sectPr>
      </w:pPr>
      <w:r w:rsidRPr="00015B5D">
        <w:rPr>
          <w:b/>
          <w:spacing w:val="20"/>
          <w:szCs w:val="20"/>
        </w:rPr>
        <w:t>4.2.</w:t>
      </w:r>
      <w:r w:rsidR="00FD0045">
        <w:rPr>
          <w:rFonts w:hint="eastAsia"/>
          <w:b/>
          <w:spacing w:val="20"/>
          <w:szCs w:val="20"/>
        </w:rPr>
        <w:t>5</w:t>
      </w:r>
      <w:proofErr w:type="gramStart"/>
      <w:r w:rsidR="00600030" w:rsidRPr="00F33832">
        <w:rPr>
          <w:rFonts w:hint="eastAsia"/>
        </w:rPr>
        <w:t>植入</w:t>
      </w:r>
      <w:r w:rsidRPr="00F33832">
        <w:rPr>
          <w:rFonts w:hint="eastAsia"/>
        </w:rPr>
        <w:t>桩按养护</w:t>
      </w:r>
      <w:proofErr w:type="gramEnd"/>
      <w:r w:rsidRPr="00F33832">
        <w:rPr>
          <w:rFonts w:hint="eastAsia"/>
        </w:rPr>
        <w:t>工艺可分为高压蒸汽养护</w:t>
      </w:r>
      <w:r w:rsidR="0082587D">
        <w:rPr>
          <w:rFonts w:hint="eastAsia"/>
        </w:rPr>
        <w:t>预制</w:t>
      </w:r>
      <w:r w:rsidRPr="00F33832">
        <w:rPr>
          <w:rFonts w:hint="eastAsia"/>
        </w:rPr>
        <w:t>桩</w:t>
      </w:r>
      <w:proofErr w:type="gramStart"/>
      <w:r w:rsidRPr="00F33832">
        <w:rPr>
          <w:rFonts w:hint="eastAsia"/>
        </w:rPr>
        <w:t>和免压蒸</w:t>
      </w:r>
      <w:proofErr w:type="gramEnd"/>
      <w:r w:rsidR="0082587D">
        <w:rPr>
          <w:rFonts w:hint="eastAsia"/>
        </w:rPr>
        <w:t>预制</w:t>
      </w:r>
      <w:r w:rsidRPr="00F33832">
        <w:rPr>
          <w:rFonts w:hint="eastAsia"/>
        </w:rPr>
        <w:t>桩。</w:t>
      </w:r>
    </w:p>
    <w:p w:rsidR="000A5F0E" w:rsidRPr="00F33832" w:rsidRDefault="003370AD">
      <w:pPr>
        <w:pStyle w:val="a8"/>
        <w:spacing w:line="440" w:lineRule="exact"/>
        <w:rPr>
          <w:rFonts w:ascii="Times New Roman" w:hAnsi="Times New Roman"/>
        </w:rPr>
      </w:pPr>
      <w:bookmarkStart w:id="21" w:name="_Toc9242205"/>
      <w:r w:rsidRPr="00F33832">
        <w:rPr>
          <w:rFonts w:ascii="Times New Roman" w:hAnsi="Times New Roman" w:hint="eastAsia"/>
        </w:rPr>
        <w:lastRenderedPageBreak/>
        <w:t xml:space="preserve">5 </w:t>
      </w:r>
      <w:r w:rsidR="005144B2" w:rsidRPr="00F33832">
        <w:rPr>
          <w:rFonts w:ascii="Times New Roman" w:hAnsi="Times New Roman" w:hint="eastAsia"/>
        </w:rPr>
        <w:t xml:space="preserve"> </w:t>
      </w:r>
      <w:r w:rsidR="000A5F0E" w:rsidRPr="00F33832">
        <w:rPr>
          <w:rFonts w:ascii="Times New Roman"/>
          <w:b w:val="0"/>
        </w:rPr>
        <w:t>设计</w:t>
      </w:r>
      <w:bookmarkEnd w:id="18"/>
      <w:bookmarkEnd w:id="21"/>
    </w:p>
    <w:p w:rsidR="000A5F0E" w:rsidRPr="00F33832" w:rsidRDefault="005144B2">
      <w:pPr>
        <w:pStyle w:val="2"/>
        <w:spacing w:before="120" w:after="120" w:line="440" w:lineRule="exact"/>
        <w:jc w:val="center"/>
        <w:rPr>
          <w:rFonts w:ascii="Times New Roman" w:eastAsia="宋体" w:hAnsi="Times New Roman"/>
          <w:sz w:val="21"/>
          <w:szCs w:val="21"/>
        </w:rPr>
      </w:pPr>
      <w:bookmarkStart w:id="22" w:name="_Toc449476680"/>
      <w:bookmarkStart w:id="23" w:name="_Toc9242206"/>
      <w:r w:rsidRPr="00F33832">
        <w:rPr>
          <w:rFonts w:ascii="Times New Roman" w:eastAsia="宋体" w:hAnsi="Times New Roman" w:hint="eastAsia"/>
          <w:sz w:val="21"/>
          <w:szCs w:val="21"/>
        </w:rPr>
        <w:t>5.1</w:t>
      </w:r>
      <w:r w:rsidR="000A5F0E" w:rsidRPr="00F33832">
        <w:rPr>
          <w:rFonts w:ascii="Times New Roman" w:eastAsia="宋体" w:hAnsi="Times New Roman"/>
          <w:sz w:val="21"/>
          <w:szCs w:val="21"/>
        </w:rPr>
        <w:t xml:space="preserve">  </w:t>
      </w:r>
      <w:r w:rsidR="000A5F0E" w:rsidRPr="00F33832">
        <w:rPr>
          <w:rFonts w:ascii="Times New Roman" w:hAnsi="黑体"/>
          <w:sz w:val="21"/>
          <w:szCs w:val="21"/>
        </w:rPr>
        <w:t>一般规定</w:t>
      </w:r>
      <w:bookmarkEnd w:id="22"/>
      <w:bookmarkEnd w:id="23"/>
    </w:p>
    <w:p w:rsidR="000A5F0E" w:rsidRPr="00F33832" w:rsidRDefault="005144B2">
      <w:pPr>
        <w:pStyle w:val="21"/>
        <w:spacing w:line="400" w:lineRule="exact"/>
        <w:rPr>
          <w:rFonts w:ascii="Times New Roman" w:hAnsi="Times New Roman"/>
        </w:rPr>
      </w:pPr>
      <w:r w:rsidRPr="00F33832">
        <w:rPr>
          <w:rFonts w:ascii="Times New Roman" w:hAnsi="Times New Roman" w:hint="eastAsia"/>
          <w:b/>
          <w:spacing w:val="20"/>
        </w:rPr>
        <w:t>5.1</w:t>
      </w:r>
      <w:r w:rsidR="000A5F0E" w:rsidRPr="00F33832">
        <w:rPr>
          <w:rFonts w:ascii="Times New Roman" w:hAnsi="Times New Roman"/>
          <w:b/>
          <w:spacing w:val="20"/>
        </w:rPr>
        <w:t>.1</w:t>
      </w:r>
      <w:r w:rsidR="000A5F0E" w:rsidRPr="00F33832">
        <w:rPr>
          <w:rFonts w:ascii="Times New Roman" w:hAnsi="Times New Roman" w:hint="eastAsia"/>
        </w:rPr>
        <w:t>桩</w:t>
      </w:r>
      <w:proofErr w:type="gramStart"/>
      <w:r w:rsidR="000A5F0E" w:rsidRPr="00F33832">
        <w:rPr>
          <w:rFonts w:ascii="Times New Roman" w:hAnsi="Times New Roman" w:hint="eastAsia"/>
        </w:rPr>
        <w:t>基设计</w:t>
      </w:r>
      <w:proofErr w:type="gramEnd"/>
      <w:r w:rsidR="000A5F0E" w:rsidRPr="00F33832">
        <w:rPr>
          <w:rFonts w:ascii="Times New Roman" w:hAnsi="Times New Roman" w:hint="eastAsia"/>
        </w:rPr>
        <w:t>等级的划分应符合</w:t>
      </w:r>
      <w:proofErr w:type="gramStart"/>
      <w:r w:rsidR="000A5F0E" w:rsidRPr="00F33832">
        <w:rPr>
          <w:rFonts w:ascii="Times New Roman" w:hAnsi="Times New Roman" w:hint="eastAsia"/>
        </w:rPr>
        <w:t>现行行业</w:t>
      </w:r>
      <w:proofErr w:type="gramEnd"/>
      <w:r w:rsidR="000A5F0E" w:rsidRPr="00F33832">
        <w:rPr>
          <w:rFonts w:ascii="Times New Roman" w:hAnsi="Times New Roman" w:hint="eastAsia"/>
        </w:rPr>
        <w:t>标准《建筑桩基技术规范》</w:t>
      </w:r>
      <w:r w:rsidR="000A5F0E" w:rsidRPr="00F33832">
        <w:rPr>
          <w:rFonts w:ascii="Times New Roman" w:hAnsi="Times New Roman" w:hint="eastAsia"/>
        </w:rPr>
        <w:t>JGJ 94</w:t>
      </w:r>
      <w:r w:rsidR="000A5F0E" w:rsidRPr="00F33832">
        <w:rPr>
          <w:rFonts w:ascii="Times New Roman" w:hAnsi="Times New Roman" w:hint="eastAsia"/>
        </w:rPr>
        <w:t>的有关规定</w:t>
      </w:r>
      <w:r w:rsidR="000A5F0E" w:rsidRPr="00F33832">
        <w:rPr>
          <w:rFonts w:ascii="Times New Roman" w:hAnsi="Times New Roman"/>
        </w:rPr>
        <w:t>。</w:t>
      </w:r>
    </w:p>
    <w:p w:rsidR="000A5F0E" w:rsidRPr="00F33832" w:rsidRDefault="005144B2">
      <w:pPr>
        <w:spacing w:line="440" w:lineRule="exact"/>
      </w:pPr>
      <w:r w:rsidRPr="00F33832">
        <w:rPr>
          <w:rFonts w:hint="eastAsia"/>
          <w:b/>
          <w:spacing w:val="20"/>
        </w:rPr>
        <w:t>5</w:t>
      </w:r>
      <w:r w:rsidR="000A5F0E" w:rsidRPr="00F33832">
        <w:rPr>
          <w:b/>
          <w:spacing w:val="20"/>
        </w:rPr>
        <w:t>.1.2</w:t>
      </w:r>
      <w:proofErr w:type="gramStart"/>
      <w:r w:rsidR="000A5F0E" w:rsidRPr="00F33832">
        <w:t>静钻根植</w:t>
      </w:r>
      <w:proofErr w:type="gramEnd"/>
      <w:r w:rsidR="000A5F0E" w:rsidRPr="00F33832">
        <w:t>桩基础应根据具体条件分别进</w:t>
      </w:r>
      <w:r w:rsidR="000A5F0E" w:rsidRPr="00F33832">
        <w:rPr>
          <w:rFonts w:hAnsi="宋体"/>
        </w:rPr>
        <w:t>行下列计</w:t>
      </w:r>
      <w:r w:rsidR="000A5F0E" w:rsidRPr="00F33832">
        <w:t>算</w:t>
      </w:r>
      <w:r w:rsidR="003E504E" w:rsidRPr="00F33832">
        <w:rPr>
          <w:rFonts w:hint="eastAsia"/>
        </w:rPr>
        <w:t>或</w:t>
      </w:r>
      <w:r w:rsidR="000A5F0E" w:rsidRPr="00F33832">
        <w:t>验算：</w:t>
      </w:r>
    </w:p>
    <w:p w:rsidR="000A5F0E" w:rsidRPr="00F33832" w:rsidRDefault="000A5F0E" w:rsidP="00F6496C">
      <w:pPr>
        <w:pStyle w:val="afb"/>
        <w:spacing w:line="440" w:lineRule="exact"/>
        <w:ind w:firstLineChars="183" w:firstLine="386"/>
        <w:rPr>
          <w:rFonts w:ascii="Times New Roman"/>
        </w:rPr>
      </w:pPr>
      <w:r w:rsidRPr="00F33832">
        <w:rPr>
          <w:rFonts w:ascii="Times New Roman"/>
          <w:b/>
        </w:rPr>
        <w:t>1</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rPr>
        <w:t>应根据桩基的使用功能和受力特征分别进行桩基的竖向承载力和水平承载力计算；</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2</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rPr>
        <w:t>应进行桩身及承台结构承载力计算</w:t>
      </w:r>
      <w:r w:rsidRPr="00F33832">
        <w:rPr>
          <w:rFonts w:ascii="Times New Roman" w:hint="eastAsia"/>
        </w:rPr>
        <w:t>；</w:t>
      </w:r>
    </w:p>
    <w:p w:rsidR="00305715" w:rsidRPr="00F33832" w:rsidRDefault="000A5F0E" w:rsidP="00EF2DE6">
      <w:pPr>
        <w:pStyle w:val="afb"/>
        <w:spacing w:line="440" w:lineRule="exact"/>
        <w:ind w:firstLineChars="183" w:firstLine="386"/>
      </w:pPr>
      <w:r w:rsidRPr="00F33832">
        <w:rPr>
          <w:rFonts w:ascii="Times New Roman" w:hint="eastAsia"/>
          <w:b/>
        </w:rPr>
        <w:t>3</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hint="eastAsia"/>
        </w:rPr>
        <w:t>对于桩侧土不排水抗剪强度小于</w:t>
      </w:r>
      <w:r w:rsidRPr="00F33832">
        <w:rPr>
          <w:rFonts w:ascii="Times New Roman" w:hint="eastAsia"/>
        </w:rPr>
        <w:t>1</w:t>
      </w:r>
      <w:r w:rsidR="000C4FEC" w:rsidRPr="00F33832">
        <w:rPr>
          <w:rFonts w:ascii="Times New Roman" w:hint="eastAsia"/>
        </w:rPr>
        <w:t>5</w:t>
      </w:r>
      <w:r w:rsidRPr="00F33832">
        <w:rPr>
          <w:rFonts w:ascii="Times New Roman" w:hint="eastAsia"/>
        </w:rPr>
        <w:t>kPa</w:t>
      </w:r>
      <w:r w:rsidRPr="00F33832">
        <w:rPr>
          <w:rFonts w:ascii="Times New Roman" w:hint="eastAsia"/>
        </w:rPr>
        <w:t>且长径比大于</w:t>
      </w:r>
      <w:r w:rsidRPr="00F33832">
        <w:rPr>
          <w:rFonts w:ascii="Times New Roman" w:hint="eastAsia"/>
        </w:rPr>
        <w:t>50</w:t>
      </w:r>
      <w:r w:rsidRPr="00F33832">
        <w:rPr>
          <w:rFonts w:ascii="Times New Roman" w:hint="eastAsia"/>
        </w:rPr>
        <w:t>的桩，应进行桩身压屈验算；</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4</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hint="eastAsia"/>
        </w:rPr>
        <w:t>应根据桩基所处环境类别</w:t>
      </w:r>
      <w:r w:rsidRPr="00F33832">
        <w:rPr>
          <w:rFonts w:ascii="Times New Roman"/>
        </w:rPr>
        <w:t>和</w:t>
      </w:r>
      <w:r w:rsidRPr="00F33832">
        <w:rPr>
          <w:rFonts w:ascii="Times New Roman" w:hint="eastAsia"/>
        </w:rPr>
        <w:t>相应的裂缝控制等级，进行抗裂验算</w:t>
      </w:r>
      <w:r w:rsidRPr="00F33832">
        <w:rPr>
          <w:rFonts w:ascii="Times New Roman"/>
        </w:rPr>
        <w:t>；</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5</w:t>
      </w:r>
      <w:r w:rsidR="00653CCC" w:rsidRPr="00F33832">
        <w:rPr>
          <w:rFonts w:ascii="Times New Roman" w:hint="eastAsia"/>
          <w:b/>
        </w:rPr>
        <w:t xml:space="preserve"> </w:t>
      </w:r>
      <w:r w:rsidR="00CD63BE" w:rsidRPr="00F33832">
        <w:rPr>
          <w:rFonts w:ascii="Times New Roman" w:hint="eastAsia"/>
          <w:b/>
        </w:rPr>
        <w:t xml:space="preserve"> </w:t>
      </w:r>
      <w:r w:rsidRPr="00F33832">
        <w:rPr>
          <w:rFonts w:ascii="Times New Roman"/>
        </w:rPr>
        <w:t>当桩端平面以下存在软弱下卧层时，应进行软弱下卧层承载力验算；</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6</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hint="eastAsia"/>
        </w:rPr>
        <w:t>对于抗浮、抗拔桩基，应进行基桩和群桩的抗拔承载力计算；</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7</w:t>
      </w:r>
      <w:r w:rsidR="00CD63BE" w:rsidRPr="00F33832">
        <w:rPr>
          <w:rFonts w:ascii="Times New Roman" w:hint="eastAsia"/>
          <w:b/>
        </w:rPr>
        <w:t xml:space="preserve"> </w:t>
      </w:r>
      <w:r w:rsidR="00653CCC" w:rsidRPr="00F33832">
        <w:rPr>
          <w:rFonts w:ascii="Times New Roman" w:hint="eastAsia"/>
          <w:b/>
        </w:rPr>
        <w:t xml:space="preserve"> </w:t>
      </w:r>
      <w:r w:rsidRPr="00F33832">
        <w:rPr>
          <w:rFonts w:ascii="Times New Roman" w:hint="eastAsia"/>
        </w:rPr>
        <w:t>对</w:t>
      </w:r>
      <w:r w:rsidRPr="00F33832">
        <w:rPr>
          <w:rFonts w:ascii="Times New Roman" w:hint="eastAsia"/>
          <w:kern w:val="2"/>
          <w:szCs w:val="24"/>
        </w:rPr>
        <w:t>设计等级为甲级的非嵌岩桩、非深厚坚硬持力层的桩基，或设计等级为乙级的体型复杂、荷载分布显著不均匀、桩端平面以下存在软弱土层的桩基，应进行沉降计算；</w:t>
      </w:r>
    </w:p>
    <w:p w:rsidR="00EF2DE6" w:rsidRPr="00F33832" w:rsidRDefault="000A5F0E" w:rsidP="00EF2DE6">
      <w:pPr>
        <w:pStyle w:val="afb"/>
        <w:spacing w:line="440" w:lineRule="exact"/>
        <w:ind w:firstLineChars="183" w:firstLine="386"/>
        <w:rPr>
          <w:rFonts w:ascii="Times New Roman"/>
        </w:rPr>
      </w:pPr>
      <w:r w:rsidRPr="00F33832">
        <w:rPr>
          <w:rFonts w:ascii="Times New Roman" w:hint="eastAsia"/>
          <w:b/>
        </w:rPr>
        <w:t>8</w:t>
      </w:r>
      <w:r w:rsidR="00CD63BE" w:rsidRPr="00F33832">
        <w:rPr>
          <w:rFonts w:ascii="Times New Roman" w:hint="eastAsia"/>
          <w:b/>
        </w:rPr>
        <w:t xml:space="preserve"> </w:t>
      </w:r>
      <w:r w:rsidR="00653CCC" w:rsidRPr="00F33832">
        <w:rPr>
          <w:rFonts w:ascii="Times New Roman"/>
          <w:b/>
        </w:rPr>
        <w:t xml:space="preserve"> </w:t>
      </w:r>
      <w:r w:rsidR="00ED0C40" w:rsidRPr="00F33832">
        <w:rPr>
          <w:rFonts w:ascii="Times New Roman" w:hint="eastAsia"/>
        </w:rPr>
        <w:t>除本规程特别说明的情况外，</w:t>
      </w:r>
      <w:r w:rsidRPr="00F33832">
        <w:rPr>
          <w:rFonts w:ascii="Times New Roman" w:hint="eastAsia"/>
        </w:rPr>
        <w:t>应</w:t>
      </w:r>
      <w:r w:rsidRPr="00F33832">
        <w:rPr>
          <w:rFonts w:ascii="Times New Roman"/>
        </w:rPr>
        <w:t>进行抗震承载力验算。</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3</w:t>
      </w:r>
      <w:proofErr w:type="gramStart"/>
      <w:r w:rsidR="000A5F0E" w:rsidRPr="00F33832">
        <w:t>静钻根植桩设计</w:t>
      </w:r>
      <w:proofErr w:type="gramEnd"/>
      <w:r w:rsidR="000A5F0E" w:rsidRPr="00F33832">
        <w:t>时，所采用的作用效应组合</w:t>
      </w:r>
      <w:r w:rsidR="000A5F0E" w:rsidRPr="00F33832">
        <w:rPr>
          <w:rFonts w:hint="eastAsia"/>
        </w:rPr>
        <w:t>与相应的抗力应符合</w:t>
      </w:r>
      <w:proofErr w:type="gramStart"/>
      <w:r w:rsidR="000A5F0E" w:rsidRPr="00F33832">
        <w:rPr>
          <w:rFonts w:hint="eastAsia"/>
        </w:rPr>
        <w:t>现行行业</w:t>
      </w:r>
      <w:proofErr w:type="gramEnd"/>
      <w:r w:rsidR="000A5F0E" w:rsidRPr="00F33832">
        <w:rPr>
          <w:rFonts w:hint="eastAsia"/>
        </w:rPr>
        <w:t>标准《建筑桩基技术规范》</w:t>
      </w:r>
      <w:r w:rsidR="000A5F0E" w:rsidRPr="00F33832">
        <w:rPr>
          <w:rFonts w:hint="eastAsia"/>
        </w:rPr>
        <w:t>JGJ 94</w:t>
      </w:r>
      <w:r w:rsidR="000A5F0E" w:rsidRPr="00F33832">
        <w:rPr>
          <w:rFonts w:hint="eastAsia"/>
        </w:rPr>
        <w:t>的有关规定。</w:t>
      </w:r>
    </w:p>
    <w:p w:rsidR="000A5F0E" w:rsidRPr="00F33832" w:rsidRDefault="005144B2">
      <w:pPr>
        <w:spacing w:line="440" w:lineRule="exact"/>
      </w:pPr>
      <w:r w:rsidRPr="00F33832">
        <w:rPr>
          <w:rFonts w:hint="eastAsia"/>
          <w:b/>
          <w:spacing w:val="20"/>
        </w:rPr>
        <w:t>5</w:t>
      </w:r>
      <w:r w:rsidR="000A5F0E" w:rsidRPr="00F33832">
        <w:rPr>
          <w:b/>
          <w:spacing w:val="20"/>
        </w:rPr>
        <w:t>.</w:t>
      </w:r>
      <w:r w:rsidR="000A5F0E" w:rsidRPr="00F33832">
        <w:rPr>
          <w:rFonts w:hint="eastAsia"/>
          <w:b/>
          <w:spacing w:val="20"/>
        </w:rPr>
        <w:t>1</w:t>
      </w:r>
      <w:r w:rsidR="000A5F0E" w:rsidRPr="00F33832">
        <w:rPr>
          <w:b/>
          <w:spacing w:val="20"/>
        </w:rPr>
        <w:t>.</w:t>
      </w:r>
      <w:r w:rsidR="000A5F0E" w:rsidRPr="00F33832">
        <w:rPr>
          <w:rFonts w:hint="eastAsia"/>
          <w:b/>
          <w:spacing w:val="20"/>
        </w:rPr>
        <w:t>4</w:t>
      </w:r>
      <w:r w:rsidR="00CD63BE" w:rsidRPr="00F33832">
        <w:rPr>
          <w:rFonts w:hint="eastAsia"/>
          <w:b/>
          <w:spacing w:val="20"/>
        </w:rPr>
        <w:t xml:space="preserve"> </w:t>
      </w:r>
      <w:r w:rsidR="000A5F0E" w:rsidRPr="00F33832">
        <w:rPr>
          <w:kern w:val="0"/>
          <w:szCs w:val="21"/>
        </w:rPr>
        <w:t>PHDC</w:t>
      </w:r>
      <w:r w:rsidR="000A5F0E" w:rsidRPr="00F33832">
        <w:rPr>
          <w:kern w:val="0"/>
          <w:szCs w:val="21"/>
        </w:rPr>
        <w:t>桩、</w:t>
      </w:r>
      <w:r w:rsidR="000A5F0E" w:rsidRPr="00F33832">
        <w:rPr>
          <w:kern w:val="0"/>
          <w:szCs w:val="21"/>
        </w:rPr>
        <w:t>PRHC</w:t>
      </w:r>
      <w:r w:rsidR="000A5F0E" w:rsidRPr="00F33832">
        <w:rPr>
          <w:kern w:val="0"/>
          <w:szCs w:val="21"/>
        </w:rPr>
        <w:t>桩、</w:t>
      </w:r>
      <w:r w:rsidR="000A5F0E" w:rsidRPr="00F33832">
        <w:rPr>
          <w:kern w:val="0"/>
          <w:szCs w:val="21"/>
        </w:rPr>
        <w:t>PHC</w:t>
      </w:r>
      <w:r w:rsidR="000A5F0E" w:rsidRPr="00F33832">
        <w:rPr>
          <w:kern w:val="0"/>
          <w:szCs w:val="21"/>
        </w:rPr>
        <w:t>桩</w:t>
      </w:r>
      <w:r w:rsidR="000A5F0E" w:rsidRPr="00F33832">
        <w:rPr>
          <w:rFonts w:hint="eastAsia"/>
          <w:kern w:val="0"/>
          <w:szCs w:val="21"/>
        </w:rPr>
        <w:t>等</w:t>
      </w:r>
      <w:r w:rsidR="000A5F0E" w:rsidRPr="00F33832">
        <w:rPr>
          <w:rFonts w:hint="eastAsia"/>
        </w:rPr>
        <w:t>的</w:t>
      </w:r>
      <w:r w:rsidR="000A5F0E" w:rsidRPr="00F33832">
        <w:rPr>
          <w:bCs/>
        </w:rPr>
        <w:t>桩身</w:t>
      </w:r>
      <w:r w:rsidR="000A5F0E" w:rsidRPr="00F33832">
        <w:t>混凝土强度等级不</w:t>
      </w:r>
      <w:r w:rsidR="000A5F0E" w:rsidRPr="00F33832">
        <w:rPr>
          <w:rFonts w:hint="eastAsia"/>
        </w:rPr>
        <w:t>宜</w:t>
      </w:r>
      <w:r w:rsidR="000A5F0E" w:rsidRPr="00F33832">
        <w:t>低于</w:t>
      </w:r>
      <w:r w:rsidR="000A5F0E" w:rsidRPr="00F33832">
        <w:t>C80</w:t>
      </w:r>
      <w:r w:rsidR="000A5F0E" w:rsidRPr="00F33832">
        <w:rPr>
          <w:rFonts w:hint="eastAsia"/>
        </w:rPr>
        <w:t>。</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5</w:t>
      </w:r>
      <w:proofErr w:type="gramStart"/>
      <w:r w:rsidR="000A5F0E" w:rsidRPr="00F33832">
        <w:t>静钻根植</w:t>
      </w:r>
      <w:proofErr w:type="gramEnd"/>
      <w:r w:rsidR="000A5F0E" w:rsidRPr="00F33832">
        <w:t>桩</w:t>
      </w:r>
      <w:r w:rsidR="000A5F0E" w:rsidRPr="00F33832">
        <w:rPr>
          <w:rFonts w:hint="eastAsia"/>
        </w:rPr>
        <w:t>的选型</w:t>
      </w:r>
      <w:r w:rsidR="000A5F0E" w:rsidRPr="00F33832">
        <w:t>应符合下列规定：</w:t>
      </w:r>
    </w:p>
    <w:p w:rsidR="000A5F0E" w:rsidRPr="00F33832" w:rsidRDefault="000A5F0E" w:rsidP="00F6496C">
      <w:pPr>
        <w:pStyle w:val="afb"/>
        <w:spacing w:line="440" w:lineRule="exact"/>
        <w:ind w:firstLineChars="183" w:firstLine="386"/>
        <w:rPr>
          <w:rFonts w:ascii="Times New Roman"/>
        </w:rPr>
      </w:pPr>
      <w:r w:rsidRPr="00F33832">
        <w:rPr>
          <w:rFonts w:ascii="Times New Roman"/>
          <w:b/>
        </w:rPr>
        <w:t>1</w:t>
      </w:r>
      <w:r w:rsidR="00CD63BE" w:rsidRPr="00F33832">
        <w:rPr>
          <w:rFonts w:ascii="Times New Roman" w:hint="eastAsia"/>
          <w:b/>
        </w:rPr>
        <w:t xml:space="preserve"> </w:t>
      </w:r>
      <w:r w:rsidR="005D5D36" w:rsidRPr="00F33832">
        <w:rPr>
          <w:rFonts w:ascii="Times New Roman" w:hint="eastAsia"/>
          <w:b/>
        </w:rPr>
        <w:t xml:space="preserve"> </w:t>
      </w:r>
      <w:r w:rsidRPr="00F33832">
        <w:rPr>
          <w:rFonts w:ascii="Times New Roman" w:hint="eastAsia"/>
        </w:rPr>
        <w:t>扩底时，植入</w:t>
      </w:r>
      <w:r w:rsidRPr="00F33832">
        <w:rPr>
          <w:rFonts w:ascii="Times New Roman"/>
        </w:rPr>
        <w:t>桩</w:t>
      </w:r>
      <w:r w:rsidRPr="00F33832">
        <w:rPr>
          <w:rFonts w:ascii="Times New Roman" w:hint="eastAsia"/>
        </w:rPr>
        <w:t>的</w:t>
      </w:r>
      <w:r w:rsidRPr="00F33832">
        <w:rPr>
          <w:rFonts w:ascii="Times New Roman"/>
        </w:rPr>
        <w:t>最下</w:t>
      </w:r>
      <w:proofErr w:type="gramStart"/>
      <w:r w:rsidRPr="00F33832">
        <w:rPr>
          <w:rFonts w:ascii="Times New Roman"/>
        </w:rPr>
        <w:t>节</w:t>
      </w:r>
      <w:r w:rsidRPr="00F33832">
        <w:rPr>
          <w:rFonts w:ascii="Times New Roman" w:hint="eastAsia"/>
        </w:rPr>
        <w:t>桩应</w:t>
      </w:r>
      <w:r w:rsidRPr="00F33832">
        <w:rPr>
          <w:rFonts w:ascii="Times New Roman"/>
        </w:rPr>
        <w:t>采用</w:t>
      </w:r>
      <w:proofErr w:type="gramEnd"/>
      <w:r w:rsidRPr="00F33832">
        <w:rPr>
          <w:rFonts w:ascii="Times New Roman" w:hint="eastAsia"/>
        </w:rPr>
        <w:t>PHDC</w:t>
      </w:r>
      <w:r w:rsidRPr="00F33832">
        <w:rPr>
          <w:rFonts w:ascii="Times New Roman"/>
        </w:rPr>
        <w:t>桩；</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2</w:t>
      </w:r>
      <w:r w:rsidR="00CD63BE" w:rsidRPr="00F33832">
        <w:rPr>
          <w:rFonts w:ascii="Times New Roman" w:hint="eastAsia"/>
          <w:b/>
        </w:rPr>
        <w:t xml:space="preserve"> </w:t>
      </w:r>
      <w:r w:rsidR="005D5D36" w:rsidRPr="00F33832">
        <w:rPr>
          <w:rFonts w:ascii="Times New Roman" w:hint="eastAsia"/>
          <w:b/>
        </w:rPr>
        <w:t xml:space="preserve"> </w:t>
      </w:r>
      <w:r w:rsidRPr="00F33832">
        <w:rPr>
          <w:rFonts w:ascii="Times New Roman" w:hint="eastAsia"/>
        </w:rPr>
        <w:t>主要承受竖向压力时，最上节桩宜采用</w:t>
      </w:r>
      <w:r w:rsidRPr="00F33832">
        <w:rPr>
          <w:rFonts w:ascii="Times New Roman" w:hint="eastAsia"/>
        </w:rPr>
        <w:t>PHC</w:t>
      </w:r>
      <w:r w:rsidRPr="00F33832">
        <w:rPr>
          <w:rFonts w:ascii="Times New Roman" w:hint="eastAsia"/>
        </w:rPr>
        <w:t>桩或</w:t>
      </w:r>
      <w:r w:rsidRPr="00F33832">
        <w:rPr>
          <w:rFonts w:ascii="Times New Roman" w:hint="eastAsia"/>
        </w:rPr>
        <w:t>PRHC</w:t>
      </w:r>
      <w:r w:rsidRPr="00F33832">
        <w:rPr>
          <w:rFonts w:ascii="Times New Roman" w:hint="eastAsia"/>
        </w:rPr>
        <w:t>桩；</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3</w:t>
      </w:r>
      <w:r w:rsidR="00CD63BE" w:rsidRPr="00F33832">
        <w:rPr>
          <w:rFonts w:ascii="Times New Roman" w:hint="eastAsia"/>
          <w:b/>
        </w:rPr>
        <w:t xml:space="preserve"> </w:t>
      </w:r>
      <w:r w:rsidR="005D5D36" w:rsidRPr="00F33832">
        <w:rPr>
          <w:rFonts w:ascii="Times New Roman" w:hint="eastAsia"/>
          <w:b/>
        </w:rPr>
        <w:t xml:space="preserve"> </w:t>
      </w:r>
      <w:r w:rsidRPr="00F33832">
        <w:rPr>
          <w:rFonts w:ascii="Times New Roman" w:hint="eastAsia"/>
        </w:rPr>
        <w:t>承受较大竖向</w:t>
      </w:r>
      <w:proofErr w:type="gramStart"/>
      <w:r w:rsidRPr="00F33832">
        <w:rPr>
          <w:rFonts w:ascii="Times New Roman" w:hint="eastAsia"/>
        </w:rPr>
        <w:t>拔力时</w:t>
      </w:r>
      <w:r w:rsidR="002F7959" w:rsidRPr="00F33832">
        <w:rPr>
          <w:rFonts w:ascii="Times New Roman" w:hint="eastAsia"/>
        </w:rPr>
        <w:t>或</w:t>
      </w:r>
      <w:proofErr w:type="gramEnd"/>
      <w:r w:rsidR="002F7959" w:rsidRPr="00F33832">
        <w:rPr>
          <w:rFonts w:ascii="Times New Roman" w:hint="eastAsia"/>
        </w:rPr>
        <w:t>较大水平荷载时</w:t>
      </w:r>
      <w:r w:rsidRPr="00F33832">
        <w:rPr>
          <w:rFonts w:ascii="Times New Roman" w:hint="eastAsia"/>
        </w:rPr>
        <w:t>，最上节桩宜采用</w:t>
      </w:r>
      <w:r w:rsidRPr="00F33832">
        <w:rPr>
          <w:rFonts w:ascii="Times New Roman" w:hint="eastAsia"/>
        </w:rPr>
        <w:t>PRHC</w:t>
      </w:r>
      <w:r w:rsidRPr="00F33832">
        <w:rPr>
          <w:rFonts w:ascii="Times New Roman" w:hint="eastAsia"/>
        </w:rPr>
        <w:t>桩</w:t>
      </w:r>
      <w:r w:rsidR="002F7959" w:rsidRPr="00F33832">
        <w:rPr>
          <w:rFonts w:ascii="Times New Roman" w:hint="eastAsia"/>
        </w:rPr>
        <w:t>。</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6</w:t>
      </w:r>
      <w:proofErr w:type="gramStart"/>
      <w:r w:rsidR="000A5F0E" w:rsidRPr="00F33832">
        <w:t>静钻根植</w:t>
      </w:r>
      <w:proofErr w:type="gramEnd"/>
      <w:r w:rsidR="000A5F0E" w:rsidRPr="00F33832">
        <w:t>桩</w:t>
      </w:r>
      <w:r w:rsidR="000A5F0E" w:rsidRPr="00F33832">
        <w:rPr>
          <w:rFonts w:hint="eastAsia"/>
        </w:rPr>
        <w:t>的</w:t>
      </w:r>
      <w:r w:rsidR="00D75EE0" w:rsidRPr="00F33832">
        <w:rPr>
          <w:rFonts w:hint="eastAsia"/>
        </w:rPr>
        <w:t>最小桩间距</w:t>
      </w:r>
      <w:r w:rsidR="000A5F0E" w:rsidRPr="00F33832">
        <w:t>应符合下列规定：</w:t>
      </w:r>
    </w:p>
    <w:p w:rsidR="002A2E40" w:rsidRPr="00F33832" w:rsidRDefault="000A5F0E" w:rsidP="00F6496C">
      <w:pPr>
        <w:pStyle w:val="afb"/>
        <w:spacing w:line="440" w:lineRule="exact"/>
        <w:ind w:firstLineChars="183" w:firstLine="386"/>
        <w:rPr>
          <w:rFonts w:ascii="Times New Roman"/>
        </w:rPr>
      </w:pPr>
      <w:r w:rsidRPr="00F33832">
        <w:rPr>
          <w:rFonts w:ascii="Times New Roman" w:hint="eastAsia"/>
          <w:b/>
        </w:rPr>
        <w:t>1</w:t>
      </w:r>
      <w:r w:rsidR="00CD63BE" w:rsidRPr="00F33832">
        <w:rPr>
          <w:rFonts w:ascii="Times New Roman" w:hint="eastAsia"/>
          <w:b/>
        </w:rPr>
        <w:t xml:space="preserve"> </w:t>
      </w:r>
      <w:r w:rsidR="00015B5D">
        <w:rPr>
          <w:rFonts w:ascii="Times New Roman" w:hint="eastAsia"/>
          <w:b/>
        </w:rPr>
        <w:t xml:space="preserve"> </w:t>
      </w:r>
      <w:r w:rsidRPr="00F33832">
        <w:rPr>
          <w:rFonts w:ascii="Times New Roman"/>
        </w:rPr>
        <w:t>基桩之间的中心距应不小于</w:t>
      </w:r>
      <w:r w:rsidRPr="00F33832">
        <w:rPr>
          <w:rFonts w:ascii="Times New Roman"/>
        </w:rPr>
        <w:t>2.5</w:t>
      </w:r>
      <w:r w:rsidRPr="00F33832">
        <w:rPr>
          <w:position w:val="-10"/>
          <w:szCs w:val="21"/>
        </w:rPr>
        <w:object w:dxaOrig="359" w:dyaOrig="339">
          <v:shape id="对象 72" o:spid="_x0000_i1094" type="#_x0000_t75" style="width:19pt;height:18pt;mso-position-horizontal-relative:page;mso-position-vertical-relative:page" o:ole="">
            <v:imagedata r:id="rId110" o:title=""/>
          </v:shape>
          <o:OLEObject Type="Embed" ProgID="Equation.3" ShapeID="对象 72" DrawAspect="Content" ObjectID="_1620587797" r:id="rId149"/>
        </w:object>
      </w:r>
      <w:r w:rsidR="00EF2DE6" w:rsidRPr="00F33832">
        <w:rPr>
          <w:rFonts w:ascii="Times New Roman" w:hint="eastAsia"/>
        </w:rPr>
        <w:t>（</w:t>
      </w:r>
      <w:r w:rsidR="00EF2DE6" w:rsidRPr="00F33832">
        <w:rPr>
          <w:position w:val="-10"/>
          <w:szCs w:val="21"/>
        </w:rPr>
        <w:object w:dxaOrig="359" w:dyaOrig="339">
          <v:shape id="_x0000_i1095" type="#_x0000_t75" style="width:19pt;height:18pt;mso-position-horizontal-relative:page;mso-position-vertical-relative:page" o:ole="">
            <v:imagedata r:id="rId110" o:title=""/>
          </v:shape>
          <o:OLEObject Type="Embed" ProgID="Equation.3" ShapeID="_x0000_i1095" DrawAspect="Content" ObjectID="_1620587798" r:id="rId150"/>
        </w:object>
      </w:r>
      <w:r w:rsidR="00EF2DE6" w:rsidRPr="00F33832">
        <w:rPr>
          <w:rFonts w:ascii="Times New Roman" w:hint="eastAsia"/>
        </w:rPr>
        <w:t>为钻孔直径）</w:t>
      </w:r>
      <w:r w:rsidRPr="00F33832">
        <w:rPr>
          <w:rFonts w:ascii="Times New Roman" w:hint="eastAsia"/>
        </w:rPr>
        <w:t>不</w:t>
      </w:r>
      <w:r w:rsidR="00EF2DE6" w:rsidRPr="00F33832">
        <w:rPr>
          <w:rFonts w:ascii="Times New Roman" w:hint="eastAsia"/>
        </w:rPr>
        <w:t>应</w:t>
      </w:r>
      <w:r w:rsidRPr="00F33832">
        <w:rPr>
          <w:rFonts w:ascii="Times New Roman" w:hint="eastAsia"/>
        </w:rPr>
        <w:t>小于</w:t>
      </w:r>
      <w:r w:rsidRPr="00F33832">
        <w:rPr>
          <w:rFonts w:ascii="Times New Roman" w:hint="eastAsia"/>
        </w:rPr>
        <w:t>1.5</w:t>
      </w:r>
      <w:r w:rsidRPr="00F33832">
        <w:rPr>
          <w:position w:val="-12"/>
          <w:szCs w:val="21"/>
        </w:rPr>
        <w:object w:dxaOrig="319" w:dyaOrig="359">
          <v:shape id="对象 73" o:spid="_x0000_i1096" type="#_x0000_t75" style="width:18pt;height:19pt;mso-position-horizontal-relative:page;mso-position-vertical-relative:page" o:ole="">
            <v:imagedata r:id="rId151" o:title=""/>
          </v:shape>
          <o:OLEObject Type="Embed" ProgID="Equation.DSMT4" ShapeID="对象 73" DrawAspect="Content" ObjectID="_1620587799" r:id="rId152"/>
        </w:object>
      </w:r>
      <w:r w:rsidR="00EF2DE6" w:rsidRPr="00F33832">
        <w:rPr>
          <w:rFonts w:ascii="Times New Roman" w:hint="eastAsia"/>
        </w:rPr>
        <w:t>（</w:t>
      </w:r>
      <w:r w:rsidR="00EF2DE6" w:rsidRPr="00F33832">
        <w:rPr>
          <w:position w:val="-12"/>
          <w:szCs w:val="21"/>
        </w:rPr>
        <w:object w:dxaOrig="319" w:dyaOrig="359">
          <v:shape id="_x0000_i1097" type="#_x0000_t75" style="width:18pt;height:19pt;mso-position-horizontal-relative:page;mso-position-vertical-relative:page" o:ole="">
            <v:imagedata r:id="rId151" o:title=""/>
          </v:shape>
          <o:OLEObject Type="Embed" ProgID="Equation.DSMT4" ShapeID="_x0000_i1097" DrawAspect="Content" ObjectID="_1620587800" r:id="rId153"/>
        </w:object>
      </w:r>
      <w:r w:rsidR="00EF2DE6" w:rsidRPr="00F33832">
        <w:rPr>
          <w:rFonts w:ascii="Times New Roman" w:hint="eastAsia"/>
        </w:rPr>
        <w:t>为扩底直径）</w:t>
      </w:r>
    </w:p>
    <w:p w:rsidR="00562101" w:rsidRPr="00F33832" w:rsidRDefault="002A2E40" w:rsidP="002254D3">
      <w:pPr>
        <w:spacing w:line="440" w:lineRule="exact"/>
        <w:ind w:firstLineChars="196" w:firstLine="413"/>
      </w:pPr>
      <w:r w:rsidRPr="00F33832">
        <w:rPr>
          <w:rFonts w:hint="eastAsia"/>
          <w:b/>
        </w:rPr>
        <w:t>2</w:t>
      </w:r>
      <w:r w:rsidR="005144B2" w:rsidRPr="00F33832">
        <w:rPr>
          <w:rFonts w:hint="eastAsia"/>
          <w:b/>
        </w:rPr>
        <w:t xml:space="preserve"> </w:t>
      </w:r>
      <w:r w:rsidR="00015B5D">
        <w:rPr>
          <w:rFonts w:hint="eastAsia"/>
          <w:b/>
        </w:rPr>
        <w:t xml:space="preserve"> </w:t>
      </w:r>
      <w:proofErr w:type="gramStart"/>
      <w:r w:rsidR="000A5F0E" w:rsidRPr="00F33832">
        <w:t>对排数不</w:t>
      </w:r>
      <w:proofErr w:type="gramEnd"/>
      <w:r w:rsidR="000A5F0E" w:rsidRPr="00F33832">
        <w:t>少于</w:t>
      </w:r>
      <w:r w:rsidR="000A5F0E" w:rsidRPr="00F33832">
        <w:t>3</w:t>
      </w:r>
      <w:r w:rsidR="000A5F0E" w:rsidRPr="00F33832">
        <w:t>排且桩数不少于</w:t>
      </w:r>
      <w:r w:rsidR="000A5F0E" w:rsidRPr="00F33832">
        <w:t>9</w:t>
      </w:r>
      <w:r w:rsidR="000A5F0E" w:rsidRPr="00F33832">
        <w:t>根的摩擦型桩基，中心距应不小于</w:t>
      </w:r>
      <w:r w:rsidR="000A5F0E" w:rsidRPr="00F33832">
        <w:t>3.0</w:t>
      </w:r>
      <w:r w:rsidR="000A5F0E" w:rsidRPr="00F33832">
        <w:rPr>
          <w:rFonts w:ascii="宋体"/>
          <w:kern w:val="0"/>
          <w:position w:val="-10"/>
          <w:szCs w:val="21"/>
        </w:rPr>
        <w:object w:dxaOrig="359" w:dyaOrig="339">
          <v:shape id="对象 74" o:spid="_x0000_i1098" type="#_x0000_t75" style="width:19pt;height:18pt;mso-position-horizontal-relative:page;mso-position-vertical-relative:page" o:ole="">
            <v:imagedata r:id="rId110" o:title=""/>
          </v:shape>
          <o:OLEObject Type="Embed" ProgID="Equation.3" ShapeID="对象 74" DrawAspect="Content" ObjectID="_1620587801" r:id="rId154"/>
        </w:object>
      </w:r>
      <w:r w:rsidR="000A5F0E" w:rsidRPr="00F33832">
        <w:rPr>
          <w:rFonts w:hint="eastAsia"/>
        </w:rPr>
        <w:t>且不</w:t>
      </w:r>
      <w:r w:rsidR="00EF2DE6" w:rsidRPr="00F33832">
        <w:rPr>
          <w:rFonts w:hint="eastAsia"/>
        </w:rPr>
        <w:t>应</w:t>
      </w:r>
      <w:r w:rsidR="000A5F0E" w:rsidRPr="00F33832">
        <w:rPr>
          <w:rFonts w:hint="eastAsia"/>
        </w:rPr>
        <w:t>小于</w:t>
      </w:r>
      <w:r w:rsidR="000A5F0E" w:rsidRPr="00F33832">
        <w:rPr>
          <w:rFonts w:hint="eastAsia"/>
        </w:rPr>
        <w:t>2.0</w:t>
      </w:r>
      <w:r w:rsidR="000A5F0E" w:rsidRPr="00F33832">
        <w:rPr>
          <w:rFonts w:ascii="宋体"/>
          <w:kern w:val="0"/>
          <w:position w:val="-12"/>
          <w:szCs w:val="21"/>
        </w:rPr>
        <w:object w:dxaOrig="319" w:dyaOrig="359">
          <v:shape id="对象 75" o:spid="_x0000_i1099" type="#_x0000_t75" style="width:18pt;height:19pt;mso-position-horizontal-relative:page;mso-position-vertical-relative:page" o:ole="">
            <v:imagedata r:id="rId151" o:title=""/>
          </v:shape>
          <o:OLEObject Type="Embed" ProgID="Equation.DSMT4" ShapeID="对象 75" DrawAspect="Content" ObjectID="_1620587802" r:id="rId155"/>
        </w:object>
      </w:r>
      <w:r w:rsidRPr="00F33832">
        <w:rPr>
          <w:rFonts w:hint="eastAsia"/>
        </w:rPr>
        <w:t>。</w:t>
      </w:r>
    </w:p>
    <w:p w:rsidR="00D75EE0" w:rsidRPr="00F33832" w:rsidRDefault="005144B2" w:rsidP="00D75EE0">
      <w:pPr>
        <w:spacing w:line="440" w:lineRule="exact"/>
      </w:pPr>
      <w:r w:rsidRPr="00F33832">
        <w:rPr>
          <w:rFonts w:hint="eastAsia"/>
          <w:b/>
          <w:spacing w:val="20"/>
        </w:rPr>
        <w:t>5</w:t>
      </w:r>
      <w:r w:rsidR="00D75EE0" w:rsidRPr="00F33832">
        <w:rPr>
          <w:b/>
          <w:spacing w:val="20"/>
        </w:rPr>
        <w:t>.1.</w:t>
      </w:r>
      <w:r w:rsidR="00D75EE0" w:rsidRPr="00F33832">
        <w:rPr>
          <w:rFonts w:hint="eastAsia"/>
          <w:b/>
          <w:spacing w:val="20"/>
        </w:rPr>
        <w:t>7</w:t>
      </w:r>
      <w:proofErr w:type="gramStart"/>
      <w:r w:rsidR="00D75EE0" w:rsidRPr="00F33832">
        <w:t>静钻根植</w:t>
      </w:r>
      <w:proofErr w:type="gramEnd"/>
      <w:r w:rsidR="00D75EE0" w:rsidRPr="00F33832">
        <w:t>桩</w:t>
      </w:r>
      <w:r w:rsidR="00D75EE0" w:rsidRPr="00F33832">
        <w:rPr>
          <w:rFonts w:hint="eastAsia"/>
        </w:rPr>
        <w:t>的桩</w:t>
      </w:r>
      <w:proofErr w:type="gramStart"/>
      <w:r w:rsidR="00D75EE0" w:rsidRPr="00F33832">
        <w:rPr>
          <w:rFonts w:hint="eastAsia"/>
        </w:rPr>
        <w:t>端进入</w:t>
      </w:r>
      <w:proofErr w:type="gramEnd"/>
      <w:r w:rsidR="00D75EE0" w:rsidRPr="00F33832">
        <w:rPr>
          <w:rFonts w:hint="eastAsia"/>
        </w:rPr>
        <w:t>持力层的深度</w:t>
      </w:r>
      <w:r w:rsidR="00D75EE0" w:rsidRPr="00F33832">
        <w:t>应符合下列规定：</w:t>
      </w:r>
    </w:p>
    <w:p w:rsidR="00D75EE0" w:rsidRPr="00F33832" w:rsidRDefault="00D75EE0" w:rsidP="00D75EE0">
      <w:pPr>
        <w:pStyle w:val="afb"/>
        <w:spacing w:line="440" w:lineRule="exact"/>
        <w:ind w:firstLineChars="183" w:firstLine="386"/>
        <w:rPr>
          <w:rFonts w:ascii="Times New Roman"/>
        </w:rPr>
      </w:pPr>
      <w:r w:rsidRPr="00F33832">
        <w:rPr>
          <w:rFonts w:ascii="Times New Roman" w:hint="eastAsia"/>
          <w:b/>
        </w:rPr>
        <w:t>1</w:t>
      </w:r>
      <w:r w:rsidR="00CD63BE" w:rsidRPr="00F33832">
        <w:rPr>
          <w:rFonts w:ascii="Times New Roman" w:hint="eastAsia"/>
          <w:b/>
        </w:rPr>
        <w:t xml:space="preserve"> </w:t>
      </w:r>
      <w:r w:rsidR="00015B5D">
        <w:rPr>
          <w:rFonts w:ascii="Times New Roman" w:hint="eastAsia"/>
          <w:b/>
        </w:rPr>
        <w:t xml:space="preserve"> </w:t>
      </w:r>
      <w:r w:rsidR="00EF2DE6" w:rsidRPr="00F33832">
        <w:rPr>
          <w:rFonts w:ascii="Times New Roman" w:hint="eastAsia"/>
        </w:rPr>
        <w:t>以</w:t>
      </w:r>
      <w:r w:rsidRPr="00F33832">
        <w:rPr>
          <w:rFonts w:ascii="Times New Roman"/>
        </w:rPr>
        <w:t>较硬土层</w:t>
      </w:r>
      <w:r w:rsidR="00EF2DE6" w:rsidRPr="00F33832">
        <w:rPr>
          <w:rFonts w:ascii="Times New Roman" w:hint="eastAsia"/>
        </w:rPr>
        <w:t>作为</w:t>
      </w:r>
      <w:r w:rsidR="00444FBC">
        <w:rPr>
          <w:rFonts w:ascii="Times New Roman" w:hint="eastAsia"/>
        </w:rPr>
        <w:t>持</w:t>
      </w:r>
      <w:r w:rsidR="00EF2DE6" w:rsidRPr="00F33832">
        <w:rPr>
          <w:rFonts w:ascii="Times New Roman" w:hint="eastAsia"/>
        </w:rPr>
        <w:t>力层</w:t>
      </w:r>
      <w:r w:rsidRPr="00F33832">
        <w:rPr>
          <w:rFonts w:ascii="Times New Roman" w:hint="eastAsia"/>
        </w:rPr>
        <w:t>时</w:t>
      </w:r>
      <w:r w:rsidRPr="00F33832">
        <w:rPr>
          <w:rFonts w:ascii="Times New Roman"/>
        </w:rPr>
        <w:t>，</w:t>
      </w:r>
      <w:proofErr w:type="gramStart"/>
      <w:r w:rsidRPr="00F33832">
        <w:rPr>
          <w:rFonts w:ascii="Times New Roman"/>
        </w:rPr>
        <w:t>桩端全断面</w:t>
      </w:r>
      <w:proofErr w:type="gramEnd"/>
      <w:r w:rsidRPr="00F33832">
        <w:rPr>
          <w:rFonts w:ascii="Times New Roman"/>
        </w:rPr>
        <w:t>进入</w:t>
      </w:r>
      <w:r w:rsidRPr="00F33832">
        <w:rPr>
          <w:rFonts w:ascii="Times New Roman" w:hint="eastAsia"/>
        </w:rPr>
        <w:t>该</w:t>
      </w:r>
      <w:r w:rsidRPr="00F33832">
        <w:rPr>
          <w:rFonts w:ascii="Times New Roman"/>
        </w:rPr>
        <w:t>持力层的深度，对于黏性土、粉土不宜小于</w:t>
      </w:r>
      <w:r w:rsidRPr="00F33832">
        <w:rPr>
          <w:rFonts w:ascii="Times New Roman"/>
        </w:rPr>
        <w:t>2.0</w:t>
      </w:r>
      <w:r w:rsidRPr="00F33832">
        <w:rPr>
          <w:position w:val="-12"/>
          <w:szCs w:val="21"/>
        </w:rPr>
        <w:object w:dxaOrig="379" w:dyaOrig="359">
          <v:shape id="_x0000_i1100" type="#_x0000_t75" style="width:18.5pt;height:19pt;mso-position-horizontal-relative:page;mso-position-vertical-relative:page" o:ole="">
            <v:imagedata r:id="rId156" o:title=""/>
          </v:shape>
          <o:OLEObject Type="Embed" ProgID="Equation.DSMT4" ShapeID="_x0000_i1100" DrawAspect="Content" ObjectID="_1620587803" r:id="rId157"/>
        </w:object>
      </w:r>
      <w:r w:rsidR="00EF2DE6" w:rsidRPr="00F33832">
        <w:rPr>
          <w:rFonts w:ascii="Times New Roman" w:hint="eastAsia"/>
        </w:rPr>
        <w:t>（</w:t>
      </w:r>
      <w:r w:rsidR="00EF2DE6" w:rsidRPr="00F33832">
        <w:rPr>
          <w:position w:val="-12"/>
          <w:szCs w:val="21"/>
        </w:rPr>
        <w:object w:dxaOrig="379" w:dyaOrig="359">
          <v:shape id="_x0000_i1101" type="#_x0000_t75" style="width:18.5pt;height:19pt;mso-position-horizontal-relative:page;mso-position-vertical-relative:page" o:ole="">
            <v:imagedata r:id="rId156" o:title=""/>
          </v:shape>
          <o:OLEObject Type="Embed" ProgID="Equation.DSMT4" ShapeID="_x0000_i1101" DrawAspect="Content" ObjectID="_1620587804" r:id="rId158"/>
        </w:object>
      </w:r>
      <w:r w:rsidR="00EF2DE6" w:rsidRPr="00F33832">
        <w:rPr>
          <w:rFonts w:ascii="Times New Roman" w:hint="eastAsia"/>
        </w:rPr>
        <w:t>为预制桩外径，对于</w:t>
      </w:r>
      <w:r w:rsidR="00EF2DE6" w:rsidRPr="00F33832">
        <w:rPr>
          <w:rFonts w:ascii="Times New Roman" w:hint="eastAsia"/>
        </w:rPr>
        <w:t>PHDC</w:t>
      </w:r>
      <w:r w:rsidR="00EF2DE6" w:rsidRPr="00F33832">
        <w:rPr>
          <w:rFonts w:ascii="Times New Roman" w:hint="eastAsia"/>
        </w:rPr>
        <w:t>桩为节外径，其他类型桩位桩外径），</w:t>
      </w:r>
      <w:r w:rsidRPr="00F33832">
        <w:rPr>
          <w:rFonts w:ascii="Times New Roman"/>
        </w:rPr>
        <w:t>砂土不宜小于</w:t>
      </w:r>
      <w:r w:rsidRPr="00F33832">
        <w:rPr>
          <w:rFonts w:ascii="Times New Roman"/>
        </w:rPr>
        <w:t>1.5</w:t>
      </w:r>
      <w:r w:rsidRPr="00F33832">
        <w:rPr>
          <w:position w:val="-12"/>
          <w:szCs w:val="21"/>
        </w:rPr>
        <w:object w:dxaOrig="379" w:dyaOrig="359">
          <v:shape id="_x0000_i1102" type="#_x0000_t75" style="width:18.5pt;height:19pt;mso-position-horizontal-relative:page;mso-position-vertical-relative:page" o:ole="">
            <v:imagedata r:id="rId156" o:title=""/>
          </v:shape>
          <o:OLEObject Type="Embed" ProgID="Equation.DSMT4" ShapeID="_x0000_i1102" DrawAspect="Content" ObjectID="_1620587805" r:id="rId159"/>
        </w:object>
      </w:r>
      <w:r w:rsidRPr="00F33832">
        <w:rPr>
          <w:rFonts w:ascii="Times New Roman"/>
        </w:rPr>
        <w:t>，碎石类土不宜小于</w:t>
      </w:r>
      <w:r w:rsidRPr="00F33832">
        <w:rPr>
          <w:rFonts w:ascii="Times New Roman"/>
        </w:rPr>
        <w:t>1.0</w:t>
      </w:r>
      <w:r w:rsidRPr="00F33832">
        <w:rPr>
          <w:position w:val="-12"/>
          <w:szCs w:val="21"/>
        </w:rPr>
        <w:object w:dxaOrig="379" w:dyaOrig="359">
          <v:shape id="_x0000_i1103" type="#_x0000_t75" style="width:18.5pt;height:19pt;mso-position-horizontal-relative:page;mso-position-vertical-relative:page" o:ole="">
            <v:imagedata r:id="rId156" o:title=""/>
          </v:shape>
          <o:OLEObject Type="Embed" ProgID="Equation.DSMT4" ShapeID="_x0000_i1103" DrawAspect="Content" ObjectID="_1620587806" r:id="rId160"/>
        </w:object>
      </w:r>
      <w:r w:rsidRPr="00F33832">
        <w:rPr>
          <w:rFonts w:ascii="Times New Roman"/>
        </w:rPr>
        <w:t>；当存在软弱下卧层时，桩</w:t>
      </w:r>
      <w:proofErr w:type="gramStart"/>
      <w:r w:rsidRPr="00F33832">
        <w:rPr>
          <w:rFonts w:ascii="Times New Roman"/>
        </w:rPr>
        <w:t>端以下</w:t>
      </w:r>
      <w:r w:rsidRPr="00F33832">
        <w:rPr>
          <w:rFonts w:ascii="Times New Roman" w:hint="eastAsia"/>
        </w:rPr>
        <w:t>硬</w:t>
      </w:r>
      <w:proofErr w:type="gramEnd"/>
      <w:r w:rsidRPr="00F33832">
        <w:rPr>
          <w:rFonts w:ascii="Times New Roman"/>
        </w:rPr>
        <w:t>持力层的厚度不宜小于</w:t>
      </w:r>
      <w:r w:rsidRPr="00F33832">
        <w:rPr>
          <w:rFonts w:ascii="Times New Roman"/>
        </w:rPr>
        <w:t>3.0</w:t>
      </w:r>
      <w:r w:rsidRPr="00F33832">
        <w:rPr>
          <w:position w:val="-12"/>
          <w:szCs w:val="21"/>
        </w:rPr>
        <w:object w:dxaOrig="379" w:dyaOrig="359">
          <v:shape id="_x0000_i1104" type="#_x0000_t75" style="width:18.5pt;height:19pt;mso-position-horizontal-relative:page;mso-position-vertical-relative:page" o:ole="">
            <v:imagedata r:id="rId156" o:title=""/>
          </v:shape>
          <o:OLEObject Type="Embed" ProgID="Equation.DSMT4" ShapeID="_x0000_i1104" DrawAspect="Content" ObjectID="_1620587807" r:id="rId161"/>
        </w:object>
      </w:r>
      <w:r w:rsidRPr="00F33832">
        <w:rPr>
          <w:rFonts w:ascii="Times New Roman" w:hint="eastAsia"/>
        </w:rPr>
        <w:t>；</w:t>
      </w:r>
    </w:p>
    <w:p w:rsidR="00D75EE0" w:rsidRPr="00F33832" w:rsidRDefault="00D75EE0" w:rsidP="00D75EE0">
      <w:pPr>
        <w:pStyle w:val="afb"/>
        <w:spacing w:line="440" w:lineRule="exact"/>
        <w:ind w:firstLineChars="183" w:firstLine="386"/>
      </w:pPr>
      <w:r w:rsidRPr="00F33832">
        <w:rPr>
          <w:rFonts w:ascii="Times New Roman" w:hint="eastAsia"/>
          <w:b/>
        </w:rPr>
        <w:t>2</w:t>
      </w:r>
      <w:r w:rsidR="00CD63BE" w:rsidRPr="00F33832">
        <w:rPr>
          <w:rFonts w:ascii="Times New Roman" w:hint="eastAsia"/>
          <w:b/>
        </w:rPr>
        <w:t xml:space="preserve"> </w:t>
      </w:r>
      <w:r w:rsidR="00015B5D">
        <w:rPr>
          <w:rFonts w:ascii="Times New Roman" w:hint="eastAsia"/>
          <w:b/>
        </w:rPr>
        <w:t xml:space="preserve"> </w:t>
      </w:r>
      <w:r w:rsidR="00261950" w:rsidRPr="00F33832">
        <w:rPr>
          <w:rFonts w:ascii="Times New Roman" w:hint="eastAsia"/>
        </w:rPr>
        <w:t>以</w:t>
      </w:r>
      <w:r w:rsidRPr="00F33832">
        <w:rPr>
          <w:rFonts w:ascii="Times New Roman" w:hint="eastAsia"/>
        </w:rPr>
        <w:t>岩层</w:t>
      </w:r>
      <w:r w:rsidR="00261950" w:rsidRPr="00F33832">
        <w:rPr>
          <w:rFonts w:ascii="Times New Roman" w:hint="eastAsia"/>
        </w:rPr>
        <w:t>作为持力层</w:t>
      </w:r>
      <w:r w:rsidRPr="00F33832">
        <w:rPr>
          <w:rFonts w:ascii="Times New Roman" w:hint="eastAsia"/>
        </w:rPr>
        <w:t>时，</w:t>
      </w:r>
      <w:proofErr w:type="gramStart"/>
      <w:r w:rsidRPr="00F33832">
        <w:rPr>
          <w:rFonts w:ascii="Times New Roman"/>
        </w:rPr>
        <w:t>桩端全断面</w:t>
      </w:r>
      <w:proofErr w:type="gramEnd"/>
      <w:r w:rsidRPr="00F33832">
        <w:rPr>
          <w:rFonts w:ascii="Times New Roman"/>
        </w:rPr>
        <w:t>进入</w:t>
      </w:r>
      <w:r w:rsidRPr="00F33832">
        <w:rPr>
          <w:rFonts w:ascii="Times New Roman" w:hint="eastAsia"/>
        </w:rPr>
        <w:t>该</w:t>
      </w:r>
      <w:r w:rsidRPr="00F33832">
        <w:rPr>
          <w:rFonts w:ascii="Times New Roman"/>
        </w:rPr>
        <w:t>层的深度</w:t>
      </w:r>
      <w:r w:rsidRPr="00F33832">
        <w:rPr>
          <w:rFonts w:ascii="Times New Roman" w:hint="eastAsia"/>
        </w:rPr>
        <w:t>，对</w:t>
      </w:r>
      <w:r w:rsidRPr="00F33832">
        <w:rPr>
          <w:rFonts w:ascii="Times New Roman"/>
        </w:rPr>
        <w:t>全风化岩不宜小于</w:t>
      </w:r>
      <w:r w:rsidRPr="00F33832">
        <w:rPr>
          <w:rFonts w:ascii="Times New Roman"/>
        </w:rPr>
        <w:t>2.0</w:t>
      </w:r>
      <w:r w:rsidRPr="00F33832">
        <w:rPr>
          <w:position w:val="-12"/>
          <w:szCs w:val="21"/>
        </w:rPr>
        <w:object w:dxaOrig="379" w:dyaOrig="359">
          <v:shape id="_x0000_i1105" type="#_x0000_t75" style="width:18.5pt;height:19pt;mso-position-horizontal-relative:page;mso-position-vertical-relative:page" o:ole="">
            <v:imagedata r:id="rId156" o:title=""/>
          </v:shape>
          <o:OLEObject Type="Embed" ProgID="Equation.DSMT4" ShapeID="_x0000_i1105" DrawAspect="Content" ObjectID="_1620587808" r:id="rId162"/>
        </w:object>
      </w:r>
      <w:r w:rsidRPr="00F33832">
        <w:rPr>
          <w:rFonts w:ascii="Times New Roman"/>
        </w:rPr>
        <w:t>，强风化岩不宜小于</w:t>
      </w:r>
      <w:r w:rsidRPr="00F33832">
        <w:rPr>
          <w:rFonts w:ascii="Times New Roman"/>
        </w:rPr>
        <w:t>1.0</w:t>
      </w:r>
      <w:r w:rsidRPr="00F33832">
        <w:rPr>
          <w:position w:val="-12"/>
          <w:szCs w:val="21"/>
        </w:rPr>
        <w:object w:dxaOrig="379" w:dyaOrig="359">
          <v:shape id="_x0000_i1106" type="#_x0000_t75" style="width:18.5pt;height:19pt;mso-position-horizontal-relative:page;mso-position-vertical-relative:page" o:ole="">
            <v:imagedata r:id="rId156" o:title=""/>
          </v:shape>
          <o:OLEObject Type="Embed" ProgID="Equation.DSMT4" ShapeID="_x0000_i1106" DrawAspect="Content" ObjectID="_1620587809" r:id="rId163"/>
        </w:object>
      </w:r>
      <w:r w:rsidRPr="00F33832">
        <w:rPr>
          <w:rFonts w:ascii="Times New Roman"/>
        </w:rPr>
        <w:t>，</w:t>
      </w:r>
      <w:r w:rsidRPr="00F33832">
        <w:rPr>
          <w:rFonts w:ascii="Times New Roman" w:hint="eastAsia"/>
        </w:rPr>
        <w:t>对中风化</w:t>
      </w:r>
      <w:proofErr w:type="gramStart"/>
      <w:r w:rsidRPr="00F33832">
        <w:rPr>
          <w:rFonts w:ascii="Times New Roman" w:hint="eastAsia"/>
        </w:rPr>
        <w:t>岩应符合现行行业</w:t>
      </w:r>
      <w:proofErr w:type="gramEnd"/>
      <w:r w:rsidRPr="00F33832">
        <w:rPr>
          <w:rFonts w:ascii="Times New Roman" w:hint="eastAsia"/>
        </w:rPr>
        <w:t>标准《建筑桩基技术规范</w:t>
      </w:r>
      <w:r w:rsidRPr="00F33832">
        <w:rPr>
          <w:rFonts w:ascii="Times New Roman"/>
        </w:rPr>
        <w:t>》</w:t>
      </w:r>
      <w:r w:rsidRPr="00F33832">
        <w:rPr>
          <w:rFonts w:ascii="Times New Roman" w:hint="eastAsia"/>
          <w:kern w:val="2"/>
          <w:szCs w:val="24"/>
        </w:rPr>
        <w:t>JGJ</w:t>
      </w:r>
      <w:r w:rsidR="002B4D17" w:rsidRPr="00F33832">
        <w:rPr>
          <w:rFonts w:ascii="Times New Roman" w:hint="eastAsia"/>
          <w:kern w:val="2"/>
          <w:szCs w:val="24"/>
        </w:rPr>
        <w:t xml:space="preserve"> </w:t>
      </w:r>
      <w:r w:rsidRPr="00F33832">
        <w:rPr>
          <w:rFonts w:ascii="Times New Roman"/>
        </w:rPr>
        <w:t>94</w:t>
      </w:r>
      <w:r w:rsidRPr="00F33832">
        <w:rPr>
          <w:rFonts w:ascii="Times New Roman" w:hint="eastAsia"/>
        </w:rPr>
        <w:t>的有关规定</w:t>
      </w:r>
      <w:r w:rsidRPr="00F33832">
        <w:rPr>
          <w:rFonts w:hint="eastAsia"/>
        </w:rPr>
        <w:t>。</w:t>
      </w:r>
    </w:p>
    <w:p w:rsidR="000A5F0E" w:rsidRPr="00F33832" w:rsidRDefault="005144B2">
      <w:pPr>
        <w:spacing w:line="440" w:lineRule="exact"/>
      </w:pPr>
      <w:r w:rsidRPr="00F33832">
        <w:rPr>
          <w:rFonts w:hint="eastAsia"/>
          <w:b/>
          <w:spacing w:val="20"/>
        </w:rPr>
        <w:t>5</w:t>
      </w:r>
      <w:r w:rsidR="000A5F0E" w:rsidRPr="00F33832">
        <w:rPr>
          <w:b/>
          <w:spacing w:val="20"/>
        </w:rPr>
        <w:t>.1.</w:t>
      </w:r>
      <w:r w:rsidR="00293C5F" w:rsidRPr="00F33832">
        <w:rPr>
          <w:rFonts w:hint="eastAsia"/>
          <w:b/>
          <w:spacing w:val="20"/>
        </w:rPr>
        <w:t>8</w:t>
      </w:r>
      <w:proofErr w:type="gramStart"/>
      <w:r w:rsidR="000A5F0E" w:rsidRPr="00F33832">
        <w:t>静钻根植</w:t>
      </w:r>
      <w:proofErr w:type="gramEnd"/>
      <w:r w:rsidR="000A5F0E" w:rsidRPr="00F33832">
        <w:t>桩</w:t>
      </w:r>
      <w:r w:rsidR="000A5F0E" w:rsidRPr="00F33832">
        <w:rPr>
          <w:rFonts w:hint="eastAsia"/>
        </w:rPr>
        <w:t>承载力的确定</w:t>
      </w:r>
      <w:r w:rsidR="000A5F0E" w:rsidRPr="00F33832">
        <w:t>应符合下列规定：</w:t>
      </w:r>
    </w:p>
    <w:p w:rsidR="000B1DEB" w:rsidRPr="00F33832" w:rsidRDefault="00D56198" w:rsidP="00477810">
      <w:pPr>
        <w:spacing w:line="440" w:lineRule="exact"/>
        <w:ind w:firstLineChars="200" w:firstLine="422"/>
      </w:pPr>
      <w:r w:rsidRPr="00F33832">
        <w:rPr>
          <w:b/>
        </w:rPr>
        <w:t>1</w:t>
      </w:r>
      <w:r w:rsidR="00240FD8" w:rsidRPr="00F33832">
        <w:rPr>
          <w:b/>
        </w:rPr>
        <w:t xml:space="preserve"> </w:t>
      </w:r>
      <w:r w:rsidR="00771565" w:rsidRPr="00F33832">
        <w:rPr>
          <w:b/>
        </w:rPr>
        <w:t xml:space="preserve"> </w:t>
      </w:r>
      <w:r w:rsidR="00771565" w:rsidRPr="00F33832">
        <w:rPr>
          <w:rFonts w:hint="eastAsia"/>
        </w:rPr>
        <w:t>设计等级为甲级</w:t>
      </w:r>
      <w:proofErr w:type="gramStart"/>
      <w:r w:rsidR="00600030" w:rsidRPr="00F33832">
        <w:rPr>
          <w:rFonts w:hint="eastAsia"/>
        </w:rPr>
        <w:t>的静钻根植</w:t>
      </w:r>
      <w:proofErr w:type="gramEnd"/>
      <w:r w:rsidR="00600030" w:rsidRPr="00F33832">
        <w:rPr>
          <w:rFonts w:hint="eastAsia"/>
        </w:rPr>
        <w:t>桩基础，应通过单桩静载试验确定，在同一条件下的试桩数量不应</w:t>
      </w:r>
      <w:r w:rsidR="00600030" w:rsidRPr="00F33832">
        <w:rPr>
          <w:rFonts w:hint="eastAsia"/>
        </w:rPr>
        <w:lastRenderedPageBreak/>
        <w:t>少于</w:t>
      </w:r>
      <w:r w:rsidR="00600030" w:rsidRPr="00F33832">
        <w:t>3</w:t>
      </w:r>
      <w:r w:rsidR="00600030" w:rsidRPr="00F33832">
        <w:rPr>
          <w:rFonts w:hint="eastAsia"/>
        </w:rPr>
        <w:t>根，并应符合下列规定：</w:t>
      </w:r>
    </w:p>
    <w:p w:rsidR="00600030" w:rsidRPr="00F33832" w:rsidRDefault="00600030" w:rsidP="00600030">
      <w:pPr>
        <w:pStyle w:val="afb"/>
        <w:spacing w:line="440" w:lineRule="exact"/>
        <w:ind w:firstLineChars="0" w:firstLine="487"/>
        <w:rPr>
          <w:rFonts w:ascii="Times New Roman"/>
        </w:rPr>
      </w:pPr>
      <w:r w:rsidRPr="00F33832">
        <w:rPr>
          <w:rFonts w:ascii="Times New Roman"/>
        </w:rPr>
        <w:t>1</w:t>
      </w:r>
      <w:r w:rsidRPr="00F33832">
        <w:rPr>
          <w:rFonts w:ascii="Times New Roman" w:hint="eastAsia"/>
        </w:rPr>
        <w:t>）试桩的规格、长度及地质条件应具有代表性；</w:t>
      </w:r>
    </w:p>
    <w:p w:rsidR="00600030" w:rsidRPr="00F33832" w:rsidRDefault="00600030" w:rsidP="00600030">
      <w:pPr>
        <w:pStyle w:val="afb"/>
        <w:spacing w:line="440" w:lineRule="exact"/>
        <w:ind w:firstLineChars="0" w:firstLine="487"/>
        <w:rPr>
          <w:rFonts w:ascii="Times New Roman"/>
        </w:rPr>
      </w:pPr>
      <w:r w:rsidRPr="00F33832">
        <w:rPr>
          <w:rFonts w:ascii="Times New Roman"/>
        </w:rPr>
        <w:t>2</w:t>
      </w:r>
      <w:r w:rsidRPr="00F33832">
        <w:rPr>
          <w:rFonts w:ascii="Times New Roman" w:hint="eastAsia"/>
        </w:rPr>
        <w:t>）试桩应选在地质勘探孔附近；</w:t>
      </w:r>
    </w:p>
    <w:p w:rsidR="00600030" w:rsidRPr="00F33832" w:rsidRDefault="00600030" w:rsidP="00600030">
      <w:pPr>
        <w:pStyle w:val="afb"/>
        <w:spacing w:line="440" w:lineRule="exact"/>
        <w:ind w:firstLineChars="232" w:firstLine="487"/>
        <w:rPr>
          <w:rFonts w:ascii="Times New Roman"/>
        </w:rPr>
      </w:pPr>
      <w:r w:rsidRPr="00F33832">
        <w:rPr>
          <w:rFonts w:ascii="Times New Roman"/>
        </w:rPr>
        <w:t>3</w:t>
      </w:r>
      <w:r w:rsidRPr="00F33832">
        <w:rPr>
          <w:rFonts w:ascii="Times New Roman" w:hint="eastAsia"/>
        </w:rPr>
        <w:t>）试桩施工条件应与工程桩一致。</w:t>
      </w:r>
    </w:p>
    <w:p w:rsidR="000B1DEB" w:rsidRPr="00F33832" w:rsidRDefault="00D56198" w:rsidP="000B1DEB">
      <w:pPr>
        <w:pStyle w:val="afb"/>
        <w:spacing w:line="440" w:lineRule="exact"/>
        <w:ind w:firstLineChars="183" w:firstLine="386"/>
        <w:rPr>
          <w:rFonts w:ascii="Times New Roman"/>
        </w:rPr>
      </w:pPr>
      <w:r w:rsidRPr="00F33832">
        <w:rPr>
          <w:rFonts w:ascii="Times New Roman"/>
          <w:b/>
        </w:rPr>
        <w:t>2</w:t>
      </w:r>
      <w:r w:rsidR="00600030" w:rsidRPr="00F33832">
        <w:rPr>
          <w:rFonts w:ascii="Times New Roman" w:hint="eastAsia"/>
        </w:rPr>
        <w:t xml:space="preserve">  </w:t>
      </w:r>
      <w:r w:rsidR="00600030" w:rsidRPr="00F33832">
        <w:rPr>
          <w:rFonts w:ascii="Times New Roman" w:hint="eastAsia"/>
        </w:rPr>
        <w:t>设计等级为</w:t>
      </w:r>
      <w:r w:rsidR="00771565" w:rsidRPr="00F33832">
        <w:rPr>
          <w:rFonts w:ascii="Times New Roman" w:hint="eastAsia"/>
        </w:rPr>
        <w:t>乙级</w:t>
      </w:r>
      <w:proofErr w:type="gramStart"/>
      <w:r w:rsidR="00771565" w:rsidRPr="00F33832">
        <w:rPr>
          <w:rFonts w:ascii="Times New Roman" w:hint="eastAsia"/>
        </w:rPr>
        <w:t>的静钻根植</w:t>
      </w:r>
      <w:proofErr w:type="gramEnd"/>
      <w:r w:rsidR="00771565" w:rsidRPr="00F33832">
        <w:rPr>
          <w:rFonts w:ascii="Times New Roman" w:hint="eastAsia"/>
        </w:rPr>
        <w:t>桩基础，</w:t>
      </w:r>
      <w:r w:rsidR="00600030" w:rsidRPr="00F33832">
        <w:rPr>
          <w:rFonts w:ascii="Times New Roman" w:hint="eastAsia"/>
        </w:rPr>
        <w:t>当地质条件简单时，可参照地质条件相同的试桩资料，结合静力触探等原位测试和经验参数综合确定；其余均应通过单桩静载试验确定；</w:t>
      </w:r>
    </w:p>
    <w:p w:rsidR="000B1DEB" w:rsidRPr="00F33832" w:rsidRDefault="00D56198" w:rsidP="000B1DEB">
      <w:pPr>
        <w:pStyle w:val="afb"/>
        <w:spacing w:line="440" w:lineRule="exact"/>
        <w:ind w:firstLineChars="183" w:firstLine="386"/>
        <w:rPr>
          <w:rFonts w:ascii="Times New Roman"/>
        </w:rPr>
      </w:pPr>
      <w:r w:rsidRPr="00F33832">
        <w:rPr>
          <w:rFonts w:ascii="Times New Roman"/>
          <w:b/>
        </w:rPr>
        <w:t>3</w:t>
      </w:r>
      <w:r w:rsidR="00600030" w:rsidRPr="00F33832">
        <w:rPr>
          <w:rFonts w:ascii="Times New Roman" w:hint="eastAsia"/>
        </w:rPr>
        <w:t xml:space="preserve">  </w:t>
      </w:r>
      <w:r w:rsidR="00600030" w:rsidRPr="00F33832">
        <w:rPr>
          <w:rFonts w:ascii="Times New Roman" w:hint="eastAsia"/>
        </w:rPr>
        <w:t>设计等级为丙级</w:t>
      </w:r>
      <w:proofErr w:type="gramStart"/>
      <w:r w:rsidR="00600030" w:rsidRPr="00F33832">
        <w:rPr>
          <w:rFonts w:ascii="Times New Roman" w:hint="eastAsia"/>
        </w:rPr>
        <w:t>的静钻根植</w:t>
      </w:r>
      <w:proofErr w:type="gramEnd"/>
      <w:r w:rsidR="00600030" w:rsidRPr="00F33832">
        <w:rPr>
          <w:rFonts w:ascii="Times New Roman" w:hint="eastAsia"/>
        </w:rPr>
        <w:t>桩基础，可根据原位测试和经验参数确定。</w:t>
      </w:r>
    </w:p>
    <w:p w:rsidR="000B1DEB" w:rsidRPr="00F33832" w:rsidRDefault="00D56198">
      <w:pPr>
        <w:pStyle w:val="afb"/>
        <w:spacing w:line="440" w:lineRule="exact"/>
        <w:ind w:firstLineChars="183" w:firstLine="386"/>
        <w:rPr>
          <w:rFonts w:ascii="Times New Roman"/>
        </w:rPr>
      </w:pPr>
      <w:r w:rsidRPr="00F33832">
        <w:rPr>
          <w:rFonts w:ascii="Times New Roman"/>
          <w:b/>
        </w:rPr>
        <w:t xml:space="preserve">4 </w:t>
      </w:r>
      <w:r w:rsidR="00771565" w:rsidRPr="00F33832">
        <w:rPr>
          <w:rFonts w:ascii="Times New Roman" w:hint="eastAsia"/>
          <w:b/>
        </w:rPr>
        <w:t xml:space="preserve"> </w:t>
      </w:r>
      <w:r w:rsidR="00261950" w:rsidRPr="00F33832">
        <w:rPr>
          <w:rFonts w:ascii="Times New Roman" w:hint="eastAsia"/>
        </w:rPr>
        <w:t>单桩抗拔极限承载力</w:t>
      </w:r>
      <w:r w:rsidR="000A5F0E" w:rsidRPr="00F33832">
        <w:rPr>
          <w:rFonts w:hint="eastAsia"/>
          <w:szCs w:val="21"/>
        </w:rPr>
        <w:t>应通过单桩竖向抗拔静载荷试验确定</w:t>
      </w:r>
      <w:r w:rsidR="000A5F0E" w:rsidRPr="00F33832">
        <w:rPr>
          <w:rFonts w:ascii="Times New Roman"/>
        </w:rPr>
        <w:t>；</w:t>
      </w:r>
    </w:p>
    <w:p w:rsidR="000B1DEB" w:rsidRPr="00F33832" w:rsidRDefault="00103607">
      <w:pPr>
        <w:pStyle w:val="afb"/>
        <w:spacing w:line="440" w:lineRule="exact"/>
        <w:ind w:firstLineChars="183" w:firstLine="386"/>
        <w:rPr>
          <w:rFonts w:ascii="Times New Roman"/>
        </w:rPr>
      </w:pPr>
      <w:r w:rsidRPr="00F33832">
        <w:rPr>
          <w:rFonts w:ascii="Times New Roman" w:hint="eastAsia"/>
          <w:b/>
        </w:rPr>
        <w:t xml:space="preserve">5  </w:t>
      </w:r>
      <w:r w:rsidR="00261950" w:rsidRPr="00F33832">
        <w:rPr>
          <w:rFonts w:ascii="Times New Roman" w:hint="eastAsia"/>
        </w:rPr>
        <w:t>单桩水平极限承载力</w:t>
      </w:r>
      <w:r w:rsidR="000A5F0E" w:rsidRPr="00F33832">
        <w:rPr>
          <w:rFonts w:hint="eastAsia"/>
          <w:szCs w:val="21"/>
        </w:rPr>
        <w:t>应通过水平静载荷试验确定，</w:t>
      </w:r>
      <w:r w:rsidR="000A5F0E" w:rsidRPr="00F33832">
        <w:rPr>
          <w:szCs w:val="21"/>
        </w:rPr>
        <w:t>必要时可进行带承台桩的载荷试验</w:t>
      </w:r>
      <w:r w:rsidR="000A5F0E" w:rsidRPr="00F33832">
        <w:rPr>
          <w:rFonts w:ascii="Times New Roman" w:hint="eastAsia"/>
        </w:rPr>
        <w:t>；</w:t>
      </w:r>
    </w:p>
    <w:p w:rsidR="000B1DEB" w:rsidRPr="00F33832" w:rsidRDefault="00103607">
      <w:pPr>
        <w:pStyle w:val="afb"/>
        <w:spacing w:line="440" w:lineRule="exact"/>
        <w:ind w:firstLineChars="183" w:firstLine="386"/>
        <w:rPr>
          <w:rFonts w:ascii="Times New Roman"/>
        </w:rPr>
      </w:pPr>
      <w:r w:rsidRPr="00F33832">
        <w:rPr>
          <w:rFonts w:ascii="Times New Roman" w:hint="eastAsia"/>
          <w:b/>
        </w:rPr>
        <w:t xml:space="preserve">6  </w:t>
      </w:r>
      <w:r w:rsidR="000A5F0E" w:rsidRPr="00F33832">
        <w:rPr>
          <w:rFonts w:ascii="Times New Roman" w:hint="eastAsia"/>
        </w:rPr>
        <w:t>现场</w:t>
      </w:r>
      <w:r w:rsidR="000A5F0E" w:rsidRPr="00F33832">
        <w:rPr>
          <w:rFonts w:hint="eastAsia"/>
          <w:szCs w:val="21"/>
        </w:rPr>
        <w:t>静载荷试验应符合</w:t>
      </w:r>
      <w:proofErr w:type="gramStart"/>
      <w:r w:rsidR="000A5F0E" w:rsidRPr="00F33832">
        <w:rPr>
          <w:rFonts w:hint="eastAsia"/>
          <w:szCs w:val="21"/>
        </w:rPr>
        <w:t>现行行业</w:t>
      </w:r>
      <w:proofErr w:type="gramEnd"/>
      <w:r w:rsidR="000A5F0E" w:rsidRPr="00F33832">
        <w:rPr>
          <w:rFonts w:hint="eastAsia"/>
          <w:szCs w:val="21"/>
        </w:rPr>
        <w:t>标准《建筑基桩检测技术规范》</w:t>
      </w:r>
      <w:r w:rsidR="000A5F0E" w:rsidRPr="00F33832">
        <w:rPr>
          <w:rFonts w:ascii="Times New Roman"/>
          <w:szCs w:val="21"/>
        </w:rPr>
        <w:t>JGJ</w:t>
      </w:r>
      <w:r w:rsidR="00444FBC">
        <w:rPr>
          <w:rFonts w:ascii="Times New Roman" w:hint="eastAsia"/>
          <w:szCs w:val="21"/>
        </w:rPr>
        <w:t xml:space="preserve"> </w:t>
      </w:r>
      <w:r w:rsidR="000A5F0E" w:rsidRPr="00F33832">
        <w:rPr>
          <w:rFonts w:ascii="Times New Roman"/>
          <w:szCs w:val="21"/>
        </w:rPr>
        <w:t>106</w:t>
      </w:r>
      <w:r w:rsidR="000A5F0E" w:rsidRPr="00F33832">
        <w:rPr>
          <w:rFonts w:hint="eastAsia"/>
          <w:szCs w:val="21"/>
        </w:rPr>
        <w:t>的有关规定</w:t>
      </w:r>
      <w:r w:rsidR="000A5F0E" w:rsidRPr="00F33832">
        <w:rPr>
          <w:rFonts w:ascii="Times New Roman" w:hint="eastAsia"/>
        </w:rPr>
        <w:t>。</w:t>
      </w:r>
    </w:p>
    <w:p w:rsidR="000A5F0E" w:rsidRPr="00F33832" w:rsidRDefault="005144B2">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1</w:t>
      </w:r>
      <w:r w:rsidR="000A5F0E" w:rsidRPr="00F33832">
        <w:rPr>
          <w:b/>
          <w:spacing w:val="20"/>
        </w:rPr>
        <w:t>.</w:t>
      </w:r>
      <w:r w:rsidR="00470948" w:rsidRPr="00F33832">
        <w:rPr>
          <w:rFonts w:hint="eastAsia"/>
          <w:b/>
          <w:spacing w:val="20"/>
        </w:rPr>
        <w:t>9</w:t>
      </w:r>
      <w:r w:rsidR="000A5F0E" w:rsidRPr="00F33832">
        <w:rPr>
          <w:szCs w:val="21"/>
        </w:rPr>
        <w:t>单桩竖向承载力特征值应按下</w:t>
      </w:r>
      <w:r w:rsidR="000A5F0E" w:rsidRPr="00F33832">
        <w:rPr>
          <w:rFonts w:hint="eastAsia"/>
          <w:szCs w:val="21"/>
        </w:rPr>
        <w:t>列公</w:t>
      </w:r>
      <w:r w:rsidR="000A5F0E" w:rsidRPr="00F33832">
        <w:rPr>
          <w:szCs w:val="21"/>
        </w:rPr>
        <w:t>式计算：</w:t>
      </w:r>
    </w:p>
    <w:p w:rsidR="000A5F0E" w:rsidRPr="00F33832" w:rsidRDefault="000A5F0E" w:rsidP="00F6496C">
      <w:pPr>
        <w:spacing w:line="440" w:lineRule="exact"/>
        <w:ind w:firstLineChars="183" w:firstLine="386"/>
        <w:rPr>
          <w:kern w:val="0"/>
          <w:szCs w:val="20"/>
        </w:rPr>
      </w:pPr>
      <w:r w:rsidRPr="00F33832">
        <w:rPr>
          <w:rFonts w:hint="eastAsia"/>
          <w:b/>
          <w:kern w:val="0"/>
          <w:szCs w:val="20"/>
        </w:rPr>
        <w:t>1</w:t>
      </w:r>
      <w:r w:rsidR="00E66DAA" w:rsidRPr="00F33832">
        <w:rPr>
          <w:rFonts w:hint="eastAsia"/>
          <w:b/>
          <w:kern w:val="0"/>
          <w:szCs w:val="20"/>
        </w:rPr>
        <w:t xml:space="preserve"> </w:t>
      </w:r>
      <w:r w:rsidR="00AA78F0" w:rsidRPr="00F33832">
        <w:rPr>
          <w:rFonts w:hint="eastAsia"/>
          <w:b/>
          <w:kern w:val="0"/>
          <w:szCs w:val="20"/>
        </w:rPr>
        <w:t xml:space="preserve"> </w:t>
      </w:r>
      <w:r w:rsidRPr="00F33832">
        <w:rPr>
          <w:rFonts w:hint="eastAsia"/>
          <w:kern w:val="0"/>
          <w:szCs w:val="20"/>
        </w:rPr>
        <w:t>承受竖向压力时：</w:t>
      </w:r>
    </w:p>
    <w:tbl>
      <w:tblPr>
        <w:tblW w:w="0" w:type="auto"/>
        <w:tblLayout w:type="fixed"/>
        <w:tblLook w:val="0000"/>
      </w:tblPr>
      <w:tblGrid>
        <w:gridCol w:w="2425"/>
        <w:gridCol w:w="4818"/>
        <w:gridCol w:w="2112"/>
      </w:tblGrid>
      <w:tr w:rsidR="000A5F0E" w:rsidRPr="00F33832">
        <w:tc>
          <w:tcPr>
            <w:tcW w:w="2425" w:type="dxa"/>
            <w:tcMar>
              <w:left w:w="0" w:type="dxa"/>
              <w:right w:w="0" w:type="dxa"/>
            </w:tcMar>
            <w:vAlign w:val="center"/>
          </w:tcPr>
          <w:p w:rsidR="000A5F0E" w:rsidRPr="00F33832" w:rsidRDefault="000A5F0E">
            <w:pPr>
              <w:rPr>
                <w:szCs w:val="21"/>
              </w:rPr>
            </w:pPr>
            <w:r w:rsidRPr="00F33832">
              <w:rPr>
                <w:rFonts w:hint="eastAsia"/>
                <w:szCs w:val="21"/>
              </w:rPr>
              <w:br/>
            </w:r>
          </w:p>
        </w:tc>
        <w:tc>
          <w:tcPr>
            <w:tcW w:w="4818" w:type="dxa"/>
            <w:tcMar>
              <w:left w:w="0" w:type="dxa"/>
              <w:right w:w="0" w:type="dxa"/>
            </w:tcMar>
          </w:tcPr>
          <w:p w:rsidR="000A5F0E" w:rsidRPr="00F33832" w:rsidRDefault="000A5F0E">
            <w:pPr>
              <w:jc w:val="center"/>
              <w:rPr>
                <w:szCs w:val="21"/>
              </w:rPr>
            </w:pPr>
            <w:r w:rsidRPr="00F33832">
              <w:rPr>
                <w:position w:val="-12"/>
                <w:szCs w:val="21"/>
              </w:rPr>
              <w:object w:dxaOrig="1219" w:dyaOrig="359">
                <v:shape id="对象 82" o:spid="_x0000_i1107" type="#_x0000_t75" style="width:61pt;height:19pt;mso-position-horizontal-relative:page;mso-position-vertical-relative:page" o:ole="">
                  <v:imagedata r:id="rId164" o:title=""/>
                </v:shape>
                <o:OLEObject Type="Embed" ProgID="Equation.3" ShapeID="对象 82" DrawAspect="Content" ObjectID="_1620587810" r:id="rId165"/>
              </w:object>
            </w:r>
          </w:p>
        </w:tc>
        <w:tc>
          <w:tcPr>
            <w:tcW w:w="2112"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1</w:t>
            </w:r>
            <w:r w:rsidRPr="00F33832">
              <w:rPr>
                <w:szCs w:val="21"/>
              </w:rPr>
              <w:t>.</w:t>
            </w:r>
            <w:r w:rsidR="009343AF" w:rsidRPr="00F33832">
              <w:rPr>
                <w:rFonts w:hint="eastAsia"/>
                <w:szCs w:val="21"/>
              </w:rPr>
              <w:t>10</w:t>
            </w:r>
            <w:r w:rsidRPr="00F33832">
              <w:rPr>
                <w:rFonts w:hint="eastAsia"/>
                <w:szCs w:val="21"/>
              </w:rPr>
              <w:t>-1</w:t>
            </w:r>
            <w:r w:rsidRPr="00F33832">
              <w:rPr>
                <w:szCs w:val="21"/>
              </w:rPr>
              <w:t>）</w:t>
            </w:r>
          </w:p>
        </w:tc>
      </w:tr>
    </w:tbl>
    <w:p w:rsidR="000A5F0E" w:rsidRPr="00F33832" w:rsidRDefault="000A5F0E" w:rsidP="00F6496C">
      <w:pPr>
        <w:spacing w:line="440" w:lineRule="exact"/>
        <w:ind w:firstLineChars="183" w:firstLine="386"/>
        <w:rPr>
          <w:kern w:val="0"/>
          <w:szCs w:val="20"/>
        </w:rPr>
      </w:pPr>
      <w:r w:rsidRPr="00F33832">
        <w:rPr>
          <w:rFonts w:hint="eastAsia"/>
          <w:b/>
          <w:kern w:val="0"/>
          <w:szCs w:val="20"/>
        </w:rPr>
        <w:t>2</w:t>
      </w:r>
      <w:r w:rsidR="00E66DAA" w:rsidRPr="00F33832">
        <w:rPr>
          <w:rFonts w:hint="eastAsia"/>
          <w:b/>
          <w:kern w:val="0"/>
          <w:szCs w:val="20"/>
        </w:rPr>
        <w:t xml:space="preserve"> </w:t>
      </w:r>
      <w:r w:rsidR="00AA78F0" w:rsidRPr="00F33832">
        <w:rPr>
          <w:rFonts w:hint="eastAsia"/>
          <w:b/>
          <w:kern w:val="0"/>
          <w:szCs w:val="20"/>
        </w:rPr>
        <w:t xml:space="preserve"> </w:t>
      </w:r>
      <w:r w:rsidRPr="00F33832">
        <w:rPr>
          <w:rFonts w:hint="eastAsia"/>
          <w:kern w:val="0"/>
          <w:szCs w:val="20"/>
        </w:rPr>
        <w:t>承受</w:t>
      </w:r>
      <w:proofErr w:type="gramStart"/>
      <w:r w:rsidRPr="00F33832">
        <w:rPr>
          <w:rFonts w:hint="eastAsia"/>
          <w:kern w:val="0"/>
          <w:szCs w:val="20"/>
        </w:rPr>
        <w:t>竖向拔力时</w:t>
      </w:r>
      <w:proofErr w:type="gramEnd"/>
      <w:r w:rsidRPr="00F33832">
        <w:rPr>
          <w:rFonts w:hint="eastAsia"/>
          <w:kern w:val="0"/>
          <w:szCs w:val="20"/>
        </w:rPr>
        <w:t>：</w:t>
      </w:r>
    </w:p>
    <w:tbl>
      <w:tblPr>
        <w:tblW w:w="0" w:type="auto"/>
        <w:tblLayout w:type="fixed"/>
        <w:tblLook w:val="0000"/>
      </w:tblPr>
      <w:tblGrid>
        <w:gridCol w:w="571"/>
        <w:gridCol w:w="601"/>
        <w:gridCol w:w="533"/>
        <w:gridCol w:w="720"/>
        <w:gridCol w:w="4818"/>
        <w:gridCol w:w="2112"/>
      </w:tblGrid>
      <w:tr w:rsidR="000A5F0E" w:rsidRPr="00F33832">
        <w:tc>
          <w:tcPr>
            <w:tcW w:w="2425" w:type="dxa"/>
            <w:gridSpan w:val="4"/>
            <w:tcMar>
              <w:left w:w="0" w:type="dxa"/>
              <w:right w:w="0" w:type="dxa"/>
            </w:tcMar>
            <w:vAlign w:val="center"/>
          </w:tcPr>
          <w:p w:rsidR="000A5F0E" w:rsidRPr="00F33832" w:rsidRDefault="000A5F0E">
            <w:pPr>
              <w:rPr>
                <w:szCs w:val="21"/>
              </w:rPr>
            </w:pPr>
          </w:p>
        </w:tc>
        <w:tc>
          <w:tcPr>
            <w:tcW w:w="4818" w:type="dxa"/>
            <w:tcMar>
              <w:left w:w="0" w:type="dxa"/>
              <w:right w:w="0" w:type="dxa"/>
            </w:tcMar>
          </w:tcPr>
          <w:p w:rsidR="000A5F0E" w:rsidRPr="00F33832" w:rsidRDefault="000A5F0E">
            <w:pPr>
              <w:jc w:val="center"/>
              <w:rPr>
                <w:szCs w:val="21"/>
              </w:rPr>
            </w:pPr>
            <w:r w:rsidRPr="00F33832">
              <w:rPr>
                <w:position w:val="-24"/>
                <w:szCs w:val="21"/>
              </w:rPr>
              <w:object w:dxaOrig="1339" w:dyaOrig="619">
                <v:shape id="对象 83" o:spid="_x0000_i1108" type="#_x0000_t75" style="width:67.5pt;height:33pt;mso-position-horizontal-relative:page;mso-position-vertical-relative:page" o:ole="">
                  <v:imagedata r:id="rId166" o:title=""/>
                </v:shape>
                <o:OLEObject Type="Embed" ProgID="Equation.DSMT4" ShapeID="对象 83" DrawAspect="Content" ObjectID="_1620587811" r:id="rId167"/>
              </w:object>
            </w:r>
          </w:p>
        </w:tc>
        <w:tc>
          <w:tcPr>
            <w:tcW w:w="2112"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1</w:t>
            </w:r>
            <w:r w:rsidRPr="00F33832">
              <w:rPr>
                <w:szCs w:val="21"/>
              </w:rPr>
              <w:t>.</w:t>
            </w:r>
            <w:r w:rsidR="009343AF" w:rsidRPr="00F33832">
              <w:rPr>
                <w:rFonts w:hint="eastAsia"/>
                <w:szCs w:val="21"/>
              </w:rPr>
              <w:t>10</w:t>
            </w:r>
            <w:r w:rsidRPr="00F33832">
              <w:rPr>
                <w:rFonts w:hint="eastAsia"/>
                <w:szCs w:val="21"/>
              </w:rPr>
              <w:t>-2</w:t>
            </w:r>
            <w:r w:rsidRPr="00F33832">
              <w:rPr>
                <w:szCs w:val="21"/>
              </w:rPr>
              <w:t>）</w:t>
            </w:r>
          </w:p>
        </w:tc>
      </w:tr>
      <w:tr w:rsidR="000A5F0E" w:rsidRPr="00F33832">
        <w:tblPrEx>
          <w:tblCellMar>
            <w:left w:w="0" w:type="dxa"/>
            <w:right w:w="0" w:type="dxa"/>
          </w:tblCellMar>
        </w:tblPrEx>
        <w:tc>
          <w:tcPr>
            <w:tcW w:w="571"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601" w:type="dxa"/>
            <w:vAlign w:val="center"/>
          </w:tcPr>
          <w:p w:rsidR="000A5F0E" w:rsidRPr="00F33832" w:rsidRDefault="000A5F0E">
            <w:pPr>
              <w:spacing w:line="400" w:lineRule="exact"/>
              <w:jc w:val="right"/>
              <w:rPr>
                <w:bCs/>
              </w:rPr>
            </w:pPr>
            <w:r w:rsidRPr="00F33832">
              <w:rPr>
                <w:bCs/>
                <w:position w:val="-12"/>
              </w:rPr>
              <w:object w:dxaOrig="299" w:dyaOrig="359">
                <v:shape id="对象 84" o:spid="_x0000_i1109" type="#_x0000_t75" style="width:15pt;height:19pt;mso-position-horizontal-relative:page;mso-position-vertical-relative:page" o:ole="" fillcolor="#6d6d6d">
                  <v:imagedata r:id="rId168" o:title=""/>
                </v:shape>
                <o:OLEObject Type="Embed" ProgID="Equation.DSMT4" ShapeID="对象 84" DrawAspect="Content" ObjectID="_1620587812" r:id="rId169"/>
              </w:object>
            </w:r>
          </w:p>
        </w:tc>
        <w:tc>
          <w:tcPr>
            <w:tcW w:w="533" w:type="dxa"/>
            <w:vAlign w:val="center"/>
          </w:tcPr>
          <w:p w:rsidR="000A5F0E" w:rsidRPr="00F33832" w:rsidRDefault="000A5F0E">
            <w:pPr>
              <w:spacing w:line="400" w:lineRule="exact"/>
              <w:jc w:val="left"/>
              <w:rPr>
                <w:kern w:val="0"/>
                <w:szCs w:val="21"/>
              </w:rPr>
            </w:pPr>
            <w:r w:rsidRPr="00F33832">
              <w:rPr>
                <w:kern w:val="0"/>
                <w:szCs w:val="21"/>
              </w:rPr>
              <w:t>——</w:t>
            </w:r>
          </w:p>
        </w:tc>
        <w:tc>
          <w:tcPr>
            <w:tcW w:w="7650" w:type="dxa"/>
            <w:gridSpan w:val="3"/>
          </w:tcPr>
          <w:p w:rsidR="000A5F0E" w:rsidRPr="00F33832" w:rsidRDefault="000A5F0E">
            <w:pPr>
              <w:spacing w:line="400" w:lineRule="exact"/>
              <w:jc w:val="left"/>
              <w:rPr>
                <w:szCs w:val="21"/>
              </w:rPr>
            </w:pPr>
            <w:r w:rsidRPr="00F33832">
              <w:rPr>
                <w:szCs w:val="21"/>
              </w:rPr>
              <w:t>单桩竖向承载力</w:t>
            </w:r>
            <w:r w:rsidRPr="00F33832">
              <w:rPr>
                <w:rFonts w:hint="eastAsia"/>
                <w:szCs w:val="21"/>
              </w:rPr>
              <w:t>特征</w:t>
            </w:r>
            <w:r w:rsidRPr="00F33832">
              <w:rPr>
                <w:szCs w:val="21"/>
              </w:rPr>
              <w:t>值；</w:t>
            </w:r>
          </w:p>
        </w:tc>
      </w:tr>
      <w:tr w:rsidR="000A5F0E" w:rsidRPr="00F33832">
        <w:tblPrEx>
          <w:tblCellMar>
            <w:left w:w="0" w:type="dxa"/>
            <w:right w:w="0" w:type="dxa"/>
          </w:tblCellMar>
        </w:tblPrEx>
        <w:tc>
          <w:tcPr>
            <w:tcW w:w="571" w:type="dxa"/>
            <w:vAlign w:val="center"/>
          </w:tcPr>
          <w:p w:rsidR="000A5F0E" w:rsidRPr="00F33832" w:rsidRDefault="000A5F0E">
            <w:pPr>
              <w:spacing w:line="400" w:lineRule="exact"/>
              <w:jc w:val="left"/>
              <w:rPr>
                <w:szCs w:val="21"/>
              </w:rPr>
            </w:pPr>
          </w:p>
        </w:tc>
        <w:tc>
          <w:tcPr>
            <w:tcW w:w="601" w:type="dxa"/>
            <w:vAlign w:val="center"/>
          </w:tcPr>
          <w:p w:rsidR="000A5F0E" w:rsidRPr="00F33832" w:rsidRDefault="000A5F0E">
            <w:pPr>
              <w:spacing w:line="400" w:lineRule="exact"/>
              <w:jc w:val="right"/>
              <w:rPr>
                <w:bCs/>
              </w:rPr>
            </w:pPr>
            <w:r w:rsidRPr="00F33832">
              <w:rPr>
                <w:bCs/>
                <w:position w:val="-12"/>
              </w:rPr>
              <w:object w:dxaOrig="379" w:dyaOrig="359">
                <v:shape id="对象 85" o:spid="_x0000_i1110" type="#_x0000_t75" style="width:18.5pt;height:19pt;mso-position-horizontal-relative:page;mso-position-vertical-relative:page" o:ole="" fillcolor="#6d6d6d">
                  <v:imagedata r:id="rId170" o:title=""/>
                </v:shape>
                <o:OLEObject Type="Embed" ProgID="Equation.DSMT4" ShapeID="对象 85" DrawAspect="Content" ObjectID="_1620587813" r:id="rId171"/>
              </w:object>
            </w:r>
          </w:p>
        </w:tc>
        <w:tc>
          <w:tcPr>
            <w:tcW w:w="533" w:type="dxa"/>
            <w:vAlign w:val="center"/>
          </w:tcPr>
          <w:p w:rsidR="000A5F0E" w:rsidRPr="00F33832" w:rsidRDefault="000A5F0E">
            <w:pPr>
              <w:spacing w:line="400" w:lineRule="exact"/>
              <w:jc w:val="left"/>
              <w:rPr>
                <w:kern w:val="0"/>
                <w:szCs w:val="21"/>
              </w:rPr>
            </w:pPr>
            <w:r w:rsidRPr="00F33832">
              <w:rPr>
                <w:kern w:val="0"/>
                <w:szCs w:val="21"/>
              </w:rPr>
              <w:t>——</w:t>
            </w:r>
          </w:p>
        </w:tc>
        <w:tc>
          <w:tcPr>
            <w:tcW w:w="7650" w:type="dxa"/>
            <w:gridSpan w:val="3"/>
            <w:vAlign w:val="bottom"/>
          </w:tcPr>
          <w:p w:rsidR="000A5F0E" w:rsidRPr="00F33832" w:rsidRDefault="000A5F0E">
            <w:pPr>
              <w:rPr>
                <w:szCs w:val="21"/>
              </w:rPr>
            </w:pPr>
            <w:r w:rsidRPr="00F33832">
              <w:rPr>
                <w:szCs w:val="21"/>
              </w:rPr>
              <w:t>单桩竖向</w:t>
            </w:r>
            <w:r w:rsidRPr="00F33832">
              <w:rPr>
                <w:rFonts w:hint="eastAsia"/>
                <w:szCs w:val="21"/>
              </w:rPr>
              <w:t>抗压</w:t>
            </w:r>
            <w:r w:rsidRPr="00F33832">
              <w:rPr>
                <w:szCs w:val="21"/>
              </w:rPr>
              <w:t>极限承载力标准值；</w:t>
            </w:r>
          </w:p>
        </w:tc>
      </w:tr>
      <w:tr w:rsidR="000A5F0E" w:rsidRPr="00F33832">
        <w:tblPrEx>
          <w:tblCellMar>
            <w:left w:w="0" w:type="dxa"/>
            <w:right w:w="0" w:type="dxa"/>
          </w:tblCellMar>
        </w:tblPrEx>
        <w:tc>
          <w:tcPr>
            <w:tcW w:w="571" w:type="dxa"/>
            <w:vAlign w:val="center"/>
          </w:tcPr>
          <w:p w:rsidR="000A5F0E" w:rsidRPr="00F33832" w:rsidRDefault="000A5F0E">
            <w:pPr>
              <w:spacing w:line="400" w:lineRule="exact"/>
              <w:jc w:val="left"/>
              <w:rPr>
                <w:szCs w:val="21"/>
              </w:rPr>
            </w:pPr>
          </w:p>
        </w:tc>
        <w:tc>
          <w:tcPr>
            <w:tcW w:w="601" w:type="dxa"/>
            <w:vAlign w:val="center"/>
          </w:tcPr>
          <w:p w:rsidR="000A5F0E" w:rsidRPr="00F33832" w:rsidRDefault="000A5F0E">
            <w:pPr>
              <w:spacing w:line="400" w:lineRule="exact"/>
              <w:jc w:val="right"/>
              <w:rPr>
                <w:bCs/>
                <w:position w:val="-10"/>
              </w:rPr>
            </w:pPr>
            <w:r w:rsidRPr="00F33832">
              <w:rPr>
                <w:bCs/>
                <w:position w:val="-12"/>
              </w:rPr>
              <w:object w:dxaOrig="319" w:dyaOrig="359">
                <v:shape id="对象 86" o:spid="_x0000_i1111" type="#_x0000_t75" style="width:18pt;height:19pt;mso-position-horizontal-relative:page;mso-position-vertical-relative:page" o:ole="" fillcolor="#6d6d6d">
                  <v:imagedata r:id="rId172" o:title=""/>
                </v:shape>
                <o:OLEObject Type="Embed" ProgID="Equation.DSMT4" ShapeID="对象 86" DrawAspect="Content" ObjectID="_1620587814" r:id="rId173"/>
              </w:object>
            </w:r>
          </w:p>
        </w:tc>
        <w:tc>
          <w:tcPr>
            <w:tcW w:w="533" w:type="dxa"/>
            <w:vAlign w:val="center"/>
          </w:tcPr>
          <w:p w:rsidR="000A5F0E" w:rsidRPr="00F33832" w:rsidRDefault="000A5F0E">
            <w:pPr>
              <w:spacing w:line="400" w:lineRule="exact"/>
              <w:jc w:val="left"/>
              <w:rPr>
                <w:kern w:val="0"/>
                <w:szCs w:val="21"/>
              </w:rPr>
            </w:pPr>
            <w:r w:rsidRPr="00F33832">
              <w:rPr>
                <w:kern w:val="0"/>
                <w:szCs w:val="21"/>
              </w:rPr>
              <w:t>——</w:t>
            </w:r>
          </w:p>
        </w:tc>
        <w:tc>
          <w:tcPr>
            <w:tcW w:w="7650" w:type="dxa"/>
            <w:gridSpan w:val="3"/>
          </w:tcPr>
          <w:p w:rsidR="000A5F0E" w:rsidRPr="00F33832" w:rsidRDefault="000A5F0E">
            <w:pPr>
              <w:spacing w:line="400" w:lineRule="exact"/>
              <w:jc w:val="left"/>
            </w:pPr>
            <w:r w:rsidRPr="00F33832">
              <w:rPr>
                <w:szCs w:val="21"/>
              </w:rPr>
              <w:t>单桩竖向</w:t>
            </w:r>
            <w:r w:rsidRPr="00F33832">
              <w:rPr>
                <w:rFonts w:hint="eastAsia"/>
                <w:szCs w:val="21"/>
              </w:rPr>
              <w:t>抗拔</w:t>
            </w:r>
            <w:r w:rsidRPr="00F33832">
              <w:rPr>
                <w:szCs w:val="21"/>
              </w:rPr>
              <w:t>极限承载力标准值；</w:t>
            </w:r>
          </w:p>
        </w:tc>
      </w:tr>
      <w:tr w:rsidR="000A5F0E" w:rsidRPr="00F33832">
        <w:tblPrEx>
          <w:tblCellMar>
            <w:left w:w="0" w:type="dxa"/>
            <w:right w:w="0" w:type="dxa"/>
          </w:tblCellMar>
        </w:tblPrEx>
        <w:tc>
          <w:tcPr>
            <w:tcW w:w="571" w:type="dxa"/>
            <w:vAlign w:val="center"/>
          </w:tcPr>
          <w:p w:rsidR="000A5F0E" w:rsidRPr="00F33832" w:rsidRDefault="000A5F0E">
            <w:pPr>
              <w:spacing w:line="400" w:lineRule="exact"/>
              <w:jc w:val="left"/>
              <w:rPr>
                <w:szCs w:val="21"/>
              </w:rPr>
            </w:pPr>
          </w:p>
        </w:tc>
        <w:tc>
          <w:tcPr>
            <w:tcW w:w="601" w:type="dxa"/>
            <w:vAlign w:val="center"/>
          </w:tcPr>
          <w:p w:rsidR="000A5F0E" w:rsidRPr="00F33832" w:rsidRDefault="000A5F0E">
            <w:pPr>
              <w:spacing w:line="400" w:lineRule="exact"/>
              <w:jc w:val="right"/>
              <w:rPr>
                <w:bCs/>
                <w:position w:val="-10"/>
              </w:rPr>
            </w:pPr>
            <w:r w:rsidRPr="00F33832">
              <w:rPr>
                <w:bCs/>
                <w:position w:val="-6"/>
              </w:rPr>
              <w:object w:dxaOrig="259" w:dyaOrig="259">
                <v:shape id="对象 87" o:spid="_x0000_i1112" type="#_x0000_t75" style="width:12pt;height:12pt;mso-position-horizontal-relative:page;mso-position-vertical-relative:page" o:ole="" fillcolor="#6d6d6d">
                  <v:imagedata r:id="rId174" o:title=""/>
                </v:shape>
                <o:OLEObject Type="Embed" ProgID="Equation.DSMT4" ShapeID="对象 87" DrawAspect="Content" ObjectID="_1620587815" r:id="rId175"/>
              </w:object>
            </w:r>
          </w:p>
        </w:tc>
        <w:tc>
          <w:tcPr>
            <w:tcW w:w="533" w:type="dxa"/>
            <w:vAlign w:val="center"/>
          </w:tcPr>
          <w:p w:rsidR="000A5F0E" w:rsidRPr="00F33832" w:rsidRDefault="000A5F0E">
            <w:pPr>
              <w:spacing w:line="400" w:lineRule="exact"/>
              <w:jc w:val="left"/>
              <w:rPr>
                <w:kern w:val="0"/>
                <w:szCs w:val="21"/>
              </w:rPr>
            </w:pPr>
            <w:r w:rsidRPr="00F33832">
              <w:rPr>
                <w:kern w:val="0"/>
                <w:szCs w:val="21"/>
              </w:rPr>
              <w:t>——</w:t>
            </w:r>
          </w:p>
        </w:tc>
        <w:tc>
          <w:tcPr>
            <w:tcW w:w="7650" w:type="dxa"/>
            <w:gridSpan w:val="3"/>
          </w:tcPr>
          <w:p w:rsidR="000A5F0E" w:rsidRPr="00F33832" w:rsidRDefault="000A5F0E">
            <w:pPr>
              <w:spacing w:line="400" w:lineRule="exact"/>
              <w:jc w:val="left"/>
              <w:rPr>
                <w:bCs/>
              </w:rPr>
            </w:pPr>
            <w:r w:rsidRPr="00F33832">
              <w:rPr>
                <w:szCs w:val="21"/>
              </w:rPr>
              <w:t>安全系数，一般取</w:t>
            </w:r>
            <w:r w:rsidRPr="00F33832">
              <w:rPr>
                <w:i/>
                <w:szCs w:val="21"/>
              </w:rPr>
              <w:t>K</w:t>
            </w:r>
            <w:r w:rsidRPr="00F33832">
              <w:rPr>
                <w:szCs w:val="21"/>
              </w:rPr>
              <w:t>=2</w:t>
            </w:r>
            <w:r w:rsidRPr="00F33832">
              <w:rPr>
                <w:rFonts w:hint="eastAsia"/>
                <w:szCs w:val="21"/>
              </w:rPr>
              <w:t>；</w:t>
            </w:r>
          </w:p>
        </w:tc>
      </w:tr>
      <w:tr w:rsidR="000A5F0E" w:rsidRPr="00F33832">
        <w:tblPrEx>
          <w:tblCellMar>
            <w:left w:w="0" w:type="dxa"/>
            <w:right w:w="0" w:type="dxa"/>
          </w:tblCellMar>
        </w:tblPrEx>
        <w:tc>
          <w:tcPr>
            <w:tcW w:w="571" w:type="dxa"/>
            <w:vAlign w:val="center"/>
          </w:tcPr>
          <w:p w:rsidR="000A5F0E" w:rsidRPr="00F33832" w:rsidRDefault="000A5F0E">
            <w:pPr>
              <w:spacing w:line="400" w:lineRule="exact"/>
              <w:jc w:val="left"/>
              <w:rPr>
                <w:szCs w:val="21"/>
              </w:rPr>
            </w:pPr>
          </w:p>
        </w:tc>
        <w:tc>
          <w:tcPr>
            <w:tcW w:w="601" w:type="dxa"/>
            <w:vAlign w:val="center"/>
          </w:tcPr>
          <w:p w:rsidR="000A5F0E" w:rsidRPr="00F33832" w:rsidRDefault="000A5F0E">
            <w:pPr>
              <w:spacing w:line="400" w:lineRule="exact"/>
              <w:jc w:val="right"/>
              <w:rPr>
                <w:bCs/>
                <w:position w:val="-6"/>
              </w:rPr>
            </w:pPr>
            <w:r w:rsidRPr="00F33832">
              <w:rPr>
                <w:bCs/>
                <w:position w:val="-6"/>
              </w:rPr>
              <w:object w:dxaOrig="339" w:dyaOrig="379">
                <v:shape id="对象 88" o:spid="_x0000_i1113" type="#_x0000_t75" style="width:18pt;height:18.5pt;mso-position-horizontal-relative:page;mso-position-vertical-relative:page" o:ole="" fillcolor="#6d6d6d">
                  <v:imagedata r:id="rId176" o:title=""/>
                </v:shape>
                <o:OLEObject Type="Embed" ProgID="Equation.DSMT4" ShapeID="对象 88" DrawAspect="Content" ObjectID="_1620587816" r:id="rId177"/>
              </w:object>
            </w:r>
          </w:p>
        </w:tc>
        <w:tc>
          <w:tcPr>
            <w:tcW w:w="533" w:type="dxa"/>
            <w:vAlign w:val="center"/>
          </w:tcPr>
          <w:p w:rsidR="000A5F0E" w:rsidRPr="00F33832" w:rsidRDefault="000A5F0E">
            <w:pPr>
              <w:rPr>
                <w:kern w:val="0"/>
                <w:szCs w:val="21"/>
              </w:rPr>
            </w:pPr>
            <w:r w:rsidRPr="00F33832">
              <w:rPr>
                <w:kern w:val="0"/>
                <w:szCs w:val="21"/>
              </w:rPr>
              <w:t>——</w:t>
            </w:r>
          </w:p>
        </w:tc>
        <w:tc>
          <w:tcPr>
            <w:tcW w:w="7650" w:type="dxa"/>
            <w:gridSpan w:val="3"/>
          </w:tcPr>
          <w:p w:rsidR="000A5F0E" w:rsidRPr="00F33832" w:rsidRDefault="000A5F0E">
            <w:pPr>
              <w:spacing w:line="400" w:lineRule="exact"/>
              <w:jc w:val="left"/>
              <w:rPr>
                <w:szCs w:val="21"/>
              </w:rPr>
            </w:pPr>
            <w:r w:rsidRPr="00F33832">
              <w:rPr>
                <w:rFonts w:hint="eastAsia"/>
                <w:szCs w:val="21"/>
              </w:rPr>
              <w:t>基桩自重，地下水位以下取浮自重</w:t>
            </w:r>
            <w:r w:rsidRPr="00F33832">
              <w:rPr>
                <w:szCs w:val="21"/>
              </w:rPr>
              <w:t>。</w:t>
            </w:r>
          </w:p>
        </w:tc>
      </w:tr>
    </w:tbl>
    <w:p w:rsidR="000A5F0E" w:rsidRPr="00F33832" w:rsidRDefault="005144B2" w:rsidP="00477810">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1</w:t>
      </w:r>
      <w:r w:rsidR="000A5F0E" w:rsidRPr="00F33832">
        <w:rPr>
          <w:b/>
          <w:spacing w:val="20"/>
        </w:rPr>
        <w:t>.</w:t>
      </w:r>
      <w:r w:rsidR="00470948" w:rsidRPr="00F33832">
        <w:rPr>
          <w:rFonts w:hint="eastAsia"/>
          <w:b/>
          <w:spacing w:val="20"/>
        </w:rPr>
        <w:t>10</w:t>
      </w:r>
      <w:r w:rsidR="000A5F0E" w:rsidRPr="00F33832">
        <w:rPr>
          <w:szCs w:val="21"/>
        </w:rPr>
        <w:t>当通过静载荷试验</w:t>
      </w:r>
      <w:proofErr w:type="gramStart"/>
      <w:r w:rsidR="000A5F0E" w:rsidRPr="00F33832">
        <w:rPr>
          <w:rFonts w:hint="eastAsia"/>
          <w:szCs w:val="21"/>
        </w:rPr>
        <w:t>确定静钻根植</w:t>
      </w:r>
      <w:proofErr w:type="gramEnd"/>
      <w:r w:rsidR="000A5F0E" w:rsidRPr="00F33832">
        <w:rPr>
          <w:rFonts w:hint="eastAsia"/>
          <w:szCs w:val="21"/>
        </w:rPr>
        <w:t>桩的</w:t>
      </w:r>
      <w:r w:rsidR="000A5F0E" w:rsidRPr="00F33832">
        <w:rPr>
          <w:szCs w:val="21"/>
        </w:rPr>
        <w:t>单桩</w:t>
      </w:r>
      <w:r w:rsidR="000A5F0E" w:rsidRPr="00F33832">
        <w:rPr>
          <w:rFonts w:hint="eastAsia"/>
          <w:szCs w:val="21"/>
        </w:rPr>
        <w:t>竖向抗压</w:t>
      </w:r>
      <w:r w:rsidR="000A5F0E" w:rsidRPr="00F33832">
        <w:rPr>
          <w:szCs w:val="21"/>
        </w:rPr>
        <w:t>极限承载力时</w:t>
      </w:r>
      <w:r w:rsidR="000A5F0E" w:rsidRPr="00F33832">
        <w:rPr>
          <w:rFonts w:hint="eastAsia"/>
          <w:szCs w:val="21"/>
        </w:rPr>
        <w:t>，应符合下列规定：</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1</w:t>
      </w:r>
      <w:r w:rsidR="00653CCC" w:rsidRPr="00F33832">
        <w:rPr>
          <w:rFonts w:ascii="Times New Roman" w:hint="eastAsia"/>
          <w:b/>
        </w:rPr>
        <w:t xml:space="preserve"> </w:t>
      </w:r>
      <w:r w:rsidR="00CD63BE" w:rsidRPr="00F33832">
        <w:rPr>
          <w:rFonts w:ascii="Times New Roman" w:hint="eastAsia"/>
          <w:b/>
        </w:rPr>
        <w:t xml:space="preserve"> </w:t>
      </w:r>
      <w:r w:rsidRPr="00F33832">
        <w:rPr>
          <w:rFonts w:ascii="Times New Roman" w:hint="eastAsia"/>
        </w:rPr>
        <w:t>桩长小于</w:t>
      </w:r>
      <w:r w:rsidRPr="00F33832">
        <w:rPr>
          <w:rFonts w:ascii="Times New Roman" w:hint="eastAsia"/>
        </w:rPr>
        <w:t>40m</w:t>
      </w:r>
      <w:r w:rsidRPr="00F33832">
        <w:rPr>
          <w:rFonts w:ascii="Times New Roman" w:hint="eastAsia"/>
        </w:rPr>
        <w:t>且</w:t>
      </w:r>
      <w:r w:rsidRPr="00F33832">
        <w:rPr>
          <w:rFonts w:ascii="Times New Roman" w:hint="eastAsia"/>
          <w:i/>
        </w:rPr>
        <w:t>Q-s</w:t>
      </w:r>
      <w:r w:rsidRPr="00F33832">
        <w:rPr>
          <w:rFonts w:ascii="Times New Roman" w:hint="eastAsia"/>
        </w:rPr>
        <w:t>曲线为缓变型时，单桩竖向抗压极限承载力宜取</w:t>
      </w:r>
      <w:proofErr w:type="gramStart"/>
      <w:r w:rsidRPr="00F33832">
        <w:rPr>
          <w:rFonts w:ascii="Times New Roman" w:hint="eastAsia"/>
        </w:rPr>
        <w:t>桩顶总</w:t>
      </w:r>
      <w:proofErr w:type="gramEnd"/>
      <w:r w:rsidRPr="00F33832">
        <w:rPr>
          <w:rFonts w:ascii="Times New Roman" w:hint="eastAsia"/>
        </w:rPr>
        <w:t>沉降量为</w:t>
      </w:r>
      <w:r w:rsidRPr="00F33832">
        <w:rPr>
          <w:rFonts w:ascii="Times New Roman" w:hint="eastAsia"/>
        </w:rPr>
        <w:t>40mm</w:t>
      </w:r>
      <w:r w:rsidRPr="00F33832">
        <w:rPr>
          <w:rFonts w:ascii="Times New Roman" w:hint="eastAsia"/>
        </w:rPr>
        <w:t>对应的荷载</w:t>
      </w:r>
      <w:r w:rsidRPr="00F33832">
        <w:rPr>
          <w:rFonts w:ascii="Times New Roman"/>
        </w:rPr>
        <w:t>；</w:t>
      </w:r>
    </w:p>
    <w:p w:rsidR="000A5F0E" w:rsidRPr="002A7729" w:rsidRDefault="000A5F0E" w:rsidP="002A7729">
      <w:pPr>
        <w:pStyle w:val="afb"/>
        <w:spacing w:line="440" w:lineRule="exact"/>
        <w:ind w:firstLineChars="183" w:firstLine="386"/>
        <w:rPr>
          <w:rFonts w:ascii="Times New Roman"/>
          <w:b/>
        </w:rPr>
      </w:pPr>
      <w:r w:rsidRPr="00F33832">
        <w:rPr>
          <w:rFonts w:ascii="Times New Roman" w:hint="eastAsia"/>
          <w:b/>
        </w:rPr>
        <w:t>2</w:t>
      </w:r>
      <w:r w:rsidR="00653CCC" w:rsidRPr="00F33832">
        <w:rPr>
          <w:rFonts w:ascii="Times New Roman" w:hint="eastAsia"/>
          <w:b/>
        </w:rPr>
        <w:t xml:space="preserve"> </w:t>
      </w:r>
      <w:r w:rsidR="00CD63BE" w:rsidRPr="00F33832">
        <w:rPr>
          <w:rFonts w:ascii="Times New Roman" w:hint="eastAsia"/>
          <w:b/>
        </w:rPr>
        <w:t xml:space="preserve"> </w:t>
      </w:r>
      <w:r w:rsidRPr="002A7729">
        <w:rPr>
          <w:rFonts w:ascii="Times New Roman" w:hint="eastAsia"/>
        </w:rPr>
        <w:t>桩长</w:t>
      </w:r>
      <w:r w:rsidR="00261950" w:rsidRPr="002A7729">
        <w:rPr>
          <w:rFonts w:ascii="Times New Roman" w:hint="eastAsia"/>
        </w:rPr>
        <w:t>大于或等于</w:t>
      </w:r>
      <w:r w:rsidRPr="002A7729">
        <w:rPr>
          <w:rFonts w:ascii="Times New Roman" w:hint="eastAsia"/>
        </w:rPr>
        <w:t>40m</w:t>
      </w:r>
      <w:r w:rsidRPr="002A7729">
        <w:rPr>
          <w:rFonts w:ascii="Times New Roman" w:hint="eastAsia"/>
        </w:rPr>
        <w:t>且</w:t>
      </w:r>
      <w:r w:rsidRPr="002A7729">
        <w:rPr>
          <w:rFonts w:ascii="Times New Roman" w:hint="eastAsia"/>
        </w:rPr>
        <w:t>Q-s</w:t>
      </w:r>
      <w:r w:rsidRPr="002A7729">
        <w:rPr>
          <w:rFonts w:ascii="Times New Roman" w:hint="eastAsia"/>
        </w:rPr>
        <w:t>曲线为缓变型时，</w:t>
      </w:r>
      <w:r w:rsidR="00ED2532" w:rsidRPr="002A7729">
        <w:rPr>
          <w:rFonts w:ascii="Times New Roman" w:hint="eastAsia"/>
        </w:rPr>
        <w:t>宜考虑桩身弹性压缩</w:t>
      </w:r>
      <w:r w:rsidR="002A7729" w:rsidRPr="002A7729">
        <w:rPr>
          <w:rFonts w:ascii="Times New Roman" w:hint="eastAsia"/>
          <w:i/>
        </w:rPr>
        <w:t>S</w:t>
      </w:r>
      <w:r w:rsidR="002A7729" w:rsidRPr="002A7729">
        <w:rPr>
          <w:rFonts w:ascii="Times New Roman" w:hint="eastAsia"/>
          <w:i/>
          <w:vertAlign w:val="subscript"/>
        </w:rPr>
        <w:t>e</w:t>
      </w:r>
      <w:r w:rsidR="00ED2532" w:rsidRPr="002A7729">
        <w:rPr>
          <w:rFonts w:ascii="Times New Roman" w:hint="eastAsia"/>
        </w:rPr>
        <w:t>，</w:t>
      </w:r>
      <w:r w:rsidRPr="002A7729">
        <w:rPr>
          <w:rFonts w:ascii="Times New Roman" w:hint="eastAsia"/>
        </w:rPr>
        <w:t>单桩竖向抗压极限承载力宜取</w:t>
      </w:r>
      <w:proofErr w:type="gramStart"/>
      <w:r w:rsidRPr="002A7729">
        <w:rPr>
          <w:rFonts w:ascii="Times New Roman" w:hint="eastAsia"/>
        </w:rPr>
        <w:t>桩顶总</w:t>
      </w:r>
      <w:proofErr w:type="gramEnd"/>
      <w:r w:rsidRPr="002A7729">
        <w:rPr>
          <w:rFonts w:ascii="Times New Roman" w:hint="eastAsia"/>
        </w:rPr>
        <w:t>沉降量为（</w:t>
      </w:r>
      <w:r w:rsidRPr="002A7729">
        <w:rPr>
          <w:rFonts w:ascii="Times New Roman" w:hint="eastAsia"/>
        </w:rPr>
        <w:t>40+</w:t>
      </w:r>
      <w:r w:rsidR="002A7729" w:rsidRPr="002A7729">
        <w:rPr>
          <w:rFonts w:ascii="Times New Roman" w:hint="eastAsia"/>
          <w:i/>
        </w:rPr>
        <w:t>S</w:t>
      </w:r>
      <w:r w:rsidR="002A7729" w:rsidRPr="002A7729">
        <w:rPr>
          <w:rFonts w:ascii="Times New Roman" w:hint="eastAsia"/>
          <w:i/>
          <w:vertAlign w:val="subscript"/>
        </w:rPr>
        <w:t>e</w:t>
      </w:r>
      <w:r w:rsidRPr="002A7729">
        <w:rPr>
          <w:rFonts w:ascii="Times New Roman" w:hint="eastAsia"/>
        </w:rPr>
        <w:t>）</w:t>
      </w:r>
      <w:r w:rsidRPr="002A7729">
        <w:rPr>
          <w:rFonts w:ascii="Times New Roman" w:hint="eastAsia"/>
        </w:rPr>
        <w:t>mm</w:t>
      </w:r>
      <w:r w:rsidRPr="002A7729">
        <w:rPr>
          <w:rFonts w:ascii="Times New Roman" w:hint="eastAsia"/>
        </w:rPr>
        <w:t>对应的荷载</w:t>
      </w:r>
      <w:r w:rsidR="00ED2532" w:rsidRPr="002A7729">
        <w:rPr>
          <w:rFonts w:ascii="Times New Roman" w:hint="eastAsia"/>
        </w:rPr>
        <w:t>；</w:t>
      </w:r>
    </w:p>
    <w:p w:rsidR="000A5F0E" w:rsidRPr="00F33832" w:rsidRDefault="000A5F0E" w:rsidP="00F6496C">
      <w:pPr>
        <w:pStyle w:val="afb"/>
        <w:spacing w:line="440" w:lineRule="exact"/>
        <w:ind w:firstLineChars="183" w:firstLine="386"/>
        <w:rPr>
          <w:rFonts w:ascii="Times New Roman"/>
        </w:rPr>
      </w:pPr>
      <w:r w:rsidRPr="00F33832">
        <w:rPr>
          <w:rFonts w:ascii="Times New Roman" w:hint="eastAsia"/>
          <w:b/>
        </w:rPr>
        <w:t>3</w:t>
      </w:r>
      <w:r w:rsidR="00653CCC" w:rsidRPr="00F33832">
        <w:rPr>
          <w:rFonts w:ascii="Times New Roman" w:hint="eastAsia"/>
          <w:b/>
        </w:rPr>
        <w:t xml:space="preserve"> </w:t>
      </w:r>
      <w:r w:rsidR="00E66DAA" w:rsidRPr="00F33832">
        <w:rPr>
          <w:rFonts w:ascii="Times New Roman" w:hint="eastAsia"/>
          <w:b/>
        </w:rPr>
        <w:t xml:space="preserve"> </w:t>
      </w:r>
      <w:r w:rsidRPr="00F33832">
        <w:rPr>
          <w:rFonts w:ascii="Times New Roman" w:hint="eastAsia"/>
          <w:i/>
        </w:rPr>
        <w:t>Q-s</w:t>
      </w:r>
      <w:r w:rsidRPr="00F33832">
        <w:rPr>
          <w:rFonts w:ascii="Times New Roman" w:hint="eastAsia"/>
        </w:rPr>
        <w:t>曲线为</w:t>
      </w:r>
      <w:r w:rsidR="00147C41" w:rsidRPr="00F33832">
        <w:rPr>
          <w:rFonts w:ascii="Times New Roman" w:hint="eastAsia"/>
        </w:rPr>
        <w:t>陡降</w:t>
      </w:r>
      <w:r w:rsidRPr="00F33832">
        <w:rPr>
          <w:rFonts w:ascii="Times New Roman" w:hint="eastAsia"/>
        </w:rPr>
        <w:t>型时，单桩抗压极限承载力取值应符合</w:t>
      </w:r>
      <w:proofErr w:type="gramStart"/>
      <w:r w:rsidRPr="00F33832">
        <w:rPr>
          <w:rFonts w:hint="eastAsia"/>
          <w:szCs w:val="21"/>
        </w:rPr>
        <w:t>现行行业</w:t>
      </w:r>
      <w:proofErr w:type="gramEnd"/>
      <w:r w:rsidRPr="00F33832">
        <w:rPr>
          <w:rFonts w:hint="eastAsia"/>
          <w:szCs w:val="21"/>
        </w:rPr>
        <w:t>标准《建筑基桩检测技术规范》</w:t>
      </w:r>
      <w:r w:rsidRPr="00F33832">
        <w:rPr>
          <w:rFonts w:ascii="Times New Roman"/>
          <w:szCs w:val="21"/>
        </w:rPr>
        <w:t>JGJ106</w:t>
      </w:r>
      <w:r w:rsidRPr="00F33832">
        <w:rPr>
          <w:rFonts w:hint="eastAsia"/>
          <w:szCs w:val="21"/>
        </w:rPr>
        <w:t>的有关规定</w:t>
      </w:r>
      <w:r w:rsidRPr="00F33832">
        <w:rPr>
          <w:rFonts w:ascii="Times New Roman" w:hint="eastAsia"/>
        </w:rPr>
        <w:t>。</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1</w:t>
      </w:r>
      <w:r w:rsidR="00470948" w:rsidRPr="00F33832">
        <w:rPr>
          <w:rFonts w:hint="eastAsia"/>
          <w:b/>
          <w:spacing w:val="20"/>
        </w:rPr>
        <w:t>1</w:t>
      </w:r>
      <w:r w:rsidR="000A5F0E" w:rsidRPr="00F33832">
        <w:t>当桩基承台以下为深厚淤泥、</w:t>
      </w:r>
      <w:proofErr w:type="gramStart"/>
      <w:r w:rsidR="000A5F0E" w:rsidRPr="00F33832">
        <w:t>淤泥质</w:t>
      </w:r>
      <w:r w:rsidR="000A5F0E" w:rsidRPr="00F33832">
        <w:rPr>
          <w:rFonts w:hint="eastAsia"/>
        </w:rPr>
        <w:t>土</w:t>
      </w:r>
      <w:r w:rsidR="000A5F0E" w:rsidRPr="00F33832">
        <w:t>等</w:t>
      </w:r>
      <w:proofErr w:type="gramEnd"/>
      <w:r w:rsidR="000A5F0E" w:rsidRPr="00F33832">
        <w:t>软弱土层时，应考虑深基坑开挖卸荷、坑底土体回弹隆起对桩身受力及桩承载力的影响。</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1</w:t>
      </w:r>
      <w:r w:rsidR="00470948" w:rsidRPr="00F33832">
        <w:rPr>
          <w:rFonts w:hint="eastAsia"/>
          <w:b/>
          <w:spacing w:val="20"/>
        </w:rPr>
        <w:t>2</w:t>
      </w:r>
      <w:proofErr w:type="gramStart"/>
      <w:r w:rsidR="000A5F0E" w:rsidRPr="00F33832">
        <w:t>静钻根植</w:t>
      </w:r>
      <w:proofErr w:type="gramEnd"/>
      <w:r w:rsidR="000A5F0E" w:rsidRPr="00F33832">
        <w:t>桩基础的抗震验算应符合现行国家标准《建筑抗震设计规范》</w:t>
      </w:r>
      <w:r w:rsidR="000A5F0E" w:rsidRPr="00F33832">
        <w:t>GB50011</w:t>
      </w:r>
      <w:r w:rsidR="000A5F0E" w:rsidRPr="00F33832">
        <w:t>的</w:t>
      </w:r>
      <w:r w:rsidR="000A5F0E" w:rsidRPr="00F33832">
        <w:rPr>
          <w:rFonts w:hint="eastAsia"/>
        </w:rPr>
        <w:t>有关</w:t>
      </w:r>
      <w:r w:rsidR="000A5F0E" w:rsidRPr="00F33832">
        <w:t>规定。</w:t>
      </w:r>
    </w:p>
    <w:p w:rsidR="000A5F0E" w:rsidRPr="00F33832" w:rsidRDefault="005144B2">
      <w:pPr>
        <w:spacing w:line="440" w:lineRule="exact"/>
      </w:pPr>
      <w:r w:rsidRPr="00F33832">
        <w:rPr>
          <w:rFonts w:hint="eastAsia"/>
          <w:b/>
          <w:spacing w:val="20"/>
        </w:rPr>
        <w:t>5</w:t>
      </w:r>
      <w:r w:rsidR="000A5F0E" w:rsidRPr="00F33832">
        <w:rPr>
          <w:b/>
          <w:spacing w:val="20"/>
        </w:rPr>
        <w:t>.1.</w:t>
      </w:r>
      <w:r w:rsidR="000A5F0E" w:rsidRPr="00F33832">
        <w:rPr>
          <w:rFonts w:hint="eastAsia"/>
          <w:b/>
          <w:spacing w:val="20"/>
        </w:rPr>
        <w:t>1</w:t>
      </w:r>
      <w:r w:rsidR="00470948" w:rsidRPr="00F33832">
        <w:rPr>
          <w:rFonts w:hint="eastAsia"/>
          <w:b/>
          <w:spacing w:val="20"/>
        </w:rPr>
        <w:t>3</w:t>
      </w:r>
      <w:proofErr w:type="gramStart"/>
      <w:r w:rsidR="000A5F0E" w:rsidRPr="00F33832">
        <w:t>静钻根植</w:t>
      </w:r>
      <w:proofErr w:type="gramEnd"/>
      <w:r w:rsidR="000A5F0E" w:rsidRPr="00F33832">
        <w:t>桩基础承台的截面承载力计算和构造要求，应符合现行国家标准《建筑地基基础设计</w:t>
      </w:r>
      <w:r w:rsidR="000A5F0E" w:rsidRPr="00F33832">
        <w:lastRenderedPageBreak/>
        <w:t>规范》</w:t>
      </w:r>
      <w:r w:rsidR="000A5F0E" w:rsidRPr="00F33832">
        <w:t>GB50007</w:t>
      </w:r>
      <w:r w:rsidR="000A5F0E" w:rsidRPr="00F33832">
        <w:t>和行业标准《建筑桩基技术规范》</w:t>
      </w:r>
      <w:r w:rsidR="000A5F0E" w:rsidRPr="00F33832">
        <w:t>JGJ94</w:t>
      </w:r>
      <w:r w:rsidR="000A5F0E" w:rsidRPr="00F33832">
        <w:t>的有关规定。</w:t>
      </w:r>
    </w:p>
    <w:p w:rsidR="000A5F0E" w:rsidRPr="00F33832" w:rsidRDefault="005144B2">
      <w:pPr>
        <w:spacing w:line="440" w:lineRule="exact"/>
      </w:pPr>
      <w:r w:rsidRPr="00F33832">
        <w:rPr>
          <w:rFonts w:hint="eastAsia"/>
          <w:b/>
          <w:spacing w:val="20"/>
        </w:rPr>
        <w:t>5</w:t>
      </w:r>
      <w:r w:rsidR="000A5F0E" w:rsidRPr="00F33832">
        <w:rPr>
          <w:b/>
          <w:spacing w:val="20"/>
        </w:rPr>
        <w:t>.1.1</w:t>
      </w:r>
      <w:r w:rsidR="00470948" w:rsidRPr="00F33832">
        <w:rPr>
          <w:rFonts w:hint="eastAsia"/>
          <w:b/>
          <w:spacing w:val="20"/>
        </w:rPr>
        <w:t>4</w:t>
      </w:r>
      <w:r w:rsidR="000A5F0E" w:rsidRPr="00F33832">
        <w:rPr>
          <w:rFonts w:hint="eastAsia"/>
        </w:rPr>
        <w:t>植入桩的裂缝控制等级划分</w:t>
      </w:r>
      <w:r w:rsidR="000A5F0E" w:rsidRPr="00F33832">
        <w:t>应符合</w:t>
      </w:r>
      <w:proofErr w:type="gramStart"/>
      <w:r w:rsidR="000A5F0E" w:rsidRPr="00F33832">
        <w:t>现行行业</w:t>
      </w:r>
      <w:proofErr w:type="gramEnd"/>
      <w:r w:rsidR="000A5F0E" w:rsidRPr="00F33832">
        <w:t>标准《建筑桩基技术规范》</w:t>
      </w:r>
      <w:r w:rsidR="000A5F0E" w:rsidRPr="00F33832">
        <w:t>JGJ94</w:t>
      </w:r>
      <w:r w:rsidR="000A5F0E" w:rsidRPr="00F33832">
        <w:t>的有关规定。</w:t>
      </w:r>
    </w:p>
    <w:p w:rsidR="000A5F0E" w:rsidRPr="00F33832" w:rsidRDefault="005144B2" w:rsidP="0028551C">
      <w:pPr>
        <w:spacing w:line="440" w:lineRule="exact"/>
        <w:rPr>
          <w:bCs/>
        </w:rPr>
      </w:pPr>
      <w:r w:rsidRPr="00F33832">
        <w:rPr>
          <w:rFonts w:hint="eastAsia"/>
          <w:b/>
          <w:spacing w:val="20"/>
        </w:rPr>
        <w:t>5</w:t>
      </w:r>
      <w:r w:rsidR="00037371" w:rsidRPr="00F33832">
        <w:rPr>
          <w:b/>
          <w:spacing w:val="20"/>
        </w:rPr>
        <w:t>.1.1</w:t>
      </w:r>
      <w:r w:rsidR="00470948" w:rsidRPr="00F33832">
        <w:rPr>
          <w:rFonts w:hint="eastAsia"/>
          <w:b/>
          <w:spacing w:val="20"/>
        </w:rPr>
        <w:t>5</w:t>
      </w:r>
      <w:r w:rsidR="0028551C" w:rsidRPr="00F33832" w:rsidDel="0028551C">
        <w:rPr>
          <w:rFonts w:hint="eastAsia"/>
        </w:rPr>
        <w:t xml:space="preserve"> </w:t>
      </w:r>
      <w:r w:rsidR="000A5F0E" w:rsidRPr="00F33832">
        <w:rPr>
          <w:rFonts w:hint="eastAsia"/>
          <w:bCs/>
        </w:rPr>
        <w:t>水泥浆的水灰比和设计用量</w:t>
      </w:r>
      <w:proofErr w:type="gramStart"/>
      <w:r w:rsidR="000A5F0E" w:rsidRPr="00F33832">
        <w:rPr>
          <w:rFonts w:hint="eastAsia"/>
          <w:bCs/>
        </w:rPr>
        <w:t>宜符合</w:t>
      </w:r>
      <w:proofErr w:type="gramEnd"/>
      <w:r w:rsidR="000A5F0E" w:rsidRPr="00F33832">
        <w:rPr>
          <w:rFonts w:hint="eastAsia"/>
          <w:bCs/>
        </w:rPr>
        <w:t>下列规定：</w:t>
      </w:r>
    </w:p>
    <w:p w:rsidR="000A5F0E" w:rsidRPr="00F33832" w:rsidRDefault="000A5F0E">
      <w:pPr>
        <w:spacing w:line="440" w:lineRule="exact"/>
        <w:ind w:firstLine="384"/>
        <w:jc w:val="left"/>
        <w:rPr>
          <w:bCs/>
        </w:rPr>
      </w:pPr>
      <w:r w:rsidRPr="00F33832">
        <w:rPr>
          <w:rFonts w:hint="eastAsia"/>
          <w:b/>
        </w:rPr>
        <w:t>1</w:t>
      </w:r>
      <w:r w:rsidR="00015B5D">
        <w:rPr>
          <w:rFonts w:hint="eastAsia"/>
          <w:b/>
        </w:rPr>
        <w:t xml:space="preserve"> </w:t>
      </w:r>
      <w:r w:rsidR="00E66DAA" w:rsidRPr="00F33832">
        <w:rPr>
          <w:rFonts w:hint="eastAsia"/>
          <w:b/>
        </w:rPr>
        <w:t xml:space="preserve"> </w:t>
      </w:r>
      <w:r w:rsidRPr="00F33832">
        <w:rPr>
          <w:bCs/>
        </w:rPr>
        <w:t>桩端水泥浆的水灰比宜取</w:t>
      </w:r>
      <w:r w:rsidRPr="00F33832">
        <w:rPr>
          <w:bCs/>
        </w:rPr>
        <w:t>0</w:t>
      </w:r>
      <w:r w:rsidR="00293C5F" w:rsidRPr="00F33832">
        <w:rPr>
          <w:rFonts w:hint="eastAsia"/>
          <w:bCs/>
        </w:rPr>
        <w:t>5</w:t>
      </w:r>
      <w:r w:rsidRPr="00F33832">
        <w:rPr>
          <w:bCs/>
        </w:rPr>
        <w:t>~0.7</w:t>
      </w:r>
      <w:r w:rsidRPr="00F33832">
        <w:rPr>
          <w:bCs/>
        </w:rPr>
        <w:t>，</w:t>
      </w:r>
      <w:r w:rsidR="002115A0" w:rsidRPr="00F33832">
        <w:rPr>
          <w:rFonts w:hint="eastAsia"/>
          <w:bCs/>
        </w:rPr>
        <w:t>扩底时</w:t>
      </w:r>
      <w:r w:rsidR="00925969" w:rsidRPr="00F33832">
        <w:rPr>
          <w:rFonts w:hint="eastAsia"/>
          <w:bCs/>
        </w:rPr>
        <w:t>其</w:t>
      </w:r>
      <w:r w:rsidRPr="00F33832">
        <w:rPr>
          <w:rFonts w:hint="eastAsia"/>
          <w:bCs/>
        </w:rPr>
        <w:t>体积</w:t>
      </w:r>
      <w:proofErr w:type="gramStart"/>
      <w:r w:rsidRPr="00F33832">
        <w:rPr>
          <w:rFonts w:hint="eastAsia"/>
          <w:bCs/>
        </w:rPr>
        <w:t>宜取</w:t>
      </w:r>
      <w:r w:rsidRPr="00F33832">
        <w:rPr>
          <w:bCs/>
        </w:rPr>
        <w:t>扩底部</w:t>
      </w:r>
      <w:proofErr w:type="gramEnd"/>
      <w:r w:rsidRPr="00F33832">
        <w:rPr>
          <w:rFonts w:hint="eastAsia"/>
          <w:bCs/>
        </w:rPr>
        <w:t>位</w:t>
      </w:r>
      <w:r w:rsidRPr="00F33832">
        <w:rPr>
          <w:bCs/>
        </w:rPr>
        <w:t>体积</w:t>
      </w:r>
      <w:r w:rsidRPr="00F33832">
        <w:rPr>
          <w:rFonts w:hint="eastAsia"/>
          <w:bCs/>
        </w:rPr>
        <w:t>，不扩底时宜取桩端</w:t>
      </w:r>
      <w:r w:rsidRPr="00F33832">
        <w:rPr>
          <w:rFonts w:hint="eastAsia"/>
          <w:bCs/>
        </w:rPr>
        <w:t>3</w:t>
      </w:r>
      <w:r w:rsidRPr="00F33832">
        <w:rPr>
          <w:rFonts w:hint="eastAsia"/>
          <w:bCs/>
        </w:rPr>
        <w:t>米范围</w:t>
      </w:r>
      <w:r w:rsidR="00CB72AB" w:rsidRPr="00F33832">
        <w:rPr>
          <w:rFonts w:hint="eastAsia"/>
          <w:bCs/>
        </w:rPr>
        <w:t>的</w:t>
      </w:r>
      <w:r w:rsidRPr="00F33832">
        <w:rPr>
          <w:rFonts w:hint="eastAsia"/>
          <w:bCs/>
        </w:rPr>
        <w:t>钻孔体积</w:t>
      </w:r>
      <w:r w:rsidRPr="00F33832">
        <w:rPr>
          <w:bCs/>
        </w:rPr>
        <w:t>；</w:t>
      </w:r>
    </w:p>
    <w:p w:rsidR="000A5F0E" w:rsidRPr="00F33832" w:rsidRDefault="000A5F0E">
      <w:pPr>
        <w:spacing w:line="440" w:lineRule="exact"/>
        <w:ind w:firstLine="384"/>
        <w:jc w:val="left"/>
        <w:rPr>
          <w:bCs/>
        </w:rPr>
      </w:pPr>
      <w:r w:rsidRPr="00F33832">
        <w:rPr>
          <w:rFonts w:hint="eastAsia"/>
          <w:b/>
        </w:rPr>
        <w:t>2</w:t>
      </w:r>
      <w:r w:rsidR="00E66DAA" w:rsidRPr="00F33832">
        <w:rPr>
          <w:rFonts w:hint="eastAsia"/>
          <w:b/>
        </w:rPr>
        <w:t xml:space="preserve"> </w:t>
      </w:r>
      <w:r w:rsidR="00015B5D">
        <w:rPr>
          <w:rFonts w:hint="eastAsia"/>
          <w:b/>
        </w:rPr>
        <w:t xml:space="preserve"> </w:t>
      </w:r>
      <w:proofErr w:type="gramStart"/>
      <w:r w:rsidRPr="00F33832">
        <w:rPr>
          <w:bCs/>
        </w:rPr>
        <w:t>桩</w:t>
      </w:r>
      <w:r w:rsidRPr="00F33832">
        <w:rPr>
          <w:rFonts w:hint="eastAsia"/>
          <w:bCs/>
        </w:rPr>
        <w:t>周</w:t>
      </w:r>
      <w:r w:rsidRPr="00F33832">
        <w:rPr>
          <w:bCs/>
        </w:rPr>
        <w:t>水泥浆</w:t>
      </w:r>
      <w:proofErr w:type="gramEnd"/>
      <w:r w:rsidRPr="00F33832">
        <w:rPr>
          <w:bCs/>
        </w:rPr>
        <w:t>的水灰比宜取</w:t>
      </w:r>
      <w:r w:rsidR="00293C5F" w:rsidRPr="00F33832">
        <w:rPr>
          <w:rFonts w:hint="eastAsia"/>
          <w:bCs/>
        </w:rPr>
        <w:t>0.9</w:t>
      </w:r>
      <w:r w:rsidRPr="00F33832">
        <w:rPr>
          <w:bCs/>
        </w:rPr>
        <w:t>~1.2</w:t>
      </w:r>
      <w:r w:rsidRPr="00F33832">
        <w:rPr>
          <w:bCs/>
        </w:rPr>
        <w:t>，</w:t>
      </w:r>
      <w:r w:rsidR="00925969" w:rsidRPr="00F33832">
        <w:rPr>
          <w:rFonts w:hint="eastAsia"/>
          <w:bCs/>
        </w:rPr>
        <w:t>其</w:t>
      </w:r>
      <w:r w:rsidRPr="00F33832">
        <w:rPr>
          <w:rFonts w:hint="eastAsia"/>
          <w:bCs/>
        </w:rPr>
        <w:t>体积不宜小于</w:t>
      </w:r>
      <w:r w:rsidRPr="00F33832">
        <w:rPr>
          <w:bCs/>
        </w:rPr>
        <w:t>有效桩长的钻孔体积</w:t>
      </w:r>
      <w:r w:rsidR="00925969" w:rsidRPr="00F33832">
        <w:rPr>
          <w:rFonts w:ascii="宋体" w:hAnsi="宋体" w:hint="eastAsia"/>
          <w:bCs/>
        </w:rPr>
        <w:t>减去</w:t>
      </w:r>
      <w:r w:rsidRPr="00F33832">
        <w:rPr>
          <w:rFonts w:hint="eastAsia"/>
          <w:bCs/>
        </w:rPr>
        <w:t>桩端水泥浆</w:t>
      </w:r>
      <w:r w:rsidRPr="00F33832">
        <w:rPr>
          <w:bCs/>
        </w:rPr>
        <w:t>体积</w:t>
      </w:r>
      <w:r w:rsidR="00E45017" w:rsidRPr="00F33832">
        <w:rPr>
          <w:rFonts w:hint="eastAsia"/>
          <w:bCs/>
        </w:rPr>
        <w:t>及</w:t>
      </w:r>
      <w:r w:rsidRPr="00F33832">
        <w:rPr>
          <w:rFonts w:ascii="宋体" w:hAnsi="宋体" w:hint="eastAsia"/>
          <w:bCs/>
        </w:rPr>
        <w:t>预制桩</w:t>
      </w:r>
      <w:proofErr w:type="gramStart"/>
      <w:r w:rsidRPr="00F33832">
        <w:rPr>
          <w:bCs/>
        </w:rPr>
        <w:t>桩身体积</w:t>
      </w:r>
      <w:r w:rsidR="00925969" w:rsidRPr="00F33832">
        <w:rPr>
          <w:rFonts w:hint="eastAsia"/>
          <w:bCs/>
        </w:rPr>
        <w:t>后</w:t>
      </w:r>
      <w:proofErr w:type="gramEnd"/>
      <w:r w:rsidR="00925969" w:rsidRPr="00F33832">
        <w:rPr>
          <w:rFonts w:hint="eastAsia"/>
          <w:bCs/>
        </w:rPr>
        <w:t>的</w:t>
      </w:r>
      <w:r w:rsidRPr="00F33832">
        <w:rPr>
          <w:rFonts w:hint="eastAsia"/>
          <w:bCs/>
        </w:rPr>
        <w:t>30%</w:t>
      </w:r>
      <w:r w:rsidRPr="00F33832">
        <w:rPr>
          <w:rFonts w:hint="eastAsia"/>
          <w:bCs/>
        </w:rPr>
        <w:t>。</w:t>
      </w:r>
    </w:p>
    <w:p w:rsidR="000A5F0E" w:rsidRPr="00F33832" w:rsidRDefault="005144B2">
      <w:pPr>
        <w:pStyle w:val="2"/>
        <w:spacing w:before="120" w:after="120" w:line="440" w:lineRule="exact"/>
        <w:jc w:val="center"/>
        <w:rPr>
          <w:rFonts w:ascii="Times New Roman" w:eastAsia="宋体" w:hAnsi="Times New Roman"/>
          <w:sz w:val="21"/>
          <w:szCs w:val="21"/>
        </w:rPr>
      </w:pPr>
      <w:bookmarkStart w:id="24" w:name="_Toc449476681"/>
      <w:bookmarkStart w:id="25" w:name="_Toc9242207"/>
      <w:r w:rsidRPr="00F33832">
        <w:rPr>
          <w:rFonts w:ascii="Times New Roman" w:eastAsia="宋体" w:hAnsi="Times New Roman" w:hint="eastAsia"/>
          <w:sz w:val="21"/>
          <w:szCs w:val="21"/>
        </w:rPr>
        <w:t>5</w:t>
      </w:r>
      <w:r w:rsidR="000A5F0E" w:rsidRPr="00F33832">
        <w:rPr>
          <w:rFonts w:ascii="Times New Roman" w:eastAsia="宋体" w:hAnsi="Times New Roman"/>
          <w:sz w:val="21"/>
          <w:szCs w:val="21"/>
        </w:rPr>
        <w:t xml:space="preserve">.2  </w:t>
      </w:r>
      <w:r w:rsidR="000A5F0E" w:rsidRPr="00F33832">
        <w:rPr>
          <w:rFonts w:ascii="黑体" w:hAnsi="Times New Roman" w:hint="eastAsia"/>
          <w:sz w:val="21"/>
          <w:szCs w:val="21"/>
        </w:rPr>
        <w:t>桩基</w:t>
      </w:r>
      <w:r w:rsidR="000A5F0E" w:rsidRPr="00F33832">
        <w:rPr>
          <w:rFonts w:ascii="Times New Roman" w:hAnsi="黑体" w:hint="eastAsia"/>
          <w:sz w:val="21"/>
          <w:szCs w:val="21"/>
        </w:rPr>
        <w:t>构造</w:t>
      </w:r>
      <w:bookmarkEnd w:id="24"/>
      <w:bookmarkEnd w:id="25"/>
    </w:p>
    <w:p w:rsidR="000A5F0E" w:rsidRPr="00F33832" w:rsidRDefault="005144B2">
      <w:pPr>
        <w:spacing w:line="440" w:lineRule="exact"/>
      </w:pPr>
      <w:r w:rsidRPr="00F33832">
        <w:rPr>
          <w:rFonts w:hint="eastAsia"/>
          <w:b/>
          <w:spacing w:val="20"/>
        </w:rPr>
        <w:t>5</w:t>
      </w:r>
      <w:r w:rsidR="000A5F0E" w:rsidRPr="00F33832">
        <w:rPr>
          <w:b/>
          <w:spacing w:val="20"/>
        </w:rPr>
        <w:t>.2.</w:t>
      </w:r>
      <w:r w:rsidR="000A5F0E" w:rsidRPr="00F33832">
        <w:rPr>
          <w:rFonts w:hint="eastAsia"/>
          <w:b/>
          <w:spacing w:val="20"/>
        </w:rPr>
        <w:t>1</w:t>
      </w:r>
      <w:r w:rsidR="000A5F0E" w:rsidRPr="00F33832">
        <w:rPr>
          <w:rFonts w:hint="eastAsia"/>
        </w:rPr>
        <w:t>钻孔直径应</w:t>
      </w:r>
      <w:r w:rsidR="008E6C88" w:rsidRPr="00F33832">
        <w:rPr>
          <w:rFonts w:hint="eastAsia"/>
        </w:rPr>
        <w:t>大于植入桩外径，</w:t>
      </w:r>
      <w:r w:rsidR="004F1E1C" w:rsidRPr="00F33832">
        <w:rPr>
          <w:rFonts w:hint="eastAsia"/>
        </w:rPr>
        <w:t>钻孔直径与植入桩外径之差不应小于</w:t>
      </w:r>
      <w:r w:rsidR="004F1E1C" w:rsidRPr="00F33832">
        <w:rPr>
          <w:rFonts w:hint="eastAsia"/>
        </w:rPr>
        <w:t>50mm</w:t>
      </w:r>
      <w:r w:rsidR="004F1E1C" w:rsidRPr="00F33832">
        <w:rPr>
          <w:rFonts w:hint="eastAsia"/>
        </w:rPr>
        <w:t>且不应大于</w:t>
      </w:r>
      <w:r w:rsidR="004F1E1C" w:rsidRPr="00F33832">
        <w:rPr>
          <w:rFonts w:hint="eastAsia"/>
        </w:rPr>
        <w:t>150mm</w:t>
      </w:r>
      <w:r w:rsidR="008E6C88" w:rsidRPr="00F33832">
        <w:rPr>
          <w:rFonts w:hint="eastAsia"/>
        </w:rPr>
        <w:t>。</w:t>
      </w:r>
    </w:p>
    <w:p w:rsidR="00E54F7D" w:rsidRPr="00F33832" w:rsidRDefault="005144B2">
      <w:pPr>
        <w:spacing w:line="440" w:lineRule="exact"/>
      </w:pPr>
      <w:r w:rsidRPr="00F33832">
        <w:rPr>
          <w:rFonts w:hint="eastAsia"/>
          <w:b/>
          <w:spacing w:val="20"/>
        </w:rPr>
        <w:t>5</w:t>
      </w:r>
      <w:r w:rsidR="000A5F0E" w:rsidRPr="00F33832">
        <w:rPr>
          <w:b/>
          <w:spacing w:val="20"/>
        </w:rPr>
        <w:t>.2.</w:t>
      </w:r>
      <w:r w:rsidR="000A5F0E" w:rsidRPr="00F33832">
        <w:rPr>
          <w:rFonts w:hint="eastAsia"/>
          <w:b/>
          <w:spacing w:val="20"/>
        </w:rPr>
        <w:t>2</w:t>
      </w:r>
      <w:r w:rsidR="000A5F0E" w:rsidRPr="00F33832">
        <w:rPr>
          <w:rFonts w:hint="eastAsia"/>
        </w:rPr>
        <w:t>当持力层为</w:t>
      </w:r>
      <w:r w:rsidR="00BA7348" w:rsidRPr="00F33832">
        <w:rPr>
          <w:rFonts w:hint="eastAsia"/>
        </w:rPr>
        <w:t>可塑</w:t>
      </w:r>
      <w:r w:rsidR="008E6C88" w:rsidRPr="00F33832">
        <w:t>~</w:t>
      </w:r>
      <w:r w:rsidR="008E6C88" w:rsidRPr="00F33832">
        <w:rPr>
          <w:rFonts w:hint="eastAsia"/>
        </w:rPr>
        <w:t>硬塑黏土、中密</w:t>
      </w:r>
      <w:r w:rsidR="008E6C88" w:rsidRPr="00F33832">
        <w:t>~</w:t>
      </w:r>
      <w:r w:rsidR="008E6C88" w:rsidRPr="00F33832">
        <w:rPr>
          <w:rFonts w:hint="eastAsia"/>
        </w:rPr>
        <w:t>密实</w:t>
      </w:r>
      <w:r w:rsidR="000A5F0E" w:rsidRPr="00F33832">
        <w:rPr>
          <w:rFonts w:hint="eastAsia"/>
        </w:rPr>
        <w:t>粉土、砂土、</w:t>
      </w:r>
      <w:proofErr w:type="gramStart"/>
      <w:r w:rsidR="000A5F0E" w:rsidRPr="00F33832">
        <w:rPr>
          <w:rFonts w:hint="eastAsia"/>
        </w:rPr>
        <w:t>砾</w:t>
      </w:r>
      <w:proofErr w:type="gramEnd"/>
      <w:r w:rsidR="000A5F0E" w:rsidRPr="00F33832">
        <w:rPr>
          <w:rFonts w:hint="eastAsia"/>
        </w:rPr>
        <w:t>（卵）石或全风化岩、强风化岩</w:t>
      </w:r>
      <w:r w:rsidR="007035F5" w:rsidRPr="00F33832">
        <w:rPr>
          <w:rFonts w:hint="eastAsia"/>
        </w:rPr>
        <w:t>时，桩</w:t>
      </w:r>
      <w:proofErr w:type="gramStart"/>
      <w:r w:rsidR="007035F5" w:rsidRPr="00F33832">
        <w:rPr>
          <w:rFonts w:hint="eastAsia"/>
        </w:rPr>
        <w:t>端宜扩底</w:t>
      </w:r>
      <w:proofErr w:type="gramEnd"/>
      <w:r w:rsidR="007035F5" w:rsidRPr="00F33832">
        <w:rPr>
          <w:rFonts w:hint="eastAsia"/>
        </w:rPr>
        <w:t>；当</w:t>
      </w:r>
      <w:r w:rsidR="00DF6FD3" w:rsidRPr="00F33832">
        <w:rPr>
          <w:rFonts w:hint="eastAsia"/>
        </w:rPr>
        <w:t>持</w:t>
      </w:r>
      <w:r w:rsidR="007035F5" w:rsidRPr="00F33832">
        <w:rPr>
          <w:rFonts w:hint="eastAsia"/>
        </w:rPr>
        <w:t>力层为</w:t>
      </w:r>
      <w:r w:rsidR="000A5F0E" w:rsidRPr="00F33832">
        <w:rPr>
          <w:rFonts w:hint="eastAsia"/>
        </w:rPr>
        <w:t>极软中风化岩时，桩端</w:t>
      </w:r>
      <w:r w:rsidR="007035F5" w:rsidRPr="00F33832">
        <w:rPr>
          <w:rFonts w:hint="eastAsia"/>
        </w:rPr>
        <w:t>可</w:t>
      </w:r>
      <w:r w:rsidR="000A5F0E" w:rsidRPr="00F33832">
        <w:rPr>
          <w:rFonts w:hint="eastAsia"/>
        </w:rPr>
        <w:t>扩底。</w:t>
      </w:r>
    </w:p>
    <w:p w:rsidR="000A5F0E" w:rsidRPr="00F33832" w:rsidRDefault="005144B2">
      <w:pPr>
        <w:spacing w:line="440" w:lineRule="exact"/>
      </w:pPr>
      <w:r w:rsidRPr="00F33832">
        <w:rPr>
          <w:rFonts w:hint="eastAsia"/>
          <w:b/>
          <w:spacing w:val="20"/>
        </w:rPr>
        <w:t>5</w:t>
      </w:r>
      <w:r w:rsidR="000A5F0E" w:rsidRPr="00F33832">
        <w:rPr>
          <w:b/>
          <w:spacing w:val="20"/>
        </w:rPr>
        <w:t>.2.</w:t>
      </w:r>
      <w:proofErr w:type="gramStart"/>
      <w:r w:rsidR="000A5F0E" w:rsidRPr="00F33832">
        <w:rPr>
          <w:rFonts w:hint="eastAsia"/>
          <w:b/>
          <w:spacing w:val="20"/>
        </w:rPr>
        <w:t>3</w:t>
      </w:r>
      <w:r w:rsidR="000A5F0E" w:rsidRPr="00F33832">
        <w:rPr>
          <w:rFonts w:hint="eastAsia"/>
        </w:rPr>
        <w:t>桩端扩底</w:t>
      </w:r>
      <w:proofErr w:type="gramEnd"/>
      <w:r w:rsidR="000A5F0E" w:rsidRPr="00F33832">
        <w:rPr>
          <w:rFonts w:hint="eastAsia"/>
        </w:rPr>
        <w:t>时，</w:t>
      </w:r>
      <w:r w:rsidR="000A5F0E" w:rsidRPr="00F33832">
        <w:t>扩底</w:t>
      </w:r>
      <w:r w:rsidR="000A5F0E" w:rsidRPr="00F33832">
        <w:rPr>
          <w:rFonts w:hint="eastAsia"/>
        </w:rPr>
        <w:t>部位（</w:t>
      </w:r>
      <w:r w:rsidR="000A5F0E" w:rsidRPr="00F33832">
        <w:t>图</w:t>
      </w:r>
      <w:r w:rsidR="009343AF" w:rsidRPr="00F33832">
        <w:rPr>
          <w:rFonts w:hint="eastAsia"/>
        </w:rPr>
        <w:t>5</w:t>
      </w:r>
      <w:r w:rsidR="000A5F0E" w:rsidRPr="00F33832">
        <w:t>.</w:t>
      </w:r>
      <w:r w:rsidR="000A5F0E" w:rsidRPr="00F33832">
        <w:rPr>
          <w:rFonts w:hint="eastAsia"/>
        </w:rPr>
        <w:t>2</w:t>
      </w:r>
      <w:r w:rsidR="000A5F0E" w:rsidRPr="00F33832">
        <w:t>.</w:t>
      </w:r>
      <w:r w:rsidR="000A5F0E" w:rsidRPr="00F33832">
        <w:rPr>
          <w:rFonts w:hint="eastAsia"/>
        </w:rPr>
        <w:t>3</w:t>
      </w:r>
      <w:r w:rsidR="000A5F0E" w:rsidRPr="00F33832">
        <w:rPr>
          <w:rFonts w:hint="eastAsia"/>
        </w:rPr>
        <w:t>）的扩底直径不宜大于钻孔直径的</w:t>
      </w:r>
      <w:r w:rsidR="000A5F0E" w:rsidRPr="00F33832">
        <w:rPr>
          <w:rFonts w:hint="eastAsia"/>
        </w:rPr>
        <w:t>1.6</w:t>
      </w:r>
      <w:r w:rsidR="000A5F0E" w:rsidRPr="00F33832">
        <w:rPr>
          <w:rFonts w:hint="eastAsia"/>
        </w:rPr>
        <w:t>倍，扩</w:t>
      </w:r>
      <w:proofErr w:type="gramStart"/>
      <w:r w:rsidR="000A5F0E" w:rsidRPr="00F33832">
        <w:rPr>
          <w:rFonts w:hint="eastAsia"/>
        </w:rPr>
        <w:t>底高度</w:t>
      </w:r>
      <w:proofErr w:type="gramEnd"/>
      <w:r w:rsidR="000A5F0E" w:rsidRPr="00F33832">
        <w:rPr>
          <w:rFonts w:hint="eastAsia"/>
        </w:rPr>
        <w:t>不宜小于钻孔直径的</w:t>
      </w:r>
      <w:r w:rsidR="000A5F0E" w:rsidRPr="00F33832">
        <w:rPr>
          <w:rFonts w:hint="eastAsia"/>
        </w:rPr>
        <w:t>3</w:t>
      </w:r>
      <w:r w:rsidR="000A5F0E" w:rsidRPr="00F33832">
        <w:rPr>
          <w:rFonts w:hint="eastAsia"/>
        </w:rPr>
        <w:t>倍。</w:t>
      </w:r>
    </w:p>
    <w:p w:rsidR="000A5F0E" w:rsidRPr="00F33832" w:rsidRDefault="00050C73">
      <w:pPr>
        <w:spacing w:line="440" w:lineRule="exact"/>
      </w:pPr>
      <w:r>
        <w:rPr>
          <w:noProof/>
        </w:rPr>
        <w:pict>
          <v:group id="组合 191" o:spid="_x0000_s1346" style="position:absolute;left:0;text-align:left;margin-left:134.45pt;margin-top:7.3pt;width:196.15pt;height:232.15pt;z-index:251658240" coordorigin="3938,8120" coordsize="3923,46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">
            <v:shape id="对象 184" o:spid="_x0000_s1027" type="#_x0000_t75" style="position:absolute;left:3938;top:8190;width:3923;height: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7UzDAAAA3AAAAA8AAABkcnMvZG93bnJldi54bWxET8lqwzAQvQf6D2IKvSVSU0iCa9mUQCCX&#10;FrJArlNrahtbI9dSbLdfHxUKuc3jrZPmk23FQL2vHWt4XigQxIUzNZcazqfdfAPCB2SDrWPS8EMe&#10;8uxhlmJi3MgHGo6hFDGEfYIaqhC6REpfVGTRL1xHHLkv11sMEfalND2OMdy2cqnUSlqsOTZU2NG2&#10;oqI5Xq2GXfNiNsatXPj+/fx4H/bqNF6U1k+P09sriEBTuIv/3XsT5y/X8PdMvE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ztTMMAAADcAAAADwAAAAAAAAAAAAAAAACf&#10;AgAAZHJzL2Rvd25yZXYueG1sUEsFBgAAAAAEAAQA9wAAAI8DAAAAAA==&#10;">
              <v:imagedata r:id="rId178" o:title="" croptop="43154f" cropbottom="20761f" cropleft="34296f" cropright="30281f"/>
            </v:shape>
            <v:shapetype id="_x0000_t202" coordsize="21600,21600" o:spt="202" path="m,l,21600r21600,l21600,xe">
              <v:stroke joinstyle="miter"/>
              <v:path gradientshapeok="t" o:connecttype="rect"/>
            </v:shapetype>
            <v:shape id="文本框 185" o:spid="_x0000_s1028" type="#_x0000_t202" style="position:absolute;left:5477;top:11069;width:580;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ocUA&#10;AADcAAAADwAAAGRycy9kb3ducmV2LnhtbESPT4vCMBTE7wt+h/CEvSyarkKVahRXV9jDevAPnh/N&#10;sy02LyWJtn77jSDscZiZ3zDzZWdqcSfnK8sKPocJCOLc6ooLBafjdjAF4QOyxtoyKXiQh+Wi9zbH&#10;TNuW93Q/hEJECPsMFZQhNJmUPi/JoB/ahjh6F+sMhihdIbXDNsJNLUdJkkqDFceFEhtal5RfDzej&#10;IN24W7vn9cfm9P2Lu6YYnb8eZ6Xe+91qBiJQF/7Dr/aPVjAZ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YOhxQAAANwAAAAPAAAAAAAAAAAAAAAAAJgCAABkcnMv&#10;ZG93bnJldi54bWxQSwUGAAAAAAQABAD1AAAAigMAAAAA&#10;" stroked="f">
              <v:textbox inset="0,0,0,0">
                <w:txbxContent>
                  <w:p w:rsidR="00E3274E" w:rsidRDefault="00E3274E">
                    <w:pPr>
                      <w:spacing w:line="240" w:lineRule="atLeast"/>
                      <w:jc w:val="center"/>
                      <w:rPr>
                        <w:i/>
                        <w:sz w:val="13"/>
                        <w:szCs w:val="13"/>
                      </w:rPr>
                    </w:pPr>
                    <w:r>
                      <w:rPr>
                        <w:rFonts w:hint="eastAsia"/>
                        <w:i/>
                        <w:sz w:val="13"/>
                        <w:szCs w:val="13"/>
                      </w:rPr>
                      <w:t>D</w:t>
                    </w:r>
                    <w:r>
                      <w:rPr>
                        <w:rFonts w:hint="eastAsia"/>
                        <w:i/>
                        <w:sz w:val="13"/>
                        <w:szCs w:val="13"/>
                        <w:vertAlign w:val="subscript"/>
                      </w:rPr>
                      <w:t>W</w:t>
                    </w:r>
                  </w:p>
                </w:txbxContent>
              </v:textbox>
            </v:shape>
            <v:shape id="文本框 186" o:spid="_x0000_s1029" type="#_x0000_t202" style="position:absolute;left:5477;top:12449;width:580;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OsQA&#10;AADcAAAADwAAAGRycy9kb3ducmV2LnhtbESPzYvCMBTE7wv+D+EJe1nWdBVUukbxEzy4Bz/w/Gie&#10;bbF5KUm09b83grDHYWZ+w0xmranEnZwvLSv46SUgiDOrS84VnI6b7zEIH5A1VpZJwYM8zKadjwmm&#10;2ja8p/sh5CJC2KeooAihTqX0WUEGfc/WxNG7WGcwROlyqR02EW4q2U+SoTRYclwosKZlQdn1cDMK&#10;hit3a/a8/Fqd1jv8q/P+efE4K/XZbee/IAK14T/8bm+1gtFg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JjrEAAAA3AAAAA8AAAAAAAAAAAAAAAAAmAIAAGRycy9k&#10;b3ducmV2LnhtbFBLBQYAAAAABAAEAPUAAACJAwAAAAA=&#10;" stroked="f">
              <v:textbox inset="0,0,0,0">
                <w:txbxContent>
                  <w:p w:rsidR="00E3274E" w:rsidRDefault="00E3274E">
                    <w:pPr>
                      <w:spacing w:line="240" w:lineRule="atLeast"/>
                      <w:jc w:val="center"/>
                      <w:rPr>
                        <w:i/>
                        <w:sz w:val="13"/>
                        <w:szCs w:val="13"/>
                      </w:rPr>
                    </w:pPr>
                    <w:r>
                      <w:rPr>
                        <w:rFonts w:hint="eastAsia"/>
                        <w:i/>
                        <w:sz w:val="13"/>
                        <w:szCs w:val="13"/>
                      </w:rPr>
                      <w:t>D</w:t>
                    </w:r>
                    <w:r>
                      <w:rPr>
                        <w:rFonts w:hint="eastAsia"/>
                        <w:i/>
                        <w:sz w:val="13"/>
                        <w:szCs w:val="13"/>
                        <w:vertAlign w:val="subscript"/>
                      </w:rPr>
                      <w:t>b</w:t>
                    </w:r>
                  </w:p>
                </w:txbxContent>
              </v:textbox>
            </v:shape>
            <v:shape id="文本框 187" o:spid="_x0000_s1030" type="#_x0000_t202" style="position:absolute;left:5477;top:8120;width:580;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ySMMA&#10;AADcAAAADwAAAGRycy9kb3ducmV2LnhtbERPz2vCMBS+D/wfwhN2GZrOgZ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ySMMAAADcAAAADwAAAAAAAAAAAAAAAACYAgAAZHJzL2Rv&#10;d25yZXYueG1sUEsFBgAAAAAEAAQA9QAAAIgDAAAAAA==&#10;" stroked="f">
              <v:textbox inset="0,0,0,0">
                <w:txbxContent>
                  <w:p w:rsidR="00E3274E" w:rsidRDefault="00E3274E">
                    <w:pPr>
                      <w:spacing w:line="240" w:lineRule="atLeast"/>
                      <w:jc w:val="center"/>
                      <w:rPr>
                        <w:i/>
                        <w:sz w:val="13"/>
                        <w:szCs w:val="13"/>
                      </w:rPr>
                    </w:pPr>
                    <w:r>
                      <w:rPr>
                        <w:rFonts w:hint="eastAsia"/>
                        <w:i/>
                        <w:sz w:val="13"/>
                        <w:szCs w:val="13"/>
                      </w:rPr>
                      <w:t>D</w:t>
                    </w:r>
                    <w:r>
                      <w:rPr>
                        <w:rFonts w:hint="eastAsia"/>
                        <w:i/>
                        <w:sz w:val="13"/>
                        <w:szCs w:val="13"/>
                        <w:vertAlign w:val="subscript"/>
                      </w:rPr>
                      <w:t>z</w:t>
                    </w:r>
                  </w:p>
                </w:txbxContent>
              </v:textbox>
            </v:shape>
            <v:shape id="文本框 188" o:spid="_x0000_s1031" type="#_x0000_t202" style="position:absolute;left:4228;top:10468;width:366;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ZcYA&#10;AADcAAAADwAAAGRycy9kb3ducmV2LnhtbESPQWvCQBSE74X+h+UVeqsbLaY1uooELYV6MOrF2zP7&#10;TILZt2F3q/HfdwuFHoeZ+YaZLXrTiis531hWMBwkIIhLqxuuFBz265d3ED4ga2wtk4I7eVjMHx9m&#10;mGl744Kuu1CJCGGfoYI6hC6T0pc1GfQD2xFH72ydwRClq6R2eItw08pRkqTSYMNxocaO8prKy+7b&#10;KNjm+7TLP9LRcTk+btzqVKzpq1Dq+alfTkEE6sN/+K/9qRW8vU7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MZcYAAADcAAAADwAAAAAAAAAAAAAAAACYAgAAZHJz&#10;L2Rvd25yZXYueG1sUEsFBgAAAAAEAAQA9QAAAIsDAAAAAA==&#10;" stroked="f">
              <v:textbox style="layout-flow:vertical;mso-layout-flow-alt:bottom-to-top" inset="1mm,,1mm">
                <w:txbxContent>
                  <w:p w:rsidR="00E3274E" w:rsidRDefault="00E3274E">
                    <w:pPr>
                      <w:spacing w:line="240" w:lineRule="atLeast"/>
                      <w:jc w:val="center"/>
                      <w:rPr>
                        <w:i/>
                        <w:sz w:val="13"/>
                        <w:szCs w:val="13"/>
                      </w:rPr>
                    </w:pPr>
                    <w:r>
                      <w:rPr>
                        <w:rFonts w:hint="eastAsia"/>
                        <w:i/>
                        <w:sz w:val="13"/>
                        <w:szCs w:val="13"/>
                      </w:rPr>
                      <w:t>L</w:t>
                    </w:r>
                    <w:r>
                      <w:rPr>
                        <w:rFonts w:hint="eastAsia"/>
                        <w:i/>
                        <w:sz w:val="13"/>
                        <w:szCs w:val="13"/>
                        <w:vertAlign w:val="subscript"/>
                      </w:rPr>
                      <w:t>b</w:t>
                    </w:r>
                  </w:p>
                  <w:p w:rsidR="00E3274E" w:rsidRDefault="00E3274E">
                    <w:r>
                      <w:rPr>
                        <w:rFonts w:hint="eastAsia"/>
                      </w:rPr>
                      <w:t>L</w:t>
                    </w:r>
                  </w:p>
                </w:txbxContent>
              </v:textbox>
            </v:shape>
            <v:shape id="文本框 189" o:spid="_x0000_s1032" type="#_x0000_t202" style="position:absolute;left:6526;top:8479;width:580;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NM8MA&#10;AADcAAAADwAAAGRycy9kb3ducmV2LnhtbERPz2vCMBS+D/wfwhN2GZpOhpNqLFoVdtgO1uL50by1&#10;Zc1LSaKt//1yGOz48f3eZKPpxJ2cby0reJ0nIIgrq1uuFZSX02wFwgdkjZ1lUvAgD9l28rTBVNuB&#10;z3QvQi1iCPsUFTQh9KmUvmrIoJ/bnjhy39YZDBG6WmqHQww3nVwkyVIabDk2NNhT3lD1U9yMguXB&#10;3YYz5y+H8viJX329uO4fV6Wep+NuDSLQGP7Ff+4PreD9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NM8MAAADcAAAADwAAAAAAAAAAAAAAAACYAgAAZHJzL2Rv&#10;d25yZXYueG1sUEsFBgAAAAAEAAQA9QAAAIgDAAAAAA==&#10;" stroked="f">
              <v:textbox inset="0,0,0,0">
                <w:txbxContent>
                  <w:p w:rsidR="00E3274E" w:rsidRDefault="00E3274E">
                    <w:pPr>
                      <w:spacing w:line="240" w:lineRule="atLeast"/>
                      <w:jc w:val="center"/>
                      <w:rPr>
                        <w:i/>
                        <w:sz w:val="18"/>
                        <w:szCs w:val="18"/>
                      </w:rPr>
                    </w:pPr>
                    <w:r>
                      <w:rPr>
                        <w:rFonts w:hint="eastAsia"/>
                        <w:i/>
                        <w:sz w:val="18"/>
                        <w:szCs w:val="18"/>
                      </w:rPr>
                      <w:t>a</w:t>
                    </w:r>
                  </w:p>
                </w:txbxContent>
              </v:textbox>
            </v:shape>
            <v:shape id="文本框 190" o:spid="_x0000_s1033" type="#_x0000_t202" style="position:absolute;left:6919;top:11658;width:770;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oqMUA&#10;AADcAAAADwAAAGRycy9kb3ducmV2LnhtbESPzYvCMBTE7wv+D+EJe1nWVBGVrlH8WMHDevADz4/m&#10;2Rabl5JEW/97Iwh7HGbmN8x03ppK3Mn50rKCfi8BQZxZXXKu4HTcfE9A+ICssbJMCh7kYT7rfEwx&#10;1bbhPd0PIRcRwj5FBUUIdSqlzwoy6Hu2Jo7exTqDIUqXS+2wiXBTyUGSjKTBkuNCgTWtCsquh5tR&#10;MFq7W7Pn1df69PuHuzofnJePs1Kf3XbxAyJQG/7D7/ZWKxgP+/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oxQAAANwAAAAPAAAAAAAAAAAAAAAAAJgCAABkcnMv&#10;ZG93bnJldi54bWxQSwUGAAAAAAQABAD1AAAAigMAAAAA&#10;" stroked="f">
              <v:textbox inset="0,0,0,0">
                <w:txbxContent>
                  <w:p w:rsidR="00E3274E" w:rsidRDefault="00E3274E">
                    <w:pPr>
                      <w:spacing w:line="240" w:lineRule="atLeast"/>
                      <w:jc w:val="center"/>
                      <w:rPr>
                        <w:i/>
                        <w:sz w:val="18"/>
                        <w:szCs w:val="18"/>
                      </w:rPr>
                    </w:pPr>
                    <w:r>
                      <w:rPr>
                        <w:rFonts w:hint="eastAsia"/>
                        <w:i/>
                        <w:sz w:val="18"/>
                        <w:szCs w:val="18"/>
                      </w:rPr>
                      <w:t>b</w:t>
                    </w:r>
                  </w:p>
                </w:txbxContent>
              </v:textbox>
            </v:shape>
          </v:group>
        </w:pict>
      </w:r>
    </w:p>
    <w:p w:rsidR="000A5F0E" w:rsidRPr="00F33832" w:rsidRDefault="000A5F0E">
      <w:pPr>
        <w:tabs>
          <w:tab w:val="left" w:pos="1914"/>
        </w:tabs>
        <w:spacing w:line="440" w:lineRule="exact"/>
        <w:ind w:right="420" w:firstLineChars="3105" w:firstLine="6520"/>
      </w:pPr>
    </w:p>
    <w:p w:rsidR="000A5F0E" w:rsidRPr="00F33832" w:rsidRDefault="000A5F0E">
      <w:pPr>
        <w:tabs>
          <w:tab w:val="left" w:pos="1914"/>
        </w:tabs>
        <w:spacing w:line="440" w:lineRule="exact"/>
        <w:ind w:right="566" w:firstLine="7088"/>
        <w:jc w:val="left"/>
        <w:rPr>
          <w:sz w:val="15"/>
          <w:szCs w:val="15"/>
        </w:rPr>
      </w:pPr>
    </w:p>
    <w:p w:rsidR="000A5F0E" w:rsidRPr="00F33832" w:rsidRDefault="000A5F0E">
      <w:pPr>
        <w:tabs>
          <w:tab w:val="left" w:pos="1914"/>
        </w:tabs>
        <w:spacing w:line="440" w:lineRule="exact"/>
        <w:ind w:right="566" w:firstLine="7088"/>
        <w:jc w:val="left"/>
        <w:rPr>
          <w:sz w:val="15"/>
          <w:szCs w:val="15"/>
        </w:rPr>
      </w:pPr>
    </w:p>
    <w:p w:rsidR="000A5F0E" w:rsidRPr="00F33832" w:rsidRDefault="00050C73">
      <w:pPr>
        <w:tabs>
          <w:tab w:val="left" w:pos="1914"/>
        </w:tabs>
        <w:spacing w:line="440" w:lineRule="exact"/>
        <w:ind w:right="566" w:firstLine="7088"/>
        <w:jc w:val="left"/>
        <w:rPr>
          <w:sz w:val="15"/>
          <w:szCs w:val="15"/>
        </w:rPr>
      </w:pPr>
      <w:r w:rsidRPr="00050C73">
        <w:rPr>
          <w:noProof/>
        </w:rPr>
        <w:pict>
          <v:shape id="文本框 70" o:spid="_x0000_s1034" type="#_x0000_t202" style="position:absolute;left:0;text-align:left;margin-left:200pt;margin-top:4.1pt;width:37.5pt;height:1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" stroked="f">
            <v:textbox>
              <w:txbxContent>
                <w:p w:rsidR="00E3274E" w:rsidRDefault="00E3274E"/>
              </w:txbxContent>
            </v:textbox>
          </v:shape>
        </w:pict>
      </w:r>
    </w:p>
    <w:p w:rsidR="000A5F0E" w:rsidRPr="00F33832" w:rsidRDefault="000A5F0E">
      <w:pPr>
        <w:tabs>
          <w:tab w:val="left" w:pos="1914"/>
        </w:tabs>
        <w:spacing w:line="440" w:lineRule="exact"/>
        <w:ind w:right="566" w:firstLine="7088"/>
        <w:jc w:val="left"/>
        <w:rPr>
          <w:sz w:val="15"/>
          <w:szCs w:val="15"/>
        </w:rPr>
      </w:pPr>
    </w:p>
    <w:p w:rsidR="000A5F0E" w:rsidRPr="00F33832" w:rsidRDefault="000A5F0E">
      <w:pPr>
        <w:tabs>
          <w:tab w:val="left" w:pos="1914"/>
        </w:tabs>
        <w:spacing w:line="440" w:lineRule="exact"/>
        <w:ind w:right="566" w:firstLine="7088"/>
        <w:jc w:val="left"/>
        <w:rPr>
          <w:sz w:val="15"/>
          <w:szCs w:val="15"/>
        </w:rPr>
      </w:pPr>
    </w:p>
    <w:p w:rsidR="000A5F0E" w:rsidRPr="00F33832" w:rsidRDefault="000A5F0E">
      <w:pPr>
        <w:tabs>
          <w:tab w:val="left" w:pos="1914"/>
        </w:tabs>
        <w:spacing w:line="440" w:lineRule="exact"/>
        <w:ind w:right="566" w:firstLine="7088"/>
        <w:jc w:val="left"/>
        <w:rPr>
          <w:sz w:val="15"/>
          <w:szCs w:val="15"/>
        </w:rPr>
      </w:pPr>
    </w:p>
    <w:p w:rsidR="000A5F0E" w:rsidRPr="00F33832" w:rsidRDefault="000A5F0E">
      <w:pPr>
        <w:tabs>
          <w:tab w:val="left" w:pos="1914"/>
        </w:tabs>
        <w:spacing w:line="440" w:lineRule="exact"/>
        <w:ind w:right="566" w:firstLine="7088"/>
        <w:jc w:val="left"/>
        <w:rPr>
          <w:sz w:val="15"/>
          <w:szCs w:val="15"/>
        </w:rPr>
      </w:pPr>
    </w:p>
    <w:p w:rsidR="00653CCC" w:rsidRPr="00F33832" w:rsidRDefault="00653CCC">
      <w:pPr>
        <w:tabs>
          <w:tab w:val="left" w:pos="1914"/>
        </w:tabs>
        <w:spacing w:line="440" w:lineRule="exact"/>
        <w:ind w:right="566" w:firstLine="7088"/>
        <w:jc w:val="left"/>
        <w:rPr>
          <w:sz w:val="15"/>
          <w:szCs w:val="15"/>
        </w:rPr>
      </w:pPr>
    </w:p>
    <w:p w:rsidR="00653CCC" w:rsidRPr="00F33832" w:rsidRDefault="00653CCC">
      <w:pPr>
        <w:tabs>
          <w:tab w:val="left" w:pos="1914"/>
        </w:tabs>
        <w:spacing w:line="440" w:lineRule="exact"/>
        <w:ind w:right="566" w:firstLine="7088"/>
        <w:jc w:val="left"/>
        <w:rPr>
          <w:sz w:val="15"/>
          <w:szCs w:val="15"/>
        </w:rPr>
      </w:pPr>
    </w:p>
    <w:p w:rsidR="00561352" w:rsidRPr="00F33832" w:rsidRDefault="000A5F0E" w:rsidP="00561352">
      <w:pPr>
        <w:spacing w:line="240" w:lineRule="atLeast"/>
        <w:jc w:val="center"/>
        <w:rPr>
          <w:i/>
          <w:sz w:val="13"/>
          <w:szCs w:val="13"/>
        </w:rPr>
      </w:pPr>
      <w:r w:rsidRPr="00F33832">
        <w:rPr>
          <w:rFonts w:eastAsia="黑体" w:hint="eastAsia"/>
          <w:b/>
          <w:sz w:val="15"/>
          <w:szCs w:val="15"/>
        </w:rPr>
        <w:t>a--PHDC</w:t>
      </w:r>
      <w:r w:rsidRPr="00F33832">
        <w:rPr>
          <w:rFonts w:eastAsia="黑体" w:hint="eastAsia"/>
          <w:b/>
          <w:sz w:val="15"/>
          <w:szCs w:val="15"/>
        </w:rPr>
        <w:t>桩</w:t>
      </w:r>
      <w:r w:rsidR="00561352" w:rsidRPr="00F33832">
        <w:rPr>
          <w:rFonts w:eastAsia="黑体" w:hint="eastAsia"/>
          <w:b/>
          <w:sz w:val="15"/>
          <w:szCs w:val="15"/>
        </w:rPr>
        <w:t>，</w:t>
      </w:r>
      <w:r w:rsidRPr="00F33832">
        <w:rPr>
          <w:rFonts w:eastAsia="黑体" w:hint="eastAsia"/>
          <w:b/>
          <w:sz w:val="15"/>
          <w:szCs w:val="15"/>
        </w:rPr>
        <w:t>b--</w:t>
      </w:r>
      <w:r w:rsidRPr="00F33832">
        <w:rPr>
          <w:rFonts w:eastAsia="黑体" w:hint="eastAsia"/>
          <w:b/>
          <w:sz w:val="15"/>
          <w:szCs w:val="15"/>
        </w:rPr>
        <w:t>扩孔边界线</w:t>
      </w:r>
      <w:r w:rsidR="00561352" w:rsidRPr="00F33832">
        <w:rPr>
          <w:rFonts w:eastAsia="黑体" w:hint="eastAsia"/>
          <w:b/>
          <w:sz w:val="15"/>
          <w:szCs w:val="15"/>
        </w:rPr>
        <w:t>，</w:t>
      </w:r>
      <w:r w:rsidR="008E6C88" w:rsidRPr="00F33832">
        <w:rPr>
          <w:b/>
          <w:i/>
          <w:sz w:val="13"/>
          <w:szCs w:val="13"/>
        </w:rPr>
        <w:t>D</w:t>
      </w:r>
      <w:r w:rsidR="008E6C88" w:rsidRPr="00F33832">
        <w:rPr>
          <w:b/>
          <w:i/>
          <w:sz w:val="13"/>
          <w:szCs w:val="13"/>
          <w:vertAlign w:val="subscript"/>
        </w:rPr>
        <w:t>z</w:t>
      </w:r>
      <w:r w:rsidR="00561352" w:rsidRPr="00F33832">
        <w:rPr>
          <w:rFonts w:eastAsia="黑体"/>
          <w:b/>
          <w:sz w:val="15"/>
          <w:szCs w:val="15"/>
        </w:rPr>
        <w:t>—</w:t>
      </w:r>
      <w:r w:rsidR="00561352" w:rsidRPr="00F33832">
        <w:rPr>
          <w:rFonts w:eastAsia="黑体" w:hint="eastAsia"/>
          <w:b/>
          <w:sz w:val="15"/>
          <w:szCs w:val="15"/>
        </w:rPr>
        <w:t>钻孔直径，</w:t>
      </w:r>
      <w:r w:rsidR="008E6C88" w:rsidRPr="00F33832">
        <w:rPr>
          <w:b/>
          <w:i/>
          <w:sz w:val="13"/>
          <w:szCs w:val="13"/>
        </w:rPr>
        <w:t>D</w:t>
      </w:r>
      <w:r w:rsidR="008E6C88" w:rsidRPr="00F33832">
        <w:rPr>
          <w:b/>
          <w:i/>
          <w:sz w:val="13"/>
          <w:szCs w:val="13"/>
          <w:vertAlign w:val="subscript"/>
        </w:rPr>
        <w:t>W</w:t>
      </w:r>
      <w:r w:rsidR="00561352" w:rsidRPr="00F33832">
        <w:rPr>
          <w:rFonts w:eastAsia="黑体"/>
          <w:b/>
          <w:sz w:val="15"/>
          <w:szCs w:val="15"/>
        </w:rPr>
        <w:t>—</w:t>
      </w:r>
      <w:r w:rsidR="00561352" w:rsidRPr="00F33832">
        <w:rPr>
          <w:rFonts w:eastAsia="黑体" w:hint="eastAsia"/>
          <w:b/>
          <w:sz w:val="15"/>
          <w:szCs w:val="15"/>
        </w:rPr>
        <w:t>桩身直径，</w:t>
      </w:r>
      <w:r w:rsidR="00160791" w:rsidRPr="00F33832">
        <w:rPr>
          <w:rFonts w:hint="eastAsia"/>
          <w:b/>
          <w:i/>
          <w:sz w:val="13"/>
          <w:szCs w:val="13"/>
        </w:rPr>
        <w:t>D</w:t>
      </w:r>
      <w:r w:rsidR="00160791" w:rsidRPr="00F33832">
        <w:rPr>
          <w:rFonts w:hint="eastAsia"/>
          <w:b/>
          <w:i/>
          <w:sz w:val="13"/>
          <w:szCs w:val="13"/>
          <w:vertAlign w:val="subscript"/>
        </w:rPr>
        <w:t>b</w:t>
      </w:r>
      <w:proofErr w:type="gramStart"/>
      <w:r w:rsidR="00160791" w:rsidRPr="00F33832">
        <w:rPr>
          <w:rFonts w:eastAsia="黑体"/>
          <w:b/>
          <w:sz w:val="15"/>
          <w:szCs w:val="15"/>
        </w:rPr>
        <w:t>—</w:t>
      </w:r>
      <w:r w:rsidR="00160791" w:rsidRPr="00F33832">
        <w:rPr>
          <w:rFonts w:eastAsia="黑体" w:hint="eastAsia"/>
          <w:b/>
          <w:sz w:val="15"/>
          <w:szCs w:val="15"/>
        </w:rPr>
        <w:t>扩底</w:t>
      </w:r>
      <w:proofErr w:type="gramEnd"/>
      <w:r w:rsidR="00160791" w:rsidRPr="00F33832">
        <w:rPr>
          <w:rFonts w:eastAsia="黑体" w:hint="eastAsia"/>
          <w:b/>
          <w:sz w:val="15"/>
          <w:szCs w:val="15"/>
        </w:rPr>
        <w:t>直径，</w:t>
      </w:r>
      <w:r w:rsidR="00160791" w:rsidRPr="00F33832">
        <w:rPr>
          <w:rFonts w:hint="eastAsia"/>
          <w:b/>
          <w:i/>
          <w:sz w:val="13"/>
          <w:szCs w:val="13"/>
        </w:rPr>
        <w:t>L</w:t>
      </w:r>
      <w:r w:rsidR="00160791" w:rsidRPr="00F33832">
        <w:rPr>
          <w:rFonts w:hint="eastAsia"/>
          <w:b/>
          <w:i/>
          <w:sz w:val="13"/>
          <w:szCs w:val="13"/>
          <w:vertAlign w:val="subscript"/>
        </w:rPr>
        <w:t>b</w:t>
      </w:r>
      <w:proofErr w:type="gramStart"/>
      <w:r w:rsidR="00160791" w:rsidRPr="00F33832">
        <w:rPr>
          <w:rFonts w:eastAsia="黑体"/>
          <w:b/>
          <w:sz w:val="15"/>
          <w:szCs w:val="15"/>
        </w:rPr>
        <w:t>—</w:t>
      </w:r>
      <w:r w:rsidR="00160791" w:rsidRPr="00F33832">
        <w:rPr>
          <w:rFonts w:eastAsia="黑体" w:hint="eastAsia"/>
          <w:b/>
          <w:sz w:val="15"/>
          <w:szCs w:val="15"/>
        </w:rPr>
        <w:t>扩底</w:t>
      </w:r>
      <w:proofErr w:type="gramEnd"/>
      <w:r w:rsidR="00160791" w:rsidRPr="00F33832">
        <w:rPr>
          <w:rFonts w:eastAsia="黑体" w:hint="eastAsia"/>
          <w:b/>
          <w:sz w:val="15"/>
          <w:szCs w:val="15"/>
        </w:rPr>
        <w:t>高度</w:t>
      </w:r>
    </w:p>
    <w:p w:rsidR="000A5F0E" w:rsidRPr="00F33832" w:rsidRDefault="000A5F0E">
      <w:pPr>
        <w:tabs>
          <w:tab w:val="left" w:pos="1914"/>
        </w:tabs>
        <w:spacing w:line="440" w:lineRule="exact"/>
        <w:jc w:val="center"/>
        <w:rPr>
          <w:rFonts w:eastAsia="黑体"/>
          <w:b/>
          <w:sz w:val="15"/>
          <w:szCs w:val="15"/>
        </w:rPr>
      </w:pPr>
      <w:r w:rsidRPr="00F33832">
        <w:rPr>
          <w:rFonts w:eastAsia="黑体"/>
          <w:b/>
          <w:sz w:val="15"/>
          <w:szCs w:val="15"/>
        </w:rPr>
        <w:t>图</w:t>
      </w:r>
      <w:r w:rsidR="005144B2" w:rsidRPr="00F33832">
        <w:rPr>
          <w:rFonts w:eastAsia="黑体" w:hint="eastAsia"/>
          <w:b/>
          <w:sz w:val="15"/>
          <w:szCs w:val="15"/>
        </w:rPr>
        <w:t>5</w:t>
      </w:r>
      <w:r w:rsidRPr="00F33832">
        <w:rPr>
          <w:rFonts w:eastAsia="黑体"/>
          <w:b/>
          <w:sz w:val="15"/>
          <w:szCs w:val="15"/>
        </w:rPr>
        <w:t>.</w:t>
      </w:r>
      <w:r w:rsidRPr="00F33832">
        <w:rPr>
          <w:rFonts w:eastAsia="黑体" w:hint="eastAsia"/>
          <w:b/>
          <w:sz w:val="15"/>
          <w:szCs w:val="15"/>
        </w:rPr>
        <w:t>2</w:t>
      </w:r>
      <w:r w:rsidRPr="00F33832">
        <w:rPr>
          <w:rFonts w:eastAsia="黑体"/>
          <w:b/>
          <w:sz w:val="15"/>
          <w:szCs w:val="15"/>
        </w:rPr>
        <w:t>.</w:t>
      </w:r>
      <w:r w:rsidRPr="00F33832">
        <w:rPr>
          <w:rFonts w:eastAsia="黑体" w:hint="eastAsia"/>
          <w:b/>
          <w:sz w:val="15"/>
          <w:szCs w:val="15"/>
        </w:rPr>
        <w:t>3</w:t>
      </w:r>
      <w:proofErr w:type="gramStart"/>
      <w:r w:rsidRPr="00F33832">
        <w:rPr>
          <w:rFonts w:eastAsia="黑体"/>
          <w:b/>
          <w:sz w:val="15"/>
          <w:szCs w:val="15"/>
        </w:rPr>
        <w:t>静钻根植桩扩</w:t>
      </w:r>
      <w:proofErr w:type="gramEnd"/>
      <w:r w:rsidRPr="00F33832">
        <w:rPr>
          <w:rFonts w:eastAsia="黑体"/>
          <w:b/>
          <w:sz w:val="15"/>
          <w:szCs w:val="15"/>
        </w:rPr>
        <w:t>底示意图</w:t>
      </w:r>
    </w:p>
    <w:p w:rsidR="000A5F0E" w:rsidRPr="00F33832" w:rsidRDefault="005144B2">
      <w:pPr>
        <w:spacing w:line="440" w:lineRule="exact"/>
        <w:rPr>
          <w:bCs/>
        </w:rPr>
      </w:pPr>
      <w:r w:rsidRPr="00F33832">
        <w:rPr>
          <w:rFonts w:hint="eastAsia"/>
          <w:b/>
          <w:spacing w:val="20"/>
        </w:rPr>
        <w:t>5</w:t>
      </w:r>
      <w:r w:rsidR="000A5F0E" w:rsidRPr="00F33832">
        <w:rPr>
          <w:b/>
          <w:spacing w:val="20"/>
        </w:rPr>
        <w:t>.2.</w:t>
      </w:r>
      <w:r w:rsidR="000A5F0E" w:rsidRPr="00F33832">
        <w:rPr>
          <w:rFonts w:hint="eastAsia"/>
          <w:b/>
          <w:spacing w:val="20"/>
        </w:rPr>
        <w:t>4</w:t>
      </w:r>
      <w:r w:rsidR="008018B9" w:rsidRPr="00F33832">
        <w:rPr>
          <w:rFonts w:hint="eastAsia"/>
        </w:rPr>
        <w:t>单</w:t>
      </w:r>
      <w:r w:rsidR="00E45017" w:rsidRPr="00F33832">
        <w:rPr>
          <w:rFonts w:hint="eastAsia"/>
        </w:rPr>
        <w:t>根</w:t>
      </w:r>
      <w:r w:rsidR="000A5F0E" w:rsidRPr="00F33832">
        <w:t>桩接</w:t>
      </w:r>
      <w:r w:rsidR="000A5F0E" w:rsidRPr="00F33832">
        <w:rPr>
          <w:rFonts w:hint="eastAsia"/>
        </w:rPr>
        <w:t>头</w:t>
      </w:r>
      <w:r w:rsidR="000A5F0E" w:rsidRPr="00F33832">
        <w:rPr>
          <w:bCs/>
        </w:rPr>
        <w:t>数量不宜</w:t>
      </w:r>
      <w:r w:rsidR="000A5F0E" w:rsidRPr="00F33832">
        <w:rPr>
          <w:rFonts w:hint="eastAsia"/>
          <w:bCs/>
        </w:rPr>
        <w:t>大于</w:t>
      </w:r>
      <w:r w:rsidR="000A5F0E" w:rsidRPr="00F33832">
        <w:rPr>
          <w:bCs/>
        </w:rPr>
        <w:t>4</w:t>
      </w:r>
      <w:r w:rsidR="000A5F0E" w:rsidRPr="00F33832">
        <w:rPr>
          <w:bCs/>
        </w:rPr>
        <w:t>个。</w:t>
      </w:r>
    </w:p>
    <w:p w:rsidR="000A5F0E" w:rsidRPr="00F33832" w:rsidRDefault="005144B2">
      <w:pPr>
        <w:spacing w:line="440" w:lineRule="exact"/>
      </w:pPr>
      <w:r w:rsidRPr="00F33832">
        <w:rPr>
          <w:rFonts w:hint="eastAsia"/>
          <w:b/>
          <w:spacing w:val="20"/>
        </w:rPr>
        <w:t>5</w:t>
      </w:r>
      <w:r w:rsidR="000A5F0E" w:rsidRPr="00F33832">
        <w:rPr>
          <w:b/>
          <w:spacing w:val="20"/>
        </w:rPr>
        <w:t>.2.</w:t>
      </w:r>
      <w:r w:rsidR="000A5F0E" w:rsidRPr="00F33832">
        <w:rPr>
          <w:rFonts w:hint="eastAsia"/>
          <w:b/>
          <w:spacing w:val="20"/>
        </w:rPr>
        <w:t>5</w:t>
      </w:r>
      <w:r w:rsidR="000A5F0E" w:rsidRPr="00F33832">
        <w:rPr>
          <w:rFonts w:hint="eastAsia"/>
          <w:bCs/>
        </w:rPr>
        <w:t>承受较大水平荷载作用时，最上部的桩接头</w:t>
      </w:r>
      <w:proofErr w:type="gramStart"/>
      <w:r w:rsidR="008018B9" w:rsidRPr="00F33832">
        <w:rPr>
          <w:rFonts w:hint="eastAsia"/>
          <w:bCs/>
        </w:rPr>
        <w:t>与</w:t>
      </w:r>
      <w:r w:rsidR="000A5F0E" w:rsidRPr="00F33832">
        <w:rPr>
          <w:rFonts w:hint="eastAsia"/>
          <w:bCs/>
        </w:rPr>
        <w:t>桩顶</w:t>
      </w:r>
      <w:r w:rsidR="008018B9" w:rsidRPr="00F33832">
        <w:rPr>
          <w:rFonts w:hint="eastAsia"/>
          <w:bCs/>
        </w:rPr>
        <w:t>的</w:t>
      </w:r>
      <w:proofErr w:type="gramEnd"/>
      <w:r w:rsidR="008018B9" w:rsidRPr="00F33832">
        <w:rPr>
          <w:rFonts w:hint="eastAsia"/>
          <w:bCs/>
        </w:rPr>
        <w:t>距离</w:t>
      </w:r>
      <w:r w:rsidR="000A5F0E" w:rsidRPr="00F33832">
        <w:rPr>
          <w:rFonts w:hint="eastAsia"/>
          <w:bCs/>
        </w:rPr>
        <w:t>不</w:t>
      </w:r>
      <w:r w:rsidR="008018B9" w:rsidRPr="00F33832">
        <w:rPr>
          <w:rFonts w:hint="eastAsia"/>
          <w:bCs/>
        </w:rPr>
        <w:t>应</w:t>
      </w:r>
      <w:r w:rsidR="000A5F0E" w:rsidRPr="00F33832">
        <w:rPr>
          <w:rFonts w:hint="eastAsia"/>
          <w:bCs/>
        </w:rPr>
        <w:t>小于</w:t>
      </w:r>
      <w:r w:rsidR="000A5F0E" w:rsidRPr="00F33832">
        <w:rPr>
          <w:rFonts w:hint="eastAsia"/>
          <w:bCs/>
        </w:rPr>
        <w:t>10m</w:t>
      </w:r>
      <w:r w:rsidR="000A5F0E" w:rsidRPr="00F33832">
        <w:rPr>
          <w:rFonts w:hint="eastAsia"/>
          <w:bCs/>
        </w:rPr>
        <w:t>。</w:t>
      </w:r>
    </w:p>
    <w:p w:rsidR="00C97BB3" w:rsidRPr="00F33832" w:rsidRDefault="005144B2">
      <w:pPr>
        <w:spacing w:line="440" w:lineRule="exact"/>
      </w:pPr>
      <w:r w:rsidRPr="00F33832">
        <w:rPr>
          <w:rFonts w:hint="eastAsia"/>
          <w:b/>
          <w:spacing w:val="20"/>
        </w:rPr>
        <w:t>5.</w:t>
      </w:r>
      <w:r w:rsidR="000A5F0E" w:rsidRPr="00F33832">
        <w:rPr>
          <w:rFonts w:hint="eastAsia"/>
          <w:b/>
          <w:spacing w:val="20"/>
        </w:rPr>
        <w:t>2</w:t>
      </w:r>
      <w:r w:rsidR="000A5F0E" w:rsidRPr="00F33832">
        <w:rPr>
          <w:b/>
          <w:spacing w:val="20"/>
        </w:rPr>
        <w:t>.</w:t>
      </w:r>
      <w:r w:rsidR="00DC71E0">
        <w:rPr>
          <w:rFonts w:hint="eastAsia"/>
          <w:b/>
          <w:spacing w:val="20"/>
        </w:rPr>
        <w:t>6</w:t>
      </w:r>
      <w:proofErr w:type="gramStart"/>
      <w:r w:rsidR="000A5F0E" w:rsidRPr="00F33832">
        <w:rPr>
          <w:rFonts w:hint="eastAsia"/>
        </w:rPr>
        <w:t>静钻根植桩用于</w:t>
      </w:r>
      <w:proofErr w:type="gramEnd"/>
      <w:r w:rsidR="000A5F0E" w:rsidRPr="00F33832">
        <w:rPr>
          <w:rFonts w:hint="eastAsia"/>
        </w:rPr>
        <w:t>抗拔时，植入桩的端板和桩身混凝土之间应设置锚固钢筋，锚固长度应符合《混凝土结构设计规范》</w:t>
      </w:r>
      <w:r w:rsidR="000A5F0E" w:rsidRPr="00F33832">
        <w:rPr>
          <w:rFonts w:hint="eastAsia"/>
        </w:rPr>
        <w:t>GB 50010</w:t>
      </w:r>
      <w:r w:rsidR="000A5F0E" w:rsidRPr="00F33832">
        <w:rPr>
          <w:rFonts w:hint="eastAsia"/>
        </w:rPr>
        <w:t>的有关规定。</w:t>
      </w:r>
    </w:p>
    <w:p w:rsidR="000A5F0E" w:rsidRPr="00F33832" w:rsidRDefault="005144B2">
      <w:pPr>
        <w:pStyle w:val="2"/>
        <w:spacing w:before="120" w:after="120" w:line="440" w:lineRule="exact"/>
        <w:jc w:val="center"/>
        <w:rPr>
          <w:rFonts w:ascii="Times New Roman" w:hAnsi="Times New Roman"/>
          <w:sz w:val="21"/>
          <w:szCs w:val="21"/>
        </w:rPr>
      </w:pPr>
      <w:bookmarkStart w:id="26" w:name="_Toc449476682"/>
      <w:bookmarkStart w:id="27" w:name="_Toc9242208"/>
      <w:r w:rsidRPr="00F33832">
        <w:rPr>
          <w:rFonts w:ascii="Times New Roman" w:hAnsi="Times New Roman" w:hint="eastAsia"/>
          <w:sz w:val="21"/>
          <w:szCs w:val="21"/>
        </w:rPr>
        <w:lastRenderedPageBreak/>
        <w:t>5</w:t>
      </w:r>
      <w:r w:rsidR="000A5F0E" w:rsidRPr="00F33832">
        <w:rPr>
          <w:rFonts w:ascii="Times New Roman" w:hAnsi="Times New Roman"/>
          <w:sz w:val="21"/>
          <w:szCs w:val="21"/>
        </w:rPr>
        <w:t xml:space="preserve">.3  </w:t>
      </w:r>
      <w:r w:rsidR="000A5F0E" w:rsidRPr="00F33832">
        <w:rPr>
          <w:rFonts w:ascii="Times New Roman" w:hAnsi="Times New Roman"/>
          <w:sz w:val="21"/>
          <w:szCs w:val="21"/>
        </w:rPr>
        <w:t>抗压桩设计</w:t>
      </w:r>
      <w:bookmarkEnd w:id="26"/>
      <w:bookmarkEnd w:id="27"/>
    </w:p>
    <w:p w:rsidR="000A5F0E" w:rsidRPr="00F33832" w:rsidRDefault="005144B2">
      <w:pPr>
        <w:spacing w:line="440" w:lineRule="exact"/>
        <w:rPr>
          <w:szCs w:val="21"/>
        </w:rPr>
      </w:pPr>
      <w:r w:rsidRPr="00F33832">
        <w:rPr>
          <w:rFonts w:hint="eastAsia"/>
          <w:b/>
          <w:spacing w:val="20"/>
        </w:rPr>
        <w:t>5</w:t>
      </w:r>
      <w:r w:rsidR="000A5F0E" w:rsidRPr="00F33832">
        <w:rPr>
          <w:b/>
          <w:spacing w:val="20"/>
        </w:rPr>
        <w:t>.3.1</w:t>
      </w:r>
      <w:r w:rsidR="000A5F0E" w:rsidRPr="00F33832">
        <w:rPr>
          <w:szCs w:val="21"/>
        </w:rPr>
        <w:t>对于一般建筑物和受水平力</w:t>
      </w:r>
      <w:r w:rsidR="007035F5" w:rsidRPr="00F33832">
        <w:rPr>
          <w:rFonts w:hint="eastAsia"/>
          <w:szCs w:val="21"/>
        </w:rPr>
        <w:t>（</w:t>
      </w:r>
      <w:r w:rsidR="007035F5" w:rsidRPr="00F33832">
        <w:rPr>
          <w:szCs w:val="21"/>
        </w:rPr>
        <w:t>包括力矩与水平剪力</w:t>
      </w:r>
      <w:r w:rsidR="007035F5" w:rsidRPr="00F33832">
        <w:rPr>
          <w:rFonts w:hint="eastAsia"/>
          <w:szCs w:val="21"/>
        </w:rPr>
        <w:t>）</w:t>
      </w:r>
      <w:r w:rsidR="000A5F0E" w:rsidRPr="00F33832">
        <w:rPr>
          <w:szCs w:val="21"/>
        </w:rPr>
        <w:t>较小的高</w:t>
      </w:r>
      <w:r w:rsidR="005D1800" w:rsidRPr="00F33832">
        <w:rPr>
          <w:rFonts w:hint="eastAsia"/>
          <w:szCs w:val="21"/>
        </w:rPr>
        <w:t>层</w:t>
      </w:r>
      <w:r w:rsidR="000A5F0E" w:rsidRPr="00F33832">
        <w:rPr>
          <w:szCs w:val="21"/>
        </w:rPr>
        <w:t>建筑群桩基础，应按下列公式</w:t>
      </w:r>
      <w:proofErr w:type="gramStart"/>
      <w:r w:rsidR="000A5F0E" w:rsidRPr="00F33832">
        <w:rPr>
          <w:szCs w:val="21"/>
        </w:rPr>
        <w:t>计算静钻根植</w:t>
      </w:r>
      <w:proofErr w:type="gramEnd"/>
      <w:r w:rsidR="000A5F0E" w:rsidRPr="00F33832">
        <w:rPr>
          <w:szCs w:val="21"/>
        </w:rPr>
        <w:t>桩群桩中单桩</w:t>
      </w:r>
      <w:proofErr w:type="gramStart"/>
      <w:r w:rsidR="000A5F0E" w:rsidRPr="00F33832">
        <w:rPr>
          <w:szCs w:val="21"/>
        </w:rPr>
        <w:t>的桩顶</w:t>
      </w:r>
      <w:r w:rsidR="000A5F0E" w:rsidRPr="00F33832">
        <w:rPr>
          <w:rFonts w:hint="eastAsia"/>
          <w:szCs w:val="21"/>
        </w:rPr>
        <w:t>竖向</w:t>
      </w:r>
      <w:proofErr w:type="gramEnd"/>
      <w:r w:rsidR="000A5F0E" w:rsidRPr="00F33832">
        <w:rPr>
          <w:szCs w:val="21"/>
        </w:rPr>
        <w:t>作用效应：</w:t>
      </w:r>
    </w:p>
    <w:p w:rsidR="000A5F0E" w:rsidRPr="00F33832" w:rsidRDefault="000A5F0E" w:rsidP="00F6496C">
      <w:pPr>
        <w:spacing w:line="440" w:lineRule="exact"/>
        <w:ind w:firstLineChars="182" w:firstLine="384"/>
        <w:rPr>
          <w:szCs w:val="21"/>
        </w:rPr>
      </w:pPr>
      <w:r w:rsidRPr="00F33832">
        <w:rPr>
          <w:b/>
          <w:bCs/>
        </w:rPr>
        <w:t xml:space="preserve">1  </w:t>
      </w:r>
      <w:r w:rsidRPr="00F33832">
        <w:rPr>
          <w:bCs/>
        </w:rPr>
        <w:t>轴心竖向力作用下</w:t>
      </w:r>
      <w:r w:rsidR="007035F5" w:rsidRPr="00F33832">
        <w:rPr>
          <w:rFonts w:hint="eastAsia"/>
          <w:bCs/>
        </w:rPr>
        <w:t>：</w:t>
      </w:r>
    </w:p>
    <w:tbl>
      <w:tblPr>
        <w:tblW w:w="0" w:type="auto"/>
        <w:tblLayout w:type="fixed"/>
        <w:tblLook w:val="0000"/>
      </w:tblPr>
      <w:tblGrid>
        <w:gridCol w:w="2217"/>
        <w:gridCol w:w="4923"/>
        <w:gridCol w:w="2215"/>
      </w:tblGrid>
      <w:tr w:rsidR="000A5F0E" w:rsidRPr="00F33832">
        <w:tc>
          <w:tcPr>
            <w:tcW w:w="2217" w:type="dxa"/>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24"/>
                <w:szCs w:val="21"/>
              </w:rPr>
              <w:object w:dxaOrig="1439" w:dyaOrig="639">
                <v:shape id="对象 106" o:spid="_x0000_i1114" type="#_x0000_t75" style="width:1in;height:33pt;mso-position-horizontal-relative:page;mso-position-vertical-relative:page" o:ole="">
                  <v:imagedata r:id="rId179" o:title=""/>
                </v:shape>
                <o:OLEObject Type="Embed" ProgID="Equation.3" ShapeID="对象 106" DrawAspect="Content" ObjectID="_1620587817" r:id="rId180"/>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.3.1-1</w:t>
            </w:r>
            <w:r w:rsidRPr="00F33832">
              <w:rPr>
                <w:szCs w:val="21"/>
              </w:rPr>
              <w:t>）</w:t>
            </w:r>
          </w:p>
        </w:tc>
      </w:tr>
    </w:tbl>
    <w:p w:rsidR="000A5F0E" w:rsidRPr="00F33832" w:rsidRDefault="000A5F0E" w:rsidP="00F6496C">
      <w:pPr>
        <w:spacing w:line="440" w:lineRule="exact"/>
        <w:ind w:firstLineChars="182" w:firstLine="384"/>
        <w:rPr>
          <w:bCs/>
        </w:rPr>
      </w:pPr>
      <w:r w:rsidRPr="00F33832">
        <w:rPr>
          <w:b/>
          <w:bCs/>
        </w:rPr>
        <w:t xml:space="preserve">2  </w:t>
      </w:r>
      <w:r w:rsidRPr="00F33832">
        <w:rPr>
          <w:bCs/>
        </w:rPr>
        <w:t>偏心竖向力作用下</w:t>
      </w:r>
      <w:r w:rsidR="007035F5" w:rsidRPr="00F33832">
        <w:rPr>
          <w:rFonts w:hint="eastAsia"/>
          <w:bCs/>
        </w:rPr>
        <w:t>：</w:t>
      </w:r>
    </w:p>
    <w:tbl>
      <w:tblPr>
        <w:tblW w:w="0" w:type="auto"/>
        <w:tblLayout w:type="fixed"/>
        <w:tblLook w:val="0000"/>
      </w:tblPr>
      <w:tblGrid>
        <w:gridCol w:w="569"/>
        <w:gridCol w:w="1645"/>
        <w:gridCol w:w="202"/>
        <w:gridCol w:w="430"/>
        <w:gridCol w:w="4294"/>
        <w:gridCol w:w="2215"/>
      </w:tblGrid>
      <w:tr w:rsidR="000A5F0E" w:rsidRPr="00F33832">
        <w:tc>
          <w:tcPr>
            <w:tcW w:w="2214" w:type="dxa"/>
            <w:gridSpan w:val="2"/>
            <w:tcMar>
              <w:left w:w="0" w:type="dxa"/>
              <w:right w:w="0" w:type="dxa"/>
            </w:tcMar>
            <w:vAlign w:val="center"/>
          </w:tcPr>
          <w:p w:rsidR="000A5F0E" w:rsidRPr="00F33832" w:rsidRDefault="000A5F0E">
            <w:pPr>
              <w:rPr>
                <w:szCs w:val="21"/>
              </w:rPr>
            </w:pPr>
          </w:p>
        </w:tc>
        <w:tc>
          <w:tcPr>
            <w:tcW w:w="4926" w:type="dxa"/>
            <w:gridSpan w:val="3"/>
            <w:tcMar>
              <w:left w:w="0" w:type="dxa"/>
              <w:right w:w="0" w:type="dxa"/>
            </w:tcMar>
          </w:tcPr>
          <w:p w:rsidR="000A5F0E" w:rsidRPr="00F33832" w:rsidRDefault="000A5F0E">
            <w:pPr>
              <w:jc w:val="center"/>
              <w:rPr>
                <w:szCs w:val="21"/>
              </w:rPr>
            </w:pPr>
            <w:r w:rsidRPr="00F33832">
              <w:rPr>
                <w:position w:val="-34"/>
                <w:szCs w:val="21"/>
              </w:rPr>
              <w:object w:dxaOrig="3100" w:dyaOrig="739">
                <v:shape id="对象 107" o:spid="_x0000_i1115" type="#_x0000_t75" style="width:154.5pt;height:37.5pt;mso-position-horizontal-relative:page;mso-position-vertical-relative:page" o:ole="">
                  <v:imagedata r:id="rId181" o:title=""/>
                </v:shape>
                <o:OLEObject Type="Embed" ProgID="Equation.3" ShapeID="对象 107" DrawAspect="Content" ObjectID="_1620587818" r:id="rId182"/>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1</w:t>
            </w:r>
            <w:r w:rsidRPr="00F33832">
              <w:rPr>
                <w:szCs w:val="21"/>
              </w:rPr>
              <w:t>-</w:t>
            </w:r>
            <w:r w:rsidRPr="00F33832">
              <w:rPr>
                <w:rFonts w:hint="eastAsia"/>
                <w:szCs w:val="21"/>
              </w:rPr>
              <w:t>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1847" w:type="dxa"/>
            <w:gridSpan w:val="2"/>
            <w:vAlign w:val="center"/>
          </w:tcPr>
          <w:p w:rsidR="000A5F0E" w:rsidRPr="00F33832" w:rsidRDefault="000A5F0E">
            <w:pPr>
              <w:spacing w:line="400" w:lineRule="exact"/>
              <w:jc w:val="right"/>
              <w:rPr>
                <w:bCs/>
                <w:position w:val="-10"/>
              </w:rPr>
            </w:pPr>
            <w:r w:rsidRPr="00F33832">
              <w:rPr>
                <w:snapToGrid w:val="0"/>
                <w:kern w:val="20"/>
                <w:position w:val="-12"/>
              </w:rPr>
              <w:object w:dxaOrig="299" w:dyaOrig="359">
                <v:shape id="对象 108" o:spid="_x0000_i1116" type="#_x0000_t75" style="width:15pt;height:19pt;mso-position-horizontal-relative:page;mso-position-vertical-relative:page" o:ole="" fillcolor="#6d6d6d">
                  <v:imagedata r:id="rId183" o:title=""/>
                </v:shape>
                <o:OLEObject Type="Embed" ProgID="Equation.3" ShapeID="对象 108" DrawAspect="Content" ObjectID="_1620587819" r:id="rId184"/>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6509" w:type="dxa"/>
            <w:gridSpan w:val="2"/>
          </w:tcPr>
          <w:p w:rsidR="000A5F0E" w:rsidRPr="00F33832" w:rsidRDefault="000A5F0E">
            <w:pPr>
              <w:spacing w:line="400" w:lineRule="exact"/>
              <w:jc w:val="left"/>
            </w:pPr>
            <w:r w:rsidRPr="00F33832">
              <w:t>荷载效应标准组合下，作用于承台顶面的竖向力；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rPr>
                <w:bCs/>
                <w:position w:val="-10"/>
              </w:rPr>
            </w:pPr>
            <w:r w:rsidRPr="00F33832">
              <w:rPr>
                <w:position w:val="-10"/>
              </w:rPr>
              <w:object w:dxaOrig="299" w:dyaOrig="299">
                <v:shape id="对象 109" o:spid="_x0000_i1117" type="#_x0000_t75" style="width:15pt;height:15pt;mso-position-horizontal-relative:page;mso-position-vertical-relative:page" o:ole="" fillcolor="#6d6d6d">
                  <v:imagedata r:id="rId185" o:title=""/>
                </v:shape>
                <o:OLEObject Type="Embed" ProgID="Equation.3" ShapeID="对象 109" DrawAspect="Content" ObjectID="_1620587820" r:id="rId18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rPr>
                <w:bCs/>
              </w:rPr>
            </w:pPr>
            <w:r w:rsidRPr="00F33832">
              <w:t>桩基承台和承台上土自重标准值，对稳定的地下水位以下部分应</w:t>
            </w:r>
            <w:proofErr w:type="gramStart"/>
            <w:r w:rsidRPr="00F33832">
              <w:t>扣除水</w:t>
            </w:r>
            <w:proofErr w:type="gramEnd"/>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rPr>
                <w:bCs/>
                <w:position w:val="-10"/>
              </w:rPr>
            </w:pPr>
          </w:p>
        </w:tc>
        <w:tc>
          <w:tcPr>
            <w:tcW w:w="430" w:type="dxa"/>
            <w:vAlign w:val="center"/>
          </w:tcPr>
          <w:p w:rsidR="000A5F0E" w:rsidRPr="00F33832" w:rsidRDefault="000A5F0E">
            <w:pPr>
              <w:spacing w:line="400" w:lineRule="exact"/>
              <w:jc w:val="left"/>
              <w:rPr>
                <w:kern w:val="0"/>
                <w:szCs w:val="21"/>
              </w:rPr>
            </w:pPr>
          </w:p>
        </w:tc>
        <w:tc>
          <w:tcPr>
            <w:tcW w:w="6509" w:type="dxa"/>
            <w:gridSpan w:val="2"/>
          </w:tcPr>
          <w:p w:rsidR="000A5F0E" w:rsidRPr="00F33832" w:rsidRDefault="000A5F0E">
            <w:pPr>
              <w:spacing w:line="400" w:lineRule="exact"/>
              <w:jc w:val="left"/>
              <w:rPr>
                <w:bCs/>
              </w:rPr>
            </w:pPr>
            <w:r w:rsidRPr="00F33832">
              <w:t>的浮力；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rPr>
                <w:bCs/>
                <w:position w:val="-10"/>
              </w:rPr>
            </w:pPr>
            <w:r w:rsidRPr="00F33832">
              <w:rPr>
                <w:position w:val="-12"/>
              </w:rPr>
              <w:object w:dxaOrig="339" w:dyaOrig="359">
                <v:shape id="对象 110" o:spid="_x0000_i1118" type="#_x0000_t75" style="width:18pt;height:19pt;mso-position-horizontal-relative:page;mso-position-vertical-relative:page" o:ole="" fillcolor="#6d6d6d">
                  <v:imagedata r:id="rId187" o:title=""/>
                </v:shape>
                <o:OLEObject Type="Embed" ProgID="Equation.3" ShapeID="对象 110" DrawAspect="Content" ObjectID="_1620587821" r:id="rId188"/>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rPr>
                <w:bCs/>
              </w:rPr>
            </w:pPr>
            <w:r w:rsidRPr="00F33832">
              <w:rPr>
                <w:kern w:val="0"/>
                <w:szCs w:val="21"/>
              </w:rPr>
              <w:t>荷载效应标准组合轴心竖向力作用下，基桩的平均竖向力；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pPr>
            <w:r w:rsidRPr="00F33832">
              <w:rPr>
                <w:position w:val="-10"/>
              </w:rPr>
              <w:object w:dxaOrig="339" w:dyaOrig="299">
                <v:shape id="对象 111" o:spid="_x0000_i1119" type="#_x0000_t75" style="width:18pt;height:15pt;mso-position-horizontal-relative:page;mso-position-vertical-relative:page" o:ole="" fillcolor="#6d6d6d">
                  <v:imagedata r:id="rId189" o:title=""/>
                </v:shape>
                <o:OLEObject Type="Embed" ProgID="Equation.3" ShapeID="对象 111" DrawAspect="Content" ObjectID="_1620587822" r:id="rId190"/>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rPr>
                <w:bCs/>
              </w:rPr>
            </w:pPr>
            <w:r w:rsidRPr="00F33832">
              <w:rPr>
                <w:kern w:val="0"/>
                <w:szCs w:val="21"/>
              </w:rPr>
              <w:t>荷载效应标准组合偏心竖向力作用下，第</w:t>
            </w:r>
            <w:r w:rsidRPr="00F33832">
              <w:rPr>
                <w:kern w:val="0"/>
                <w:szCs w:val="21"/>
              </w:rPr>
              <w:t>i</w:t>
            </w:r>
            <w:r w:rsidRPr="00F33832">
              <w:rPr>
                <w:kern w:val="0"/>
                <w:szCs w:val="21"/>
              </w:rPr>
              <w:t>基桩的竖向力；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pPr>
            <w:r w:rsidRPr="00F33832">
              <w:rPr>
                <w:snapToGrid w:val="0"/>
                <w:position w:val="-10"/>
              </w:rPr>
              <w:object w:dxaOrig="419" w:dyaOrig="299">
                <v:shape id="对象 112" o:spid="_x0000_i1120" type="#_x0000_t75" style="width:19.5pt;height:15pt;mso-position-horizontal-relative:page;mso-position-vertical-relative:page" o:ole="" fillcolor="#6d6d6d">
                  <v:imagedata r:id="rId191" o:title=""/>
                </v:shape>
                <o:OLEObject Type="Embed" ProgID="Equation.3" ShapeID="对象 112" DrawAspect="Content" ObjectID="_1620587823" r:id="rId192"/>
              </w:object>
            </w:r>
            <w:r w:rsidRPr="00F33832">
              <w:rPr>
                <w:rFonts w:hint="eastAsia"/>
              </w:rPr>
              <w:t>、</w:t>
            </w:r>
            <w:r w:rsidRPr="00F33832">
              <w:rPr>
                <w:position w:val="-10"/>
              </w:rPr>
              <w:object w:dxaOrig="459" w:dyaOrig="379">
                <v:shape id="对象 113" o:spid="_x0000_i1121" type="#_x0000_t75" style="width:19pt;height:18pt;mso-position-horizontal-relative:page;mso-position-vertical-relative:page" o:ole="" fillcolor="#6d6d6d">
                  <v:imagedata r:id="rId193" o:title=""/>
                </v:shape>
                <o:OLEObject Type="Embed" ProgID="Equation.DSMT4" ShapeID="对象 113" DrawAspect="Content" ObjectID="_1620587824" r:id="rId19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rPr>
                <w:bCs/>
              </w:rPr>
            </w:pPr>
            <w:r w:rsidRPr="00F33832">
              <w:t>荷载效应标准组合下，作用于承台底面，绕通过桩群形心的</w:t>
            </w:r>
            <w:r w:rsidRPr="00F33832">
              <w:rPr>
                <w:position w:val="-6"/>
              </w:rPr>
              <w:object w:dxaOrig="199" w:dyaOrig="219">
                <v:shape id="对象 114" o:spid="_x0000_i1122" type="#_x0000_t75" style="width:10.5pt;height:10.5pt;mso-position-horizontal-relative:page;mso-position-vertical-relative:page" o:ole="" fillcolor="#6d6d6d">
                  <v:imagedata r:id="rId34" o:title=""/>
                </v:shape>
                <o:OLEObject Type="Embed" ProgID="Equation.3" ShapeID="对象 114" DrawAspect="Content" ObjectID="_1620587825" r:id="rId195"/>
              </w:object>
            </w:r>
            <w:r w:rsidRPr="00F33832">
              <w:t>、</w:t>
            </w:r>
            <w:r w:rsidRPr="00F33832">
              <w:rPr>
                <w:position w:val="-10"/>
              </w:rPr>
              <w:object w:dxaOrig="219" w:dyaOrig="259">
                <v:shape id="对象 115" o:spid="_x0000_i1123" type="#_x0000_t75" style="width:10.5pt;height:12pt;mso-position-horizontal-relative:page;mso-position-vertical-relative:page" o:ole="" fillcolor="#6d6d6d">
                  <v:imagedata r:id="rId36" o:title=""/>
                </v:shape>
                <o:OLEObject Type="Embed" ProgID="Equation.3" ShapeID="对象 115" DrawAspect="Content" ObjectID="_1620587826" r:id="rId196"/>
              </w:object>
            </w:r>
            <w:r w:rsidRPr="00F33832">
              <w:t>主轴</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rPr>
                <w:snapToGrid w:val="0"/>
                <w:position w:val="-10"/>
              </w:rPr>
            </w:pPr>
          </w:p>
        </w:tc>
        <w:tc>
          <w:tcPr>
            <w:tcW w:w="430" w:type="dxa"/>
            <w:vAlign w:val="center"/>
          </w:tcPr>
          <w:p w:rsidR="000A5F0E" w:rsidRPr="00F33832" w:rsidRDefault="000A5F0E">
            <w:pPr>
              <w:spacing w:line="400" w:lineRule="exact"/>
              <w:jc w:val="left"/>
              <w:rPr>
                <w:kern w:val="0"/>
                <w:szCs w:val="21"/>
              </w:rPr>
            </w:pPr>
          </w:p>
        </w:tc>
        <w:tc>
          <w:tcPr>
            <w:tcW w:w="6509" w:type="dxa"/>
            <w:gridSpan w:val="2"/>
          </w:tcPr>
          <w:p w:rsidR="000A5F0E" w:rsidRPr="00F33832" w:rsidRDefault="000A5F0E">
            <w:pPr>
              <w:spacing w:line="400" w:lineRule="exact"/>
              <w:jc w:val="left"/>
              <w:rPr>
                <w:bCs/>
              </w:rPr>
            </w:pPr>
            <w:r w:rsidRPr="00F33832">
              <w:t>的力矩；</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rPr>
                <w:snapToGrid w:val="0"/>
                <w:position w:val="-10"/>
              </w:rPr>
            </w:pPr>
            <w:r w:rsidRPr="00F33832">
              <w:rPr>
                <w:position w:val="-12"/>
              </w:rPr>
              <w:object w:dxaOrig="239" w:dyaOrig="359">
                <v:shape id="对象 116" o:spid="_x0000_i1124" type="#_x0000_t75" style="width:12pt;height:19.5pt;mso-position-horizontal-relative:page;mso-position-vertical-relative:page" o:ole="" fillcolor="#6d6d6d">
                  <v:imagedata r:id="rId126" o:title=""/>
                </v:shape>
                <o:OLEObject Type="Embed" ProgID="Equation.3" ShapeID="对象 116" DrawAspect="Content" ObjectID="_1620587827" r:id="rId197"/>
              </w:object>
            </w:r>
            <w:r w:rsidRPr="00F33832">
              <w:rPr>
                <w:rFonts w:hint="eastAsia"/>
              </w:rPr>
              <w:t>、</w:t>
            </w:r>
            <w:r w:rsidRPr="00F33832">
              <w:rPr>
                <w:position w:val="-12"/>
              </w:rPr>
              <w:object w:dxaOrig="259" w:dyaOrig="379">
                <v:shape id="对象 117" o:spid="_x0000_i1125" type="#_x0000_t75" style="width:15pt;height:18.5pt;mso-position-horizontal-relative:page;mso-position-vertical-relative:page" o:ole="" fillcolor="#6d6d6d">
                  <v:imagedata r:id="rId128" o:title=""/>
                </v:shape>
                <o:OLEObject Type="Embed" ProgID="Equation.3" ShapeID="对象 117" DrawAspect="Content" ObjectID="_1620587828" r:id="rId198"/>
              </w:object>
            </w:r>
            <w:r w:rsidRPr="00F33832">
              <w:rPr>
                <w:rFonts w:hint="eastAsia"/>
              </w:rPr>
              <w:t>、</w:t>
            </w:r>
            <w:r w:rsidRPr="00F33832">
              <w:rPr>
                <w:position w:val="-10"/>
              </w:rPr>
              <w:object w:dxaOrig="259" w:dyaOrig="359">
                <v:shape id="对象 118" o:spid="_x0000_i1126" type="#_x0000_t75" style="width:12pt;height:19pt;mso-position-horizontal-relative:page;mso-position-vertical-relative:page" o:ole="" fillcolor="#6d6d6d">
                  <v:imagedata r:id="rId130" o:title=""/>
                </v:shape>
                <o:OLEObject Type="Embed" ProgID="Equation.3" ShapeID="对象 118" DrawAspect="Content" ObjectID="_1620587829" r:id="rId199"/>
              </w:object>
            </w:r>
            <w:r w:rsidRPr="00F33832">
              <w:rPr>
                <w:rFonts w:hint="eastAsia"/>
              </w:rPr>
              <w:t>、</w:t>
            </w:r>
            <w:r w:rsidRPr="00F33832">
              <w:rPr>
                <w:position w:val="-10"/>
              </w:rPr>
              <w:object w:dxaOrig="279" w:dyaOrig="379">
                <v:shape id="对象 119" o:spid="_x0000_i1127" type="#_x0000_t75" style="width:14.5pt;height:18.5pt;mso-position-horizontal-relative:page;mso-position-vertical-relative:page" o:ole="" fillcolor="#6d6d6d">
                  <v:imagedata r:id="rId132" o:title=""/>
                </v:shape>
                <o:OLEObject Type="Embed" ProgID="Equation.3" ShapeID="对象 119" DrawAspect="Content" ObjectID="_1620587830" r:id="rId200"/>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rPr>
                <w:bCs/>
              </w:rPr>
            </w:pPr>
            <w:r w:rsidRPr="00F33832">
              <w:t>第</w:t>
            </w:r>
            <w:r w:rsidRPr="00F33832">
              <w:rPr>
                <w:position w:val="-6"/>
              </w:rPr>
              <w:object w:dxaOrig="139" w:dyaOrig="258">
                <v:shape id="对象 120" o:spid="_x0000_i1128" type="#_x0000_t75" style="width:6.5pt;height:12pt;mso-position-horizontal-relative:page;mso-position-vertical-relative:page" o:ole="" fillcolor="#6d6d6d">
                  <v:imagedata r:id="rId86" o:title=""/>
                </v:shape>
                <o:OLEObject Type="Embed" ProgID="Equation.3" ShapeID="对象 120" DrawAspect="Content" ObjectID="_1620587831" r:id="rId201"/>
              </w:object>
            </w:r>
            <w:r w:rsidRPr="00F33832">
              <w:t>、</w:t>
            </w:r>
            <w:r w:rsidRPr="00F33832">
              <w:rPr>
                <w:position w:val="-10"/>
              </w:rPr>
              <w:object w:dxaOrig="199" w:dyaOrig="299">
                <v:shape id="对象 121" o:spid="_x0000_i1129" type="#_x0000_t75" style="width:10.5pt;height:15pt;mso-position-horizontal-relative:page;mso-position-vertical-relative:page" o:ole="">
                  <v:imagedata r:id="rId135" o:title=""/>
                </v:shape>
                <o:OLEObject Type="Embed" ProgID="Equation.3" ShapeID="对象 121" DrawAspect="Content" ObjectID="_1620587832" r:id="rId202"/>
              </w:object>
            </w:r>
            <w:proofErr w:type="gramStart"/>
            <w:r w:rsidRPr="00F33832">
              <w:t>基桩至</w:t>
            </w:r>
            <w:proofErr w:type="gramEnd"/>
            <w:r w:rsidRPr="00F33832">
              <w:rPr>
                <w:position w:val="-10"/>
              </w:rPr>
              <w:object w:dxaOrig="219" w:dyaOrig="259">
                <v:shape id="对象 122" o:spid="_x0000_i1130" type="#_x0000_t75" style="width:10.5pt;height:12pt;mso-position-horizontal-relative:page;mso-position-vertical-relative:page" o:ole="" fillcolor="#6d6d6d">
                  <v:imagedata r:id="rId137" o:title=""/>
                </v:shape>
                <o:OLEObject Type="Embed" ProgID="Equation.3" ShapeID="对象 122" DrawAspect="Content" ObjectID="_1620587833" r:id="rId203"/>
              </w:object>
            </w:r>
            <w:r w:rsidRPr="00F33832">
              <w:t>、</w:t>
            </w:r>
            <w:r w:rsidRPr="00F33832">
              <w:rPr>
                <w:position w:val="-6"/>
              </w:rPr>
              <w:object w:dxaOrig="199" w:dyaOrig="219">
                <v:shape id="对象 123" o:spid="_x0000_i1131" type="#_x0000_t75" style="width:10.5pt;height:10.5pt;mso-position-horizontal-relative:page;mso-position-vertical-relative:page" o:ole="" fillcolor="#6d6d6d">
                  <v:imagedata r:id="rId139" o:title=""/>
                </v:shape>
                <o:OLEObject Type="Embed" ProgID="Equation.3" ShapeID="对象 123" DrawAspect="Content" ObjectID="_1620587834" r:id="rId204"/>
              </w:object>
            </w:r>
            <w:r w:rsidRPr="00F33832">
              <w:t>轴的距离；</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1847" w:type="dxa"/>
            <w:gridSpan w:val="2"/>
            <w:vAlign w:val="center"/>
          </w:tcPr>
          <w:p w:rsidR="000A5F0E" w:rsidRPr="00F33832" w:rsidRDefault="000A5F0E">
            <w:pPr>
              <w:spacing w:line="400" w:lineRule="exact"/>
              <w:jc w:val="right"/>
            </w:pPr>
            <w:r w:rsidRPr="00F33832">
              <w:rPr>
                <w:position w:val="-6"/>
              </w:rPr>
              <w:object w:dxaOrig="199" w:dyaOrig="219">
                <v:shape id="对象 124" o:spid="_x0000_i1132" type="#_x0000_t75" style="width:10.5pt;height:10.5pt;mso-position-horizontal-relative:page;mso-position-vertical-relative:page" o:ole="" fillcolor="#6d6d6d">
                  <v:imagedata r:id="rId205" o:title=""/>
                </v:shape>
                <o:OLEObject Type="Embed" ProgID="Equation.3" ShapeID="对象 124" DrawAspect="Content" ObjectID="_1620587835" r:id="rId20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6509" w:type="dxa"/>
            <w:gridSpan w:val="2"/>
          </w:tcPr>
          <w:p w:rsidR="000A5F0E" w:rsidRPr="00F33832" w:rsidRDefault="000A5F0E">
            <w:pPr>
              <w:spacing w:line="400" w:lineRule="exact"/>
              <w:jc w:val="left"/>
            </w:pPr>
            <w:r w:rsidRPr="00F33832">
              <w:rPr>
                <w:kern w:val="0"/>
                <w:szCs w:val="21"/>
              </w:rPr>
              <w:t>桩基中的桩数。</w:t>
            </w:r>
          </w:p>
        </w:tc>
      </w:tr>
    </w:tbl>
    <w:p w:rsidR="000A5F0E" w:rsidRPr="00F33832" w:rsidRDefault="005144B2">
      <w:pPr>
        <w:spacing w:line="440" w:lineRule="exact"/>
        <w:rPr>
          <w:szCs w:val="21"/>
        </w:rPr>
      </w:pPr>
      <w:r w:rsidRPr="00F33832">
        <w:rPr>
          <w:rFonts w:hint="eastAsia"/>
          <w:b/>
          <w:spacing w:val="20"/>
        </w:rPr>
        <w:t>5</w:t>
      </w:r>
      <w:r w:rsidR="000A5F0E" w:rsidRPr="00F33832">
        <w:rPr>
          <w:b/>
          <w:spacing w:val="20"/>
        </w:rPr>
        <w:t>.3.</w:t>
      </w:r>
      <w:r w:rsidR="000A5F0E" w:rsidRPr="00F33832">
        <w:rPr>
          <w:rFonts w:hint="eastAsia"/>
          <w:b/>
          <w:spacing w:val="20"/>
        </w:rPr>
        <w:t>2</w:t>
      </w:r>
      <w:r w:rsidR="000A5F0E" w:rsidRPr="00F33832">
        <w:rPr>
          <w:szCs w:val="21"/>
        </w:rPr>
        <w:t>对于主要承受竖向荷载的抗震</w:t>
      </w:r>
      <w:proofErr w:type="gramStart"/>
      <w:r w:rsidR="000A5F0E" w:rsidRPr="00F33832">
        <w:rPr>
          <w:szCs w:val="21"/>
        </w:rPr>
        <w:t>设防区</w:t>
      </w:r>
      <w:proofErr w:type="gramEnd"/>
      <w:r w:rsidR="000A5F0E" w:rsidRPr="00F33832">
        <w:rPr>
          <w:szCs w:val="21"/>
        </w:rPr>
        <w:t>桩基，当同时满足下列条件时，</w:t>
      </w:r>
      <w:proofErr w:type="gramStart"/>
      <w:r w:rsidR="000A5F0E" w:rsidRPr="00F33832">
        <w:rPr>
          <w:szCs w:val="21"/>
        </w:rPr>
        <w:t>桩顶作用</w:t>
      </w:r>
      <w:proofErr w:type="gramEnd"/>
      <w:r w:rsidR="000A5F0E" w:rsidRPr="00F33832">
        <w:rPr>
          <w:szCs w:val="21"/>
        </w:rPr>
        <w:t>效应计算可不考虑地震作用：</w:t>
      </w:r>
    </w:p>
    <w:p w:rsidR="000A5F0E" w:rsidRPr="00F33832" w:rsidRDefault="000A5F0E" w:rsidP="00F6496C">
      <w:pPr>
        <w:spacing w:line="440" w:lineRule="exact"/>
        <w:ind w:firstLineChars="182" w:firstLine="384"/>
        <w:rPr>
          <w:b/>
          <w:bCs/>
        </w:rPr>
      </w:pPr>
      <w:r w:rsidRPr="00F33832">
        <w:rPr>
          <w:b/>
          <w:bCs/>
        </w:rPr>
        <w:t xml:space="preserve">1  </w:t>
      </w:r>
      <w:r w:rsidRPr="00F33832">
        <w:rPr>
          <w:bCs/>
        </w:rPr>
        <w:t>按</w:t>
      </w:r>
      <w:r w:rsidRPr="00F33832">
        <w:rPr>
          <w:rFonts w:hint="eastAsia"/>
          <w:bCs/>
        </w:rPr>
        <w:t>现行</w:t>
      </w:r>
      <w:r w:rsidRPr="00F33832">
        <w:rPr>
          <w:bCs/>
        </w:rPr>
        <w:t>国家标准《建筑抗震设计规范》</w:t>
      </w:r>
      <w:r w:rsidRPr="00F33832">
        <w:rPr>
          <w:bCs/>
        </w:rPr>
        <w:t>GB50011</w:t>
      </w:r>
      <w:r w:rsidRPr="00F33832">
        <w:rPr>
          <w:bCs/>
        </w:rPr>
        <w:t>规定，可不进行基础抗震承载力计算的建筑物；</w:t>
      </w:r>
    </w:p>
    <w:p w:rsidR="000A5F0E" w:rsidRPr="00F33832" w:rsidRDefault="000A5F0E" w:rsidP="00F6496C">
      <w:pPr>
        <w:spacing w:line="440" w:lineRule="exact"/>
        <w:ind w:firstLineChars="182" w:firstLine="384"/>
        <w:rPr>
          <w:b/>
          <w:bCs/>
        </w:rPr>
      </w:pPr>
      <w:r w:rsidRPr="00F33832">
        <w:rPr>
          <w:b/>
          <w:bCs/>
        </w:rPr>
        <w:t xml:space="preserve">2  </w:t>
      </w:r>
      <w:r w:rsidRPr="00F33832">
        <w:rPr>
          <w:bCs/>
        </w:rPr>
        <w:t>桩端及桩身周围无液化土层；</w:t>
      </w:r>
    </w:p>
    <w:p w:rsidR="000A5F0E" w:rsidRPr="00F33832" w:rsidRDefault="000A5F0E" w:rsidP="00F6496C">
      <w:pPr>
        <w:spacing w:line="440" w:lineRule="exact"/>
        <w:ind w:firstLineChars="182" w:firstLine="384"/>
        <w:rPr>
          <w:b/>
          <w:bCs/>
        </w:rPr>
      </w:pPr>
      <w:r w:rsidRPr="00F33832">
        <w:rPr>
          <w:b/>
          <w:bCs/>
        </w:rPr>
        <w:t xml:space="preserve">3  </w:t>
      </w:r>
      <w:r w:rsidRPr="00F33832">
        <w:rPr>
          <w:bCs/>
        </w:rPr>
        <w:t>承台周围无液化土、淤泥、</w:t>
      </w:r>
      <w:proofErr w:type="gramStart"/>
      <w:r w:rsidRPr="00F33832">
        <w:rPr>
          <w:bCs/>
        </w:rPr>
        <w:t>淤泥质土和</w:t>
      </w:r>
      <w:proofErr w:type="gramEnd"/>
      <w:r w:rsidRPr="00F33832">
        <w:rPr>
          <w:bCs/>
        </w:rPr>
        <w:t>地基承载力特征值不大于</w:t>
      </w:r>
      <w:r w:rsidRPr="00F33832">
        <w:rPr>
          <w:bCs/>
        </w:rPr>
        <w:t>100kPa</w:t>
      </w:r>
      <w:r w:rsidRPr="00F33832">
        <w:rPr>
          <w:bCs/>
        </w:rPr>
        <w:t>的填土。</w:t>
      </w:r>
    </w:p>
    <w:p w:rsidR="000A5F0E" w:rsidRPr="00F33832" w:rsidRDefault="005144B2">
      <w:pPr>
        <w:spacing w:line="440" w:lineRule="exact"/>
        <w:rPr>
          <w:szCs w:val="21"/>
        </w:rPr>
      </w:pPr>
      <w:r w:rsidRPr="00F33832">
        <w:rPr>
          <w:rFonts w:hint="eastAsia"/>
          <w:b/>
          <w:spacing w:val="20"/>
        </w:rPr>
        <w:t>5</w:t>
      </w:r>
      <w:r w:rsidR="000A5F0E" w:rsidRPr="00F33832">
        <w:rPr>
          <w:b/>
          <w:spacing w:val="20"/>
        </w:rPr>
        <w:t>.3.</w:t>
      </w:r>
      <w:r w:rsidR="000A5F0E" w:rsidRPr="00F33832">
        <w:rPr>
          <w:rFonts w:hint="eastAsia"/>
          <w:b/>
          <w:spacing w:val="20"/>
        </w:rPr>
        <w:t>3</w:t>
      </w:r>
      <w:r w:rsidR="000A5F0E" w:rsidRPr="00F33832">
        <w:rPr>
          <w:szCs w:val="21"/>
        </w:rPr>
        <w:t>单桩</w:t>
      </w:r>
      <w:r w:rsidR="000A5F0E" w:rsidRPr="00F33832">
        <w:rPr>
          <w:rFonts w:hint="eastAsia"/>
          <w:szCs w:val="21"/>
        </w:rPr>
        <w:t>竖向</w:t>
      </w:r>
      <w:r w:rsidR="000A5F0E" w:rsidRPr="00F33832">
        <w:rPr>
          <w:szCs w:val="21"/>
        </w:rPr>
        <w:t>承载力</w:t>
      </w:r>
      <w:r w:rsidR="000A5F0E" w:rsidRPr="00F33832">
        <w:rPr>
          <w:rFonts w:hint="eastAsia"/>
          <w:szCs w:val="21"/>
        </w:rPr>
        <w:t>的验算</w:t>
      </w:r>
      <w:r w:rsidR="000A5F0E" w:rsidRPr="00F33832">
        <w:rPr>
          <w:szCs w:val="21"/>
        </w:rPr>
        <w:t>应</w:t>
      </w:r>
      <w:r w:rsidR="000A5F0E" w:rsidRPr="00F33832">
        <w:rPr>
          <w:rFonts w:hint="eastAsia"/>
          <w:szCs w:val="21"/>
        </w:rPr>
        <w:t>符合下列要求</w:t>
      </w:r>
      <w:r w:rsidR="000A5F0E" w:rsidRPr="00F33832">
        <w:rPr>
          <w:szCs w:val="21"/>
        </w:rPr>
        <w:t>：</w:t>
      </w:r>
    </w:p>
    <w:p w:rsidR="000A5F0E" w:rsidRPr="00F33832" w:rsidRDefault="000A5F0E" w:rsidP="00F6496C">
      <w:pPr>
        <w:spacing w:line="440" w:lineRule="exact"/>
        <w:ind w:firstLineChars="182" w:firstLine="384"/>
        <w:rPr>
          <w:bCs/>
        </w:rPr>
      </w:pPr>
      <w:r w:rsidRPr="00F33832">
        <w:rPr>
          <w:b/>
          <w:bCs/>
        </w:rPr>
        <w:t xml:space="preserve">1  </w:t>
      </w:r>
      <w:r w:rsidRPr="00F33832">
        <w:rPr>
          <w:bCs/>
        </w:rPr>
        <w:t>轴心竖向压力作用下</w:t>
      </w:r>
      <w:r w:rsidRPr="00F33832">
        <w:rPr>
          <w:rFonts w:hint="eastAsia"/>
          <w:bCs/>
        </w:rPr>
        <w:t>：</w:t>
      </w:r>
    </w:p>
    <w:tbl>
      <w:tblPr>
        <w:tblW w:w="0" w:type="auto"/>
        <w:tblLayout w:type="fixed"/>
        <w:tblLook w:val="0000"/>
      </w:tblPr>
      <w:tblGrid>
        <w:gridCol w:w="2217"/>
        <w:gridCol w:w="4923"/>
        <w:gridCol w:w="2215"/>
      </w:tblGrid>
      <w:tr w:rsidR="000A5F0E" w:rsidRPr="00F33832">
        <w:tc>
          <w:tcPr>
            <w:tcW w:w="2217" w:type="dxa"/>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819" w:dyaOrig="359">
                <v:shape id="对象 125" o:spid="_x0000_i1133" type="#_x0000_t75" style="width:40pt;height:19pt;mso-position-horizontal-relative:page;mso-position-vertical-relative:page" o:ole="">
                  <v:imagedata r:id="rId207" o:title=""/>
                </v:shape>
                <o:OLEObject Type="Embed" ProgID="Equation.3" ShapeID="对象 125" DrawAspect="Content" ObjectID="_1620587836" r:id="rId208"/>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3</w:t>
            </w:r>
            <w:r w:rsidRPr="00F33832">
              <w:rPr>
                <w:szCs w:val="21"/>
              </w:rPr>
              <w:t>-</w:t>
            </w:r>
            <w:r w:rsidRPr="00F33832">
              <w:rPr>
                <w:rFonts w:hint="eastAsia"/>
                <w:szCs w:val="21"/>
              </w:rPr>
              <w:t>1</w:t>
            </w:r>
            <w:r w:rsidRPr="00F33832">
              <w:rPr>
                <w:szCs w:val="21"/>
              </w:rPr>
              <w:t>）</w:t>
            </w:r>
          </w:p>
        </w:tc>
      </w:tr>
    </w:tbl>
    <w:p w:rsidR="000A5F0E" w:rsidRPr="00F33832" w:rsidRDefault="000A5F0E" w:rsidP="00F6496C">
      <w:pPr>
        <w:spacing w:line="440" w:lineRule="exact"/>
        <w:ind w:firstLineChars="182" w:firstLine="384"/>
        <w:rPr>
          <w:bCs/>
        </w:rPr>
      </w:pPr>
      <w:r w:rsidRPr="00F33832">
        <w:rPr>
          <w:b/>
          <w:bCs/>
        </w:rPr>
        <w:t xml:space="preserve">2  </w:t>
      </w:r>
      <w:r w:rsidRPr="00F33832">
        <w:rPr>
          <w:bCs/>
        </w:rPr>
        <w:t>偏心竖向压力作用下，除满足</w:t>
      </w:r>
      <w:r w:rsidRPr="00F33832">
        <w:rPr>
          <w:rFonts w:hint="eastAsia"/>
          <w:bCs/>
        </w:rPr>
        <w:t>上式</w:t>
      </w:r>
      <w:r w:rsidRPr="00F33832">
        <w:rPr>
          <w:bCs/>
        </w:rPr>
        <w:t>外，尚应满足下式要求：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1359" w:dyaOrig="359">
                <v:shape id="对象 126" o:spid="_x0000_i1134" type="#_x0000_t75" style="width:67.5pt;height:19pt;mso-position-horizontal-relative:page;mso-position-vertical-relative:page" o:ole="">
                  <v:imagedata r:id="rId209" o:title=""/>
                </v:shape>
                <o:OLEObject Type="Embed" ProgID="Equation.3" ShapeID="对象 126" DrawAspect="Content" ObjectID="_1620587837" r:id="rId210"/>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3</w:t>
            </w:r>
            <w:r w:rsidRPr="00F33832">
              <w:rPr>
                <w:szCs w:val="21"/>
              </w:rPr>
              <w:t>-</w:t>
            </w:r>
            <w:r w:rsidRPr="00F33832">
              <w:rPr>
                <w:rFonts w:hint="eastAsia"/>
                <w:szCs w:val="21"/>
              </w:rPr>
              <w:t>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tcPr>
          <w:p w:rsidR="000A5F0E" w:rsidRPr="00F33832" w:rsidRDefault="000A5F0E">
            <w:pPr>
              <w:spacing w:line="400" w:lineRule="exact"/>
              <w:jc w:val="right"/>
              <w:rPr>
                <w:bCs/>
                <w:position w:val="-10"/>
              </w:rPr>
            </w:pPr>
            <w:r w:rsidRPr="00F33832">
              <w:rPr>
                <w:bCs/>
                <w:position w:val="-10"/>
              </w:rPr>
              <w:object w:dxaOrig="319" w:dyaOrig="299">
                <v:shape id="对象 127" o:spid="_x0000_i1135" type="#_x0000_t75" style="width:18pt;height:15pt;mso-position-horizontal-relative:page;mso-position-vertical-relative:page" o:ole="" fillcolor="#6d6d6d">
                  <v:imagedata r:id="rId211" o:title=""/>
                </v:shape>
                <o:OLEObject Type="Embed" ProgID="Equation.3" ShapeID="对象 127" DrawAspect="Content" ObjectID="_1620587838" r:id="rId212"/>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bCs/>
              </w:rPr>
              <w:t>荷载效应标准组合轴心竖向力作用下，基桩的平均竖向力；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bCs/>
                <w:position w:val="-10"/>
              </w:rPr>
              <w:object w:dxaOrig="619" w:dyaOrig="359">
                <v:shape id="对象 128" o:spid="_x0000_i1136" type="#_x0000_t75" style="width:25.5pt;height:14.5pt;mso-position-horizontal-relative:page;mso-position-vertical-relative:page" o:ole="" fillcolor="#6d6d6d">
                  <v:imagedata r:id="rId213" o:title=""/>
                </v:shape>
                <o:OLEObject Type="Embed" ProgID="Equation.3" ShapeID="对象 128" DrawAspect="Content" ObjectID="_1620587839" r:id="rId21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bCs/>
              </w:rPr>
              <w:t>荷载效应标准组合偏心竖向力作用下，</w:t>
            </w:r>
            <w:proofErr w:type="gramStart"/>
            <w:r w:rsidRPr="00F33832">
              <w:rPr>
                <w:bCs/>
              </w:rPr>
              <w:t>桩顶最大</w:t>
            </w:r>
            <w:proofErr w:type="gramEnd"/>
            <w:r w:rsidRPr="00F33832">
              <w:rPr>
                <w:bCs/>
              </w:rPr>
              <w:t>竖向力</w:t>
            </w:r>
            <w:r w:rsidRPr="00F33832">
              <w:rPr>
                <w:rFonts w:hint="eastAsia"/>
                <w:bCs/>
              </w:rPr>
              <w:t>。</w:t>
            </w:r>
          </w:p>
        </w:tc>
      </w:tr>
    </w:tbl>
    <w:p w:rsidR="000A5F0E" w:rsidRPr="00F33832" w:rsidRDefault="005144B2">
      <w:pPr>
        <w:spacing w:line="440" w:lineRule="exact"/>
        <w:rPr>
          <w:szCs w:val="21"/>
        </w:rPr>
      </w:pPr>
      <w:r w:rsidRPr="00F33832">
        <w:rPr>
          <w:rFonts w:hint="eastAsia"/>
          <w:b/>
          <w:spacing w:val="20"/>
        </w:rPr>
        <w:t>5</w:t>
      </w:r>
      <w:r w:rsidR="000A5F0E" w:rsidRPr="00F33832">
        <w:rPr>
          <w:b/>
          <w:spacing w:val="20"/>
        </w:rPr>
        <w:t>.3.</w:t>
      </w:r>
      <w:r w:rsidR="000A5F0E" w:rsidRPr="00F33832">
        <w:rPr>
          <w:rFonts w:hint="eastAsia"/>
          <w:b/>
          <w:spacing w:val="20"/>
        </w:rPr>
        <w:t>4</w:t>
      </w:r>
      <w:r w:rsidR="000A5F0E" w:rsidRPr="00F33832">
        <w:rPr>
          <w:szCs w:val="21"/>
        </w:rPr>
        <w:t>需</w:t>
      </w:r>
      <w:r w:rsidR="000A5F0E" w:rsidRPr="00F33832">
        <w:rPr>
          <w:rFonts w:hint="eastAsia"/>
          <w:szCs w:val="21"/>
        </w:rPr>
        <w:t>考虑</w:t>
      </w:r>
      <w:r w:rsidR="000A5F0E" w:rsidRPr="00F33832">
        <w:rPr>
          <w:szCs w:val="21"/>
        </w:rPr>
        <w:t>地震作用</w:t>
      </w:r>
      <w:r w:rsidR="000A5F0E" w:rsidRPr="00F33832">
        <w:rPr>
          <w:rFonts w:hint="eastAsia"/>
          <w:szCs w:val="21"/>
        </w:rPr>
        <w:t>时，单桩竖向承载力的计算</w:t>
      </w:r>
      <w:r w:rsidR="000A5F0E" w:rsidRPr="00F33832">
        <w:rPr>
          <w:szCs w:val="21"/>
        </w:rPr>
        <w:t>应</w:t>
      </w:r>
      <w:r w:rsidR="000A5F0E" w:rsidRPr="00F33832">
        <w:rPr>
          <w:rFonts w:hint="eastAsia"/>
          <w:szCs w:val="21"/>
        </w:rPr>
        <w:t>符合下列规定</w:t>
      </w:r>
      <w:r w:rsidR="000A5F0E" w:rsidRPr="00F33832">
        <w:rPr>
          <w:szCs w:val="21"/>
        </w:rPr>
        <w:t>：</w:t>
      </w:r>
    </w:p>
    <w:p w:rsidR="000A5F0E" w:rsidRPr="00F33832" w:rsidRDefault="000A5F0E" w:rsidP="00F6496C">
      <w:pPr>
        <w:spacing w:line="440" w:lineRule="exact"/>
        <w:ind w:firstLineChars="182" w:firstLine="384"/>
        <w:rPr>
          <w:szCs w:val="21"/>
        </w:rPr>
      </w:pPr>
      <w:r w:rsidRPr="00F33832">
        <w:rPr>
          <w:b/>
          <w:bCs/>
        </w:rPr>
        <w:t xml:space="preserve">1  </w:t>
      </w:r>
      <w:r w:rsidRPr="00F33832">
        <w:rPr>
          <w:bCs/>
        </w:rPr>
        <w:t>轴心竖向力作用下</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1359" w:dyaOrig="359">
                <v:shape id="对象 129" o:spid="_x0000_i1137" type="#_x0000_t75" style="width:67.5pt;height:19pt;mso-position-horizontal-relative:page;mso-position-vertical-relative:page" o:ole="">
                  <v:imagedata r:id="rId215" o:title=""/>
                </v:shape>
                <o:OLEObject Type="Embed" ProgID="Equation.3" ShapeID="对象 129" DrawAspect="Content" ObjectID="_1620587840" r:id="rId216"/>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4</w:t>
            </w:r>
            <w:r w:rsidRPr="00F33832">
              <w:rPr>
                <w:szCs w:val="21"/>
              </w:rPr>
              <w:t>-</w:t>
            </w:r>
            <w:r w:rsidRPr="00F33832">
              <w:rPr>
                <w:rFonts w:hint="eastAsia"/>
                <w:szCs w:val="21"/>
              </w:rPr>
              <w:t>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bCs/>
                <w:position w:val="-10"/>
              </w:rPr>
              <w:object w:dxaOrig="439" w:dyaOrig="359">
                <v:shape id="对象 130" o:spid="_x0000_i1138" type="#_x0000_t75" style="width:22pt;height:19pt;mso-position-horizontal-relative:page;mso-position-vertical-relative:page" o:ole="" fillcolor="#6d6d6d">
                  <v:imagedata r:id="rId217" o:title=""/>
                </v:shape>
                <o:OLEObject Type="Embed" ProgID="Equation.3" ShapeID="对象 130" DrawAspect="Content" ObjectID="_1620587841" r:id="rId218"/>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bCs/>
              </w:rPr>
              <w:t>地震作用效应和荷载效应标准组合下，基桩或复合基桩的平均竖向力</w:t>
            </w:r>
            <w:r w:rsidRPr="00F33832">
              <w:rPr>
                <w:rFonts w:hint="eastAsia"/>
                <w:bCs/>
              </w:rPr>
              <w:t>。</w:t>
            </w:r>
          </w:p>
        </w:tc>
      </w:tr>
    </w:tbl>
    <w:p w:rsidR="000A5F0E" w:rsidRPr="00F33832" w:rsidRDefault="000A5F0E" w:rsidP="00F6496C">
      <w:pPr>
        <w:spacing w:line="440" w:lineRule="exact"/>
        <w:ind w:firstLineChars="182" w:firstLine="384"/>
        <w:rPr>
          <w:bCs/>
        </w:rPr>
      </w:pPr>
      <w:r w:rsidRPr="00F33832">
        <w:rPr>
          <w:b/>
          <w:bCs/>
        </w:rPr>
        <w:t xml:space="preserve">2  </w:t>
      </w:r>
      <w:r w:rsidRPr="00F33832">
        <w:rPr>
          <w:bCs/>
        </w:rPr>
        <w:t>偏心竖向力作用下，除满足</w:t>
      </w:r>
      <w:r w:rsidRPr="00F33832">
        <w:rPr>
          <w:rFonts w:hint="eastAsia"/>
          <w:bCs/>
        </w:rPr>
        <w:t>上式</w:t>
      </w:r>
      <w:r w:rsidRPr="00F33832">
        <w:rPr>
          <w:bCs/>
        </w:rPr>
        <w:t>外，尚应满足下式要求：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1460" w:dyaOrig="359">
                <v:shape id="对象 131" o:spid="_x0000_i1139" type="#_x0000_t75" style="width:73pt;height:19pt;mso-position-horizontal-relative:page;mso-position-vertical-relative:page" o:ole="">
                  <v:imagedata r:id="rId219" o:title=""/>
                </v:shape>
                <o:OLEObject Type="Embed" ProgID="Equation.3" ShapeID="对象 131" DrawAspect="Content" ObjectID="_1620587842" r:id="rId220"/>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4</w:t>
            </w:r>
            <w:r w:rsidRPr="00F33832">
              <w:rPr>
                <w:szCs w:val="21"/>
              </w:rPr>
              <w:t>-</w:t>
            </w:r>
            <w:r w:rsidRPr="00F33832">
              <w:rPr>
                <w:rFonts w:hint="eastAsia"/>
                <w:szCs w:val="21"/>
              </w:rPr>
              <w:t>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bCs/>
                <w:position w:val="-10"/>
              </w:rPr>
              <w:object w:dxaOrig="699" w:dyaOrig="359">
                <v:shape id="对象 132" o:spid="_x0000_i1140" type="#_x0000_t75" style="width:34pt;height:19pt;mso-position-horizontal-relative:page;mso-position-vertical-relative:page" o:ole="" fillcolor="#6d6d6d">
                  <v:imagedata r:id="rId221" o:title=""/>
                </v:shape>
                <o:OLEObject Type="Embed" ProgID="Equation.3" ShapeID="对象 132" DrawAspect="Content" ObjectID="_1620587843" r:id="rId222"/>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bCs/>
              </w:rPr>
              <w:t>地震作用效应和荷载效应标准组合下，基桩的最大竖向力。</w:t>
            </w:r>
          </w:p>
        </w:tc>
      </w:tr>
    </w:tbl>
    <w:p w:rsidR="00C93A25" w:rsidRPr="00F33832" w:rsidRDefault="005144B2">
      <w:pPr>
        <w:spacing w:line="440" w:lineRule="exact"/>
        <w:rPr>
          <w:szCs w:val="21"/>
        </w:rPr>
      </w:pPr>
      <w:r w:rsidRPr="00F33832">
        <w:rPr>
          <w:rFonts w:hint="eastAsia"/>
          <w:b/>
          <w:spacing w:val="20"/>
        </w:rPr>
        <w:t>5</w:t>
      </w:r>
      <w:r w:rsidR="000A5F0E" w:rsidRPr="00F33832">
        <w:rPr>
          <w:b/>
          <w:spacing w:val="20"/>
        </w:rPr>
        <w:t>.3.</w:t>
      </w:r>
      <w:r w:rsidR="000A5F0E" w:rsidRPr="00F33832">
        <w:rPr>
          <w:rFonts w:hint="eastAsia"/>
          <w:b/>
          <w:spacing w:val="20"/>
        </w:rPr>
        <w:t>5</w:t>
      </w:r>
      <w:r w:rsidR="000A5F0E" w:rsidRPr="00F33832">
        <w:rPr>
          <w:szCs w:val="21"/>
        </w:rPr>
        <w:t>初步设计</w:t>
      </w:r>
      <w:r w:rsidR="000A5F0E" w:rsidRPr="00F33832">
        <w:rPr>
          <w:rFonts w:hint="eastAsia"/>
          <w:szCs w:val="21"/>
        </w:rPr>
        <w:t>或桩基设计等级为丙级时，</w:t>
      </w:r>
      <w:proofErr w:type="gramStart"/>
      <w:r w:rsidR="000A5F0E" w:rsidRPr="00F33832">
        <w:rPr>
          <w:szCs w:val="21"/>
        </w:rPr>
        <w:t>静钻根植</w:t>
      </w:r>
      <w:proofErr w:type="gramEnd"/>
      <w:r w:rsidR="000A5F0E" w:rsidRPr="00F33832">
        <w:rPr>
          <w:szCs w:val="21"/>
        </w:rPr>
        <w:t>桩的单桩竖向抗压</w:t>
      </w:r>
      <w:r w:rsidR="00C93A25" w:rsidRPr="00F33832">
        <w:rPr>
          <w:rFonts w:hint="eastAsia"/>
          <w:szCs w:val="21"/>
        </w:rPr>
        <w:t>极限</w:t>
      </w:r>
      <w:r w:rsidR="000A5F0E" w:rsidRPr="00F33832">
        <w:rPr>
          <w:szCs w:val="21"/>
        </w:rPr>
        <w:t>承载力</w:t>
      </w:r>
      <w:r w:rsidR="00C93A25" w:rsidRPr="00F33832">
        <w:rPr>
          <w:rFonts w:hint="eastAsia"/>
          <w:szCs w:val="21"/>
        </w:rPr>
        <w:t>标准</w:t>
      </w:r>
      <w:r w:rsidR="00C93A25" w:rsidRPr="00F33832">
        <w:rPr>
          <w:szCs w:val="21"/>
        </w:rPr>
        <w:t>值</w:t>
      </w:r>
      <w:r w:rsidR="000A5F0E" w:rsidRPr="00F33832">
        <w:rPr>
          <w:szCs w:val="21"/>
        </w:rPr>
        <w:t>可按下式</w:t>
      </w:r>
    </w:p>
    <w:p w:rsidR="000A5F0E" w:rsidRPr="00F33832" w:rsidRDefault="000A5F0E">
      <w:pPr>
        <w:spacing w:line="440" w:lineRule="exact"/>
      </w:pPr>
      <w:r w:rsidRPr="00F33832">
        <w:rPr>
          <w:szCs w:val="21"/>
        </w:rPr>
        <w:t>估算：</w:t>
      </w:r>
    </w:p>
    <w:tbl>
      <w:tblPr>
        <w:tblW w:w="9367" w:type="dxa"/>
        <w:tblLayout w:type="fixed"/>
        <w:tblLook w:val="0000"/>
      </w:tblPr>
      <w:tblGrid>
        <w:gridCol w:w="572"/>
        <w:gridCol w:w="710"/>
        <w:gridCol w:w="431"/>
        <w:gridCol w:w="506"/>
        <w:gridCol w:w="4928"/>
        <w:gridCol w:w="2220"/>
      </w:tblGrid>
      <w:tr w:rsidR="000A5F0E" w:rsidRPr="00F33832" w:rsidTr="00C93A25">
        <w:tc>
          <w:tcPr>
            <w:tcW w:w="2219" w:type="dxa"/>
            <w:gridSpan w:val="4"/>
            <w:tcMar>
              <w:left w:w="0" w:type="dxa"/>
              <w:right w:w="0" w:type="dxa"/>
            </w:tcMar>
            <w:vAlign w:val="center"/>
          </w:tcPr>
          <w:p w:rsidR="000A5F0E" w:rsidRPr="00F33832" w:rsidRDefault="000A5F0E">
            <w:pPr>
              <w:widowControl/>
              <w:jc w:val="left"/>
              <w:rPr>
                <w:szCs w:val="21"/>
              </w:rPr>
            </w:pPr>
          </w:p>
        </w:tc>
        <w:tc>
          <w:tcPr>
            <w:tcW w:w="4928" w:type="dxa"/>
            <w:tcMar>
              <w:left w:w="0" w:type="dxa"/>
              <w:right w:w="0" w:type="dxa"/>
            </w:tcMar>
          </w:tcPr>
          <w:p w:rsidR="000A5F0E" w:rsidRPr="00F33832" w:rsidRDefault="00D351DF">
            <w:pPr>
              <w:jc w:val="center"/>
              <w:rPr>
                <w:szCs w:val="21"/>
              </w:rPr>
            </w:pPr>
            <w:r w:rsidRPr="00F33832">
              <w:rPr>
                <w:position w:val="-14"/>
                <w:szCs w:val="21"/>
              </w:rPr>
              <w:object w:dxaOrig="2260" w:dyaOrig="400">
                <v:shape id="_x0000_i1141" type="#_x0000_t75" style="width:112pt;height:19.5pt" o:ole="">
                  <v:imagedata r:id="rId223" o:title=""/>
                </v:shape>
                <o:OLEObject Type="Embed" ProgID="Equation.DSMT4" ShapeID="_x0000_i1141" DrawAspect="Content" ObjectID="_1620587844" r:id="rId224"/>
              </w:object>
            </w:r>
          </w:p>
        </w:tc>
        <w:tc>
          <w:tcPr>
            <w:tcW w:w="2220"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5-1</w:t>
            </w:r>
            <w:r w:rsidRPr="00F33832">
              <w:rPr>
                <w:szCs w:val="21"/>
              </w:rPr>
              <w:t>）</w:t>
            </w:r>
          </w:p>
        </w:tc>
      </w:tr>
      <w:tr w:rsidR="000A5F0E" w:rsidRPr="00F33832" w:rsidTr="00C93A25">
        <w:tblPrEx>
          <w:tblCellMar>
            <w:left w:w="0" w:type="dxa"/>
            <w:right w:w="0" w:type="dxa"/>
          </w:tblCellMar>
        </w:tblPrEx>
        <w:tc>
          <w:tcPr>
            <w:tcW w:w="572"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10" w:type="dxa"/>
            <w:vAlign w:val="center"/>
          </w:tcPr>
          <w:p w:rsidR="000A5F0E" w:rsidRPr="00F33832" w:rsidRDefault="000A5F0E">
            <w:pPr>
              <w:spacing w:line="400" w:lineRule="exact"/>
              <w:jc w:val="right"/>
              <w:rPr>
                <w:bCs/>
                <w:position w:val="-10"/>
              </w:rPr>
            </w:pPr>
            <w:r w:rsidRPr="00F33832">
              <w:rPr>
                <w:bCs/>
                <w:position w:val="-12"/>
              </w:rPr>
              <w:object w:dxaOrig="239" w:dyaOrig="359">
                <v:shape id="对象 134" o:spid="_x0000_i1142" type="#_x0000_t75" style="width:10.5pt;height:19pt;mso-position-horizontal-relative:page;mso-position-vertical-relative:page" o:ole="" fillcolor="#6d6d6d">
                  <v:imagedata r:id="rId225" o:title=""/>
                </v:shape>
                <o:OLEObject Type="Embed" ProgID="Equation.DSMT4" ShapeID="对象 134" DrawAspect="Content" ObjectID="_1620587845" r:id="rId226"/>
              </w:object>
            </w:r>
          </w:p>
        </w:tc>
        <w:tc>
          <w:tcPr>
            <w:tcW w:w="431" w:type="dxa"/>
            <w:vAlign w:val="center"/>
          </w:tcPr>
          <w:p w:rsidR="000A5F0E" w:rsidRPr="00F33832" w:rsidRDefault="000A5F0E">
            <w:pPr>
              <w:spacing w:line="400" w:lineRule="exact"/>
              <w:jc w:val="left"/>
              <w:rPr>
                <w:bCs/>
                <w:position w:val="-10"/>
              </w:rPr>
            </w:pPr>
            <w:r w:rsidRPr="00F33832">
              <w:rPr>
                <w:kern w:val="0"/>
                <w:szCs w:val="21"/>
              </w:rPr>
              <w:t>——</w:t>
            </w:r>
          </w:p>
        </w:tc>
        <w:tc>
          <w:tcPr>
            <w:tcW w:w="7654" w:type="dxa"/>
            <w:gridSpan w:val="3"/>
          </w:tcPr>
          <w:p w:rsidR="000A5F0E" w:rsidRPr="00F33832" w:rsidRDefault="000A5F0E">
            <w:pPr>
              <w:spacing w:line="400" w:lineRule="exact"/>
              <w:jc w:val="left"/>
            </w:pPr>
            <w:r w:rsidRPr="00F33832">
              <w:rPr>
                <w:szCs w:val="21"/>
              </w:rPr>
              <w:t>桩身周长</w:t>
            </w:r>
            <w:r w:rsidRPr="00F33832">
              <w:rPr>
                <w:rFonts w:hint="eastAsia"/>
                <w:szCs w:val="21"/>
              </w:rPr>
              <w:t>，</w:t>
            </w:r>
            <w:r w:rsidRPr="00F33832">
              <w:rPr>
                <w:szCs w:val="21"/>
              </w:rPr>
              <w:t>PHDC</w:t>
            </w:r>
            <w:proofErr w:type="gramStart"/>
            <w:r w:rsidRPr="00F33832">
              <w:rPr>
                <w:szCs w:val="21"/>
              </w:rPr>
              <w:t>桩按节</w:t>
            </w:r>
            <w:proofErr w:type="gramEnd"/>
            <w:r w:rsidRPr="00F33832">
              <w:rPr>
                <w:szCs w:val="21"/>
              </w:rPr>
              <w:t>外径计算，其他类型</w:t>
            </w:r>
            <w:proofErr w:type="gramStart"/>
            <w:r w:rsidRPr="00F33832">
              <w:rPr>
                <w:szCs w:val="21"/>
              </w:rPr>
              <w:t>桩按桩</w:t>
            </w:r>
            <w:proofErr w:type="gramEnd"/>
            <w:r w:rsidRPr="00F33832">
              <w:rPr>
                <w:szCs w:val="21"/>
              </w:rPr>
              <w:t>外径计算</w:t>
            </w:r>
            <w:r w:rsidRPr="00F33832">
              <w:t>；</w:t>
            </w:r>
          </w:p>
        </w:tc>
      </w:tr>
      <w:tr w:rsidR="000A5F0E" w:rsidRPr="00F33832" w:rsidTr="00C93A25">
        <w:tblPrEx>
          <w:tblCellMar>
            <w:left w:w="0" w:type="dxa"/>
            <w:right w:w="0" w:type="dxa"/>
          </w:tblCellMar>
        </w:tblPrEx>
        <w:tc>
          <w:tcPr>
            <w:tcW w:w="572" w:type="dxa"/>
            <w:vAlign w:val="center"/>
          </w:tcPr>
          <w:p w:rsidR="000A5F0E" w:rsidRPr="00F33832" w:rsidRDefault="000A5F0E">
            <w:pPr>
              <w:spacing w:line="400" w:lineRule="exact"/>
              <w:jc w:val="left"/>
              <w:rPr>
                <w:szCs w:val="21"/>
              </w:rPr>
            </w:pPr>
          </w:p>
        </w:tc>
        <w:tc>
          <w:tcPr>
            <w:tcW w:w="710" w:type="dxa"/>
            <w:vAlign w:val="center"/>
          </w:tcPr>
          <w:p w:rsidR="000A5F0E" w:rsidRPr="00F33832" w:rsidRDefault="00C93A25">
            <w:pPr>
              <w:spacing w:line="400" w:lineRule="exact"/>
              <w:jc w:val="right"/>
              <w:rPr>
                <w:bCs/>
                <w:position w:val="-10"/>
              </w:rPr>
            </w:pPr>
            <w:r w:rsidRPr="00F33832">
              <w:rPr>
                <w:bCs/>
                <w:position w:val="-12"/>
              </w:rPr>
              <w:object w:dxaOrig="360" w:dyaOrig="360">
                <v:shape id="_x0000_i1143" type="#_x0000_t75" style="width:19pt;height:19pt" o:ole="" fillcolor="#6d6d6d">
                  <v:imagedata r:id="rId227" o:title=""/>
                </v:shape>
                <o:OLEObject Type="Embed" ProgID="Equation.DSMT4" ShapeID="_x0000_i1143" DrawAspect="Content" ObjectID="_1620587846" r:id="rId228"/>
              </w:object>
            </w:r>
          </w:p>
        </w:tc>
        <w:tc>
          <w:tcPr>
            <w:tcW w:w="431" w:type="dxa"/>
            <w:vAlign w:val="center"/>
          </w:tcPr>
          <w:p w:rsidR="000A5F0E" w:rsidRPr="00F33832" w:rsidRDefault="000A5F0E">
            <w:pPr>
              <w:spacing w:line="400" w:lineRule="exact"/>
              <w:jc w:val="left"/>
              <w:rPr>
                <w:kern w:val="0"/>
                <w:szCs w:val="21"/>
              </w:rPr>
            </w:pPr>
            <w:r w:rsidRPr="00F33832">
              <w:rPr>
                <w:kern w:val="0"/>
                <w:szCs w:val="21"/>
              </w:rPr>
              <w:t>——</w:t>
            </w:r>
          </w:p>
        </w:tc>
        <w:tc>
          <w:tcPr>
            <w:tcW w:w="7654" w:type="dxa"/>
            <w:gridSpan w:val="3"/>
          </w:tcPr>
          <w:p w:rsidR="008E6C88" w:rsidRPr="00F33832" w:rsidRDefault="000A5F0E" w:rsidP="008E6C88">
            <w:pPr>
              <w:spacing w:line="400" w:lineRule="exact"/>
              <w:jc w:val="left"/>
              <w:rPr>
                <w:rFonts w:eastAsia="黑体"/>
                <w:bCs/>
              </w:rPr>
            </w:pPr>
            <w:proofErr w:type="gramStart"/>
            <w:r w:rsidRPr="00F33832">
              <w:t>桩周第</w:t>
            </w:r>
            <w:r w:rsidRPr="00F33832">
              <w:rPr>
                <w:i/>
              </w:rPr>
              <w:t>i</w:t>
            </w:r>
            <w:r w:rsidRPr="00F33832">
              <w:t>层土</w:t>
            </w:r>
            <w:proofErr w:type="gramEnd"/>
            <w:r w:rsidR="00EA3EAA" w:rsidRPr="00F33832">
              <w:t>的</w:t>
            </w:r>
            <w:r w:rsidR="00EA3EAA" w:rsidRPr="00F33832">
              <w:rPr>
                <w:rFonts w:hint="eastAsia"/>
              </w:rPr>
              <w:t>极限</w:t>
            </w:r>
            <w:r w:rsidRPr="00F33832">
              <w:t>侧阻力</w:t>
            </w:r>
            <w:r w:rsidR="00C93A25" w:rsidRPr="00F33832">
              <w:rPr>
                <w:rFonts w:hint="eastAsia"/>
              </w:rPr>
              <w:t>标准值</w:t>
            </w:r>
            <w:r w:rsidRPr="00F33832">
              <w:t>，</w:t>
            </w:r>
            <w:r w:rsidRPr="00F33832">
              <w:rPr>
                <w:szCs w:val="21"/>
              </w:rPr>
              <w:t>按岩土工程勘察报告提供的预制桩</w:t>
            </w:r>
            <w:r w:rsidR="00EA3EAA" w:rsidRPr="00F33832">
              <w:rPr>
                <w:rFonts w:hint="eastAsia"/>
                <w:szCs w:val="21"/>
              </w:rPr>
              <w:t>极限</w:t>
            </w:r>
            <w:r w:rsidRPr="00F33832">
              <w:rPr>
                <w:szCs w:val="21"/>
              </w:rPr>
              <w:t>侧阻力</w:t>
            </w:r>
          </w:p>
        </w:tc>
      </w:tr>
      <w:tr w:rsidR="000A5F0E" w:rsidRPr="00F33832" w:rsidTr="00C93A25">
        <w:tblPrEx>
          <w:tblCellMar>
            <w:left w:w="0" w:type="dxa"/>
            <w:right w:w="0" w:type="dxa"/>
          </w:tblCellMar>
        </w:tblPrEx>
        <w:tc>
          <w:tcPr>
            <w:tcW w:w="572" w:type="dxa"/>
            <w:vAlign w:val="center"/>
          </w:tcPr>
          <w:p w:rsidR="000A5F0E" w:rsidRPr="00F33832" w:rsidRDefault="000A5F0E">
            <w:pPr>
              <w:spacing w:line="400" w:lineRule="exact"/>
              <w:jc w:val="left"/>
              <w:rPr>
                <w:szCs w:val="21"/>
              </w:rPr>
            </w:pPr>
          </w:p>
        </w:tc>
        <w:tc>
          <w:tcPr>
            <w:tcW w:w="710" w:type="dxa"/>
            <w:vAlign w:val="center"/>
          </w:tcPr>
          <w:p w:rsidR="000A5F0E" w:rsidRPr="00F33832" w:rsidRDefault="000A5F0E">
            <w:pPr>
              <w:spacing w:line="400" w:lineRule="exact"/>
              <w:jc w:val="right"/>
              <w:rPr>
                <w:bCs/>
                <w:position w:val="-10"/>
              </w:rPr>
            </w:pPr>
          </w:p>
        </w:tc>
        <w:tc>
          <w:tcPr>
            <w:tcW w:w="431" w:type="dxa"/>
            <w:vAlign w:val="center"/>
          </w:tcPr>
          <w:p w:rsidR="000A5F0E" w:rsidRPr="00F33832" w:rsidRDefault="000A5F0E">
            <w:pPr>
              <w:spacing w:line="400" w:lineRule="exact"/>
              <w:jc w:val="left"/>
              <w:rPr>
                <w:kern w:val="0"/>
                <w:szCs w:val="21"/>
              </w:rPr>
            </w:pPr>
          </w:p>
        </w:tc>
        <w:tc>
          <w:tcPr>
            <w:tcW w:w="7654" w:type="dxa"/>
            <w:gridSpan w:val="3"/>
          </w:tcPr>
          <w:p w:rsidR="000A5F0E" w:rsidRPr="00F33832" w:rsidRDefault="00C93A25">
            <w:pPr>
              <w:spacing w:line="400" w:lineRule="exact"/>
              <w:jc w:val="left"/>
              <w:rPr>
                <w:bCs/>
              </w:rPr>
            </w:pPr>
            <w:r w:rsidRPr="00F33832">
              <w:rPr>
                <w:rFonts w:hint="eastAsia"/>
                <w:szCs w:val="21"/>
              </w:rPr>
              <w:t>标准</w:t>
            </w:r>
            <w:r w:rsidR="000A5F0E" w:rsidRPr="00F33832">
              <w:rPr>
                <w:szCs w:val="21"/>
              </w:rPr>
              <w:t>值取值；</w:t>
            </w:r>
          </w:p>
        </w:tc>
      </w:tr>
      <w:tr w:rsidR="000A5F0E" w:rsidRPr="00F33832" w:rsidTr="00C74925">
        <w:tblPrEx>
          <w:tblCellMar>
            <w:left w:w="0" w:type="dxa"/>
            <w:right w:w="0" w:type="dxa"/>
          </w:tblCellMar>
        </w:tblPrEx>
        <w:tc>
          <w:tcPr>
            <w:tcW w:w="572" w:type="dxa"/>
            <w:vAlign w:val="center"/>
          </w:tcPr>
          <w:p w:rsidR="000A5F0E" w:rsidRPr="00F33832" w:rsidRDefault="000A5F0E">
            <w:pPr>
              <w:spacing w:line="400" w:lineRule="exact"/>
              <w:jc w:val="left"/>
              <w:rPr>
                <w:szCs w:val="21"/>
              </w:rPr>
            </w:pPr>
          </w:p>
        </w:tc>
        <w:tc>
          <w:tcPr>
            <w:tcW w:w="710" w:type="dxa"/>
          </w:tcPr>
          <w:p w:rsidR="000A5F0E" w:rsidRPr="00F33832" w:rsidRDefault="00C93A25" w:rsidP="007035F5">
            <w:pPr>
              <w:spacing w:line="400" w:lineRule="exact"/>
              <w:jc w:val="right"/>
              <w:textAlignment w:val="center"/>
              <w:rPr>
                <w:rFonts w:eastAsia="黑体"/>
                <w:bCs/>
                <w:position w:val="-10"/>
                <w:sz w:val="52"/>
              </w:rPr>
            </w:pPr>
            <w:r w:rsidRPr="00F33832">
              <w:rPr>
                <w:bCs/>
                <w:position w:val="-10"/>
              </w:rPr>
              <w:object w:dxaOrig="360" w:dyaOrig="380">
                <v:shape id="_x0000_i1144" type="#_x0000_t75" style="width:19pt;height:19pt" o:ole="" fillcolor="#6d6d6d">
                  <v:imagedata r:id="rId229" o:title=""/>
                </v:shape>
                <o:OLEObject Type="Embed" ProgID="Equation.DSMT4" ShapeID="_x0000_i1144" DrawAspect="Content" ObjectID="_1620587847" r:id="rId230"/>
              </w:object>
            </w:r>
          </w:p>
        </w:tc>
        <w:tc>
          <w:tcPr>
            <w:tcW w:w="431" w:type="dxa"/>
          </w:tcPr>
          <w:p w:rsidR="000A5F0E" w:rsidRPr="00F33832" w:rsidRDefault="000A5F0E" w:rsidP="00C74925">
            <w:pPr>
              <w:spacing w:line="400" w:lineRule="exact"/>
              <w:rPr>
                <w:rFonts w:eastAsia="黑体"/>
                <w:kern w:val="0"/>
                <w:sz w:val="52"/>
                <w:szCs w:val="21"/>
              </w:rPr>
            </w:pPr>
            <w:r w:rsidRPr="00F33832">
              <w:rPr>
                <w:kern w:val="0"/>
                <w:szCs w:val="21"/>
              </w:rPr>
              <w:t>——</w:t>
            </w:r>
          </w:p>
        </w:tc>
        <w:tc>
          <w:tcPr>
            <w:tcW w:w="7654" w:type="dxa"/>
            <w:gridSpan w:val="3"/>
          </w:tcPr>
          <w:p w:rsidR="008E6C88" w:rsidRPr="00F33832" w:rsidRDefault="00DF071B" w:rsidP="00C74925">
            <w:pPr>
              <w:spacing w:line="400" w:lineRule="exact"/>
              <w:rPr>
                <w:rFonts w:eastAsia="黑体"/>
                <w:bCs/>
                <w:sz w:val="52"/>
              </w:rPr>
            </w:pPr>
            <w:r w:rsidRPr="00F33832">
              <w:t>桩</w:t>
            </w:r>
            <w:r w:rsidR="00EA3EAA" w:rsidRPr="00F33832">
              <w:rPr>
                <w:rFonts w:hint="eastAsia"/>
              </w:rPr>
              <w:t>极限</w:t>
            </w:r>
            <w:r w:rsidR="000A5F0E" w:rsidRPr="00F33832">
              <w:t>端阻力</w:t>
            </w:r>
            <w:r w:rsidR="00C93A25" w:rsidRPr="00F33832">
              <w:rPr>
                <w:rFonts w:hint="eastAsia"/>
              </w:rPr>
              <w:t>标准</w:t>
            </w:r>
            <w:r w:rsidR="00C93A25" w:rsidRPr="00F33832">
              <w:t>值</w:t>
            </w:r>
            <w:r w:rsidR="000A5F0E" w:rsidRPr="00F33832">
              <w:t>，</w:t>
            </w:r>
            <w:proofErr w:type="gramStart"/>
            <w:r w:rsidR="000A5F0E" w:rsidRPr="00F33832">
              <w:rPr>
                <w:rFonts w:hint="eastAsia"/>
              </w:rPr>
              <w:t>桩端扩底</w:t>
            </w:r>
            <w:proofErr w:type="gramEnd"/>
            <w:r w:rsidR="000A5F0E" w:rsidRPr="00F33832">
              <w:rPr>
                <w:rFonts w:hint="eastAsia"/>
              </w:rPr>
              <w:t>时可</w:t>
            </w:r>
            <w:r w:rsidR="000A5F0E" w:rsidRPr="00F33832">
              <w:t>按岩土工程勘察报告提供的预制桩</w:t>
            </w:r>
            <w:r w:rsidR="00EA3EAA" w:rsidRPr="00F33832">
              <w:rPr>
                <w:rFonts w:hint="eastAsia"/>
              </w:rPr>
              <w:t>极限</w:t>
            </w:r>
            <w:r w:rsidR="000A5F0E" w:rsidRPr="00F33832">
              <w:t>端阻力</w:t>
            </w:r>
            <w:r w:rsidR="00EA3EAA" w:rsidRPr="00F33832">
              <w:rPr>
                <w:rFonts w:hint="eastAsia"/>
              </w:rPr>
              <w:t>标准</w:t>
            </w:r>
            <w:r w:rsidR="00EA3EAA" w:rsidRPr="00F33832">
              <w:t>值乘以表</w:t>
            </w:r>
            <w:r w:rsidR="00EA3EAA" w:rsidRPr="00F33832">
              <w:rPr>
                <w:rFonts w:hint="eastAsia"/>
              </w:rPr>
              <w:t>4</w:t>
            </w:r>
            <w:r w:rsidR="00EA3EAA" w:rsidRPr="00F33832">
              <w:t>.</w:t>
            </w:r>
            <w:r w:rsidR="00EA3EAA" w:rsidRPr="00F33832">
              <w:rPr>
                <w:rFonts w:hint="eastAsia"/>
              </w:rPr>
              <w:t>3</w:t>
            </w:r>
            <w:r w:rsidR="00EA3EAA" w:rsidRPr="00F33832">
              <w:t>.</w:t>
            </w:r>
            <w:r w:rsidR="00EA3EAA" w:rsidRPr="00F33832">
              <w:rPr>
                <w:rFonts w:hint="eastAsia"/>
              </w:rPr>
              <w:t>5</w:t>
            </w:r>
            <w:r w:rsidR="00EA3EAA" w:rsidRPr="00F33832">
              <w:t>-1</w:t>
            </w:r>
            <w:r w:rsidR="00EA3EAA" w:rsidRPr="00F33832">
              <w:t>对应</w:t>
            </w:r>
            <w:proofErr w:type="gramStart"/>
            <w:r w:rsidR="00EA3EAA" w:rsidRPr="00F33832">
              <w:t>的折减系数</w:t>
            </w:r>
            <w:proofErr w:type="gramEnd"/>
            <w:r w:rsidR="00EA3EAA" w:rsidRPr="00F33832">
              <w:t>取值</w:t>
            </w:r>
            <w:r w:rsidR="00EA3EAA" w:rsidRPr="00F33832">
              <w:rPr>
                <w:rFonts w:hint="eastAsia"/>
              </w:rPr>
              <w:t>，桩端不扩底</w:t>
            </w:r>
            <w:proofErr w:type="gramStart"/>
            <w:r w:rsidR="00EA3EAA" w:rsidRPr="00F33832">
              <w:rPr>
                <w:rFonts w:hint="eastAsia"/>
              </w:rPr>
              <w:t>时折减</w:t>
            </w:r>
            <w:proofErr w:type="gramEnd"/>
            <w:r w:rsidR="00EA3EAA" w:rsidRPr="00F33832">
              <w:rPr>
                <w:rFonts w:hint="eastAsia"/>
              </w:rPr>
              <w:t>系数取</w:t>
            </w:r>
            <w:r w:rsidR="00EA3EAA" w:rsidRPr="00F33832">
              <w:rPr>
                <w:rFonts w:hint="eastAsia"/>
              </w:rPr>
              <w:t>0.6</w:t>
            </w:r>
            <w:r w:rsidR="00EA3EAA" w:rsidRPr="00F33832">
              <w:rPr>
                <w:rFonts w:hint="eastAsia"/>
              </w:rPr>
              <w:t>；</w:t>
            </w:r>
          </w:p>
        </w:tc>
      </w:tr>
      <w:tr w:rsidR="00EA3EAA" w:rsidRPr="00F33832" w:rsidTr="00C93A25">
        <w:tblPrEx>
          <w:tblCellMar>
            <w:left w:w="0" w:type="dxa"/>
            <w:right w:w="0" w:type="dxa"/>
          </w:tblCellMar>
        </w:tblPrEx>
        <w:tc>
          <w:tcPr>
            <w:tcW w:w="572" w:type="dxa"/>
            <w:vAlign w:val="center"/>
          </w:tcPr>
          <w:p w:rsidR="00EA3EAA" w:rsidRPr="00F33832" w:rsidRDefault="00EA3EAA">
            <w:pPr>
              <w:spacing w:line="400" w:lineRule="exact"/>
              <w:jc w:val="left"/>
              <w:rPr>
                <w:szCs w:val="21"/>
              </w:rPr>
            </w:pPr>
          </w:p>
        </w:tc>
        <w:tc>
          <w:tcPr>
            <w:tcW w:w="710" w:type="dxa"/>
            <w:vAlign w:val="center"/>
          </w:tcPr>
          <w:p w:rsidR="00EA3EAA" w:rsidRPr="00F33832" w:rsidRDefault="00EA3EAA">
            <w:pPr>
              <w:spacing w:line="400" w:lineRule="exact"/>
              <w:jc w:val="right"/>
              <w:rPr>
                <w:bCs/>
                <w:position w:val="-10"/>
              </w:rPr>
            </w:pPr>
            <w:r w:rsidRPr="00F33832">
              <w:rPr>
                <w:bCs/>
                <w:position w:val="-10"/>
              </w:rPr>
              <w:object w:dxaOrig="179" w:dyaOrig="359">
                <v:shape id="_x0000_i1145" type="#_x0000_t75" style="width:10.5pt;height:19pt;mso-position-horizontal-relative:page;mso-position-vertical-relative:page" o:ole="" fillcolor="#6d6d6d">
                  <v:imagedata r:id="rId231" o:title=""/>
                </v:shape>
                <o:OLEObject Type="Embed" ProgID="Equation.DSMT4" ShapeID="_x0000_i1145" DrawAspect="Content" ObjectID="_1620587848" r:id="rId232"/>
              </w:object>
            </w:r>
          </w:p>
        </w:tc>
        <w:tc>
          <w:tcPr>
            <w:tcW w:w="431" w:type="dxa"/>
            <w:vAlign w:val="center"/>
          </w:tcPr>
          <w:p w:rsidR="00EA3EAA" w:rsidRPr="00F33832" w:rsidRDefault="00EA3EAA">
            <w:pPr>
              <w:spacing w:line="400" w:lineRule="exact"/>
              <w:jc w:val="left"/>
              <w:rPr>
                <w:kern w:val="0"/>
                <w:szCs w:val="21"/>
              </w:rPr>
            </w:pPr>
            <w:r w:rsidRPr="00F33832">
              <w:rPr>
                <w:kern w:val="0"/>
                <w:szCs w:val="21"/>
              </w:rPr>
              <w:t>——</w:t>
            </w:r>
          </w:p>
        </w:tc>
        <w:tc>
          <w:tcPr>
            <w:tcW w:w="7654" w:type="dxa"/>
            <w:gridSpan w:val="3"/>
          </w:tcPr>
          <w:p w:rsidR="00EA3EAA" w:rsidRPr="00F33832" w:rsidRDefault="00EA3EAA">
            <w:pPr>
              <w:spacing w:line="400" w:lineRule="exact"/>
              <w:jc w:val="left"/>
              <w:rPr>
                <w:bCs/>
              </w:rPr>
            </w:pPr>
            <w:r w:rsidRPr="00F33832">
              <w:t>第</w:t>
            </w:r>
            <w:r w:rsidRPr="00F33832">
              <w:t>i</w:t>
            </w:r>
            <w:proofErr w:type="gramStart"/>
            <w:r w:rsidRPr="00F33832">
              <w:t>层土的</w:t>
            </w:r>
            <w:proofErr w:type="gramEnd"/>
            <w:r w:rsidRPr="00F33832">
              <w:t>厚度；</w:t>
            </w:r>
          </w:p>
        </w:tc>
      </w:tr>
      <w:tr w:rsidR="00EA3EAA" w:rsidRPr="00F33832" w:rsidTr="00C93A25">
        <w:tblPrEx>
          <w:tblCellMar>
            <w:left w:w="0" w:type="dxa"/>
            <w:right w:w="0" w:type="dxa"/>
          </w:tblCellMar>
        </w:tblPrEx>
        <w:tc>
          <w:tcPr>
            <w:tcW w:w="572" w:type="dxa"/>
            <w:vAlign w:val="center"/>
          </w:tcPr>
          <w:p w:rsidR="00EA3EAA" w:rsidRPr="00F33832" w:rsidRDefault="00EA3EAA">
            <w:pPr>
              <w:spacing w:line="400" w:lineRule="exact"/>
              <w:jc w:val="left"/>
              <w:rPr>
                <w:szCs w:val="21"/>
              </w:rPr>
            </w:pPr>
          </w:p>
        </w:tc>
        <w:tc>
          <w:tcPr>
            <w:tcW w:w="710" w:type="dxa"/>
            <w:vAlign w:val="center"/>
          </w:tcPr>
          <w:p w:rsidR="00EA3EAA" w:rsidRPr="00F33832" w:rsidRDefault="00EA3EAA">
            <w:pPr>
              <w:spacing w:line="400" w:lineRule="exact"/>
              <w:jc w:val="right"/>
              <w:rPr>
                <w:bCs/>
                <w:position w:val="-10"/>
              </w:rPr>
            </w:pPr>
            <w:r w:rsidRPr="00F33832">
              <w:rPr>
                <w:bCs/>
                <w:position w:val="-10"/>
              </w:rPr>
              <w:object w:dxaOrig="319" w:dyaOrig="379">
                <v:shape id="_x0000_i1146" type="#_x0000_t75" style="width:18pt;height:18.5pt;mso-position-horizontal-relative:page;mso-position-vertical-relative:page" o:ole="" fillcolor="#6d6d6d">
                  <v:imagedata r:id="rId233" o:title=""/>
                </v:shape>
                <o:OLEObject Type="Embed" ProgID="Equation.DSMT4" ShapeID="_x0000_i1146" DrawAspect="Content" ObjectID="_1620587849" r:id="rId234"/>
              </w:object>
            </w:r>
          </w:p>
        </w:tc>
        <w:tc>
          <w:tcPr>
            <w:tcW w:w="431" w:type="dxa"/>
            <w:vAlign w:val="center"/>
          </w:tcPr>
          <w:p w:rsidR="00EA3EAA" w:rsidRPr="00F33832" w:rsidRDefault="00EA3EAA">
            <w:pPr>
              <w:spacing w:line="400" w:lineRule="exact"/>
              <w:jc w:val="left"/>
              <w:rPr>
                <w:kern w:val="0"/>
                <w:szCs w:val="21"/>
              </w:rPr>
            </w:pPr>
            <w:r w:rsidRPr="00F33832">
              <w:rPr>
                <w:kern w:val="0"/>
                <w:szCs w:val="21"/>
              </w:rPr>
              <w:t>——</w:t>
            </w:r>
          </w:p>
        </w:tc>
        <w:tc>
          <w:tcPr>
            <w:tcW w:w="7654" w:type="dxa"/>
            <w:gridSpan w:val="3"/>
          </w:tcPr>
          <w:p w:rsidR="00EA3EAA" w:rsidRPr="00F33832" w:rsidRDefault="00EA3EAA">
            <w:pPr>
              <w:spacing w:line="400" w:lineRule="exact"/>
              <w:jc w:val="left"/>
              <w:rPr>
                <w:bCs/>
              </w:rPr>
            </w:pPr>
            <w:r w:rsidRPr="00F33832">
              <w:rPr>
                <w:rFonts w:hint="eastAsia"/>
                <w:szCs w:val="21"/>
              </w:rPr>
              <w:t>桩端截面面积，不扩底时取钻孔底部</w:t>
            </w:r>
            <w:r w:rsidRPr="00F33832">
              <w:rPr>
                <w:szCs w:val="21"/>
              </w:rPr>
              <w:t>截面积</w:t>
            </w:r>
            <w:r w:rsidRPr="00F33832">
              <w:rPr>
                <w:rFonts w:hint="eastAsia"/>
                <w:szCs w:val="21"/>
              </w:rPr>
              <w:t>，扩底</w:t>
            </w:r>
            <w:proofErr w:type="gramStart"/>
            <w:r w:rsidRPr="00F33832">
              <w:rPr>
                <w:rFonts w:hint="eastAsia"/>
                <w:szCs w:val="21"/>
              </w:rPr>
              <w:t>时取扩底部</w:t>
            </w:r>
            <w:proofErr w:type="gramEnd"/>
            <w:r w:rsidRPr="00F33832">
              <w:rPr>
                <w:rFonts w:hint="eastAsia"/>
                <w:szCs w:val="21"/>
              </w:rPr>
              <w:t>位</w:t>
            </w:r>
            <w:r w:rsidRPr="00F33832">
              <w:rPr>
                <w:szCs w:val="21"/>
              </w:rPr>
              <w:t>截面积。</w:t>
            </w:r>
          </w:p>
        </w:tc>
      </w:tr>
      <w:tr w:rsidR="00EA3EAA" w:rsidRPr="00F33832" w:rsidTr="00C93A25">
        <w:tblPrEx>
          <w:tblCellMar>
            <w:left w:w="0" w:type="dxa"/>
            <w:right w:w="0" w:type="dxa"/>
          </w:tblCellMar>
        </w:tblPrEx>
        <w:tc>
          <w:tcPr>
            <w:tcW w:w="572" w:type="dxa"/>
            <w:vAlign w:val="center"/>
          </w:tcPr>
          <w:p w:rsidR="00EA3EAA" w:rsidRPr="00F33832" w:rsidRDefault="00EA3EAA">
            <w:pPr>
              <w:spacing w:line="400" w:lineRule="exact"/>
              <w:jc w:val="left"/>
              <w:rPr>
                <w:szCs w:val="21"/>
              </w:rPr>
            </w:pPr>
          </w:p>
        </w:tc>
        <w:tc>
          <w:tcPr>
            <w:tcW w:w="710" w:type="dxa"/>
            <w:vAlign w:val="center"/>
          </w:tcPr>
          <w:p w:rsidR="00EA3EAA" w:rsidRPr="00F33832" w:rsidRDefault="00EA3EAA">
            <w:pPr>
              <w:spacing w:line="400" w:lineRule="exact"/>
              <w:jc w:val="right"/>
              <w:rPr>
                <w:bCs/>
                <w:position w:val="-10"/>
              </w:rPr>
            </w:pPr>
          </w:p>
        </w:tc>
        <w:tc>
          <w:tcPr>
            <w:tcW w:w="431" w:type="dxa"/>
            <w:vAlign w:val="center"/>
          </w:tcPr>
          <w:p w:rsidR="00EA3EAA" w:rsidRPr="00F33832" w:rsidRDefault="00EA3EAA">
            <w:pPr>
              <w:spacing w:line="400" w:lineRule="exact"/>
              <w:jc w:val="left"/>
              <w:rPr>
                <w:kern w:val="0"/>
                <w:szCs w:val="21"/>
              </w:rPr>
            </w:pPr>
          </w:p>
        </w:tc>
        <w:tc>
          <w:tcPr>
            <w:tcW w:w="7654" w:type="dxa"/>
            <w:gridSpan w:val="3"/>
          </w:tcPr>
          <w:p w:rsidR="00EA3EAA" w:rsidRPr="00F33832" w:rsidRDefault="00EA3EAA">
            <w:pPr>
              <w:spacing w:line="400" w:lineRule="exact"/>
              <w:jc w:val="left"/>
              <w:rPr>
                <w:bCs/>
              </w:rPr>
            </w:pPr>
          </w:p>
        </w:tc>
      </w:tr>
    </w:tbl>
    <w:p w:rsidR="000A5F0E" w:rsidRPr="00F33832" w:rsidRDefault="000A5F0E">
      <w:pPr>
        <w:spacing w:line="440" w:lineRule="exact"/>
        <w:jc w:val="center"/>
        <w:rPr>
          <w:rFonts w:eastAsia="黑体"/>
          <w:b/>
          <w:sz w:val="15"/>
          <w:szCs w:val="15"/>
        </w:rPr>
      </w:pPr>
      <w:r w:rsidRPr="00F33832">
        <w:rPr>
          <w:rFonts w:eastAsia="黑体"/>
          <w:b/>
          <w:iCs/>
          <w:sz w:val="15"/>
          <w:szCs w:val="15"/>
        </w:rPr>
        <w:t>表</w:t>
      </w:r>
      <w:r w:rsidR="009343AF" w:rsidRPr="00F33832">
        <w:rPr>
          <w:rFonts w:eastAsia="黑体" w:hint="eastAsia"/>
          <w:b/>
          <w:iCs/>
          <w:sz w:val="15"/>
          <w:szCs w:val="15"/>
        </w:rPr>
        <w:t>5</w:t>
      </w:r>
      <w:r w:rsidRPr="00F33832">
        <w:rPr>
          <w:rFonts w:eastAsia="黑体"/>
          <w:b/>
          <w:iCs/>
          <w:sz w:val="15"/>
          <w:szCs w:val="15"/>
        </w:rPr>
        <w:t>.</w:t>
      </w:r>
      <w:r w:rsidRPr="00F33832">
        <w:rPr>
          <w:rFonts w:eastAsia="黑体" w:hint="eastAsia"/>
          <w:b/>
          <w:iCs/>
          <w:sz w:val="15"/>
          <w:szCs w:val="15"/>
        </w:rPr>
        <w:t>3</w:t>
      </w:r>
      <w:r w:rsidRPr="00F33832">
        <w:rPr>
          <w:rFonts w:eastAsia="黑体"/>
          <w:b/>
          <w:iCs/>
          <w:sz w:val="15"/>
          <w:szCs w:val="15"/>
        </w:rPr>
        <w:t>.</w:t>
      </w:r>
      <w:r w:rsidRPr="00F33832">
        <w:rPr>
          <w:rFonts w:eastAsia="黑体" w:hint="eastAsia"/>
          <w:b/>
          <w:iCs/>
          <w:sz w:val="15"/>
          <w:szCs w:val="15"/>
        </w:rPr>
        <w:t>5</w:t>
      </w:r>
      <w:r w:rsidRPr="00F33832">
        <w:rPr>
          <w:rFonts w:eastAsia="黑体"/>
          <w:b/>
          <w:iCs/>
          <w:sz w:val="15"/>
          <w:szCs w:val="15"/>
        </w:rPr>
        <w:t xml:space="preserve">-1  </w:t>
      </w:r>
      <w:proofErr w:type="gramStart"/>
      <w:r w:rsidRPr="00F33832">
        <w:rPr>
          <w:rFonts w:eastAsia="黑体" w:hint="eastAsia"/>
          <w:b/>
          <w:iCs/>
          <w:sz w:val="15"/>
          <w:szCs w:val="15"/>
        </w:rPr>
        <w:t>桩端扩底时</w:t>
      </w:r>
      <w:r w:rsidRPr="00F33832">
        <w:rPr>
          <w:rFonts w:eastAsia="黑体"/>
          <w:b/>
          <w:iCs/>
          <w:sz w:val="15"/>
          <w:szCs w:val="15"/>
        </w:rPr>
        <w:t>静钻根植</w:t>
      </w:r>
      <w:proofErr w:type="gramEnd"/>
      <w:r w:rsidRPr="00F33832">
        <w:rPr>
          <w:rFonts w:eastAsia="黑体"/>
          <w:b/>
          <w:iCs/>
          <w:sz w:val="15"/>
          <w:szCs w:val="15"/>
        </w:rPr>
        <w:t>桩端</w:t>
      </w:r>
      <w:proofErr w:type="gramStart"/>
      <w:r w:rsidRPr="00F33832">
        <w:rPr>
          <w:rFonts w:eastAsia="黑体"/>
          <w:b/>
          <w:iCs/>
          <w:sz w:val="15"/>
          <w:szCs w:val="15"/>
        </w:rPr>
        <w:t>阻力折减系数</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29"/>
        <w:gridCol w:w="1843"/>
        <w:gridCol w:w="1559"/>
        <w:gridCol w:w="1843"/>
        <w:gridCol w:w="1837"/>
      </w:tblGrid>
      <w:tr w:rsidR="000A5F0E" w:rsidRPr="00F33832">
        <w:trPr>
          <w:trHeight w:hRule="exact" w:val="454"/>
          <w:jc w:val="center"/>
        </w:trPr>
        <w:tc>
          <w:tcPr>
            <w:tcW w:w="1129" w:type="dxa"/>
            <w:vAlign w:val="center"/>
          </w:tcPr>
          <w:p w:rsidR="000A5F0E" w:rsidRPr="00F33832" w:rsidRDefault="000A5F0E">
            <w:pPr>
              <w:spacing w:line="240" w:lineRule="atLeast"/>
              <w:ind w:left="420" w:hanging="420"/>
              <w:jc w:val="center"/>
              <w:rPr>
                <w:sz w:val="15"/>
                <w:szCs w:val="15"/>
              </w:rPr>
            </w:pPr>
            <w:r w:rsidRPr="00F33832">
              <w:rPr>
                <w:sz w:val="15"/>
                <w:szCs w:val="15"/>
              </w:rPr>
              <w:t>土层名称</w:t>
            </w:r>
          </w:p>
        </w:tc>
        <w:tc>
          <w:tcPr>
            <w:tcW w:w="1843" w:type="dxa"/>
            <w:vAlign w:val="center"/>
          </w:tcPr>
          <w:p w:rsidR="000A5F0E" w:rsidRPr="00F33832" w:rsidRDefault="000A5F0E">
            <w:pPr>
              <w:spacing w:line="240" w:lineRule="atLeast"/>
              <w:jc w:val="center"/>
              <w:rPr>
                <w:sz w:val="15"/>
                <w:szCs w:val="15"/>
              </w:rPr>
            </w:pPr>
            <w:r w:rsidRPr="00F33832">
              <w:rPr>
                <w:sz w:val="15"/>
                <w:szCs w:val="15"/>
              </w:rPr>
              <w:t>黏土、粉土</w:t>
            </w:r>
            <w:r w:rsidRPr="00F33832">
              <w:rPr>
                <w:rFonts w:hint="eastAsia"/>
                <w:sz w:val="15"/>
                <w:szCs w:val="15"/>
              </w:rPr>
              <w:t>、全风化岩</w:t>
            </w:r>
          </w:p>
        </w:tc>
        <w:tc>
          <w:tcPr>
            <w:tcW w:w="1559" w:type="dxa"/>
            <w:vAlign w:val="center"/>
          </w:tcPr>
          <w:p w:rsidR="000A5F0E" w:rsidRPr="00F33832" w:rsidRDefault="000A5F0E">
            <w:pPr>
              <w:spacing w:line="240" w:lineRule="atLeast"/>
              <w:jc w:val="center"/>
              <w:rPr>
                <w:sz w:val="15"/>
                <w:szCs w:val="15"/>
              </w:rPr>
            </w:pPr>
            <w:r w:rsidRPr="00F33832">
              <w:rPr>
                <w:sz w:val="15"/>
                <w:szCs w:val="15"/>
              </w:rPr>
              <w:t>粉砂、细砂、中砂</w:t>
            </w:r>
          </w:p>
        </w:tc>
        <w:tc>
          <w:tcPr>
            <w:tcW w:w="1843" w:type="dxa"/>
            <w:vAlign w:val="center"/>
          </w:tcPr>
          <w:p w:rsidR="000A5F0E" w:rsidRPr="00F33832" w:rsidRDefault="000A5F0E">
            <w:pPr>
              <w:spacing w:line="240" w:lineRule="atLeast"/>
              <w:jc w:val="center"/>
              <w:rPr>
                <w:sz w:val="15"/>
                <w:szCs w:val="15"/>
              </w:rPr>
            </w:pPr>
            <w:r w:rsidRPr="00F33832">
              <w:rPr>
                <w:sz w:val="15"/>
                <w:szCs w:val="15"/>
              </w:rPr>
              <w:t>粗砂、</w:t>
            </w:r>
            <w:proofErr w:type="gramStart"/>
            <w:r w:rsidRPr="00F33832">
              <w:rPr>
                <w:sz w:val="15"/>
                <w:szCs w:val="15"/>
              </w:rPr>
              <w:t>砾</w:t>
            </w:r>
            <w:proofErr w:type="gramEnd"/>
            <w:r w:rsidRPr="00F33832">
              <w:rPr>
                <w:sz w:val="15"/>
                <w:szCs w:val="15"/>
              </w:rPr>
              <w:t>砂</w:t>
            </w:r>
            <w:r w:rsidRPr="00F33832">
              <w:rPr>
                <w:rFonts w:hint="eastAsia"/>
                <w:sz w:val="15"/>
                <w:szCs w:val="15"/>
              </w:rPr>
              <w:t>、强风化岩</w:t>
            </w:r>
          </w:p>
        </w:tc>
        <w:tc>
          <w:tcPr>
            <w:tcW w:w="1837" w:type="dxa"/>
            <w:vAlign w:val="center"/>
          </w:tcPr>
          <w:p w:rsidR="000A5F0E" w:rsidRPr="00F33832" w:rsidRDefault="000A5F0E">
            <w:pPr>
              <w:spacing w:line="240" w:lineRule="atLeast"/>
              <w:jc w:val="center"/>
              <w:rPr>
                <w:sz w:val="15"/>
                <w:szCs w:val="15"/>
              </w:rPr>
            </w:pPr>
            <w:r w:rsidRPr="00F33832">
              <w:rPr>
                <w:sz w:val="15"/>
                <w:szCs w:val="15"/>
              </w:rPr>
              <w:t>砾石、卵石</w:t>
            </w:r>
            <w:r w:rsidRPr="00F33832">
              <w:rPr>
                <w:rFonts w:hint="eastAsia"/>
                <w:sz w:val="15"/>
                <w:szCs w:val="15"/>
              </w:rPr>
              <w:t>、中风化岩</w:t>
            </w:r>
          </w:p>
        </w:tc>
      </w:tr>
      <w:tr w:rsidR="000A5F0E" w:rsidRPr="00F33832">
        <w:trPr>
          <w:trHeight w:hRule="exact" w:val="454"/>
          <w:jc w:val="center"/>
        </w:trPr>
        <w:tc>
          <w:tcPr>
            <w:tcW w:w="1129" w:type="dxa"/>
            <w:vAlign w:val="center"/>
          </w:tcPr>
          <w:p w:rsidR="000A5F0E" w:rsidRPr="00F33832" w:rsidRDefault="000A5F0E">
            <w:pPr>
              <w:spacing w:line="240" w:lineRule="atLeast"/>
              <w:jc w:val="center"/>
              <w:rPr>
                <w:sz w:val="15"/>
                <w:szCs w:val="15"/>
              </w:rPr>
            </w:pPr>
            <w:proofErr w:type="gramStart"/>
            <w:r w:rsidRPr="00F33832">
              <w:rPr>
                <w:sz w:val="15"/>
                <w:szCs w:val="15"/>
              </w:rPr>
              <w:t>折减系数</w:t>
            </w:r>
            <w:proofErr w:type="gramEnd"/>
          </w:p>
        </w:tc>
        <w:tc>
          <w:tcPr>
            <w:tcW w:w="1843" w:type="dxa"/>
            <w:vAlign w:val="center"/>
          </w:tcPr>
          <w:p w:rsidR="000A5F0E" w:rsidRPr="00F33832" w:rsidRDefault="000A5F0E">
            <w:pPr>
              <w:spacing w:line="240" w:lineRule="atLeast"/>
              <w:jc w:val="center"/>
              <w:rPr>
                <w:sz w:val="15"/>
                <w:szCs w:val="15"/>
              </w:rPr>
            </w:pPr>
            <w:r w:rsidRPr="00F33832">
              <w:rPr>
                <w:sz w:val="15"/>
                <w:szCs w:val="15"/>
              </w:rPr>
              <w:t>0.4</w:t>
            </w:r>
            <w:r w:rsidRPr="00F33832">
              <w:rPr>
                <w:rFonts w:hint="eastAsia"/>
                <w:sz w:val="15"/>
                <w:szCs w:val="15"/>
              </w:rPr>
              <w:t>5</w:t>
            </w:r>
            <w:r w:rsidRPr="00F33832">
              <w:rPr>
                <w:sz w:val="15"/>
                <w:szCs w:val="15"/>
              </w:rPr>
              <w:t>~0.5</w:t>
            </w:r>
            <w:r w:rsidRPr="00F33832">
              <w:rPr>
                <w:rFonts w:hint="eastAsia"/>
                <w:sz w:val="15"/>
                <w:szCs w:val="15"/>
              </w:rPr>
              <w:t>0</w:t>
            </w:r>
          </w:p>
        </w:tc>
        <w:tc>
          <w:tcPr>
            <w:tcW w:w="1559" w:type="dxa"/>
            <w:vAlign w:val="center"/>
          </w:tcPr>
          <w:p w:rsidR="000A5F0E" w:rsidRPr="00F33832" w:rsidRDefault="000A5F0E">
            <w:pPr>
              <w:spacing w:line="240" w:lineRule="atLeast"/>
              <w:jc w:val="center"/>
              <w:rPr>
                <w:sz w:val="15"/>
                <w:szCs w:val="15"/>
              </w:rPr>
            </w:pPr>
            <w:r w:rsidRPr="00F33832">
              <w:rPr>
                <w:sz w:val="15"/>
                <w:szCs w:val="15"/>
              </w:rPr>
              <w:t>0.5</w:t>
            </w:r>
            <w:r w:rsidRPr="00F33832">
              <w:rPr>
                <w:rFonts w:hint="eastAsia"/>
                <w:sz w:val="15"/>
                <w:szCs w:val="15"/>
              </w:rPr>
              <w:t>0</w:t>
            </w:r>
          </w:p>
        </w:tc>
        <w:tc>
          <w:tcPr>
            <w:tcW w:w="1843" w:type="dxa"/>
            <w:vAlign w:val="center"/>
          </w:tcPr>
          <w:p w:rsidR="000A5F0E" w:rsidRPr="00F33832" w:rsidRDefault="000A5F0E">
            <w:pPr>
              <w:spacing w:line="240" w:lineRule="atLeast"/>
              <w:jc w:val="center"/>
              <w:rPr>
                <w:sz w:val="15"/>
                <w:szCs w:val="15"/>
              </w:rPr>
            </w:pPr>
            <w:r w:rsidRPr="00F33832">
              <w:rPr>
                <w:sz w:val="15"/>
                <w:szCs w:val="15"/>
              </w:rPr>
              <w:t>0.55</w:t>
            </w:r>
          </w:p>
        </w:tc>
        <w:tc>
          <w:tcPr>
            <w:tcW w:w="1837" w:type="dxa"/>
            <w:vAlign w:val="center"/>
          </w:tcPr>
          <w:p w:rsidR="000A5F0E" w:rsidRPr="00F33832" w:rsidRDefault="000A5F0E">
            <w:pPr>
              <w:spacing w:line="240" w:lineRule="atLeast"/>
              <w:jc w:val="center"/>
              <w:rPr>
                <w:sz w:val="15"/>
                <w:szCs w:val="15"/>
              </w:rPr>
            </w:pPr>
            <w:r w:rsidRPr="00F33832">
              <w:rPr>
                <w:sz w:val="15"/>
                <w:szCs w:val="15"/>
              </w:rPr>
              <w:t>0.6</w:t>
            </w:r>
            <w:r w:rsidRPr="00F33832">
              <w:rPr>
                <w:rFonts w:hint="eastAsia"/>
                <w:sz w:val="15"/>
                <w:szCs w:val="15"/>
              </w:rPr>
              <w:t>0</w:t>
            </w:r>
          </w:p>
        </w:tc>
      </w:tr>
    </w:tbl>
    <w:p w:rsidR="000A5F0E" w:rsidRPr="00F33832" w:rsidRDefault="000A5F0E">
      <w:pPr>
        <w:spacing w:line="440" w:lineRule="exact"/>
        <w:ind w:firstLineChars="200" w:firstLine="420"/>
      </w:pPr>
      <w:r w:rsidRPr="00F33832">
        <w:rPr>
          <w:rFonts w:hint="eastAsia"/>
        </w:rPr>
        <w:t>当</w:t>
      </w:r>
      <w:r w:rsidRPr="00F33832">
        <w:t>桩端置于完整、较完整</w:t>
      </w:r>
      <w:r w:rsidRPr="00F33832">
        <w:rPr>
          <w:rFonts w:hint="eastAsia"/>
        </w:rPr>
        <w:t>的软岩、较软岩且桩端不扩底</w:t>
      </w:r>
      <w:r w:rsidRPr="00F33832">
        <w:t>时，</w:t>
      </w:r>
      <w:r w:rsidRPr="00F33832">
        <w:rPr>
          <w:rFonts w:hint="eastAsia"/>
        </w:rPr>
        <w:t>也</w:t>
      </w:r>
      <w:r w:rsidRPr="00F33832">
        <w:t>可根据岩石饱和单轴抗压强度确定单桩</w:t>
      </w:r>
      <w:r w:rsidR="00C93A25" w:rsidRPr="00F33832">
        <w:rPr>
          <w:rFonts w:hint="eastAsia"/>
        </w:rPr>
        <w:t>竖向抗压极限承载力标准值</w:t>
      </w:r>
      <w:r w:rsidRPr="00F33832">
        <w:t>，按下式进行计算：</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C93A25">
            <w:pPr>
              <w:jc w:val="center"/>
              <w:rPr>
                <w:szCs w:val="21"/>
              </w:rPr>
            </w:pPr>
            <w:r w:rsidRPr="00F33832">
              <w:rPr>
                <w:position w:val="-14"/>
                <w:szCs w:val="21"/>
              </w:rPr>
              <w:object w:dxaOrig="2439" w:dyaOrig="400">
                <v:shape id="_x0000_i1147" type="#_x0000_t75" style="width:122pt;height:19.5pt" o:ole="">
                  <v:imagedata r:id="rId235" o:title=""/>
                </v:shape>
                <o:OLEObject Type="Embed" ProgID="Equation.DSMT4" ShapeID="_x0000_i1147" DrawAspect="Content" ObjectID="_1620587850" r:id="rId236"/>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5-2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2"/>
              </w:rPr>
              <w:object w:dxaOrig="339" w:dyaOrig="359">
                <v:shape id="对象 140" o:spid="_x0000_i1148" type="#_x0000_t75" style="width:18pt;height:19pt;mso-position-horizontal-relative:page;mso-position-vertical-relative:page" o:ole="">
                  <v:imagedata r:id="rId64" o:title=""/>
                </v:shape>
                <o:OLEObject Type="Embed" ProgID="Equation.3" ShapeID="对象 140" DrawAspect="Content" ObjectID="_1620587851" r:id="rId237"/>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kern w:val="0"/>
                <w:szCs w:val="21"/>
              </w:rPr>
              <w:t>岩石饱和单轴抗压强度标准值，</w:t>
            </w:r>
            <w:proofErr w:type="gramStart"/>
            <w:r w:rsidRPr="00F33832">
              <w:rPr>
                <w:kern w:val="0"/>
                <w:szCs w:val="21"/>
              </w:rPr>
              <w:t>黏土岩取天然</w:t>
            </w:r>
            <w:proofErr w:type="gramEnd"/>
            <w:r w:rsidRPr="00F33832">
              <w:rPr>
                <w:kern w:val="0"/>
                <w:szCs w:val="21"/>
              </w:rPr>
              <w:t>湿度单轴抗压强度标准值；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0"/>
              </w:rPr>
              <w:object w:dxaOrig="319" w:dyaOrig="379">
                <v:shape id="对象 141" o:spid="_x0000_i1149" type="#_x0000_t75" style="width:18pt;height:18.5pt;mso-position-horizontal-relative:page;mso-position-vertical-relative:page" o:ole="">
                  <v:imagedata r:id="rId238" o:title=""/>
                </v:shape>
                <o:OLEObject Type="Embed" ProgID="Equation.DSMT4" ShapeID="对象 141" DrawAspect="Content" ObjectID="_1620587852" r:id="rId23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szCs w:val="21"/>
              </w:rPr>
              <w:t>桩端截面面积，取钻孔底部截面积</w:t>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0"/>
              </w:rPr>
              <w:object w:dxaOrig="279" w:dyaOrig="339">
                <v:shape id="对象 142" o:spid="_x0000_i1150" type="#_x0000_t75" style="width:14.5pt;height:18pt;mso-position-horizontal-relative:page;mso-position-vertical-relative:page" o:ole="">
                  <v:imagedata r:id="rId240" o:title=""/>
                </v:shape>
                <o:OLEObject Type="Embed" ProgID="Equation.3" ShapeID="对象 142" DrawAspect="Content" ObjectID="_1620587853" r:id="rId24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proofErr w:type="gramStart"/>
            <w:r w:rsidRPr="00F33832">
              <w:rPr>
                <w:kern w:val="0"/>
                <w:szCs w:val="21"/>
              </w:rPr>
              <w:t>嵌岩段侧阻</w:t>
            </w:r>
            <w:proofErr w:type="gramEnd"/>
            <w:r w:rsidRPr="00F33832">
              <w:rPr>
                <w:kern w:val="0"/>
                <w:szCs w:val="21"/>
              </w:rPr>
              <w:t>和端</w:t>
            </w:r>
            <w:proofErr w:type="gramStart"/>
            <w:r w:rsidRPr="00F33832">
              <w:rPr>
                <w:kern w:val="0"/>
                <w:szCs w:val="21"/>
              </w:rPr>
              <w:t>阻综合</w:t>
            </w:r>
            <w:proofErr w:type="gramEnd"/>
            <w:r w:rsidRPr="00F33832">
              <w:rPr>
                <w:kern w:val="0"/>
                <w:szCs w:val="21"/>
              </w:rPr>
              <w:t>系数，</w:t>
            </w:r>
            <w:proofErr w:type="gramStart"/>
            <w:r w:rsidRPr="00F33832">
              <w:rPr>
                <w:kern w:val="0"/>
                <w:szCs w:val="21"/>
              </w:rPr>
              <w:t>与嵌岩深径</w:t>
            </w:r>
            <w:proofErr w:type="gramEnd"/>
            <w:r w:rsidRPr="00F33832">
              <w:rPr>
                <w:kern w:val="0"/>
                <w:szCs w:val="21"/>
              </w:rPr>
              <w:t>比</w:t>
            </w:r>
            <w:r w:rsidRPr="00F33832">
              <w:rPr>
                <w:position w:val="-10"/>
              </w:rPr>
              <w:object w:dxaOrig="578" w:dyaOrig="339">
                <v:shape id="对象 143" o:spid="_x0000_i1151" type="#_x0000_t75" style="width:29pt;height:18pt;mso-position-horizontal-relative:page;mso-position-vertical-relative:page" o:ole="">
                  <v:imagedata r:id="rId242" o:title=""/>
                </v:shape>
                <o:OLEObject Type="Embed" ProgID="Equation.3" ShapeID="对象 143" DrawAspect="Content" ObjectID="_1620587854" r:id="rId243"/>
              </w:object>
            </w:r>
            <w:r w:rsidRPr="00F33832">
              <w:rPr>
                <w:kern w:val="0"/>
                <w:szCs w:val="21"/>
              </w:rPr>
              <w:t>、岩石软硬程度有关，</w:t>
            </w:r>
            <w:r w:rsidR="007035F5" w:rsidRPr="00F33832">
              <w:rPr>
                <w:kern w:val="0"/>
                <w:szCs w:val="21"/>
              </w:rPr>
              <w:t>可按表</w:t>
            </w:r>
            <w:r w:rsidR="007035F5" w:rsidRPr="00F33832">
              <w:rPr>
                <w:rFonts w:hint="eastAsia"/>
                <w:kern w:val="0"/>
                <w:szCs w:val="21"/>
              </w:rPr>
              <w:t>5</w:t>
            </w:r>
            <w:r w:rsidR="007035F5" w:rsidRPr="00F33832">
              <w:rPr>
                <w:kern w:val="0"/>
                <w:szCs w:val="21"/>
              </w:rPr>
              <w:t>.</w:t>
            </w:r>
            <w:r w:rsidR="007035F5" w:rsidRPr="00F33832">
              <w:rPr>
                <w:rFonts w:hint="eastAsia"/>
                <w:kern w:val="0"/>
                <w:szCs w:val="21"/>
              </w:rPr>
              <w:t>3</w:t>
            </w:r>
            <w:r w:rsidR="007035F5" w:rsidRPr="00F33832">
              <w:rPr>
                <w:kern w:val="0"/>
                <w:szCs w:val="21"/>
              </w:rPr>
              <w:t>.</w:t>
            </w:r>
            <w:r w:rsidR="007035F5" w:rsidRPr="00F33832">
              <w:rPr>
                <w:rFonts w:hint="eastAsia"/>
                <w:kern w:val="0"/>
                <w:szCs w:val="21"/>
              </w:rPr>
              <w:t>5</w:t>
            </w:r>
            <w:r w:rsidR="007035F5" w:rsidRPr="00F33832">
              <w:rPr>
                <w:kern w:val="0"/>
                <w:szCs w:val="21"/>
              </w:rPr>
              <w:t>-2</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p>
        </w:tc>
        <w:tc>
          <w:tcPr>
            <w:tcW w:w="430" w:type="dxa"/>
            <w:vAlign w:val="center"/>
          </w:tcPr>
          <w:p w:rsidR="000A5F0E" w:rsidRPr="00F33832" w:rsidRDefault="000A5F0E">
            <w:pPr>
              <w:spacing w:line="400" w:lineRule="exact"/>
              <w:jc w:val="left"/>
              <w:rPr>
                <w:kern w:val="0"/>
                <w:szCs w:val="21"/>
              </w:rPr>
            </w:pPr>
          </w:p>
        </w:tc>
        <w:tc>
          <w:tcPr>
            <w:tcW w:w="7647" w:type="dxa"/>
            <w:gridSpan w:val="3"/>
          </w:tcPr>
          <w:p w:rsidR="000A5F0E" w:rsidRPr="00F33832" w:rsidRDefault="000A5F0E" w:rsidP="002254D3">
            <w:pPr>
              <w:spacing w:line="400" w:lineRule="exact"/>
              <w:jc w:val="left"/>
              <w:rPr>
                <w:rFonts w:eastAsia="黑体"/>
                <w:bCs/>
              </w:rPr>
            </w:pPr>
            <w:r w:rsidRPr="00F33832">
              <w:rPr>
                <w:kern w:val="0"/>
                <w:szCs w:val="21"/>
              </w:rPr>
              <w:t>采用。</w:t>
            </w:r>
          </w:p>
        </w:tc>
      </w:tr>
    </w:tbl>
    <w:p w:rsidR="000A5F0E" w:rsidRPr="00F33832" w:rsidRDefault="000A5F0E">
      <w:pPr>
        <w:spacing w:line="360" w:lineRule="auto"/>
        <w:jc w:val="center"/>
        <w:rPr>
          <w:rFonts w:eastAsia="黑体"/>
          <w:b/>
          <w:kern w:val="0"/>
          <w:sz w:val="15"/>
          <w:szCs w:val="15"/>
        </w:rPr>
      </w:pPr>
      <w:r w:rsidRPr="00F33832">
        <w:rPr>
          <w:rFonts w:eastAsia="黑体"/>
          <w:b/>
          <w:kern w:val="0"/>
          <w:sz w:val="15"/>
          <w:szCs w:val="15"/>
        </w:rPr>
        <w:t>表</w:t>
      </w:r>
      <w:r w:rsidR="009343AF" w:rsidRPr="00F33832">
        <w:rPr>
          <w:rFonts w:eastAsia="黑体" w:hint="eastAsia"/>
          <w:b/>
          <w:iCs/>
          <w:sz w:val="15"/>
          <w:szCs w:val="15"/>
        </w:rPr>
        <w:t>5</w:t>
      </w:r>
      <w:r w:rsidRPr="00F33832">
        <w:rPr>
          <w:rFonts w:eastAsia="黑体"/>
          <w:b/>
          <w:iCs/>
          <w:sz w:val="15"/>
          <w:szCs w:val="15"/>
        </w:rPr>
        <w:t>.</w:t>
      </w:r>
      <w:r w:rsidRPr="00F33832">
        <w:rPr>
          <w:rFonts w:eastAsia="黑体" w:hint="eastAsia"/>
          <w:b/>
          <w:iCs/>
          <w:sz w:val="15"/>
          <w:szCs w:val="15"/>
        </w:rPr>
        <w:t>3</w:t>
      </w:r>
      <w:r w:rsidRPr="00F33832">
        <w:rPr>
          <w:rFonts w:eastAsia="黑体"/>
          <w:b/>
          <w:iCs/>
          <w:sz w:val="15"/>
          <w:szCs w:val="15"/>
        </w:rPr>
        <w:t>.</w:t>
      </w:r>
      <w:r w:rsidRPr="00F33832">
        <w:rPr>
          <w:rFonts w:eastAsia="黑体" w:hint="eastAsia"/>
          <w:b/>
          <w:iCs/>
          <w:sz w:val="15"/>
          <w:szCs w:val="15"/>
        </w:rPr>
        <w:t>5</w:t>
      </w:r>
      <w:r w:rsidRPr="00F33832">
        <w:rPr>
          <w:rFonts w:eastAsia="黑体"/>
          <w:b/>
          <w:iCs/>
          <w:sz w:val="15"/>
          <w:szCs w:val="15"/>
        </w:rPr>
        <w:t xml:space="preserve">-2  </w:t>
      </w:r>
      <w:proofErr w:type="gramStart"/>
      <w:r w:rsidRPr="00F33832">
        <w:rPr>
          <w:rFonts w:eastAsia="黑体"/>
          <w:b/>
          <w:kern w:val="0"/>
          <w:sz w:val="15"/>
          <w:szCs w:val="15"/>
        </w:rPr>
        <w:t>嵌岩段侧阻</w:t>
      </w:r>
      <w:proofErr w:type="gramEnd"/>
      <w:r w:rsidRPr="00F33832">
        <w:rPr>
          <w:rFonts w:eastAsia="黑体"/>
          <w:b/>
          <w:kern w:val="0"/>
          <w:sz w:val="15"/>
          <w:szCs w:val="15"/>
        </w:rPr>
        <w:t>和端</w:t>
      </w:r>
      <w:proofErr w:type="gramStart"/>
      <w:r w:rsidRPr="00F33832">
        <w:rPr>
          <w:rFonts w:eastAsia="黑体"/>
          <w:b/>
          <w:kern w:val="0"/>
          <w:sz w:val="15"/>
          <w:szCs w:val="15"/>
        </w:rPr>
        <w:t>阻综合</w:t>
      </w:r>
      <w:proofErr w:type="gramEnd"/>
      <w:r w:rsidRPr="00F33832">
        <w:rPr>
          <w:rFonts w:eastAsia="黑体"/>
          <w:b/>
          <w:kern w:val="0"/>
          <w:sz w:val="15"/>
          <w:szCs w:val="15"/>
        </w:rPr>
        <w:t>系数</w:t>
      </w:r>
      <w:r w:rsidRPr="00F33832">
        <w:rPr>
          <w:rFonts w:eastAsia="黑体"/>
          <w:b/>
          <w:kern w:val="0"/>
          <w:position w:val="-10"/>
          <w:sz w:val="15"/>
          <w:szCs w:val="15"/>
        </w:rPr>
        <w:object w:dxaOrig="260" w:dyaOrig="300">
          <v:shape id="对象 144" o:spid="_x0000_i1152" type="#_x0000_t75" style="width:10.5pt;height:14.5pt;mso-position-horizontal-relative:page;mso-position-vertical-relative:page" o:ole="" fillcolor="#6d6d6d">
            <v:imagedata r:id="rId244" o:title=""/>
          </v:shape>
          <o:OLEObject Type="Embed" ProgID="Equation.3" ShapeID="对象 144" DrawAspect="Content" ObjectID="_1620587855" r:id="rId245"/>
        </w:object>
      </w:r>
    </w:p>
    <w:tbl>
      <w:tblPr>
        <w:tblW w:w="0" w:type="auto"/>
        <w:jc w:val="center"/>
        <w:tblInd w:w="-7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85"/>
        <w:gridCol w:w="909"/>
        <w:gridCol w:w="910"/>
        <w:gridCol w:w="910"/>
        <w:gridCol w:w="909"/>
        <w:gridCol w:w="910"/>
        <w:gridCol w:w="910"/>
      </w:tblGrid>
      <w:tr w:rsidR="00F33832" w:rsidRPr="00F33832" w:rsidTr="00F33832">
        <w:trPr>
          <w:cantSplit/>
          <w:trHeight w:hRule="exact" w:val="482"/>
          <w:jc w:val="center"/>
        </w:trPr>
        <w:tc>
          <w:tcPr>
            <w:tcW w:w="2685" w:type="dxa"/>
            <w:shd w:val="clear" w:color="auto" w:fill="auto"/>
            <w:vAlign w:val="center"/>
          </w:tcPr>
          <w:p w:rsidR="007035F5" w:rsidRPr="00F33832" w:rsidRDefault="007035F5">
            <w:pPr>
              <w:spacing w:line="240" w:lineRule="atLeast"/>
              <w:jc w:val="center"/>
              <w:rPr>
                <w:kern w:val="0"/>
                <w:sz w:val="15"/>
                <w:szCs w:val="15"/>
              </w:rPr>
            </w:pPr>
            <w:proofErr w:type="gramStart"/>
            <w:r w:rsidRPr="00F33832">
              <w:rPr>
                <w:kern w:val="0"/>
                <w:sz w:val="15"/>
                <w:szCs w:val="15"/>
              </w:rPr>
              <w:t>嵌岩深径</w:t>
            </w:r>
            <w:proofErr w:type="gramEnd"/>
            <w:r w:rsidRPr="00F33832">
              <w:rPr>
                <w:kern w:val="0"/>
                <w:sz w:val="15"/>
                <w:szCs w:val="15"/>
              </w:rPr>
              <w:t>比</w:t>
            </w:r>
            <w:r w:rsidRPr="00F33832">
              <w:rPr>
                <w:position w:val="-10"/>
              </w:rPr>
              <w:object w:dxaOrig="578" w:dyaOrig="338">
                <v:shape id="对象 145" o:spid="_x0000_i1153" type="#_x0000_t75" style="width:22.5pt;height:12pt;mso-position-horizontal-relative:page;mso-position-vertical-relative:page" o:ole="">
                  <v:imagedata r:id="rId246" o:title=""/>
                </v:shape>
                <o:OLEObject Type="Embed" ProgID="Equation.3" ShapeID="对象 145" DrawAspect="Content" ObjectID="_1620587856" r:id="rId247"/>
              </w:object>
            </w:r>
          </w:p>
        </w:tc>
        <w:tc>
          <w:tcPr>
            <w:tcW w:w="909"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0</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0.5</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1.0</w:t>
            </w:r>
          </w:p>
        </w:tc>
        <w:tc>
          <w:tcPr>
            <w:tcW w:w="909"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2.0</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3.0</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4.0</w:t>
            </w:r>
          </w:p>
        </w:tc>
      </w:tr>
      <w:tr w:rsidR="00F33832" w:rsidRPr="00F33832" w:rsidTr="00F33832">
        <w:trPr>
          <w:cantSplit/>
          <w:trHeight w:hRule="exact" w:val="454"/>
          <w:jc w:val="center"/>
        </w:trPr>
        <w:tc>
          <w:tcPr>
            <w:tcW w:w="2685" w:type="dxa"/>
            <w:shd w:val="clear" w:color="auto" w:fill="auto"/>
            <w:vAlign w:val="center"/>
          </w:tcPr>
          <w:p w:rsidR="007035F5" w:rsidRPr="00F33832" w:rsidRDefault="007035F5">
            <w:pPr>
              <w:spacing w:line="240" w:lineRule="atLeast"/>
              <w:jc w:val="center"/>
              <w:rPr>
                <w:kern w:val="0"/>
                <w:sz w:val="15"/>
                <w:szCs w:val="15"/>
              </w:rPr>
            </w:pPr>
            <w:r w:rsidRPr="00F33832">
              <w:rPr>
                <w:kern w:val="0"/>
                <w:sz w:val="15"/>
                <w:szCs w:val="15"/>
              </w:rPr>
              <w:t>软岩</w:t>
            </w:r>
          </w:p>
        </w:tc>
        <w:tc>
          <w:tcPr>
            <w:tcW w:w="909"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0.36</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0.48</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0.57</w:t>
            </w:r>
          </w:p>
        </w:tc>
        <w:tc>
          <w:tcPr>
            <w:tcW w:w="909"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0.71</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0.81</w:t>
            </w:r>
          </w:p>
        </w:tc>
        <w:tc>
          <w:tcPr>
            <w:tcW w:w="910"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sz w:val="15"/>
                <w:szCs w:val="15"/>
              </w:rPr>
              <w:t>0.89</w:t>
            </w:r>
          </w:p>
        </w:tc>
      </w:tr>
      <w:tr w:rsidR="00F33832" w:rsidRPr="00F33832" w:rsidTr="00F33832">
        <w:trPr>
          <w:cantSplit/>
          <w:trHeight w:hRule="exact" w:val="454"/>
          <w:jc w:val="center"/>
        </w:trPr>
        <w:tc>
          <w:tcPr>
            <w:tcW w:w="2685" w:type="dxa"/>
            <w:shd w:val="clear" w:color="auto" w:fill="auto"/>
            <w:vAlign w:val="center"/>
          </w:tcPr>
          <w:p w:rsidR="007035F5" w:rsidRPr="00F33832" w:rsidRDefault="007035F5">
            <w:pPr>
              <w:spacing w:line="240" w:lineRule="atLeast"/>
              <w:jc w:val="center"/>
              <w:rPr>
                <w:kern w:val="0"/>
                <w:sz w:val="15"/>
                <w:szCs w:val="15"/>
              </w:rPr>
            </w:pPr>
            <w:r w:rsidRPr="00F33832">
              <w:rPr>
                <w:rFonts w:hint="eastAsia"/>
                <w:kern w:val="0"/>
                <w:sz w:val="15"/>
                <w:szCs w:val="15"/>
              </w:rPr>
              <w:t>较软岩</w:t>
            </w:r>
          </w:p>
        </w:tc>
        <w:tc>
          <w:tcPr>
            <w:tcW w:w="909"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0.31</w:t>
            </w:r>
          </w:p>
        </w:tc>
        <w:tc>
          <w:tcPr>
            <w:tcW w:w="910"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0.43</w:t>
            </w:r>
          </w:p>
        </w:tc>
        <w:tc>
          <w:tcPr>
            <w:tcW w:w="910"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0.42</w:t>
            </w:r>
          </w:p>
        </w:tc>
        <w:tc>
          <w:tcPr>
            <w:tcW w:w="909"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0.62</w:t>
            </w:r>
          </w:p>
        </w:tc>
        <w:tc>
          <w:tcPr>
            <w:tcW w:w="910"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0.70</w:t>
            </w:r>
          </w:p>
        </w:tc>
        <w:tc>
          <w:tcPr>
            <w:tcW w:w="910" w:type="dxa"/>
            <w:shd w:val="clear" w:color="auto" w:fill="auto"/>
            <w:vAlign w:val="center"/>
          </w:tcPr>
          <w:p w:rsidR="007035F5" w:rsidRPr="00F33832" w:rsidRDefault="007035F5">
            <w:pPr>
              <w:spacing w:line="240" w:lineRule="atLeast"/>
              <w:jc w:val="center"/>
              <w:rPr>
                <w:sz w:val="15"/>
                <w:szCs w:val="15"/>
              </w:rPr>
            </w:pPr>
            <w:r w:rsidRPr="00F33832">
              <w:rPr>
                <w:rFonts w:hint="eastAsia"/>
                <w:sz w:val="15"/>
                <w:szCs w:val="15"/>
              </w:rPr>
              <w:t>0.75</w:t>
            </w:r>
          </w:p>
        </w:tc>
      </w:tr>
    </w:tbl>
    <w:p w:rsidR="005D5D36" w:rsidRPr="00F33832" w:rsidRDefault="000A5F0E">
      <w:pPr>
        <w:ind w:firstLineChars="450" w:firstLine="675"/>
        <w:rPr>
          <w:kern w:val="0"/>
          <w:sz w:val="15"/>
          <w:szCs w:val="15"/>
        </w:rPr>
      </w:pPr>
      <w:r w:rsidRPr="00F33832">
        <w:rPr>
          <w:kern w:val="0"/>
          <w:sz w:val="15"/>
          <w:szCs w:val="15"/>
        </w:rPr>
        <w:t>注：</w:t>
      </w:r>
      <w:r w:rsidRPr="00F33832">
        <w:rPr>
          <w:rFonts w:hint="eastAsia"/>
          <w:kern w:val="0"/>
          <w:sz w:val="15"/>
          <w:szCs w:val="15"/>
        </w:rPr>
        <w:t xml:space="preserve">1 </w:t>
      </w:r>
      <w:r w:rsidRPr="00F33832">
        <w:rPr>
          <w:kern w:val="0"/>
          <w:sz w:val="15"/>
          <w:szCs w:val="15"/>
        </w:rPr>
        <w:t>软岩指</w:t>
      </w:r>
      <w:r w:rsidRPr="00F33832">
        <w:rPr>
          <w:kern w:val="0"/>
          <w:sz w:val="15"/>
          <w:szCs w:val="15"/>
        </w:rPr>
        <w:t>5MPa</w:t>
      </w:r>
      <w:r w:rsidRPr="00F33832">
        <w:rPr>
          <w:rFonts w:hint="eastAsia"/>
          <w:kern w:val="0"/>
          <w:sz w:val="15"/>
          <w:szCs w:val="15"/>
        </w:rPr>
        <w:t>&lt;</w:t>
      </w:r>
      <w:r w:rsidRPr="00F33832">
        <w:rPr>
          <w:kern w:val="0"/>
          <w:position w:val="-10"/>
          <w:sz w:val="15"/>
          <w:szCs w:val="15"/>
        </w:rPr>
        <w:object w:dxaOrig="320" w:dyaOrig="300">
          <v:shape id="对象 146" o:spid="_x0000_i1154" type="#_x0000_t75" style="width:18pt;height:15pt;mso-position-horizontal-relative:page;mso-position-vertical-relative:page" o:ole="">
            <v:imagedata r:id="rId248" o:title=""/>
          </v:shape>
          <o:OLEObject Type="Embed" ProgID="Equation.3" ShapeID="对象 146" DrawAspect="Content" ObjectID="_1620587857" r:id="rId249"/>
        </w:object>
      </w:r>
      <w:r w:rsidRPr="00F33832">
        <w:rPr>
          <w:kern w:val="0"/>
          <w:sz w:val="15"/>
          <w:szCs w:val="15"/>
        </w:rPr>
        <w:t>≤15MPa</w:t>
      </w:r>
      <w:r w:rsidRPr="00F33832">
        <w:rPr>
          <w:kern w:val="0"/>
          <w:sz w:val="15"/>
          <w:szCs w:val="15"/>
        </w:rPr>
        <w:t>，</w:t>
      </w:r>
      <w:r w:rsidRPr="00F33832">
        <w:rPr>
          <w:rFonts w:hint="eastAsia"/>
          <w:kern w:val="0"/>
          <w:sz w:val="15"/>
          <w:szCs w:val="15"/>
        </w:rPr>
        <w:t>较</w:t>
      </w:r>
      <w:r w:rsidR="00C93A25" w:rsidRPr="00F33832">
        <w:rPr>
          <w:rFonts w:hint="eastAsia"/>
          <w:kern w:val="0"/>
          <w:sz w:val="15"/>
          <w:szCs w:val="15"/>
        </w:rPr>
        <w:t>软</w:t>
      </w:r>
      <w:r w:rsidRPr="00F33832">
        <w:rPr>
          <w:kern w:val="0"/>
          <w:sz w:val="15"/>
          <w:szCs w:val="15"/>
        </w:rPr>
        <w:t>岩指</w:t>
      </w:r>
      <w:r w:rsidR="00C93A25" w:rsidRPr="00F33832">
        <w:rPr>
          <w:rFonts w:hint="eastAsia"/>
          <w:kern w:val="0"/>
          <w:sz w:val="15"/>
          <w:szCs w:val="15"/>
        </w:rPr>
        <w:t>15</w:t>
      </w:r>
      <w:r w:rsidRPr="00F33832">
        <w:rPr>
          <w:kern w:val="0"/>
          <w:sz w:val="15"/>
          <w:szCs w:val="15"/>
        </w:rPr>
        <w:t>MPa</w:t>
      </w:r>
      <w:r w:rsidRPr="00F33832">
        <w:rPr>
          <w:rFonts w:hint="eastAsia"/>
          <w:kern w:val="0"/>
          <w:sz w:val="15"/>
          <w:szCs w:val="15"/>
        </w:rPr>
        <w:t>&lt;</w:t>
      </w:r>
      <w:r w:rsidRPr="00F33832">
        <w:rPr>
          <w:kern w:val="0"/>
          <w:position w:val="-10"/>
          <w:sz w:val="15"/>
          <w:szCs w:val="15"/>
        </w:rPr>
        <w:object w:dxaOrig="320" w:dyaOrig="300">
          <v:shape id="对象 147" o:spid="_x0000_i1155" type="#_x0000_t75" style="width:18pt;height:15pt;mso-position-horizontal-relative:page;mso-position-vertical-relative:page" o:ole="">
            <v:imagedata r:id="rId248" o:title=""/>
          </v:shape>
          <o:OLEObject Type="Embed" ProgID="Equation.3" ShapeID="对象 147" DrawAspect="Content" ObjectID="_1620587858" r:id="rId250"/>
        </w:object>
      </w:r>
      <w:r w:rsidRPr="00F33832">
        <w:rPr>
          <w:kern w:val="0"/>
          <w:sz w:val="15"/>
          <w:szCs w:val="15"/>
        </w:rPr>
        <w:t>≤</w:t>
      </w:r>
      <w:r w:rsidR="00C93A25" w:rsidRPr="00F33832">
        <w:rPr>
          <w:rFonts w:hint="eastAsia"/>
          <w:kern w:val="0"/>
          <w:sz w:val="15"/>
          <w:szCs w:val="15"/>
        </w:rPr>
        <w:t>3</w:t>
      </w:r>
      <w:r w:rsidRPr="00F33832">
        <w:rPr>
          <w:rFonts w:hint="eastAsia"/>
          <w:kern w:val="0"/>
          <w:sz w:val="15"/>
          <w:szCs w:val="15"/>
        </w:rPr>
        <w:t>0</w:t>
      </w:r>
      <w:r w:rsidRPr="00F33832">
        <w:rPr>
          <w:kern w:val="0"/>
          <w:sz w:val="15"/>
          <w:szCs w:val="15"/>
        </w:rPr>
        <w:t>MPa</w:t>
      </w:r>
      <w:r w:rsidRPr="00F33832">
        <w:rPr>
          <w:kern w:val="0"/>
          <w:sz w:val="15"/>
          <w:szCs w:val="15"/>
        </w:rPr>
        <w:t>。</w:t>
      </w:r>
    </w:p>
    <w:p w:rsidR="005D5D36" w:rsidRPr="00F33832" w:rsidRDefault="000A5F0E">
      <w:pPr>
        <w:ind w:firstLineChars="652" w:firstLine="978"/>
        <w:rPr>
          <w:kern w:val="0"/>
          <w:sz w:val="15"/>
          <w:szCs w:val="15"/>
        </w:rPr>
      </w:pPr>
      <w:r w:rsidRPr="00F33832">
        <w:rPr>
          <w:rFonts w:hint="eastAsia"/>
          <w:kern w:val="0"/>
          <w:sz w:val="15"/>
          <w:szCs w:val="15"/>
        </w:rPr>
        <w:t xml:space="preserve">2 </w:t>
      </w:r>
      <w:r w:rsidRPr="00F33832">
        <w:rPr>
          <w:kern w:val="0"/>
          <w:position w:val="-10"/>
          <w:sz w:val="15"/>
          <w:szCs w:val="15"/>
        </w:rPr>
        <w:object w:dxaOrig="240" w:dyaOrig="300">
          <v:shape id="对象 148" o:spid="_x0000_i1156" type="#_x0000_t75" style="width:11.5pt;height:15pt;mso-position-horizontal-relative:page;mso-position-vertical-relative:page" o:ole="" fillcolor="#6d6d6d">
            <v:imagedata r:id="rId251" o:title=""/>
          </v:shape>
          <o:OLEObject Type="Embed" ProgID="Equation.3" ShapeID="对象 148" DrawAspect="Content" ObjectID="_1620587859" r:id="rId252"/>
        </w:object>
      </w:r>
      <w:r w:rsidRPr="00F33832">
        <w:rPr>
          <w:kern w:val="0"/>
          <w:sz w:val="15"/>
          <w:szCs w:val="15"/>
        </w:rPr>
        <w:t>为</w:t>
      </w:r>
      <w:proofErr w:type="gramStart"/>
      <w:r w:rsidRPr="00F33832">
        <w:rPr>
          <w:kern w:val="0"/>
          <w:sz w:val="15"/>
          <w:szCs w:val="15"/>
        </w:rPr>
        <w:t>桩身嵌岩深度</w:t>
      </w:r>
      <w:proofErr w:type="gramEnd"/>
      <w:r w:rsidRPr="00F33832">
        <w:rPr>
          <w:kern w:val="0"/>
          <w:sz w:val="15"/>
          <w:szCs w:val="15"/>
        </w:rPr>
        <w:t>，</w:t>
      </w:r>
      <w:proofErr w:type="gramStart"/>
      <w:r w:rsidRPr="00F33832">
        <w:rPr>
          <w:kern w:val="0"/>
          <w:sz w:val="15"/>
          <w:szCs w:val="15"/>
        </w:rPr>
        <w:t>当岩面</w:t>
      </w:r>
      <w:proofErr w:type="gramEnd"/>
      <w:r w:rsidRPr="00F33832">
        <w:rPr>
          <w:kern w:val="0"/>
          <w:sz w:val="15"/>
          <w:szCs w:val="15"/>
        </w:rPr>
        <w:t>倾斜时，以坡</w:t>
      </w:r>
      <w:proofErr w:type="gramStart"/>
      <w:r w:rsidRPr="00F33832">
        <w:rPr>
          <w:kern w:val="0"/>
          <w:sz w:val="15"/>
          <w:szCs w:val="15"/>
        </w:rPr>
        <w:t>下方嵌岩深度</w:t>
      </w:r>
      <w:proofErr w:type="gramEnd"/>
      <w:r w:rsidRPr="00F33832">
        <w:rPr>
          <w:kern w:val="0"/>
          <w:sz w:val="15"/>
          <w:szCs w:val="15"/>
        </w:rPr>
        <w:t>为准；当</w:t>
      </w:r>
      <w:r w:rsidRPr="00F33832">
        <w:rPr>
          <w:kern w:val="0"/>
          <w:position w:val="-10"/>
          <w:sz w:val="15"/>
          <w:szCs w:val="15"/>
        </w:rPr>
        <w:object w:dxaOrig="499" w:dyaOrig="299">
          <v:shape id="对象 149" o:spid="_x0000_i1157" type="#_x0000_t75" style="width:25.5pt;height:15pt;mso-position-horizontal-relative:page;mso-position-vertical-relative:page" o:ole="" fillcolor="#6d6d6d">
            <v:imagedata r:id="rId253" o:title=""/>
          </v:shape>
          <o:OLEObject Type="Embed" ProgID="Equation.3" ShapeID="对象 149" DrawAspect="Content" ObjectID="_1620587860" r:id="rId254"/>
        </w:object>
      </w:r>
      <w:r w:rsidRPr="00F33832">
        <w:rPr>
          <w:kern w:val="0"/>
          <w:sz w:val="15"/>
          <w:szCs w:val="15"/>
        </w:rPr>
        <w:t>为非表列值时，</w:t>
      </w:r>
      <w:r w:rsidRPr="00F33832">
        <w:rPr>
          <w:kern w:val="0"/>
          <w:position w:val="-10"/>
          <w:sz w:val="15"/>
          <w:szCs w:val="15"/>
        </w:rPr>
        <w:object w:dxaOrig="260" w:dyaOrig="300">
          <v:shape id="对象 150" o:spid="_x0000_i1158" type="#_x0000_t75" style="width:12pt;height:15pt;mso-position-horizontal-relative:page;mso-position-vertical-relative:page" o:ole="" fillcolor="#6d6d6d">
            <v:imagedata r:id="rId255" o:title=""/>
          </v:shape>
          <o:OLEObject Type="Embed" ProgID="Equation.3" ShapeID="对象 150" DrawAspect="Content" ObjectID="_1620587861" r:id="rId256"/>
        </w:object>
      </w:r>
      <w:r w:rsidRPr="00F33832">
        <w:rPr>
          <w:kern w:val="0"/>
          <w:sz w:val="15"/>
          <w:szCs w:val="15"/>
        </w:rPr>
        <w:t>可内</w:t>
      </w:r>
      <w:r w:rsidRPr="00F33832">
        <w:rPr>
          <w:rFonts w:hint="eastAsia"/>
          <w:kern w:val="0"/>
          <w:sz w:val="15"/>
          <w:szCs w:val="15"/>
        </w:rPr>
        <w:t>插</w:t>
      </w:r>
      <w:r w:rsidRPr="00F33832">
        <w:rPr>
          <w:kern w:val="0"/>
          <w:sz w:val="15"/>
          <w:szCs w:val="15"/>
        </w:rPr>
        <w:t>取值。</w:t>
      </w:r>
    </w:p>
    <w:p w:rsidR="000A5F0E" w:rsidRPr="00F33832" w:rsidRDefault="009343AF">
      <w:pPr>
        <w:spacing w:line="440" w:lineRule="exact"/>
        <w:jc w:val="left"/>
        <w:rPr>
          <w:szCs w:val="21"/>
        </w:rPr>
      </w:pPr>
      <w:r w:rsidRPr="00F33832">
        <w:rPr>
          <w:rFonts w:hint="eastAsia"/>
          <w:b/>
          <w:spacing w:val="20"/>
        </w:rPr>
        <w:lastRenderedPageBreak/>
        <w:t>5</w:t>
      </w:r>
      <w:r w:rsidR="000A5F0E" w:rsidRPr="00F33832">
        <w:rPr>
          <w:b/>
          <w:spacing w:val="20"/>
        </w:rPr>
        <w:t>.</w:t>
      </w:r>
      <w:r w:rsidR="000A5F0E" w:rsidRPr="00F33832">
        <w:rPr>
          <w:rFonts w:hint="eastAsia"/>
          <w:b/>
          <w:spacing w:val="20"/>
        </w:rPr>
        <w:t>3</w:t>
      </w:r>
      <w:r w:rsidR="000A5F0E" w:rsidRPr="00F33832">
        <w:rPr>
          <w:b/>
          <w:spacing w:val="20"/>
        </w:rPr>
        <w:t>.</w:t>
      </w:r>
      <w:r w:rsidR="000A5F0E" w:rsidRPr="00F33832">
        <w:rPr>
          <w:rFonts w:hint="eastAsia"/>
          <w:b/>
          <w:spacing w:val="20"/>
        </w:rPr>
        <w:t>6</w:t>
      </w:r>
      <w:r w:rsidR="00CD63BE" w:rsidRPr="00F33832">
        <w:rPr>
          <w:rFonts w:hint="eastAsia"/>
          <w:b/>
          <w:spacing w:val="20"/>
        </w:rPr>
        <w:t xml:space="preserve"> </w:t>
      </w:r>
      <w:r w:rsidR="000A5F0E" w:rsidRPr="00F33832">
        <w:rPr>
          <w:szCs w:val="21"/>
        </w:rPr>
        <w:t>PHC</w:t>
      </w:r>
      <w:r w:rsidR="000A5F0E" w:rsidRPr="00F33832">
        <w:rPr>
          <w:szCs w:val="21"/>
        </w:rPr>
        <w:t>、</w:t>
      </w:r>
      <w:r w:rsidR="000A5F0E" w:rsidRPr="00F33832">
        <w:rPr>
          <w:szCs w:val="21"/>
        </w:rPr>
        <w:t>PHDC</w:t>
      </w:r>
      <w:r w:rsidR="000A5F0E" w:rsidRPr="00F33832">
        <w:rPr>
          <w:szCs w:val="21"/>
        </w:rPr>
        <w:t>、</w:t>
      </w:r>
      <w:r w:rsidR="000A5F0E" w:rsidRPr="00F33832">
        <w:rPr>
          <w:szCs w:val="21"/>
        </w:rPr>
        <w:t>PRHC</w:t>
      </w:r>
      <w:r w:rsidR="000A5F0E" w:rsidRPr="00F33832">
        <w:rPr>
          <w:szCs w:val="21"/>
        </w:rPr>
        <w:t>桩轴心受压时，</w:t>
      </w:r>
      <w:r w:rsidR="000A5F0E" w:rsidRPr="00F33832">
        <w:rPr>
          <w:rFonts w:hint="eastAsia"/>
          <w:szCs w:val="21"/>
        </w:rPr>
        <w:t>桩身正截面受压承载力</w:t>
      </w:r>
      <w:r w:rsidR="000A5F0E" w:rsidRPr="00F33832">
        <w:rPr>
          <w:szCs w:val="21"/>
        </w:rPr>
        <w:t>应满足下式要求：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2"/>
                <w:szCs w:val="21"/>
              </w:rPr>
              <w:object w:dxaOrig="1059" w:dyaOrig="359">
                <v:shape id="对象 151" o:spid="_x0000_i1159" type="#_x0000_t75" style="width:53.5pt;height:19pt;mso-position-horizontal-relative:page;mso-position-vertical-relative:page" o:ole="">
                  <v:imagedata r:id="rId257" o:title=""/>
                </v:shape>
                <o:OLEObject Type="Embed" ProgID="Equation.DSMT4" ShapeID="对象 151" DrawAspect="Content" ObjectID="_1620587862" r:id="rId258"/>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.3.</w:t>
            </w:r>
            <w:r w:rsidRPr="00F33832">
              <w:rPr>
                <w:rFonts w:hint="eastAsia"/>
                <w:szCs w:val="21"/>
              </w:rPr>
              <w:t>6</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6"/>
                <w:szCs w:val="21"/>
              </w:rPr>
              <w:object w:dxaOrig="279" w:dyaOrig="279">
                <v:shape id="对象 152" o:spid="_x0000_i1160" type="#_x0000_t75" style="width:14.5pt;height:14.5pt;mso-position-horizontal-relative:page;mso-position-vertical-relative:page" o:ole="">
                  <v:imagedata r:id="rId259" o:title=""/>
                </v:shape>
                <o:OLEObject Type="Embed" ProgID="Equation.DSMT4" ShapeID="对象 152" DrawAspect="Content" ObjectID="_1620587863" r:id="rId260"/>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kern w:val="0"/>
                <w:szCs w:val="21"/>
              </w:rPr>
              <w:t>相应于荷载效应基本组合时</w:t>
            </w:r>
            <w:r w:rsidRPr="00F33832">
              <w:rPr>
                <w:rFonts w:hint="eastAsia"/>
                <w:kern w:val="0"/>
                <w:szCs w:val="21"/>
              </w:rPr>
              <w:t>，作用于</w:t>
            </w:r>
            <w:r w:rsidRPr="00F33832">
              <w:rPr>
                <w:kern w:val="0"/>
                <w:szCs w:val="21"/>
              </w:rPr>
              <w:t>单</w:t>
            </w:r>
            <w:r w:rsidRPr="00F33832">
              <w:rPr>
                <w:rFonts w:hint="eastAsia"/>
                <w:kern w:val="0"/>
                <w:szCs w:val="21"/>
              </w:rPr>
              <w:t>节</w:t>
            </w:r>
            <w:r w:rsidRPr="00F33832">
              <w:rPr>
                <w:kern w:val="0"/>
                <w:szCs w:val="21"/>
              </w:rPr>
              <w:t>桩</w:t>
            </w:r>
            <w:r w:rsidRPr="00F33832">
              <w:rPr>
                <w:rFonts w:hint="eastAsia"/>
                <w:kern w:val="0"/>
                <w:szCs w:val="21"/>
              </w:rPr>
              <w:t>的</w:t>
            </w:r>
            <w:r w:rsidRPr="00F33832">
              <w:rPr>
                <w:kern w:val="0"/>
                <w:szCs w:val="21"/>
              </w:rPr>
              <w:t>竖向</w:t>
            </w:r>
            <w:r w:rsidRPr="00F33832">
              <w:rPr>
                <w:rFonts w:hint="eastAsia"/>
                <w:kern w:val="0"/>
                <w:szCs w:val="21"/>
              </w:rPr>
              <w:t>压</w:t>
            </w:r>
            <w:r w:rsidRPr="00F33832">
              <w:rPr>
                <w:kern w:val="0"/>
                <w:szCs w:val="21"/>
              </w:rPr>
              <w:t>力设计值</w:t>
            </w:r>
            <w:r w:rsidRPr="00F33832">
              <w:rPr>
                <w:rFonts w:hint="eastAsia"/>
                <w:kern w:val="0"/>
                <w:szCs w:val="21"/>
              </w:rPr>
              <w:t>；对非最上节桩，宜</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szCs w:val="21"/>
              </w:rPr>
            </w:pPr>
          </w:p>
        </w:tc>
        <w:tc>
          <w:tcPr>
            <w:tcW w:w="430" w:type="dxa"/>
            <w:vAlign w:val="center"/>
          </w:tcPr>
          <w:p w:rsidR="000A5F0E" w:rsidRPr="00F33832" w:rsidRDefault="000A5F0E">
            <w:pPr>
              <w:spacing w:line="400" w:lineRule="exact"/>
              <w:jc w:val="left"/>
              <w:rPr>
                <w:kern w:val="0"/>
                <w:szCs w:val="21"/>
              </w:rPr>
            </w:pPr>
          </w:p>
        </w:tc>
        <w:tc>
          <w:tcPr>
            <w:tcW w:w="7647" w:type="dxa"/>
            <w:gridSpan w:val="3"/>
          </w:tcPr>
          <w:p w:rsidR="000A5F0E" w:rsidRPr="00F33832" w:rsidRDefault="000A5F0E">
            <w:pPr>
              <w:spacing w:line="400" w:lineRule="exact"/>
              <w:jc w:val="left"/>
              <w:rPr>
                <w:kern w:val="0"/>
                <w:szCs w:val="21"/>
              </w:rPr>
            </w:pPr>
            <w:proofErr w:type="gramStart"/>
            <w:r w:rsidRPr="00F33832">
              <w:rPr>
                <w:rFonts w:hint="eastAsia"/>
                <w:kern w:val="0"/>
                <w:szCs w:val="21"/>
              </w:rPr>
              <w:t>按桩顶荷载</w:t>
            </w:r>
            <w:proofErr w:type="gramEnd"/>
            <w:r w:rsidRPr="00F33832">
              <w:rPr>
                <w:rFonts w:hint="eastAsia"/>
                <w:kern w:val="0"/>
                <w:szCs w:val="21"/>
              </w:rPr>
              <w:t>扣除其上部桩节</w:t>
            </w:r>
            <w:proofErr w:type="gramStart"/>
            <w:r w:rsidRPr="00F33832">
              <w:rPr>
                <w:rFonts w:hint="eastAsia"/>
                <w:kern w:val="0"/>
                <w:szCs w:val="21"/>
              </w:rPr>
              <w:t>的侧摩阻力</w:t>
            </w:r>
            <w:proofErr w:type="gramEnd"/>
            <w:r w:rsidRPr="00F33832">
              <w:rPr>
                <w:rFonts w:hint="eastAsia"/>
                <w:kern w:val="0"/>
                <w:szCs w:val="21"/>
              </w:rPr>
              <w:t>后取值</w:t>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2"/>
                <w:szCs w:val="21"/>
              </w:rPr>
              <w:object w:dxaOrig="299" w:dyaOrig="359">
                <v:shape id="对象 153" o:spid="_x0000_i1161" type="#_x0000_t75" style="width:15pt;height:19pt;mso-position-horizontal-relative:page;mso-position-vertical-relative:page" o:ole="">
                  <v:imagedata r:id="rId145" o:title=""/>
                </v:shape>
                <o:OLEObject Type="Embed" ProgID="Equation.3" ShapeID="对象 153" DrawAspect="Content" ObjectID="_1620587864" r:id="rId26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kern w:val="0"/>
                <w:szCs w:val="21"/>
              </w:rPr>
              <w:t>成桩工艺系数，取</w:t>
            </w:r>
            <w:r w:rsidR="00521195" w:rsidRPr="00F33832">
              <w:rPr>
                <w:rFonts w:hint="eastAsia"/>
                <w:kern w:val="0"/>
                <w:szCs w:val="21"/>
              </w:rPr>
              <w:t>值不宜大于</w:t>
            </w:r>
            <w:r w:rsidRPr="00F33832">
              <w:rPr>
                <w:kern w:val="0"/>
                <w:szCs w:val="21"/>
              </w:rPr>
              <w:t>0.90</w:t>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4"/>
                <w:szCs w:val="21"/>
              </w:rPr>
              <w:object w:dxaOrig="239" w:dyaOrig="259">
                <v:shape id="对象 154" o:spid="_x0000_i1162" type="#_x0000_t75" style="width:10.5pt;height:12pt;mso-position-horizontal-relative:page;mso-position-vertical-relative:page" o:ole="">
                  <v:imagedata r:id="rId262" o:title=""/>
                </v:shape>
                <o:OLEObject Type="Embed" ProgID="Equation.3" ShapeID="对象 154" DrawAspect="Content" ObjectID="_1620587865" r:id="rId26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rsidP="00EE480D">
            <w:pPr>
              <w:spacing w:line="400" w:lineRule="exact"/>
              <w:jc w:val="left"/>
              <w:rPr>
                <w:bCs/>
              </w:rPr>
            </w:pPr>
            <w:r w:rsidRPr="00F33832">
              <w:rPr>
                <w:szCs w:val="21"/>
              </w:rPr>
              <w:t>桩身截</w:t>
            </w:r>
            <w:r w:rsidRPr="00F33832">
              <w:rPr>
                <w:rFonts w:hint="eastAsia"/>
                <w:szCs w:val="21"/>
              </w:rPr>
              <w:t>面</w:t>
            </w:r>
            <w:r w:rsidRPr="00F33832">
              <w:rPr>
                <w:szCs w:val="21"/>
              </w:rPr>
              <w:t>面积</w:t>
            </w:r>
            <w:r w:rsidRPr="00F33832">
              <w:rPr>
                <w:rFonts w:hint="eastAsia"/>
                <w:szCs w:val="21"/>
              </w:rPr>
              <w:t>，对</w:t>
            </w:r>
            <w:r w:rsidRPr="00F33832">
              <w:rPr>
                <w:rFonts w:hint="eastAsia"/>
                <w:szCs w:val="21"/>
              </w:rPr>
              <w:t>PHDC</w:t>
            </w:r>
            <w:proofErr w:type="gramStart"/>
            <w:r w:rsidRPr="00F33832">
              <w:rPr>
                <w:rFonts w:hint="eastAsia"/>
                <w:szCs w:val="21"/>
              </w:rPr>
              <w:t>桩取桩身</w:t>
            </w:r>
            <w:proofErr w:type="gramEnd"/>
            <w:r w:rsidRPr="00F33832">
              <w:rPr>
                <w:rFonts w:hint="eastAsia"/>
                <w:szCs w:val="21"/>
              </w:rPr>
              <w:t>截面面积</w:t>
            </w:r>
            <w:r w:rsidR="00E82362" w:rsidRPr="00F33832">
              <w:rPr>
                <w:rFonts w:hint="eastAsia"/>
                <w:szCs w:val="21"/>
              </w:rPr>
              <w:t>（即非竹节</w:t>
            </w:r>
            <w:r w:rsidR="00EE480D" w:rsidRPr="00F33832">
              <w:rPr>
                <w:rFonts w:hint="eastAsia"/>
                <w:szCs w:val="21"/>
              </w:rPr>
              <w:t>状</w:t>
            </w:r>
            <w:r w:rsidR="00E82362" w:rsidRPr="00F33832">
              <w:rPr>
                <w:rFonts w:hint="eastAsia"/>
                <w:szCs w:val="21"/>
              </w:rPr>
              <w:t>凸起截面）</w:t>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2"/>
                <w:szCs w:val="21"/>
              </w:rPr>
              <w:object w:dxaOrig="259" w:dyaOrig="359">
                <v:shape id="对象 155" o:spid="_x0000_i1163" type="#_x0000_t75" style="width:12pt;height:19pt;mso-position-horizontal-relative:page;mso-position-vertical-relative:page" o:ole="">
                  <v:imagedata r:id="rId264" o:title=""/>
                </v:shape>
                <o:OLEObject Type="Embed" ProgID="Equation.3" ShapeID="对象 155" DrawAspect="Content" ObjectID="_1620587866" r:id="rId26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kern w:val="0"/>
                <w:szCs w:val="21"/>
              </w:rPr>
              <w:t>桩身混凝土轴心抗压强度设计值。</w:t>
            </w:r>
          </w:p>
        </w:tc>
      </w:tr>
    </w:tbl>
    <w:p w:rsidR="005D5D36" w:rsidRPr="00F33832" w:rsidRDefault="00A1328A">
      <w:pPr>
        <w:spacing w:line="440" w:lineRule="exact"/>
      </w:pPr>
      <w:r w:rsidRPr="00F33832">
        <w:rPr>
          <w:b/>
          <w:spacing w:val="20"/>
        </w:rPr>
        <w:t>5.3.7</w:t>
      </w:r>
      <w:r w:rsidR="00FD0045" w:rsidRPr="00DF2D64" w:rsidDel="00FD0045">
        <w:rPr>
          <w:rFonts w:hint="eastAsia"/>
          <w:color w:val="FF0000"/>
        </w:rPr>
        <w:t xml:space="preserve"> </w:t>
      </w:r>
      <w:r w:rsidR="00FD0045" w:rsidRPr="003402A7">
        <w:rPr>
          <w:rFonts w:hint="eastAsia"/>
        </w:rPr>
        <w:t>根据植入桩承载受力机理，</w:t>
      </w:r>
      <w:r w:rsidR="004430C1" w:rsidRPr="003402A7">
        <w:t>PHDC</w:t>
      </w:r>
      <w:r w:rsidR="004430C1" w:rsidRPr="003402A7">
        <w:rPr>
          <w:rFonts w:hint="eastAsia"/>
        </w:rPr>
        <w:t>桩竹节</w:t>
      </w:r>
      <w:proofErr w:type="gramStart"/>
      <w:r w:rsidR="004430C1" w:rsidRPr="003402A7">
        <w:rPr>
          <w:rFonts w:hint="eastAsia"/>
        </w:rPr>
        <w:t>节</w:t>
      </w:r>
      <w:proofErr w:type="gramEnd"/>
      <w:r w:rsidR="004430C1" w:rsidRPr="003402A7">
        <w:rPr>
          <w:rFonts w:hint="eastAsia"/>
        </w:rPr>
        <w:t>外径与桩身外径比不应小于</w:t>
      </w:r>
      <w:r w:rsidR="004430C1" w:rsidRPr="003402A7">
        <w:t>1.25</w:t>
      </w:r>
      <w:r w:rsidR="00FD0045" w:rsidRPr="003402A7">
        <w:rPr>
          <w:rFonts w:hint="eastAsia"/>
        </w:rPr>
        <w:t>。</w:t>
      </w:r>
      <w:r w:rsidR="004430C1" w:rsidRPr="003402A7">
        <w:t xml:space="preserve"> </w:t>
      </w:r>
    </w:p>
    <w:p w:rsidR="000A5F0E" w:rsidRPr="00F33832" w:rsidRDefault="009343AF">
      <w:pPr>
        <w:spacing w:line="440" w:lineRule="exact"/>
        <w:rPr>
          <w:szCs w:val="21"/>
          <w:shd w:val="pct10" w:color="auto" w:fill="FFFFFF"/>
        </w:rPr>
      </w:pPr>
      <w:r w:rsidRPr="00F33832">
        <w:rPr>
          <w:rFonts w:hint="eastAsia"/>
          <w:b/>
          <w:spacing w:val="20"/>
        </w:rPr>
        <w:t>5</w:t>
      </w:r>
      <w:r w:rsidR="000A5F0E" w:rsidRPr="00F33832">
        <w:rPr>
          <w:b/>
          <w:spacing w:val="20"/>
        </w:rPr>
        <w:t>.</w:t>
      </w:r>
      <w:r w:rsidR="000A5F0E" w:rsidRPr="00F33832">
        <w:rPr>
          <w:rFonts w:hint="eastAsia"/>
          <w:b/>
          <w:spacing w:val="20"/>
        </w:rPr>
        <w:t>3</w:t>
      </w:r>
      <w:r w:rsidR="000A5F0E" w:rsidRPr="00F33832">
        <w:rPr>
          <w:b/>
          <w:spacing w:val="20"/>
        </w:rPr>
        <w:t>.</w:t>
      </w:r>
      <w:r w:rsidR="000E39CD" w:rsidRPr="00F33832">
        <w:rPr>
          <w:rFonts w:hint="eastAsia"/>
          <w:b/>
          <w:spacing w:val="20"/>
        </w:rPr>
        <w:t>8</w:t>
      </w:r>
      <w:r w:rsidR="000A5F0E" w:rsidRPr="00F33832">
        <w:rPr>
          <w:rFonts w:hint="eastAsia"/>
        </w:rPr>
        <w:t>当需考虑压屈影响时，桩身压屈计算应符合</w:t>
      </w:r>
      <w:proofErr w:type="gramStart"/>
      <w:r w:rsidR="000A5F0E" w:rsidRPr="00F33832">
        <w:t>现行</w:t>
      </w:r>
      <w:r w:rsidR="000A5F0E" w:rsidRPr="00F33832">
        <w:rPr>
          <w:rFonts w:hint="eastAsia"/>
        </w:rPr>
        <w:t>行业</w:t>
      </w:r>
      <w:proofErr w:type="gramEnd"/>
      <w:r w:rsidR="000A5F0E" w:rsidRPr="00F33832">
        <w:rPr>
          <w:rFonts w:hint="eastAsia"/>
        </w:rPr>
        <w:t>标准</w:t>
      </w:r>
      <w:r w:rsidR="000A5F0E" w:rsidRPr="00F33832">
        <w:t>《建筑桩基技术规范》</w:t>
      </w:r>
      <w:r w:rsidR="000A5F0E" w:rsidRPr="00F33832">
        <w:t>JGJ</w:t>
      </w:r>
      <w:r w:rsidR="00B84303" w:rsidRPr="00F33832">
        <w:rPr>
          <w:rFonts w:hint="eastAsia"/>
        </w:rPr>
        <w:t xml:space="preserve"> </w:t>
      </w:r>
      <w:r w:rsidR="000A5F0E" w:rsidRPr="00F33832">
        <w:t>94</w:t>
      </w:r>
      <w:r w:rsidR="000A5F0E" w:rsidRPr="00F33832">
        <w:rPr>
          <w:rFonts w:hint="eastAsia"/>
        </w:rPr>
        <w:t>的有关规定。</w:t>
      </w:r>
    </w:p>
    <w:p w:rsidR="000A5F0E" w:rsidRPr="00F33832" w:rsidRDefault="009343AF" w:rsidP="00E82362">
      <w:pPr>
        <w:spacing w:line="440" w:lineRule="exact"/>
      </w:pPr>
      <w:r w:rsidRPr="00F33832">
        <w:rPr>
          <w:rFonts w:hint="eastAsia"/>
          <w:b/>
          <w:spacing w:val="20"/>
        </w:rPr>
        <w:t>5</w:t>
      </w:r>
      <w:r w:rsidR="000A5F0E" w:rsidRPr="00F33832">
        <w:rPr>
          <w:b/>
          <w:spacing w:val="20"/>
        </w:rPr>
        <w:t>.</w:t>
      </w:r>
      <w:r w:rsidR="000A5F0E" w:rsidRPr="00F33832">
        <w:rPr>
          <w:rFonts w:hint="eastAsia"/>
          <w:b/>
          <w:spacing w:val="20"/>
        </w:rPr>
        <w:t>3</w:t>
      </w:r>
      <w:r w:rsidR="000A5F0E" w:rsidRPr="00F33832">
        <w:rPr>
          <w:b/>
          <w:spacing w:val="20"/>
        </w:rPr>
        <w:t>.</w:t>
      </w:r>
      <w:r w:rsidR="000E39CD" w:rsidRPr="00F33832">
        <w:rPr>
          <w:rFonts w:hint="eastAsia"/>
          <w:b/>
          <w:spacing w:val="20"/>
        </w:rPr>
        <w:t>9</w:t>
      </w:r>
      <w:proofErr w:type="gramStart"/>
      <w:r w:rsidR="00E82362" w:rsidRPr="00F33832">
        <w:rPr>
          <w:rFonts w:hint="eastAsia"/>
        </w:rPr>
        <w:t>静钻根植桩</w:t>
      </w:r>
      <w:r w:rsidR="000A5F0E" w:rsidRPr="00F33832">
        <w:t>需考虑负摩</w:t>
      </w:r>
      <w:proofErr w:type="gramEnd"/>
      <w:r w:rsidR="000A5F0E" w:rsidRPr="00F33832">
        <w:t>阻力</w:t>
      </w:r>
      <w:proofErr w:type="gramStart"/>
      <w:r w:rsidR="000A5F0E" w:rsidRPr="00F33832">
        <w:t>对静钻根植</w:t>
      </w:r>
      <w:proofErr w:type="gramEnd"/>
      <w:r w:rsidR="000A5F0E" w:rsidRPr="00F33832">
        <w:t>桩承载力的影响时，</w:t>
      </w:r>
      <w:proofErr w:type="gramStart"/>
      <w:r w:rsidR="000A5F0E" w:rsidRPr="00F33832">
        <w:t>桩侧负摩阻力</w:t>
      </w:r>
      <w:proofErr w:type="gramEnd"/>
      <w:r w:rsidR="000A5F0E" w:rsidRPr="00F33832">
        <w:t>及其引起的下拉荷载</w:t>
      </w:r>
      <w:r w:rsidR="000A5F0E" w:rsidRPr="00F33832">
        <w:rPr>
          <w:rFonts w:hint="eastAsia"/>
        </w:rPr>
        <w:t>的计算应符合</w:t>
      </w:r>
      <w:proofErr w:type="gramStart"/>
      <w:r w:rsidR="000A5F0E" w:rsidRPr="00F33832">
        <w:t>现行</w:t>
      </w:r>
      <w:r w:rsidR="000A5F0E" w:rsidRPr="00F33832">
        <w:rPr>
          <w:rFonts w:hint="eastAsia"/>
        </w:rPr>
        <w:t>行业</w:t>
      </w:r>
      <w:proofErr w:type="gramEnd"/>
      <w:r w:rsidR="000A5F0E" w:rsidRPr="00F33832">
        <w:rPr>
          <w:rFonts w:hint="eastAsia"/>
        </w:rPr>
        <w:t>标准</w:t>
      </w:r>
      <w:r w:rsidR="000A5F0E" w:rsidRPr="00F33832">
        <w:t>《建筑桩基技术规范》</w:t>
      </w:r>
      <w:r w:rsidR="000A5F0E" w:rsidRPr="00F33832">
        <w:t>JGJ</w:t>
      </w:r>
      <w:r w:rsidR="00B84303" w:rsidRPr="00F33832">
        <w:rPr>
          <w:rFonts w:hint="eastAsia"/>
        </w:rPr>
        <w:t xml:space="preserve"> </w:t>
      </w:r>
      <w:r w:rsidR="000A5F0E" w:rsidRPr="00F33832">
        <w:t>94</w:t>
      </w:r>
      <w:r w:rsidR="000A5F0E" w:rsidRPr="00F33832">
        <w:rPr>
          <w:rFonts w:hint="eastAsia"/>
        </w:rPr>
        <w:t>的有关规定</w:t>
      </w:r>
      <w:r w:rsidR="000A5F0E" w:rsidRPr="00F33832">
        <w:t>。</w:t>
      </w:r>
    </w:p>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3</w:t>
      </w:r>
      <w:r w:rsidR="000A5F0E" w:rsidRPr="00F33832">
        <w:rPr>
          <w:b/>
          <w:spacing w:val="20"/>
        </w:rPr>
        <w:t>.</w:t>
      </w:r>
      <w:r w:rsidR="00E82362" w:rsidRPr="00F33832">
        <w:rPr>
          <w:b/>
          <w:spacing w:val="20"/>
        </w:rPr>
        <w:t>1</w:t>
      </w:r>
      <w:r w:rsidR="00E82362" w:rsidRPr="00F33832">
        <w:rPr>
          <w:rFonts w:hint="eastAsia"/>
          <w:b/>
          <w:spacing w:val="20"/>
        </w:rPr>
        <w:t>0</w:t>
      </w:r>
      <w:proofErr w:type="gramStart"/>
      <w:r w:rsidR="000A5F0E" w:rsidRPr="00F33832">
        <w:rPr>
          <w:szCs w:val="21"/>
        </w:rPr>
        <w:t>静钻根植</w:t>
      </w:r>
      <w:proofErr w:type="gramEnd"/>
      <w:r w:rsidR="000A5F0E" w:rsidRPr="00F33832">
        <w:rPr>
          <w:szCs w:val="21"/>
        </w:rPr>
        <w:t>桩基础的沉降计算应符合</w:t>
      </w:r>
      <w:proofErr w:type="gramStart"/>
      <w:r w:rsidR="000A5F0E" w:rsidRPr="00F33832">
        <w:rPr>
          <w:szCs w:val="21"/>
        </w:rPr>
        <w:t>现行行业</w:t>
      </w:r>
      <w:proofErr w:type="gramEnd"/>
      <w:r w:rsidR="000A5F0E" w:rsidRPr="00F33832">
        <w:rPr>
          <w:szCs w:val="21"/>
        </w:rPr>
        <w:t>标准《建筑桩基技术规范》</w:t>
      </w:r>
      <w:r w:rsidR="000A5F0E" w:rsidRPr="00F33832">
        <w:rPr>
          <w:szCs w:val="21"/>
        </w:rPr>
        <w:t>JGJ</w:t>
      </w:r>
      <w:r w:rsidR="00B84303" w:rsidRPr="00F33832">
        <w:rPr>
          <w:rFonts w:hint="eastAsia"/>
          <w:szCs w:val="21"/>
        </w:rPr>
        <w:t xml:space="preserve"> </w:t>
      </w:r>
      <w:r w:rsidR="000A5F0E" w:rsidRPr="00F33832">
        <w:rPr>
          <w:szCs w:val="21"/>
        </w:rPr>
        <w:t>94</w:t>
      </w:r>
      <w:r w:rsidR="000A5F0E" w:rsidRPr="00F33832">
        <w:rPr>
          <w:szCs w:val="21"/>
        </w:rPr>
        <w:t>的有关规定</w:t>
      </w:r>
      <w:r w:rsidR="000A5F0E" w:rsidRPr="00F33832">
        <w:rPr>
          <w:rFonts w:hint="eastAsia"/>
          <w:szCs w:val="21"/>
        </w:rPr>
        <w:t>。对桩中心距不大于</w:t>
      </w:r>
      <w:r w:rsidR="000A5F0E" w:rsidRPr="00F33832">
        <w:rPr>
          <w:rFonts w:hint="eastAsia"/>
          <w:szCs w:val="21"/>
        </w:rPr>
        <w:t>6</w:t>
      </w:r>
      <w:r w:rsidR="000A5F0E" w:rsidRPr="00F33832">
        <w:rPr>
          <w:position w:val="-12"/>
          <w:szCs w:val="21"/>
        </w:rPr>
        <w:object w:dxaOrig="379" w:dyaOrig="359">
          <v:shape id="对象 341" o:spid="_x0000_i1164" type="#_x0000_t75" style="width:18.5pt;height:19pt;mso-position-horizontal-relative:page;mso-position-vertical-relative:page" o:ole="">
            <v:fill o:detectmouseclick="t"/>
            <v:imagedata r:id="rId266" o:title=""/>
          </v:shape>
          <o:OLEObject Type="Embed" ProgID="Equation.3" ShapeID="对象 341" DrawAspect="Content" ObjectID="_1620587867" r:id="rId267"/>
        </w:object>
      </w:r>
      <w:r w:rsidR="000A5F0E" w:rsidRPr="00F33832">
        <w:rPr>
          <w:rFonts w:hint="eastAsia"/>
          <w:szCs w:val="21"/>
        </w:rPr>
        <w:t>的桩基，采用等效作用分层总和法计算时，沉降计算经验系数</w:t>
      </w:r>
      <w:r w:rsidR="000A5F0E" w:rsidRPr="00F33832">
        <w:rPr>
          <w:kern w:val="0"/>
          <w:position w:val="-12"/>
          <w:szCs w:val="21"/>
        </w:rPr>
        <w:object w:dxaOrig="299" w:dyaOrig="359">
          <v:shape id="对象 156" o:spid="_x0000_i1165" type="#_x0000_t75" style="width:12pt;height:19pt;mso-position-horizontal-relative:page;mso-position-vertical-relative:page" o:ole="">
            <v:imagedata r:id="rId268" o:title=""/>
          </v:shape>
          <o:OLEObject Type="Embed" ProgID="Equation.DSMT4" ShapeID="对象 156" DrawAspect="Content" ObjectID="_1620587868" r:id="rId269"/>
        </w:object>
      </w:r>
      <w:r w:rsidR="000A5F0E" w:rsidRPr="00F33832">
        <w:rPr>
          <w:rFonts w:hint="eastAsia"/>
          <w:szCs w:val="21"/>
        </w:rPr>
        <w:t>可根据桩端土的压缩模量</w:t>
      </w:r>
      <w:r w:rsidR="000A5F0E" w:rsidRPr="00F33832">
        <w:rPr>
          <w:kern w:val="0"/>
          <w:position w:val="-6"/>
          <w:szCs w:val="21"/>
        </w:rPr>
        <w:object w:dxaOrig="299" w:dyaOrig="359">
          <v:shape id="对象 157" o:spid="_x0000_i1166" type="#_x0000_t75" style="width:12pt;height:15pt;mso-position-horizontal-relative:page;mso-position-vertical-relative:page" o:ole="">
            <v:imagedata r:id="rId270" o:title=""/>
          </v:shape>
          <o:OLEObject Type="Embed" ProgID="Equation.DSMT4" ShapeID="对象 157" DrawAspect="Content" ObjectID="_1620587869" r:id="rId271"/>
        </w:object>
      </w:r>
      <w:r w:rsidR="000A5F0E" w:rsidRPr="00F33832">
        <w:rPr>
          <w:rFonts w:hint="eastAsia"/>
          <w:szCs w:val="21"/>
        </w:rPr>
        <w:t>按表</w:t>
      </w:r>
      <w:r w:rsidRPr="00F33832">
        <w:rPr>
          <w:rFonts w:hint="eastAsia"/>
          <w:szCs w:val="21"/>
        </w:rPr>
        <w:t>5</w:t>
      </w:r>
      <w:r w:rsidR="000A5F0E" w:rsidRPr="00F33832">
        <w:rPr>
          <w:rFonts w:hint="eastAsia"/>
          <w:szCs w:val="21"/>
        </w:rPr>
        <w:t>.3.10</w:t>
      </w:r>
      <w:r w:rsidR="000A5F0E" w:rsidRPr="00F33832">
        <w:rPr>
          <w:rFonts w:hint="eastAsia"/>
          <w:szCs w:val="21"/>
        </w:rPr>
        <w:t>取用，当桩端为砂、</w:t>
      </w:r>
      <w:proofErr w:type="gramStart"/>
      <w:r w:rsidR="000A5F0E" w:rsidRPr="00F33832">
        <w:rPr>
          <w:rFonts w:hint="eastAsia"/>
          <w:szCs w:val="21"/>
        </w:rPr>
        <w:t>砾</w:t>
      </w:r>
      <w:proofErr w:type="gramEnd"/>
      <w:r w:rsidR="000A5F0E" w:rsidRPr="00F33832">
        <w:rPr>
          <w:rFonts w:hint="eastAsia"/>
          <w:szCs w:val="21"/>
        </w:rPr>
        <w:t>、卵石层时，可对表中数值乘以</w:t>
      </w:r>
      <w:r w:rsidR="000A5F0E" w:rsidRPr="00F33832">
        <w:rPr>
          <w:rFonts w:hint="eastAsia"/>
          <w:szCs w:val="21"/>
        </w:rPr>
        <w:t>0.7</w:t>
      </w:r>
      <w:proofErr w:type="gramStart"/>
      <w:r w:rsidR="000A5F0E" w:rsidRPr="00F33832">
        <w:rPr>
          <w:rFonts w:hint="eastAsia"/>
          <w:szCs w:val="21"/>
        </w:rPr>
        <w:t>的折减系数</w:t>
      </w:r>
      <w:proofErr w:type="gramEnd"/>
      <w:r w:rsidR="000A5F0E" w:rsidRPr="00F33832">
        <w:rPr>
          <w:rFonts w:hint="eastAsia"/>
          <w:szCs w:val="21"/>
        </w:rPr>
        <w:t>后取用</w:t>
      </w:r>
      <w:r w:rsidR="000A5F0E" w:rsidRPr="00F33832">
        <w:rPr>
          <w:szCs w:val="21"/>
        </w:rPr>
        <w:t>。</w:t>
      </w:r>
    </w:p>
    <w:p w:rsidR="000A5F0E" w:rsidRPr="00F33832" w:rsidRDefault="000A5F0E">
      <w:pPr>
        <w:spacing w:line="360" w:lineRule="auto"/>
        <w:jc w:val="center"/>
        <w:rPr>
          <w:rFonts w:eastAsia="黑体"/>
          <w:b/>
          <w:kern w:val="0"/>
          <w:sz w:val="15"/>
          <w:szCs w:val="15"/>
        </w:rPr>
      </w:pPr>
      <w:r w:rsidRPr="00F33832">
        <w:rPr>
          <w:rFonts w:eastAsia="黑体"/>
          <w:b/>
          <w:kern w:val="0"/>
          <w:sz w:val="15"/>
          <w:szCs w:val="15"/>
        </w:rPr>
        <w:t>表</w:t>
      </w:r>
      <w:r w:rsidR="009343AF" w:rsidRPr="00F33832">
        <w:rPr>
          <w:rFonts w:eastAsia="黑体" w:hint="eastAsia"/>
          <w:b/>
          <w:iCs/>
          <w:sz w:val="15"/>
          <w:szCs w:val="15"/>
        </w:rPr>
        <w:t>5</w:t>
      </w:r>
      <w:r w:rsidRPr="00F33832">
        <w:rPr>
          <w:rFonts w:eastAsia="黑体"/>
          <w:b/>
          <w:iCs/>
          <w:sz w:val="15"/>
          <w:szCs w:val="15"/>
        </w:rPr>
        <w:t>.</w:t>
      </w:r>
      <w:r w:rsidRPr="00F33832">
        <w:rPr>
          <w:rFonts w:eastAsia="黑体" w:hint="eastAsia"/>
          <w:b/>
          <w:iCs/>
          <w:sz w:val="15"/>
          <w:szCs w:val="15"/>
        </w:rPr>
        <w:t>3</w:t>
      </w:r>
      <w:r w:rsidRPr="00F33832">
        <w:rPr>
          <w:rFonts w:eastAsia="黑体"/>
          <w:b/>
          <w:iCs/>
          <w:sz w:val="15"/>
          <w:szCs w:val="15"/>
        </w:rPr>
        <w:t>.</w:t>
      </w:r>
      <w:r w:rsidRPr="00F33832">
        <w:rPr>
          <w:rFonts w:eastAsia="黑体" w:hint="eastAsia"/>
          <w:b/>
          <w:iCs/>
          <w:sz w:val="15"/>
          <w:szCs w:val="15"/>
        </w:rPr>
        <w:t>10</w:t>
      </w:r>
      <w:r w:rsidRPr="00F33832">
        <w:rPr>
          <w:rFonts w:eastAsia="黑体" w:hint="eastAsia"/>
          <w:b/>
          <w:iCs/>
          <w:sz w:val="15"/>
          <w:szCs w:val="15"/>
        </w:rPr>
        <w:t>桩基沉降计算经验系数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43"/>
        <w:gridCol w:w="1229"/>
        <w:gridCol w:w="1229"/>
        <w:gridCol w:w="1229"/>
        <w:gridCol w:w="1229"/>
        <w:gridCol w:w="1230"/>
      </w:tblGrid>
      <w:tr w:rsidR="000A5F0E" w:rsidRPr="00F33832">
        <w:trPr>
          <w:cantSplit/>
          <w:trHeight w:hRule="exact" w:val="512"/>
          <w:jc w:val="center"/>
        </w:trPr>
        <w:tc>
          <w:tcPr>
            <w:tcW w:w="1743" w:type="dxa"/>
            <w:vAlign w:val="center"/>
          </w:tcPr>
          <w:p w:rsidR="000A5F0E" w:rsidRPr="00F33832" w:rsidRDefault="000A5F0E">
            <w:pPr>
              <w:spacing w:line="240" w:lineRule="atLeast"/>
              <w:jc w:val="center"/>
              <w:rPr>
                <w:kern w:val="0"/>
                <w:sz w:val="15"/>
                <w:szCs w:val="15"/>
              </w:rPr>
            </w:pPr>
            <w:r w:rsidRPr="00F33832">
              <w:rPr>
                <w:kern w:val="0"/>
                <w:position w:val="-12"/>
                <w:szCs w:val="21"/>
              </w:rPr>
              <w:object w:dxaOrig="299" w:dyaOrig="359">
                <v:shape id="对象 158" o:spid="_x0000_i1167" type="#_x0000_t75" style="width:12pt;height:15pt;mso-position-horizontal-relative:page;mso-position-vertical-relative:page" o:ole="">
                  <v:imagedata r:id="rId270" o:title=""/>
                </v:shape>
                <o:OLEObject Type="Embed" ProgID="Equation.DSMT4" ShapeID="对象 158" DrawAspect="Content" ObjectID="_1620587870" r:id="rId272"/>
              </w:object>
            </w:r>
            <w:r w:rsidRPr="00F33832">
              <w:rPr>
                <w:rFonts w:hint="eastAsia"/>
                <w:kern w:val="0"/>
                <w:sz w:val="15"/>
                <w:szCs w:val="15"/>
              </w:rPr>
              <w:t>（</w:t>
            </w:r>
            <w:r w:rsidRPr="00F33832">
              <w:rPr>
                <w:rFonts w:hint="eastAsia"/>
                <w:kern w:val="0"/>
                <w:sz w:val="15"/>
                <w:szCs w:val="15"/>
              </w:rPr>
              <w:t>MPa</w:t>
            </w:r>
            <w:r w:rsidRPr="00F33832">
              <w:rPr>
                <w:rFonts w:hint="eastAsia"/>
                <w:kern w:val="0"/>
                <w:sz w:val="15"/>
                <w:szCs w:val="15"/>
              </w:rPr>
              <w:t>）</w:t>
            </w:r>
          </w:p>
        </w:tc>
        <w:tc>
          <w:tcPr>
            <w:tcW w:w="1229" w:type="dxa"/>
            <w:vAlign w:val="center"/>
          </w:tcPr>
          <w:p w:rsidR="000A5F0E" w:rsidRPr="00F33832" w:rsidRDefault="000A5F0E">
            <w:pPr>
              <w:spacing w:line="240" w:lineRule="atLeast"/>
              <w:jc w:val="center"/>
              <w:rPr>
                <w:kern w:val="0"/>
                <w:sz w:val="15"/>
                <w:szCs w:val="15"/>
              </w:rPr>
            </w:pPr>
            <w:r w:rsidRPr="00F33832">
              <w:rPr>
                <w:rFonts w:ascii="宋体" w:hAnsi="宋体" w:hint="eastAsia"/>
                <w:kern w:val="0"/>
                <w:sz w:val="15"/>
                <w:szCs w:val="15"/>
              </w:rPr>
              <w:t>≤</w:t>
            </w:r>
            <w:r w:rsidRPr="00F33832">
              <w:rPr>
                <w:rFonts w:hint="eastAsia"/>
                <w:kern w:val="0"/>
                <w:sz w:val="15"/>
                <w:szCs w:val="15"/>
              </w:rPr>
              <w:t>10</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15</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20</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35</w:t>
            </w:r>
          </w:p>
        </w:tc>
        <w:tc>
          <w:tcPr>
            <w:tcW w:w="1230" w:type="dxa"/>
            <w:vAlign w:val="center"/>
          </w:tcPr>
          <w:p w:rsidR="000A5F0E" w:rsidRPr="00F33832" w:rsidRDefault="000A5F0E">
            <w:pPr>
              <w:spacing w:line="240" w:lineRule="atLeast"/>
              <w:jc w:val="center"/>
              <w:rPr>
                <w:kern w:val="0"/>
                <w:sz w:val="15"/>
                <w:szCs w:val="15"/>
              </w:rPr>
            </w:pPr>
            <w:r w:rsidRPr="00F33832">
              <w:rPr>
                <w:rFonts w:ascii="宋体" w:hAnsi="宋体" w:hint="eastAsia"/>
                <w:kern w:val="0"/>
                <w:sz w:val="15"/>
                <w:szCs w:val="15"/>
              </w:rPr>
              <w:t>≥</w:t>
            </w:r>
            <w:r w:rsidRPr="00F33832">
              <w:rPr>
                <w:rFonts w:hint="eastAsia"/>
                <w:kern w:val="0"/>
                <w:sz w:val="15"/>
                <w:szCs w:val="15"/>
              </w:rPr>
              <w:t>50</w:t>
            </w:r>
          </w:p>
        </w:tc>
      </w:tr>
      <w:tr w:rsidR="000A5F0E" w:rsidRPr="00F33832">
        <w:trPr>
          <w:cantSplit/>
          <w:trHeight w:hRule="exact" w:val="482"/>
          <w:jc w:val="center"/>
        </w:trPr>
        <w:tc>
          <w:tcPr>
            <w:tcW w:w="1743" w:type="dxa"/>
            <w:vAlign w:val="center"/>
          </w:tcPr>
          <w:p w:rsidR="000A5F0E" w:rsidRPr="00F33832" w:rsidRDefault="000A5F0E">
            <w:pPr>
              <w:spacing w:line="240" w:lineRule="atLeast"/>
              <w:jc w:val="center"/>
              <w:rPr>
                <w:i/>
                <w:kern w:val="0"/>
                <w:sz w:val="15"/>
                <w:szCs w:val="15"/>
              </w:rPr>
            </w:pPr>
            <w:r w:rsidRPr="00F33832">
              <w:rPr>
                <w:kern w:val="0"/>
                <w:position w:val="-12"/>
                <w:szCs w:val="21"/>
              </w:rPr>
              <w:object w:dxaOrig="299" w:dyaOrig="359">
                <v:shape id="对象 159" o:spid="_x0000_i1168" type="#_x0000_t75" style="width:12pt;height:15pt;mso-position-horizontal-relative:page;mso-position-vertical-relative:page" o:ole="">
                  <v:imagedata r:id="rId268" o:title=""/>
                </v:shape>
                <o:OLEObject Type="Embed" ProgID="Equation.DSMT4" ShapeID="对象 159" DrawAspect="Content" ObjectID="_1620587871" r:id="rId273"/>
              </w:objec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1.20</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0.90</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0.65</w:t>
            </w:r>
          </w:p>
        </w:tc>
        <w:tc>
          <w:tcPr>
            <w:tcW w:w="1229"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0.50</w:t>
            </w:r>
          </w:p>
        </w:tc>
        <w:tc>
          <w:tcPr>
            <w:tcW w:w="1230" w:type="dxa"/>
            <w:vAlign w:val="center"/>
          </w:tcPr>
          <w:p w:rsidR="000A5F0E" w:rsidRPr="00F33832" w:rsidRDefault="000A5F0E">
            <w:pPr>
              <w:spacing w:line="240" w:lineRule="atLeast"/>
              <w:jc w:val="center"/>
              <w:rPr>
                <w:kern w:val="0"/>
                <w:sz w:val="15"/>
                <w:szCs w:val="15"/>
              </w:rPr>
            </w:pPr>
            <w:r w:rsidRPr="00F33832">
              <w:rPr>
                <w:rFonts w:hint="eastAsia"/>
                <w:kern w:val="0"/>
                <w:sz w:val="15"/>
                <w:szCs w:val="15"/>
              </w:rPr>
              <w:t>0.40</w:t>
            </w:r>
          </w:p>
        </w:tc>
      </w:tr>
    </w:tbl>
    <w:p w:rsidR="000A5F0E" w:rsidRPr="00F33832" w:rsidRDefault="009343AF">
      <w:pPr>
        <w:spacing w:line="440" w:lineRule="exact"/>
        <w:rPr>
          <w:szCs w:val="21"/>
        </w:rPr>
      </w:pPr>
      <w:bookmarkStart w:id="28" w:name="OLE_LINK8"/>
      <w:bookmarkStart w:id="29" w:name="OLE_LINK9"/>
      <w:r w:rsidRPr="00F33832">
        <w:rPr>
          <w:rFonts w:hint="eastAsia"/>
          <w:b/>
          <w:spacing w:val="20"/>
        </w:rPr>
        <w:t>5</w:t>
      </w:r>
      <w:r w:rsidR="000A5F0E" w:rsidRPr="00F33832">
        <w:rPr>
          <w:b/>
          <w:spacing w:val="20"/>
        </w:rPr>
        <w:t>.</w:t>
      </w:r>
      <w:r w:rsidR="000A5F0E" w:rsidRPr="00F33832">
        <w:rPr>
          <w:rFonts w:hint="eastAsia"/>
          <w:b/>
          <w:spacing w:val="20"/>
        </w:rPr>
        <w:t>3</w:t>
      </w:r>
      <w:r w:rsidR="000A5F0E" w:rsidRPr="00F33832">
        <w:rPr>
          <w:b/>
          <w:spacing w:val="20"/>
        </w:rPr>
        <w:t>.</w:t>
      </w:r>
      <w:bookmarkEnd w:id="28"/>
      <w:bookmarkEnd w:id="29"/>
      <w:r w:rsidR="00E82362" w:rsidRPr="00F33832">
        <w:rPr>
          <w:rFonts w:hint="eastAsia"/>
          <w:b/>
          <w:spacing w:val="20"/>
        </w:rPr>
        <w:t>11</w:t>
      </w:r>
      <w:r w:rsidR="000A5F0E" w:rsidRPr="00F33832">
        <w:rPr>
          <w:szCs w:val="21"/>
        </w:rPr>
        <w:t>桩基的计算最终沉降量不得超过建筑物的沉降允许值，并应符合</w:t>
      </w:r>
      <w:proofErr w:type="gramStart"/>
      <w:r w:rsidR="000A5F0E" w:rsidRPr="00F33832">
        <w:rPr>
          <w:rFonts w:hint="eastAsia"/>
          <w:szCs w:val="21"/>
        </w:rPr>
        <w:t>现行行业</w:t>
      </w:r>
      <w:proofErr w:type="gramEnd"/>
      <w:r w:rsidR="000A5F0E" w:rsidRPr="00F33832">
        <w:rPr>
          <w:szCs w:val="21"/>
        </w:rPr>
        <w:t>标准《建筑桩基技术规范》</w:t>
      </w:r>
      <w:r w:rsidR="000A5F0E" w:rsidRPr="00F33832">
        <w:rPr>
          <w:szCs w:val="21"/>
        </w:rPr>
        <w:t>JGJ</w:t>
      </w:r>
      <w:r w:rsidR="00B84303" w:rsidRPr="00F33832">
        <w:rPr>
          <w:rFonts w:hint="eastAsia"/>
          <w:szCs w:val="21"/>
        </w:rPr>
        <w:t xml:space="preserve"> </w:t>
      </w:r>
      <w:r w:rsidR="000A5F0E" w:rsidRPr="00F33832">
        <w:rPr>
          <w:szCs w:val="21"/>
        </w:rPr>
        <w:t>94</w:t>
      </w:r>
      <w:r w:rsidR="000A5F0E" w:rsidRPr="00F33832">
        <w:rPr>
          <w:szCs w:val="21"/>
        </w:rPr>
        <w:t>的有关规定。</w:t>
      </w:r>
    </w:p>
    <w:p w:rsidR="000A5F0E" w:rsidRPr="00F33832" w:rsidRDefault="009343AF">
      <w:pPr>
        <w:pStyle w:val="2"/>
        <w:spacing w:before="120" w:after="120" w:line="440" w:lineRule="exact"/>
        <w:jc w:val="center"/>
        <w:rPr>
          <w:rFonts w:ascii="Times New Roman" w:hAnsi="Times New Roman"/>
          <w:sz w:val="21"/>
          <w:szCs w:val="21"/>
        </w:rPr>
      </w:pPr>
      <w:bookmarkStart w:id="30" w:name="_Toc449476683"/>
      <w:bookmarkStart w:id="31" w:name="_Toc9242209"/>
      <w:r w:rsidRPr="00F33832">
        <w:rPr>
          <w:rFonts w:ascii="Times New Roman" w:hAnsi="Times New Roman" w:hint="eastAsia"/>
          <w:sz w:val="21"/>
          <w:szCs w:val="21"/>
        </w:rPr>
        <w:t>5</w:t>
      </w:r>
      <w:r w:rsidR="000A5F0E" w:rsidRPr="00F33832">
        <w:rPr>
          <w:rFonts w:ascii="Times New Roman" w:hAnsi="Times New Roman"/>
          <w:sz w:val="21"/>
          <w:szCs w:val="21"/>
        </w:rPr>
        <w:t>.</w:t>
      </w:r>
      <w:r w:rsidR="000A5F0E" w:rsidRPr="00F33832">
        <w:rPr>
          <w:rFonts w:ascii="Times New Roman" w:hAnsi="Times New Roman" w:hint="eastAsia"/>
          <w:sz w:val="21"/>
          <w:szCs w:val="21"/>
        </w:rPr>
        <w:t>4</w:t>
      </w:r>
      <w:r w:rsidR="000E7E26" w:rsidRPr="00F33832">
        <w:rPr>
          <w:rFonts w:ascii="Times New Roman" w:hAnsi="Times New Roman" w:hint="eastAsia"/>
          <w:sz w:val="21"/>
          <w:szCs w:val="21"/>
        </w:rPr>
        <w:t xml:space="preserve">  </w:t>
      </w:r>
      <w:r w:rsidR="000A5F0E" w:rsidRPr="00F33832">
        <w:rPr>
          <w:rFonts w:ascii="Times New Roman" w:hAnsi="Times New Roman"/>
          <w:sz w:val="21"/>
          <w:szCs w:val="21"/>
        </w:rPr>
        <w:t>抗拔桩设计</w:t>
      </w:r>
      <w:bookmarkEnd w:id="30"/>
      <w:bookmarkEnd w:id="31"/>
    </w:p>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4</w:t>
      </w:r>
      <w:r w:rsidR="000A5F0E" w:rsidRPr="00F33832">
        <w:rPr>
          <w:b/>
          <w:spacing w:val="20"/>
        </w:rPr>
        <w:t>.1</w:t>
      </w:r>
      <w:r w:rsidR="000A5F0E" w:rsidRPr="00F33832">
        <w:rPr>
          <w:szCs w:val="21"/>
        </w:rPr>
        <w:t>承受竖向</w:t>
      </w:r>
      <w:proofErr w:type="gramStart"/>
      <w:r w:rsidR="000A5F0E" w:rsidRPr="00F33832">
        <w:rPr>
          <w:szCs w:val="21"/>
        </w:rPr>
        <w:t>拔力的静钻</w:t>
      </w:r>
      <w:proofErr w:type="gramEnd"/>
      <w:r w:rsidR="000A5F0E" w:rsidRPr="00F33832">
        <w:rPr>
          <w:szCs w:val="21"/>
        </w:rPr>
        <w:t>根植桩，</w:t>
      </w:r>
      <w:proofErr w:type="gramStart"/>
      <w:r w:rsidR="000A5F0E" w:rsidRPr="00F33832">
        <w:rPr>
          <w:szCs w:val="21"/>
        </w:rPr>
        <w:t>桩顶作用</w:t>
      </w:r>
      <w:proofErr w:type="gramEnd"/>
      <w:r w:rsidR="000A5F0E" w:rsidRPr="00F33832">
        <w:rPr>
          <w:szCs w:val="21"/>
        </w:rPr>
        <w:t>效应的计算</w:t>
      </w:r>
      <w:r w:rsidR="000A5F0E" w:rsidRPr="00F33832">
        <w:rPr>
          <w:rFonts w:hint="eastAsia"/>
          <w:szCs w:val="21"/>
        </w:rPr>
        <w:t>和承载力的验算应符合</w:t>
      </w:r>
      <w:r w:rsidR="000A5F0E" w:rsidRPr="00F33832">
        <w:rPr>
          <w:szCs w:val="21"/>
        </w:rPr>
        <w:t>本规程</w:t>
      </w:r>
      <w:r w:rsidRPr="00F33832">
        <w:rPr>
          <w:rFonts w:hint="eastAsia"/>
          <w:szCs w:val="21"/>
        </w:rPr>
        <w:t>第</w:t>
      </w:r>
      <w:r w:rsidRPr="00F33832">
        <w:rPr>
          <w:rFonts w:hint="eastAsia"/>
          <w:szCs w:val="21"/>
        </w:rPr>
        <w:t>5</w:t>
      </w:r>
      <w:r w:rsidR="000A5F0E" w:rsidRPr="00F33832">
        <w:rPr>
          <w:szCs w:val="21"/>
        </w:rPr>
        <w:t>.</w:t>
      </w:r>
      <w:r w:rsidR="000A5F0E" w:rsidRPr="00F33832">
        <w:rPr>
          <w:rFonts w:hint="eastAsia"/>
          <w:szCs w:val="21"/>
        </w:rPr>
        <w:t>3</w:t>
      </w:r>
      <w:r w:rsidR="000A5F0E" w:rsidRPr="00F33832">
        <w:rPr>
          <w:szCs w:val="21"/>
        </w:rPr>
        <w:t>.1</w:t>
      </w:r>
      <w:r w:rsidR="000A5F0E" w:rsidRPr="00F33832">
        <w:rPr>
          <w:rFonts w:hint="eastAsia"/>
          <w:szCs w:val="21"/>
        </w:rPr>
        <w:t>条、</w:t>
      </w:r>
      <w:r w:rsidRPr="00F33832">
        <w:rPr>
          <w:rFonts w:hint="eastAsia"/>
          <w:szCs w:val="21"/>
        </w:rPr>
        <w:t>5</w:t>
      </w:r>
      <w:r w:rsidR="000A5F0E" w:rsidRPr="00F33832">
        <w:rPr>
          <w:szCs w:val="21"/>
        </w:rPr>
        <w:t>.</w:t>
      </w:r>
      <w:r w:rsidR="000A5F0E" w:rsidRPr="00F33832">
        <w:rPr>
          <w:rFonts w:hint="eastAsia"/>
          <w:szCs w:val="21"/>
        </w:rPr>
        <w:t>3</w:t>
      </w:r>
      <w:r w:rsidR="000A5F0E" w:rsidRPr="00F33832">
        <w:rPr>
          <w:szCs w:val="21"/>
        </w:rPr>
        <w:t>.</w:t>
      </w:r>
      <w:r w:rsidR="000A5F0E" w:rsidRPr="00F33832">
        <w:rPr>
          <w:rFonts w:hint="eastAsia"/>
          <w:szCs w:val="21"/>
        </w:rPr>
        <w:t>2</w:t>
      </w:r>
      <w:r w:rsidR="000A5F0E" w:rsidRPr="00F33832">
        <w:rPr>
          <w:rFonts w:hint="eastAsia"/>
          <w:szCs w:val="21"/>
        </w:rPr>
        <w:t>条的</w:t>
      </w:r>
      <w:r w:rsidR="000A5F0E" w:rsidRPr="00F33832">
        <w:rPr>
          <w:szCs w:val="21"/>
        </w:rPr>
        <w:t>规定。</w:t>
      </w:r>
    </w:p>
    <w:p w:rsidR="000A5F0E" w:rsidRPr="00F33832" w:rsidRDefault="009343AF">
      <w:pPr>
        <w:spacing w:line="360" w:lineRule="auto"/>
        <w:jc w:val="left"/>
        <w:rPr>
          <w:szCs w:val="21"/>
        </w:rPr>
      </w:pPr>
      <w:r w:rsidRPr="00F33832">
        <w:rPr>
          <w:rFonts w:hint="eastAsia"/>
          <w:b/>
          <w:spacing w:val="20"/>
        </w:rPr>
        <w:t>5</w:t>
      </w:r>
      <w:r w:rsidR="000A5F0E" w:rsidRPr="00F33832">
        <w:rPr>
          <w:b/>
          <w:spacing w:val="20"/>
        </w:rPr>
        <w:t>.</w:t>
      </w:r>
      <w:r w:rsidR="000A5F0E" w:rsidRPr="00F33832">
        <w:rPr>
          <w:rFonts w:hint="eastAsia"/>
          <w:b/>
          <w:spacing w:val="20"/>
        </w:rPr>
        <w:t>4</w:t>
      </w:r>
      <w:r w:rsidR="000A5F0E" w:rsidRPr="00F33832">
        <w:rPr>
          <w:b/>
          <w:spacing w:val="20"/>
        </w:rPr>
        <w:t>.2</w:t>
      </w:r>
      <w:r w:rsidR="000A5F0E" w:rsidRPr="00F33832">
        <w:rPr>
          <w:szCs w:val="21"/>
        </w:rPr>
        <w:t>承受竖向</w:t>
      </w:r>
      <w:proofErr w:type="gramStart"/>
      <w:r w:rsidR="000A5F0E" w:rsidRPr="00F33832">
        <w:rPr>
          <w:szCs w:val="21"/>
        </w:rPr>
        <w:t>拔力的静钻</w:t>
      </w:r>
      <w:proofErr w:type="gramEnd"/>
      <w:r w:rsidR="000A5F0E" w:rsidRPr="00F33832">
        <w:rPr>
          <w:szCs w:val="21"/>
        </w:rPr>
        <w:t>根植桩基础，应按</w:t>
      </w:r>
      <w:r w:rsidR="000A5F0E" w:rsidRPr="00F33832">
        <w:rPr>
          <w:rFonts w:hint="eastAsia"/>
          <w:szCs w:val="21"/>
        </w:rPr>
        <w:t>下列公式同时</w:t>
      </w:r>
      <w:r w:rsidR="000A5F0E" w:rsidRPr="00F33832">
        <w:rPr>
          <w:szCs w:val="21"/>
        </w:rPr>
        <w:t>验算</w:t>
      </w:r>
      <w:r w:rsidR="000A5F0E" w:rsidRPr="00F33832">
        <w:rPr>
          <w:rFonts w:hint="eastAsia"/>
          <w:szCs w:val="21"/>
        </w:rPr>
        <w:t>群桩基础呈整体破坏和呈</w:t>
      </w:r>
      <w:proofErr w:type="gramStart"/>
      <w:r w:rsidR="000A5F0E" w:rsidRPr="00F33832">
        <w:rPr>
          <w:rFonts w:hint="eastAsia"/>
          <w:szCs w:val="21"/>
        </w:rPr>
        <w:t>非整体</w:t>
      </w:r>
      <w:proofErr w:type="gramEnd"/>
      <w:r w:rsidR="000A5F0E" w:rsidRPr="00F33832">
        <w:rPr>
          <w:rFonts w:hint="eastAsia"/>
          <w:szCs w:val="21"/>
        </w:rPr>
        <w:t>破坏时基</w:t>
      </w:r>
      <w:r w:rsidR="000A5F0E" w:rsidRPr="00F33832">
        <w:rPr>
          <w:szCs w:val="21"/>
        </w:rPr>
        <w:t>桩的抗拔承载力：</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4"/>
                <w:szCs w:val="21"/>
              </w:rPr>
              <w:object w:dxaOrig="1678" w:dyaOrig="379">
                <v:shape id="对象 160" o:spid="_x0000_i1169" type="#_x0000_t75" style="width:84pt;height:18.5pt;mso-position-horizontal-relative:page;mso-position-vertical-relative:page" o:ole="">
                  <v:imagedata r:id="rId274" o:title=""/>
                </v:shape>
                <o:OLEObject Type="Embed" ProgID="Equation.DSMT4" ShapeID="对象 160" DrawAspect="Content" ObjectID="_1620587872" r:id="rId275"/>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2-1</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kern w:val="0"/>
                <w:szCs w:val="21"/>
              </w:rPr>
            </w:pPr>
            <w:r w:rsidRPr="00F33832">
              <w:rPr>
                <w:position w:val="-14"/>
                <w:szCs w:val="21"/>
              </w:rPr>
              <w:object w:dxaOrig="1618" w:dyaOrig="379">
                <v:shape id="对象 161" o:spid="_x0000_i1170" type="#_x0000_t75" style="width:82.5pt;height:18.5pt;mso-position-horizontal-relative:page;mso-position-vertical-relative:page" o:ole="">
                  <v:imagedata r:id="rId276" o:title=""/>
                </v:shape>
                <o:OLEObject Type="Embed" ProgID="Equation.DSMT4" ShapeID="对象 161" DrawAspect="Content" ObjectID="_1620587873" r:id="rId277"/>
              </w:object>
            </w:r>
          </w:p>
        </w:tc>
        <w:tc>
          <w:tcPr>
            <w:tcW w:w="221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2-2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12"/>
                <w:szCs w:val="21"/>
              </w:rPr>
              <w:object w:dxaOrig="339" w:dyaOrig="359">
                <v:shape id="对象 162" o:spid="_x0000_i1171" type="#_x0000_t75" style="width:18pt;height:19pt;mso-position-horizontal-relative:page;mso-position-vertical-relative:page" o:ole="">
                  <v:imagedata r:id="rId278" o:title=""/>
                </v:shape>
                <o:OLEObject Type="Embed" ProgID="Equation.DSMT4" ShapeID="对象 162" DrawAspect="Content" ObjectID="_1620587874" r:id="rId279"/>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相应于荷载效应标准组合时，作用于单桩</w:t>
            </w:r>
            <w:proofErr w:type="gramStart"/>
            <w:r w:rsidRPr="00F33832">
              <w:rPr>
                <w:szCs w:val="21"/>
              </w:rPr>
              <w:t>桩</w:t>
            </w:r>
            <w:proofErr w:type="gramEnd"/>
            <w:r w:rsidRPr="00F33832">
              <w:rPr>
                <w:szCs w:val="21"/>
              </w:rPr>
              <w:t>顶的竖向拔力；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0"/>
                <w:szCs w:val="21"/>
              </w:rPr>
              <w:object w:dxaOrig="339" w:dyaOrig="379">
                <v:shape id="对象 163" o:spid="_x0000_i1172" type="#_x0000_t75" style="width:18pt;height:18.5pt;mso-position-horizontal-relative:page;mso-position-vertical-relative:page" o:ole="">
                  <v:imagedata r:id="rId280" o:title=""/>
                </v:shape>
                <o:OLEObject Type="Embed" ProgID="Equation.DSMT4" ShapeID="对象 163" DrawAspect="Content" ObjectID="_1620587875" r:id="rId28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szCs w:val="21"/>
              </w:rPr>
              <w:t>群桩呈整体破坏时基桩的抗拔极限承载力标准值</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0"/>
                <w:szCs w:val="21"/>
              </w:rPr>
              <w:object w:dxaOrig="319" w:dyaOrig="359">
                <v:shape id="对象 164" o:spid="_x0000_i1173" type="#_x0000_t75" style="width:18pt;height:19pt;mso-position-horizontal-relative:page;mso-position-vertical-relative:page" o:ole="">
                  <v:imagedata r:id="rId282" o:title=""/>
                </v:shape>
                <o:OLEObject Type="Embed" ProgID="Equation.DSMT4" ShapeID="对象 164" DrawAspect="Content" ObjectID="_1620587876" r:id="rId28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szCs w:val="21"/>
              </w:rPr>
              <w:t>群桩呈</w:t>
            </w:r>
            <w:proofErr w:type="gramStart"/>
            <w:r w:rsidRPr="00F33832">
              <w:rPr>
                <w:rFonts w:hint="eastAsia"/>
                <w:szCs w:val="21"/>
              </w:rPr>
              <w:t>非整体</w:t>
            </w:r>
            <w:proofErr w:type="gramEnd"/>
            <w:r w:rsidRPr="00F33832">
              <w:rPr>
                <w:rFonts w:hint="eastAsia"/>
                <w:szCs w:val="21"/>
              </w:rPr>
              <w:t>破坏时基桩的抗拔极限承载力标准值</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0"/>
                <w:szCs w:val="21"/>
              </w:rPr>
              <w:object w:dxaOrig="379" w:dyaOrig="379">
                <v:shape id="对象 165" o:spid="_x0000_i1174" type="#_x0000_t75" style="width:18.5pt;height:18.5pt;mso-position-horizontal-relative:page;mso-position-vertical-relative:page" o:ole="">
                  <v:imagedata r:id="rId284" o:title=""/>
                </v:shape>
                <o:OLEObject Type="Embed" ProgID="Equation.DSMT4" ShapeID="对象 165" DrawAspect="Content" ObjectID="_1620587877" r:id="rId28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szCs w:val="21"/>
              </w:rPr>
              <w:t>群桩基础所包围体积的</w:t>
            </w:r>
            <w:proofErr w:type="gramStart"/>
            <w:r w:rsidRPr="00F33832">
              <w:rPr>
                <w:rFonts w:hint="eastAsia"/>
                <w:szCs w:val="21"/>
              </w:rPr>
              <w:t>桩土总</w:t>
            </w:r>
            <w:proofErr w:type="gramEnd"/>
            <w:r w:rsidRPr="00F33832">
              <w:rPr>
                <w:rFonts w:hint="eastAsia"/>
                <w:szCs w:val="21"/>
              </w:rPr>
              <w:t>自重除以总桩数，地下水位以下取浮自重；</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kern w:val="0"/>
                <w:position w:val="-10"/>
                <w:szCs w:val="21"/>
              </w:rPr>
              <w:object w:dxaOrig="339" w:dyaOrig="379">
                <v:shape id="对象 166" o:spid="_x0000_i1175" type="#_x0000_t75" style="width:18pt;height:18.5pt;mso-position-horizontal-relative:page;mso-position-vertical-relative:page" o:ole="">
                  <v:imagedata r:id="rId286" o:title=""/>
                </v:shape>
                <o:OLEObject Type="Embed" ProgID="Equation.DSMT4" ShapeID="对象 166" DrawAspect="Content" ObjectID="_1620587878" r:id="rId28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rsidP="002254D3">
            <w:pPr>
              <w:spacing w:line="400" w:lineRule="exact"/>
              <w:jc w:val="left"/>
              <w:rPr>
                <w:rFonts w:eastAsia="黑体"/>
                <w:bCs/>
              </w:rPr>
            </w:pPr>
            <w:r w:rsidRPr="00F33832">
              <w:rPr>
                <w:rFonts w:hint="eastAsia"/>
                <w:szCs w:val="21"/>
              </w:rPr>
              <w:t>基桩自重，地下水位以下取浮自重，扩底时应按本规程</w:t>
            </w:r>
            <w:r w:rsidR="009343AF" w:rsidRPr="00F33832">
              <w:rPr>
                <w:rFonts w:hint="eastAsia"/>
                <w:szCs w:val="21"/>
              </w:rPr>
              <w:t>第</w:t>
            </w:r>
            <w:r w:rsidR="009343AF" w:rsidRPr="00F33832">
              <w:rPr>
                <w:rFonts w:hint="eastAsia"/>
                <w:szCs w:val="21"/>
              </w:rPr>
              <w:t>5</w:t>
            </w:r>
            <w:r w:rsidRPr="00F33832">
              <w:rPr>
                <w:rFonts w:hint="eastAsia"/>
                <w:szCs w:val="21"/>
              </w:rPr>
              <w:t>.4.3</w:t>
            </w:r>
            <w:r w:rsidRPr="00F33832">
              <w:rPr>
                <w:rFonts w:hint="eastAsia"/>
                <w:szCs w:val="21"/>
              </w:rPr>
              <w:t>条确定桩、土柱体</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p>
        </w:tc>
        <w:tc>
          <w:tcPr>
            <w:tcW w:w="430" w:type="dxa"/>
            <w:vAlign w:val="center"/>
          </w:tcPr>
          <w:p w:rsidR="000A5F0E" w:rsidRPr="00F33832" w:rsidRDefault="000A5F0E">
            <w:pPr>
              <w:spacing w:line="400" w:lineRule="exact"/>
              <w:jc w:val="left"/>
              <w:rPr>
                <w:kern w:val="0"/>
                <w:szCs w:val="21"/>
              </w:rPr>
            </w:pPr>
          </w:p>
        </w:tc>
        <w:tc>
          <w:tcPr>
            <w:tcW w:w="7647" w:type="dxa"/>
            <w:gridSpan w:val="3"/>
          </w:tcPr>
          <w:p w:rsidR="000A5F0E" w:rsidRPr="00F33832" w:rsidRDefault="000A5F0E">
            <w:pPr>
              <w:spacing w:line="400" w:lineRule="exact"/>
              <w:jc w:val="left"/>
              <w:rPr>
                <w:bCs/>
              </w:rPr>
            </w:pPr>
            <w:r w:rsidRPr="00F33832">
              <w:rPr>
                <w:rFonts w:hint="eastAsia"/>
                <w:szCs w:val="21"/>
              </w:rPr>
              <w:t>周长，计算桩、土自重。</w:t>
            </w:r>
          </w:p>
        </w:tc>
      </w:tr>
    </w:tbl>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4</w:t>
      </w:r>
      <w:r w:rsidR="000A5F0E" w:rsidRPr="00F33832">
        <w:rPr>
          <w:b/>
          <w:spacing w:val="20"/>
        </w:rPr>
        <w:t>.3</w:t>
      </w:r>
      <w:r w:rsidR="000A5F0E" w:rsidRPr="00F33832">
        <w:rPr>
          <w:rFonts w:hint="eastAsia"/>
          <w:szCs w:val="21"/>
        </w:rPr>
        <w:t>初步设计时，</w:t>
      </w:r>
      <w:r w:rsidR="000A5F0E" w:rsidRPr="00F33832">
        <w:rPr>
          <w:szCs w:val="21"/>
        </w:rPr>
        <w:t>抗拔承载力的</w:t>
      </w:r>
      <w:r w:rsidR="000A5F0E" w:rsidRPr="00F33832">
        <w:rPr>
          <w:rFonts w:hint="eastAsia"/>
          <w:szCs w:val="21"/>
        </w:rPr>
        <w:t>计算</w:t>
      </w:r>
      <w:r w:rsidR="000A5F0E" w:rsidRPr="00F33832">
        <w:rPr>
          <w:szCs w:val="21"/>
        </w:rPr>
        <w:t>应符合下列规定：</w:t>
      </w:r>
    </w:p>
    <w:p w:rsidR="000A5F0E" w:rsidRPr="00F33832" w:rsidRDefault="000A5F0E" w:rsidP="00F6496C">
      <w:pPr>
        <w:spacing w:line="440" w:lineRule="exact"/>
        <w:ind w:firstLineChars="182" w:firstLine="384"/>
        <w:rPr>
          <w:bCs/>
        </w:rPr>
      </w:pPr>
      <w:r w:rsidRPr="00F33832">
        <w:rPr>
          <w:rFonts w:hint="eastAsia"/>
          <w:b/>
          <w:bCs/>
        </w:rPr>
        <w:t>1</w:t>
      </w:r>
      <w:r w:rsidR="00103607" w:rsidRPr="00F33832">
        <w:rPr>
          <w:rFonts w:hint="eastAsia"/>
          <w:b/>
          <w:bCs/>
        </w:rPr>
        <w:t xml:space="preserve"> </w:t>
      </w:r>
      <w:r w:rsidRPr="00F33832">
        <w:rPr>
          <w:rFonts w:hint="eastAsia"/>
          <w:bCs/>
        </w:rPr>
        <w:t>对</w:t>
      </w:r>
      <w:r w:rsidRPr="00F33832">
        <w:rPr>
          <w:bCs/>
        </w:rPr>
        <w:t>单桩</w:t>
      </w:r>
      <w:r w:rsidRPr="00F33832">
        <w:rPr>
          <w:rFonts w:hint="eastAsia"/>
          <w:bCs/>
        </w:rPr>
        <w:t>或群桩呈</w:t>
      </w:r>
      <w:proofErr w:type="gramStart"/>
      <w:r w:rsidRPr="00F33832">
        <w:rPr>
          <w:rFonts w:hint="eastAsia"/>
          <w:bCs/>
        </w:rPr>
        <w:t>非整体</w:t>
      </w:r>
      <w:proofErr w:type="gramEnd"/>
      <w:r w:rsidRPr="00F33832">
        <w:rPr>
          <w:rFonts w:hint="eastAsia"/>
          <w:bCs/>
        </w:rPr>
        <w:t>破坏时，基桩的</w:t>
      </w:r>
      <w:r w:rsidRPr="00F33832">
        <w:rPr>
          <w:bCs/>
        </w:rPr>
        <w:t>抗拔极限承载力标准值可按下式估算：</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638" w:dyaOrig="399">
                <v:shape id="对象 167" o:spid="_x0000_i1176" type="#_x0000_t75" style="width:82.5pt;height:19pt;mso-position-horizontal-relative:page;mso-position-vertical-relative:page" o:ole="">
                  <v:imagedata r:id="rId288" o:title=""/>
                </v:shape>
                <o:OLEObject Type="Embed" ProgID="Equation.DSMT4" ShapeID="对象 167" DrawAspect="Content" ObjectID="_1620587879" r:id="rId289"/>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3-1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2"/>
                <w:szCs w:val="21"/>
              </w:rPr>
              <w:object w:dxaOrig="339" w:dyaOrig="359">
                <v:shape id="对象 168" o:spid="_x0000_i1177" type="#_x0000_t75" style="width:18pt;height:19pt;mso-position-horizontal-relative:page;mso-position-vertical-relative:page" o:ole="">
                  <v:imagedata r:id="rId94" o:title=""/>
                </v:shape>
                <o:OLEObject Type="Embed" ProgID="Equation.3" ShapeID="对象 168" DrawAspect="Content" ObjectID="_1620587880" r:id="rId290"/>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单桩抗拔极限承载力标准值；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2"/>
                <w:szCs w:val="21"/>
              </w:rPr>
              <w:object w:dxaOrig="379" w:dyaOrig="359">
                <v:shape id="图片 169" o:spid="_x0000_i1178" type="#_x0000_t75" style="width:18.5pt;height:19pt;mso-position-horizontal-relative:page;mso-position-vertical-relative:page" o:ole="">
                  <v:imagedata r:id="rId291" o:title=""/>
                </v:shape>
                <o:OLEObject Type="Embed" ProgID="Equation.3" ShapeID="图片 169" DrawAspect="Content" ObjectID="_1620587881" r:id="rId292"/>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szCs w:val="21"/>
              </w:rPr>
              <w:t>桩侧</w:t>
            </w:r>
            <w:proofErr w:type="gramStart"/>
            <w:r w:rsidRPr="00F33832">
              <w:rPr>
                <w:szCs w:val="21"/>
              </w:rPr>
              <w:t>表面第</w:t>
            </w:r>
            <w:r w:rsidRPr="00F33832">
              <w:rPr>
                <w:i/>
                <w:szCs w:val="21"/>
              </w:rPr>
              <w:t>i</w:t>
            </w:r>
            <w:r w:rsidRPr="00F33832">
              <w:rPr>
                <w:szCs w:val="21"/>
              </w:rPr>
              <w:t>层土</w:t>
            </w:r>
            <w:proofErr w:type="gramEnd"/>
            <w:r w:rsidRPr="00F33832">
              <w:rPr>
                <w:szCs w:val="21"/>
              </w:rPr>
              <w:t>(</w:t>
            </w:r>
            <w:r w:rsidRPr="00F33832">
              <w:rPr>
                <w:szCs w:val="21"/>
              </w:rPr>
              <w:t>岩</w:t>
            </w:r>
            <w:r w:rsidRPr="00F33832">
              <w:rPr>
                <w:szCs w:val="21"/>
              </w:rPr>
              <w:t>)</w:t>
            </w:r>
            <w:r w:rsidRPr="00F33832">
              <w:rPr>
                <w:szCs w:val="21"/>
              </w:rPr>
              <w:t>的抗压极限侧阻力标准值，按预制桩参数取值；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2"/>
                <w:szCs w:val="21"/>
              </w:rPr>
              <w:object w:dxaOrig="239" w:dyaOrig="359">
                <v:shape id="图片 170" o:spid="_x0000_i1179" type="#_x0000_t75" style="width:10.5pt;height:18pt;mso-position-horizontal-relative:page;mso-position-vertical-relative:page" o:ole="">
                  <v:imagedata r:id="rId293" o:title=""/>
                </v:shape>
                <o:OLEObject Type="Embed" ProgID="Equation.3" ShapeID="图片 170" DrawAspect="Content" ObjectID="_1620587882" r:id="rId29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rsidP="002254D3">
            <w:pPr>
              <w:spacing w:line="400" w:lineRule="exact"/>
              <w:jc w:val="left"/>
              <w:rPr>
                <w:rFonts w:eastAsia="黑体"/>
                <w:bCs/>
              </w:rPr>
            </w:pPr>
            <w:r w:rsidRPr="00F33832">
              <w:rPr>
                <w:szCs w:val="21"/>
              </w:rPr>
              <w:t>桩身周长</w:t>
            </w:r>
            <w:r w:rsidRPr="00F33832">
              <w:rPr>
                <w:rFonts w:hint="eastAsia"/>
                <w:szCs w:val="21"/>
              </w:rPr>
              <w:t>，</w:t>
            </w:r>
            <w:r w:rsidRPr="00F33832">
              <w:rPr>
                <w:szCs w:val="21"/>
              </w:rPr>
              <w:t>扩底时</w:t>
            </w:r>
            <w:r w:rsidRPr="00F33832">
              <w:rPr>
                <w:rFonts w:hint="eastAsia"/>
                <w:szCs w:val="21"/>
              </w:rPr>
              <w:t>应</w:t>
            </w:r>
            <w:r w:rsidRPr="00F33832">
              <w:rPr>
                <w:szCs w:val="21"/>
              </w:rPr>
              <w:t>按表</w:t>
            </w:r>
            <w:r w:rsidR="009343AF" w:rsidRPr="00F33832">
              <w:rPr>
                <w:rFonts w:hint="eastAsia"/>
                <w:szCs w:val="21"/>
              </w:rPr>
              <w:t>5</w:t>
            </w:r>
            <w:r w:rsidRPr="00F33832">
              <w:rPr>
                <w:szCs w:val="21"/>
              </w:rPr>
              <w:t>.</w:t>
            </w:r>
            <w:r w:rsidRPr="00F33832">
              <w:rPr>
                <w:rFonts w:hint="eastAsia"/>
                <w:szCs w:val="21"/>
              </w:rPr>
              <w:t>4</w:t>
            </w:r>
            <w:r w:rsidRPr="00F33832">
              <w:rPr>
                <w:szCs w:val="21"/>
              </w:rPr>
              <w:t>.3</w:t>
            </w:r>
            <w:r w:rsidRPr="00F33832">
              <w:rPr>
                <w:rFonts w:hint="eastAsia"/>
                <w:szCs w:val="21"/>
              </w:rPr>
              <w:t>-1</w:t>
            </w:r>
            <w:r w:rsidRPr="00F33832">
              <w:rPr>
                <w:szCs w:val="21"/>
              </w:rPr>
              <w:t>取值；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2"/>
                <w:szCs w:val="21"/>
              </w:rPr>
              <w:object w:dxaOrig="179" w:dyaOrig="359">
                <v:shape id="对象 171" o:spid="_x0000_i1180" type="#_x0000_t75" style="width:10.5pt;height:19pt;mso-position-horizontal-relative:page;mso-position-vertical-relative:page" o:ole="">
                  <v:imagedata r:id="rId116" o:title=""/>
                </v:shape>
                <o:OLEObject Type="Embed" ProgID="Equation.3" ShapeID="对象 171" DrawAspect="Content" ObjectID="_1620587883" r:id="rId29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szCs w:val="21"/>
              </w:rPr>
              <w:t>桩</w:t>
            </w:r>
            <w:proofErr w:type="gramStart"/>
            <w:r w:rsidRPr="00F33832">
              <w:rPr>
                <w:szCs w:val="21"/>
              </w:rPr>
              <w:t>穿越第</w:t>
            </w:r>
            <w:r w:rsidRPr="00F33832">
              <w:rPr>
                <w:i/>
                <w:szCs w:val="21"/>
              </w:rPr>
              <w:t>i</w:t>
            </w:r>
            <w:r w:rsidRPr="00F33832">
              <w:rPr>
                <w:szCs w:val="21"/>
              </w:rPr>
              <w:t>层土</w:t>
            </w:r>
            <w:proofErr w:type="gramEnd"/>
            <w:r w:rsidRPr="00F33832">
              <w:rPr>
                <w:szCs w:val="21"/>
              </w:rPr>
              <w:t>(</w:t>
            </w:r>
            <w:r w:rsidRPr="00F33832">
              <w:rPr>
                <w:szCs w:val="21"/>
              </w:rPr>
              <w:t>岩</w:t>
            </w:r>
            <w:r w:rsidRPr="00F33832">
              <w:rPr>
                <w:szCs w:val="21"/>
              </w:rPr>
              <w:t>)</w:t>
            </w:r>
            <w:r w:rsidRPr="00F33832">
              <w:rPr>
                <w:szCs w:val="21"/>
              </w:rPr>
              <w:t>的厚度；</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bCs/>
                <w:position w:val="-10"/>
              </w:rPr>
            </w:pPr>
            <w:r w:rsidRPr="00F33832">
              <w:rPr>
                <w:position w:val="-12"/>
                <w:szCs w:val="21"/>
              </w:rPr>
              <w:object w:dxaOrig="259" w:dyaOrig="359">
                <v:shape id="对象 172" o:spid="_x0000_i1181" type="#_x0000_t75" style="width:12pt;height:19pt;mso-position-horizontal-relative:page;mso-position-vertical-relative:page" o:ole="">
                  <v:imagedata r:id="rId141" o:title=""/>
                </v:shape>
                <o:OLEObject Type="Embed" ProgID="Equation.3" ShapeID="对象 172" DrawAspect="Content" ObjectID="_1620587884" r:id="rId29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rsidP="002254D3">
            <w:pPr>
              <w:spacing w:line="400" w:lineRule="exact"/>
              <w:jc w:val="left"/>
              <w:rPr>
                <w:rFonts w:eastAsia="黑体"/>
                <w:kern w:val="0"/>
                <w:szCs w:val="21"/>
              </w:rPr>
            </w:pPr>
            <w:r w:rsidRPr="00F33832">
              <w:rPr>
                <w:szCs w:val="21"/>
              </w:rPr>
              <w:t>抗拔系数</w:t>
            </w:r>
            <w:r w:rsidRPr="00F33832">
              <w:rPr>
                <w:rFonts w:hint="eastAsia"/>
                <w:szCs w:val="21"/>
              </w:rPr>
              <w:t>，可按</w:t>
            </w:r>
            <w:r w:rsidRPr="00F33832">
              <w:rPr>
                <w:szCs w:val="21"/>
              </w:rPr>
              <w:t>表</w:t>
            </w:r>
            <w:r w:rsidR="009343AF" w:rsidRPr="00F33832">
              <w:rPr>
                <w:rFonts w:hint="eastAsia"/>
                <w:szCs w:val="21"/>
              </w:rPr>
              <w:t>5</w:t>
            </w:r>
            <w:r w:rsidRPr="00F33832">
              <w:rPr>
                <w:szCs w:val="21"/>
              </w:rPr>
              <w:t>.</w:t>
            </w:r>
            <w:r w:rsidRPr="00F33832">
              <w:rPr>
                <w:rFonts w:hint="eastAsia"/>
                <w:szCs w:val="21"/>
              </w:rPr>
              <w:t>4</w:t>
            </w:r>
            <w:r w:rsidRPr="00F33832">
              <w:rPr>
                <w:szCs w:val="21"/>
              </w:rPr>
              <w:t>.3</w:t>
            </w:r>
            <w:r w:rsidRPr="00F33832">
              <w:rPr>
                <w:rFonts w:hint="eastAsia"/>
                <w:szCs w:val="21"/>
              </w:rPr>
              <w:t>-2</w:t>
            </w:r>
            <w:r w:rsidRPr="00F33832">
              <w:rPr>
                <w:szCs w:val="21"/>
              </w:rPr>
              <w:t>取值</w:t>
            </w:r>
            <w:r w:rsidRPr="00F33832">
              <w:rPr>
                <w:rFonts w:hint="eastAsia"/>
                <w:szCs w:val="21"/>
              </w:rPr>
              <w:t>。</w:t>
            </w:r>
          </w:p>
        </w:tc>
      </w:tr>
    </w:tbl>
    <w:p w:rsidR="000A5F0E" w:rsidRPr="00F33832" w:rsidRDefault="000A5F0E" w:rsidP="00F6496C">
      <w:pPr>
        <w:spacing w:line="440" w:lineRule="exact"/>
        <w:ind w:firstLineChars="296" w:firstLine="446"/>
        <w:jc w:val="center"/>
        <w:rPr>
          <w:rFonts w:eastAsia="黑体"/>
          <w:b/>
          <w:bCs/>
          <w:sz w:val="15"/>
          <w:szCs w:val="15"/>
        </w:rPr>
      </w:pPr>
      <w:r w:rsidRPr="00F33832">
        <w:rPr>
          <w:rFonts w:eastAsia="黑体"/>
          <w:b/>
          <w:bCs/>
          <w:sz w:val="15"/>
          <w:szCs w:val="15"/>
        </w:rPr>
        <w:t>表</w:t>
      </w:r>
      <w:r w:rsidR="009343AF" w:rsidRPr="00F33832">
        <w:rPr>
          <w:rFonts w:eastAsia="黑体" w:hint="eastAsia"/>
          <w:b/>
          <w:sz w:val="15"/>
          <w:szCs w:val="15"/>
        </w:rPr>
        <w:t>5</w:t>
      </w:r>
      <w:r w:rsidRPr="00F33832">
        <w:rPr>
          <w:rFonts w:eastAsia="黑体"/>
          <w:b/>
          <w:sz w:val="15"/>
          <w:szCs w:val="15"/>
        </w:rPr>
        <w:t>.</w:t>
      </w:r>
      <w:r w:rsidRPr="00F33832">
        <w:rPr>
          <w:rFonts w:eastAsia="黑体" w:hint="eastAsia"/>
          <w:b/>
          <w:sz w:val="15"/>
          <w:szCs w:val="15"/>
        </w:rPr>
        <w:t>4</w:t>
      </w:r>
      <w:r w:rsidRPr="00F33832">
        <w:rPr>
          <w:rFonts w:eastAsia="黑体"/>
          <w:b/>
          <w:sz w:val="15"/>
          <w:szCs w:val="15"/>
        </w:rPr>
        <w:t>.3</w:t>
      </w:r>
      <w:r w:rsidRPr="00F33832">
        <w:rPr>
          <w:rFonts w:eastAsia="黑体" w:hint="eastAsia"/>
          <w:b/>
          <w:sz w:val="15"/>
          <w:szCs w:val="15"/>
        </w:rPr>
        <w:t>-1</w:t>
      </w:r>
      <w:r w:rsidRPr="00F33832">
        <w:rPr>
          <w:rFonts w:eastAsia="黑体"/>
          <w:b/>
          <w:bCs/>
          <w:sz w:val="15"/>
          <w:szCs w:val="15"/>
        </w:rPr>
        <w:t>扩底时破坏表面周长</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2464"/>
        <w:gridCol w:w="2908"/>
        <w:gridCol w:w="3187"/>
      </w:tblGrid>
      <w:tr w:rsidR="000A5F0E" w:rsidRPr="00F33832">
        <w:trPr>
          <w:trHeight w:hRule="exact" w:val="454"/>
          <w:jc w:val="center"/>
        </w:trPr>
        <w:tc>
          <w:tcPr>
            <w:tcW w:w="2464" w:type="dxa"/>
            <w:vAlign w:val="center"/>
          </w:tcPr>
          <w:p w:rsidR="000A5F0E" w:rsidRPr="00F33832" w:rsidRDefault="000A5F0E">
            <w:pPr>
              <w:autoSpaceDE w:val="0"/>
              <w:autoSpaceDN w:val="0"/>
              <w:spacing w:line="240" w:lineRule="atLeast"/>
              <w:jc w:val="center"/>
              <w:rPr>
                <w:kern w:val="0"/>
                <w:sz w:val="15"/>
                <w:szCs w:val="15"/>
              </w:rPr>
            </w:pPr>
            <w:r w:rsidRPr="00F33832">
              <w:rPr>
                <w:kern w:val="0"/>
                <w:position w:val="-4"/>
                <w:sz w:val="15"/>
                <w:szCs w:val="15"/>
              </w:rPr>
              <w:t>自桩底起算的长度</w:t>
            </w:r>
            <w:r w:rsidRPr="00F33832">
              <w:rPr>
                <w:position w:val="-12"/>
                <w:szCs w:val="21"/>
              </w:rPr>
              <w:object w:dxaOrig="178" w:dyaOrig="358">
                <v:shape id="对象 173" o:spid="_x0000_i1182" type="#_x0000_t75" style="width:6.5pt;height:14pt;mso-position-horizontal-relative:page;mso-position-vertical-relative:page" o:ole="">
                  <v:imagedata r:id="rId116" o:title=""/>
                </v:shape>
                <o:OLEObject Type="Embed" ProgID="Equation.3" ShapeID="对象 173" DrawAspect="Content" ObjectID="_1620587885" r:id="rId297"/>
              </w:object>
            </w:r>
          </w:p>
        </w:tc>
        <w:tc>
          <w:tcPr>
            <w:tcW w:w="2908" w:type="dxa"/>
            <w:vAlign w:val="center"/>
          </w:tcPr>
          <w:p w:rsidR="000A5F0E" w:rsidRPr="00F33832" w:rsidRDefault="000A5F0E">
            <w:pPr>
              <w:autoSpaceDE w:val="0"/>
              <w:autoSpaceDN w:val="0"/>
              <w:spacing w:line="240" w:lineRule="atLeast"/>
              <w:jc w:val="center"/>
              <w:rPr>
                <w:kern w:val="0"/>
                <w:sz w:val="15"/>
                <w:szCs w:val="15"/>
              </w:rPr>
            </w:pPr>
            <w:r w:rsidRPr="00F33832">
              <w:rPr>
                <w:kern w:val="0"/>
                <w:position w:val="-6"/>
                <w:sz w:val="15"/>
                <w:szCs w:val="15"/>
              </w:rPr>
              <w:t>≤</w:t>
            </w:r>
            <w:r w:rsidRPr="00F33832">
              <w:rPr>
                <w:kern w:val="0"/>
                <w:position w:val="-6"/>
                <w:sz w:val="15"/>
                <w:szCs w:val="15"/>
              </w:rPr>
              <w:t>（</w:t>
            </w:r>
            <w:r w:rsidRPr="00F33832">
              <w:rPr>
                <w:kern w:val="0"/>
                <w:position w:val="-6"/>
                <w:sz w:val="15"/>
                <w:szCs w:val="15"/>
              </w:rPr>
              <w:t>4~10</w:t>
            </w:r>
            <w:r w:rsidRPr="00F33832">
              <w:rPr>
                <w:kern w:val="0"/>
                <w:position w:val="-6"/>
                <w:sz w:val="15"/>
                <w:szCs w:val="15"/>
              </w:rPr>
              <w:t>）</w:t>
            </w:r>
            <w:r w:rsidRPr="00F33832">
              <w:rPr>
                <w:position w:val="-12"/>
              </w:rPr>
              <w:object w:dxaOrig="378" w:dyaOrig="358">
                <v:shape id="对象 174" o:spid="_x0000_i1183" type="#_x0000_t75" style="width:10.5pt;height:10.5pt;mso-position-horizontal-relative:page;mso-position-vertical-relative:page" o:ole="">
                  <v:imagedata r:id="rId298" o:title=""/>
                </v:shape>
                <o:OLEObject Type="Embed" ProgID="Equation.DSMT4" ShapeID="对象 174" DrawAspect="Content" ObjectID="_1620587886" r:id="rId299"/>
              </w:object>
            </w:r>
          </w:p>
        </w:tc>
        <w:tc>
          <w:tcPr>
            <w:tcW w:w="3187" w:type="dxa"/>
            <w:vAlign w:val="center"/>
          </w:tcPr>
          <w:p w:rsidR="000A5F0E" w:rsidRPr="00F33832" w:rsidRDefault="000A5F0E">
            <w:pPr>
              <w:autoSpaceDE w:val="0"/>
              <w:autoSpaceDN w:val="0"/>
              <w:spacing w:line="240" w:lineRule="atLeast"/>
              <w:jc w:val="center"/>
              <w:rPr>
                <w:kern w:val="0"/>
                <w:sz w:val="15"/>
                <w:szCs w:val="15"/>
              </w:rPr>
            </w:pPr>
            <w:r w:rsidRPr="00F33832">
              <w:rPr>
                <w:kern w:val="0"/>
                <w:position w:val="-6"/>
                <w:sz w:val="15"/>
                <w:szCs w:val="15"/>
              </w:rPr>
              <w:t>&gt;</w:t>
            </w:r>
            <w:r w:rsidRPr="00F33832">
              <w:rPr>
                <w:kern w:val="0"/>
                <w:position w:val="-6"/>
                <w:sz w:val="15"/>
                <w:szCs w:val="15"/>
              </w:rPr>
              <w:t>（</w:t>
            </w:r>
            <w:r w:rsidRPr="00F33832">
              <w:rPr>
                <w:kern w:val="0"/>
                <w:position w:val="-6"/>
                <w:sz w:val="15"/>
                <w:szCs w:val="15"/>
              </w:rPr>
              <w:t>4~10</w:t>
            </w:r>
            <w:r w:rsidRPr="00F33832">
              <w:rPr>
                <w:kern w:val="0"/>
                <w:position w:val="-6"/>
                <w:sz w:val="15"/>
                <w:szCs w:val="15"/>
              </w:rPr>
              <w:t>）</w:t>
            </w:r>
            <w:r w:rsidRPr="00F33832">
              <w:rPr>
                <w:position w:val="-12"/>
              </w:rPr>
              <w:object w:dxaOrig="378" w:dyaOrig="358">
                <v:shape id="对象 175" o:spid="_x0000_i1184" type="#_x0000_t75" style="width:10.5pt;height:10.5pt;mso-position-horizontal-relative:page;mso-position-vertical-relative:page" o:ole="">
                  <v:imagedata r:id="rId298" o:title=""/>
                </v:shape>
                <o:OLEObject Type="Embed" ProgID="Equation.DSMT4" ShapeID="对象 175" DrawAspect="Content" ObjectID="_1620587887" r:id="rId300"/>
              </w:object>
            </w:r>
          </w:p>
        </w:tc>
      </w:tr>
      <w:tr w:rsidR="000A5F0E" w:rsidRPr="00F33832">
        <w:trPr>
          <w:trHeight w:hRule="exact" w:val="454"/>
          <w:jc w:val="center"/>
        </w:trPr>
        <w:tc>
          <w:tcPr>
            <w:tcW w:w="2464" w:type="dxa"/>
            <w:vAlign w:val="center"/>
          </w:tcPr>
          <w:p w:rsidR="000A5F0E" w:rsidRPr="00F33832" w:rsidRDefault="000A5F0E">
            <w:pPr>
              <w:autoSpaceDE w:val="0"/>
              <w:autoSpaceDN w:val="0"/>
              <w:spacing w:line="240" w:lineRule="atLeast"/>
              <w:jc w:val="center"/>
              <w:rPr>
                <w:kern w:val="0"/>
                <w:position w:val="18"/>
                <w:sz w:val="15"/>
                <w:szCs w:val="15"/>
              </w:rPr>
            </w:pPr>
            <w:r w:rsidRPr="00F33832">
              <w:rPr>
                <w:position w:val="18"/>
                <w:szCs w:val="21"/>
              </w:rPr>
              <w:object w:dxaOrig="239" w:dyaOrig="359">
                <v:shape id="图片 176" o:spid="_x0000_i1185" type="#_x0000_t75" style="width:10.5pt;height:12pt;mso-position-horizontal-relative:page;mso-position-vertical-relative:page" o:ole="">
                  <v:imagedata r:id="rId293" o:title=""/>
                </v:shape>
                <o:OLEObject Type="Embed" ProgID="Equation.DSMT4" ShapeID="图片 176" DrawAspect="Content" ObjectID="_1620587888" r:id="rId301"/>
              </w:object>
            </w:r>
          </w:p>
        </w:tc>
        <w:tc>
          <w:tcPr>
            <w:tcW w:w="2908" w:type="dxa"/>
            <w:vAlign w:val="center"/>
          </w:tcPr>
          <w:p w:rsidR="000A5F0E" w:rsidRPr="00F33832" w:rsidRDefault="000A5F0E">
            <w:pPr>
              <w:autoSpaceDE w:val="0"/>
              <w:autoSpaceDN w:val="0"/>
              <w:spacing w:line="240" w:lineRule="atLeast"/>
              <w:jc w:val="center"/>
              <w:rPr>
                <w:kern w:val="0"/>
                <w:sz w:val="15"/>
                <w:szCs w:val="15"/>
              </w:rPr>
            </w:pPr>
            <w:r w:rsidRPr="00F33832">
              <w:rPr>
                <w:position w:val="-12"/>
              </w:rPr>
              <w:object w:dxaOrig="458" w:dyaOrig="358">
                <v:shape id="对象 177" o:spid="_x0000_i1186" type="#_x0000_t75" style="width:12pt;height:10.5pt;mso-position-horizontal-relative:page;mso-position-vertical-relative:page" o:ole="">
                  <v:imagedata r:id="rId302" o:title=""/>
                </v:shape>
                <o:OLEObject Type="Embed" ProgID="Equation.DSMT4" ShapeID="对象 177" DrawAspect="Content" ObjectID="_1620587889" r:id="rId303"/>
              </w:object>
            </w:r>
          </w:p>
        </w:tc>
        <w:tc>
          <w:tcPr>
            <w:tcW w:w="3187" w:type="dxa"/>
            <w:vAlign w:val="center"/>
          </w:tcPr>
          <w:p w:rsidR="000A5F0E" w:rsidRPr="00F33832" w:rsidRDefault="000A5F0E">
            <w:pPr>
              <w:autoSpaceDE w:val="0"/>
              <w:autoSpaceDN w:val="0"/>
              <w:spacing w:line="240" w:lineRule="atLeast"/>
              <w:jc w:val="center"/>
              <w:rPr>
                <w:kern w:val="0"/>
                <w:sz w:val="15"/>
                <w:szCs w:val="15"/>
              </w:rPr>
            </w:pPr>
            <w:r w:rsidRPr="00F33832">
              <w:rPr>
                <w:position w:val="-12"/>
              </w:rPr>
              <w:object w:dxaOrig="519" w:dyaOrig="358">
                <v:shape id="对象 178" o:spid="_x0000_i1187" type="#_x0000_t75" style="width:15pt;height:10.5pt;mso-position-horizontal-relative:page;mso-position-vertical-relative:page" o:ole="">
                  <v:imagedata r:id="rId304" o:title=""/>
                </v:shape>
                <o:OLEObject Type="Embed" ProgID="Equation.DSMT4" ShapeID="对象 178" DrawAspect="Content" ObjectID="_1620587890" r:id="rId305"/>
              </w:object>
            </w:r>
          </w:p>
        </w:tc>
      </w:tr>
    </w:tbl>
    <w:p w:rsidR="000A5F0E" w:rsidRPr="00F33832" w:rsidRDefault="000A5F0E">
      <w:pPr>
        <w:spacing w:line="440" w:lineRule="exact"/>
        <w:ind w:firstLineChars="250" w:firstLine="375"/>
        <w:rPr>
          <w:kern w:val="0"/>
          <w:sz w:val="15"/>
          <w:szCs w:val="15"/>
        </w:rPr>
      </w:pPr>
      <w:r w:rsidRPr="00F33832">
        <w:rPr>
          <w:sz w:val="15"/>
          <w:szCs w:val="15"/>
        </w:rPr>
        <w:t>注：</w:t>
      </w:r>
      <w:r w:rsidRPr="00F33832">
        <w:rPr>
          <w:position w:val="-12"/>
          <w:szCs w:val="21"/>
        </w:rPr>
        <w:object w:dxaOrig="179" w:dyaOrig="358">
          <v:shape id="对象 179" o:spid="_x0000_i1188" type="#_x0000_t75" style="width:6.5pt;height:12pt;mso-position-horizontal-relative:page;mso-position-vertical-relative:page" o:ole="">
            <v:imagedata r:id="rId306" o:title=""/>
          </v:shape>
          <o:OLEObject Type="Embed" ProgID="Equation.3" ShapeID="对象 179" DrawAspect="Content" ObjectID="_1620587891" r:id="rId307"/>
        </w:object>
      </w:r>
      <w:r w:rsidRPr="00F33832">
        <w:rPr>
          <w:kern w:val="0"/>
          <w:sz w:val="15"/>
          <w:szCs w:val="15"/>
        </w:rPr>
        <w:t>对于软土取低值，对于卵石、砾石取高值；</w:t>
      </w:r>
      <w:r w:rsidRPr="00F33832">
        <w:rPr>
          <w:position w:val="-12"/>
          <w:szCs w:val="21"/>
        </w:rPr>
        <w:object w:dxaOrig="179" w:dyaOrig="358">
          <v:shape id="对象 180" o:spid="_x0000_i1189" type="#_x0000_t75" style="width:6.5pt;height:12pt;mso-position-horizontal-relative:page;mso-position-vertical-relative:page" o:ole="">
            <v:imagedata r:id="rId116" o:title=""/>
          </v:shape>
          <o:OLEObject Type="Embed" ProgID="Equation.3" ShapeID="对象 180" DrawAspect="Content" ObjectID="_1620587892" r:id="rId308"/>
        </w:object>
      </w:r>
      <w:r w:rsidR="00050C73" w:rsidRPr="00F33832">
        <w:rPr>
          <w:kern w:val="0"/>
          <w:sz w:val="15"/>
          <w:szCs w:val="15"/>
        </w:rPr>
        <w:fldChar w:fldCharType="begin"/>
      </w:r>
      <w:r w:rsidRPr="00F33832">
        <w:rPr>
          <w:kern w:val="0"/>
          <w:sz w:val="15"/>
          <w:szCs w:val="15"/>
        </w:rPr>
        <w:instrText xml:space="preserve"> QUOTE </w:instrText>
      </w:r>
      <w:r w:rsidR="0070192A" w:rsidRPr="00F33832">
        <w:rPr>
          <w:noProof/>
          <w:position w:val="-9"/>
          <w:sz w:val="15"/>
          <w:szCs w:val="15"/>
        </w:rPr>
        <w:drawing>
          <wp:inline distT="0" distB="0" distL="0" distR="0">
            <wp:extent cx="74930" cy="19812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30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 cy="198120"/>
                    </a:xfrm>
                    <a:prstGeom prst="rect">
                      <a:avLst/>
                    </a:prstGeom>
                    <a:noFill/>
                    <a:ln>
                      <a:noFill/>
                    </a:ln>
                  </pic:spPr>
                </pic:pic>
              </a:graphicData>
            </a:graphic>
          </wp:inline>
        </w:drawing>
      </w:r>
      <w:r w:rsidR="00050C73" w:rsidRPr="00F33832">
        <w:rPr>
          <w:kern w:val="0"/>
          <w:sz w:val="15"/>
          <w:szCs w:val="15"/>
        </w:rPr>
        <w:fldChar w:fldCharType="end"/>
      </w:r>
      <w:r w:rsidRPr="00F33832">
        <w:rPr>
          <w:kern w:val="0"/>
          <w:sz w:val="15"/>
          <w:szCs w:val="15"/>
        </w:rPr>
        <w:t>取值按内摩擦角增大而增大。</w:t>
      </w:r>
    </w:p>
    <w:p w:rsidR="000A5F0E" w:rsidRPr="00F33832" w:rsidRDefault="000A5F0E" w:rsidP="00F6496C">
      <w:pPr>
        <w:spacing w:line="440" w:lineRule="exact"/>
        <w:ind w:firstLineChars="296" w:firstLine="446"/>
        <w:jc w:val="center"/>
        <w:rPr>
          <w:rFonts w:eastAsia="黑体"/>
          <w:sz w:val="15"/>
          <w:szCs w:val="15"/>
        </w:rPr>
      </w:pPr>
      <w:r w:rsidRPr="00F33832">
        <w:rPr>
          <w:rFonts w:eastAsia="黑体"/>
          <w:b/>
          <w:bCs/>
          <w:sz w:val="15"/>
          <w:szCs w:val="15"/>
        </w:rPr>
        <w:t>表</w:t>
      </w:r>
      <w:r w:rsidR="009343AF" w:rsidRPr="00F33832">
        <w:rPr>
          <w:rFonts w:eastAsia="黑体" w:hint="eastAsia"/>
          <w:b/>
          <w:bCs/>
          <w:sz w:val="15"/>
          <w:szCs w:val="15"/>
        </w:rPr>
        <w:t>5</w:t>
      </w:r>
      <w:r w:rsidRPr="00F33832">
        <w:rPr>
          <w:rFonts w:eastAsia="黑体"/>
          <w:b/>
          <w:sz w:val="15"/>
          <w:szCs w:val="15"/>
        </w:rPr>
        <w:t>.</w:t>
      </w:r>
      <w:r w:rsidRPr="00F33832">
        <w:rPr>
          <w:rFonts w:eastAsia="黑体" w:hint="eastAsia"/>
          <w:b/>
          <w:sz w:val="15"/>
          <w:szCs w:val="15"/>
        </w:rPr>
        <w:t>4</w:t>
      </w:r>
      <w:r w:rsidRPr="00F33832">
        <w:rPr>
          <w:rFonts w:eastAsia="黑体"/>
          <w:b/>
          <w:sz w:val="15"/>
          <w:szCs w:val="15"/>
        </w:rPr>
        <w:t>.3-2</w:t>
      </w:r>
      <w:r w:rsidRPr="00F33832">
        <w:rPr>
          <w:rFonts w:eastAsia="黑体"/>
          <w:b/>
          <w:sz w:val="15"/>
          <w:szCs w:val="15"/>
        </w:rPr>
        <w:t>抗拔系数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4301"/>
        <w:gridCol w:w="4253"/>
      </w:tblGrid>
      <w:tr w:rsidR="000A5F0E" w:rsidRPr="00F33832">
        <w:trPr>
          <w:trHeight w:hRule="exact" w:val="454"/>
          <w:jc w:val="center"/>
        </w:trPr>
        <w:tc>
          <w:tcPr>
            <w:tcW w:w="4301"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土</w:t>
            </w:r>
            <w:r w:rsidRPr="00F33832">
              <w:rPr>
                <w:kern w:val="0"/>
                <w:sz w:val="15"/>
                <w:szCs w:val="15"/>
              </w:rPr>
              <w:t>(</w:t>
            </w:r>
            <w:r w:rsidRPr="00F33832">
              <w:rPr>
                <w:kern w:val="0"/>
                <w:sz w:val="15"/>
                <w:szCs w:val="15"/>
              </w:rPr>
              <w:t>岩</w:t>
            </w:r>
            <w:r w:rsidRPr="00F33832">
              <w:rPr>
                <w:kern w:val="0"/>
                <w:sz w:val="15"/>
                <w:szCs w:val="15"/>
              </w:rPr>
              <w:t>)</w:t>
            </w:r>
            <w:r w:rsidRPr="00F33832">
              <w:rPr>
                <w:kern w:val="0"/>
                <w:sz w:val="15"/>
                <w:szCs w:val="15"/>
              </w:rPr>
              <w:t>的类别</w:t>
            </w:r>
          </w:p>
        </w:tc>
        <w:tc>
          <w:tcPr>
            <w:tcW w:w="4253"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抗拔系数</w:t>
            </w:r>
            <w:r w:rsidRPr="00F33832">
              <w:rPr>
                <w:position w:val="-12"/>
                <w:sz w:val="15"/>
                <w:szCs w:val="15"/>
              </w:rPr>
              <w:object w:dxaOrig="239" w:dyaOrig="359">
                <v:shape id="图片 342" o:spid="_x0000_i1190" type="#_x0000_t75" style="width:10.5pt;height:15pt;mso-position-horizontal-relative:page;mso-position-vertical-relative:page" o:ole="">
                  <v:fill o:detectmouseclick="t"/>
                  <v:imagedata r:id="rId310" o:title=""/>
                </v:shape>
                <o:OLEObject Type="Embed" ProgID="Equation.3" ShapeID="图片 342" DrawAspect="Content" ObjectID="_1620587893" r:id="rId311"/>
              </w:object>
            </w:r>
            <w:r w:rsidRPr="00F33832">
              <w:rPr>
                <w:kern w:val="0"/>
                <w:sz w:val="15"/>
                <w:szCs w:val="15"/>
              </w:rPr>
              <w:t>值</w:t>
            </w:r>
          </w:p>
        </w:tc>
      </w:tr>
      <w:tr w:rsidR="000A5F0E" w:rsidRPr="00F33832">
        <w:trPr>
          <w:trHeight w:hRule="exact" w:val="454"/>
          <w:jc w:val="center"/>
        </w:trPr>
        <w:tc>
          <w:tcPr>
            <w:tcW w:w="4301"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粘性土、粉土</w:t>
            </w:r>
          </w:p>
        </w:tc>
        <w:tc>
          <w:tcPr>
            <w:tcW w:w="4253"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0.70~0.80</w:t>
            </w:r>
          </w:p>
        </w:tc>
      </w:tr>
      <w:tr w:rsidR="000A5F0E" w:rsidRPr="00F33832">
        <w:trPr>
          <w:trHeight w:hRule="exact" w:val="454"/>
          <w:jc w:val="center"/>
        </w:trPr>
        <w:tc>
          <w:tcPr>
            <w:tcW w:w="4301"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砂土</w:t>
            </w:r>
          </w:p>
        </w:tc>
        <w:tc>
          <w:tcPr>
            <w:tcW w:w="4253"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0.50~0.70</w:t>
            </w:r>
          </w:p>
        </w:tc>
      </w:tr>
      <w:tr w:rsidR="000A5F0E" w:rsidRPr="00F33832">
        <w:trPr>
          <w:trHeight w:hRule="exact" w:val="454"/>
          <w:jc w:val="center"/>
        </w:trPr>
        <w:tc>
          <w:tcPr>
            <w:tcW w:w="4301" w:type="dxa"/>
            <w:vAlign w:val="center"/>
          </w:tcPr>
          <w:p w:rsidR="000A5F0E" w:rsidRPr="00F33832" w:rsidRDefault="000A5F0E">
            <w:pPr>
              <w:autoSpaceDE w:val="0"/>
              <w:autoSpaceDN w:val="0"/>
              <w:spacing w:line="240" w:lineRule="atLeast"/>
              <w:jc w:val="center"/>
              <w:rPr>
                <w:kern w:val="0"/>
                <w:sz w:val="15"/>
                <w:szCs w:val="15"/>
              </w:rPr>
            </w:pPr>
            <w:r w:rsidRPr="00F33832">
              <w:rPr>
                <w:rFonts w:hint="eastAsia"/>
                <w:kern w:val="0"/>
                <w:sz w:val="15"/>
                <w:szCs w:val="15"/>
              </w:rPr>
              <w:t>砾石、卵石</w:t>
            </w:r>
          </w:p>
        </w:tc>
        <w:tc>
          <w:tcPr>
            <w:tcW w:w="4253" w:type="dxa"/>
            <w:vAlign w:val="center"/>
          </w:tcPr>
          <w:p w:rsidR="000A5F0E" w:rsidRPr="00F33832" w:rsidRDefault="000A5F0E">
            <w:pPr>
              <w:autoSpaceDE w:val="0"/>
              <w:autoSpaceDN w:val="0"/>
              <w:spacing w:line="240" w:lineRule="atLeast"/>
              <w:jc w:val="center"/>
              <w:rPr>
                <w:kern w:val="0"/>
                <w:sz w:val="15"/>
                <w:szCs w:val="15"/>
              </w:rPr>
            </w:pPr>
            <w:r w:rsidRPr="00F33832">
              <w:rPr>
                <w:kern w:val="0"/>
                <w:sz w:val="15"/>
                <w:szCs w:val="15"/>
              </w:rPr>
              <w:t>0.50~0.60</w:t>
            </w:r>
          </w:p>
        </w:tc>
      </w:tr>
    </w:tbl>
    <w:p w:rsidR="000A5F0E" w:rsidRPr="00F33832" w:rsidRDefault="000A5F0E">
      <w:pPr>
        <w:spacing w:line="440" w:lineRule="exact"/>
        <w:ind w:firstLineChars="250" w:firstLine="375"/>
        <w:rPr>
          <w:sz w:val="15"/>
          <w:szCs w:val="15"/>
        </w:rPr>
      </w:pPr>
      <w:r w:rsidRPr="00F33832">
        <w:rPr>
          <w:sz w:val="15"/>
          <w:szCs w:val="15"/>
        </w:rPr>
        <w:t>注：</w:t>
      </w:r>
      <w:r w:rsidRPr="00F33832">
        <w:rPr>
          <w:rFonts w:hint="eastAsia"/>
          <w:sz w:val="15"/>
          <w:szCs w:val="15"/>
        </w:rPr>
        <w:t>桩长</w:t>
      </w:r>
      <w:r w:rsidRPr="00F33832">
        <w:rPr>
          <w:position w:val="-6"/>
          <w:sz w:val="15"/>
          <w:szCs w:val="15"/>
        </w:rPr>
        <w:object w:dxaOrig="138" w:dyaOrig="278">
          <v:shape id="对象 343" o:spid="_x0000_i1191" type="#_x0000_t75" style="width:3.5pt;height:10.5pt;mso-position-horizontal-relative:page;mso-position-vertical-relative:page" o:ole="">
            <v:imagedata r:id="rId312" o:title=""/>
          </v:shape>
          <o:OLEObject Type="Embed" ProgID="Equation.3" ShapeID="对象 343" DrawAspect="Content" ObjectID="_1620587894" r:id="rId313"/>
        </w:object>
      </w:r>
      <w:r w:rsidRPr="00F33832">
        <w:rPr>
          <w:rFonts w:hint="eastAsia"/>
          <w:sz w:val="15"/>
          <w:szCs w:val="15"/>
        </w:rPr>
        <w:t>与桩径</w:t>
      </w:r>
      <w:r w:rsidRPr="00F33832">
        <w:rPr>
          <w:position w:val="-6"/>
          <w:sz w:val="15"/>
          <w:szCs w:val="15"/>
        </w:rPr>
        <w:object w:dxaOrig="198" w:dyaOrig="278">
          <v:shape id="对象 344" o:spid="_x0000_i1192" type="#_x0000_t75" style="width:7.5pt;height:10.5pt;mso-position-horizontal-relative:page;mso-position-vertical-relative:page" o:ole="">
            <v:imagedata r:id="rId314" o:title=""/>
          </v:shape>
          <o:OLEObject Type="Embed" ProgID="Equation.3" ShapeID="对象 344" DrawAspect="Content" ObjectID="_1620587895" r:id="rId315"/>
        </w:object>
      </w:r>
      <w:r w:rsidRPr="00F33832">
        <w:rPr>
          <w:rFonts w:hint="eastAsia"/>
          <w:sz w:val="15"/>
          <w:szCs w:val="15"/>
        </w:rPr>
        <w:t>之比小于</w:t>
      </w:r>
      <w:r w:rsidRPr="00F33832">
        <w:rPr>
          <w:rFonts w:hint="eastAsia"/>
          <w:sz w:val="15"/>
          <w:szCs w:val="15"/>
        </w:rPr>
        <w:t>20</w:t>
      </w:r>
      <w:r w:rsidRPr="00F33832">
        <w:rPr>
          <w:rFonts w:hint="eastAsia"/>
          <w:sz w:val="15"/>
          <w:szCs w:val="15"/>
        </w:rPr>
        <w:t>时，</w:t>
      </w:r>
      <w:r w:rsidRPr="00F33832">
        <w:rPr>
          <w:position w:val="-6"/>
          <w:sz w:val="15"/>
          <w:szCs w:val="15"/>
        </w:rPr>
        <w:object w:dxaOrig="218" w:dyaOrig="278">
          <v:shape id="对象 345" o:spid="_x0000_i1193" type="#_x0000_t75" style="width:4.5pt;height:10.5pt;mso-position-horizontal-relative:page;mso-position-vertical-relative:page" o:ole="">
            <v:imagedata r:id="rId316" o:title=""/>
          </v:shape>
          <o:OLEObject Type="Embed" ProgID="Equation.3" ShapeID="对象 345" DrawAspect="Content" ObjectID="_1620587896" r:id="rId317"/>
        </w:object>
      </w:r>
      <w:r w:rsidRPr="00F33832">
        <w:rPr>
          <w:rFonts w:hint="eastAsia"/>
          <w:sz w:val="15"/>
          <w:szCs w:val="15"/>
        </w:rPr>
        <w:t>取小值</w:t>
      </w:r>
      <w:r w:rsidRPr="00F33832">
        <w:rPr>
          <w:kern w:val="0"/>
          <w:sz w:val="15"/>
          <w:szCs w:val="15"/>
        </w:rPr>
        <w:t>。</w:t>
      </w:r>
    </w:p>
    <w:p w:rsidR="000A5F0E" w:rsidRPr="00F33832" w:rsidRDefault="000A5F0E" w:rsidP="00F6496C">
      <w:pPr>
        <w:spacing w:line="440" w:lineRule="exact"/>
        <w:ind w:firstLineChars="182" w:firstLine="384"/>
        <w:rPr>
          <w:bCs/>
        </w:rPr>
      </w:pPr>
      <w:r w:rsidRPr="00F33832">
        <w:rPr>
          <w:rFonts w:hint="eastAsia"/>
          <w:b/>
          <w:bCs/>
        </w:rPr>
        <w:t>2</w:t>
      </w:r>
      <w:r w:rsidR="00103607" w:rsidRPr="00F33832">
        <w:rPr>
          <w:rFonts w:hint="eastAsia"/>
          <w:b/>
          <w:bCs/>
        </w:rPr>
        <w:t xml:space="preserve"> </w:t>
      </w:r>
      <w:r w:rsidRPr="00F33832">
        <w:rPr>
          <w:rFonts w:hint="eastAsia"/>
          <w:bCs/>
        </w:rPr>
        <w:t>群桩呈整体破坏时，基桩的抗拔极限承载力</w:t>
      </w:r>
      <w:r w:rsidRPr="00F33832">
        <w:rPr>
          <w:bCs/>
        </w:rPr>
        <w:t>标准值可按下式估算：</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24"/>
                <w:szCs w:val="21"/>
              </w:rPr>
              <w:object w:dxaOrig="1860" w:dyaOrig="619">
                <v:shape id="对象 182" o:spid="_x0000_i1194" type="#_x0000_t75" style="width:91.5pt;height:32pt;mso-position-horizontal-relative:page;mso-position-vertical-relative:page" o:ole="">
                  <v:imagedata r:id="rId318" o:title=""/>
                </v:shape>
                <o:OLEObject Type="Embed" ProgID="Equation.DSMT4" ShapeID="对象 182" DrawAspect="Content" ObjectID="_1620587897" r:id="rId319"/>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3-2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2"/>
              </w:rPr>
              <w:object w:dxaOrig="239" w:dyaOrig="359">
                <v:shape id="对象 183" o:spid="_x0000_i1195" type="#_x0000_t75" style="width:10.5pt;height:19pt;mso-position-horizontal-relative:page;mso-position-vertical-relative:page" o:ole="">
                  <v:imagedata r:id="rId320" o:title=""/>
                </v:shape>
                <o:OLEObject Type="Embed" ProgID="Equation.3" ShapeID="对象 183" DrawAspect="Content" ObjectID="_1620587898" r:id="rId321"/>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rFonts w:hint="eastAsia"/>
                <w:szCs w:val="21"/>
              </w:rPr>
              <w:t>群桩外围周长。</w:t>
            </w:r>
          </w:p>
        </w:tc>
      </w:tr>
    </w:tbl>
    <w:p w:rsidR="000A5F0E" w:rsidRPr="00F33832" w:rsidRDefault="009343AF">
      <w:pPr>
        <w:spacing w:line="440" w:lineRule="exact"/>
        <w:rPr>
          <w:kern w:val="0"/>
          <w:szCs w:val="21"/>
        </w:rPr>
      </w:pPr>
      <w:r w:rsidRPr="00F33832">
        <w:rPr>
          <w:rFonts w:hint="eastAsia"/>
          <w:b/>
          <w:spacing w:val="20"/>
        </w:rPr>
        <w:t>5</w:t>
      </w:r>
      <w:r w:rsidR="000A5F0E" w:rsidRPr="00F33832">
        <w:rPr>
          <w:b/>
          <w:spacing w:val="20"/>
        </w:rPr>
        <w:t>.</w:t>
      </w:r>
      <w:r w:rsidR="000A5F0E" w:rsidRPr="00F33832">
        <w:rPr>
          <w:rFonts w:hint="eastAsia"/>
          <w:b/>
          <w:spacing w:val="20"/>
        </w:rPr>
        <w:t>4</w:t>
      </w:r>
      <w:r w:rsidR="000A5F0E" w:rsidRPr="00F33832">
        <w:rPr>
          <w:b/>
          <w:spacing w:val="20"/>
        </w:rPr>
        <w:t xml:space="preserve">.4 </w:t>
      </w:r>
      <w:proofErr w:type="gramStart"/>
      <w:r w:rsidR="000A5F0E" w:rsidRPr="00F33832">
        <w:t>静钻根植桩抗</w:t>
      </w:r>
      <w:proofErr w:type="gramEnd"/>
      <w:r w:rsidR="000A5F0E" w:rsidRPr="00F33832">
        <w:t>拔时，应对桩身结构强度、连接强度等进行</w:t>
      </w:r>
      <w:r w:rsidR="000A5F0E" w:rsidRPr="00F33832">
        <w:rPr>
          <w:rFonts w:hint="eastAsia"/>
        </w:rPr>
        <w:t>下列</w:t>
      </w:r>
      <w:r w:rsidR="000A5F0E" w:rsidRPr="00F33832">
        <w:t>验算</w:t>
      </w:r>
      <w:r w:rsidR="000A5F0E" w:rsidRPr="00F33832">
        <w:rPr>
          <w:rFonts w:hint="eastAsia"/>
        </w:rPr>
        <w:t>：</w:t>
      </w:r>
    </w:p>
    <w:p w:rsidR="000A5F0E" w:rsidRPr="00F33832" w:rsidRDefault="000A5F0E" w:rsidP="00F6496C">
      <w:pPr>
        <w:spacing w:line="440" w:lineRule="exact"/>
        <w:ind w:firstLineChars="182" w:firstLine="384"/>
        <w:rPr>
          <w:bCs/>
        </w:rPr>
      </w:pPr>
      <w:r w:rsidRPr="00F33832">
        <w:rPr>
          <w:b/>
          <w:bCs/>
        </w:rPr>
        <w:t xml:space="preserve">1 </w:t>
      </w:r>
      <w:r w:rsidRPr="00F33832">
        <w:rPr>
          <w:bCs/>
        </w:rPr>
        <w:t>PRHC</w:t>
      </w:r>
      <w:r w:rsidRPr="00F33832">
        <w:rPr>
          <w:bCs/>
        </w:rPr>
        <w:t>桩轴心受拉时，</w:t>
      </w:r>
      <w:r w:rsidR="00DF6FD3" w:rsidRPr="00F33832">
        <w:rPr>
          <w:rFonts w:hint="eastAsia"/>
          <w:bCs/>
        </w:rPr>
        <w:t>通长</w:t>
      </w:r>
      <w:proofErr w:type="gramStart"/>
      <w:r w:rsidR="008F3A18" w:rsidRPr="00F33832">
        <w:rPr>
          <w:bCs/>
        </w:rPr>
        <w:t>配置非</w:t>
      </w:r>
      <w:proofErr w:type="gramEnd"/>
      <w:r w:rsidR="008F3A18" w:rsidRPr="00F33832">
        <w:rPr>
          <w:bCs/>
        </w:rPr>
        <w:t>预应力</w:t>
      </w:r>
      <w:r w:rsidR="00B70760" w:rsidRPr="00F33832">
        <w:rPr>
          <w:bCs/>
        </w:rPr>
        <w:t>主</w:t>
      </w:r>
      <w:r w:rsidR="008F3A18" w:rsidRPr="00F33832">
        <w:rPr>
          <w:bCs/>
        </w:rPr>
        <w:t>筋</w:t>
      </w:r>
      <w:r w:rsidR="00237F39" w:rsidRPr="00F33832">
        <w:rPr>
          <w:bCs/>
        </w:rPr>
        <w:t>部分的</w:t>
      </w:r>
      <w:r w:rsidRPr="00F33832">
        <w:rPr>
          <w:bCs/>
        </w:rPr>
        <w:t>桩身受拉承载力应符合下式要求：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860" w:dyaOrig="379">
                <v:shape id="对象 184" o:spid="_x0000_i1196" type="#_x0000_t75" style="width:91.5pt;height:18.5pt;mso-position-horizontal-relative:page;mso-position-vertical-relative:page" o:ole="">
                  <v:imagedata r:id="rId322" o:title=""/>
                </v:shape>
                <o:OLEObject Type="Embed" ProgID="Equation.DSMT4" ShapeID="对象 184" DrawAspect="Content" ObjectID="_1620587899" r:id="rId323"/>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6"/>
                <w:szCs w:val="21"/>
              </w:rPr>
              <w:object w:dxaOrig="279" w:dyaOrig="279">
                <v:shape id="对象 185" o:spid="_x0000_i1197" type="#_x0000_t75" style="width:14.5pt;height:14.5pt;mso-position-horizontal-relative:page;mso-position-vertical-relative:page" o:ole="">
                  <v:imagedata r:id="rId324" o:title=""/>
                </v:shape>
                <o:OLEObject Type="Embed" ProgID="Equation.DSMT4" ShapeID="对象 185" DrawAspect="Content" ObjectID="_1620587900" r:id="rId325"/>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荷载效应基本组合时，作用于单</w:t>
            </w:r>
            <w:r w:rsidRPr="00F33832">
              <w:rPr>
                <w:rFonts w:hint="eastAsia"/>
                <w:szCs w:val="21"/>
              </w:rPr>
              <w:t>节</w:t>
            </w:r>
            <w:r w:rsidRPr="00F33832">
              <w:rPr>
                <w:szCs w:val="21"/>
              </w:rPr>
              <w:t>桩桩顶的竖向</w:t>
            </w:r>
            <w:r w:rsidRPr="00F33832">
              <w:rPr>
                <w:rFonts w:hint="eastAsia"/>
                <w:szCs w:val="21"/>
              </w:rPr>
              <w:t>拉</w:t>
            </w:r>
            <w:r w:rsidRPr="00F33832">
              <w:rPr>
                <w:szCs w:val="21"/>
              </w:rPr>
              <w:t>力设计值；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6"/>
                <w:szCs w:val="21"/>
              </w:rPr>
              <w:object w:dxaOrig="239" w:dyaOrig="279">
                <v:shape id="对象 186" o:spid="_x0000_i1198" type="#_x0000_t75" style="width:10.5pt;height:14.5pt;mso-position-horizontal-relative:page;mso-position-vertical-relative:page" o:ole="">
                  <v:imagedata r:id="rId326" o:title=""/>
                </v:shape>
                <o:OLEObject Type="Embed" ProgID="Equation.3" ShapeID="对象 186" DrawAspect="Content" ObjectID="_1620587901" r:id="rId32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考虑预应力</w:t>
            </w:r>
            <w:proofErr w:type="gramStart"/>
            <w:r w:rsidRPr="00F33832">
              <w:rPr>
                <w:kern w:val="0"/>
                <w:szCs w:val="21"/>
              </w:rPr>
              <w:t>钢棒镦头与</w:t>
            </w:r>
            <w:proofErr w:type="gramEnd"/>
            <w:r w:rsidRPr="00F33832">
              <w:rPr>
                <w:kern w:val="0"/>
                <w:szCs w:val="21"/>
              </w:rPr>
              <w:t>端板连接处受力不均匀等因素影响</w:t>
            </w:r>
            <w:proofErr w:type="gramStart"/>
            <w:r w:rsidRPr="00F33832">
              <w:rPr>
                <w:kern w:val="0"/>
                <w:szCs w:val="21"/>
              </w:rPr>
              <w:t>的折减系数</w:t>
            </w:r>
            <w:proofErr w:type="gramEnd"/>
            <w:r w:rsidRPr="00F33832">
              <w:rPr>
                <w:kern w:val="0"/>
                <w:szCs w:val="21"/>
              </w:rPr>
              <w:t>，取</w:t>
            </w:r>
            <w:r w:rsidRPr="00F33832">
              <w:rPr>
                <w:kern w:val="0"/>
                <w:szCs w:val="21"/>
              </w:rPr>
              <w:t>0.85</w:t>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0"/>
                <w:szCs w:val="21"/>
              </w:rPr>
              <w:object w:dxaOrig="359" w:dyaOrig="379">
                <v:shape id="对象 187" o:spid="_x0000_i1199" type="#_x0000_t75" style="width:19pt;height:18.5pt;mso-position-horizontal-relative:page;mso-position-vertical-relative:page" o:ole="">
                  <v:imagedata r:id="rId328" o:title=""/>
                </v:shape>
                <o:OLEObject Type="Embed" ProgID="Equation.3" ShapeID="对象 187" DrawAspect="Content" ObjectID="_1620587902" r:id="rId32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预应力钢筋抗拉强度设计值；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0"/>
                <w:szCs w:val="21"/>
              </w:rPr>
              <w:object w:dxaOrig="299" w:dyaOrig="379">
                <v:shape id="对象 188" o:spid="_x0000_i1200" type="#_x0000_t75" style="width:15pt;height:18.5pt;mso-position-horizontal-relative:page;mso-position-vertical-relative:page" o:ole="">
                  <v:imagedata r:id="rId330" o:title=""/>
                </v:shape>
                <o:OLEObject Type="Embed" ProgID="Equation.3" ShapeID="对象 188" DrawAspect="Content" ObjectID="_1620587903" r:id="rId33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非预应力钢筋抗拉强度设计值；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0"/>
                <w:szCs w:val="21"/>
              </w:rPr>
              <w:object w:dxaOrig="379" w:dyaOrig="379">
                <v:shape id="对象 189" o:spid="_x0000_i1201" type="#_x0000_t75" style="width:18.5pt;height:18.5pt;mso-position-horizontal-relative:page;mso-position-vertical-relative:page" o:ole="">
                  <v:imagedata r:id="rId332" o:title=""/>
                </v:shape>
                <o:OLEObject Type="Embed" ProgID="Equation.DSMT4" ShapeID="对象 189" DrawAspect="Content" ObjectID="_1620587904" r:id="rId33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全部纵向预应力钢筋的截面面积；</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299" w:dyaOrig="359">
                <v:shape id="对象 190" o:spid="_x0000_i1202" type="#_x0000_t75" style="width:15pt;height:19pt;mso-position-horizontal-relative:page;mso-position-vertical-relative:page" o:ole="">
                  <v:imagedata r:id="rId334" o:title=""/>
                </v:shape>
                <o:OLEObject Type="Embed" ProgID="Equation.3" ShapeID="对象 190" DrawAspect="Content" ObjectID="_1620587905" r:id="rId33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全部纵向</w:t>
            </w:r>
            <w:r w:rsidR="00066377" w:rsidRPr="00F33832">
              <w:rPr>
                <w:rFonts w:hint="eastAsia"/>
                <w:kern w:val="0"/>
                <w:szCs w:val="21"/>
              </w:rPr>
              <w:t>通长</w:t>
            </w:r>
            <w:r w:rsidRPr="00F33832">
              <w:rPr>
                <w:kern w:val="0"/>
                <w:szCs w:val="21"/>
              </w:rPr>
              <w:t>非预应力主筋的截面面积。</w:t>
            </w:r>
          </w:p>
        </w:tc>
      </w:tr>
    </w:tbl>
    <w:p w:rsidR="000A5F0E" w:rsidRPr="00F33832" w:rsidRDefault="000A5F0E" w:rsidP="00741B43">
      <w:pPr>
        <w:autoSpaceDE w:val="0"/>
        <w:autoSpaceDN w:val="0"/>
        <w:adjustRightInd w:val="0"/>
        <w:spacing w:line="440" w:lineRule="atLeast"/>
        <w:ind w:firstLineChars="250" w:firstLine="525"/>
        <w:jc w:val="left"/>
        <w:rPr>
          <w:kern w:val="0"/>
          <w:szCs w:val="21"/>
        </w:rPr>
      </w:pPr>
      <w:r w:rsidRPr="00F33832">
        <w:rPr>
          <w:kern w:val="0"/>
          <w:szCs w:val="21"/>
        </w:rPr>
        <w:t>PHC</w:t>
      </w:r>
      <w:r w:rsidRPr="00F33832">
        <w:rPr>
          <w:kern w:val="0"/>
          <w:szCs w:val="21"/>
        </w:rPr>
        <w:t>桩、</w:t>
      </w:r>
      <w:r w:rsidRPr="00F33832">
        <w:rPr>
          <w:kern w:val="0"/>
          <w:szCs w:val="21"/>
        </w:rPr>
        <w:t>PHDC</w:t>
      </w:r>
      <w:r w:rsidRPr="00F33832">
        <w:rPr>
          <w:kern w:val="0"/>
          <w:szCs w:val="21"/>
        </w:rPr>
        <w:t>桩轴心受拉时，桩身受拉承载力应符合下式要求：</w:t>
      </w:r>
    </w:p>
    <w:tbl>
      <w:tblPr>
        <w:tblW w:w="0" w:type="auto"/>
        <w:tblLayout w:type="fixed"/>
        <w:tblLook w:val="0000"/>
      </w:tblPr>
      <w:tblGrid>
        <w:gridCol w:w="2217"/>
        <w:gridCol w:w="4923"/>
        <w:gridCol w:w="2215"/>
      </w:tblGrid>
      <w:tr w:rsidR="000A5F0E" w:rsidRPr="00F33832">
        <w:tc>
          <w:tcPr>
            <w:tcW w:w="2217" w:type="dxa"/>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199" w:dyaOrig="379">
                <v:shape id="对象 191" o:spid="_x0000_i1203" type="#_x0000_t75" style="width:60pt;height:18.5pt;mso-position-horizontal-relative:page;mso-position-vertical-relative:page" o:ole="">
                  <v:imagedata r:id="rId336" o:title=""/>
                </v:shape>
                <o:OLEObject Type="Embed" ProgID="Equation.DSMT4" ShapeID="对象 191" DrawAspect="Content" ObjectID="_1620587906" r:id="rId337"/>
              </w:object>
            </w:r>
          </w:p>
        </w:tc>
        <w:tc>
          <w:tcPr>
            <w:tcW w:w="2215" w:type="dxa"/>
            <w:tcMar>
              <w:left w:w="0" w:type="dxa"/>
              <w:right w:w="0" w:type="dxa"/>
            </w:tcMar>
            <w:vAlign w:val="center"/>
          </w:tcPr>
          <w:p w:rsidR="000A5F0E" w:rsidRPr="00F33832" w:rsidRDefault="000A5F0E" w:rsidP="00741B43">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2</w:t>
            </w:r>
            <w:r w:rsidRPr="00F33832">
              <w:rPr>
                <w:szCs w:val="21"/>
              </w:rPr>
              <w:t>）</w:t>
            </w:r>
          </w:p>
        </w:tc>
      </w:tr>
    </w:tbl>
    <w:p w:rsidR="000A5F0E" w:rsidRPr="00F33832" w:rsidRDefault="000A5F0E" w:rsidP="00F6496C">
      <w:pPr>
        <w:spacing w:line="440" w:lineRule="exact"/>
        <w:ind w:firstLineChars="182" w:firstLine="384"/>
        <w:rPr>
          <w:bCs/>
        </w:rPr>
      </w:pPr>
      <w:r w:rsidRPr="00F33832">
        <w:rPr>
          <w:b/>
          <w:bCs/>
        </w:rPr>
        <w:t>2</w:t>
      </w:r>
      <w:r w:rsidRPr="00F33832">
        <w:rPr>
          <w:bCs/>
        </w:rPr>
        <w:t>采用焊接连接时，连接强度</w:t>
      </w:r>
      <w:r w:rsidRPr="00F33832">
        <w:rPr>
          <w:rFonts w:hint="eastAsia"/>
          <w:bCs/>
        </w:rPr>
        <w:t>应符合</w:t>
      </w:r>
      <w:r w:rsidRPr="00F33832">
        <w:rPr>
          <w:bCs/>
        </w:rPr>
        <w:t>下</w:t>
      </w:r>
      <w:r w:rsidRPr="00F33832">
        <w:rPr>
          <w:rFonts w:hint="eastAsia"/>
          <w:bCs/>
        </w:rPr>
        <w:t>列公</w:t>
      </w:r>
      <w:r w:rsidRPr="00F33832">
        <w:rPr>
          <w:bCs/>
        </w:rPr>
        <w:t>式</w:t>
      </w:r>
      <w:r w:rsidRPr="00F33832">
        <w:rPr>
          <w:rFonts w:hint="eastAsia"/>
          <w:bCs/>
        </w:rPr>
        <w:t>要求</w:t>
      </w:r>
      <w:r w:rsidRPr="00F33832">
        <w:rPr>
          <w:bCs/>
        </w:rPr>
        <w:t>：</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2"/>
                <w:szCs w:val="21"/>
              </w:rPr>
              <w:object w:dxaOrig="1579" w:dyaOrig="379">
                <v:shape id="对象 192" o:spid="_x0000_i1204" type="#_x0000_t75" style="width:78.5pt;height:18.5pt;mso-position-horizontal-relative:page;mso-position-vertical-relative:page" o:ole="">
                  <v:imagedata r:id="rId338" o:title=""/>
                </v:shape>
                <o:OLEObject Type="Embed" ProgID="Equation.DSMT4" ShapeID="对象 192" DrawAspect="Content" ObjectID="_1620587907" r:id="rId339"/>
              </w:object>
            </w:r>
          </w:p>
        </w:tc>
        <w:tc>
          <w:tcPr>
            <w:tcW w:w="2215" w:type="dxa"/>
            <w:tcMar>
              <w:left w:w="0" w:type="dxa"/>
              <w:right w:w="0" w:type="dxa"/>
            </w:tcMar>
            <w:vAlign w:val="center"/>
          </w:tcPr>
          <w:p w:rsidR="000A5F0E" w:rsidRPr="00F33832" w:rsidRDefault="000A5F0E" w:rsidP="00860387">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3</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kern w:val="0"/>
                <w:szCs w:val="21"/>
              </w:rPr>
            </w:pPr>
            <w:r w:rsidRPr="00F33832">
              <w:rPr>
                <w:kern w:val="0"/>
                <w:position w:val="-12"/>
              </w:rPr>
              <w:object w:dxaOrig="1800" w:dyaOrig="359">
                <v:shape id="对象 193" o:spid="_x0000_i1205" type="#_x0000_t75" style="width:90pt;height:19pt;mso-position-horizontal-relative:page;mso-position-vertical-relative:page" o:ole="">
                  <v:imagedata r:id="rId340" o:title=""/>
                </v:shape>
                <o:OLEObject Type="Embed" ProgID="Equation.DSMT4" ShapeID="对象 193" DrawAspect="Content" ObjectID="_1620587908" r:id="rId341"/>
              </w:object>
            </w:r>
          </w:p>
        </w:tc>
        <w:tc>
          <w:tcPr>
            <w:tcW w:w="2215" w:type="dxa"/>
            <w:tcMar>
              <w:left w:w="0" w:type="dxa"/>
              <w:right w:w="0" w:type="dxa"/>
            </w:tcMar>
            <w:vAlign w:val="center"/>
          </w:tcPr>
          <w:p w:rsidR="000A5F0E" w:rsidRPr="00F33832" w:rsidRDefault="000A5F0E" w:rsidP="00860387">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4</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kern w:val="0"/>
              </w:rPr>
            </w:pPr>
            <w:r w:rsidRPr="00F33832">
              <w:rPr>
                <w:kern w:val="0"/>
                <w:position w:val="-12"/>
                <w:szCs w:val="21"/>
              </w:rPr>
              <w:object w:dxaOrig="1279" w:dyaOrig="359">
                <v:shape id="对象 194" o:spid="_x0000_i1206" type="#_x0000_t75" style="width:64pt;height:19pt;mso-position-horizontal-relative:page;mso-position-vertical-relative:page" o:ole="">
                  <v:imagedata r:id="rId342" o:title=""/>
                </v:shape>
                <o:OLEObject Type="Embed" ProgID="Equation.DSMT4" ShapeID="对象 194" DrawAspect="Content" ObjectID="_1620587909" r:id="rId343"/>
              </w:object>
            </w:r>
          </w:p>
        </w:tc>
        <w:tc>
          <w:tcPr>
            <w:tcW w:w="2215" w:type="dxa"/>
            <w:tcMar>
              <w:left w:w="0" w:type="dxa"/>
              <w:right w:w="0" w:type="dxa"/>
            </w:tcMar>
            <w:vAlign w:val="center"/>
          </w:tcPr>
          <w:p w:rsidR="000A5F0E" w:rsidRPr="00F33832" w:rsidRDefault="000A5F0E" w:rsidP="00860387">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5</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kern w:val="0"/>
                <w:szCs w:val="21"/>
              </w:rPr>
            </w:pPr>
            <w:r w:rsidRPr="00F33832">
              <w:rPr>
                <w:kern w:val="0"/>
                <w:position w:val="-12"/>
                <w:szCs w:val="21"/>
              </w:rPr>
              <w:object w:dxaOrig="1160" w:dyaOrig="359">
                <v:shape id="对象 195" o:spid="_x0000_i1207" type="#_x0000_t75" style="width:58pt;height:19pt;mso-position-horizontal-relative:page;mso-position-vertical-relative:page" o:ole="">
                  <v:imagedata r:id="rId344" o:title=""/>
                </v:shape>
                <o:OLEObject Type="Embed" ProgID="Equation.DSMT4" ShapeID="对象 195" DrawAspect="Content" ObjectID="_1620587910" r:id="rId345"/>
              </w:object>
            </w:r>
          </w:p>
        </w:tc>
        <w:tc>
          <w:tcPr>
            <w:tcW w:w="2215" w:type="dxa"/>
            <w:tcMar>
              <w:left w:w="0" w:type="dxa"/>
              <w:right w:w="0" w:type="dxa"/>
            </w:tcMar>
            <w:vAlign w:val="center"/>
          </w:tcPr>
          <w:p w:rsidR="000A5F0E" w:rsidRPr="00F33832" w:rsidRDefault="000A5F0E" w:rsidP="00860387">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6</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kern w:val="0"/>
                <w:szCs w:val="21"/>
              </w:rPr>
            </w:pPr>
            <w:r w:rsidRPr="00F33832">
              <w:rPr>
                <w:kern w:val="0"/>
                <w:position w:val="-12"/>
                <w:szCs w:val="21"/>
              </w:rPr>
              <w:object w:dxaOrig="1080" w:dyaOrig="359">
                <v:shape id="对象 196" o:spid="_x0000_i1208" type="#_x0000_t75" style="width:54pt;height:19pt;mso-position-horizontal-relative:page;mso-position-vertical-relative:page" o:ole="">
                  <v:imagedata r:id="rId346" o:title=""/>
                </v:shape>
                <o:OLEObject Type="Embed" ProgID="Equation.3" ShapeID="对象 196" DrawAspect="Content" ObjectID="_1620587911" r:id="rId347"/>
              </w:object>
            </w:r>
          </w:p>
        </w:tc>
        <w:tc>
          <w:tcPr>
            <w:tcW w:w="2215" w:type="dxa"/>
            <w:tcMar>
              <w:left w:w="0" w:type="dxa"/>
              <w:right w:w="0" w:type="dxa"/>
            </w:tcMar>
            <w:vAlign w:val="center"/>
          </w:tcPr>
          <w:p w:rsidR="000A5F0E" w:rsidRPr="00F33832" w:rsidRDefault="000A5F0E" w:rsidP="00860387">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7</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6"/>
                <w:szCs w:val="21"/>
              </w:rPr>
              <w:object w:dxaOrig="279" w:dyaOrig="279">
                <v:shape id="对象 197" o:spid="_x0000_i1209" type="#_x0000_t75" style="width:14.5pt;height:14.5pt;mso-position-horizontal-relative:page;mso-position-vertical-relative:page" o:ole="">
                  <v:imagedata r:id="rId348" o:title=""/>
                </v:shape>
                <o:OLEObject Type="Embed" ProgID="Equation.DSMT4" ShapeID="对象 197" DrawAspect="Content" ObjectID="_1620587912" r:id="rId349"/>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荷载效应基本组合时，</w:t>
            </w:r>
            <w:r w:rsidRPr="00F33832">
              <w:rPr>
                <w:kern w:val="0"/>
                <w:szCs w:val="21"/>
              </w:rPr>
              <w:t>作用于</w:t>
            </w:r>
            <w:r w:rsidRPr="00F33832">
              <w:rPr>
                <w:rFonts w:hint="eastAsia"/>
                <w:kern w:val="0"/>
                <w:szCs w:val="21"/>
              </w:rPr>
              <w:t>桩接头处</w:t>
            </w:r>
            <w:r w:rsidRPr="00F33832">
              <w:rPr>
                <w:kern w:val="0"/>
                <w:szCs w:val="21"/>
              </w:rPr>
              <w:t>的竖向</w:t>
            </w:r>
            <w:r w:rsidRPr="00F33832">
              <w:rPr>
                <w:rFonts w:hint="eastAsia"/>
                <w:kern w:val="0"/>
                <w:szCs w:val="21"/>
              </w:rPr>
              <w:t>拉</w:t>
            </w:r>
            <w:r w:rsidRPr="00F33832">
              <w:rPr>
                <w:kern w:val="0"/>
                <w:szCs w:val="21"/>
              </w:rPr>
              <w:t>力设计值；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rPr>
              <w:object w:dxaOrig="239" w:dyaOrig="359">
                <v:shape id="对象 198" o:spid="_x0000_i1210" type="#_x0000_t75" style="width:10.5pt;height:19pt;mso-position-horizontal-relative:page;mso-position-vertical-relative:page" o:ole="">
                  <v:imagedata r:id="rId350" o:title=""/>
                </v:shape>
                <o:OLEObject Type="Embed" ProgID="Equation.3" ShapeID="对象 198" DrawAspect="Content" ObjectID="_1620587913" r:id="rId35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rPr>
              <w:t>焊缝长度</w:t>
            </w:r>
            <w:r w:rsidRPr="00F33832">
              <w:rPr>
                <w:rFonts w:hint="eastAsia"/>
                <w:kern w:val="0"/>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rPr>
            </w:pPr>
            <w:r w:rsidRPr="00F33832">
              <w:rPr>
                <w:kern w:val="0"/>
                <w:position w:val="-12"/>
                <w:szCs w:val="21"/>
              </w:rPr>
              <w:object w:dxaOrig="259" w:dyaOrig="359">
                <v:shape id="对象 199" o:spid="_x0000_i1211" type="#_x0000_t75" style="width:12pt;height:19pt;mso-position-horizontal-relative:page;mso-position-vertical-relative:page" o:ole="">
                  <v:imagedata r:id="rId352" o:title=""/>
                </v:shape>
                <o:OLEObject Type="Embed" ProgID="Equation.3" ShapeID="对象 199" DrawAspect="Content" ObjectID="_1620587914" r:id="rId35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rPr>
            </w:pPr>
            <w:r w:rsidRPr="00F33832">
              <w:rPr>
                <w:kern w:val="0"/>
                <w:szCs w:val="21"/>
              </w:rPr>
              <w:t>焊缝计算厚度</w:t>
            </w:r>
            <w:r w:rsidRPr="00F33832">
              <w:rPr>
                <w:rFonts w:hint="eastAsia"/>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szCs w:val="21"/>
              </w:rPr>
            </w:pPr>
            <w:r w:rsidRPr="00F33832">
              <w:rPr>
                <w:kern w:val="0"/>
                <w:position w:val="-12"/>
                <w:szCs w:val="21"/>
              </w:rPr>
              <w:object w:dxaOrig="339" w:dyaOrig="379">
                <v:shape id="对象 200" o:spid="_x0000_i1212" type="#_x0000_t75" style="width:18pt;height:18.5pt;mso-position-horizontal-relative:page;mso-position-vertical-relative:page" o:ole="">
                  <v:imagedata r:id="rId354" o:title=""/>
                </v:shape>
                <o:OLEObject Type="Embed" ProgID="Equation.3" ShapeID="对象 200" DrawAspect="Content" ObjectID="_1620587915" r:id="rId35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焊缝抗拉强度设计值，取</w:t>
            </w:r>
            <w:r w:rsidRPr="00F33832">
              <w:rPr>
                <w:kern w:val="0"/>
                <w:szCs w:val="21"/>
              </w:rPr>
              <w:t>170MPa</w:t>
            </w:r>
            <w:r w:rsidRPr="00F33832">
              <w:rPr>
                <w:rFonts w:hint="eastAsia"/>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rPr>
              <w:object w:dxaOrig="299" w:dyaOrig="359">
                <v:shape id="对象 201" o:spid="_x0000_i1213" type="#_x0000_t75" style="width:15pt;height:19pt;mso-position-horizontal-relative:page;mso-position-vertical-relative:page" o:ole="">
                  <v:imagedata r:id="rId356" o:title=""/>
                </v:shape>
                <o:OLEObject Type="Embed" ProgID="Equation.DSMT4" ShapeID="对象 201" DrawAspect="Content" ObjectID="_1620587916" r:id="rId35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rPr>
              <w:t>焊缝</w:t>
            </w:r>
            <w:r w:rsidRPr="00F33832">
              <w:rPr>
                <w:rFonts w:hint="eastAsia"/>
                <w:kern w:val="0"/>
              </w:rPr>
              <w:t>内</w:t>
            </w:r>
            <w:r w:rsidRPr="00F33832">
              <w:rPr>
                <w:kern w:val="0"/>
              </w:rPr>
              <w:t>径</w:t>
            </w:r>
            <w:r w:rsidRPr="00F33832">
              <w:rPr>
                <w:rFonts w:hint="eastAsia"/>
                <w:kern w:val="0"/>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rPr>
              <w:object w:dxaOrig="319" w:dyaOrig="359">
                <v:shape id="对象 202" o:spid="_x0000_i1214" type="#_x0000_t75" style="width:18pt;height:19pt;mso-position-horizontal-relative:page;mso-position-vertical-relative:page" o:ole="">
                  <v:imagedata r:id="rId358" o:title=""/>
                </v:shape>
                <o:OLEObject Type="Embed" ProgID="Equation.DSMT4" ShapeID="对象 202" DrawAspect="Content" ObjectID="_1620587917" r:id="rId35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rPr>
              <w:t>焊缝</w:t>
            </w:r>
            <w:r w:rsidRPr="00F33832">
              <w:rPr>
                <w:rFonts w:hint="eastAsia"/>
                <w:kern w:val="0"/>
              </w:rPr>
              <w:t>外</w:t>
            </w:r>
            <w:r w:rsidRPr="00F33832">
              <w:rPr>
                <w:kern w:val="0"/>
              </w:rPr>
              <w:t>径</w:t>
            </w:r>
            <w:r w:rsidRPr="00F33832">
              <w:rPr>
                <w:rFonts w:hint="eastAsia"/>
                <w:kern w:val="0"/>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rPr>
              <w:object w:dxaOrig="299" w:dyaOrig="359">
                <v:shape id="对象 203" o:spid="_x0000_i1215" type="#_x0000_t75" style="width:15pt;height:19pt;mso-position-horizontal-relative:page;mso-position-vertical-relative:page" o:ole="">
                  <v:imagedata r:id="rId360" o:title=""/>
                </v:shape>
                <o:OLEObject Type="Embed" ProgID="Equation.DSMT4" ShapeID="对象 203" DrawAspect="Content" ObjectID="_1620587918" r:id="rId36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rPr>
              <w:t>桩端板外径</w:t>
            </w:r>
            <w:r w:rsidRPr="00F33832">
              <w:rPr>
                <w:rFonts w:hint="eastAsia"/>
                <w:kern w:val="0"/>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rPr>
            </w:pPr>
            <w:r w:rsidRPr="00F33832">
              <w:rPr>
                <w:kern w:val="0"/>
                <w:position w:val="-6"/>
              </w:rPr>
              <w:object w:dxaOrig="219" w:dyaOrig="279">
                <v:shape id="对象 204" o:spid="_x0000_i1216" type="#_x0000_t75" style="width:10.5pt;height:14.5pt;mso-position-horizontal-relative:page;mso-position-vertical-relative:page" o:ole="">
                  <v:imagedata r:id="rId362" o:title=""/>
                </v:shape>
                <o:OLEObject Type="Embed" ProgID="Equation.DSMT4" ShapeID="对象 204" DrawAspect="Content" ObjectID="_1620587919" r:id="rId36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rPr>
            </w:pPr>
            <w:r w:rsidRPr="00F33832">
              <w:rPr>
                <w:kern w:val="0"/>
              </w:rPr>
              <w:t>焊缝坡口根部至焊缝表面的最短距离</w:t>
            </w:r>
            <w:r w:rsidRPr="00F33832">
              <w:rPr>
                <w:rFonts w:hint="eastAsia"/>
                <w:kern w:val="0"/>
              </w:rPr>
              <w:t>。</w:t>
            </w:r>
          </w:p>
        </w:tc>
      </w:tr>
    </w:tbl>
    <w:p w:rsidR="000A5F0E" w:rsidRPr="00F33832" w:rsidRDefault="000A5F0E" w:rsidP="00F6496C">
      <w:pPr>
        <w:spacing w:line="440" w:lineRule="exact"/>
        <w:ind w:firstLineChars="182" w:firstLine="384"/>
        <w:rPr>
          <w:bCs/>
        </w:rPr>
      </w:pPr>
      <w:r w:rsidRPr="00F33832">
        <w:rPr>
          <w:b/>
          <w:bCs/>
        </w:rPr>
        <w:t xml:space="preserve">3  </w:t>
      </w:r>
      <w:r w:rsidRPr="00F33832">
        <w:rPr>
          <w:bCs/>
        </w:rPr>
        <w:t>采用机械连接时，机械接头</w:t>
      </w:r>
      <w:proofErr w:type="gramStart"/>
      <w:r w:rsidRPr="00F33832">
        <w:rPr>
          <w:bCs/>
        </w:rPr>
        <w:t>的</w:t>
      </w:r>
      <w:r w:rsidR="00207A76" w:rsidRPr="00F33832">
        <w:rPr>
          <w:rFonts w:hint="eastAsia"/>
          <w:bCs/>
        </w:rPr>
        <w:t>受弯承载力</w:t>
      </w:r>
      <w:proofErr w:type="gramEnd"/>
      <w:r w:rsidR="00207A76" w:rsidRPr="00F33832">
        <w:rPr>
          <w:rFonts w:hint="eastAsia"/>
          <w:bCs/>
        </w:rPr>
        <w:t>、轴心受拉承载力、</w:t>
      </w:r>
      <w:proofErr w:type="gramStart"/>
      <w:r w:rsidR="00207A76" w:rsidRPr="00F33832">
        <w:rPr>
          <w:rFonts w:hint="eastAsia"/>
          <w:bCs/>
        </w:rPr>
        <w:t>受剪承载力</w:t>
      </w:r>
      <w:proofErr w:type="gramEnd"/>
      <w:r w:rsidR="00207A76" w:rsidRPr="00F33832">
        <w:rPr>
          <w:rFonts w:hint="eastAsia"/>
          <w:bCs/>
        </w:rPr>
        <w:t>等</w:t>
      </w:r>
      <w:r w:rsidRPr="00F33832">
        <w:rPr>
          <w:bCs/>
        </w:rPr>
        <w:t>指标不得低于桩身的力学性能，并应进行验算。</w:t>
      </w:r>
    </w:p>
    <w:p w:rsidR="000A5F0E" w:rsidRPr="00F33832" w:rsidRDefault="000A5F0E" w:rsidP="00F6496C">
      <w:pPr>
        <w:spacing w:line="440" w:lineRule="exact"/>
        <w:ind w:firstLineChars="182" w:firstLine="384"/>
        <w:rPr>
          <w:bCs/>
        </w:rPr>
      </w:pPr>
      <w:r w:rsidRPr="00F33832">
        <w:rPr>
          <w:b/>
          <w:bCs/>
        </w:rPr>
        <w:t xml:space="preserve">4  </w:t>
      </w:r>
      <w:r w:rsidRPr="00F33832">
        <w:rPr>
          <w:rFonts w:hint="eastAsia"/>
          <w:bCs/>
        </w:rPr>
        <w:t>端板和桩身混凝土连接处的抗拉承载力应</w:t>
      </w:r>
      <w:r w:rsidRPr="00F33832">
        <w:rPr>
          <w:bCs/>
        </w:rPr>
        <w:t>根据预制桩端板孔口（预应力筋镦头锚固处，</w:t>
      </w:r>
      <w:r w:rsidR="00066377" w:rsidRPr="00F33832">
        <w:rPr>
          <w:rFonts w:hint="eastAsia"/>
          <w:bCs/>
        </w:rPr>
        <w:t>见</w:t>
      </w:r>
      <w:r w:rsidRPr="00F33832">
        <w:rPr>
          <w:bCs/>
        </w:rPr>
        <w:t>图</w:t>
      </w:r>
      <w:r w:rsidR="009343AF" w:rsidRPr="00F33832">
        <w:rPr>
          <w:rFonts w:hint="eastAsia"/>
          <w:bCs/>
        </w:rPr>
        <w:t>5</w:t>
      </w:r>
      <w:r w:rsidRPr="00F33832">
        <w:rPr>
          <w:bCs/>
        </w:rPr>
        <w:t>.</w:t>
      </w:r>
      <w:r w:rsidRPr="00F33832">
        <w:rPr>
          <w:rFonts w:hint="eastAsia"/>
          <w:bCs/>
        </w:rPr>
        <w:t>4</w:t>
      </w:r>
      <w:r w:rsidRPr="00F33832">
        <w:rPr>
          <w:bCs/>
        </w:rPr>
        <w:t>.4</w:t>
      </w:r>
      <w:r w:rsidRPr="00F33832">
        <w:rPr>
          <w:bCs/>
        </w:rPr>
        <w:t>）抗剪强度</w:t>
      </w:r>
      <w:r w:rsidRPr="00F33832">
        <w:rPr>
          <w:rFonts w:hint="eastAsia"/>
          <w:bCs/>
        </w:rPr>
        <w:t>和锚固钢筋抗拉承载力共同确定，并应符合</w:t>
      </w:r>
      <w:r w:rsidRPr="00F33832">
        <w:rPr>
          <w:bCs/>
        </w:rPr>
        <w:t>下式</w:t>
      </w:r>
      <w:r w:rsidRPr="00F33832">
        <w:rPr>
          <w:rFonts w:hint="eastAsia"/>
          <w:bCs/>
        </w:rPr>
        <w:t>要求</w:t>
      </w:r>
      <w:r w:rsidRPr="00F33832">
        <w:rPr>
          <w:bCs/>
        </w:rPr>
        <w:t>：</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24"/>
                <w:szCs w:val="21"/>
              </w:rPr>
              <w:object w:dxaOrig="4260" w:dyaOrig="619">
                <v:shape id="对象 205" o:spid="_x0000_i1217" type="#_x0000_t75" style="width:212pt;height:32pt;mso-position-horizontal-relative:page;mso-position-vertical-relative:page" o:ole="">
                  <v:imagedata r:id="rId364" o:title=""/>
                </v:shape>
                <o:OLEObject Type="Embed" ProgID="Equation.DSMT4" ShapeID="对象 205" DrawAspect="Content" ObjectID="_1620587920" r:id="rId365"/>
              </w:object>
            </w:r>
          </w:p>
        </w:tc>
        <w:tc>
          <w:tcPr>
            <w:tcW w:w="2215" w:type="dxa"/>
            <w:tcMar>
              <w:left w:w="0" w:type="dxa"/>
              <w:right w:w="0" w:type="dxa"/>
            </w:tcMar>
            <w:vAlign w:val="center"/>
          </w:tcPr>
          <w:p w:rsidR="000A5F0E" w:rsidRPr="00F33832" w:rsidRDefault="000A5F0E" w:rsidP="00860387">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4-</w:t>
            </w:r>
            <w:r w:rsidR="00860387" w:rsidRPr="00F33832">
              <w:rPr>
                <w:rFonts w:hint="eastAsia"/>
                <w:szCs w:val="21"/>
              </w:rPr>
              <w:t>8</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6"/>
                <w:szCs w:val="21"/>
              </w:rPr>
              <w:object w:dxaOrig="279" w:dyaOrig="279">
                <v:shape id="对象 206" o:spid="_x0000_i1218" type="#_x0000_t75" style="width:14.5pt;height:14.5pt;mso-position-horizontal-relative:page;mso-position-vertical-relative:page" o:ole="">
                  <v:imagedata r:id="rId366" o:title=""/>
                </v:shape>
                <o:OLEObject Type="Embed" ProgID="Equation.DSMT4" ShapeID="对象 206" DrawAspect="Content" ObjectID="_1620587921" r:id="rId367"/>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荷载效应基本组合时，</w:t>
            </w:r>
            <w:r w:rsidRPr="00F33832">
              <w:rPr>
                <w:kern w:val="0"/>
                <w:szCs w:val="21"/>
              </w:rPr>
              <w:t>作用于</w:t>
            </w:r>
            <w:r w:rsidRPr="00F33832">
              <w:rPr>
                <w:rFonts w:hint="eastAsia"/>
                <w:kern w:val="0"/>
                <w:szCs w:val="21"/>
              </w:rPr>
              <w:t>桩接头处</w:t>
            </w:r>
            <w:r w:rsidRPr="00F33832">
              <w:rPr>
                <w:kern w:val="0"/>
                <w:szCs w:val="21"/>
              </w:rPr>
              <w:t>的竖向拉力设计值；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6"/>
                <w:szCs w:val="21"/>
              </w:rPr>
              <w:object w:dxaOrig="219" w:dyaOrig="319">
                <v:shape id="对象 207" o:spid="_x0000_i1219" type="#_x0000_t75" style="width:10.5pt;height:18pt;mso-position-horizontal-relative:page;mso-position-vertical-relative:page" o:ole="">
                  <v:imagedata r:id="rId368" o:title=""/>
                </v:shape>
                <o:OLEObject Type="Embed" ProgID="Equation.DSMT4" ShapeID="对象 207" DrawAspect="Content" ObjectID="_1620587922" r:id="rId36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预应力钢筋数量；</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szCs w:val="21"/>
              </w:rPr>
              <w:object w:dxaOrig="259" w:dyaOrig="359">
                <v:shape id="对象 208" o:spid="_x0000_i1220" type="#_x0000_t75" style="width:12pt;height:19pt;mso-position-horizontal-relative:page;mso-position-vertical-relative:page" o:ole="">
                  <v:imagedata r:id="rId370" o:title=""/>
                </v:shape>
                <o:OLEObject Type="Embed" ProgID="Equation.DSMT4" ShapeID="对象 208" DrawAspect="Content" ObjectID="_1620587923" r:id="rId37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端板上预应力钢筋锚固孔台阶上口直径；</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2"/>
                <w:szCs w:val="21"/>
              </w:rPr>
              <w:object w:dxaOrig="279" w:dyaOrig="359">
                <v:shape id="对象 209" o:spid="_x0000_i1221" type="#_x0000_t75" style="width:14.5pt;height:19pt;mso-position-horizontal-relative:page;mso-position-vertical-relative:page" o:ole="">
                  <v:imagedata r:id="rId372" o:title=""/>
                </v:shape>
                <o:OLEObject Type="Embed" ProgID="Equation.DSMT4" ShapeID="对象 209" DrawAspect="Content" ObjectID="_1620587924" r:id="rId37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端板上预应力钢筋锚固孔台阶下口直径；</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szCs w:val="21"/>
              </w:rPr>
            </w:pPr>
            <w:r w:rsidRPr="00F33832">
              <w:rPr>
                <w:kern w:val="0"/>
                <w:position w:val="-12"/>
                <w:szCs w:val="21"/>
              </w:rPr>
              <w:object w:dxaOrig="199" w:dyaOrig="359">
                <v:shape id="对象 210" o:spid="_x0000_i1222" type="#_x0000_t75" style="width:10.5pt;height:19pt;mso-position-horizontal-relative:page;mso-position-vertical-relative:page" o:ole="">
                  <v:imagedata r:id="rId374" o:title=""/>
                </v:shape>
                <o:OLEObject Type="Embed" ProgID="Equation.DSMT4" ShapeID="对象 210" DrawAspect="Content" ObjectID="_1620587925" r:id="rId37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端板</w:t>
            </w:r>
            <w:r w:rsidRPr="00F33832">
              <w:rPr>
                <w:rFonts w:hint="eastAsia"/>
                <w:kern w:val="0"/>
                <w:szCs w:val="21"/>
              </w:rPr>
              <w:t>厚度；</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239" w:dyaOrig="359">
                <v:shape id="对象 211" o:spid="_x0000_i1223" type="#_x0000_t75" style="width:10.5pt;height:19pt;mso-position-horizontal-relative:page;mso-position-vertical-relative:page" o:ole="">
                  <v:imagedata r:id="rId376" o:title=""/>
                </v:shape>
                <o:OLEObject Type="Embed" ProgID="Equation.DSMT4" ShapeID="对象 211" DrawAspect="Content" ObjectID="_1620587926" r:id="rId37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端板上预应力钢筋锚固孔台阶上口距端板顶距离；</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259" w:dyaOrig="359">
                <v:shape id="对象 212" o:spid="_x0000_i1224" type="#_x0000_t75" style="width:12pt;height:19pt;mso-position-horizontal-relative:page;mso-position-vertical-relative:page" o:ole="">
                  <v:imagedata r:id="rId378" o:title=""/>
                </v:shape>
                <o:OLEObject Type="Embed" ProgID="Equation.DSMT4" ShapeID="对象 212" DrawAspect="Content" ObjectID="_1620587927" r:id="rId37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端板上预应力钢筋锚固孔台阶下口距端板顶距离；</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szCs w:val="21"/>
              </w:rPr>
            </w:pPr>
            <w:r w:rsidRPr="00F33832">
              <w:rPr>
                <w:kern w:val="0"/>
                <w:position w:val="-10"/>
                <w:szCs w:val="21"/>
              </w:rPr>
              <w:object w:dxaOrig="259" w:dyaOrig="359">
                <v:shape id="对象 213" o:spid="_x0000_i1225" type="#_x0000_t75" style="width:12pt;height:19pt;mso-position-horizontal-relative:page;mso-position-vertical-relative:page" o:ole="">
                  <v:imagedata r:id="rId380" o:title=""/>
                </v:shape>
                <o:OLEObject Type="Embed" ProgID="Equation.DSMT4" ShapeID="对象 213" DrawAspect="Content" ObjectID="_1620587928" r:id="rId38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kern w:val="0"/>
                <w:szCs w:val="21"/>
              </w:rPr>
              <w:t>端板抗剪强度设计值，取</w:t>
            </w:r>
            <w:r w:rsidRPr="00F33832">
              <w:rPr>
                <w:kern w:val="0"/>
                <w:szCs w:val="21"/>
              </w:rPr>
              <w:t>120MPa</w:t>
            </w:r>
            <w:r w:rsidRPr="00F33832">
              <w:rPr>
                <w:rFonts w:hint="eastAsia"/>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0"/>
                <w:szCs w:val="21"/>
              </w:rPr>
              <w:object w:dxaOrig="299" w:dyaOrig="379">
                <v:shape id="对象 214" o:spid="_x0000_i1226" type="#_x0000_t75" style="width:15pt;height:18.5pt;mso-position-horizontal-relative:page;mso-position-vertical-relative:page" o:ole="">
                  <v:imagedata r:id="rId330" o:title=""/>
                </v:shape>
                <o:OLEObject Type="Embed" ProgID="Equation.3" ShapeID="对象 214" DrawAspect="Content" ObjectID="_1620587929" r:id="rId382"/>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rFonts w:hint="eastAsia"/>
                <w:kern w:val="0"/>
                <w:szCs w:val="21"/>
              </w:rPr>
              <w:t>锚固</w:t>
            </w:r>
            <w:r w:rsidRPr="00F33832">
              <w:rPr>
                <w:kern w:val="0"/>
                <w:szCs w:val="21"/>
              </w:rPr>
              <w:t>钢筋抗拉强度设计值；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319" w:dyaOrig="359">
                <v:shape id="对象 215" o:spid="_x0000_i1227" type="#_x0000_t75" style="width:18pt;height:19pt;mso-position-horizontal-relative:page;mso-position-vertical-relative:page" o:ole="">
                  <v:imagedata r:id="rId383" o:title=""/>
                </v:shape>
                <o:OLEObject Type="Embed" ProgID="Equation.DSMT4" ShapeID="对象 215" DrawAspect="Content" ObjectID="_1620587930" r:id="rId38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kern w:val="0"/>
                <w:szCs w:val="21"/>
              </w:rPr>
            </w:pPr>
            <w:r w:rsidRPr="00F33832">
              <w:rPr>
                <w:rFonts w:hint="eastAsia"/>
                <w:kern w:val="0"/>
                <w:szCs w:val="21"/>
              </w:rPr>
              <w:t>锚固钢</w:t>
            </w:r>
            <w:r w:rsidRPr="00F33832">
              <w:rPr>
                <w:kern w:val="0"/>
                <w:szCs w:val="21"/>
              </w:rPr>
              <w:t>筋的截面面积。</w:t>
            </w:r>
          </w:p>
        </w:tc>
      </w:tr>
    </w:tbl>
    <w:p w:rsidR="000A5F0E" w:rsidRPr="00F33832" w:rsidRDefault="000A5F0E">
      <w:pPr>
        <w:spacing w:line="240" w:lineRule="atLeast"/>
        <w:jc w:val="center"/>
      </w:pPr>
      <w:r w:rsidRPr="00F33832">
        <w:object w:dxaOrig="13169" w:dyaOrig="5941">
          <v:shape id="对象 216" o:spid="_x0000_i1228" type="#_x0000_t75" style="width:280pt;height:104.5pt;mso-position-horizontal-relative:page;mso-position-vertical-relative:page" o:ole="">
            <v:imagedata r:id="rId385" o:title="" croptop="21928f"/>
            <o:lock v:ext="edit" aspectratio="f"/>
          </v:shape>
          <o:OLEObject Type="Embed" ProgID="AutoCAD.Drawing.19" ShapeID="对象 216" DrawAspect="Content" ObjectID="_1620587931" r:id="rId386"/>
        </w:object>
      </w:r>
    </w:p>
    <w:p w:rsidR="000A5F0E" w:rsidRPr="00F33832" w:rsidRDefault="000A5F0E">
      <w:pPr>
        <w:spacing w:line="440" w:lineRule="exact"/>
        <w:jc w:val="center"/>
        <w:rPr>
          <w:kern w:val="0"/>
          <w:sz w:val="15"/>
          <w:szCs w:val="15"/>
        </w:rPr>
      </w:pPr>
      <w:r w:rsidRPr="00F33832">
        <w:rPr>
          <w:rFonts w:eastAsia="黑体"/>
          <w:b/>
          <w:bCs/>
          <w:sz w:val="15"/>
          <w:szCs w:val="15"/>
        </w:rPr>
        <w:t>图</w:t>
      </w:r>
      <w:r w:rsidR="009343AF" w:rsidRPr="00F33832">
        <w:rPr>
          <w:rFonts w:eastAsia="黑体" w:hint="eastAsia"/>
          <w:b/>
          <w:bCs/>
          <w:sz w:val="15"/>
          <w:szCs w:val="15"/>
        </w:rPr>
        <w:t>5</w:t>
      </w:r>
      <w:r w:rsidRPr="00F33832">
        <w:rPr>
          <w:rFonts w:eastAsia="黑体"/>
          <w:b/>
          <w:bCs/>
          <w:sz w:val="15"/>
          <w:szCs w:val="15"/>
        </w:rPr>
        <w:t>.</w:t>
      </w:r>
      <w:r w:rsidRPr="00F33832">
        <w:rPr>
          <w:rFonts w:eastAsia="黑体" w:hint="eastAsia"/>
          <w:b/>
          <w:bCs/>
          <w:sz w:val="15"/>
          <w:szCs w:val="15"/>
        </w:rPr>
        <w:t>4</w:t>
      </w:r>
      <w:r w:rsidRPr="00F33832">
        <w:rPr>
          <w:rFonts w:eastAsia="黑体"/>
          <w:b/>
          <w:bCs/>
          <w:sz w:val="15"/>
          <w:szCs w:val="15"/>
        </w:rPr>
        <w:t xml:space="preserve">.4 </w:t>
      </w:r>
      <w:r w:rsidRPr="00F33832">
        <w:rPr>
          <w:rFonts w:eastAsia="黑体"/>
          <w:b/>
          <w:bCs/>
          <w:sz w:val="15"/>
          <w:szCs w:val="15"/>
        </w:rPr>
        <w:t>端板与预应力钢筋连接示意图</w:t>
      </w:r>
    </w:p>
    <w:p w:rsidR="00D025AA" w:rsidRPr="00F33832" w:rsidRDefault="00D025AA">
      <w:pPr>
        <w:spacing w:line="440" w:lineRule="exact"/>
        <w:rPr>
          <w:b/>
          <w:spacing w:val="20"/>
        </w:rPr>
      </w:pPr>
    </w:p>
    <w:p w:rsidR="000A5F0E" w:rsidRPr="00F33832" w:rsidRDefault="009343AF">
      <w:pPr>
        <w:spacing w:line="440" w:lineRule="exact"/>
      </w:pPr>
      <w:r w:rsidRPr="00F33832">
        <w:rPr>
          <w:rFonts w:hint="eastAsia"/>
          <w:b/>
          <w:spacing w:val="20"/>
        </w:rPr>
        <w:t>5.</w:t>
      </w:r>
      <w:r w:rsidR="000A5F0E" w:rsidRPr="00F33832">
        <w:rPr>
          <w:rFonts w:hint="eastAsia"/>
          <w:b/>
          <w:spacing w:val="20"/>
        </w:rPr>
        <w:t>4</w:t>
      </w:r>
      <w:r w:rsidR="000A5F0E" w:rsidRPr="00F33832">
        <w:rPr>
          <w:b/>
          <w:spacing w:val="20"/>
        </w:rPr>
        <w:t>.5</w:t>
      </w:r>
      <w:proofErr w:type="gramStart"/>
      <w:r w:rsidR="000A5F0E" w:rsidRPr="00F33832">
        <w:t>静钻根植</w:t>
      </w:r>
      <w:proofErr w:type="gramEnd"/>
      <w:r w:rsidR="000A5F0E" w:rsidRPr="00F33832">
        <w:t>桩</w:t>
      </w:r>
      <w:proofErr w:type="gramStart"/>
      <w:r w:rsidR="000A5F0E" w:rsidRPr="00F33832">
        <w:t>承受拔力时</w:t>
      </w:r>
      <w:proofErr w:type="gramEnd"/>
      <w:r w:rsidR="000A5F0E" w:rsidRPr="00F33832">
        <w:t>，</w:t>
      </w:r>
      <w:r w:rsidR="000A5F0E" w:rsidRPr="00F33832">
        <w:rPr>
          <w:rFonts w:hint="eastAsia"/>
        </w:rPr>
        <w:t>裂缝控制验算</w:t>
      </w:r>
      <w:r w:rsidR="000A5F0E" w:rsidRPr="00F33832">
        <w:t>应符合下列规定：</w:t>
      </w:r>
    </w:p>
    <w:p w:rsidR="000A5F0E" w:rsidRPr="00F33832" w:rsidRDefault="000A5F0E" w:rsidP="00F6496C">
      <w:pPr>
        <w:autoSpaceDE w:val="0"/>
        <w:autoSpaceDN w:val="0"/>
        <w:adjustRightInd w:val="0"/>
        <w:spacing w:line="440" w:lineRule="exact"/>
        <w:ind w:firstLineChars="201" w:firstLine="424"/>
        <w:jc w:val="left"/>
        <w:rPr>
          <w:bCs/>
        </w:rPr>
      </w:pPr>
      <w:r w:rsidRPr="00F33832">
        <w:rPr>
          <w:b/>
          <w:bCs/>
        </w:rPr>
        <w:t xml:space="preserve">1 </w:t>
      </w:r>
      <w:r w:rsidRPr="00F33832">
        <w:rPr>
          <w:bCs/>
        </w:rPr>
        <w:t>裂缝控制等级为一级</w:t>
      </w:r>
      <w:r w:rsidRPr="00F33832">
        <w:rPr>
          <w:rFonts w:hint="eastAsia"/>
          <w:bCs/>
        </w:rPr>
        <w:t>时</w:t>
      </w:r>
      <w:r w:rsidRPr="00F33832">
        <w:rPr>
          <w:bCs/>
        </w:rPr>
        <w:t>，应符合下列公式要求：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159" w:dyaOrig="379">
                <v:shape id="对象 217" o:spid="_x0000_i1229" type="#_x0000_t75" style="width:58pt;height:18.5pt;mso-position-horizontal-relative:page;mso-position-vertical-relative:page" o:ole="">
                  <v:imagedata r:id="rId387" o:title=""/>
                </v:shape>
                <o:OLEObject Type="Embed" ProgID="Equation.3" ShapeID="对象 217" DrawAspect="Content" ObjectID="_1620587932" r:id="rId388"/>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5-1</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32"/>
                <w:szCs w:val="21"/>
              </w:rPr>
              <w:object w:dxaOrig="2020" w:dyaOrig="759">
                <v:shape id="对象 218" o:spid="_x0000_i1230" type="#_x0000_t75" style="width:101pt;height:38.5pt;mso-position-horizontal-relative:page;mso-position-vertical-relative:page" o:ole="">
                  <v:imagedata r:id="rId389" o:title=""/>
                </v:shape>
                <o:OLEObject Type="Embed" ProgID="Equation.3" ShapeID="对象 218" DrawAspect="Content" ObjectID="_1620587933" r:id="rId390"/>
              </w:object>
            </w:r>
          </w:p>
        </w:tc>
        <w:tc>
          <w:tcPr>
            <w:tcW w:w="221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5-2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bCs/>
                <w:position w:val="-12"/>
              </w:rPr>
              <w:object w:dxaOrig="339" w:dyaOrig="359">
                <v:shape id="对象 219" o:spid="_x0000_i1231" type="#_x0000_t75" style="width:18pt;height:19pt;mso-position-horizontal-relative:page;mso-position-vertical-relative:page" o:ole="" fillcolor="#6d6d6d">
                  <v:imagedata r:id="rId391" o:title=""/>
                </v:shape>
                <o:OLEObject Type="Embed" ProgID="Equation.3" ShapeID="对象 219" DrawAspect="Content" ObjectID="_1620587934" r:id="rId392"/>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相应于荷载效应标准组合时，作用于</w:t>
            </w:r>
            <w:r w:rsidRPr="00F33832">
              <w:rPr>
                <w:rFonts w:hint="eastAsia"/>
                <w:szCs w:val="21"/>
              </w:rPr>
              <w:t>植入桩</w:t>
            </w:r>
            <w:r w:rsidRPr="00F33832">
              <w:rPr>
                <w:szCs w:val="21"/>
              </w:rPr>
              <w:t>的竖向拔力；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2"/>
              </w:rPr>
              <w:object w:dxaOrig="299" w:dyaOrig="359">
                <v:shape id="对象 220" o:spid="_x0000_i1232" type="#_x0000_t75" style="width:15pt;height:19pt;mso-position-horizontal-relative:page;mso-position-vertical-relative:page" o:ole="" fillcolor="#6d6d6d">
                  <v:imagedata r:id="rId393" o:title=""/>
                </v:shape>
                <o:OLEObject Type="Embed" ProgID="Equation.3" ShapeID="对象 220" DrawAspect="Content" ObjectID="_1620587935" r:id="rId39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截面换算面积</w:t>
            </w:r>
            <w:r w:rsidR="00050C73" w:rsidRPr="00F33832">
              <w:rPr>
                <w:kern w:val="0"/>
                <w:szCs w:val="21"/>
              </w:rPr>
              <w:fldChar w:fldCharType="begin"/>
            </w:r>
            <w:r w:rsidRPr="00F33832">
              <w:rPr>
                <w:kern w:val="0"/>
                <w:szCs w:val="21"/>
              </w:rPr>
              <w:instrText xml:space="preserve"> QUOTE </w:instrText>
            </w:r>
            <w:r w:rsidR="0070192A" w:rsidRPr="00F33832">
              <w:rPr>
                <w:noProof/>
              </w:rPr>
              <w:drawing>
                <wp:inline distT="0" distB="0" distL="0" distR="0">
                  <wp:extent cx="1419225" cy="382270"/>
                  <wp:effectExtent l="0" t="0" r="0" b="0"/>
                  <wp:docPr id="225"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39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382270"/>
                          </a:xfrm>
                          <a:prstGeom prst="rect">
                            <a:avLst/>
                          </a:prstGeom>
                          <a:noFill/>
                          <a:ln>
                            <a:noFill/>
                          </a:ln>
                        </pic:spPr>
                      </pic:pic>
                    </a:graphicData>
                  </a:graphic>
                </wp:inline>
              </w:drawing>
            </w:r>
            <w:r w:rsidR="00050C73" w:rsidRPr="00F33832">
              <w:rPr>
                <w:kern w:val="0"/>
                <w:szCs w:val="21"/>
              </w:rPr>
              <w:fldChar w:fldCharType="end"/>
            </w:r>
            <w:r w:rsidRPr="00F33832">
              <w:rPr>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0"/>
              </w:rPr>
              <w:object w:dxaOrig="319" w:dyaOrig="339">
                <v:shape id="对象 222" o:spid="_x0000_i1233" type="#_x0000_t75" style="width:18pt;height:18pt;mso-position-horizontal-relative:page;mso-position-vertical-relative:page" o:ole="" fillcolor="#6d6d6d">
                  <v:imagedata r:id="rId396" o:title=""/>
                </v:shape>
                <o:OLEObject Type="Embed" ProgID="Equation.3" ShapeID="对象 222" DrawAspect="Content" ObjectID="_1620587936" r:id="rId39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kern w:val="0"/>
                <w:szCs w:val="21"/>
              </w:rPr>
              <w:t>预应力、非预应力钢筋截面面积之和；</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0"/>
                <w:szCs w:val="21"/>
              </w:rPr>
              <w:object w:dxaOrig="400" w:dyaOrig="380">
                <v:shape id="Picture 51" o:spid="_x0000_i1234" type="#_x0000_t75" style="width:19.5pt;height:19pt;mso-position-horizontal-relative:page;mso-position-vertical-relative:page" o:ole="">
                  <v:imagedata r:id="rId398" o:title=""/>
                </v:shape>
                <o:OLEObject Type="Embed" ProgID="Equation.DSMT4" ShapeID="Picture 51" DrawAspect="Content" ObjectID="_1620587937" r:id="rId399">
                  <o:FieldCodes>\* MERGEFORMAT</o:FieldCodes>
                </o:OLEObject>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bCs/>
                <w:szCs w:val="21"/>
              </w:rPr>
              <w:t>桩身混凝土的有效预压应力</w:t>
            </w:r>
            <w:r w:rsidRPr="00F33832">
              <w:rPr>
                <w:rFonts w:hint="eastAsia"/>
                <w:bCs/>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2"/>
              </w:rPr>
              <w:object w:dxaOrig="299" w:dyaOrig="359">
                <v:shape id="对象 224" o:spid="_x0000_i1235" type="#_x0000_t75" style="width:15pt;height:19pt;mso-position-horizontal-relative:page;mso-position-vertical-relative:page" o:ole="" fillcolor="#6d6d6d">
                  <v:imagedata r:id="rId400" o:title=""/>
                </v:shape>
                <o:OLEObject Type="Embed" ProgID="Equation.DSMT4" ShapeID="对象 224" DrawAspect="Content" ObjectID="_1620587938" r:id="rId40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rFonts w:hint="eastAsia"/>
                <w:bCs/>
                <w:szCs w:val="21"/>
              </w:rPr>
              <w:t>钢筋弹性模量；</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2"/>
              </w:rPr>
              <w:object w:dxaOrig="299" w:dyaOrig="359">
                <v:shape id="对象 225" o:spid="_x0000_i1236" type="#_x0000_t75" style="width:15pt;height:19pt;mso-position-horizontal-relative:page;mso-position-vertical-relative:page" o:ole="" fillcolor="#6d6d6d">
                  <v:imagedata r:id="rId402" o:title=""/>
                </v:shape>
                <o:OLEObject Type="Embed" ProgID="Equation.DSMT4" ShapeID="对象 225" DrawAspect="Content" ObjectID="_1620587939" r:id="rId40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rFonts w:hint="eastAsia"/>
                <w:bCs/>
                <w:szCs w:val="21"/>
              </w:rPr>
              <w:t>桩身混凝土弹性模量。</w:t>
            </w:r>
          </w:p>
        </w:tc>
      </w:tr>
    </w:tbl>
    <w:p w:rsidR="000A5F0E" w:rsidRPr="00F33832" w:rsidRDefault="000A5F0E" w:rsidP="00F6496C">
      <w:pPr>
        <w:autoSpaceDE w:val="0"/>
        <w:autoSpaceDN w:val="0"/>
        <w:adjustRightInd w:val="0"/>
        <w:spacing w:line="440" w:lineRule="exact"/>
        <w:ind w:firstLineChars="201" w:firstLine="424"/>
        <w:jc w:val="left"/>
        <w:rPr>
          <w:bCs/>
        </w:rPr>
      </w:pPr>
      <w:r w:rsidRPr="00F33832">
        <w:rPr>
          <w:b/>
          <w:bCs/>
        </w:rPr>
        <w:t>2</w:t>
      </w:r>
      <w:r w:rsidRPr="00F33832">
        <w:rPr>
          <w:bCs/>
        </w:rPr>
        <w:t>裂缝控制等级为二级</w:t>
      </w:r>
      <w:r w:rsidRPr="00F33832">
        <w:rPr>
          <w:rFonts w:hint="eastAsia"/>
          <w:bCs/>
        </w:rPr>
        <w:t>时</w:t>
      </w:r>
      <w:r w:rsidRPr="00F33832">
        <w:rPr>
          <w:bCs/>
        </w:rPr>
        <w:t>，应符合下列公式要求：</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880" w:dyaOrig="379">
                <v:shape id="对象 226" o:spid="_x0000_i1237" type="#_x0000_t75" style="width:94.5pt;height:18.5pt;mso-position-horizontal-relative:page;mso-position-vertical-relative:page" o:ole="">
                  <v:imagedata r:id="rId404" o:title=""/>
                </v:shape>
                <o:OLEObject Type="Embed" ProgID="Equation.3" ShapeID="对象 226" DrawAspect="Content" ObjectID="_1620587940" r:id="rId405"/>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5-3</w:t>
            </w:r>
            <w:r w:rsidRPr="00F33832">
              <w:rPr>
                <w:szCs w:val="21"/>
              </w:rPr>
              <w:t>）</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2"/>
                <w:szCs w:val="21"/>
              </w:rPr>
              <w:object w:dxaOrig="1219" w:dyaOrig="359">
                <v:shape id="对象 227" o:spid="_x0000_i1238" type="#_x0000_t75" style="width:61.5pt;height:19pt;mso-position-horizontal-relative:page;mso-position-vertical-relative:page" o:ole="">
                  <v:imagedata r:id="rId406" o:title=""/>
                </v:shape>
                <o:OLEObject Type="Embed" ProgID="Equation.3" ShapeID="对象 227" DrawAspect="Content" ObjectID="_1620587941" r:id="rId407"/>
              </w:object>
            </w:r>
          </w:p>
        </w:tc>
        <w:tc>
          <w:tcPr>
            <w:tcW w:w="221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4</w:t>
            </w:r>
            <w:r w:rsidRPr="00F33832">
              <w:rPr>
                <w:szCs w:val="21"/>
              </w:rPr>
              <w:t>.</w:t>
            </w:r>
            <w:r w:rsidRPr="00F33832">
              <w:rPr>
                <w:rFonts w:hint="eastAsia"/>
                <w:szCs w:val="21"/>
              </w:rPr>
              <w:t>5-4</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12"/>
                <w:szCs w:val="21"/>
              </w:rPr>
              <w:object w:dxaOrig="299" w:dyaOrig="359">
                <v:shape id="对象 228" o:spid="_x0000_i1239" type="#_x0000_t75" style="width:15pt;height:19pt;mso-position-horizontal-relative:page;mso-position-vertical-relative:page" o:ole="">
                  <v:imagedata r:id="rId408" o:title=""/>
                </v:shape>
                <o:OLEObject Type="Embed" ProgID="Equation.3" ShapeID="对象 228" DrawAspect="Content" ObjectID="_1620587942" r:id="rId409"/>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kern w:val="0"/>
                <w:szCs w:val="21"/>
              </w:rPr>
              <w:t>桩身混凝土净截面面积；</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bCs/>
                <w:position w:val="-12"/>
                <w:szCs w:val="21"/>
              </w:rPr>
              <w:object w:dxaOrig="320" w:dyaOrig="360">
                <v:shape id="Picture 52" o:spid="_x0000_i1240" type="#_x0000_t75" style="width:15.5pt;height:19pt;mso-position-horizontal-relative:page;mso-position-vertical-relative:page" o:ole="">
                  <v:imagedata r:id="rId410" o:title=""/>
                </v:shape>
                <o:OLEObject Type="Embed" ProgID="Equation.DSMT4" ShapeID="Picture 52" DrawAspect="Content" ObjectID="_1620587943" r:id="rId411">
                  <o:FieldCodes>\* MERGEFORMAT</o:FieldCodes>
                </o:OLEObject>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bCs/>
                <w:szCs w:val="21"/>
              </w:rPr>
              <w:t>混凝土轴心抗拉强度标准值。</w:t>
            </w:r>
          </w:p>
        </w:tc>
      </w:tr>
    </w:tbl>
    <w:p w:rsidR="000A5F0E" w:rsidRPr="00F33832" w:rsidRDefault="009343AF">
      <w:pPr>
        <w:pStyle w:val="2"/>
        <w:spacing w:before="120" w:after="120" w:line="440" w:lineRule="exact"/>
        <w:jc w:val="center"/>
        <w:rPr>
          <w:rFonts w:ascii="Times New Roman" w:hAnsi="Times New Roman"/>
          <w:sz w:val="21"/>
          <w:szCs w:val="21"/>
        </w:rPr>
      </w:pPr>
      <w:bookmarkStart w:id="32" w:name="_Toc449476684"/>
      <w:bookmarkStart w:id="33" w:name="_Toc9242210"/>
      <w:r w:rsidRPr="00F33832">
        <w:rPr>
          <w:rFonts w:ascii="Times New Roman" w:hAnsi="Times New Roman" w:hint="eastAsia"/>
          <w:sz w:val="21"/>
          <w:szCs w:val="21"/>
        </w:rPr>
        <w:t>5</w:t>
      </w:r>
      <w:r w:rsidR="000A5F0E" w:rsidRPr="00F33832">
        <w:rPr>
          <w:rFonts w:ascii="Times New Roman" w:hAnsi="Times New Roman"/>
          <w:sz w:val="21"/>
          <w:szCs w:val="21"/>
        </w:rPr>
        <w:t>.</w:t>
      </w:r>
      <w:r w:rsidR="000A5F0E" w:rsidRPr="00F33832">
        <w:rPr>
          <w:rFonts w:ascii="Times New Roman" w:hAnsi="Times New Roman" w:hint="eastAsia"/>
          <w:sz w:val="21"/>
          <w:szCs w:val="21"/>
        </w:rPr>
        <w:t>5</w:t>
      </w:r>
      <w:r w:rsidR="000E7E26" w:rsidRPr="00F33832">
        <w:rPr>
          <w:rFonts w:ascii="Times New Roman" w:hAnsi="Times New Roman" w:hint="eastAsia"/>
          <w:sz w:val="21"/>
          <w:szCs w:val="21"/>
        </w:rPr>
        <w:t xml:space="preserve">  </w:t>
      </w:r>
      <w:r w:rsidR="000A5F0E" w:rsidRPr="00F33832">
        <w:rPr>
          <w:rFonts w:ascii="Times New Roman" w:hAnsi="Times New Roman"/>
          <w:sz w:val="21"/>
          <w:szCs w:val="21"/>
        </w:rPr>
        <w:t>水平受荷桩设计</w:t>
      </w:r>
      <w:bookmarkEnd w:id="32"/>
      <w:bookmarkEnd w:id="33"/>
    </w:p>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.1</w:t>
      </w:r>
      <w:r w:rsidR="000A5F0E" w:rsidRPr="00F33832">
        <w:rPr>
          <w:szCs w:val="21"/>
        </w:rPr>
        <w:t>对于一般建筑物和受水平力</w:t>
      </w:r>
      <w:r w:rsidR="000A5F0E" w:rsidRPr="00F33832">
        <w:rPr>
          <w:szCs w:val="21"/>
        </w:rPr>
        <w:t>(</w:t>
      </w:r>
      <w:r w:rsidR="000A5F0E" w:rsidRPr="00F33832">
        <w:rPr>
          <w:szCs w:val="21"/>
        </w:rPr>
        <w:t>包括力矩与水平剪力</w:t>
      </w:r>
      <w:r w:rsidR="000A5F0E" w:rsidRPr="00F33832">
        <w:rPr>
          <w:szCs w:val="21"/>
        </w:rPr>
        <w:t>)</w:t>
      </w:r>
      <w:r w:rsidR="000A5F0E" w:rsidRPr="00F33832">
        <w:rPr>
          <w:szCs w:val="21"/>
        </w:rPr>
        <w:t>较小的高</w:t>
      </w:r>
      <w:r w:rsidR="00066377" w:rsidRPr="00F33832">
        <w:rPr>
          <w:rFonts w:hint="eastAsia"/>
          <w:szCs w:val="21"/>
        </w:rPr>
        <w:t>大</w:t>
      </w:r>
      <w:r w:rsidR="000A5F0E" w:rsidRPr="00F33832">
        <w:rPr>
          <w:szCs w:val="21"/>
        </w:rPr>
        <w:t>建筑物，桩径相同的群桩基础，应按下式计算群桩中单桩的桩顶水平力：</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24"/>
                <w:szCs w:val="21"/>
              </w:rPr>
              <w:object w:dxaOrig="1059" w:dyaOrig="639">
                <v:shape id="对象 230" o:spid="_x0000_i1241" type="#_x0000_t75" style="width:53.5pt;height:32pt;mso-position-horizontal-relative:page;mso-position-vertical-relative:page" o:ole="">
                  <v:imagedata r:id="rId412" o:title=""/>
                </v:shape>
                <o:OLEObject Type="Embed" ProgID="Equation.3" ShapeID="对象 230" DrawAspect="Content" ObjectID="_1620587944" r:id="rId413"/>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0"/>
              </w:rPr>
              <w:object w:dxaOrig="319" w:dyaOrig="299">
                <v:shape id="对象 231" o:spid="_x0000_i1242" type="#_x0000_t75" style="width:18pt;height:15pt;mso-position-horizontal-relative:page;mso-position-vertical-relative:page" o:ole="" fillcolor="#6d6d6d">
                  <v:imagedata r:id="rId414" o:title=""/>
                </v:shape>
                <o:OLEObject Type="Embed" ProgID="Equation.3" ShapeID="对象 231" DrawAspect="Content" ObjectID="_1620587945" r:id="rId415"/>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t>荷载效应标准组合下，作用于桩基承台底面的水平力；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position w:val="-12"/>
              </w:rPr>
              <w:object w:dxaOrig="379" w:dyaOrig="319">
                <v:shape id="对象 232" o:spid="_x0000_i1243" type="#_x0000_t75" style="width:18.5pt;height:18pt;mso-position-horizontal-relative:page;mso-position-vertical-relative:page" o:ole="" fillcolor="#6d6d6d">
                  <v:imagedata r:id="rId416" o:title=""/>
                </v:shape>
                <o:OLEObject Type="Embed" ProgID="Equation.3" ShapeID="对象 232" DrawAspect="Content" ObjectID="_1620587946" r:id="rId41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t>荷载效应标准组合下，作用于第</w:t>
            </w:r>
            <w:r w:rsidRPr="00F33832">
              <w:rPr>
                <w:i/>
                <w:iCs/>
              </w:rPr>
              <w:t>i</w:t>
            </w:r>
            <w:r w:rsidRPr="00F33832">
              <w:t>基桩的水平力；</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position w:val="-6"/>
              </w:rPr>
              <w:object w:dxaOrig="199" w:dyaOrig="219">
                <v:shape id="对象 233" o:spid="_x0000_i1244" type="#_x0000_t75" style="width:10.5pt;height:10.5pt;mso-position-horizontal-relative:page;mso-position-vertical-relative:page" o:ole="" fillcolor="#6d6d6d">
                  <v:imagedata r:id="rId418" o:title=""/>
                </v:shape>
                <o:OLEObject Type="Embed" ProgID="Equation.3" ShapeID="对象 233" DrawAspect="Content" ObjectID="_1620587947" r:id="rId41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t>桩基中的桩数。</w:t>
            </w:r>
          </w:p>
        </w:tc>
      </w:tr>
    </w:tbl>
    <w:p w:rsidR="000A5F0E" w:rsidRPr="00F33832" w:rsidRDefault="009343AF">
      <w:pPr>
        <w:spacing w:line="440" w:lineRule="exact"/>
        <w:jc w:val="lef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.2</w:t>
      </w:r>
      <w:r w:rsidR="000A5F0E" w:rsidRPr="00F33832">
        <w:rPr>
          <w:szCs w:val="21"/>
        </w:rPr>
        <w:t>水平荷载作用下</w:t>
      </w:r>
      <w:r w:rsidR="00066377" w:rsidRPr="00F33832">
        <w:rPr>
          <w:rFonts w:hint="eastAsia"/>
          <w:szCs w:val="21"/>
        </w:rPr>
        <w:t>单桩水平</w:t>
      </w:r>
      <w:r w:rsidR="000A5F0E" w:rsidRPr="00F33832">
        <w:rPr>
          <w:szCs w:val="21"/>
        </w:rPr>
        <w:t>承载力应</w:t>
      </w:r>
      <w:r w:rsidR="000A5F0E" w:rsidRPr="00F33832">
        <w:rPr>
          <w:rFonts w:hint="eastAsia"/>
          <w:szCs w:val="21"/>
        </w:rPr>
        <w:t>符合</w:t>
      </w:r>
      <w:r w:rsidR="000A5F0E" w:rsidRPr="00F33832">
        <w:rPr>
          <w:szCs w:val="21"/>
        </w:rPr>
        <w:t>下式</w:t>
      </w:r>
      <w:r w:rsidR="000A5F0E" w:rsidRPr="00F33832">
        <w:rPr>
          <w:rFonts w:hint="eastAsia"/>
          <w:szCs w:val="21"/>
        </w:rPr>
        <w:t>要求</w:t>
      </w:r>
      <w:r w:rsidR="000A5F0E" w:rsidRPr="00F33832">
        <w:rPr>
          <w:szCs w:val="21"/>
        </w:rPr>
        <w:t>：</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919" w:dyaOrig="359">
                <v:shape id="对象 234" o:spid="_x0000_i1245" type="#_x0000_t75" style="width:46.5pt;height:19pt;mso-position-horizontal-relative:page;mso-position-vertical-relative:page" o:ole="">
                  <v:imagedata r:id="rId420" o:title=""/>
                </v:shape>
                <o:OLEObject Type="Embed" ProgID="Equation.3" ShapeID="对象 234" DrawAspect="Content" ObjectID="_1620587948" r:id="rId421"/>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2</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2"/>
              </w:rPr>
              <w:object w:dxaOrig="299" w:dyaOrig="359">
                <v:shape id="对象 235" o:spid="_x0000_i1246" type="#_x0000_t75" style="width:14pt;height:19pt;mso-position-horizontal-relative:page;mso-position-vertical-relative:page" o:ole="" fillcolor="#6d6d6d">
                  <v:imagedata r:id="rId422" o:title=""/>
                </v:shape>
                <o:OLEObject Type="Embed" ProgID="Equation.3" ShapeID="对象 235" DrawAspect="Content" ObjectID="_1620587949" r:id="rId423"/>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t>单桩基础或群桩中基桩的水平承载力特征值</w:t>
            </w:r>
            <w:r w:rsidRPr="00F33832">
              <w:rPr>
                <w:sz w:val="24"/>
              </w:rPr>
              <w:t>，</w:t>
            </w:r>
            <w:r w:rsidRPr="00F33832">
              <w:t>对于单桩基础，可取单桩的水平承载</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p>
        </w:tc>
        <w:tc>
          <w:tcPr>
            <w:tcW w:w="430" w:type="dxa"/>
            <w:vAlign w:val="center"/>
          </w:tcPr>
          <w:p w:rsidR="000A5F0E" w:rsidRPr="00F33832" w:rsidRDefault="000A5F0E">
            <w:pPr>
              <w:spacing w:line="400" w:lineRule="exact"/>
              <w:jc w:val="left"/>
              <w:rPr>
                <w:kern w:val="0"/>
                <w:szCs w:val="21"/>
              </w:rPr>
            </w:pPr>
          </w:p>
        </w:tc>
        <w:tc>
          <w:tcPr>
            <w:tcW w:w="7647" w:type="dxa"/>
            <w:gridSpan w:val="3"/>
          </w:tcPr>
          <w:p w:rsidR="000A5F0E" w:rsidRPr="00F33832" w:rsidRDefault="000A5F0E">
            <w:pPr>
              <w:spacing w:line="400" w:lineRule="exact"/>
              <w:jc w:val="left"/>
              <w:rPr>
                <w:szCs w:val="21"/>
              </w:rPr>
            </w:pPr>
            <w:r w:rsidRPr="00F33832">
              <w:t>力特征值</w:t>
            </w:r>
            <w:r w:rsidRPr="00F33832">
              <w:rPr>
                <w:position w:val="-12"/>
              </w:rPr>
              <w:object w:dxaOrig="359" w:dyaOrig="359">
                <v:shape id="对象 236" o:spid="_x0000_i1247" type="#_x0000_t75" style="width:19pt;height:19pt;mso-position-horizontal-relative:page;mso-position-vertical-relative:page" o:ole="" fillcolor="#6d6d6d">
                  <v:imagedata r:id="rId424" o:title=""/>
                </v:shape>
                <o:OLEObject Type="Embed" ProgID="Equation.DSMT4" ShapeID="对象 236" DrawAspect="Content" ObjectID="_1620587950" r:id="rId425"/>
              </w:object>
            </w:r>
            <w:r w:rsidRPr="00F33832">
              <w:rPr>
                <w:sz w:val="24"/>
              </w:rPr>
              <w:t>。</w:t>
            </w:r>
          </w:p>
        </w:tc>
      </w:tr>
    </w:tbl>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.3</w:t>
      </w:r>
      <w:r w:rsidR="000A5F0E" w:rsidRPr="00F33832">
        <w:rPr>
          <w:szCs w:val="21"/>
        </w:rPr>
        <w:t>需要进行地震作用效应设计的桩基在水平荷载作用下应</w:t>
      </w:r>
      <w:r w:rsidR="000A5F0E" w:rsidRPr="00F33832">
        <w:rPr>
          <w:rFonts w:hint="eastAsia"/>
          <w:szCs w:val="21"/>
        </w:rPr>
        <w:t>符合</w:t>
      </w:r>
      <w:r w:rsidR="000A5F0E" w:rsidRPr="00F33832">
        <w:rPr>
          <w:szCs w:val="21"/>
        </w:rPr>
        <w:t>下式</w:t>
      </w:r>
      <w:r w:rsidR="000A5F0E" w:rsidRPr="00F33832">
        <w:rPr>
          <w:rFonts w:hint="eastAsia"/>
          <w:szCs w:val="21"/>
        </w:rPr>
        <w:t>要求</w:t>
      </w:r>
      <w:r w:rsidR="000A5F0E" w:rsidRPr="00F33832">
        <w:rPr>
          <w:szCs w:val="21"/>
        </w:rPr>
        <w:t>：</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1400" w:dyaOrig="359">
                <v:shape id="对象 237" o:spid="_x0000_i1248" type="#_x0000_t75" style="width:69pt;height:19pt;mso-position-horizontal-relative:page;mso-position-vertical-relative:page" o:ole="">
                  <v:imagedata r:id="rId426" o:title=""/>
                </v:shape>
                <o:OLEObject Type="Embed" ProgID="Equation.3" ShapeID="对象 237" DrawAspect="Content" ObjectID="_1620587951" r:id="rId427"/>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3</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2"/>
              </w:rPr>
              <w:object w:dxaOrig="519" w:dyaOrig="359">
                <v:shape id="对象 238" o:spid="_x0000_i1249" type="#_x0000_t75" style="width:25.5pt;height:19pt;mso-position-horizontal-relative:page;mso-position-vertical-relative:page" o:ole="">
                  <v:imagedata r:id="rId428" o:title=""/>
                </v:shape>
                <o:OLEObject Type="Embed" ProgID="Equation.3" ShapeID="对象 238" DrawAspect="Content" ObjectID="_1620587952" r:id="rId429"/>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bCs/>
              </w:rPr>
              <w:t>地震作用效应和</w:t>
            </w:r>
            <w:r w:rsidRPr="00F33832">
              <w:t>荷载效应标准组合下，作用于基桩</w:t>
            </w:r>
            <w:r w:rsidRPr="00F33832">
              <w:rPr>
                <w:position w:val="-6"/>
              </w:rPr>
              <w:object w:dxaOrig="139" w:dyaOrig="238">
                <v:shape id="对象 239" o:spid="_x0000_i1250" type="#_x0000_t75" style="width:6.5pt;height:10.5pt;mso-position-horizontal-relative:page;mso-position-vertical-relative:page" o:ole="">
                  <v:imagedata r:id="rId24" o:title=""/>
                </v:shape>
                <o:OLEObject Type="Embed" ProgID="Equation.3" ShapeID="对象 239" DrawAspect="Content" ObjectID="_1620587953" r:id="rId430"/>
              </w:object>
            </w:r>
            <w:proofErr w:type="gramStart"/>
            <w:r w:rsidRPr="00F33832">
              <w:t>桩顶处</w:t>
            </w:r>
            <w:proofErr w:type="gramEnd"/>
            <w:r w:rsidRPr="00F33832">
              <w:t>的水平力。</w:t>
            </w:r>
          </w:p>
        </w:tc>
      </w:tr>
    </w:tbl>
    <w:p w:rsidR="000A5F0E" w:rsidRPr="00F33832" w:rsidRDefault="009343AF">
      <w:pPr>
        <w:spacing w:line="440" w:lineRule="exact"/>
        <w:jc w:val="lef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w:t>
      </w:r>
      <w:r w:rsidR="000A5F0E" w:rsidRPr="00F33832">
        <w:rPr>
          <w:rFonts w:hint="eastAsia"/>
          <w:b/>
          <w:spacing w:val="20"/>
        </w:rPr>
        <w:t>4</w:t>
      </w:r>
      <w:proofErr w:type="gramStart"/>
      <w:r w:rsidR="000A5F0E" w:rsidRPr="00F33832">
        <w:rPr>
          <w:szCs w:val="21"/>
        </w:rPr>
        <w:t>当静钻根植</w:t>
      </w:r>
      <w:proofErr w:type="gramEnd"/>
      <w:r w:rsidR="000A5F0E" w:rsidRPr="00F33832">
        <w:rPr>
          <w:szCs w:val="21"/>
        </w:rPr>
        <w:t>桩的水平承载力由水平位移控制，且缺少单桩水平载荷试验资料时，单桩水平承载力特征值</w:t>
      </w:r>
      <w:r w:rsidR="000A5F0E" w:rsidRPr="00F33832">
        <w:rPr>
          <w:rFonts w:hint="eastAsia"/>
          <w:szCs w:val="21"/>
        </w:rPr>
        <w:t>的计算应符合</w:t>
      </w:r>
      <w:proofErr w:type="gramStart"/>
      <w:r w:rsidR="000A5F0E" w:rsidRPr="00F33832">
        <w:rPr>
          <w:rFonts w:hint="eastAsia"/>
          <w:szCs w:val="21"/>
        </w:rPr>
        <w:t>现行行业</w:t>
      </w:r>
      <w:proofErr w:type="gramEnd"/>
      <w:r w:rsidR="000A5F0E" w:rsidRPr="00F33832">
        <w:rPr>
          <w:rFonts w:hint="eastAsia"/>
          <w:szCs w:val="21"/>
        </w:rPr>
        <w:t>标准《建筑桩基技术规范》</w:t>
      </w:r>
      <w:r w:rsidR="000A5F0E" w:rsidRPr="00F33832">
        <w:rPr>
          <w:rFonts w:hint="eastAsia"/>
          <w:szCs w:val="21"/>
        </w:rPr>
        <w:t>JGJ 94</w:t>
      </w:r>
      <w:r w:rsidR="000A5F0E" w:rsidRPr="00F33832">
        <w:rPr>
          <w:rFonts w:hint="eastAsia"/>
          <w:szCs w:val="21"/>
        </w:rPr>
        <w:t>的有关规定</w:t>
      </w:r>
      <w:r w:rsidR="000A5F0E" w:rsidRPr="00F33832">
        <w:rPr>
          <w:szCs w:val="21"/>
        </w:rPr>
        <w:t>。</w:t>
      </w:r>
    </w:p>
    <w:p w:rsidR="000A5F0E" w:rsidRPr="00F33832" w:rsidRDefault="009343AF">
      <w:pPr>
        <w:spacing w:line="440" w:lineRule="exact"/>
        <w:jc w:val="lef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rFonts w:hint="eastAsia"/>
          <w:szCs w:val="21"/>
        </w:rPr>
        <w:t>群桩基础（</w:t>
      </w:r>
      <w:proofErr w:type="gramStart"/>
      <w:r w:rsidR="000A5F0E" w:rsidRPr="00F33832">
        <w:rPr>
          <w:rFonts w:hint="eastAsia"/>
          <w:szCs w:val="21"/>
        </w:rPr>
        <w:t>不含水平</w:t>
      </w:r>
      <w:proofErr w:type="gramEnd"/>
      <w:r w:rsidR="000A5F0E" w:rsidRPr="00F33832">
        <w:rPr>
          <w:rFonts w:hint="eastAsia"/>
          <w:szCs w:val="21"/>
        </w:rPr>
        <w:t>力垂直于单排桩基纵向轴线和力矩较大的情况）的基</w:t>
      </w:r>
      <w:proofErr w:type="gramStart"/>
      <w:r w:rsidR="000A5F0E" w:rsidRPr="00F33832">
        <w:rPr>
          <w:rFonts w:hint="eastAsia"/>
          <w:szCs w:val="21"/>
        </w:rPr>
        <w:t>桩水平</w:t>
      </w:r>
      <w:proofErr w:type="gramEnd"/>
      <w:r w:rsidR="000A5F0E" w:rsidRPr="00F33832">
        <w:rPr>
          <w:rFonts w:hint="eastAsia"/>
          <w:szCs w:val="21"/>
        </w:rPr>
        <w:t>承载力特征值应考虑由承台、桩群、土相互作用产生的群桩效应，计算时应符合</w:t>
      </w:r>
      <w:proofErr w:type="gramStart"/>
      <w:r w:rsidR="000A5F0E" w:rsidRPr="00F33832">
        <w:rPr>
          <w:rFonts w:hint="eastAsia"/>
          <w:szCs w:val="21"/>
        </w:rPr>
        <w:t>现行行业</w:t>
      </w:r>
      <w:proofErr w:type="gramEnd"/>
      <w:r w:rsidR="000A5F0E" w:rsidRPr="00F33832">
        <w:rPr>
          <w:rFonts w:hint="eastAsia"/>
          <w:szCs w:val="21"/>
        </w:rPr>
        <w:t>标准《建筑桩基技术规范》</w:t>
      </w:r>
      <w:r w:rsidR="000A5F0E" w:rsidRPr="00F33832">
        <w:rPr>
          <w:rFonts w:hint="eastAsia"/>
          <w:szCs w:val="21"/>
        </w:rPr>
        <w:t>JGJ94</w:t>
      </w:r>
      <w:r w:rsidR="000A5F0E" w:rsidRPr="00F33832">
        <w:rPr>
          <w:rFonts w:hint="eastAsia"/>
          <w:szCs w:val="21"/>
        </w:rPr>
        <w:t>的有关规定</w:t>
      </w:r>
      <w:r w:rsidR="000A5F0E" w:rsidRPr="00F33832">
        <w:rPr>
          <w:szCs w:val="21"/>
        </w:rPr>
        <w:t>。</w:t>
      </w:r>
    </w:p>
    <w:p w:rsidR="000A5F0E" w:rsidRPr="00F33832" w:rsidRDefault="009343AF">
      <w:pPr>
        <w:spacing w:line="440" w:lineRule="exact"/>
        <w:jc w:val="lef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w:t>
      </w:r>
      <w:r w:rsidR="000A5F0E" w:rsidRPr="00F33832">
        <w:rPr>
          <w:rFonts w:hint="eastAsia"/>
          <w:b/>
          <w:spacing w:val="20"/>
        </w:rPr>
        <w:t>6</w:t>
      </w:r>
      <w:r w:rsidR="000A5F0E" w:rsidRPr="00F33832">
        <w:rPr>
          <w:rFonts w:hint="eastAsia"/>
          <w:szCs w:val="21"/>
        </w:rPr>
        <w:t>承受较大水平荷载或水平地震作用、风载作用时，基桩内力和变位的计算应符合</w:t>
      </w:r>
      <w:proofErr w:type="gramStart"/>
      <w:r w:rsidR="000A5F0E" w:rsidRPr="00F33832">
        <w:rPr>
          <w:rFonts w:hint="eastAsia"/>
          <w:szCs w:val="21"/>
        </w:rPr>
        <w:t>现行行业</w:t>
      </w:r>
      <w:proofErr w:type="gramEnd"/>
      <w:r w:rsidR="000A5F0E" w:rsidRPr="00F33832">
        <w:rPr>
          <w:rFonts w:hint="eastAsia"/>
          <w:szCs w:val="21"/>
        </w:rPr>
        <w:t>标准《建筑桩基技术规范》</w:t>
      </w:r>
      <w:r w:rsidR="000A5F0E" w:rsidRPr="00F33832">
        <w:rPr>
          <w:rFonts w:hint="eastAsia"/>
          <w:szCs w:val="21"/>
        </w:rPr>
        <w:t>JGJ 94</w:t>
      </w:r>
      <w:r w:rsidR="000A5F0E" w:rsidRPr="00F33832">
        <w:rPr>
          <w:rFonts w:hint="eastAsia"/>
          <w:szCs w:val="21"/>
        </w:rPr>
        <w:t>的有关规定。</w:t>
      </w:r>
    </w:p>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w:t>
      </w:r>
      <w:r w:rsidR="000A5F0E" w:rsidRPr="00F33832">
        <w:rPr>
          <w:rFonts w:hint="eastAsia"/>
          <w:b/>
          <w:spacing w:val="20"/>
        </w:rPr>
        <w:t>7</w:t>
      </w:r>
      <w:r w:rsidR="000A5F0E" w:rsidRPr="00F33832">
        <w:rPr>
          <w:rFonts w:hint="eastAsia"/>
          <w:szCs w:val="21"/>
        </w:rPr>
        <w:t>承受水平荷载时，植入桩的</w:t>
      </w:r>
      <w:r w:rsidR="000A5F0E" w:rsidRPr="00F33832">
        <w:rPr>
          <w:szCs w:val="21"/>
        </w:rPr>
        <w:t>桩身结构承载力设计值应满足</w:t>
      </w:r>
      <w:r w:rsidR="000A5F0E" w:rsidRPr="00F33832">
        <w:rPr>
          <w:rFonts w:hint="eastAsia"/>
          <w:szCs w:val="21"/>
        </w:rPr>
        <w:t>下列</w:t>
      </w:r>
      <w:r w:rsidR="000A5F0E" w:rsidRPr="00F33832">
        <w:rPr>
          <w:szCs w:val="21"/>
        </w:rPr>
        <w:t>要求</w:t>
      </w:r>
      <w:r w:rsidR="000A5F0E" w:rsidRPr="00F33832">
        <w:rPr>
          <w:rFonts w:hint="eastAsia"/>
          <w:szCs w:val="21"/>
        </w:rPr>
        <w:t>：</w:t>
      </w:r>
    </w:p>
    <w:p w:rsidR="000A5F0E" w:rsidRPr="00F33832" w:rsidRDefault="000A5F0E" w:rsidP="00F6496C">
      <w:pPr>
        <w:spacing w:line="440" w:lineRule="exact"/>
        <w:ind w:firstLineChars="182" w:firstLine="384"/>
        <w:jc w:val="left"/>
        <w:rPr>
          <w:bCs/>
        </w:rPr>
      </w:pPr>
      <w:r w:rsidRPr="00F33832">
        <w:rPr>
          <w:b/>
          <w:bCs/>
        </w:rPr>
        <w:t xml:space="preserve">1 </w:t>
      </w:r>
      <w:r w:rsidR="002B6760" w:rsidRPr="00F33832">
        <w:rPr>
          <w:rFonts w:hint="eastAsia"/>
          <w:b/>
          <w:bCs/>
        </w:rPr>
        <w:t xml:space="preserve"> </w:t>
      </w:r>
      <w:r w:rsidRPr="00F33832">
        <w:rPr>
          <w:rFonts w:hint="eastAsia"/>
          <w:bCs/>
        </w:rPr>
        <w:t>植入桩的桩身</w:t>
      </w:r>
      <w:r w:rsidRPr="00F33832">
        <w:rPr>
          <w:bCs/>
        </w:rPr>
        <w:t>抗弯承载力应按下</w:t>
      </w:r>
      <w:r w:rsidRPr="00F33832">
        <w:rPr>
          <w:rFonts w:hint="eastAsia"/>
          <w:bCs/>
        </w:rPr>
        <w:t>列公</w:t>
      </w:r>
      <w:r w:rsidRPr="00F33832">
        <w:rPr>
          <w:bCs/>
        </w:rPr>
        <w:t>式验算：</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2"/>
                <w:szCs w:val="21"/>
              </w:rPr>
              <w:object w:dxaOrig="859" w:dyaOrig="359">
                <v:shape id="对象 240" o:spid="_x0000_i1251" type="#_x0000_t75" style="width:42pt;height:19pt;mso-position-horizontal-relative:page;mso-position-vertical-relative:page" o:ole="">
                  <v:imagedata r:id="rId431" o:title=""/>
                </v:shape>
                <o:OLEObject Type="Embed" ProgID="Equation.DSMT4" ShapeID="对象 240" DrawAspect="Content" ObjectID="_1620587954" r:id="rId432"/>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4"/>
                <w:szCs w:val="21"/>
              </w:rPr>
              <w:object w:dxaOrig="319" w:dyaOrig="259">
                <v:shape id="对象 241" o:spid="_x0000_i1252" type="#_x0000_t75" style="width:18pt;height:12pt;mso-position-horizontal-relative:page;mso-position-vertical-relative:page" o:ole="">
                  <v:imagedata r:id="rId433" o:title=""/>
                </v:shape>
                <o:OLEObject Type="Embed" ProgID="Equation.DSMT4" ShapeID="对象 241" DrawAspect="Content" ObjectID="_1620587955" r:id="rId434"/>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相应于荷载效</w:t>
            </w:r>
            <w:r w:rsidRPr="00F33832">
              <w:rPr>
                <w:rFonts w:hint="eastAsia"/>
                <w:szCs w:val="21"/>
              </w:rPr>
              <w:t>应</w:t>
            </w:r>
            <w:r w:rsidRPr="00F33832">
              <w:rPr>
                <w:szCs w:val="21"/>
              </w:rPr>
              <w:t>基本组合时，作用于桩</w:t>
            </w:r>
            <w:r w:rsidRPr="00F33832">
              <w:rPr>
                <w:rFonts w:hint="eastAsia"/>
                <w:szCs w:val="21"/>
              </w:rPr>
              <w:t>身</w:t>
            </w:r>
            <w:r w:rsidRPr="00F33832">
              <w:rPr>
                <w:szCs w:val="21"/>
              </w:rPr>
              <w:t>的弯矩设计值；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position w:val="-8"/>
              </w:rPr>
            </w:pPr>
            <w:r w:rsidRPr="00F33832">
              <w:rPr>
                <w:position w:val="-8"/>
                <w:szCs w:val="21"/>
              </w:rPr>
              <w:object w:dxaOrig="379" w:dyaOrig="359">
                <v:shape id="对象 242" o:spid="_x0000_i1253" type="#_x0000_t75" style="width:18.5pt;height:19pt;mso-position-horizontal-relative:page;mso-position-vertical-relative:page" o:ole="">
                  <v:imagedata r:id="rId435" o:title=""/>
                </v:shape>
                <o:OLEObject Type="Embed" ProgID="Equation.DSMT4" ShapeID="对象 242" DrawAspect="Content" ObjectID="_1620587956" r:id="rId43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szCs w:val="21"/>
              </w:rPr>
              <w:t>植入</w:t>
            </w:r>
            <w:r w:rsidRPr="00F33832">
              <w:rPr>
                <w:szCs w:val="21"/>
              </w:rPr>
              <w:t>桩</w:t>
            </w:r>
            <w:r w:rsidRPr="00F33832">
              <w:rPr>
                <w:rFonts w:hint="eastAsia"/>
                <w:szCs w:val="21"/>
              </w:rPr>
              <w:t>的桩身</w:t>
            </w:r>
            <w:r w:rsidRPr="00F33832">
              <w:rPr>
                <w:szCs w:val="21"/>
              </w:rPr>
              <w:t>抗弯承载力设计值。</w:t>
            </w:r>
          </w:p>
        </w:tc>
      </w:tr>
    </w:tbl>
    <w:p w:rsidR="000A5F0E" w:rsidRPr="00F33832" w:rsidRDefault="000A5F0E">
      <w:pPr>
        <w:spacing w:line="440" w:lineRule="exact"/>
        <w:rPr>
          <w:szCs w:val="21"/>
        </w:rPr>
      </w:pPr>
      <w:r w:rsidRPr="00F33832">
        <w:rPr>
          <w:szCs w:val="21"/>
        </w:rPr>
        <w:t>对</w:t>
      </w:r>
      <w:r w:rsidRPr="00F33832">
        <w:rPr>
          <w:szCs w:val="21"/>
        </w:rPr>
        <w:t>PHC</w:t>
      </w:r>
      <w:r w:rsidRPr="00F33832">
        <w:rPr>
          <w:szCs w:val="21"/>
        </w:rPr>
        <w:t>、</w:t>
      </w:r>
      <w:r w:rsidRPr="00F33832">
        <w:rPr>
          <w:szCs w:val="21"/>
        </w:rPr>
        <w:t xml:space="preserve">PHDC </w:t>
      </w:r>
      <w:r w:rsidRPr="00F33832">
        <w:rPr>
          <w:szCs w:val="21"/>
        </w:rPr>
        <w:t>桩，</w:t>
      </w:r>
      <w:r w:rsidRPr="00F33832">
        <w:rPr>
          <w:snapToGrid w:val="0"/>
          <w:position w:val="-12"/>
          <w:szCs w:val="21"/>
        </w:rPr>
        <w:object w:dxaOrig="379" w:dyaOrig="359">
          <v:shape id="对象 243" o:spid="_x0000_i1254" type="#_x0000_t75" style="width:18.5pt;height:19pt;mso-position-horizontal-relative:page;mso-position-vertical-relative:page" o:ole="">
            <v:imagedata r:id="rId435" o:title=""/>
          </v:shape>
          <o:OLEObject Type="Embed" ProgID="Equation.DSMT4" ShapeID="对象 243" DrawAspect="Content" ObjectID="_1620587957" r:id="rId437"/>
        </w:object>
      </w:r>
      <w:r w:rsidRPr="00F33832">
        <w:rPr>
          <w:rFonts w:hint="eastAsia"/>
          <w:snapToGrid w:val="0"/>
          <w:szCs w:val="21"/>
        </w:rPr>
        <w:t>应</w:t>
      </w:r>
      <w:r w:rsidRPr="00F33832">
        <w:rPr>
          <w:szCs w:val="21"/>
        </w:rPr>
        <w:t>按下</w:t>
      </w:r>
      <w:r w:rsidRPr="00F33832">
        <w:rPr>
          <w:rFonts w:hint="eastAsia"/>
          <w:szCs w:val="21"/>
        </w:rPr>
        <w:t>列公</w:t>
      </w:r>
      <w:r w:rsidRPr="00F33832">
        <w:rPr>
          <w:szCs w:val="21"/>
        </w:rPr>
        <w:t>式计算：</w:t>
      </w:r>
    </w:p>
    <w:tbl>
      <w:tblPr>
        <w:tblW w:w="0" w:type="auto"/>
        <w:tblLayout w:type="fixed"/>
        <w:tblLook w:val="0000"/>
      </w:tblPr>
      <w:tblGrid>
        <w:gridCol w:w="569"/>
        <w:gridCol w:w="460"/>
        <w:gridCol w:w="249"/>
        <w:gridCol w:w="430"/>
        <w:gridCol w:w="509"/>
        <w:gridCol w:w="4923"/>
        <w:gridCol w:w="1186"/>
        <w:gridCol w:w="1029"/>
      </w:tblGrid>
      <w:tr w:rsidR="000A5F0E" w:rsidRPr="00F33832">
        <w:tc>
          <w:tcPr>
            <w:tcW w:w="1029" w:type="dxa"/>
            <w:gridSpan w:val="2"/>
            <w:tcMar>
              <w:left w:w="0" w:type="dxa"/>
              <w:right w:w="0" w:type="dxa"/>
            </w:tcMar>
            <w:vAlign w:val="center"/>
          </w:tcPr>
          <w:p w:rsidR="000A5F0E" w:rsidRPr="00F33832" w:rsidRDefault="000A5F0E">
            <w:pPr>
              <w:rPr>
                <w:szCs w:val="21"/>
              </w:rPr>
            </w:pPr>
          </w:p>
        </w:tc>
        <w:tc>
          <w:tcPr>
            <w:tcW w:w="7297" w:type="dxa"/>
            <w:gridSpan w:val="5"/>
            <w:tcMar>
              <w:left w:w="0" w:type="dxa"/>
              <w:right w:w="0" w:type="dxa"/>
            </w:tcMar>
          </w:tcPr>
          <w:p w:rsidR="000A5F0E" w:rsidRPr="00F33832" w:rsidRDefault="000A5F0E">
            <w:pPr>
              <w:jc w:val="center"/>
              <w:rPr>
                <w:szCs w:val="21"/>
              </w:rPr>
            </w:pPr>
            <w:r w:rsidRPr="00F33832">
              <w:rPr>
                <w:position w:val="-24"/>
                <w:szCs w:val="21"/>
              </w:rPr>
              <w:object w:dxaOrig="4200" w:dyaOrig="619">
                <v:shape id="对象 244" o:spid="_x0000_i1255" type="#_x0000_t75" style="width:212.5pt;height:32pt;mso-position-horizontal-relative:page;mso-position-vertical-relative:page" o:ole="">
                  <v:imagedata r:id="rId438" o:title=""/>
                </v:shape>
                <o:OLEObject Type="Embed" ProgID="Equation.DSMT4" ShapeID="对象 244" DrawAspect="Content" ObjectID="_1620587958" r:id="rId439"/>
              </w:object>
            </w:r>
            <w:r w:rsidRPr="00F33832">
              <w:rPr>
                <w:position w:val="-24"/>
                <w:szCs w:val="21"/>
              </w:rPr>
              <w:object w:dxaOrig="2420" w:dyaOrig="619">
                <v:shape id="对象 245" o:spid="_x0000_i1256" type="#_x0000_t75" style="width:117pt;height:30pt;mso-position-horizontal-relative:page;mso-position-vertical-relative:page" o:ole="">
                  <v:imagedata r:id="rId440" o:title=""/>
                </v:shape>
                <o:OLEObject Type="Embed" ProgID="Equation.DSMT4" ShapeID="对象 245" DrawAspect="Content" ObjectID="_1620587959" r:id="rId441"/>
              </w:object>
            </w:r>
          </w:p>
        </w:tc>
        <w:tc>
          <w:tcPr>
            <w:tcW w:w="1029"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7-2</w:t>
            </w:r>
            <w:r w:rsidRPr="00F33832">
              <w:rPr>
                <w:szCs w:val="21"/>
              </w:rPr>
              <w:t>）</w:t>
            </w:r>
          </w:p>
        </w:tc>
      </w:tr>
      <w:tr w:rsidR="000A5F0E" w:rsidRPr="00F33832">
        <w:tc>
          <w:tcPr>
            <w:tcW w:w="2217" w:type="dxa"/>
            <w:gridSpan w:val="5"/>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36"/>
              </w:rPr>
              <w:object w:dxaOrig="3739" w:dyaOrig="779">
                <v:shape id="对象 246" o:spid="_x0000_i1257" type="#_x0000_t75" style="width:177pt;height:37.5pt;mso-position-horizontal-relative:page;mso-position-vertical-relative:page" o:ole="">
                  <v:imagedata r:id="rId442" o:title=""/>
                </v:shape>
                <o:OLEObject Type="Embed" ProgID="Equation.DSMT4" ShapeID="对象 246" DrawAspect="Content" ObjectID="_1620587960" r:id="rId443"/>
              </w:object>
            </w:r>
          </w:p>
        </w:tc>
        <w:tc>
          <w:tcPr>
            <w:tcW w:w="2215" w:type="dxa"/>
            <w:gridSpan w:val="2"/>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7-3</w:t>
            </w:r>
            <w:r w:rsidRPr="00F33832">
              <w:rPr>
                <w:szCs w:val="21"/>
              </w:rPr>
              <w:t>）</w:t>
            </w:r>
          </w:p>
        </w:tc>
      </w:tr>
      <w:tr w:rsidR="000A5F0E" w:rsidRPr="00F33832">
        <w:tc>
          <w:tcPr>
            <w:tcW w:w="2217" w:type="dxa"/>
            <w:gridSpan w:val="5"/>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position w:val="-14"/>
                <w:szCs w:val="21"/>
              </w:rPr>
              <w:object w:dxaOrig="1598" w:dyaOrig="399">
                <v:shape id="对象 247" o:spid="_x0000_i1258" type="#_x0000_t75" style="width:73pt;height:18pt;mso-position-horizontal-relative:page;mso-position-vertical-relative:page" o:ole="">
                  <v:imagedata r:id="rId444" o:title=""/>
                </v:shape>
                <o:OLEObject Type="Embed" ProgID="Equation.DSMT4" ShapeID="对象 247" DrawAspect="Content" ObjectID="_1620587961" r:id="rId445"/>
              </w:object>
            </w:r>
          </w:p>
        </w:tc>
        <w:tc>
          <w:tcPr>
            <w:tcW w:w="2215" w:type="dxa"/>
            <w:gridSpan w:val="2"/>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7-4</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gridSpan w:val="2"/>
            <w:vAlign w:val="center"/>
          </w:tcPr>
          <w:p w:rsidR="000A5F0E" w:rsidRPr="00F33832" w:rsidRDefault="000A5F0E">
            <w:pPr>
              <w:spacing w:line="400" w:lineRule="exact"/>
              <w:jc w:val="right"/>
              <w:rPr>
                <w:bCs/>
                <w:position w:val="-10"/>
              </w:rPr>
            </w:pPr>
            <w:r w:rsidRPr="00F33832">
              <w:rPr>
                <w:position w:val="-6"/>
                <w:szCs w:val="21"/>
              </w:rPr>
              <w:object w:dxaOrig="339" w:dyaOrig="379">
                <v:shape id="对象 248" o:spid="_x0000_i1259" type="#_x0000_t75" style="width:18pt;height:18.5pt;mso-position-horizontal-relative:page;mso-position-vertical-relative:page" o:ole="">
                  <v:imagedata r:id="rId446" o:title=""/>
                </v:shape>
                <o:OLEObject Type="Embed" ProgID="Equation.DSMT4" ShapeID="对象 248" DrawAspect="Content" ObjectID="_1620587962" r:id="rId447"/>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4"/>
          </w:tcPr>
          <w:p w:rsidR="000A5F0E" w:rsidRPr="00F33832" w:rsidRDefault="000A5F0E">
            <w:pPr>
              <w:spacing w:line="400" w:lineRule="exact"/>
              <w:jc w:val="left"/>
            </w:pPr>
            <w:r w:rsidRPr="00F33832">
              <w:rPr>
                <w:szCs w:val="21"/>
              </w:rPr>
              <w:t>预应力钢筋抗拉强度设计值；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pPr>
            <w:r w:rsidRPr="00F33832">
              <w:rPr>
                <w:kern w:val="0"/>
                <w:position w:val="-6"/>
                <w:szCs w:val="21"/>
              </w:rPr>
              <w:object w:dxaOrig="359" w:dyaOrig="399">
                <v:shape id="对象 249" o:spid="_x0000_i1260" type="#_x0000_t75" style="width:19pt;height:19pt;mso-position-horizontal-relative:page;mso-position-vertical-relative:page" o:ole="">
                  <v:imagedata r:id="rId448" o:title=""/>
                </v:shape>
                <o:OLEObject Type="Embed" ProgID="Equation.3" ShapeID="对象 249" DrawAspect="Content" ObjectID="_1620587963" r:id="rId449"/>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bCs/>
              </w:rPr>
            </w:pPr>
            <w:r w:rsidRPr="00F33832">
              <w:rPr>
                <w:szCs w:val="21"/>
              </w:rPr>
              <w:t>预应力钢筋的抗压强度设计值；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12"/>
                <w:szCs w:val="21"/>
              </w:rPr>
              <w:object w:dxaOrig="259" w:dyaOrig="359">
                <v:shape id="对象 250" o:spid="_x0000_i1261" type="#_x0000_t75" style="width:12pt;height:19pt;mso-position-horizontal-relative:page;mso-position-vertical-relative:page" o:ole="">
                  <v:imagedata r:id="rId450" o:title=""/>
                </v:shape>
                <o:OLEObject Type="Embed" ProgID="Equation.DSMT4" ShapeID="对象 250" DrawAspect="Content" ObjectID="_1620587964" r:id="rId45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szCs w:val="21"/>
              </w:rPr>
            </w:pPr>
            <w:r w:rsidRPr="00F33832">
              <w:rPr>
                <w:szCs w:val="21"/>
              </w:rPr>
              <w:t>混凝土轴心抗压强度设计值</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6"/>
                <w:szCs w:val="21"/>
              </w:rPr>
              <w:object w:dxaOrig="239" w:dyaOrig="219">
                <v:shape id="对象 251" o:spid="_x0000_i1262" type="#_x0000_t75" style="width:10.5pt;height:10.5pt;mso-position-horizontal-relative:page;mso-position-vertical-relative:page" o:ole="">
                  <v:imagedata r:id="rId452" o:title=""/>
                </v:shape>
                <o:OLEObject Type="Embed" ProgID="Equation.DSMT4" ShapeID="对象 251" DrawAspect="Content" ObjectID="_1620587965" r:id="rId45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szCs w:val="21"/>
              </w:rPr>
            </w:pPr>
            <w:r w:rsidRPr="00F33832">
              <w:rPr>
                <w:rFonts w:hint="eastAsia"/>
                <w:kern w:val="0"/>
                <w:szCs w:val="21"/>
              </w:rPr>
              <w:t>受压区混凝土面积和全截面面积之比</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12"/>
                <w:szCs w:val="21"/>
              </w:rPr>
              <w:object w:dxaOrig="279" w:dyaOrig="359">
                <v:shape id="对象 252" o:spid="_x0000_i1263" type="#_x0000_t75" style="width:14.5pt;height:19pt;mso-position-horizontal-relative:page;mso-position-vertical-relative:page" o:ole="">
                  <v:imagedata r:id="rId454" o:title=""/>
                </v:shape>
                <o:OLEObject Type="Embed" ProgID="Equation.DSMT4" ShapeID="对象 252" DrawAspect="Content" ObjectID="_1620587966" r:id="rId455"/>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szCs w:val="21"/>
              </w:rPr>
            </w:pPr>
            <w:proofErr w:type="gramStart"/>
            <w:r w:rsidRPr="00F33832">
              <w:rPr>
                <w:rFonts w:hint="eastAsia"/>
                <w:kern w:val="0"/>
                <w:szCs w:val="21"/>
              </w:rPr>
              <w:t>受拉区纵向</w:t>
            </w:r>
            <w:proofErr w:type="gramEnd"/>
            <w:r w:rsidRPr="00F33832">
              <w:rPr>
                <w:rFonts w:hint="eastAsia"/>
                <w:kern w:val="0"/>
                <w:szCs w:val="21"/>
              </w:rPr>
              <w:t>预应力钢筋面积与全部预应力钢筋面积之比</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12"/>
                <w:szCs w:val="21"/>
              </w:rPr>
              <w:object w:dxaOrig="279" w:dyaOrig="359">
                <v:shape id="对象 253" o:spid="_x0000_i1264" type="#_x0000_t75" style="width:14.5pt;height:19pt;mso-position-horizontal-relative:page;mso-position-vertical-relative:page" o:ole="">
                  <v:imagedata r:id="rId456" o:title=""/>
                </v:shape>
                <o:OLEObject Type="Embed" ProgID="Equation.DSMT4" ShapeID="对象 253" DrawAspect="Content" ObjectID="_1620587967" r:id="rId457"/>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szCs w:val="21"/>
              </w:rPr>
            </w:pPr>
            <w:r w:rsidRPr="00F33832">
              <w:rPr>
                <w:rFonts w:hint="eastAsia"/>
                <w:kern w:val="0"/>
                <w:szCs w:val="21"/>
              </w:rPr>
              <w:t>混凝土矩形应力图的应力值与轴心抗压强度设计值之比，强度等级为</w:t>
            </w:r>
            <w:r w:rsidRPr="00F33832">
              <w:rPr>
                <w:rFonts w:hint="eastAsia"/>
                <w:kern w:val="0"/>
                <w:szCs w:val="21"/>
              </w:rPr>
              <w:t>C80</w:t>
            </w:r>
            <w:r w:rsidRPr="00F33832">
              <w:rPr>
                <w:rFonts w:hint="eastAsia"/>
                <w:kern w:val="0"/>
                <w:szCs w:val="21"/>
              </w:rPr>
              <w:t>时取</w:t>
            </w:r>
            <w:r w:rsidRPr="00F33832">
              <w:rPr>
                <w:rFonts w:hint="eastAsia"/>
                <w:kern w:val="0"/>
                <w:szCs w:val="21"/>
              </w:rPr>
              <w:t>0.94</w:t>
            </w:r>
            <w:r w:rsidRPr="00F33832">
              <w:rPr>
                <w:rFonts w:hint="eastAsia"/>
                <w:kern w:val="0"/>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p>
        </w:tc>
        <w:tc>
          <w:tcPr>
            <w:tcW w:w="430" w:type="dxa"/>
            <w:vAlign w:val="center"/>
          </w:tcPr>
          <w:p w:rsidR="000A5F0E" w:rsidRPr="00F33832" w:rsidRDefault="000A5F0E">
            <w:pPr>
              <w:spacing w:line="400" w:lineRule="exact"/>
              <w:jc w:val="left"/>
              <w:rPr>
                <w:kern w:val="0"/>
                <w:szCs w:val="21"/>
              </w:rPr>
            </w:pPr>
          </w:p>
        </w:tc>
        <w:tc>
          <w:tcPr>
            <w:tcW w:w="7647" w:type="dxa"/>
            <w:gridSpan w:val="4"/>
          </w:tcPr>
          <w:p w:rsidR="000A5F0E" w:rsidRPr="00F33832" w:rsidRDefault="000A5F0E">
            <w:pPr>
              <w:spacing w:line="400" w:lineRule="exact"/>
              <w:jc w:val="left"/>
              <w:rPr>
                <w:szCs w:val="21"/>
              </w:rPr>
            </w:pPr>
            <w:r w:rsidRPr="00F33832">
              <w:rPr>
                <w:rFonts w:hint="eastAsia"/>
                <w:kern w:val="0"/>
                <w:szCs w:val="21"/>
              </w:rPr>
              <w:t>C100</w:t>
            </w:r>
            <w:r w:rsidRPr="00F33832">
              <w:rPr>
                <w:rFonts w:hint="eastAsia"/>
                <w:kern w:val="0"/>
                <w:szCs w:val="21"/>
              </w:rPr>
              <w:t>时取</w:t>
            </w:r>
            <w:r w:rsidRPr="00F33832">
              <w:rPr>
                <w:rFonts w:hint="eastAsia"/>
                <w:kern w:val="0"/>
                <w:szCs w:val="21"/>
              </w:rPr>
              <w:t>0.77</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12"/>
                <w:szCs w:val="21"/>
              </w:rPr>
              <w:object w:dxaOrig="199" w:dyaOrig="359">
                <v:shape id="对象 254" o:spid="_x0000_i1265" type="#_x0000_t75" style="width:10.5pt;height:19pt;mso-position-horizontal-relative:page;mso-position-vertical-relative:page" o:ole="">
                  <v:imagedata r:id="rId458" o:title=""/>
                </v:shape>
                <o:OLEObject Type="Embed" ProgID="Equation.DSMT4" ShapeID="对象 254" DrawAspect="Content" ObjectID="_1620587968" r:id="rId459"/>
              </w:object>
            </w:r>
            <w:r w:rsidRPr="00F33832">
              <w:rPr>
                <w:rFonts w:hint="eastAsia"/>
                <w:szCs w:val="21"/>
              </w:rPr>
              <w:t>、</w:t>
            </w:r>
            <w:r w:rsidRPr="00F33832">
              <w:rPr>
                <w:position w:val="-12"/>
                <w:szCs w:val="21"/>
              </w:rPr>
              <w:object w:dxaOrig="219" w:dyaOrig="359">
                <v:shape id="对象 255" o:spid="_x0000_i1266" type="#_x0000_t75" style="width:10.5pt;height:19pt;mso-position-horizontal-relative:page;mso-position-vertical-relative:page" o:ole="">
                  <v:imagedata r:id="rId460" o:title=""/>
                </v:shape>
                <o:OLEObject Type="Embed" ProgID="Equation.DSMT4" ShapeID="对象 255" DrawAspect="Content" ObjectID="_1620587969" r:id="rId46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kern w:val="0"/>
                <w:szCs w:val="21"/>
              </w:rPr>
            </w:pPr>
            <w:r w:rsidRPr="00F33832">
              <w:rPr>
                <w:rFonts w:hint="eastAsia"/>
                <w:kern w:val="0"/>
                <w:szCs w:val="21"/>
              </w:rPr>
              <w:t>桩身环形截面内、外半径</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gridSpan w:val="2"/>
            <w:vAlign w:val="center"/>
          </w:tcPr>
          <w:p w:rsidR="000A5F0E" w:rsidRPr="00F33832" w:rsidRDefault="000A5F0E">
            <w:pPr>
              <w:spacing w:line="400" w:lineRule="exact"/>
              <w:jc w:val="right"/>
              <w:rPr>
                <w:position w:val="-6"/>
                <w:szCs w:val="21"/>
              </w:rPr>
            </w:pPr>
            <w:r w:rsidRPr="00F33832">
              <w:rPr>
                <w:position w:val="-6"/>
                <w:szCs w:val="21"/>
              </w:rPr>
              <w:object w:dxaOrig="399" w:dyaOrig="379">
                <v:shape id="对象 256" o:spid="_x0000_i1267" type="#_x0000_t75" style="width:19pt;height:18.5pt;mso-position-horizontal-relative:page;mso-position-vertical-relative:page" o:ole="">
                  <v:imagedata r:id="rId462" o:title=""/>
                </v:shape>
                <o:OLEObject Type="Embed" ProgID="Equation.DSMT4" ShapeID="对象 256" DrawAspect="Content" ObjectID="_1620587970" r:id="rId463"/>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4"/>
          </w:tcPr>
          <w:p w:rsidR="000A5F0E" w:rsidRPr="00F33832" w:rsidRDefault="000A5F0E">
            <w:pPr>
              <w:spacing w:line="400" w:lineRule="exact"/>
              <w:jc w:val="left"/>
              <w:rPr>
                <w:szCs w:val="21"/>
              </w:rPr>
            </w:pPr>
            <w:r w:rsidRPr="00F33832">
              <w:rPr>
                <w:rFonts w:hint="eastAsia"/>
                <w:kern w:val="0"/>
                <w:szCs w:val="21"/>
              </w:rPr>
              <w:t>预应力钢筋有效预应力</w:t>
            </w:r>
            <w:r w:rsidRPr="00F33832">
              <w:rPr>
                <w:rFonts w:hint="eastAsia"/>
                <w:szCs w:val="21"/>
              </w:rPr>
              <w:t>。</w:t>
            </w:r>
          </w:p>
        </w:tc>
      </w:tr>
    </w:tbl>
    <w:p w:rsidR="000A5F0E" w:rsidRPr="00F33832" w:rsidRDefault="000A5F0E">
      <w:pPr>
        <w:spacing w:line="440" w:lineRule="exact"/>
        <w:rPr>
          <w:szCs w:val="21"/>
        </w:rPr>
      </w:pPr>
      <w:r w:rsidRPr="00F33832">
        <w:rPr>
          <w:szCs w:val="21"/>
        </w:rPr>
        <w:t>对</w:t>
      </w:r>
      <w:r w:rsidRPr="00F33832">
        <w:rPr>
          <w:szCs w:val="21"/>
        </w:rPr>
        <w:t>PRHC</w:t>
      </w:r>
      <w:r w:rsidRPr="00F33832">
        <w:rPr>
          <w:szCs w:val="21"/>
        </w:rPr>
        <w:t>桩，</w:t>
      </w:r>
      <w:proofErr w:type="gramStart"/>
      <w:r w:rsidR="008F3A18" w:rsidRPr="00F33832">
        <w:rPr>
          <w:szCs w:val="21"/>
        </w:rPr>
        <w:t>配置非</w:t>
      </w:r>
      <w:proofErr w:type="gramEnd"/>
      <w:r w:rsidR="008F3A18" w:rsidRPr="00F33832">
        <w:rPr>
          <w:szCs w:val="21"/>
        </w:rPr>
        <w:t>预应力</w:t>
      </w:r>
      <w:r w:rsidR="00B70760" w:rsidRPr="00F33832">
        <w:rPr>
          <w:szCs w:val="21"/>
        </w:rPr>
        <w:t>主</w:t>
      </w:r>
      <w:r w:rsidR="008F3A18" w:rsidRPr="00F33832">
        <w:rPr>
          <w:szCs w:val="21"/>
        </w:rPr>
        <w:t>筋部分</w:t>
      </w:r>
      <w:r w:rsidR="00237F39" w:rsidRPr="00F33832">
        <w:rPr>
          <w:szCs w:val="21"/>
        </w:rPr>
        <w:t>的</w:t>
      </w:r>
      <w:r w:rsidR="008F3A18" w:rsidRPr="00F33832">
        <w:rPr>
          <w:szCs w:val="21"/>
        </w:rPr>
        <w:t>桩身</w:t>
      </w:r>
      <w:r w:rsidRPr="00F33832">
        <w:rPr>
          <w:position w:val="-12"/>
          <w:szCs w:val="21"/>
        </w:rPr>
        <w:object w:dxaOrig="379" w:dyaOrig="359">
          <v:shape id="对象 257" o:spid="_x0000_i1268" type="#_x0000_t75" style="width:18.5pt;height:19pt;mso-position-horizontal-relative:page;mso-position-vertical-relative:page" o:ole="">
            <v:imagedata r:id="rId435" o:title=""/>
          </v:shape>
          <o:OLEObject Type="Embed" ProgID="Equation.DSMT4" ShapeID="对象 257" DrawAspect="Content" ObjectID="_1620587971" r:id="rId464"/>
        </w:object>
      </w:r>
      <w:r w:rsidRPr="00F33832">
        <w:rPr>
          <w:rFonts w:hint="eastAsia"/>
          <w:snapToGrid w:val="0"/>
          <w:szCs w:val="21"/>
        </w:rPr>
        <w:t>应</w:t>
      </w:r>
      <w:r w:rsidRPr="00F33832">
        <w:rPr>
          <w:szCs w:val="21"/>
        </w:rPr>
        <w:t>按下</w:t>
      </w:r>
      <w:r w:rsidRPr="00F33832">
        <w:rPr>
          <w:rFonts w:hint="eastAsia"/>
          <w:szCs w:val="21"/>
        </w:rPr>
        <w:t>列公</w:t>
      </w:r>
      <w:r w:rsidRPr="00F33832">
        <w:rPr>
          <w:szCs w:val="21"/>
        </w:rPr>
        <w:t>式计算：</w:t>
      </w:r>
    </w:p>
    <w:tbl>
      <w:tblPr>
        <w:tblW w:w="0" w:type="auto"/>
        <w:tblLayout w:type="fixed"/>
        <w:tblLook w:val="0000"/>
      </w:tblPr>
      <w:tblGrid>
        <w:gridCol w:w="546"/>
        <w:gridCol w:w="687"/>
        <w:gridCol w:w="430"/>
        <w:gridCol w:w="464"/>
        <w:gridCol w:w="5528"/>
        <w:gridCol w:w="1700"/>
      </w:tblGrid>
      <w:tr w:rsidR="000A5F0E" w:rsidRPr="00F33832" w:rsidTr="00EF2BCE">
        <w:tc>
          <w:tcPr>
            <w:tcW w:w="2127" w:type="dxa"/>
            <w:gridSpan w:val="4"/>
            <w:tcMar>
              <w:left w:w="0" w:type="dxa"/>
              <w:right w:w="0" w:type="dxa"/>
            </w:tcMar>
            <w:vAlign w:val="center"/>
          </w:tcPr>
          <w:p w:rsidR="000A5F0E" w:rsidRPr="00F33832" w:rsidRDefault="000A5F0E">
            <w:pPr>
              <w:rPr>
                <w:szCs w:val="21"/>
              </w:rPr>
            </w:pPr>
          </w:p>
        </w:tc>
        <w:tc>
          <w:tcPr>
            <w:tcW w:w="5528" w:type="dxa"/>
            <w:tcMar>
              <w:left w:w="0" w:type="dxa"/>
              <w:right w:w="0" w:type="dxa"/>
            </w:tcMar>
          </w:tcPr>
          <w:p w:rsidR="000A5F0E" w:rsidRPr="00F33832" w:rsidRDefault="000A5F0E" w:rsidP="00EF2BCE">
            <w:pPr>
              <w:jc w:val="left"/>
              <w:rPr>
                <w:szCs w:val="21"/>
              </w:rPr>
            </w:pPr>
            <w:r w:rsidRPr="00F33832">
              <w:rPr>
                <w:position w:val="-24"/>
                <w:szCs w:val="21"/>
              </w:rPr>
              <w:object w:dxaOrig="4200" w:dyaOrig="619">
                <v:shape id="对象 258" o:spid="_x0000_i1269" type="#_x0000_t75" style="width:207.5pt;height:31pt;mso-position-horizontal-relative:page;mso-position-vertical-relative:page" o:ole="">
                  <v:imagedata r:id="rId465" o:title=""/>
                </v:shape>
                <o:OLEObject Type="Embed" ProgID="Equation.DSMT4" ShapeID="对象 258" DrawAspect="Content" ObjectID="_1620587972" r:id="rId466"/>
              </w:object>
            </w:r>
          </w:p>
        </w:tc>
        <w:tc>
          <w:tcPr>
            <w:tcW w:w="1700" w:type="dxa"/>
            <w:tcMar>
              <w:left w:w="0" w:type="dxa"/>
              <w:right w:w="0" w:type="dxa"/>
            </w:tcMar>
            <w:vAlign w:val="center"/>
          </w:tcPr>
          <w:p w:rsidR="000A5F0E" w:rsidRPr="00F33832" w:rsidRDefault="000A5F0E">
            <w:pPr>
              <w:jc w:val="right"/>
              <w:rPr>
                <w:szCs w:val="21"/>
              </w:rPr>
            </w:pPr>
          </w:p>
        </w:tc>
      </w:tr>
      <w:tr w:rsidR="000A5F0E" w:rsidRPr="00F33832" w:rsidTr="00EF2BCE">
        <w:tc>
          <w:tcPr>
            <w:tcW w:w="2127" w:type="dxa"/>
            <w:gridSpan w:val="4"/>
            <w:tcMar>
              <w:left w:w="0" w:type="dxa"/>
              <w:right w:w="0" w:type="dxa"/>
            </w:tcMar>
            <w:vAlign w:val="center"/>
          </w:tcPr>
          <w:p w:rsidR="000A5F0E" w:rsidRPr="00F33832" w:rsidRDefault="000A5F0E">
            <w:pPr>
              <w:rPr>
                <w:szCs w:val="21"/>
              </w:rPr>
            </w:pPr>
          </w:p>
        </w:tc>
        <w:tc>
          <w:tcPr>
            <w:tcW w:w="5528" w:type="dxa"/>
            <w:tcMar>
              <w:left w:w="0" w:type="dxa"/>
              <w:right w:w="0" w:type="dxa"/>
            </w:tcMar>
          </w:tcPr>
          <w:p w:rsidR="000A5F0E" w:rsidRPr="00F33832" w:rsidRDefault="00B2728D">
            <w:pPr>
              <w:jc w:val="center"/>
              <w:rPr>
                <w:szCs w:val="21"/>
              </w:rPr>
            </w:pPr>
            <w:r w:rsidRPr="00F33832">
              <w:rPr>
                <w:rFonts w:hint="eastAsia"/>
                <w:position w:val="-24"/>
                <w:szCs w:val="21"/>
              </w:rPr>
              <w:t xml:space="preserve">    </w:t>
            </w:r>
            <w:r w:rsidR="000A5F0E" w:rsidRPr="00F33832">
              <w:rPr>
                <w:position w:val="-24"/>
                <w:szCs w:val="21"/>
              </w:rPr>
              <w:object w:dxaOrig="4980" w:dyaOrig="619">
                <v:shape id="对象 259" o:spid="_x0000_i1270" type="#_x0000_t75" style="width:241pt;height:30pt;mso-position-horizontal-relative:page;mso-position-vertical-relative:page" o:ole="">
                  <v:imagedata r:id="rId467" o:title=""/>
                </v:shape>
                <o:OLEObject Type="Embed" ProgID="Equation.DSMT4" ShapeID="对象 259" DrawAspect="Content" ObjectID="_1620587973" r:id="rId468"/>
              </w:object>
            </w:r>
          </w:p>
        </w:tc>
        <w:tc>
          <w:tcPr>
            <w:tcW w:w="1700"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7-5</w:t>
            </w:r>
            <w:r w:rsidRPr="00F33832">
              <w:rPr>
                <w:szCs w:val="21"/>
              </w:rPr>
              <w:t>）</w:t>
            </w:r>
          </w:p>
        </w:tc>
      </w:tr>
      <w:tr w:rsidR="000A5F0E" w:rsidRPr="00F33832" w:rsidTr="00EF2BCE">
        <w:tc>
          <w:tcPr>
            <w:tcW w:w="2127" w:type="dxa"/>
            <w:gridSpan w:val="4"/>
            <w:tcMar>
              <w:left w:w="0" w:type="dxa"/>
              <w:right w:w="0" w:type="dxa"/>
            </w:tcMar>
            <w:vAlign w:val="center"/>
          </w:tcPr>
          <w:p w:rsidR="000A5F0E" w:rsidRPr="00F33832" w:rsidRDefault="000A5F0E">
            <w:pPr>
              <w:rPr>
                <w:szCs w:val="21"/>
              </w:rPr>
            </w:pPr>
          </w:p>
        </w:tc>
        <w:tc>
          <w:tcPr>
            <w:tcW w:w="5528" w:type="dxa"/>
            <w:tcMar>
              <w:left w:w="0" w:type="dxa"/>
              <w:right w:w="0" w:type="dxa"/>
            </w:tcMar>
          </w:tcPr>
          <w:p w:rsidR="000A5F0E" w:rsidRPr="00F33832" w:rsidRDefault="000A5F0E">
            <w:pPr>
              <w:jc w:val="center"/>
              <w:rPr>
                <w:szCs w:val="21"/>
              </w:rPr>
            </w:pPr>
            <w:r w:rsidRPr="00F33832">
              <w:rPr>
                <w:position w:val="-32"/>
              </w:rPr>
              <w:object w:dxaOrig="4580" w:dyaOrig="740">
                <v:shape id="对象 260" o:spid="_x0000_i1271" type="#_x0000_t75" style="width:211.5pt;height:32.5pt;mso-position-horizontal-relative:page;mso-position-vertical-relative:page" o:ole="">
                  <v:imagedata r:id="rId469" o:title=""/>
                </v:shape>
                <o:OLEObject Type="Embed" ProgID="Equation.DSMT4" ShapeID="对象 260" DrawAspect="Content" ObjectID="_1620587974" r:id="rId470"/>
              </w:object>
            </w:r>
          </w:p>
        </w:tc>
        <w:tc>
          <w:tcPr>
            <w:tcW w:w="1700"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7-6</w:t>
            </w:r>
            <w:r w:rsidRPr="00F33832">
              <w:rPr>
                <w:szCs w:val="21"/>
              </w:rPr>
              <w:t>）</w:t>
            </w:r>
          </w:p>
        </w:tc>
      </w:tr>
      <w:tr w:rsidR="000A5F0E" w:rsidRPr="00F33832" w:rsidTr="00EF2BCE">
        <w:tc>
          <w:tcPr>
            <w:tcW w:w="2127" w:type="dxa"/>
            <w:gridSpan w:val="4"/>
            <w:tcMar>
              <w:left w:w="0" w:type="dxa"/>
              <w:right w:w="0" w:type="dxa"/>
            </w:tcMar>
            <w:vAlign w:val="center"/>
          </w:tcPr>
          <w:p w:rsidR="000A5F0E" w:rsidRPr="00F33832" w:rsidRDefault="000A5F0E">
            <w:pPr>
              <w:rPr>
                <w:szCs w:val="21"/>
              </w:rPr>
            </w:pPr>
          </w:p>
        </w:tc>
        <w:tc>
          <w:tcPr>
            <w:tcW w:w="5528" w:type="dxa"/>
            <w:tcMar>
              <w:left w:w="0" w:type="dxa"/>
              <w:right w:w="0" w:type="dxa"/>
            </w:tcMar>
          </w:tcPr>
          <w:p w:rsidR="000A5F0E" w:rsidRPr="00F33832" w:rsidRDefault="000A5F0E">
            <w:pPr>
              <w:jc w:val="center"/>
              <w:rPr>
                <w:szCs w:val="21"/>
              </w:rPr>
            </w:pPr>
            <w:r w:rsidRPr="00F33832">
              <w:rPr>
                <w:position w:val="-12"/>
                <w:szCs w:val="21"/>
              </w:rPr>
              <w:object w:dxaOrig="1259" w:dyaOrig="359">
                <v:shape id="对象 261" o:spid="_x0000_i1272" type="#_x0000_t75" style="width:60pt;height:18pt;mso-position-horizontal-relative:page;mso-position-vertical-relative:page" o:ole="">
                  <v:imagedata r:id="rId471" o:title=""/>
                </v:shape>
                <o:OLEObject Type="Embed" ProgID="Equation.DSMT4" ShapeID="对象 261" DrawAspect="Content" ObjectID="_1620587975" r:id="rId472"/>
              </w:object>
            </w:r>
          </w:p>
        </w:tc>
        <w:tc>
          <w:tcPr>
            <w:tcW w:w="1700"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7-7</w:t>
            </w:r>
            <w:r w:rsidRPr="00F33832">
              <w:rPr>
                <w:szCs w:val="21"/>
              </w:rPr>
              <w:t>）</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687" w:type="dxa"/>
            <w:vAlign w:val="center"/>
          </w:tcPr>
          <w:p w:rsidR="000A5F0E" w:rsidRPr="00F33832" w:rsidRDefault="000A5F0E">
            <w:pPr>
              <w:spacing w:line="400" w:lineRule="exact"/>
              <w:jc w:val="right"/>
              <w:rPr>
                <w:bCs/>
                <w:position w:val="-12"/>
              </w:rPr>
            </w:pPr>
            <w:r w:rsidRPr="00F33832">
              <w:rPr>
                <w:position w:val="-12"/>
                <w:szCs w:val="21"/>
              </w:rPr>
              <w:object w:dxaOrig="279" w:dyaOrig="378">
                <v:shape id="对象 262" o:spid="_x0000_i1273" type="#_x0000_t75" style="width:14.5pt;height:18.5pt;mso-position-horizontal-relative:page;mso-position-vertical-relative:page" o:ole="">
                  <v:imagedata r:id="rId473" o:title=""/>
                </v:shape>
                <o:OLEObject Type="Embed" ProgID="Equation.DSMT4" ShapeID="对象 262" DrawAspect="Content" ObjectID="_1620587976" r:id="rId474"/>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92" w:type="dxa"/>
            <w:gridSpan w:val="3"/>
          </w:tcPr>
          <w:p w:rsidR="000A5F0E" w:rsidRPr="00F33832" w:rsidRDefault="000A5F0E">
            <w:pPr>
              <w:spacing w:line="400" w:lineRule="exact"/>
              <w:jc w:val="left"/>
            </w:pPr>
            <w:r w:rsidRPr="00F33832">
              <w:rPr>
                <w:szCs w:val="21"/>
              </w:rPr>
              <w:t>非预应力钢筋的抗拉强度设计值。</w:t>
            </w:r>
          </w:p>
        </w:tc>
      </w:tr>
    </w:tbl>
    <w:p w:rsidR="0090278F" w:rsidRPr="00F33832" w:rsidRDefault="0090278F" w:rsidP="00F6496C">
      <w:pPr>
        <w:spacing w:line="440" w:lineRule="exact"/>
        <w:ind w:firstLineChars="182" w:firstLine="384"/>
        <w:jc w:val="left"/>
        <w:rPr>
          <w:b/>
          <w:bCs/>
        </w:rPr>
      </w:pPr>
    </w:p>
    <w:p w:rsidR="000A5F0E" w:rsidRPr="00F33832" w:rsidRDefault="000A5F0E" w:rsidP="00F6496C">
      <w:pPr>
        <w:spacing w:line="440" w:lineRule="exact"/>
        <w:ind w:firstLineChars="182" w:firstLine="384"/>
        <w:jc w:val="left"/>
        <w:rPr>
          <w:bCs/>
        </w:rPr>
      </w:pPr>
      <w:r w:rsidRPr="00F33832">
        <w:rPr>
          <w:rFonts w:hint="eastAsia"/>
          <w:b/>
          <w:bCs/>
        </w:rPr>
        <w:t>2</w:t>
      </w:r>
      <w:r w:rsidR="00103607" w:rsidRPr="00F33832">
        <w:rPr>
          <w:rFonts w:hint="eastAsia"/>
          <w:b/>
          <w:bCs/>
        </w:rPr>
        <w:t xml:space="preserve"> </w:t>
      </w:r>
      <w:r w:rsidR="002B6760" w:rsidRPr="00F33832">
        <w:rPr>
          <w:rFonts w:hint="eastAsia"/>
          <w:b/>
          <w:bCs/>
        </w:rPr>
        <w:t xml:space="preserve"> </w:t>
      </w:r>
      <w:r w:rsidRPr="00F33832">
        <w:rPr>
          <w:rFonts w:hint="eastAsia"/>
          <w:bCs/>
        </w:rPr>
        <w:t>植入</w:t>
      </w:r>
      <w:r w:rsidRPr="00F33832">
        <w:rPr>
          <w:bCs/>
        </w:rPr>
        <w:t>桩</w:t>
      </w:r>
      <w:proofErr w:type="gramStart"/>
      <w:r w:rsidRPr="00F33832">
        <w:rPr>
          <w:bCs/>
        </w:rPr>
        <w:t>的抗剪承载力</w:t>
      </w:r>
      <w:proofErr w:type="gramEnd"/>
      <w:r w:rsidRPr="00F33832">
        <w:rPr>
          <w:bCs/>
        </w:rPr>
        <w:t>应按下</w:t>
      </w:r>
      <w:r w:rsidRPr="00F33832">
        <w:rPr>
          <w:rFonts w:hint="eastAsia"/>
          <w:bCs/>
        </w:rPr>
        <w:t>列公</w:t>
      </w:r>
      <w:r w:rsidRPr="00F33832">
        <w:rPr>
          <w:bCs/>
        </w:rPr>
        <w:t>式验算：</w:t>
      </w:r>
    </w:p>
    <w:tbl>
      <w:tblPr>
        <w:tblW w:w="0" w:type="auto"/>
        <w:tblLayout w:type="fixed"/>
        <w:tblLook w:val="0000"/>
      </w:tblPr>
      <w:tblGrid>
        <w:gridCol w:w="546"/>
        <w:gridCol w:w="687"/>
        <w:gridCol w:w="430"/>
        <w:gridCol w:w="464"/>
        <w:gridCol w:w="5033"/>
        <w:gridCol w:w="2195"/>
      </w:tblGrid>
      <w:tr w:rsidR="000A5F0E" w:rsidRPr="00F33832">
        <w:tc>
          <w:tcPr>
            <w:tcW w:w="2127" w:type="dxa"/>
            <w:gridSpan w:val="4"/>
            <w:tcMar>
              <w:left w:w="0" w:type="dxa"/>
              <w:right w:w="0" w:type="dxa"/>
            </w:tcMar>
            <w:vAlign w:val="center"/>
          </w:tcPr>
          <w:p w:rsidR="000A5F0E" w:rsidRPr="00F33832" w:rsidRDefault="000A5F0E">
            <w:pPr>
              <w:rPr>
                <w:szCs w:val="21"/>
              </w:rPr>
            </w:pPr>
          </w:p>
        </w:tc>
        <w:tc>
          <w:tcPr>
            <w:tcW w:w="5033" w:type="dxa"/>
            <w:tcMar>
              <w:left w:w="0" w:type="dxa"/>
              <w:right w:w="0" w:type="dxa"/>
            </w:tcMar>
          </w:tcPr>
          <w:p w:rsidR="000A5F0E" w:rsidRPr="00F33832" w:rsidRDefault="000A5F0E">
            <w:pPr>
              <w:jc w:val="center"/>
              <w:rPr>
                <w:szCs w:val="21"/>
              </w:rPr>
            </w:pPr>
            <w:r w:rsidRPr="00F33832">
              <w:rPr>
                <w:position w:val="-12"/>
                <w:szCs w:val="21"/>
              </w:rPr>
              <w:object w:dxaOrig="659" w:dyaOrig="359">
                <v:shape id="对象 263" o:spid="_x0000_i1274" type="#_x0000_t75" style="width:32.5pt;height:19pt;mso-position-horizontal-relative:page;mso-position-vertical-relative:page" o:ole="">
                  <v:imagedata r:id="rId475" o:title=""/>
                </v:shape>
                <o:OLEObject Type="Embed" ProgID="Equation.DSMT4" ShapeID="对象 263" DrawAspect="Content" ObjectID="_1620587977" r:id="rId476"/>
              </w:object>
            </w:r>
          </w:p>
        </w:tc>
        <w:tc>
          <w:tcPr>
            <w:tcW w:w="219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7-8</w:t>
            </w:r>
            <w:r w:rsidRPr="00F33832">
              <w:rPr>
                <w:szCs w:val="21"/>
              </w:rPr>
              <w:t>）</w:t>
            </w:r>
          </w:p>
        </w:tc>
      </w:tr>
      <w:tr w:rsidR="000A5F0E" w:rsidRPr="00F33832">
        <w:tc>
          <w:tcPr>
            <w:tcW w:w="2127" w:type="dxa"/>
            <w:gridSpan w:val="4"/>
            <w:tcMar>
              <w:left w:w="0" w:type="dxa"/>
              <w:right w:w="0" w:type="dxa"/>
            </w:tcMar>
            <w:vAlign w:val="center"/>
          </w:tcPr>
          <w:p w:rsidR="000A5F0E" w:rsidRPr="00F33832" w:rsidRDefault="000A5F0E">
            <w:pPr>
              <w:rPr>
                <w:szCs w:val="21"/>
              </w:rPr>
            </w:pPr>
          </w:p>
        </w:tc>
        <w:tc>
          <w:tcPr>
            <w:tcW w:w="5033" w:type="dxa"/>
            <w:tcMar>
              <w:left w:w="0" w:type="dxa"/>
              <w:right w:w="0" w:type="dxa"/>
            </w:tcMar>
          </w:tcPr>
          <w:p w:rsidR="000A5F0E" w:rsidRPr="00F33832" w:rsidRDefault="000A5F0E">
            <w:pPr>
              <w:jc w:val="center"/>
              <w:rPr>
                <w:szCs w:val="21"/>
              </w:rPr>
            </w:pPr>
            <w:r w:rsidRPr="00F33832">
              <w:rPr>
                <w:kern w:val="0"/>
                <w:position w:val="-30"/>
                <w:szCs w:val="21"/>
              </w:rPr>
              <w:object w:dxaOrig="2920" w:dyaOrig="679">
                <v:shape id="对象 264" o:spid="_x0000_i1275" type="#_x0000_t75" style="width:147pt;height:33.5pt;mso-position-horizontal-relative:page;mso-position-vertical-relative:page" o:ole="">
                  <v:imagedata r:id="rId477" o:title=""/>
                </v:shape>
                <o:OLEObject Type="Embed" ProgID="Equation.DSMT4" ShapeID="对象 264" DrawAspect="Content" ObjectID="_1620587978" r:id="rId478"/>
              </w:object>
            </w:r>
          </w:p>
        </w:tc>
        <w:tc>
          <w:tcPr>
            <w:tcW w:w="219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7-9</w:t>
            </w:r>
            <w:r w:rsidRPr="00F33832">
              <w:rPr>
                <w:szCs w:val="21"/>
              </w:rPr>
              <w:t>）</w:t>
            </w:r>
          </w:p>
        </w:tc>
      </w:tr>
      <w:tr w:rsidR="000A5F0E" w:rsidRPr="00F33832">
        <w:tc>
          <w:tcPr>
            <w:tcW w:w="2127" w:type="dxa"/>
            <w:gridSpan w:val="4"/>
            <w:tcMar>
              <w:left w:w="0" w:type="dxa"/>
              <w:right w:w="0" w:type="dxa"/>
            </w:tcMar>
            <w:vAlign w:val="center"/>
          </w:tcPr>
          <w:p w:rsidR="000A5F0E" w:rsidRPr="00F33832" w:rsidRDefault="000A5F0E">
            <w:pPr>
              <w:rPr>
                <w:szCs w:val="21"/>
              </w:rPr>
            </w:pPr>
          </w:p>
        </w:tc>
        <w:tc>
          <w:tcPr>
            <w:tcW w:w="5033" w:type="dxa"/>
            <w:tcMar>
              <w:left w:w="0" w:type="dxa"/>
              <w:right w:w="0" w:type="dxa"/>
            </w:tcMar>
          </w:tcPr>
          <w:p w:rsidR="000A5F0E" w:rsidRPr="00F33832" w:rsidRDefault="000A5F0E">
            <w:pPr>
              <w:jc w:val="center"/>
              <w:rPr>
                <w:szCs w:val="21"/>
              </w:rPr>
            </w:pPr>
            <w:r w:rsidRPr="00F33832">
              <w:rPr>
                <w:kern w:val="0"/>
                <w:position w:val="-12"/>
                <w:szCs w:val="21"/>
              </w:rPr>
              <w:object w:dxaOrig="1658" w:dyaOrig="379">
                <v:shape id="对象 265" o:spid="_x0000_i1276" type="#_x0000_t75" style="width:82.5pt;height:18pt;mso-position-horizontal-relative:page;mso-position-vertical-relative:page" o:ole="">
                  <v:imagedata r:id="rId479" o:title=""/>
                </v:shape>
                <o:OLEObject Type="Embed" ProgID="Equation.DSMT4" ShapeID="对象 265" DrawAspect="Content" ObjectID="_1620587979" r:id="rId480"/>
              </w:object>
            </w:r>
          </w:p>
        </w:tc>
        <w:tc>
          <w:tcPr>
            <w:tcW w:w="219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7-10</w:t>
            </w:r>
            <w:r w:rsidRPr="00F33832">
              <w:rPr>
                <w:szCs w:val="21"/>
              </w:rPr>
              <w:t>）</w:t>
            </w:r>
          </w:p>
        </w:tc>
      </w:tr>
      <w:tr w:rsidR="000A5F0E" w:rsidRPr="00F33832">
        <w:tc>
          <w:tcPr>
            <w:tcW w:w="2127" w:type="dxa"/>
            <w:gridSpan w:val="4"/>
            <w:tcMar>
              <w:left w:w="0" w:type="dxa"/>
              <w:right w:w="0" w:type="dxa"/>
            </w:tcMar>
            <w:vAlign w:val="center"/>
          </w:tcPr>
          <w:p w:rsidR="000A5F0E" w:rsidRPr="00F33832" w:rsidRDefault="000A5F0E">
            <w:pPr>
              <w:rPr>
                <w:szCs w:val="21"/>
              </w:rPr>
            </w:pPr>
          </w:p>
        </w:tc>
        <w:tc>
          <w:tcPr>
            <w:tcW w:w="5033" w:type="dxa"/>
            <w:tcMar>
              <w:left w:w="0" w:type="dxa"/>
              <w:right w:w="0" w:type="dxa"/>
            </w:tcMar>
          </w:tcPr>
          <w:p w:rsidR="000A5F0E" w:rsidRPr="00F33832" w:rsidRDefault="000A5F0E">
            <w:pPr>
              <w:jc w:val="center"/>
              <w:rPr>
                <w:szCs w:val="21"/>
              </w:rPr>
            </w:pPr>
            <w:r w:rsidRPr="00F33832">
              <w:rPr>
                <w:kern w:val="0"/>
                <w:position w:val="-12"/>
                <w:szCs w:val="21"/>
              </w:rPr>
              <w:object w:dxaOrig="1698" w:dyaOrig="379">
                <v:shape id="对象 266" o:spid="_x0000_i1277" type="#_x0000_t75" style="width:84pt;height:18pt;mso-position-horizontal-relative:page;mso-position-vertical-relative:page" o:ole="">
                  <v:imagedata r:id="rId481" o:title=""/>
                </v:shape>
                <o:OLEObject Type="Embed" ProgID="Equation.DSMT4" ShapeID="对象 266" DrawAspect="Content" ObjectID="_1620587980" r:id="rId482"/>
              </w:object>
            </w:r>
          </w:p>
        </w:tc>
        <w:tc>
          <w:tcPr>
            <w:tcW w:w="219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7-11</w:t>
            </w:r>
            <w:r w:rsidRPr="00F33832">
              <w:rPr>
                <w:szCs w:val="21"/>
              </w:rPr>
              <w:t>）</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687" w:type="dxa"/>
            <w:vAlign w:val="center"/>
          </w:tcPr>
          <w:p w:rsidR="000A5F0E" w:rsidRPr="00F33832" w:rsidRDefault="000A5F0E">
            <w:pPr>
              <w:spacing w:line="400" w:lineRule="exact"/>
              <w:jc w:val="right"/>
              <w:rPr>
                <w:bCs/>
                <w:position w:val="-10"/>
              </w:rPr>
            </w:pPr>
            <w:r w:rsidRPr="00F33832">
              <w:rPr>
                <w:position w:val="-6"/>
                <w:szCs w:val="21"/>
              </w:rPr>
              <w:object w:dxaOrig="239" w:dyaOrig="279">
                <v:shape id="对象 267" o:spid="_x0000_i1278" type="#_x0000_t75" style="width:12pt;height:14.5pt;mso-position-horizontal-relative:page;mso-position-vertical-relative:page" o:ole="">
                  <v:imagedata r:id="rId483" o:title=""/>
                </v:shape>
                <o:OLEObject Type="Embed" ProgID="Equation.DSMT4" ShapeID="对象 267" DrawAspect="Content" ObjectID="_1620587981" r:id="rId484"/>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92" w:type="dxa"/>
            <w:gridSpan w:val="3"/>
          </w:tcPr>
          <w:p w:rsidR="000A5F0E" w:rsidRPr="00F33832" w:rsidRDefault="000A5F0E">
            <w:pPr>
              <w:spacing w:line="400" w:lineRule="exact"/>
              <w:jc w:val="left"/>
            </w:pPr>
            <w:r w:rsidRPr="00F33832">
              <w:rPr>
                <w:szCs w:val="21"/>
              </w:rPr>
              <w:t>相应于荷载效</w:t>
            </w:r>
            <w:r w:rsidRPr="00F33832">
              <w:rPr>
                <w:rFonts w:hint="eastAsia"/>
                <w:szCs w:val="21"/>
              </w:rPr>
              <w:t>应</w:t>
            </w:r>
            <w:r w:rsidRPr="00F33832">
              <w:rPr>
                <w:szCs w:val="21"/>
              </w:rPr>
              <w:t>基本组合时，作用于</w:t>
            </w:r>
            <w:r w:rsidRPr="00F33832">
              <w:rPr>
                <w:rFonts w:hint="eastAsia"/>
                <w:szCs w:val="21"/>
              </w:rPr>
              <w:t>桩身</w:t>
            </w:r>
            <w:r w:rsidRPr="00F33832">
              <w:rPr>
                <w:szCs w:val="21"/>
              </w:rPr>
              <w:t>的剪力设计值；</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6"/>
                <w:szCs w:val="21"/>
              </w:rPr>
            </w:pPr>
            <w:r w:rsidRPr="00F33832">
              <w:rPr>
                <w:position w:val="-6"/>
                <w:szCs w:val="21"/>
              </w:rPr>
              <w:object w:dxaOrig="259" w:dyaOrig="359">
                <v:shape id="对象 268" o:spid="_x0000_i1279" type="#_x0000_t75" style="width:12pt;height:19pt;mso-position-horizontal-relative:page;mso-position-vertical-relative:page" o:ole="">
                  <v:imagedata r:id="rId485" o:title=""/>
                </v:shape>
                <o:OLEObject Type="Embed" ProgID="Equation.DSMT4" ShapeID="对象 268" DrawAspect="Content" ObjectID="_1620587982" r:id="rId48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rFonts w:hint="eastAsia"/>
                <w:szCs w:val="21"/>
              </w:rPr>
              <w:t>植入</w:t>
            </w:r>
            <w:r w:rsidRPr="00F33832">
              <w:rPr>
                <w:szCs w:val="21"/>
              </w:rPr>
              <w:t>桩</w:t>
            </w:r>
            <w:r w:rsidRPr="00F33832">
              <w:rPr>
                <w:rFonts w:hint="eastAsia"/>
                <w:szCs w:val="21"/>
              </w:rPr>
              <w:t>的</w:t>
            </w:r>
            <w:proofErr w:type="gramStart"/>
            <w:r w:rsidRPr="00F33832">
              <w:rPr>
                <w:rFonts w:hint="eastAsia"/>
                <w:szCs w:val="21"/>
              </w:rPr>
              <w:t>桩身</w:t>
            </w:r>
            <w:r w:rsidRPr="00F33832">
              <w:rPr>
                <w:szCs w:val="21"/>
              </w:rPr>
              <w:t>抗剪承载力</w:t>
            </w:r>
            <w:proofErr w:type="gramEnd"/>
            <w:r w:rsidRPr="00F33832">
              <w:rPr>
                <w:szCs w:val="21"/>
              </w:rPr>
              <w:t>设计值</w:t>
            </w:r>
            <w:r w:rsidRPr="00F33832">
              <w:rPr>
                <w:rFonts w:hint="eastAsia"/>
                <w:szCs w:val="21"/>
              </w:rPr>
              <w:t>；</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6"/>
                <w:szCs w:val="21"/>
              </w:rPr>
            </w:pPr>
            <w:r w:rsidRPr="00F33832">
              <w:rPr>
                <w:position w:val="-6"/>
                <w:szCs w:val="21"/>
              </w:rPr>
              <w:object w:dxaOrig="239" w:dyaOrig="319">
                <v:shape id="对象 269" o:spid="_x0000_i1280" type="#_x0000_t75" style="width:11pt;height:18pt;mso-position-horizontal-relative:page;mso-position-vertical-relative:page" o:ole="">
                  <v:imagedata r:id="rId487" o:title=""/>
                </v:shape>
                <o:OLEObject Type="Embed" ProgID="Equation.DSMT4" ShapeID="对象 269" DrawAspect="Content" ObjectID="_1620587983" r:id="rId488">
                  <o:FieldCodes>\* MERGEFORMAT</o:FieldCodes>
                </o:OLEObject>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szCs w:val="21"/>
              </w:rPr>
              <w:t>混凝土轴心抗拉强度</w:t>
            </w:r>
            <w:r w:rsidRPr="00F33832">
              <w:rPr>
                <w:rFonts w:hint="eastAsia"/>
                <w:szCs w:val="21"/>
              </w:rPr>
              <w:t>设计</w:t>
            </w:r>
            <w:r w:rsidRPr="00F33832">
              <w:rPr>
                <w:szCs w:val="21"/>
              </w:rPr>
              <w:t>值</w:t>
            </w:r>
            <w:r w:rsidRPr="00F33832">
              <w:rPr>
                <w:rFonts w:hint="eastAsia"/>
                <w:szCs w:val="21"/>
              </w:rPr>
              <w:t>；</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6"/>
                <w:szCs w:val="21"/>
              </w:rPr>
            </w:pPr>
            <w:r w:rsidRPr="00F33832">
              <w:rPr>
                <w:position w:val="-6"/>
                <w:szCs w:val="21"/>
              </w:rPr>
              <w:object w:dxaOrig="139" w:dyaOrig="238">
                <v:shape id="对象 270" o:spid="_x0000_i1281" type="#_x0000_t75" style="width:6.5pt;height:12pt;mso-position-horizontal-relative:page;mso-position-vertical-relative:page" o:ole="">
                  <v:imagedata r:id="rId489" o:title=""/>
                </v:shape>
                <o:OLEObject Type="Embed" ProgID="Equation.DSMT4" ShapeID="对象 270" DrawAspect="Content" ObjectID="_1620587984" r:id="rId490"/>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rFonts w:hint="eastAsia"/>
                <w:szCs w:val="21"/>
              </w:rPr>
              <w:t>植入桩壁厚；</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6"/>
                <w:szCs w:val="21"/>
              </w:rPr>
            </w:pPr>
            <w:r w:rsidRPr="00F33832">
              <w:rPr>
                <w:position w:val="-6"/>
                <w:szCs w:val="21"/>
              </w:rPr>
              <w:object w:dxaOrig="199" w:dyaOrig="259">
                <v:shape id="对象 271" o:spid="_x0000_i1282" type="#_x0000_t75" style="width:10.5pt;height:12pt;mso-position-horizontal-relative:page;mso-position-vertical-relative:page" o:ole="">
                  <v:imagedata r:id="rId491" o:title=""/>
                </v:shape>
                <o:OLEObject Type="Embed" ProgID="Equation.DSMT4" ShapeID="对象 271" DrawAspect="Content" ObjectID="_1620587985" r:id="rId492"/>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rFonts w:hint="eastAsia"/>
                <w:szCs w:val="21"/>
              </w:rPr>
              <w:t>桩身截面对中心轴的惯性矩；</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6"/>
                <w:szCs w:val="21"/>
              </w:rPr>
            </w:pPr>
            <w:r w:rsidRPr="00F33832">
              <w:rPr>
                <w:position w:val="-6"/>
                <w:szCs w:val="21"/>
              </w:rPr>
              <w:object w:dxaOrig="279" w:dyaOrig="359">
                <v:shape id="对象 272" o:spid="_x0000_i1283" type="#_x0000_t75" style="width:14.5pt;height:19pt;mso-position-horizontal-relative:page;mso-position-vertical-relative:page" o:ole="">
                  <v:imagedata r:id="rId493" o:title=""/>
                </v:shape>
                <o:OLEObject Type="Embed" ProgID="Equation.DSMT4" ShapeID="对象 272" DrawAspect="Content" ObjectID="_1620587986" r:id="rId49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rFonts w:hint="eastAsia"/>
                <w:szCs w:val="21"/>
              </w:rPr>
              <w:t>桩身半个圆环的面积对中心轴的面积矩；</w:t>
            </w:r>
          </w:p>
        </w:tc>
      </w:tr>
      <w:tr w:rsidR="000A5F0E" w:rsidRPr="00F33832">
        <w:tblPrEx>
          <w:tblCellMar>
            <w:left w:w="0" w:type="dxa"/>
            <w:right w:w="0" w:type="dxa"/>
          </w:tblCellMar>
        </w:tblPrEx>
        <w:tc>
          <w:tcPr>
            <w:tcW w:w="546" w:type="dxa"/>
            <w:vAlign w:val="center"/>
          </w:tcPr>
          <w:p w:rsidR="000A5F0E" w:rsidRPr="00F33832" w:rsidRDefault="000A5F0E">
            <w:pPr>
              <w:spacing w:line="400" w:lineRule="exact"/>
              <w:jc w:val="left"/>
              <w:rPr>
                <w:szCs w:val="21"/>
              </w:rPr>
            </w:pPr>
          </w:p>
        </w:tc>
        <w:tc>
          <w:tcPr>
            <w:tcW w:w="687" w:type="dxa"/>
            <w:vAlign w:val="center"/>
          </w:tcPr>
          <w:p w:rsidR="000A5F0E" w:rsidRPr="00F33832" w:rsidRDefault="000A5F0E">
            <w:pPr>
              <w:spacing w:line="400" w:lineRule="exact"/>
              <w:jc w:val="right"/>
              <w:rPr>
                <w:position w:val="-8"/>
                <w:szCs w:val="21"/>
              </w:rPr>
            </w:pPr>
            <w:r w:rsidRPr="00F33832">
              <w:rPr>
                <w:position w:val="-8"/>
                <w:szCs w:val="21"/>
              </w:rPr>
              <w:object w:dxaOrig="219" w:dyaOrig="359">
                <v:shape id="对象 273" o:spid="_x0000_i1284" type="#_x0000_t75" style="width:11pt;height:19pt;mso-position-horizontal-relative:page;mso-position-vertical-relative:page" o:ole="">
                  <v:imagedata r:id="rId495" o:title=""/>
                </v:shape>
                <o:OLEObject Type="Embed" ProgID="Equation.DSMT4" ShapeID="对象 273" DrawAspect="Content" ObjectID="_1620587987" r:id="rId49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92" w:type="dxa"/>
            <w:gridSpan w:val="3"/>
          </w:tcPr>
          <w:p w:rsidR="000A5F0E" w:rsidRPr="00F33832" w:rsidRDefault="000A5F0E">
            <w:pPr>
              <w:spacing w:line="400" w:lineRule="exact"/>
              <w:jc w:val="left"/>
              <w:rPr>
                <w:szCs w:val="21"/>
              </w:rPr>
            </w:pPr>
            <w:r w:rsidRPr="00F33832">
              <w:rPr>
                <w:rFonts w:hint="eastAsia"/>
                <w:szCs w:val="21"/>
              </w:rPr>
              <w:t>混凝土抗拉强度变异调整系数，取</w:t>
            </w:r>
            <w:r w:rsidRPr="00F33832">
              <w:rPr>
                <w:rFonts w:hint="eastAsia"/>
                <w:szCs w:val="21"/>
              </w:rPr>
              <w:t>0.7</w:t>
            </w:r>
            <w:r w:rsidRPr="00F33832">
              <w:rPr>
                <w:rFonts w:hint="eastAsia"/>
                <w:szCs w:val="21"/>
              </w:rPr>
              <w:t>。</w:t>
            </w:r>
          </w:p>
        </w:tc>
      </w:tr>
    </w:tbl>
    <w:p w:rsidR="000A5F0E" w:rsidRPr="00F33832" w:rsidRDefault="009343AF">
      <w:pPr>
        <w:spacing w:line="440" w:lineRule="exact"/>
        <w:rPr>
          <w:szCs w:val="21"/>
        </w:rPr>
      </w:pPr>
      <w:r w:rsidRPr="00F33832">
        <w:rPr>
          <w:rFonts w:hint="eastAsia"/>
          <w:b/>
          <w:spacing w:val="20"/>
        </w:rPr>
        <w:t>5</w:t>
      </w:r>
      <w:r w:rsidR="000A5F0E" w:rsidRPr="00F33832">
        <w:rPr>
          <w:b/>
          <w:spacing w:val="20"/>
        </w:rPr>
        <w:t>.</w:t>
      </w:r>
      <w:r w:rsidR="000A5F0E" w:rsidRPr="00F33832">
        <w:rPr>
          <w:rFonts w:hint="eastAsia"/>
          <w:b/>
          <w:spacing w:val="20"/>
        </w:rPr>
        <w:t>5</w:t>
      </w:r>
      <w:r w:rsidR="000A5F0E" w:rsidRPr="00F33832">
        <w:rPr>
          <w:b/>
          <w:spacing w:val="20"/>
        </w:rPr>
        <w:t>.</w:t>
      </w:r>
      <w:r w:rsidR="000A5F0E" w:rsidRPr="00F33832">
        <w:rPr>
          <w:rFonts w:hint="eastAsia"/>
          <w:b/>
          <w:spacing w:val="20"/>
        </w:rPr>
        <w:t>8</w:t>
      </w:r>
      <w:r w:rsidR="000A5F0E" w:rsidRPr="00F33832">
        <w:rPr>
          <w:szCs w:val="21"/>
        </w:rPr>
        <w:t>PHC</w:t>
      </w:r>
      <w:r w:rsidR="000A5F0E" w:rsidRPr="00F33832">
        <w:rPr>
          <w:szCs w:val="21"/>
        </w:rPr>
        <w:t>、</w:t>
      </w:r>
      <w:r w:rsidR="000A5F0E" w:rsidRPr="00F33832">
        <w:rPr>
          <w:szCs w:val="21"/>
        </w:rPr>
        <w:t>PHDC</w:t>
      </w:r>
      <w:r w:rsidR="000A5F0E" w:rsidRPr="00F33832">
        <w:rPr>
          <w:szCs w:val="21"/>
        </w:rPr>
        <w:t>、</w:t>
      </w:r>
      <w:r w:rsidR="000A5F0E" w:rsidRPr="00F33832">
        <w:rPr>
          <w:szCs w:val="21"/>
        </w:rPr>
        <w:t>PRHC</w:t>
      </w:r>
      <w:proofErr w:type="gramStart"/>
      <w:r w:rsidR="000A5F0E" w:rsidRPr="00F33832">
        <w:rPr>
          <w:szCs w:val="21"/>
        </w:rPr>
        <w:t>桩受弯</w:t>
      </w:r>
      <w:proofErr w:type="gramEnd"/>
      <w:r w:rsidR="000A5F0E" w:rsidRPr="00F33832">
        <w:rPr>
          <w:szCs w:val="21"/>
        </w:rPr>
        <w:t>时，</w:t>
      </w:r>
      <w:r w:rsidR="000A5F0E" w:rsidRPr="00F33832">
        <w:rPr>
          <w:rFonts w:hint="eastAsia"/>
          <w:szCs w:val="21"/>
        </w:rPr>
        <w:t>桩身抗裂验算应满足下列要求</w:t>
      </w:r>
      <w:r w:rsidR="000A5F0E" w:rsidRPr="00F33832">
        <w:rPr>
          <w:szCs w:val="21"/>
        </w:rPr>
        <w:t>：</w:t>
      </w:r>
    </w:p>
    <w:p w:rsidR="000A5F0E" w:rsidRPr="00F33832" w:rsidRDefault="000A5F0E" w:rsidP="00477810">
      <w:pPr>
        <w:spacing w:line="440" w:lineRule="exact"/>
        <w:ind w:firstLineChars="200" w:firstLine="422"/>
        <w:rPr>
          <w:szCs w:val="21"/>
        </w:rPr>
      </w:pPr>
      <w:r w:rsidRPr="00F33832">
        <w:rPr>
          <w:b/>
          <w:bCs/>
        </w:rPr>
        <w:t>1</w:t>
      </w:r>
      <w:r w:rsidR="002B6760" w:rsidRPr="00F33832">
        <w:rPr>
          <w:rFonts w:hint="eastAsia"/>
          <w:b/>
          <w:bCs/>
        </w:rPr>
        <w:t xml:space="preserve"> </w:t>
      </w:r>
      <w:r w:rsidRPr="00F33832">
        <w:rPr>
          <w:b/>
          <w:bCs/>
        </w:rPr>
        <w:t xml:space="preserve"> </w:t>
      </w:r>
      <w:r w:rsidRPr="00F33832">
        <w:rPr>
          <w:rFonts w:hint="eastAsia"/>
          <w:szCs w:val="21"/>
        </w:rPr>
        <w:t>裂缝控制等级为二级时：</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jc w:val="center"/>
              <w:rPr>
                <w:szCs w:val="21"/>
              </w:rPr>
            </w:pPr>
            <w:r w:rsidRPr="00F33832">
              <w:rPr>
                <w:kern w:val="0"/>
                <w:position w:val="-14"/>
                <w:szCs w:val="21"/>
              </w:rPr>
              <w:object w:dxaOrig="1119" w:dyaOrig="379">
                <v:shape id="对象 274" o:spid="_x0000_i1285" type="#_x0000_t75" style="width:54pt;height:18pt;mso-position-horizontal-relative:page;mso-position-vertical-relative:page" o:ole="">
                  <v:imagedata r:id="rId497" o:title=""/>
                </v:shape>
                <o:OLEObject Type="Embed" ProgID="Equation.DSMT4" ShapeID="对象 274" DrawAspect="Content" ObjectID="_1620587988" r:id="rId498"/>
              </w:object>
            </w:r>
          </w:p>
        </w:tc>
        <w:tc>
          <w:tcPr>
            <w:tcW w:w="221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8-1</w:t>
            </w:r>
            <w:r w:rsidRPr="00F33832">
              <w:rPr>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kern w:val="0"/>
                <w:position w:val="-10"/>
                <w:szCs w:val="21"/>
              </w:rPr>
              <w:object w:dxaOrig="379" w:dyaOrig="359">
                <v:shape id="对象 275" o:spid="_x0000_i1286" type="#_x0000_t75" style="width:18pt;height:19pt;mso-position-horizontal-relative:page;mso-position-vertical-relative:page" o:ole="">
                  <v:imagedata r:id="rId499" o:title=""/>
                </v:shape>
                <o:OLEObject Type="Embed" ProgID="Equation.DSMT4" ShapeID="对象 275" DrawAspect="Content" ObjectID="_1620587989" r:id="rId500"/>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相应于荷载效应</w:t>
            </w:r>
            <w:r w:rsidRPr="00F33832">
              <w:rPr>
                <w:rFonts w:hint="eastAsia"/>
                <w:szCs w:val="21"/>
              </w:rPr>
              <w:t>标准</w:t>
            </w:r>
            <w:r w:rsidRPr="00F33832">
              <w:rPr>
                <w:szCs w:val="21"/>
              </w:rPr>
              <w:t>组合时，作用于桩</w:t>
            </w:r>
            <w:r w:rsidRPr="00F33832">
              <w:rPr>
                <w:rFonts w:hint="eastAsia"/>
                <w:szCs w:val="21"/>
              </w:rPr>
              <w:t>身</w:t>
            </w:r>
            <w:r w:rsidRPr="00F33832">
              <w:rPr>
                <w:szCs w:val="21"/>
              </w:rPr>
              <w:t>的弯矩值；</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pPr>
            <w:r w:rsidRPr="00F33832">
              <w:rPr>
                <w:kern w:val="0"/>
                <w:position w:val="-10"/>
                <w:szCs w:val="21"/>
              </w:rPr>
              <w:object w:dxaOrig="559" w:dyaOrig="379">
                <v:shape id="对象 276" o:spid="_x0000_i1287" type="#_x0000_t75" style="width:27pt;height:18pt;mso-position-horizontal-relative:page;mso-position-vertical-relative:page" o:ole="">
                  <v:imagedata r:id="rId78" o:title=""/>
                </v:shape>
                <o:OLEObject Type="Embed" ProgID="Equation.DSMT4" ShapeID="对象 276" DrawAspect="Content" ObjectID="_1620587990" r:id="rId501"/>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bCs/>
              </w:rPr>
            </w:pPr>
            <w:r w:rsidRPr="00F33832">
              <w:rPr>
                <w:rFonts w:hint="eastAsia"/>
                <w:kern w:val="0"/>
                <w:szCs w:val="21"/>
              </w:rPr>
              <w:t>植入桩的桩身开裂弯矩标准</w:t>
            </w:r>
            <w:r w:rsidRPr="00F33832">
              <w:rPr>
                <w:kern w:val="0"/>
                <w:szCs w:val="21"/>
              </w:rPr>
              <w:t>值</w:t>
            </w:r>
            <w:r w:rsidRPr="00F33832">
              <w:rPr>
                <w:szCs w:val="21"/>
              </w:rPr>
              <w:t>。</w:t>
            </w:r>
          </w:p>
        </w:tc>
      </w:tr>
    </w:tbl>
    <w:p w:rsidR="000A5F0E" w:rsidRPr="00F33832" w:rsidRDefault="000A5F0E">
      <w:pPr>
        <w:spacing w:line="440" w:lineRule="exact"/>
        <w:rPr>
          <w:szCs w:val="21"/>
        </w:rPr>
      </w:pPr>
      <w:r w:rsidRPr="00F33832">
        <w:rPr>
          <w:kern w:val="0"/>
          <w:position w:val="-14"/>
          <w:szCs w:val="21"/>
        </w:rPr>
        <w:object w:dxaOrig="559" w:dyaOrig="379">
          <v:shape id="对象 277" o:spid="_x0000_i1288" type="#_x0000_t75" style="width:27pt;height:18pt;mso-position-horizontal-relative:page;mso-position-vertical-relative:page" o:ole="">
            <v:imagedata r:id="rId78" o:title=""/>
          </v:shape>
          <o:OLEObject Type="Embed" ProgID="Equation.DSMT4" ShapeID="对象 277" DrawAspect="Content" ObjectID="_1620587991" r:id="rId502"/>
        </w:object>
      </w:r>
      <w:r w:rsidRPr="00F33832">
        <w:rPr>
          <w:rFonts w:hint="eastAsia"/>
          <w:kern w:val="0"/>
          <w:szCs w:val="21"/>
        </w:rPr>
        <w:t>可</w:t>
      </w:r>
      <w:r w:rsidRPr="00F33832">
        <w:rPr>
          <w:szCs w:val="21"/>
        </w:rPr>
        <w:t>按</w:t>
      </w:r>
      <w:r w:rsidRPr="00F33832">
        <w:rPr>
          <w:rFonts w:hint="eastAsia"/>
          <w:szCs w:val="21"/>
        </w:rPr>
        <w:t>下列公</w:t>
      </w:r>
      <w:r w:rsidRPr="00F33832">
        <w:rPr>
          <w:szCs w:val="21"/>
        </w:rPr>
        <w:t>式计算：</w:t>
      </w:r>
    </w:p>
    <w:tbl>
      <w:tblPr>
        <w:tblW w:w="0" w:type="auto"/>
        <w:tblLayout w:type="fixed"/>
        <w:tblLook w:val="0000"/>
      </w:tblPr>
      <w:tblGrid>
        <w:gridCol w:w="568"/>
        <w:gridCol w:w="847"/>
        <w:gridCol w:w="430"/>
        <w:gridCol w:w="4925"/>
        <w:gridCol w:w="2585"/>
      </w:tblGrid>
      <w:tr w:rsidR="000A5F0E" w:rsidRPr="00F33832">
        <w:tc>
          <w:tcPr>
            <w:tcW w:w="1845" w:type="dxa"/>
            <w:gridSpan w:val="3"/>
            <w:tcMar>
              <w:left w:w="0" w:type="dxa"/>
              <w:right w:w="0" w:type="dxa"/>
            </w:tcMar>
            <w:vAlign w:val="center"/>
          </w:tcPr>
          <w:p w:rsidR="000A5F0E" w:rsidRPr="00F33832" w:rsidRDefault="000A5F0E">
            <w:pPr>
              <w:rPr>
                <w:szCs w:val="21"/>
              </w:rPr>
            </w:pPr>
          </w:p>
        </w:tc>
        <w:tc>
          <w:tcPr>
            <w:tcW w:w="4925" w:type="dxa"/>
            <w:tcMar>
              <w:left w:w="0" w:type="dxa"/>
              <w:right w:w="0" w:type="dxa"/>
            </w:tcMar>
          </w:tcPr>
          <w:p w:rsidR="000A5F0E" w:rsidRPr="00F33832" w:rsidRDefault="000A5F0E">
            <w:pPr>
              <w:jc w:val="center"/>
              <w:rPr>
                <w:szCs w:val="21"/>
              </w:rPr>
            </w:pPr>
            <w:r w:rsidRPr="00F33832">
              <w:rPr>
                <w:position w:val="-14"/>
                <w:szCs w:val="21"/>
              </w:rPr>
              <w:object w:dxaOrig="2160" w:dyaOrig="379">
                <v:shape id="对象 278" o:spid="_x0000_i1289" type="#_x0000_t75" style="width:109.5pt;height:18pt;mso-position-horizontal-relative:page;mso-position-vertical-relative:page" o:ole="">
                  <v:imagedata r:id="rId503" o:title=""/>
                </v:shape>
                <o:OLEObject Type="Embed" ProgID="Equation.DSMT4" ShapeID="对象 278" DrawAspect="Content" ObjectID="_1620587992" r:id="rId504"/>
              </w:object>
            </w:r>
          </w:p>
        </w:tc>
        <w:tc>
          <w:tcPr>
            <w:tcW w:w="2585" w:type="dxa"/>
            <w:tcMar>
              <w:left w:w="0" w:type="dxa"/>
              <w:right w:w="0" w:type="dxa"/>
            </w:tcMar>
            <w:vAlign w:val="center"/>
          </w:tcPr>
          <w:p w:rsidR="000A5F0E" w:rsidRPr="00F33832" w:rsidRDefault="000A5F0E">
            <w:pPr>
              <w:jc w:val="right"/>
              <w:rPr>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8-2</w:t>
            </w:r>
            <w:r w:rsidRPr="00F33832">
              <w:rPr>
                <w:szCs w:val="21"/>
              </w:rPr>
              <w:t>）</w:t>
            </w:r>
          </w:p>
        </w:tc>
      </w:tr>
      <w:tr w:rsidR="000A5F0E" w:rsidRPr="00F33832">
        <w:tc>
          <w:tcPr>
            <w:tcW w:w="1845" w:type="dxa"/>
            <w:gridSpan w:val="3"/>
            <w:tcMar>
              <w:left w:w="0" w:type="dxa"/>
              <w:right w:w="0" w:type="dxa"/>
            </w:tcMar>
            <w:vAlign w:val="center"/>
          </w:tcPr>
          <w:p w:rsidR="000A5F0E" w:rsidRPr="00F33832" w:rsidRDefault="000A5F0E">
            <w:pPr>
              <w:rPr>
                <w:szCs w:val="21"/>
              </w:rPr>
            </w:pPr>
          </w:p>
        </w:tc>
        <w:tc>
          <w:tcPr>
            <w:tcW w:w="4925" w:type="dxa"/>
            <w:tcMar>
              <w:left w:w="0" w:type="dxa"/>
              <w:right w:w="0" w:type="dxa"/>
            </w:tcMar>
          </w:tcPr>
          <w:p w:rsidR="000A5F0E" w:rsidRPr="00F33832" w:rsidRDefault="000A5F0E">
            <w:pPr>
              <w:jc w:val="center"/>
              <w:rPr>
                <w:szCs w:val="21"/>
              </w:rPr>
            </w:pPr>
            <w:r w:rsidRPr="00F33832">
              <w:rPr>
                <w:position w:val="-12"/>
                <w:szCs w:val="21"/>
              </w:rPr>
              <w:object w:dxaOrig="1359" w:dyaOrig="359">
                <v:shape id="对象 279" o:spid="_x0000_i1290" type="#_x0000_t75" style="width:61pt;height:18.5pt;mso-position-horizontal-relative:page;mso-position-vertical-relative:page" o:ole="">
                  <v:imagedata r:id="rId505" o:title=""/>
                </v:shape>
                <o:OLEObject Type="Embed" ProgID="Equation.DSMT4" ShapeID="对象 279" DrawAspect="Content" ObjectID="_1620587993" r:id="rId506"/>
              </w:object>
            </w:r>
          </w:p>
        </w:tc>
        <w:tc>
          <w:tcPr>
            <w:tcW w:w="258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8-3</w:t>
            </w:r>
            <w:r w:rsidRPr="00F33832">
              <w:rPr>
                <w:szCs w:val="21"/>
              </w:rPr>
              <w:t>）</w:t>
            </w:r>
          </w:p>
        </w:tc>
      </w:tr>
      <w:tr w:rsidR="000A5F0E" w:rsidRPr="00F33832">
        <w:tc>
          <w:tcPr>
            <w:tcW w:w="1845" w:type="dxa"/>
            <w:gridSpan w:val="3"/>
            <w:tcMar>
              <w:left w:w="0" w:type="dxa"/>
              <w:right w:w="0" w:type="dxa"/>
            </w:tcMar>
            <w:vAlign w:val="center"/>
          </w:tcPr>
          <w:p w:rsidR="000A5F0E" w:rsidRPr="00F33832" w:rsidRDefault="000A5F0E">
            <w:pPr>
              <w:rPr>
                <w:szCs w:val="21"/>
              </w:rPr>
            </w:pPr>
          </w:p>
        </w:tc>
        <w:tc>
          <w:tcPr>
            <w:tcW w:w="4925" w:type="dxa"/>
            <w:tcMar>
              <w:left w:w="0" w:type="dxa"/>
              <w:right w:w="0" w:type="dxa"/>
            </w:tcMar>
          </w:tcPr>
          <w:p w:rsidR="000A5F0E" w:rsidRPr="00F33832" w:rsidRDefault="000A5F0E">
            <w:pPr>
              <w:jc w:val="center"/>
              <w:rPr>
                <w:szCs w:val="21"/>
              </w:rPr>
            </w:pPr>
            <w:r w:rsidRPr="00F33832">
              <w:rPr>
                <w:position w:val="-14"/>
                <w:szCs w:val="21"/>
              </w:rPr>
              <w:object w:dxaOrig="3920" w:dyaOrig="399">
                <v:shape id="对象 280" o:spid="_x0000_i1291" type="#_x0000_t75" style="width:175pt;height:18pt;mso-position-horizontal-relative:page;mso-position-vertical-relative:page" o:ole="">
                  <v:imagedata r:id="rId507" o:title=""/>
                </v:shape>
                <o:OLEObject Type="Embed" ProgID="Equation.DSMT4" ShapeID="对象 280" DrawAspect="Content" ObjectID="_1620587994" r:id="rId508"/>
              </w:object>
            </w:r>
          </w:p>
        </w:tc>
        <w:tc>
          <w:tcPr>
            <w:tcW w:w="258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8-4</w:t>
            </w:r>
            <w:r w:rsidRPr="00F33832">
              <w:rPr>
                <w:szCs w:val="21"/>
              </w:rPr>
              <w:t>）</w:t>
            </w:r>
          </w:p>
        </w:tc>
      </w:tr>
      <w:tr w:rsidR="000A5F0E" w:rsidRPr="00F33832">
        <w:tc>
          <w:tcPr>
            <w:tcW w:w="1845" w:type="dxa"/>
            <w:gridSpan w:val="3"/>
            <w:tcMar>
              <w:left w:w="0" w:type="dxa"/>
              <w:right w:w="0" w:type="dxa"/>
            </w:tcMar>
            <w:vAlign w:val="center"/>
          </w:tcPr>
          <w:p w:rsidR="000A5F0E" w:rsidRPr="00F33832" w:rsidRDefault="000A5F0E">
            <w:pPr>
              <w:rPr>
                <w:szCs w:val="21"/>
              </w:rPr>
            </w:pPr>
          </w:p>
        </w:tc>
        <w:tc>
          <w:tcPr>
            <w:tcW w:w="4925" w:type="dxa"/>
            <w:tcMar>
              <w:left w:w="0" w:type="dxa"/>
              <w:right w:w="0" w:type="dxa"/>
            </w:tcMar>
          </w:tcPr>
          <w:p w:rsidR="000A5F0E" w:rsidRPr="00F33832" w:rsidRDefault="000A5F0E">
            <w:pPr>
              <w:jc w:val="center"/>
              <w:rPr>
                <w:szCs w:val="21"/>
              </w:rPr>
            </w:pPr>
            <w:r w:rsidRPr="00F33832">
              <w:rPr>
                <w:position w:val="-14"/>
                <w:szCs w:val="21"/>
              </w:rPr>
              <w:object w:dxaOrig="1279" w:dyaOrig="379">
                <v:shape id="对象 281" o:spid="_x0000_i1292" type="#_x0000_t75" style="width:57.5pt;height:18pt;mso-position-horizontal-relative:page;mso-position-vertical-relative:page" o:ole="">
                  <v:imagedata r:id="rId509" o:title=""/>
                </v:shape>
                <o:OLEObject Type="Embed" ProgID="Equation.DSMT4" ShapeID="对象 281" DrawAspect="Content" ObjectID="_1620587995" r:id="rId510"/>
              </w:object>
            </w:r>
          </w:p>
        </w:tc>
        <w:tc>
          <w:tcPr>
            <w:tcW w:w="2585" w:type="dxa"/>
            <w:tcMar>
              <w:left w:w="0" w:type="dxa"/>
              <w:right w:w="0" w:type="dxa"/>
            </w:tcMar>
            <w:vAlign w:val="center"/>
          </w:tcPr>
          <w:p w:rsidR="000A5F0E" w:rsidRPr="00F33832" w:rsidRDefault="000A5F0E" w:rsidP="002254D3">
            <w:pPr>
              <w:jc w:val="right"/>
              <w:rPr>
                <w:rFonts w:eastAsia="黑体"/>
                <w:szCs w:val="21"/>
              </w:rPr>
            </w:pPr>
            <w:r w:rsidRPr="00F33832">
              <w:rPr>
                <w:szCs w:val="21"/>
              </w:rPr>
              <w:t>（</w:t>
            </w:r>
            <w:r w:rsidR="009343AF" w:rsidRPr="00F33832">
              <w:rPr>
                <w:rFonts w:hint="eastAsia"/>
                <w:szCs w:val="21"/>
              </w:rPr>
              <w:t>5</w:t>
            </w:r>
            <w:r w:rsidRPr="00F33832">
              <w:rPr>
                <w:szCs w:val="21"/>
              </w:rPr>
              <w:t>.</w:t>
            </w:r>
            <w:r w:rsidRPr="00F33832">
              <w:rPr>
                <w:rFonts w:hint="eastAsia"/>
                <w:szCs w:val="21"/>
              </w:rPr>
              <w:t>5</w:t>
            </w:r>
            <w:r w:rsidRPr="00F33832">
              <w:rPr>
                <w:szCs w:val="21"/>
              </w:rPr>
              <w:t>.</w:t>
            </w:r>
            <w:r w:rsidRPr="00F33832">
              <w:rPr>
                <w:rFonts w:hint="eastAsia"/>
                <w:szCs w:val="21"/>
              </w:rPr>
              <w:t>8-5</w:t>
            </w:r>
            <w:r w:rsidRPr="00F33832">
              <w:rPr>
                <w:szCs w:val="21"/>
              </w:rPr>
              <w:t>）</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847" w:type="dxa"/>
            <w:vAlign w:val="center"/>
          </w:tcPr>
          <w:p w:rsidR="000A5F0E" w:rsidRPr="00F33832" w:rsidRDefault="000A5F0E">
            <w:pPr>
              <w:spacing w:line="400" w:lineRule="exact"/>
              <w:jc w:val="right"/>
              <w:rPr>
                <w:bCs/>
                <w:position w:val="-10"/>
              </w:rPr>
            </w:pPr>
            <w:r w:rsidRPr="00F33832">
              <w:rPr>
                <w:position w:val="-10"/>
                <w:szCs w:val="21"/>
              </w:rPr>
              <w:object w:dxaOrig="199" w:dyaOrig="259">
                <v:shape id="对象 282" o:spid="_x0000_i1293" type="#_x0000_t75" style="width:10.5pt;height:12pt;mso-position-horizontal-relative:page;mso-position-vertical-relative:page" o:ole="">
                  <v:imagedata r:id="rId511" o:title=""/>
                </v:shape>
                <o:OLEObject Type="Embed" ProgID="Equation.DSMT4" ShapeID="对象 282" DrawAspect="Content" ObjectID="_1620587996" r:id="rId512"/>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510" w:type="dxa"/>
            <w:gridSpan w:val="2"/>
          </w:tcPr>
          <w:p w:rsidR="000A5F0E" w:rsidRPr="00F33832" w:rsidRDefault="000A5F0E">
            <w:pPr>
              <w:spacing w:line="400" w:lineRule="exact"/>
              <w:jc w:val="left"/>
            </w:pPr>
            <w:r w:rsidRPr="00F33832">
              <w:rPr>
                <w:rFonts w:hint="eastAsia"/>
                <w:szCs w:val="21"/>
              </w:rPr>
              <w:t>考虑离心工艺影响及截面抵抗</w:t>
            </w:r>
            <w:proofErr w:type="gramStart"/>
            <w:r w:rsidRPr="00F33832">
              <w:rPr>
                <w:rFonts w:hint="eastAsia"/>
                <w:szCs w:val="21"/>
              </w:rPr>
              <w:t>矩</w:t>
            </w:r>
            <w:proofErr w:type="gramEnd"/>
            <w:r w:rsidRPr="00F33832">
              <w:rPr>
                <w:rFonts w:hint="eastAsia"/>
                <w:szCs w:val="21"/>
              </w:rPr>
              <w:t>塑性影响的综合系数，混凝土强度等级为</w:t>
            </w:r>
            <w:r w:rsidRPr="00F33832">
              <w:rPr>
                <w:rFonts w:hint="eastAsia"/>
                <w:szCs w:val="21"/>
              </w:rPr>
              <w:t>C80</w:t>
            </w:r>
            <w:r w:rsidRPr="00F33832">
              <w:rPr>
                <w:rFonts w:hint="eastAsia"/>
                <w:szCs w:val="21"/>
              </w:rPr>
              <w:t>时取</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pPr>
          </w:p>
        </w:tc>
        <w:tc>
          <w:tcPr>
            <w:tcW w:w="430" w:type="dxa"/>
            <w:vAlign w:val="center"/>
          </w:tcPr>
          <w:p w:rsidR="000A5F0E" w:rsidRPr="00F33832" w:rsidRDefault="000A5F0E">
            <w:pPr>
              <w:spacing w:line="400" w:lineRule="exact"/>
              <w:jc w:val="left"/>
              <w:rPr>
                <w:kern w:val="0"/>
                <w:szCs w:val="21"/>
              </w:rPr>
            </w:pPr>
          </w:p>
        </w:tc>
        <w:tc>
          <w:tcPr>
            <w:tcW w:w="7510" w:type="dxa"/>
            <w:gridSpan w:val="2"/>
          </w:tcPr>
          <w:p w:rsidR="000A5F0E" w:rsidRPr="00F33832" w:rsidRDefault="000A5F0E">
            <w:pPr>
              <w:spacing w:line="400" w:lineRule="exact"/>
              <w:jc w:val="left"/>
              <w:rPr>
                <w:bCs/>
              </w:rPr>
            </w:pPr>
            <w:r w:rsidRPr="00F33832">
              <w:rPr>
                <w:rFonts w:hint="eastAsia"/>
                <w:szCs w:val="21"/>
              </w:rPr>
              <w:t>1.9</w:t>
            </w:r>
            <w:r w:rsidRPr="00F33832">
              <w:rPr>
                <w:rFonts w:hint="eastAsia"/>
                <w:szCs w:val="21"/>
              </w:rPr>
              <w:t>，</w:t>
            </w:r>
            <w:r w:rsidRPr="00F33832">
              <w:rPr>
                <w:rFonts w:hint="eastAsia"/>
                <w:szCs w:val="21"/>
              </w:rPr>
              <w:t>C100</w:t>
            </w:r>
            <w:r w:rsidRPr="00F33832">
              <w:rPr>
                <w:rFonts w:hint="eastAsia"/>
                <w:szCs w:val="21"/>
              </w:rPr>
              <w:t>时取</w:t>
            </w:r>
            <w:r w:rsidRPr="00F33832">
              <w:rPr>
                <w:rFonts w:hint="eastAsia"/>
                <w:szCs w:val="21"/>
              </w:rPr>
              <w:t>1.8</w:t>
            </w:r>
            <w:r w:rsidRPr="00F33832">
              <w:rPr>
                <w:szCs w:val="21"/>
              </w:rPr>
              <w:t>；</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319" w:dyaOrig="359">
                <v:shape id="对象 283" o:spid="_x0000_i1294" type="#_x0000_t75" style="width:18pt;height:19pt;mso-position-horizontal-relative:page;mso-position-vertical-relative:page" o:ole="">
                  <v:imagedata r:id="rId513" o:title=""/>
                </v:shape>
                <o:OLEObject Type="Embed" ProgID="Equation.DSMT4" ShapeID="对象 283" DrawAspect="Content" ObjectID="_1620587997" r:id="rId51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kern w:val="0"/>
                <w:szCs w:val="21"/>
              </w:rPr>
            </w:pPr>
            <w:r w:rsidRPr="00F33832">
              <w:rPr>
                <w:rFonts w:hint="eastAsia"/>
                <w:szCs w:val="21"/>
              </w:rPr>
              <w:t>桩身截面换算弹性抵抗矩</w:t>
            </w:r>
            <w:r w:rsidRPr="00F33832">
              <w:rPr>
                <w:szCs w:val="21"/>
              </w:rPr>
              <w:t>；</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kern w:val="0"/>
                <w:position w:val="-10"/>
                <w:szCs w:val="21"/>
              </w:rPr>
            </w:pPr>
            <w:r w:rsidRPr="00F33832">
              <w:rPr>
                <w:position w:val="-12"/>
                <w:szCs w:val="21"/>
              </w:rPr>
              <w:object w:dxaOrig="299" w:dyaOrig="359">
                <v:shape id="对象 284" o:spid="_x0000_i1295" type="#_x0000_t75" style="width:15pt;height:19pt;mso-position-horizontal-relative:page;mso-position-vertical-relative:page" o:ole="">
                  <v:imagedata r:id="rId515" o:title=""/>
                </v:shape>
                <o:OLEObject Type="Embed" ProgID="Equation.DSMT4" ShapeID="对象 284" DrawAspect="Content" ObjectID="_1620587998" r:id="rId516"/>
              </w:object>
            </w:r>
            <w:r w:rsidRPr="00F33832">
              <w:rPr>
                <w:rFonts w:hint="eastAsia"/>
                <w:szCs w:val="21"/>
              </w:rPr>
              <w:t>、</w:t>
            </w:r>
            <w:r w:rsidRPr="00F33832">
              <w:rPr>
                <w:position w:val="-12"/>
                <w:szCs w:val="21"/>
              </w:rPr>
              <w:object w:dxaOrig="299" w:dyaOrig="359">
                <v:shape id="对象 285" o:spid="_x0000_i1296" type="#_x0000_t75" style="width:15pt;height:19pt;mso-position-horizontal-relative:page;mso-position-vertical-relative:page" o:ole="">
                  <v:imagedata r:id="rId517" o:title=""/>
                </v:shape>
                <o:OLEObject Type="Embed" ProgID="Equation.DSMT4" ShapeID="对象 285" DrawAspect="Content" ObjectID="_1620587999" r:id="rId518"/>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kern w:val="0"/>
                <w:szCs w:val="21"/>
              </w:rPr>
            </w:pPr>
            <w:r w:rsidRPr="00F33832">
              <w:rPr>
                <w:rFonts w:hint="eastAsia"/>
                <w:szCs w:val="21"/>
              </w:rPr>
              <w:t>钢筋、混凝土弹性模量；</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szCs w:val="21"/>
              </w:rPr>
            </w:pPr>
            <w:r w:rsidRPr="00F33832">
              <w:rPr>
                <w:kern w:val="0"/>
                <w:position w:val="-12"/>
                <w:szCs w:val="21"/>
              </w:rPr>
              <w:object w:dxaOrig="239" w:dyaOrig="359">
                <v:shape id="对象 286" o:spid="_x0000_i1297" type="#_x0000_t75" style="width:11pt;height:19pt;mso-position-horizontal-relative:page;mso-position-vertical-relative:page" o:ole="">
                  <v:imagedata r:id="rId519" o:title=""/>
                </v:shape>
                <o:OLEObject Type="Embed" ProgID="Equation.DSMT4" ShapeID="对象 286" DrawAspect="Content" ObjectID="_1620588000" r:id="rId520"/>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szCs w:val="21"/>
              </w:rPr>
            </w:pPr>
            <w:r w:rsidRPr="00F33832">
              <w:rPr>
                <w:rFonts w:hint="eastAsia"/>
                <w:szCs w:val="21"/>
              </w:rPr>
              <w:t>考虑钢筋折算面积的桩身截面对中心轴的惯性矩；</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kern w:val="0"/>
                <w:position w:val="-10"/>
                <w:szCs w:val="21"/>
              </w:rPr>
            </w:pPr>
            <w:r w:rsidRPr="00F33832">
              <w:rPr>
                <w:kern w:val="0"/>
                <w:position w:val="-10"/>
                <w:szCs w:val="21"/>
              </w:rPr>
              <w:object w:dxaOrig="319" w:dyaOrig="379">
                <v:shape id="对象 287" o:spid="_x0000_i1298" type="#_x0000_t75" style="width:18pt;height:18pt;mso-position-horizontal-relative:page;mso-position-vertical-relative:page" o:ole="">
                  <v:imagedata r:id="rId521" o:title=""/>
                </v:shape>
                <o:OLEObject Type="Embed" ProgID="Equation.DSMT4" ShapeID="对象 287" DrawAspect="Content" ObjectID="_1620588001" r:id="rId522"/>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kern w:val="0"/>
                <w:szCs w:val="21"/>
              </w:rPr>
            </w:pPr>
            <w:r w:rsidRPr="00F33832">
              <w:rPr>
                <w:rFonts w:hint="eastAsia"/>
                <w:kern w:val="0"/>
                <w:szCs w:val="21"/>
              </w:rPr>
              <w:t>全部纵向预应力钢筋的截面面积</w:t>
            </w:r>
            <w:r w:rsidRPr="00F33832">
              <w:rPr>
                <w:szCs w:val="21"/>
              </w:rPr>
              <w:t>；</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kern w:val="0"/>
                <w:position w:val="-10"/>
                <w:szCs w:val="21"/>
              </w:rPr>
            </w:pPr>
            <w:r w:rsidRPr="00F33832">
              <w:rPr>
                <w:kern w:val="0"/>
                <w:position w:val="-12"/>
                <w:szCs w:val="21"/>
              </w:rPr>
              <w:object w:dxaOrig="279" w:dyaOrig="359">
                <v:shape id="对象 288" o:spid="_x0000_i1299" type="#_x0000_t75" style="width:14.5pt;height:19pt;mso-position-horizontal-relative:page;mso-position-vertical-relative:page" o:ole="">
                  <v:imagedata r:id="rId523" o:title=""/>
                </v:shape>
                <o:OLEObject Type="Embed" ProgID="Equation.DSMT4" ShapeID="对象 288" DrawAspect="Content" ObjectID="_1620588002" r:id="rId52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kern w:val="0"/>
                <w:szCs w:val="21"/>
              </w:rPr>
            </w:pPr>
            <w:r w:rsidRPr="00F33832">
              <w:rPr>
                <w:rFonts w:hint="eastAsia"/>
                <w:kern w:val="0"/>
                <w:szCs w:val="21"/>
              </w:rPr>
              <w:t>全部纵向非预应力钢筋的截面面积</w:t>
            </w:r>
            <w:r w:rsidRPr="00F33832">
              <w:rPr>
                <w:szCs w:val="21"/>
              </w:rPr>
              <w:t>；</w:t>
            </w:r>
          </w:p>
        </w:tc>
      </w:tr>
      <w:tr w:rsidR="000A5F0E" w:rsidRPr="00F33832">
        <w:tblPrEx>
          <w:tblCellMar>
            <w:left w:w="0" w:type="dxa"/>
            <w:right w:w="0" w:type="dxa"/>
          </w:tblCellMar>
        </w:tblPrEx>
        <w:tc>
          <w:tcPr>
            <w:tcW w:w="568" w:type="dxa"/>
            <w:vAlign w:val="center"/>
          </w:tcPr>
          <w:p w:rsidR="000A5F0E" w:rsidRPr="00F33832" w:rsidRDefault="000A5F0E">
            <w:pPr>
              <w:spacing w:line="400" w:lineRule="exact"/>
              <w:jc w:val="left"/>
              <w:rPr>
                <w:szCs w:val="21"/>
              </w:rPr>
            </w:pPr>
          </w:p>
        </w:tc>
        <w:tc>
          <w:tcPr>
            <w:tcW w:w="847" w:type="dxa"/>
            <w:vAlign w:val="center"/>
          </w:tcPr>
          <w:p w:rsidR="000A5F0E" w:rsidRPr="00F33832" w:rsidRDefault="000A5F0E">
            <w:pPr>
              <w:spacing w:line="400" w:lineRule="exact"/>
              <w:jc w:val="right"/>
              <w:rPr>
                <w:kern w:val="0"/>
                <w:position w:val="-10"/>
                <w:szCs w:val="21"/>
              </w:rPr>
            </w:pPr>
            <w:r w:rsidRPr="00F33832">
              <w:rPr>
                <w:kern w:val="0"/>
                <w:position w:val="-6"/>
                <w:szCs w:val="21"/>
              </w:rPr>
              <w:object w:dxaOrig="239" w:dyaOrig="379">
                <v:shape id="对象 289" o:spid="_x0000_i1300" type="#_x0000_t75" style="width:11pt;height:18pt;mso-position-horizontal-relative:page;mso-position-vertical-relative:page" o:ole="">
                  <v:imagedata r:id="rId525" o:title=""/>
                </v:shape>
                <o:OLEObject Type="Embed" ProgID="Equation.DSMT4" ShapeID="对象 289" DrawAspect="Content" ObjectID="_1620588003" r:id="rId526"/>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510" w:type="dxa"/>
            <w:gridSpan w:val="2"/>
          </w:tcPr>
          <w:p w:rsidR="000A5F0E" w:rsidRPr="00F33832" w:rsidRDefault="000A5F0E">
            <w:pPr>
              <w:spacing w:line="400" w:lineRule="exact"/>
              <w:jc w:val="left"/>
              <w:rPr>
                <w:kern w:val="0"/>
                <w:szCs w:val="21"/>
              </w:rPr>
            </w:pPr>
            <w:r w:rsidRPr="00F33832">
              <w:rPr>
                <w:rFonts w:hint="eastAsia"/>
                <w:kern w:val="0"/>
                <w:szCs w:val="21"/>
              </w:rPr>
              <w:t>纵向预应力钢筋分布圆的半径，纵向非预应力钢筋</w:t>
            </w:r>
            <w:proofErr w:type="gramStart"/>
            <w:r w:rsidRPr="00F33832">
              <w:rPr>
                <w:rFonts w:hint="eastAsia"/>
                <w:kern w:val="0"/>
                <w:szCs w:val="21"/>
              </w:rPr>
              <w:t>分布圆取与</w:t>
            </w:r>
            <w:proofErr w:type="gramEnd"/>
            <w:r w:rsidRPr="00F33832">
              <w:rPr>
                <w:rFonts w:hint="eastAsia"/>
                <w:kern w:val="0"/>
                <w:szCs w:val="21"/>
              </w:rPr>
              <w:t>预应力钢筋相同。</w:t>
            </w:r>
          </w:p>
        </w:tc>
      </w:tr>
    </w:tbl>
    <w:p w:rsidR="000A5F0E" w:rsidRPr="00F33832" w:rsidRDefault="000A5F0E">
      <w:pPr>
        <w:spacing w:line="440" w:lineRule="exact"/>
        <w:rPr>
          <w:szCs w:val="21"/>
        </w:rPr>
      </w:pPr>
      <w:r w:rsidRPr="00F33832">
        <w:rPr>
          <w:rFonts w:hint="eastAsia"/>
          <w:b/>
          <w:spacing w:val="20"/>
        </w:rPr>
        <w:t xml:space="preserve">2 </w:t>
      </w:r>
      <w:r w:rsidRPr="00F33832">
        <w:rPr>
          <w:rFonts w:hint="eastAsia"/>
          <w:szCs w:val="21"/>
        </w:rPr>
        <w:t>裂缝控制等级为一级时，桩身</w:t>
      </w:r>
      <w:proofErr w:type="gramStart"/>
      <w:r w:rsidRPr="00F33832">
        <w:rPr>
          <w:rFonts w:hint="eastAsia"/>
          <w:szCs w:val="21"/>
        </w:rPr>
        <w:t>抗裂应另行</w:t>
      </w:r>
      <w:proofErr w:type="gramEnd"/>
      <w:r w:rsidRPr="00F33832">
        <w:rPr>
          <w:rFonts w:hint="eastAsia"/>
          <w:szCs w:val="21"/>
        </w:rPr>
        <w:t>设计、验算。</w:t>
      </w:r>
    </w:p>
    <w:p w:rsidR="00D025AA" w:rsidRPr="00F33832" w:rsidRDefault="00D025AA">
      <w:pPr>
        <w:spacing w:line="440" w:lineRule="exact"/>
        <w:rPr>
          <w:szCs w:val="21"/>
        </w:rPr>
      </w:pPr>
    </w:p>
    <w:p w:rsidR="000A5F0E" w:rsidRPr="00F33832" w:rsidRDefault="000A5F0E">
      <w:pPr>
        <w:pStyle w:val="a8"/>
        <w:spacing w:line="440" w:lineRule="exact"/>
        <w:rPr>
          <w:rFonts w:ascii="Times New Roman" w:hAnsi="Times New Roman"/>
        </w:rPr>
      </w:pPr>
      <w:r w:rsidRPr="00F33832">
        <w:rPr>
          <w:rFonts w:ascii="Times New Roman" w:hAnsi="Times New Roman"/>
        </w:rPr>
        <w:br w:type="page"/>
      </w:r>
      <w:bookmarkStart w:id="34" w:name="_Toc449476686"/>
      <w:bookmarkStart w:id="35" w:name="_Toc9242211"/>
      <w:r w:rsidR="003F6566" w:rsidRPr="00F33832">
        <w:rPr>
          <w:rFonts w:ascii="Times New Roman" w:hAnsi="Times New Roman" w:hint="eastAsia"/>
        </w:rPr>
        <w:lastRenderedPageBreak/>
        <w:t>6</w:t>
      </w:r>
      <w:r w:rsidR="009343AF" w:rsidRPr="00F33832">
        <w:rPr>
          <w:rFonts w:ascii="Times New Roman" w:hAnsi="Times New Roman" w:hint="eastAsia"/>
        </w:rPr>
        <w:t xml:space="preserve">  </w:t>
      </w:r>
      <w:r w:rsidRPr="00F33832">
        <w:rPr>
          <w:rFonts w:ascii="Times New Roman" w:hAnsi="Times New Roman"/>
        </w:rPr>
        <w:t>施工</w:t>
      </w:r>
      <w:bookmarkEnd w:id="34"/>
      <w:bookmarkEnd w:id="35"/>
    </w:p>
    <w:p w:rsidR="000A5F0E" w:rsidRPr="00F33832" w:rsidRDefault="009343AF">
      <w:pPr>
        <w:pStyle w:val="2"/>
        <w:spacing w:before="120" w:after="120" w:line="440" w:lineRule="exact"/>
        <w:jc w:val="center"/>
        <w:rPr>
          <w:rFonts w:ascii="Times New Roman" w:hAnsi="Times New Roman"/>
          <w:sz w:val="21"/>
        </w:rPr>
      </w:pPr>
      <w:bookmarkStart w:id="36" w:name="_Toc449476687"/>
      <w:bookmarkStart w:id="37" w:name="_Toc9242212"/>
      <w:r w:rsidRPr="00F33832">
        <w:rPr>
          <w:rFonts w:ascii="Times New Roman" w:hAnsi="Times New Roman" w:hint="eastAsia"/>
          <w:sz w:val="21"/>
        </w:rPr>
        <w:t>6</w:t>
      </w:r>
      <w:r w:rsidR="000A5F0E" w:rsidRPr="00F33832">
        <w:rPr>
          <w:rFonts w:ascii="Times New Roman" w:hAnsi="Times New Roman"/>
          <w:sz w:val="21"/>
        </w:rPr>
        <w:t xml:space="preserve">.1  </w:t>
      </w:r>
      <w:r w:rsidR="000A5F0E" w:rsidRPr="00F33832">
        <w:rPr>
          <w:rFonts w:ascii="Times New Roman" w:hAnsi="Times New Roman"/>
          <w:sz w:val="21"/>
        </w:rPr>
        <w:t>一般规定</w:t>
      </w:r>
      <w:bookmarkEnd w:id="36"/>
      <w:bookmarkEnd w:id="37"/>
    </w:p>
    <w:p w:rsidR="000A5F0E" w:rsidRPr="00F33832" w:rsidRDefault="009343AF">
      <w:pPr>
        <w:spacing w:line="440" w:lineRule="exact"/>
        <w:jc w:val="left"/>
        <w:rPr>
          <w:szCs w:val="21"/>
        </w:rPr>
      </w:pPr>
      <w:bookmarkStart w:id="38" w:name="_Toc359935739"/>
      <w:bookmarkEnd w:id="7"/>
      <w:r w:rsidRPr="00F33832">
        <w:rPr>
          <w:rFonts w:hint="eastAsia"/>
          <w:b/>
          <w:spacing w:val="20"/>
          <w:szCs w:val="20"/>
        </w:rPr>
        <w:t>6</w:t>
      </w:r>
      <w:r w:rsidR="000A5F0E" w:rsidRPr="00F33832">
        <w:rPr>
          <w:b/>
          <w:spacing w:val="20"/>
          <w:szCs w:val="20"/>
        </w:rPr>
        <w:t>.</w:t>
      </w:r>
      <w:r w:rsidR="000A5F0E" w:rsidRPr="00F33832">
        <w:rPr>
          <w:rFonts w:hint="eastAsia"/>
          <w:b/>
          <w:spacing w:val="20"/>
          <w:szCs w:val="20"/>
        </w:rPr>
        <w:t>1</w:t>
      </w:r>
      <w:r w:rsidR="000A5F0E" w:rsidRPr="00F33832">
        <w:rPr>
          <w:b/>
          <w:spacing w:val="20"/>
          <w:szCs w:val="20"/>
        </w:rPr>
        <w:t>.</w:t>
      </w:r>
      <w:r w:rsidR="000A5F0E" w:rsidRPr="00F33832">
        <w:rPr>
          <w:rFonts w:hint="eastAsia"/>
          <w:b/>
          <w:spacing w:val="20"/>
          <w:szCs w:val="20"/>
        </w:rPr>
        <w:t>1</w:t>
      </w:r>
      <w:r w:rsidR="00564F0D" w:rsidRPr="00F33832">
        <w:rPr>
          <w:rFonts w:hint="eastAsia"/>
        </w:rPr>
        <w:t>施工前应根据相关</w:t>
      </w:r>
      <w:r w:rsidR="000A5F0E" w:rsidRPr="00F33832">
        <w:rPr>
          <w:rFonts w:hint="eastAsia"/>
          <w:bCs/>
        </w:rPr>
        <w:t>要求</w:t>
      </w:r>
      <w:r w:rsidR="000A5F0E" w:rsidRPr="00F33832">
        <w:rPr>
          <w:szCs w:val="21"/>
        </w:rPr>
        <w:t>编制施工组织设计</w:t>
      </w:r>
      <w:r w:rsidR="00D325D2" w:rsidRPr="00F33832">
        <w:rPr>
          <w:szCs w:val="21"/>
        </w:rPr>
        <w:t>方案</w:t>
      </w:r>
      <w:r w:rsidR="000A5F0E" w:rsidRPr="00F33832">
        <w:rPr>
          <w:szCs w:val="21"/>
        </w:rPr>
        <w:t>。</w:t>
      </w:r>
    </w:p>
    <w:p w:rsidR="00143348" w:rsidRPr="00F33832" w:rsidRDefault="009343AF">
      <w:pPr>
        <w:spacing w:line="440" w:lineRule="exact"/>
        <w:jc w:val="left"/>
        <w:rPr>
          <w:bCs/>
        </w:rPr>
      </w:pPr>
      <w:r w:rsidRPr="00F33832">
        <w:rPr>
          <w:rFonts w:hint="eastAsia"/>
          <w:b/>
          <w:spacing w:val="20"/>
          <w:szCs w:val="20"/>
        </w:rPr>
        <w:t>6</w:t>
      </w:r>
      <w:r w:rsidR="00143348" w:rsidRPr="00F33832">
        <w:rPr>
          <w:b/>
          <w:spacing w:val="20"/>
          <w:szCs w:val="20"/>
        </w:rPr>
        <w:t>.</w:t>
      </w:r>
      <w:r w:rsidR="00143348" w:rsidRPr="00F33832">
        <w:rPr>
          <w:rFonts w:hint="eastAsia"/>
          <w:b/>
          <w:spacing w:val="20"/>
          <w:szCs w:val="20"/>
        </w:rPr>
        <w:t>1</w:t>
      </w:r>
      <w:r w:rsidR="00143348" w:rsidRPr="00F33832">
        <w:rPr>
          <w:b/>
          <w:spacing w:val="20"/>
          <w:szCs w:val="20"/>
        </w:rPr>
        <w:t>.</w:t>
      </w:r>
      <w:r w:rsidR="00143348" w:rsidRPr="00F33832">
        <w:rPr>
          <w:rFonts w:hint="eastAsia"/>
          <w:b/>
          <w:spacing w:val="20"/>
          <w:szCs w:val="20"/>
        </w:rPr>
        <w:t>2</w:t>
      </w:r>
      <w:r w:rsidR="00143348" w:rsidRPr="00F33832">
        <w:t>施工</w:t>
      </w:r>
      <w:r w:rsidR="00143348" w:rsidRPr="00F33832">
        <w:rPr>
          <w:rFonts w:hint="eastAsia"/>
        </w:rPr>
        <w:t>前</w:t>
      </w:r>
      <w:r w:rsidR="00143348" w:rsidRPr="00F33832">
        <w:t>应</w:t>
      </w:r>
      <w:r w:rsidR="00143348" w:rsidRPr="00F33832">
        <w:rPr>
          <w:bCs/>
        </w:rPr>
        <w:t>通过试成孔确认钻孔过程状况、持力层</w:t>
      </w:r>
      <w:r w:rsidR="00143348" w:rsidRPr="00F33832">
        <w:rPr>
          <w:rFonts w:hint="eastAsia"/>
          <w:bCs/>
        </w:rPr>
        <w:t>状况</w:t>
      </w:r>
      <w:r w:rsidR="00143348" w:rsidRPr="00F33832">
        <w:rPr>
          <w:bCs/>
        </w:rPr>
        <w:t>、施工设备能力、施工时间等</w:t>
      </w:r>
      <w:r w:rsidR="00143348" w:rsidRPr="00F33832">
        <w:rPr>
          <w:rFonts w:hint="eastAsia"/>
          <w:bCs/>
        </w:rPr>
        <w:t>。</w:t>
      </w:r>
    </w:p>
    <w:p w:rsidR="000A5F0E" w:rsidRPr="00F33832" w:rsidRDefault="009343AF">
      <w:pPr>
        <w:spacing w:line="440" w:lineRule="exact"/>
        <w:jc w:val="left"/>
        <w:rPr>
          <w:bCs/>
        </w:rPr>
      </w:pPr>
      <w:r w:rsidRPr="00F33832">
        <w:rPr>
          <w:rFonts w:hint="eastAsia"/>
          <w:b/>
          <w:spacing w:val="20"/>
          <w:szCs w:val="20"/>
        </w:rPr>
        <w:t>6</w:t>
      </w:r>
      <w:r w:rsidR="000A5F0E" w:rsidRPr="00F33832">
        <w:rPr>
          <w:b/>
          <w:spacing w:val="20"/>
          <w:szCs w:val="20"/>
        </w:rPr>
        <w:t>.</w:t>
      </w:r>
      <w:r w:rsidR="000A5F0E" w:rsidRPr="00F33832">
        <w:rPr>
          <w:rFonts w:hint="eastAsia"/>
          <w:b/>
          <w:spacing w:val="20"/>
          <w:szCs w:val="20"/>
        </w:rPr>
        <w:t>1</w:t>
      </w:r>
      <w:r w:rsidR="000A5F0E" w:rsidRPr="00F33832">
        <w:rPr>
          <w:b/>
          <w:spacing w:val="20"/>
          <w:szCs w:val="20"/>
        </w:rPr>
        <w:t>.</w:t>
      </w:r>
      <w:r w:rsidR="00143348" w:rsidRPr="00F33832">
        <w:rPr>
          <w:rFonts w:hint="eastAsia"/>
          <w:b/>
          <w:spacing w:val="20"/>
          <w:szCs w:val="20"/>
        </w:rPr>
        <w:t>3</w:t>
      </w:r>
      <w:r w:rsidR="000A5F0E" w:rsidRPr="00F33832">
        <w:t>施工中应配备</w:t>
      </w:r>
      <w:r w:rsidR="000A5F0E" w:rsidRPr="00F33832">
        <w:rPr>
          <w:rFonts w:hint="eastAsia"/>
        </w:rPr>
        <w:t>相关</w:t>
      </w:r>
      <w:r w:rsidR="000A5F0E" w:rsidRPr="00F33832">
        <w:t>记录仪</w:t>
      </w:r>
      <w:r w:rsidR="000A5F0E" w:rsidRPr="00F33832">
        <w:rPr>
          <w:rFonts w:hint="eastAsia"/>
        </w:rPr>
        <w:t>器</w:t>
      </w:r>
      <w:r w:rsidR="000A5F0E" w:rsidRPr="00F33832">
        <w:t>，</w:t>
      </w:r>
      <w:r w:rsidR="000A5F0E" w:rsidRPr="00F33832">
        <w:rPr>
          <w:bCs/>
        </w:rPr>
        <w:t>对钻孔深度、钻孔速度、</w:t>
      </w:r>
      <w:r w:rsidR="000A5F0E" w:rsidRPr="00F33832">
        <w:rPr>
          <w:rFonts w:hint="eastAsia"/>
          <w:bCs/>
        </w:rPr>
        <w:t>钻机</w:t>
      </w:r>
      <w:r w:rsidR="000A5F0E" w:rsidRPr="00F33832">
        <w:rPr>
          <w:bCs/>
        </w:rPr>
        <w:t>电流、扩底尺寸</w:t>
      </w:r>
      <w:r w:rsidR="00564F0D" w:rsidRPr="00F33832">
        <w:rPr>
          <w:rFonts w:hint="eastAsia"/>
          <w:bCs/>
        </w:rPr>
        <w:t>及</w:t>
      </w:r>
      <w:r w:rsidR="000A5F0E" w:rsidRPr="00F33832">
        <w:rPr>
          <w:rFonts w:hint="eastAsia"/>
          <w:bCs/>
        </w:rPr>
        <w:t>注</w:t>
      </w:r>
      <w:r w:rsidR="000A5F0E" w:rsidRPr="00F33832">
        <w:rPr>
          <w:bCs/>
        </w:rPr>
        <w:t>浆</w:t>
      </w:r>
      <w:r w:rsidR="000A5F0E" w:rsidRPr="00F33832">
        <w:rPr>
          <w:rFonts w:hint="eastAsia"/>
          <w:bCs/>
        </w:rPr>
        <w:t>等</w:t>
      </w:r>
      <w:r w:rsidR="000A5F0E" w:rsidRPr="00F33832">
        <w:rPr>
          <w:bCs/>
        </w:rPr>
        <w:t>进行监控</w:t>
      </w:r>
      <w:r w:rsidR="000A5F0E" w:rsidRPr="00F33832">
        <w:rPr>
          <w:rFonts w:hint="eastAsia"/>
          <w:bCs/>
        </w:rPr>
        <w:t>并</w:t>
      </w:r>
      <w:r w:rsidR="000A5F0E" w:rsidRPr="00F33832">
        <w:rPr>
          <w:bCs/>
        </w:rPr>
        <w:t>存储数据</w:t>
      </w:r>
      <w:r w:rsidR="000A5F0E" w:rsidRPr="00F33832">
        <w:t>。</w:t>
      </w:r>
    </w:p>
    <w:p w:rsidR="000A5F0E" w:rsidRPr="00F33832" w:rsidRDefault="009343AF">
      <w:pPr>
        <w:spacing w:line="440" w:lineRule="exact"/>
      </w:pPr>
      <w:r w:rsidRPr="00F33832">
        <w:rPr>
          <w:rFonts w:hint="eastAsia"/>
          <w:b/>
          <w:spacing w:val="20"/>
        </w:rPr>
        <w:t>6</w:t>
      </w:r>
      <w:r w:rsidR="000A5F0E" w:rsidRPr="00F33832">
        <w:rPr>
          <w:b/>
          <w:spacing w:val="20"/>
        </w:rPr>
        <w:t>.1.</w:t>
      </w:r>
      <w:r w:rsidR="00143348" w:rsidRPr="00F33832">
        <w:rPr>
          <w:rFonts w:hint="eastAsia"/>
          <w:b/>
          <w:spacing w:val="20"/>
        </w:rPr>
        <w:t>4</w:t>
      </w:r>
      <w:r w:rsidR="000A5F0E" w:rsidRPr="00F33832">
        <w:t>施工安全和文物、环境保护等应按有关规定执行。</w:t>
      </w:r>
    </w:p>
    <w:p w:rsidR="000A5F0E" w:rsidRPr="00F33832" w:rsidRDefault="009343AF">
      <w:pPr>
        <w:spacing w:line="440" w:lineRule="exact"/>
        <w:rPr>
          <w:szCs w:val="21"/>
        </w:rPr>
      </w:pPr>
      <w:r w:rsidRPr="00F33832">
        <w:rPr>
          <w:rFonts w:hint="eastAsia"/>
          <w:b/>
          <w:spacing w:val="20"/>
        </w:rPr>
        <w:t>6</w:t>
      </w:r>
      <w:r w:rsidR="000A5F0E" w:rsidRPr="00F33832">
        <w:rPr>
          <w:b/>
          <w:spacing w:val="20"/>
        </w:rPr>
        <w:t>.</w:t>
      </w:r>
      <w:r w:rsidR="000A5F0E" w:rsidRPr="00F33832">
        <w:rPr>
          <w:rFonts w:hint="eastAsia"/>
          <w:b/>
          <w:spacing w:val="20"/>
        </w:rPr>
        <w:t>1</w:t>
      </w:r>
      <w:r w:rsidR="000A5F0E" w:rsidRPr="00F33832">
        <w:rPr>
          <w:b/>
          <w:spacing w:val="20"/>
        </w:rPr>
        <w:t>.</w:t>
      </w:r>
      <w:r w:rsidR="00143348" w:rsidRPr="00F33832">
        <w:rPr>
          <w:rFonts w:hint="eastAsia"/>
          <w:b/>
          <w:spacing w:val="20"/>
        </w:rPr>
        <w:t>5</w:t>
      </w:r>
      <w:proofErr w:type="gramStart"/>
      <w:r w:rsidR="000A5F0E" w:rsidRPr="00F33832">
        <w:rPr>
          <w:szCs w:val="21"/>
        </w:rPr>
        <w:t>静钻根植</w:t>
      </w:r>
      <w:proofErr w:type="gramEnd"/>
      <w:r w:rsidR="000A5F0E" w:rsidRPr="00F33832">
        <w:rPr>
          <w:szCs w:val="21"/>
        </w:rPr>
        <w:t>桩施工记录应</w:t>
      </w:r>
      <w:r w:rsidR="000A5F0E" w:rsidRPr="00F33832">
        <w:rPr>
          <w:rFonts w:hint="eastAsia"/>
          <w:bCs/>
        </w:rPr>
        <w:t>按本规程</w:t>
      </w:r>
      <w:r w:rsidR="006B7B4E" w:rsidRPr="00F33832">
        <w:rPr>
          <w:rFonts w:hint="eastAsia"/>
          <w:bCs/>
        </w:rPr>
        <w:t>附录</w:t>
      </w:r>
      <w:r w:rsidR="006B7B4E" w:rsidRPr="00F33832">
        <w:rPr>
          <w:bCs/>
        </w:rPr>
        <w:t>B</w:t>
      </w:r>
      <w:r w:rsidR="000A5F0E" w:rsidRPr="00F33832">
        <w:rPr>
          <w:rFonts w:hint="eastAsia"/>
          <w:bCs/>
        </w:rPr>
        <w:t>的要求</w:t>
      </w:r>
      <w:r w:rsidR="000A5F0E" w:rsidRPr="00F33832">
        <w:rPr>
          <w:szCs w:val="21"/>
        </w:rPr>
        <w:t>填写。</w:t>
      </w:r>
    </w:p>
    <w:p w:rsidR="000A5F0E" w:rsidRPr="00F33832" w:rsidRDefault="009343AF">
      <w:pPr>
        <w:pStyle w:val="2"/>
        <w:spacing w:before="120" w:after="120" w:line="440" w:lineRule="exact"/>
        <w:jc w:val="center"/>
        <w:rPr>
          <w:rFonts w:ascii="Times New Roman" w:eastAsia="宋体" w:hAnsi="Times New Roman"/>
          <w:sz w:val="21"/>
        </w:rPr>
      </w:pPr>
      <w:bookmarkStart w:id="39" w:name="_Toc285664425"/>
      <w:bookmarkStart w:id="40" w:name="_Toc289684767"/>
      <w:bookmarkStart w:id="41" w:name="_Toc449476688"/>
      <w:bookmarkStart w:id="42" w:name="_Toc9242213"/>
      <w:r w:rsidRPr="00F33832">
        <w:rPr>
          <w:rFonts w:ascii="Times New Roman" w:eastAsia="宋体" w:hAnsi="Times New Roman" w:hint="eastAsia"/>
          <w:sz w:val="21"/>
        </w:rPr>
        <w:t>6</w:t>
      </w:r>
      <w:r w:rsidR="000A5F0E" w:rsidRPr="00F33832">
        <w:rPr>
          <w:rFonts w:ascii="Times New Roman" w:eastAsia="宋体" w:hAnsi="Times New Roman"/>
          <w:sz w:val="21"/>
        </w:rPr>
        <w:t xml:space="preserve">.2  </w:t>
      </w:r>
      <w:r w:rsidR="000A5F0E" w:rsidRPr="00F33832">
        <w:rPr>
          <w:rFonts w:ascii="Times New Roman" w:hAnsi="Times New Roman"/>
          <w:sz w:val="21"/>
        </w:rPr>
        <w:t>主要机具设备</w:t>
      </w:r>
      <w:bookmarkEnd w:id="39"/>
      <w:bookmarkEnd w:id="40"/>
      <w:bookmarkEnd w:id="41"/>
      <w:bookmarkEnd w:id="42"/>
    </w:p>
    <w:p w:rsidR="000A5F0E" w:rsidRPr="00F33832" w:rsidRDefault="009343AF">
      <w:pPr>
        <w:spacing w:line="440" w:lineRule="exact"/>
        <w:rPr>
          <w:szCs w:val="21"/>
        </w:rPr>
      </w:pPr>
      <w:r w:rsidRPr="00F33832">
        <w:rPr>
          <w:rFonts w:hint="eastAsia"/>
          <w:b/>
          <w:spacing w:val="20"/>
        </w:rPr>
        <w:t>6</w:t>
      </w:r>
      <w:r w:rsidR="000A5F0E" w:rsidRPr="00F33832">
        <w:rPr>
          <w:b/>
          <w:spacing w:val="20"/>
        </w:rPr>
        <w:t>.2.</w:t>
      </w:r>
      <w:r w:rsidR="000A5F0E" w:rsidRPr="00F33832">
        <w:rPr>
          <w:rFonts w:hint="eastAsia"/>
          <w:b/>
          <w:spacing w:val="20"/>
        </w:rPr>
        <w:t>1</w:t>
      </w:r>
      <w:r w:rsidR="00D325D2" w:rsidRPr="00F33832">
        <w:rPr>
          <w:rFonts w:hint="eastAsia"/>
          <w:szCs w:val="21"/>
        </w:rPr>
        <w:t>应根据</w:t>
      </w:r>
      <w:r w:rsidR="00D325D2" w:rsidRPr="00F33832">
        <w:rPr>
          <w:szCs w:val="21"/>
        </w:rPr>
        <w:t>地质条件</w:t>
      </w:r>
      <w:r w:rsidR="00D325D2" w:rsidRPr="00F33832">
        <w:rPr>
          <w:rFonts w:hint="eastAsia"/>
          <w:szCs w:val="21"/>
        </w:rPr>
        <w:t>、</w:t>
      </w:r>
      <w:r w:rsidR="00D325D2" w:rsidRPr="00F33832">
        <w:rPr>
          <w:szCs w:val="21"/>
        </w:rPr>
        <w:t>周边环境条件、成桩深度、桩径等</w:t>
      </w:r>
      <w:proofErr w:type="gramStart"/>
      <w:r w:rsidR="00D325D2" w:rsidRPr="00F33832">
        <w:rPr>
          <w:szCs w:val="21"/>
        </w:rPr>
        <w:t>选用</w:t>
      </w:r>
      <w:r w:rsidR="000A5F0E" w:rsidRPr="00F33832">
        <w:rPr>
          <w:rFonts w:hint="eastAsia"/>
          <w:szCs w:val="21"/>
        </w:rPr>
        <w:t>静钻根植</w:t>
      </w:r>
      <w:proofErr w:type="gramEnd"/>
      <w:r w:rsidR="000A5F0E" w:rsidRPr="00F33832">
        <w:rPr>
          <w:rFonts w:hint="eastAsia"/>
          <w:szCs w:val="21"/>
        </w:rPr>
        <w:t>桩施工</w:t>
      </w:r>
      <w:r w:rsidR="00D325D2" w:rsidRPr="00F33832">
        <w:rPr>
          <w:rFonts w:hint="eastAsia"/>
          <w:szCs w:val="21"/>
        </w:rPr>
        <w:t>用</w:t>
      </w:r>
      <w:r w:rsidR="00564F0D" w:rsidRPr="00F33832">
        <w:rPr>
          <w:rFonts w:hint="eastAsia"/>
          <w:szCs w:val="21"/>
        </w:rPr>
        <w:t>桩机</w:t>
      </w:r>
      <w:r w:rsidR="000A5F0E" w:rsidRPr="00F33832">
        <w:rPr>
          <w:rFonts w:hint="eastAsia"/>
          <w:szCs w:val="21"/>
        </w:rPr>
        <w:t>、水泥浆系统等机具设备</w:t>
      </w:r>
      <w:r w:rsidR="00D325D2" w:rsidRPr="00F33832">
        <w:rPr>
          <w:rFonts w:hint="eastAsia"/>
          <w:szCs w:val="21"/>
        </w:rPr>
        <w:t>。</w:t>
      </w:r>
    </w:p>
    <w:p w:rsidR="000A5F0E" w:rsidRPr="00F33832" w:rsidRDefault="009343AF">
      <w:pPr>
        <w:spacing w:line="440" w:lineRule="exact"/>
        <w:rPr>
          <w:szCs w:val="21"/>
        </w:rPr>
      </w:pPr>
      <w:r w:rsidRPr="00F33832">
        <w:rPr>
          <w:rFonts w:hint="eastAsia"/>
          <w:b/>
          <w:spacing w:val="20"/>
        </w:rPr>
        <w:t>6</w:t>
      </w:r>
      <w:r w:rsidR="000A5F0E" w:rsidRPr="00F33832">
        <w:rPr>
          <w:b/>
          <w:spacing w:val="20"/>
        </w:rPr>
        <w:t>.2.</w:t>
      </w:r>
      <w:r w:rsidR="000A5F0E" w:rsidRPr="00F33832">
        <w:rPr>
          <w:rFonts w:hint="eastAsia"/>
          <w:b/>
          <w:spacing w:val="20"/>
        </w:rPr>
        <w:t>2</w:t>
      </w:r>
      <w:r w:rsidR="00564F0D" w:rsidRPr="00F33832">
        <w:rPr>
          <w:rFonts w:hint="eastAsia"/>
          <w:szCs w:val="21"/>
        </w:rPr>
        <w:t>桩机</w:t>
      </w:r>
      <w:r w:rsidR="000A5F0E" w:rsidRPr="00F33832">
        <w:rPr>
          <w:szCs w:val="21"/>
        </w:rPr>
        <w:t>应符合</w:t>
      </w:r>
      <w:r w:rsidR="000A5F0E" w:rsidRPr="00F33832">
        <w:rPr>
          <w:rFonts w:hint="eastAsia"/>
          <w:szCs w:val="21"/>
        </w:rPr>
        <w:t>下列</w:t>
      </w:r>
      <w:r w:rsidR="000A5F0E" w:rsidRPr="00F33832">
        <w:rPr>
          <w:szCs w:val="21"/>
        </w:rPr>
        <w:t>规定：</w:t>
      </w:r>
    </w:p>
    <w:p w:rsidR="000A5F0E" w:rsidRPr="00F33832" w:rsidRDefault="000A5F0E" w:rsidP="00F6496C">
      <w:pPr>
        <w:spacing w:line="440" w:lineRule="exact"/>
        <w:ind w:firstLineChars="182" w:firstLine="384"/>
        <w:jc w:val="left"/>
        <w:rPr>
          <w:b/>
          <w:bCs/>
        </w:rPr>
      </w:pPr>
      <w:r w:rsidRPr="00F33832">
        <w:rPr>
          <w:rFonts w:hint="eastAsia"/>
          <w:b/>
          <w:bCs/>
        </w:rPr>
        <w:t>1</w:t>
      </w:r>
      <w:r w:rsidR="00237F39" w:rsidRPr="00F33832">
        <w:t>单轴钻机</w:t>
      </w:r>
      <w:r w:rsidR="00B2728D" w:rsidRPr="00F33832">
        <w:rPr>
          <w:rFonts w:hint="eastAsia"/>
        </w:rPr>
        <w:t>应采用专用钻机，</w:t>
      </w:r>
      <w:r w:rsidRPr="00F33832">
        <w:rPr>
          <w:bCs/>
        </w:rPr>
        <w:t>输出扭矩应满足成孔的需求</w:t>
      </w:r>
      <w:r w:rsidRPr="00F33832">
        <w:rPr>
          <w:rFonts w:hint="eastAsia"/>
          <w:bCs/>
        </w:rPr>
        <w:t>；</w:t>
      </w:r>
    </w:p>
    <w:p w:rsidR="000A5F0E" w:rsidRPr="00F33832" w:rsidRDefault="000A5F0E" w:rsidP="00F6496C">
      <w:pPr>
        <w:spacing w:line="440" w:lineRule="exact"/>
        <w:ind w:firstLineChars="182" w:firstLine="384"/>
        <w:jc w:val="left"/>
        <w:rPr>
          <w:bCs/>
        </w:rPr>
      </w:pPr>
      <w:r w:rsidRPr="00F33832">
        <w:rPr>
          <w:rFonts w:hint="eastAsia"/>
          <w:b/>
          <w:bCs/>
        </w:rPr>
        <w:t>2</w:t>
      </w:r>
      <w:r w:rsidRPr="00F33832">
        <w:rPr>
          <w:bCs/>
        </w:rPr>
        <w:t>钻杆直径不宜小于</w:t>
      </w:r>
      <w:r w:rsidRPr="00F33832">
        <w:rPr>
          <w:bCs/>
        </w:rPr>
        <w:t>270mm</w:t>
      </w:r>
      <w:r w:rsidRPr="00F33832">
        <w:rPr>
          <w:bCs/>
        </w:rPr>
        <w:t>；</w:t>
      </w:r>
    </w:p>
    <w:p w:rsidR="000A5F0E" w:rsidRPr="00F33832" w:rsidRDefault="000A5F0E" w:rsidP="00F6496C">
      <w:pPr>
        <w:spacing w:line="440" w:lineRule="exact"/>
        <w:ind w:firstLineChars="182" w:firstLine="384"/>
        <w:jc w:val="left"/>
        <w:rPr>
          <w:bCs/>
        </w:rPr>
      </w:pPr>
      <w:r w:rsidRPr="00F33832">
        <w:rPr>
          <w:rFonts w:hint="eastAsia"/>
          <w:b/>
          <w:bCs/>
        </w:rPr>
        <w:t>3</w:t>
      </w:r>
      <w:r w:rsidRPr="00F33832">
        <w:rPr>
          <w:bCs/>
        </w:rPr>
        <w:t>钻孔深度大于最大单节钻杆长度时，钻杆应具有接</w:t>
      </w:r>
      <w:r w:rsidRPr="00F33832">
        <w:rPr>
          <w:rFonts w:hint="eastAsia"/>
          <w:bCs/>
        </w:rPr>
        <w:t>杆</w:t>
      </w:r>
      <w:r w:rsidRPr="00F33832">
        <w:rPr>
          <w:bCs/>
        </w:rPr>
        <w:t>功能；</w:t>
      </w:r>
    </w:p>
    <w:p w:rsidR="000A5F0E" w:rsidRPr="00F33832" w:rsidRDefault="000A5F0E" w:rsidP="00F6496C">
      <w:pPr>
        <w:spacing w:line="440" w:lineRule="exact"/>
        <w:ind w:firstLineChars="182" w:firstLine="384"/>
        <w:jc w:val="left"/>
        <w:rPr>
          <w:szCs w:val="21"/>
        </w:rPr>
      </w:pPr>
      <w:r w:rsidRPr="00F33832">
        <w:rPr>
          <w:rFonts w:hint="eastAsia"/>
          <w:b/>
          <w:bCs/>
        </w:rPr>
        <w:t>4</w:t>
      </w:r>
      <w:r w:rsidRPr="00F33832">
        <w:rPr>
          <w:szCs w:val="21"/>
        </w:rPr>
        <w:t>钻杆及其叶片构造应满足成桩过程中</w:t>
      </w:r>
      <w:r w:rsidRPr="00F33832">
        <w:rPr>
          <w:rFonts w:hint="eastAsia"/>
          <w:szCs w:val="21"/>
        </w:rPr>
        <w:t>使</w:t>
      </w:r>
      <w:r w:rsidRPr="00F33832">
        <w:rPr>
          <w:szCs w:val="21"/>
        </w:rPr>
        <w:t>水泥浆和土搅拌</w:t>
      </w:r>
      <w:r w:rsidRPr="00F33832">
        <w:rPr>
          <w:rFonts w:hint="eastAsia"/>
          <w:szCs w:val="21"/>
        </w:rPr>
        <w:t>均匀</w:t>
      </w:r>
      <w:r w:rsidRPr="00F33832">
        <w:rPr>
          <w:szCs w:val="21"/>
        </w:rPr>
        <w:t>的要求</w:t>
      </w:r>
      <w:r w:rsidRPr="00F33832">
        <w:rPr>
          <w:rFonts w:hint="eastAsia"/>
          <w:szCs w:val="21"/>
        </w:rPr>
        <w:t>；</w:t>
      </w:r>
    </w:p>
    <w:p w:rsidR="000A5F0E" w:rsidRPr="00F33832" w:rsidRDefault="000A5F0E" w:rsidP="00F6496C">
      <w:pPr>
        <w:spacing w:line="440" w:lineRule="exact"/>
        <w:ind w:firstLineChars="182" w:firstLine="384"/>
        <w:jc w:val="left"/>
        <w:rPr>
          <w:bCs/>
        </w:rPr>
      </w:pPr>
      <w:r w:rsidRPr="00F33832">
        <w:rPr>
          <w:rFonts w:hint="eastAsia"/>
          <w:b/>
          <w:bCs/>
        </w:rPr>
        <w:t>5</w:t>
      </w:r>
      <w:r w:rsidRPr="00F33832">
        <w:rPr>
          <w:bCs/>
        </w:rPr>
        <w:t>钻杆叶片</w:t>
      </w:r>
      <w:r w:rsidRPr="00F33832">
        <w:rPr>
          <w:rFonts w:hint="eastAsia"/>
          <w:bCs/>
        </w:rPr>
        <w:t>宜</w:t>
      </w:r>
      <w:r w:rsidRPr="00F33832">
        <w:rPr>
          <w:bCs/>
        </w:rPr>
        <w:t>由螺旋叶片和搅拌叶片组成，搅拌叶片的间距不宜大于</w:t>
      </w:r>
      <w:r w:rsidRPr="00F33832">
        <w:rPr>
          <w:bCs/>
        </w:rPr>
        <w:t>800mm</w:t>
      </w:r>
      <w:r w:rsidRPr="00F33832">
        <w:rPr>
          <w:bCs/>
        </w:rPr>
        <w:t>；</w:t>
      </w:r>
    </w:p>
    <w:p w:rsidR="00564F0D" w:rsidRPr="00F33832" w:rsidRDefault="000A5F0E" w:rsidP="00F6496C">
      <w:pPr>
        <w:spacing w:line="440" w:lineRule="exact"/>
        <w:ind w:firstLineChars="182" w:firstLine="384"/>
        <w:jc w:val="left"/>
        <w:rPr>
          <w:bCs/>
        </w:rPr>
      </w:pPr>
      <w:r w:rsidRPr="00F33832">
        <w:rPr>
          <w:rFonts w:hint="eastAsia"/>
          <w:b/>
          <w:bCs/>
        </w:rPr>
        <w:t>6</w:t>
      </w:r>
      <w:r w:rsidRPr="00F33832">
        <w:rPr>
          <w:bCs/>
        </w:rPr>
        <w:t>采用扩底工艺时，钻头部位应能够依靠液压回路进行可控的扩大和收拢</w:t>
      </w:r>
      <w:r w:rsidR="00564F0D" w:rsidRPr="00F33832">
        <w:rPr>
          <w:rFonts w:hint="eastAsia"/>
          <w:bCs/>
        </w:rPr>
        <w:t>；</w:t>
      </w:r>
    </w:p>
    <w:p w:rsidR="000A5F0E" w:rsidRPr="00F33832" w:rsidRDefault="00564F0D">
      <w:pPr>
        <w:spacing w:line="440" w:lineRule="exact"/>
        <w:ind w:firstLineChars="182" w:firstLine="384"/>
        <w:jc w:val="left"/>
        <w:rPr>
          <w:bCs/>
        </w:rPr>
      </w:pPr>
      <w:r w:rsidRPr="00F33832">
        <w:rPr>
          <w:rFonts w:hint="eastAsia"/>
          <w:b/>
          <w:bCs/>
        </w:rPr>
        <w:t>7</w:t>
      </w:r>
      <w:r w:rsidRPr="00F33832">
        <w:rPr>
          <w:bCs/>
        </w:rPr>
        <w:t>桩架应具有垂直度监控</w:t>
      </w:r>
      <w:r w:rsidRPr="00F33832">
        <w:rPr>
          <w:rFonts w:hint="eastAsia"/>
          <w:bCs/>
        </w:rPr>
        <w:t>和</w:t>
      </w:r>
      <w:r w:rsidRPr="00F33832">
        <w:rPr>
          <w:bCs/>
        </w:rPr>
        <w:t>调整的功能</w:t>
      </w:r>
      <w:r w:rsidRPr="00F33832">
        <w:rPr>
          <w:rFonts w:hint="eastAsia"/>
          <w:szCs w:val="21"/>
        </w:rPr>
        <w:t>。</w:t>
      </w:r>
    </w:p>
    <w:p w:rsidR="000A5F0E" w:rsidRPr="00F33832" w:rsidRDefault="009343AF">
      <w:pPr>
        <w:spacing w:line="440" w:lineRule="exact"/>
        <w:rPr>
          <w:szCs w:val="21"/>
        </w:rPr>
      </w:pPr>
      <w:r w:rsidRPr="00F33832">
        <w:rPr>
          <w:rFonts w:hint="eastAsia"/>
          <w:b/>
          <w:spacing w:val="20"/>
        </w:rPr>
        <w:t>6</w:t>
      </w:r>
      <w:r w:rsidR="000A5F0E" w:rsidRPr="00F33832">
        <w:rPr>
          <w:b/>
          <w:spacing w:val="20"/>
        </w:rPr>
        <w:t>.2.</w:t>
      </w:r>
      <w:r w:rsidR="00564F0D" w:rsidRPr="00F33832">
        <w:rPr>
          <w:rFonts w:hint="eastAsia"/>
          <w:b/>
          <w:spacing w:val="20"/>
        </w:rPr>
        <w:t>3</w:t>
      </w:r>
      <w:r w:rsidR="000A5F0E" w:rsidRPr="00F33832">
        <w:rPr>
          <w:szCs w:val="21"/>
        </w:rPr>
        <w:t>水泥浆系统应符合以下规定：</w:t>
      </w:r>
    </w:p>
    <w:p w:rsidR="000A5F0E" w:rsidRPr="00F33832" w:rsidRDefault="000A5F0E" w:rsidP="00F6496C">
      <w:pPr>
        <w:spacing w:line="440" w:lineRule="exact"/>
        <w:ind w:firstLineChars="182" w:firstLine="384"/>
        <w:jc w:val="left"/>
        <w:rPr>
          <w:bCs/>
        </w:rPr>
      </w:pPr>
      <w:r w:rsidRPr="00F33832">
        <w:rPr>
          <w:b/>
          <w:bCs/>
        </w:rPr>
        <w:t xml:space="preserve">1  </w:t>
      </w:r>
      <w:r w:rsidRPr="00F33832">
        <w:rPr>
          <w:bCs/>
        </w:rPr>
        <w:t>水泥浆搅拌系统</w:t>
      </w:r>
      <w:r w:rsidRPr="00F33832">
        <w:rPr>
          <w:rFonts w:hint="eastAsia"/>
          <w:bCs/>
        </w:rPr>
        <w:t>应</w:t>
      </w:r>
      <w:r w:rsidRPr="00F33832">
        <w:rPr>
          <w:bCs/>
        </w:rPr>
        <w:t>包括搅拌桶、储浆桶、注浆泵、水泥储罐、螺旋输送机、水箱等；</w:t>
      </w:r>
    </w:p>
    <w:p w:rsidR="000A5F0E" w:rsidRPr="00F33832" w:rsidRDefault="000A5F0E" w:rsidP="00F6496C">
      <w:pPr>
        <w:spacing w:line="440" w:lineRule="exact"/>
        <w:ind w:firstLineChars="182" w:firstLine="384"/>
        <w:jc w:val="left"/>
        <w:rPr>
          <w:bCs/>
        </w:rPr>
      </w:pPr>
      <w:r w:rsidRPr="00F33832">
        <w:rPr>
          <w:b/>
          <w:bCs/>
        </w:rPr>
        <w:t xml:space="preserve">2  </w:t>
      </w:r>
      <w:r w:rsidRPr="00F33832">
        <w:rPr>
          <w:bCs/>
        </w:rPr>
        <w:t>注浆泵的工作流量应可调节</w:t>
      </w:r>
      <w:r w:rsidRPr="00F33832">
        <w:rPr>
          <w:rFonts w:hint="eastAsia"/>
          <w:bCs/>
        </w:rPr>
        <w:t>；</w:t>
      </w:r>
    </w:p>
    <w:p w:rsidR="000A5F0E" w:rsidRPr="00F33832" w:rsidRDefault="000A5F0E" w:rsidP="00F6496C">
      <w:pPr>
        <w:spacing w:line="440" w:lineRule="exact"/>
        <w:ind w:firstLineChars="182" w:firstLine="384"/>
        <w:jc w:val="left"/>
        <w:rPr>
          <w:bCs/>
        </w:rPr>
      </w:pPr>
      <w:r w:rsidRPr="00F33832">
        <w:rPr>
          <w:rFonts w:hint="eastAsia"/>
          <w:b/>
          <w:bCs/>
        </w:rPr>
        <w:t>3</w:t>
      </w:r>
      <w:r w:rsidR="00263755" w:rsidRPr="00F33832">
        <w:rPr>
          <w:rFonts w:hint="eastAsia"/>
          <w:b/>
          <w:bCs/>
        </w:rPr>
        <w:t xml:space="preserve">  </w:t>
      </w:r>
      <w:r w:rsidRPr="00F33832">
        <w:rPr>
          <w:bCs/>
        </w:rPr>
        <w:t>应配置</w:t>
      </w:r>
      <w:r w:rsidRPr="00F33832">
        <w:rPr>
          <w:rFonts w:hint="eastAsia"/>
          <w:bCs/>
        </w:rPr>
        <w:t>拌浆和注浆的</w:t>
      </w:r>
      <w:r w:rsidRPr="00F33832">
        <w:rPr>
          <w:bCs/>
        </w:rPr>
        <w:t>计量装置。</w:t>
      </w:r>
    </w:p>
    <w:p w:rsidR="000A5F0E" w:rsidRPr="00F33832" w:rsidRDefault="009343AF">
      <w:pPr>
        <w:pStyle w:val="2"/>
        <w:spacing w:before="120" w:after="120" w:line="440" w:lineRule="exact"/>
        <w:jc w:val="center"/>
        <w:rPr>
          <w:rFonts w:ascii="Times New Roman" w:eastAsia="宋体" w:hAnsi="Times New Roman"/>
          <w:sz w:val="21"/>
        </w:rPr>
      </w:pPr>
      <w:bookmarkStart w:id="43" w:name="_Toc285664424"/>
      <w:bookmarkStart w:id="44" w:name="_Toc289684768"/>
      <w:bookmarkStart w:id="45" w:name="_Toc362444774"/>
      <w:bookmarkStart w:id="46" w:name="_Toc449476689"/>
      <w:bookmarkStart w:id="47" w:name="_Toc9242214"/>
      <w:r w:rsidRPr="00F33832">
        <w:rPr>
          <w:rFonts w:ascii="Times New Roman" w:eastAsia="宋体" w:hAnsi="Times New Roman" w:hint="eastAsia"/>
          <w:sz w:val="21"/>
        </w:rPr>
        <w:t>6</w:t>
      </w:r>
      <w:r w:rsidR="000A5F0E" w:rsidRPr="00F33832">
        <w:rPr>
          <w:rFonts w:ascii="Times New Roman" w:eastAsia="宋体" w:hAnsi="Times New Roman"/>
          <w:sz w:val="21"/>
        </w:rPr>
        <w:t xml:space="preserve">.3  </w:t>
      </w:r>
      <w:r w:rsidR="000A5F0E" w:rsidRPr="00F33832">
        <w:rPr>
          <w:rFonts w:ascii="Times New Roman" w:eastAsia="宋体" w:hAnsi="Times New Roman"/>
          <w:sz w:val="21"/>
        </w:rPr>
        <w:t>施工准备</w:t>
      </w:r>
      <w:bookmarkEnd w:id="43"/>
      <w:bookmarkEnd w:id="44"/>
      <w:bookmarkEnd w:id="45"/>
      <w:bookmarkEnd w:id="46"/>
      <w:bookmarkEnd w:id="47"/>
    </w:p>
    <w:p w:rsidR="000A5F0E" w:rsidRPr="00F33832" w:rsidRDefault="009343AF">
      <w:pPr>
        <w:spacing w:line="440" w:lineRule="exact"/>
      </w:pPr>
      <w:r w:rsidRPr="00F33832">
        <w:rPr>
          <w:rFonts w:hint="eastAsia"/>
          <w:b/>
          <w:spacing w:val="20"/>
        </w:rPr>
        <w:t>6</w:t>
      </w:r>
      <w:r w:rsidR="000A5F0E" w:rsidRPr="00F33832">
        <w:rPr>
          <w:b/>
          <w:spacing w:val="20"/>
        </w:rPr>
        <w:t>.</w:t>
      </w:r>
      <w:r w:rsidR="000A5F0E" w:rsidRPr="00F33832">
        <w:rPr>
          <w:rFonts w:hint="eastAsia"/>
          <w:b/>
          <w:spacing w:val="20"/>
        </w:rPr>
        <w:t>3</w:t>
      </w:r>
      <w:r w:rsidR="000A5F0E" w:rsidRPr="00F33832">
        <w:rPr>
          <w:b/>
          <w:spacing w:val="20"/>
        </w:rPr>
        <w:t>.</w:t>
      </w:r>
      <w:r w:rsidR="000A5F0E" w:rsidRPr="00F33832">
        <w:rPr>
          <w:rFonts w:hint="eastAsia"/>
          <w:b/>
          <w:spacing w:val="20"/>
        </w:rPr>
        <w:t>1</w:t>
      </w:r>
      <w:proofErr w:type="gramStart"/>
      <w:r w:rsidR="000A5F0E" w:rsidRPr="00F33832">
        <w:t>静钻根植</w:t>
      </w:r>
      <w:proofErr w:type="gramEnd"/>
      <w:r w:rsidR="000A5F0E" w:rsidRPr="00F33832">
        <w:t>桩施工前应做好下列准备工作：</w:t>
      </w:r>
    </w:p>
    <w:p w:rsidR="000A5F0E" w:rsidRPr="00F33832" w:rsidRDefault="000A5F0E" w:rsidP="00F6496C">
      <w:pPr>
        <w:spacing w:line="440" w:lineRule="exact"/>
        <w:ind w:firstLineChars="182" w:firstLine="384"/>
        <w:jc w:val="left"/>
        <w:rPr>
          <w:b/>
          <w:bCs/>
        </w:rPr>
      </w:pPr>
      <w:r w:rsidRPr="00F33832">
        <w:rPr>
          <w:rFonts w:hint="eastAsia"/>
          <w:b/>
          <w:bCs/>
        </w:rPr>
        <w:t>1</w:t>
      </w:r>
      <w:r w:rsidR="00263755" w:rsidRPr="00F33832">
        <w:rPr>
          <w:rFonts w:hint="eastAsia"/>
          <w:b/>
          <w:bCs/>
        </w:rPr>
        <w:t xml:space="preserve"> </w:t>
      </w:r>
      <w:r w:rsidRPr="00F33832">
        <w:rPr>
          <w:bCs/>
        </w:rPr>
        <w:t>场地完成三通一平、排水畅通，并</w:t>
      </w:r>
      <w:r w:rsidR="00827D4D" w:rsidRPr="00F33832">
        <w:rPr>
          <w:rFonts w:hint="eastAsia"/>
          <w:bCs/>
        </w:rPr>
        <w:t>具备正常</w:t>
      </w:r>
      <w:r w:rsidRPr="00F33832">
        <w:rPr>
          <w:bCs/>
        </w:rPr>
        <w:t>施工所需的地面承载力；</w:t>
      </w:r>
    </w:p>
    <w:p w:rsidR="000A5F0E" w:rsidRPr="00F33832" w:rsidRDefault="000A5F0E" w:rsidP="00F6496C">
      <w:pPr>
        <w:spacing w:line="440" w:lineRule="exact"/>
        <w:ind w:firstLineChars="182" w:firstLine="384"/>
        <w:jc w:val="left"/>
        <w:rPr>
          <w:bCs/>
        </w:rPr>
      </w:pPr>
      <w:r w:rsidRPr="00F33832">
        <w:rPr>
          <w:rFonts w:hint="eastAsia"/>
          <w:b/>
          <w:bCs/>
        </w:rPr>
        <w:t>2</w:t>
      </w:r>
      <w:r w:rsidR="00263755" w:rsidRPr="00F33832">
        <w:rPr>
          <w:rFonts w:hint="eastAsia"/>
          <w:b/>
          <w:bCs/>
        </w:rPr>
        <w:t xml:space="preserve"> </w:t>
      </w:r>
      <w:r w:rsidRPr="00F33832">
        <w:rPr>
          <w:bCs/>
        </w:rPr>
        <w:t>处理场内影响施工的高空及地下障碍物；</w:t>
      </w:r>
    </w:p>
    <w:p w:rsidR="000A5F0E" w:rsidRPr="00F33832" w:rsidRDefault="000A5F0E" w:rsidP="00F6496C">
      <w:pPr>
        <w:spacing w:line="440" w:lineRule="exact"/>
        <w:ind w:firstLineChars="182" w:firstLine="384"/>
        <w:jc w:val="left"/>
        <w:rPr>
          <w:bCs/>
        </w:rPr>
      </w:pPr>
      <w:r w:rsidRPr="00F33832">
        <w:rPr>
          <w:rFonts w:hint="eastAsia"/>
          <w:b/>
          <w:bCs/>
        </w:rPr>
        <w:t>3</w:t>
      </w:r>
      <w:r w:rsidR="00263755" w:rsidRPr="00F33832">
        <w:rPr>
          <w:rFonts w:hint="eastAsia"/>
          <w:b/>
          <w:bCs/>
        </w:rPr>
        <w:t xml:space="preserve"> </w:t>
      </w:r>
      <w:r w:rsidRPr="00F33832">
        <w:rPr>
          <w:bCs/>
        </w:rPr>
        <w:t>设置高程控制点和轴线定位点；</w:t>
      </w:r>
    </w:p>
    <w:p w:rsidR="000A5F0E" w:rsidRPr="00F33832" w:rsidRDefault="000A5F0E" w:rsidP="00F6496C">
      <w:pPr>
        <w:spacing w:line="440" w:lineRule="exact"/>
        <w:ind w:firstLineChars="182" w:firstLine="384"/>
        <w:jc w:val="left"/>
        <w:rPr>
          <w:bCs/>
        </w:rPr>
      </w:pPr>
      <w:r w:rsidRPr="00F33832">
        <w:rPr>
          <w:rFonts w:hint="eastAsia"/>
          <w:b/>
          <w:bCs/>
        </w:rPr>
        <w:t>4</w:t>
      </w:r>
      <w:r w:rsidR="00263755" w:rsidRPr="00F33832">
        <w:rPr>
          <w:rFonts w:hint="eastAsia"/>
          <w:b/>
          <w:bCs/>
        </w:rPr>
        <w:t xml:space="preserve"> </w:t>
      </w:r>
      <w:r w:rsidRPr="00F33832">
        <w:rPr>
          <w:bCs/>
        </w:rPr>
        <w:t>选定性能满足技术要求的施工设备；</w:t>
      </w:r>
    </w:p>
    <w:p w:rsidR="000A5F0E" w:rsidRPr="00F33832" w:rsidRDefault="000A5F0E" w:rsidP="00F6496C">
      <w:pPr>
        <w:spacing w:line="440" w:lineRule="exact"/>
        <w:ind w:firstLineChars="182" w:firstLine="384"/>
        <w:jc w:val="left"/>
        <w:rPr>
          <w:bCs/>
        </w:rPr>
      </w:pPr>
      <w:r w:rsidRPr="00F33832">
        <w:rPr>
          <w:rFonts w:hint="eastAsia"/>
          <w:b/>
          <w:bCs/>
        </w:rPr>
        <w:t>5</w:t>
      </w:r>
      <w:r w:rsidR="00263755" w:rsidRPr="00F33832">
        <w:rPr>
          <w:rFonts w:hint="eastAsia"/>
          <w:b/>
          <w:bCs/>
        </w:rPr>
        <w:t xml:space="preserve"> </w:t>
      </w:r>
      <w:r w:rsidRPr="00F33832">
        <w:rPr>
          <w:bCs/>
        </w:rPr>
        <w:t>对施工作业人员进行技术及安全交底</w:t>
      </w:r>
      <w:r w:rsidR="008F3A18" w:rsidRPr="00F33832">
        <w:rPr>
          <w:bCs/>
        </w:rPr>
        <w:t>。</w:t>
      </w:r>
    </w:p>
    <w:p w:rsidR="000A5F0E" w:rsidRPr="00F33832" w:rsidRDefault="009343AF">
      <w:pPr>
        <w:spacing w:line="440" w:lineRule="exact"/>
      </w:pPr>
      <w:r w:rsidRPr="00F33832">
        <w:rPr>
          <w:rFonts w:hint="eastAsia"/>
          <w:b/>
          <w:spacing w:val="20"/>
        </w:rPr>
        <w:lastRenderedPageBreak/>
        <w:t>6</w:t>
      </w:r>
      <w:r w:rsidR="000A5F0E" w:rsidRPr="00F33832">
        <w:rPr>
          <w:b/>
          <w:spacing w:val="20"/>
        </w:rPr>
        <w:t>.3.</w:t>
      </w:r>
      <w:r w:rsidR="000A5F0E" w:rsidRPr="00F33832">
        <w:rPr>
          <w:rFonts w:hint="eastAsia"/>
          <w:b/>
          <w:spacing w:val="20"/>
        </w:rPr>
        <w:t>2</w:t>
      </w:r>
      <w:r w:rsidR="000A5F0E" w:rsidRPr="00F33832">
        <w:rPr>
          <w:szCs w:val="21"/>
        </w:rPr>
        <w:t>水泥进场</w:t>
      </w:r>
      <w:r w:rsidR="000A5F0E" w:rsidRPr="00F33832">
        <w:rPr>
          <w:rFonts w:hint="eastAsia"/>
          <w:szCs w:val="21"/>
        </w:rPr>
        <w:t>后</w:t>
      </w:r>
      <w:r w:rsidR="000A5F0E" w:rsidRPr="00F33832">
        <w:rPr>
          <w:szCs w:val="21"/>
        </w:rPr>
        <w:t>应</w:t>
      </w:r>
      <w:r w:rsidR="00827D4D" w:rsidRPr="00F33832">
        <w:rPr>
          <w:rFonts w:hint="eastAsia"/>
          <w:szCs w:val="21"/>
        </w:rPr>
        <w:t>置于水泥罐中</w:t>
      </w:r>
      <w:r w:rsidR="000A5F0E" w:rsidRPr="00F33832">
        <w:rPr>
          <w:szCs w:val="21"/>
        </w:rPr>
        <w:t>存放。</w:t>
      </w:r>
    </w:p>
    <w:p w:rsidR="000A5F0E" w:rsidRPr="00F33832" w:rsidRDefault="009343AF">
      <w:pPr>
        <w:spacing w:line="440" w:lineRule="exact"/>
      </w:pPr>
      <w:r w:rsidRPr="00F33832">
        <w:rPr>
          <w:rFonts w:hint="eastAsia"/>
          <w:b/>
          <w:spacing w:val="20"/>
        </w:rPr>
        <w:t>6</w:t>
      </w:r>
      <w:r w:rsidR="000A5F0E" w:rsidRPr="00F33832">
        <w:rPr>
          <w:b/>
          <w:spacing w:val="20"/>
        </w:rPr>
        <w:t>.3.</w:t>
      </w:r>
      <w:r w:rsidR="000A5F0E" w:rsidRPr="00F33832">
        <w:rPr>
          <w:rFonts w:hint="eastAsia"/>
          <w:b/>
          <w:spacing w:val="20"/>
        </w:rPr>
        <w:t>3</w:t>
      </w:r>
      <w:r w:rsidR="000A5F0E" w:rsidRPr="00F33832">
        <w:t>预制桩的吊运应符合下列规定：</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在吊运过程中</w:t>
      </w:r>
      <w:proofErr w:type="gramStart"/>
      <w:r w:rsidRPr="00F33832">
        <w:rPr>
          <w:bCs/>
        </w:rPr>
        <w:t>应轻起轻放</w:t>
      </w:r>
      <w:proofErr w:type="gramEnd"/>
      <w:r w:rsidRPr="00F33832">
        <w:rPr>
          <w:bCs/>
        </w:rPr>
        <w:t>，严禁抛掷、碰撞、滚落；</w:t>
      </w:r>
    </w:p>
    <w:p w:rsidR="000A5F0E" w:rsidRPr="00F33832" w:rsidRDefault="000A5F0E" w:rsidP="00F6496C">
      <w:pPr>
        <w:spacing w:line="440" w:lineRule="exact"/>
        <w:ind w:firstLineChars="182" w:firstLine="384"/>
        <w:jc w:val="left"/>
        <w:rPr>
          <w:b/>
          <w:bCs/>
        </w:rPr>
      </w:pPr>
      <w:r w:rsidRPr="00F33832">
        <w:rPr>
          <w:b/>
          <w:bCs/>
        </w:rPr>
        <w:t xml:space="preserve">2  </w:t>
      </w:r>
      <w:r w:rsidRPr="00F33832">
        <w:rPr>
          <w:bCs/>
        </w:rPr>
        <w:t>吊装宜采用</w:t>
      </w:r>
      <w:proofErr w:type="gramStart"/>
      <w:r w:rsidRPr="00F33832">
        <w:rPr>
          <w:bCs/>
        </w:rPr>
        <w:t>两头钩吊法</w:t>
      </w:r>
      <w:proofErr w:type="gramEnd"/>
      <w:r w:rsidRPr="00F33832">
        <w:rPr>
          <w:bCs/>
        </w:rPr>
        <w:t>，吊索与桩节水平夹角不得小于</w:t>
      </w:r>
      <w:r w:rsidRPr="00F33832">
        <w:rPr>
          <w:bCs/>
        </w:rPr>
        <w:t>45°</w:t>
      </w:r>
      <w:r w:rsidRPr="00F33832">
        <w:rPr>
          <w:bCs/>
        </w:rPr>
        <w:t>；</w:t>
      </w:r>
    </w:p>
    <w:p w:rsidR="000A5F0E" w:rsidRPr="00F33832" w:rsidRDefault="000A5F0E" w:rsidP="00F6496C">
      <w:pPr>
        <w:spacing w:line="440" w:lineRule="exact"/>
        <w:ind w:firstLineChars="182" w:firstLine="384"/>
        <w:jc w:val="left"/>
        <w:rPr>
          <w:bCs/>
        </w:rPr>
      </w:pPr>
      <w:r w:rsidRPr="00F33832">
        <w:rPr>
          <w:b/>
          <w:bCs/>
        </w:rPr>
        <w:t xml:space="preserve">3  </w:t>
      </w:r>
      <w:r w:rsidRPr="00F33832">
        <w:rPr>
          <w:bCs/>
        </w:rPr>
        <w:t>在运输过程中的支承</w:t>
      </w:r>
      <w:r w:rsidRPr="00F33832">
        <w:rPr>
          <w:rFonts w:hint="eastAsia"/>
          <w:bCs/>
        </w:rPr>
        <w:t>位置</w:t>
      </w:r>
      <w:r w:rsidRPr="00F33832">
        <w:rPr>
          <w:bCs/>
        </w:rPr>
        <w:t>应符合</w:t>
      </w:r>
      <w:r w:rsidRPr="00F33832">
        <w:rPr>
          <w:rFonts w:hint="eastAsia"/>
          <w:bCs/>
        </w:rPr>
        <w:t>本规程</w:t>
      </w:r>
      <w:r w:rsidR="009343AF" w:rsidRPr="00F33832">
        <w:rPr>
          <w:rFonts w:hint="eastAsia"/>
          <w:bCs/>
        </w:rPr>
        <w:t>第</w:t>
      </w:r>
      <w:r w:rsidR="009343AF" w:rsidRPr="00F33832">
        <w:rPr>
          <w:rFonts w:hint="eastAsia"/>
          <w:bCs/>
        </w:rPr>
        <w:t>6</w:t>
      </w:r>
      <w:r w:rsidRPr="00F33832">
        <w:rPr>
          <w:bCs/>
        </w:rPr>
        <w:t>.3.</w:t>
      </w:r>
      <w:r w:rsidRPr="00F33832">
        <w:rPr>
          <w:rFonts w:hint="eastAsia"/>
          <w:bCs/>
        </w:rPr>
        <w:t>4</w:t>
      </w:r>
      <w:r w:rsidRPr="00F33832">
        <w:rPr>
          <w:bCs/>
        </w:rPr>
        <w:t>条规定</w:t>
      </w:r>
      <w:r w:rsidRPr="00F33832">
        <w:rPr>
          <w:rFonts w:hint="eastAsia"/>
          <w:bCs/>
        </w:rPr>
        <w:t>；</w:t>
      </w:r>
    </w:p>
    <w:p w:rsidR="000A5F0E" w:rsidRPr="00F33832" w:rsidRDefault="000A5F0E" w:rsidP="00F6496C">
      <w:pPr>
        <w:spacing w:line="440" w:lineRule="exact"/>
        <w:ind w:firstLineChars="182" w:firstLine="384"/>
        <w:jc w:val="left"/>
        <w:rPr>
          <w:b/>
          <w:bCs/>
        </w:rPr>
      </w:pPr>
      <w:r w:rsidRPr="00F33832">
        <w:rPr>
          <w:rFonts w:hint="eastAsia"/>
          <w:b/>
          <w:bCs/>
        </w:rPr>
        <w:t>4</w:t>
      </w:r>
      <w:r w:rsidR="008F3A18" w:rsidRPr="00F33832">
        <w:rPr>
          <w:rFonts w:hint="eastAsia"/>
          <w:b/>
          <w:bCs/>
        </w:rPr>
        <w:t xml:space="preserve">  </w:t>
      </w:r>
      <w:r w:rsidRPr="00F33832">
        <w:rPr>
          <w:rFonts w:hint="eastAsia"/>
          <w:bCs/>
        </w:rPr>
        <w:t>放置于运输车辆上</w:t>
      </w:r>
      <w:proofErr w:type="gramStart"/>
      <w:r w:rsidRPr="00F33832">
        <w:rPr>
          <w:rFonts w:hint="eastAsia"/>
          <w:bCs/>
        </w:rPr>
        <w:t>的桩</w:t>
      </w:r>
      <w:r w:rsidRPr="00F33832">
        <w:rPr>
          <w:bCs/>
        </w:rPr>
        <w:t>应绑扎</w:t>
      </w:r>
      <w:proofErr w:type="gramEnd"/>
      <w:r w:rsidRPr="00F33832">
        <w:rPr>
          <w:bCs/>
        </w:rPr>
        <w:t>牢固。</w:t>
      </w:r>
    </w:p>
    <w:p w:rsidR="000A5F0E" w:rsidRPr="00F33832" w:rsidRDefault="009343AF">
      <w:pPr>
        <w:spacing w:line="440" w:lineRule="exact"/>
      </w:pPr>
      <w:r w:rsidRPr="00F33832">
        <w:rPr>
          <w:rFonts w:hint="eastAsia"/>
          <w:b/>
          <w:spacing w:val="20"/>
        </w:rPr>
        <w:t>6</w:t>
      </w:r>
      <w:r w:rsidR="000A5F0E" w:rsidRPr="00F33832">
        <w:rPr>
          <w:b/>
          <w:spacing w:val="20"/>
        </w:rPr>
        <w:t>.3.</w:t>
      </w:r>
      <w:r w:rsidR="000A5F0E" w:rsidRPr="00F33832">
        <w:rPr>
          <w:rFonts w:hint="eastAsia"/>
          <w:b/>
          <w:spacing w:val="20"/>
        </w:rPr>
        <w:t>4</w:t>
      </w:r>
      <w:r w:rsidR="000A5F0E" w:rsidRPr="00F33832">
        <w:t>预制桩的现场堆放应符合下列规定：</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堆放场地应坚实平整；</w:t>
      </w:r>
    </w:p>
    <w:p w:rsidR="000A5F0E" w:rsidRPr="00F33832" w:rsidRDefault="000A5F0E" w:rsidP="00F6496C">
      <w:pPr>
        <w:spacing w:line="440" w:lineRule="exact"/>
        <w:ind w:firstLineChars="182" w:firstLine="384"/>
        <w:jc w:val="left"/>
        <w:rPr>
          <w:b/>
          <w:bCs/>
        </w:rPr>
      </w:pPr>
      <w:r w:rsidRPr="00F33832">
        <w:rPr>
          <w:b/>
          <w:bCs/>
        </w:rPr>
        <w:t xml:space="preserve">2  </w:t>
      </w:r>
      <w:r w:rsidRPr="00F33832">
        <w:rPr>
          <w:bCs/>
        </w:rPr>
        <w:t>应按不同规格、长度及施工流程分类堆放，</w:t>
      </w:r>
      <w:r w:rsidRPr="00F33832">
        <w:rPr>
          <w:rFonts w:hint="eastAsia"/>
          <w:bCs/>
        </w:rPr>
        <w:t>不得</w:t>
      </w:r>
      <w:r w:rsidRPr="00F33832">
        <w:rPr>
          <w:bCs/>
        </w:rPr>
        <w:t>混堆；</w:t>
      </w:r>
    </w:p>
    <w:p w:rsidR="000A5F0E" w:rsidRPr="00F33832" w:rsidRDefault="000A5F0E" w:rsidP="00F6496C">
      <w:pPr>
        <w:spacing w:line="440" w:lineRule="exact"/>
        <w:ind w:firstLineChars="182" w:firstLine="384"/>
        <w:jc w:val="left"/>
        <w:rPr>
          <w:bCs/>
        </w:rPr>
      </w:pPr>
      <w:r w:rsidRPr="00F33832">
        <w:rPr>
          <w:b/>
          <w:bCs/>
        </w:rPr>
        <w:t xml:space="preserve">3  </w:t>
      </w:r>
      <w:r w:rsidRPr="00F33832">
        <w:rPr>
          <w:bCs/>
        </w:rPr>
        <w:t>场地许可时宜单层堆放，需叠层堆放时，最下层宜按图</w:t>
      </w:r>
      <w:r w:rsidR="009343AF" w:rsidRPr="00F33832">
        <w:rPr>
          <w:rFonts w:hint="eastAsia"/>
          <w:bCs/>
        </w:rPr>
        <w:t>6</w:t>
      </w:r>
      <w:r w:rsidRPr="00F33832">
        <w:rPr>
          <w:bCs/>
        </w:rPr>
        <w:t>.3.</w:t>
      </w:r>
      <w:r w:rsidRPr="00F33832">
        <w:rPr>
          <w:rFonts w:hint="eastAsia"/>
          <w:bCs/>
        </w:rPr>
        <w:t>4</w:t>
      </w:r>
      <w:r w:rsidRPr="00F33832">
        <w:rPr>
          <w:bCs/>
        </w:rPr>
        <w:t>所示的两支点位置</w:t>
      </w:r>
      <w:r w:rsidRPr="00F33832">
        <w:rPr>
          <w:rFonts w:hint="eastAsia"/>
          <w:bCs/>
        </w:rPr>
        <w:t>放置</w:t>
      </w:r>
      <w:proofErr w:type="gramStart"/>
      <w:r w:rsidRPr="00F33832">
        <w:rPr>
          <w:rFonts w:hint="eastAsia"/>
          <w:bCs/>
        </w:rPr>
        <w:t>于</w:t>
      </w:r>
      <w:r w:rsidRPr="00F33832">
        <w:rPr>
          <w:bCs/>
        </w:rPr>
        <w:t>垫木上</w:t>
      </w:r>
      <w:proofErr w:type="gramEnd"/>
      <w:r w:rsidRPr="00F33832">
        <w:rPr>
          <w:bCs/>
        </w:rPr>
        <w:t>；</w:t>
      </w:r>
    </w:p>
    <w:p w:rsidR="000A5F0E" w:rsidRPr="00F33832" w:rsidRDefault="000A5F0E">
      <w:pPr>
        <w:spacing w:line="440" w:lineRule="exact"/>
      </w:pPr>
    </w:p>
    <w:p w:rsidR="000A5F0E" w:rsidRPr="00F33832" w:rsidRDefault="0070192A">
      <w:pPr>
        <w:spacing w:line="440" w:lineRule="exact"/>
      </w:pPr>
      <w:r w:rsidRPr="00F33832">
        <w:rPr>
          <w:noProof/>
        </w:rPr>
        <w:drawing>
          <wp:anchor distT="0" distB="0" distL="114300" distR="114300" simplePos="0" relativeHeight="251656192" behindDoc="0" locked="0" layoutInCell="1" allowOverlap="1">
            <wp:simplePos x="0" y="0"/>
            <wp:positionH relativeFrom="column">
              <wp:posOffset>1000125</wp:posOffset>
            </wp:positionH>
            <wp:positionV relativeFrom="paragraph">
              <wp:posOffset>-116840</wp:posOffset>
            </wp:positionV>
            <wp:extent cx="4062730" cy="1223010"/>
            <wp:effectExtent l="0" t="0" r="0" b="0"/>
            <wp:wrapNone/>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54" t="52267" r="43169" b="25697"/>
                    <a:stretch>
                      <a:fillRect/>
                    </a:stretch>
                  </pic:blipFill>
                  <pic:spPr bwMode="auto">
                    <a:xfrm>
                      <a:off x="0" y="0"/>
                      <a:ext cx="4062730" cy="1223010"/>
                    </a:xfrm>
                    <a:prstGeom prst="rect">
                      <a:avLst/>
                    </a:prstGeom>
                    <a:noFill/>
                    <a:ln>
                      <a:noFill/>
                    </a:ln>
                  </pic:spPr>
                </pic:pic>
              </a:graphicData>
            </a:graphic>
          </wp:anchor>
        </w:drawing>
      </w:r>
    </w:p>
    <w:p w:rsidR="000A5F0E" w:rsidRPr="00F33832" w:rsidRDefault="000A5F0E">
      <w:pPr>
        <w:spacing w:line="440" w:lineRule="exact"/>
      </w:pPr>
    </w:p>
    <w:p w:rsidR="000A5F0E" w:rsidRPr="00F33832" w:rsidRDefault="000A5F0E">
      <w:pPr>
        <w:spacing w:line="440" w:lineRule="exact"/>
      </w:pPr>
    </w:p>
    <w:p w:rsidR="000A5F0E" w:rsidRPr="00F33832" w:rsidRDefault="000A5F0E">
      <w:pPr>
        <w:spacing w:line="440" w:lineRule="exact"/>
      </w:pPr>
    </w:p>
    <w:p w:rsidR="000A5F0E" w:rsidRPr="00F33832" w:rsidRDefault="000A5F0E">
      <w:pPr>
        <w:spacing w:line="440" w:lineRule="exact"/>
        <w:jc w:val="center"/>
        <w:rPr>
          <w:rFonts w:eastAsia="黑体"/>
          <w:b/>
          <w:sz w:val="15"/>
          <w:szCs w:val="15"/>
        </w:rPr>
      </w:pPr>
      <w:r w:rsidRPr="00F33832">
        <w:rPr>
          <w:rFonts w:eastAsia="黑体"/>
          <w:b/>
          <w:sz w:val="15"/>
          <w:szCs w:val="15"/>
        </w:rPr>
        <w:t>图</w:t>
      </w:r>
      <w:r w:rsidR="009343AF" w:rsidRPr="00F33832">
        <w:rPr>
          <w:rFonts w:eastAsia="黑体" w:hint="eastAsia"/>
          <w:b/>
          <w:sz w:val="15"/>
          <w:szCs w:val="15"/>
        </w:rPr>
        <w:t>6</w:t>
      </w:r>
      <w:r w:rsidRPr="00F33832">
        <w:rPr>
          <w:rFonts w:eastAsia="黑体"/>
          <w:b/>
          <w:sz w:val="15"/>
          <w:szCs w:val="15"/>
        </w:rPr>
        <w:t>.3.</w:t>
      </w:r>
      <w:r w:rsidRPr="00F33832">
        <w:rPr>
          <w:rFonts w:eastAsia="黑体" w:hint="eastAsia"/>
          <w:b/>
          <w:sz w:val="15"/>
          <w:szCs w:val="15"/>
        </w:rPr>
        <w:t>4</w:t>
      </w:r>
      <w:proofErr w:type="gramStart"/>
      <w:r w:rsidRPr="00F33832">
        <w:rPr>
          <w:rFonts w:eastAsia="黑体"/>
          <w:b/>
          <w:sz w:val="15"/>
          <w:szCs w:val="15"/>
        </w:rPr>
        <w:t>两</w:t>
      </w:r>
      <w:proofErr w:type="gramEnd"/>
      <w:r w:rsidRPr="00F33832">
        <w:rPr>
          <w:rFonts w:eastAsia="黑体"/>
          <w:b/>
          <w:sz w:val="15"/>
          <w:szCs w:val="15"/>
        </w:rPr>
        <w:t>支点法位置</w:t>
      </w:r>
    </w:p>
    <w:p w:rsidR="000A5F0E" w:rsidRPr="00F33832" w:rsidRDefault="000A5F0E" w:rsidP="00F6496C">
      <w:pPr>
        <w:spacing w:line="440" w:lineRule="exact"/>
        <w:ind w:firstLineChars="182" w:firstLine="384"/>
        <w:jc w:val="left"/>
        <w:rPr>
          <w:bCs/>
        </w:rPr>
      </w:pPr>
      <w:r w:rsidRPr="00F33832">
        <w:rPr>
          <w:b/>
          <w:bCs/>
        </w:rPr>
        <w:t xml:space="preserve">4  </w:t>
      </w:r>
      <w:r w:rsidRPr="00F33832">
        <w:rPr>
          <w:bCs/>
        </w:rPr>
        <w:t>需叠层堆放时，对于外径不小于</w:t>
      </w:r>
      <w:r w:rsidRPr="00F33832">
        <w:rPr>
          <w:bCs/>
        </w:rPr>
        <w:t>800mm</w:t>
      </w:r>
      <w:r w:rsidRPr="00F33832">
        <w:rPr>
          <w:bCs/>
        </w:rPr>
        <w:t>的桩不宜超过</w:t>
      </w:r>
      <w:r w:rsidRPr="00F33832">
        <w:rPr>
          <w:bCs/>
        </w:rPr>
        <w:t>2</w:t>
      </w:r>
      <w:r w:rsidRPr="00F33832">
        <w:rPr>
          <w:bCs/>
        </w:rPr>
        <w:t>层，其他类型的桩不宜超过</w:t>
      </w:r>
      <w:r w:rsidRPr="00F33832">
        <w:rPr>
          <w:bCs/>
        </w:rPr>
        <w:t>3</w:t>
      </w:r>
      <w:r w:rsidRPr="00F33832">
        <w:rPr>
          <w:bCs/>
        </w:rPr>
        <w:t>层</w:t>
      </w:r>
      <w:r w:rsidRPr="00F33832">
        <w:rPr>
          <w:rFonts w:hint="eastAsia"/>
          <w:bCs/>
        </w:rPr>
        <w:t>；</w:t>
      </w:r>
    </w:p>
    <w:p w:rsidR="000A5F0E" w:rsidRPr="00F33832" w:rsidRDefault="000A5F0E" w:rsidP="00F6496C">
      <w:pPr>
        <w:spacing w:line="440" w:lineRule="exact"/>
        <w:ind w:firstLineChars="182" w:firstLine="384"/>
        <w:jc w:val="left"/>
        <w:rPr>
          <w:bCs/>
        </w:rPr>
      </w:pPr>
      <w:r w:rsidRPr="00F33832">
        <w:rPr>
          <w:rFonts w:hint="eastAsia"/>
          <w:b/>
          <w:bCs/>
        </w:rPr>
        <w:t>5</w:t>
      </w:r>
      <w:r w:rsidR="009343AF" w:rsidRPr="00F33832">
        <w:rPr>
          <w:rFonts w:hint="eastAsia"/>
          <w:b/>
          <w:bCs/>
        </w:rPr>
        <w:t xml:space="preserve">  </w:t>
      </w:r>
      <w:r w:rsidRPr="00F33832">
        <w:rPr>
          <w:bCs/>
        </w:rPr>
        <w:t>PHDC</w:t>
      </w:r>
      <w:r w:rsidRPr="00F33832">
        <w:rPr>
          <w:bCs/>
        </w:rPr>
        <w:t>桩叠层堆放时，每层</w:t>
      </w:r>
      <w:r w:rsidRPr="00F33832">
        <w:rPr>
          <w:rFonts w:hint="eastAsia"/>
          <w:bCs/>
        </w:rPr>
        <w:t>的下方应</w:t>
      </w:r>
      <w:proofErr w:type="gramStart"/>
      <w:r w:rsidRPr="00F33832">
        <w:rPr>
          <w:rFonts w:hint="eastAsia"/>
          <w:bCs/>
        </w:rPr>
        <w:t>放置</w:t>
      </w:r>
      <w:r w:rsidRPr="00F33832">
        <w:rPr>
          <w:bCs/>
        </w:rPr>
        <w:t>垫木支垫</w:t>
      </w:r>
      <w:proofErr w:type="gramEnd"/>
      <w:r w:rsidRPr="00F33832">
        <w:rPr>
          <w:bCs/>
        </w:rPr>
        <w:t>。</w:t>
      </w:r>
    </w:p>
    <w:p w:rsidR="000A5F0E" w:rsidRPr="00F33832" w:rsidRDefault="00D52076">
      <w:pPr>
        <w:pStyle w:val="2"/>
        <w:spacing w:before="120" w:after="120" w:line="440" w:lineRule="exact"/>
        <w:jc w:val="center"/>
        <w:rPr>
          <w:rFonts w:ascii="Times New Roman" w:eastAsia="宋体" w:hAnsi="Times New Roman"/>
          <w:sz w:val="21"/>
          <w:szCs w:val="21"/>
        </w:rPr>
      </w:pPr>
      <w:bookmarkStart w:id="48" w:name="_Toc449476690"/>
      <w:bookmarkStart w:id="49" w:name="_Toc9242215"/>
      <w:r w:rsidRPr="00F33832">
        <w:rPr>
          <w:rFonts w:ascii="Times New Roman" w:eastAsia="宋体" w:hAnsi="Times New Roman" w:hint="eastAsia"/>
          <w:sz w:val="21"/>
          <w:szCs w:val="21"/>
        </w:rPr>
        <w:t>6</w:t>
      </w:r>
      <w:r w:rsidR="000A5F0E" w:rsidRPr="00F33832">
        <w:rPr>
          <w:rFonts w:ascii="Times New Roman" w:eastAsia="宋体" w:hAnsi="Times New Roman"/>
          <w:sz w:val="21"/>
          <w:szCs w:val="21"/>
        </w:rPr>
        <w:t xml:space="preserve">.4  </w:t>
      </w:r>
      <w:r w:rsidR="000A5F0E" w:rsidRPr="00F33832">
        <w:rPr>
          <w:rFonts w:ascii="Times New Roman" w:hAnsi="Times New Roman"/>
          <w:sz w:val="21"/>
          <w:szCs w:val="21"/>
        </w:rPr>
        <w:t>成桩工艺</w:t>
      </w:r>
      <w:bookmarkEnd w:id="48"/>
      <w:bookmarkEnd w:id="49"/>
    </w:p>
    <w:p w:rsidR="000A5F0E" w:rsidRPr="00F33832" w:rsidRDefault="00D52076">
      <w:pPr>
        <w:spacing w:line="440" w:lineRule="exact"/>
        <w:rPr>
          <w:szCs w:val="21"/>
        </w:rPr>
      </w:pPr>
      <w:r w:rsidRPr="00F33832">
        <w:rPr>
          <w:rFonts w:hint="eastAsia"/>
          <w:b/>
          <w:spacing w:val="20"/>
        </w:rPr>
        <w:t>6</w:t>
      </w:r>
      <w:r w:rsidR="000A5F0E" w:rsidRPr="00F33832">
        <w:rPr>
          <w:b/>
          <w:spacing w:val="20"/>
        </w:rPr>
        <w:t>.4.1</w:t>
      </w:r>
      <w:proofErr w:type="gramStart"/>
      <w:r w:rsidR="000A5F0E" w:rsidRPr="00F33832">
        <w:rPr>
          <w:szCs w:val="21"/>
        </w:rPr>
        <w:t>静钻根植</w:t>
      </w:r>
      <w:proofErr w:type="gramEnd"/>
      <w:r w:rsidR="000A5F0E" w:rsidRPr="00F33832">
        <w:rPr>
          <w:szCs w:val="21"/>
        </w:rPr>
        <w:t>桩的施工应</w:t>
      </w:r>
      <w:r w:rsidR="000A5F0E" w:rsidRPr="00F33832">
        <w:t>按照设计要求进行钻孔</w:t>
      </w:r>
      <w:r w:rsidR="000A5F0E" w:rsidRPr="00F33832">
        <w:rPr>
          <w:rFonts w:hint="eastAsia"/>
        </w:rPr>
        <w:t>和</w:t>
      </w:r>
      <w:proofErr w:type="gramStart"/>
      <w:r w:rsidR="000A5F0E" w:rsidRPr="00F33832">
        <w:t>扩底</w:t>
      </w:r>
      <w:proofErr w:type="gramEnd"/>
      <w:r w:rsidR="000A5F0E" w:rsidRPr="00F33832">
        <w:t>，</w:t>
      </w:r>
      <w:r w:rsidR="000A5F0E" w:rsidRPr="00F33832">
        <w:rPr>
          <w:rFonts w:hint="eastAsia"/>
        </w:rPr>
        <w:t>然后</w:t>
      </w:r>
      <w:r w:rsidR="000A5F0E" w:rsidRPr="00F33832">
        <w:t>注入桩端水泥浆</w:t>
      </w:r>
      <w:proofErr w:type="gramStart"/>
      <w:r w:rsidR="000A5F0E" w:rsidRPr="00F33832">
        <w:t>和桩周水泥浆</w:t>
      </w:r>
      <w:proofErr w:type="gramEnd"/>
      <w:r w:rsidR="000A5F0E" w:rsidRPr="00F33832">
        <w:t>，</w:t>
      </w:r>
      <w:r w:rsidR="000A5F0E" w:rsidRPr="00F33832">
        <w:rPr>
          <w:rFonts w:hint="eastAsia"/>
        </w:rPr>
        <w:t>最</w:t>
      </w:r>
      <w:r w:rsidR="000A5F0E" w:rsidRPr="00F33832">
        <w:t>后将桩植入</w:t>
      </w:r>
      <w:r w:rsidR="000A5F0E" w:rsidRPr="00F33832">
        <w:rPr>
          <w:rFonts w:hint="eastAsia"/>
        </w:rPr>
        <w:t>钻成孔内至</w:t>
      </w:r>
      <w:r w:rsidR="000A5F0E" w:rsidRPr="00F33832">
        <w:t>设计标高。</w:t>
      </w:r>
    </w:p>
    <w:p w:rsidR="000A5F0E" w:rsidRPr="00F33832" w:rsidRDefault="00D52076">
      <w:pPr>
        <w:spacing w:line="440" w:lineRule="exact"/>
        <w:rPr>
          <w:rFonts w:eastAsia="黑体"/>
          <w:szCs w:val="21"/>
        </w:rPr>
      </w:pPr>
      <w:r w:rsidRPr="00F33832">
        <w:rPr>
          <w:rFonts w:hint="eastAsia"/>
          <w:b/>
          <w:spacing w:val="20"/>
        </w:rPr>
        <w:t>6</w:t>
      </w:r>
      <w:r w:rsidR="000A5F0E" w:rsidRPr="00F33832">
        <w:rPr>
          <w:b/>
          <w:spacing w:val="20"/>
        </w:rPr>
        <w:t>.4.2</w:t>
      </w:r>
      <w:r w:rsidR="000A5F0E" w:rsidRPr="00F33832">
        <w:rPr>
          <w:szCs w:val="21"/>
        </w:rPr>
        <w:t>钻孔施工应符合下列规定：</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孔位</w:t>
      </w:r>
      <w:r w:rsidRPr="00F33832">
        <w:rPr>
          <w:rFonts w:hint="eastAsia"/>
          <w:bCs/>
        </w:rPr>
        <w:t>允许</w:t>
      </w:r>
      <w:r w:rsidRPr="00F33832">
        <w:rPr>
          <w:bCs/>
        </w:rPr>
        <w:t>偏差</w:t>
      </w:r>
      <w:r w:rsidRPr="00F33832">
        <w:rPr>
          <w:rFonts w:hint="eastAsia"/>
          <w:bCs/>
        </w:rPr>
        <w:t>为</w:t>
      </w:r>
      <w:r w:rsidRPr="00F33832">
        <w:rPr>
          <w:bCs/>
        </w:rPr>
        <w:t>20mm</w:t>
      </w:r>
      <w:r w:rsidRPr="00F33832">
        <w:rPr>
          <w:bCs/>
        </w:rPr>
        <w:t>，钻杆垂直</w:t>
      </w:r>
      <w:proofErr w:type="gramStart"/>
      <w:r w:rsidRPr="00F33832">
        <w:rPr>
          <w:bCs/>
        </w:rPr>
        <w:t>度</w:t>
      </w:r>
      <w:r w:rsidRPr="00F33832">
        <w:rPr>
          <w:rFonts w:hint="eastAsia"/>
          <w:bCs/>
        </w:rPr>
        <w:t>允许</w:t>
      </w:r>
      <w:proofErr w:type="gramEnd"/>
      <w:r w:rsidRPr="00F33832">
        <w:rPr>
          <w:bCs/>
        </w:rPr>
        <w:t>偏差</w:t>
      </w:r>
      <w:r w:rsidRPr="00F33832">
        <w:rPr>
          <w:rFonts w:hint="eastAsia"/>
          <w:bCs/>
        </w:rPr>
        <w:t>为</w:t>
      </w:r>
      <w:r w:rsidRPr="00F33832">
        <w:rPr>
          <w:bCs/>
        </w:rPr>
        <w:t>0.5%</w:t>
      </w:r>
      <w:r w:rsidRPr="00F33832">
        <w:rPr>
          <w:bCs/>
        </w:rPr>
        <w:t>；</w:t>
      </w:r>
    </w:p>
    <w:p w:rsidR="000A5F0E" w:rsidRPr="00F33832" w:rsidRDefault="000A5F0E" w:rsidP="00F6496C">
      <w:pPr>
        <w:spacing w:line="440" w:lineRule="exact"/>
        <w:ind w:firstLineChars="182" w:firstLine="384"/>
        <w:jc w:val="left"/>
        <w:rPr>
          <w:b/>
          <w:bCs/>
        </w:rPr>
      </w:pPr>
      <w:r w:rsidRPr="00F33832">
        <w:rPr>
          <w:b/>
          <w:bCs/>
        </w:rPr>
        <w:t xml:space="preserve">2  </w:t>
      </w:r>
      <w:r w:rsidRPr="00F33832">
        <w:rPr>
          <w:rFonts w:hint="eastAsia"/>
          <w:bCs/>
        </w:rPr>
        <w:t>应</w:t>
      </w:r>
      <w:r w:rsidRPr="00F33832">
        <w:rPr>
          <w:bCs/>
        </w:rPr>
        <w:t>根据孔径、钻进速度及地质情况调整水或外加剂混合液的用量；</w:t>
      </w:r>
    </w:p>
    <w:p w:rsidR="000A5F0E" w:rsidRPr="00F33832" w:rsidRDefault="000A5F0E" w:rsidP="00F6496C">
      <w:pPr>
        <w:spacing w:line="440" w:lineRule="exact"/>
        <w:ind w:firstLineChars="182" w:firstLine="384"/>
        <w:jc w:val="left"/>
        <w:rPr>
          <w:bCs/>
        </w:rPr>
      </w:pPr>
      <w:r w:rsidRPr="00F33832">
        <w:rPr>
          <w:b/>
          <w:bCs/>
        </w:rPr>
        <w:t xml:space="preserve">3  </w:t>
      </w:r>
      <w:r w:rsidRPr="00F33832">
        <w:rPr>
          <w:rFonts w:hint="eastAsia"/>
          <w:bCs/>
        </w:rPr>
        <w:t>应</w:t>
      </w:r>
      <w:r w:rsidRPr="00F33832">
        <w:rPr>
          <w:bCs/>
        </w:rPr>
        <w:t>根据钻进速度和</w:t>
      </w:r>
      <w:r w:rsidRPr="00F33832">
        <w:rPr>
          <w:rFonts w:hint="eastAsia"/>
          <w:bCs/>
        </w:rPr>
        <w:t>钻机</w:t>
      </w:r>
      <w:r w:rsidRPr="00F33832">
        <w:rPr>
          <w:bCs/>
        </w:rPr>
        <w:t>电流变化</w:t>
      </w:r>
      <w:r w:rsidRPr="00F33832">
        <w:rPr>
          <w:rFonts w:hint="eastAsia"/>
          <w:bCs/>
        </w:rPr>
        <w:t>，</w:t>
      </w:r>
      <w:r w:rsidRPr="00F33832">
        <w:rPr>
          <w:bCs/>
        </w:rPr>
        <w:t>结合</w:t>
      </w:r>
      <w:r w:rsidRPr="00F33832">
        <w:rPr>
          <w:rFonts w:hint="eastAsia"/>
          <w:bCs/>
        </w:rPr>
        <w:t>岩土工程勘察</w:t>
      </w:r>
      <w:r w:rsidRPr="00F33832">
        <w:rPr>
          <w:bCs/>
        </w:rPr>
        <w:t>报告判断进入持力层</w:t>
      </w:r>
      <w:r w:rsidRPr="00F33832">
        <w:rPr>
          <w:rFonts w:hint="eastAsia"/>
          <w:bCs/>
        </w:rPr>
        <w:t>情况</w:t>
      </w:r>
      <w:r w:rsidRPr="00F33832">
        <w:rPr>
          <w:bCs/>
        </w:rPr>
        <w:t>；</w:t>
      </w:r>
    </w:p>
    <w:p w:rsidR="000A5F0E" w:rsidRPr="00F33832" w:rsidRDefault="000A5F0E" w:rsidP="00F6496C">
      <w:pPr>
        <w:spacing w:line="440" w:lineRule="exact"/>
        <w:ind w:firstLineChars="182" w:firstLine="384"/>
        <w:jc w:val="left"/>
        <w:rPr>
          <w:b/>
          <w:bCs/>
        </w:rPr>
      </w:pPr>
      <w:r w:rsidRPr="00F33832">
        <w:rPr>
          <w:b/>
          <w:bCs/>
        </w:rPr>
        <w:t xml:space="preserve">4 </w:t>
      </w:r>
      <w:r w:rsidR="00D52076" w:rsidRPr="00F33832">
        <w:rPr>
          <w:rFonts w:hint="eastAsia"/>
          <w:b/>
          <w:bCs/>
        </w:rPr>
        <w:t xml:space="preserve"> </w:t>
      </w:r>
      <w:r w:rsidRPr="00F33832">
        <w:rPr>
          <w:bCs/>
        </w:rPr>
        <w:t>钻至设计深度后宜</w:t>
      </w:r>
      <w:r w:rsidR="00827D4D" w:rsidRPr="00F33832">
        <w:rPr>
          <w:rFonts w:hint="eastAsia"/>
          <w:bCs/>
        </w:rPr>
        <w:t>进行</w:t>
      </w:r>
      <w:r w:rsidRPr="00F33832">
        <w:rPr>
          <w:rFonts w:hint="eastAsia"/>
          <w:szCs w:val="21"/>
        </w:rPr>
        <w:t>2</w:t>
      </w:r>
      <w:r w:rsidRPr="00F33832">
        <w:rPr>
          <w:szCs w:val="21"/>
        </w:rPr>
        <w:t>~</w:t>
      </w:r>
      <w:proofErr w:type="gramStart"/>
      <w:r w:rsidRPr="00F33832">
        <w:rPr>
          <w:rFonts w:hint="eastAsia"/>
          <w:szCs w:val="21"/>
        </w:rPr>
        <w:t>4</w:t>
      </w:r>
      <w:r w:rsidRPr="00F33832">
        <w:rPr>
          <w:szCs w:val="21"/>
        </w:rPr>
        <w:t>次</w:t>
      </w:r>
      <w:r w:rsidR="00296332" w:rsidRPr="00F33832">
        <w:rPr>
          <w:rFonts w:hint="eastAsia"/>
          <w:szCs w:val="21"/>
        </w:rPr>
        <w:t>孔体的</w:t>
      </w:r>
      <w:proofErr w:type="gramEnd"/>
      <w:r w:rsidRPr="00F33832">
        <w:rPr>
          <w:rFonts w:hint="eastAsia"/>
          <w:bCs/>
        </w:rPr>
        <w:t>修</w:t>
      </w:r>
      <w:r w:rsidR="00296332" w:rsidRPr="00F33832">
        <w:rPr>
          <w:rFonts w:hint="eastAsia"/>
          <w:bCs/>
        </w:rPr>
        <w:t>整</w:t>
      </w:r>
      <w:r w:rsidRPr="00F33832">
        <w:rPr>
          <w:bCs/>
        </w:rPr>
        <w:t>。</w:t>
      </w:r>
    </w:p>
    <w:p w:rsidR="000A5F0E" w:rsidRPr="00F33832" w:rsidRDefault="00D52076">
      <w:pPr>
        <w:spacing w:line="440" w:lineRule="exact"/>
        <w:rPr>
          <w:szCs w:val="21"/>
        </w:rPr>
      </w:pPr>
      <w:r w:rsidRPr="00F33832">
        <w:rPr>
          <w:rFonts w:hint="eastAsia"/>
          <w:b/>
          <w:spacing w:val="20"/>
        </w:rPr>
        <w:t>6</w:t>
      </w:r>
      <w:r w:rsidR="000A5F0E" w:rsidRPr="00F33832">
        <w:rPr>
          <w:b/>
          <w:spacing w:val="20"/>
        </w:rPr>
        <w:t>.4.3</w:t>
      </w:r>
      <w:r w:rsidR="000A5F0E" w:rsidRPr="00F33832">
        <w:rPr>
          <w:szCs w:val="21"/>
        </w:rPr>
        <w:t>扩底应根据地质情况</w:t>
      </w:r>
      <w:r w:rsidR="00DC063E" w:rsidRPr="00F33832">
        <w:rPr>
          <w:rFonts w:hint="eastAsia"/>
          <w:szCs w:val="21"/>
        </w:rPr>
        <w:t>，</w:t>
      </w:r>
      <w:r w:rsidR="000A5F0E" w:rsidRPr="00F33832">
        <w:rPr>
          <w:szCs w:val="21"/>
        </w:rPr>
        <w:t>分</w:t>
      </w:r>
      <w:r w:rsidR="000A5F0E" w:rsidRPr="00F33832">
        <w:rPr>
          <w:szCs w:val="21"/>
        </w:rPr>
        <w:t>3~5</w:t>
      </w:r>
      <w:r w:rsidR="000A5F0E" w:rsidRPr="00F33832">
        <w:rPr>
          <w:szCs w:val="21"/>
        </w:rPr>
        <w:t>次逐</w:t>
      </w:r>
      <w:r w:rsidR="00001CA5" w:rsidRPr="00F33832">
        <w:rPr>
          <w:rFonts w:hint="eastAsia"/>
          <w:szCs w:val="21"/>
        </w:rPr>
        <w:t>步扩</w:t>
      </w:r>
      <w:r w:rsidR="00296332" w:rsidRPr="00F33832">
        <w:rPr>
          <w:rFonts w:hint="eastAsia"/>
          <w:szCs w:val="21"/>
        </w:rPr>
        <w:t>大</w:t>
      </w:r>
      <w:r w:rsidR="00001CA5" w:rsidRPr="00F33832">
        <w:rPr>
          <w:rFonts w:hint="eastAsia"/>
          <w:szCs w:val="21"/>
        </w:rPr>
        <w:t>至设计扩底直径</w:t>
      </w:r>
      <w:r w:rsidR="000A5F0E" w:rsidRPr="00F33832">
        <w:rPr>
          <w:rFonts w:hint="eastAsia"/>
          <w:szCs w:val="21"/>
        </w:rPr>
        <w:t>。</w:t>
      </w:r>
    </w:p>
    <w:p w:rsidR="000A5F0E" w:rsidRPr="00F33832" w:rsidRDefault="00D52076">
      <w:pPr>
        <w:spacing w:line="440" w:lineRule="exact"/>
        <w:rPr>
          <w:szCs w:val="21"/>
        </w:rPr>
      </w:pPr>
      <w:r w:rsidRPr="00F33832">
        <w:rPr>
          <w:rFonts w:hint="eastAsia"/>
          <w:b/>
          <w:spacing w:val="20"/>
        </w:rPr>
        <w:t>6</w:t>
      </w:r>
      <w:r w:rsidR="000A5F0E" w:rsidRPr="00F33832">
        <w:rPr>
          <w:b/>
          <w:spacing w:val="20"/>
        </w:rPr>
        <w:t>.4.4</w:t>
      </w:r>
      <w:r w:rsidR="000A5F0E" w:rsidRPr="00F33832">
        <w:rPr>
          <w:szCs w:val="21"/>
        </w:rPr>
        <w:t>注浆应符合下列规定：</w:t>
      </w:r>
    </w:p>
    <w:p w:rsidR="000A5F0E" w:rsidRPr="00F33832" w:rsidRDefault="000A5F0E" w:rsidP="00F6496C">
      <w:pPr>
        <w:spacing w:line="440" w:lineRule="exact"/>
        <w:ind w:firstLineChars="182" w:firstLine="384"/>
        <w:jc w:val="left"/>
        <w:rPr>
          <w:bCs/>
        </w:rPr>
      </w:pPr>
      <w:r w:rsidRPr="00F33832">
        <w:rPr>
          <w:b/>
          <w:bCs/>
        </w:rPr>
        <w:t xml:space="preserve">1  </w:t>
      </w:r>
      <w:r w:rsidRPr="00F33832">
        <w:rPr>
          <w:bCs/>
        </w:rPr>
        <w:t>水泥浆</w:t>
      </w:r>
      <w:r w:rsidRPr="00F33832">
        <w:rPr>
          <w:rFonts w:hint="eastAsia"/>
          <w:bCs/>
        </w:rPr>
        <w:t>的水灰比及用量</w:t>
      </w:r>
      <w:r w:rsidRPr="00F33832">
        <w:rPr>
          <w:bCs/>
        </w:rPr>
        <w:t>应</w:t>
      </w:r>
      <w:r w:rsidRPr="00F33832">
        <w:rPr>
          <w:rFonts w:hint="eastAsia"/>
          <w:bCs/>
        </w:rPr>
        <w:t>满足设计要求</w:t>
      </w:r>
      <w:r w:rsidRPr="00F33832">
        <w:rPr>
          <w:bCs/>
        </w:rPr>
        <w:t>；</w:t>
      </w:r>
    </w:p>
    <w:p w:rsidR="000A5F0E" w:rsidRPr="00F33832" w:rsidRDefault="000A5F0E" w:rsidP="00F6496C">
      <w:pPr>
        <w:spacing w:line="440" w:lineRule="exact"/>
        <w:ind w:firstLineChars="182" w:firstLine="384"/>
        <w:jc w:val="left"/>
        <w:rPr>
          <w:bCs/>
        </w:rPr>
      </w:pPr>
      <w:r w:rsidRPr="00F33832">
        <w:rPr>
          <w:b/>
          <w:bCs/>
        </w:rPr>
        <w:t xml:space="preserve">2  </w:t>
      </w:r>
      <w:r w:rsidRPr="00F33832">
        <w:rPr>
          <w:rFonts w:hint="eastAsia"/>
          <w:bCs/>
        </w:rPr>
        <w:t>注浆</w:t>
      </w:r>
      <w:r w:rsidRPr="00F33832">
        <w:rPr>
          <w:bCs/>
        </w:rPr>
        <w:t>速度应与钻杆升降速度相匹配；</w:t>
      </w:r>
    </w:p>
    <w:p w:rsidR="00113717" w:rsidRPr="00F33832" w:rsidRDefault="00113717">
      <w:pPr>
        <w:spacing w:line="440" w:lineRule="exact"/>
        <w:ind w:firstLineChars="182" w:firstLine="384"/>
        <w:jc w:val="left"/>
        <w:rPr>
          <w:bCs/>
        </w:rPr>
      </w:pPr>
      <w:r w:rsidRPr="00F33832">
        <w:rPr>
          <w:b/>
          <w:bCs/>
        </w:rPr>
        <w:t xml:space="preserve">3  </w:t>
      </w:r>
      <w:r w:rsidRPr="00F33832">
        <w:rPr>
          <w:rFonts w:hint="eastAsia"/>
          <w:szCs w:val="21"/>
        </w:rPr>
        <w:t>应先</w:t>
      </w:r>
      <w:proofErr w:type="gramStart"/>
      <w:r w:rsidRPr="00F33832">
        <w:rPr>
          <w:rFonts w:hint="eastAsia"/>
          <w:szCs w:val="21"/>
        </w:rPr>
        <w:t>在孔底处</w:t>
      </w:r>
      <w:proofErr w:type="gramEnd"/>
      <w:r w:rsidRPr="00F33832">
        <w:rPr>
          <w:rFonts w:hint="eastAsia"/>
          <w:szCs w:val="21"/>
        </w:rPr>
        <w:t>注入</w:t>
      </w:r>
      <w:r w:rsidRPr="00F33832">
        <w:rPr>
          <w:rFonts w:hint="eastAsia"/>
          <w:bCs/>
        </w:rPr>
        <w:t>桩端</w:t>
      </w:r>
      <w:r w:rsidRPr="00F33832">
        <w:rPr>
          <w:szCs w:val="21"/>
        </w:rPr>
        <w:t>水泥浆</w:t>
      </w:r>
      <w:r w:rsidRPr="00F33832">
        <w:rPr>
          <w:rFonts w:hint="eastAsia"/>
          <w:szCs w:val="21"/>
        </w:rPr>
        <w:t>设计用量的</w:t>
      </w:r>
      <w:r w:rsidR="00827D4D" w:rsidRPr="00F33832">
        <w:rPr>
          <w:rFonts w:hint="eastAsia"/>
          <w:szCs w:val="21"/>
        </w:rPr>
        <w:t>1/3</w:t>
      </w:r>
      <w:r w:rsidRPr="00F33832">
        <w:rPr>
          <w:rFonts w:hint="eastAsia"/>
          <w:szCs w:val="21"/>
        </w:rPr>
        <w:t>，</w:t>
      </w:r>
      <w:proofErr w:type="gramStart"/>
      <w:r w:rsidRPr="00F33832">
        <w:rPr>
          <w:rFonts w:hint="eastAsia"/>
          <w:szCs w:val="21"/>
        </w:rPr>
        <w:t>然</w:t>
      </w:r>
      <w:r w:rsidR="00827D4D" w:rsidRPr="00F33832">
        <w:rPr>
          <w:rFonts w:hint="eastAsia"/>
          <w:szCs w:val="21"/>
        </w:rPr>
        <w:t>反复</w:t>
      </w:r>
      <w:proofErr w:type="gramEnd"/>
      <w:r w:rsidR="00827D4D" w:rsidRPr="00F33832">
        <w:rPr>
          <w:rFonts w:hint="eastAsia"/>
          <w:szCs w:val="21"/>
        </w:rPr>
        <w:t>提升、下降钻头将剩余</w:t>
      </w:r>
      <w:r w:rsidR="00827D4D" w:rsidRPr="00F33832">
        <w:rPr>
          <w:rFonts w:hint="eastAsia"/>
          <w:szCs w:val="21"/>
        </w:rPr>
        <w:t>2/3</w:t>
      </w:r>
      <w:r w:rsidR="00827D4D" w:rsidRPr="00F33832">
        <w:rPr>
          <w:rFonts w:hint="eastAsia"/>
          <w:szCs w:val="21"/>
        </w:rPr>
        <w:t>水泥浆</w:t>
      </w:r>
      <w:proofErr w:type="gramStart"/>
      <w:r w:rsidR="00827D4D" w:rsidRPr="00F33832">
        <w:rPr>
          <w:rFonts w:hint="eastAsia"/>
          <w:szCs w:val="21"/>
        </w:rPr>
        <w:t>注入至扩底部</w:t>
      </w:r>
      <w:proofErr w:type="gramEnd"/>
      <w:r w:rsidR="00827D4D" w:rsidRPr="00F33832">
        <w:rPr>
          <w:rFonts w:hint="eastAsia"/>
          <w:szCs w:val="21"/>
        </w:rPr>
        <w:t>位，钻头提升、下降幅度为扩底部位的高度</w:t>
      </w:r>
      <w:r w:rsidRPr="00F33832">
        <w:rPr>
          <w:rFonts w:hint="eastAsia"/>
          <w:szCs w:val="21"/>
        </w:rPr>
        <w:t>；</w:t>
      </w:r>
    </w:p>
    <w:p w:rsidR="000A5F0E" w:rsidRPr="00F33832" w:rsidRDefault="00113717" w:rsidP="00F6496C">
      <w:pPr>
        <w:spacing w:line="440" w:lineRule="exact"/>
        <w:ind w:firstLineChars="182" w:firstLine="384"/>
        <w:jc w:val="left"/>
        <w:rPr>
          <w:b/>
          <w:bCs/>
        </w:rPr>
      </w:pPr>
      <w:r w:rsidRPr="00F33832">
        <w:rPr>
          <w:rFonts w:hint="eastAsia"/>
          <w:b/>
          <w:bCs/>
        </w:rPr>
        <w:lastRenderedPageBreak/>
        <w:t>4</w:t>
      </w:r>
      <w:r w:rsidR="00D52076" w:rsidRPr="00F33832">
        <w:rPr>
          <w:rFonts w:hint="eastAsia"/>
          <w:b/>
          <w:bCs/>
        </w:rPr>
        <w:t xml:space="preserve">  </w:t>
      </w:r>
      <w:r w:rsidR="008E6C88" w:rsidRPr="00F33832">
        <w:rPr>
          <w:rFonts w:hint="eastAsia"/>
          <w:bCs/>
        </w:rPr>
        <w:t>桩端、</w:t>
      </w:r>
      <w:proofErr w:type="gramStart"/>
      <w:r w:rsidR="008E6C88" w:rsidRPr="00F33832">
        <w:rPr>
          <w:rFonts w:hint="eastAsia"/>
          <w:bCs/>
        </w:rPr>
        <w:t>桩周</w:t>
      </w:r>
      <w:r w:rsidR="000A5F0E" w:rsidRPr="00F33832">
        <w:rPr>
          <w:szCs w:val="21"/>
        </w:rPr>
        <w:t>水泥浆</w:t>
      </w:r>
      <w:proofErr w:type="gramEnd"/>
      <w:r w:rsidR="000A5F0E" w:rsidRPr="00F33832">
        <w:rPr>
          <w:rFonts w:hint="eastAsia"/>
          <w:szCs w:val="21"/>
        </w:rPr>
        <w:t>注入后应</w:t>
      </w:r>
      <w:r w:rsidR="000A5F0E" w:rsidRPr="00F33832">
        <w:rPr>
          <w:szCs w:val="21"/>
        </w:rPr>
        <w:t>与土体</w:t>
      </w:r>
      <w:r w:rsidR="000A5F0E" w:rsidRPr="00F33832">
        <w:rPr>
          <w:rFonts w:hint="eastAsia"/>
          <w:szCs w:val="21"/>
        </w:rPr>
        <w:t>搅拌混合均匀；</w:t>
      </w:r>
    </w:p>
    <w:p w:rsidR="000A5F0E" w:rsidRPr="00F33832" w:rsidRDefault="00113717" w:rsidP="00F6496C">
      <w:pPr>
        <w:spacing w:line="440" w:lineRule="exact"/>
        <w:ind w:firstLineChars="182" w:firstLine="384"/>
        <w:jc w:val="left"/>
        <w:rPr>
          <w:b/>
          <w:bCs/>
        </w:rPr>
      </w:pPr>
      <w:r w:rsidRPr="00F33832">
        <w:rPr>
          <w:rFonts w:hint="eastAsia"/>
          <w:b/>
          <w:bCs/>
        </w:rPr>
        <w:t>5</w:t>
      </w:r>
      <w:r w:rsidR="00D52076" w:rsidRPr="00F33832">
        <w:rPr>
          <w:rFonts w:hint="eastAsia"/>
          <w:b/>
          <w:bCs/>
        </w:rPr>
        <w:t xml:space="preserve">  </w:t>
      </w:r>
      <w:r w:rsidR="000A5F0E" w:rsidRPr="00F33832">
        <w:rPr>
          <w:bCs/>
        </w:rPr>
        <w:t>注浆终止位置应保证植桩后</w:t>
      </w:r>
      <w:r w:rsidR="000A5F0E" w:rsidRPr="00F33832">
        <w:rPr>
          <w:rFonts w:hint="eastAsia"/>
          <w:bCs/>
        </w:rPr>
        <w:t>含水泥的浆液溢至</w:t>
      </w:r>
      <w:r w:rsidR="00296332" w:rsidRPr="00F33832">
        <w:rPr>
          <w:bCs/>
        </w:rPr>
        <w:t>设计</w:t>
      </w:r>
      <w:r w:rsidR="000A5F0E" w:rsidRPr="00F33832">
        <w:rPr>
          <w:bCs/>
        </w:rPr>
        <w:t>桩顶标高。</w:t>
      </w:r>
    </w:p>
    <w:p w:rsidR="000A5F0E" w:rsidRPr="00F33832" w:rsidRDefault="00D52076">
      <w:pPr>
        <w:spacing w:line="440" w:lineRule="exact"/>
        <w:rPr>
          <w:szCs w:val="21"/>
        </w:rPr>
      </w:pPr>
      <w:r w:rsidRPr="00F33832">
        <w:rPr>
          <w:rFonts w:hint="eastAsia"/>
          <w:b/>
          <w:spacing w:val="20"/>
        </w:rPr>
        <w:t>6</w:t>
      </w:r>
      <w:r w:rsidR="000A5F0E" w:rsidRPr="00F33832">
        <w:rPr>
          <w:b/>
          <w:spacing w:val="20"/>
        </w:rPr>
        <w:t>.4.5</w:t>
      </w:r>
      <w:proofErr w:type="gramStart"/>
      <w:r w:rsidR="000A5F0E" w:rsidRPr="00F33832">
        <w:rPr>
          <w:szCs w:val="21"/>
        </w:rPr>
        <w:t>接桩应符合</w:t>
      </w:r>
      <w:proofErr w:type="gramEnd"/>
      <w:r w:rsidR="000A5F0E" w:rsidRPr="00F33832">
        <w:rPr>
          <w:szCs w:val="21"/>
        </w:rPr>
        <w:t>下列要求</w:t>
      </w:r>
      <w:r w:rsidR="000A5F0E" w:rsidRPr="00F33832">
        <w:rPr>
          <w:rFonts w:hint="eastAsia"/>
          <w:szCs w:val="21"/>
        </w:rPr>
        <w:t>：</w:t>
      </w:r>
    </w:p>
    <w:p w:rsidR="000A5F0E" w:rsidRPr="00F33832" w:rsidRDefault="000A5F0E" w:rsidP="00F6496C">
      <w:pPr>
        <w:spacing w:line="440" w:lineRule="exact"/>
        <w:ind w:firstLineChars="182" w:firstLine="384"/>
        <w:jc w:val="left"/>
        <w:rPr>
          <w:bCs/>
        </w:rPr>
      </w:pPr>
      <w:r w:rsidRPr="00F33832">
        <w:rPr>
          <w:b/>
          <w:bCs/>
        </w:rPr>
        <w:t xml:space="preserve">1 </w:t>
      </w:r>
      <w:r w:rsidR="00D52076" w:rsidRPr="00F33832">
        <w:rPr>
          <w:rFonts w:hint="eastAsia"/>
          <w:b/>
          <w:bCs/>
        </w:rPr>
        <w:t xml:space="preserve"> </w:t>
      </w:r>
      <w:proofErr w:type="gramStart"/>
      <w:r w:rsidRPr="00F33832">
        <w:rPr>
          <w:bCs/>
        </w:rPr>
        <w:t>接桩应采用</w:t>
      </w:r>
      <w:proofErr w:type="gramEnd"/>
      <w:r w:rsidRPr="00F33832">
        <w:rPr>
          <w:bCs/>
        </w:rPr>
        <w:t>CO</w:t>
      </w:r>
      <w:r w:rsidRPr="00F33832">
        <w:rPr>
          <w:bCs/>
          <w:vertAlign w:val="subscript"/>
        </w:rPr>
        <w:t>2</w:t>
      </w:r>
      <w:r w:rsidRPr="00F33832">
        <w:rPr>
          <w:bCs/>
        </w:rPr>
        <w:t>气体保护焊焊接或机械连接</w:t>
      </w:r>
      <w:r w:rsidRPr="00F33832">
        <w:rPr>
          <w:rFonts w:hint="eastAsia"/>
          <w:bCs/>
        </w:rPr>
        <w:t>；</w:t>
      </w:r>
    </w:p>
    <w:p w:rsidR="000A5F0E" w:rsidRPr="00F33832" w:rsidRDefault="000A5F0E" w:rsidP="00F6496C">
      <w:pPr>
        <w:spacing w:line="440" w:lineRule="exact"/>
        <w:ind w:firstLineChars="182" w:firstLine="384"/>
        <w:jc w:val="left"/>
        <w:rPr>
          <w:b/>
          <w:bCs/>
        </w:rPr>
      </w:pPr>
      <w:r w:rsidRPr="00F33832">
        <w:rPr>
          <w:b/>
          <w:bCs/>
        </w:rPr>
        <w:t xml:space="preserve">2 </w:t>
      </w:r>
      <w:r w:rsidR="00D52076" w:rsidRPr="00F33832">
        <w:rPr>
          <w:rFonts w:hint="eastAsia"/>
          <w:b/>
          <w:bCs/>
        </w:rPr>
        <w:t xml:space="preserve"> </w:t>
      </w:r>
      <w:r w:rsidRPr="00F33832">
        <w:rPr>
          <w:bCs/>
        </w:rPr>
        <w:t>采用焊接</w:t>
      </w:r>
      <w:proofErr w:type="gramStart"/>
      <w:r w:rsidRPr="00F33832">
        <w:rPr>
          <w:bCs/>
        </w:rPr>
        <w:t>接</w:t>
      </w:r>
      <w:proofErr w:type="gramEnd"/>
      <w:r w:rsidRPr="00F33832">
        <w:rPr>
          <w:bCs/>
        </w:rPr>
        <w:t>桩时，除应符合现行</w:t>
      </w:r>
      <w:r w:rsidR="00EF2BCE" w:rsidRPr="00F33832">
        <w:rPr>
          <w:rFonts w:hint="eastAsia"/>
          <w:bCs/>
        </w:rPr>
        <w:t>国家</w:t>
      </w:r>
      <w:r w:rsidRPr="00F33832">
        <w:rPr>
          <w:bCs/>
        </w:rPr>
        <w:t>标准</w:t>
      </w:r>
      <w:r w:rsidR="00EF2BCE" w:rsidRPr="00F33832">
        <w:rPr>
          <w:bCs/>
        </w:rPr>
        <w:t>《</w:t>
      </w:r>
      <w:r w:rsidR="00EF2BCE" w:rsidRPr="00F33832">
        <w:rPr>
          <w:rFonts w:hint="eastAsia"/>
          <w:bCs/>
        </w:rPr>
        <w:t>钢结构焊接规范</w:t>
      </w:r>
      <w:r w:rsidR="00EF2BCE" w:rsidRPr="00F33832">
        <w:rPr>
          <w:bCs/>
        </w:rPr>
        <w:t>》</w:t>
      </w:r>
      <w:r w:rsidR="00EF2BCE" w:rsidRPr="00F33832">
        <w:rPr>
          <w:rFonts w:hint="eastAsia"/>
          <w:bCs/>
        </w:rPr>
        <w:t>GB 50661</w:t>
      </w:r>
      <w:r w:rsidRPr="00F33832">
        <w:rPr>
          <w:bCs/>
        </w:rPr>
        <w:t>的有关规定外，尚应符合下列规定：</w:t>
      </w:r>
    </w:p>
    <w:p w:rsidR="000A5F0E" w:rsidRPr="00F33832" w:rsidRDefault="000A5F0E" w:rsidP="00F6496C">
      <w:pPr>
        <w:spacing w:line="440" w:lineRule="exact"/>
        <w:ind w:firstLineChars="300" w:firstLine="632"/>
      </w:pPr>
      <w:r w:rsidRPr="00F33832">
        <w:rPr>
          <w:b/>
        </w:rPr>
        <w:t>1</w:t>
      </w:r>
      <w:r w:rsidRPr="00F33832">
        <w:rPr>
          <w:b/>
        </w:rPr>
        <w:t>）</w:t>
      </w:r>
      <w:r w:rsidRPr="00F33832">
        <w:t>下节桩的桩头处宜设导向</w:t>
      </w:r>
      <w:r w:rsidR="00237F39" w:rsidRPr="00F33832">
        <w:t>块</w:t>
      </w:r>
      <w:r w:rsidRPr="00F33832">
        <w:t>，接桩时上下</w:t>
      </w:r>
      <w:proofErr w:type="gramStart"/>
      <w:r w:rsidRPr="00F33832">
        <w:t>节桩应保持</w:t>
      </w:r>
      <w:proofErr w:type="gramEnd"/>
      <w:r w:rsidRPr="00F33832">
        <w:t>顺直，错位偏差不宜大于</w:t>
      </w:r>
      <w:r w:rsidRPr="00F33832">
        <w:t>2mm</w:t>
      </w:r>
      <w:r w:rsidRPr="00F33832">
        <w:t>，接桩就位纠偏时，不得采用大锤横向敲打；</w:t>
      </w:r>
    </w:p>
    <w:p w:rsidR="000A5F0E" w:rsidRPr="00F33832" w:rsidRDefault="000A5F0E" w:rsidP="00F6496C">
      <w:pPr>
        <w:spacing w:line="440" w:lineRule="exact"/>
        <w:ind w:firstLineChars="300" w:firstLine="632"/>
      </w:pPr>
      <w:r w:rsidRPr="00F33832">
        <w:rPr>
          <w:b/>
        </w:rPr>
        <w:t>2</w:t>
      </w:r>
      <w:r w:rsidRPr="00F33832">
        <w:rPr>
          <w:b/>
        </w:rPr>
        <w:t>）</w:t>
      </w:r>
      <w:r w:rsidRPr="00F33832">
        <w:t>桩对接前，上下端板表面应采用铁刷清刷干净，坡口处应刷至露出金属光泽；</w:t>
      </w:r>
    </w:p>
    <w:p w:rsidR="000A5F0E" w:rsidRPr="00F33832" w:rsidRDefault="000A5F0E" w:rsidP="00F6496C">
      <w:pPr>
        <w:spacing w:line="440" w:lineRule="exact"/>
        <w:ind w:firstLineChars="300" w:firstLine="632"/>
      </w:pPr>
      <w:r w:rsidRPr="00F33832">
        <w:rPr>
          <w:b/>
        </w:rPr>
        <w:t>3</w:t>
      </w:r>
      <w:r w:rsidRPr="00F33832">
        <w:rPr>
          <w:b/>
        </w:rPr>
        <w:t>）</w:t>
      </w:r>
      <w:r w:rsidRPr="00F33832">
        <w:t>焊接宜</w:t>
      </w:r>
      <w:proofErr w:type="gramStart"/>
      <w:r w:rsidRPr="00F33832">
        <w:t>在桩周对称</w:t>
      </w:r>
      <w:proofErr w:type="gramEnd"/>
      <w:r w:rsidRPr="00F33832">
        <w:t>进行，上下桩</w:t>
      </w:r>
      <w:proofErr w:type="gramStart"/>
      <w:r w:rsidRPr="00F33832">
        <w:t>节固定</w:t>
      </w:r>
      <w:proofErr w:type="gramEnd"/>
      <w:r w:rsidRPr="00F33832">
        <w:t>后拆除导向</w:t>
      </w:r>
      <w:r w:rsidR="00237F39" w:rsidRPr="00F33832">
        <w:t>块</w:t>
      </w:r>
      <w:r w:rsidRPr="00F33832">
        <w:t>再分层施焊，焊缝应连续、饱满；</w:t>
      </w:r>
    </w:p>
    <w:p w:rsidR="000A5F0E" w:rsidRPr="00F33832" w:rsidRDefault="000A5F0E" w:rsidP="00F6496C">
      <w:pPr>
        <w:spacing w:line="440" w:lineRule="exact"/>
        <w:ind w:firstLineChars="300" w:firstLine="632"/>
      </w:pPr>
      <w:r w:rsidRPr="00F33832">
        <w:rPr>
          <w:b/>
        </w:rPr>
        <w:t>4</w:t>
      </w:r>
      <w:r w:rsidRPr="00F33832">
        <w:rPr>
          <w:b/>
        </w:rPr>
        <w:t>）</w:t>
      </w:r>
      <w:r w:rsidRPr="00F33832">
        <w:t>焊好后的桩接头应自然冷却后方可继续沉桩，自然冷却时间不应少于</w:t>
      </w:r>
      <w:r w:rsidRPr="00F33832">
        <w:t>5min</w:t>
      </w:r>
      <w:r w:rsidRPr="00F33832">
        <w:rPr>
          <w:rFonts w:hint="eastAsia"/>
        </w:rPr>
        <w:t>，</w:t>
      </w:r>
      <w:r w:rsidRPr="00F33832">
        <w:t>严禁用水冷却或</w:t>
      </w:r>
      <w:proofErr w:type="gramStart"/>
      <w:r w:rsidRPr="00F33832">
        <w:t>焊好即沉桩</w:t>
      </w:r>
      <w:proofErr w:type="gramEnd"/>
      <w:r w:rsidRPr="00F33832">
        <w:t>；</w:t>
      </w:r>
    </w:p>
    <w:p w:rsidR="000A5F0E" w:rsidRPr="00F33832" w:rsidRDefault="000A5F0E" w:rsidP="00F6496C">
      <w:pPr>
        <w:spacing w:line="440" w:lineRule="exact"/>
        <w:ind w:firstLineChars="300" w:firstLine="632"/>
      </w:pPr>
      <w:r w:rsidRPr="00F33832">
        <w:rPr>
          <w:b/>
        </w:rPr>
        <w:t>5</w:t>
      </w:r>
      <w:r w:rsidRPr="00F33832">
        <w:rPr>
          <w:b/>
        </w:rPr>
        <w:t>）</w:t>
      </w:r>
      <w:r w:rsidRPr="00F33832">
        <w:rPr>
          <w:rFonts w:hint="eastAsia"/>
        </w:rPr>
        <w:t>焊好后的接头应进行焊缝拍照存档；</w:t>
      </w:r>
    </w:p>
    <w:p w:rsidR="000A5F0E" w:rsidRPr="00F33832" w:rsidRDefault="000A5F0E" w:rsidP="00F6496C">
      <w:pPr>
        <w:spacing w:line="440" w:lineRule="exact"/>
        <w:ind w:firstLineChars="300" w:firstLine="632"/>
      </w:pPr>
      <w:r w:rsidRPr="00F33832">
        <w:rPr>
          <w:rFonts w:hint="eastAsia"/>
          <w:b/>
        </w:rPr>
        <w:t>6</w:t>
      </w:r>
      <w:r w:rsidRPr="00F33832">
        <w:rPr>
          <w:b/>
        </w:rPr>
        <w:t>）</w:t>
      </w:r>
      <w:r w:rsidRPr="00F33832">
        <w:t>雨天焊接时，应采取可靠的防雨措施</w:t>
      </w:r>
      <w:r w:rsidRPr="00F33832">
        <w:rPr>
          <w:rFonts w:hint="eastAsia"/>
        </w:rPr>
        <w:t>。</w:t>
      </w:r>
    </w:p>
    <w:p w:rsidR="00D52076" w:rsidRPr="00F33832" w:rsidRDefault="000A5F0E" w:rsidP="00F6496C">
      <w:pPr>
        <w:spacing w:line="440" w:lineRule="exact"/>
        <w:ind w:firstLineChars="182" w:firstLine="384"/>
        <w:jc w:val="left"/>
        <w:rPr>
          <w:bCs/>
        </w:rPr>
      </w:pPr>
      <w:r w:rsidRPr="00F33832">
        <w:rPr>
          <w:b/>
          <w:bCs/>
        </w:rPr>
        <w:t xml:space="preserve">3 </w:t>
      </w:r>
      <w:r w:rsidR="00D52076" w:rsidRPr="00F33832">
        <w:rPr>
          <w:rFonts w:hint="eastAsia"/>
          <w:b/>
          <w:bCs/>
        </w:rPr>
        <w:t xml:space="preserve"> </w:t>
      </w:r>
      <w:r w:rsidRPr="00F33832">
        <w:rPr>
          <w:bCs/>
        </w:rPr>
        <w:t>采用机械连接接头接桩时，应</w:t>
      </w:r>
      <w:r w:rsidR="00A71E6C" w:rsidRPr="00F33832">
        <w:rPr>
          <w:bCs/>
        </w:rPr>
        <w:t>按相关</w:t>
      </w:r>
      <w:r w:rsidR="00EF2BCE" w:rsidRPr="00F33832">
        <w:rPr>
          <w:rFonts w:hint="eastAsia"/>
          <w:bCs/>
        </w:rPr>
        <w:t>规定使</w:t>
      </w:r>
      <w:r w:rsidRPr="00F33832">
        <w:rPr>
          <w:bCs/>
        </w:rPr>
        <w:t>全部连接件可靠连接</w:t>
      </w:r>
      <w:r w:rsidR="00D52076" w:rsidRPr="00F33832">
        <w:rPr>
          <w:rFonts w:hint="eastAsia"/>
          <w:bCs/>
        </w:rPr>
        <w:t>;</w:t>
      </w:r>
    </w:p>
    <w:p w:rsidR="000A5F0E" w:rsidRPr="00F33832" w:rsidRDefault="00D52076" w:rsidP="002254D3">
      <w:pPr>
        <w:spacing w:line="440" w:lineRule="exact"/>
        <w:ind w:firstLineChars="182" w:firstLine="384"/>
        <w:jc w:val="left"/>
        <w:rPr>
          <w:bCs/>
        </w:rPr>
      </w:pPr>
      <w:r w:rsidRPr="00F33832">
        <w:rPr>
          <w:b/>
          <w:bCs/>
        </w:rPr>
        <w:t>4</w:t>
      </w:r>
      <w:r w:rsidRPr="00F33832">
        <w:rPr>
          <w:rFonts w:hint="eastAsia"/>
          <w:bCs/>
        </w:rPr>
        <w:t xml:space="preserve">  </w:t>
      </w:r>
      <w:r w:rsidRPr="00F33832">
        <w:rPr>
          <w:rFonts w:hint="eastAsia"/>
          <w:bCs/>
        </w:rPr>
        <w:t>应采用工具将已沉桩节固定，然后吊装上节桩。</w:t>
      </w:r>
    </w:p>
    <w:bookmarkEnd w:id="38"/>
    <w:p w:rsidR="000A5F0E" w:rsidRPr="00F33832" w:rsidRDefault="00F06AC9">
      <w:pPr>
        <w:spacing w:line="440" w:lineRule="exact"/>
        <w:rPr>
          <w:b/>
          <w:szCs w:val="21"/>
        </w:rPr>
      </w:pPr>
      <w:r w:rsidRPr="00F33832">
        <w:rPr>
          <w:rFonts w:hint="eastAsia"/>
          <w:b/>
          <w:spacing w:val="20"/>
        </w:rPr>
        <w:t>6</w:t>
      </w:r>
      <w:r w:rsidR="000A5F0E" w:rsidRPr="00F33832">
        <w:rPr>
          <w:b/>
          <w:spacing w:val="20"/>
        </w:rPr>
        <w:t>.4.6</w:t>
      </w:r>
      <w:proofErr w:type="gramStart"/>
      <w:r w:rsidR="000A5F0E" w:rsidRPr="00F33832">
        <w:rPr>
          <w:szCs w:val="21"/>
        </w:rPr>
        <w:t>植桩应符合</w:t>
      </w:r>
      <w:proofErr w:type="gramEnd"/>
      <w:r w:rsidR="000A5F0E" w:rsidRPr="00F33832">
        <w:rPr>
          <w:szCs w:val="21"/>
        </w:rPr>
        <w:t>下列要求</w:t>
      </w:r>
      <w:r w:rsidR="000A5F0E" w:rsidRPr="00F33832">
        <w:rPr>
          <w:rFonts w:hint="eastAsia"/>
          <w:szCs w:val="21"/>
        </w:rPr>
        <w:t>：</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桩的植入应和</w:t>
      </w:r>
      <w:r w:rsidRPr="00F33832">
        <w:rPr>
          <w:rFonts w:hint="eastAsia"/>
          <w:bCs/>
        </w:rPr>
        <w:t>注浆</w:t>
      </w:r>
      <w:r w:rsidRPr="00F33832">
        <w:rPr>
          <w:bCs/>
        </w:rPr>
        <w:t>保持连续，</w:t>
      </w:r>
      <w:proofErr w:type="gramStart"/>
      <w:r w:rsidRPr="00F33832">
        <w:rPr>
          <w:bCs/>
        </w:rPr>
        <w:t>植桩应在</w:t>
      </w:r>
      <w:proofErr w:type="gramEnd"/>
      <w:r w:rsidRPr="00F33832">
        <w:rPr>
          <w:bCs/>
        </w:rPr>
        <w:t>桩端水泥浆初凝前完成</w:t>
      </w:r>
      <w:r w:rsidRPr="00F33832">
        <w:rPr>
          <w:rFonts w:hint="eastAsia"/>
          <w:bCs/>
        </w:rPr>
        <w:t>；</w:t>
      </w:r>
    </w:p>
    <w:p w:rsidR="000A5F0E" w:rsidRPr="00F33832" w:rsidRDefault="000A5F0E" w:rsidP="00F6496C">
      <w:pPr>
        <w:spacing w:line="440" w:lineRule="exact"/>
        <w:ind w:firstLineChars="182" w:firstLine="384"/>
        <w:jc w:val="left"/>
        <w:rPr>
          <w:bCs/>
        </w:rPr>
      </w:pPr>
      <w:r w:rsidRPr="00F33832">
        <w:rPr>
          <w:rFonts w:hint="eastAsia"/>
          <w:b/>
          <w:bCs/>
        </w:rPr>
        <w:t>2</w:t>
      </w:r>
      <w:r w:rsidR="00D52076" w:rsidRPr="00F33832">
        <w:rPr>
          <w:rFonts w:hint="eastAsia"/>
          <w:b/>
          <w:bCs/>
        </w:rPr>
        <w:t xml:space="preserve">  </w:t>
      </w:r>
      <w:r w:rsidRPr="00F33832">
        <w:rPr>
          <w:bCs/>
        </w:rPr>
        <w:t>植桩</w:t>
      </w:r>
      <w:r w:rsidRPr="00F33832">
        <w:rPr>
          <w:rFonts w:hint="eastAsia"/>
          <w:bCs/>
        </w:rPr>
        <w:t>时</w:t>
      </w:r>
      <w:r w:rsidRPr="00F33832">
        <w:rPr>
          <w:bCs/>
        </w:rPr>
        <w:t>，</w:t>
      </w:r>
      <w:r w:rsidRPr="00F33832">
        <w:rPr>
          <w:rFonts w:hint="eastAsia"/>
          <w:bCs/>
        </w:rPr>
        <w:t>应</w:t>
      </w:r>
      <w:r w:rsidRPr="00F33832">
        <w:rPr>
          <w:bCs/>
        </w:rPr>
        <w:t>采用检测</w:t>
      </w:r>
      <w:proofErr w:type="gramStart"/>
      <w:r w:rsidRPr="00F33832">
        <w:rPr>
          <w:bCs/>
        </w:rPr>
        <w:t>尺对桩进行</w:t>
      </w:r>
      <w:proofErr w:type="gramEnd"/>
      <w:r w:rsidRPr="00F33832">
        <w:rPr>
          <w:bCs/>
        </w:rPr>
        <w:t>定位，桩</w:t>
      </w:r>
      <w:proofErr w:type="gramStart"/>
      <w:r w:rsidRPr="00F33832">
        <w:rPr>
          <w:bCs/>
        </w:rPr>
        <w:t>位</w:t>
      </w:r>
      <w:r w:rsidRPr="00F33832">
        <w:rPr>
          <w:rFonts w:hint="eastAsia"/>
          <w:bCs/>
        </w:rPr>
        <w:t>允许</w:t>
      </w:r>
      <w:proofErr w:type="gramEnd"/>
      <w:r w:rsidRPr="00F33832">
        <w:rPr>
          <w:bCs/>
        </w:rPr>
        <w:t>偏差</w:t>
      </w:r>
      <w:r w:rsidRPr="00F33832">
        <w:rPr>
          <w:rFonts w:hint="eastAsia"/>
          <w:bCs/>
        </w:rPr>
        <w:t>为</w:t>
      </w:r>
      <w:r w:rsidRPr="00F33832">
        <w:rPr>
          <w:bCs/>
        </w:rPr>
        <w:t>30mm</w:t>
      </w:r>
      <w:r w:rsidRPr="00F33832">
        <w:rPr>
          <w:rFonts w:hint="eastAsia"/>
          <w:bCs/>
        </w:rPr>
        <w:t>；</w:t>
      </w:r>
    </w:p>
    <w:p w:rsidR="000A5F0E" w:rsidRPr="00F33832" w:rsidRDefault="000A5F0E" w:rsidP="00F6496C">
      <w:pPr>
        <w:spacing w:line="440" w:lineRule="exact"/>
        <w:ind w:firstLineChars="182" w:firstLine="384"/>
        <w:jc w:val="left"/>
        <w:rPr>
          <w:b/>
          <w:bCs/>
        </w:rPr>
      </w:pPr>
      <w:r w:rsidRPr="00F33832">
        <w:rPr>
          <w:rFonts w:hint="eastAsia"/>
          <w:b/>
          <w:bCs/>
        </w:rPr>
        <w:t>3</w:t>
      </w:r>
      <w:r w:rsidR="00D52076" w:rsidRPr="00F33832">
        <w:rPr>
          <w:rFonts w:hint="eastAsia"/>
          <w:b/>
          <w:bCs/>
        </w:rPr>
        <w:t xml:space="preserve">  </w:t>
      </w:r>
      <w:r w:rsidRPr="00F33832">
        <w:rPr>
          <w:rFonts w:hint="eastAsia"/>
          <w:bCs/>
        </w:rPr>
        <w:t>植桩时</w:t>
      </w:r>
      <w:r w:rsidRPr="00F33832">
        <w:rPr>
          <w:bCs/>
        </w:rPr>
        <w:t>，桩的垂直</w:t>
      </w:r>
      <w:proofErr w:type="gramStart"/>
      <w:r w:rsidRPr="00F33832">
        <w:rPr>
          <w:bCs/>
        </w:rPr>
        <w:t>度</w:t>
      </w:r>
      <w:r w:rsidRPr="00F33832">
        <w:rPr>
          <w:rFonts w:hint="eastAsia"/>
          <w:bCs/>
        </w:rPr>
        <w:t>允许</w:t>
      </w:r>
      <w:proofErr w:type="gramEnd"/>
      <w:r w:rsidRPr="00F33832">
        <w:rPr>
          <w:bCs/>
        </w:rPr>
        <w:t>偏差</w:t>
      </w:r>
      <w:r w:rsidRPr="00F33832">
        <w:rPr>
          <w:rFonts w:hint="eastAsia"/>
          <w:bCs/>
        </w:rPr>
        <w:t>为</w:t>
      </w:r>
      <w:r w:rsidRPr="00F33832">
        <w:rPr>
          <w:bCs/>
        </w:rPr>
        <w:t>0.5%</w:t>
      </w:r>
      <w:r w:rsidRPr="00F33832">
        <w:rPr>
          <w:rFonts w:hint="eastAsia"/>
          <w:bCs/>
        </w:rPr>
        <w:t>；</w:t>
      </w:r>
    </w:p>
    <w:p w:rsidR="000A5F0E" w:rsidRPr="00F33832" w:rsidRDefault="000A5F0E" w:rsidP="00EF2BCE">
      <w:pPr>
        <w:spacing w:line="440" w:lineRule="exact"/>
        <w:ind w:firstLineChars="182" w:firstLine="384"/>
        <w:jc w:val="left"/>
        <w:rPr>
          <w:b/>
          <w:bCs/>
        </w:rPr>
      </w:pPr>
      <w:r w:rsidRPr="00F33832">
        <w:rPr>
          <w:rFonts w:hint="eastAsia"/>
          <w:b/>
          <w:bCs/>
        </w:rPr>
        <w:t>4</w:t>
      </w:r>
      <w:r w:rsidR="00D52076" w:rsidRPr="00F33832">
        <w:rPr>
          <w:rFonts w:hint="eastAsia"/>
          <w:b/>
          <w:bCs/>
        </w:rPr>
        <w:t xml:space="preserve">  </w:t>
      </w:r>
      <w:r w:rsidRPr="00F33832">
        <w:rPr>
          <w:bCs/>
        </w:rPr>
        <w:t>当最后</w:t>
      </w:r>
      <w:proofErr w:type="gramStart"/>
      <w:r w:rsidRPr="00F33832">
        <w:rPr>
          <w:bCs/>
        </w:rPr>
        <w:t>一节桩沉至</w:t>
      </w:r>
      <w:proofErr w:type="gramEnd"/>
      <w:r w:rsidRPr="00F33832">
        <w:rPr>
          <w:bCs/>
        </w:rPr>
        <w:t>地面附近时，应</w:t>
      </w:r>
      <w:r w:rsidRPr="00F33832">
        <w:rPr>
          <w:rFonts w:hint="eastAsia"/>
          <w:bCs/>
        </w:rPr>
        <w:t>采</w:t>
      </w:r>
      <w:r w:rsidRPr="00F33832">
        <w:rPr>
          <w:bCs/>
        </w:rPr>
        <w:t>用送桩器将</w:t>
      </w:r>
      <w:proofErr w:type="gramStart"/>
      <w:r w:rsidRPr="00F33832">
        <w:rPr>
          <w:bCs/>
        </w:rPr>
        <w:t>桩进行</w:t>
      </w:r>
      <w:proofErr w:type="gramEnd"/>
      <w:r w:rsidRPr="00F33832">
        <w:rPr>
          <w:bCs/>
        </w:rPr>
        <w:t>固定、校正和送桩。</w:t>
      </w:r>
    </w:p>
    <w:p w:rsidR="000A5F0E" w:rsidRPr="00F33832" w:rsidRDefault="000A5F0E">
      <w:pPr>
        <w:spacing w:line="440" w:lineRule="exact"/>
        <w:rPr>
          <w:szCs w:val="21"/>
          <w:shd w:val="pct10" w:color="auto" w:fill="FFFFFF"/>
        </w:rPr>
      </w:pPr>
    </w:p>
    <w:p w:rsidR="00977F41" w:rsidRPr="00F33832" w:rsidRDefault="000A5F0E" w:rsidP="002254D3">
      <w:pPr>
        <w:spacing w:before="240" w:after="60" w:line="440" w:lineRule="exact"/>
        <w:jc w:val="center"/>
        <w:outlineLvl w:val="0"/>
        <w:rPr>
          <w:rStyle w:val="Char5"/>
          <w:rFonts w:ascii="Times New Roman" w:hAnsi="Times New Roman"/>
        </w:rPr>
      </w:pPr>
      <w:r w:rsidRPr="00F33832">
        <w:rPr>
          <w:szCs w:val="21"/>
          <w:shd w:val="pct10" w:color="auto" w:fill="FFFFFF"/>
        </w:rPr>
        <w:br w:type="page"/>
      </w:r>
      <w:bookmarkStart w:id="50" w:name="_Toc9242216"/>
      <w:bookmarkStart w:id="51" w:name="_Toc449476691"/>
      <w:r w:rsidR="006B7B4E" w:rsidRPr="00F33832">
        <w:rPr>
          <w:rStyle w:val="Char5"/>
          <w:rFonts w:ascii="Times New Roman" w:hAnsi="Times New Roman"/>
        </w:rPr>
        <w:lastRenderedPageBreak/>
        <w:t xml:space="preserve">7  </w:t>
      </w:r>
      <w:r w:rsidR="006B7B4E" w:rsidRPr="00F33832">
        <w:rPr>
          <w:rStyle w:val="Char5"/>
          <w:rFonts w:ascii="Times New Roman" w:hAnsi="Times New Roman" w:hint="eastAsia"/>
        </w:rPr>
        <w:t>承台施工</w:t>
      </w:r>
      <w:bookmarkEnd w:id="50"/>
    </w:p>
    <w:p w:rsidR="00011A49" w:rsidRPr="00F33832" w:rsidRDefault="00011A49" w:rsidP="001E7627">
      <w:pPr>
        <w:spacing w:line="440" w:lineRule="exact"/>
      </w:pPr>
      <w:r w:rsidRPr="00F33832">
        <w:rPr>
          <w:b/>
          <w:spacing w:val="20"/>
        </w:rPr>
        <w:t>7.0.1</w:t>
      </w:r>
      <w:proofErr w:type="gramStart"/>
      <w:r w:rsidR="005937B9" w:rsidRPr="003402A7">
        <w:rPr>
          <w:rFonts w:hint="eastAsia"/>
        </w:rPr>
        <w:t>静钻</w:t>
      </w:r>
      <w:r w:rsidR="00DE39A5" w:rsidRPr="00F33832">
        <w:rPr>
          <w:rFonts w:hint="eastAsia"/>
        </w:rPr>
        <w:t>根植</w:t>
      </w:r>
      <w:proofErr w:type="gramEnd"/>
      <w:r w:rsidR="00DE39A5" w:rsidRPr="00F33832">
        <w:rPr>
          <w:rFonts w:hint="eastAsia"/>
        </w:rPr>
        <w:t>桩与</w:t>
      </w:r>
      <w:r w:rsidR="00EF2BCE" w:rsidRPr="00F33832">
        <w:rPr>
          <w:rFonts w:hint="eastAsia"/>
        </w:rPr>
        <w:t>承台</w:t>
      </w:r>
      <w:r w:rsidR="00DE39A5" w:rsidRPr="00F33832">
        <w:rPr>
          <w:rFonts w:hint="eastAsia"/>
        </w:rPr>
        <w:t>连接，植入桩桩孔内填芯，</w:t>
      </w:r>
      <w:proofErr w:type="gramStart"/>
      <w:r w:rsidR="00DE39A5" w:rsidRPr="00F33832">
        <w:rPr>
          <w:rFonts w:hint="eastAsia"/>
        </w:rPr>
        <w:t>在填芯混凝土</w:t>
      </w:r>
      <w:proofErr w:type="gramEnd"/>
      <w:r w:rsidR="00DE39A5" w:rsidRPr="00F33832">
        <w:rPr>
          <w:rFonts w:hint="eastAsia"/>
        </w:rPr>
        <w:t>长度范围内不能有水泥土，桩孔内水泥土可在施工过程中对桩孔内部提前进行封堵或者</w:t>
      </w:r>
      <w:r w:rsidR="008108F6" w:rsidRPr="00F33832">
        <w:rPr>
          <w:rFonts w:hint="eastAsia"/>
        </w:rPr>
        <w:t>在承载连接施工前用专用工具将孔内水泥土清理完成。</w:t>
      </w:r>
    </w:p>
    <w:p w:rsidR="001E7627" w:rsidRPr="00F33832" w:rsidRDefault="001E7627" w:rsidP="001E7627">
      <w:pPr>
        <w:spacing w:line="440" w:lineRule="exact"/>
      </w:pPr>
      <w:r w:rsidRPr="00F33832">
        <w:rPr>
          <w:rFonts w:hint="eastAsia"/>
          <w:b/>
          <w:spacing w:val="20"/>
        </w:rPr>
        <w:t>7.0.</w:t>
      </w:r>
      <w:r w:rsidR="00011A49" w:rsidRPr="00F33832">
        <w:rPr>
          <w:rFonts w:hint="eastAsia"/>
          <w:b/>
          <w:spacing w:val="20"/>
        </w:rPr>
        <w:t>2</w:t>
      </w:r>
      <w:r w:rsidRPr="00F33832">
        <w:rPr>
          <w:rFonts w:hint="eastAsia"/>
        </w:rPr>
        <w:t>植入</w:t>
      </w:r>
      <w:r w:rsidRPr="00F33832">
        <w:t>桩</w:t>
      </w:r>
      <w:r w:rsidRPr="00F33832">
        <w:rPr>
          <w:rFonts w:hint="eastAsia"/>
        </w:rPr>
        <w:t>与承台的连接应符合下列规定：</w:t>
      </w:r>
    </w:p>
    <w:p w:rsidR="00EF2BCE" w:rsidRPr="00F33832" w:rsidRDefault="001E7627" w:rsidP="001E7627">
      <w:pPr>
        <w:spacing w:line="440" w:lineRule="exact"/>
        <w:ind w:firstLineChars="182" w:firstLine="384"/>
        <w:rPr>
          <w:b/>
          <w:bCs/>
        </w:rPr>
      </w:pPr>
      <w:r w:rsidRPr="00F33832">
        <w:rPr>
          <w:rFonts w:hint="eastAsia"/>
          <w:b/>
          <w:bCs/>
        </w:rPr>
        <w:t xml:space="preserve">1  </w:t>
      </w:r>
      <w:r w:rsidR="00EF2BCE" w:rsidRPr="00F33832">
        <w:rPr>
          <w:rFonts w:hint="eastAsia"/>
          <w:bCs/>
        </w:rPr>
        <w:t>当桩径小于</w:t>
      </w:r>
      <w:r w:rsidR="00EF2BCE" w:rsidRPr="00F33832">
        <w:rPr>
          <w:rFonts w:hint="eastAsia"/>
          <w:bCs/>
        </w:rPr>
        <w:t>800mm</w:t>
      </w:r>
      <w:r w:rsidR="00EF2BCE" w:rsidRPr="00F33832">
        <w:rPr>
          <w:rFonts w:hint="eastAsia"/>
          <w:bCs/>
        </w:rPr>
        <w:t>时，</w:t>
      </w:r>
      <w:proofErr w:type="gramStart"/>
      <w:r w:rsidR="00EF2BCE" w:rsidRPr="00F33832">
        <w:rPr>
          <w:rFonts w:hint="eastAsia"/>
          <w:bCs/>
        </w:rPr>
        <w:t>桩顶嵌入</w:t>
      </w:r>
      <w:proofErr w:type="gramEnd"/>
      <w:r w:rsidR="00EF2BCE" w:rsidRPr="00F33832">
        <w:rPr>
          <w:rFonts w:hint="eastAsia"/>
          <w:bCs/>
        </w:rPr>
        <w:t>承台内的长度不宜小于</w:t>
      </w:r>
      <w:r w:rsidR="00EF2BCE" w:rsidRPr="00F33832">
        <w:rPr>
          <w:rFonts w:hint="eastAsia"/>
          <w:bCs/>
        </w:rPr>
        <w:t>50mm</w:t>
      </w:r>
      <w:r w:rsidR="00EF2BCE" w:rsidRPr="00F33832">
        <w:rPr>
          <w:rFonts w:hint="eastAsia"/>
          <w:bCs/>
        </w:rPr>
        <w:t>；桩径不小于</w:t>
      </w:r>
      <w:r w:rsidR="00EF2BCE" w:rsidRPr="00F33832">
        <w:rPr>
          <w:rFonts w:hint="eastAsia"/>
          <w:bCs/>
        </w:rPr>
        <w:t>800mm</w:t>
      </w:r>
      <w:r w:rsidR="00EF2BCE" w:rsidRPr="00F33832">
        <w:rPr>
          <w:rFonts w:hint="eastAsia"/>
          <w:bCs/>
        </w:rPr>
        <w:t>时，</w:t>
      </w:r>
      <w:proofErr w:type="gramStart"/>
      <w:r w:rsidR="00EF2BCE" w:rsidRPr="00F33832">
        <w:rPr>
          <w:rFonts w:hint="eastAsia"/>
          <w:bCs/>
        </w:rPr>
        <w:t>桩顶嵌入</w:t>
      </w:r>
      <w:proofErr w:type="gramEnd"/>
      <w:r w:rsidR="00EF2BCE" w:rsidRPr="00F33832">
        <w:rPr>
          <w:rFonts w:hint="eastAsia"/>
          <w:bCs/>
        </w:rPr>
        <w:t>承台内的长度不宜小于</w:t>
      </w:r>
      <w:r w:rsidR="00EF2BCE" w:rsidRPr="00F33832">
        <w:rPr>
          <w:rFonts w:hint="eastAsia"/>
          <w:bCs/>
        </w:rPr>
        <w:t>100mm;</w:t>
      </w:r>
    </w:p>
    <w:p w:rsidR="00EF2BCE" w:rsidRPr="00F33832" w:rsidRDefault="00EF2BCE" w:rsidP="001E7627">
      <w:pPr>
        <w:spacing w:line="440" w:lineRule="exact"/>
        <w:ind w:firstLineChars="182" w:firstLine="384"/>
        <w:rPr>
          <w:b/>
          <w:bCs/>
        </w:rPr>
      </w:pPr>
      <w:r w:rsidRPr="00F33832">
        <w:rPr>
          <w:rFonts w:hint="eastAsia"/>
          <w:b/>
          <w:bCs/>
        </w:rPr>
        <w:t xml:space="preserve">2  </w:t>
      </w:r>
      <w:r w:rsidRPr="00F33832">
        <w:rPr>
          <w:rFonts w:hint="eastAsia"/>
          <w:bCs/>
        </w:rPr>
        <w:t>宜采用在端板上焊接连接钢板，再将锚固钢筋与连接钢板焊缝</w:t>
      </w:r>
      <w:r w:rsidR="006F1185" w:rsidRPr="00F33832">
        <w:rPr>
          <w:rFonts w:hint="eastAsia"/>
          <w:bCs/>
        </w:rPr>
        <w:t>连接的方式；也可采用转换螺栓接头连接锚固钢筋和端板的方式；</w:t>
      </w:r>
    </w:p>
    <w:p w:rsidR="001E7627" w:rsidRPr="00F33832" w:rsidRDefault="006F1185" w:rsidP="00DE3958">
      <w:pPr>
        <w:spacing w:line="440" w:lineRule="exact"/>
        <w:ind w:firstLineChars="182" w:firstLine="384"/>
      </w:pPr>
      <w:r w:rsidRPr="00F33832">
        <w:rPr>
          <w:rFonts w:hint="eastAsia"/>
          <w:b/>
          <w:bCs/>
        </w:rPr>
        <w:t xml:space="preserve">3 </w:t>
      </w:r>
      <w:r w:rsidRPr="00F33832">
        <w:rPr>
          <w:rFonts w:hint="eastAsia"/>
          <w:bCs/>
        </w:rPr>
        <w:t xml:space="preserve"> </w:t>
      </w:r>
      <w:r w:rsidR="001E7627" w:rsidRPr="00F33832">
        <w:rPr>
          <w:rFonts w:hint="eastAsia"/>
          <w:bCs/>
        </w:rPr>
        <w:t>对承压桩，</w:t>
      </w:r>
      <w:r w:rsidR="001E7627" w:rsidRPr="00F33832">
        <w:t>可根据需要在桩孔内</w:t>
      </w:r>
      <w:proofErr w:type="gramStart"/>
      <w:r w:rsidR="001E7627" w:rsidRPr="00F33832">
        <w:t>填芯插筋，填芯</w:t>
      </w:r>
      <w:proofErr w:type="gramEnd"/>
      <w:r w:rsidR="001E7627" w:rsidRPr="00F33832">
        <w:t>混凝土长度不宜小于</w:t>
      </w:r>
      <w:r w:rsidR="001E7627" w:rsidRPr="00F33832">
        <w:t>1.0m</w:t>
      </w:r>
      <w:r w:rsidR="001E7627" w:rsidRPr="00F33832">
        <w:t>且不宜小于</w:t>
      </w:r>
      <w:r w:rsidR="001E7627" w:rsidRPr="00F33832">
        <w:rPr>
          <w:position w:val="-12"/>
        </w:rPr>
        <w:object w:dxaOrig="379" w:dyaOrig="359">
          <v:shape id="_x0000_i1301" type="#_x0000_t75" style="width:18pt;height:19pt;mso-position-horizontal-relative:page;mso-position-vertical-relative:page" o:ole="">
            <v:imagedata r:id="rId528" o:title=""/>
          </v:shape>
          <o:OLEObject Type="Embed" ProgID="Equation.DSMT4" ShapeID="_x0000_i1301" DrawAspect="Content" ObjectID="_1620588004" r:id="rId529"/>
        </w:object>
      </w:r>
      <w:r w:rsidR="001E7627" w:rsidRPr="00F33832">
        <w:rPr>
          <w:rFonts w:hint="eastAsia"/>
        </w:rPr>
        <w:t>；</w:t>
      </w:r>
    </w:p>
    <w:p w:rsidR="001E7627" w:rsidRPr="00F33832" w:rsidRDefault="006F1185" w:rsidP="001E7627">
      <w:pPr>
        <w:spacing w:line="440" w:lineRule="exact"/>
        <w:ind w:firstLineChars="182" w:firstLine="384"/>
      </w:pPr>
      <w:r w:rsidRPr="00F33832">
        <w:rPr>
          <w:rFonts w:hint="eastAsia"/>
          <w:b/>
          <w:bCs/>
        </w:rPr>
        <w:t xml:space="preserve">4  </w:t>
      </w:r>
      <w:r w:rsidR="001E7627" w:rsidRPr="00F33832">
        <w:rPr>
          <w:rFonts w:hint="eastAsia"/>
          <w:bCs/>
        </w:rPr>
        <w:t>对抗拔桩，</w:t>
      </w:r>
      <w:proofErr w:type="gramStart"/>
      <w:r w:rsidR="001E7627" w:rsidRPr="00F33832">
        <w:rPr>
          <w:rFonts w:hint="eastAsia"/>
          <w:bCs/>
        </w:rPr>
        <w:t>当上拔力较大</w:t>
      </w:r>
      <w:proofErr w:type="gramEnd"/>
      <w:r w:rsidR="001E7627" w:rsidRPr="00F33832">
        <w:rPr>
          <w:rFonts w:hint="eastAsia"/>
          <w:bCs/>
        </w:rPr>
        <w:t>时，应</w:t>
      </w:r>
      <w:r w:rsidR="001E7627" w:rsidRPr="00F33832">
        <w:t>在桩孔内</w:t>
      </w:r>
      <w:proofErr w:type="gramStart"/>
      <w:r w:rsidR="001E7627" w:rsidRPr="00F33832">
        <w:t>填芯插筋，桩顶填芯</w:t>
      </w:r>
      <w:proofErr w:type="gramEnd"/>
      <w:r w:rsidR="001E7627" w:rsidRPr="00F33832">
        <w:t>混凝土长度不宜小于</w:t>
      </w:r>
      <w:r w:rsidR="001E7627" w:rsidRPr="00F33832">
        <w:t>3m</w:t>
      </w:r>
      <w:r w:rsidR="001E7627" w:rsidRPr="00F33832">
        <w:t>且不宜小于</w:t>
      </w:r>
      <w:r w:rsidR="001E7627" w:rsidRPr="00F33832">
        <w:t>4</w:t>
      </w:r>
      <w:r w:rsidR="001E7627" w:rsidRPr="00F33832">
        <w:rPr>
          <w:position w:val="-12"/>
        </w:rPr>
        <w:object w:dxaOrig="379" w:dyaOrig="359">
          <v:shape id="_x0000_i1302" type="#_x0000_t75" style="width:18pt;height:19pt;mso-position-horizontal-relative:page;mso-position-vertical-relative:page" o:ole="">
            <v:imagedata r:id="rId530" o:title=""/>
          </v:shape>
          <o:OLEObject Type="Embed" ProgID="Equation.DSMT4" ShapeID="_x0000_i1302" DrawAspect="Content" ObjectID="_1620588005" r:id="rId531"/>
        </w:object>
      </w:r>
      <w:r w:rsidR="001E7627" w:rsidRPr="00F33832">
        <w:rPr>
          <w:rFonts w:hint="eastAsia"/>
        </w:rPr>
        <w:t>；</w:t>
      </w:r>
    </w:p>
    <w:p w:rsidR="001E7627" w:rsidRPr="00F33832" w:rsidRDefault="006F1185" w:rsidP="001E7627">
      <w:pPr>
        <w:spacing w:line="440" w:lineRule="exact"/>
        <w:ind w:firstLineChars="182" w:firstLine="384"/>
        <w:rPr>
          <w:b/>
          <w:bCs/>
        </w:rPr>
      </w:pPr>
      <w:r w:rsidRPr="00F33832">
        <w:rPr>
          <w:rFonts w:hint="eastAsia"/>
          <w:b/>
          <w:bCs/>
        </w:rPr>
        <w:t xml:space="preserve">5  </w:t>
      </w:r>
      <w:r w:rsidR="001E7627" w:rsidRPr="00F33832">
        <w:t>锚固钢筋锚入承台内</w:t>
      </w:r>
      <w:r w:rsidR="001E7627" w:rsidRPr="00F33832">
        <w:rPr>
          <w:rFonts w:hint="eastAsia"/>
        </w:rPr>
        <w:t>的</w:t>
      </w:r>
      <w:r w:rsidR="001E7627" w:rsidRPr="00F33832">
        <w:t>长度</w:t>
      </w:r>
      <w:r w:rsidR="001E7627" w:rsidRPr="00F33832">
        <w:rPr>
          <w:rFonts w:hint="eastAsia"/>
        </w:rPr>
        <w:t>，对承压桩</w:t>
      </w:r>
      <w:r w:rsidR="001E7627" w:rsidRPr="00F33832">
        <w:t>不</w:t>
      </w:r>
      <w:r w:rsidR="001E7627" w:rsidRPr="00F33832">
        <w:rPr>
          <w:rFonts w:hint="eastAsia"/>
        </w:rPr>
        <w:t>宜</w:t>
      </w:r>
      <w:r w:rsidR="00050C73" w:rsidRPr="00F33832">
        <w:fldChar w:fldCharType="begin"/>
      </w:r>
      <w:r w:rsidR="001E7627" w:rsidRPr="00F33832">
        <w:instrText xml:space="preserve"> QUOTE </w:instrText>
      </w:r>
      <w:r w:rsidR="005D5D36" w:rsidRPr="00F33832">
        <w:rPr>
          <w:noProof/>
        </w:rPr>
        <w:drawing>
          <wp:inline distT="0" distB="0" distL="0" distR="0">
            <wp:extent cx="163830" cy="149860"/>
            <wp:effectExtent l="0" t="0" r="0" b="0"/>
            <wp:docPr id="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49860"/>
                    </a:xfrm>
                    <a:prstGeom prst="rect">
                      <a:avLst/>
                    </a:prstGeom>
                    <a:noFill/>
                    <a:ln>
                      <a:noFill/>
                    </a:ln>
                  </pic:spPr>
                </pic:pic>
              </a:graphicData>
            </a:graphic>
          </wp:inline>
        </w:drawing>
      </w:r>
      <w:r w:rsidR="00050C73" w:rsidRPr="00F33832">
        <w:fldChar w:fldCharType="end"/>
      </w:r>
      <w:r w:rsidR="001E7627" w:rsidRPr="00F33832">
        <w:t>小于</w:t>
      </w:r>
      <w:r w:rsidR="001E7627" w:rsidRPr="00F33832">
        <w:t>35</w:t>
      </w:r>
      <w:r w:rsidR="001E7627" w:rsidRPr="00F33832">
        <w:t>倍锚固钢筋直径，</w:t>
      </w:r>
      <w:r w:rsidR="001E7627" w:rsidRPr="00F33832">
        <w:rPr>
          <w:rFonts w:hint="eastAsia"/>
        </w:rPr>
        <w:t>对抗拔桩应符合现行国家标准《混凝土结构设计规范》</w:t>
      </w:r>
      <w:r w:rsidR="001E7627" w:rsidRPr="00F33832">
        <w:rPr>
          <w:rFonts w:hint="eastAsia"/>
        </w:rPr>
        <w:t>GB 50010</w:t>
      </w:r>
      <w:r w:rsidR="001E7627" w:rsidRPr="00F33832">
        <w:rPr>
          <w:rFonts w:hint="eastAsia"/>
        </w:rPr>
        <w:t>的有关规定，且</w:t>
      </w:r>
      <w:r w:rsidR="00050C73" w:rsidRPr="00F33832">
        <w:fldChar w:fldCharType="begin"/>
      </w:r>
      <w:r w:rsidR="001E7627" w:rsidRPr="00F33832">
        <w:instrText xml:space="preserve"> QUOTE </w:instrText>
      </w:r>
      <w:r w:rsidR="005D5D36" w:rsidRPr="00F33832">
        <w:rPr>
          <w:noProof/>
        </w:rPr>
        <w:drawing>
          <wp:inline distT="0" distB="0" distL="0" distR="0">
            <wp:extent cx="163830" cy="149860"/>
            <wp:effectExtent l="0" t="0" r="0" b="0"/>
            <wp:docPr id="1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49860"/>
                    </a:xfrm>
                    <a:prstGeom prst="rect">
                      <a:avLst/>
                    </a:prstGeom>
                    <a:noFill/>
                    <a:ln>
                      <a:noFill/>
                    </a:ln>
                  </pic:spPr>
                </pic:pic>
              </a:graphicData>
            </a:graphic>
          </wp:inline>
        </w:drawing>
      </w:r>
      <w:r w:rsidR="00050C73" w:rsidRPr="00F33832">
        <w:fldChar w:fldCharType="end"/>
      </w:r>
      <w:r w:rsidR="001E7627" w:rsidRPr="00F33832">
        <w:t>不</w:t>
      </w:r>
      <w:r w:rsidR="001E7627" w:rsidRPr="00F33832">
        <w:rPr>
          <w:rFonts w:hint="eastAsia"/>
        </w:rPr>
        <w:t>宜</w:t>
      </w:r>
      <w:r w:rsidR="001E7627" w:rsidRPr="00F33832">
        <w:t>小于</w:t>
      </w:r>
      <w:r w:rsidR="001E7627" w:rsidRPr="00F33832">
        <w:rPr>
          <w:rFonts w:hint="eastAsia"/>
        </w:rPr>
        <w:t>40</w:t>
      </w:r>
      <w:r w:rsidR="001E7627" w:rsidRPr="00F33832">
        <w:t>倍锚固钢筋直径</w:t>
      </w:r>
      <w:r w:rsidR="001E7627" w:rsidRPr="00F33832">
        <w:rPr>
          <w:rFonts w:hint="eastAsia"/>
        </w:rPr>
        <w:t>。</w:t>
      </w:r>
    </w:p>
    <w:p w:rsidR="001E7627" w:rsidRPr="00F33832" w:rsidRDefault="006F1185" w:rsidP="001E7627">
      <w:pPr>
        <w:spacing w:line="440" w:lineRule="exact"/>
        <w:ind w:firstLineChars="182" w:firstLine="384"/>
        <w:rPr>
          <w:bCs/>
        </w:rPr>
      </w:pPr>
      <w:r w:rsidRPr="00F33832">
        <w:rPr>
          <w:rFonts w:hint="eastAsia"/>
          <w:b/>
          <w:bCs/>
        </w:rPr>
        <w:t xml:space="preserve">6  </w:t>
      </w:r>
      <w:r w:rsidR="001E7627" w:rsidRPr="00F33832">
        <w:t>截桩时，应将需截除的桩节内的钢筋保留并锚入承台</w:t>
      </w:r>
      <w:r w:rsidR="001E7627" w:rsidRPr="00F33832">
        <w:rPr>
          <w:rFonts w:hint="eastAsia"/>
        </w:rPr>
        <w:t>，当最上节为</w:t>
      </w:r>
      <w:r w:rsidR="001E7627" w:rsidRPr="00F33832">
        <w:t>PRHC</w:t>
      </w:r>
      <w:proofErr w:type="gramStart"/>
      <w:r w:rsidR="001E7627" w:rsidRPr="00F33832">
        <w:t>桩</w:t>
      </w:r>
      <w:r w:rsidR="001E7627" w:rsidRPr="00F33832">
        <w:rPr>
          <w:rFonts w:hint="eastAsia"/>
        </w:rPr>
        <w:t>且</w:t>
      </w:r>
      <w:r w:rsidR="001E7627" w:rsidRPr="00F33832">
        <w:t>非预应力钢筋</w:t>
      </w:r>
      <w:proofErr w:type="gramEnd"/>
      <w:r w:rsidR="001E7627" w:rsidRPr="00F33832">
        <w:rPr>
          <w:rFonts w:hint="eastAsia"/>
        </w:rPr>
        <w:t>长度不满足锚固长度要求时，可在非预应力钢筋</w:t>
      </w:r>
      <w:r w:rsidR="001E7627" w:rsidRPr="00F33832">
        <w:t>上焊接</w:t>
      </w:r>
      <w:r w:rsidR="001E7627" w:rsidRPr="00F33832">
        <w:rPr>
          <w:rFonts w:hint="eastAsia"/>
        </w:rPr>
        <w:t>或机械方式连接钢筋</w:t>
      </w:r>
      <w:r w:rsidR="001E7627" w:rsidRPr="00F33832">
        <w:t>后锚入承台。</w:t>
      </w:r>
    </w:p>
    <w:p w:rsidR="001E7627" w:rsidRPr="00F33832" w:rsidRDefault="001E7627" w:rsidP="001E7627">
      <w:pPr>
        <w:spacing w:line="440" w:lineRule="exact"/>
        <w:rPr>
          <w:b/>
          <w:spacing w:val="20"/>
        </w:rPr>
      </w:pPr>
      <w:r w:rsidRPr="00F33832">
        <w:rPr>
          <w:rFonts w:hint="eastAsia"/>
          <w:b/>
          <w:spacing w:val="20"/>
        </w:rPr>
        <w:t>7.0.</w:t>
      </w:r>
      <w:r w:rsidR="00011A49" w:rsidRPr="00F33832">
        <w:rPr>
          <w:rFonts w:hint="eastAsia"/>
          <w:b/>
          <w:spacing w:val="20"/>
        </w:rPr>
        <w:t>3</w:t>
      </w:r>
      <w:r w:rsidRPr="00F33832">
        <w:t>桩基承台边缘至</w:t>
      </w:r>
      <w:proofErr w:type="gramStart"/>
      <w:r w:rsidRPr="00F33832">
        <w:t>桩中心</w:t>
      </w:r>
      <w:proofErr w:type="gramEnd"/>
      <w:r w:rsidRPr="00F33832">
        <w:t>的距离不</w:t>
      </w:r>
      <w:r w:rsidRPr="00F33832">
        <w:rPr>
          <w:rFonts w:hint="eastAsia"/>
        </w:rPr>
        <w:t>应</w:t>
      </w:r>
      <w:r w:rsidRPr="00F33832">
        <w:t>小于</w:t>
      </w:r>
      <w:r w:rsidRPr="00F33832">
        <w:rPr>
          <w:position w:val="-12"/>
        </w:rPr>
        <w:object w:dxaOrig="379" w:dyaOrig="359">
          <v:shape id="_x0000_i1303" type="#_x0000_t75" style="width:18pt;height:19pt;mso-position-horizontal-relative:page;mso-position-vertical-relative:page" o:ole="">
            <v:imagedata r:id="rId533" o:title=""/>
          </v:shape>
          <o:OLEObject Type="Embed" ProgID="Equation.DSMT4" ShapeID="_x0000_i1303" DrawAspect="Content" ObjectID="_1620588006" r:id="rId534"/>
        </w:object>
      </w:r>
      <w:r w:rsidRPr="00F33832">
        <w:t>，</w:t>
      </w:r>
      <w:r w:rsidRPr="00F33832">
        <w:rPr>
          <w:rFonts w:hint="eastAsia"/>
        </w:rPr>
        <w:t>且桩的外</w:t>
      </w:r>
      <w:r w:rsidRPr="00F33832">
        <w:t>边缘</w:t>
      </w:r>
      <w:r w:rsidRPr="00F33832">
        <w:rPr>
          <w:rFonts w:hint="eastAsia"/>
        </w:rPr>
        <w:t>至承台边缘的距离</w:t>
      </w:r>
      <w:r w:rsidRPr="00F33832">
        <w:t>不</w:t>
      </w:r>
      <w:r w:rsidRPr="00F33832">
        <w:rPr>
          <w:rFonts w:hint="eastAsia"/>
        </w:rPr>
        <w:t>应</w:t>
      </w:r>
      <w:r w:rsidRPr="00F33832">
        <w:t>小于</w:t>
      </w:r>
      <w:r w:rsidRPr="00F33832">
        <w:t>150mm</w:t>
      </w:r>
      <w:r w:rsidRPr="00F33832">
        <w:t>。</w:t>
      </w:r>
    </w:p>
    <w:p w:rsidR="001E7627" w:rsidRPr="00F33832" w:rsidRDefault="001E7627" w:rsidP="001E7627">
      <w:pPr>
        <w:spacing w:line="440" w:lineRule="exact"/>
      </w:pPr>
      <w:r w:rsidRPr="00F33832">
        <w:rPr>
          <w:rFonts w:hint="eastAsia"/>
          <w:b/>
          <w:spacing w:val="20"/>
        </w:rPr>
        <w:t>7.0.</w:t>
      </w:r>
      <w:r w:rsidR="00011A49" w:rsidRPr="00F33832">
        <w:rPr>
          <w:rFonts w:hint="eastAsia"/>
          <w:b/>
          <w:spacing w:val="20"/>
        </w:rPr>
        <w:t>4</w:t>
      </w:r>
      <w:r w:rsidRPr="00F33832">
        <w:t>对</w:t>
      </w:r>
      <w:r w:rsidR="006F1185" w:rsidRPr="00F33832">
        <w:rPr>
          <w:rFonts w:hint="eastAsia"/>
        </w:rPr>
        <w:t>抗</w:t>
      </w:r>
      <w:r w:rsidRPr="00F33832">
        <w:t>压桩，</w:t>
      </w:r>
      <w:proofErr w:type="gramStart"/>
      <w:r w:rsidRPr="00F33832">
        <w:t>填芯混凝土</w:t>
      </w:r>
      <w:proofErr w:type="gramEnd"/>
      <w:r w:rsidRPr="00F33832">
        <w:t>应采用与承台或基础梁同强度等级的混凝土；对抗拔桩，</w:t>
      </w:r>
      <w:proofErr w:type="gramStart"/>
      <w:r w:rsidRPr="00F33832">
        <w:t>填芯混凝土</w:t>
      </w:r>
      <w:proofErr w:type="gramEnd"/>
      <w:r w:rsidRPr="00F33832">
        <w:t>强度等级应高于承台或基础梁一级，且不得低于</w:t>
      </w:r>
      <w:r w:rsidRPr="00F33832">
        <w:t>C30</w:t>
      </w:r>
      <w:r w:rsidRPr="00F33832">
        <w:t>。</w:t>
      </w:r>
    </w:p>
    <w:p w:rsidR="001E7627" w:rsidRPr="00F33832" w:rsidRDefault="001E7627" w:rsidP="001E7627">
      <w:pPr>
        <w:spacing w:line="440" w:lineRule="exact"/>
      </w:pPr>
      <w:r w:rsidRPr="00F33832">
        <w:rPr>
          <w:rFonts w:hint="eastAsia"/>
          <w:b/>
          <w:spacing w:val="20"/>
        </w:rPr>
        <w:t>7.0.</w:t>
      </w:r>
      <w:r w:rsidR="00011A49" w:rsidRPr="00F33832">
        <w:rPr>
          <w:rFonts w:hint="eastAsia"/>
          <w:b/>
          <w:spacing w:val="20"/>
        </w:rPr>
        <w:t>5</w:t>
      </w:r>
      <w:r w:rsidRPr="00F33832">
        <w:t>承台</w:t>
      </w:r>
      <w:r w:rsidRPr="00F33832">
        <w:rPr>
          <w:rFonts w:hint="eastAsia"/>
        </w:rPr>
        <w:t>的构造应符合</w:t>
      </w:r>
      <w:proofErr w:type="gramStart"/>
      <w:r w:rsidRPr="00F33832">
        <w:rPr>
          <w:rFonts w:hint="eastAsia"/>
        </w:rPr>
        <w:t>现行行业</w:t>
      </w:r>
      <w:proofErr w:type="gramEnd"/>
      <w:r w:rsidRPr="00F33832">
        <w:rPr>
          <w:rFonts w:hint="eastAsia"/>
        </w:rPr>
        <w:t>标准</w:t>
      </w:r>
      <w:r w:rsidRPr="00F33832">
        <w:t>《建筑桩基技术规范》</w:t>
      </w:r>
      <w:r w:rsidRPr="00F33832">
        <w:t>JGJ</w:t>
      </w:r>
      <w:r w:rsidR="006F1185" w:rsidRPr="00F33832">
        <w:rPr>
          <w:rFonts w:hint="eastAsia"/>
        </w:rPr>
        <w:t xml:space="preserve"> </w:t>
      </w:r>
      <w:r w:rsidRPr="00F33832">
        <w:t>94</w:t>
      </w:r>
      <w:r w:rsidRPr="00F33832">
        <w:t>的有关规定。</w:t>
      </w:r>
    </w:p>
    <w:p w:rsidR="000E7E26" w:rsidRPr="00F33832" w:rsidRDefault="000E7E26" w:rsidP="002254D3">
      <w:pPr>
        <w:spacing w:line="440" w:lineRule="exact"/>
        <w:sectPr w:rsidR="000E7E26" w:rsidRPr="00F33832" w:rsidSect="003F2B2C">
          <w:pgSz w:w="11907" w:h="16839"/>
          <w:pgMar w:top="1134" w:right="1134" w:bottom="1134" w:left="1418" w:header="1418" w:footer="851" w:gutter="0"/>
          <w:cols w:space="720"/>
          <w:docGrid w:type="lines" w:linePitch="312"/>
        </w:sectPr>
      </w:pPr>
    </w:p>
    <w:p w:rsidR="000A5F0E" w:rsidRPr="00F33832" w:rsidRDefault="00D56198" w:rsidP="002254D3">
      <w:pPr>
        <w:spacing w:before="240" w:after="60" w:line="440" w:lineRule="exact"/>
        <w:jc w:val="center"/>
        <w:outlineLvl w:val="0"/>
      </w:pPr>
      <w:bookmarkStart w:id="52" w:name="_Toc9242217"/>
      <w:r w:rsidRPr="00F33832">
        <w:rPr>
          <w:rStyle w:val="Char5"/>
          <w:rFonts w:ascii="Times New Roman" w:hAnsi="Times New Roman"/>
        </w:rPr>
        <w:lastRenderedPageBreak/>
        <w:t xml:space="preserve">8  </w:t>
      </w:r>
      <w:bookmarkEnd w:id="51"/>
      <w:r w:rsidRPr="00F33832">
        <w:rPr>
          <w:rStyle w:val="Char5"/>
          <w:rFonts w:ascii="Times New Roman" w:hAnsi="Times New Roman" w:hint="eastAsia"/>
        </w:rPr>
        <w:t>检测与验收</w:t>
      </w:r>
      <w:bookmarkEnd w:id="52"/>
    </w:p>
    <w:p w:rsidR="000A5F0E" w:rsidRPr="00F33832" w:rsidRDefault="00D56198">
      <w:pPr>
        <w:pStyle w:val="2"/>
        <w:spacing w:before="120" w:after="120" w:line="440" w:lineRule="exact"/>
        <w:jc w:val="center"/>
        <w:rPr>
          <w:rFonts w:ascii="Times New Roman" w:eastAsia="宋体" w:hAnsi="Times New Roman"/>
          <w:sz w:val="21"/>
          <w:szCs w:val="21"/>
        </w:rPr>
      </w:pPr>
      <w:bookmarkStart w:id="53" w:name="_Toc289684775"/>
      <w:bookmarkStart w:id="54" w:name="_Toc359935740"/>
      <w:bookmarkStart w:id="55" w:name="_Toc449476692"/>
      <w:bookmarkStart w:id="56" w:name="_Toc9242218"/>
      <w:r w:rsidRPr="00F33832">
        <w:rPr>
          <w:rFonts w:ascii="Times New Roman" w:eastAsia="宋体" w:hAnsi="Times New Roman"/>
          <w:sz w:val="21"/>
          <w:szCs w:val="21"/>
        </w:rPr>
        <w:t xml:space="preserve">8.1  </w:t>
      </w:r>
      <w:bookmarkEnd w:id="53"/>
      <w:bookmarkEnd w:id="54"/>
      <w:r w:rsidRPr="00F33832">
        <w:rPr>
          <w:rFonts w:ascii="Times New Roman" w:hAnsi="Times New Roman" w:hint="eastAsia"/>
          <w:sz w:val="21"/>
          <w:szCs w:val="21"/>
        </w:rPr>
        <w:t>一般规定</w:t>
      </w:r>
      <w:bookmarkEnd w:id="55"/>
      <w:bookmarkEnd w:id="56"/>
    </w:p>
    <w:p w:rsidR="00D04692" w:rsidRPr="00F33832" w:rsidRDefault="00D56198">
      <w:pPr>
        <w:spacing w:line="440" w:lineRule="exact"/>
        <w:rPr>
          <w:bCs/>
        </w:rPr>
      </w:pPr>
      <w:r w:rsidRPr="00F33832">
        <w:rPr>
          <w:b/>
          <w:spacing w:val="20"/>
        </w:rPr>
        <w:t>8.1.1</w:t>
      </w:r>
      <w:r w:rsidR="006F1185" w:rsidRPr="00F33832">
        <w:rPr>
          <w:rFonts w:hint="eastAsia"/>
          <w:b/>
          <w:spacing w:val="20"/>
        </w:rPr>
        <w:t xml:space="preserve"> </w:t>
      </w:r>
      <w:proofErr w:type="gramStart"/>
      <w:r w:rsidRPr="00F33832">
        <w:rPr>
          <w:rFonts w:hint="eastAsia"/>
          <w:bCs/>
        </w:rPr>
        <w:t>静钻根植</w:t>
      </w:r>
      <w:proofErr w:type="gramEnd"/>
      <w:r w:rsidRPr="00F33832">
        <w:rPr>
          <w:rFonts w:hint="eastAsia"/>
          <w:bCs/>
        </w:rPr>
        <w:t>桩基工程应进行桩位、桩长、桩径、桩身质量和单桩承载力的检验。</w:t>
      </w:r>
    </w:p>
    <w:p w:rsidR="008E0CC6" w:rsidRPr="00F33832" w:rsidRDefault="00D56198">
      <w:pPr>
        <w:spacing w:line="440" w:lineRule="exact"/>
        <w:rPr>
          <w:bCs/>
        </w:rPr>
      </w:pPr>
      <w:r w:rsidRPr="00F33832">
        <w:rPr>
          <w:b/>
          <w:spacing w:val="20"/>
        </w:rPr>
        <w:t>8.1.2</w:t>
      </w:r>
      <w:proofErr w:type="gramStart"/>
      <w:r w:rsidRPr="00F33832">
        <w:rPr>
          <w:rFonts w:hint="eastAsia"/>
          <w:bCs/>
        </w:rPr>
        <w:t>静钻根植</w:t>
      </w:r>
      <w:proofErr w:type="gramEnd"/>
      <w:r w:rsidRPr="00F33832">
        <w:rPr>
          <w:rFonts w:hint="eastAsia"/>
          <w:bCs/>
        </w:rPr>
        <w:t>桩基工程质量检测按时间顺序可分为三个阶段</w:t>
      </w:r>
      <w:r w:rsidRPr="00F33832">
        <w:rPr>
          <w:bCs/>
        </w:rPr>
        <w:t>:</w:t>
      </w:r>
      <w:r w:rsidRPr="00F33832">
        <w:rPr>
          <w:rFonts w:hint="eastAsia"/>
          <w:bCs/>
        </w:rPr>
        <w:t>施工前检测、施工</w:t>
      </w:r>
      <w:r w:rsidR="007078E6" w:rsidRPr="00F33832">
        <w:rPr>
          <w:rFonts w:hint="eastAsia"/>
          <w:bCs/>
        </w:rPr>
        <w:t>过程</w:t>
      </w:r>
      <w:r w:rsidRPr="00F33832">
        <w:rPr>
          <w:rFonts w:hint="eastAsia"/>
          <w:bCs/>
        </w:rPr>
        <w:t>检测和施工后检测。</w:t>
      </w:r>
    </w:p>
    <w:p w:rsidR="008E0CC6" w:rsidRPr="00F33832" w:rsidRDefault="00D56198">
      <w:pPr>
        <w:spacing w:line="440" w:lineRule="exact"/>
        <w:rPr>
          <w:bCs/>
        </w:rPr>
      </w:pPr>
      <w:r w:rsidRPr="00F33832">
        <w:rPr>
          <w:b/>
          <w:spacing w:val="20"/>
        </w:rPr>
        <w:t>8.1.3</w:t>
      </w:r>
      <w:r w:rsidRPr="00F33832">
        <w:rPr>
          <w:rFonts w:hint="eastAsia"/>
          <w:bCs/>
        </w:rPr>
        <w:t>对砂、石子、水泥、钢材等桩体原材料质量的检验项目和方法应符合国家现行有关标准的规定。</w:t>
      </w:r>
    </w:p>
    <w:p w:rsidR="000B1DEB" w:rsidRPr="00F33832" w:rsidRDefault="00D56198">
      <w:pPr>
        <w:pStyle w:val="2"/>
        <w:spacing w:before="120" w:after="120" w:line="440" w:lineRule="exact"/>
        <w:jc w:val="center"/>
        <w:rPr>
          <w:b w:val="0"/>
          <w:szCs w:val="21"/>
        </w:rPr>
      </w:pPr>
      <w:bookmarkStart w:id="57" w:name="_Toc9242219"/>
      <w:r w:rsidRPr="00F33832">
        <w:rPr>
          <w:rFonts w:ascii="Times New Roman" w:eastAsia="宋体" w:hAnsi="Times New Roman"/>
          <w:sz w:val="21"/>
          <w:szCs w:val="21"/>
        </w:rPr>
        <w:t xml:space="preserve">8.2  </w:t>
      </w:r>
      <w:r w:rsidRPr="00F33832">
        <w:rPr>
          <w:rFonts w:ascii="Times New Roman" w:eastAsia="宋体" w:hAnsi="Times New Roman" w:hint="eastAsia"/>
          <w:sz w:val="21"/>
          <w:szCs w:val="21"/>
        </w:rPr>
        <w:t>施工前检测</w:t>
      </w:r>
      <w:bookmarkEnd w:id="57"/>
    </w:p>
    <w:p w:rsidR="0055710E" w:rsidRPr="00F33832" w:rsidRDefault="00D56198">
      <w:pPr>
        <w:spacing w:line="440" w:lineRule="exact"/>
        <w:rPr>
          <w:bCs/>
        </w:rPr>
      </w:pPr>
      <w:r w:rsidRPr="00F33832">
        <w:rPr>
          <w:b/>
          <w:spacing w:val="20"/>
        </w:rPr>
        <w:t>8.2.1</w:t>
      </w:r>
      <w:r w:rsidRPr="00F33832">
        <w:rPr>
          <w:rFonts w:hint="eastAsia"/>
          <w:bCs/>
        </w:rPr>
        <w:t>植入</w:t>
      </w:r>
      <w:proofErr w:type="gramStart"/>
      <w:r w:rsidRPr="00F33832">
        <w:rPr>
          <w:rFonts w:hint="eastAsia"/>
          <w:bCs/>
        </w:rPr>
        <w:t>桩进入</w:t>
      </w:r>
      <w:proofErr w:type="gramEnd"/>
      <w:r w:rsidRPr="00F33832">
        <w:rPr>
          <w:rFonts w:hint="eastAsia"/>
          <w:bCs/>
        </w:rPr>
        <w:t>施工现场后，应进行下列检测：</w:t>
      </w:r>
    </w:p>
    <w:p w:rsidR="000B1DEB" w:rsidRPr="00F33832" w:rsidRDefault="00D56198" w:rsidP="00DC71E0">
      <w:pPr>
        <w:spacing w:line="440" w:lineRule="exact"/>
        <w:ind w:firstLineChars="200" w:firstLine="422"/>
        <w:rPr>
          <w:bCs/>
        </w:rPr>
      </w:pPr>
      <w:r w:rsidRPr="00DC71E0">
        <w:rPr>
          <w:b/>
          <w:bCs/>
        </w:rPr>
        <w:t>1</w:t>
      </w:r>
      <w:r w:rsidRPr="00F33832">
        <w:rPr>
          <w:bCs/>
        </w:rPr>
        <w:t xml:space="preserve">  </w:t>
      </w:r>
      <w:r w:rsidRPr="00F33832">
        <w:rPr>
          <w:rFonts w:hint="eastAsia"/>
          <w:bCs/>
        </w:rPr>
        <w:t>核查植入桩合格证、规格、型号和龄期；</w:t>
      </w:r>
    </w:p>
    <w:p w:rsidR="000B1DEB" w:rsidRPr="00F33832" w:rsidRDefault="00D56198" w:rsidP="00DC71E0">
      <w:pPr>
        <w:spacing w:line="440" w:lineRule="exact"/>
        <w:ind w:firstLineChars="200" w:firstLine="422"/>
        <w:rPr>
          <w:bCs/>
        </w:rPr>
      </w:pPr>
      <w:r w:rsidRPr="00DC71E0">
        <w:rPr>
          <w:b/>
          <w:bCs/>
        </w:rPr>
        <w:t>2</w:t>
      </w:r>
      <w:r w:rsidRPr="00F33832">
        <w:rPr>
          <w:bCs/>
        </w:rPr>
        <w:t xml:space="preserve">  </w:t>
      </w:r>
      <w:r w:rsidRPr="00F33832">
        <w:rPr>
          <w:rFonts w:hint="eastAsia"/>
          <w:bCs/>
        </w:rPr>
        <w:t>抽查植入桩的尺寸偏差和外观质量；</w:t>
      </w:r>
    </w:p>
    <w:p w:rsidR="000B1DEB" w:rsidRPr="00F33832" w:rsidRDefault="00D56198" w:rsidP="00DC71E0">
      <w:pPr>
        <w:spacing w:line="440" w:lineRule="exact"/>
        <w:ind w:firstLineChars="200" w:firstLine="422"/>
        <w:rPr>
          <w:bCs/>
        </w:rPr>
      </w:pPr>
      <w:r w:rsidRPr="00DC71E0">
        <w:rPr>
          <w:b/>
          <w:bCs/>
        </w:rPr>
        <w:t xml:space="preserve">3 </w:t>
      </w:r>
      <w:r w:rsidRPr="00F33832">
        <w:rPr>
          <w:bCs/>
        </w:rPr>
        <w:t xml:space="preserve"> </w:t>
      </w:r>
      <w:r w:rsidRPr="00F33832">
        <w:rPr>
          <w:rFonts w:hint="eastAsia"/>
          <w:bCs/>
        </w:rPr>
        <w:t>抽查植入桩端板几何尺寸；</w:t>
      </w:r>
    </w:p>
    <w:p w:rsidR="000B1DEB" w:rsidRPr="00F33832" w:rsidRDefault="00D56198" w:rsidP="00DC71E0">
      <w:pPr>
        <w:spacing w:line="440" w:lineRule="exact"/>
        <w:ind w:firstLineChars="200" w:firstLine="422"/>
        <w:rPr>
          <w:bCs/>
        </w:rPr>
      </w:pPr>
      <w:r w:rsidRPr="00DC71E0">
        <w:rPr>
          <w:b/>
          <w:bCs/>
        </w:rPr>
        <w:t>4</w:t>
      </w:r>
      <w:r w:rsidRPr="00F33832">
        <w:rPr>
          <w:bCs/>
        </w:rPr>
        <w:t xml:space="preserve">  </w:t>
      </w:r>
      <w:r w:rsidRPr="00F33832">
        <w:rPr>
          <w:rFonts w:hint="eastAsia"/>
          <w:bCs/>
        </w:rPr>
        <w:t>抽查植入</w:t>
      </w:r>
      <w:proofErr w:type="gramStart"/>
      <w:r w:rsidRPr="00F33832">
        <w:rPr>
          <w:rFonts w:hint="eastAsia"/>
          <w:bCs/>
        </w:rPr>
        <w:t>桩结构</w:t>
      </w:r>
      <w:proofErr w:type="gramEnd"/>
      <w:r w:rsidRPr="00F33832">
        <w:rPr>
          <w:rFonts w:hint="eastAsia"/>
          <w:bCs/>
        </w:rPr>
        <w:t>钢筋；</w:t>
      </w:r>
    </w:p>
    <w:p w:rsidR="000B1DEB" w:rsidRPr="00F33832" w:rsidRDefault="00D56198" w:rsidP="00DC71E0">
      <w:pPr>
        <w:spacing w:line="440" w:lineRule="exact"/>
        <w:ind w:firstLineChars="200" w:firstLine="422"/>
        <w:rPr>
          <w:bCs/>
        </w:rPr>
      </w:pPr>
      <w:r w:rsidRPr="00DC71E0">
        <w:rPr>
          <w:b/>
          <w:bCs/>
        </w:rPr>
        <w:t>5</w:t>
      </w:r>
      <w:r w:rsidRPr="00F33832">
        <w:rPr>
          <w:bCs/>
        </w:rPr>
        <w:t xml:space="preserve">  </w:t>
      </w:r>
      <w:r w:rsidRPr="00F33832">
        <w:rPr>
          <w:rFonts w:hint="eastAsia"/>
          <w:bCs/>
        </w:rPr>
        <w:t>抽查拌制水泥浆的水泥的强度等级。</w:t>
      </w:r>
    </w:p>
    <w:p w:rsidR="000B1DEB" w:rsidRPr="00F33832" w:rsidRDefault="00D56198">
      <w:pPr>
        <w:spacing w:line="440" w:lineRule="exact"/>
        <w:rPr>
          <w:bCs/>
        </w:rPr>
      </w:pPr>
      <w:r w:rsidRPr="00F33832">
        <w:rPr>
          <w:b/>
          <w:spacing w:val="20"/>
        </w:rPr>
        <w:t>8.2.2</w:t>
      </w:r>
      <w:r w:rsidRPr="00F33832">
        <w:rPr>
          <w:rFonts w:hint="eastAsia"/>
          <w:bCs/>
        </w:rPr>
        <w:t>进场的植入桩的混凝土强度应达到设计强度，并应满足沉桩要求。</w:t>
      </w:r>
    </w:p>
    <w:p w:rsidR="000B1DEB" w:rsidRPr="00F33832" w:rsidRDefault="00D56198">
      <w:pPr>
        <w:spacing w:line="440" w:lineRule="exact"/>
        <w:rPr>
          <w:bCs/>
        </w:rPr>
      </w:pPr>
      <w:r w:rsidRPr="00F33832">
        <w:rPr>
          <w:b/>
          <w:spacing w:val="20"/>
        </w:rPr>
        <w:t>8.2.3</w:t>
      </w:r>
      <w:r w:rsidRPr="00F33832">
        <w:rPr>
          <w:rFonts w:hint="eastAsia"/>
          <w:bCs/>
        </w:rPr>
        <w:t>对进场的植入桩的尺寸偏差和外观质量进行抽查。抽查的数量不应少于植入桩桩节总数的</w:t>
      </w:r>
      <w:r w:rsidRPr="00F33832">
        <w:rPr>
          <w:bCs/>
        </w:rPr>
        <w:t>2%</w:t>
      </w:r>
      <w:r w:rsidRPr="00F33832">
        <w:rPr>
          <w:rFonts w:hint="eastAsia"/>
          <w:bCs/>
        </w:rPr>
        <w:t>，植入桩的尺寸偏差应符合表</w:t>
      </w:r>
      <w:r w:rsidRPr="00F33832">
        <w:rPr>
          <w:bCs/>
        </w:rPr>
        <w:t>8.2.3-1</w:t>
      </w:r>
      <w:r w:rsidRPr="00F33832">
        <w:rPr>
          <w:rFonts w:hint="eastAsia"/>
          <w:bCs/>
        </w:rPr>
        <w:t>的规定，植入桩的外观质量应符合表</w:t>
      </w:r>
      <w:r w:rsidRPr="00F33832">
        <w:rPr>
          <w:bCs/>
        </w:rPr>
        <w:t>8.2.3-2</w:t>
      </w:r>
      <w:r w:rsidRPr="00F33832">
        <w:rPr>
          <w:rFonts w:hint="eastAsia"/>
          <w:bCs/>
        </w:rPr>
        <w:t>的规定。同一检验批中，当抽查结果出现一节</w:t>
      </w:r>
      <w:proofErr w:type="gramStart"/>
      <w:r w:rsidRPr="00F33832">
        <w:rPr>
          <w:rFonts w:hint="eastAsia"/>
          <w:bCs/>
        </w:rPr>
        <w:t>植入桩不符合</w:t>
      </w:r>
      <w:proofErr w:type="gramEnd"/>
      <w:r w:rsidRPr="00F33832">
        <w:rPr>
          <w:rFonts w:hint="eastAsia"/>
          <w:bCs/>
        </w:rPr>
        <w:t>质量要求时，应加倍检查，再发现有不合格的植入桩时，该检验批的植入桩不准使用。</w:t>
      </w:r>
    </w:p>
    <w:p w:rsidR="005675EA" w:rsidRPr="00F33832" w:rsidRDefault="00D56198" w:rsidP="005675EA">
      <w:pPr>
        <w:spacing w:line="440" w:lineRule="exact"/>
        <w:jc w:val="center"/>
        <w:rPr>
          <w:szCs w:val="21"/>
        </w:rPr>
      </w:pPr>
      <w:r w:rsidRPr="00F33832">
        <w:rPr>
          <w:rFonts w:eastAsia="黑体" w:hint="eastAsia"/>
          <w:b/>
          <w:bCs/>
          <w:sz w:val="18"/>
          <w:szCs w:val="18"/>
        </w:rPr>
        <w:t>表</w:t>
      </w:r>
      <w:r w:rsidRPr="00F33832">
        <w:rPr>
          <w:rFonts w:eastAsia="黑体"/>
          <w:b/>
          <w:bCs/>
          <w:sz w:val="18"/>
          <w:szCs w:val="18"/>
        </w:rPr>
        <w:t xml:space="preserve">8.2.3-1  </w:t>
      </w:r>
      <w:r w:rsidRPr="00F33832">
        <w:rPr>
          <w:rFonts w:eastAsia="黑体" w:hint="eastAsia"/>
          <w:b/>
          <w:bCs/>
          <w:sz w:val="18"/>
          <w:szCs w:val="18"/>
        </w:rPr>
        <w:t>植入桩的尺寸允许偏差</w:t>
      </w:r>
    </w:p>
    <w:tbl>
      <w:tblPr>
        <w:tblW w:w="0" w:type="auto"/>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83"/>
        <w:gridCol w:w="2303"/>
        <w:gridCol w:w="2393"/>
        <w:gridCol w:w="3980"/>
      </w:tblGrid>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序号</w:t>
            </w:r>
          </w:p>
        </w:tc>
        <w:tc>
          <w:tcPr>
            <w:tcW w:w="4696" w:type="dxa"/>
            <w:gridSpan w:val="2"/>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项目</w:t>
            </w:r>
          </w:p>
        </w:tc>
        <w:tc>
          <w:tcPr>
            <w:tcW w:w="3980" w:type="dxa"/>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允许偏差（</w:t>
            </w:r>
            <w:r w:rsidRPr="00F33832">
              <w:rPr>
                <w:bCs/>
                <w:sz w:val="18"/>
                <w:szCs w:val="18"/>
              </w:rPr>
              <w:t>mm</w:t>
            </w:r>
            <w:r w:rsidRPr="00F33832">
              <w:rPr>
                <w:rFonts w:hint="eastAsia"/>
                <w:bCs/>
                <w:sz w:val="18"/>
                <w:szCs w:val="18"/>
              </w:rPr>
              <w:t>）</w:t>
            </w:r>
          </w:p>
        </w:tc>
      </w:tr>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sz w:val="18"/>
                <w:szCs w:val="18"/>
              </w:rPr>
            </w:pPr>
            <w:r w:rsidRPr="00F33832">
              <w:rPr>
                <w:sz w:val="18"/>
                <w:szCs w:val="18"/>
              </w:rPr>
              <w:t>1</w:t>
            </w:r>
          </w:p>
        </w:tc>
        <w:tc>
          <w:tcPr>
            <w:tcW w:w="4696" w:type="dxa"/>
            <w:gridSpan w:val="2"/>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桩长</w:t>
            </w:r>
            <w:r w:rsidRPr="00F33832">
              <w:rPr>
                <w:sz w:val="18"/>
                <w:szCs w:val="18"/>
              </w:rPr>
              <w:t>L</w:t>
            </w:r>
          </w:p>
        </w:tc>
        <w:tc>
          <w:tcPr>
            <w:tcW w:w="3980" w:type="dxa"/>
            <w:vAlign w:val="center"/>
          </w:tcPr>
          <w:p w:rsidR="005675EA" w:rsidRPr="00F33832" w:rsidRDefault="00D56198" w:rsidP="00D12593">
            <w:pPr>
              <w:spacing w:line="440" w:lineRule="exact"/>
              <w:ind w:left="105"/>
              <w:jc w:val="center"/>
              <w:rPr>
                <w:sz w:val="18"/>
                <w:szCs w:val="18"/>
              </w:rPr>
            </w:pPr>
            <w:r w:rsidRPr="00F33832">
              <w:rPr>
                <w:sz w:val="18"/>
                <w:szCs w:val="18"/>
              </w:rPr>
              <w:t>±0.5%L</w:t>
            </w:r>
          </w:p>
        </w:tc>
      </w:tr>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sz w:val="18"/>
                <w:szCs w:val="18"/>
              </w:rPr>
            </w:pPr>
            <w:r w:rsidRPr="00F33832">
              <w:rPr>
                <w:sz w:val="18"/>
                <w:szCs w:val="18"/>
              </w:rPr>
              <w:t>2</w:t>
            </w:r>
          </w:p>
        </w:tc>
        <w:tc>
          <w:tcPr>
            <w:tcW w:w="4696" w:type="dxa"/>
            <w:gridSpan w:val="2"/>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端部倾斜</w:t>
            </w:r>
          </w:p>
        </w:tc>
        <w:tc>
          <w:tcPr>
            <w:tcW w:w="3980"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w:t>
            </w:r>
            <w:r w:rsidRPr="00F33832">
              <w:rPr>
                <w:rFonts w:hint="eastAsia"/>
                <w:sz w:val="18"/>
                <w:szCs w:val="18"/>
              </w:rPr>
              <w:t>0.5%</w:t>
            </w:r>
            <w:r w:rsidRPr="00F33832">
              <w:rPr>
                <w:i/>
                <w:sz w:val="18"/>
                <w:szCs w:val="18"/>
              </w:rPr>
              <w:t>D</w:t>
            </w:r>
            <w:r w:rsidRPr="00F33832">
              <w:rPr>
                <w:i/>
                <w:sz w:val="18"/>
                <w:szCs w:val="18"/>
                <w:vertAlign w:val="subscript"/>
              </w:rPr>
              <w:t>W</w:t>
            </w:r>
          </w:p>
        </w:tc>
      </w:tr>
      <w:tr w:rsidR="005675EA" w:rsidRPr="00F33832" w:rsidTr="00D12593">
        <w:trPr>
          <w:trHeight w:val="454"/>
        </w:trPr>
        <w:tc>
          <w:tcPr>
            <w:tcW w:w="683" w:type="dxa"/>
            <w:vMerge w:val="restart"/>
            <w:vAlign w:val="center"/>
          </w:tcPr>
          <w:p w:rsidR="005675EA" w:rsidRPr="00F33832" w:rsidRDefault="00D56198" w:rsidP="00D12593">
            <w:pPr>
              <w:spacing w:line="440" w:lineRule="exact"/>
              <w:ind w:left="105"/>
              <w:jc w:val="center"/>
              <w:rPr>
                <w:sz w:val="18"/>
                <w:szCs w:val="18"/>
              </w:rPr>
            </w:pPr>
            <w:r w:rsidRPr="00F33832">
              <w:rPr>
                <w:sz w:val="18"/>
                <w:szCs w:val="18"/>
              </w:rPr>
              <w:t>3</w:t>
            </w:r>
          </w:p>
        </w:tc>
        <w:tc>
          <w:tcPr>
            <w:tcW w:w="2303" w:type="dxa"/>
            <w:vMerge w:val="restart"/>
            <w:vAlign w:val="center"/>
          </w:tcPr>
          <w:p w:rsidR="005675EA" w:rsidRPr="00F33832" w:rsidRDefault="00D56198" w:rsidP="00D12593">
            <w:pPr>
              <w:spacing w:line="320" w:lineRule="exact"/>
              <w:ind w:left="108"/>
              <w:jc w:val="center"/>
              <w:rPr>
                <w:sz w:val="18"/>
                <w:szCs w:val="18"/>
              </w:rPr>
            </w:pPr>
            <w:r w:rsidRPr="00F33832">
              <w:rPr>
                <w:rFonts w:hint="eastAsia"/>
                <w:sz w:val="18"/>
                <w:szCs w:val="18"/>
              </w:rPr>
              <w:t>直径</w:t>
            </w:r>
            <w:r w:rsidRPr="00F33832">
              <w:rPr>
                <w:i/>
                <w:sz w:val="18"/>
                <w:szCs w:val="18"/>
              </w:rPr>
              <w:t>D</w:t>
            </w:r>
            <w:r w:rsidRPr="00F33832">
              <w:rPr>
                <w:i/>
                <w:sz w:val="18"/>
                <w:szCs w:val="18"/>
                <w:vertAlign w:val="subscript"/>
              </w:rPr>
              <w:t>W</w:t>
            </w:r>
          </w:p>
          <w:p w:rsidR="005675EA" w:rsidRPr="00F33832" w:rsidRDefault="00D56198" w:rsidP="00D12593">
            <w:pPr>
              <w:spacing w:line="320" w:lineRule="exact"/>
              <w:ind w:left="108"/>
              <w:jc w:val="center"/>
              <w:rPr>
                <w:sz w:val="18"/>
                <w:szCs w:val="18"/>
              </w:rPr>
            </w:pPr>
            <w:r w:rsidRPr="00F33832">
              <w:rPr>
                <w:rFonts w:hint="eastAsia"/>
                <w:sz w:val="18"/>
                <w:szCs w:val="18"/>
              </w:rPr>
              <w:t>（包括桩身、节部分）</w:t>
            </w:r>
          </w:p>
        </w:tc>
        <w:tc>
          <w:tcPr>
            <w:tcW w:w="2393" w:type="dxa"/>
            <w:vAlign w:val="center"/>
          </w:tcPr>
          <w:p w:rsidR="005675EA" w:rsidRPr="00F33832" w:rsidRDefault="00D56198" w:rsidP="00D12593">
            <w:pPr>
              <w:spacing w:line="440" w:lineRule="exact"/>
              <w:ind w:left="105"/>
              <w:jc w:val="center"/>
              <w:rPr>
                <w:sz w:val="18"/>
                <w:szCs w:val="18"/>
              </w:rPr>
            </w:pPr>
            <w:r w:rsidRPr="00F33832">
              <w:rPr>
                <w:sz w:val="18"/>
                <w:szCs w:val="18"/>
              </w:rPr>
              <w:t>300mm~700mm</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379" w:dyaOrig="678">
                <v:shape id="_x0000_i1304" type="#_x0000_t75" style="width:11.5pt;height:18pt;mso-position-horizontal-relative:page;mso-position-vertical-relative:page" o:ole="">
                  <v:imagedata r:id="rId535" o:title=""/>
                </v:shape>
                <o:OLEObject Type="Embed" ProgID="Equation.3" ShapeID="_x0000_i1304" DrawAspect="Content" ObjectID="_1620588007" r:id="rId536"/>
              </w:object>
            </w:r>
          </w:p>
        </w:tc>
      </w:tr>
      <w:tr w:rsidR="005675EA" w:rsidRPr="00F33832" w:rsidTr="00D12593">
        <w:trPr>
          <w:trHeight w:val="454"/>
        </w:trPr>
        <w:tc>
          <w:tcPr>
            <w:tcW w:w="683" w:type="dxa"/>
            <w:vMerge/>
            <w:vAlign w:val="center"/>
          </w:tcPr>
          <w:p w:rsidR="005675EA" w:rsidRPr="00F33832" w:rsidRDefault="005675EA" w:rsidP="00D12593">
            <w:pPr>
              <w:spacing w:line="440" w:lineRule="exact"/>
              <w:ind w:left="105"/>
              <w:jc w:val="center"/>
              <w:rPr>
                <w:sz w:val="18"/>
                <w:szCs w:val="18"/>
              </w:rPr>
            </w:pPr>
          </w:p>
        </w:tc>
        <w:tc>
          <w:tcPr>
            <w:tcW w:w="2303" w:type="dxa"/>
            <w:vMerge/>
            <w:vAlign w:val="center"/>
          </w:tcPr>
          <w:p w:rsidR="005675EA" w:rsidRPr="00F33832" w:rsidRDefault="005675EA" w:rsidP="00D12593">
            <w:pPr>
              <w:spacing w:line="440" w:lineRule="exact"/>
              <w:ind w:left="105"/>
              <w:jc w:val="center"/>
              <w:rPr>
                <w:sz w:val="18"/>
                <w:szCs w:val="18"/>
              </w:rPr>
            </w:pPr>
          </w:p>
        </w:tc>
        <w:tc>
          <w:tcPr>
            <w:tcW w:w="2393" w:type="dxa"/>
            <w:vAlign w:val="center"/>
          </w:tcPr>
          <w:p w:rsidR="005675EA" w:rsidRPr="00F33832" w:rsidRDefault="00D56198" w:rsidP="00D12593">
            <w:pPr>
              <w:spacing w:line="440" w:lineRule="exact"/>
              <w:ind w:left="105"/>
              <w:jc w:val="center"/>
              <w:rPr>
                <w:sz w:val="18"/>
                <w:szCs w:val="18"/>
              </w:rPr>
            </w:pPr>
            <w:r w:rsidRPr="00F33832">
              <w:rPr>
                <w:sz w:val="18"/>
                <w:szCs w:val="18"/>
              </w:rPr>
              <w:t>800mm~1400mm</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379" w:dyaOrig="678">
                <v:shape id="_x0000_i1305" type="#_x0000_t75" style="width:11.5pt;height:18pt;mso-position-horizontal-relative:page;mso-position-vertical-relative:page" o:ole="">
                  <v:imagedata r:id="rId537" o:title=""/>
                </v:shape>
                <o:OLEObject Type="Embed" ProgID="Equation.3" ShapeID="_x0000_i1305" DrawAspect="Content" ObjectID="_1620588008" r:id="rId538"/>
              </w:object>
            </w:r>
          </w:p>
        </w:tc>
      </w:tr>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sz w:val="18"/>
                <w:szCs w:val="18"/>
              </w:rPr>
            </w:pPr>
            <w:r w:rsidRPr="00F33832">
              <w:rPr>
                <w:sz w:val="18"/>
                <w:szCs w:val="18"/>
              </w:rPr>
              <w:t>4</w:t>
            </w:r>
          </w:p>
        </w:tc>
        <w:tc>
          <w:tcPr>
            <w:tcW w:w="4696" w:type="dxa"/>
            <w:gridSpan w:val="2"/>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壁厚</w:t>
            </w:r>
            <w:r w:rsidRPr="00F33832">
              <w:rPr>
                <w:sz w:val="18"/>
                <w:szCs w:val="18"/>
              </w:rPr>
              <w:t>t</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498" w:dyaOrig="679">
                <v:shape id="_x0000_i1306" type="#_x0000_t75" style="width:12pt;height:18.5pt;mso-position-horizontal-relative:page;mso-position-vertical-relative:page" o:ole="">
                  <v:imagedata r:id="rId539" o:title=""/>
                </v:shape>
                <o:OLEObject Type="Embed" ProgID="Equation.3" ShapeID="_x0000_i1306" DrawAspect="Content" ObjectID="_1620588009" r:id="rId540"/>
              </w:object>
            </w:r>
          </w:p>
        </w:tc>
      </w:tr>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sz w:val="18"/>
                <w:szCs w:val="18"/>
              </w:rPr>
            </w:pPr>
            <w:r w:rsidRPr="00F33832">
              <w:rPr>
                <w:sz w:val="18"/>
                <w:szCs w:val="18"/>
              </w:rPr>
              <w:t>5</w:t>
            </w:r>
          </w:p>
        </w:tc>
        <w:tc>
          <w:tcPr>
            <w:tcW w:w="4696" w:type="dxa"/>
            <w:gridSpan w:val="2"/>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保护层厚度</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359" w:dyaOrig="680">
                <v:shape id="_x0000_i1307" type="#_x0000_t75" style="width:11pt;height:18.5pt;mso-position-horizontal-relative:page;mso-position-vertical-relative:page" o:ole="">
                  <v:imagedata r:id="rId541" o:title=""/>
                </v:shape>
                <o:OLEObject Type="Embed" ProgID="Equation.3" ShapeID="_x0000_i1307" DrawAspect="Content" ObjectID="_1620588010" r:id="rId542"/>
              </w:object>
            </w:r>
          </w:p>
        </w:tc>
      </w:tr>
      <w:tr w:rsidR="005675EA" w:rsidRPr="00F33832" w:rsidTr="00D12593">
        <w:trPr>
          <w:trHeight w:val="454"/>
        </w:trPr>
        <w:tc>
          <w:tcPr>
            <w:tcW w:w="683" w:type="dxa"/>
            <w:vAlign w:val="center"/>
          </w:tcPr>
          <w:p w:rsidR="005675EA" w:rsidRPr="00F33832" w:rsidRDefault="00D56198" w:rsidP="00D12593">
            <w:pPr>
              <w:spacing w:line="440" w:lineRule="exact"/>
              <w:ind w:left="105"/>
              <w:jc w:val="center"/>
              <w:rPr>
                <w:sz w:val="18"/>
                <w:szCs w:val="18"/>
              </w:rPr>
            </w:pPr>
            <w:r w:rsidRPr="00F33832">
              <w:rPr>
                <w:sz w:val="18"/>
                <w:szCs w:val="18"/>
              </w:rPr>
              <w:t>6</w:t>
            </w:r>
          </w:p>
        </w:tc>
        <w:tc>
          <w:tcPr>
            <w:tcW w:w="4696" w:type="dxa"/>
            <w:gridSpan w:val="2"/>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桩身弯曲度</w:t>
            </w:r>
          </w:p>
        </w:tc>
        <w:tc>
          <w:tcPr>
            <w:tcW w:w="3980"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w:t>
            </w:r>
            <w:r w:rsidRPr="00F33832">
              <w:rPr>
                <w:rFonts w:hint="eastAsia"/>
                <w:sz w:val="18"/>
                <w:szCs w:val="18"/>
              </w:rPr>
              <w:t>L/1000</w:t>
            </w:r>
          </w:p>
        </w:tc>
      </w:tr>
      <w:tr w:rsidR="005675EA" w:rsidRPr="00F33832" w:rsidTr="00D12593">
        <w:trPr>
          <w:trHeight w:val="454"/>
        </w:trPr>
        <w:tc>
          <w:tcPr>
            <w:tcW w:w="683" w:type="dxa"/>
            <w:vMerge w:val="restart"/>
            <w:vAlign w:val="center"/>
          </w:tcPr>
          <w:p w:rsidR="005675EA" w:rsidRPr="00F33832" w:rsidRDefault="00D56198" w:rsidP="00D12593">
            <w:pPr>
              <w:spacing w:line="440" w:lineRule="exact"/>
              <w:ind w:left="105"/>
              <w:jc w:val="center"/>
              <w:rPr>
                <w:sz w:val="18"/>
                <w:szCs w:val="18"/>
              </w:rPr>
            </w:pPr>
            <w:r w:rsidRPr="00F33832">
              <w:rPr>
                <w:sz w:val="18"/>
                <w:szCs w:val="18"/>
              </w:rPr>
              <w:t>7</w:t>
            </w:r>
          </w:p>
        </w:tc>
        <w:tc>
          <w:tcPr>
            <w:tcW w:w="2303" w:type="dxa"/>
            <w:vMerge w:val="restart"/>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端板</w:t>
            </w:r>
          </w:p>
        </w:tc>
        <w:tc>
          <w:tcPr>
            <w:tcW w:w="2393"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端面平整度</w:t>
            </w:r>
          </w:p>
        </w:tc>
        <w:tc>
          <w:tcPr>
            <w:tcW w:w="3980"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w:t>
            </w:r>
            <w:r w:rsidRPr="00F33832">
              <w:rPr>
                <w:rFonts w:hint="eastAsia"/>
                <w:sz w:val="18"/>
                <w:szCs w:val="18"/>
              </w:rPr>
              <w:t>0.5%</w:t>
            </w:r>
          </w:p>
        </w:tc>
      </w:tr>
      <w:tr w:rsidR="005675EA" w:rsidRPr="00F33832" w:rsidTr="00D12593">
        <w:trPr>
          <w:trHeight w:val="454"/>
        </w:trPr>
        <w:tc>
          <w:tcPr>
            <w:tcW w:w="683" w:type="dxa"/>
            <w:vMerge/>
            <w:vAlign w:val="center"/>
          </w:tcPr>
          <w:p w:rsidR="005675EA" w:rsidRPr="00F33832" w:rsidRDefault="005675EA" w:rsidP="00D12593">
            <w:pPr>
              <w:spacing w:line="440" w:lineRule="exact"/>
              <w:ind w:left="105"/>
              <w:jc w:val="center"/>
              <w:rPr>
                <w:sz w:val="18"/>
                <w:szCs w:val="18"/>
              </w:rPr>
            </w:pPr>
          </w:p>
        </w:tc>
        <w:tc>
          <w:tcPr>
            <w:tcW w:w="2303" w:type="dxa"/>
            <w:vMerge/>
            <w:vAlign w:val="center"/>
          </w:tcPr>
          <w:p w:rsidR="005675EA" w:rsidRPr="00F33832" w:rsidRDefault="005675EA" w:rsidP="00D12593">
            <w:pPr>
              <w:spacing w:line="440" w:lineRule="exact"/>
              <w:ind w:left="105"/>
              <w:jc w:val="center"/>
              <w:rPr>
                <w:sz w:val="18"/>
                <w:szCs w:val="18"/>
              </w:rPr>
            </w:pPr>
          </w:p>
        </w:tc>
        <w:tc>
          <w:tcPr>
            <w:tcW w:w="2393"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外径</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319" w:dyaOrig="680">
                <v:shape id="_x0000_i1308" type="#_x0000_t75" style="width:8pt;height:18.5pt;mso-position-horizontal-relative:page;mso-position-vertical-relative:page" o:ole="">
                  <v:imagedata r:id="rId543" o:title=""/>
                </v:shape>
                <o:OLEObject Type="Embed" ProgID="Equation.3" ShapeID="_x0000_i1308" DrawAspect="Content" ObjectID="_1620588011" r:id="rId544"/>
              </w:object>
            </w:r>
          </w:p>
        </w:tc>
      </w:tr>
      <w:tr w:rsidR="005675EA" w:rsidRPr="00F33832" w:rsidTr="00D12593">
        <w:trPr>
          <w:trHeight w:val="454"/>
        </w:trPr>
        <w:tc>
          <w:tcPr>
            <w:tcW w:w="683" w:type="dxa"/>
            <w:vMerge/>
            <w:vAlign w:val="center"/>
          </w:tcPr>
          <w:p w:rsidR="005675EA" w:rsidRPr="00F33832" w:rsidRDefault="005675EA" w:rsidP="00D12593">
            <w:pPr>
              <w:spacing w:line="440" w:lineRule="exact"/>
              <w:ind w:left="105"/>
              <w:jc w:val="center"/>
              <w:rPr>
                <w:sz w:val="18"/>
                <w:szCs w:val="18"/>
              </w:rPr>
            </w:pPr>
          </w:p>
        </w:tc>
        <w:tc>
          <w:tcPr>
            <w:tcW w:w="2303" w:type="dxa"/>
            <w:vMerge/>
            <w:vAlign w:val="center"/>
          </w:tcPr>
          <w:p w:rsidR="005675EA" w:rsidRPr="00F33832" w:rsidRDefault="005675EA" w:rsidP="00D12593">
            <w:pPr>
              <w:spacing w:line="440" w:lineRule="exact"/>
              <w:ind w:left="105"/>
              <w:jc w:val="center"/>
              <w:rPr>
                <w:sz w:val="18"/>
                <w:szCs w:val="18"/>
              </w:rPr>
            </w:pPr>
          </w:p>
        </w:tc>
        <w:tc>
          <w:tcPr>
            <w:tcW w:w="2393"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内径</w:t>
            </w:r>
          </w:p>
        </w:tc>
        <w:tc>
          <w:tcPr>
            <w:tcW w:w="3980" w:type="dxa"/>
            <w:vAlign w:val="center"/>
          </w:tcPr>
          <w:p w:rsidR="005675EA" w:rsidRPr="00F33832" w:rsidRDefault="005675EA" w:rsidP="00D12593">
            <w:pPr>
              <w:ind w:left="108"/>
              <w:jc w:val="center"/>
              <w:rPr>
                <w:sz w:val="18"/>
                <w:szCs w:val="18"/>
              </w:rPr>
            </w:pPr>
            <w:r w:rsidRPr="00F33832">
              <w:rPr>
                <w:position w:val="-28"/>
                <w:sz w:val="18"/>
                <w:szCs w:val="18"/>
              </w:rPr>
              <w:object w:dxaOrig="359" w:dyaOrig="680">
                <v:shape id="_x0000_i1309" type="#_x0000_t75" style="width:11pt;height:18.5pt;mso-position-horizontal-relative:page;mso-position-vertical-relative:page" o:ole="">
                  <v:imagedata r:id="rId545" o:title=""/>
                </v:shape>
                <o:OLEObject Type="Embed" ProgID="Equation.3" ShapeID="_x0000_i1309" DrawAspect="Content" ObjectID="_1620588012" r:id="rId546"/>
              </w:object>
            </w:r>
          </w:p>
        </w:tc>
      </w:tr>
      <w:tr w:rsidR="005675EA" w:rsidRPr="00F33832" w:rsidTr="00D12593">
        <w:trPr>
          <w:trHeight w:val="454"/>
        </w:trPr>
        <w:tc>
          <w:tcPr>
            <w:tcW w:w="683" w:type="dxa"/>
            <w:vMerge/>
            <w:vAlign w:val="center"/>
          </w:tcPr>
          <w:p w:rsidR="005675EA" w:rsidRPr="00F33832" w:rsidRDefault="005675EA" w:rsidP="00D12593">
            <w:pPr>
              <w:spacing w:line="440" w:lineRule="exact"/>
              <w:ind w:left="105"/>
              <w:jc w:val="center"/>
              <w:rPr>
                <w:sz w:val="18"/>
                <w:szCs w:val="18"/>
              </w:rPr>
            </w:pPr>
          </w:p>
        </w:tc>
        <w:tc>
          <w:tcPr>
            <w:tcW w:w="2303" w:type="dxa"/>
            <w:vMerge/>
            <w:vAlign w:val="center"/>
          </w:tcPr>
          <w:p w:rsidR="005675EA" w:rsidRPr="00F33832" w:rsidRDefault="005675EA" w:rsidP="00D12593">
            <w:pPr>
              <w:spacing w:line="440" w:lineRule="exact"/>
              <w:ind w:left="105"/>
              <w:jc w:val="center"/>
              <w:rPr>
                <w:sz w:val="18"/>
                <w:szCs w:val="18"/>
              </w:rPr>
            </w:pPr>
          </w:p>
        </w:tc>
        <w:tc>
          <w:tcPr>
            <w:tcW w:w="2393" w:type="dxa"/>
            <w:vAlign w:val="center"/>
          </w:tcPr>
          <w:p w:rsidR="005675EA" w:rsidRPr="00F33832" w:rsidRDefault="00D56198" w:rsidP="00D12593">
            <w:pPr>
              <w:spacing w:line="440" w:lineRule="exact"/>
              <w:ind w:left="105"/>
              <w:jc w:val="center"/>
              <w:rPr>
                <w:sz w:val="18"/>
                <w:szCs w:val="18"/>
              </w:rPr>
            </w:pPr>
            <w:r w:rsidRPr="00F33832">
              <w:rPr>
                <w:rFonts w:hint="eastAsia"/>
                <w:sz w:val="18"/>
                <w:szCs w:val="18"/>
              </w:rPr>
              <w:t>厚度</w:t>
            </w:r>
          </w:p>
        </w:tc>
        <w:tc>
          <w:tcPr>
            <w:tcW w:w="3980" w:type="dxa"/>
            <w:vAlign w:val="center"/>
          </w:tcPr>
          <w:p w:rsidR="005675EA" w:rsidRPr="00F33832" w:rsidRDefault="005675EA" w:rsidP="00D12593">
            <w:pPr>
              <w:spacing w:line="360" w:lineRule="auto"/>
              <w:ind w:left="108"/>
              <w:jc w:val="center"/>
              <w:rPr>
                <w:sz w:val="18"/>
                <w:szCs w:val="18"/>
              </w:rPr>
            </w:pPr>
            <w:r w:rsidRPr="00F33832">
              <w:rPr>
                <w:position w:val="-30"/>
                <w:sz w:val="18"/>
                <w:szCs w:val="18"/>
              </w:rPr>
              <w:object w:dxaOrig="1261" w:dyaOrig="720">
                <v:shape id="_x0000_i1310" type="#_x0000_t75" style="width:33.5pt;height:19.5pt;mso-position-horizontal-relative:page;mso-position-vertical-relative:page" o:ole="">
                  <v:imagedata r:id="rId547" o:title=""/>
                </v:shape>
                <o:OLEObject Type="Embed" ProgID="Equation.3" ShapeID="_x0000_i1310" DrawAspect="Content" ObjectID="_1620588013" r:id="rId548"/>
              </w:object>
            </w:r>
          </w:p>
        </w:tc>
      </w:tr>
    </w:tbl>
    <w:p w:rsidR="005675EA" w:rsidRPr="00F33832" w:rsidRDefault="005675EA" w:rsidP="005675EA">
      <w:pPr>
        <w:spacing w:line="440" w:lineRule="exact"/>
        <w:ind w:left="105"/>
      </w:pPr>
    </w:p>
    <w:p w:rsidR="005675EA" w:rsidRPr="00F33832" w:rsidRDefault="00D56198" w:rsidP="005675EA">
      <w:pPr>
        <w:autoSpaceDE w:val="0"/>
        <w:autoSpaceDN w:val="0"/>
        <w:adjustRightInd w:val="0"/>
        <w:spacing w:line="440" w:lineRule="exact"/>
        <w:ind w:firstLineChars="49" w:firstLine="89"/>
        <w:jc w:val="center"/>
        <w:rPr>
          <w:rFonts w:eastAsia="黑体"/>
          <w:b/>
          <w:kern w:val="0"/>
          <w:sz w:val="18"/>
          <w:szCs w:val="18"/>
        </w:rPr>
      </w:pPr>
      <w:r w:rsidRPr="00F33832">
        <w:rPr>
          <w:rFonts w:eastAsia="黑体" w:hint="eastAsia"/>
          <w:b/>
          <w:bCs/>
          <w:sz w:val="18"/>
          <w:szCs w:val="18"/>
        </w:rPr>
        <w:t>表</w:t>
      </w:r>
      <w:r w:rsidRPr="00F33832">
        <w:rPr>
          <w:rFonts w:eastAsia="黑体"/>
          <w:b/>
          <w:bCs/>
          <w:sz w:val="18"/>
          <w:szCs w:val="18"/>
        </w:rPr>
        <w:t xml:space="preserve">8.2.3-2  </w:t>
      </w:r>
      <w:r w:rsidRPr="00F33832">
        <w:rPr>
          <w:rFonts w:eastAsia="黑体" w:hint="eastAsia"/>
          <w:b/>
          <w:sz w:val="18"/>
          <w:szCs w:val="18"/>
        </w:rPr>
        <w:t>植入桩的外观质量要求</w:t>
      </w:r>
    </w:p>
    <w:tbl>
      <w:tblPr>
        <w:tblW w:w="0" w:type="auto"/>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35"/>
        <w:gridCol w:w="1050"/>
        <w:gridCol w:w="1041"/>
        <w:gridCol w:w="6624"/>
      </w:tblGrid>
      <w:tr w:rsidR="005675EA" w:rsidRPr="00F33832" w:rsidTr="00D12593">
        <w:trPr>
          <w:trHeight w:val="454"/>
        </w:trPr>
        <w:tc>
          <w:tcPr>
            <w:tcW w:w="735" w:type="dxa"/>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序号</w:t>
            </w:r>
          </w:p>
        </w:tc>
        <w:tc>
          <w:tcPr>
            <w:tcW w:w="2091" w:type="dxa"/>
            <w:gridSpan w:val="2"/>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项目</w:t>
            </w:r>
          </w:p>
        </w:tc>
        <w:tc>
          <w:tcPr>
            <w:tcW w:w="6624" w:type="dxa"/>
            <w:vAlign w:val="center"/>
          </w:tcPr>
          <w:p w:rsidR="005675EA" w:rsidRPr="00F33832" w:rsidRDefault="00D56198" w:rsidP="00D12593">
            <w:pPr>
              <w:spacing w:line="440" w:lineRule="exact"/>
              <w:ind w:left="105"/>
              <w:jc w:val="center"/>
              <w:rPr>
                <w:bCs/>
                <w:sz w:val="18"/>
                <w:szCs w:val="18"/>
              </w:rPr>
            </w:pPr>
            <w:r w:rsidRPr="00F33832">
              <w:rPr>
                <w:rFonts w:hint="eastAsia"/>
                <w:bCs/>
                <w:sz w:val="18"/>
                <w:szCs w:val="18"/>
              </w:rPr>
              <w:t>外观质量要求</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1</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粘皮和麻面</w:t>
            </w:r>
          </w:p>
        </w:tc>
        <w:tc>
          <w:tcPr>
            <w:tcW w:w="6624" w:type="dxa"/>
            <w:vAlign w:val="center"/>
          </w:tcPr>
          <w:p w:rsidR="005675EA" w:rsidRPr="00F33832" w:rsidRDefault="00D56198" w:rsidP="00D12593">
            <w:pPr>
              <w:spacing w:line="240" w:lineRule="atLeast"/>
              <w:ind w:leftChars="50" w:left="105"/>
              <w:rPr>
                <w:sz w:val="18"/>
                <w:szCs w:val="18"/>
              </w:rPr>
            </w:pPr>
            <w:r w:rsidRPr="00F33832">
              <w:rPr>
                <w:rFonts w:hint="eastAsia"/>
                <w:sz w:val="18"/>
                <w:szCs w:val="18"/>
              </w:rPr>
              <w:t>局部粘皮和麻面累计面积不应</w:t>
            </w:r>
            <w:proofErr w:type="gramStart"/>
            <w:r w:rsidRPr="00F33832">
              <w:rPr>
                <w:rFonts w:hint="eastAsia"/>
                <w:sz w:val="18"/>
                <w:szCs w:val="18"/>
              </w:rPr>
              <w:t>大于桩总外表面</w:t>
            </w:r>
            <w:proofErr w:type="gramEnd"/>
            <w:r w:rsidRPr="00F33832">
              <w:rPr>
                <w:rFonts w:hint="eastAsia"/>
                <w:sz w:val="18"/>
                <w:szCs w:val="18"/>
              </w:rPr>
              <w:t>的</w:t>
            </w:r>
            <w:r w:rsidRPr="00F33832">
              <w:rPr>
                <w:sz w:val="18"/>
                <w:szCs w:val="18"/>
              </w:rPr>
              <w:t>0.5%</w:t>
            </w:r>
            <w:r w:rsidRPr="00F33832">
              <w:rPr>
                <w:rFonts w:hint="eastAsia"/>
                <w:sz w:val="18"/>
                <w:szCs w:val="18"/>
              </w:rPr>
              <w:t>；每处粘皮和麻面的深度不得大于</w:t>
            </w:r>
            <w:r w:rsidRPr="00F33832">
              <w:rPr>
                <w:sz w:val="18"/>
                <w:szCs w:val="18"/>
              </w:rPr>
              <w:t>5mm</w:t>
            </w:r>
            <w:r w:rsidRPr="00F33832">
              <w:rPr>
                <w:rFonts w:hint="eastAsia"/>
                <w:sz w:val="18"/>
                <w:szCs w:val="18"/>
              </w:rPr>
              <w:t>，且应修补。</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2</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桩身合缝漏浆</w:t>
            </w:r>
          </w:p>
        </w:tc>
        <w:tc>
          <w:tcPr>
            <w:tcW w:w="6624" w:type="dxa"/>
            <w:vAlign w:val="center"/>
          </w:tcPr>
          <w:p w:rsidR="005675EA" w:rsidRPr="00F33832" w:rsidRDefault="00D56198" w:rsidP="00D12593">
            <w:pPr>
              <w:spacing w:line="240" w:lineRule="atLeast"/>
              <w:ind w:leftChars="50" w:left="105"/>
              <w:rPr>
                <w:sz w:val="18"/>
                <w:szCs w:val="18"/>
              </w:rPr>
            </w:pPr>
            <w:r w:rsidRPr="00F33832">
              <w:rPr>
                <w:rFonts w:hint="eastAsia"/>
                <w:sz w:val="18"/>
                <w:szCs w:val="18"/>
              </w:rPr>
              <w:t>漏浆深度不应大于</w:t>
            </w:r>
            <w:r w:rsidRPr="00F33832">
              <w:rPr>
                <w:sz w:val="18"/>
                <w:szCs w:val="18"/>
              </w:rPr>
              <w:t>5mm</w:t>
            </w:r>
            <w:r w:rsidRPr="00F33832">
              <w:rPr>
                <w:rFonts w:hint="eastAsia"/>
                <w:sz w:val="18"/>
                <w:szCs w:val="18"/>
              </w:rPr>
              <w:t>，每处漏浆长度不得大于</w:t>
            </w:r>
            <w:r w:rsidRPr="00F33832">
              <w:rPr>
                <w:sz w:val="18"/>
                <w:szCs w:val="18"/>
              </w:rPr>
              <w:t>300mm</w:t>
            </w:r>
            <w:r w:rsidRPr="00F33832">
              <w:rPr>
                <w:rFonts w:hint="eastAsia"/>
                <w:sz w:val="18"/>
                <w:szCs w:val="18"/>
              </w:rPr>
              <w:t>，累计长度不得大于单节植入桩长度的</w:t>
            </w:r>
            <w:r w:rsidRPr="00F33832">
              <w:rPr>
                <w:sz w:val="18"/>
                <w:szCs w:val="18"/>
              </w:rPr>
              <w:t>10%</w:t>
            </w:r>
            <w:r w:rsidRPr="00F33832">
              <w:rPr>
                <w:rFonts w:hint="eastAsia"/>
                <w:sz w:val="18"/>
                <w:szCs w:val="18"/>
              </w:rPr>
              <w:t>，或对称漏浆的搭接长度不得大于</w:t>
            </w:r>
            <w:r w:rsidRPr="00F33832">
              <w:rPr>
                <w:sz w:val="18"/>
                <w:szCs w:val="18"/>
              </w:rPr>
              <w:t>100mm</w:t>
            </w:r>
            <w:r w:rsidRPr="00F33832">
              <w:rPr>
                <w:rFonts w:hint="eastAsia"/>
                <w:sz w:val="18"/>
                <w:szCs w:val="18"/>
              </w:rPr>
              <w:t>，且应修补。</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3</w:t>
            </w:r>
          </w:p>
        </w:tc>
        <w:tc>
          <w:tcPr>
            <w:tcW w:w="2091" w:type="dxa"/>
            <w:gridSpan w:val="2"/>
            <w:vAlign w:val="center"/>
          </w:tcPr>
          <w:p w:rsidR="005675EA" w:rsidRPr="00F33832" w:rsidRDefault="00D56198" w:rsidP="00D12593">
            <w:pPr>
              <w:spacing w:line="240" w:lineRule="atLeast"/>
              <w:ind w:left="105"/>
              <w:jc w:val="center"/>
              <w:rPr>
                <w:sz w:val="18"/>
                <w:szCs w:val="18"/>
              </w:rPr>
            </w:pPr>
            <w:proofErr w:type="gramStart"/>
            <w:r w:rsidRPr="00F33832">
              <w:rPr>
                <w:rFonts w:hint="eastAsia"/>
                <w:sz w:val="18"/>
                <w:szCs w:val="18"/>
              </w:rPr>
              <w:t>局部磕损</w:t>
            </w:r>
            <w:proofErr w:type="gramEnd"/>
          </w:p>
        </w:tc>
        <w:tc>
          <w:tcPr>
            <w:tcW w:w="6624" w:type="dxa"/>
            <w:vAlign w:val="center"/>
          </w:tcPr>
          <w:p w:rsidR="005675EA" w:rsidRPr="00F33832" w:rsidRDefault="00D56198" w:rsidP="00D12593">
            <w:pPr>
              <w:autoSpaceDE w:val="0"/>
              <w:autoSpaceDN w:val="0"/>
              <w:adjustRightInd w:val="0"/>
              <w:spacing w:line="240" w:lineRule="atLeast"/>
              <w:ind w:firstLineChars="50" w:firstLine="90"/>
              <w:jc w:val="left"/>
              <w:rPr>
                <w:sz w:val="18"/>
                <w:szCs w:val="18"/>
              </w:rPr>
            </w:pPr>
            <w:proofErr w:type="gramStart"/>
            <w:r w:rsidRPr="00F33832">
              <w:rPr>
                <w:rFonts w:hint="eastAsia"/>
                <w:sz w:val="18"/>
                <w:szCs w:val="18"/>
              </w:rPr>
              <w:t>局部磕损深度</w:t>
            </w:r>
            <w:proofErr w:type="gramEnd"/>
            <w:r w:rsidRPr="00F33832">
              <w:rPr>
                <w:rFonts w:hint="eastAsia"/>
                <w:sz w:val="18"/>
                <w:szCs w:val="18"/>
              </w:rPr>
              <w:t>不得大于</w:t>
            </w:r>
            <w:r w:rsidRPr="00F33832">
              <w:rPr>
                <w:sz w:val="18"/>
                <w:szCs w:val="18"/>
              </w:rPr>
              <w:t>5mm</w:t>
            </w:r>
            <w:r w:rsidRPr="00F33832">
              <w:rPr>
                <w:rFonts w:hint="eastAsia"/>
                <w:sz w:val="18"/>
                <w:szCs w:val="18"/>
              </w:rPr>
              <w:t>，每处面积不得大于</w:t>
            </w:r>
            <w:r w:rsidRPr="00F33832">
              <w:rPr>
                <w:sz w:val="18"/>
                <w:szCs w:val="18"/>
              </w:rPr>
              <w:t>5000mm</w:t>
            </w:r>
            <w:r w:rsidRPr="00F33832">
              <w:rPr>
                <w:sz w:val="18"/>
                <w:szCs w:val="18"/>
                <w:vertAlign w:val="superscript"/>
              </w:rPr>
              <w:t>2</w:t>
            </w:r>
            <w:r w:rsidRPr="00F33832">
              <w:rPr>
                <w:rFonts w:hint="eastAsia"/>
                <w:sz w:val="18"/>
                <w:szCs w:val="18"/>
              </w:rPr>
              <w:t>，且应修补。</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4</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内外表面露筋</w:t>
            </w:r>
          </w:p>
        </w:tc>
        <w:tc>
          <w:tcPr>
            <w:tcW w:w="6624" w:type="dxa"/>
            <w:vAlign w:val="center"/>
          </w:tcPr>
          <w:p w:rsidR="005675EA" w:rsidRPr="00F33832" w:rsidRDefault="00D56198" w:rsidP="00D12593">
            <w:pPr>
              <w:spacing w:line="240" w:lineRule="atLeast"/>
              <w:ind w:left="105"/>
              <w:jc w:val="left"/>
              <w:rPr>
                <w:sz w:val="18"/>
                <w:szCs w:val="18"/>
              </w:rPr>
            </w:pPr>
            <w:r w:rsidRPr="00F33832">
              <w:rPr>
                <w:rFonts w:hint="eastAsia"/>
                <w:sz w:val="18"/>
                <w:szCs w:val="18"/>
              </w:rPr>
              <w:t>不允许。</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5</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表面裂缝</w:t>
            </w:r>
          </w:p>
        </w:tc>
        <w:tc>
          <w:tcPr>
            <w:tcW w:w="6624" w:type="dxa"/>
            <w:vAlign w:val="center"/>
          </w:tcPr>
          <w:p w:rsidR="005675EA" w:rsidRPr="00F33832" w:rsidRDefault="00D56198" w:rsidP="00D12593">
            <w:pPr>
              <w:spacing w:line="240" w:lineRule="atLeast"/>
              <w:ind w:firstLineChars="50" w:firstLine="90"/>
              <w:jc w:val="left"/>
              <w:rPr>
                <w:sz w:val="18"/>
                <w:szCs w:val="18"/>
              </w:rPr>
            </w:pPr>
            <w:r w:rsidRPr="00F33832">
              <w:rPr>
                <w:rFonts w:hint="eastAsia"/>
                <w:sz w:val="18"/>
                <w:szCs w:val="18"/>
              </w:rPr>
              <w:t>不得出现环向和纵向裂缝，但龟裂、水温和内壁浮浆层中的收缩裂缝不在此限。</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6</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桩端面平整度</w:t>
            </w:r>
          </w:p>
        </w:tc>
        <w:tc>
          <w:tcPr>
            <w:tcW w:w="6624" w:type="dxa"/>
            <w:vAlign w:val="center"/>
          </w:tcPr>
          <w:p w:rsidR="005675EA" w:rsidRPr="00F33832" w:rsidRDefault="00D56198" w:rsidP="00D12593">
            <w:pPr>
              <w:spacing w:line="240" w:lineRule="atLeast"/>
              <w:ind w:firstLineChars="50" w:firstLine="90"/>
              <w:jc w:val="left"/>
              <w:rPr>
                <w:sz w:val="18"/>
                <w:szCs w:val="18"/>
              </w:rPr>
            </w:pPr>
            <w:r w:rsidRPr="00F33832">
              <w:rPr>
                <w:rFonts w:hint="eastAsia"/>
                <w:sz w:val="18"/>
                <w:szCs w:val="18"/>
              </w:rPr>
              <w:t>植入桩端面混凝土和预应力</w:t>
            </w:r>
            <w:proofErr w:type="gramStart"/>
            <w:r w:rsidRPr="00F33832">
              <w:rPr>
                <w:rFonts w:hint="eastAsia"/>
                <w:sz w:val="18"/>
                <w:szCs w:val="18"/>
              </w:rPr>
              <w:t>钢筋镦头不得</w:t>
            </w:r>
            <w:proofErr w:type="gramEnd"/>
            <w:r w:rsidRPr="00F33832">
              <w:rPr>
                <w:rFonts w:hint="eastAsia"/>
                <w:sz w:val="18"/>
                <w:szCs w:val="18"/>
              </w:rPr>
              <w:t>高出端板平面。</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7</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断筋、</w:t>
            </w:r>
            <w:proofErr w:type="gramStart"/>
            <w:r w:rsidRPr="00F33832">
              <w:rPr>
                <w:rFonts w:hint="eastAsia"/>
                <w:sz w:val="18"/>
                <w:szCs w:val="18"/>
              </w:rPr>
              <w:t>脱头</w:t>
            </w:r>
            <w:proofErr w:type="gramEnd"/>
          </w:p>
        </w:tc>
        <w:tc>
          <w:tcPr>
            <w:tcW w:w="6624" w:type="dxa"/>
            <w:vAlign w:val="center"/>
          </w:tcPr>
          <w:p w:rsidR="005675EA" w:rsidRPr="00F33832" w:rsidRDefault="00D56198" w:rsidP="00D12593">
            <w:pPr>
              <w:spacing w:line="240" w:lineRule="atLeast"/>
              <w:ind w:left="105"/>
              <w:jc w:val="left"/>
              <w:rPr>
                <w:sz w:val="18"/>
                <w:szCs w:val="18"/>
              </w:rPr>
            </w:pPr>
            <w:r w:rsidRPr="00F33832">
              <w:rPr>
                <w:rFonts w:hint="eastAsia"/>
                <w:sz w:val="18"/>
                <w:szCs w:val="18"/>
              </w:rPr>
              <w:t>不允许。</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8</w:t>
            </w:r>
          </w:p>
        </w:tc>
        <w:tc>
          <w:tcPr>
            <w:tcW w:w="2091" w:type="dxa"/>
            <w:gridSpan w:val="2"/>
            <w:vAlign w:val="center"/>
          </w:tcPr>
          <w:p w:rsidR="005675EA" w:rsidRPr="00F33832" w:rsidRDefault="00D56198" w:rsidP="00D12593">
            <w:pPr>
              <w:spacing w:line="240" w:lineRule="atLeast"/>
              <w:ind w:left="105"/>
              <w:jc w:val="center"/>
              <w:rPr>
                <w:sz w:val="18"/>
                <w:szCs w:val="18"/>
              </w:rPr>
            </w:pPr>
            <w:proofErr w:type="gramStart"/>
            <w:r w:rsidRPr="00F33832">
              <w:rPr>
                <w:rFonts w:hint="eastAsia"/>
                <w:sz w:val="18"/>
                <w:szCs w:val="18"/>
              </w:rPr>
              <w:t>桩套箍</w:t>
            </w:r>
            <w:proofErr w:type="gramEnd"/>
            <w:r w:rsidRPr="00F33832">
              <w:rPr>
                <w:rFonts w:hint="eastAsia"/>
                <w:sz w:val="18"/>
                <w:szCs w:val="18"/>
              </w:rPr>
              <w:t>凹陷</w:t>
            </w:r>
          </w:p>
        </w:tc>
        <w:tc>
          <w:tcPr>
            <w:tcW w:w="6624" w:type="dxa"/>
            <w:vAlign w:val="center"/>
          </w:tcPr>
          <w:p w:rsidR="005675EA" w:rsidRPr="00F33832" w:rsidRDefault="00D56198" w:rsidP="00D12593">
            <w:pPr>
              <w:spacing w:line="240" w:lineRule="atLeast"/>
              <w:ind w:firstLineChars="50" w:firstLine="90"/>
              <w:jc w:val="left"/>
              <w:rPr>
                <w:sz w:val="18"/>
                <w:szCs w:val="18"/>
              </w:rPr>
            </w:pPr>
            <w:r w:rsidRPr="00F33832">
              <w:rPr>
                <w:rFonts w:hint="eastAsia"/>
                <w:sz w:val="18"/>
                <w:szCs w:val="18"/>
              </w:rPr>
              <w:t>凹陷深度不应大于</w:t>
            </w:r>
            <w:r w:rsidRPr="00F33832">
              <w:rPr>
                <w:sz w:val="18"/>
                <w:szCs w:val="18"/>
              </w:rPr>
              <w:t>10mm</w:t>
            </w:r>
            <w:r w:rsidRPr="00F33832">
              <w:rPr>
                <w:rFonts w:hint="eastAsia"/>
                <w:sz w:val="18"/>
                <w:szCs w:val="18"/>
              </w:rPr>
              <w:t>。</w:t>
            </w:r>
          </w:p>
        </w:tc>
      </w:tr>
      <w:tr w:rsidR="005675EA" w:rsidRPr="00F33832" w:rsidTr="00D12593">
        <w:trPr>
          <w:trHeight w:val="454"/>
        </w:trPr>
        <w:tc>
          <w:tcPr>
            <w:tcW w:w="735" w:type="dxa"/>
            <w:vAlign w:val="center"/>
          </w:tcPr>
          <w:p w:rsidR="005675EA" w:rsidRPr="00F33832" w:rsidRDefault="00D56198" w:rsidP="00D12593">
            <w:pPr>
              <w:spacing w:line="240" w:lineRule="atLeast"/>
              <w:ind w:left="105"/>
              <w:jc w:val="center"/>
              <w:rPr>
                <w:sz w:val="18"/>
                <w:szCs w:val="18"/>
              </w:rPr>
            </w:pPr>
            <w:r w:rsidRPr="00F33832">
              <w:rPr>
                <w:sz w:val="18"/>
                <w:szCs w:val="18"/>
              </w:rPr>
              <w:t>9</w:t>
            </w:r>
          </w:p>
        </w:tc>
        <w:tc>
          <w:tcPr>
            <w:tcW w:w="2091" w:type="dxa"/>
            <w:gridSpan w:val="2"/>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内表面混凝土塌落</w:t>
            </w:r>
          </w:p>
        </w:tc>
        <w:tc>
          <w:tcPr>
            <w:tcW w:w="6624" w:type="dxa"/>
            <w:vAlign w:val="center"/>
          </w:tcPr>
          <w:p w:rsidR="005675EA" w:rsidRPr="00F33832" w:rsidRDefault="00D56198" w:rsidP="00D12593">
            <w:pPr>
              <w:spacing w:line="240" w:lineRule="atLeast"/>
              <w:ind w:left="105"/>
              <w:jc w:val="left"/>
              <w:rPr>
                <w:sz w:val="18"/>
                <w:szCs w:val="18"/>
              </w:rPr>
            </w:pPr>
            <w:r w:rsidRPr="00F33832">
              <w:rPr>
                <w:rFonts w:hint="eastAsia"/>
                <w:sz w:val="18"/>
                <w:szCs w:val="18"/>
              </w:rPr>
              <w:t>不允许。</w:t>
            </w:r>
          </w:p>
        </w:tc>
      </w:tr>
      <w:tr w:rsidR="005675EA" w:rsidRPr="00F33832" w:rsidTr="00D12593">
        <w:trPr>
          <w:trHeight w:val="454"/>
        </w:trPr>
        <w:tc>
          <w:tcPr>
            <w:tcW w:w="735" w:type="dxa"/>
            <w:vMerge w:val="restart"/>
            <w:vAlign w:val="center"/>
          </w:tcPr>
          <w:p w:rsidR="005675EA" w:rsidRPr="00F33832" w:rsidRDefault="00D56198" w:rsidP="00D12593">
            <w:pPr>
              <w:spacing w:line="240" w:lineRule="atLeast"/>
              <w:ind w:left="105"/>
              <w:jc w:val="center"/>
              <w:rPr>
                <w:sz w:val="18"/>
                <w:szCs w:val="18"/>
              </w:rPr>
            </w:pPr>
            <w:r w:rsidRPr="00F33832">
              <w:rPr>
                <w:sz w:val="18"/>
                <w:szCs w:val="18"/>
              </w:rPr>
              <w:t>10</w:t>
            </w:r>
          </w:p>
        </w:tc>
        <w:tc>
          <w:tcPr>
            <w:tcW w:w="1050" w:type="dxa"/>
            <w:vMerge w:val="restart"/>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接头和</w:t>
            </w:r>
            <w:proofErr w:type="gramStart"/>
            <w:r w:rsidRPr="00F33832">
              <w:rPr>
                <w:rFonts w:hint="eastAsia"/>
                <w:sz w:val="18"/>
                <w:szCs w:val="18"/>
              </w:rPr>
              <w:t>桩套箍与</w:t>
            </w:r>
            <w:proofErr w:type="gramEnd"/>
            <w:r w:rsidRPr="00F33832">
              <w:rPr>
                <w:rFonts w:hint="eastAsia"/>
                <w:sz w:val="18"/>
                <w:szCs w:val="18"/>
              </w:rPr>
              <w:t>桩身结合面</w:t>
            </w:r>
          </w:p>
        </w:tc>
        <w:tc>
          <w:tcPr>
            <w:tcW w:w="1041" w:type="dxa"/>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漏浆</w:t>
            </w:r>
          </w:p>
        </w:tc>
        <w:tc>
          <w:tcPr>
            <w:tcW w:w="6624" w:type="dxa"/>
            <w:vAlign w:val="center"/>
          </w:tcPr>
          <w:p w:rsidR="005675EA" w:rsidRPr="00F33832" w:rsidRDefault="00D56198" w:rsidP="00D12593">
            <w:pPr>
              <w:spacing w:line="240" w:lineRule="atLeast"/>
              <w:ind w:firstLineChars="50" w:firstLine="90"/>
              <w:jc w:val="left"/>
              <w:rPr>
                <w:sz w:val="18"/>
                <w:szCs w:val="18"/>
              </w:rPr>
            </w:pPr>
            <w:r w:rsidRPr="00F33832">
              <w:rPr>
                <w:rFonts w:hint="eastAsia"/>
                <w:sz w:val="18"/>
                <w:szCs w:val="18"/>
              </w:rPr>
              <w:t>漏浆深度不应大于</w:t>
            </w:r>
            <w:r w:rsidRPr="00F33832">
              <w:rPr>
                <w:sz w:val="18"/>
                <w:szCs w:val="18"/>
              </w:rPr>
              <w:t>5mm</w:t>
            </w:r>
            <w:r w:rsidRPr="00F33832">
              <w:rPr>
                <w:rFonts w:hint="eastAsia"/>
                <w:sz w:val="18"/>
                <w:szCs w:val="18"/>
              </w:rPr>
              <w:t>，漏浆长度不得大于周长的</w:t>
            </w:r>
            <w:r w:rsidRPr="00F33832">
              <w:rPr>
                <w:sz w:val="18"/>
                <w:szCs w:val="18"/>
              </w:rPr>
              <w:t>1/6</w:t>
            </w:r>
            <w:r w:rsidRPr="00F33832">
              <w:rPr>
                <w:rFonts w:hint="eastAsia"/>
                <w:sz w:val="18"/>
                <w:szCs w:val="18"/>
              </w:rPr>
              <w:t>，且应修补。</w:t>
            </w:r>
          </w:p>
        </w:tc>
      </w:tr>
      <w:tr w:rsidR="005675EA" w:rsidRPr="00F33832" w:rsidTr="00D12593">
        <w:trPr>
          <w:trHeight w:val="454"/>
        </w:trPr>
        <w:tc>
          <w:tcPr>
            <w:tcW w:w="735" w:type="dxa"/>
            <w:vMerge/>
            <w:vAlign w:val="center"/>
          </w:tcPr>
          <w:p w:rsidR="005675EA" w:rsidRPr="00F33832" w:rsidRDefault="005675EA" w:rsidP="00D12593">
            <w:pPr>
              <w:spacing w:line="240" w:lineRule="atLeast"/>
              <w:ind w:left="105"/>
              <w:rPr>
                <w:sz w:val="18"/>
                <w:szCs w:val="18"/>
              </w:rPr>
            </w:pPr>
          </w:p>
        </w:tc>
        <w:tc>
          <w:tcPr>
            <w:tcW w:w="1050" w:type="dxa"/>
            <w:vMerge/>
            <w:vAlign w:val="center"/>
          </w:tcPr>
          <w:p w:rsidR="005675EA" w:rsidRPr="00F33832" w:rsidRDefault="005675EA" w:rsidP="00D12593">
            <w:pPr>
              <w:spacing w:line="240" w:lineRule="atLeast"/>
              <w:ind w:left="105"/>
              <w:jc w:val="center"/>
              <w:rPr>
                <w:sz w:val="18"/>
                <w:szCs w:val="18"/>
              </w:rPr>
            </w:pPr>
          </w:p>
        </w:tc>
        <w:tc>
          <w:tcPr>
            <w:tcW w:w="1041" w:type="dxa"/>
            <w:vAlign w:val="center"/>
          </w:tcPr>
          <w:p w:rsidR="005675EA" w:rsidRPr="00F33832" w:rsidRDefault="00D56198" w:rsidP="00D12593">
            <w:pPr>
              <w:spacing w:line="240" w:lineRule="atLeast"/>
              <w:ind w:left="105"/>
              <w:jc w:val="center"/>
              <w:rPr>
                <w:sz w:val="18"/>
                <w:szCs w:val="18"/>
              </w:rPr>
            </w:pPr>
            <w:r w:rsidRPr="00F33832">
              <w:rPr>
                <w:rFonts w:hint="eastAsia"/>
                <w:sz w:val="18"/>
                <w:szCs w:val="18"/>
              </w:rPr>
              <w:t>空洞</w:t>
            </w:r>
            <w:proofErr w:type="gramStart"/>
            <w:r w:rsidRPr="00F33832">
              <w:rPr>
                <w:rFonts w:hint="eastAsia"/>
                <w:sz w:val="18"/>
                <w:szCs w:val="18"/>
              </w:rPr>
              <w:t>和</w:t>
            </w:r>
            <w:proofErr w:type="gramEnd"/>
          </w:p>
          <w:p w:rsidR="005675EA" w:rsidRPr="00F33832" w:rsidRDefault="00D56198" w:rsidP="00D12593">
            <w:pPr>
              <w:spacing w:line="240" w:lineRule="atLeast"/>
              <w:ind w:left="105"/>
              <w:jc w:val="center"/>
              <w:rPr>
                <w:sz w:val="18"/>
                <w:szCs w:val="18"/>
              </w:rPr>
            </w:pPr>
            <w:r w:rsidRPr="00F33832">
              <w:rPr>
                <w:rFonts w:hint="eastAsia"/>
                <w:sz w:val="18"/>
                <w:szCs w:val="18"/>
              </w:rPr>
              <w:t>蜂窝</w:t>
            </w:r>
          </w:p>
        </w:tc>
        <w:tc>
          <w:tcPr>
            <w:tcW w:w="6624" w:type="dxa"/>
            <w:vAlign w:val="center"/>
          </w:tcPr>
          <w:p w:rsidR="005675EA" w:rsidRPr="00F33832" w:rsidRDefault="00D56198" w:rsidP="00D12593">
            <w:pPr>
              <w:spacing w:line="240" w:lineRule="atLeast"/>
              <w:ind w:left="105"/>
              <w:jc w:val="left"/>
              <w:rPr>
                <w:sz w:val="18"/>
                <w:szCs w:val="18"/>
              </w:rPr>
            </w:pPr>
            <w:r w:rsidRPr="00F33832">
              <w:rPr>
                <w:rFonts w:hint="eastAsia"/>
                <w:sz w:val="18"/>
                <w:szCs w:val="18"/>
              </w:rPr>
              <w:t>不允许。</w:t>
            </w:r>
          </w:p>
        </w:tc>
      </w:tr>
    </w:tbl>
    <w:p w:rsidR="005675EA" w:rsidRPr="00F33832" w:rsidRDefault="00D56198" w:rsidP="005675EA">
      <w:pPr>
        <w:spacing w:line="440" w:lineRule="exact"/>
        <w:rPr>
          <w:szCs w:val="21"/>
        </w:rPr>
      </w:pPr>
      <w:r w:rsidRPr="00F33832">
        <w:rPr>
          <w:b/>
          <w:spacing w:val="20"/>
        </w:rPr>
        <w:t>8.2.4</w:t>
      </w:r>
      <w:r w:rsidRPr="00F33832">
        <w:rPr>
          <w:rFonts w:hint="eastAsia"/>
          <w:szCs w:val="21"/>
        </w:rPr>
        <w:t>对进场的植入桩端板的几何尺寸进行抽查。抽查数量不应少于植入桩桩节总数的</w:t>
      </w:r>
      <w:r w:rsidRPr="00F33832">
        <w:rPr>
          <w:szCs w:val="21"/>
        </w:rPr>
        <w:t>2%</w:t>
      </w:r>
      <w:r w:rsidRPr="00F33832">
        <w:rPr>
          <w:rFonts w:hint="eastAsia"/>
          <w:szCs w:val="21"/>
        </w:rPr>
        <w:t>，检测结果应符合</w:t>
      </w:r>
      <w:proofErr w:type="gramStart"/>
      <w:r w:rsidRPr="00F33832">
        <w:rPr>
          <w:rFonts w:hint="eastAsia"/>
          <w:szCs w:val="21"/>
        </w:rPr>
        <w:t>现行行业</w:t>
      </w:r>
      <w:proofErr w:type="gramEnd"/>
      <w:r w:rsidRPr="00F33832">
        <w:rPr>
          <w:rFonts w:hint="eastAsia"/>
          <w:szCs w:val="21"/>
        </w:rPr>
        <w:t>标准《先张法预应力混凝土管桩用端板》</w:t>
      </w:r>
      <w:r w:rsidRPr="00F33832">
        <w:rPr>
          <w:szCs w:val="21"/>
        </w:rPr>
        <w:t>JC/T 947</w:t>
      </w:r>
      <w:r w:rsidRPr="00F33832">
        <w:rPr>
          <w:rFonts w:hint="eastAsia"/>
          <w:szCs w:val="21"/>
        </w:rPr>
        <w:t>的有关规定，凡端板厚度或电焊坡口尺寸不合格的植入桩，不得使用。</w:t>
      </w:r>
    </w:p>
    <w:p w:rsidR="00D41CB4" w:rsidRPr="00F33832" w:rsidRDefault="00D56198" w:rsidP="005675EA">
      <w:pPr>
        <w:spacing w:line="440" w:lineRule="exact"/>
        <w:rPr>
          <w:szCs w:val="21"/>
        </w:rPr>
      </w:pPr>
      <w:r w:rsidRPr="00F33832">
        <w:rPr>
          <w:b/>
          <w:spacing w:val="20"/>
        </w:rPr>
        <w:t>8.2.5</w:t>
      </w:r>
      <w:r w:rsidRPr="00F33832">
        <w:rPr>
          <w:rFonts w:hint="eastAsia"/>
          <w:szCs w:val="21"/>
        </w:rPr>
        <w:t>对进场的植入桩的预应力钢棒、非预应力钢筋的数量和直径、螺旋</w:t>
      </w:r>
      <w:proofErr w:type="gramStart"/>
      <w:r w:rsidRPr="00F33832">
        <w:rPr>
          <w:rFonts w:hint="eastAsia"/>
          <w:szCs w:val="21"/>
        </w:rPr>
        <w:t>筋</w:t>
      </w:r>
      <w:proofErr w:type="gramEnd"/>
      <w:r w:rsidRPr="00F33832">
        <w:rPr>
          <w:rFonts w:hint="eastAsia"/>
          <w:szCs w:val="21"/>
        </w:rPr>
        <w:t>直径和间距、</w:t>
      </w:r>
      <w:proofErr w:type="gramStart"/>
      <w:r w:rsidRPr="00F33832">
        <w:rPr>
          <w:rFonts w:hint="eastAsia"/>
          <w:szCs w:val="21"/>
        </w:rPr>
        <w:t>螺旋筋加密区</w:t>
      </w:r>
      <w:proofErr w:type="gramEnd"/>
      <w:r w:rsidRPr="00F33832">
        <w:rPr>
          <w:rFonts w:hint="eastAsia"/>
          <w:szCs w:val="21"/>
        </w:rPr>
        <w:t>的长度以及钢筋混凝土保护层厚度进行抽查，每个检验批抽查桩节数不应少于两根。</w:t>
      </w:r>
    </w:p>
    <w:p w:rsidR="00CC7347" w:rsidRPr="00F33832" w:rsidRDefault="00D56198" w:rsidP="00CC7347">
      <w:pPr>
        <w:spacing w:line="440" w:lineRule="exact"/>
        <w:rPr>
          <w:bCs/>
        </w:rPr>
      </w:pPr>
      <w:r w:rsidRPr="00F33832">
        <w:rPr>
          <w:b/>
          <w:spacing w:val="20"/>
        </w:rPr>
        <w:t>8.2.6</w:t>
      </w:r>
      <w:r w:rsidRPr="00F33832">
        <w:rPr>
          <w:rFonts w:hint="eastAsia"/>
          <w:bCs/>
        </w:rPr>
        <w:t>拌制水泥浆用的水泥进场时，应对水泥的强度等级进行检查，并应对水泥的强度进行检验，检查数量和检验方法应符合《混凝土结构工程施工质量验收规范》</w:t>
      </w:r>
      <w:r w:rsidRPr="00F33832">
        <w:rPr>
          <w:bCs/>
        </w:rPr>
        <w:t>GB 50204</w:t>
      </w:r>
      <w:r w:rsidRPr="00F33832">
        <w:rPr>
          <w:rFonts w:hint="eastAsia"/>
          <w:bCs/>
        </w:rPr>
        <w:t>的有关规定。</w:t>
      </w:r>
    </w:p>
    <w:p w:rsidR="00CC7347" w:rsidRPr="00F33832" w:rsidRDefault="00CC7347" w:rsidP="005675EA">
      <w:pPr>
        <w:spacing w:line="440" w:lineRule="exact"/>
        <w:rPr>
          <w:szCs w:val="21"/>
        </w:rPr>
      </w:pPr>
    </w:p>
    <w:p w:rsidR="000B1DEB" w:rsidRPr="00F33832" w:rsidRDefault="00D56198">
      <w:pPr>
        <w:pStyle w:val="2"/>
        <w:spacing w:before="120" w:after="120" w:line="440" w:lineRule="exact"/>
        <w:jc w:val="center"/>
        <w:rPr>
          <w:szCs w:val="21"/>
        </w:rPr>
      </w:pPr>
      <w:bookmarkStart w:id="58" w:name="_Toc9242220"/>
      <w:r w:rsidRPr="00F33832">
        <w:rPr>
          <w:rFonts w:ascii="Times New Roman" w:eastAsia="宋体" w:hAnsi="Times New Roman"/>
          <w:sz w:val="21"/>
          <w:szCs w:val="21"/>
        </w:rPr>
        <w:t xml:space="preserve">8.3  </w:t>
      </w:r>
      <w:r w:rsidRPr="00F33832">
        <w:rPr>
          <w:rFonts w:ascii="Times New Roman" w:eastAsia="宋体" w:hAnsi="Times New Roman" w:hint="eastAsia"/>
          <w:sz w:val="21"/>
          <w:szCs w:val="21"/>
        </w:rPr>
        <w:t>施工过程检测</w:t>
      </w:r>
      <w:bookmarkEnd w:id="58"/>
    </w:p>
    <w:p w:rsidR="000B1DEB" w:rsidRPr="00F33832" w:rsidRDefault="00D56198">
      <w:pPr>
        <w:spacing w:line="440" w:lineRule="exact"/>
        <w:rPr>
          <w:bCs/>
        </w:rPr>
      </w:pPr>
      <w:r w:rsidRPr="00F33832">
        <w:rPr>
          <w:b/>
          <w:spacing w:val="20"/>
        </w:rPr>
        <w:t>8.3.1</w:t>
      </w:r>
      <w:r w:rsidRPr="00F33832">
        <w:rPr>
          <w:rFonts w:hint="eastAsia"/>
          <w:bCs/>
        </w:rPr>
        <w:t>沉桩施工过程中应进行下列检测：</w:t>
      </w:r>
    </w:p>
    <w:p w:rsidR="000B1DEB" w:rsidRPr="00F33832" w:rsidRDefault="00D56198">
      <w:pPr>
        <w:spacing w:line="440" w:lineRule="exact"/>
        <w:ind w:firstLineChars="200" w:firstLine="502"/>
        <w:rPr>
          <w:bCs/>
        </w:rPr>
      </w:pPr>
      <w:r w:rsidRPr="00F33832">
        <w:rPr>
          <w:b/>
          <w:spacing w:val="20"/>
        </w:rPr>
        <w:t>1</w:t>
      </w:r>
      <w:r w:rsidRPr="00F33832">
        <w:rPr>
          <w:bCs/>
        </w:rPr>
        <w:t xml:space="preserve">  </w:t>
      </w:r>
      <w:r w:rsidRPr="00F33832">
        <w:rPr>
          <w:rFonts w:hint="eastAsia"/>
          <w:bCs/>
        </w:rPr>
        <w:t>桩身垂直度的检查；</w:t>
      </w:r>
    </w:p>
    <w:p w:rsidR="000B1DEB" w:rsidRPr="00F33832" w:rsidRDefault="00D56198">
      <w:pPr>
        <w:spacing w:line="440" w:lineRule="exact"/>
        <w:ind w:firstLineChars="200" w:firstLine="502"/>
        <w:rPr>
          <w:bCs/>
        </w:rPr>
      </w:pPr>
      <w:r w:rsidRPr="00F33832">
        <w:rPr>
          <w:b/>
          <w:spacing w:val="20"/>
        </w:rPr>
        <w:lastRenderedPageBreak/>
        <w:t>2</w:t>
      </w:r>
      <w:r w:rsidRPr="00F33832">
        <w:rPr>
          <w:bCs/>
        </w:rPr>
        <w:t xml:space="preserve">  </w:t>
      </w:r>
      <w:r w:rsidRPr="00F33832">
        <w:rPr>
          <w:rFonts w:hint="eastAsia"/>
          <w:bCs/>
        </w:rPr>
        <w:t>沉桩对周围环境的影响监测；</w:t>
      </w:r>
    </w:p>
    <w:p w:rsidR="000B1DEB" w:rsidRPr="00F33832" w:rsidRDefault="00D56198">
      <w:pPr>
        <w:spacing w:line="440" w:lineRule="exact"/>
        <w:ind w:firstLineChars="200" w:firstLine="502"/>
        <w:rPr>
          <w:bCs/>
        </w:rPr>
      </w:pPr>
      <w:r w:rsidRPr="00F33832">
        <w:rPr>
          <w:b/>
          <w:spacing w:val="20"/>
        </w:rPr>
        <w:t>3</w:t>
      </w:r>
      <w:r w:rsidRPr="00F33832">
        <w:rPr>
          <w:bCs/>
        </w:rPr>
        <w:t xml:space="preserve">  </w:t>
      </w:r>
      <w:r w:rsidRPr="00F33832">
        <w:rPr>
          <w:rFonts w:hint="eastAsia"/>
          <w:bCs/>
        </w:rPr>
        <w:t>施工记录的审核。</w:t>
      </w:r>
    </w:p>
    <w:p w:rsidR="000B1DEB" w:rsidRPr="00F33832" w:rsidRDefault="00D56198">
      <w:pPr>
        <w:spacing w:line="440" w:lineRule="exact"/>
        <w:rPr>
          <w:bCs/>
        </w:rPr>
      </w:pPr>
      <w:r w:rsidRPr="00F33832">
        <w:rPr>
          <w:b/>
          <w:spacing w:val="20"/>
        </w:rPr>
        <w:t>8.3.2</w:t>
      </w:r>
      <w:r w:rsidRPr="00F33832">
        <w:rPr>
          <w:rFonts w:hint="eastAsia"/>
          <w:bCs/>
        </w:rPr>
        <w:t>应对桩身垂直度进行检查。检查应符合下列规定：</w:t>
      </w:r>
    </w:p>
    <w:p w:rsidR="000B1DEB" w:rsidRPr="00F33832" w:rsidRDefault="00D56198">
      <w:pPr>
        <w:spacing w:line="440" w:lineRule="exact"/>
        <w:ind w:firstLineChars="200" w:firstLine="502"/>
        <w:rPr>
          <w:bCs/>
        </w:rPr>
      </w:pPr>
      <w:r w:rsidRPr="00F33832">
        <w:rPr>
          <w:b/>
          <w:spacing w:val="20"/>
        </w:rPr>
        <w:t>1</w:t>
      </w:r>
      <w:r w:rsidRPr="00F33832">
        <w:rPr>
          <w:bCs/>
        </w:rPr>
        <w:t xml:space="preserve">  </w:t>
      </w:r>
      <w:r w:rsidRPr="00F33832">
        <w:rPr>
          <w:rFonts w:hint="eastAsia"/>
          <w:bCs/>
        </w:rPr>
        <w:t>应检查第一节桩定位时的垂直度，当垂直度偏差不大于</w:t>
      </w:r>
      <w:r w:rsidRPr="00F33832">
        <w:rPr>
          <w:bCs/>
        </w:rPr>
        <w:t>0.5%</w:t>
      </w:r>
      <w:r w:rsidRPr="00F33832">
        <w:rPr>
          <w:rFonts w:hint="eastAsia"/>
          <w:bCs/>
        </w:rPr>
        <w:t>时，方可进行施工；</w:t>
      </w:r>
    </w:p>
    <w:p w:rsidR="000B1DEB" w:rsidRPr="00F33832" w:rsidRDefault="00D56198">
      <w:pPr>
        <w:spacing w:line="440" w:lineRule="exact"/>
        <w:ind w:firstLineChars="200" w:firstLine="502"/>
        <w:rPr>
          <w:bCs/>
        </w:rPr>
      </w:pPr>
      <w:r w:rsidRPr="00F33832">
        <w:rPr>
          <w:b/>
          <w:spacing w:val="20"/>
        </w:rPr>
        <w:t>2</w:t>
      </w:r>
      <w:r w:rsidRPr="00F33832">
        <w:rPr>
          <w:bCs/>
        </w:rPr>
        <w:t xml:space="preserve">  </w:t>
      </w:r>
      <w:r w:rsidRPr="00F33832">
        <w:rPr>
          <w:rFonts w:hint="eastAsia"/>
          <w:bCs/>
        </w:rPr>
        <w:t>在施工过程中，应及时抽检桩身垂直度；</w:t>
      </w:r>
    </w:p>
    <w:p w:rsidR="000B1DEB" w:rsidRPr="00F33832" w:rsidRDefault="00D56198">
      <w:pPr>
        <w:spacing w:line="440" w:lineRule="exact"/>
        <w:ind w:firstLineChars="200" w:firstLine="502"/>
        <w:rPr>
          <w:bCs/>
        </w:rPr>
      </w:pPr>
      <w:r w:rsidRPr="00F33832">
        <w:rPr>
          <w:b/>
          <w:spacing w:val="20"/>
        </w:rPr>
        <w:t>3</w:t>
      </w:r>
      <w:r w:rsidRPr="00F33832">
        <w:rPr>
          <w:bCs/>
        </w:rPr>
        <w:t xml:space="preserve">  </w:t>
      </w:r>
      <w:r w:rsidRPr="00F33832">
        <w:rPr>
          <w:rFonts w:hint="eastAsia"/>
          <w:bCs/>
        </w:rPr>
        <w:t>送桩前，应对桩身垂直度进行检查；</w:t>
      </w:r>
    </w:p>
    <w:p w:rsidR="000B1DEB" w:rsidRPr="00F33832" w:rsidRDefault="00D56198">
      <w:pPr>
        <w:spacing w:line="440" w:lineRule="exact"/>
        <w:ind w:firstLineChars="200" w:firstLine="502"/>
        <w:rPr>
          <w:bCs/>
        </w:rPr>
      </w:pPr>
      <w:r w:rsidRPr="00F33832">
        <w:rPr>
          <w:b/>
          <w:spacing w:val="20"/>
        </w:rPr>
        <w:t>4</w:t>
      </w:r>
      <w:r w:rsidRPr="00F33832">
        <w:rPr>
          <w:bCs/>
        </w:rPr>
        <w:t xml:space="preserve">  </w:t>
      </w:r>
      <w:proofErr w:type="gramStart"/>
      <w:r w:rsidRPr="00F33832">
        <w:rPr>
          <w:rFonts w:hint="eastAsia"/>
          <w:bCs/>
        </w:rPr>
        <w:t>静钻根植</w:t>
      </w:r>
      <w:proofErr w:type="gramEnd"/>
      <w:r w:rsidRPr="00F33832">
        <w:rPr>
          <w:rFonts w:hint="eastAsia"/>
          <w:bCs/>
        </w:rPr>
        <w:t>桩基础承台施工前，应对工程桩桩身垂直度进行检查，垂直度偏差应为±</w:t>
      </w:r>
      <w:r w:rsidRPr="00F33832">
        <w:rPr>
          <w:bCs/>
        </w:rPr>
        <w:t>1%</w:t>
      </w:r>
      <w:r w:rsidRPr="00F33832">
        <w:rPr>
          <w:rFonts w:hint="eastAsia"/>
          <w:bCs/>
        </w:rPr>
        <w:t>。</w:t>
      </w:r>
    </w:p>
    <w:p w:rsidR="000B1DEB" w:rsidRPr="00F33832" w:rsidRDefault="00D56198">
      <w:pPr>
        <w:spacing w:line="440" w:lineRule="exact"/>
        <w:rPr>
          <w:bCs/>
        </w:rPr>
      </w:pPr>
      <w:r w:rsidRPr="00F33832">
        <w:rPr>
          <w:b/>
          <w:spacing w:val="20"/>
        </w:rPr>
        <w:t>8.3.3</w:t>
      </w:r>
      <w:r w:rsidRPr="00F33832">
        <w:rPr>
          <w:rFonts w:hint="eastAsia"/>
          <w:bCs/>
        </w:rPr>
        <w:t>施工过程中，应监测施工对周围环境的影响。监测应符合下列规定：</w:t>
      </w:r>
    </w:p>
    <w:p w:rsidR="000B1DEB" w:rsidRPr="00F33832" w:rsidRDefault="00D56198">
      <w:pPr>
        <w:spacing w:line="440" w:lineRule="exact"/>
        <w:ind w:firstLineChars="200" w:firstLine="502"/>
        <w:rPr>
          <w:bCs/>
        </w:rPr>
      </w:pPr>
      <w:r w:rsidRPr="00F33832">
        <w:rPr>
          <w:b/>
          <w:spacing w:val="20"/>
        </w:rPr>
        <w:t>1</w:t>
      </w:r>
      <w:r w:rsidRPr="00F33832">
        <w:rPr>
          <w:bCs/>
        </w:rPr>
        <w:t xml:space="preserve">  </w:t>
      </w:r>
      <w:r w:rsidRPr="00F33832">
        <w:rPr>
          <w:rFonts w:hint="eastAsia"/>
          <w:bCs/>
        </w:rPr>
        <w:t>应根据施工组织方案检查工程桩的施工顺序；</w:t>
      </w:r>
    </w:p>
    <w:p w:rsidR="000B1DEB" w:rsidRPr="00F33832" w:rsidRDefault="00D56198">
      <w:pPr>
        <w:spacing w:line="440" w:lineRule="exact"/>
        <w:ind w:firstLineChars="200" w:firstLine="502"/>
        <w:rPr>
          <w:bCs/>
        </w:rPr>
      </w:pPr>
      <w:r w:rsidRPr="00F33832">
        <w:rPr>
          <w:b/>
          <w:spacing w:val="20"/>
        </w:rPr>
        <w:t>2</w:t>
      </w:r>
      <w:r w:rsidRPr="00F33832">
        <w:rPr>
          <w:bCs/>
        </w:rPr>
        <w:t xml:space="preserve">  </w:t>
      </w:r>
      <w:r w:rsidRPr="00F33832">
        <w:rPr>
          <w:rFonts w:hint="eastAsia"/>
          <w:bCs/>
        </w:rPr>
        <w:t>当施工振动</w:t>
      </w:r>
      <w:proofErr w:type="gramStart"/>
      <w:r w:rsidRPr="00F33832">
        <w:rPr>
          <w:rFonts w:hint="eastAsia"/>
          <w:bCs/>
        </w:rPr>
        <w:t>或挤土可能</w:t>
      </w:r>
      <w:proofErr w:type="gramEnd"/>
      <w:r w:rsidRPr="00F33832">
        <w:rPr>
          <w:rFonts w:hint="eastAsia"/>
          <w:bCs/>
        </w:rPr>
        <w:t>危及周边的建筑物、道路、市政设施时，应对周边建（构）筑物的变形和裂缝情况进行监测；</w:t>
      </w:r>
    </w:p>
    <w:p w:rsidR="000B1DEB" w:rsidRPr="00F33832" w:rsidRDefault="00D56198">
      <w:pPr>
        <w:spacing w:line="440" w:lineRule="exact"/>
        <w:ind w:firstLineChars="200" w:firstLine="502"/>
        <w:rPr>
          <w:bCs/>
        </w:rPr>
      </w:pPr>
      <w:r w:rsidRPr="00F33832">
        <w:rPr>
          <w:b/>
          <w:spacing w:val="20"/>
        </w:rPr>
        <w:t>3</w:t>
      </w:r>
      <w:r w:rsidRPr="00F33832">
        <w:rPr>
          <w:bCs/>
        </w:rPr>
        <w:t xml:space="preserve">  </w:t>
      </w:r>
      <w:r w:rsidRPr="00F33832">
        <w:rPr>
          <w:rFonts w:hint="eastAsia"/>
          <w:bCs/>
        </w:rPr>
        <w:t>对大面积群桩基础，应抽检监测已施工工程桩的上浮量</w:t>
      </w:r>
      <w:proofErr w:type="gramStart"/>
      <w:r w:rsidRPr="00F33832">
        <w:rPr>
          <w:rFonts w:hint="eastAsia"/>
          <w:bCs/>
        </w:rPr>
        <w:t>及桩顶偏位</w:t>
      </w:r>
      <w:proofErr w:type="gramEnd"/>
      <w:r w:rsidRPr="00F33832">
        <w:rPr>
          <w:rFonts w:hint="eastAsia"/>
          <w:bCs/>
        </w:rPr>
        <w:t>值，工程桩的监测数量不应少于</w:t>
      </w:r>
      <w:r w:rsidRPr="00F33832">
        <w:rPr>
          <w:bCs/>
        </w:rPr>
        <w:t>1%</w:t>
      </w:r>
      <w:r w:rsidRPr="00F33832">
        <w:rPr>
          <w:rFonts w:hint="eastAsia"/>
          <w:bCs/>
        </w:rPr>
        <w:t>且不得少于</w:t>
      </w:r>
      <w:r w:rsidRPr="00F33832">
        <w:rPr>
          <w:bCs/>
        </w:rPr>
        <w:t>10</w:t>
      </w:r>
      <w:r w:rsidRPr="00F33832">
        <w:rPr>
          <w:rFonts w:hint="eastAsia"/>
          <w:bCs/>
        </w:rPr>
        <w:t>根。</w:t>
      </w:r>
    </w:p>
    <w:p w:rsidR="000B1DEB" w:rsidRPr="00F33832" w:rsidRDefault="00D56198">
      <w:pPr>
        <w:spacing w:line="440" w:lineRule="exact"/>
        <w:rPr>
          <w:bCs/>
        </w:rPr>
      </w:pPr>
      <w:r w:rsidRPr="00F33832">
        <w:rPr>
          <w:b/>
          <w:spacing w:val="20"/>
        </w:rPr>
        <w:t>8.3.4</w:t>
      </w:r>
      <w:r w:rsidRPr="00F33832">
        <w:rPr>
          <w:rFonts w:hint="eastAsia"/>
          <w:bCs/>
        </w:rPr>
        <w:t>施工记录应按下列规定进行审核：</w:t>
      </w:r>
    </w:p>
    <w:p w:rsidR="000B1DEB" w:rsidRPr="00F33832" w:rsidRDefault="00D56198">
      <w:pPr>
        <w:spacing w:line="440" w:lineRule="exact"/>
        <w:ind w:firstLineChars="200" w:firstLine="502"/>
        <w:rPr>
          <w:bCs/>
        </w:rPr>
      </w:pPr>
      <w:r w:rsidRPr="00F33832">
        <w:rPr>
          <w:b/>
          <w:spacing w:val="20"/>
        </w:rPr>
        <w:t>1</w:t>
      </w:r>
      <w:r w:rsidRPr="00F33832">
        <w:rPr>
          <w:bCs/>
        </w:rPr>
        <w:t xml:space="preserve">  </w:t>
      </w:r>
      <w:r w:rsidRPr="00F33832">
        <w:rPr>
          <w:rFonts w:hint="eastAsia"/>
          <w:bCs/>
        </w:rPr>
        <w:t>当配置施工自动记录仪时，应对自动记录仪的工作状态、所记录的各种施工数据进行逻辑分析判定；</w:t>
      </w:r>
    </w:p>
    <w:p w:rsidR="000B1DEB" w:rsidRPr="00F33832" w:rsidRDefault="00D56198">
      <w:pPr>
        <w:spacing w:line="440" w:lineRule="exact"/>
        <w:ind w:firstLineChars="200" w:firstLine="502"/>
        <w:rPr>
          <w:bCs/>
        </w:rPr>
      </w:pPr>
      <w:r w:rsidRPr="00F33832">
        <w:rPr>
          <w:b/>
          <w:spacing w:val="20"/>
        </w:rPr>
        <w:t>2</w:t>
      </w:r>
      <w:r w:rsidRPr="00F33832">
        <w:rPr>
          <w:bCs/>
        </w:rPr>
        <w:t xml:space="preserve">  </w:t>
      </w:r>
      <w:r w:rsidRPr="00F33832">
        <w:rPr>
          <w:rFonts w:hint="eastAsia"/>
          <w:bCs/>
        </w:rPr>
        <w:t>当采用人工记录时，应对作业班组所安排专人记录的内容进行检查；</w:t>
      </w:r>
    </w:p>
    <w:p w:rsidR="000B1DEB" w:rsidRPr="00F33832" w:rsidRDefault="00D56198">
      <w:pPr>
        <w:spacing w:line="440" w:lineRule="exact"/>
        <w:ind w:firstLineChars="200" w:firstLine="502"/>
        <w:rPr>
          <w:bCs/>
        </w:rPr>
      </w:pPr>
      <w:r w:rsidRPr="00F33832">
        <w:rPr>
          <w:b/>
          <w:spacing w:val="20"/>
        </w:rPr>
        <w:t>3</w:t>
      </w:r>
      <w:r w:rsidRPr="00F33832">
        <w:rPr>
          <w:bCs/>
        </w:rPr>
        <w:t xml:space="preserve">  </w:t>
      </w:r>
      <w:r w:rsidRPr="00F33832">
        <w:rPr>
          <w:rFonts w:hint="eastAsia"/>
          <w:bCs/>
        </w:rPr>
        <w:t>工程桩施工完成后，施工记录应经旁站监理人员签名确认，方可作为施工记录。</w:t>
      </w:r>
    </w:p>
    <w:p w:rsidR="00064B0E" w:rsidRPr="00F33832" w:rsidRDefault="00064B0E" w:rsidP="00064B0E">
      <w:pPr>
        <w:spacing w:line="440" w:lineRule="exact"/>
        <w:jc w:val="left"/>
      </w:pPr>
      <w:r w:rsidRPr="00F33832">
        <w:rPr>
          <w:b/>
          <w:spacing w:val="20"/>
        </w:rPr>
        <w:t>8.3.5</w:t>
      </w:r>
      <w:r w:rsidRPr="00F33832">
        <w:rPr>
          <w:rFonts w:hint="eastAsia"/>
        </w:rPr>
        <w:t>接</w:t>
      </w:r>
      <w:proofErr w:type="gramStart"/>
      <w:r w:rsidRPr="00F33832">
        <w:rPr>
          <w:rFonts w:hint="eastAsia"/>
        </w:rPr>
        <w:t>桩采用</w:t>
      </w:r>
      <w:proofErr w:type="gramEnd"/>
      <w:r w:rsidRPr="00F33832">
        <w:rPr>
          <w:rFonts w:hint="eastAsia"/>
        </w:rPr>
        <w:t>的焊材、机械接头应符合设计要求</w:t>
      </w:r>
      <w:r w:rsidR="006F1185" w:rsidRPr="00F33832">
        <w:rPr>
          <w:rFonts w:hint="eastAsia"/>
        </w:rPr>
        <w:t>及其</w:t>
      </w:r>
      <w:r w:rsidRPr="00F33832">
        <w:rPr>
          <w:rFonts w:hint="eastAsia"/>
        </w:rPr>
        <w:t>产品标准要求。</w:t>
      </w:r>
    </w:p>
    <w:p w:rsidR="00064B0E" w:rsidRPr="00F33832" w:rsidRDefault="00064B0E" w:rsidP="00064B0E">
      <w:pPr>
        <w:spacing w:line="440" w:lineRule="exact"/>
        <w:jc w:val="left"/>
      </w:pPr>
      <w:r w:rsidRPr="00F33832">
        <w:rPr>
          <w:rFonts w:hint="eastAsia"/>
          <w:b/>
          <w:spacing w:val="20"/>
        </w:rPr>
        <w:t>8.3.6</w:t>
      </w:r>
      <w:r w:rsidRPr="00F33832">
        <w:rPr>
          <w:rFonts w:hint="eastAsia"/>
          <w:bCs/>
        </w:rPr>
        <w:t>采用电焊接桩时，焊接质量应符合表</w:t>
      </w:r>
      <w:r w:rsidRPr="00F33832">
        <w:rPr>
          <w:bCs/>
        </w:rPr>
        <w:t>8.3.</w:t>
      </w:r>
      <w:r w:rsidR="007078E6" w:rsidRPr="00F33832">
        <w:rPr>
          <w:rFonts w:hint="eastAsia"/>
          <w:bCs/>
        </w:rPr>
        <w:t>6</w:t>
      </w:r>
      <w:r w:rsidRPr="00F33832">
        <w:rPr>
          <w:rFonts w:hint="eastAsia"/>
          <w:bCs/>
        </w:rPr>
        <w:t>及</w:t>
      </w:r>
      <w:r w:rsidRPr="00F33832">
        <w:rPr>
          <w:rFonts w:hint="eastAsia"/>
        </w:rPr>
        <w:t>现行国家标准《建筑地基基础工程施工质量验收规范》</w:t>
      </w:r>
      <w:r w:rsidRPr="00F33832">
        <w:t>GB 50202</w:t>
      </w:r>
      <w:r w:rsidRPr="00F33832">
        <w:rPr>
          <w:rFonts w:hint="eastAsia"/>
        </w:rPr>
        <w:t>的有关规定。</w:t>
      </w:r>
    </w:p>
    <w:p w:rsidR="00CC7347" w:rsidRPr="00F33832" w:rsidRDefault="00D56198" w:rsidP="00CC7347">
      <w:pPr>
        <w:spacing w:line="440" w:lineRule="exact"/>
        <w:jc w:val="center"/>
      </w:pPr>
      <w:r w:rsidRPr="00F33832">
        <w:rPr>
          <w:rFonts w:eastAsia="黑体" w:hint="eastAsia"/>
          <w:b/>
          <w:bCs/>
          <w:sz w:val="15"/>
          <w:szCs w:val="15"/>
        </w:rPr>
        <w:t>表</w:t>
      </w:r>
      <w:r w:rsidRPr="00F33832">
        <w:rPr>
          <w:rFonts w:eastAsia="黑体"/>
          <w:b/>
          <w:bCs/>
          <w:sz w:val="15"/>
          <w:szCs w:val="15"/>
        </w:rPr>
        <w:t>8.3.</w:t>
      </w:r>
      <w:r w:rsidR="007078E6" w:rsidRPr="00F33832">
        <w:rPr>
          <w:rFonts w:eastAsia="黑体" w:hint="eastAsia"/>
          <w:b/>
          <w:bCs/>
          <w:sz w:val="15"/>
          <w:szCs w:val="15"/>
        </w:rPr>
        <w:t xml:space="preserve">6  </w:t>
      </w:r>
      <w:r w:rsidRPr="00F33832">
        <w:rPr>
          <w:rFonts w:eastAsia="黑体" w:hint="eastAsia"/>
          <w:b/>
          <w:bCs/>
          <w:sz w:val="15"/>
          <w:szCs w:val="15"/>
        </w:rPr>
        <w:t>焊缝质量要求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3"/>
        <w:gridCol w:w="1984"/>
        <w:gridCol w:w="1701"/>
        <w:gridCol w:w="1820"/>
        <w:gridCol w:w="1593"/>
      </w:tblGrid>
      <w:tr w:rsidR="00D12593" w:rsidRPr="00F33832" w:rsidTr="00D12593">
        <w:trPr>
          <w:trHeight w:val="299"/>
          <w:jc w:val="center"/>
        </w:trPr>
        <w:tc>
          <w:tcPr>
            <w:tcW w:w="863" w:type="dxa"/>
            <w:vMerge w:val="restart"/>
            <w:vAlign w:val="center"/>
          </w:tcPr>
          <w:p w:rsidR="00CC7347" w:rsidRPr="00F33832" w:rsidRDefault="00D56198" w:rsidP="00D12593">
            <w:pPr>
              <w:jc w:val="center"/>
              <w:rPr>
                <w:kern w:val="0"/>
                <w:position w:val="-4"/>
                <w:sz w:val="15"/>
                <w:szCs w:val="15"/>
              </w:rPr>
            </w:pPr>
            <w:r w:rsidRPr="00F33832">
              <w:rPr>
                <w:rFonts w:hint="eastAsia"/>
                <w:kern w:val="0"/>
                <w:position w:val="-4"/>
                <w:sz w:val="15"/>
                <w:szCs w:val="15"/>
              </w:rPr>
              <w:t>序号</w:t>
            </w:r>
          </w:p>
        </w:tc>
        <w:tc>
          <w:tcPr>
            <w:tcW w:w="1984" w:type="dxa"/>
            <w:vMerge w:val="restart"/>
            <w:vAlign w:val="center"/>
          </w:tcPr>
          <w:p w:rsidR="00CC7347" w:rsidRPr="00F33832" w:rsidRDefault="00D56198" w:rsidP="00D12593">
            <w:pPr>
              <w:jc w:val="center"/>
              <w:rPr>
                <w:kern w:val="0"/>
                <w:position w:val="-4"/>
                <w:sz w:val="15"/>
                <w:szCs w:val="15"/>
              </w:rPr>
            </w:pPr>
            <w:r w:rsidRPr="00F33832">
              <w:rPr>
                <w:rFonts w:hint="eastAsia"/>
                <w:kern w:val="0"/>
                <w:position w:val="-4"/>
                <w:sz w:val="15"/>
                <w:szCs w:val="15"/>
              </w:rPr>
              <w:t>检查项目</w:t>
            </w:r>
          </w:p>
        </w:tc>
        <w:tc>
          <w:tcPr>
            <w:tcW w:w="3521" w:type="dxa"/>
            <w:gridSpan w:val="2"/>
            <w:vAlign w:val="center"/>
          </w:tcPr>
          <w:p w:rsidR="00CC7347" w:rsidRPr="00F33832" w:rsidRDefault="00D56198" w:rsidP="00D12593">
            <w:pPr>
              <w:jc w:val="center"/>
              <w:rPr>
                <w:kern w:val="0"/>
                <w:position w:val="-4"/>
                <w:sz w:val="15"/>
                <w:szCs w:val="15"/>
              </w:rPr>
            </w:pPr>
            <w:r w:rsidRPr="00F33832">
              <w:rPr>
                <w:rFonts w:hint="eastAsia"/>
                <w:kern w:val="0"/>
                <w:position w:val="-4"/>
                <w:sz w:val="15"/>
                <w:szCs w:val="15"/>
              </w:rPr>
              <w:t>允许偏差或允许值</w:t>
            </w:r>
          </w:p>
        </w:tc>
        <w:tc>
          <w:tcPr>
            <w:tcW w:w="1593" w:type="dxa"/>
            <w:vMerge w:val="restart"/>
            <w:vAlign w:val="center"/>
          </w:tcPr>
          <w:p w:rsidR="00CC7347" w:rsidRPr="00F33832" w:rsidRDefault="00D56198" w:rsidP="00D12593">
            <w:pPr>
              <w:jc w:val="center"/>
              <w:rPr>
                <w:bCs/>
                <w:snapToGrid w:val="0"/>
                <w:sz w:val="15"/>
                <w:szCs w:val="15"/>
              </w:rPr>
            </w:pPr>
            <w:r w:rsidRPr="00F33832">
              <w:rPr>
                <w:rFonts w:hint="eastAsia"/>
                <w:kern w:val="0"/>
                <w:position w:val="-4"/>
                <w:sz w:val="15"/>
                <w:szCs w:val="15"/>
              </w:rPr>
              <w:t>检查方法</w:t>
            </w:r>
          </w:p>
        </w:tc>
      </w:tr>
      <w:tr w:rsidR="00D12593" w:rsidRPr="00F33832" w:rsidTr="00D12593">
        <w:trPr>
          <w:trHeight w:val="98"/>
          <w:jc w:val="center"/>
        </w:trPr>
        <w:tc>
          <w:tcPr>
            <w:tcW w:w="863" w:type="dxa"/>
            <w:vMerge/>
            <w:vAlign w:val="center"/>
          </w:tcPr>
          <w:p w:rsidR="00CC7347" w:rsidRPr="00F33832" w:rsidRDefault="00CC7347" w:rsidP="00D12593">
            <w:pPr>
              <w:jc w:val="center"/>
              <w:rPr>
                <w:b/>
                <w:bCs/>
                <w:snapToGrid w:val="0"/>
                <w:sz w:val="15"/>
                <w:szCs w:val="15"/>
              </w:rPr>
            </w:pPr>
          </w:p>
        </w:tc>
        <w:tc>
          <w:tcPr>
            <w:tcW w:w="1984" w:type="dxa"/>
            <w:vMerge/>
            <w:vAlign w:val="center"/>
          </w:tcPr>
          <w:p w:rsidR="00CC7347" w:rsidRPr="00F33832" w:rsidRDefault="00CC7347" w:rsidP="00D12593">
            <w:pPr>
              <w:jc w:val="center"/>
              <w:rPr>
                <w:b/>
                <w:bCs/>
                <w:snapToGrid w:val="0"/>
                <w:sz w:val="15"/>
                <w:szCs w:val="15"/>
              </w:rPr>
            </w:pPr>
          </w:p>
        </w:tc>
        <w:tc>
          <w:tcPr>
            <w:tcW w:w="1701"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单位</w:t>
            </w:r>
          </w:p>
        </w:tc>
        <w:tc>
          <w:tcPr>
            <w:tcW w:w="1820"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数值</w:t>
            </w:r>
          </w:p>
        </w:tc>
        <w:tc>
          <w:tcPr>
            <w:tcW w:w="1593" w:type="dxa"/>
            <w:vMerge/>
            <w:vAlign w:val="center"/>
          </w:tcPr>
          <w:p w:rsidR="00CC7347" w:rsidRPr="00F33832" w:rsidRDefault="00CC7347" w:rsidP="00D12593">
            <w:pPr>
              <w:jc w:val="center"/>
              <w:rPr>
                <w:b/>
                <w:bCs/>
                <w:snapToGrid w:val="0"/>
                <w:sz w:val="15"/>
                <w:szCs w:val="15"/>
              </w:rPr>
            </w:pPr>
          </w:p>
        </w:tc>
      </w:tr>
      <w:tr w:rsidR="00D12593" w:rsidRPr="00F33832" w:rsidTr="00D12593">
        <w:trPr>
          <w:trHeight w:val="292"/>
          <w:jc w:val="center"/>
        </w:trPr>
        <w:tc>
          <w:tcPr>
            <w:tcW w:w="863" w:type="dxa"/>
            <w:vAlign w:val="center"/>
          </w:tcPr>
          <w:p w:rsidR="00CC7347" w:rsidRPr="00F33832" w:rsidRDefault="00D56198" w:rsidP="00D12593">
            <w:pPr>
              <w:jc w:val="center"/>
              <w:rPr>
                <w:kern w:val="0"/>
                <w:position w:val="-4"/>
                <w:sz w:val="15"/>
                <w:szCs w:val="15"/>
              </w:rPr>
            </w:pPr>
            <w:r w:rsidRPr="00F33832">
              <w:rPr>
                <w:kern w:val="0"/>
                <w:position w:val="-4"/>
                <w:sz w:val="15"/>
                <w:szCs w:val="15"/>
              </w:rPr>
              <w:t>1</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上下节</w:t>
            </w:r>
            <w:proofErr w:type="gramStart"/>
            <w:r w:rsidRPr="00F33832">
              <w:rPr>
                <w:rFonts w:hint="eastAsia"/>
                <w:kern w:val="0"/>
                <w:position w:val="-4"/>
                <w:sz w:val="15"/>
                <w:szCs w:val="15"/>
              </w:rPr>
              <w:t>端部错口</w:t>
            </w:r>
            <w:proofErr w:type="gramEnd"/>
          </w:p>
        </w:tc>
        <w:tc>
          <w:tcPr>
            <w:tcW w:w="1701" w:type="dxa"/>
            <w:vAlign w:val="center"/>
          </w:tcPr>
          <w:p w:rsidR="00CC7347" w:rsidRPr="00F33832" w:rsidRDefault="0082587D" w:rsidP="00D12593">
            <w:pPr>
              <w:jc w:val="center"/>
              <w:rPr>
                <w:rFonts w:eastAsia="黑体"/>
                <w:kern w:val="0"/>
                <w:position w:val="-4"/>
                <w:sz w:val="15"/>
                <w:szCs w:val="15"/>
              </w:rPr>
            </w:pPr>
            <w:r>
              <w:rPr>
                <w:rFonts w:hint="eastAsia"/>
                <w:kern w:val="0"/>
                <w:position w:val="-4"/>
                <w:sz w:val="15"/>
                <w:szCs w:val="15"/>
              </w:rPr>
              <w:t>m</w:t>
            </w:r>
            <w:r w:rsidR="00D56198" w:rsidRPr="00F33832">
              <w:rPr>
                <w:kern w:val="0"/>
                <w:position w:val="-4"/>
                <w:sz w:val="15"/>
                <w:szCs w:val="15"/>
              </w:rPr>
              <w:t>m</w:t>
            </w:r>
          </w:p>
        </w:tc>
        <w:tc>
          <w:tcPr>
            <w:tcW w:w="1820"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w:t>
            </w:r>
            <w:r w:rsidRPr="00F33832">
              <w:rPr>
                <w:kern w:val="0"/>
                <w:position w:val="-4"/>
                <w:sz w:val="15"/>
                <w:szCs w:val="15"/>
              </w:rPr>
              <w:t>3</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用钢尺量</w:t>
            </w:r>
          </w:p>
        </w:tc>
      </w:tr>
      <w:tr w:rsidR="00D12593" w:rsidRPr="00F33832" w:rsidTr="00D12593">
        <w:trPr>
          <w:trHeight w:val="299"/>
          <w:jc w:val="center"/>
        </w:trPr>
        <w:tc>
          <w:tcPr>
            <w:tcW w:w="863"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2</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节点弯曲矢高</w:t>
            </w:r>
          </w:p>
        </w:tc>
        <w:tc>
          <w:tcPr>
            <w:tcW w:w="1701" w:type="dxa"/>
            <w:vAlign w:val="center"/>
          </w:tcPr>
          <w:p w:rsidR="00CC7347" w:rsidRPr="00F33832" w:rsidRDefault="0082587D" w:rsidP="00D12593">
            <w:pPr>
              <w:jc w:val="center"/>
              <w:rPr>
                <w:rFonts w:eastAsia="黑体"/>
                <w:kern w:val="0"/>
                <w:position w:val="-4"/>
                <w:sz w:val="15"/>
                <w:szCs w:val="15"/>
              </w:rPr>
            </w:pPr>
            <w:r>
              <w:rPr>
                <w:rFonts w:hint="eastAsia"/>
                <w:kern w:val="0"/>
                <w:position w:val="-4"/>
                <w:sz w:val="15"/>
                <w:szCs w:val="15"/>
              </w:rPr>
              <w:t>m</w:t>
            </w:r>
            <w:r w:rsidR="00D56198" w:rsidRPr="00F33832">
              <w:rPr>
                <w:kern w:val="0"/>
                <w:position w:val="-4"/>
                <w:sz w:val="15"/>
                <w:szCs w:val="15"/>
              </w:rPr>
              <w:t>m</w:t>
            </w:r>
          </w:p>
        </w:tc>
        <w:tc>
          <w:tcPr>
            <w:tcW w:w="1820"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w:t>
            </w:r>
            <w:r w:rsidRPr="00F33832">
              <w:rPr>
                <w:kern w:val="0"/>
                <w:position w:val="-4"/>
                <w:sz w:val="15"/>
                <w:szCs w:val="15"/>
              </w:rPr>
              <w:t>1/1000</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用钢尺量</w:t>
            </w:r>
          </w:p>
        </w:tc>
      </w:tr>
      <w:tr w:rsidR="00D12593" w:rsidRPr="00F33832" w:rsidTr="00D12593">
        <w:trPr>
          <w:trHeight w:val="299"/>
          <w:jc w:val="center"/>
        </w:trPr>
        <w:tc>
          <w:tcPr>
            <w:tcW w:w="863"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3</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w:t>
            </w:r>
            <w:proofErr w:type="gramStart"/>
            <w:r w:rsidRPr="00F33832">
              <w:rPr>
                <w:rFonts w:hint="eastAsia"/>
                <w:kern w:val="0"/>
                <w:position w:val="-4"/>
                <w:sz w:val="15"/>
                <w:szCs w:val="15"/>
              </w:rPr>
              <w:t>咬边深度</w:t>
            </w:r>
            <w:proofErr w:type="gramEnd"/>
          </w:p>
        </w:tc>
        <w:tc>
          <w:tcPr>
            <w:tcW w:w="1701" w:type="dxa"/>
            <w:vAlign w:val="center"/>
          </w:tcPr>
          <w:p w:rsidR="00CC7347" w:rsidRPr="00F33832" w:rsidRDefault="0082587D" w:rsidP="00D12593">
            <w:pPr>
              <w:jc w:val="center"/>
              <w:rPr>
                <w:rFonts w:eastAsia="黑体"/>
                <w:kern w:val="0"/>
                <w:position w:val="-4"/>
                <w:sz w:val="15"/>
                <w:szCs w:val="15"/>
              </w:rPr>
            </w:pPr>
            <w:r>
              <w:rPr>
                <w:rFonts w:hint="eastAsia"/>
                <w:kern w:val="0"/>
                <w:position w:val="-4"/>
                <w:sz w:val="15"/>
                <w:szCs w:val="15"/>
              </w:rPr>
              <w:t>m</w:t>
            </w:r>
            <w:r w:rsidR="00D56198" w:rsidRPr="00F33832">
              <w:rPr>
                <w:kern w:val="0"/>
                <w:position w:val="-4"/>
                <w:sz w:val="15"/>
                <w:szCs w:val="15"/>
              </w:rPr>
              <w:t>m</w:t>
            </w:r>
          </w:p>
        </w:tc>
        <w:tc>
          <w:tcPr>
            <w:tcW w:w="1820"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w:t>
            </w:r>
            <w:r w:rsidRPr="00F33832">
              <w:rPr>
                <w:kern w:val="0"/>
                <w:position w:val="-4"/>
                <w:sz w:val="15"/>
                <w:szCs w:val="15"/>
              </w:rPr>
              <w:t>0.5</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焊缝检查仪</w:t>
            </w:r>
          </w:p>
        </w:tc>
      </w:tr>
      <w:tr w:rsidR="00D12593" w:rsidRPr="00F33832" w:rsidTr="00D12593">
        <w:trPr>
          <w:trHeight w:val="299"/>
          <w:jc w:val="center"/>
        </w:trPr>
        <w:tc>
          <w:tcPr>
            <w:tcW w:w="863"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4</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焊缝加强层高度</w:t>
            </w:r>
          </w:p>
        </w:tc>
        <w:tc>
          <w:tcPr>
            <w:tcW w:w="1701" w:type="dxa"/>
            <w:vAlign w:val="center"/>
          </w:tcPr>
          <w:p w:rsidR="00CC7347" w:rsidRPr="00F33832" w:rsidRDefault="0082587D" w:rsidP="00D12593">
            <w:pPr>
              <w:jc w:val="center"/>
              <w:rPr>
                <w:rFonts w:eastAsia="黑体"/>
                <w:kern w:val="0"/>
                <w:position w:val="-4"/>
                <w:sz w:val="15"/>
                <w:szCs w:val="15"/>
              </w:rPr>
            </w:pPr>
            <w:r>
              <w:rPr>
                <w:rFonts w:hint="eastAsia"/>
                <w:kern w:val="0"/>
                <w:position w:val="-4"/>
                <w:sz w:val="15"/>
                <w:szCs w:val="15"/>
              </w:rPr>
              <w:t>m</w:t>
            </w:r>
            <w:r w:rsidR="00D56198" w:rsidRPr="00F33832">
              <w:rPr>
                <w:kern w:val="0"/>
                <w:position w:val="-4"/>
                <w:sz w:val="15"/>
                <w:szCs w:val="15"/>
              </w:rPr>
              <w:t>m</w:t>
            </w:r>
          </w:p>
        </w:tc>
        <w:tc>
          <w:tcPr>
            <w:tcW w:w="1820"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2</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焊缝检查仪</w:t>
            </w:r>
          </w:p>
        </w:tc>
      </w:tr>
      <w:tr w:rsidR="00D12593" w:rsidRPr="00F33832" w:rsidTr="00D12593">
        <w:trPr>
          <w:trHeight w:val="299"/>
          <w:jc w:val="center"/>
        </w:trPr>
        <w:tc>
          <w:tcPr>
            <w:tcW w:w="863"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5</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焊缝加强层宽度</w:t>
            </w:r>
          </w:p>
        </w:tc>
        <w:tc>
          <w:tcPr>
            <w:tcW w:w="1701" w:type="dxa"/>
            <w:vAlign w:val="center"/>
          </w:tcPr>
          <w:p w:rsidR="00CC7347" w:rsidRPr="00F33832" w:rsidRDefault="0082587D" w:rsidP="00D12593">
            <w:pPr>
              <w:jc w:val="center"/>
              <w:rPr>
                <w:rFonts w:eastAsia="黑体"/>
                <w:kern w:val="0"/>
                <w:position w:val="-4"/>
                <w:sz w:val="15"/>
                <w:szCs w:val="15"/>
              </w:rPr>
            </w:pPr>
            <w:r>
              <w:rPr>
                <w:rFonts w:hint="eastAsia"/>
                <w:kern w:val="0"/>
                <w:position w:val="-4"/>
                <w:sz w:val="15"/>
                <w:szCs w:val="15"/>
              </w:rPr>
              <w:t>m</w:t>
            </w:r>
            <w:r w:rsidR="00D56198" w:rsidRPr="00F33832">
              <w:rPr>
                <w:kern w:val="0"/>
                <w:position w:val="-4"/>
                <w:sz w:val="15"/>
                <w:szCs w:val="15"/>
              </w:rPr>
              <w:t>m</w:t>
            </w:r>
          </w:p>
        </w:tc>
        <w:tc>
          <w:tcPr>
            <w:tcW w:w="1820"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2</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焊缝检查仪</w:t>
            </w:r>
          </w:p>
        </w:tc>
      </w:tr>
      <w:tr w:rsidR="00D12593" w:rsidRPr="00F33832" w:rsidTr="00D12593">
        <w:trPr>
          <w:trHeight w:val="306"/>
          <w:jc w:val="center"/>
        </w:trPr>
        <w:tc>
          <w:tcPr>
            <w:tcW w:w="863" w:type="dxa"/>
            <w:vAlign w:val="center"/>
          </w:tcPr>
          <w:p w:rsidR="00CC7347" w:rsidRPr="00F33832" w:rsidRDefault="00D56198" w:rsidP="00D12593">
            <w:pPr>
              <w:jc w:val="center"/>
              <w:rPr>
                <w:rFonts w:eastAsia="黑体"/>
                <w:kern w:val="0"/>
                <w:position w:val="-4"/>
                <w:sz w:val="15"/>
                <w:szCs w:val="15"/>
              </w:rPr>
            </w:pPr>
            <w:r w:rsidRPr="00F33832">
              <w:rPr>
                <w:kern w:val="0"/>
                <w:position w:val="-4"/>
                <w:sz w:val="15"/>
                <w:szCs w:val="15"/>
              </w:rPr>
              <w:t>6</w:t>
            </w:r>
          </w:p>
        </w:tc>
        <w:tc>
          <w:tcPr>
            <w:tcW w:w="1984"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外观质量</w:t>
            </w:r>
          </w:p>
        </w:tc>
        <w:tc>
          <w:tcPr>
            <w:tcW w:w="3521" w:type="dxa"/>
            <w:gridSpan w:val="2"/>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无气孔、无焊瘤、无裂缝</w:t>
            </w:r>
          </w:p>
        </w:tc>
        <w:tc>
          <w:tcPr>
            <w:tcW w:w="1593" w:type="dxa"/>
            <w:vAlign w:val="center"/>
          </w:tcPr>
          <w:p w:rsidR="00CC7347" w:rsidRPr="00F33832" w:rsidRDefault="00D56198" w:rsidP="00D12593">
            <w:pPr>
              <w:jc w:val="center"/>
              <w:rPr>
                <w:rFonts w:eastAsia="黑体"/>
                <w:kern w:val="0"/>
                <w:position w:val="-4"/>
                <w:sz w:val="15"/>
                <w:szCs w:val="15"/>
              </w:rPr>
            </w:pPr>
            <w:r w:rsidRPr="00F33832">
              <w:rPr>
                <w:rFonts w:hint="eastAsia"/>
                <w:kern w:val="0"/>
                <w:position w:val="-4"/>
                <w:sz w:val="15"/>
                <w:szCs w:val="15"/>
              </w:rPr>
              <w:t>直观</w:t>
            </w:r>
          </w:p>
        </w:tc>
      </w:tr>
    </w:tbl>
    <w:p w:rsidR="00064B0E" w:rsidRPr="00F33832" w:rsidRDefault="00064B0E" w:rsidP="00064B0E">
      <w:pPr>
        <w:spacing w:line="440" w:lineRule="exact"/>
        <w:rPr>
          <w:szCs w:val="21"/>
        </w:rPr>
      </w:pPr>
      <w:r w:rsidRPr="00F33832">
        <w:rPr>
          <w:b/>
          <w:spacing w:val="20"/>
        </w:rPr>
        <w:t>8.3.</w:t>
      </w:r>
      <w:r w:rsidRPr="00F33832">
        <w:rPr>
          <w:rFonts w:hint="eastAsia"/>
          <w:b/>
          <w:spacing w:val="20"/>
        </w:rPr>
        <w:t>7</w:t>
      </w:r>
      <w:r w:rsidRPr="00F33832">
        <w:rPr>
          <w:rFonts w:hint="eastAsia"/>
          <w:bCs/>
        </w:rPr>
        <w:t>钻孔深度允许偏差为</w:t>
      </w:r>
      <w:r w:rsidR="006F1185" w:rsidRPr="00F33832">
        <w:rPr>
          <w:rFonts w:hint="eastAsia"/>
          <w:bCs/>
        </w:rPr>
        <w:t>（</w:t>
      </w:r>
      <w:r w:rsidR="006F1185" w:rsidRPr="00F33832">
        <w:rPr>
          <w:szCs w:val="21"/>
        </w:rPr>
        <w:t>+300</w:t>
      </w:r>
      <w:r w:rsidR="006F1185" w:rsidRPr="00F33832">
        <w:rPr>
          <w:rFonts w:hint="eastAsia"/>
          <w:szCs w:val="21"/>
        </w:rPr>
        <w:t>，</w:t>
      </w:r>
      <w:r w:rsidR="006F1185" w:rsidRPr="00F33832">
        <w:rPr>
          <w:rFonts w:hint="eastAsia"/>
          <w:szCs w:val="21"/>
        </w:rPr>
        <w:t>0</w:t>
      </w:r>
      <w:r w:rsidR="006F1185" w:rsidRPr="00F33832">
        <w:rPr>
          <w:rFonts w:hint="eastAsia"/>
          <w:bCs/>
        </w:rPr>
        <w:t>）</w:t>
      </w:r>
      <w:r w:rsidRPr="00F33832">
        <w:rPr>
          <w:szCs w:val="21"/>
        </w:rPr>
        <w:t>mm</w:t>
      </w:r>
      <w:r w:rsidRPr="00F33832">
        <w:rPr>
          <w:rFonts w:hint="eastAsia"/>
          <w:szCs w:val="21"/>
        </w:rPr>
        <w:t>，钻孔直径</w:t>
      </w:r>
      <w:r w:rsidRPr="00F33832">
        <w:rPr>
          <w:rFonts w:hint="eastAsia"/>
          <w:bCs/>
        </w:rPr>
        <w:t>允许偏差为</w:t>
      </w:r>
      <w:r w:rsidR="006F1185" w:rsidRPr="00F33832">
        <w:rPr>
          <w:rFonts w:hint="eastAsia"/>
          <w:bCs/>
        </w:rPr>
        <w:t>（</w:t>
      </w:r>
      <w:r w:rsidR="006F1185" w:rsidRPr="00F33832">
        <w:rPr>
          <w:szCs w:val="21"/>
        </w:rPr>
        <w:t>+20</w:t>
      </w:r>
      <w:r w:rsidR="006F1185" w:rsidRPr="00F33832">
        <w:rPr>
          <w:rFonts w:hint="eastAsia"/>
          <w:szCs w:val="21"/>
        </w:rPr>
        <w:t>，</w:t>
      </w:r>
      <w:r w:rsidR="006F1185" w:rsidRPr="00F33832">
        <w:rPr>
          <w:bCs/>
        </w:rPr>
        <w:t>0</w:t>
      </w:r>
      <w:r w:rsidR="006F1185" w:rsidRPr="00F33832">
        <w:rPr>
          <w:rFonts w:hint="eastAsia"/>
          <w:bCs/>
        </w:rPr>
        <w:t>）</w:t>
      </w:r>
      <w:r w:rsidR="006F1185" w:rsidRPr="00F33832" w:rsidDel="006F1185">
        <w:rPr>
          <w:bCs/>
        </w:rPr>
        <w:t xml:space="preserve"> </w:t>
      </w:r>
      <w:r w:rsidRPr="00F33832">
        <w:rPr>
          <w:szCs w:val="21"/>
        </w:rPr>
        <w:t>mm</w:t>
      </w:r>
      <w:r w:rsidRPr="00F33832">
        <w:rPr>
          <w:rFonts w:hint="eastAsia"/>
          <w:szCs w:val="21"/>
        </w:rPr>
        <w:t>。</w:t>
      </w:r>
    </w:p>
    <w:p w:rsidR="00064B0E" w:rsidRPr="00F33832" w:rsidRDefault="00064B0E" w:rsidP="00064B0E">
      <w:pPr>
        <w:spacing w:line="440" w:lineRule="exact"/>
        <w:rPr>
          <w:bCs/>
        </w:rPr>
      </w:pPr>
      <w:r w:rsidRPr="00F33832">
        <w:rPr>
          <w:b/>
          <w:spacing w:val="20"/>
        </w:rPr>
        <w:t>8.3.</w:t>
      </w:r>
      <w:r w:rsidRPr="00F33832">
        <w:rPr>
          <w:rFonts w:hint="eastAsia"/>
          <w:b/>
          <w:spacing w:val="20"/>
        </w:rPr>
        <w:t>8</w:t>
      </w:r>
      <w:r w:rsidRPr="00F33832">
        <w:rPr>
          <w:rFonts w:hint="eastAsia"/>
          <w:bCs/>
        </w:rPr>
        <w:t>扩底直径和高度应满足设计要求，扩底直径允许偏差为（</w:t>
      </w:r>
      <w:r w:rsidRPr="00F33832">
        <w:rPr>
          <w:szCs w:val="21"/>
        </w:rPr>
        <w:t>+50</w:t>
      </w:r>
      <w:r w:rsidRPr="00F33832">
        <w:rPr>
          <w:rFonts w:hint="eastAsia"/>
          <w:szCs w:val="21"/>
        </w:rPr>
        <w:t>，</w:t>
      </w:r>
      <w:r w:rsidRPr="00F33832">
        <w:rPr>
          <w:rFonts w:hint="eastAsia"/>
          <w:szCs w:val="21"/>
        </w:rPr>
        <w:t>0</w:t>
      </w:r>
      <w:r w:rsidRPr="00F33832">
        <w:rPr>
          <w:rFonts w:hint="eastAsia"/>
          <w:bCs/>
        </w:rPr>
        <w:t>）</w:t>
      </w:r>
      <w:r w:rsidRPr="00F33832">
        <w:rPr>
          <w:szCs w:val="21"/>
        </w:rPr>
        <w:t>mm</w:t>
      </w:r>
      <w:r w:rsidRPr="00F33832">
        <w:rPr>
          <w:rFonts w:hint="eastAsia"/>
          <w:szCs w:val="21"/>
        </w:rPr>
        <w:t>，扩</w:t>
      </w:r>
      <w:proofErr w:type="gramStart"/>
      <w:r w:rsidRPr="00F33832">
        <w:rPr>
          <w:rFonts w:hint="eastAsia"/>
          <w:szCs w:val="21"/>
        </w:rPr>
        <w:t>底高度</w:t>
      </w:r>
      <w:proofErr w:type="gramEnd"/>
      <w:r w:rsidRPr="00F33832">
        <w:rPr>
          <w:rFonts w:hint="eastAsia"/>
          <w:szCs w:val="21"/>
        </w:rPr>
        <w:t>允许</w:t>
      </w:r>
      <w:r w:rsidRPr="00F33832">
        <w:rPr>
          <w:rFonts w:hint="eastAsia"/>
          <w:bCs/>
        </w:rPr>
        <w:t>偏差为（</w:t>
      </w:r>
      <w:r w:rsidRPr="00F33832">
        <w:rPr>
          <w:rFonts w:hint="eastAsia"/>
          <w:bCs/>
        </w:rPr>
        <w:t>+150</w:t>
      </w:r>
      <w:r w:rsidRPr="00F33832">
        <w:rPr>
          <w:rFonts w:hint="eastAsia"/>
          <w:bCs/>
        </w:rPr>
        <w:t>，</w:t>
      </w:r>
      <w:r w:rsidRPr="00F33832">
        <w:rPr>
          <w:rFonts w:hint="eastAsia"/>
          <w:bCs/>
        </w:rPr>
        <w:t>0</w:t>
      </w:r>
      <w:r w:rsidRPr="00F33832">
        <w:rPr>
          <w:rFonts w:hint="eastAsia"/>
          <w:bCs/>
        </w:rPr>
        <w:t>）</w:t>
      </w:r>
      <w:r w:rsidRPr="00F33832">
        <w:rPr>
          <w:szCs w:val="21"/>
        </w:rPr>
        <w:t>mm</w:t>
      </w:r>
      <w:r w:rsidRPr="00F33832">
        <w:rPr>
          <w:rFonts w:hint="eastAsia"/>
          <w:bCs/>
        </w:rPr>
        <w:t>。</w:t>
      </w:r>
    </w:p>
    <w:p w:rsidR="00064B0E" w:rsidRPr="00F33832" w:rsidRDefault="00064B0E" w:rsidP="00064B0E">
      <w:pPr>
        <w:spacing w:line="440" w:lineRule="exact"/>
        <w:rPr>
          <w:bCs/>
        </w:rPr>
      </w:pPr>
      <w:r w:rsidRPr="00F33832">
        <w:rPr>
          <w:rFonts w:hint="eastAsia"/>
          <w:b/>
          <w:spacing w:val="20"/>
        </w:rPr>
        <w:t>8.3.9</w:t>
      </w:r>
      <w:r w:rsidRPr="00F33832">
        <w:rPr>
          <w:rFonts w:hint="eastAsia"/>
          <w:bCs/>
        </w:rPr>
        <w:t>水泥浆的水灰比和用量应符合设计要求。</w:t>
      </w:r>
    </w:p>
    <w:p w:rsidR="00064B0E" w:rsidRPr="00F33832" w:rsidRDefault="00064B0E" w:rsidP="00AF24EE">
      <w:pPr>
        <w:spacing w:line="440" w:lineRule="exact"/>
        <w:rPr>
          <w:bCs/>
        </w:rPr>
      </w:pPr>
      <w:r w:rsidRPr="00F33832">
        <w:rPr>
          <w:b/>
          <w:spacing w:val="20"/>
        </w:rPr>
        <w:lastRenderedPageBreak/>
        <w:t>8.3.10</w:t>
      </w:r>
      <w:r w:rsidRPr="00F33832">
        <w:rPr>
          <w:rFonts w:hint="eastAsia"/>
          <w:bCs/>
        </w:rPr>
        <w:t>桩端水泥浆应制作试块并进行无侧限抗压强度试验，试块制作方法应符合本规程附录</w:t>
      </w:r>
      <w:r w:rsidR="007078E6" w:rsidRPr="00F33832">
        <w:rPr>
          <w:rFonts w:hint="eastAsia"/>
          <w:bCs/>
        </w:rPr>
        <w:t>D</w:t>
      </w:r>
      <w:r w:rsidRPr="00F33832">
        <w:rPr>
          <w:rFonts w:hint="eastAsia"/>
          <w:bCs/>
        </w:rPr>
        <w:t>的规定，强度试验方法应符合《普通混凝土力学性能试验方法标准》</w:t>
      </w:r>
      <w:r w:rsidRPr="00F33832">
        <w:rPr>
          <w:bCs/>
        </w:rPr>
        <w:t>GB/T 50081</w:t>
      </w:r>
      <w:r w:rsidRPr="00F33832">
        <w:rPr>
          <w:rFonts w:hint="eastAsia"/>
          <w:bCs/>
        </w:rPr>
        <w:t>的有关规定；每</w:t>
      </w:r>
      <w:r w:rsidRPr="00F33832">
        <w:rPr>
          <w:bCs/>
        </w:rPr>
        <w:t>100t</w:t>
      </w:r>
      <w:r w:rsidRPr="00F33832">
        <w:rPr>
          <w:rFonts w:hint="eastAsia"/>
          <w:bCs/>
        </w:rPr>
        <w:t>水泥应制作少于</w:t>
      </w:r>
      <w:r w:rsidRPr="00F33832">
        <w:rPr>
          <w:bCs/>
        </w:rPr>
        <w:t>3</w:t>
      </w:r>
      <w:r w:rsidRPr="00F33832">
        <w:rPr>
          <w:rFonts w:hint="eastAsia"/>
          <w:bCs/>
        </w:rPr>
        <w:t>组试块，试块强度应根据试验值乘以换算系数</w:t>
      </w:r>
      <w:r w:rsidRPr="00F33832">
        <w:rPr>
          <w:bCs/>
        </w:rPr>
        <w:t>1.15</w:t>
      </w:r>
      <w:r w:rsidRPr="00F33832">
        <w:rPr>
          <w:rFonts w:hint="eastAsia"/>
          <w:bCs/>
        </w:rPr>
        <w:t>，换算强度不应低于</w:t>
      </w:r>
      <w:r w:rsidRPr="00F33832">
        <w:rPr>
          <w:bCs/>
        </w:rPr>
        <w:t>20MPa</w:t>
      </w:r>
      <w:r w:rsidRPr="00F33832">
        <w:rPr>
          <w:rFonts w:hint="eastAsia"/>
          <w:bCs/>
        </w:rPr>
        <w:t>。</w:t>
      </w:r>
    </w:p>
    <w:p w:rsidR="000B1DEB" w:rsidRPr="00F33832" w:rsidRDefault="00D56198">
      <w:pPr>
        <w:pStyle w:val="2"/>
        <w:spacing w:before="120" w:after="120" w:line="440" w:lineRule="exact"/>
        <w:jc w:val="center"/>
        <w:rPr>
          <w:b w:val="0"/>
          <w:szCs w:val="21"/>
        </w:rPr>
      </w:pPr>
      <w:bookmarkStart w:id="59" w:name="_Toc9242221"/>
      <w:r w:rsidRPr="00F33832">
        <w:rPr>
          <w:rFonts w:ascii="Times New Roman" w:eastAsia="宋体" w:hAnsi="Times New Roman"/>
          <w:sz w:val="21"/>
          <w:szCs w:val="21"/>
        </w:rPr>
        <w:t xml:space="preserve">8.4  </w:t>
      </w:r>
      <w:r w:rsidRPr="00F33832">
        <w:rPr>
          <w:rFonts w:ascii="Times New Roman" w:eastAsia="宋体" w:hAnsi="Times New Roman" w:hint="eastAsia"/>
          <w:sz w:val="21"/>
          <w:szCs w:val="21"/>
        </w:rPr>
        <w:t>施工后检测</w:t>
      </w:r>
      <w:bookmarkEnd w:id="59"/>
    </w:p>
    <w:p w:rsidR="00ED0B8C" w:rsidRPr="00F33832" w:rsidRDefault="00D56198">
      <w:pPr>
        <w:spacing w:line="440" w:lineRule="exact"/>
        <w:rPr>
          <w:bCs/>
        </w:rPr>
      </w:pPr>
      <w:r w:rsidRPr="00F33832">
        <w:rPr>
          <w:b/>
          <w:spacing w:val="20"/>
        </w:rPr>
        <w:t>8.4.1</w:t>
      </w:r>
      <w:r w:rsidRPr="00F33832">
        <w:rPr>
          <w:rFonts w:hint="eastAsia"/>
          <w:bCs/>
        </w:rPr>
        <w:t>桩顶标高的允许偏差为</w:t>
      </w:r>
      <w:r w:rsidRPr="00F33832">
        <w:rPr>
          <w:bCs/>
        </w:rPr>
        <w:t>±50mm</w:t>
      </w:r>
      <w:r w:rsidRPr="00F33832">
        <w:rPr>
          <w:rFonts w:hint="eastAsia"/>
          <w:bCs/>
        </w:rPr>
        <w:t>。</w:t>
      </w:r>
    </w:p>
    <w:p w:rsidR="00064B0E" w:rsidRPr="00F33832" w:rsidRDefault="00064B0E" w:rsidP="00064B0E">
      <w:pPr>
        <w:spacing w:line="440" w:lineRule="exact"/>
        <w:rPr>
          <w:bCs/>
        </w:rPr>
      </w:pPr>
      <w:r w:rsidRPr="00F33832">
        <w:rPr>
          <w:b/>
          <w:spacing w:val="20"/>
        </w:rPr>
        <w:t>8.4.2</w:t>
      </w:r>
      <w:r w:rsidRPr="00F33832">
        <w:rPr>
          <w:rFonts w:hint="eastAsia"/>
          <w:bCs/>
        </w:rPr>
        <w:t>工程桩施工完成后，应进行桩身完整性检测，检测数量应符合下列规定：</w:t>
      </w:r>
    </w:p>
    <w:p w:rsidR="00064B0E" w:rsidRPr="00F33832" w:rsidRDefault="00064B0E" w:rsidP="00064B0E">
      <w:pPr>
        <w:spacing w:line="440" w:lineRule="exact"/>
        <w:ind w:firstLineChars="200" w:firstLine="422"/>
        <w:rPr>
          <w:bCs/>
        </w:rPr>
      </w:pPr>
      <w:r w:rsidRPr="00F33832">
        <w:rPr>
          <w:rFonts w:hint="eastAsia"/>
          <w:b/>
          <w:bCs/>
        </w:rPr>
        <w:t>1</w:t>
      </w:r>
      <w:r w:rsidRPr="00F33832">
        <w:rPr>
          <w:rFonts w:hint="eastAsia"/>
          <w:bCs/>
        </w:rPr>
        <w:t xml:space="preserve">  </w:t>
      </w:r>
      <w:r w:rsidRPr="00F33832">
        <w:rPr>
          <w:rFonts w:hint="eastAsia"/>
          <w:bCs/>
        </w:rPr>
        <w:t>当桩基设计等级为甲级时，抽检数量不应少于总桩数的</w:t>
      </w:r>
      <w:r w:rsidRPr="00F33832">
        <w:rPr>
          <w:rFonts w:hint="eastAsia"/>
          <w:bCs/>
        </w:rPr>
        <w:t>30%</w:t>
      </w:r>
      <w:r w:rsidRPr="00F33832">
        <w:rPr>
          <w:rFonts w:hint="eastAsia"/>
          <w:bCs/>
        </w:rPr>
        <w:t>，且不得少于</w:t>
      </w:r>
      <w:r w:rsidRPr="00F33832">
        <w:rPr>
          <w:rFonts w:hint="eastAsia"/>
          <w:bCs/>
        </w:rPr>
        <w:t>20</w:t>
      </w:r>
      <w:r w:rsidRPr="00F33832">
        <w:rPr>
          <w:rFonts w:hint="eastAsia"/>
          <w:bCs/>
        </w:rPr>
        <w:t>根；</w:t>
      </w:r>
    </w:p>
    <w:p w:rsidR="00064B0E" w:rsidRPr="00F33832" w:rsidRDefault="00064B0E" w:rsidP="00064B0E">
      <w:pPr>
        <w:spacing w:line="440" w:lineRule="exact"/>
        <w:ind w:firstLineChars="196" w:firstLine="413"/>
        <w:rPr>
          <w:bCs/>
        </w:rPr>
      </w:pPr>
      <w:r w:rsidRPr="00F33832">
        <w:rPr>
          <w:rFonts w:hint="eastAsia"/>
          <w:b/>
          <w:bCs/>
        </w:rPr>
        <w:t>2</w:t>
      </w:r>
      <w:r w:rsidRPr="00F33832">
        <w:rPr>
          <w:rFonts w:hint="eastAsia"/>
          <w:bCs/>
        </w:rPr>
        <w:t xml:space="preserve">  </w:t>
      </w:r>
      <w:r w:rsidRPr="00F33832">
        <w:rPr>
          <w:rFonts w:hint="eastAsia"/>
          <w:bCs/>
        </w:rPr>
        <w:t>其他桩基工程的抽检数量不应少于总桩数的</w:t>
      </w:r>
      <w:r w:rsidRPr="00F33832">
        <w:rPr>
          <w:rFonts w:hint="eastAsia"/>
          <w:bCs/>
        </w:rPr>
        <w:t>20%</w:t>
      </w:r>
      <w:r w:rsidRPr="00F33832">
        <w:rPr>
          <w:rFonts w:hint="eastAsia"/>
          <w:bCs/>
        </w:rPr>
        <w:t>，且不得少于</w:t>
      </w:r>
      <w:r w:rsidRPr="00F33832">
        <w:rPr>
          <w:rFonts w:hint="eastAsia"/>
          <w:bCs/>
        </w:rPr>
        <w:t>10</w:t>
      </w:r>
      <w:r w:rsidRPr="00F33832">
        <w:rPr>
          <w:rFonts w:hint="eastAsia"/>
          <w:bCs/>
        </w:rPr>
        <w:t>根；</w:t>
      </w:r>
    </w:p>
    <w:p w:rsidR="00064B0E" w:rsidRPr="00F33832" w:rsidRDefault="00064B0E" w:rsidP="00064B0E">
      <w:pPr>
        <w:spacing w:line="440" w:lineRule="exact"/>
        <w:ind w:firstLineChars="196" w:firstLine="413"/>
        <w:rPr>
          <w:bCs/>
        </w:rPr>
      </w:pPr>
      <w:r w:rsidRPr="00F33832">
        <w:rPr>
          <w:rFonts w:hint="eastAsia"/>
          <w:b/>
          <w:bCs/>
        </w:rPr>
        <w:t>3</w:t>
      </w:r>
      <w:r w:rsidRPr="00F33832">
        <w:rPr>
          <w:rFonts w:hint="eastAsia"/>
          <w:bCs/>
        </w:rPr>
        <w:t xml:space="preserve">  </w:t>
      </w:r>
      <w:r w:rsidRPr="00F33832">
        <w:rPr>
          <w:rFonts w:hint="eastAsia"/>
          <w:bCs/>
        </w:rPr>
        <w:t>每个承台下抽检数量不得少于</w:t>
      </w:r>
      <w:r w:rsidRPr="00F33832">
        <w:rPr>
          <w:rFonts w:hint="eastAsia"/>
          <w:bCs/>
        </w:rPr>
        <w:t>1</w:t>
      </w:r>
      <w:r w:rsidRPr="00F33832">
        <w:rPr>
          <w:rFonts w:hint="eastAsia"/>
          <w:bCs/>
        </w:rPr>
        <w:t>根。</w:t>
      </w:r>
    </w:p>
    <w:p w:rsidR="00064B0E" w:rsidRPr="00F33832" w:rsidRDefault="00064B0E" w:rsidP="00064B0E">
      <w:pPr>
        <w:spacing w:line="440" w:lineRule="exact"/>
      </w:pPr>
      <w:r w:rsidRPr="00F33832">
        <w:rPr>
          <w:b/>
          <w:spacing w:val="20"/>
        </w:rPr>
        <w:t>8.4.3</w:t>
      </w:r>
      <w:proofErr w:type="gramStart"/>
      <w:r w:rsidRPr="00F33832">
        <w:rPr>
          <w:rFonts w:hint="eastAsia"/>
        </w:rPr>
        <w:t>工程桩应进行</w:t>
      </w:r>
      <w:proofErr w:type="gramEnd"/>
      <w:r w:rsidRPr="00F33832">
        <w:rPr>
          <w:rFonts w:hint="eastAsia"/>
        </w:rPr>
        <w:t>单桩承载力检测，检测方法及检测数量应符合下列规定：</w:t>
      </w:r>
    </w:p>
    <w:p w:rsidR="00064B0E" w:rsidRPr="00F33832" w:rsidRDefault="00064B0E" w:rsidP="00064B0E">
      <w:pPr>
        <w:spacing w:line="440" w:lineRule="exact"/>
        <w:ind w:firstLineChars="196" w:firstLine="413"/>
      </w:pPr>
      <w:r w:rsidRPr="00F33832">
        <w:rPr>
          <w:rFonts w:hint="eastAsia"/>
          <w:b/>
        </w:rPr>
        <w:t>1</w:t>
      </w:r>
      <w:r w:rsidRPr="00F33832">
        <w:rPr>
          <w:rFonts w:hint="eastAsia"/>
        </w:rPr>
        <w:t xml:space="preserve">  </w:t>
      </w:r>
      <w:r w:rsidRPr="00F33832">
        <w:rPr>
          <w:rFonts w:hint="eastAsia"/>
        </w:rPr>
        <w:t>桩基设计等级为甲级或地质条件复杂时，宜采用静载荷试验法进行检测；</w:t>
      </w:r>
    </w:p>
    <w:p w:rsidR="00064B0E" w:rsidRPr="00F33832" w:rsidRDefault="00064B0E" w:rsidP="00064B0E">
      <w:pPr>
        <w:spacing w:line="440" w:lineRule="exact"/>
        <w:ind w:firstLineChars="196" w:firstLine="413"/>
      </w:pPr>
      <w:r w:rsidRPr="00F33832">
        <w:rPr>
          <w:rFonts w:hint="eastAsia"/>
          <w:b/>
        </w:rPr>
        <w:t>2</w:t>
      </w:r>
      <w:r w:rsidRPr="00F33832">
        <w:rPr>
          <w:rFonts w:hint="eastAsia"/>
        </w:rPr>
        <w:t xml:space="preserve">  </w:t>
      </w:r>
      <w:r w:rsidRPr="00F33832">
        <w:rPr>
          <w:rFonts w:hint="eastAsia"/>
        </w:rPr>
        <w:t>检测数量不应少于总桩数的</w:t>
      </w:r>
      <w:r w:rsidRPr="00F33832">
        <w:rPr>
          <w:rFonts w:hint="eastAsia"/>
        </w:rPr>
        <w:t>1%</w:t>
      </w:r>
      <w:r w:rsidRPr="00F33832">
        <w:rPr>
          <w:rFonts w:hint="eastAsia"/>
        </w:rPr>
        <w:t>，且不应少于</w:t>
      </w:r>
      <w:r w:rsidRPr="00F33832">
        <w:rPr>
          <w:rFonts w:hint="eastAsia"/>
        </w:rPr>
        <w:t>3</w:t>
      </w:r>
      <w:r w:rsidRPr="00F33832">
        <w:rPr>
          <w:rFonts w:hint="eastAsia"/>
        </w:rPr>
        <w:t>根；</w:t>
      </w:r>
    </w:p>
    <w:p w:rsidR="00064B0E" w:rsidRPr="00F33832" w:rsidRDefault="00064B0E" w:rsidP="00064B0E">
      <w:pPr>
        <w:spacing w:line="440" w:lineRule="exact"/>
        <w:ind w:firstLineChars="196" w:firstLine="413"/>
      </w:pPr>
      <w:r w:rsidRPr="00F33832">
        <w:rPr>
          <w:rFonts w:hint="eastAsia"/>
          <w:b/>
        </w:rPr>
        <w:t>3</w:t>
      </w:r>
      <w:r w:rsidRPr="00F33832">
        <w:rPr>
          <w:rFonts w:hint="eastAsia"/>
        </w:rPr>
        <w:t xml:space="preserve">  </w:t>
      </w:r>
      <w:r w:rsidRPr="00F33832">
        <w:rPr>
          <w:rFonts w:hint="eastAsia"/>
        </w:rPr>
        <w:t>总桩数不大于</w:t>
      </w:r>
      <w:r w:rsidRPr="00F33832">
        <w:rPr>
          <w:rFonts w:hint="eastAsia"/>
        </w:rPr>
        <w:t>50</w:t>
      </w:r>
      <w:r w:rsidRPr="00F33832">
        <w:rPr>
          <w:rFonts w:hint="eastAsia"/>
        </w:rPr>
        <w:t>根时，检测数量不应少于</w:t>
      </w:r>
      <w:r w:rsidRPr="00F33832">
        <w:rPr>
          <w:rFonts w:hint="eastAsia"/>
        </w:rPr>
        <w:t>2</w:t>
      </w:r>
      <w:r w:rsidRPr="00F33832">
        <w:rPr>
          <w:rFonts w:hint="eastAsia"/>
        </w:rPr>
        <w:t>根。</w:t>
      </w:r>
    </w:p>
    <w:p w:rsidR="00064B0E" w:rsidRPr="00F33832" w:rsidRDefault="00064B0E" w:rsidP="00064B0E">
      <w:pPr>
        <w:spacing w:line="440" w:lineRule="exact"/>
        <w:rPr>
          <w:b/>
          <w:bCs/>
          <w:sz w:val="15"/>
          <w:szCs w:val="15"/>
        </w:rPr>
      </w:pPr>
      <w:r w:rsidRPr="00F33832">
        <w:rPr>
          <w:rFonts w:hint="eastAsia"/>
          <w:b/>
          <w:spacing w:val="20"/>
        </w:rPr>
        <w:t>8.4.4</w:t>
      </w:r>
      <w:proofErr w:type="gramStart"/>
      <w:r w:rsidRPr="00F33832">
        <w:rPr>
          <w:rFonts w:hint="eastAsia"/>
        </w:rPr>
        <w:t>静钻根植</w:t>
      </w:r>
      <w:proofErr w:type="gramEnd"/>
      <w:r w:rsidRPr="00F33832">
        <w:rPr>
          <w:rFonts w:hint="eastAsia"/>
        </w:rPr>
        <w:t>桩的桩位偏差应符合表</w:t>
      </w:r>
      <w:r w:rsidRPr="00F33832">
        <w:t>8.4.</w:t>
      </w:r>
      <w:r w:rsidR="00AA247C" w:rsidRPr="00F33832">
        <w:rPr>
          <w:rFonts w:hint="eastAsia"/>
        </w:rPr>
        <w:t>4</w:t>
      </w:r>
      <w:r w:rsidRPr="00F33832">
        <w:rPr>
          <w:rFonts w:hint="eastAsia"/>
        </w:rPr>
        <w:t>的规定。</w:t>
      </w:r>
    </w:p>
    <w:p w:rsidR="00CC7347" w:rsidRPr="00F33832" w:rsidRDefault="00D56198" w:rsidP="00CC7347">
      <w:pPr>
        <w:spacing w:line="440" w:lineRule="exact"/>
        <w:jc w:val="center"/>
        <w:rPr>
          <w:rFonts w:eastAsia="黑体"/>
          <w:sz w:val="15"/>
          <w:szCs w:val="15"/>
        </w:rPr>
      </w:pPr>
      <w:r w:rsidRPr="00F33832">
        <w:rPr>
          <w:rFonts w:eastAsia="黑体" w:hint="eastAsia"/>
          <w:b/>
          <w:bCs/>
          <w:sz w:val="15"/>
          <w:szCs w:val="15"/>
        </w:rPr>
        <w:t>表</w:t>
      </w:r>
      <w:r w:rsidRPr="00F33832">
        <w:rPr>
          <w:rFonts w:eastAsia="黑体"/>
          <w:b/>
          <w:bCs/>
          <w:sz w:val="15"/>
          <w:szCs w:val="15"/>
        </w:rPr>
        <w:t>8.4.</w:t>
      </w:r>
      <w:r w:rsidR="00AA247C" w:rsidRPr="00F33832">
        <w:rPr>
          <w:rFonts w:eastAsia="黑体" w:hint="eastAsia"/>
          <w:b/>
          <w:bCs/>
          <w:sz w:val="15"/>
          <w:szCs w:val="15"/>
        </w:rPr>
        <w:t>4</w:t>
      </w:r>
      <w:r w:rsidRPr="00F33832">
        <w:rPr>
          <w:rFonts w:eastAsia="黑体"/>
          <w:b/>
          <w:bCs/>
          <w:sz w:val="15"/>
          <w:szCs w:val="15"/>
        </w:rPr>
        <w:t xml:space="preserve">  </w:t>
      </w:r>
      <w:proofErr w:type="gramStart"/>
      <w:r w:rsidRPr="00F33832">
        <w:rPr>
          <w:rFonts w:eastAsia="黑体" w:hint="eastAsia"/>
          <w:b/>
          <w:sz w:val="15"/>
          <w:szCs w:val="15"/>
        </w:rPr>
        <w:t>静钻根植桩顶</w:t>
      </w:r>
      <w:proofErr w:type="gramEnd"/>
      <w:r w:rsidRPr="00F33832">
        <w:rPr>
          <w:rFonts w:eastAsia="黑体" w:hint="eastAsia"/>
          <w:b/>
          <w:sz w:val="15"/>
          <w:szCs w:val="15"/>
        </w:rPr>
        <w:t>平面位置的允许偏差</w:t>
      </w: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85"/>
        <w:gridCol w:w="3138"/>
        <w:gridCol w:w="6"/>
        <w:gridCol w:w="3278"/>
      </w:tblGrid>
      <w:tr w:rsidR="00F33832" w:rsidRPr="00F33832" w:rsidTr="00F33832">
        <w:trPr>
          <w:trHeight w:hRule="exact" w:val="295"/>
        </w:trPr>
        <w:tc>
          <w:tcPr>
            <w:tcW w:w="5129" w:type="dxa"/>
            <w:gridSpan w:val="3"/>
            <w:shd w:val="clear" w:color="auto" w:fill="auto"/>
            <w:vAlign w:val="center"/>
          </w:tcPr>
          <w:p w:rsidR="00CC7347" w:rsidRPr="00F33832" w:rsidRDefault="00D56198" w:rsidP="00D12593">
            <w:pPr>
              <w:spacing w:line="240" w:lineRule="atLeast"/>
              <w:jc w:val="center"/>
              <w:rPr>
                <w:bCs/>
                <w:sz w:val="15"/>
                <w:szCs w:val="15"/>
              </w:rPr>
            </w:pPr>
            <w:r w:rsidRPr="00F33832">
              <w:rPr>
                <w:rFonts w:hint="eastAsia"/>
                <w:bCs/>
                <w:sz w:val="15"/>
                <w:szCs w:val="15"/>
              </w:rPr>
              <w:t>项目</w:t>
            </w:r>
          </w:p>
        </w:tc>
        <w:tc>
          <w:tcPr>
            <w:tcW w:w="3278" w:type="dxa"/>
            <w:shd w:val="clear" w:color="auto" w:fill="auto"/>
            <w:vAlign w:val="center"/>
          </w:tcPr>
          <w:p w:rsidR="00CC7347" w:rsidRPr="00F33832" w:rsidRDefault="00D56198" w:rsidP="00D12593">
            <w:pPr>
              <w:spacing w:line="240" w:lineRule="atLeast"/>
              <w:jc w:val="center"/>
              <w:rPr>
                <w:bCs/>
                <w:sz w:val="15"/>
                <w:szCs w:val="15"/>
              </w:rPr>
            </w:pPr>
            <w:r w:rsidRPr="00F33832">
              <w:rPr>
                <w:rFonts w:hint="eastAsia"/>
                <w:bCs/>
                <w:sz w:val="15"/>
                <w:szCs w:val="15"/>
              </w:rPr>
              <w:t>允许偏差（</w:t>
            </w:r>
            <w:r w:rsidRPr="00F33832">
              <w:rPr>
                <w:bCs/>
                <w:sz w:val="15"/>
                <w:szCs w:val="15"/>
              </w:rPr>
              <w:t>mm</w:t>
            </w:r>
            <w:r w:rsidRPr="00F33832">
              <w:rPr>
                <w:rFonts w:hint="eastAsia"/>
                <w:bCs/>
                <w:sz w:val="15"/>
                <w:szCs w:val="15"/>
              </w:rPr>
              <w:t>）</w:t>
            </w:r>
          </w:p>
        </w:tc>
      </w:tr>
      <w:tr w:rsidR="00F33832" w:rsidRPr="00F33832" w:rsidTr="00F33832">
        <w:trPr>
          <w:trHeight w:hRule="exact" w:val="471"/>
        </w:trPr>
        <w:tc>
          <w:tcPr>
            <w:tcW w:w="1985" w:type="dxa"/>
            <w:vMerge w:val="restart"/>
            <w:tcBorders>
              <w:right w:val="single" w:sz="4" w:space="0" w:color="auto"/>
            </w:tcBorders>
            <w:shd w:val="clear" w:color="auto" w:fill="auto"/>
            <w:vAlign w:val="center"/>
          </w:tcPr>
          <w:p w:rsidR="00DE3958" w:rsidRPr="00F33832" w:rsidRDefault="00DE3958" w:rsidP="00DE3958">
            <w:pPr>
              <w:spacing w:line="200" w:lineRule="exact"/>
              <w:jc w:val="center"/>
              <w:rPr>
                <w:bCs/>
                <w:sz w:val="15"/>
                <w:szCs w:val="15"/>
              </w:rPr>
            </w:pPr>
            <w:r w:rsidRPr="00F33832">
              <w:rPr>
                <w:rFonts w:hint="eastAsia"/>
                <w:bCs/>
                <w:sz w:val="15"/>
                <w:szCs w:val="15"/>
              </w:rPr>
              <w:t>带有基础梁的桩</w:t>
            </w:r>
          </w:p>
        </w:tc>
        <w:tc>
          <w:tcPr>
            <w:tcW w:w="3138" w:type="dxa"/>
            <w:tcBorders>
              <w:left w:val="single" w:sz="4" w:space="0" w:color="auto"/>
            </w:tcBorders>
            <w:shd w:val="clear" w:color="auto" w:fill="auto"/>
            <w:vAlign w:val="center"/>
          </w:tcPr>
          <w:p w:rsidR="00DE3958" w:rsidRPr="00F33832" w:rsidRDefault="00DE3958" w:rsidP="00DE3958">
            <w:pPr>
              <w:spacing w:line="200" w:lineRule="exact"/>
              <w:rPr>
                <w:bCs/>
                <w:sz w:val="15"/>
                <w:szCs w:val="15"/>
              </w:rPr>
            </w:pPr>
            <w:r w:rsidRPr="00F33832">
              <w:rPr>
                <w:rFonts w:hint="eastAsia"/>
                <w:bCs/>
                <w:sz w:val="15"/>
                <w:szCs w:val="15"/>
              </w:rPr>
              <w:t>（</w:t>
            </w:r>
            <w:r w:rsidRPr="00F33832">
              <w:rPr>
                <w:bCs/>
                <w:sz w:val="15"/>
                <w:szCs w:val="15"/>
              </w:rPr>
              <w:t>1</w:t>
            </w:r>
            <w:r w:rsidRPr="00F33832">
              <w:rPr>
                <w:rFonts w:hint="eastAsia"/>
                <w:bCs/>
                <w:sz w:val="15"/>
                <w:szCs w:val="15"/>
              </w:rPr>
              <w:t>）垂直基础梁的中心线</w:t>
            </w:r>
          </w:p>
        </w:tc>
        <w:tc>
          <w:tcPr>
            <w:tcW w:w="3284" w:type="dxa"/>
            <w:gridSpan w:val="2"/>
            <w:shd w:val="clear" w:color="auto" w:fill="auto"/>
            <w:vAlign w:val="center"/>
          </w:tcPr>
          <w:p w:rsidR="00DE3958" w:rsidRPr="00F33832" w:rsidRDefault="00DE3958" w:rsidP="00DE3958">
            <w:pPr>
              <w:spacing w:line="200" w:lineRule="exact"/>
              <w:jc w:val="center"/>
              <w:rPr>
                <w:bCs/>
                <w:sz w:val="15"/>
                <w:szCs w:val="15"/>
              </w:rPr>
            </w:pPr>
            <w:r w:rsidRPr="00F33832">
              <w:rPr>
                <w:bCs/>
                <w:sz w:val="15"/>
                <w:szCs w:val="15"/>
              </w:rPr>
              <w:t>100+0.01H</w:t>
            </w:r>
          </w:p>
        </w:tc>
      </w:tr>
      <w:tr w:rsidR="00F33832" w:rsidRPr="00F33832" w:rsidTr="00F33832">
        <w:trPr>
          <w:trHeight w:hRule="exact" w:val="471"/>
        </w:trPr>
        <w:tc>
          <w:tcPr>
            <w:tcW w:w="1985" w:type="dxa"/>
            <w:vMerge/>
            <w:tcBorders>
              <w:right w:val="single" w:sz="4" w:space="0" w:color="auto"/>
            </w:tcBorders>
            <w:shd w:val="clear" w:color="auto" w:fill="auto"/>
            <w:vAlign w:val="center"/>
          </w:tcPr>
          <w:p w:rsidR="00DE3958" w:rsidRPr="00F33832" w:rsidRDefault="00DE3958" w:rsidP="00D12593">
            <w:pPr>
              <w:spacing w:line="200" w:lineRule="exact"/>
              <w:jc w:val="center"/>
              <w:rPr>
                <w:bCs/>
                <w:sz w:val="15"/>
                <w:szCs w:val="15"/>
              </w:rPr>
            </w:pPr>
          </w:p>
        </w:tc>
        <w:tc>
          <w:tcPr>
            <w:tcW w:w="3138" w:type="dxa"/>
            <w:tcBorders>
              <w:left w:val="single" w:sz="4" w:space="0" w:color="auto"/>
            </w:tcBorders>
            <w:shd w:val="clear" w:color="auto" w:fill="auto"/>
            <w:vAlign w:val="center"/>
          </w:tcPr>
          <w:p w:rsidR="00DE3958" w:rsidRPr="00F33832" w:rsidRDefault="00DE3958" w:rsidP="00DE3958">
            <w:pPr>
              <w:spacing w:line="200" w:lineRule="exact"/>
              <w:rPr>
                <w:bCs/>
                <w:sz w:val="15"/>
                <w:szCs w:val="15"/>
              </w:rPr>
            </w:pPr>
            <w:r w:rsidRPr="00F33832">
              <w:rPr>
                <w:rFonts w:hint="eastAsia"/>
                <w:bCs/>
                <w:sz w:val="15"/>
                <w:szCs w:val="15"/>
              </w:rPr>
              <w:t>（</w:t>
            </w:r>
            <w:r w:rsidRPr="00F33832">
              <w:rPr>
                <w:bCs/>
                <w:sz w:val="15"/>
                <w:szCs w:val="15"/>
              </w:rPr>
              <w:t>2</w:t>
            </w:r>
            <w:r w:rsidRPr="00F33832">
              <w:rPr>
                <w:rFonts w:hint="eastAsia"/>
                <w:bCs/>
                <w:sz w:val="15"/>
                <w:szCs w:val="15"/>
              </w:rPr>
              <w:t>）</w:t>
            </w:r>
            <w:proofErr w:type="gramStart"/>
            <w:r w:rsidRPr="00F33832">
              <w:rPr>
                <w:rFonts w:hint="eastAsia"/>
                <w:bCs/>
                <w:sz w:val="15"/>
                <w:szCs w:val="15"/>
              </w:rPr>
              <w:t>沿基础梁</w:t>
            </w:r>
            <w:proofErr w:type="gramEnd"/>
            <w:r w:rsidRPr="00F33832">
              <w:rPr>
                <w:rFonts w:hint="eastAsia"/>
                <w:bCs/>
                <w:sz w:val="15"/>
                <w:szCs w:val="15"/>
              </w:rPr>
              <w:t>的中心线</w:t>
            </w:r>
          </w:p>
        </w:tc>
        <w:tc>
          <w:tcPr>
            <w:tcW w:w="3284" w:type="dxa"/>
            <w:gridSpan w:val="2"/>
            <w:shd w:val="clear" w:color="auto" w:fill="auto"/>
            <w:vAlign w:val="center"/>
          </w:tcPr>
          <w:p w:rsidR="00DE3958" w:rsidRPr="00F33832" w:rsidRDefault="00DE3958" w:rsidP="00D12593">
            <w:pPr>
              <w:spacing w:line="200" w:lineRule="exact"/>
              <w:jc w:val="center"/>
              <w:rPr>
                <w:bCs/>
                <w:sz w:val="15"/>
                <w:szCs w:val="15"/>
              </w:rPr>
            </w:pPr>
            <w:r w:rsidRPr="00F33832">
              <w:rPr>
                <w:bCs/>
                <w:sz w:val="15"/>
                <w:szCs w:val="15"/>
              </w:rPr>
              <w:t>150+0.01H</w:t>
            </w:r>
          </w:p>
        </w:tc>
      </w:tr>
      <w:tr w:rsidR="00F33832" w:rsidRPr="00F33832" w:rsidTr="00F33832">
        <w:trPr>
          <w:trHeight w:hRule="exact" w:val="397"/>
        </w:trPr>
        <w:tc>
          <w:tcPr>
            <w:tcW w:w="5123" w:type="dxa"/>
            <w:gridSpan w:val="2"/>
            <w:shd w:val="clear" w:color="auto" w:fill="auto"/>
            <w:vAlign w:val="center"/>
          </w:tcPr>
          <w:p w:rsidR="00CC7347" w:rsidRPr="00F33832" w:rsidRDefault="00D56198" w:rsidP="00D12593">
            <w:pPr>
              <w:spacing w:line="200" w:lineRule="exact"/>
              <w:jc w:val="center"/>
              <w:rPr>
                <w:bCs/>
                <w:sz w:val="15"/>
                <w:szCs w:val="15"/>
              </w:rPr>
            </w:pPr>
            <w:r w:rsidRPr="00F33832">
              <w:rPr>
                <w:rFonts w:hint="eastAsia"/>
                <w:bCs/>
                <w:sz w:val="15"/>
                <w:szCs w:val="15"/>
              </w:rPr>
              <w:t>桩数为</w:t>
            </w:r>
            <w:r w:rsidRPr="00F33832">
              <w:rPr>
                <w:bCs/>
                <w:sz w:val="15"/>
                <w:szCs w:val="15"/>
              </w:rPr>
              <w:t>1</w:t>
            </w:r>
            <w:r w:rsidR="00DE3958" w:rsidRPr="00F33832">
              <w:rPr>
                <w:rFonts w:hint="eastAsia"/>
                <w:bCs/>
                <w:sz w:val="15"/>
                <w:szCs w:val="15"/>
              </w:rPr>
              <w:t>根</w:t>
            </w:r>
            <w:r w:rsidRPr="00F33832">
              <w:rPr>
                <w:bCs/>
                <w:sz w:val="15"/>
                <w:szCs w:val="15"/>
              </w:rPr>
              <w:t>~3</w:t>
            </w:r>
            <w:r w:rsidRPr="00F33832">
              <w:rPr>
                <w:rFonts w:hint="eastAsia"/>
                <w:bCs/>
                <w:sz w:val="15"/>
                <w:szCs w:val="15"/>
              </w:rPr>
              <w:t>根桩基中的桩</w:t>
            </w:r>
          </w:p>
        </w:tc>
        <w:tc>
          <w:tcPr>
            <w:tcW w:w="3284" w:type="dxa"/>
            <w:gridSpan w:val="2"/>
            <w:shd w:val="clear" w:color="auto" w:fill="auto"/>
            <w:vAlign w:val="center"/>
          </w:tcPr>
          <w:p w:rsidR="00CC7347" w:rsidRPr="00F33832" w:rsidRDefault="00D56198" w:rsidP="00D12593">
            <w:pPr>
              <w:spacing w:line="200" w:lineRule="exact"/>
              <w:jc w:val="center"/>
              <w:rPr>
                <w:bCs/>
                <w:sz w:val="15"/>
                <w:szCs w:val="15"/>
              </w:rPr>
            </w:pPr>
            <w:r w:rsidRPr="00F33832">
              <w:rPr>
                <w:bCs/>
                <w:sz w:val="15"/>
                <w:szCs w:val="15"/>
              </w:rPr>
              <w:t>100</w:t>
            </w:r>
          </w:p>
        </w:tc>
      </w:tr>
      <w:tr w:rsidR="00F33832" w:rsidRPr="00F33832" w:rsidTr="00F33832">
        <w:trPr>
          <w:trHeight w:hRule="exact" w:val="397"/>
        </w:trPr>
        <w:tc>
          <w:tcPr>
            <w:tcW w:w="5123" w:type="dxa"/>
            <w:gridSpan w:val="2"/>
            <w:shd w:val="clear" w:color="auto" w:fill="auto"/>
            <w:vAlign w:val="center"/>
          </w:tcPr>
          <w:p w:rsidR="00CC7347" w:rsidRPr="00F33832" w:rsidRDefault="00D56198" w:rsidP="00D12593">
            <w:pPr>
              <w:spacing w:line="200" w:lineRule="exact"/>
              <w:jc w:val="center"/>
              <w:rPr>
                <w:bCs/>
                <w:sz w:val="15"/>
                <w:szCs w:val="15"/>
              </w:rPr>
            </w:pPr>
            <w:r w:rsidRPr="00F33832">
              <w:rPr>
                <w:rFonts w:hint="eastAsia"/>
                <w:bCs/>
                <w:sz w:val="15"/>
                <w:szCs w:val="15"/>
              </w:rPr>
              <w:t>桩数为</w:t>
            </w:r>
            <w:r w:rsidRPr="00F33832">
              <w:rPr>
                <w:bCs/>
                <w:sz w:val="15"/>
                <w:szCs w:val="15"/>
              </w:rPr>
              <w:t>4</w:t>
            </w:r>
            <w:r w:rsidR="00DE3958" w:rsidRPr="00F33832">
              <w:rPr>
                <w:rFonts w:hint="eastAsia"/>
                <w:bCs/>
                <w:sz w:val="15"/>
                <w:szCs w:val="15"/>
              </w:rPr>
              <w:t>根</w:t>
            </w:r>
            <w:r w:rsidRPr="00F33832">
              <w:rPr>
                <w:bCs/>
                <w:sz w:val="15"/>
                <w:szCs w:val="15"/>
              </w:rPr>
              <w:t>~16</w:t>
            </w:r>
            <w:r w:rsidRPr="00F33832">
              <w:rPr>
                <w:rFonts w:hint="eastAsia"/>
                <w:bCs/>
                <w:sz w:val="15"/>
                <w:szCs w:val="15"/>
              </w:rPr>
              <w:t>根桩基中的桩</w:t>
            </w:r>
          </w:p>
        </w:tc>
        <w:tc>
          <w:tcPr>
            <w:tcW w:w="3284" w:type="dxa"/>
            <w:gridSpan w:val="2"/>
            <w:shd w:val="clear" w:color="auto" w:fill="auto"/>
            <w:vAlign w:val="center"/>
          </w:tcPr>
          <w:p w:rsidR="00CC7347" w:rsidRPr="00F33832" w:rsidRDefault="00D56198" w:rsidP="00D12593">
            <w:pPr>
              <w:spacing w:line="200" w:lineRule="exact"/>
              <w:jc w:val="center"/>
              <w:rPr>
                <w:bCs/>
                <w:sz w:val="15"/>
                <w:szCs w:val="15"/>
              </w:rPr>
            </w:pPr>
            <w:r w:rsidRPr="00F33832">
              <w:rPr>
                <w:bCs/>
                <w:sz w:val="15"/>
                <w:szCs w:val="15"/>
              </w:rPr>
              <w:t>1/2</w:t>
            </w:r>
            <w:r w:rsidRPr="00F33832">
              <w:rPr>
                <w:rFonts w:hint="eastAsia"/>
                <w:bCs/>
                <w:sz w:val="15"/>
                <w:szCs w:val="15"/>
              </w:rPr>
              <w:t>桩径</w:t>
            </w:r>
          </w:p>
        </w:tc>
      </w:tr>
      <w:tr w:rsidR="00F33832" w:rsidRPr="00F33832" w:rsidTr="00F33832">
        <w:trPr>
          <w:trHeight w:hRule="exact" w:val="471"/>
        </w:trPr>
        <w:tc>
          <w:tcPr>
            <w:tcW w:w="1985" w:type="dxa"/>
            <w:vMerge w:val="restart"/>
            <w:tcBorders>
              <w:right w:val="single" w:sz="4" w:space="0" w:color="auto"/>
            </w:tcBorders>
            <w:shd w:val="clear" w:color="auto" w:fill="auto"/>
            <w:vAlign w:val="center"/>
          </w:tcPr>
          <w:p w:rsidR="00DE3958" w:rsidRPr="00F33832" w:rsidRDefault="00DE3958" w:rsidP="00DE3958">
            <w:pPr>
              <w:spacing w:line="200" w:lineRule="exact"/>
              <w:jc w:val="center"/>
              <w:rPr>
                <w:bCs/>
                <w:sz w:val="15"/>
                <w:szCs w:val="15"/>
              </w:rPr>
            </w:pPr>
            <w:r w:rsidRPr="00F33832">
              <w:rPr>
                <w:rFonts w:hint="eastAsia"/>
                <w:bCs/>
                <w:sz w:val="15"/>
                <w:szCs w:val="15"/>
              </w:rPr>
              <w:t>桩数大于</w:t>
            </w:r>
            <w:r w:rsidRPr="00F33832">
              <w:rPr>
                <w:bCs/>
                <w:sz w:val="15"/>
                <w:szCs w:val="15"/>
              </w:rPr>
              <w:t>16</w:t>
            </w:r>
            <w:r w:rsidRPr="00F33832">
              <w:rPr>
                <w:rFonts w:hint="eastAsia"/>
                <w:bCs/>
                <w:sz w:val="15"/>
                <w:szCs w:val="15"/>
              </w:rPr>
              <w:t>根桩基中的桩</w:t>
            </w:r>
          </w:p>
        </w:tc>
        <w:tc>
          <w:tcPr>
            <w:tcW w:w="3138" w:type="dxa"/>
            <w:tcBorders>
              <w:left w:val="single" w:sz="4" w:space="0" w:color="auto"/>
            </w:tcBorders>
            <w:shd w:val="clear" w:color="auto" w:fill="auto"/>
            <w:vAlign w:val="center"/>
          </w:tcPr>
          <w:p w:rsidR="00DE3958" w:rsidRPr="00F33832" w:rsidRDefault="00DE3958" w:rsidP="00DE3958">
            <w:pPr>
              <w:spacing w:line="200" w:lineRule="exact"/>
              <w:jc w:val="left"/>
              <w:rPr>
                <w:bCs/>
                <w:sz w:val="15"/>
                <w:szCs w:val="15"/>
              </w:rPr>
            </w:pPr>
            <w:r w:rsidRPr="00F33832">
              <w:rPr>
                <w:rFonts w:hint="eastAsia"/>
                <w:bCs/>
                <w:sz w:val="15"/>
                <w:szCs w:val="15"/>
              </w:rPr>
              <w:t>（</w:t>
            </w:r>
            <w:r w:rsidRPr="00F33832">
              <w:rPr>
                <w:bCs/>
                <w:sz w:val="15"/>
                <w:szCs w:val="15"/>
              </w:rPr>
              <w:t>1</w:t>
            </w:r>
            <w:r w:rsidRPr="00F33832">
              <w:rPr>
                <w:rFonts w:hint="eastAsia"/>
                <w:bCs/>
                <w:sz w:val="15"/>
                <w:szCs w:val="15"/>
              </w:rPr>
              <w:t>）最外边的桩</w:t>
            </w:r>
          </w:p>
        </w:tc>
        <w:tc>
          <w:tcPr>
            <w:tcW w:w="3284" w:type="dxa"/>
            <w:gridSpan w:val="2"/>
            <w:shd w:val="clear" w:color="auto" w:fill="auto"/>
            <w:vAlign w:val="center"/>
          </w:tcPr>
          <w:p w:rsidR="00DE3958" w:rsidRPr="00F33832" w:rsidRDefault="00DE3958" w:rsidP="00DE3958">
            <w:pPr>
              <w:spacing w:line="200" w:lineRule="exact"/>
              <w:jc w:val="center"/>
              <w:rPr>
                <w:bCs/>
                <w:sz w:val="15"/>
                <w:szCs w:val="15"/>
              </w:rPr>
            </w:pPr>
            <w:r w:rsidRPr="00F33832">
              <w:rPr>
                <w:bCs/>
                <w:sz w:val="15"/>
                <w:szCs w:val="15"/>
              </w:rPr>
              <w:t>1/3</w:t>
            </w:r>
            <w:r w:rsidRPr="00F33832">
              <w:rPr>
                <w:rFonts w:hint="eastAsia"/>
                <w:bCs/>
                <w:sz w:val="15"/>
                <w:szCs w:val="15"/>
              </w:rPr>
              <w:t>桩径</w:t>
            </w:r>
          </w:p>
        </w:tc>
      </w:tr>
      <w:tr w:rsidR="00F33832" w:rsidRPr="00F33832" w:rsidTr="00F33832">
        <w:trPr>
          <w:trHeight w:hRule="exact" w:val="471"/>
        </w:trPr>
        <w:tc>
          <w:tcPr>
            <w:tcW w:w="1985" w:type="dxa"/>
            <w:vMerge/>
            <w:tcBorders>
              <w:right w:val="single" w:sz="4" w:space="0" w:color="auto"/>
            </w:tcBorders>
            <w:shd w:val="clear" w:color="auto" w:fill="auto"/>
            <w:vAlign w:val="center"/>
          </w:tcPr>
          <w:p w:rsidR="00DE3958" w:rsidRPr="00F33832" w:rsidRDefault="00DE3958" w:rsidP="00D12593">
            <w:pPr>
              <w:spacing w:line="200" w:lineRule="exact"/>
              <w:jc w:val="center"/>
              <w:rPr>
                <w:bCs/>
                <w:sz w:val="15"/>
                <w:szCs w:val="15"/>
              </w:rPr>
            </w:pPr>
          </w:p>
        </w:tc>
        <w:tc>
          <w:tcPr>
            <w:tcW w:w="3138" w:type="dxa"/>
            <w:tcBorders>
              <w:left w:val="single" w:sz="4" w:space="0" w:color="auto"/>
            </w:tcBorders>
            <w:shd w:val="clear" w:color="auto" w:fill="auto"/>
            <w:vAlign w:val="center"/>
          </w:tcPr>
          <w:p w:rsidR="00DE3958" w:rsidRPr="00F33832" w:rsidRDefault="00DE3958" w:rsidP="00DE3958">
            <w:pPr>
              <w:spacing w:line="200" w:lineRule="exact"/>
              <w:jc w:val="left"/>
              <w:rPr>
                <w:bCs/>
                <w:sz w:val="15"/>
                <w:szCs w:val="15"/>
              </w:rPr>
            </w:pPr>
            <w:r w:rsidRPr="00F33832">
              <w:rPr>
                <w:rFonts w:hint="eastAsia"/>
                <w:bCs/>
                <w:sz w:val="15"/>
                <w:szCs w:val="15"/>
              </w:rPr>
              <w:t>（</w:t>
            </w:r>
            <w:r w:rsidRPr="00F33832">
              <w:rPr>
                <w:bCs/>
                <w:sz w:val="15"/>
                <w:szCs w:val="15"/>
              </w:rPr>
              <w:t>2</w:t>
            </w:r>
            <w:r w:rsidRPr="00F33832">
              <w:rPr>
                <w:rFonts w:hint="eastAsia"/>
                <w:bCs/>
                <w:sz w:val="15"/>
                <w:szCs w:val="15"/>
              </w:rPr>
              <w:t>）中间桩</w:t>
            </w:r>
          </w:p>
        </w:tc>
        <w:tc>
          <w:tcPr>
            <w:tcW w:w="3284" w:type="dxa"/>
            <w:gridSpan w:val="2"/>
            <w:shd w:val="clear" w:color="auto" w:fill="auto"/>
            <w:vAlign w:val="center"/>
          </w:tcPr>
          <w:p w:rsidR="00DE3958" w:rsidRPr="00F33832" w:rsidRDefault="00DE3958" w:rsidP="00D12593">
            <w:pPr>
              <w:spacing w:line="200" w:lineRule="exact"/>
              <w:jc w:val="center"/>
              <w:rPr>
                <w:bCs/>
                <w:sz w:val="15"/>
                <w:szCs w:val="15"/>
              </w:rPr>
            </w:pPr>
            <w:r w:rsidRPr="00F33832">
              <w:rPr>
                <w:bCs/>
                <w:sz w:val="15"/>
                <w:szCs w:val="15"/>
              </w:rPr>
              <w:t>1/2</w:t>
            </w:r>
            <w:r w:rsidRPr="00F33832">
              <w:rPr>
                <w:rFonts w:hint="eastAsia"/>
                <w:bCs/>
                <w:sz w:val="15"/>
                <w:szCs w:val="15"/>
              </w:rPr>
              <w:t>桩径</w:t>
            </w:r>
          </w:p>
        </w:tc>
      </w:tr>
    </w:tbl>
    <w:p w:rsidR="00CC7347" w:rsidRPr="00F33832" w:rsidRDefault="00D56198" w:rsidP="000B1DEB">
      <w:pPr>
        <w:spacing w:line="240" w:lineRule="exact"/>
        <w:ind w:firstLineChars="350" w:firstLine="525"/>
        <w:rPr>
          <w:b/>
          <w:spacing w:val="20"/>
        </w:rPr>
      </w:pPr>
      <w:r w:rsidRPr="00F33832">
        <w:rPr>
          <w:rFonts w:hint="eastAsia"/>
          <w:sz w:val="15"/>
          <w:szCs w:val="15"/>
        </w:rPr>
        <w:t>注：</w:t>
      </w:r>
      <w:r w:rsidRPr="00F33832">
        <w:rPr>
          <w:sz w:val="15"/>
          <w:szCs w:val="15"/>
        </w:rPr>
        <w:t>H</w:t>
      </w:r>
      <w:r w:rsidRPr="00F33832">
        <w:rPr>
          <w:rFonts w:hint="eastAsia"/>
          <w:kern w:val="0"/>
          <w:sz w:val="15"/>
          <w:szCs w:val="15"/>
        </w:rPr>
        <w:t>为总桩长。</w:t>
      </w:r>
    </w:p>
    <w:p w:rsidR="000B1DEB" w:rsidRPr="00F33832" w:rsidRDefault="00D56198">
      <w:pPr>
        <w:pStyle w:val="2"/>
        <w:spacing w:before="120" w:after="120" w:line="440" w:lineRule="exact"/>
        <w:jc w:val="center"/>
        <w:rPr>
          <w:szCs w:val="21"/>
        </w:rPr>
      </w:pPr>
      <w:bookmarkStart w:id="60" w:name="_Toc9242222"/>
      <w:r w:rsidRPr="00F33832">
        <w:rPr>
          <w:rFonts w:ascii="Times New Roman" w:eastAsia="宋体" w:hAnsi="Times New Roman"/>
          <w:sz w:val="21"/>
          <w:szCs w:val="21"/>
        </w:rPr>
        <w:t xml:space="preserve">8.5  </w:t>
      </w:r>
      <w:r w:rsidRPr="00F33832">
        <w:rPr>
          <w:rFonts w:ascii="Times New Roman" w:eastAsia="宋体" w:hAnsi="Times New Roman" w:hint="eastAsia"/>
          <w:sz w:val="21"/>
          <w:szCs w:val="21"/>
        </w:rPr>
        <w:t>工程验收</w:t>
      </w:r>
      <w:bookmarkEnd w:id="60"/>
    </w:p>
    <w:p w:rsidR="000A5F0E" w:rsidRPr="00F33832" w:rsidRDefault="00D56198">
      <w:pPr>
        <w:spacing w:line="440" w:lineRule="exact"/>
        <w:rPr>
          <w:bCs/>
        </w:rPr>
      </w:pPr>
      <w:r w:rsidRPr="00F33832">
        <w:rPr>
          <w:b/>
          <w:spacing w:val="20"/>
        </w:rPr>
        <w:t>8.5.1</w:t>
      </w:r>
      <w:proofErr w:type="gramStart"/>
      <w:r w:rsidR="000A5F0E" w:rsidRPr="00F33832">
        <w:rPr>
          <w:rFonts w:hint="eastAsia"/>
          <w:bCs/>
        </w:rPr>
        <w:t>静钻根植</w:t>
      </w:r>
      <w:proofErr w:type="gramEnd"/>
      <w:r w:rsidR="000A5F0E" w:rsidRPr="00F33832">
        <w:rPr>
          <w:bCs/>
        </w:rPr>
        <w:t>桩验收时</w:t>
      </w:r>
      <w:r w:rsidRPr="00F33832">
        <w:rPr>
          <w:rFonts w:hint="eastAsia"/>
          <w:bCs/>
        </w:rPr>
        <w:t>应具备下列</w:t>
      </w:r>
      <w:r w:rsidR="000A5F0E" w:rsidRPr="00F33832">
        <w:t>资料或文件：</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预制桩出厂合格证；</w:t>
      </w:r>
    </w:p>
    <w:p w:rsidR="000A5F0E" w:rsidRPr="00F33832" w:rsidRDefault="000A5F0E" w:rsidP="00F6496C">
      <w:pPr>
        <w:spacing w:line="440" w:lineRule="exact"/>
        <w:ind w:firstLineChars="182" w:firstLine="384"/>
        <w:jc w:val="left"/>
        <w:rPr>
          <w:bCs/>
        </w:rPr>
      </w:pPr>
      <w:r w:rsidRPr="00F33832">
        <w:rPr>
          <w:b/>
          <w:bCs/>
        </w:rPr>
        <w:t xml:space="preserve">2  </w:t>
      </w:r>
      <w:r w:rsidRPr="00F33832">
        <w:rPr>
          <w:bCs/>
        </w:rPr>
        <w:t>预制桩进场验收记录；</w:t>
      </w:r>
    </w:p>
    <w:p w:rsidR="004E545B" w:rsidRPr="00F33832" w:rsidRDefault="004E545B">
      <w:pPr>
        <w:spacing w:line="440" w:lineRule="exact"/>
        <w:ind w:firstLineChars="182" w:firstLine="384"/>
        <w:jc w:val="left"/>
        <w:rPr>
          <w:b/>
          <w:bCs/>
        </w:rPr>
      </w:pPr>
      <w:r w:rsidRPr="00F33832">
        <w:rPr>
          <w:b/>
          <w:bCs/>
        </w:rPr>
        <w:t xml:space="preserve">3  </w:t>
      </w:r>
      <w:r w:rsidRPr="00F33832">
        <w:rPr>
          <w:rFonts w:hint="eastAsia"/>
          <w:bCs/>
        </w:rPr>
        <w:t>水泥合格证及质检报告；</w:t>
      </w:r>
    </w:p>
    <w:p w:rsidR="000A5F0E" w:rsidRPr="00F33832" w:rsidRDefault="004E545B" w:rsidP="00F6496C">
      <w:pPr>
        <w:spacing w:line="440" w:lineRule="exact"/>
        <w:ind w:firstLineChars="182" w:firstLine="384"/>
        <w:jc w:val="left"/>
        <w:rPr>
          <w:b/>
          <w:bCs/>
        </w:rPr>
      </w:pPr>
      <w:r w:rsidRPr="00F33832">
        <w:rPr>
          <w:rFonts w:hint="eastAsia"/>
          <w:b/>
          <w:bCs/>
        </w:rPr>
        <w:t>4</w:t>
      </w:r>
      <w:r w:rsidR="00CC7347" w:rsidRPr="00F33832">
        <w:rPr>
          <w:rFonts w:hint="eastAsia"/>
          <w:b/>
          <w:bCs/>
        </w:rPr>
        <w:t xml:space="preserve">  </w:t>
      </w:r>
      <w:r w:rsidR="000A5F0E" w:rsidRPr="00F33832">
        <w:rPr>
          <w:bCs/>
        </w:rPr>
        <w:t>桩位测量放线图</w:t>
      </w:r>
      <w:r w:rsidR="000A5F0E" w:rsidRPr="00F33832">
        <w:rPr>
          <w:rFonts w:hint="eastAsia"/>
          <w:bCs/>
        </w:rPr>
        <w:t>、</w:t>
      </w:r>
      <w:r w:rsidR="000A5F0E" w:rsidRPr="00F33832">
        <w:rPr>
          <w:bCs/>
        </w:rPr>
        <w:t>桩位复核签证单；</w:t>
      </w:r>
    </w:p>
    <w:p w:rsidR="000A5F0E" w:rsidRPr="00F33832" w:rsidRDefault="004E545B" w:rsidP="00F6496C">
      <w:pPr>
        <w:spacing w:line="440" w:lineRule="exact"/>
        <w:ind w:firstLineChars="182" w:firstLine="384"/>
        <w:jc w:val="left"/>
        <w:rPr>
          <w:bCs/>
        </w:rPr>
      </w:pPr>
      <w:r w:rsidRPr="00F33832">
        <w:rPr>
          <w:rFonts w:hint="eastAsia"/>
          <w:b/>
          <w:bCs/>
        </w:rPr>
        <w:t>5</w:t>
      </w:r>
      <w:r w:rsidR="00CC7347" w:rsidRPr="00F33832">
        <w:rPr>
          <w:rFonts w:hint="eastAsia"/>
          <w:b/>
          <w:bCs/>
        </w:rPr>
        <w:t xml:space="preserve">  </w:t>
      </w:r>
      <w:r w:rsidR="000A5F0E" w:rsidRPr="00F33832">
        <w:rPr>
          <w:rFonts w:hint="eastAsia"/>
          <w:bCs/>
        </w:rPr>
        <w:t>岩土工程</w:t>
      </w:r>
      <w:r w:rsidR="000A5F0E" w:rsidRPr="00F33832">
        <w:rPr>
          <w:bCs/>
        </w:rPr>
        <w:t>勘察报告；</w:t>
      </w:r>
    </w:p>
    <w:p w:rsidR="000A5F0E" w:rsidRPr="00F33832" w:rsidRDefault="004E545B" w:rsidP="00F6496C">
      <w:pPr>
        <w:spacing w:line="440" w:lineRule="exact"/>
        <w:ind w:firstLineChars="182" w:firstLine="384"/>
        <w:jc w:val="left"/>
        <w:rPr>
          <w:b/>
          <w:bCs/>
        </w:rPr>
      </w:pPr>
      <w:r w:rsidRPr="00F33832">
        <w:rPr>
          <w:rFonts w:hint="eastAsia"/>
          <w:b/>
          <w:bCs/>
        </w:rPr>
        <w:t>6</w:t>
      </w:r>
      <w:r w:rsidR="00CC7347" w:rsidRPr="00F33832">
        <w:rPr>
          <w:rFonts w:hint="eastAsia"/>
          <w:b/>
          <w:bCs/>
        </w:rPr>
        <w:t xml:space="preserve">  </w:t>
      </w:r>
      <w:r w:rsidR="000A5F0E" w:rsidRPr="00F33832">
        <w:rPr>
          <w:bCs/>
        </w:rPr>
        <w:t>图纸会审记录及设计变更联系单；</w:t>
      </w:r>
    </w:p>
    <w:p w:rsidR="000A5F0E" w:rsidRPr="00F33832" w:rsidRDefault="004E545B" w:rsidP="00F6496C">
      <w:pPr>
        <w:spacing w:line="440" w:lineRule="exact"/>
        <w:ind w:firstLineChars="182" w:firstLine="384"/>
        <w:jc w:val="left"/>
        <w:rPr>
          <w:b/>
          <w:bCs/>
        </w:rPr>
      </w:pPr>
      <w:r w:rsidRPr="00F33832">
        <w:rPr>
          <w:rFonts w:hint="eastAsia"/>
          <w:b/>
          <w:bCs/>
        </w:rPr>
        <w:t>7</w:t>
      </w:r>
      <w:r w:rsidR="00CC7347" w:rsidRPr="00F33832">
        <w:rPr>
          <w:rFonts w:hint="eastAsia"/>
          <w:b/>
          <w:bCs/>
        </w:rPr>
        <w:t xml:space="preserve">  </w:t>
      </w:r>
      <w:r w:rsidR="000A5F0E" w:rsidRPr="00F33832">
        <w:rPr>
          <w:bCs/>
        </w:rPr>
        <w:t>经批准的施工组织设计或专项施工方案及技术交底资料；</w:t>
      </w:r>
    </w:p>
    <w:p w:rsidR="000A5F0E" w:rsidRPr="00F33832" w:rsidRDefault="004E545B" w:rsidP="00F6496C">
      <w:pPr>
        <w:spacing w:line="440" w:lineRule="exact"/>
        <w:ind w:firstLineChars="182" w:firstLine="384"/>
        <w:jc w:val="left"/>
        <w:rPr>
          <w:bCs/>
        </w:rPr>
      </w:pPr>
      <w:r w:rsidRPr="00F33832">
        <w:rPr>
          <w:rFonts w:hint="eastAsia"/>
          <w:b/>
          <w:bCs/>
        </w:rPr>
        <w:lastRenderedPageBreak/>
        <w:t>8</w:t>
      </w:r>
      <w:r w:rsidR="00CC7347" w:rsidRPr="00F33832">
        <w:rPr>
          <w:rFonts w:hint="eastAsia"/>
          <w:b/>
          <w:bCs/>
        </w:rPr>
        <w:t xml:space="preserve">  </w:t>
      </w:r>
      <w:r w:rsidR="000A5F0E" w:rsidRPr="00F33832">
        <w:rPr>
          <w:bCs/>
        </w:rPr>
        <w:t>施工记录</w:t>
      </w:r>
      <w:r w:rsidR="000A5F0E" w:rsidRPr="00F33832">
        <w:rPr>
          <w:rFonts w:hint="eastAsia"/>
          <w:bCs/>
        </w:rPr>
        <w:t>、</w:t>
      </w:r>
      <w:r w:rsidR="000A5F0E" w:rsidRPr="00F33832">
        <w:rPr>
          <w:bCs/>
        </w:rPr>
        <w:t>桩位编号图；</w:t>
      </w:r>
    </w:p>
    <w:p w:rsidR="000A5F0E" w:rsidRPr="00F33832" w:rsidRDefault="004E545B" w:rsidP="00F6496C">
      <w:pPr>
        <w:spacing w:line="440" w:lineRule="exact"/>
        <w:ind w:firstLineChars="182" w:firstLine="384"/>
        <w:jc w:val="left"/>
        <w:rPr>
          <w:bCs/>
        </w:rPr>
      </w:pPr>
      <w:r w:rsidRPr="00F33832">
        <w:rPr>
          <w:rFonts w:hint="eastAsia"/>
          <w:b/>
          <w:bCs/>
        </w:rPr>
        <w:t>9</w:t>
      </w:r>
      <w:r w:rsidR="00CC7347" w:rsidRPr="00F33832">
        <w:rPr>
          <w:rFonts w:hint="eastAsia"/>
          <w:b/>
          <w:bCs/>
        </w:rPr>
        <w:t xml:space="preserve">  </w:t>
      </w:r>
      <w:r w:rsidR="000A5F0E" w:rsidRPr="00F33832">
        <w:rPr>
          <w:bCs/>
        </w:rPr>
        <w:t>接桩隐蔽验收记录；</w:t>
      </w:r>
    </w:p>
    <w:p w:rsidR="000A5F0E" w:rsidRPr="00F33832" w:rsidRDefault="004E545B" w:rsidP="00F6496C">
      <w:pPr>
        <w:spacing w:line="440" w:lineRule="exact"/>
        <w:ind w:firstLineChars="182" w:firstLine="384"/>
        <w:jc w:val="left"/>
        <w:rPr>
          <w:bCs/>
        </w:rPr>
      </w:pPr>
      <w:r w:rsidRPr="00F33832">
        <w:rPr>
          <w:rFonts w:hint="eastAsia"/>
          <w:b/>
          <w:bCs/>
        </w:rPr>
        <w:t>10</w:t>
      </w:r>
      <w:r w:rsidR="00CC7347" w:rsidRPr="00F33832">
        <w:rPr>
          <w:rFonts w:hint="eastAsia"/>
          <w:b/>
          <w:bCs/>
        </w:rPr>
        <w:t xml:space="preserve">  </w:t>
      </w:r>
      <w:r w:rsidR="000A5F0E" w:rsidRPr="00F33832">
        <w:rPr>
          <w:rFonts w:hint="eastAsia"/>
          <w:bCs/>
        </w:rPr>
        <w:t>包含</w:t>
      </w:r>
      <w:r w:rsidR="000A5F0E" w:rsidRPr="00F33832">
        <w:rPr>
          <w:bCs/>
        </w:rPr>
        <w:t>桩位实测偏位情况、补桩位置、试桩位置</w:t>
      </w:r>
      <w:r w:rsidR="000A5F0E" w:rsidRPr="00F33832">
        <w:rPr>
          <w:rFonts w:hint="eastAsia"/>
          <w:bCs/>
        </w:rPr>
        <w:t>等内容的</w:t>
      </w:r>
      <w:r w:rsidR="000A5F0E" w:rsidRPr="00F33832">
        <w:rPr>
          <w:bCs/>
        </w:rPr>
        <w:t>工程竣工图</w:t>
      </w:r>
      <w:r w:rsidR="000A5F0E" w:rsidRPr="00F33832">
        <w:rPr>
          <w:rFonts w:hint="eastAsia"/>
          <w:bCs/>
        </w:rPr>
        <w:t>；</w:t>
      </w:r>
    </w:p>
    <w:p w:rsidR="000A5F0E" w:rsidRPr="00F33832" w:rsidRDefault="000A5F0E" w:rsidP="00F6496C">
      <w:pPr>
        <w:spacing w:line="440" w:lineRule="exact"/>
        <w:ind w:firstLineChars="182" w:firstLine="384"/>
        <w:jc w:val="left"/>
        <w:rPr>
          <w:b/>
          <w:bCs/>
        </w:rPr>
      </w:pPr>
      <w:r w:rsidRPr="00F33832">
        <w:rPr>
          <w:b/>
          <w:bCs/>
        </w:rPr>
        <w:t>1</w:t>
      </w:r>
      <w:r w:rsidR="004E545B" w:rsidRPr="00F33832">
        <w:rPr>
          <w:rFonts w:hint="eastAsia"/>
          <w:b/>
          <w:bCs/>
        </w:rPr>
        <w:t>1</w:t>
      </w:r>
      <w:r w:rsidR="00CC7347" w:rsidRPr="00F33832">
        <w:rPr>
          <w:rFonts w:hint="eastAsia"/>
          <w:b/>
          <w:bCs/>
        </w:rPr>
        <w:t xml:space="preserve">  </w:t>
      </w:r>
      <w:r w:rsidRPr="00F33832">
        <w:rPr>
          <w:bCs/>
        </w:rPr>
        <w:t>质量事故处理记录；</w:t>
      </w:r>
    </w:p>
    <w:p w:rsidR="000A5F0E" w:rsidRPr="00F33832" w:rsidRDefault="000A5F0E" w:rsidP="00F6496C">
      <w:pPr>
        <w:spacing w:line="440" w:lineRule="exact"/>
        <w:ind w:firstLineChars="182" w:firstLine="384"/>
        <w:jc w:val="left"/>
        <w:rPr>
          <w:b/>
          <w:bCs/>
        </w:rPr>
      </w:pPr>
      <w:r w:rsidRPr="00F33832">
        <w:rPr>
          <w:b/>
          <w:bCs/>
        </w:rPr>
        <w:t>1</w:t>
      </w:r>
      <w:r w:rsidR="004E545B" w:rsidRPr="00F33832">
        <w:rPr>
          <w:rFonts w:hint="eastAsia"/>
          <w:b/>
          <w:bCs/>
        </w:rPr>
        <w:t>2</w:t>
      </w:r>
      <w:r w:rsidR="00CC7347" w:rsidRPr="00F33832">
        <w:rPr>
          <w:rFonts w:hint="eastAsia"/>
          <w:b/>
          <w:bCs/>
        </w:rPr>
        <w:t xml:space="preserve">  </w:t>
      </w:r>
      <w:proofErr w:type="gramStart"/>
      <w:r w:rsidRPr="00F33832">
        <w:rPr>
          <w:bCs/>
        </w:rPr>
        <w:t>试</w:t>
      </w:r>
      <w:r w:rsidRPr="00F33832">
        <w:rPr>
          <w:rFonts w:hint="eastAsia"/>
          <w:bCs/>
        </w:rPr>
        <w:t>沉</w:t>
      </w:r>
      <w:r w:rsidRPr="00F33832">
        <w:rPr>
          <w:bCs/>
        </w:rPr>
        <w:t>桩</w:t>
      </w:r>
      <w:proofErr w:type="gramEnd"/>
      <w:r w:rsidRPr="00F33832">
        <w:rPr>
          <w:bCs/>
        </w:rPr>
        <w:t>记录；</w:t>
      </w:r>
    </w:p>
    <w:p w:rsidR="000A5F0E" w:rsidRPr="00F33832" w:rsidRDefault="000A5F0E" w:rsidP="00F6496C">
      <w:pPr>
        <w:spacing w:line="440" w:lineRule="exact"/>
        <w:ind w:firstLineChars="182" w:firstLine="384"/>
        <w:jc w:val="left"/>
        <w:rPr>
          <w:bCs/>
        </w:rPr>
      </w:pPr>
      <w:r w:rsidRPr="00F33832">
        <w:rPr>
          <w:b/>
          <w:bCs/>
        </w:rPr>
        <w:t>1</w:t>
      </w:r>
      <w:r w:rsidR="004E545B" w:rsidRPr="00F33832">
        <w:rPr>
          <w:rFonts w:hint="eastAsia"/>
          <w:b/>
          <w:bCs/>
        </w:rPr>
        <w:t>3</w:t>
      </w:r>
      <w:r w:rsidR="00CC7347" w:rsidRPr="00F33832">
        <w:rPr>
          <w:rFonts w:hint="eastAsia"/>
          <w:b/>
          <w:bCs/>
        </w:rPr>
        <w:t xml:space="preserve">  </w:t>
      </w:r>
      <w:r w:rsidRPr="00F33832">
        <w:rPr>
          <w:bCs/>
        </w:rPr>
        <w:t>静载荷试验报告和桩身低应变检测报告</w:t>
      </w:r>
      <w:r w:rsidRPr="00F33832">
        <w:rPr>
          <w:rFonts w:hint="eastAsia"/>
          <w:bCs/>
        </w:rPr>
        <w:t>。</w:t>
      </w:r>
    </w:p>
    <w:p w:rsidR="000A5F0E" w:rsidRPr="00F33832" w:rsidRDefault="00CC7347">
      <w:pPr>
        <w:spacing w:line="440" w:lineRule="exact"/>
        <w:rPr>
          <w:bCs/>
        </w:rPr>
      </w:pPr>
      <w:r w:rsidRPr="00F33832">
        <w:rPr>
          <w:rFonts w:hint="eastAsia"/>
          <w:b/>
          <w:spacing w:val="20"/>
        </w:rPr>
        <w:t>8.5</w:t>
      </w:r>
      <w:r w:rsidR="000A5F0E" w:rsidRPr="00F33832">
        <w:rPr>
          <w:b/>
          <w:spacing w:val="20"/>
        </w:rPr>
        <w:t>.</w:t>
      </w:r>
      <w:r w:rsidR="000A5F0E" w:rsidRPr="00F33832">
        <w:rPr>
          <w:rFonts w:hint="eastAsia"/>
          <w:b/>
          <w:spacing w:val="20"/>
        </w:rPr>
        <w:t>2</w:t>
      </w:r>
      <w:proofErr w:type="gramStart"/>
      <w:r w:rsidR="000A5F0E" w:rsidRPr="00F33832">
        <w:rPr>
          <w:rFonts w:hint="eastAsia"/>
          <w:bCs/>
        </w:rPr>
        <w:t>静钻根植</w:t>
      </w:r>
      <w:proofErr w:type="gramEnd"/>
      <w:r w:rsidR="000A5F0E" w:rsidRPr="00F33832">
        <w:rPr>
          <w:rFonts w:hint="eastAsia"/>
          <w:bCs/>
        </w:rPr>
        <w:t>桩的检验批质量验收应按</w:t>
      </w:r>
      <w:r w:rsidR="00D56198" w:rsidRPr="00F33832">
        <w:rPr>
          <w:rFonts w:hint="eastAsia"/>
          <w:bCs/>
        </w:rPr>
        <w:t>本规程附录</w:t>
      </w:r>
      <w:r w:rsidR="00AA247C" w:rsidRPr="00F33832">
        <w:rPr>
          <w:bCs/>
        </w:rPr>
        <w:t>C</w:t>
      </w:r>
      <w:r w:rsidR="000A5F0E" w:rsidRPr="00F33832">
        <w:rPr>
          <w:rFonts w:hint="eastAsia"/>
          <w:bCs/>
        </w:rPr>
        <w:t>进行。</w:t>
      </w:r>
    </w:p>
    <w:p w:rsidR="000B1DEB" w:rsidRPr="00F33832" w:rsidRDefault="00CC7347">
      <w:pPr>
        <w:spacing w:line="440" w:lineRule="exact"/>
      </w:pPr>
      <w:r w:rsidRPr="00F33832">
        <w:rPr>
          <w:rFonts w:hint="eastAsia"/>
          <w:b/>
          <w:spacing w:val="20"/>
        </w:rPr>
        <w:t>8.5</w:t>
      </w:r>
      <w:r w:rsidR="00205B49" w:rsidRPr="00F33832">
        <w:rPr>
          <w:b/>
          <w:spacing w:val="20"/>
        </w:rPr>
        <w:t>.</w:t>
      </w:r>
      <w:r w:rsidRPr="00F33832">
        <w:rPr>
          <w:rFonts w:hint="eastAsia"/>
          <w:b/>
          <w:spacing w:val="20"/>
        </w:rPr>
        <w:t>3</w:t>
      </w:r>
      <w:proofErr w:type="gramStart"/>
      <w:r w:rsidR="000A5F0E" w:rsidRPr="00F33832">
        <w:t>静钻根植</w:t>
      </w:r>
      <w:proofErr w:type="gramEnd"/>
      <w:r w:rsidR="000A5F0E" w:rsidRPr="00F33832">
        <w:t>桩的</w:t>
      </w:r>
      <w:r w:rsidR="000A5F0E" w:rsidRPr="00F33832">
        <w:rPr>
          <w:rFonts w:hint="eastAsia"/>
        </w:rPr>
        <w:t>验收</w:t>
      </w:r>
      <w:r w:rsidR="000A5F0E" w:rsidRPr="00F33832">
        <w:t>除应符合本规程外</w:t>
      </w:r>
      <w:r w:rsidR="000A5F0E" w:rsidRPr="00F33832">
        <w:rPr>
          <w:rFonts w:hint="eastAsia"/>
        </w:rPr>
        <w:t>，尚</w:t>
      </w:r>
      <w:r w:rsidR="000A5F0E" w:rsidRPr="00F33832">
        <w:t>应符合现行国家标准《建筑工程施工质量验收统一标准》</w:t>
      </w:r>
      <w:r w:rsidR="000A5F0E" w:rsidRPr="00F33832">
        <w:t>GB50300</w:t>
      </w:r>
      <w:r w:rsidR="000A5F0E" w:rsidRPr="00F33832">
        <w:rPr>
          <w:rFonts w:hint="eastAsia"/>
        </w:rPr>
        <w:t>和</w:t>
      </w:r>
      <w:r w:rsidR="000A5F0E" w:rsidRPr="00F33832">
        <w:t>《建筑地基基础工程施工质量验收规范》</w:t>
      </w:r>
      <w:r w:rsidR="000A5F0E" w:rsidRPr="00F33832">
        <w:t>GB 50202</w:t>
      </w:r>
      <w:r w:rsidR="000A5F0E" w:rsidRPr="00F33832">
        <w:t>的有关规定。</w:t>
      </w:r>
    </w:p>
    <w:p w:rsidR="000A5F0E" w:rsidRPr="00F33832" w:rsidRDefault="00CC7347">
      <w:pPr>
        <w:spacing w:line="440" w:lineRule="exact"/>
        <w:rPr>
          <w:b/>
        </w:rPr>
      </w:pPr>
      <w:r w:rsidRPr="00F33832">
        <w:rPr>
          <w:rFonts w:hint="eastAsia"/>
          <w:b/>
          <w:spacing w:val="20"/>
        </w:rPr>
        <w:t>8.5.4</w:t>
      </w:r>
      <w:r w:rsidR="000A5F0E" w:rsidRPr="00F33832">
        <w:rPr>
          <w:rFonts w:hint="eastAsia"/>
        </w:rPr>
        <w:t>承台</w:t>
      </w:r>
      <w:r w:rsidR="000A5F0E" w:rsidRPr="00F33832">
        <w:t>的</w:t>
      </w:r>
      <w:r w:rsidR="000A5F0E" w:rsidRPr="00F33832">
        <w:rPr>
          <w:rFonts w:hint="eastAsia"/>
        </w:rPr>
        <w:t>验收</w:t>
      </w:r>
      <w:r w:rsidR="000A5F0E" w:rsidRPr="00F33832">
        <w:t>应符合现行国家标准《</w:t>
      </w:r>
      <w:r w:rsidR="000A5F0E" w:rsidRPr="00F33832">
        <w:rPr>
          <w:rFonts w:hint="eastAsia"/>
        </w:rPr>
        <w:t>混凝土结构工程施工质量验收规范》</w:t>
      </w:r>
      <w:r w:rsidR="000A5F0E" w:rsidRPr="00F33832">
        <w:rPr>
          <w:rFonts w:hint="eastAsia"/>
        </w:rPr>
        <w:t>GB 50204</w:t>
      </w:r>
      <w:r w:rsidR="000A5F0E" w:rsidRPr="00F33832">
        <w:rPr>
          <w:rFonts w:hint="eastAsia"/>
        </w:rPr>
        <w:t>的有关规定。</w:t>
      </w:r>
    </w:p>
    <w:p w:rsidR="000A5F0E" w:rsidRPr="00F33832" w:rsidRDefault="000A5F0E">
      <w:pPr>
        <w:sectPr w:rsidR="000A5F0E" w:rsidRPr="00F33832" w:rsidSect="003F2B2C">
          <w:pgSz w:w="11907" w:h="16839"/>
          <w:pgMar w:top="1134" w:right="1134" w:bottom="1134" w:left="1418" w:header="1418" w:footer="851" w:gutter="0"/>
          <w:cols w:space="720"/>
          <w:docGrid w:type="lines" w:linePitch="312"/>
        </w:sectPr>
      </w:pPr>
      <w:bookmarkStart w:id="61" w:name="_Toc449476695"/>
      <w:bookmarkEnd w:id="61"/>
    </w:p>
    <w:p w:rsidR="000B1DEB" w:rsidRPr="00F33832" w:rsidRDefault="00D56198">
      <w:pPr>
        <w:pStyle w:val="a8"/>
        <w:spacing w:line="440" w:lineRule="exact"/>
        <w:rPr>
          <w:rFonts w:ascii="Times New Roman" w:hAnsi="Times New Roman"/>
          <w:b w:val="0"/>
          <w:sz w:val="28"/>
        </w:rPr>
      </w:pPr>
      <w:bookmarkStart w:id="62" w:name="_Toc9242223"/>
      <w:r w:rsidRPr="00F33832">
        <w:rPr>
          <w:rFonts w:ascii="Times New Roman" w:hAnsi="Times New Roman" w:hint="eastAsia"/>
          <w:b w:val="0"/>
          <w:sz w:val="28"/>
        </w:rPr>
        <w:lastRenderedPageBreak/>
        <w:t>附录</w:t>
      </w:r>
      <w:r w:rsidRPr="00F33832">
        <w:rPr>
          <w:rFonts w:ascii="Times New Roman" w:hAnsi="Times New Roman"/>
          <w:b w:val="0"/>
          <w:sz w:val="28"/>
        </w:rPr>
        <w:t xml:space="preserve">A  </w:t>
      </w:r>
      <w:r w:rsidRPr="00F33832">
        <w:rPr>
          <w:rFonts w:ascii="Times New Roman" w:hAnsi="Times New Roman" w:hint="eastAsia"/>
          <w:b w:val="0"/>
          <w:sz w:val="28"/>
        </w:rPr>
        <w:t>植入</w:t>
      </w:r>
      <w:proofErr w:type="gramStart"/>
      <w:r w:rsidRPr="00F33832">
        <w:rPr>
          <w:rFonts w:ascii="Times New Roman" w:hAnsi="Times New Roman" w:hint="eastAsia"/>
          <w:b w:val="0"/>
          <w:sz w:val="28"/>
        </w:rPr>
        <w:t>桩结构</w:t>
      </w:r>
      <w:proofErr w:type="gramEnd"/>
      <w:r w:rsidRPr="00F33832">
        <w:rPr>
          <w:rFonts w:ascii="Times New Roman" w:hAnsi="Times New Roman" w:hint="eastAsia"/>
          <w:b w:val="0"/>
          <w:sz w:val="28"/>
        </w:rPr>
        <w:t>形式、桩身配筋及桩身力学性能参数表</w:t>
      </w:r>
      <w:bookmarkEnd w:id="62"/>
    </w:p>
    <w:p w:rsidR="000B1DEB" w:rsidRPr="00F33832" w:rsidRDefault="00D56198" w:rsidP="00E54F7D">
      <w:r w:rsidRPr="00F33832">
        <w:rPr>
          <w:b/>
          <w:spacing w:val="20"/>
        </w:rPr>
        <w:t>A.0.1</w:t>
      </w:r>
      <w:r w:rsidR="00ED0B8C" w:rsidRPr="00F33832">
        <w:rPr>
          <w:rFonts w:hint="eastAsia"/>
        </w:rPr>
        <w:t>植入</w:t>
      </w:r>
      <w:proofErr w:type="gramStart"/>
      <w:r w:rsidR="00ED0B8C" w:rsidRPr="00F33832">
        <w:rPr>
          <w:rFonts w:hint="eastAsia"/>
        </w:rPr>
        <w:t>桩结构</w:t>
      </w:r>
      <w:proofErr w:type="gramEnd"/>
      <w:r w:rsidR="00ED0B8C" w:rsidRPr="00F33832">
        <w:rPr>
          <w:rFonts w:hint="eastAsia"/>
        </w:rPr>
        <w:t>形式（图</w:t>
      </w:r>
      <w:r w:rsidR="00ED0B8C" w:rsidRPr="00F33832">
        <w:rPr>
          <w:rFonts w:hint="eastAsia"/>
        </w:rPr>
        <w:t>A.0.1-1</w:t>
      </w:r>
      <w:r w:rsidR="00ED0B8C" w:rsidRPr="00F33832">
        <w:rPr>
          <w:rFonts w:hint="eastAsia"/>
        </w:rPr>
        <w:t>～图</w:t>
      </w:r>
      <w:r w:rsidR="00ED0B8C" w:rsidRPr="00F33832">
        <w:rPr>
          <w:rFonts w:hint="eastAsia"/>
        </w:rPr>
        <w:t>A.0.1-</w:t>
      </w:r>
      <w:r w:rsidR="00966A51" w:rsidRPr="00F33832">
        <w:rPr>
          <w:rFonts w:hint="eastAsia"/>
        </w:rPr>
        <w:t>4</w:t>
      </w:r>
      <w:r w:rsidR="00ED0B8C" w:rsidRPr="00F33832">
        <w:rPr>
          <w:rFonts w:hint="eastAsia"/>
        </w:rPr>
        <w:t>），</w:t>
      </w:r>
      <w:proofErr w:type="gramStart"/>
      <w:r w:rsidR="00ED0B8C" w:rsidRPr="00F33832">
        <w:rPr>
          <w:rFonts w:hint="eastAsia"/>
        </w:rPr>
        <w:t>桩套箍结构</w:t>
      </w:r>
      <w:proofErr w:type="gramEnd"/>
      <w:r w:rsidR="00ED0B8C" w:rsidRPr="00F33832">
        <w:rPr>
          <w:rFonts w:hint="eastAsia"/>
        </w:rPr>
        <w:t>形式（图</w:t>
      </w:r>
      <w:r w:rsidR="00ED0B8C" w:rsidRPr="00F33832">
        <w:rPr>
          <w:rFonts w:hint="eastAsia"/>
        </w:rPr>
        <w:t>A.0.1-</w:t>
      </w:r>
      <w:r w:rsidR="00966A51" w:rsidRPr="00F33832">
        <w:rPr>
          <w:rFonts w:hint="eastAsia"/>
        </w:rPr>
        <w:t>5</w:t>
      </w:r>
      <w:r w:rsidR="00ED0B8C" w:rsidRPr="00F33832">
        <w:rPr>
          <w:rFonts w:hint="eastAsia"/>
        </w:rPr>
        <w:t>）</w:t>
      </w:r>
      <w:r w:rsidR="00D12593" w:rsidRPr="00F33832">
        <w:rPr>
          <w:rFonts w:hint="eastAsia"/>
        </w:rPr>
        <w:t>及参数（表</w:t>
      </w:r>
      <w:r w:rsidR="00D12593" w:rsidRPr="00F33832">
        <w:rPr>
          <w:rFonts w:hint="eastAsia"/>
        </w:rPr>
        <w:t>A.0.1</w:t>
      </w:r>
      <w:r w:rsidR="00D12593" w:rsidRPr="00F33832">
        <w:rPr>
          <w:rFonts w:hint="eastAsia"/>
        </w:rPr>
        <w:t>）。</w:t>
      </w:r>
    </w:p>
    <w:p w:rsidR="000B1DEB" w:rsidRPr="00F33832" w:rsidRDefault="00D12593" w:rsidP="00E54F7D">
      <w:pPr>
        <w:ind w:firstLine="643"/>
      </w:pPr>
      <w:r w:rsidRPr="00F33832">
        <w:rPr>
          <w:rFonts w:hint="eastAsia"/>
          <w:b/>
        </w:rPr>
        <w:t>1</w:t>
      </w:r>
      <w:r w:rsidRPr="00F33832">
        <w:rPr>
          <w:rFonts w:hint="eastAsia"/>
        </w:rPr>
        <w:t xml:space="preserve">  </w:t>
      </w:r>
      <w:proofErr w:type="gramStart"/>
      <w:r w:rsidRPr="00F33832">
        <w:rPr>
          <w:rFonts w:hint="eastAsia"/>
        </w:rPr>
        <w:t>静钻根植</w:t>
      </w:r>
      <w:proofErr w:type="gramEnd"/>
      <w:r w:rsidRPr="00F33832">
        <w:rPr>
          <w:rFonts w:hint="eastAsia"/>
        </w:rPr>
        <w:t>先张法预应力混凝土竹节桩的结构形式（图</w:t>
      </w:r>
      <w:r w:rsidRPr="00F33832">
        <w:rPr>
          <w:rFonts w:hint="eastAsia"/>
        </w:rPr>
        <w:t>A.0.1-1</w:t>
      </w:r>
      <w:r w:rsidRPr="00F33832">
        <w:rPr>
          <w:rFonts w:hint="eastAsia"/>
        </w:rPr>
        <w:t>）；</w:t>
      </w:r>
    </w:p>
    <w:p w:rsidR="000B1DEB" w:rsidRPr="00F33832" w:rsidRDefault="00A725A1" w:rsidP="00E54F7D">
      <w:r w:rsidRPr="00F33832">
        <w:rPr>
          <w:noProof/>
        </w:rPr>
        <w:drawing>
          <wp:inline distT="0" distB="0" distL="0" distR="0">
            <wp:extent cx="5943600" cy="2963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C桩.jpg"/>
                    <pic:cNvPicPr/>
                  </pic:nvPicPr>
                  <pic:blipFill rotWithShape="1">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91" t="18506" r="3308" b="17187"/>
                    <a:stretch/>
                  </pic:blipFill>
                  <pic:spPr bwMode="auto">
                    <a:xfrm>
                      <a:off x="0" y="0"/>
                      <a:ext cx="5947198" cy="2965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675" w:rsidRPr="00F33832" w:rsidRDefault="006B7B4E" w:rsidP="003E45F5">
      <w:pPr>
        <w:jc w:val="center"/>
        <w:rPr>
          <w:sz w:val="18"/>
        </w:rPr>
      </w:pPr>
      <w:r w:rsidRPr="00F33832">
        <w:rPr>
          <w:sz w:val="18"/>
        </w:rPr>
        <w:t>1</w:t>
      </w:r>
      <w:r w:rsidRPr="00F33832">
        <w:rPr>
          <w:rFonts w:hint="eastAsia"/>
          <w:sz w:val="18"/>
        </w:rPr>
        <w:t>—预应力钢筋，</w:t>
      </w:r>
      <w:r w:rsidRPr="00F33832">
        <w:rPr>
          <w:sz w:val="18"/>
        </w:rPr>
        <w:t>2</w:t>
      </w:r>
      <w:r w:rsidRPr="00F33832">
        <w:rPr>
          <w:rFonts w:hint="eastAsia"/>
          <w:sz w:val="18"/>
        </w:rPr>
        <w:t>—螺旋箍筋，</w:t>
      </w:r>
      <w:r w:rsidRPr="00F33832">
        <w:rPr>
          <w:sz w:val="18"/>
        </w:rPr>
        <w:t>L</w:t>
      </w:r>
      <w:r w:rsidRPr="00F33832">
        <w:rPr>
          <w:rFonts w:hint="eastAsia"/>
          <w:sz w:val="18"/>
        </w:rPr>
        <w:t>—桩长，</w:t>
      </w:r>
      <w:r w:rsidRPr="00F33832">
        <w:rPr>
          <w:sz w:val="18"/>
        </w:rPr>
        <w:t>l</w:t>
      </w:r>
      <w:r w:rsidRPr="00F33832">
        <w:rPr>
          <w:rFonts w:hint="eastAsia"/>
          <w:sz w:val="18"/>
        </w:rPr>
        <w:t>—箍筋加密区长度</w:t>
      </w:r>
    </w:p>
    <w:p w:rsidR="00EE5675" w:rsidRPr="00F33832" w:rsidRDefault="006B7B4E" w:rsidP="003E45F5">
      <w:pPr>
        <w:jc w:val="center"/>
        <w:rPr>
          <w:sz w:val="18"/>
        </w:rPr>
      </w:pPr>
      <w:r w:rsidRPr="00F33832">
        <w:rPr>
          <w:sz w:val="18"/>
        </w:rPr>
        <w:t>D</w:t>
      </w:r>
      <w:r w:rsidRPr="00F33832">
        <w:rPr>
          <w:sz w:val="18"/>
          <w:vertAlign w:val="subscript"/>
        </w:rPr>
        <w:t>w</w:t>
      </w:r>
      <w:r w:rsidRPr="00F33832">
        <w:rPr>
          <w:rFonts w:hint="eastAsia"/>
          <w:sz w:val="18"/>
        </w:rPr>
        <w:t>—桩身直径，</w:t>
      </w:r>
      <w:r w:rsidRPr="00F33832">
        <w:rPr>
          <w:sz w:val="18"/>
        </w:rPr>
        <w:t>D</w:t>
      </w:r>
      <w:r w:rsidRPr="00F33832">
        <w:rPr>
          <w:sz w:val="18"/>
          <w:vertAlign w:val="subscript"/>
        </w:rPr>
        <w:t>j</w:t>
      </w:r>
      <w:r w:rsidRPr="00F33832">
        <w:rPr>
          <w:rFonts w:hint="eastAsia"/>
          <w:sz w:val="18"/>
        </w:rPr>
        <w:t>—节外径，</w:t>
      </w:r>
      <w:r w:rsidRPr="00F33832">
        <w:rPr>
          <w:sz w:val="18"/>
        </w:rPr>
        <w:t>D</w:t>
      </w:r>
      <w:r w:rsidRPr="00F33832">
        <w:rPr>
          <w:sz w:val="18"/>
          <w:vertAlign w:val="subscript"/>
        </w:rPr>
        <w:t>n</w:t>
      </w:r>
      <w:r w:rsidRPr="00F33832">
        <w:rPr>
          <w:rFonts w:hint="eastAsia"/>
          <w:sz w:val="18"/>
        </w:rPr>
        <w:t>—桩内径，</w:t>
      </w:r>
      <w:r w:rsidRPr="00F33832">
        <w:rPr>
          <w:sz w:val="18"/>
        </w:rPr>
        <w:t>D</w:t>
      </w:r>
      <w:r w:rsidRPr="00F33832">
        <w:rPr>
          <w:sz w:val="18"/>
          <w:vertAlign w:val="subscript"/>
        </w:rPr>
        <w:t>p</w:t>
      </w:r>
      <w:r w:rsidRPr="00F33832">
        <w:rPr>
          <w:rFonts w:hint="eastAsia"/>
          <w:sz w:val="18"/>
        </w:rPr>
        <w:t>—预应力钢筋分布圆直径</w:t>
      </w:r>
    </w:p>
    <w:p w:rsidR="00EE5675" w:rsidRPr="00F33832" w:rsidRDefault="006B7B4E" w:rsidP="003E45F5">
      <w:pPr>
        <w:jc w:val="center"/>
        <w:rPr>
          <w:sz w:val="18"/>
        </w:rPr>
      </w:pPr>
      <w:r w:rsidRPr="00F33832">
        <w:rPr>
          <w:rFonts w:hint="eastAsia"/>
          <w:sz w:val="18"/>
        </w:rPr>
        <w:t>图</w:t>
      </w:r>
      <w:r w:rsidRPr="00F33832">
        <w:rPr>
          <w:sz w:val="18"/>
        </w:rPr>
        <w:t xml:space="preserve">A.0.1-1 </w:t>
      </w:r>
      <w:proofErr w:type="gramStart"/>
      <w:r w:rsidRPr="00F33832">
        <w:rPr>
          <w:rFonts w:hint="eastAsia"/>
          <w:sz w:val="18"/>
        </w:rPr>
        <w:t>静钻根植</w:t>
      </w:r>
      <w:proofErr w:type="gramEnd"/>
      <w:r w:rsidRPr="00F33832">
        <w:rPr>
          <w:rFonts w:hint="eastAsia"/>
          <w:sz w:val="18"/>
        </w:rPr>
        <w:t>先张法预应力混凝土竹节桩的结构形式</w:t>
      </w:r>
    </w:p>
    <w:p w:rsidR="000B1DEB" w:rsidRPr="00F33832" w:rsidRDefault="00D12593" w:rsidP="00E54F7D">
      <w:pPr>
        <w:ind w:firstLine="643"/>
      </w:pPr>
      <w:r w:rsidRPr="00F33832">
        <w:rPr>
          <w:rFonts w:hint="eastAsia"/>
          <w:b/>
        </w:rPr>
        <w:t>2</w:t>
      </w:r>
      <w:r w:rsidRPr="00F33832">
        <w:rPr>
          <w:rFonts w:hint="eastAsia"/>
        </w:rPr>
        <w:t xml:space="preserve">  </w:t>
      </w:r>
      <w:r w:rsidRPr="00F33832">
        <w:rPr>
          <w:rFonts w:hint="eastAsia"/>
        </w:rPr>
        <w:t>复合配筋先张法预应力混凝土管桩的结构形式（图</w:t>
      </w:r>
      <w:r w:rsidRPr="00F33832">
        <w:rPr>
          <w:rFonts w:hint="eastAsia"/>
        </w:rPr>
        <w:t>A.0.1-2</w:t>
      </w:r>
      <w:r w:rsidRPr="00F33832">
        <w:rPr>
          <w:rFonts w:hint="eastAsia"/>
        </w:rPr>
        <w:t>）；</w:t>
      </w:r>
    </w:p>
    <w:p w:rsidR="000B1DEB" w:rsidRPr="00F33832" w:rsidRDefault="001A53F7" w:rsidP="00E54F7D">
      <w:r w:rsidRPr="00F33832">
        <w:rPr>
          <w:noProof/>
        </w:rPr>
        <w:drawing>
          <wp:inline distT="0" distB="0" distL="0" distR="0">
            <wp:extent cx="5703927" cy="28863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HC桩.jpg"/>
                    <pic:cNvPicPr/>
                  </pic:nvPicPr>
                  <pic:blipFill rotWithShape="1">
                    <a:blip r:embed="rId5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68" r="-40" b="15341"/>
                    <a:stretch/>
                  </pic:blipFill>
                  <pic:spPr bwMode="auto">
                    <a:xfrm>
                      <a:off x="0" y="0"/>
                      <a:ext cx="5703927" cy="2886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675" w:rsidRPr="00F33832" w:rsidRDefault="006B7B4E" w:rsidP="003E45F5">
      <w:pPr>
        <w:jc w:val="center"/>
        <w:rPr>
          <w:sz w:val="18"/>
        </w:rPr>
      </w:pPr>
      <w:r w:rsidRPr="00F33832">
        <w:rPr>
          <w:sz w:val="18"/>
        </w:rPr>
        <w:t>1</w:t>
      </w:r>
      <w:r w:rsidRPr="00F33832">
        <w:rPr>
          <w:rFonts w:hint="eastAsia"/>
          <w:sz w:val="18"/>
        </w:rPr>
        <w:t>—预应力钢筋，</w:t>
      </w:r>
      <w:r w:rsidRPr="00F33832">
        <w:rPr>
          <w:sz w:val="18"/>
        </w:rPr>
        <w:t>2</w:t>
      </w:r>
      <w:r w:rsidRPr="00F33832">
        <w:rPr>
          <w:rFonts w:hint="eastAsia"/>
          <w:sz w:val="18"/>
        </w:rPr>
        <w:t>—非预应力钢筋，</w:t>
      </w:r>
      <w:r w:rsidRPr="00F33832">
        <w:rPr>
          <w:sz w:val="18"/>
        </w:rPr>
        <w:t>3</w:t>
      </w:r>
      <w:r w:rsidRPr="00F33832">
        <w:rPr>
          <w:rFonts w:hint="eastAsia"/>
          <w:sz w:val="18"/>
        </w:rPr>
        <w:t>—螺旋箍筋，</w:t>
      </w:r>
      <w:r w:rsidRPr="00F33832">
        <w:rPr>
          <w:sz w:val="18"/>
        </w:rPr>
        <w:t>4</w:t>
      </w:r>
      <w:r w:rsidRPr="00F33832">
        <w:rPr>
          <w:rFonts w:hint="eastAsia"/>
          <w:sz w:val="18"/>
        </w:rPr>
        <w:t>—桩端锚固钢筋，</w:t>
      </w:r>
      <w:r w:rsidRPr="00F33832">
        <w:rPr>
          <w:sz w:val="18"/>
        </w:rPr>
        <w:t>L</w:t>
      </w:r>
      <w:r w:rsidRPr="00F33832">
        <w:rPr>
          <w:rFonts w:hint="eastAsia"/>
          <w:sz w:val="18"/>
        </w:rPr>
        <w:t>—桩长</w:t>
      </w:r>
    </w:p>
    <w:p w:rsidR="00EE5675" w:rsidRPr="00F33832" w:rsidRDefault="006B7B4E" w:rsidP="003E45F5">
      <w:pPr>
        <w:jc w:val="center"/>
        <w:rPr>
          <w:sz w:val="18"/>
        </w:rPr>
      </w:pPr>
      <w:r w:rsidRPr="00F33832">
        <w:rPr>
          <w:sz w:val="18"/>
        </w:rPr>
        <w:t>l</w:t>
      </w:r>
      <w:r w:rsidRPr="00F33832">
        <w:rPr>
          <w:rFonts w:hint="eastAsia"/>
          <w:sz w:val="18"/>
        </w:rPr>
        <w:t>—箍筋加密区长度，</w:t>
      </w:r>
      <w:r w:rsidRPr="00F33832">
        <w:rPr>
          <w:sz w:val="18"/>
        </w:rPr>
        <w:t>D</w:t>
      </w:r>
      <w:r w:rsidRPr="00F33832">
        <w:rPr>
          <w:sz w:val="18"/>
          <w:vertAlign w:val="subscript"/>
        </w:rPr>
        <w:t>w</w:t>
      </w:r>
      <w:r w:rsidRPr="00F33832">
        <w:rPr>
          <w:rFonts w:hint="eastAsia"/>
          <w:sz w:val="18"/>
        </w:rPr>
        <w:t>—桩身直径，</w:t>
      </w:r>
      <w:r w:rsidRPr="00F33832">
        <w:rPr>
          <w:sz w:val="18"/>
        </w:rPr>
        <w:t>D</w:t>
      </w:r>
      <w:r w:rsidRPr="00F33832">
        <w:rPr>
          <w:sz w:val="18"/>
          <w:vertAlign w:val="subscript"/>
        </w:rPr>
        <w:t>n</w:t>
      </w:r>
      <w:r w:rsidRPr="00F33832">
        <w:rPr>
          <w:rFonts w:hint="eastAsia"/>
          <w:sz w:val="18"/>
        </w:rPr>
        <w:t>—桩内径，</w:t>
      </w:r>
      <w:r w:rsidRPr="00F33832">
        <w:rPr>
          <w:sz w:val="18"/>
        </w:rPr>
        <w:t>D</w:t>
      </w:r>
      <w:r w:rsidRPr="00F33832">
        <w:rPr>
          <w:sz w:val="18"/>
          <w:vertAlign w:val="subscript"/>
        </w:rPr>
        <w:t>p</w:t>
      </w:r>
      <w:r w:rsidRPr="00F33832">
        <w:rPr>
          <w:rFonts w:hint="eastAsia"/>
          <w:sz w:val="18"/>
        </w:rPr>
        <w:t>—预应力钢筋分布圆直径</w:t>
      </w:r>
    </w:p>
    <w:p w:rsidR="00EE5675" w:rsidRPr="00F33832" w:rsidRDefault="006B7B4E" w:rsidP="003E45F5">
      <w:pPr>
        <w:jc w:val="center"/>
        <w:rPr>
          <w:sz w:val="18"/>
        </w:rPr>
      </w:pPr>
      <w:r w:rsidRPr="00F33832">
        <w:rPr>
          <w:rFonts w:hint="eastAsia"/>
          <w:sz w:val="18"/>
        </w:rPr>
        <w:t>图</w:t>
      </w:r>
      <w:r w:rsidRPr="00F33832">
        <w:rPr>
          <w:sz w:val="18"/>
        </w:rPr>
        <w:t xml:space="preserve">A.0.1-2 </w:t>
      </w:r>
      <w:r w:rsidR="00381F27">
        <w:rPr>
          <w:rFonts w:hint="eastAsia"/>
          <w:sz w:val="18"/>
        </w:rPr>
        <w:t>通长</w:t>
      </w:r>
      <w:r w:rsidRPr="00F33832">
        <w:rPr>
          <w:rFonts w:hint="eastAsia"/>
          <w:sz w:val="18"/>
        </w:rPr>
        <w:t>复合配筋先张法预应力混凝土管桩</w:t>
      </w:r>
      <w:r w:rsidR="00381F27">
        <w:rPr>
          <w:rFonts w:hint="eastAsia"/>
          <w:sz w:val="18"/>
        </w:rPr>
        <w:t>（一）</w:t>
      </w:r>
      <w:r w:rsidRPr="00F33832">
        <w:rPr>
          <w:rFonts w:hint="eastAsia"/>
          <w:sz w:val="18"/>
        </w:rPr>
        <w:t>的结构形式</w:t>
      </w:r>
    </w:p>
    <w:p w:rsidR="00966A51" w:rsidRPr="00F33832" w:rsidRDefault="00966A51" w:rsidP="003E45F5">
      <w:pPr>
        <w:jc w:val="center"/>
        <w:rPr>
          <w:sz w:val="18"/>
        </w:rPr>
      </w:pPr>
      <w:r w:rsidRPr="00F33832">
        <w:rPr>
          <w:noProof/>
          <w:sz w:val="18"/>
        </w:rPr>
        <w:lastRenderedPageBreak/>
        <w:drawing>
          <wp:inline distT="0" distB="0" distL="0" distR="0">
            <wp:extent cx="5940425" cy="2990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结构形式-Model.jpg"/>
                    <pic:cNvPicPr/>
                  </pic:nvPicPr>
                  <pic:blipFill rotWithShape="1">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19" b="13379"/>
                    <a:stretch/>
                  </pic:blipFill>
                  <pic:spPr bwMode="auto">
                    <a:xfrm>
                      <a:off x="0" y="0"/>
                      <a:ext cx="5940425" cy="2990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6A51" w:rsidRPr="00F33832" w:rsidRDefault="00966A51" w:rsidP="00966A51">
      <w:pPr>
        <w:jc w:val="center"/>
        <w:rPr>
          <w:sz w:val="18"/>
        </w:rPr>
      </w:pPr>
      <w:r w:rsidRPr="00F33832">
        <w:rPr>
          <w:sz w:val="18"/>
        </w:rPr>
        <w:t>1</w:t>
      </w:r>
      <w:r w:rsidRPr="00F33832">
        <w:rPr>
          <w:rFonts w:hint="eastAsia"/>
          <w:sz w:val="18"/>
        </w:rPr>
        <w:t>—预应力钢筋，</w:t>
      </w:r>
      <w:r w:rsidRPr="00F33832">
        <w:rPr>
          <w:sz w:val="18"/>
        </w:rPr>
        <w:t>2</w:t>
      </w:r>
      <w:r w:rsidRPr="00F33832">
        <w:rPr>
          <w:rFonts w:hint="eastAsia"/>
          <w:sz w:val="18"/>
        </w:rPr>
        <w:t>—非预应力钢筋，</w:t>
      </w:r>
      <w:r w:rsidRPr="00F33832">
        <w:rPr>
          <w:sz w:val="18"/>
        </w:rPr>
        <w:t>3</w:t>
      </w:r>
      <w:r w:rsidRPr="00F33832">
        <w:rPr>
          <w:rFonts w:hint="eastAsia"/>
          <w:sz w:val="18"/>
        </w:rPr>
        <w:t>—螺旋箍筋，</w:t>
      </w:r>
      <w:r w:rsidRPr="00F33832">
        <w:rPr>
          <w:sz w:val="18"/>
        </w:rPr>
        <w:t>L</w:t>
      </w:r>
      <w:r w:rsidRPr="00F33832">
        <w:rPr>
          <w:rFonts w:hint="eastAsia"/>
          <w:sz w:val="18"/>
        </w:rPr>
        <w:t>—桩长</w:t>
      </w:r>
    </w:p>
    <w:p w:rsidR="00966A51" w:rsidRPr="00F33832" w:rsidRDefault="00966A51" w:rsidP="00966A51">
      <w:pPr>
        <w:jc w:val="center"/>
        <w:rPr>
          <w:sz w:val="18"/>
        </w:rPr>
      </w:pPr>
      <w:r w:rsidRPr="00F33832">
        <w:rPr>
          <w:sz w:val="18"/>
        </w:rPr>
        <w:t>l</w:t>
      </w:r>
      <w:r w:rsidRPr="00F33832">
        <w:rPr>
          <w:rFonts w:hint="eastAsia"/>
          <w:sz w:val="18"/>
        </w:rPr>
        <w:t>—箍筋加密区长度，</w:t>
      </w:r>
      <w:r w:rsidRPr="00F33832">
        <w:rPr>
          <w:sz w:val="18"/>
        </w:rPr>
        <w:t>D</w:t>
      </w:r>
      <w:r w:rsidRPr="00F33832">
        <w:rPr>
          <w:sz w:val="18"/>
          <w:vertAlign w:val="subscript"/>
        </w:rPr>
        <w:t>w</w:t>
      </w:r>
      <w:r w:rsidRPr="00F33832">
        <w:rPr>
          <w:rFonts w:hint="eastAsia"/>
          <w:sz w:val="18"/>
        </w:rPr>
        <w:t>—桩身直径，</w:t>
      </w:r>
      <w:r w:rsidRPr="00F33832">
        <w:rPr>
          <w:sz w:val="18"/>
        </w:rPr>
        <w:t>D</w:t>
      </w:r>
      <w:r w:rsidRPr="00F33832">
        <w:rPr>
          <w:sz w:val="18"/>
          <w:vertAlign w:val="subscript"/>
        </w:rPr>
        <w:t>n</w:t>
      </w:r>
      <w:r w:rsidRPr="00F33832">
        <w:rPr>
          <w:rFonts w:hint="eastAsia"/>
          <w:sz w:val="18"/>
        </w:rPr>
        <w:t>—桩内径，</w:t>
      </w:r>
      <w:r w:rsidRPr="00F33832">
        <w:rPr>
          <w:sz w:val="18"/>
        </w:rPr>
        <w:t>D</w:t>
      </w:r>
      <w:r w:rsidRPr="00F33832">
        <w:rPr>
          <w:sz w:val="18"/>
          <w:vertAlign w:val="subscript"/>
        </w:rPr>
        <w:t>p</w:t>
      </w:r>
      <w:r w:rsidRPr="00F33832">
        <w:rPr>
          <w:rFonts w:hint="eastAsia"/>
          <w:sz w:val="18"/>
        </w:rPr>
        <w:t>—预应力钢筋分布圆直径</w:t>
      </w:r>
    </w:p>
    <w:p w:rsidR="00966A51" w:rsidRPr="00F33832" w:rsidRDefault="00966A51" w:rsidP="00966A51">
      <w:pPr>
        <w:jc w:val="center"/>
        <w:rPr>
          <w:sz w:val="18"/>
        </w:rPr>
      </w:pPr>
      <w:r w:rsidRPr="00F33832">
        <w:rPr>
          <w:rFonts w:hint="eastAsia"/>
          <w:sz w:val="18"/>
        </w:rPr>
        <w:t>图</w:t>
      </w:r>
      <w:r w:rsidRPr="00F33832">
        <w:rPr>
          <w:sz w:val="18"/>
        </w:rPr>
        <w:t>A.0.1-</w:t>
      </w:r>
      <w:r w:rsidRPr="00F33832">
        <w:rPr>
          <w:rFonts w:hint="eastAsia"/>
          <w:sz w:val="18"/>
        </w:rPr>
        <w:t>3</w:t>
      </w:r>
      <w:r w:rsidRPr="00F33832">
        <w:rPr>
          <w:sz w:val="18"/>
        </w:rPr>
        <w:t xml:space="preserve"> </w:t>
      </w:r>
      <w:r w:rsidR="00381F27">
        <w:rPr>
          <w:rFonts w:hint="eastAsia"/>
          <w:sz w:val="18"/>
        </w:rPr>
        <w:t>部分</w:t>
      </w:r>
      <w:r w:rsidRPr="00F33832">
        <w:rPr>
          <w:rFonts w:hint="eastAsia"/>
          <w:sz w:val="18"/>
        </w:rPr>
        <w:t>复合配筋先张法预应力混凝土管桩</w:t>
      </w:r>
      <w:r w:rsidR="00381F27">
        <w:rPr>
          <w:rFonts w:hint="eastAsia"/>
          <w:sz w:val="18"/>
        </w:rPr>
        <w:t>（二）</w:t>
      </w:r>
      <w:r w:rsidRPr="00F33832">
        <w:rPr>
          <w:rFonts w:hint="eastAsia"/>
          <w:sz w:val="18"/>
        </w:rPr>
        <w:t>的结构形式</w:t>
      </w:r>
    </w:p>
    <w:p w:rsidR="000B1DEB" w:rsidRPr="00F33832" w:rsidRDefault="00D12593" w:rsidP="00E54F7D">
      <w:pPr>
        <w:ind w:firstLine="643"/>
      </w:pPr>
      <w:r w:rsidRPr="00F33832">
        <w:rPr>
          <w:rFonts w:hint="eastAsia"/>
          <w:b/>
        </w:rPr>
        <w:t>3</w:t>
      </w:r>
      <w:r w:rsidRPr="00F33832">
        <w:rPr>
          <w:rFonts w:hint="eastAsia"/>
        </w:rPr>
        <w:t xml:space="preserve">  </w:t>
      </w:r>
      <w:r w:rsidRPr="00F33832">
        <w:rPr>
          <w:rFonts w:hint="eastAsia"/>
        </w:rPr>
        <w:t>先张法预应力高强混凝土管桩的结构形式（图</w:t>
      </w:r>
      <w:r w:rsidRPr="00F33832">
        <w:rPr>
          <w:rFonts w:hint="eastAsia"/>
        </w:rPr>
        <w:t>A.0.1-</w:t>
      </w:r>
      <w:r w:rsidR="00966A51" w:rsidRPr="00F33832">
        <w:rPr>
          <w:rFonts w:hint="eastAsia"/>
        </w:rPr>
        <w:t>4</w:t>
      </w:r>
      <w:r w:rsidRPr="00F33832">
        <w:rPr>
          <w:rFonts w:hint="eastAsia"/>
        </w:rPr>
        <w:t>）；</w:t>
      </w:r>
    </w:p>
    <w:p w:rsidR="000B1DEB" w:rsidRPr="00F33832" w:rsidRDefault="001A53F7" w:rsidP="00E54F7D">
      <w:r w:rsidRPr="00F33832">
        <w:rPr>
          <w:noProof/>
        </w:rPr>
        <w:drawing>
          <wp:inline distT="0" distB="0" distL="0" distR="0">
            <wp:extent cx="5937262" cy="29737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桩.jpg"/>
                    <pic:cNvPicPr/>
                  </pic:nvPicPr>
                  <pic:blipFill rotWithShape="1">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773" b="14394"/>
                    <a:stretch/>
                  </pic:blipFill>
                  <pic:spPr bwMode="auto">
                    <a:xfrm>
                      <a:off x="0" y="0"/>
                      <a:ext cx="5940425" cy="2975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675" w:rsidRPr="00F33832" w:rsidRDefault="006B7B4E" w:rsidP="003E45F5">
      <w:pPr>
        <w:jc w:val="center"/>
        <w:rPr>
          <w:sz w:val="18"/>
        </w:rPr>
      </w:pPr>
      <w:r w:rsidRPr="00F33832">
        <w:rPr>
          <w:sz w:val="18"/>
        </w:rPr>
        <w:t>1</w:t>
      </w:r>
      <w:r w:rsidRPr="00F33832">
        <w:rPr>
          <w:rFonts w:hint="eastAsia"/>
          <w:sz w:val="18"/>
        </w:rPr>
        <w:t>—预应力钢筋，</w:t>
      </w:r>
      <w:r w:rsidRPr="00F33832">
        <w:rPr>
          <w:sz w:val="18"/>
        </w:rPr>
        <w:t>2</w:t>
      </w:r>
      <w:r w:rsidRPr="00F33832">
        <w:rPr>
          <w:rFonts w:hint="eastAsia"/>
          <w:sz w:val="18"/>
        </w:rPr>
        <w:t>—螺旋箍筋，</w:t>
      </w:r>
      <w:r w:rsidRPr="00F33832">
        <w:rPr>
          <w:sz w:val="18"/>
        </w:rPr>
        <w:t>L</w:t>
      </w:r>
      <w:r w:rsidRPr="00F33832">
        <w:rPr>
          <w:rFonts w:hint="eastAsia"/>
          <w:sz w:val="18"/>
        </w:rPr>
        <w:t>—桩长</w:t>
      </w:r>
    </w:p>
    <w:p w:rsidR="00EE5675" w:rsidRPr="00F33832" w:rsidRDefault="006B7B4E" w:rsidP="003E45F5">
      <w:pPr>
        <w:jc w:val="center"/>
        <w:rPr>
          <w:sz w:val="18"/>
        </w:rPr>
      </w:pPr>
      <w:r w:rsidRPr="00F33832">
        <w:rPr>
          <w:sz w:val="18"/>
        </w:rPr>
        <w:t>l</w:t>
      </w:r>
      <w:r w:rsidRPr="00F33832">
        <w:rPr>
          <w:rFonts w:hint="eastAsia"/>
          <w:sz w:val="18"/>
        </w:rPr>
        <w:t>—箍筋加密区长度，</w:t>
      </w:r>
      <w:r w:rsidRPr="00F33832">
        <w:rPr>
          <w:sz w:val="18"/>
        </w:rPr>
        <w:t>D</w:t>
      </w:r>
      <w:r w:rsidRPr="00F33832">
        <w:rPr>
          <w:sz w:val="18"/>
          <w:vertAlign w:val="subscript"/>
        </w:rPr>
        <w:t>w</w:t>
      </w:r>
      <w:r w:rsidRPr="00F33832">
        <w:rPr>
          <w:rFonts w:hint="eastAsia"/>
          <w:sz w:val="18"/>
        </w:rPr>
        <w:t>—桩身直径，</w:t>
      </w:r>
      <w:r w:rsidRPr="00F33832">
        <w:rPr>
          <w:sz w:val="18"/>
        </w:rPr>
        <w:t>D</w:t>
      </w:r>
      <w:r w:rsidRPr="00F33832">
        <w:rPr>
          <w:sz w:val="18"/>
          <w:vertAlign w:val="subscript"/>
        </w:rPr>
        <w:t>n</w:t>
      </w:r>
      <w:r w:rsidRPr="00F33832">
        <w:rPr>
          <w:rFonts w:hint="eastAsia"/>
          <w:sz w:val="18"/>
        </w:rPr>
        <w:t>—桩内径，</w:t>
      </w:r>
      <w:r w:rsidRPr="00F33832">
        <w:rPr>
          <w:sz w:val="18"/>
        </w:rPr>
        <w:t>D</w:t>
      </w:r>
      <w:r w:rsidRPr="00F33832">
        <w:rPr>
          <w:sz w:val="18"/>
          <w:vertAlign w:val="subscript"/>
        </w:rPr>
        <w:t>p</w:t>
      </w:r>
      <w:r w:rsidRPr="00F33832">
        <w:rPr>
          <w:rFonts w:hint="eastAsia"/>
          <w:sz w:val="18"/>
        </w:rPr>
        <w:t>—预应力钢筋分布圆直径</w:t>
      </w:r>
    </w:p>
    <w:p w:rsidR="00EE5675" w:rsidRPr="00F33832" w:rsidRDefault="006B7B4E" w:rsidP="003E45F5">
      <w:pPr>
        <w:jc w:val="center"/>
        <w:rPr>
          <w:sz w:val="18"/>
        </w:rPr>
      </w:pPr>
      <w:r w:rsidRPr="00F33832">
        <w:rPr>
          <w:rFonts w:hint="eastAsia"/>
          <w:sz w:val="18"/>
        </w:rPr>
        <w:t>图</w:t>
      </w:r>
      <w:r w:rsidRPr="00F33832">
        <w:rPr>
          <w:sz w:val="18"/>
        </w:rPr>
        <w:t>A.0.1-</w:t>
      </w:r>
      <w:r w:rsidR="00966A51" w:rsidRPr="00F33832">
        <w:rPr>
          <w:rFonts w:hint="eastAsia"/>
          <w:sz w:val="18"/>
        </w:rPr>
        <w:t>4</w:t>
      </w:r>
      <w:r w:rsidR="00966A51" w:rsidRPr="00F33832">
        <w:rPr>
          <w:sz w:val="18"/>
        </w:rPr>
        <w:t xml:space="preserve"> </w:t>
      </w:r>
      <w:r w:rsidRPr="00F33832">
        <w:rPr>
          <w:rFonts w:hint="eastAsia"/>
          <w:sz w:val="18"/>
        </w:rPr>
        <w:t>先张法预应力高强混凝土管桩的结构形式</w:t>
      </w:r>
    </w:p>
    <w:p w:rsidR="000B1DEB" w:rsidRPr="00F33832" w:rsidRDefault="00D12593" w:rsidP="00E54F7D">
      <w:r w:rsidRPr="00F33832">
        <w:rPr>
          <w:rFonts w:hint="eastAsia"/>
          <w:b/>
        </w:rPr>
        <w:t>4</w:t>
      </w:r>
      <w:r w:rsidRPr="00F33832">
        <w:rPr>
          <w:rFonts w:hint="eastAsia"/>
        </w:rPr>
        <w:t xml:space="preserve">  </w:t>
      </w:r>
      <w:r w:rsidRPr="00F33832">
        <w:rPr>
          <w:rFonts w:hint="eastAsia"/>
        </w:rPr>
        <w:t>植入桩的</w:t>
      </w:r>
      <w:proofErr w:type="gramStart"/>
      <w:r w:rsidRPr="00F33832">
        <w:rPr>
          <w:rFonts w:hint="eastAsia"/>
        </w:rPr>
        <w:t>桩套箍结构</w:t>
      </w:r>
      <w:proofErr w:type="gramEnd"/>
      <w:r w:rsidRPr="00F33832">
        <w:rPr>
          <w:rFonts w:hint="eastAsia"/>
        </w:rPr>
        <w:t>形式（图</w:t>
      </w:r>
      <w:r w:rsidRPr="00F33832">
        <w:rPr>
          <w:rFonts w:hint="eastAsia"/>
        </w:rPr>
        <w:t>A.0.1-</w:t>
      </w:r>
      <w:r w:rsidR="00966A51" w:rsidRPr="00F33832">
        <w:rPr>
          <w:rFonts w:hint="eastAsia"/>
        </w:rPr>
        <w:t>5</w:t>
      </w:r>
      <w:r w:rsidRPr="00F33832">
        <w:rPr>
          <w:rFonts w:hint="eastAsia"/>
        </w:rPr>
        <w:t>）及参数（表</w:t>
      </w:r>
      <w:r w:rsidRPr="00F33832">
        <w:rPr>
          <w:rFonts w:hint="eastAsia"/>
        </w:rPr>
        <w:t>A.0.1</w:t>
      </w:r>
      <w:r w:rsidRPr="00F33832">
        <w:rPr>
          <w:rFonts w:hint="eastAsia"/>
        </w:rPr>
        <w:t>）。</w:t>
      </w:r>
    </w:p>
    <w:p w:rsidR="00EE5675" w:rsidRPr="00F33832" w:rsidRDefault="006B7B4E" w:rsidP="003E45F5">
      <w:pPr>
        <w:jc w:val="center"/>
        <w:rPr>
          <w:sz w:val="18"/>
        </w:rPr>
      </w:pPr>
      <w:r w:rsidRPr="00F33832">
        <w:rPr>
          <w:rFonts w:hint="eastAsia"/>
          <w:sz w:val="18"/>
        </w:rPr>
        <w:t>表</w:t>
      </w:r>
      <w:r w:rsidRPr="00F33832">
        <w:rPr>
          <w:sz w:val="18"/>
        </w:rPr>
        <w:t xml:space="preserve">A.0.1  </w:t>
      </w:r>
      <w:r w:rsidRPr="00F33832">
        <w:rPr>
          <w:rFonts w:hint="eastAsia"/>
          <w:sz w:val="18"/>
        </w:rPr>
        <w:t>植入桩桩套箍的结构参数表</w:t>
      </w:r>
    </w:p>
    <w:tbl>
      <w:tblPr>
        <w:tblStyle w:val="afffd"/>
        <w:tblW w:w="0" w:type="auto"/>
        <w:tblInd w:w="675" w:type="dxa"/>
        <w:tblBorders>
          <w:top w:val="single" w:sz="12" w:space="0" w:color="auto"/>
          <w:left w:val="single" w:sz="12" w:space="0" w:color="auto"/>
          <w:bottom w:val="single" w:sz="12" w:space="0" w:color="auto"/>
          <w:right w:val="single" w:sz="12" w:space="0" w:color="auto"/>
        </w:tblBorders>
        <w:tblLook w:val="04A0"/>
      </w:tblPr>
      <w:tblGrid>
        <w:gridCol w:w="1474"/>
        <w:gridCol w:w="1012"/>
        <w:gridCol w:w="1012"/>
        <w:gridCol w:w="1013"/>
        <w:gridCol w:w="1012"/>
        <w:gridCol w:w="1013"/>
        <w:gridCol w:w="1012"/>
        <w:gridCol w:w="1013"/>
      </w:tblGrid>
      <w:tr w:rsidR="006F2291" w:rsidRPr="00F33832" w:rsidTr="00AF24EE">
        <w:tc>
          <w:tcPr>
            <w:tcW w:w="1474" w:type="dxa"/>
            <w:vAlign w:val="center"/>
          </w:tcPr>
          <w:p w:rsidR="0098596A" w:rsidRPr="00F33832" w:rsidRDefault="006F2291" w:rsidP="00D47A8A">
            <w:pPr>
              <w:jc w:val="center"/>
              <w:rPr>
                <w:sz w:val="18"/>
                <w:szCs w:val="18"/>
              </w:rPr>
            </w:pPr>
            <w:r w:rsidRPr="00F33832">
              <w:rPr>
                <w:rFonts w:hint="eastAsia"/>
                <w:b/>
                <w:sz w:val="18"/>
                <w:szCs w:val="18"/>
              </w:rPr>
              <w:t>桩身外径（</w:t>
            </w:r>
            <w:r w:rsidRPr="00F33832">
              <w:rPr>
                <w:b/>
                <w:sz w:val="18"/>
                <w:szCs w:val="18"/>
              </w:rPr>
              <w:t>mm</w:t>
            </w:r>
            <w:r w:rsidRPr="00F33832">
              <w:rPr>
                <w:rFonts w:hint="eastAsia"/>
                <w:b/>
                <w:sz w:val="18"/>
                <w:szCs w:val="18"/>
              </w:rPr>
              <w:t>）</w:t>
            </w:r>
          </w:p>
        </w:tc>
        <w:tc>
          <w:tcPr>
            <w:tcW w:w="1012" w:type="dxa"/>
            <w:vAlign w:val="center"/>
          </w:tcPr>
          <w:p w:rsidR="0098596A" w:rsidRPr="00F33832" w:rsidRDefault="006F2291" w:rsidP="00D47A8A">
            <w:pPr>
              <w:jc w:val="center"/>
              <w:rPr>
                <w:sz w:val="18"/>
                <w:szCs w:val="18"/>
              </w:rPr>
            </w:pPr>
            <w:r w:rsidRPr="00F33832">
              <w:rPr>
                <w:b/>
                <w:sz w:val="18"/>
                <w:szCs w:val="18"/>
              </w:rPr>
              <w:t>300</w:t>
            </w:r>
          </w:p>
        </w:tc>
        <w:tc>
          <w:tcPr>
            <w:tcW w:w="1012" w:type="dxa"/>
            <w:vAlign w:val="center"/>
          </w:tcPr>
          <w:p w:rsidR="0098596A" w:rsidRPr="00F33832" w:rsidRDefault="006F2291" w:rsidP="00D47A8A">
            <w:pPr>
              <w:jc w:val="center"/>
              <w:rPr>
                <w:sz w:val="18"/>
                <w:szCs w:val="18"/>
              </w:rPr>
            </w:pPr>
            <w:r w:rsidRPr="00F33832">
              <w:rPr>
                <w:b/>
                <w:sz w:val="18"/>
                <w:szCs w:val="18"/>
              </w:rPr>
              <w:t>400</w:t>
            </w:r>
          </w:p>
        </w:tc>
        <w:tc>
          <w:tcPr>
            <w:tcW w:w="1013" w:type="dxa"/>
            <w:vAlign w:val="center"/>
          </w:tcPr>
          <w:p w:rsidR="0098596A" w:rsidRPr="00F33832" w:rsidRDefault="006F2291" w:rsidP="00D47A8A">
            <w:pPr>
              <w:jc w:val="center"/>
              <w:rPr>
                <w:sz w:val="18"/>
                <w:szCs w:val="18"/>
              </w:rPr>
            </w:pPr>
            <w:r w:rsidRPr="00F33832">
              <w:rPr>
                <w:b/>
                <w:sz w:val="18"/>
                <w:szCs w:val="18"/>
              </w:rPr>
              <w:t>500</w:t>
            </w:r>
          </w:p>
        </w:tc>
        <w:tc>
          <w:tcPr>
            <w:tcW w:w="1012" w:type="dxa"/>
            <w:vAlign w:val="center"/>
          </w:tcPr>
          <w:p w:rsidR="0098596A" w:rsidRPr="00F33832" w:rsidRDefault="006F2291" w:rsidP="00D47A8A">
            <w:pPr>
              <w:jc w:val="center"/>
              <w:rPr>
                <w:sz w:val="18"/>
                <w:szCs w:val="18"/>
              </w:rPr>
            </w:pPr>
            <w:r w:rsidRPr="00F33832">
              <w:rPr>
                <w:b/>
                <w:sz w:val="18"/>
                <w:szCs w:val="18"/>
              </w:rPr>
              <w:t>600</w:t>
            </w:r>
          </w:p>
        </w:tc>
        <w:tc>
          <w:tcPr>
            <w:tcW w:w="1013" w:type="dxa"/>
            <w:vAlign w:val="center"/>
          </w:tcPr>
          <w:p w:rsidR="0098596A" w:rsidRPr="00F33832" w:rsidRDefault="006F2291" w:rsidP="00D47A8A">
            <w:pPr>
              <w:jc w:val="center"/>
              <w:rPr>
                <w:sz w:val="18"/>
                <w:szCs w:val="18"/>
              </w:rPr>
            </w:pPr>
            <w:r w:rsidRPr="00F33832">
              <w:rPr>
                <w:b/>
                <w:sz w:val="18"/>
                <w:szCs w:val="18"/>
              </w:rPr>
              <w:t>700</w:t>
            </w:r>
          </w:p>
        </w:tc>
        <w:tc>
          <w:tcPr>
            <w:tcW w:w="1012" w:type="dxa"/>
            <w:vAlign w:val="center"/>
          </w:tcPr>
          <w:p w:rsidR="0098596A" w:rsidRPr="00F33832" w:rsidRDefault="006F2291" w:rsidP="00D47A8A">
            <w:pPr>
              <w:jc w:val="center"/>
              <w:rPr>
                <w:sz w:val="18"/>
                <w:szCs w:val="18"/>
              </w:rPr>
            </w:pPr>
            <w:r w:rsidRPr="00F33832">
              <w:rPr>
                <w:b/>
                <w:sz w:val="18"/>
                <w:szCs w:val="18"/>
              </w:rPr>
              <w:t>800</w:t>
            </w:r>
          </w:p>
        </w:tc>
        <w:tc>
          <w:tcPr>
            <w:tcW w:w="1013" w:type="dxa"/>
            <w:vAlign w:val="center"/>
          </w:tcPr>
          <w:p w:rsidR="0098596A" w:rsidRPr="00F33832" w:rsidRDefault="006F2291" w:rsidP="00D47A8A">
            <w:pPr>
              <w:jc w:val="center"/>
              <w:rPr>
                <w:sz w:val="18"/>
                <w:szCs w:val="18"/>
              </w:rPr>
            </w:pPr>
            <w:r w:rsidRPr="00F33832">
              <w:rPr>
                <w:b/>
                <w:sz w:val="18"/>
                <w:szCs w:val="18"/>
              </w:rPr>
              <w:t>1000</w:t>
            </w:r>
          </w:p>
        </w:tc>
      </w:tr>
      <w:tr w:rsidR="006F2291" w:rsidRPr="00F33832" w:rsidTr="00AF24EE">
        <w:tc>
          <w:tcPr>
            <w:tcW w:w="1474" w:type="dxa"/>
            <w:vAlign w:val="center"/>
          </w:tcPr>
          <w:p w:rsidR="0098596A" w:rsidRPr="00F33832" w:rsidRDefault="006F2291" w:rsidP="00D47A8A">
            <w:pPr>
              <w:jc w:val="center"/>
              <w:rPr>
                <w:sz w:val="18"/>
                <w:szCs w:val="18"/>
              </w:rPr>
            </w:pPr>
            <w:r w:rsidRPr="00F33832">
              <w:rPr>
                <w:b/>
                <w:sz w:val="18"/>
                <w:szCs w:val="18"/>
              </w:rPr>
              <w:t>D</w:t>
            </w:r>
            <w:r w:rsidRPr="00F33832">
              <w:rPr>
                <w:b/>
                <w:sz w:val="18"/>
                <w:szCs w:val="18"/>
                <w:vertAlign w:val="subscript"/>
              </w:rPr>
              <w:t>1</w:t>
            </w:r>
            <w:r w:rsidRPr="00F33832">
              <w:rPr>
                <w:rFonts w:hint="eastAsia"/>
                <w:sz w:val="18"/>
                <w:szCs w:val="18"/>
              </w:rPr>
              <w:t>（</w:t>
            </w:r>
            <w:r w:rsidRPr="00F33832">
              <w:rPr>
                <w:rFonts w:hint="eastAsia"/>
                <w:sz w:val="18"/>
                <w:szCs w:val="18"/>
              </w:rPr>
              <w:t>mm</w:t>
            </w:r>
            <w:r w:rsidRPr="00F33832">
              <w:rPr>
                <w:rFonts w:hint="eastAsia"/>
                <w:sz w:val="18"/>
                <w:szCs w:val="18"/>
              </w:rPr>
              <w:t>）</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299</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399</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499</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599</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699</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799</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999</w:t>
            </w:r>
          </w:p>
        </w:tc>
      </w:tr>
      <w:tr w:rsidR="006F2291" w:rsidRPr="00F33832" w:rsidTr="00AF24EE">
        <w:tc>
          <w:tcPr>
            <w:tcW w:w="1474" w:type="dxa"/>
            <w:vAlign w:val="center"/>
          </w:tcPr>
          <w:p w:rsidR="0098596A" w:rsidRPr="00F33832" w:rsidRDefault="006F2291" w:rsidP="00D47A8A">
            <w:pPr>
              <w:jc w:val="center"/>
              <w:rPr>
                <w:rFonts w:eastAsia="黑体"/>
                <w:sz w:val="18"/>
                <w:szCs w:val="18"/>
              </w:rPr>
            </w:pPr>
            <w:r w:rsidRPr="00F33832">
              <w:rPr>
                <w:b/>
                <w:sz w:val="18"/>
                <w:szCs w:val="18"/>
              </w:rPr>
              <w:t>D</w:t>
            </w:r>
            <w:r w:rsidRPr="00F33832">
              <w:rPr>
                <w:b/>
                <w:sz w:val="18"/>
                <w:szCs w:val="18"/>
                <w:vertAlign w:val="subscript"/>
              </w:rPr>
              <w:t>2</w:t>
            </w:r>
            <w:proofErr w:type="gramStart"/>
            <w:r w:rsidRPr="00F33832">
              <w:rPr>
                <w:b/>
                <w:sz w:val="18"/>
                <w:szCs w:val="18"/>
                <w:vertAlign w:val="superscript"/>
              </w:rPr>
              <w:t>’</w:t>
            </w:r>
            <w:proofErr w:type="gramEnd"/>
            <w:r w:rsidRPr="00F33832">
              <w:rPr>
                <w:rFonts w:hint="eastAsia"/>
                <w:sz w:val="18"/>
                <w:szCs w:val="18"/>
              </w:rPr>
              <w:t>（</w:t>
            </w:r>
            <w:r w:rsidRPr="00F33832">
              <w:rPr>
                <w:rFonts w:hint="eastAsia"/>
                <w:sz w:val="18"/>
                <w:szCs w:val="18"/>
              </w:rPr>
              <w:t>mm</w:t>
            </w:r>
            <w:r w:rsidRPr="00F33832">
              <w:rPr>
                <w:rFonts w:hint="eastAsia"/>
                <w:sz w:val="18"/>
                <w:szCs w:val="18"/>
              </w:rPr>
              <w:t>）</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303</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403</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503</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603</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703</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803</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1003</w:t>
            </w:r>
          </w:p>
        </w:tc>
      </w:tr>
      <w:tr w:rsidR="006F2291" w:rsidRPr="00F33832" w:rsidTr="00AF24EE">
        <w:tc>
          <w:tcPr>
            <w:tcW w:w="1474" w:type="dxa"/>
            <w:vAlign w:val="center"/>
          </w:tcPr>
          <w:p w:rsidR="0098596A" w:rsidRPr="00F33832" w:rsidRDefault="006F2291" w:rsidP="00D47A8A">
            <w:pPr>
              <w:jc w:val="center"/>
              <w:rPr>
                <w:rFonts w:eastAsia="黑体"/>
                <w:sz w:val="18"/>
                <w:szCs w:val="18"/>
              </w:rPr>
            </w:pPr>
            <w:r w:rsidRPr="00F33832">
              <w:rPr>
                <w:rFonts w:hint="eastAsia"/>
                <w:b/>
                <w:sz w:val="18"/>
                <w:szCs w:val="18"/>
              </w:rPr>
              <w:t>δ</w:t>
            </w:r>
            <w:r w:rsidRPr="00F33832">
              <w:rPr>
                <w:rFonts w:hint="eastAsia"/>
                <w:sz w:val="18"/>
                <w:szCs w:val="18"/>
              </w:rPr>
              <w:t>（</w:t>
            </w:r>
            <w:r w:rsidRPr="00F33832">
              <w:rPr>
                <w:rFonts w:hint="eastAsia"/>
                <w:sz w:val="18"/>
                <w:szCs w:val="18"/>
              </w:rPr>
              <w:t>mm</w:t>
            </w:r>
            <w:r w:rsidRPr="00F33832">
              <w:rPr>
                <w:rFonts w:hint="eastAsia"/>
                <w:sz w:val="18"/>
                <w:szCs w:val="18"/>
              </w:rPr>
              <w:t>）</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1.5</w:t>
            </w:r>
            <w:r w:rsidRPr="00F33832">
              <w:rPr>
                <w:rFonts w:hint="eastAsia"/>
                <w:b/>
                <w:sz w:val="18"/>
                <w:szCs w:val="18"/>
              </w:rPr>
              <w:t>～</w:t>
            </w:r>
            <w:r w:rsidRPr="00F33832">
              <w:rPr>
                <w:b/>
                <w:sz w:val="18"/>
                <w:szCs w:val="18"/>
              </w:rPr>
              <w:t>2.0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1.5</w:t>
            </w:r>
            <w:r w:rsidRPr="00F33832">
              <w:rPr>
                <w:rFonts w:hint="eastAsia"/>
                <w:b/>
                <w:sz w:val="18"/>
                <w:szCs w:val="18"/>
              </w:rPr>
              <w:t>～</w:t>
            </w:r>
            <w:r w:rsidRPr="00F33832">
              <w:rPr>
                <w:b/>
                <w:sz w:val="18"/>
                <w:szCs w:val="18"/>
              </w:rPr>
              <w:t>2.0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1.5</w:t>
            </w:r>
            <w:r w:rsidRPr="00F33832">
              <w:rPr>
                <w:rFonts w:hint="eastAsia"/>
                <w:b/>
                <w:sz w:val="18"/>
                <w:szCs w:val="18"/>
              </w:rPr>
              <w:t>～</w:t>
            </w:r>
            <w:r w:rsidRPr="00F33832">
              <w:rPr>
                <w:b/>
                <w:sz w:val="18"/>
                <w:szCs w:val="18"/>
              </w:rPr>
              <w:t>2.0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1.6</w:t>
            </w:r>
            <w:r w:rsidRPr="00F33832">
              <w:rPr>
                <w:rFonts w:hint="eastAsia"/>
                <w:b/>
                <w:sz w:val="18"/>
                <w:szCs w:val="18"/>
              </w:rPr>
              <w:t>～</w:t>
            </w:r>
            <w:r w:rsidRPr="00F33832">
              <w:rPr>
                <w:b/>
                <w:sz w:val="18"/>
                <w:szCs w:val="18"/>
              </w:rPr>
              <w:t>2.0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1.6</w:t>
            </w:r>
            <w:r w:rsidRPr="00F33832">
              <w:rPr>
                <w:rFonts w:hint="eastAsia"/>
                <w:b/>
                <w:sz w:val="18"/>
                <w:szCs w:val="18"/>
              </w:rPr>
              <w:t>～</w:t>
            </w:r>
            <w:r w:rsidRPr="00F33832">
              <w:rPr>
                <w:b/>
                <w:sz w:val="18"/>
                <w:szCs w:val="18"/>
              </w:rPr>
              <w:t>2.0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1.6</w:t>
            </w:r>
            <w:r w:rsidRPr="00F33832">
              <w:rPr>
                <w:rFonts w:hint="eastAsia"/>
                <w:b/>
                <w:sz w:val="18"/>
                <w:szCs w:val="18"/>
              </w:rPr>
              <w:t>～</w:t>
            </w:r>
            <w:r w:rsidRPr="00F33832">
              <w:rPr>
                <w:b/>
                <w:sz w:val="18"/>
                <w:szCs w:val="18"/>
              </w:rPr>
              <w:t>2.3</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1.6</w:t>
            </w:r>
            <w:r w:rsidRPr="00F33832">
              <w:rPr>
                <w:rFonts w:hint="eastAsia"/>
                <w:b/>
                <w:sz w:val="18"/>
                <w:szCs w:val="18"/>
              </w:rPr>
              <w:t>～</w:t>
            </w:r>
            <w:r w:rsidRPr="00F33832">
              <w:rPr>
                <w:b/>
                <w:sz w:val="18"/>
                <w:szCs w:val="18"/>
              </w:rPr>
              <w:t>2.3</w:t>
            </w:r>
          </w:p>
        </w:tc>
      </w:tr>
      <w:tr w:rsidR="006F2291" w:rsidRPr="00F33832" w:rsidTr="00AF24EE">
        <w:tc>
          <w:tcPr>
            <w:tcW w:w="1474" w:type="dxa"/>
            <w:vAlign w:val="center"/>
          </w:tcPr>
          <w:p w:rsidR="0098596A" w:rsidRPr="00F33832" w:rsidRDefault="006F2291" w:rsidP="00D47A8A">
            <w:pPr>
              <w:jc w:val="center"/>
              <w:rPr>
                <w:rFonts w:eastAsia="黑体"/>
                <w:sz w:val="18"/>
                <w:szCs w:val="18"/>
              </w:rPr>
            </w:pPr>
            <w:r w:rsidRPr="00F33832">
              <w:rPr>
                <w:b/>
                <w:sz w:val="18"/>
                <w:szCs w:val="18"/>
              </w:rPr>
              <w:lastRenderedPageBreak/>
              <w:t>L</w:t>
            </w:r>
            <w:r w:rsidRPr="00F33832">
              <w:rPr>
                <w:rFonts w:hint="eastAsia"/>
                <w:sz w:val="18"/>
                <w:szCs w:val="18"/>
              </w:rPr>
              <w:t>（</w:t>
            </w:r>
            <w:r w:rsidRPr="00F33832">
              <w:rPr>
                <w:rFonts w:hint="eastAsia"/>
                <w:sz w:val="18"/>
                <w:szCs w:val="18"/>
              </w:rPr>
              <w:t>mm</w:t>
            </w:r>
            <w:r w:rsidRPr="00F33832">
              <w:rPr>
                <w:rFonts w:hint="eastAsia"/>
                <w:sz w:val="18"/>
                <w:szCs w:val="18"/>
              </w:rPr>
              <w:t>）</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120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150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250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250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300</w:t>
            </w:r>
          </w:p>
        </w:tc>
      </w:tr>
      <w:tr w:rsidR="006F2291" w:rsidRPr="00F33832" w:rsidTr="00AF24EE">
        <w:tc>
          <w:tcPr>
            <w:tcW w:w="1474" w:type="dxa"/>
            <w:vAlign w:val="center"/>
          </w:tcPr>
          <w:p w:rsidR="0098596A" w:rsidRPr="00F33832" w:rsidRDefault="006F2291" w:rsidP="00D47A8A">
            <w:pPr>
              <w:jc w:val="center"/>
              <w:rPr>
                <w:rFonts w:eastAsia="黑体"/>
                <w:sz w:val="18"/>
                <w:szCs w:val="18"/>
              </w:rPr>
            </w:pPr>
            <w:r w:rsidRPr="00F33832">
              <w:rPr>
                <w:b/>
                <w:sz w:val="18"/>
                <w:szCs w:val="18"/>
              </w:rPr>
              <w:t>l</w:t>
            </w:r>
            <w:r w:rsidRPr="00F33832">
              <w:rPr>
                <w:rFonts w:hint="eastAsia"/>
                <w:sz w:val="18"/>
                <w:szCs w:val="18"/>
              </w:rPr>
              <w:t>（</w:t>
            </w:r>
            <w:r w:rsidRPr="00F33832">
              <w:rPr>
                <w:rFonts w:hint="eastAsia"/>
                <w:sz w:val="18"/>
                <w:szCs w:val="18"/>
              </w:rPr>
              <w:t>mm</w:t>
            </w:r>
            <w:r w:rsidRPr="00F33832">
              <w:rPr>
                <w:rFonts w:hint="eastAsia"/>
                <w:sz w:val="18"/>
                <w:szCs w:val="18"/>
              </w:rPr>
              <w:t>）</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40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50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150</w:t>
            </w:r>
          </w:p>
        </w:tc>
        <w:tc>
          <w:tcPr>
            <w:tcW w:w="1012" w:type="dxa"/>
            <w:vAlign w:val="center"/>
          </w:tcPr>
          <w:p w:rsidR="0098596A" w:rsidRPr="00F33832" w:rsidRDefault="006F2291" w:rsidP="00D47A8A">
            <w:pPr>
              <w:jc w:val="center"/>
              <w:rPr>
                <w:rFonts w:eastAsia="黑体"/>
                <w:sz w:val="18"/>
                <w:szCs w:val="18"/>
              </w:rPr>
            </w:pPr>
            <w:r w:rsidRPr="00F33832">
              <w:rPr>
                <w:b/>
                <w:sz w:val="18"/>
                <w:szCs w:val="18"/>
              </w:rPr>
              <w:t>150</w:t>
            </w:r>
          </w:p>
        </w:tc>
        <w:tc>
          <w:tcPr>
            <w:tcW w:w="1013" w:type="dxa"/>
            <w:vAlign w:val="center"/>
          </w:tcPr>
          <w:p w:rsidR="0098596A" w:rsidRPr="00F33832" w:rsidRDefault="006F2291" w:rsidP="00D47A8A">
            <w:pPr>
              <w:jc w:val="center"/>
              <w:rPr>
                <w:rFonts w:eastAsia="黑体"/>
                <w:sz w:val="18"/>
                <w:szCs w:val="18"/>
              </w:rPr>
            </w:pPr>
            <w:r w:rsidRPr="00F33832">
              <w:rPr>
                <w:b/>
                <w:sz w:val="18"/>
                <w:szCs w:val="18"/>
              </w:rPr>
              <w:t>150</w:t>
            </w:r>
          </w:p>
        </w:tc>
      </w:tr>
    </w:tbl>
    <w:p w:rsidR="006F2291" w:rsidRPr="00F33832" w:rsidRDefault="006F2291" w:rsidP="00E54F7D">
      <w:pPr>
        <w:ind w:firstLine="643"/>
      </w:pPr>
    </w:p>
    <w:p w:rsidR="000B1DEB" w:rsidRPr="00F33832" w:rsidRDefault="00EE5675" w:rsidP="00E54F7D">
      <w:pPr>
        <w:rPr>
          <w:sz w:val="20"/>
        </w:rPr>
      </w:pPr>
      <w:r w:rsidRPr="00F33832">
        <w:rPr>
          <w:noProof/>
          <w:sz w:val="20"/>
        </w:rPr>
        <w:drawing>
          <wp:inline distT="0" distB="0" distL="0" distR="0">
            <wp:extent cx="5937262" cy="93825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桩套箍详图.jpg"/>
                    <pic:cNvPicPr/>
                  </pic:nvPicPr>
                  <pic:blipFill rotWithShape="1">
                    <a:blip r:embed="rId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15" b="38637"/>
                    <a:stretch/>
                  </pic:blipFill>
                  <pic:spPr bwMode="auto">
                    <a:xfrm>
                      <a:off x="0" y="0"/>
                      <a:ext cx="5940425" cy="9387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675" w:rsidRPr="00F33832" w:rsidRDefault="006B7B4E" w:rsidP="003E45F5">
      <w:pPr>
        <w:jc w:val="center"/>
        <w:rPr>
          <w:sz w:val="18"/>
        </w:rPr>
      </w:pPr>
      <w:r w:rsidRPr="00F33832">
        <w:rPr>
          <w:rFonts w:hint="eastAsia"/>
          <w:sz w:val="18"/>
        </w:rPr>
        <w:t>图</w:t>
      </w:r>
      <w:r w:rsidRPr="00F33832">
        <w:rPr>
          <w:sz w:val="18"/>
        </w:rPr>
        <w:t>A.0.1-</w:t>
      </w:r>
      <w:r w:rsidR="00966A51" w:rsidRPr="00F33832">
        <w:rPr>
          <w:rFonts w:hint="eastAsia"/>
          <w:sz w:val="18"/>
        </w:rPr>
        <w:t>5</w:t>
      </w:r>
      <w:r w:rsidR="00966A51" w:rsidRPr="00F33832">
        <w:rPr>
          <w:sz w:val="18"/>
        </w:rPr>
        <w:t xml:space="preserve"> </w:t>
      </w:r>
      <w:r w:rsidRPr="00F33832">
        <w:rPr>
          <w:rFonts w:hint="eastAsia"/>
          <w:sz w:val="18"/>
        </w:rPr>
        <w:t>植入桩桩套箍的结构形式</w:t>
      </w:r>
    </w:p>
    <w:p w:rsidR="00EE5675" w:rsidRPr="00F33832" w:rsidRDefault="00EE5675" w:rsidP="003E45F5">
      <w:pPr>
        <w:jc w:val="center"/>
        <w:rPr>
          <w:sz w:val="22"/>
        </w:rPr>
      </w:pPr>
    </w:p>
    <w:p w:rsidR="0024563F" w:rsidRPr="00F33832" w:rsidRDefault="0024563F" w:rsidP="00E54F7D">
      <w:pPr>
        <w:rPr>
          <w:b/>
          <w:spacing w:val="20"/>
        </w:rPr>
        <w:sectPr w:rsidR="0024563F" w:rsidRPr="00F33832">
          <w:pgSz w:w="11907" w:h="16839"/>
          <w:pgMar w:top="1134" w:right="1134" w:bottom="1134" w:left="1418" w:header="1418" w:footer="851" w:gutter="0"/>
          <w:cols w:space="720"/>
          <w:docGrid w:type="lines" w:linePitch="312"/>
        </w:sectPr>
      </w:pPr>
    </w:p>
    <w:p w:rsidR="000B1DEB" w:rsidRPr="00F33832" w:rsidRDefault="00D56198" w:rsidP="00E54F7D">
      <w:r w:rsidRPr="00F33832">
        <w:rPr>
          <w:spacing w:val="20"/>
        </w:rPr>
        <w:lastRenderedPageBreak/>
        <w:t>A.0.2</w:t>
      </w:r>
      <w:r w:rsidRPr="00F33832">
        <w:rPr>
          <w:rFonts w:hint="eastAsia"/>
        </w:rPr>
        <w:t>植入桩桩身配筋</w:t>
      </w:r>
      <w:r w:rsidR="00561047" w:rsidRPr="00F33832">
        <w:rPr>
          <w:rFonts w:hint="eastAsia"/>
        </w:rPr>
        <w:t>及</w:t>
      </w:r>
      <w:r w:rsidRPr="00F33832">
        <w:rPr>
          <w:rFonts w:hint="eastAsia"/>
        </w:rPr>
        <w:t>力学性能应符合表</w:t>
      </w:r>
      <w:r w:rsidRPr="00F33832">
        <w:t>A.0.2-1</w:t>
      </w:r>
      <w:r w:rsidRPr="00F33832">
        <w:rPr>
          <w:rFonts w:hint="eastAsia"/>
        </w:rPr>
        <w:t>～</w:t>
      </w:r>
      <w:r w:rsidRPr="00F33832">
        <w:t>A.0.2-</w:t>
      </w:r>
      <w:r w:rsidR="003E45F5" w:rsidRPr="00F33832">
        <w:rPr>
          <w:rFonts w:hint="eastAsia"/>
        </w:rPr>
        <w:t>5</w:t>
      </w:r>
      <w:r w:rsidRPr="00F33832">
        <w:rPr>
          <w:rFonts w:hint="eastAsia"/>
        </w:rPr>
        <w:t>的规定。</w:t>
      </w:r>
    </w:p>
    <w:p w:rsidR="00EE5675" w:rsidRPr="00F33832" w:rsidRDefault="00561047" w:rsidP="003E45F5">
      <w:pPr>
        <w:jc w:val="center"/>
      </w:pPr>
      <w:r w:rsidRPr="00F33832">
        <w:rPr>
          <w:rFonts w:hint="eastAsia"/>
        </w:rPr>
        <w:t>表</w:t>
      </w:r>
      <w:r w:rsidRPr="00F33832">
        <w:rPr>
          <w:rFonts w:hint="eastAsia"/>
        </w:rPr>
        <w:t>A.0.2-1 PHDC</w:t>
      </w:r>
      <w:r w:rsidRPr="00F33832">
        <w:rPr>
          <w:rFonts w:hint="eastAsia"/>
        </w:rPr>
        <w:t>桩</w:t>
      </w:r>
      <w:r w:rsidR="008A1016" w:rsidRPr="00F33832">
        <w:rPr>
          <w:rFonts w:hint="eastAsia"/>
        </w:rPr>
        <w:t>桩身配筋及力学性能表（混凝土强度等级为</w:t>
      </w:r>
      <w:r w:rsidR="008A1016" w:rsidRPr="00F33832">
        <w:rPr>
          <w:rFonts w:hint="eastAsia"/>
        </w:rPr>
        <w:t>C80</w:t>
      </w:r>
      <w:r w:rsidR="008A1016" w:rsidRPr="00F33832">
        <w:rPr>
          <w:rFonts w:hint="eastAsia"/>
        </w:rPr>
        <w:t>）</w:t>
      </w:r>
    </w:p>
    <w:tbl>
      <w:tblPr>
        <w:tblStyle w:val="afffd"/>
        <w:tblW w:w="14740" w:type="dxa"/>
        <w:jc w:val="center"/>
        <w:tblLayout w:type="fixed"/>
        <w:tblLook w:val="04A0"/>
      </w:tblPr>
      <w:tblGrid>
        <w:gridCol w:w="737"/>
        <w:gridCol w:w="737"/>
        <w:gridCol w:w="737"/>
        <w:gridCol w:w="737"/>
        <w:gridCol w:w="1531"/>
        <w:gridCol w:w="1020"/>
        <w:gridCol w:w="850"/>
        <w:gridCol w:w="1361"/>
        <w:gridCol w:w="1304"/>
        <w:gridCol w:w="1304"/>
        <w:gridCol w:w="1304"/>
        <w:gridCol w:w="1984"/>
        <w:gridCol w:w="1134"/>
      </w:tblGrid>
      <w:tr w:rsidR="007957DD" w:rsidRPr="00F33832" w:rsidTr="003E45F5">
        <w:trPr>
          <w:jc w:val="center"/>
        </w:trPr>
        <w:tc>
          <w:tcPr>
            <w:tcW w:w="737"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节外径（mm）</w:t>
            </w:r>
          </w:p>
        </w:tc>
        <w:tc>
          <w:tcPr>
            <w:tcW w:w="737"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桩身外径（mm）</w:t>
            </w:r>
          </w:p>
        </w:tc>
        <w:tc>
          <w:tcPr>
            <w:tcW w:w="737"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标准值</w:t>
            </w:r>
          </w:p>
          <w:p w:rsidR="00EE5675" w:rsidRPr="00F33832" w:rsidRDefault="000A61AB"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极限弯矩标准值</w:t>
            </w:r>
          </w:p>
          <w:p w:rsidR="00EE5675" w:rsidRPr="00F33832" w:rsidRDefault="000A61AB"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开裂剪力标准值</w:t>
            </w:r>
          </w:p>
          <w:p w:rsidR="00EE5675" w:rsidRPr="00F33832" w:rsidRDefault="000A61AB"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134" w:type="dxa"/>
            <w:tcBorders>
              <w:left w:val="single" w:sz="2" w:space="0" w:color="auto"/>
            </w:tcBorders>
            <w:vAlign w:val="center"/>
          </w:tcPr>
          <w:p w:rsidR="00EE5675" w:rsidRPr="00F33832" w:rsidRDefault="000A61A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7957DD" w:rsidRPr="00F33832" w:rsidTr="00444FBC">
        <w:trPr>
          <w:trHeight w:val="340"/>
          <w:jc w:val="center"/>
        </w:trPr>
        <w:tc>
          <w:tcPr>
            <w:tcW w:w="737" w:type="dxa"/>
            <w:vMerge w:val="restart"/>
            <w:vAlign w:val="center"/>
          </w:tcPr>
          <w:p w:rsidR="00EE5675" w:rsidRPr="00F33832" w:rsidRDefault="00BD4A7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390</w:t>
            </w:r>
          </w:p>
        </w:tc>
        <w:tc>
          <w:tcPr>
            <w:tcW w:w="737" w:type="dxa"/>
            <w:vMerge w:val="restart"/>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w:t>
            </w: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BD4A7D" w:rsidRPr="00F33832">
              <w:rPr>
                <w:rFonts w:asciiTheme="minorEastAsia" w:eastAsiaTheme="minorEastAsia" w:hAnsiTheme="minorEastAsia" w:hint="eastAsia"/>
                <w:spacing w:val="20"/>
                <w:vertAlign w:val="superscript"/>
              </w:rPr>
              <w:t>b</w:t>
            </w:r>
            <w:r w:rsidR="00BD4A7D" w:rsidRPr="00F33832">
              <w:rPr>
                <w:rFonts w:asciiTheme="minorEastAsia" w:eastAsiaTheme="minorEastAsia" w:hAnsiTheme="minorEastAsia" w:hint="eastAsia"/>
                <w:spacing w:val="20"/>
              </w:rPr>
              <w:t>4</w:t>
            </w:r>
          </w:p>
        </w:tc>
        <w:tc>
          <w:tcPr>
            <w:tcW w:w="850" w:type="dxa"/>
            <w:vMerge w:val="restart"/>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7～13</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6.25</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113</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192</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2588</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256</w:t>
            </w: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8.53</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153</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217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10.60</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93</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187</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444FBC">
        <w:trPr>
          <w:trHeight w:val="340"/>
          <w:jc w:val="center"/>
        </w:trPr>
        <w:tc>
          <w:tcPr>
            <w:tcW w:w="737" w:type="dxa"/>
            <w:vMerge w:val="restart"/>
            <w:vAlign w:val="center"/>
          </w:tcPr>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550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95</w:t>
            </w: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570280" w:rsidRPr="00F33832">
              <w:rPr>
                <w:rFonts w:asciiTheme="minorEastAsia" w:eastAsiaTheme="minorEastAsia" w:hAnsiTheme="minorEastAsia" w:hint="eastAsia"/>
                <w:spacing w:val="20"/>
                <w:vertAlign w:val="superscript"/>
              </w:rPr>
              <w:t>b</w:t>
            </w:r>
            <w:r w:rsidR="00570280" w:rsidRPr="00F33832">
              <w:rPr>
                <w:rFonts w:asciiTheme="minorEastAsia" w:eastAsiaTheme="minorEastAsia" w:hAnsiTheme="minorEastAsia" w:hint="eastAsia"/>
                <w:spacing w:val="20"/>
              </w:rPr>
              <w:t>4</w:t>
            </w:r>
          </w:p>
        </w:tc>
        <w:tc>
          <w:tcPr>
            <w:tcW w:w="850"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7～13</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5.87</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116</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203</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2777</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268</w:t>
            </w: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w:t>
            </w:r>
            <w:r w:rsidRPr="00F33832">
              <w:rPr>
                <w:rFonts w:asciiTheme="minorEastAsia" w:eastAsiaTheme="minorEastAsia" w:hAnsiTheme="minorEastAsia" w:hint="eastAsia"/>
                <w:spacing w:val="20"/>
              </w:rPr>
              <w:t>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8.03</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158</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D74C6E" w:rsidRPr="00F33832">
              <w:rPr>
                <w:rFonts w:ascii="SJQY" w:eastAsia="SJQY" w:hAnsi="SJQY" w:hint="eastAsia"/>
                <w:spacing w:val="20"/>
              </w:rPr>
              <w:t>A</w:t>
            </w:r>
            <w:r w:rsidR="00BD4A7D"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10.01</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97</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195</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restart"/>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650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w:t>
            </w:r>
            <w:r w:rsidR="00BD4A7D" w:rsidRPr="00F33832">
              <w:rPr>
                <w:rFonts w:asciiTheme="minorEastAsia" w:eastAsiaTheme="minorEastAsia" w:hAnsiTheme="minorEastAsia" w:hint="eastAsia"/>
                <w:spacing w:val="20"/>
              </w:rPr>
              <w:t>1</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7957DD" w:rsidRPr="00F33832">
              <w:rPr>
                <w:rFonts w:asciiTheme="minorEastAsia" w:eastAsiaTheme="minorEastAsia" w:hAnsiTheme="minorEastAsia" w:hint="eastAsia"/>
                <w:spacing w:val="20"/>
                <w:vertAlign w:val="superscript"/>
              </w:rPr>
              <w:t>b</w:t>
            </w:r>
            <w:r w:rsidR="007957DD"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4.84</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118</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174</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256</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3834</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364</w:t>
            </w: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w:t>
            </w:r>
            <w:r w:rsidR="00BD4A7D" w:rsidRPr="00F33832">
              <w:rPr>
                <w:rFonts w:asciiTheme="minorEastAsia" w:eastAsiaTheme="minorEastAsia" w:hAnsiTheme="minorEastAsia" w:hint="eastAsia"/>
                <w:spacing w:val="20"/>
              </w:rPr>
              <w:t>1</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6.59</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138</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236</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w:t>
            </w:r>
            <w:r w:rsidR="00BD4A7D" w:rsidRPr="00F33832">
              <w:rPr>
                <w:rFonts w:asciiTheme="minorEastAsia" w:eastAsiaTheme="minorEastAsia" w:hAnsiTheme="minorEastAsia" w:hint="eastAsia"/>
                <w:spacing w:val="20"/>
              </w:rPr>
              <w:t>1</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8.75</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164</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311</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w:t>
            </w:r>
            <w:r w:rsidR="00BD4A7D" w:rsidRPr="00F33832">
              <w:rPr>
                <w:rFonts w:asciiTheme="minorEastAsia" w:eastAsiaTheme="minorEastAsia" w:hAnsiTheme="minorEastAsia" w:hint="eastAsia"/>
                <w:spacing w:val="20"/>
              </w:rPr>
              <w:t>3</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10.06</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180</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355</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restart"/>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650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7957DD" w:rsidRPr="00F33832">
              <w:rPr>
                <w:rFonts w:asciiTheme="minorEastAsia" w:eastAsiaTheme="minorEastAsia" w:hAnsiTheme="minorEastAsia" w:hint="eastAsia"/>
                <w:spacing w:val="20"/>
                <w:vertAlign w:val="superscript"/>
              </w:rPr>
              <w:t>b</w:t>
            </w:r>
            <w:r w:rsidR="007957DD"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4.53</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123</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181</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302</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4493</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418</w:t>
            </w: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6.18</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144</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247</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8.24</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170</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327</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9.93</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193</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391</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restart"/>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600</w:t>
            </w:r>
          </w:p>
        </w:tc>
        <w:tc>
          <w:tcPr>
            <w:tcW w:w="737"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7957DD" w:rsidRPr="00F33832">
              <w:rPr>
                <w:rFonts w:asciiTheme="minorEastAsia" w:eastAsiaTheme="minorEastAsia" w:hAnsiTheme="minorEastAsia" w:hint="eastAsia"/>
                <w:spacing w:val="20"/>
                <w:vertAlign w:val="superscript"/>
              </w:rPr>
              <w:t>b</w:t>
            </w:r>
            <w:r w:rsidR="007957DD"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4.60</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191</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273</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336</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5167</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504</w:t>
            </w: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6.26</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224</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372</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8.34</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265</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492</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444FBC">
        <w:trPr>
          <w:trHeight w:val="340"/>
          <w:jc w:val="center"/>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9.81</w:t>
            </w:r>
          </w:p>
        </w:tc>
        <w:tc>
          <w:tcPr>
            <w:tcW w:w="1304" w:type="dxa"/>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w:t>
            </w:r>
            <w:r w:rsidR="00570280" w:rsidRPr="00F33832">
              <w:rPr>
                <w:rFonts w:asciiTheme="minorEastAsia" w:eastAsiaTheme="minorEastAsia" w:hAnsiTheme="minorEastAsia" w:hint="eastAsia"/>
                <w:spacing w:val="20"/>
              </w:rPr>
              <w:t>9</w:t>
            </w:r>
            <w:r w:rsidRPr="00F33832">
              <w:rPr>
                <w:rFonts w:asciiTheme="minorEastAsia" w:eastAsiaTheme="minorEastAsia" w:hAnsiTheme="minorEastAsia" w:hint="eastAsia"/>
                <w:spacing w:val="20"/>
              </w:rPr>
              <w:t>5</w:t>
            </w:r>
          </w:p>
        </w:tc>
        <w:tc>
          <w:tcPr>
            <w:tcW w:w="1304" w:type="dxa"/>
            <w:tcBorders>
              <w:righ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575</w:t>
            </w:r>
          </w:p>
        </w:tc>
        <w:tc>
          <w:tcPr>
            <w:tcW w:w="1304" w:type="dxa"/>
            <w:tcBorders>
              <w:left w:val="single" w:sz="2" w:space="0" w:color="auto"/>
            </w:tcBorders>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8A1016" w:rsidRPr="00F33832" w:rsidRDefault="008A1016" w:rsidP="00E54F7D">
      <w:pPr>
        <w:sectPr w:rsidR="008A1016" w:rsidRPr="00F33832" w:rsidSect="00FF7225">
          <w:pgSz w:w="16839" w:h="11907" w:orient="landscape"/>
          <w:pgMar w:top="1247" w:right="1134" w:bottom="1077" w:left="1134" w:header="567" w:footer="680" w:gutter="0"/>
          <w:cols w:space="720"/>
          <w:docGrid w:type="lines" w:linePitch="312"/>
        </w:sectPr>
      </w:pPr>
    </w:p>
    <w:p w:rsidR="00EE5675" w:rsidRPr="00F33832" w:rsidRDefault="007957DD" w:rsidP="003E45F5">
      <w:pPr>
        <w:jc w:val="center"/>
      </w:pPr>
      <w:r w:rsidRPr="00F33832">
        <w:rPr>
          <w:rFonts w:hint="eastAsia"/>
        </w:rPr>
        <w:lastRenderedPageBreak/>
        <w:t>续表</w:t>
      </w:r>
      <w:r w:rsidRPr="00F33832">
        <w:rPr>
          <w:rFonts w:hint="eastAsia"/>
        </w:rPr>
        <w:t>A.0.2-1</w:t>
      </w:r>
    </w:p>
    <w:tbl>
      <w:tblPr>
        <w:tblStyle w:val="afffd"/>
        <w:tblW w:w="14740" w:type="dxa"/>
        <w:tblLayout w:type="fixed"/>
        <w:tblLook w:val="04A0"/>
      </w:tblPr>
      <w:tblGrid>
        <w:gridCol w:w="737"/>
        <w:gridCol w:w="737"/>
        <w:gridCol w:w="737"/>
        <w:gridCol w:w="737"/>
        <w:gridCol w:w="1531"/>
        <w:gridCol w:w="1020"/>
        <w:gridCol w:w="850"/>
        <w:gridCol w:w="1361"/>
        <w:gridCol w:w="1304"/>
        <w:gridCol w:w="1304"/>
        <w:gridCol w:w="1304"/>
        <w:gridCol w:w="1984"/>
        <w:gridCol w:w="1134"/>
      </w:tblGrid>
      <w:tr w:rsidR="007957DD" w:rsidRPr="00F33832" w:rsidTr="003E45F5">
        <w:tc>
          <w:tcPr>
            <w:tcW w:w="737"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节外径（mm）</w:t>
            </w:r>
          </w:p>
        </w:tc>
        <w:tc>
          <w:tcPr>
            <w:tcW w:w="737"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桩身外径（mm）</w:t>
            </w:r>
          </w:p>
        </w:tc>
        <w:tc>
          <w:tcPr>
            <w:tcW w:w="737"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标准值</w:t>
            </w:r>
          </w:p>
          <w:p w:rsidR="00EE5675" w:rsidRPr="00F33832" w:rsidRDefault="007957DD"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极限弯矩标准值</w:t>
            </w:r>
          </w:p>
          <w:p w:rsidR="00EE5675" w:rsidRPr="00F33832" w:rsidRDefault="007957DD"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开裂剪力标准值</w:t>
            </w:r>
          </w:p>
          <w:p w:rsidR="00EE5675" w:rsidRPr="00F33832" w:rsidRDefault="007957DD"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134" w:type="dxa"/>
            <w:tcBorders>
              <w:left w:val="single" w:sz="2" w:space="0" w:color="auto"/>
            </w:tcBorders>
            <w:vAlign w:val="center"/>
          </w:tcPr>
          <w:p w:rsidR="00EE5675" w:rsidRPr="00F33832" w:rsidRDefault="007957D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7957DD" w:rsidRPr="00F33832" w:rsidTr="003E45F5">
        <w:trPr>
          <w:trHeight w:val="340"/>
        </w:trPr>
        <w:tc>
          <w:tcPr>
            <w:tcW w:w="737" w:type="dxa"/>
            <w:vMerge w:val="restart"/>
            <w:vAlign w:val="center"/>
          </w:tcPr>
          <w:p w:rsidR="00EE5675" w:rsidRPr="00F33832" w:rsidRDefault="00BD4A7D"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600</w:t>
            </w:r>
          </w:p>
        </w:tc>
        <w:tc>
          <w:tcPr>
            <w:tcW w:w="737" w:type="dxa"/>
            <w:vMerge w:val="restart"/>
            <w:vAlign w:val="center"/>
          </w:tcPr>
          <w:p w:rsidR="00EE5675" w:rsidRPr="00F33832" w:rsidRDefault="00BD4A7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7957DD" w:rsidRPr="00F33832">
              <w:rPr>
                <w:rFonts w:asciiTheme="minorEastAsia" w:eastAsiaTheme="minorEastAsia" w:hAnsiTheme="minorEastAsia"/>
                <w:spacing w:val="20"/>
                <w:vertAlign w:val="superscript"/>
              </w:rPr>
              <w:t>b</w:t>
            </w:r>
            <w:r w:rsidR="00BD4A7D"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00BD4A7D" w:rsidRPr="00F33832">
              <w:rPr>
                <w:rFonts w:asciiTheme="minorEastAsia" w:eastAsiaTheme="minorEastAsia" w:hAnsiTheme="minorEastAsia" w:hint="eastAsia"/>
                <w:spacing w:val="20"/>
              </w:rPr>
              <w:t>15</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4.63</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206</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301</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388</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5857</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560</w:t>
            </w:r>
          </w:p>
        </w:tc>
      </w:tr>
      <w:tr w:rsidR="007957DD"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007957DD"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6.31</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241</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411</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8.40</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285</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544</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7957DD"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7957DD"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10.12</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323</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649</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restart"/>
            <w:vAlign w:val="center"/>
          </w:tcPr>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570280" w:rsidRPr="00F33832">
              <w:rPr>
                <w:rFonts w:asciiTheme="minorEastAsia" w:eastAsiaTheme="minorEastAsia" w:hAnsiTheme="minorEastAsia" w:hint="eastAsia"/>
                <w:spacing w:val="20"/>
                <w:vertAlign w:val="superscript"/>
              </w:rPr>
              <w:t>b</w:t>
            </w:r>
            <w:r w:rsidR="00570280"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4.60</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282</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394</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401</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6221</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602</w:t>
            </w: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6.33</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331</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542</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8.52</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395</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723</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11.16</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475</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930</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restart"/>
            <w:vAlign w:val="center"/>
          </w:tcPr>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570280" w:rsidRPr="00F33832">
              <w:rPr>
                <w:rFonts w:asciiTheme="minorEastAsia" w:eastAsiaTheme="minorEastAsia" w:hAnsiTheme="minorEastAsia" w:hint="eastAsia"/>
                <w:spacing w:val="20"/>
                <w:vertAlign w:val="superscript"/>
              </w:rPr>
              <w:t>b</w:t>
            </w:r>
            <w:r w:rsidR="00570280"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EE5675" w:rsidP="003E45F5">
            <w:pPr>
              <w:jc w:val="center"/>
              <w:rPr>
                <w:rFonts w:asciiTheme="minorEastAsia" w:eastAsiaTheme="minorEastAsia" w:hAnsiTheme="minorEastAsia"/>
                <w:spacing w:val="20"/>
              </w:rPr>
            </w:pPr>
          </w:p>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4.38</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299</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416</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455</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7103</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674</w:t>
            </w: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6.04</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350</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574</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8.14</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417</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770</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10.70</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501</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996</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restart"/>
            <w:vAlign w:val="center"/>
          </w:tcPr>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lastRenderedPageBreak/>
              <w:t>1000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570280" w:rsidRPr="00F33832">
              <w:rPr>
                <w:rFonts w:asciiTheme="minorEastAsia" w:eastAsiaTheme="minorEastAsia" w:hAnsiTheme="minorEastAsia" w:hint="eastAsia"/>
                <w:spacing w:val="20"/>
                <w:vertAlign w:val="superscript"/>
              </w:rPr>
              <w:t>b</w:t>
            </w:r>
            <w:r w:rsidR="00570280"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4.89</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402</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573</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476</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7276</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6.58</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469</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770</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9.01</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568</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1044</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11.76</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685</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1333</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restart"/>
            <w:vAlign w:val="center"/>
          </w:tcPr>
          <w:p w:rsidR="00EE5675" w:rsidRPr="00F33832" w:rsidRDefault="00570280"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570280" w:rsidRPr="00F33832">
              <w:rPr>
                <w:rFonts w:asciiTheme="minorEastAsia" w:eastAsiaTheme="minorEastAsia" w:hAnsiTheme="minorEastAsia" w:hint="eastAsia"/>
                <w:spacing w:val="20"/>
                <w:vertAlign w:val="superscript"/>
              </w:rPr>
              <w:t>b</w:t>
            </w:r>
            <w:r w:rsidR="00570280"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4.57</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427</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600</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538</w:t>
            </w:r>
          </w:p>
        </w:tc>
        <w:tc>
          <w:tcPr>
            <w:tcW w:w="1984" w:type="dxa"/>
            <w:vMerge w:val="restart"/>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8349</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788</w:t>
            </w: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6.16</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496</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808</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8.47</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599</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1104</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570280"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11.10</w:t>
            </w:r>
          </w:p>
        </w:tc>
        <w:tc>
          <w:tcPr>
            <w:tcW w:w="1304" w:type="dxa"/>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721</w:t>
            </w:r>
          </w:p>
        </w:tc>
        <w:tc>
          <w:tcPr>
            <w:tcW w:w="1304" w:type="dxa"/>
            <w:tcBorders>
              <w:righ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1421</w:t>
            </w:r>
          </w:p>
        </w:tc>
        <w:tc>
          <w:tcPr>
            <w:tcW w:w="1304" w:type="dxa"/>
            <w:tcBorders>
              <w:left w:val="single" w:sz="2" w:space="0" w:color="auto"/>
            </w:tcBorders>
            <w:vAlign w:val="center"/>
          </w:tcPr>
          <w:p w:rsidR="00EE5675" w:rsidRPr="00F33832" w:rsidRDefault="00570280"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754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8A1016" w:rsidRPr="00F33832" w:rsidRDefault="008A1016" w:rsidP="00E54F7D"/>
    <w:p w:rsidR="00F06AC9" w:rsidRPr="00F33832" w:rsidRDefault="00F06AC9" w:rsidP="00E54F7D"/>
    <w:p w:rsidR="00F06AC9" w:rsidRPr="00F33832" w:rsidRDefault="00F06AC9" w:rsidP="00E54F7D"/>
    <w:p w:rsidR="00EE5675" w:rsidRPr="00F33832" w:rsidRDefault="00F40ADF" w:rsidP="003E45F5">
      <w:pPr>
        <w:jc w:val="center"/>
      </w:pPr>
      <w:r w:rsidRPr="00F33832">
        <w:rPr>
          <w:rFonts w:hint="eastAsia"/>
        </w:rPr>
        <w:t>表</w:t>
      </w:r>
      <w:r w:rsidRPr="00F33832">
        <w:rPr>
          <w:rFonts w:hint="eastAsia"/>
        </w:rPr>
        <w:t>A.0.2-2  PHDC</w:t>
      </w:r>
      <w:r w:rsidRPr="00F33832">
        <w:rPr>
          <w:rFonts w:hint="eastAsia"/>
        </w:rPr>
        <w:t>桩桩身配筋及力学性能表（混凝土强度等级为</w:t>
      </w:r>
      <w:r w:rsidRPr="00F33832">
        <w:rPr>
          <w:rFonts w:hint="eastAsia"/>
        </w:rPr>
        <w:t>C100</w:t>
      </w:r>
      <w:r w:rsidRPr="00F33832">
        <w:rPr>
          <w:rFonts w:hint="eastAsia"/>
        </w:rPr>
        <w:t>）</w:t>
      </w:r>
    </w:p>
    <w:tbl>
      <w:tblPr>
        <w:tblStyle w:val="afffd"/>
        <w:tblW w:w="14740" w:type="dxa"/>
        <w:tblLayout w:type="fixed"/>
        <w:tblLook w:val="04A0"/>
      </w:tblPr>
      <w:tblGrid>
        <w:gridCol w:w="737"/>
        <w:gridCol w:w="737"/>
        <w:gridCol w:w="737"/>
        <w:gridCol w:w="737"/>
        <w:gridCol w:w="1531"/>
        <w:gridCol w:w="1020"/>
        <w:gridCol w:w="850"/>
        <w:gridCol w:w="1361"/>
        <w:gridCol w:w="1304"/>
        <w:gridCol w:w="1304"/>
        <w:gridCol w:w="1304"/>
        <w:gridCol w:w="1984"/>
        <w:gridCol w:w="1134"/>
      </w:tblGrid>
      <w:tr w:rsidR="00F40ADF" w:rsidRPr="00F33832" w:rsidTr="003E45F5">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节外径（mm）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桩身外径（mm）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标准值</w:t>
            </w:r>
          </w:p>
          <w:p w:rsidR="00EE5675" w:rsidRPr="00F33832" w:rsidRDefault="00F40ADF"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极限弯矩标准值</w:t>
            </w:r>
          </w:p>
          <w:p w:rsidR="00EE5675" w:rsidRPr="00F33832" w:rsidRDefault="00F40ADF"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开裂剪力标准值</w:t>
            </w:r>
          </w:p>
          <w:p w:rsidR="00EE5675" w:rsidRPr="00F33832" w:rsidRDefault="00F40ADF"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13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4</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7～13</w:t>
            </w: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6.27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67</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113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199</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3165</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256</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8.57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153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10.6</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93</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188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lastRenderedPageBreak/>
              <w:t>550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4</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7～13</w:t>
            </w: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5.89</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70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116</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210</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3396</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268</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8.07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84</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158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10.07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97</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195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650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4.86</w:t>
            </w:r>
          </w:p>
        </w:tc>
        <w:tc>
          <w:tcPr>
            <w:tcW w:w="1304" w:type="dxa"/>
            <w:vAlign w:val="center"/>
          </w:tcPr>
          <w:p w:rsidR="00EE5675" w:rsidRPr="00F33832" w:rsidRDefault="00025D07" w:rsidP="003E45F5">
            <w:pPr>
              <w:spacing w:line="680" w:lineRule="exact"/>
              <w:jc w:val="center"/>
              <w:textAlignment w:val="center"/>
              <w:rPr>
                <w:rFonts w:asciiTheme="minorEastAsia" w:eastAsiaTheme="minorEastAsia" w:hAnsiTheme="minorEastAsia"/>
                <w:spacing w:val="20"/>
                <w:sz w:val="52"/>
              </w:rPr>
            </w:pPr>
            <w:r w:rsidRPr="00F33832">
              <w:rPr>
                <w:rFonts w:asciiTheme="minorEastAsia" w:eastAsiaTheme="minorEastAsia" w:hAnsiTheme="minorEastAsia"/>
                <w:spacing w:val="20"/>
              </w:rPr>
              <w:t>117</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174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266</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4689</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364</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6.61</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138</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236</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8.80</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164</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312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10.12</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180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355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350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650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4.55</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123</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181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313</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5495</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418</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6.20</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144</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247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8.28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170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327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9.99</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193</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391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4.61</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191</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273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349</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6318</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504</w:t>
            </w: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6.28</w:t>
            </w:r>
          </w:p>
        </w:tc>
        <w:tc>
          <w:tcPr>
            <w:tcW w:w="1304" w:type="dxa"/>
            <w:vAlign w:val="center"/>
          </w:tcPr>
          <w:p w:rsidR="00EE5675" w:rsidRPr="00F33832" w:rsidRDefault="00025D07" w:rsidP="003E45F5">
            <w:pPr>
              <w:spacing w:line="680" w:lineRule="exact"/>
              <w:jc w:val="center"/>
              <w:textAlignment w:val="center"/>
              <w:rPr>
                <w:rFonts w:asciiTheme="minorEastAsia" w:eastAsiaTheme="minorEastAsia" w:hAnsiTheme="minorEastAsia"/>
                <w:spacing w:val="20"/>
                <w:sz w:val="52"/>
              </w:rPr>
            </w:pPr>
            <w:r w:rsidRPr="00F33832">
              <w:rPr>
                <w:rFonts w:asciiTheme="minorEastAsia" w:eastAsiaTheme="minorEastAsia" w:hAnsiTheme="minorEastAsia"/>
                <w:spacing w:val="20"/>
              </w:rPr>
              <w:t>223</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372</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8.38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265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493</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9.87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295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575</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F40ADF" w:rsidRPr="00F33832" w:rsidRDefault="00F40ADF" w:rsidP="00E54F7D">
      <w:pPr>
        <w:sectPr w:rsidR="00F40ADF" w:rsidRPr="00F33832" w:rsidSect="00FF7225">
          <w:pgSz w:w="16839" w:h="11907" w:orient="landscape"/>
          <w:pgMar w:top="1247" w:right="1134" w:bottom="1077" w:left="1134" w:header="567" w:footer="680" w:gutter="0"/>
          <w:cols w:space="720"/>
          <w:docGrid w:type="lines" w:linePitch="312"/>
        </w:sectPr>
      </w:pPr>
    </w:p>
    <w:p w:rsidR="00EE5675" w:rsidRPr="00F33832" w:rsidRDefault="00F40ADF" w:rsidP="003E45F5">
      <w:pPr>
        <w:jc w:val="center"/>
      </w:pPr>
      <w:r w:rsidRPr="00F33832">
        <w:rPr>
          <w:rFonts w:hint="eastAsia"/>
        </w:rPr>
        <w:lastRenderedPageBreak/>
        <w:t>续表</w:t>
      </w:r>
      <w:r w:rsidR="00D42AD9" w:rsidRPr="00F33832">
        <w:rPr>
          <w:rFonts w:hint="eastAsia"/>
        </w:rPr>
        <w:t>A.0.2-2</w:t>
      </w:r>
    </w:p>
    <w:tbl>
      <w:tblPr>
        <w:tblStyle w:val="afffd"/>
        <w:tblW w:w="14740" w:type="dxa"/>
        <w:tblLayout w:type="fixed"/>
        <w:tblLook w:val="04A0"/>
      </w:tblPr>
      <w:tblGrid>
        <w:gridCol w:w="737"/>
        <w:gridCol w:w="737"/>
        <w:gridCol w:w="737"/>
        <w:gridCol w:w="737"/>
        <w:gridCol w:w="1531"/>
        <w:gridCol w:w="1020"/>
        <w:gridCol w:w="850"/>
        <w:gridCol w:w="1361"/>
        <w:gridCol w:w="1304"/>
        <w:gridCol w:w="1304"/>
        <w:gridCol w:w="1304"/>
        <w:gridCol w:w="1984"/>
        <w:gridCol w:w="1134"/>
      </w:tblGrid>
      <w:tr w:rsidR="00F40ADF" w:rsidRPr="00F33832" w:rsidTr="003E45F5">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节外径（mm）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桩身外径（mm）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标准值</w:t>
            </w:r>
          </w:p>
          <w:p w:rsidR="00EE5675" w:rsidRPr="00F33832" w:rsidRDefault="00F40ADF"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极限弯矩标准值</w:t>
            </w:r>
          </w:p>
          <w:p w:rsidR="00EE5675" w:rsidRPr="00F33832" w:rsidRDefault="00F40ADF"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开裂剪力标准值</w:t>
            </w:r>
          </w:p>
          <w:p w:rsidR="00EE5675" w:rsidRPr="00F33832" w:rsidRDefault="00F40ADF"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13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4.64</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205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301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403</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7162</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560</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6.33</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240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411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8.44</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285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544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10.18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323</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650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4.61</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282</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394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416</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7608</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602</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6.35</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331</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542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8.56</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395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724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11.24</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475</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931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EE5675" w:rsidP="003E45F5">
            <w:pPr>
              <w:jc w:val="center"/>
              <w:rPr>
                <w:rFonts w:asciiTheme="minorEastAsia" w:eastAsiaTheme="minorEastAsia" w:hAnsiTheme="minorEastAsia"/>
                <w:spacing w:val="20"/>
              </w:rPr>
            </w:pPr>
          </w:p>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4.39</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299</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416</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473</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8686</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674</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6.06</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350</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575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417</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771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10.77</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501</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997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lastRenderedPageBreak/>
              <w:t>1000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4.90</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402</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573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494</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8897</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6.60</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469</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770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9.06</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568</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1045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11.85</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686</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1334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40"/>
        </w:trPr>
        <w:tc>
          <w:tcPr>
            <w:tcW w:w="737"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800</w:t>
            </w:r>
          </w:p>
        </w:tc>
        <w:tc>
          <w:tcPr>
            <w:tcW w:w="73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427</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600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558</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10210</w:t>
            </w:r>
          </w:p>
        </w:tc>
        <w:tc>
          <w:tcPr>
            <w:tcW w:w="113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788</w:t>
            </w: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496</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809</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8.51</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599</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1105</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F40ADF" w:rsidRPr="00F33832" w:rsidTr="003E45F5">
        <w:trPr>
          <w:trHeight w:val="340"/>
        </w:trPr>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11.18</w:t>
            </w:r>
          </w:p>
        </w:tc>
        <w:tc>
          <w:tcPr>
            <w:tcW w:w="1304"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721</w:t>
            </w:r>
          </w:p>
        </w:tc>
        <w:tc>
          <w:tcPr>
            <w:tcW w:w="1304" w:type="dxa"/>
            <w:tcBorders>
              <w:right w:val="single" w:sz="2" w:space="0" w:color="auto"/>
            </w:tcBorders>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1423</w:t>
            </w:r>
          </w:p>
        </w:tc>
        <w:tc>
          <w:tcPr>
            <w:tcW w:w="1304" w:type="dxa"/>
            <w:tcBorders>
              <w:left w:val="single" w:sz="2" w:space="0" w:color="auto"/>
            </w:tcBorders>
            <w:vAlign w:val="center"/>
          </w:tcPr>
          <w:p w:rsidR="00EE5675" w:rsidRPr="00F33832" w:rsidRDefault="00F40ADF"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13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F40ADF" w:rsidRPr="00F33832" w:rsidRDefault="00F40ADF" w:rsidP="00E54F7D"/>
    <w:p w:rsidR="00F06AC9" w:rsidRPr="00F33832" w:rsidRDefault="00F06AC9" w:rsidP="00E54F7D"/>
    <w:p w:rsidR="00F06AC9" w:rsidRPr="00F33832" w:rsidRDefault="00F06AC9" w:rsidP="00E54F7D"/>
    <w:p w:rsidR="00EE5675" w:rsidRPr="00F33832" w:rsidRDefault="00F40ADF" w:rsidP="003E45F5">
      <w:pPr>
        <w:jc w:val="center"/>
      </w:pPr>
      <w:r w:rsidRPr="00F33832">
        <w:rPr>
          <w:rFonts w:hint="eastAsia"/>
        </w:rPr>
        <w:t>表</w:t>
      </w:r>
      <w:r w:rsidRPr="00F33832">
        <w:rPr>
          <w:rFonts w:hint="eastAsia"/>
        </w:rPr>
        <w:t>A.0.2-3  PRHC</w:t>
      </w:r>
      <w:r w:rsidRPr="00F33832">
        <w:rPr>
          <w:rFonts w:hint="eastAsia"/>
        </w:rPr>
        <w:t>桩</w:t>
      </w:r>
      <w:r w:rsidR="00687EB5" w:rsidRPr="00F33832">
        <w:rPr>
          <w:rFonts w:hint="eastAsia"/>
        </w:rPr>
        <w:t>（</w:t>
      </w:r>
      <w:r w:rsidR="00381F27">
        <w:rPr>
          <w:rFonts w:hint="eastAsia"/>
        </w:rPr>
        <w:t>一</w:t>
      </w:r>
      <w:r w:rsidR="00687EB5" w:rsidRPr="00F33832">
        <w:rPr>
          <w:rFonts w:hint="eastAsia"/>
        </w:rPr>
        <w:t>）</w:t>
      </w:r>
      <w:r w:rsidRPr="00F33832">
        <w:rPr>
          <w:rFonts w:hint="eastAsia"/>
        </w:rPr>
        <w:t>桩身配筋及力学性能表</w:t>
      </w:r>
      <w:r w:rsidR="005A5039" w:rsidRPr="00F33832">
        <w:rPr>
          <w:rFonts w:hint="eastAsia"/>
        </w:rPr>
        <w:t>（混凝土强度等级为</w:t>
      </w:r>
      <w:r w:rsidR="005A5039" w:rsidRPr="00F33832">
        <w:rPr>
          <w:rFonts w:hint="eastAsia"/>
        </w:rPr>
        <w:t>C80</w:t>
      </w:r>
      <w:r w:rsidR="005A5039" w:rsidRPr="00F33832">
        <w:rPr>
          <w:rFonts w:hint="eastAsia"/>
        </w:rPr>
        <w:t>）</w:t>
      </w:r>
    </w:p>
    <w:tbl>
      <w:tblPr>
        <w:tblStyle w:val="afffd"/>
        <w:tblW w:w="15305" w:type="dxa"/>
        <w:tblLayout w:type="fixed"/>
        <w:tblLook w:val="04A0"/>
      </w:tblPr>
      <w:tblGrid>
        <w:gridCol w:w="850"/>
        <w:gridCol w:w="850"/>
        <w:gridCol w:w="737"/>
        <w:gridCol w:w="1247"/>
        <w:gridCol w:w="1020"/>
        <w:gridCol w:w="1020"/>
        <w:gridCol w:w="850"/>
        <w:gridCol w:w="1361"/>
        <w:gridCol w:w="1304"/>
        <w:gridCol w:w="1304"/>
        <w:gridCol w:w="1304"/>
        <w:gridCol w:w="1984"/>
        <w:gridCol w:w="1474"/>
      </w:tblGrid>
      <w:tr w:rsidR="005A5039" w:rsidRPr="00F33832" w:rsidTr="003E45F5">
        <w:tc>
          <w:tcPr>
            <w:tcW w:w="850"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非预应力钢筋配筋</w:t>
            </w:r>
          </w:p>
        </w:tc>
        <w:tc>
          <w:tcPr>
            <w:tcW w:w="1020"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EE5675" w:rsidRPr="00F33832" w:rsidRDefault="005A503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EE5675" w:rsidRPr="00F33832" w:rsidRDefault="005A503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EE5675" w:rsidRPr="00F33832" w:rsidRDefault="005A5039"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EE5675" w:rsidRPr="00F33832" w:rsidRDefault="005A503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4</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2797/3396</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232</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7.51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210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lastRenderedPageBreak/>
              <w:t>500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376</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315</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3861/4689</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320</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167</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172</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372</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4525/5495</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376</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177</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414</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5203/6318</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432</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479</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5898/7162</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489</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745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7.92</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797</w:t>
            </w:r>
          </w:p>
        </w:tc>
        <w:tc>
          <w:tcPr>
            <w:tcW w:w="1304" w:type="dxa"/>
            <w:tcBorders>
              <w:left w:val="single" w:sz="2" w:space="0" w:color="auto"/>
            </w:tcBorders>
            <w:vAlign w:val="center"/>
          </w:tcPr>
          <w:p w:rsidR="00EE5675" w:rsidRPr="00F33832" w:rsidRDefault="00972FEB" w:rsidP="003E45F5">
            <w:pPr>
              <w:jc w:val="center"/>
              <w:rPr>
                <w:rFonts w:eastAsia="黑体"/>
                <w:sz w:val="52"/>
              </w:rPr>
            </w:pPr>
            <w:r w:rsidRPr="00F33832">
              <w:rPr>
                <w:rFonts w:hint="eastAsia"/>
              </w:rPr>
              <w:t>472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EE5675" w:rsidRPr="00F33832" w:rsidRDefault="00346A08" w:rsidP="003E45F5">
      <w:pPr>
        <w:jc w:val="center"/>
      </w:pPr>
      <w:r w:rsidRPr="00F33832">
        <w:rPr>
          <w:rFonts w:hint="eastAsia"/>
        </w:rPr>
        <w:t>续表</w:t>
      </w:r>
      <w:r w:rsidRPr="00F33832">
        <w:rPr>
          <w:rFonts w:hint="eastAsia"/>
        </w:rPr>
        <w:t>A.0.2-3</w:t>
      </w:r>
    </w:p>
    <w:tbl>
      <w:tblPr>
        <w:tblStyle w:val="afffd"/>
        <w:tblW w:w="15305" w:type="dxa"/>
        <w:tblLayout w:type="fixed"/>
        <w:tblLook w:val="04A0"/>
      </w:tblPr>
      <w:tblGrid>
        <w:gridCol w:w="850"/>
        <w:gridCol w:w="850"/>
        <w:gridCol w:w="737"/>
        <w:gridCol w:w="1247"/>
        <w:gridCol w:w="1020"/>
        <w:gridCol w:w="1020"/>
        <w:gridCol w:w="850"/>
        <w:gridCol w:w="1361"/>
        <w:gridCol w:w="1304"/>
        <w:gridCol w:w="1304"/>
        <w:gridCol w:w="1304"/>
        <w:gridCol w:w="1984"/>
        <w:gridCol w:w="1474"/>
      </w:tblGrid>
      <w:tr w:rsidR="00346A08" w:rsidRPr="00F33832" w:rsidTr="003E45F5">
        <w:tc>
          <w:tcPr>
            <w:tcW w:w="850"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非预应力钢筋配筋</w:t>
            </w:r>
          </w:p>
        </w:tc>
        <w:tc>
          <w:tcPr>
            <w:tcW w:w="1020"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EE5675" w:rsidRPr="00F33832" w:rsidRDefault="00346A08"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EE5675" w:rsidRPr="00F33832" w:rsidRDefault="00346A08"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EE5675" w:rsidRPr="00F33832" w:rsidRDefault="00346A08"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EE5675" w:rsidRPr="00F33832" w:rsidRDefault="00346A0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438</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5124/6221</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5.79</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342</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969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355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497</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5850/7103</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594</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5.54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963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1037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1130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5992/7276</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608</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6.12</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1399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1195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587</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6876/8349</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698</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1380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1485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1718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695</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8929/10842</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906</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1995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25</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686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D42AD9" w:rsidRPr="00F33832" w:rsidRDefault="00D42AD9" w:rsidP="00E54F7D">
      <w:pPr>
        <w:sectPr w:rsidR="00D42AD9" w:rsidRPr="00F33832" w:rsidSect="00FF7225">
          <w:pgSz w:w="16839" w:h="11907" w:orient="landscape"/>
          <w:pgMar w:top="1247" w:right="1134" w:bottom="1077" w:left="1134" w:header="567" w:footer="680" w:gutter="0"/>
          <w:cols w:space="720"/>
          <w:docGrid w:type="lines" w:linePitch="312"/>
        </w:sectPr>
      </w:pPr>
    </w:p>
    <w:p w:rsidR="00EE5675" w:rsidRPr="00F33832" w:rsidRDefault="00D42AD9" w:rsidP="003E45F5">
      <w:pPr>
        <w:jc w:val="center"/>
      </w:pPr>
      <w:r w:rsidRPr="00F33832">
        <w:rPr>
          <w:rFonts w:hint="eastAsia"/>
        </w:rPr>
        <w:lastRenderedPageBreak/>
        <w:t>表</w:t>
      </w:r>
      <w:r w:rsidRPr="00F33832">
        <w:rPr>
          <w:rFonts w:hint="eastAsia"/>
        </w:rPr>
        <w:t>A.0.2-4  PRHC</w:t>
      </w:r>
      <w:r w:rsidRPr="00F33832">
        <w:rPr>
          <w:rFonts w:hint="eastAsia"/>
        </w:rPr>
        <w:t>桩</w:t>
      </w:r>
      <w:r w:rsidR="00687EB5" w:rsidRPr="00F33832">
        <w:rPr>
          <w:rFonts w:hint="eastAsia"/>
        </w:rPr>
        <w:t>（一）</w:t>
      </w:r>
      <w:r w:rsidRPr="00F33832">
        <w:rPr>
          <w:rFonts w:hint="eastAsia"/>
        </w:rPr>
        <w:t>桩身配筋及力学性能表（混凝土强度等级为</w:t>
      </w:r>
      <w:r w:rsidRPr="00F33832">
        <w:rPr>
          <w:rFonts w:hint="eastAsia"/>
        </w:rPr>
        <w:t>C100</w:t>
      </w:r>
      <w:r w:rsidRPr="00F33832">
        <w:rPr>
          <w:rFonts w:hint="eastAsia"/>
        </w:rPr>
        <w:t>）</w:t>
      </w:r>
    </w:p>
    <w:tbl>
      <w:tblPr>
        <w:tblStyle w:val="afffd"/>
        <w:tblW w:w="15305" w:type="dxa"/>
        <w:tblLayout w:type="fixed"/>
        <w:tblLook w:val="04A0"/>
      </w:tblPr>
      <w:tblGrid>
        <w:gridCol w:w="850"/>
        <w:gridCol w:w="850"/>
        <w:gridCol w:w="737"/>
        <w:gridCol w:w="1247"/>
        <w:gridCol w:w="1020"/>
        <w:gridCol w:w="1020"/>
        <w:gridCol w:w="850"/>
        <w:gridCol w:w="1361"/>
        <w:gridCol w:w="1304"/>
        <w:gridCol w:w="1304"/>
        <w:gridCol w:w="1304"/>
        <w:gridCol w:w="1984"/>
        <w:gridCol w:w="1474"/>
      </w:tblGrid>
      <w:tr w:rsidR="00D42AD9" w:rsidRPr="00F33832" w:rsidTr="003E45F5">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非预应力钢筋配筋</w:t>
            </w:r>
          </w:p>
        </w:tc>
        <w:tc>
          <w:tcPr>
            <w:tcW w:w="102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EE5675" w:rsidRPr="00F33832" w:rsidRDefault="00D42AD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EE5675" w:rsidRPr="00F33832" w:rsidRDefault="00D42AD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EE5675" w:rsidRPr="00F33832" w:rsidRDefault="00D42AD9"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4</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2797/3396</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232</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7.51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210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376</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326</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3861/4689</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320</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385</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4525/5495</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376</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7.66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182</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429</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5203/6318</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432</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278</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7.75</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10</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296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495</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5898/7162</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489</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14</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745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7.92</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797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488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Ⅳ</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854</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EE5675" w:rsidRPr="00F33832" w:rsidRDefault="00D42AD9" w:rsidP="003E45F5">
      <w:pPr>
        <w:jc w:val="center"/>
      </w:pPr>
      <w:r w:rsidRPr="00F33832">
        <w:rPr>
          <w:rFonts w:hint="eastAsia"/>
        </w:rPr>
        <w:t>续表</w:t>
      </w:r>
      <w:r w:rsidR="00D02A9E" w:rsidRPr="00F33832">
        <w:rPr>
          <w:rFonts w:hint="eastAsia"/>
        </w:rPr>
        <w:t>A.0.2-4</w:t>
      </w:r>
    </w:p>
    <w:tbl>
      <w:tblPr>
        <w:tblStyle w:val="afffd"/>
        <w:tblW w:w="15305" w:type="dxa"/>
        <w:tblLayout w:type="fixed"/>
        <w:tblLook w:val="04A0"/>
      </w:tblPr>
      <w:tblGrid>
        <w:gridCol w:w="850"/>
        <w:gridCol w:w="850"/>
        <w:gridCol w:w="737"/>
        <w:gridCol w:w="1247"/>
        <w:gridCol w:w="1020"/>
        <w:gridCol w:w="1020"/>
        <w:gridCol w:w="850"/>
        <w:gridCol w:w="1361"/>
        <w:gridCol w:w="1304"/>
        <w:gridCol w:w="1304"/>
        <w:gridCol w:w="1304"/>
        <w:gridCol w:w="1984"/>
        <w:gridCol w:w="1474"/>
      </w:tblGrid>
      <w:tr w:rsidR="00D42AD9" w:rsidRPr="00F33832" w:rsidTr="003E45F5">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非预应力钢筋配筋</w:t>
            </w:r>
          </w:p>
        </w:tc>
        <w:tc>
          <w:tcPr>
            <w:tcW w:w="102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EE5675" w:rsidRPr="00F33832" w:rsidRDefault="00D42AD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EE5675" w:rsidRPr="00F33832" w:rsidRDefault="00D42AD9"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EE5675" w:rsidRPr="00F33832" w:rsidRDefault="00D42AD9"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EE5675" w:rsidRPr="00F33832" w:rsidRDefault="00D42AD9"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宋体" w:eastAsia="黑体" w:hAnsi="宋体" w:cs="宋体"/>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782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454</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6265/7608</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5.79</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349</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5.71</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352</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969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515</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7153/8686</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594</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5.54</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370</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963</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5.47</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373</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1037</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1130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538</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7327/8897</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608</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6.12</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501</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1301</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6.03</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506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1399</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16</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5.90</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1195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609</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8408/10210</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698</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532</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1380</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536</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1485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restart"/>
            <w:vAlign w:val="center"/>
          </w:tcPr>
          <w:p w:rsidR="00EE5675" w:rsidRPr="00F33832" w:rsidRDefault="00972FEB"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Ⅰ</w:t>
            </w:r>
          </w:p>
        </w:tc>
        <w:tc>
          <w:tcPr>
            <w:tcW w:w="1247"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18</w:t>
            </w:r>
          </w:p>
        </w:tc>
        <w:tc>
          <w:tcPr>
            <w:tcW w:w="102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1718</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721</w:t>
            </w:r>
          </w:p>
        </w:tc>
        <w:tc>
          <w:tcPr>
            <w:tcW w:w="1984" w:type="dxa"/>
            <w:vMerge w:val="restart"/>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10918/13258</w:t>
            </w:r>
          </w:p>
        </w:tc>
        <w:tc>
          <w:tcPr>
            <w:tcW w:w="1474" w:type="dxa"/>
            <w:vMerge w:val="restart"/>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906</w:t>
            </w: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Ⅱ</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22</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4.56</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815</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1995</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972FEB" w:rsidRPr="00F33832" w:rsidTr="003E45F5">
        <w:trPr>
          <w:trHeight w:val="397"/>
        </w:trPr>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Ⅲ</w:t>
            </w:r>
          </w:p>
        </w:tc>
        <w:tc>
          <w:tcPr>
            <w:tcW w:w="1247" w:type="dxa"/>
            <w:vMerge/>
            <w:vAlign w:val="center"/>
          </w:tcPr>
          <w:p w:rsidR="00EE5675" w:rsidRPr="00F33832" w:rsidRDefault="00EE5675" w:rsidP="003E45F5">
            <w:pPr>
              <w:jc w:val="center"/>
              <w:rPr>
                <w:rFonts w:asciiTheme="minorEastAsia" w:eastAsiaTheme="minorEastAsia" w:hAnsiTheme="minorEastAsia"/>
                <w:spacing w:val="20"/>
              </w:rPr>
            </w:pPr>
          </w:p>
        </w:tc>
        <w:tc>
          <w:tcPr>
            <w:tcW w:w="1020"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cs="宋体" w:hint="eastAsia"/>
                <w:spacing w:val="20"/>
              </w:rPr>
              <w:t>C</w:t>
            </w:r>
            <w:r w:rsidRPr="00F33832">
              <w:rPr>
                <w:rFonts w:ascii="宋体" w:hAnsi="宋体" w:cs="宋体" w:hint="eastAsia"/>
                <w:spacing w:val="20"/>
              </w:rPr>
              <w:t>25</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4.48</w:t>
            </w:r>
          </w:p>
        </w:tc>
        <w:tc>
          <w:tcPr>
            <w:tcW w:w="1304" w:type="dxa"/>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824</w:t>
            </w:r>
          </w:p>
        </w:tc>
        <w:tc>
          <w:tcPr>
            <w:tcW w:w="1304" w:type="dxa"/>
            <w:tcBorders>
              <w:righ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2232</w:t>
            </w:r>
          </w:p>
        </w:tc>
        <w:tc>
          <w:tcPr>
            <w:tcW w:w="1304" w:type="dxa"/>
            <w:tcBorders>
              <w:left w:val="single" w:sz="2" w:space="0" w:color="auto"/>
            </w:tcBorders>
            <w:vAlign w:val="center"/>
          </w:tcPr>
          <w:p w:rsidR="00EE5675" w:rsidRPr="00F33832" w:rsidRDefault="00972FEB"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D02A9E" w:rsidRPr="00F33832" w:rsidRDefault="00D02A9E" w:rsidP="00E54F7D">
      <w:pPr>
        <w:sectPr w:rsidR="00D02A9E" w:rsidRPr="00F33832" w:rsidSect="00FF7225">
          <w:pgSz w:w="16839" w:h="11907" w:orient="landscape"/>
          <w:pgMar w:top="1247" w:right="1134" w:bottom="1077" w:left="1134" w:header="567" w:footer="680" w:gutter="0"/>
          <w:cols w:space="720"/>
          <w:docGrid w:type="lines" w:linePitch="312"/>
        </w:sectPr>
      </w:pPr>
    </w:p>
    <w:p w:rsidR="00C30F14" w:rsidRPr="00F33832" w:rsidRDefault="00C30F14" w:rsidP="00C30F14">
      <w:pPr>
        <w:jc w:val="center"/>
      </w:pPr>
      <w:r w:rsidRPr="00F33832">
        <w:rPr>
          <w:rFonts w:hint="eastAsia"/>
        </w:rPr>
        <w:lastRenderedPageBreak/>
        <w:t>表</w:t>
      </w:r>
      <w:r w:rsidRPr="00F33832">
        <w:rPr>
          <w:rFonts w:hint="eastAsia"/>
        </w:rPr>
        <w:t>A.0.2-5  PRHC</w:t>
      </w:r>
      <w:r w:rsidRPr="00F33832">
        <w:rPr>
          <w:rFonts w:hint="eastAsia"/>
        </w:rPr>
        <w:t>桩（二）桩身配筋及力学性能表（混凝土强度等级为</w:t>
      </w:r>
      <w:r w:rsidRPr="00F33832">
        <w:rPr>
          <w:rFonts w:hint="eastAsia"/>
        </w:rPr>
        <w:t>C80</w:t>
      </w:r>
      <w:r w:rsidRPr="00F33832">
        <w:rPr>
          <w:rFonts w:hint="eastAsia"/>
        </w:rPr>
        <w:t>）</w:t>
      </w:r>
    </w:p>
    <w:tbl>
      <w:tblPr>
        <w:tblStyle w:val="afffd"/>
        <w:tblW w:w="14626" w:type="dxa"/>
        <w:tblLayout w:type="fixed"/>
        <w:tblLook w:val="04A0"/>
      </w:tblPr>
      <w:tblGrid>
        <w:gridCol w:w="850"/>
        <w:gridCol w:w="850"/>
        <w:gridCol w:w="794"/>
        <w:gridCol w:w="1247"/>
        <w:gridCol w:w="1020"/>
        <w:gridCol w:w="850"/>
        <w:gridCol w:w="1417"/>
        <w:gridCol w:w="1361"/>
        <w:gridCol w:w="1361"/>
        <w:gridCol w:w="1361"/>
        <w:gridCol w:w="2041"/>
        <w:gridCol w:w="1474"/>
      </w:tblGrid>
      <w:tr w:rsidR="00C30F14" w:rsidRPr="00F33832" w:rsidTr="00C30F14">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41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61"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C30F14" w:rsidRPr="00F33832" w:rsidRDefault="00C30F14"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C30F14" w:rsidRPr="00F33832" w:rsidRDefault="00C30F14"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C30F14" w:rsidRPr="00F33832" w:rsidRDefault="00C30F14" w:rsidP="00C30F14">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204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C30F14" w:rsidRPr="00F33832" w:rsidTr="00C30F14">
        <w:trPr>
          <w:trHeight w:val="454"/>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95</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4</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5.87</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70</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116</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202</w:t>
            </w:r>
          </w:p>
        </w:tc>
        <w:tc>
          <w:tcPr>
            <w:tcW w:w="2041" w:type="dxa"/>
            <w:vMerge w:val="restart"/>
            <w:tcBorders>
              <w:right w:val="single" w:sz="2" w:space="0" w:color="auto"/>
            </w:tcBorders>
            <w:vAlign w:val="center"/>
          </w:tcPr>
          <w:p w:rsidR="00C30F14" w:rsidRPr="00F33832" w:rsidRDefault="00C30F14"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2787/2777</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232</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8.03</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84</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158</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228</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4.84</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118</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174</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256</w:t>
            </w:r>
          </w:p>
        </w:tc>
        <w:tc>
          <w:tcPr>
            <w:tcW w:w="2041" w:type="dxa"/>
            <w:vMerge w:val="restart"/>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3158/3834</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320</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6.59</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138</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236</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286</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8.75</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164</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311</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319</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4.53</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123</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181</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302</w:t>
            </w:r>
          </w:p>
        </w:tc>
        <w:tc>
          <w:tcPr>
            <w:tcW w:w="2041" w:type="dxa"/>
            <w:vMerge w:val="restart"/>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3700/4493</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376</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6.18</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144</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247</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337</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8.24</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170</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327</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376</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4.60</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191</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273</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336</w:t>
            </w:r>
          </w:p>
        </w:tc>
        <w:tc>
          <w:tcPr>
            <w:tcW w:w="2041" w:type="dxa"/>
            <w:vMerge w:val="restart"/>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4255/5167</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432</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6.26</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224</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372</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375</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8.34</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265</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492</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419</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4.63</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206</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301</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388</w:t>
            </w:r>
          </w:p>
        </w:tc>
        <w:tc>
          <w:tcPr>
            <w:tcW w:w="2041" w:type="dxa"/>
            <w:vMerge w:val="restart"/>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4823/5857</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489</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6.31</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241</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411</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433</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8.40</w:t>
            </w:r>
          </w:p>
        </w:tc>
        <w:tc>
          <w:tcPr>
            <w:tcW w:w="1361" w:type="dxa"/>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285</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544</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484</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454"/>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110</w:t>
            </w: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4.60</w:t>
            </w:r>
          </w:p>
        </w:tc>
        <w:tc>
          <w:tcPr>
            <w:tcW w:w="1361"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282</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394</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401</w:t>
            </w:r>
          </w:p>
        </w:tc>
        <w:tc>
          <w:tcPr>
            <w:tcW w:w="2041" w:type="dxa"/>
            <w:vMerge w:val="restart"/>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5124/6221</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520</w:t>
            </w: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6.33</w:t>
            </w:r>
          </w:p>
        </w:tc>
        <w:tc>
          <w:tcPr>
            <w:tcW w:w="1361"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331</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542</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449</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454"/>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8.52</w:t>
            </w:r>
          </w:p>
        </w:tc>
        <w:tc>
          <w:tcPr>
            <w:tcW w:w="1361"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395</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723</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503</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bl>
    <w:p w:rsidR="00C30F14" w:rsidRPr="00F33832" w:rsidRDefault="00C30F14" w:rsidP="00C30F14">
      <w:pPr>
        <w:jc w:val="center"/>
      </w:pPr>
      <w:r w:rsidRPr="00F33832">
        <w:rPr>
          <w:rFonts w:hint="eastAsia"/>
        </w:rPr>
        <w:t>续表</w:t>
      </w:r>
      <w:r w:rsidRPr="00F33832">
        <w:rPr>
          <w:rFonts w:hint="eastAsia"/>
        </w:rPr>
        <w:t>A.0.2-6</w:t>
      </w:r>
    </w:p>
    <w:tbl>
      <w:tblPr>
        <w:tblStyle w:val="afffd"/>
        <w:tblW w:w="14626" w:type="dxa"/>
        <w:tblLayout w:type="fixed"/>
        <w:tblLook w:val="04A0"/>
      </w:tblPr>
      <w:tblGrid>
        <w:gridCol w:w="850"/>
        <w:gridCol w:w="850"/>
        <w:gridCol w:w="794"/>
        <w:gridCol w:w="1247"/>
        <w:gridCol w:w="1020"/>
        <w:gridCol w:w="850"/>
        <w:gridCol w:w="1417"/>
        <w:gridCol w:w="1361"/>
        <w:gridCol w:w="1361"/>
        <w:gridCol w:w="1361"/>
        <w:gridCol w:w="2041"/>
        <w:gridCol w:w="1474"/>
      </w:tblGrid>
      <w:tr w:rsidR="00C30F14" w:rsidRPr="00F33832" w:rsidTr="00C30F14">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41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61"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C30F14" w:rsidRPr="00F33832" w:rsidRDefault="00C30F14"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6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C30F14" w:rsidRPr="00F33832" w:rsidRDefault="00C30F14"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61"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C30F14" w:rsidRPr="00F33832" w:rsidRDefault="00C30F14" w:rsidP="00C30F14">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2041" w:type="dxa"/>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C30F14" w:rsidRPr="00F33832" w:rsidTr="00C30F14">
        <w:trPr>
          <w:trHeight w:val="397"/>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C30F14" w:rsidRPr="00F33832" w:rsidRDefault="00C30F14" w:rsidP="00C30F14">
            <w:pPr>
              <w:jc w:val="center"/>
              <w:rPr>
                <w:rFonts w:asciiTheme="minorEastAsia" w:eastAsiaTheme="minorEastAsia" w:hAnsiTheme="minorEastAsia"/>
                <w:spacing w:val="20"/>
                <w:sz w:val="20"/>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4.38</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299</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416</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455</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5850/7103</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594</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6.04</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350</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574</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509</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8.14</w:t>
            </w:r>
          </w:p>
        </w:tc>
        <w:tc>
          <w:tcPr>
            <w:tcW w:w="1361"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417</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770</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571</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145</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4.41</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313</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445</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6353/7714</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645</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6.02</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365</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608</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557</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8.03</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432</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807</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622</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397"/>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4.89</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402</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573</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476</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5992/7276</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608</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6.58</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469</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770</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529</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9.01</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568</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1044</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598</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szCs w:val="21"/>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4.57</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427</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600</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538</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6876/8349</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698</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6.16</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496</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808</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598</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8.47</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599</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1104</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675</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150</w:t>
            </w: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4.38</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436</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625</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586</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7697/9347</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781</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5.97</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522</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855</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667</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7.96</w:t>
            </w:r>
          </w:p>
        </w:tc>
        <w:tc>
          <w:tcPr>
            <w:tcW w:w="1361" w:type="dxa"/>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617</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1136</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744</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130</w:t>
            </w: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417"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4.97</w:t>
            </w:r>
          </w:p>
        </w:tc>
        <w:tc>
          <w:tcPr>
            <w:tcW w:w="1361"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766</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1096</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711</w:t>
            </w:r>
          </w:p>
        </w:tc>
        <w:tc>
          <w:tcPr>
            <w:tcW w:w="2041" w:type="dxa"/>
            <w:vMerge w:val="restart"/>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8929/10842</w:t>
            </w:r>
          </w:p>
        </w:tc>
        <w:tc>
          <w:tcPr>
            <w:tcW w:w="1474" w:type="dxa"/>
            <w:vMerge w:val="restart"/>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906</w:t>
            </w: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6.75</w:t>
            </w:r>
          </w:p>
        </w:tc>
        <w:tc>
          <w:tcPr>
            <w:tcW w:w="1361"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900</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1487</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794</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r w:rsidR="00C30F14" w:rsidRPr="00F33832" w:rsidTr="00C30F14">
        <w:trPr>
          <w:trHeight w:val="397"/>
        </w:trPr>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794"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C30F14"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12.5</w:t>
            </w:r>
          </w:p>
        </w:tc>
        <w:tc>
          <w:tcPr>
            <w:tcW w:w="1020" w:type="dxa"/>
            <w:vMerge/>
            <w:vAlign w:val="center"/>
          </w:tcPr>
          <w:p w:rsidR="00C30F14" w:rsidRPr="00F33832" w:rsidRDefault="00C30F14" w:rsidP="00C30F14">
            <w:pPr>
              <w:jc w:val="center"/>
              <w:rPr>
                <w:rFonts w:asciiTheme="minorEastAsia" w:eastAsiaTheme="minorEastAsia" w:hAnsiTheme="minorEastAsia"/>
                <w:spacing w:val="20"/>
              </w:rPr>
            </w:pPr>
          </w:p>
        </w:tc>
        <w:tc>
          <w:tcPr>
            <w:tcW w:w="850" w:type="dxa"/>
            <w:vMerge/>
            <w:vAlign w:val="center"/>
          </w:tcPr>
          <w:p w:rsidR="00C30F14" w:rsidRPr="00F33832" w:rsidRDefault="00C30F14" w:rsidP="00C30F14">
            <w:pPr>
              <w:jc w:val="center"/>
              <w:rPr>
                <w:rFonts w:asciiTheme="minorEastAsia" w:eastAsiaTheme="minorEastAsia" w:hAnsiTheme="minorEastAsia"/>
                <w:spacing w:val="20"/>
              </w:rPr>
            </w:pPr>
          </w:p>
        </w:tc>
        <w:tc>
          <w:tcPr>
            <w:tcW w:w="1417"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8.97</w:t>
            </w:r>
          </w:p>
        </w:tc>
        <w:tc>
          <w:tcPr>
            <w:tcW w:w="1361" w:type="dxa"/>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1071</w:t>
            </w:r>
          </w:p>
        </w:tc>
        <w:tc>
          <w:tcPr>
            <w:tcW w:w="1361" w:type="dxa"/>
            <w:tcBorders>
              <w:righ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1956</w:t>
            </w:r>
          </w:p>
        </w:tc>
        <w:tc>
          <w:tcPr>
            <w:tcW w:w="1361" w:type="dxa"/>
            <w:tcBorders>
              <w:left w:val="single" w:sz="2" w:space="0" w:color="auto"/>
            </w:tcBorders>
            <w:vAlign w:val="center"/>
          </w:tcPr>
          <w:p w:rsidR="00C30F14"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887</w:t>
            </w:r>
          </w:p>
        </w:tc>
        <w:tc>
          <w:tcPr>
            <w:tcW w:w="2041" w:type="dxa"/>
            <w:vMerge/>
            <w:tcBorders>
              <w:righ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0F14" w:rsidRPr="00F33832" w:rsidRDefault="00C30F14" w:rsidP="00C30F14">
            <w:pPr>
              <w:jc w:val="center"/>
              <w:rPr>
                <w:rFonts w:asciiTheme="minorEastAsia" w:eastAsiaTheme="minorEastAsia" w:hAnsiTheme="minorEastAsia"/>
                <w:spacing w:val="20"/>
              </w:rPr>
            </w:pPr>
          </w:p>
        </w:tc>
      </w:tr>
    </w:tbl>
    <w:p w:rsidR="00C30F14" w:rsidRPr="00F33832" w:rsidRDefault="00C30F14" w:rsidP="00C30F14">
      <w:pPr>
        <w:jc w:val="center"/>
      </w:pPr>
    </w:p>
    <w:p w:rsidR="00C30F14" w:rsidRPr="00F33832" w:rsidRDefault="00C30F14" w:rsidP="00687EB5">
      <w:pPr>
        <w:jc w:val="center"/>
        <w:sectPr w:rsidR="00C30F14" w:rsidRPr="00F33832" w:rsidSect="00FF7225">
          <w:pgSz w:w="16839" w:h="11907" w:orient="landscape"/>
          <w:pgMar w:top="1247" w:right="1134" w:bottom="1077" w:left="1134" w:header="567" w:footer="680" w:gutter="0"/>
          <w:cols w:space="720"/>
          <w:docGrid w:type="lines" w:linePitch="312"/>
        </w:sectPr>
      </w:pPr>
    </w:p>
    <w:p w:rsidR="00687EB5" w:rsidRPr="00F33832" w:rsidRDefault="00687EB5" w:rsidP="00687EB5">
      <w:pPr>
        <w:jc w:val="center"/>
      </w:pPr>
      <w:r w:rsidRPr="00F33832">
        <w:rPr>
          <w:rFonts w:hint="eastAsia"/>
        </w:rPr>
        <w:lastRenderedPageBreak/>
        <w:t>表</w:t>
      </w:r>
      <w:r w:rsidRPr="00F33832">
        <w:rPr>
          <w:rFonts w:hint="eastAsia"/>
        </w:rPr>
        <w:t>A.0.2-</w:t>
      </w:r>
      <w:r w:rsidR="00C30F14" w:rsidRPr="00F33832">
        <w:rPr>
          <w:rFonts w:hint="eastAsia"/>
        </w:rPr>
        <w:t>6</w:t>
      </w:r>
      <w:r w:rsidRPr="00F33832">
        <w:rPr>
          <w:rFonts w:hint="eastAsia"/>
        </w:rPr>
        <w:t xml:space="preserve">  PRHC</w:t>
      </w:r>
      <w:r w:rsidRPr="00F33832">
        <w:rPr>
          <w:rFonts w:hint="eastAsia"/>
        </w:rPr>
        <w:t>桩（二）桩身配筋及力学性能表（混凝土强度等级为</w:t>
      </w:r>
      <w:r w:rsidRPr="00F33832">
        <w:rPr>
          <w:rFonts w:hint="eastAsia"/>
        </w:rPr>
        <w:t>C</w:t>
      </w:r>
      <w:r w:rsidR="00C30F14" w:rsidRPr="00F33832">
        <w:rPr>
          <w:rFonts w:hint="eastAsia"/>
        </w:rPr>
        <w:t>100</w:t>
      </w:r>
      <w:r w:rsidRPr="00F33832">
        <w:rPr>
          <w:rFonts w:hint="eastAsia"/>
        </w:rPr>
        <w:t>）</w:t>
      </w:r>
    </w:p>
    <w:tbl>
      <w:tblPr>
        <w:tblStyle w:val="afffd"/>
        <w:tblW w:w="14626" w:type="dxa"/>
        <w:tblLayout w:type="fixed"/>
        <w:tblLook w:val="04A0"/>
      </w:tblPr>
      <w:tblGrid>
        <w:gridCol w:w="850"/>
        <w:gridCol w:w="850"/>
        <w:gridCol w:w="794"/>
        <w:gridCol w:w="1247"/>
        <w:gridCol w:w="1020"/>
        <w:gridCol w:w="850"/>
        <w:gridCol w:w="1417"/>
        <w:gridCol w:w="1361"/>
        <w:gridCol w:w="1361"/>
        <w:gridCol w:w="1361"/>
        <w:gridCol w:w="2041"/>
        <w:gridCol w:w="1474"/>
      </w:tblGrid>
      <w:tr w:rsidR="00687EB5" w:rsidRPr="00F33832" w:rsidTr="003F2B2C">
        <w:tc>
          <w:tcPr>
            <w:tcW w:w="850"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94"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417"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61" w:type="dxa"/>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687EB5" w:rsidRPr="00F33832" w:rsidRDefault="00687EB5"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61" w:type="dxa"/>
            <w:tcBorders>
              <w:right w:val="single" w:sz="2" w:space="0" w:color="auto"/>
            </w:tcBorders>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687EB5" w:rsidRPr="00F33832" w:rsidRDefault="00687EB5"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61" w:type="dxa"/>
            <w:tcBorders>
              <w:left w:val="single" w:sz="2" w:space="0" w:color="auto"/>
            </w:tcBorders>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687EB5" w:rsidRPr="00F33832" w:rsidRDefault="00687EB5" w:rsidP="00C30F14">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2041" w:type="dxa"/>
            <w:tcBorders>
              <w:right w:val="single" w:sz="2" w:space="0" w:color="auto"/>
            </w:tcBorders>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687EB5" w:rsidRPr="00F33832" w:rsidRDefault="00687EB5"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3F2B2C" w:rsidRPr="00F33832" w:rsidTr="003F2B2C">
        <w:trPr>
          <w:trHeight w:val="454"/>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95</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4</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41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5.89</w:t>
            </w:r>
          </w:p>
        </w:tc>
        <w:tc>
          <w:tcPr>
            <w:tcW w:w="1361"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70</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116</w:t>
            </w:r>
          </w:p>
        </w:tc>
        <w:tc>
          <w:tcPr>
            <w:tcW w:w="1361" w:type="dxa"/>
            <w:tcBorders>
              <w:left w:val="single" w:sz="2" w:space="0" w:color="auto"/>
            </w:tcBorders>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210</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2797/3396</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szCs w:val="21"/>
              </w:rPr>
              <w:t>232</w:t>
            </w: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8.07</w:t>
            </w:r>
          </w:p>
        </w:tc>
        <w:tc>
          <w:tcPr>
            <w:tcW w:w="1361"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w:t>
            </w:r>
          </w:p>
        </w:tc>
        <w:tc>
          <w:tcPr>
            <w:tcW w:w="1361" w:type="dxa"/>
            <w:tcBorders>
              <w:right w:val="single" w:sz="2" w:space="0" w:color="auto"/>
            </w:tcBorders>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158</w:t>
            </w:r>
          </w:p>
        </w:tc>
        <w:tc>
          <w:tcPr>
            <w:tcW w:w="1361" w:type="dxa"/>
            <w:tcBorders>
              <w:left w:val="single" w:sz="2" w:space="0" w:color="auto"/>
            </w:tcBorders>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236</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454"/>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4.86</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118</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174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266</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3861/4689</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320</w:t>
            </w: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6.61</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138</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236</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296</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8.80</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164</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311</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331</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4.55</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123</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181</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313</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4525/5495</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376</w:t>
            </w: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6.20</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144</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247</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349</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8.28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170</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327</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389</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454"/>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4.61</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191</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273</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349</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5203/6318</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432</w:t>
            </w: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6.28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224</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372</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389</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8.38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265</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492</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434</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5</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4.64</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206</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301</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403</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5898/7162</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489</w:t>
            </w: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6.33</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241</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411</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449</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454"/>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8.44</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285</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544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501</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454"/>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110</w:t>
            </w:r>
          </w:p>
        </w:tc>
        <w:tc>
          <w:tcPr>
            <w:tcW w:w="794"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4.61</w:t>
            </w:r>
          </w:p>
        </w:tc>
        <w:tc>
          <w:tcPr>
            <w:tcW w:w="1361"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282</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394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416</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6265/7608</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szCs w:val="21"/>
              </w:rPr>
              <w:t>520</w:t>
            </w:r>
          </w:p>
        </w:tc>
      </w:tr>
      <w:tr w:rsidR="00324B04" w:rsidRPr="00F33832" w:rsidTr="003F2B2C">
        <w:trPr>
          <w:trHeight w:val="454"/>
        </w:trPr>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794"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AB</w:t>
            </w:r>
          </w:p>
        </w:tc>
        <w:tc>
          <w:tcPr>
            <w:tcW w:w="1247"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324B04" w:rsidRPr="00F33832" w:rsidRDefault="00324B04" w:rsidP="00C30F14">
            <w:pPr>
              <w:jc w:val="center"/>
              <w:rPr>
                <w:rFonts w:asciiTheme="minorEastAsia" w:eastAsiaTheme="minorEastAsia" w:hAnsiTheme="minorEastAsia"/>
                <w:spacing w:val="20"/>
              </w:rPr>
            </w:pPr>
          </w:p>
        </w:tc>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1417"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6.35</w:t>
            </w:r>
          </w:p>
        </w:tc>
        <w:tc>
          <w:tcPr>
            <w:tcW w:w="1361"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331</w:t>
            </w:r>
          </w:p>
        </w:tc>
        <w:tc>
          <w:tcPr>
            <w:tcW w:w="1361" w:type="dxa"/>
            <w:tcBorders>
              <w:righ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542</w:t>
            </w:r>
          </w:p>
        </w:tc>
        <w:tc>
          <w:tcPr>
            <w:tcW w:w="1361" w:type="dxa"/>
            <w:tcBorders>
              <w:lef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466</w:t>
            </w:r>
          </w:p>
        </w:tc>
        <w:tc>
          <w:tcPr>
            <w:tcW w:w="2041" w:type="dxa"/>
            <w:vMerge/>
            <w:tcBorders>
              <w:righ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p>
        </w:tc>
      </w:tr>
      <w:tr w:rsidR="00324B04" w:rsidRPr="00F33832" w:rsidTr="003F2B2C">
        <w:trPr>
          <w:trHeight w:val="454"/>
        </w:trPr>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794"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324B04" w:rsidRPr="00F33832" w:rsidRDefault="00324B04"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24B04" w:rsidRPr="00F33832" w:rsidRDefault="00324B04" w:rsidP="00C30F14">
            <w:pPr>
              <w:jc w:val="center"/>
              <w:rPr>
                <w:rFonts w:asciiTheme="minorEastAsia" w:eastAsiaTheme="minorEastAsia" w:hAnsiTheme="minorEastAsia"/>
                <w:spacing w:val="20"/>
              </w:rPr>
            </w:pPr>
          </w:p>
        </w:tc>
        <w:tc>
          <w:tcPr>
            <w:tcW w:w="850" w:type="dxa"/>
            <w:vMerge/>
            <w:vAlign w:val="center"/>
          </w:tcPr>
          <w:p w:rsidR="00324B04" w:rsidRPr="00F33832" w:rsidRDefault="00324B04" w:rsidP="00C30F14">
            <w:pPr>
              <w:jc w:val="center"/>
              <w:rPr>
                <w:rFonts w:asciiTheme="minorEastAsia" w:eastAsiaTheme="minorEastAsia" w:hAnsiTheme="minorEastAsia"/>
                <w:spacing w:val="20"/>
              </w:rPr>
            </w:pPr>
          </w:p>
        </w:tc>
        <w:tc>
          <w:tcPr>
            <w:tcW w:w="1417"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8.56</w:t>
            </w:r>
          </w:p>
        </w:tc>
        <w:tc>
          <w:tcPr>
            <w:tcW w:w="1361" w:type="dxa"/>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395</w:t>
            </w:r>
          </w:p>
        </w:tc>
        <w:tc>
          <w:tcPr>
            <w:tcW w:w="1361" w:type="dxa"/>
            <w:tcBorders>
              <w:righ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723</w:t>
            </w:r>
          </w:p>
        </w:tc>
        <w:tc>
          <w:tcPr>
            <w:tcW w:w="1361" w:type="dxa"/>
            <w:tcBorders>
              <w:left w:val="single" w:sz="2" w:space="0" w:color="auto"/>
            </w:tcBorders>
            <w:vAlign w:val="center"/>
          </w:tcPr>
          <w:p w:rsidR="00324B04" w:rsidRPr="00F33832" w:rsidRDefault="00324B04" w:rsidP="00C30F14">
            <w:pPr>
              <w:jc w:val="center"/>
            </w:pPr>
            <w:r w:rsidRPr="00F33832">
              <w:rPr>
                <w:rFonts w:asciiTheme="minorEastAsia" w:eastAsiaTheme="minorEastAsia" w:hAnsiTheme="minorEastAsia" w:hint="eastAsia"/>
                <w:spacing w:val="20"/>
              </w:rPr>
              <w:t>522</w:t>
            </w:r>
          </w:p>
        </w:tc>
        <w:tc>
          <w:tcPr>
            <w:tcW w:w="2041" w:type="dxa"/>
            <w:vMerge/>
            <w:tcBorders>
              <w:righ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24B04" w:rsidRPr="00F33832" w:rsidRDefault="00324B04" w:rsidP="00C30F14">
            <w:pPr>
              <w:jc w:val="center"/>
              <w:rPr>
                <w:rFonts w:asciiTheme="minorEastAsia" w:eastAsiaTheme="minorEastAsia" w:hAnsiTheme="minorEastAsia"/>
                <w:spacing w:val="20"/>
              </w:rPr>
            </w:pPr>
          </w:p>
        </w:tc>
      </w:tr>
    </w:tbl>
    <w:p w:rsidR="00687EB5" w:rsidRPr="00F33832" w:rsidRDefault="00687EB5" w:rsidP="00687EB5">
      <w:pPr>
        <w:jc w:val="center"/>
      </w:pPr>
      <w:r w:rsidRPr="00F33832">
        <w:rPr>
          <w:rFonts w:hint="eastAsia"/>
        </w:rPr>
        <w:t>续表</w:t>
      </w:r>
      <w:r w:rsidRPr="00F33832">
        <w:rPr>
          <w:rFonts w:hint="eastAsia"/>
        </w:rPr>
        <w:t>A.0.2-</w:t>
      </w:r>
      <w:r w:rsidR="00C30F14" w:rsidRPr="00F33832">
        <w:rPr>
          <w:rFonts w:hint="eastAsia"/>
        </w:rPr>
        <w:t>6</w:t>
      </w:r>
    </w:p>
    <w:tbl>
      <w:tblPr>
        <w:tblStyle w:val="afffd"/>
        <w:tblW w:w="14626" w:type="dxa"/>
        <w:tblLayout w:type="fixed"/>
        <w:tblLook w:val="04A0"/>
      </w:tblPr>
      <w:tblGrid>
        <w:gridCol w:w="850"/>
        <w:gridCol w:w="850"/>
        <w:gridCol w:w="794"/>
        <w:gridCol w:w="1247"/>
        <w:gridCol w:w="1020"/>
        <w:gridCol w:w="850"/>
        <w:gridCol w:w="1417"/>
        <w:gridCol w:w="1361"/>
        <w:gridCol w:w="1361"/>
        <w:gridCol w:w="1361"/>
        <w:gridCol w:w="2041"/>
        <w:gridCol w:w="1474"/>
      </w:tblGrid>
      <w:tr w:rsidR="00C35160" w:rsidRPr="00F33832" w:rsidTr="00C30F14">
        <w:tc>
          <w:tcPr>
            <w:tcW w:w="850"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94"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247"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417"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61"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Pr="00F33832">
              <w:rPr>
                <w:rFonts w:asciiTheme="minorEastAsia" w:eastAsiaTheme="minorEastAsia" w:hAnsiTheme="minorEastAsia" w:hint="eastAsia"/>
                <w:spacing w:val="20"/>
              </w:rPr>
              <w:t>弯距</w:t>
            </w:r>
            <w:proofErr w:type="gramEnd"/>
            <w:r w:rsidRPr="00F33832">
              <w:rPr>
                <w:rFonts w:asciiTheme="minorEastAsia" w:eastAsiaTheme="minorEastAsia" w:hAnsiTheme="minorEastAsia" w:hint="eastAsia"/>
                <w:spacing w:val="20"/>
              </w:rPr>
              <w:t>检验值</w:t>
            </w:r>
          </w:p>
          <w:p w:rsidR="00C35160" w:rsidRPr="00F33832" w:rsidRDefault="00C35160"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61" w:type="dxa"/>
            <w:tcBorders>
              <w:righ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C35160" w:rsidRPr="00F33832" w:rsidRDefault="00C35160" w:rsidP="00C30F14">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61" w:type="dxa"/>
            <w:tcBorders>
              <w:lef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C35160" w:rsidRPr="00F33832" w:rsidRDefault="00C35160" w:rsidP="00C30F14">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p>
        </w:tc>
        <w:tc>
          <w:tcPr>
            <w:tcW w:w="2041" w:type="dxa"/>
            <w:tcBorders>
              <w:righ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桩身轴心受压承载力设计值（未考虑压屈影响）</w:t>
            </w:r>
          </w:p>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(kN)</w:t>
            </w:r>
          </w:p>
        </w:tc>
        <w:tc>
          <w:tcPr>
            <w:tcW w:w="1474" w:type="dxa"/>
            <w:tcBorders>
              <w:lef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3F2B2C" w:rsidRPr="00F33832" w:rsidTr="00C30F14">
        <w:trPr>
          <w:trHeight w:val="397"/>
        </w:trPr>
        <w:tc>
          <w:tcPr>
            <w:tcW w:w="850" w:type="dxa"/>
            <w:vMerge w:val="restart"/>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3F2B2C" w:rsidRPr="00F33832" w:rsidRDefault="003F2B2C" w:rsidP="00C30F14">
            <w:pPr>
              <w:jc w:val="center"/>
              <w:rPr>
                <w:rFonts w:asciiTheme="minorEastAsia" w:eastAsiaTheme="minorEastAsia" w:hAnsiTheme="minorEastAsia"/>
                <w:spacing w:val="20"/>
                <w:sz w:val="20"/>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4.39</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299</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416</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473</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7153/8686</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594</w:t>
            </w:r>
          </w:p>
        </w:tc>
      </w:tr>
      <w:tr w:rsidR="003F2B2C" w:rsidRPr="00F33832" w:rsidTr="00C30F14">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6.06</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350</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574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528</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C30F14">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8.18</w:t>
            </w:r>
          </w:p>
        </w:tc>
        <w:tc>
          <w:tcPr>
            <w:tcW w:w="1361"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417</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770</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592</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145</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4.42</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314</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445</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519</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7312/8879</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645</w:t>
            </w: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6.04</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366</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608</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578</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20</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8.07</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433</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807</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645</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397"/>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4.90</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402</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573</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494</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7327/8897</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608</w:t>
            </w: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15</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6.60</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469</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770</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549</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30</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9.06</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569</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1044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620</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4.58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427</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600</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558</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8408/10210</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698</w:t>
            </w: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16</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6.18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496</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808</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620</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8.51</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599</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1104</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150</w:t>
            </w: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4.38</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448</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625</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622</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9410/11427</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781</w:t>
            </w: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5.99</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522</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855</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692</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397"/>
        </w:trPr>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794" w:type="dxa"/>
            <w:vAlign w:val="center"/>
          </w:tcPr>
          <w:p w:rsidR="003F2B2C" w:rsidRPr="00F33832" w:rsidRDefault="003F2B2C" w:rsidP="00C30F14">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24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24</w:t>
            </w:r>
            <w:r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3F2B2C" w:rsidRPr="00F33832" w:rsidRDefault="003F2B2C" w:rsidP="00C30F14">
            <w:pPr>
              <w:jc w:val="center"/>
              <w:rPr>
                <w:rFonts w:asciiTheme="minorEastAsia" w:eastAsiaTheme="minorEastAsia" w:hAnsiTheme="minorEastAsia"/>
                <w:spacing w:val="20"/>
              </w:rPr>
            </w:pPr>
          </w:p>
        </w:tc>
        <w:tc>
          <w:tcPr>
            <w:tcW w:w="850" w:type="dxa"/>
            <w:vMerge/>
            <w:vAlign w:val="center"/>
          </w:tcPr>
          <w:p w:rsidR="003F2B2C" w:rsidRPr="00F33832" w:rsidRDefault="003F2B2C" w:rsidP="00C30F14">
            <w:pPr>
              <w:jc w:val="center"/>
              <w:rPr>
                <w:rFonts w:asciiTheme="minorEastAsia" w:eastAsiaTheme="minorEastAsia" w:hAnsiTheme="minorEastAsia"/>
                <w:spacing w:val="20"/>
              </w:rPr>
            </w:pPr>
          </w:p>
        </w:tc>
        <w:tc>
          <w:tcPr>
            <w:tcW w:w="1417"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8.00</w:t>
            </w:r>
          </w:p>
        </w:tc>
        <w:tc>
          <w:tcPr>
            <w:tcW w:w="1361" w:type="dxa"/>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617</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szCs w:val="21"/>
              </w:rPr>
            </w:pPr>
            <w:r w:rsidRPr="00F33832">
              <w:rPr>
                <w:rFonts w:asciiTheme="minorEastAsia" w:eastAsiaTheme="minorEastAsia" w:hAnsiTheme="minorEastAsia" w:hint="eastAsia"/>
                <w:spacing w:val="20"/>
                <w:szCs w:val="21"/>
              </w:rPr>
              <w:t>1136</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772</w:t>
            </w:r>
          </w:p>
        </w:tc>
        <w:tc>
          <w:tcPr>
            <w:tcW w:w="2041" w:type="dxa"/>
            <w:vMerge/>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p>
        </w:tc>
      </w:tr>
      <w:tr w:rsidR="003F2B2C" w:rsidRPr="00F33832" w:rsidTr="003F2B2C">
        <w:trPr>
          <w:trHeight w:val="397"/>
        </w:trPr>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130</w:t>
            </w:r>
          </w:p>
        </w:tc>
        <w:tc>
          <w:tcPr>
            <w:tcW w:w="794"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w:t>
            </w:r>
          </w:p>
        </w:tc>
        <w:tc>
          <w:tcPr>
            <w:tcW w:w="1247" w:type="dxa"/>
            <w:vAlign w:val="center"/>
          </w:tcPr>
          <w:p w:rsidR="003F2B2C" w:rsidRPr="00F33832" w:rsidRDefault="003F2B2C"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SJQY" w:eastAsia="SJQY" w:hAnsi="SJQY" w:hint="eastAsia"/>
                <w:spacing w:val="20"/>
              </w:rPr>
              <w:t>A</w:t>
            </w:r>
            <w:r w:rsidRPr="00F33832">
              <w:rPr>
                <w:rFonts w:asciiTheme="minorEastAsia" w:eastAsiaTheme="minorEastAsia" w:hAnsiTheme="minorEastAsia" w:hint="eastAsia"/>
                <w:spacing w:val="20"/>
                <w:vertAlign w:val="superscript"/>
              </w:rPr>
              <w:t>b</w:t>
            </w:r>
            <w:r w:rsidRPr="00F33832">
              <w:rPr>
                <w:rFonts w:asciiTheme="minorEastAsia" w:eastAsiaTheme="minorEastAsia" w:hAnsiTheme="minorEastAsia" w:hint="eastAsia"/>
                <w:spacing w:val="20"/>
              </w:rPr>
              <w:t>6</w:t>
            </w:r>
          </w:p>
        </w:tc>
        <w:tc>
          <w:tcPr>
            <w:tcW w:w="850" w:type="dxa"/>
            <w:vMerge w:val="restart"/>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7～15</w:t>
            </w:r>
          </w:p>
        </w:tc>
        <w:tc>
          <w:tcPr>
            <w:tcW w:w="1417"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4.98</w:t>
            </w:r>
          </w:p>
        </w:tc>
        <w:tc>
          <w:tcPr>
            <w:tcW w:w="1361" w:type="dxa"/>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767</w:t>
            </w:r>
          </w:p>
        </w:tc>
        <w:tc>
          <w:tcPr>
            <w:tcW w:w="1361" w:type="dxa"/>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1096</w:t>
            </w:r>
          </w:p>
        </w:tc>
        <w:tc>
          <w:tcPr>
            <w:tcW w:w="1361" w:type="dxa"/>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738</w:t>
            </w:r>
          </w:p>
        </w:tc>
        <w:tc>
          <w:tcPr>
            <w:tcW w:w="2041" w:type="dxa"/>
            <w:vMerge w:val="restart"/>
            <w:tcBorders>
              <w:righ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10918/13258</w:t>
            </w:r>
          </w:p>
        </w:tc>
        <w:tc>
          <w:tcPr>
            <w:tcW w:w="1474" w:type="dxa"/>
            <w:vMerge w:val="restart"/>
            <w:tcBorders>
              <w:left w:val="single" w:sz="2" w:space="0" w:color="auto"/>
            </w:tcBorders>
            <w:vAlign w:val="center"/>
          </w:tcPr>
          <w:p w:rsidR="003F2B2C" w:rsidRPr="00F33832" w:rsidRDefault="003F2B2C"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906</w:t>
            </w:r>
          </w:p>
        </w:tc>
      </w:tr>
      <w:tr w:rsidR="00C35160" w:rsidRPr="00F33832" w:rsidTr="003F2B2C">
        <w:trPr>
          <w:trHeight w:val="397"/>
        </w:trPr>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794"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AB</w:t>
            </w:r>
          </w:p>
        </w:tc>
        <w:tc>
          <w:tcPr>
            <w:tcW w:w="1247" w:type="dxa"/>
            <w:vAlign w:val="center"/>
          </w:tcPr>
          <w:p w:rsidR="00C35160" w:rsidRPr="00F33832" w:rsidRDefault="00C35160" w:rsidP="003F2B2C">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C35160" w:rsidRPr="00F33832" w:rsidRDefault="00C35160" w:rsidP="00C30F14">
            <w:pPr>
              <w:jc w:val="center"/>
              <w:rPr>
                <w:rFonts w:asciiTheme="minorEastAsia" w:eastAsiaTheme="minorEastAsia" w:hAnsiTheme="minorEastAsia"/>
                <w:spacing w:val="20"/>
              </w:rPr>
            </w:pPr>
          </w:p>
        </w:tc>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1417" w:type="dxa"/>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6.78</w:t>
            </w:r>
          </w:p>
        </w:tc>
        <w:tc>
          <w:tcPr>
            <w:tcW w:w="1361" w:type="dxa"/>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901</w:t>
            </w:r>
          </w:p>
        </w:tc>
        <w:tc>
          <w:tcPr>
            <w:tcW w:w="1361" w:type="dxa"/>
            <w:tcBorders>
              <w:right w:val="single" w:sz="2" w:space="0" w:color="auto"/>
            </w:tcBorders>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1487</w:t>
            </w:r>
          </w:p>
        </w:tc>
        <w:tc>
          <w:tcPr>
            <w:tcW w:w="1361" w:type="dxa"/>
            <w:tcBorders>
              <w:left w:val="single" w:sz="2" w:space="0" w:color="auto"/>
            </w:tcBorders>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824</w:t>
            </w:r>
          </w:p>
        </w:tc>
        <w:tc>
          <w:tcPr>
            <w:tcW w:w="2041" w:type="dxa"/>
            <w:vMerge/>
            <w:tcBorders>
              <w:righ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p>
        </w:tc>
      </w:tr>
      <w:tr w:rsidR="00C35160" w:rsidRPr="00F33832" w:rsidTr="003F2B2C">
        <w:trPr>
          <w:trHeight w:val="397"/>
        </w:trPr>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794"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B</w:t>
            </w:r>
          </w:p>
        </w:tc>
        <w:tc>
          <w:tcPr>
            <w:tcW w:w="1247" w:type="dxa"/>
            <w:vAlign w:val="center"/>
          </w:tcPr>
          <w:p w:rsidR="00C35160" w:rsidRPr="00F33832" w:rsidRDefault="00C35160"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32</w:t>
            </w:r>
            <w:r w:rsidRPr="00F33832">
              <w:rPr>
                <w:rFonts w:ascii="SJQY" w:eastAsia="SJQY" w:hAnsi="SJQY" w:hint="eastAsia"/>
                <w:spacing w:val="20"/>
              </w:rPr>
              <w:t>A</w:t>
            </w:r>
            <w:r w:rsidRPr="00F33832">
              <w:rPr>
                <w:rFonts w:asciiTheme="minorEastAsia" w:eastAsiaTheme="minorEastAsia" w:hAnsiTheme="minorEastAsia" w:hint="eastAsia"/>
                <w:spacing w:val="20"/>
              </w:rPr>
              <w:t>12.5</w:t>
            </w:r>
          </w:p>
        </w:tc>
        <w:tc>
          <w:tcPr>
            <w:tcW w:w="1020" w:type="dxa"/>
            <w:vMerge/>
            <w:vAlign w:val="center"/>
          </w:tcPr>
          <w:p w:rsidR="00C35160" w:rsidRPr="00F33832" w:rsidRDefault="00C35160" w:rsidP="00C30F14">
            <w:pPr>
              <w:jc w:val="center"/>
              <w:rPr>
                <w:rFonts w:asciiTheme="minorEastAsia" w:eastAsiaTheme="minorEastAsia" w:hAnsiTheme="minorEastAsia"/>
                <w:spacing w:val="20"/>
              </w:rPr>
            </w:pPr>
          </w:p>
        </w:tc>
        <w:tc>
          <w:tcPr>
            <w:tcW w:w="850" w:type="dxa"/>
            <w:vMerge/>
            <w:vAlign w:val="center"/>
          </w:tcPr>
          <w:p w:rsidR="00C35160" w:rsidRPr="00F33832" w:rsidRDefault="00C35160" w:rsidP="00C30F14">
            <w:pPr>
              <w:jc w:val="center"/>
              <w:rPr>
                <w:rFonts w:asciiTheme="minorEastAsia" w:eastAsiaTheme="minorEastAsia" w:hAnsiTheme="minorEastAsia"/>
                <w:spacing w:val="20"/>
              </w:rPr>
            </w:pPr>
          </w:p>
        </w:tc>
        <w:tc>
          <w:tcPr>
            <w:tcW w:w="1417" w:type="dxa"/>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9.01</w:t>
            </w:r>
          </w:p>
        </w:tc>
        <w:tc>
          <w:tcPr>
            <w:tcW w:w="1361" w:type="dxa"/>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1072</w:t>
            </w:r>
          </w:p>
        </w:tc>
        <w:tc>
          <w:tcPr>
            <w:tcW w:w="1361" w:type="dxa"/>
            <w:tcBorders>
              <w:right w:val="single" w:sz="2" w:space="0" w:color="auto"/>
            </w:tcBorders>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1956</w:t>
            </w:r>
          </w:p>
        </w:tc>
        <w:tc>
          <w:tcPr>
            <w:tcW w:w="1361" w:type="dxa"/>
            <w:tcBorders>
              <w:left w:val="single" w:sz="2" w:space="0" w:color="auto"/>
            </w:tcBorders>
            <w:vAlign w:val="center"/>
          </w:tcPr>
          <w:p w:rsidR="00C35160" w:rsidRPr="00F33832" w:rsidRDefault="00C30F14" w:rsidP="00C30F14">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920</w:t>
            </w:r>
          </w:p>
        </w:tc>
        <w:tc>
          <w:tcPr>
            <w:tcW w:w="2041" w:type="dxa"/>
            <w:vMerge/>
            <w:tcBorders>
              <w:righ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C35160" w:rsidRPr="00F33832" w:rsidRDefault="00C35160" w:rsidP="00C30F14">
            <w:pPr>
              <w:jc w:val="center"/>
              <w:rPr>
                <w:rFonts w:asciiTheme="minorEastAsia" w:eastAsiaTheme="minorEastAsia" w:hAnsiTheme="minorEastAsia"/>
                <w:spacing w:val="20"/>
              </w:rPr>
            </w:pPr>
          </w:p>
        </w:tc>
      </w:tr>
    </w:tbl>
    <w:p w:rsidR="00C35160" w:rsidRPr="00F33832" w:rsidRDefault="00C35160" w:rsidP="00687EB5">
      <w:pPr>
        <w:jc w:val="center"/>
      </w:pPr>
    </w:p>
    <w:p w:rsidR="00687EB5" w:rsidRPr="00F33832" w:rsidRDefault="00687EB5" w:rsidP="00687EB5">
      <w:pPr>
        <w:sectPr w:rsidR="00687EB5" w:rsidRPr="00F33832" w:rsidSect="00FF7225">
          <w:pgSz w:w="16839" w:h="11907" w:orient="landscape"/>
          <w:pgMar w:top="1247" w:right="1134" w:bottom="1077" w:left="1134" w:header="567" w:footer="680" w:gutter="0"/>
          <w:cols w:space="720"/>
          <w:docGrid w:type="lines" w:linePitch="312"/>
        </w:sectPr>
      </w:pPr>
    </w:p>
    <w:p w:rsidR="00EE5675" w:rsidRPr="00F33832" w:rsidRDefault="00561047" w:rsidP="003E45F5">
      <w:pPr>
        <w:jc w:val="center"/>
      </w:pPr>
      <w:r w:rsidRPr="00F33832">
        <w:rPr>
          <w:rFonts w:hint="eastAsia"/>
        </w:rPr>
        <w:lastRenderedPageBreak/>
        <w:t>表</w:t>
      </w:r>
      <w:r w:rsidRPr="00F33832">
        <w:rPr>
          <w:rFonts w:hint="eastAsia"/>
        </w:rPr>
        <w:t>A.0.2</w:t>
      </w:r>
      <w:r w:rsidR="00D02A9E" w:rsidRPr="00F33832">
        <w:rPr>
          <w:rFonts w:hint="eastAsia"/>
        </w:rPr>
        <w:t>-</w:t>
      </w:r>
      <w:r w:rsidR="00687EB5" w:rsidRPr="00F33832">
        <w:rPr>
          <w:rFonts w:hint="eastAsia"/>
        </w:rPr>
        <w:t xml:space="preserve">7  </w:t>
      </w:r>
      <w:r w:rsidRPr="00F33832">
        <w:rPr>
          <w:rFonts w:hint="eastAsia"/>
        </w:rPr>
        <w:t>PHC</w:t>
      </w:r>
      <w:r w:rsidRPr="00F33832">
        <w:rPr>
          <w:rFonts w:hint="eastAsia"/>
        </w:rPr>
        <w:t>桩桩身配筋及力学性能表（混凝土强度等级为</w:t>
      </w:r>
      <w:r w:rsidRPr="00F33832">
        <w:rPr>
          <w:rFonts w:hint="eastAsia"/>
        </w:rPr>
        <w:t>C80</w:t>
      </w:r>
      <w:r w:rsidRPr="00F33832">
        <w:rPr>
          <w:rFonts w:hint="eastAsia"/>
        </w:rPr>
        <w:t>）</w:t>
      </w:r>
    </w:p>
    <w:tbl>
      <w:tblPr>
        <w:tblStyle w:val="afffd"/>
        <w:tblW w:w="14678" w:type="dxa"/>
        <w:tblLayout w:type="fixed"/>
        <w:tblLook w:val="04A0"/>
      </w:tblPr>
      <w:tblGrid>
        <w:gridCol w:w="959"/>
        <w:gridCol w:w="850"/>
        <w:gridCol w:w="737"/>
        <w:gridCol w:w="1531"/>
        <w:gridCol w:w="1020"/>
        <w:gridCol w:w="850"/>
        <w:gridCol w:w="1361"/>
        <w:gridCol w:w="1304"/>
        <w:gridCol w:w="1304"/>
        <w:gridCol w:w="1304"/>
        <w:gridCol w:w="1984"/>
        <w:gridCol w:w="1474"/>
      </w:tblGrid>
      <w:tr w:rsidR="00442F8E" w:rsidRPr="00F33832" w:rsidTr="003E45F5">
        <w:tc>
          <w:tcPr>
            <w:tcW w:w="959"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442F8E"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proofErr w:type="gramStart"/>
            <w:r w:rsidR="00D56198" w:rsidRPr="00F33832">
              <w:rPr>
                <w:rFonts w:asciiTheme="minorEastAsia" w:eastAsiaTheme="minorEastAsia" w:hAnsiTheme="minorEastAsia" w:hint="eastAsia"/>
                <w:spacing w:val="20"/>
              </w:rPr>
              <w:t>弯</w:t>
            </w:r>
            <w:r w:rsidR="00AC7BDB" w:rsidRPr="00F33832">
              <w:rPr>
                <w:rFonts w:asciiTheme="minorEastAsia" w:eastAsiaTheme="minorEastAsia" w:hAnsiTheme="minorEastAsia" w:hint="eastAsia"/>
                <w:spacing w:val="20"/>
              </w:rPr>
              <w:t>距</w:t>
            </w:r>
            <w:proofErr w:type="gramEnd"/>
            <w:r w:rsidRPr="00F33832">
              <w:rPr>
                <w:rFonts w:asciiTheme="minorEastAsia" w:eastAsiaTheme="minorEastAsia" w:hAnsiTheme="minorEastAsia" w:hint="eastAsia"/>
                <w:spacing w:val="20"/>
              </w:rPr>
              <w:t>检验值</w:t>
            </w:r>
          </w:p>
          <w:p w:rsidR="00EE5675" w:rsidRPr="00F33832" w:rsidRDefault="00D56198"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00442F8E"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spacing w:val="20"/>
              </w:rPr>
              <w:t>(kN</w:t>
            </w:r>
            <w:r w:rsidRPr="00F33832">
              <w:rPr>
                <w:rFonts w:asciiTheme="minorEastAsia" w:eastAsiaTheme="minorEastAsia" w:hAnsiTheme="minorEastAsia" w:hint="eastAsia"/>
                <w:spacing w:val="20"/>
              </w:rPr>
              <w:t>·</w:t>
            </w:r>
            <w:r w:rsidRPr="00F33832">
              <w:rPr>
                <w:rFonts w:asciiTheme="minorEastAsia" w:eastAsiaTheme="minorEastAsia" w:hAnsiTheme="minorEastAsia"/>
                <w:spacing w:val="20"/>
              </w:rPr>
              <w:t>m)</w:t>
            </w:r>
          </w:p>
        </w:tc>
        <w:tc>
          <w:tcPr>
            <w:tcW w:w="1304" w:type="dxa"/>
            <w:tcBorders>
              <w:right w:val="single" w:sz="2" w:space="0" w:color="auto"/>
            </w:tcBorders>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w:t>
            </w:r>
            <w:r w:rsidR="00442F8E" w:rsidRPr="00F33832">
              <w:rPr>
                <w:rFonts w:asciiTheme="minorEastAsia" w:eastAsiaTheme="minorEastAsia" w:hAnsiTheme="minorEastAsia" w:hint="eastAsia"/>
                <w:spacing w:val="20"/>
              </w:rPr>
              <w:t>检验值</w:t>
            </w:r>
          </w:p>
          <w:p w:rsidR="00EE5675" w:rsidRPr="00F33832" w:rsidRDefault="00D56198"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i/>
                <w:spacing w:val="20"/>
              </w:rPr>
              <w:t>M</w:t>
            </w:r>
            <w:r w:rsidRPr="00F33832">
              <w:rPr>
                <w:rFonts w:asciiTheme="minorEastAsia" w:eastAsiaTheme="minorEastAsia" w:hAnsiTheme="minorEastAsia"/>
                <w:spacing w:val="20"/>
                <w:vertAlign w:val="subscript"/>
              </w:rPr>
              <w:t>u</w:t>
            </w:r>
            <w:r w:rsidRPr="00F33832">
              <w:rPr>
                <w:rFonts w:asciiTheme="minorEastAsia" w:eastAsiaTheme="minorEastAsia" w:hAnsiTheme="minorEastAsia"/>
                <w:spacing w:val="20"/>
              </w:rPr>
              <w:t>(kN·m)</w:t>
            </w:r>
          </w:p>
        </w:tc>
        <w:tc>
          <w:tcPr>
            <w:tcW w:w="1304" w:type="dxa"/>
            <w:tcBorders>
              <w:left w:val="single" w:sz="2" w:space="0" w:color="auto"/>
            </w:tcBorders>
            <w:vAlign w:val="center"/>
          </w:tcPr>
          <w:p w:rsidR="00EE5675" w:rsidRPr="00F33832" w:rsidRDefault="00442F8E"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w:t>
            </w:r>
            <w:r w:rsidR="00D56198" w:rsidRPr="00F33832">
              <w:rPr>
                <w:rFonts w:asciiTheme="minorEastAsia" w:eastAsiaTheme="minorEastAsia" w:hAnsiTheme="minorEastAsia" w:hint="eastAsia"/>
                <w:spacing w:val="20"/>
              </w:rPr>
              <w:t>剪力</w:t>
            </w:r>
            <w:r w:rsidRPr="00F33832">
              <w:rPr>
                <w:rFonts w:asciiTheme="minorEastAsia" w:eastAsiaTheme="minorEastAsia" w:hAnsiTheme="minorEastAsia" w:hint="eastAsia"/>
                <w:spacing w:val="20"/>
              </w:rPr>
              <w:t>检验值</w:t>
            </w:r>
          </w:p>
          <w:p w:rsidR="00EE5675" w:rsidRPr="00F33832" w:rsidRDefault="00442F8E"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00D56198" w:rsidRPr="00F33832">
              <w:rPr>
                <w:rFonts w:asciiTheme="minorEastAsia" w:eastAsiaTheme="minorEastAsia" w:hAnsiTheme="minorEastAsia" w:hint="eastAsia"/>
                <w:spacing w:val="20"/>
              </w:rPr>
              <w:t>（</w:t>
            </w:r>
            <w:r w:rsidR="00D56198" w:rsidRPr="00F33832">
              <w:rPr>
                <w:rFonts w:asciiTheme="minorEastAsia" w:eastAsiaTheme="minorEastAsia" w:hAnsiTheme="minorEastAsia"/>
                <w:spacing w:val="20"/>
              </w:rPr>
              <w:t>kN</w:t>
            </w:r>
            <w:r w:rsidR="00D56198" w:rsidRPr="00F33832">
              <w:rPr>
                <w:rFonts w:asciiTheme="minorEastAsia" w:eastAsiaTheme="minorEastAsia" w:hAnsiTheme="minorEastAsia" w:hint="eastAsia"/>
                <w:spacing w:val="20"/>
              </w:rPr>
              <w:t>）</w:t>
            </w:r>
          </w:p>
        </w:tc>
        <w:tc>
          <w:tcPr>
            <w:tcW w:w="1984" w:type="dxa"/>
            <w:tcBorders>
              <w:right w:val="single" w:sz="2" w:space="0" w:color="auto"/>
            </w:tcBorders>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w:t>
            </w:r>
            <w:r w:rsidR="00442F8E" w:rsidRPr="00F33832">
              <w:rPr>
                <w:rFonts w:asciiTheme="minorEastAsia" w:eastAsiaTheme="minorEastAsia" w:hAnsiTheme="minorEastAsia" w:hint="eastAsia"/>
                <w:spacing w:val="20"/>
              </w:rPr>
              <w:t>轴心受</w:t>
            </w:r>
            <w:r w:rsidR="000A61AB" w:rsidRPr="00F33832">
              <w:rPr>
                <w:rFonts w:asciiTheme="minorEastAsia" w:eastAsiaTheme="minorEastAsia" w:hAnsiTheme="minorEastAsia" w:hint="eastAsia"/>
                <w:spacing w:val="20"/>
              </w:rPr>
              <w:t>压</w:t>
            </w:r>
            <w:r w:rsidRPr="00F33832">
              <w:rPr>
                <w:rFonts w:asciiTheme="minorEastAsia" w:eastAsiaTheme="minorEastAsia" w:hAnsiTheme="minorEastAsia" w:hint="eastAsia"/>
                <w:spacing w:val="20"/>
              </w:rPr>
              <w:t>承载力设计值</w:t>
            </w:r>
            <w:r w:rsidR="00442F8E" w:rsidRPr="00F33832">
              <w:rPr>
                <w:rFonts w:asciiTheme="minorEastAsia" w:eastAsiaTheme="minorEastAsia" w:hAnsiTheme="minorEastAsia" w:hint="eastAsia"/>
                <w:spacing w:val="20"/>
              </w:rPr>
              <w:t>（未考虑压屈影响）</w:t>
            </w:r>
          </w:p>
          <w:p w:rsidR="00EE5675" w:rsidRPr="00F33832" w:rsidRDefault="00442F8E"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w:t>
            </w:r>
            <w:r w:rsidR="00D56198" w:rsidRPr="00F33832">
              <w:rPr>
                <w:rFonts w:asciiTheme="minorEastAsia" w:eastAsiaTheme="minorEastAsia" w:hAnsiTheme="minorEastAsia"/>
                <w:spacing w:val="20"/>
              </w:rPr>
              <w:t>(kN)</w:t>
            </w:r>
          </w:p>
        </w:tc>
        <w:tc>
          <w:tcPr>
            <w:tcW w:w="1474" w:type="dxa"/>
            <w:tcBorders>
              <w:left w:val="single" w:sz="2" w:space="0" w:color="auto"/>
            </w:tcBorders>
            <w:vAlign w:val="center"/>
          </w:tcPr>
          <w:p w:rsidR="00EE5675" w:rsidRPr="00F33832" w:rsidRDefault="00D56198"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w:t>
            </w:r>
            <w:r w:rsidRPr="00F33832">
              <w:rPr>
                <w:rFonts w:asciiTheme="minorEastAsia" w:eastAsiaTheme="minorEastAsia" w:hAnsiTheme="minorEastAsia"/>
                <w:spacing w:val="20"/>
              </w:rPr>
              <w:t>kg/m）</w:t>
            </w:r>
          </w:p>
        </w:tc>
      </w:tr>
      <w:tr w:rsidR="00691535" w:rsidRPr="00F33832" w:rsidTr="003E45F5">
        <w:trPr>
          <w:trHeight w:val="340"/>
        </w:trPr>
        <w:tc>
          <w:tcPr>
            <w:tcW w:w="959" w:type="dxa"/>
            <w:vMerge w:val="restart"/>
            <w:vAlign w:val="center"/>
          </w:tcPr>
          <w:p w:rsidR="00EE5675" w:rsidRPr="00F33832" w:rsidRDefault="00691535" w:rsidP="003E45F5">
            <w:pPr>
              <w:jc w:val="center"/>
              <w:rPr>
                <w:rFonts w:asciiTheme="minorEastAsia" w:eastAsiaTheme="minorEastAsia" w:hAnsiTheme="minorEastAsia"/>
                <w:spacing w:val="20"/>
              </w:rPr>
            </w:pPr>
            <w:r w:rsidRPr="00F33832">
              <w:rPr>
                <w:rFonts w:asciiTheme="minorEastAsia" w:eastAsiaTheme="minorEastAsia" w:hAnsiTheme="minorEastAsia"/>
                <w:spacing w:val="20"/>
              </w:rPr>
              <w:t>400</w:t>
            </w: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spacing w:val="20"/>
              </w:rPr>
              <w:t>95</w:t>
            </w: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EC71C2"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691535" w:rsidRPr="00F33832">
              <w:rPr>
                <w:rFonts w:asciiTheme="minorEastAsia" w:eastAsiaTheme="minorEastAsia" w:hAnsiTheme="minorEastAsia"/>
                <w:spacing w:val="20"/>
                <w:vertAlign w:val="superscript"/>
              </w:rPr>
              <w:t>b</w:t>
            </w:r>
            <w:r w:rsidR="00691535" w:rsidRPr="00F33832">
              <w:rPr>
                <w:rFonts w:asciiTheme="minorEastAsia" w:eastAsiaTheme="minorEastAsia" w:hAnsiTheme="minorEastAsia"/>
                <w:spacing w:val="20"/>
              </w:rPr>
              <w:t>4</w:t>
            </w: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7～12</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4.30</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173</w:t>
            </w:r>
          </w:p>
        </w:tc>
        <w:tc>
          <w:tcPr>
            <w:tcW w:w="1984" w:type="dxa"/>
            <w:vMerge w:val="restart"/>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2288</w:t>
            </w:r>
          </w:p>
        </w:tc>
        <w:tc>
          <w:tcPr>
            <w:tcW w:w="1474" w:type="dxa"/>
            <w:vMerge w:val="restart"/>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237</w:t>
            </w: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5.87</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64</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106</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7～13</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8.03</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74</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132</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10.01</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88</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176</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B305E2" w:rsidRPr="00F33832" w:rsidTr="003E45F5">
        <w:trPr>
          <w:trHeight w:val="340"/>
        </w:trPr>
        <w:tc>
          <w:tcPr>
            <w:tcW w:w="959" w:type="dxa"/>
            <w:vMerge w:val="restart"/>
            <w:vAlign w:val="center"/>
          </w:tcPr>
          <w:p w:rsidR="00EE5675" w:rsidRPr="00F33832" w:rsidRDefault="00B305E2"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500</w:t>
            </w:r>
          </w:p>
        </w:tc>
        <w:tc>
          <w:tcPr>
            <w:tcW w:w="850" w:type="dxa"/>
            <w:vMerge w:val="restart"/>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w:t>
            </w:r>
          </w:p>
        </w:tc>
        <w:tc>
          <w:tcPr>
            <w:tcW w:w="737" w:type="dxa"/>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EC71C2"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B305E2" w:rsidRPr="00F33832">
              <w:rPr>
                <w:rFonts w:asciiTheme="minorEastAsia" w:eastAsiaTheme="minorEastAsia" w:hAnsiTheme="minorEastAsia" w:hint="eastAsia"/>
                <w:spacing w:val="20"/>
                <w:vertAlign w:val="superscript"/>
              </w:rPr>
              <w:t>b</w:t>
            </w:r>
            <w:r w:rsidR="00B305E2" w:rsidRPr="00F33832">
              <w:rPr>
                <w:rFonts w:asciiTheme="minorEastAsia" w:eastAsiaTheme="minorEastAsia" w:hAnsiTheme="minorEastAsia" w:hint="eastAsia"/>
                <w:spacing w:val="20"/>
              </w:rPr>
              <w:t>5</w:t>
            </w:r>
          </w:p>
        </w:tc>
        <w:tc>
          <w:tcPr>
            <w:tcW w:w="850"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361" w:type="dxa"/>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4.84</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103</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155</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239</w:t>
            </w:r>
          </w:p>
        </w:tc>
        <w:tc>
          <w:tcPr>
            <w:tcW w:w="1984" w:type="dxa"/>
            <w:vMerge w:val="restart"/>
            <w:tcBorders>
              <w:right w:val="single" w:sz="2" w:space="0" w:color="auto"/>
            </w:tcBorders>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3158</w:t>
            </w:r>
          </w:p>
        </w:tc>
        <w:tc>
          <w:tcPr>
            <w:tcW w:w="1474" w:type="dxa"/>
            <w:vMerge w:val="restart"/>
            <w:tcBorders>
              <w:left w:val="single" w:sz="2" w:space="0" w:color="auto"/>
            </w:tcBorders>
            <w:vAlign w:val="center"/>
          </w:tcPr>
          <w:p w:rsidR="00EE5675" w:rsidRPr="00F33832" w:rsidRDefault="00B305E2"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327</w:t>
            </w: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6.59</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210</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8.75</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147</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265</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10.06</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167</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334</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125</w:t>
            </w: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EC71C2"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691535" w:rsidRPr="00F33832">
              <w:rPr>
                <w:rFonts w:asciiTheme="minorEastAsia" w:eastAsiaTheme="minorEastAsia" w:hAnsiTheme="minorEastAsia" w:hint="eastAsia"/>
                <w:spacing w:val="20"/>
                <w:vertAlign w:val="superscript"/>
              </w:rPr>
              <w:t>b</w:t>
            </w:r>
            <w:r w:rsidR="00691535" w:rsidRPr="00F33832">
              <w:rPr>
                <w:rFonts w:asciiTheme="minorEastAsia" w:eastAsiaTheme="minorEastAsia" w:hAnsiTheme="minorEastAsia" w:hint="eastAsia"/>
                <w:spacing w:val="20"/>
              </w:rPr>
              <w:t>5</w:t>
            </w:r>
          </w:p>
        </w:tc>
        <w:tc>
          <w:tcPr>
            <w:tcW w:w="850"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7～14</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4.53</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167</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284</w:t>
            </w:r>
          </w:p>
        </w:tc>
        <w:tc>
          <w:tcPr>
            <w:tcW w:w="1984" w:type="dxa"/>
            <w:vMerge w:val="restart"/>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3701</w:t>
            </w:r>
          </w:p>
        </w:tc>
        <w:tc>
          <w:tcPr>
            <w:tcW w:w="1474" w:type="dxa"/>
            <w:vMerge w:val="restart"/>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383</w:t>
            </w: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6.18</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136</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226</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8.24</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160</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285</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9.93</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180</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360</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399</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restart"/>
            <w:vAlign w:val="center"/>
          </w:tcPr>
          <w:p w:rsidR="00EE5675" w:rsidRPr="00F33832" w:rsidRDefault="0069153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lastRenderedPageBreak/>
              <w:t>600</w:t>
            </w: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EC71C2"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691535" w:rsidRPr="00F33832">
              <w:rPr>
                <w:rFonts w:asciiTheme="minorEastAsia" w:eastAsiaTheme="minorEastAsia" w:hAnsiTheme="minorEastAsia" w:hint="eastAsia"/>
                <w:spacing w:val="20"/>
                <w:vertAlign w:val="superscript"/>
              </w:rPr>
              <w:t>b</w:t>
            </w:r>
            <w:r w:rsidR="00691535"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4.60</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167</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250</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316</w:t>
            </w:r>
          </w:p>
        </w:tc>
        <w:tc>
          <w:tcPr>
            <w:tcW w:w="1984" w:type="dxa"/>
            <w:vMerge w:val="restart"/>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4255</w:t>
            </w:r>
          </w:p>
        </w:tc>
        <w:tc>
          <w:tcPr>
            <w:tcW w:w="1474" w:type="dxa"/>
            <w:vMerge w:val="restart"/>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440</w:t>
            </w: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6.26</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206</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346</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8.34</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245</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441</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w:t>
            </w:r>
            <w:r w:rsidR="00EC71C2"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9.81</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285</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569</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691535" w:rsidRPr="00F33832">
              <w:rPr>
                <w:rFonts w:asciiTheme="minorEastAsia" w:eastAsiaTheme="minorEastAsia" w:hAnsiTheme="minorEastAsia" w:hint="eastAsia"/>
                <w:spacing w:val="20"/>
                <w:vertAlign w:val="superscript"/>
              </w:rPr>
              <w:t>b</w:t>
            </w:r>
            <w:r w:rsidR="00691535" w:rsidRPr="00F33832">
              <w:rPr>
                <w:rFonts w:asciiTheme="minorEastAsia" w:eastAsiaTheme="minorEastAsia" w:hAnsiTheme="minorEastAsia" w:hint="eastAsia"/>
                <w:spacing w:val="20"/>
              </w:rPr>
              <w:t>5</w:t>
            </w:r>
          </w:p>
        </w:tc>
        <w:tc>
          <w:tcPr>
            <w:tcW w:w="850" w:type="dxa"/>
            <w:vMerge w:val="restart"/>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4.63</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180</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270</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362</w:t>
            </w:r>
          </w:p>
        </w:tc>
        <w:tc>
          <w:tcPr>
            <w:tcW w:w="1984" w:type="dxa"/>
            <w:vMerge w:val="restart"/>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4824</w:t>
            </w:r>
          </w:p>
        </w:tc>
        <w:tc>
          <w:tcPr>
            <w:tcW w:w="1474" w:type="dxa"/>
            <w:vMerge w:val="restart"/>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499</w:t>
            </w: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6.31</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223</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374</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7.40</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265</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477</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691535" w:rsidRPr="00F33832" w:rsidTr="003E45F5">
        <w:trPr>
          <w:trHeight w:val="340"/>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10.12</w:t>
            </w:r>
          </w:p>
        </w:tc>
        <w:tc>
          <w:tcPr>
            <w:tcW w:w="1304" w:type="dxa"/>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307</w:t>
            </w:r>
          </w:p>
        </w:tc>
        <w:tc>
          <w:tcPr>
            <w:tcW w:w="1304" w:type="dxa"/>
            <w:tcBorders>
              <w:righ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615</w:t>
            </w:r>
          </w:p>
        </w:tc>
        <w:tc>
          <w:tcPr>
            <w:tcW w:w="1304" w:type="dxa"/>
            <w:tcBorders>
              <w:left w:val="single" w:sz="2" w:space="0" w:color="auto"/>
            </w:tcBorders>
            <w:vAlign w:val="center"/>
          </w:tcPr>
          <w:p w:rsidR="00EE5675" w:rsidRPr="00F33832" w:rsidRDefault="00691535"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FF7225" w:rsidRPr="00F33832" w:rsidRDefault="00FF7225" w:rsidP="00E54F7D"/>
    <w:p w:rsidR="00F06AC9" w:rsidRPr="00F33832" w:rsidRDefault="00F06AC9" w:rsidP="00E54F7D"/>
    <w:p w:rsidR="00F06AC9" w:rsidRPr="00F33832" w:rsidRDefault="00F06AC9" w:rsidP="00E54F7D"/>
    <w:p w:rsidR="00EE5675" w:rsidRPr="00F33832" w:rsidRDefault="00FF7225" w:rsidP="003E45F5">
      <w:pPr>
        <w:jc w:val="center"/>
      </w:pPr>
      <w:r w:rsidRPr="00F33832">
        <w:rPr>
          <w:rFonts w:hint="eastAsia"/>
        </w:rPr>
        <w:t>续表</w:t>
      </w:r>
      <w:r w:rsidRPr="00F33832">
        <w:rPr>
          <w:rFonts w:hint="eastAsia"/>
        </w:rPr>
        <w:t>A.0.2-</w:t>
      </w:r>
      <w:r w:rsidR="003F2B2C" w:rsidRPr="00F33832">
        <w:rPr>
          <w:rFonts w:hint="eastAsia"/>
        </w:rPr>
        <w:t>7</w:t>
      </w:r>
    </w:p>
    <w:tbl>
      <w:tblPr>
        <w:tblStyle w:val="afffd"/>
        <w:tblW w:w="14678" w:type="dxa"/>
        <w:tblLayout w:type="fixed"/>
        <w:tblLook w:val="04A0"/>
      </w:tblPr>
      <w:tblGrid>
        <w:gridCol w:w="959"/>
        <w:gridCol w:w="850"/>
        <w:gridCol w:w="737"/>
        <w:gridCol w:w="1531"/>
        <w:gridCol w:w="1020"/>
        <w:gridCol w:w="850"/>
        <w:gridCol w:w="1361"/>
        <w:gridCol w:w="1304"/>
        <w:gridCol w:w="1304"/>
        <w:gridCol w:w="1304"/>
        <w:gridCol w:w="1984"/>
        <w:gridCol w:w="1474"/>
      </w:tblGrid>
      <w:tr w:rsidR="00FF7225" w:rsidRPr="00F33832" w:rsidTr="003E45F5">
        <w:trPr>
          <w:trHeight w:val="969"/>
        </w:trPr>
        <w:tc>
          <w:tcPr>
            <w:tcW w:w="959"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外径（mm）</w:t>
            </w:r>
          </w:p>
        </w:tc>
        <w:tc>
          <w:tcPr>
            <w:tcW w:w="850"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壁厚（mm）</w:t>
            </w:r>
          </w:p>
        </w:tc>
        <w:tc>
          <w:tcPr>
            <w:tcW w:w="737"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型号</w:t>
            </w:r>
          </w:p>
        </w:tc>
        <w:tc>
          <w:tcPr>
            <w:tcW w:w="1531"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预应力钢筋数量及直径</w:t>
            </w:r>
          </w:p>
        </w:tc>
        <w:tc>
          <w:tcPr>
            <w:tcW w:w="1020"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螺旋箍筋规格</w:t>
            </w:r>
          </w:p>
        </w:tc>
        <w:tc>
          <w:tcPr>
            <w:tcW w:w="850"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长度（m）</w:t>
            </w:r>
          </w:p>
        </w:tc>
        <w:tc>
          <w:tcPr>
            <w:tcW w:w="1361"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混凝土有效预压应力（MPa）</w:t>
            </w:r>
          </w:p>
        </w:tc>
        <w:tc>
          <w:tcPr>
            <w:tcW w:w="1304" w:type="dxa"/>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开裂弯检验值</w:t>
            </w:r>
          </w:p>
          <w:p w:rsidR="00EE5675" w:rsidRPr="00F33832" w:rsidRDefault="00FF7225"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hint="eastAsia"/>
                <w:i/>
                <w:spacing w:val="20"/>
              </w:rPr>
              <w:t>M</w:t>
            </w:r>
            <w:r w:rsidRPr="00F33832">
              <w:rPr>
                <w:rFonts w:asciiTheme="minorEastAsia" w:eastAsiaTheme="minorEastAsia" w:hAnsiTheme="minorEastAsia" w:hint="eastAsia"/>
                <w:spacing w:val="20"/>
                <w:vertAlign w:val="subscript"/>
              </w:rPr>
              <w:t>cr</w:t>
            </w:r>
            <w:r w:rsidRPr="00F33832">
              <w:rPr>
                <w:rFonts w:asciiTheme="minorEastAsia" w:eastAsiaTheme="minorEastAsia" w:hAnsiTheme="minorEastAsia" w:hint="eastAsia"/>
                <w:spacing w:val="20"/>
              </w:rPr>
              <w:t>(kN·m)</w:t>
            </w:r>
          </w:p>
        </w:tc>
        <w:tc>
          <w:tcPr>
            <w:tcW w:w="1304" w:type="dxa"/>
            <w:tcBorders>
              <w:right w:val="single" w:sz="2" w:space="0" w:color="auto"/>
            </w:tcBorders>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极限弯矩检验值</w:t>
            </w:r>
          </w:p>
          <w:p w:rsidR="00EE5675" w:rsidRPr="00F33832" w:rsidRDefault="00FF7225" w:rsidP="003E45F5">
            <w:pPr>
              <w:jc w:val="center"/>
              <w:rPr>
                <w:rFonts w:asciiTheme="minorEastAsia" w:eastAsiaTheme="minorEastAsia" w:hAnsiTheme="minorEastAsia"/>
                <w:spacing w:val="20"/>
                <w:vertAlign w:val="subscript"/>
              </w:rPr>
            </w:pPr>
            <w:r w:rsidRPr="00F33832">
              <w:rPr>
                <w:rFonts w:asciiTheme="minorEastAsia" w:eastAsiaTheme="minorEastAsia" w:hAnsiTheme="minorEastAsia" w:hint="eastAsia"/>
                <w:i/>
                <w:spacing w:val="20"/>
              </w:rPr>
              <w:t>M</w:t>
            </w:r>
            <w:r w:rsidRPr="00F33832">
              <w:rPr>
                <w:rFonts w:asciiTheme="minorEastAsia" w:eastAsiaTheme="minorEastAsia" w:hAnsiTheme="minorEastAsia" w:hint="eastAsia"/>
                <w:spacing w:val="20"/>
                <w:vertAlign w:val="subscript"/>
              </w:rPr>
              <w:t>u</w:t>
            </w:r>
            <w:r w:rsidRPr="00F33832">
              <w:rPr>
                <w:rFonts w:asciiTheme="minorEastAsia" w:eastAsiaTheme="minorEastAsia" w:hAnsiTheme="minorEastAsia" w:hint="eastAsia"/>
                <w:spacing w:val="20"/>
              </w:rPr>
              <w:t>(kN·m)</w:t>
            </w:r>
          </w:p>
        </w:tc>
        <w:tc>
          <w:tcPr>
            <w:tcW w:w="1304" w:type="dxa"/>
            <w:tcBorders>
              <w:left w:val="single" w:sz="2" w:space="0" w:color="auto"/>
            </w:tcBorders>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开裂剪力检验值</w:t>
            </w:r>
          </w:p>
          <w:p w:rsidR="00EE5675" w:rsidRPr="00F33832" w:rsidRDefault="00FF7225" w:rsidP="003E45F5">
            <w:pPr>
              <w:jc w:val="center"/>
              <w:rPr>
                <w:rFonts w:asciiTheme="minorEastAsia" w:eastAsiaTheme="minorEastAsia" w:hAnsiTheme="minorEastAsia"/>
                <w:i/>
                <w:spacing w:val="20"/>
                <w:vertAlign w:val="subscript"/>
              </w:rPr>
            </w:pPr>
            <w:r w:rsidRPr="00F33832">
              <w:rPr>
                <w:rFonts w:asciiTheme="minorEastAsia" w:eastAsiaTheme="minorEastAsia" w:hAnsiTheme="minorEastAsia" w:hint="eastAsia"/>
                <w:i/>
                <w:spacing w:val="20"/>
              </w:rPr>
              <w:t>V</w:t>
            </w:r>
            <w:r w:rsidRPr="00F33832">
              <w:rPr>
                <w:rFonts w:asciiTheme="minorEastAsia" w:eastAsiaTheme="minorEastAsia" w:hAnsiTheme="minorEastAsia" w:hint="eastAsia"/>
                <w:i/>
                <w:spacing w:val="20"/>
                <w:vertAlign w:val="subscript"/>
              </w:rPr>
              <w:t>cr</w:t>
            </w:r>
            <w:r w:rsidRPr="00F33832">
              <w:rPr>
                <w:rFonts w:asciiTheme="minorEastAsia" w:eastAsiaTheme="minorEastAsia" w:hAnsiTheme="minorEastAsia" w:hint="eastAsia"/>
                <w:spacing w:val="20"/>
              </w:rPr>
              <w:t>（kN）</w:t>
            </w:r>
          </w:p>
        </w:tc>
        <w:tc>
          <w:tcPr>
            <w:tcW w:w="1984" w:type="dxa"/>
            <w:tcBorders>
              <w:right w:val="single" w:sz="2" w:space="0" w:color="auto"/>
            </w:tcBorders>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桩身轴心受</w:t>
            </w:r>
            <w:r w:rsidR="000A61AB" w:rsidRPr="00F33832">
              <w:rPr>
                <w:rFonts w:asciiTheme="minorEastAsia" w:eastAsiaTheme="minorEastAsia" w:hAnsiTheme="minorEastAsia" w:hint="eastAsia"/>
                <w:spacing w:val="20"/>
              </w:rPr>
              <w:t>压</w:t>
            </w:r>
            <w:r w:rsidRPr="00F33832">
              <w:rPr>
                <w:rFonts w:asciiTheme="minorEastAsia" w:eastAsiaTheme="minorEastAsia" w:hAnsiTheme="minorEastAsia" w:hint="eastAsia"/>
                <w:spacing w:val="20"/>
              </w:rPr>
              <w:t>承载力设计值（未考虑压屈影响）</w:t>
            </w:r>
          </w:p>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w:t>
            </w:r>
            <w:r w:rsidRPr="00F33832">
              <w:rPr>
                <w:rFonts w:asciiTheme="minorEastAsia" w:eastAsiaTheme="minorEastAsia" w:hAnsiTheme="minorEastAsia" w:hint="eastAsia"/>
                <w:i/>
                <w:spacing w:val="20"/>
              </w:rPr>
              <w:t>R</w:t>
            </w:r>
            <w:r w:rsidRPr="00F33832">
              <w:rPr>
                <w:rFonts w:asciiTheme="minorEastAsia" w:eastAsiaTheme="minorEastAsia" w:hAnsiTheme="minorEastAsia" w:hint="eastAsia"/>
                <w:spacing w:val="20"/>
              </w:rPr>
              <w:t>](kN)</w:t>
            </w:r>
          </w:p>
        </w:tc>
        <w:tc>
          <w:tcPr>
            <w:tcW w:w="1474" w:type="dxa"/>
            <w:tcBorders>
              <w:left w:val="single" w:sz="2" w:space="0" w:color="auto"/>
            </w:tcBorders>
            <w:vAlign w:val="center"/>
          </w:tcPr>
          <w:p w:rsidR="00EE5675" w:rsidRPr="00F33832" w:rsidRDefault="00FF7225"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钢筋混凝土理论重量（kg/m）</w:t>
            </w:r>
          </w:p>
        </w:tc>
      </w:tr>
      <w:tr w:rsidR="008A1016" w:rsidRPr="00F33832" w:rsidTr="003E45F5">
        <w:trPr>
          <w:trHeight w:val="57"/>
        </w:trPr>
        <w:tc>
          <w:tcPr>
            <w:tcW w:w="959" w:type="dxa"/>
            <w:vMerge w:val="restart"/>
            <w:vAlign w:val="center"/>
          </w:tcPr>
          <w:p w:rsidR="00EE5675" w:rsidRPr="00F33832" w:rsidRDefault="008A1016"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700</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8A1016" w:rsidRPr="00F33832">
              <w:rPr>
                <w:rFonts w:asciiTheme="minorEastAsia" w:eastAsiaTheme="minorEastAsia" w:hAnsiTheme="minorEastAsia" w:hint="eastAsia"/>
                <w:spacing w:val="20"/>
                <w:vertAlign w:val="superscript"/>
              </w:rPr>
              <w:t>b</w:t>
            </w:r>
            <w:r w:rsidR="008A1016"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4.60</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265</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397</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390</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5124</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530</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6.33</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319</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534</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437</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8.52</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373</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671</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481</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24</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11.16</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441</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883</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8A1016" w:rsidRPr="00F33832">
              <w:rPr>
                <w:rFonts w:asciiTheme="minorEastAsia" w:eastAsiaTheme="minorEastAsia" w:hAnsiTheme="minorEastAsia" w:hint="eastAsia"/>
                <w:spacing w:val="20"/>
                <w:vertAlign w:val="superscript"/>
              </w:rPr>
              <w:t>b</w:t>
            </w:r>
            <w:r w:rsidR="008A1016"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7～15</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4.38</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275</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413</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435</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5850</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605</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6.04</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332</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556</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8.14</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388</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698</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556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10.70</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459</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918</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restart"/>
            <w:vAlign w:val="center"/>
          </w:tcPr>
          <w:p w:rsidR="00EE5675" w:rsidRPr="00F33832" w:rsidRDefault="008A1016"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800</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8A1016" w:rsidRPr="00F33832">
              <w:rPr>
                <w:rFonts w:asciiTheme="minorEastAsia" w:eastAsiaTheme="minorEastAsia" w:hAnsiTheme="minorEastAsia" w:hint="eastAsia"/>
                <w:spacing w:val="20"/>
                <w:vertAlign w:val="superscript"/>
              </w:rPr>
              <w:t>b</w:t>
            </w:r>
            <w:r w:rsidR="008A1016"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7～30</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4.89</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392</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589</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468</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5992</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620</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6.58</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471</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771</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9.01</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540</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971</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573</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11.76</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638</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1275</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652</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8A1016" w:rsidRPr="00F33832">
              <w:rPr>
                <w:rFonts w:asciiTheme="minorEastAsia" w:eastAsiaTheme="minorEastAsia" w:hAnsiTheme="minorEastAsia" w:hint="eastAsia"/>
                <w:spacing w:val="20"/>
                <w:vertAlign w:val="superscript"/>
              </w:rPr>
              <w:t>b</w:t>
            </w:r>
            <w:r w:rsidR="008A1016"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7～30</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4.57</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408</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612</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526</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6876</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711</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6.16</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484</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811</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584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8.47</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560</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1010</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648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11.10</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663</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1326</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725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restart"/>
            <w:vAlign w:val="center"/>
          </w:tcPr>
          <w:p w:rsidR="00EE5675" w:rsidRPr="00F33832" w:rsidRDefault="008A1016"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1000</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9.0</w:t>
            </w:r>
          </w:p>
        </w:tc>
        <w:tc>
          <w:tcPr>
            <w:tcW w:w="1020" w:type="dxa"/>
            <w:vMerge w:val="restart"/>
            <w:vAlign w:val="center"/>
          </w:tcPr>
          <w:p w:rsidR="00EE5675" w:rsidRPr="00F33832" w:rsidRDefault="00D74C6E" w:rsidP="003E45F5">
            <w:pPr>
              <w:jc w:val="center"/>
              <w:rPr>
                <w:rFonts w:asciiTheme="minorEastAsia" w:eastAsiaTheme="minorEastAsia" w:hAnsiTheme="minorEastAsia"/>
                <w:spacing w:val="20"/>
                <w:sz w:val="52"/>
              </w:rPr>
            </w:pPr>
            <w:r w:rsidRPr="00F33832">
              <w:rPr>
                <w:rFonts w:ascii="SJQY" w:eastAsia="SJQY" w:hAnsi="SJQY" w:hint="eastAsia"/>
                <w:spacing w:val="20"/>
              </w:rPr>
              <w:t>A</w:t>
            </w:r>
            <w:r w:rsidR="008A1016" w:rsidRPr="00F33832">
              <w:rPr>
                <w:rFonts w:asciiTheme="minorEastAsia" w:eastAsiaTheme="minorEastAsia" w:hAnsiTheme="minorEastAsia" w:hint="eastAsia"/>
                <w:spacing w:val="20"/>
                <w:vertAlign w:val="superscript"/>
              </w:rPr>
              <w:t>b</w:t>
            </w:r>
            <w:r w:rsidR="008A1016" w:rsidRPr="00F33832">
              <w:rPr>
                <w:rFonts w:asciiTheme="minorEastAsia" w:eastAsiaTheme="minorEastAsia" w:hAnsiTheme="minorEastAsia" w:hint="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7～30</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4.97</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736</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1104</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695</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8929</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924</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6.75</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883</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1457</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774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8.97</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1030</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1854</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858</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32</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14.0</w:t>
            </w:r>
          </w:p>
        </w:tc>
        <w:tc>
          <w:tcPr>
            <w:tcW w:w="1020"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SJQY" w:eastAsia="SJQY" w:hAnsi="SJQY"/>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8</w:t>
            </w: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10.65</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1177</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2354</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930</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restart"/>
            <w:vAlign w:val="center"/>
          </w:tcPr>
          <w:p w:rsidR="00EE5675" w:rsidRPr="00F33832" w:rsidRDefault="008A1016" w:rsidP="003E45F5">
            <w:pPr>
              <w:jc w:val="center"/>
              <w:rPr>
                <w:rFonts w:asciiTheme="minorEastAsia" w:eastAsiaTheme="minorEastAsia" w:hAnsiTheme="minorEastAsia"/>
                <w:spacing w:val="20"/>
              </w:rPr>
            </w:pPr>
            <w:r w:rsidRPr="00F33832">
              <w:rPr>
                <w:rFonts w:asciiTheme="minorEastAsia" w:eastAsiaTheme="minorEastAsia" w:hAnsiTheme="minorEastAsia" w:hint="eastAsia"/>
                <w:spacing w:val="20"/>
              </w:rPr>
              <w:t>1200</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150</w:t>
            </w: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10.7</w:t>
            </w:r>
          </w:p>
        </w:tc>
        <w:tc>
          <w:tcPr>
            <w:tcW w:w="1020" w:type="dxa"/>
            <w:vMerge w:val="restart"/>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SJQY" w:eastAsia="SJQY" w:hAnsi="SJQY"/>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6</w:t>
            </w:r>
          </w:p>
        </w:tc>
        <w:tc>
          <w:tcPr>
            <w:tcW w:w="850" w:type="dxa"/>
            <w:vMerge w:val="restart"/>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7～30</w:t>
            </w: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4.73</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1177</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1766</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946</w:t>
            </w:r>
          </w:p>
        </w:tc>
        <w:tc>
          <w:tcPr>
            <w:tcW w:w="1984" w:type="dxa"/>
            <w:vMerge w:val="restart"/>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12434</w:t>
            </w:r>
          </w:p>
        </w:tc>
        <w:tc>
          <w:tcPr>
            <w:tcW w:w="1474" w:type="dxa"/>
            <w:vMerge w:val="restart"/>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1286</w:t>
            </w: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AB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6.36</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1412</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2330</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1056</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B</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12.6</w:t>
            </w:r>
          </w:p>
        </w:tc>
        <w:tc>
          <w:tcPr>
            <w:tcW w:w="1020"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9.04</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1668</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3002</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1175</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r w:rsidR="008A1016" w:rsidRPr="00F33832" w:rsidTr="003E45F5">
        <w:trPr>
          <w:trHeight w:val="57"/>
        </w:trPr>
        <w:tc>
          <w:tcPr>
            <w:tcW w:w="959" w:type="dxa"/>
            <w:vMerge/>
            <w:vAlign w:val="center"/>
          </w:tcPr>
          <w:p w:rsidR="00EE5675" w:rsidRPr="00F33832" w:rsidRDefault="00EE5675" w:rsidP="003E45F5">
            <w:pPr>
              <w:jc w:val="center"/>
              <w:rPr>
                <w:rFonts w:asciiTheme="minorEastAsia" w:eastAsiaTheme="minorEastAsia" w:hAnsiTheme="minorEastAsia"/>
                <w:spacing w:val="20"/>
              </w:rPr>
            </w:pP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737"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C</w:t>
            </w:r>
          </w:p>
        </w:tc>
        <w:tc>
          <w:tcPr>
            <w:tcW w:w="153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45</w:t>
            </w:r>
            <w:r w:rsidR="00D74C6E" w:rsidRPr="00F33832">
              <w:rPr>
                <w:rFonts w:ascii="SJQY" w:eastAsia="SJQY" w:hAnsi="SJQY" w:hint="eastAsia"/>
                <w:spacing w:val="20"/>
              </w:rPr>
              <w:t>A</w:t>
            </w:r>
            <w:r w:rsidRPr="00F33832">
              <w:rPr>
                <w:rFonts w:asciiTheme="minorEastAsia" w:eastAsiaTheme="minorEastAsia" w:hAnsiTheme="minorEastAsia" w:hint="eastAsia"/>
                <w:spacing w:val="20"/>
              </w:rPr>
              <w:t>14.0</w:t>
            </w:r>
          </w:p>
        </w:tc>
        <w:tc>
          <w:tcPr>
            <w:tcW w:w="1020" w:type="dxa"/>
            <w:vAlign w:val="center"/>
          </w:tcPr>
          <w:p w:rsidR="00EE5675" w:rsidRPr="00F33832" w:rsidRDefault="00025D07" w:rsidP="003E45F5">
            <w:pPr>
              <w:jc w:val="center"/>
              <w:rPr>
                <w:rFonts w:asciiTheme="minorEastAsia" w:eastAsiaTheme="minorEastAsia" w:hAnsiTheme="minorEastAsia"/>
                <w:spacing w:val="20"/>
                <w:sz w:val="52"/>
              </w:rPr>
            </w:pPr>
            <w:r w:rsidRPr="00F33832">
              <w:rPr>
                <w:rFonts w:ascii="SJQY" w:eastAsia="SJQY" w:hAnsi="SJQY"/>
                <w:spacing w:val="20"/>
              </w:rPr>
              <w:t>A</w:t>
            </w:r>
            <w:r w:rsidRPr="00F33832">
              <w:rPr>
                <w:rFonts w:asciiTheme="minorEastAsia" w:eastAsiaTheme="minorEastAsia" w:hAnsiTheme="minorEastAsia"/>
                <w:spacing w:val="20"/>
                <w:vertAlign w:val="superscript"/>
              </w:rPr>
              <w:t>b</w:t>
            </w:r>
            <w:r w:rsidRPr="00F33832">
              <w:rPr>
                <w:rFonts w:asciiTheme="minorEastAsia" w:eastAsiaTheme="minorEastAsia" w:hAnsiTheme="minorEastAsia"/>
                <w:spacing w:val="20"/>
              </w:rPr>
              <w:t>8</w:t>
            </w:r>
          </w:p>
        </w:tc>
        <w:tc>
          <w:tcPr>
            <w:tcW w:w="850" w:type="dxa"/>
            <w:vMerge/>
            <w:vAlign w:val="center"/>
          </w:tcPr>
          <w:p w:rsidR="00EE5675" w:rsidRPr="00F33832" w:rsidRDefault="00EE5675" w:rsidP="003E45F5">
            <w:pPr>
              <w:jc w:val="center"/>
              <w:rPr>
                <w:rFonts w:asciiTheme="minorEastAsia" w:eastAsiaTheme="minorEastAsia" w:hAnsiTheme="minorEastAsia"/>
                <w:spacing w:val="20"/>
              </w:rPr>
            </w:pPr>
          </w:p>
        </w:tc>
        <w:tc>
          <w:tcPr>
            <w:tcW w:w="1361"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10.73</w:t>
            </w:r>
          </w:p>
        </w:tc>
        <w:tc>
          <w:tcPr>
            <w:tcW w:w="1304" w:type="dxa"/>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1962</w:t>
            </w:r>
          </w:p>
        </w:tc>
        <w:tc>
          <w:tcPr>
            <w:tcW w:w="1304" w:type="dxa"/>
            <w:tcBorders>
              <w:righ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3924</w:t>
            </w:r>
          </w:p>
        </w:tc>
        <w:tc>
          <w:tcPr>
            <w:tcW w:w="1304" w:type="dxa"/>
            <w:tcBorders>
              <w:left w:val="single" w:sz="2" w:space="0" w:color="auto"/>
            </w:tcBorders>
            <w:vAlign w:val="center"/>
          </w:tcPr>
          <w:p w:rsidR="00EE5675" w:rsidRPr="00F33832" w:rsidRDefault="008A1016" w:rsidP="003E45F5">
            <w:pPr>
              <w:jc w:val="center"/>
              <w:rPr>
                <w:rFonts w:asciiTheme="minorEastAsia" w:eastAsiaTheme="minorEastAsia" w:hAnsiTheme="minorEastAsia"/>
                <w:spacing w:val="20"/>
                <w:sz w:val="52"/>
              </w:rPr>
            </w:pPr>
            <w:r w:rsidRPr="00F33832">
              <w:rPr>
                <w:rFonts w:asciiTheme="minorEastAsia" w:eastAsiaTheme="minorEastAsia" w:hAnsiTheme="minorEastAsia" w:hint="eastAsia"/>
                <w:spacing w:val="20"/>
              </w:rPr>
              <w:t>1334</w:t>
            </w:r>
          </w:p>
        </w:tc>
        <w:tc>
          <w:tcPr>
            <w:tcW w:w="1984" w:type="dxa"/>
            <w:vMerge/>
            <w:tcBorders>
              <w:righ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c>
          <w:tcPr>
            <w:tcW w:w="1474" w:type="dxa"/>
            <w:vMerge/>
            <w:tcBorders>
              <w:left w:val="single" w:sz="2" w:space="0" w:color="auto"/>
            </w:tcBorders>
            <w:vAlign w:val="center"/>
          </w:tcPr>
          <w:p w:rsidR="00EE5675" w:rsidRPr="00F33832" w:rsidRDefault="00EE5675" w:rsidP="003E45F5">
            <w:pPr>
              <w:jc w:val="center"/>
              <w:rPr>
                <w:rFonts w:asciiTheme="minorEastAsia" w:eastAsiaTheme="minorEastAsia" w:hAnsiTheme="minorEastAsia"/>
                <w:spacing w:val="20"/>
              </w:rPr>
            </w:pPr>
          </w:p>
        </w:tc>
      </w:tr>
    </w:tbl>
    <w:p w:rsidR="000B1DEB" w:rsidRPr="00F33832" w:rsidRDefault="000B1DEB" w:rsidP="00E54F7D">
      <w:pPr>
        <w:rPr>
          <w:sz w:val="28"/>
        </w:rPr>
        <w:sectPr w:rsidR="000B1DEB" w:rsidRPr="00F33832" w:rsidSect="00FF7225">
          <w:pgSz w:w="16839" w:h="11907" w:orient="landscape"/>
          <w:pgMar w:top="1247" w:right="1134" w:bottom="1077" w:left="1134" w:header="567" w:footer="680" w:gutter="0"/>
          <w:cols w:space="720"/>
          <w:docGrid w:type="lines" w:linePitch="312"/>
        </w:sectPr>
      </w:pPr>
    </w:p>
    <w:p w:rsidR="000A5F0E" w:rsidRPr="00F33832" w:rsidRDefault="000A5F0E">
      <w:pPr>
        <w:pStyle w:val="a8"/>
        <w:spacing w:line="440" w:lineRule="exact"/>
        <w:rPr>
          <w:rFonts w:ascii="Times New Roman" w:hAnsi="Times New Roman"/>
          <w:b w:val="0"/>
        </w:rPr>
      </w:pPr>
      <w:bookmarkStart w:id="63" w:name="_Toc9242224"/>
      <w:r w:rsidRPr="00F33832">
        <w:rPr>
          <w:rFonts w:ascii="Times New Roman" w:hAnsi="Times New Roman"/>
          <w:b w:val="0"/>
        </w:rPr>
        <w:lastRenderedPageBreak/>
        <w:t>附录</w:t>
      </w:r>
      <w:r w:rsidR="00113F25" w:rsidRPr="00F33832">
        <w:rPr>
          <w:rFonts w:ascii="Times New Roman" w:hAnsi="Times New Roman" w:hint="eastAsia"/>
          <w:b w:val="0"/>
        </w:rPr>
        <w:t xml:space="preserve">B  </w:t>
      </w:r>
      <w:proofErr w:type="gramStart"/>
      <w:r w:rsidRPr="00F33832">
        <w:rPr>
          <w:rFonts w:ascii="Times New Roman" w:hAnsi="Times New Roman"/>
          <w:b w:val="0"/>
        </w:rPr>
        <w:t>静钻根植</w:t>
      </w:r>
      <w:proofErr w:type="gramEnd"/>
      <w:r w:rsidRPr="00F33832">
        <w:rPr>
          <w:rFonts w:ascii="Times New Roman" w:hAnsi="Times New Roman"/>
          <w:b w:val="0"/>
        </w:rPr>
        <w:t>桩施工记录</w:t>
      </w:r>
      <w:r w:rsidRPr="00F33832">
        <w:rPr>
          <w:rFonts w:ascii="Times New Roman" w:hAnsi="Times New Roman" w:hint="eastAsia"/>
          <w:b w:val="0"/>
        </w:rPr>
        <w:t>表</w:t>
      </w:r>
      <w:bookmarkEnd w:id="63"/>
    </w:p>
    <w:p w:rsidR="008E6C88" w:rsidRPr="00F33832" w:rsidRDefault="000A5F0E" w:rsidP="00E3274E">
      <w:pPr>
        <w:spacing w:beforeLines="50" w:line="440" w:lineRule="exact"/>
        <w:jc w:val="center"/>
        <w:rPr>
          <w:rFonts w:ascii="黑体" w:eastAsia="黑体"/>
          <w:b/>
          <w:sz w:val="18"/>
          <w:szCs w:val="18"/>
        </w:rPr>
      </w:pPr>
      <w:r w:rsidRPr="00F33832">
        <w:rPr>
          <w:rFonts w:ascii="黑体" w:eastAsia="黑体" w:hint="eastAsia"/>
          <w:b/>
          <w:sz w:val="18"/>
          <w:szCs w:val="18"/>
        </w:rPr>
        <w:t>表</w:t>
      </w:r>
      <w:r w:rsidR="00113F25" w:rsidRPr="00F33832">
        <w:rPr>
          <w:rFonts w:eastAsia="黑体" w:hint="eastAsia"/>
          <w:sz w:val="18"/>
          <w:szCs w:val="18"/>
        </w:rPr>
        <w:t xml:space="preserve">B.0.1  </w:t>
      </w:r>
      <w:proofErr w:type="gramStart"/>
      <w:r w:rsidRPr="00F33832">
        <w:rPr>
          <w:rFonts w:ascii="黑体" w:eastAsia="黑体" w:hint="eastAsia"/>
          <w:b/>
          <w:sz w:val="18"/>
          <w:szCs w:val="18"/>
        </w:rPr>
        <w:t>静钻根植</w:t>
      </w:r>
      <w:proofErr w:type="gramEnd"/>
      <w:r w:rsidRPr="00F33832">
        <w:rPr>
          <w:rFonts w:ascii="黑体" w:eastAsia="黑体" w:hint="eastAsia"/>
          <w:b/>
          <w:sz w:val="18"/>
          <w:szCs w:val="18"/>
        </w:rPr>
        <w:t>桩施工记录表</w:t>
      </w:r>
    </w:p>
    <w:tbl>
      <w:tblPr>
        <w:tblW w:w="9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07"/>
        <w:gridCol w:w="178"/>
        <w:gridCol w:w="57"/>
        <w:gridCol w:w="142"/>
        <w:gridCol w:w="1134"/>
        <w:gridCol w:w="695"/>
        <w:gridCol w:w="87"/>
        <w:gridCol w:w="210"/>
        <w:gridCol w:w="142"/>
        <w:gridCol w:w="1173"/>
        <w:gridCol w:w="245"/>
        <w:gridCol w:w="345"/>
        <w:gridCol w:w="828"/>
        <w:gridCol w:w="186"/>
        <w:gridCol w:w="200"/>
        <w:gridCol w:w="901"/>
        <w:gridCol w:w="91"/>
        <w:gridCol w:w="567"/>
        <w:gridCol w:w="385"/>
        <w:gridCol w:w="1075"/>
      </w:tblGrid>
      <w:tr w:rsidR="000A5F0E" w:rsidRPr="00F33832" w:rsidTr="00931075">
        <w:trPr>
          <w:trHeight w:val="454"/>
          <w:jc w:val="center"/>
        </w:trPr>
        <w:tc>
          <w:tcPr>
            <w:tcW w:w="1384" w:type="dxa"/>
            <w:gridSpan w:val="4"/>
            <w:vAlign w:val="center"/>
          </w:tcPr>
          <w:p w:rsidR="000A5F0E" w:rsidRPr="00F33832" w:rsidRDefault="000A5F0E">
            <w:pPr>
              <w:spacing w:line="240" w:lineRule="atLeast"/>
              <w:jc w:val="center"/>
              <w:rPr>
                <w:sz w:val="18"/>
                <w:szCs w:val="18"/>
              </w:rPr>
            </w:pPr>
            <w:r w:rsidRPr="00F33832">
              <w:rPr>
                <w:rFonts w:hint="eastAsia"/>
                <w:sz w:val="18"/>
                <w:szCs w:val="18"/>
              </w:rPr>
              <w:t>工程名称</w:t>
            </w:r>
          </w:p>
        </w:tc>
        <w:tc>
          <w:tcPr>
            <w:tcW w:w="8264" w:type="dxa"/>
            <w:gridSpan w:val="16"/>
            <w:vAlign w:val="center"/>
          </w:tcPr>
          <w:p w:rsidR="000A5F0E" w:rsidRPr="00F33832" w:rsidRDefault="000A5F0E">
            <w:pPr>
              <w:spacing w:line="240" w:lineRule="atLeast"/>
              <w:jc w:val="center"/>
              <w:rPr>
                <w:sz w:val="18"/>
                <w:szCs w:val="18"/>
              </w:rPr>
            </w:pPr>
          </w:p>
        </w:tc>
      </w:tr>
      <w:tr w:rsidR="000A5F0E" w:rsidRPr="00F33832" w:rsidTr="006718D1">
        <w:trPr>
          <w:trHeight w:val="454"/>
          <w:jc w:val="center"/>
        </w:trPr>
        <w:tc>
          <w:tcPr>
            <w:tcW w:w="1384" w:type="dxa"/>
            <w:gridSpan w:val="4"/>
            <w:vAlign w:val="center"/>
          </w:tcPr>
          <w:p w:rsidR="000A5F0E" w:rsidRPr="00F33832" w:rsidRDefault="000A5F0E">
            <w:pPr>
              <w:spacing w:line="240" w:lineRule="atLeast"/>
              <w:jc w:val="center"/>
              <w:rPr>
                <w:sz w:val="18"/>
                <w:szCs w:val="18"/>
              </w:rPr>
            </w:pPr>
            <w:r w:rsidRPr="00F33832">
              <w:rPr>
                <w:rFonts w:hint="eastAsia"/>
                <w:sz w:val="18"/>
                <w:szCs w:val="18"/>
              </w:rPr>
              <w:t>施工日期</w:t>
            </w:r>
          </w:p>
        </w:tc>
        <w:tc>
          <w:tcPr>
            <w:tcW w:w="3441" w:type="dxa"/>
            <w:gridSpan w:val="6"/>
            <w:vAlign w:val="center"/>
          </w:tcPr>
          <w:p w:rsidR="000A5F0E" w:rsidRPr="00F33832" w:rsidRDefault="000A5F0E">
            <w:pPr>
              <w:spacing w:line="240" w:lineRule="atLeast"/>
              <w:jc w:val="center"/>
              <w:rPr>
                <w:sz w:val="18"/>
                <w:szCs w:val="18"/>
              </w:rPr>
            </w:pPr>
          </w:p>
        </w:tc>
        <w:tc>
          <w:tcPr>
            <w:tcW w:w="1418" w:type="dxa"/>
            <w:gridSpan w:val="3"/>
            <w:vAlign w:val="center"/>
          </w:tcPr>
          <w:p w:rsidR="000A5F0E" w:rsidRPr="00F33832" w:rsidRDefault="000A5F0E">
            <w:pPr>
              <w:spacing w:line="240" w:lineRule="atLeast"/>
              <w:jc w:val="center"/>
              <w:rPr>
                <w:sz w:val="18"/>
                <w:szCs w:val="18"/>
              </w:rPr>
            </w:pPr>
            <w:r w:rsidRPr="00F33832">
              <w:rPr>
                <w:rFonts w:hint="eastAsia"/>
                <w:sz w:val="18"/>
                <w:szCs w:val="18"/>
              </w:rPr>
              <w:t>桩号</w:t>
            </w:r>
          </w:p>
        </w:tc>
        <w:tc>
          <w:tcPr>
            <w:tcW w:w="3405" w:type="dxa"/>
            <w:gridSpan w:val="7"/>
            <w:vAlign w:val="center"/>
          </w:tcPr>
          <w:p w:rsidR="000A5F0E" w:rsidRPr="00F33832" w:rsidRDefault="000A5F0E">
            <w:pPr>
              <w:spacing w:line="240" w:lineRule="atLeast"/>
              <w:jc w:val="center"/>
              <w:rPr>
                <w:sz w:val="18"/>
                <w:szCs w:val="18"/>
              </w:rPr>
            </w:pPr>
          </w:p>
        </w:tc>
      </w:tr>
      <w:tr w:rsidR="00931075" w:rsidRPr="00F33832" w:rsidTr="00931075">
        <w:trPr>
          <w:trHeight w:val="454"/>
          <w:jc w:val="center"/>
        </w:trPr>
        <w:tc>
          <w:tcPr>
            <w:tcW w:w="1384" w:type="dxa"/>
            <w:gridSpan w:val="4"/>
            <w:vAlign w:val="center"/>
          </w:tcPr>
          <w:p w:rsidR="008E6C88" w:rsidRPr="00F33832" w:rsidRDefault="00931075" w:rsidP="008E6C88">
            <w:pPr>
              <w:spacing w:line="200" w:lineRule="atLeast"/>
              <w:jc w:val="center"/>
              <w:rPr>
                <w:sz w:val="18"/>
                <w:szCs w:val="18"/>
              </w:rPr>
            </w:pPr>
            <w:r w:rsidRPr="00F33832">
              <w:rPr>
                <w:rFonts w:hint="eastAsia"/>
                <w:sz w:val="18"/>
                <w:szCs w:val="18"/>
              </w:rPr>
              <w:t>植入桩</w:t>
            </w:r>
          </w:p>
          <w:p w:rsidR="008E6C88" w:rsidRPr="00F33832" w:rsidRDefault="00931075" w:rsidP="008E6C88">
            <w:pPr>
              <w:spacing w:line="200" w:lineRule="atLeast"/>
              <w:jc w:val="center"/>
              <w:rPr>
                <w:sz w:val="18"/>
                <w:szCs w:val="18"/>
              </w:rPr>
            </w:pPr>
            <w:r w:rsidRPr="00F33832">
              <w:rPr>
                <w:rFonts w:hint="eastAsia"/>
                <w:sz w:val="18"/>
                <w:szCs w:val="18"/>
              </w:rPr>
              <w:t>组合方式</w:t>
            </w:r>
          </w:p>
        </w:tc>
        <w:tc>
          <w:tcPr>
            <w:tcW w:w="8264" w:type="dxa"/>
            <w:gridSpan w:val="16"/>
            <w:vAlign w:val="center"/>
          </w:tcPr>
          <w:p w:rsidR="00931075" w:rsidRPr="00F33832" w:rsidRDefault="00931075">
            <w:pPr>
              <w:spacing w:line="240" w:lineRule="atLeast"/>
              <w:jc w:val="center"/>
              <w:rPr>
                <w:sz w:val="18"/>
                <w:szCs w:val="18"/>
              </w:rPr>
            </w:pPr>
          </w:p>
        </w:tc>
      </w:tr>
      <w:tr w:rsidR="006718D1" w:rsidRPr="00F33832" w:rsidTr="006718D1">
        <w:trPr>
          <w:trHeight w:val="454"/>
          <w:jc w:val="center"/>
        </w:trPr>
        <w:tc>
          <w:tcPr>
            <w:tcW w:w="1384" w:type="dxa"/>
            <w:gridSpan w:val="4"/>
            <w:vAlign w:val="center"/>
          </w:tcPr>
          <w:p w:rsidR="008E6C88" w:rsidRPr="00F33832" w:rsidRDefault="001D0C22" w:rsidP="008E6C88">
            <w:pPr>
              <w:spacing w:line="240" w:lineRule="atLeast"/>
              <w:jc w:val="center"/>
              <w:rPr>
                <w:rFonts w:eastAsia="黑体"/>
                <w:sz w:val="18"/>
                <w:szCs w:val="18"/>
              </w:rPr>
            </w:pPr>
            <w:r w:rsidRPr="00F33832">
              <w:rPr>
                <w:sz w:val="18"/>
                <w:szCs w:val="18"/>
              </w:rPr>
              <w:t>自然地面标高</w:t>
            </w:r>
          </w:p>
        </w:tc>
        <w:tc>
          <w:tcPr>
            <w:tcW w:w="3441" w:type="dxa"/>
            <w:gridSpan w:val="6"/>
            <w:vAlign w:val="center"/>
          </w:tcPr>
          <w:p w:rsidR="006718D1" w:rsidRPr="00F33832" w:rsidRDefault="006718D1">
            <w:pPr>
              <w:spacing w:line="240" w:lineRule="atLeast"/>
              <w:jc w:val="center"/>
              <w:rPr>
                <w:sz w:val="18"/>
                <w:szCs w:val="18"/>
              </w:rPr>
            </w:pPr>
          </w:p>
        </w:tc>
        <w:tc>
          <w:tcPr>
            <w:tcW w:w="1418" w:type="dxa"/>
            <w:gridSpan w:val="3"/>
            <w:vAlign w:val="center"/>
          </w:tcPr>
          <w:p w:rsidR="006718D1" w:rsidRPr="00F33832" w:rsidRDefault="001D0C22">
            <w:pPr>
              <w:spacing w:line="240" w:lineRule="atLeast"/>
              <w:jc w:val="center"/>
              <w:rPr>
                <w:sz w:val="18"/>
                <w:szCs w:val="18"/>
              </w:rPr>
            </w:pPr>
            <w:r w:rsidRPr="00F33832">
              <w:rPr>
                <w:sz w:val="18"/>
                <w:szCs w:val="18"/>
              </w:rPr>
              <w:t>钻孔深度</w:t>
            </w:r>
          </w:p>
        </w:tc>
        <w:tc>
          <w:tcPr>
            <w:tcW w:w="3405" w:type="dxa"/>
            <w:gridSpan w:val="7"/>
            <w:vAlign w:val="center"/>
          </w:tcPr>
          <w:p w:rsidR="006718D1" w:rsidRPr="00F33832" w:rsidRDefault="006718D1">
            <w:pPr>
              <w:spacing w:line="240" w:lineRule="atLeast"/>
              <w:jc w:val="center"/>
              <w:rPr>
                <w:sz w:val="18"/>
                <w:szCs w:val="18"/>
              </w:rPr>
            </w:pPr>
          </w:p>
        </w:tc>
      </w:tr>
      <w:tr w:rsidR="006718D1" w:rsidRPr="00F33832" w:rsidTr="006718D1">
        <w:trPr>
          <w:trHeight w:val="454"/>
          <w:jc w:val="center"/>
        </w:trPr>
        <w:tc>
          <w:tcPr>
            <w:tcW w:w="1384" w:type="dxa"/>
            <w:gridSpan w:val="4"/>
            <w:vAlign w:val="center"/>
          </w:tcPr>
          <w:p w:rsidR="006718D1" w:rsidRPr="00F33832" w:rsidRDefault="006718D1">
            <w:pPr>
              <w:spacing w:line="240" w:lineRule="atLeast"/>
              <w:jc w:val="center"/>
              <w:rPr>
                <w:w w:val="90"/>
                <w:sz w:val="18"/>
                <w:szCs w:val="18"/>
              </w:rPr>
            </w:pPr>
            <w:r w:rsidRPr="00F33832">
              <w:rPr>
                <w:sz w:val="18"/>
                <w:szCs w:val="18"/>
              </w:rPr>
              <w:t>钻孔直径</w:t>
            </w:r>
          </w:p>
        </w:tc>
        <w:tc>
          <w:tcPr>
            <w:tcW w:w="3441" w:type="dxa"/>
            <w:gridSpan w:val="6"/>
            <w:vAlign w:val="center"/>
          </w:tcPr>
          <w:p w:rsidR="006718D1" w:rsidRPr="00F33832" w:rsidRDefault="006718D1">
            <w:pPr>
              <w:spacing w:line="240" w:lineRule="atLeast"/>
              <w:jc w:val="center"/>
              <w:rPr>
                <w:sz w:val="18"/>
                <w:szCs w:val="18"/>
              </w:rPr>
            </w:pPr>
          </w:p>
        </w:tc>
        <w:tc>
          <w:tcPr>
            <w:tcW w:w="1418" w:type="dxa"/>
            <w:gridSpan w:val="3"/>
            <w:vAlign w:val="center"/>
          </w:tcPr>
          <w:p w:rsidR="006718D1" w:rsidRPr="00F33832" w:rsidRDefault="006718D1">
            <w:pPr>
              <w:spacing w:line="240" w:lineRule="atLeast"/>
              <w:jc w:val="center"/>
              <w:rPr>
                <w:sz w:val="18"/>
                <w:szCs w:val="18"/>
              </w:rPr>
            </w:pPr>
            <w:r w:rsidRPr="00F33832">
              <w:rPr>
                <w:sz w:val="18"/>
                <w:szCs w:val="18"/>
              </w:rPr>
              <w:t>扩</w:t>
            </w:r>
            <w:proofErr w:type="gramStart"/>
            <w:r w:rsidRPr="00F33832">
              <w:rPr>
                <w:rFonts w:hint="eastAsia"/>
                <w:sz w:val="18"/>
                <w:szCs w:val="18"/>
              </w:rPr>
              <w:t>底</w:t>
            </w:r>
            <w:r w:rsidRPr="00F33832">
              <w:rPr>
                <w:sz w:val="18"/>
                <w:szCs w:val="18"/>
              </w:rPr>
              <w:t>高度</w:t>
            </w:r>
            <w:proofErr w:type="gramEnd"/>
          </w:p>
        </w:tc>
        <w:tc>
          <w:tcPr>
            <w:tcW w:w="3405" w:type="dxa"/>
            <w:gridSpan w:val="7"/>
            <w:vAlign w:val="center"/>
          </w:tcPr>
          <w:p w:rsidR="006718D1" w:rsidRPr="00F33832" w:rsidRDefault="006718D1">
            <w:pPr>
              <w:spacing w:line="240" w:lineRule="atLeast"/>
              <w:jc w:val="center"/>
              <w:rPr>
                <w:sz w:val="18"/>
                <w:szCs w:val="18"/>
              </w:rPr>
            </w:pPr>
          </w:p>
        </w:tc>
      </w:tr>
      <w:tr w:rsidR="006718D1" w:rsidRPr="00F33832" w:rsidTr="006718D1">
        <w:trPr>
          <w:trHeight w:val="454"/>
          <w:jc w:val="center"/>
        </w:trPr>
        <w:tc>
          <w:tcPr>
            <w:tcW w:w="1384" w:type="dxa"/>
            <w:gridSpan w:val="4"/>
            <w:vAlign w:val="center"/>
          </w:tcPr>
          <w:p w:rsidR="006718D1" w:rsidRPr="00F33832" w:rsidRDefault="006718D1">
            <w:pPr>
              <w:spacing w:line="240" w:lineRule="atLeast"/>
              <w:jc w:val="center"/>
              <w:rPr>
                <w:sz w:val="18"/>
                <w:szCs w:val="18"/>
              </w:rPr>
            </w:pPr>
            <w:r w:rsidRPr="00F33832">
              <w:rPr>
                <w:sz w:val="18"/>
                <w:szCs w:val="18"/>
              </w:rPr>
              <w:t>扩</w:t>
            </w:r>
            <w:r w:rsidRPr="00F33832">
              <w:rPr>
                <w:rFonts w:hint="eastAsia"/>
                <w:sz w:val="18"/>
                <w:szCs w:val="18"/>
              </w:rPr>
              <w:t>底</w:t>
            </w:r>
            <w:r w:rsidRPr="00F33832">
              <w:rPr>
                <w:sz w:val="18"/>
                <w:szCs w:val="18"/>
              </w:rPr>
              <w:t>直径</w:t>
            </w:r>
          </w:p>
        </w:tc>
        <w:tc>
          <w:tcPr>
            <w:tcW w:w="3441" w:type="dxa"/>
            <w:gridSpan w:val="6"/>
            <w:vAlign w:val="center"/>
          </w:tcPr>
          <w:p w:rsidR="006718D1" w:rsidRPr="00F33832" w:rsidRDefault="006718D1">
            <w:pPr>
              <w:spacing w:line="240" w:lineRule="atLeast"/>
              <w:jc w:val="center"/>
              <w:rPr>
                <w:sz w:val="18"/>
                <w:szCs w:val="18"/>
              </w:rPr>
            </w:pPr>
          </w:p>
        </w:tc>
        <w:tc>
          <w:tcPr>
            <w:tcW w:w="1418" w:type="dxa"/>
            <w:gridSpan w:val="3"/>
            <w:vAlign w:val="center"/>
          </w:tcPr>
          <w:p w:rsidR="006718D1" w:rsidRPr="00F33832" w:rsidRDefault="006718D1">
            <w:pPr>
              <w:spacing w:line="240" w:lineRule="atLeast"/>
              <w:jc w:val="center"/>
              <w:rPr>
                <w:sz w:val="18"/>
                <w:szCs w:val="18"/>
              </w:rPr>
            </w:pPr>
            <w:r w:rsidRPr="00F33832">
              <w:rPr>
                <w:sz w:val="18"/>
                <w:szCs w:val="18"/>
              </w:rPr>
              <w:t>桩顶标高</w:t>
            </w:r>
          </w:p>
        </w:tc>
        <w:tc>
          <w:tcPr>
            <w:tcW w:w="3405" w:type="dxa"/>
            <w:gridSpan w:val="7"/>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9648" w:type="dxa"/>
            <w:gridSpan w:val="20"/>
            <w:vAlign w:val="center"/>
          </w:tcPr>
          <w:p w:rsidR="006718D1" w:rsidRPr="00F33832" w:rsidRDefault="006718D1">
            <w:pPr>
              <w:spacing w:line="240" w:lineRule="atLeast"/>
              <w:jc w:val="center"/>
              <w:rPr>
                <w:sz w:val="18"/>
                <w:szCs w:val="18"/>
              </w:rPr>
            </w:pPr>
            <w:r w:rsidRPr="00F33832">
              <w:rPr>
                <w:sz w:val="18"/>
                <w:szCs w:val="18"/>
              </w:rPr>
              <w:t>钻孔过程记录</w:t>
            </w:r>
          </w:p>
        </w:tc>
      </w:tr>
      <w:tr w:rsidR="006718D1" w:rsidRPr="00F33832" w:rsidTr="00931075">
        <w:trPr>
          <w:trHeight w:val="454"/>
          <w:jc w:val="center"/>
        </w:trPr>
        <w:tc>
          <w:tcPr>
            <w:tcW w:w="1185" w:type="dxa"/>
            <w:gridSpan w:val="2"/>
            <w:vAlign w:val="center"/>
          </w:tcPr>
          <w:p w:rsidR="006718D1" w:rsidRPr="00F33832" w:rsidRDefault="006718D1">
            <w:pPr>
              <w:spacing w:line="240" w:lineRule="atLeast"/>
              <w:jc w:val="center"/>
              <w:rPr>
                <w:sz w:val="18"/>
                <w:szCs w:val="18"/>
              </w:rPr>
            </w:pPr>
            <w:r w:rsidRPr="00F33832">
              <w:rPr>
                <w:sz w:val="18"/>
                <w:szCs w:val="18"/>
              </w:rPr>
              <w:t>序号</w:t>
            </w:r>
          </w:p>
        </w:tc>
        <w:tc>
          <w:tcPr>
            <w:tcW w:w="2115" w:type="dxa"/>
            <w:gridSpan w:val="5"/>
            <w:vAlign w:val="center"/>
          </w:tcPr>
          <w:p w:rsidR="006718D1" w:rsidRPr="00F33832" w:rsidRDefault="006718D1">
            <w:pPr>
              <w:spacing w:line="240" w:lineRule="atLeast"/>
              <w:jc w:val="center"/>
              <w:rPr>
                <w:sz w:val="18"/>
                <w:szCs w:val="18"/>
              </w:rPr>
            </w:pPr>
            <w:r w:rsidRPr="00F33832">
              <w:rPr>
                <w:sz w:val="18"/>
                <w:szCs w:val="18"/>
              </w:rPr>
              <w:t>接杆米数</w:t>
            </w:r>
          </w:p>
        </w:tc>
        <w:tc>
          <w:tcPr>
            <w:tcW w:w="2115" w:type="dxa"/>
            <w:gridSpan w:val="5"/>
            <w:vAlign w:val="center"/>
          </w:tcPr>
          <w:p w:rsidR="006718D1" w:rsidRPr="00F33832" w:rsidRDefault="006718D1">
            <w:pPr>
              <w:spacing w:line="240" w:lineRule="atLeast"/>
              <w:jc w:val="center"/>
              <w:rPr>
                <w:sz w:val="18"/>
                <w:szCs w:val="18"/>
              </w:rPr>
            </w:pPr>
            <w:r w:rsidRPr="00F33832">
              <w:rPr>
                <w:sz w:val="18"/>
                <w:szCs w:val="18"/>
              </w:rPr>
              <w:t>开始钻孔时间</w:t>
            </w:r>
          </w:p>
        </w:tc>
        <w:tc>
          <w:tcPr>
            <w:tcW w:w="2115" w:type="dxa"/>
            <w:gridSpan w:val="4"/>
            <w:vAlign w:val="center"/>
          </w:tcPr>
          <w:p w:rsidR="006718D1" w:rsidRPr="00F33832" w:rsidRDefault="006718D1">
            <w:pPr>
              <w:spacing w:line="240" w:lineRule="atLeast"/>
              <w:jc w:val="center"/>
              <w:rPr>
                <w:sz w:val="18"/>
                <w:szCs w:val="18"/>
              </w:rPr>
            </w:pPr>
            <w:r w:rsidRPr="00F33832">
              <w:rPr>
                <w:sz w:val="18"/>
                <w:szCs w:val="18"/>
              </w:rPr>
              <w:t>钻孔完成时间</w:t>
            </w:r>
          </w:p>
        </w:tc>
        <w:tc>
          <w:tcPr>
            <w:tcW w:w="2118" w:type="dxa"/>
            <w:gridSpan w:val="4"/>
            <w:vAlign w:val="center"/>
          </w:tcPr>
          <w:p w:rsidR="006718D1" w:rsidRPr="00F33832" w:rsidRDefault="006718D1">
            <w:pPr>
              <w:spacing w:line="240" w:lineRule="atLeast"/>
              <w:jc w:val="center"/>
              <w:rPr>
                <w:sz w:val="18"/>
                <w:szCs w:val="18"/>
              </w:rPr>
            </w:pPr>
            <w:r w:rsidRPr="00F33832">
              <w:rPr>
                <w:sz w:val="18"/>
                <w:szCs w:val="18"/>
              </w:rPr>
              <w:t>备注</w:t>
            </w:r>
          </w:p>
        </w:tc>
      </w:tr>
      <w:tr w:rsidR="006718D1" w:rsidRPr="00F33832" w:rsidTr="00931075">
        <w:trPr>
          <w:trHeight w:val="454"/>
          <w:jc w:val="center"/>
        </w:trPr>
        <w:tc>
          <w:tcPr>
            <w:tcW w:w="1185" w:type="dxa"/>
            <w:gridSpan w:val="2"/>
            <w:vAlign w:val="center"/>
          </w:tcPr>
          <w:p w:rsidR="006718D1" w:rsidRPr="00F33832" w:rsidRDefault="006718D1">
            <w:pPr>
              <w:spacing w:line="240" w:lineRule="atLeast"/>
              <w:jc w:val="center"/>
              <w:rPr>
                <w:sz w:val="18"/>
                <w:szCs w:val="18"/>
              </w:rPr>
            </w:pPr>
            <w:r w:rsidRPr="00F33832">
              <w:rPr>
                <w:sz w:val="18"/>
                <w:szCs w:val="18"/>
              </w:rPr>
              <w:t>1</w:t>
            </w:r>
          </w:p>
        </w:tc>
        <w:tc>
          <w:tcPr>
            <w:tcW w:w="2115" w:type="dxa"/>
            <w:gridSpan w:val="5"/>
            <w:vAlign w:val="center"/>
          </w:tcPr>
          <w:p w:rsidR="006718D1" w:rsidRPr="00F33832" w:rsidRDefault="006718D1">
            <w:pPr>
              <w:spacing w:line="240" w:lineRule="atLeast"/>
              <w:jc w:val="center"/>
              <w:rPr>
                <w:sz w:val="18"/>
                <w:szCs w:val="18"/>
              </w:rPr>
            </w:pPr>
          </w:p>
        </w:tc>
        <w:tc>
          <w:tcPr>
            <w:tcW w:w="2115" w:type="dxa"/>
            <w:gridSpan w:val="5"/>
            <w:vAlign w:val="center"/>
          </w:tcPr>
          <w:p w:rsidR="006718D1" w:rsidRPr="00F33832" w:rsidRDefault="006718D1">
            <w:pPr>
              <w:spacing w:line="240" w:lineRule="atLeast"/>
              <w:jc w:val="center"/>
              <w:rPr>
                <w:sz w:val="18"/>
                <w:szCs w:val="18"/>
              </w:rPr>
            </w:pPr>
          </w:p>
        </w:tc>
        <w:tc>
          <w:tcPr>
            <w:tcW w:w="2115" w:type="dxa"/>
            <w:gridSpan w:val="4"/>
            <w:vAlign w:val="center"/>
          </w:tcPr>
          <w:p w:rsidR="006718D1" w:rsidRPr="00F33832" w:rsidRDefault="006718D1">
            <w:pPr>
              <w:spacing w:line="240" w:lineRule="atLeast"/>
              <w:jc w:val="center"/>
              <w:rPr>
                <w:sz w:val="18"/>
                <w:szCs w:val="18"/>
              </w:rPr>
            </w:pPr>
          </w:p>
        </w:tc>
        <w:tc>
          <w:tcPr>
            <w:tcW w:w="2118" w:type="dxa"/>
            <w:gridSpan w:val="4"/>
            <w:vMerge w:val="restart"/>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1185" w:type="dxa"/>
            <w:gridSpan w:val="2"/>
            <w:vAlign w:val="center"/>
          </w:tcPr>
          <w:p w:rsidR="006718D1" w:rsidRPr="00F33832" w:rsidRDefault="006718D1">
            <w:pPr>
              <w:spacing w:line="240" w:lineRule="atLeast"/>
              <w:jc w:val="center"/>
              <w:rPr>
                <w:sz w:val="18"/>
                <w:szCs w:val="18"/>
              </w:rPr>
            </w:pPr>
            <w:r w:rsidRPr="00F33832">
              <w:rPr>
                <w:sz w:val="18"/>
                <w:szCs w:val="18"/>
              </w:rPr>
              <w:t>2</w:t>
            </w:r>
          </w:p>
        </w:tc>
        <w:tc>
          <w:tcPr>
            <w:tcW w:w="2115" w:type="dxa"/>
            <w:gridSpan w:val="5"/>
            <w:vAlign w:val="center"/>
          </w:tcPr>
          <w:p w:rsidR="006718D1" w:rsidRPr="00F33832" w:rsidRDefault="006718D1">
            <w:pPr>
              <w:spacing w:line="240" w:lineRule="atLeast"/>
              <w:jc w:val="center"/>
              <w:rPr>
                <w:sz w:val="18"/>
                <w:szCs w:val="18"/>
              </w:rPr>
            </w:pPr>
          </w:p>
        </w:tc>
        <w:tc>
          <w:tcPr>
            <w:tcW w:w="2115" w:type="dxa"/>
            <w:gridSpan w:val="5"/>
            <w:vAlign w:val="center"/>
          </w:tcPr>
          <w:p w:rsidR="006718D1" w:rsidRPr="00F33832" w:rsidRDefault="006718D1">
            <w:pPr>
              <w:spacing w:line="240" w:lineRule="atLeast"/>
              <w:jc w:val="center"/>
              <w:rPr>
                <w:sz w:val="18"/>
                <w:szCs w:val="18"/>
              </w:rPr>
            </w:pPr>
          </w:p>
        </w:tc>
        <w:tc>
          <w:tcPr>
            <w:tcW w:w="2115" w:type="dxa"/>
            <w:gridSpan w:val="4"/>
            <w:vAlign w:val="center"/>
          </w:tcPr>
          <w:p w:rsidR="006718D1" w:rsidRPr="00F33832" w:rsidRDefault="006718D1">
            <w:pPr>
              <w:spacing w:line="240" w:lineRule="atLeast"/>
              <w:jc w:val="center"/>
              <w:rPr>
                <w:sz w:val="18"/>
                <w:szCs w:val="18"/>
              </w:rPr>
            </w:pPr>
          </w:p>
        </w:tc>
        <w:tc>
          <w:tcPr>
            <w:tcW w:w="2118" w:type="dxa"/>
            <w:gridSpan w:val="4"/>
            <w:vMerge/>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9648" w:type="dxa"/>
            <w:gridSpan w:val="20"/>
            <w:vAlign w:val="center"/>
          </w:tcPr>
          <w:p w:rsidR="006718D1" w:rsidRPr="00F33832" w:rsidRDefault="006718D1">
            <w:pPr>
              <w:spacing w:line="240" w:lineRule="atLeast"/>
              <w:jc w:val="center"/>
              <w:rPr>
                <w:sz w:val="18"/>
                <w:szCs w:val="18"/>
              </w:rPr>
            </w:pPr>
            <w:r w:rsidRPr="00F33832">
              <w:rPr>
                <w:sz w:val="18"/>
                <w:szCs w:val="18"/>
              </w:rPr>
              <w:t>修孔、扩孔及拔杆过程记录</w:t>
            </w:r>
          </w:p>
        </w:tc>
      </w:tr>
      <w:tr w:rsidR="006718D1" w:rsidRPr="00F33832" w:rsidTr="00931075">
        <w:trPr>
          <w:trHeight w:val="454"/>
          <w:jc w:val="center"/>
        </w:trPr>
        <w:tc>
          <w:tcPr>
            <w:tcW w:w="3213" w:type="dxa"/>
            <w:gridSpan w:val="6"/>
            <w:vAlign w:val="center"/>
          </w:tcPr>
          <w:p w:rsidR="006718D1" w:rsidRPr="00F33832" w:rsidRDefault="006718D1">
            <w:pPr>
              <w:spacing w:line="240" w:lineRule="atLeast"/>
              <w:jc w:val="center"/>
              <w:rPr>
                <w:sz w:val="18"/>
                <w:szCs w:val="18"/>
              </w:rPr>
            </w:pPr>
            <w:r w:rsidRPr="00F33832">
              <w:rPr>
                <w:sz w:val="18"/>
                <w:szCs w:val="18"/>
              </w:rPr>
              <w:t>项目</w:t>
            </w:r>
          </w:p>
        </w:tc>
        <w:tc>
          <w:tcPr>
            <w:tcW w:w="3216" w:type="dxa"/>
            <w:gridSpan w:val="8"/>
            <w:vAlign w:val="center"/>
          </w:tcPr>
          <w:p w:rsidR="006718D1" w:rsidRPr="00F33832" w:rsidRDefault="006718D1">
            <w:pPr>
              <w:spacing w:line="240" w:lineRule="atLeast"/>
              <w:jc w:val="center"/>
              <w:rPr>
                <w:sz w:val="18"/>
                <w:szCs w:val="18"/>
              </w:rPr>
            </w:pPr>
            <w:r w:rsidRPr="00F33832">
              <w:rPr>
                <w:sz w:val="18"/>
                <w:szCs w:val="18"/>
              </w:rPr>
              <w:t>开始时间</w:t>
            </w:r>
          </w:p>
        </w:tc>
        <w:tc>
          <w:tcPr>
            <w:tcW w:w="3219" w:type="dxa"/>
            <w:gridSpan w:val="6"/>
            <w:vAlign w:val="center"/>
          </w:tcPr>
          <w:p w:rsidR="006718D1" w:rsidRPr="00F33832" w:rsidRDefault="006718D1">
            <w:pPr>
              <w:spacing w:line="240" w:lineRule="atLeast"/>
              <w:jc w:val="center"/>
              <w:rPr>
                <w:sz w:val="18"/>
                <w:szCs w:val="18"/>
              </w:rPr>
            </w:pPr>
            <w:r w:rsidRPr="00F33832">
              <w:rPr>
                <w:sz w:val="18"/>
                <w:szCs w:val="18"/>
              </w:rPr>
              <w:t>完成时间</w:t>
            </w:r>
          </w:p>
        </w:tc>
      </w:tr>
      <w:tr w:rsidR="006718D1" w:rsidRPr="00F33832" w:rsidTr="00931075">
        <w:trPr>
          <w:trHeight w:val="454"/>
          <w:jc w:val="center"/>
        </w:trPr>
        <w:tc>
          <w:tcPr>
            <w:tcW w:w="3213" w:type="dxa"/>
            <w:gridSpan w:val="6"/>
            <w:vAlign w:val="center"/>
          </w:tcPr>
          <w:p w:rsidR="006718D1" w:rsidRPr="00F33832" w:rsidRDefault="006718D1">
            <w:pPr>
              <w:spacing w:line="240" w:lineRule="atLeast"/>
              <w:jc w:val="center"/>
              <w:rPr>
                <w:sz w:val="18"/>
                <w:szCs w:val="18"/>
              </w:rPr>
            </w:pPr>
            <w:proofErr w:type="gramStart"/>
            <w:r w:rsidRPr="00F33832">
              <w:rPr>
                <w:sz w:val="18"/>
                <w:szCs w:val="18"/>
              </w:rPr>
              <w:t>修孔过程</w:t>
            </w:r>
            <w:proofErr w:type="gramEnd"/>
          </w:p>
        </w:tc>
        <w:tc>
          <w:tcPr>
            <w:tcW w:w="3216" w:type="dxa"/>
            <w:gridSpan w:val="8"/>
            <w:vAlign w:val="center"/>
          </w:tcPr>
          <w:p w:rsidR="006718D1" w:rsidRPr="00F33832" w:rsidRDefault="006718D1">
            <w:pPr>
              <w:spacing w:line="240" w:lineRule="atLeast"/>
              <w:jc w:val="center"/>
              <w:rPr>
                <w:sz w:val="18"/>
                <w:szCs w:val="18"/>
              </w:rPr>
            </w:pPr>
          </w:p>
        </w:tc>
        <w:tc>
          <w:tcPr>
            <w:tcW w:w="3219" w:type="dxa"/>
            <w:gridSpan w:val="6"/>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3213" w:type="dxa"/>
            <w:gridSpan w:val="6"/>
            <w:vAlign w:val="center"/>
          </w:tcPr>
          <w:p w:rsidR="006718D1" w:rsidRPr="00F33832" w:rsidRDefault="006718D1">
            <w:pPr>
              <w:spacing w:line="240" w:lineRule="atLeast"/>
              <w:jc w:val="center"/>
              <w:rPr>
                <w:sz w:val="18"/>
                <w:szCs w:val="18"/>
              </w:rPr>
            </w:pPr>
            <w:r w:rsidRPr="00F33832">
              <w:rPr>
                <w:sz w:val="18"/>
                <w:szCs w:val="18"/>
              </w:rPr>
              <w:t>扩</w:t>
            </w:r>
            <w:proofErr w:type="gramStart"/>
            <w:r w:rsidRPr="00F33832">
              <w:rPr>
                <w:rFonts w:hint="eastAsia"/>
                <w:sz w:val="18"/>
                <w:szCs w:val="18"/>
              </w:rPr>
              <w:t>底</w:t>
            </w:r>
            <w:r w:rsidRPr="00F33832">
              <w:rPr>
                <w:sz w:val="18"/>
                <w:szCs w:val="18"/>
              </w:rPr>
              <w:t>过程</w:t>
            </w:r>
            <w:proofErr w:type="gramEnd"/>
          </w:p>
        </w:tc>
        <w:tc>
          <w:tcPr>
            <w:tcW w:w="3216" w:type="dxa"/>
            <w:gridSpan w:val="8"/>
            <w:vAlign w:val="center"/>
          </w:tcPr>
          <w:p w:rsidR="006718D1" w:rsidRPr="00F33832" w:rsidRDefault="006718D1">
            <w:pPr>
              <w:spacing w:line="240" w:lineRule="atLeast"/>
              <w:jc w:val="center"/>
              <w:rPr>
                <w:sz w:val="18"/>
                <w:szCs w:val="18"/>
              </w:rPr>
            </w:pPr>
          </w:p>
        </w:tc>
        <w:tc>
          <w:tcPr>
            <w:tcW w:w="3219" w:type="dxa"/>
            <w:gridSpan w:val="6"/>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3213" w:type="dxa"/>
            <w:gridSpan w:val="6"/>
            <w:vAlign w:val="center"/>
          </w:tcPr>
          <w:p w:rsidR="006718D1" w:rsidRPr="00F33832" w:rsidRDefault="006718D1">
            <w:pPr>
              <w:spacing w:line="240" w:lineRule="atLeast"/>
              <w:jc w:val="center"/>
              <w:rPr>
                <w:sz w:val="18"/>
                <w:szCs w:val="18"/>
              </w:rPr>
            </w:pPr>
            <w:r w:rsidRPr="00F33832">
              <w:rPr>
                <w:sz w:val="18"/>
                <w:szCs w:val="18"/>
              </w:rPr>
              <w:t>拔杆过程</w:t>
            </w:r>
          </w:p>
        </w:tc>
        <w:tc>
          <w:tcPr>
            <w:tcW w:w="3216" w:type="dxa"/>
            <w:gridSpan w:val="8"/>
            <w:vAlign w:val="center"/>
          </w:tcPr>
          <w:p w:rsidR="006718D1" w:rsidRPr="00F33832" w:rsidRDefault="006718D1">
            <w:pPr>
              <w:spacing w:line="240" w:lineRule="atLeast"/>
              <w:jc w:val="center"/>
              <w:rPr>
                <w:sz w:val="18"/>
                <w:szCs w:val="18"/>
              </w:rPr>
            </w:pPr>
          </w:p>
        </w:tc>
        <w:tc>
          <w:tcPr>
            <w:tcW w:w="3219" w:type="dxa"/>
            <w:gridSpan w:val="6"/>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9648" w:type="dxa"/>
            <w:gridSpan w:val="20"/>
            <w:vAlign w:val="center"/>
          </w:tcPr>
          <w:p w:rsidR="006718D1" w:rsidRPr="00F33832" w:rsidRDefault="006718D1">
            <w:pPr>
              <w:spacing w:line="240" w:lineRule="atLeast"/>
              <w:jc w:val="center"/>
              <w:rPr>
                <w:sz w:val="18"/>
                <w:szCs w:val="18"/>
              </w:rPr>
            </w:pPr>
            <w:r w:rsidRPr="00F33832">
              <w:rPr>
                <w:sz w:val="18"/>
                <w:szCs w:val="18"/>
              </w:rPr>
              <w:t>植桩过程记录</w:t>
            </w:r>
          </w:p>
        </w:tc>
      </w:tr>
      <w:tr w:rsidR="006718D1" w:rsidRPr="00F33832" w:rsidTr="00931075">
        <w:trPr>
          <w:trHeight w:val="454"/>
          <w:jc w:val="center"/>
        </w:trPr>
        <w:tc>
          <w:tcPr>
            <w:tcW w:w="1007" w:type="dxa"/>
            <w:vAlign w:val="center"/>
          </w:tcPr>
          <w:p w:rsidR="006718D1" w:rsidRPr="00F33832" w:rsidRDefault="006718D1">
            <w:pPr>
              <w:spacing w:line="240" w:lineRule="atLeast"/>
              <w:jc w:val="center"/>
              <w:rPr>
                <w:sz w:val="18"/>
                <w:szCs w:val="18"/>
              </w:rPr>
            </w:pPr>
            <w:r w:rsidRPr="00F33832">
              <w:rPr>
                <w:sz w:val="18"/>
                <w:szCs w:val="18"/>
              </w:rPr>
              <w:t>序号</w:t>
            </w:r>
          </w:p>
        </w:tc>
        <w:tc>
          <w:tcPr>
            <w:tcW w:w="2503" w:type="dxa"/>
            <w:gridSpan w:val="7"/>
            <w:vAlign w:val="center"/>
          </w:tcPr>
          <w:p w:rsidR="006718D1" w:rsidRPr="00F33832" w:rsidRDefault="006718D1">
            <w:pPr>
              <w:spacing w:line="240" w:lineRule="atLeast"/>
              <w:jc w:val="center"/>
              <w:rPr>
                <w:sz w:val="18"/>
                <w:szCs w:val="18"/>
              </w:rPr>
            </w:pPr>
            <w:r w:rsidRPr="00F33832">
              <w:rPr>
                <w:sz w:val="18"/>
                <w:szCs w:val="18"/>
              </w:rPr>
              <w:t>桩型</w:t>
            </w:r>
          </w:p>
        </w:tc>
        <w:tc>
          <w:tcPr>
            <w:tcW w:w="1560" w:type="dxa"/>
            <w:gridSpan w:val="3"/>
            <w:vAlign w:val="center"/>
          </w:tcPr>
          <w:p w:rsidR="006718D1" w:rsidRPr="00F33832" w:rsidRDefault="006718D1">
            <w:pPr>
              <w:spacing w:line="240" w:lineRule="exact"/>
              <w:jc w:val="center"/>
              <w:rPr>
                <w:sz w:val="18"/>
                <w:szCs w:val="18"/>
              </w:rPr>
            </w:pPr>
            <w:r w:rsidRPr="00F33832">
              <w:rPr>
                <w:sz w:val="18"/>
                <w:szCs w:val="18"/>
              </w:rPr>
              <w:t>接桩</w:t>
            </w:r>
          </w:p>
          <w:p w:rsidR="006718D1" w:rsidRPr="00F33832" w:rsidRDefault="006718D1">
            <w:pPr>
              <w:spacing w:line="240" w:lineRule="exact"/>
              <w:jc w:val="center"/>
              <w:rPr>
                <w:sz w:val="18"/>
                <w:szCs w:val="18"/>
              </w:rPr>
            </w:pPr>
            <w:r w:rsidRPr="00F33832">
              <w:rPr>
                <w:sz w:val="18"/>
                <w:szCs w:val="18"/>
              </w:rPr>
              <w:t>开始时间</w:t>
            </w:r>
          </w:p>
        </w:tc>
        <w:tc>
          <w:tcPr>
            <w:tcW w:w="1559" w:type="dxa"/>
            <w:gridSpan w:val="4"/>
            <w:vAlign w:val="center"/>
          </w:tcPr>
          <w:p w:rsidR="006718D1" w:rsidRPr="00F33832" w:rsidRDefault="006718D1">
            <w:pPr>
              <w:spacing w:line="240" w:lineRule="exact"/>
              <w:jc w:val="center"/>
              <w:rPr>
                <w:sz w:val="18"/>
                <w:szCs w:val="18"/>
              </w:rPr>
            </w:pPr>
            <w:r w:rsidRPr="00F33832">
              <w:rPr>
                <w:sz w:val="18"/>
                <w:szCs w:val="18"/>
              </w:rPr>
              <w:t>接桩</w:t>
            </w:r>
          </w:p>
          <w:p w:rsidR="006718D1" w:rsidRPr="00F33832" w:rsidRDefault="006718D1">
            <w:pPr>
              <w:spacing w:line="240" w:lineRule="exact"/>
              <w:jc w:val="center"/>
              <w:rPr>
                <w:sz w:val="18"/>
                <w:szCs w:val="18"/>
              </w:rPr>
            </w:pPr>
            <w:r w:rsidRPr="00F33832">
              <w:rPr>
                <w:sz w:val="18"/>
                <w:szCs w:val="18"/>
              </w:rPr>
              <w:t>完成时间</w:t>
            </w:r>
          </w:p>
        </w:tc>
        <w:tc>
          <w:tcPr>
            <w:tcW w:w="1559" w:type="dxa"/>
            <w:gridSpan w:val="3"/>
            <w:vAlign w:val="center"/>
          </w:tcPr>
          <w:p w:rsidR="006718D1" w:rsidRPr="00F33832" w:rsidRDefault="006718D1">
            <w:pPr>
              <w:spacing w:line="240" w:lineRule="exact"/>
              <w:jc w:val="center"/>
              <w:rPr>
                <w:sz w:val="18"/>
                <w:szCs w:val="18"/>
              </w:rPr>
            </w:pPr>
            <w:r w:rsidRPr="00F33832">
              <w:rPr>
                <w:sz w:val="18"/>
                <w:szCs w:val="18"/>
              </w:rPr>
              <w:t>沉桩</w:t>
            </w:r>
          </w:p>
          <w:p w:rsidR="006718D1" w:rsidRPr="00F33832" w:rsidRDefault="006718D1">
            <w:pPr>
              <w:spacing w:line="240" w:lineRule="exact"/>
              <w:jc w:val="center"/>
              <w:rPr>
                <w:sz w:val="18"/>
                <w:szCs w:val="18"/>
              </w:rPr>
            </w:pPr>
            <w:r w:rsidRPr="00F33832">
              <w:rPr>
                <w:sz w:val="18"/>
                <w:szCs w:val="18"/>
              </w:rPr>
              <w:t>开始时间</w:t>
            </w:r>
          </w:p>
        </w:tc>
        <w:tc>
          <w:tcPr>
            <w:tcW w:w="1460" w:type="dxa"/>
            <w:gridSpan w:val="2"/>
            <w:vAlign w:val="center"/>
          </w:tcPr>
          <w:p w:rsidR="006718D1" w:rsidRPr="00F33832" w:rsidRDefault="006718D1">
            <w:pPr>
              <w:spacing w:line="240" w:lineRule="exact"/>
              <w:jc w:val="center"/>
              <w:rPr>
                <w:sz w:val="18"/>
                <w:szCs w:val="18"/>
              </w:rPr>
            </w:pPr>
            <w:r w:rsidRPr="00F33832">
              <w:rPr>
                <w:sz w:val="18"/>
                <w:szCs w:val="18"/>
              </w:rPr>
              <w:t>沉桩</w:t>
            </w:r>
          </w:p>
          <w:p w:rsidR="006718D1" w:rsidRPr="00F33832" w:rsidRDefault="006718D1">
            <w:pPr>
              <w:spacing w:line="240" w:lineRule="exact"/>
              <w:jc w:val="center"/>
              <w:rPr>
                <w:sz w:val="18"/>
                <w:szCs w:val="18"/>
              </w:rPr>
            </w:pPr>
            <w:r w:rsidRPr="00F33832">
              <w:rPr>
                <w:sz w:val="18"/>
                <w:szCs w:val="18"/>
              </w:rPr>
              <w:t>完成时间</w:t>
            </w:r>
          </w:p>
        </w:tc>
      </w:tr>
      <w:tr w:rsidR="006718D1" w:rsidRPr="00F33832" w:rsidTr="00931075">
        <w:trPr>
          <w:trHeight w:val="346"/>
          <w:jc w:val="center"/>
        </w:trPr>
        <w:tc>
          <w:tcPr>
            <w:tcW w:w="1007" w:type="dxa"/>
            <w:vAlign w:val="center"/>
          </w:tcPr>
          <w:p w:rsidR="006718D1" w:rsidRPr="00F33832" w:rsidRDefault="006718D1">
            <w:pPr>
              <w:spacing w:line="240" w:lineRule="atLeast"/>
              <w:jc w:val="center"/>
              <w:rPr>
                <w:sz w:val="18"/>
                <w:szCs w:val="18"/>
              </w:rPr>
            </w:pPr>
            <w:r w:rsidRPr="00F33832">
              <w:rPr>
                <w:sz w:val="18"/>
                <w:szCs w:val="18"/>
              </w:rPr>
              <w:t>1</w:t>
            </w:r>
          </w:p>
        </w:tc>
        <w:tc>
          <w:tcPr>
            <w:tcW w:w="2503" w:type="dxa"/>
            <w:gridSpan w:val="7"/>
            <w:vAlign w:val="center"/>
          </w:tcPr>
          <w:p w:rsidR="006718D1" w:rsidRPr="00F33832" w:rsidRDefault="006718D1">
            <w:pPr>
              <w:spacing w:line="240" w:lineRule="atLeast"/>
              <w:jc w:val="center"/>
              <w:rPr>
                <w:sz w:val="18"/>
                <w:szCs w:val="18"/>
              </w:rPr>
            </w:pPr>
          </w:p>
        </w:tc>
        <w:tc>
          <w:tcPr>
            <w:tcW w:w="1560" w:type="dxa"/>
            <w:gridSpan w:val="3"/>
            <w:vAlign w:val="center"/>
          </w:tcPr>
          <w:p w:rsidR="006718D1" w:rsidRPr="00F33832" w:rsidRDefault="006718D1">
            <w:pPr>
              <w:spacing w:line="240" w:lineRule="atLeast"/>
              <w:jc w:val="center"/>
              <w:rPr>
                <w:sz w:val="18"/>
                <w:szCs w:val="18"/>
              </w:rPr>
            </w:pPr>
          </w:p>
        </w:tc>
        <w:tc>
          <w:tcPr>
            <w:tcW w:w="1559" w:type="dxa"/>
            <w:gridSpan w:val="4"/>
            <w:vAlign w:val="center"/>
          </w:tcPr>
          <w:p w:rsidR="006718D1" w:rsidRPr="00F33832" w:rsidRDefault="006718D1">
            <w:pPr>
              <w:spacing w:line="240" w:lineRule="atLeast"/>
              <w:jc w:val="center"/>
              <w:rPr>
                <w:sz w:val="18"/>
                <w:szCs w:val="18"/>
              </w:rPr>
            </w:pPr>
          </w:p>
        </w:tc>
        <w:tc>
          <w:tcPr>
            <w:tcW w:w="1559" w:type="dxa"/>
            <w:gridSpan w:val="3"/>
            <w:vAlign w:val="center"/>
          </w:tcPr>
          <w:p w:rsidR="006718D1" w:rsidRPr="00F33832" w:rsidRDefault="006718D1">
            <w:pPr>
              <w:spacing w:line="240" w:lineRule="atLeast"/>
              <w:jc w:val="center"/>
              <w:rPr>
                <w:sz w:val="18"/>
                <w:szCs w:val="18"/>
              </w:rPr>
            </w:pPr>
          </w:p>
        </w:tc>
        <w:tc>
          <w:tcPr>
            <w:tcW w:w="1460" w:type="dxa"/>
            <w:gridSpan w:val="2"/>
            <w:vAlign w:val="center"/>
          </w:tcPr>
          <w:p w:rsidR="006718D1" w:rsidRPr="00F33832" w:rsidRDefault="006718D1">
            <w:pPr>
              <w:spacing w:line="240" w:lineRule="atLeast"/>
              <w:jc w:val="center"/>
              <w:rPr>
                <w:sz w:val="18"/>
                <w:szCs w:val="18"/>
              </w:rPr>
            </w:pPr>
          </w:p>
        </w:tc>
      </w:tr>
      <w:tr w:rsidR="006718D1" w:rsidRPr="00F33832" w:rsidTr="00931075">
        <w:trPr>
          <w:trHeight w:val="285"/>
          <w:jc w:val="center"/>
        </w:trPr>
        <w:tc>
          <w:tcPr>
            <w:tcW w:w="1007" w:type="dxa"/>
            <w:vAlign w:val="center"/>
          </w:tcPr>
          <w:p w:rsidR="006718D1" w:rsidRPr="00F33832" w:rsidRDefault="006718D1">
            <w:pPr>
              <w:spacing w:line="240" w:lineRule="atLeast"/>
              <w:jc w:val="center"/>
              <w:rPr>
                <w:sz w:val="18"/>
                <w:szCs w:val="18"/>
              </w:rPr>
            </w:pPr>
            <w:r w:rsidRPr="00F33832">
              <w:rPr>
                <w:sz w:val="18"/>
                <w:szCs w:val="18"/>
              </w:rPr>
              <w:t>2</w:t>
            </w:r>
          </w:p>
        </w:tc>
        <w:tc>
          <w:tcPr>
            <w:tcW w:w="2503" w:type="dxa"/>
            <w:gridSpan w:val="7"/>
            <w:vAlign w:val="center"/>
          </w:tcPr>
          <w:p w:rsidR="006718D1" w:rsidRPr="00F33832" w:rsidRDefault="006718D1">
            <w:pPr>
              <w:spacing w:line="240" w:lineRule="atLeast"/>
              <w:jc w:val="center"/>
              <w:rPr>
                <w:sz w:val="18"/>
                <w:szCs w:val="18"/>
              </w:rPr>
            </w:pPr>
          </w:p>
        </w:tc>
        <w:tc>
          <w:tcPr>
            <w:tcW w:w="1560" w:type="dxa"/>
            <w:gridSpan w:val="3"/>
            <w:vAlign w:val="center"/>
          </w:tcPr>
          <w:p w:rsidR="006718D1" w:rsidRPr="00F33832" w:rsidRDefault="006718D1">
            <w:pPr>
              <w:spacing w:line="240" w:lineRule="atLeast"/>
              <w:jc w:val="center"/>
              <w:rPr>
                <w:sz w:val="18"/>
                <w:szCs w:val="18"/>
              </w:rPr>
            </w:pPr>
          </w:p>
        </w:tc>
        <w:tc>
          <w:tcPr>
            <w:tcW w:w="1559" w:type="dxa"/>
            <w:gridSpan w:val="4"/>
            <w:vAlign w:val="center"/>
          </w:tcPr>
          <w:p w:rsidR="006718D1" w:rsidRPr="00F33832" w:rsidRDefault="006718D1">
            <w:pPr>
              <w:spacing w:line="240" w:lineRule="atLeast"/>
              <w:jc w:val="center"/>
              <w:rPr>
                <w:sz w:val="18"/>
                <w:szCs w:val="18"/>
              </w:rPr>
            </w:pPr>
          </w:p>
        </w:tc>
        <w:tc>
          <w:tcPr>
            <w:tcW w:w="1559" w:type="dxa"/>
            <w:gridSpan w:val="3"/>
            <w:vAlign w:val="center"/>
          </w:tcPr>
          <w:p w:rsidR="006718D1" w:rsidRPr="00F33832" w:rsidRDefault="006718D1">
            <w:pPr>
              <w:spacing w:line="240" w:lineRule="atLeast"/>
              <w:jc w:val="center"/>
              <w:rPr>
                <w:sz w:val="18"/>
                <w:szCs w:val="18"/>
              </w:rPr>
            </w:pPr>
          </w:p>
        </w:tc>
        <w:tc>
          <w:tcPr>
            <w:tcW w:w="1460" w:type="dxa"/>
            <w:gridSpan w:val="2"/>
            <w:vAlign w:val="center"/>
          </w:tcPr>
          <w:p w:rsidR="006718D1" w:rsidRPr="00F33832" w:rsidRDefault="006718D1">
            <w:pPr>
              <w:spacing w:line="240" w:lineRule="atLeast"/>
              <w:jc w:val="center"/>
              <w:rPr>
                <w:sz w:val="18"/>
                <w:szCs w:val="18"/>
              </w:rPr>
            </w:pPr>
          </w:p>
        </w:tc>
      </w:tr>
      <w:tr w:rsidR="006718D1" w:rsidRPr="00F33832" w:rsidTr="00931075">
        <w:trPr>
          <w:trHeight w:val="454"/>
          <w:jc w:val="center"/>
        </w:trPr>
        <w:tc>
          <w:tcPr>
            <w:tcW w:w="1007" w:type="dxa"/>
            <w:vAlign w:val="center"/>
          </w:tcPr>
          <w:p w:rsidR="006718D1" w:rsidRPr="00F33832" w:rsidRDefault="006718D1">
            <w:pPr>
              <w:spacing w:line="240" w:lineRule="atLeast"/>
              <w:jc w:val="center"/>
              <w:rPr>
                <w:sz w:val="18"/>
                <w:szCs w:val="18"/>
              </w:rPr>
            </w:pPr>
            <w:r w:rsidRPr="00F33832">
              <w:rPr>
                <w:sz w:val="18"/>
                <w:szCs w:val="18"/>
              </w:rPr>
              <w:t>总桩长</w:t>
            </w:r>
          </w:p>
        </w:tc>
        <w:tc>
          <w:tcPr>
            <w:tcW w:w="2503" w:type="dxa"/>
            <w:gridSpan w:val="7"/>
            <w:vAlign w:val="center"/>
          </w:tcPr>
          <w:p w:rsidR="006718D1" w:rsidRPr="00F33832" w:rsidRDefault="006718D1">
            <w:pPr>
              <w:spacing w:line="240" w:lineRule="atLeast"/>
              <w:jc w:val="center"/>
              <w:rPr>
                <w:sz w:val="18"/>
                <w:szCs w:val="18"/>
              </w:rPr>
            </w:pPr>
          </w:p>
        </w:tc>
        <w:tc>
          <w:tcPr>
            <w:tcW w:w="3119" w:type="dxa"/>
            <w:gridSpan w:val="7"/>
            <w:vAlign w:val="center"/>
          </w:tcPr>
          <w:p w:rsidR="006718D1" w:rsidRPr="00F33832" w:rsidRDefault="006718D1">
            <w:pPr>
              <w:spacing w:line="240" w:lineRule="atLeast"/>
              <w:jc w:val="center"/>
              <w:rPr>
                <w:sz w:val="18"/>
                <w:szCs w:val="18"/>
              </w:rPr>
            </w:pPr>
            <w:r w:rsidRPr="00F33832">
              <w:rPr>
                <w:sz w:val="18"/>
                <w:szCs w:val="18"/>
              </w:rPr>
              <w:t>桩校正完成时间：</w:t>
            </w:r>
          </w:p>
        </w:tc>
        <w:tc>
          <w:tcPr>
            <w:tcW w:w="3019" w:type="dxa"/>
            <w:gridSpan w:val="5"/>
            <w:vAlign w:val="center"/>
          </w:tcPr>
          <w:p w:rsidR="006718D1" w:rsidRPr="00F33832" w:rsidRDefault="006718D1">
            <w:pPr>
              <w:spacing w:line="240" w:lineRule="atLeast"/>
              <w:jc w:val="center"/>
              <w:rPr>
                <w:sz w:val="18"/>
                <w:szCs w:val="18"/>
              </w:rPr>
            </w:pPr>
          </w:p>
        </w:tc>
      </w:tr>
      <w:tr w:rsidR="006718D1" w:rsidRPr="00F33832" w:rsidTr="00931075">
        <w:trPr>
          <w:trHeight w:val="187"/>
          <w:jc w:val="center"/>
        </w:trPr>
        <w:tc>
          <w:tcPr>
            <w:tcW w:w="9648" w:type="dxa"/>
            <w:gridSpan w:val="20"/>
            <w:vAlign w:val="center"/>
          </w:tcPr>
          <w:p w:rsidR="006718D1" w:rsidRPr="00F33832" w:rsidRDefault="006718D1">
            <w:pPr>
              <w:spacing w:line="240" w:lineRule="atLeast"/>
              <w:rPr>
                <w:sz w:val="18"/>
                <w:szCs w:val="18"/>
              </w:rPr>
            </w:pPr>
            <w:r w:rsidRPr="00F33832">
              <w:rPr>
                <w:sz w:val="18"/>
                <w:szCs w:val="18"/>
              </w:rPr>
              <w:t>备注：</w:t>
            </w:r>
          </w:p>
        </w:tc>
      </w:tr>
      <w:tr w:rsidR="006718D1" w:rsidRPr="00F33832" w:rsidTr="00931075">
        <w:trPr>
          <w:trHeight w:val="454"/>
          <w:jc w:val="center"/>
        </w:trPr>
        <w:tc>
          <w:tcPr>
            <w:tcW w:w="1242" w:type="dxa"/>
            <w:gridSpan w:val="3"/>
            <w:vAlign w:val="center"/>
          </w:tcPr>
          <w:p w:rsidR="006718D1" w:rsidRPr="00F33832" w:rsidRDefault="006718D1">
            <w:pPr>
              <w:spacing w:line="240" w:lineRule="atLeast"/>
              <w:jc w:val="center"/>
              <w:rPr>
                <w:sz w:val="18"/>
                <w:szCs w:val="18"/>
              </w:rPr>
            </w:pPr>
            <w:r w:rsidRPr="00F33832">
              <w:rPr>
                <w:sz w:val="18"/>
                <w:szCs w:val="18"/>
              </w:rPr>
              <w:t>桩端用水量</w:t>
            </w:r>
          </w:p>
          <w:p w:rsidR="006718D1" w:rsidRPr="00F33832" w:rsidRDefault="006718D1">
            <w:pPr>
              <w:spacing w:line="240" w:lineRule="atLeast"/>
              <w:jc w:val="center"/>
              <w:rPr>
                <w:sz w:val="18"/>
                <w:szCs w:val="18"/>
              </w:rPr>
            </w:pPr>
            <w:r w:rsidRPr="00F33832">
              <w:rPr>
                <w:rFonts w:hint="eastAsia"/>
                <w:sz w:val="18"/>
                <w:szCs w:val="18"/>
              </w:rPr>
              <w:t>（</w:t>
            </w:r>
            <w:r w:rsidRPr="00F33832">
              <w:rPr>
                <w:sz w:val="18"/>
                <w:szCs w:val="18"/>
              </w:rPr>
              <w:t>kg</w:t>
            </w:r>
            <w:r w:rsidRPr="00F33832">
              <w:rPr>
                <w:rFonts w:hint="eastAsia"/>
                <w:sz w:val="18"/>
                <w:szCs w:val="18"/>
              </w:rPr>
              <w:t>）</w:t>
            </w:r>
          </w:p>
        </w:tc>
        <w:tc>
          <w:tcPr>
            <w:tcW w:w="1276" w:type="dxa"/>
            <w:gridSpan w:val="2"/>
            <w:vAlign w:val="center"/>
          </w:tcPr>
          <w:p w:rsidR="006718D1" w:rsidRPr="00F33832" w:rsidRDefault="006718D1">
            <w:pPr>
              <w:spacing w:line="240" w:lineRule="atLeast"/>
              <w:jc w:val="center"/>
              <w:rPr>
                <w:sz w:val="18"/>
                <w:szCs w:val="18"/>
              </w:rPr>
            </w:pPr>
            <w:proofErr w:type="gramStart"/>
            <w:r w:rsidRPr="00F33832">
              <w:rPr>
                <w:sz w:val="18"/>
                <w:szCs w:val="18"/>
              </w:rPr>
              <w:t>桩周用水量</w:t>
            </w:r>
            <w:proofErr w:type="gramEnd"/>
          </w:p>
          <w:p w:rsidR="006718D1" w:rsidRPr="00F33832" w:rsidRDefault="006718D1">
            <w:pPr>
              <w:spacing w:line="240" w:lineRule="atLeast"/>
              <w:jc w:val="center"/>
              <w:rPr>
                <w:sz w:val="18"/>
                <w:szCs w:val="18"/>
              </w:rPr>
            </w:pPr>
            <w:r w:rsidRPr="00F33832">
              <w:rPr>
                <w:rFonts w:hint="eastAsia"/>
                <w:sz w:val="18"/>
                <w:szCs w:val="18"/>
              </w:rPr>
              <w:t>（</w:t>
            </w:r>
            <w:r w:rsidRPr="00F33832">
              <w:rPr>
                <w:sz w:val="18"/>
                <w:szCs w:val="18"/>
              </w:rPr>
              <w:t>kg</w:t>
            </w:r>
            <w:r w:rsidRPr="00F33832">
              <w:rPr>
                <w:rFonts w:hint="eastAsia"/>
                <w:sz w:val="18"/>
                <w:szCs w:val="18"/>
              </w:rPr>
              <w:t>）</w:t>
            </w:r>
          </w:p>
        </w:tc>
        <w:tc>
          <w:tcPr>
            <w:tcW w:w="1134" w:type="dxa"/>
            <w:gridSpan w:val="4"/>
            <w:vAlign w:val="center"/>
          </w:tcPr>
          <w:p w:rsidR="006718D1" w:rsidRPr="00F33832" w:rsidRDefault="006718D1">
            <w:pPr>
              <w:spacing w:line="240" w:lineRule="atLeast"/>
              <w:jc w:val="center"/>
              <w:rPr>
                <w:sz w:val="18"/>
                <w:szCs w:val="18"/>
              </w:rPr>
            </w:pPr>
            <w:r w:rsidRPr="00F33832">
              <w:rPr>
                <w:sz w:val="18"/>
                <w:szCs w:val="18"/>
              </w:rPr>
              <w:t>用水量合计</w:t>
            </w:r>
          </w:p>
          <w:p w:rsidR="006718D1" w:rsidRPr="00F33832" w:rsidRDefault="006718D1">
            <w:pPr>
              <w:spacing w:line="240" w:lineRule="atLeast"/>
              <w:jc w:val="center"/>
              <w:rPr>
                <w:sz w:val="18"/>
                <w:szCs w:val="18"/>
              </w:rPr>
            </w:pPr>
            <w:r w:rsidRPr="00F33832">
              <w:rPr>
                <w:rFonts w:hint="eastAsia"/>
                <w:sz w:val="18"/>
                <w:szCs w:val="18"/>
              </w:rPr>
              <w:t>（</w:t>
            </w:r>
            <w:r w:rsidRPr="00F33832">
              <w:rPr>
                <w:sz w:val="18"/>
                <w:szCs w:val="18"/>
              </w:rPr>
              <w:t>kg</w:t>
            </w:r>
            <w:r w:rsidRPr="00F33832">
              <w:rPr>
                <w:rFonts w:hint="eastAsia"/>
                <w:sz w:val="18"/>
                <w:szCs w:val="18"/>
              </w:rPr>
              <w:t>）</w:t>
            </w:r>
          </w:p>
        </w:tc>
        <w:tc>
          <w:tcPr>
            <w:tcW w:w="1418" w:type="dxa"/>
            <w:gridSpan w:val="2"/>
            <w:vAlign w:val="center"/>
          </w:tcPr>
          <w:p w:rsidR="006718D1" w:rsidRPr="00F33832" w:rsidRDefault="006718D1">
            <w:pPr>
              <w:spacing w:line="240" w:lineRule="atLeast"/>
              <w:jc w:val="center"/>
              <w:rPr>
                <w:sz w:val="18"/>
                <w:szCs w:val="18"/>
              </w:rPr>
            </w:pPr>
            <w:r w:rsidRPr="00F33832">
              <w:rPr>
                <w:sz w:val="18"/>
                <w:szCs w:val="18"/>
              </w:rPr>
              <w:t>桩端水泥用量</w:t>
            </w:r>
            <w:r w:rsidRPr="00F33832">
              <w:rPr>
                <w:rFonts w:hint="eastAsia"/>
                <w:sz w:val="18"/>
                <w:szCs w:val="18"/>
              </w:rPr>
              <w:t>（</w:t>
            </w:r>
            <w:r w:rsidRPr="00F33832">
              <w:rPr>
                <w:sz w:val="18"/>
                <w:szCs w:val="18"/>
              </w:rPr>
              <w:t>kg</w:t>
            </w:r>
            <w:r w:rsidRPr="00F33832">
              <w:rPr>
                <w:rFonts w:hint="eastAsia"/>
                <w:sz w:val="18"/>
                <w:szCs w:val="18"/>
              </w:rPr>
              <w:t>）</w:t>
            </w:r>
          </w:p>
        </w:tc>
        <w:tc>
          <w:tcPr>
            <w:tcW w:w="1359" w:type="dxa"/>
            <w:gridSpan w:val="3"/>
            <w:vAlign w:val="center"/>
          </w:tcPr>
          <w:p w:rsidR="006718D1" w:rsidRPr="00F33832" w:rsidRDefault="006718D1">
            <w:pPr>
              <w:spacing w:line="240" w:lineRule="atLeast"/>
              <w:jc w:val="center"/>
              <w:rPr>
                <w:sz w:val="18"/>
                <w:szCs w:val="18"/>
              </w:rPr>
            </w:pPr>
            <w:proofErr w:type="gramStart"/>
            <w:r w:rsidRPr="00F33832">
              <w:rPr>
                <w:sz w:val="18"/>
                <w:szCs w:val="18"/>
              </w:rPr>
              <w:t>桩周水泥</w:t>
            </w:r>
            <w:proofErr w:type="gramEnd"/>
            <w:r w:rsidRPr="00F33832">
              <w:rPr>
                <w:sz w:val="18"/>
                <w:szCs w:val="18"/>
              </w:rPr>
              <w:t>用量</w:t>
            </w:r>
            <w:r w:rsidRPr="00F33832">
              <w:rPr>
                <w:rFonts w:hint="eastAsia"/>
                <w:sz w:val="18"/>
                <w:szCs w:val="18"/>
              </w:rPr>
              <w:t>（</w:t>
            </w:r>
            <w:r w:rsidRPr="00F33832">
              <w:rPr>
                <w:sz w:val="18"/>
                <w:szCs w:val="18"/>
              </w:rPr>
              <w:t>kg</w:t>
            </w:r>
            <w:r w:rsidRPr="00F33832">
              <w:rPr>
                <w:rFonts w:hint="eastAsia"/>
                <w:sz w:val="18"/>
                <w:szCs w:val="18"/>
              </w:rPr>
              <w:t>）</w:t>
            </w:r>
          </w:p>
        </w:tc>
        <w:tc>
          <w:tcPr>
            <w:tcW w:w="1192" w:type="dxa"/>
            <w:gridSpan w:val="3"/>
            <w:vAlign w:val="center"/>
          </w:tcPr>
          <w:p w:rsidR="006718D1" w:rsidRPr="00F33832" w:rsidRDefault="006718D1">
            <w:pPr>
              <w:spacing w:line="240" w:lineRule="atLeast"/>
              <w:jc w:val="center"/>
              <w:rPr>
                <w:sz w:val="18"/>
                <w:szCs w:val="18"/>
              </w:rPr>
            </w:pPr>
            <w:r w:rsidRPr="00F33832">
              <w:rPr>
                <w:sz w:val="18"/>
                <w:szCs w:val="18"/>
              </w:rPr>
              <w:t>水泥量合计</w:t>
            </w:r>
            <w:r w:rsidRPr="00F33832">
              <w:rPr>
                <w:rFonts w:hint="eastAsia"/>
                <w:sz w:val="18"/>
                <w:szCs w:val="18"/>
              </w:rPr>
              <w:t>（</w:t>
            </w:r>
            <w:r w:rsidRPr="00F33832">
              <w:rPr>
                <w:sz w:val="18"/>
                <w:szCs w:val="18"/>
              </w:rPr>
              <w:t>kg</w:t>
            </w:r>
            <w:r w:rsidRPr="00F33832">
              <w:rPr>
                <w:rFonts w:hint="eastAsia"/>
                <w:sz w:val="18"/>
                <w:szCs w:val="18"/>
              </w:rPr>
              <w:t>）</w:t>
            </w:r>
          </w:p>
        </w:tc>
        <w:tc>
          <w:tcPr>
            <w:tcW w:w="952" w:type="dxa"/>
            <w:gridSpan w:val="2"/>
            <w:vAlign w:val="center"/>
          </w:tcPr>
          <w:p w:rsidR="006718D1" w:rsidRPr="00F33832" w:rsidRDefault="006718D1">
            <w:pPr>
              <w:spacing w:line="240" w:lineRule="atLeast"/>
              <w:jc w:val="center"/>
              <w:rPr>
                <w:sz w:val="18"/>
                <w:szCs w:val="18"/>
              </w:rPr>
            </w:pPr>
            <w:r w:rsidRPr="00F33832">
              <w:rPr>
                <w:sz w:val="18"/>
                <w:szCs w:val="18"/>
              </w:rPr>
              <w:t>桩端</w:t>
            </w:r>
          </w:p>
          <w:p w:rsidR="006718D1" w:rsidRPr="00F33832" w:rsidRDefault="006718D1">
            <w:pPr>
              <w:spacing w:line="240" w:lineRule="atLeast"/>
              <w:jc w:val="center"/>
              <w:rPr>
                <w:sz w:val="18"/>
                <w:szCs w:val="18"/>
              </w:rPr>
            </w:pPr>
            <w:r w:rsidRPr="00F33832">
              <w:rPr>
                <w:sz w:val="18"/>
                <w:szCs w:val="18"/>
              </w:rPr>
              <w:t>水灰比</w:t>
            </w:r>
          </w:p>
        </w:tc>
        <w:tc>
          <w:tcPr>
            <w:tcW w:w="1075" w:type="dxa"/>
            <w:vAlign w:val="center"/>
          </w:tcPr>
          <w:p w:rsidR="006718D1" w:rsidRPr="00F33832" w:rsidRDefault="006718D1">
            <w:pPr>
              <w:spacing w:line="240" w:lineRule="atLeast"/>
              <w:jc w:val="center"/>
              <w:rPr>
                <w:sz w:val="18"/>
                <w:szCs w:val="18"/>
              </w:rPr>
            </w:pPr>
            <w:r w:rsidRPr="00F33832">
              <w:rPr>
                <w:sz w:val="18"/>
                <w:szCs w:val="18"/>
              </w:rPr>
              <w:t>桩周</w:t>
            </w:r>
          </w:p>
          <w:p w:rsidR="006718D1" w:rsidRPr="00F33832" w:rsidRDefault="006718D1">
            <w:pPr>
              <w:spacing w:line="240" w:lineRule="atLeast"/>
              <w:jc w:val="center"/>
              <w:rPr>
                <w:sz w:val="18"/>
                <w:szCs w:val="18"/>
              </w:rPr>
            </w:pPr>
            <w:r w:rsidRPr="00F33832">
              <w:rPr>
                <w:sz w:val="18"/>
                <w:szCs w:val="18"/>
              </w:rPr>
              <w:t>水灰比</w:t>
            </w:r>
          </w:p>
        </w:tc>
      </w:tr>
      <w:tr w:rsidR="006718D1" w:rsidRPr="00F33832" w:rsidTr="00931075">
        <w:trPr>
          <w:trHeight w:val="454"/>
          <w:jc w:val="center"/>
        </w:trPr>
        <w:tc>
          <w:tcPr>
            <w:tcW w:w="1242" w:type="dxa"/>
            <w:gridSpan w:val="3"/>
            <w:vAlign w:val="center"/>
          </w:tcPr>
          <w:p w:rsidR="006718D1" w:rsidRPr="00F33832" w:rsidRDefault="006718D1">
            <w:pPr>
              <w:spacing w:line="240" w:lineRule="atLeast"/>
              <w:jc w:val="center"/>
              <w:rPr>
                <w:sz w:val="18"/>
                <w:szCs w:val="18"/>
              </w:rPr>
            </w:pPr>
          </w:p>
        </w:tc>
        <w:tc>
          <w:tcPr>
            <w:tcW w:w="1276" w:type="dxa"/>
            <w:gridSpan w:val="2"/>
            <w:vAlign w:val="center"/>
          </w:tcPr>
          <w:p w:rsidR="006718D1" w:rsidRPr="00F33832" w:rsidRDefault="006718D1">
            <w:pPr>
              <w:spacing w:line="240" w:lineRule="atLeast"/>
              <w:jc w:val="center"/>
              <w:rPr>
                <w:sz w:val="18"/>
                <w:szCs w:val="18"/>
              </w:rPr>
            </w:pPr>
          </w:p>
        </w:tc>
        <w:tc>
          <w:tcPr>
            <w:tcW w:w="1134" w:type="dxa"/>
            <w:gridSpan w:val="4"/>
            <w:vAlign w:val="center"/>
          </w:tcPr>
          <w:p w:rsidR="006718D1" w:rsidRPr="00F33832" w:rsidRDefault="006718D1">
            <w:pPr>
              <w:spacing w:line="240" w:lineRule="atLeast"/>
              <w:jc w:val="center"/>
              <w:rPr>
                <w:sz w:val="18"/>
                <w:szCs w:val="18"/>
              </w:rPr>
            </w:pPr>
          </w:p>
        </w:tc>
        <w:tc>
          <w:tcPr>
            <w:tcW w:w="1418" w:type="dxa"/>
            <w:gridSpan w:val="2"/>
            <w:vAlign w:val="center"/>
          </w:tcPr>
          <w:p w:rsidR="006718D1" w:rsidRPr="00F33832" w:rsidRDefault="006718D1">
            <w:pPr>
              <w:spacing w:line="240" w:lineRule="atLeast"/>
              <w:jc w:val="center"/>
              <w:rPr>
                <w:sz w:val="18"/>
                <w:szCs w:val="18"/>
              </w:rPr>
            </w:pPr>
          </w:p>
        </w:tc>
        <w:tc>
          <w:tcPr>
            <w:tcW w:w="1359" w:type="dxa"/>
            <w:gridSpan w:val="3"/>
            <w:vAlign w:val="center"/>
          </w:tcPr>
          <w:p w:rsidR="006718D1" w:rsidRPr="00F33832" w:rsidRDefault="006718D1">
            <w:pPr>
              <w:spacing w:line="240" w:lineRule="atLeast"/>
              <w:jc w:val="center"/>
              <w:rPr>
                <w:sz w:val="18"/>
                <w:szCs w:val="18"/>
              </w:rPr>
            </w:pPr>
          </w:p>
        </w:tc>
        <w:tc>
          <w:tcPr>
            <w:tcW w:w="1192" w:type="dxa"/>
            <w:gridSpan w:val="3"/>
            <w:vAlign w:val="center"/>
          </w:tcPr>
          <w:p w:rsidR="006718D1" w:rsidRPr="00F33832" w:rsidRDefault="006718D1">
            <w:pPr>
              <w:spacing w:line="240" w:lineRule="atLeast"/>
              <w:jc w:val="center"/>
              <w:rPr>
                <w:sz w:val="18"/>
                <w:szCs w:val="18"/>
              </w:rPr>
            </w:pPr>
          </w:p>
        </w:tc>
        <w:tc>
          <w:tcPr>
            <w:tcW w:w="952" w:type="dxa"/>
            <w:gridSpan w:val="2"/>
            <w:vAlign w:val="center"/>
          </w:tcPr>
          <w:p w:rsidR="006718D1" w:rsidRPr="00F33832" w:rsidRDefault="006718D1">
            <w:pPr>
              <w:spacing w:line="240" w:lineRule="atLeast"/>
              <w:jc w:val="center"/>
              <w:rPr>
                <w:sz w:val="18"/>
                <w:szCs w:val="18"/>
              </w:rPr>
            </w:pPr>
          </w:p>
        </w:tc>
        <w:tc>
          <w:tcPr>
            <w:tcW w:w="1075" w:type="dxa"/>
            <w:vAlign w:val="center"/>
          </w:tcPr>
          <w:p w:rsidR="006718D1" w:rsidRPr="00F33832" w:rsidRDefault="006718D1">
            <w:pPr>
              <w:spacing w:line="240" w:lineRule="atLeast"/>
              <w:jc w:val="center"/>
              <w:rPr>
                <w:sz w:val="18"/>
                <w:szCs w:val="18"/>
              </w:rPr>
            </w:pPr>
          </w:p>
        </w:tc>
      </w:tr>
      <w:tr w:rsidR="006718D1" w:rsidRPr="00F33832" w:rsidTr="00931075">
        <w:trPr>
          <w:trHeight w:val="620"/>
          <w:jc w:val="center"/>
        </w:trPr>
        <w:tc>
          <w:tcPr>
            <w:tcW w:w="2518" w:type="dxa"/>
            <w:gridSpan w:val="5"/>
            <w:vAlign w:val="center"/>
          </w:tcPr>
          <w:p w:rsidR="008E6C88" w:rsidRPr="00F33832" w:rsidRDefault="006718D1" w:rsidP="00E3274E">
            <w:pPr>
              <w:spacing w:beforeLines="50" w:line="240" w:lineRule="atLeast"/>
              <w:rPr>
                <w:rFonts w:eastAsia="黑体"/>
                <w:sz w:val="18"/>
                <w:szCs w:val="18"/>
              </w:rPr>
            </w:pPr>
            <w:r w:rsidRPr="00F33832">
              <w:rPr>
                <w:sz w:val="18"/>
                <w:szCs w:val="18"/>
              </w:rPr>
              <w:t>专业监理工程师：</w:t>
            </w:r>
          </w:p>
          <w:p w:rsidR="006718D1" w:rsidRPr="00F33832" w:rsidRDefault="006718D1">
            <w:pPr>
              <w:spacing w:line="240" w:lineRule="atLeast"/>
              <w:ind w:left="1050"/>
              <w:jc w:val="center"/>
              <w:rPr>
                <w:sz w:val="18"/>
                <w:szCs w:val="18"/>
              </w:rPr>
            </w:pPr>
            <w:r w:rsidRPr="00F33832">
              <w:rPr>
                <w:sz w:val="18"/>
                <w:szCs w:val="18"/>
              </w:rPr>
              <w:t>年月日</w:t>
            </w:r>
          </w:p>
        </w:tc>
        <w:tc>
          <w:tcPr>
            <w:tcW w:w="3911" w:type="dxa"/>
            <w:gridSpan w:val="9"/>
            <w:vAlign w:val="center"/>
          </w:tcPr>
          <w:p w:rsidR="008E6C88" w:rsidRPr="00F33832" w:rsidRDefault="006718D1" w:rsidP="00E3274E">
            <w:pPr>
              <w:spacing w:beforeLines="50" w:line="240" w:lineRule="atLeast"/>
              <w:rPr>
                <w:rFonts w:eastAsia="黑体"/>
                <w:sz w:val="18"/>
                <w:szCs w:val="18"/>
              </w:rPr>
            </w:pPr>
            <w:r w:rsidRPr="00F33832">
              <w:rPr>
                <w:sz w:val="18"/>
                <w:szCs w:val="18"/>
              </w:rPr>
              <w:t>专业质量检查员：</w:t>
            </w:r>
          </w:p>
          <w:p w:rsidR="006718D1" w:rsidRPr="00F33832" w:rsidRDefault="006718D1">
            <w:pPr>
              <w:spacing w:line="240" w:lineRule="atLeast"/>
              <w:ind w:left="1365"/>
              <w:jc w:val="center"/>
              <w:rPr>
                <w:sz w:val="18"/>
                <w:szCs w:val="18"/>
              </w:rPr>
            </w:pPr>
            <w:r w:rsidRPr="00F33832">
              <w:rPr>
                <w:sz w:val="18"/>
                <w:szCs w:val="18"/>
              </w:rPr>
              <w:t>年月日</w:t>
            </w:r>
          </w:p>
        </w:tc>
        <w:tc>
          <w:tcPr>
            <w:tcW w:w="3219" w:type="dxa"/>
            <w:gridSpan w:val="6"/>
            <w:vAlign w:val="center"/>
          </w:tcPr>
          <w:p w:rsidR="008E6C88" w:rsidRPr="00F33832" w:rsidRDefault="006718D1" w:rsidP="00E3274E">
            <w:pPr>
              <w:spacing w:beforeLines="50" w:line="240" w:lineRule="atLeast"/>
              <w:rPr>
                <w:rFonts w:eastAsia="黑体"/>
                <w:sz w:val="18"/>
                <w:szCs w:val="18"/>
              </w:rPr>
            </w:pPr>
            <w:r w:rsidRPr="00F33832">
              <w:rPr>
                <w:sz w:val="18"/>
                <w:szCs w:val="18"/>
              </w:rPr>
              <w:t>记录：</w:t>
            </w:r>
          </w:p>
          <w:p w:rsidR="006718D1" w:rsidRPr="00F33832" w:rsidRDefault="006718D1">
            <w:pPr>
              <w:spacing w:line="240" w:lineRule="atLeast"/>
              <w:ind w:left="1260"/>
              <w:jc w:val="center"/>
              <w:rPr>
                <w:sz w:val="18"/>
                <w:szCs w:val="18"/>
              </w:rPr>
            </w:pPr>
            <w:r w:rsidRPr="00F33832">
              <w:rPr>
                <w:sz w:val="18"/>
                <w:szCs w:val="18"/>
              </w:rPr>
              <w:t>年月日</w:t>
            </w:r>
          </w:p>
        </w:tc>
      </w:tr>
    </w:tbl>
    <w:p w:rsidR="000A5F0E" w:rsidRPr="00F33832" w:rsidRDefault="000A5F0E">
      <w:pPr>
        <w:pStyle w:val="a8"/>
        <w:spacing w:after="240" w:line="440" w:lineRule="exact"/>
        <w:rPr>
          <w:rFonts w:ascii="Times New Roman" w:hAnsi="Times New Roman"/>
          <w:b w:val="0"/>
        </w:rPr>
        <w:sectPr w:rsidR="000A5F0E" w:rsidRPr="00F33832">
          <w:pgSz w:w="11907" w:h="16839"/>
          <w:pgMar w:top="1134" w:right="1134" w:bottom="1134" w:left="1418" w:header="1418" w:footer="851" w:gutter="0"/>
          <w:cols w:space="720"/>
          <w:docGrid w:type="lines" w:linePitch="312"/>
        </w:sectPr>
      </w:pPr>
    </w:p>
    <w:p w:rsidR="000A5F0E" w:rsidRPr="00F33832" w:rsidRDefault="000A5F0E">
      <w:pPr>
        <w:pStyle w:val="a8"/>
        <w:spacing w:after="240" w:line="440" w:lineRule="exact"/>
        <w:rPr>
          <w:rFonts w:ascii="Times New Roman" w:hAnsi="Times New Roman"/>
          <w:b w:val="0"/>
        </w:rPr>
      </w:pPr>
      <w:bookmarkStart w:id="64" w:name="_Toc449476701"/>
      <w:bookmarkStart w:id="65" w:name="_Toc9242225"/>
      <w:r w:rsidRPr="00F33832">
        <w:rPr>
          <w:rFonts w:ascii="Times New Roman" w:hAnsi="Times New Roman"/>
          <w:b w:val="0"/>
        </w:rPr>
        <w:lastRenderedPageBreak/>
        <w:t>附录</w:t>
      </w:r>
      <w:r w:rsidR="00113F25" w:rsidRPr="00F33832">
        <w:rPr>
          <w:rFonts w:ascii="Times New Roman" w:hAnsi="Times New Roman" w:hint="eastAsia"/>
          <w:b w:val="0"/>
        </w:rPr>
        <w:t>C</w:t>
      </w:r>
      <w:r w:rsidR="0007496D" w:rsidRPr="00F33832">
        <w:rPr>
          <w:rFonts w:ascii="Times New Roman" w:hAnsi="Times New Roman" w:hint="eastAsia"/>
          <w:b w:val="0"/>
        </w:rPr>
        <w:t xml:space="preserve"> </w:t>
      </w:r>
      <w:r w:rsidR="00113F25" w:rsidRPr="00F33832">
        <w:rPr>
          <w:rFonts w:ascii="Times New Roman" w:hAnsi="Times New Roman" w:hint="eastAsia"/>
          <w:b w:val="0"/>
        </w:rPr>
        <w:t xml:space="preserve"> </w:t>
      </w:r>
      <w:proofErr w:type="gramStart"/>
      <w:r w:rsidRPr="00F33832">
        <w:rPr>
          <w:rFonts w:ascii="Times New Roman" w:hAnsi="Times New Roman"/>
          <w:b w:val="0"/>
        </w:rPr>
        <w:t>静钻根植</w:t>
      </w:r>
      <w:proofErr w:type="gramEnd"/>
      <w:r w:rsidRPr="00F33832">
        <w:rPr>
          <w:rFonts w:ascii="Times New Roman" w:hAnsi="Times New Roman"/>
          <w:b w:val="0"/>
        </w:rPr>
        <w:t>桩检验批质量验收记录</w:t>
      </w:r>
      <w:r w:rsidRPr="00F33832">
        <w:rPr>
          <w:rFonts w:ascii="Times New Roman" w:hAnsi="Times New Roman" w:hint="eastAsia"/>
          <w:b w:val="0"/>
        </w:rPr>
        <w:t>表</w:t>
      </w:r>
      <w:bookmarkEnd w:id="64"/>
      <w:bookmarkEnd w:id="65"/>
    </w:p>
    <w:p w:rsidR="000A5F0E" w:rsidRPr="00F33832" w:rsidRDefault="006B7B4E">
      <w:pPr>
        <w:spacing w:line="440" w:lineRule="exact"/>
        <w:jc w:val="center"/>
        <w:rPr>
          <w:rFonts w:ascii="黑体" w:eastAsia="黑体"/>
          <w:sz w:val="18"/>
          <w:szCs w:val="18"/>
        </w:rPr>
      </w:pPr>
      <w:r w:rsidRPr="00F33832">
        <w:rPr>
          <w:rFonts w:ascii="黑体" w:eastAsia="黑体" w:hint="eastAsia"/>
          <w:b/>
          <w:sz w:val="18"/>
          <w:szCs w:val="18"/>
        </w:rPr>
        <w:t>表</w:t>
      </w:r>
      <w:r w:rsidRPr="00F33832">
        <w:rPr>
          <w:rFonts w:eastAsia="黑体"/>
          <w:b/>
          <w:sz w:val="18"/>
          <w:szCs w:val="18"/>
        </w:rPr>
        <w:t xml:space="preserve">C.0.1 </w:t>
      </w:r>
      <w:proofErr w:type="gramStart"/>
      <w:r w:rsidRPr="00F33832">
        <w:rPr>
          <w:rFonts w:ascii="黑体" w:eastAsia="黑体" w:hint="eastAsia"/>
          <w:b/>
          <w:sz w:val="18"/>
          <w:szCs w:val="18"/>
        </w:rPr>
        <w:t>静钻根植</w:t>
      </w:r>
      <w:proofErr w:type="gramEnd"/>
      <w:r w:rsidRPr="00F33832">
        <w:rPr>
          <w:rFonts w:ascii="黑体" w:eastAsia="黑体" w:hint="eastAsia"/>
          <w:b/>
          <w:sz w:val="18"/>
          <w:szCs w:val="18"/>
        </w:rPr>
        <w:t>桩检验批质量验收记录表</w:t>
      </w:r>
    </w:p>
    <w:tbl>
      <w:tblPr>
        <w:tblW w:w="104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400"/>
        <w:gridCol w:w="482"/>
        <w:gridCol w:w="532"/>
        <w:gridCol w:w="7"/>
        <w:gridCol w:w="377"/>
        <w:gridCol w:w="1311"/>
        <w:gridCol w:w="432"/>
        <w:gridCol w:w="849"/>
        <w:gridCol w:w="278"/>
        <w:gridCol w:w="591"/>
        <w:gridCol w:w="1240"/>
        <w:gridCol w:w="413"/>
        <w:gridCol w:w="1701"/>
        <w:gridCol w:w="296"/>
        <w:gridCol w:w="1571"/>
      </w:tblGrid>
      <w:tr w:rsidR="00F25F8D" w:rsidRPr="00F33832" w:rsidTr="005A1E92">
        <w:trPr>
          <w:trHeight w:val="361"/>
          <w:jc w:val="center"/>
        </w:trPr>
        <w:tc>
          <w:tcPr>
            <w:tcW w:w="1414" w:type="dxa"/>
            <w:gridSpan w:val="3"/>
            <w:tcBorders>
              <w:top w:val="single" w:sz="12" w:space="0" w:color="auto"/>
            </w:tcBorders>
            <w:vAlign w:val="center"/>
          </w:tcPr>
          <w:p w:rsidR="00F25F8D" w:rsidRPr="00F33832" w:rsidRDefault="00F25F8D">
            <w:pPr>
              <w:adjustRightInd w:val="0"/>
              <w:snapToGrid w:val="0"/>
              <w:jc w:val="center"/>
              <w:rPr>
                <w:sz w:val="18"/>
                <w:szCs w:val="18"/>
              </w:rPr>
            </w:pPr>
            <w:r w:rsidRPr="00F33832">
              <w:rPr>
                <w:rFonts w:hint="eastAsia"/>
                <w:sz w:val="18"/>
                <w:szCs w:val="18"/>
              </w:rPr>
              <w:t>单位</w:t>
            </w:r>
            <w:r w:rsidRPr="00F33832">
              <w:rPr>
                <w:sz w:val="18"/>
                <w:szCs w:val="18"/>
              </w:rPr>
              <w:t>工程名称</w:t>
            </w:r>
          </w:p>
        </w:tc>
        <w:tc>
          <w:tcPr>
            <w:tcW w:w="1695" w:type="dxa"/>
            <w:gridSpan w:val="3"/>
            <w:tcBorders>
              <w:top w:val="single" w:sz="12" w:space="0" w:color="auto"/>
            </w:tcBorders>
            <w:vAlign w:val="center"/>
          </w:tcPr>
          <w:p w:rsidR="00F25F8D" w:rsidRPr="00F33832" w:rsidRDefault="00F25F8D">
            <w:pPr>
              <w:adjustRightInd w:val="0"/>
              <w:snapToGrid w:val="0"/>
              <w:ind w:left="270" w:hangingChars="150" w:hanging="270"/>
              <w:rPr>
                <w:sz w:val="18"/>
                <w:szCs w:val="18"/>
              </w:rPr>
            </w:pPr>
          </w:p>
        </w:tc>
        <w:tc>
          <w:tcPr>
            <w:tcW w:w="1559" w:type="dxa"/>
            <w:gridSpan w:val="3"/>
            <w:tcBorders>
              <w:top w:val="single" w:sz="12" w:space="0" w:color="auto"/>
            </w:tcBorders>
            <w:vAlign w:val="center"/>
          </w:tcPr>
          <w:p w:rsidR="00F25F8D" w:rsidRPr="00F33832" w:rsidRDefault="00F25F8D">
            <w:pPr>
              <w:adjustRightInd w:val="0"/>
              <w:snapToGrid w:val="0"/>
              <w:ind w:hanging="53"/>
              <w:jc w:val="center"/>
              <w:rPr>
                <w:sz w:val="18"/>
                <w:szCs w:val="18"/>
              </w:rPr>
            </w:pPr>
            <w:r w:rsidRPr="00F33832">
              <w:rPr>
                <w:sz w:val="18"/>
                <w:szCs w:val="18"/>
              </w:rPr>
              <w:t>分</w:t>
            </w:r>
            <w:r w:rsidRPr="00F33832">
              <w:rPr>
                <w:rFonts w:hint="eastAsia"/>
                <w:sz w:val="18"/>
                <w:szCs w:val="18"/>
              </w:rPr>
              <w:t>部</w:t>
            </w:r>
            <w:r w:rsidRPr="00F33832">
              <w:rPr>
                <w:sz w:val="18"/>
                <w:szCs w:val="18"/>
              </w:rPr>
              <w:t>工程名称</w:t>
            </w:r>
          </w:p>
        </w:tc>
        <w:tc>
          <w:tcPr>
            <w:tcW w:w="2244" w:type="dxa"/>
            <w:gridSpan w:val="3"/>
            <w:tcBorders>
              <w:top w:val="single" w:sz="12" w:space="0" w:color="auto"/>
            </w:tcBorders>
          </w:tcPr>
          <w:p w:rsidR="00F25F8D" w:rsidRPr="00F33832" w:rsidRDefault="00F25F8D">
            <w:pPr>
              <w:adjustRightInd w:val="0"/>
              <w:snapToGrid w:val="0"/>
              <w:jc w:val="center"/>
              <w:rPr>
                <w:sz w:val="18"/>
                <w:szCs w:val="18"/>
              </w:rPr>
            </w:pPr>
          </w:p>
        </w:tc>
        <w:tc>
          <w:tcPr>
            <w:tcW w:w="1701" w:type="dxa"/>
            <w:tcBorders>
              <w:top w:val="single" w:sz="12" w:space="0" w:color="auto"/>
            </w:tcBorders>
            <w:vAlign w:val="center"/>
          </w:tcPr>
          <w:p w:rsidR="00F25F8D" w:rsidRPr="00F33832" w:rsidRDefault="00F25F8D">
            <w:pPr>
              <w:adjustRightInd w:val="0"/>
              <w:snapToGrid w:val="0"/>
              <w:jc w:val="center"/>
              <w:rPr>
                <w:sz w:val="18"/>
                <w:szCs w:val="18"/>
              </w:rPr>
            </w:pPr>
            <w:r w:rsidRPr="00F33832">
              <w:rPr>
                <w:sz w:val="18"/>
                <w:szCs w:val="18"/>
              </w:rPr>
              <w:t>分</w:t>
            </w:r>
            <w:r w:rsidRPr="00F33832">
              <w:rPr>
                <w:rFonts w:hint="eastAsia"/>
                <w:sz w:val="18"/>
                <w:szCs w:val="18"/>
              </w:rPr>
              <w:t>项</w:t>
            </w:r>
            <w:r w:rsidRPr="00F33832">
              <w:rPr>
                <w:sz w:val="18"/>
                <w:szCs w:val="18"/>
              </w:rPr>
              <w:t>工程名称</w:t>
            </w:r>
          </w:p>
        </w:tc>
        <w:tc>
          <w:tcPr>
            <w:tcW w:w="1867" w:type="dxa"/>
            <w:gridSpan w:val="2"/>
            <w:tcBorders>
              <w:top w:val="single" w:sz="12" w:space="0" w:color="auto"/>
            </w:tcBorders>
            <w:vAlign w:val="center"/>
          </w:tcPr>
          <w:p w:rsidR="00F25F8D" w:rsidRPr="00F33832" w:rsidRDefault="00F25F8D">
            <w:pPr>
              <w:adjustRightInd w:val="0"/>
              <w:snapToGrid w:val="0"/>
              <w:jc w:val="center"/>
              <w:rPr>
                <w:sz w:val="18"/>
                <w:szCs w:val="18"/>
              </w:rPr>
            </w:pPr>
          </w:p>
        </w:tc>
      </w:tr>
      <w:tr w:rsidR="00F25F8D" w:rsidRPr="00F33832" w:rsidTr="005A1E92">
        <w:trPr>
          <w:cantSplit/>
          <w:trHeight w:val="339"/>
          <w:jc w:val="center"/>
        </w:trPr>
        <w:tc>
          <w:tcPr>
            <w:tcW w:w="1414" w:type="dxa"/>
            <w:gridSpan w:val="3"/>
            <w:vAlign w:val="center"/>
          </w:tcPr>
          <w:p w:rsidR="00F25F8D" w:rsidRPr="00F33832" w:rsidRDefault="00F25F8D">
            <w:pPr>
              <w:adjustRightInd w:val="0"/>
              <w:snapToGrid w:val="0"/>
              <w:jc w:val="center"/>
              <w:rPr>
                <w:sz w:val="18"/>
                <w:szCs w:val="18"/>
              </w:rPr>
            </w:pPr>
            <w:r w:rsidRPr="00F33832">
              <w:rPr>
                <w:sz w:val="18"/>
                <w:szCs w:val="18"/>
              </w:rPr>
              <w:t>施工单位</w:t>
            </w:r>
          </w:p>
        </w:tc>
        <w:tc>
          <w:tcPr>
            <w:tcW w:w="1695" w:type="dxa"/>
            <w:gridSpan w:val="3"/>
            <w:vAlign w:val="center"/>
          </w:tcPr>
          <w:p w:rsidR="00F25F8D" w:rsidRPr="00F33832" w:rsidRDefault="00F25F8D">
            <w:pPr>
              <w:adjustRightInd w:val="0"/>
              <w:snapToGrid w:val="0"/>
              <w:jc w:val="center"/>
              <w:rPr>
                <w:sz w:val="18"/>
                <w:szCs w:val="18"/>
              </w:rPr>
            </w:pPr>
          </w:p>
        </w:tc>
        <w:tc>
          <w:tcPr>
            <w:tcW w:w="1559" w:type="dxa"/>
            <w:gridSpan w:val="3"/>
            <w:vAlign w:val="center"/>
          </w:tcPr>
          <w:p w:rsidR="00F25F8D" w:rsidRPr="00F33832" w:rsidRDefault="00F25F8D">
            <w:pPr>
              <w:adjustRightInd w:val="0"/>
              <w:snapToGrid w:val="0"/>
              <w:jc w:val="center"/>
              <w:rPr>
                <w:sz w:val="18"/>
                <w:szCs w:val="18"/>
              </w:rPr>
            </w:pPr>
            <w:r w:rsidRPr="00F33832">
              <w:rPr>
                <w:rFonts w:hint="eastAsia"/>
                <w:sz w:val="18"/>
                <w:szCs w:val="18"/>
              </w:rPr>
              <w:t>项目负责人</w:t>
            </w:r>
          </w:p>
        </w:tc>
        <w:tc>
          <w:tcPr>
            <w:tcW w:w="2244" w:type="dxa"/>
            <w:gridSpan w:val="3"/>
          </w:tcPr>
          <w:p w:rsidR="00F25F8D" w:rsidRPr="00F33832" w:rsidRDefault="00F25F8D">
            <w:pPr>
              <w:adjustRightInd w:val="0"/>
              <w:snapToGrid w:val="0"/>
              <w:ind w:firstLineChars="350" w:firstLine="630"/>
              <w:rPr>
                <w:sz w:val="18"/>
                <w:szCs w:val="18"/>
              </w:rPr>
            </w:pPr>
          </w:p>
        </w:tc>
        <w:tc>
          <w:tcPr>
            <w:tcW w:w="1701" w:type="dxa"/>
            <w:vAlign w:val="center"/>
          </w:tcPr>
          <w:p w:rsidR="008E6C88" w:rsidRPr="00F33832" w:rsidRDefault="00F25F8D" w:rsidP="008E6C88">
            <w:pPr>
              <w:adjustRightInd w:val="0"/>
              <w:snapToGrid w:val="0"/>
              <w:ind w:firstLineChars="13" w:firstLine="23"/>
              <w:jc w:val="center"/>
              <w:rPr>
                <w:rFonts w:eastAsia="黑体"/>
                <w:sz w:val="18"/>
                <w:szCs w:val="18"/>
              </w:rPr>
            </w:pPr>
            <w:r w:rsidRPr="00F33832">
              <w:rPr>
                <w:rFonts w:hint="eastAsia"/>
                <w:sz w:val="18"/>
                <w:szCs w:val="18"/>
              </w:rPr>
              <w:t>检验批容量</w:t>
            </w:r>
          </w:p>
        </w:tc>
        <w:tc>
          <w:tcPr>
            <w:tcW w:w="1867" w:type="dxa"/>
            <w:gridSpan w:val="2"/>
            <w:vAlign w:val="center"/>
          </w:tcPr>
          <w:p w:rsidR="00F25F8D" w:rsidRPr="00F33832" w:rsidRDefault="00F25F8D">
            <w:pPr>
              <w:adjustRightInd w:val="0"/>
              <w:snapToGrid w:val="0"/>
              <w:ind w:firstLineChars="350" w:firstLine="630"/>
              <w:rPr>
                <w:sz w:val="18"/>
                <w:szCs w:val="18"/>
              </w:rPr>
            </w:pPr>
          </w:p>
        </w:tc>
      </w:tr>
      <w:tr w:rsidR="00F25F8D" w:rsidRPr="00F33832" w:rsidTr="005A1E92">
        <w:trPr>
          <w:trHeight w:val="506"/>
          <w:jc w:val="center"/>
        </w:trPr>
        <w:tc>
          <w:tcPr>
            <w:tcW w:w="1414" w:type="dxa"/>
            <w:gridSpan w:val="3"/>
            <w:vAlign w:val="center"/>
          </w:tcPr>
          <w:p w:rsidR="00F25F8D" w:rsidRPr="00F33832" w:rsidRDefault="00F25F8D">
            <w:pPr>
              <w:adjustRightInd w:val="0"/>
              <w:snapToGrid w:val="0"/>
              <w:jc w:val="center"/>
              <w:rPr>
                <w:sz w:val="18"/>
                <w:szCs w:val="18"/>
              </w:rPr>
            </w:pPr>
            <w:r w:rsidRPr="00F33832">
              <w:rPr>
                <w:rFonts w:hint="eastAsia"/>
                <w:sz w:val="18"/>
                <w:szCs w:val="18"/>
              </w:rPr>
              <w:t>分包单位</w:t>
            </w:r>
          </w:p>
        </w:tc>
        <w:tc>
          <w:tcPr>
            <w:tcW w:w="1695" w:type="dxa"/>
            <w:gridSpan w:val="3"/>
            <w:vAlign w:val="center"/>
          </w:tcPr>
          <w:p w:rsidR="00F25F8D" w:rsidRPr="00F33832" w:rsidRDefault="00F25F8D">
            <w:pPr>
              <w:adjustRightInd w:val="0"/>
              <w:snapToGrid w:val="0"/>
              <w:ind w:right="-105" w:hanging="175"/>
              <w:rPr>
                <w:sz w:val="18"/>
                <w:szCs w:val="18"/>
              </w:rPr>
            </w:pPr>
          </w:p>
        </w:tc>
        <w:tc>
          <w:tcPr>
            <w:tcW w:w="1559" w:type="dxa"/>
            <w:gridSpan w:val="3"/>
            <w:vAlign w:val="center"/>
          </w:tcPr>
          <w:p w:rsidR="008E6C88" w:rsidRPr="00F33832" w:rsidRDefault="00F25F8D" w:rsidP="008E6C88">
            <w:pPr>
              <w:adjustRightInd w:val="0"/>
              <w:snapToGrid w:val="0"/>
              <w:ind w:right="-105"/>
              <w:jc w:val="center"/>
              <w:rPr>
                <w:rFonts w:eastAsia="黑体"/>
                <w:sz w:val="18"/>
                <w:szCs w:val="18"/>
              </w:rPr>
            </w:pPr>
            <w:r w:rsidRPr="00F33832">
              <w:rPr>
                <w:rFonts w:hint="eastAsia"/>
                <w:sz w:val="18"/>
                <w:szCs w:val="18"/>
              </w:rPr>
              <w:t>分包单位</w:t>
            </w:r>
          </w:p>
          <w:p w:rsidR="008E6C88" w:rsidRPr="00F33832" w:rsidRDefault="00F25F8D" w:rsidP="008E6C88">
            <w:pPr>
              <w:adjustRightInd w:val="0"/>
              <w:snapToGrid w:val="0"/>
              <w:ind w:right="-105"/>
              <w:jc w:val="center"/>
              <w:rPr>
                <w:rFonts w:eastAsia="黑体"/>
                <w:sz w:val="18"/>
                <w:szCs w:val="18"/>
              </w:rPr>
            </w:pPr>
            <w:r w:rsidRPr="00F33832">
              <w:rPr>
                <w:rFonts w:hint="eastAsia"/>
                <w:sz w:val="18"/>
                <w:szCs w:val="18"/>
              </w:rPr>
              <w:t>项目负责人</w:t>
            </w:r>
          </w:p>
        </w:tc>
        <w:tc>
          <w:tcPr>
            <w:tcW w:w="2244" w:type="dxa"/>
            <w:gridSpan w:val="3"/>
          </w:tcPr>
          <w:p w:rsidR="00F25F8D" w:rsidRPr="00F33832" w:rsidRDefault="00F25F8D">
            <w:pPr>
              <w:adjustRightInd w:val="0"/>
              <w:snapToGrid w:val="0"/>
              <w:ind w:right="-105" w:hanging="175"/>
              <w:rPr>
                <w:sz w:val="18"/>
                <w:szCs w:val="18"/>
              </w:rPr>
            </w:pPr>
          </w:p>
        </w:tc>
        <w:tc>
          <w:tcPr>
            <w:tcW w:w="1701" w:type="dxa"/>
            <w:vAlign w:val="center"/>
          </w:tcPr>
          <w:p w:rsidR="008E6C88" w:rsidRPr="00F33832" w:rsidRDefault="00F25F8D" w:rsidP="008E6C88">
            <w:pPr>
              <w:adjustRightInd w:val="0"/>
              <w:snapToGrid w:val="0"/>
              <w:ind w:right="-24"/>
              <w:jc w:val="center"/>
              <w:rPr>
                <w:rFonts w:eastAsia="黑体"/>
                <w:sz w:val="18"/>
                <w:szCs w:val="18"/>
              </w:rPr>
            </w:pPr>
            <w:r w:rsidRPr="00F33832">
              <w:rPr>
                <w:rFonts w:hint="eastAsia"/>
                <w:sz w:val="18"/>
                <w:szCs w:val="18"/>
              </w:rPr>
              <w:t>检验批部位</w:t>
            </w:r>
          </w:p>
        </w:tc>
        <w:tc>
          <w:tcPr>
            <w:tcW w:w="1867" w:type="dxa"/>
            <w:gridSpan w:val="2"/>
            <w:vAlign w:val="center"/>
          </w:tcPr>
          <w:p w:rsidR="00F25F8D" w:rsidRPr="00F33832" w:rsidRDefault="00F25F8D">
            <w:pPr>
              <w:adjustRightInd w:val="0"/>
              <w:snapToGrid w:val="0"/>
              <w:jc w:val="center"/>
              <w:rPr>
                <w:sz w:val="18"/>
                <w:szCs w:val="18"/>
              </w:rPr>
            </w:pPr>
          </w:p>
        </w:tc>
      </w:tr>
      <w:tr w:rsidR="005A1E92" w:rsidRPr="00F33832" w:rsidTr="005A1E92">
        <w:trPr>
          <w:trHeight w:val="366"/>
          <w:jc w:val="center"/>
        </w:trPr>
        <w:tc>
          <w:tcPr>
            <w:tcW w:w="1414" w:type="dxa"/>
            <w:gridSpan w:val="3"/>
            <w:vAlign w:val="center"/>
          </w:tcPr>
          <w:p w:rsidR="005A1E92" w:rsidRPr="00F33832" w:rsidRDefault="005A1E92">
            <w:pPr>
              <w:adjustRightInd w:val="0"/>
              <w:snapToGrid w:val="0"/>
              <w:jc w:val="center"/>
              <w:rPr>
                <w:sz w:val="18"/>
                <w:szCs w:val="18"/>
              </w:rPr>
            </w:pPr>
            <w:r w:rsidRPr="00F33832">
              <w:rPr>
                <w:rFonts w:hint="eastAsia"/>
                <w:sz w:val="18"/>
                <w:szCs w:val="18"/>
              </w:rPr>
              <w:t>施工依据</w:t>
            </w:r>
          </w:p>
        </w:tc>
        <w:tc>
          <w:tcPr>
            <w:tcW w:w="3254" w:type="dxa"/>
            <w:gridSpan w:val="6"/>
            <w:vAlign w:val="center"/>
          </w:tcPr>
          <w:p w:rsidR="005A1E92" w:rsidRPr="00F33832" w:rsidRDefault="005A1E92">
            <w:pPr>
              <w:adjustRightInd w:val="0"/>
              <w:snapToGrid w:val="0"/>
              <w:ind w:hanging="53"/>
              <w:jc w:val="center"/>
              <w:rPr>
                <w:sz w:val="18"/>
                <w:szCs w:val="18"/>
              </w:rPr>
            </w:pPr>
          </w:p>
        </w:tc>
        <w:tc>
          <w:tcPr>
            <w:tcW w:w="2244" w:type="dxa"/>
            <w:gridSpan w:val="3"/>
            <w:vAlign w:val="center"/>
          </w:tcPr>
          <w:p w:rsidR="008E6C88" w:rsidRPr="00F33832" w:rsidRDefault="005A1E92" w:rsidP="008E6C88">
            <w:pPr>
              <w:adjustRightInd w:val="0"/>
              <w:snapToGrid w:val="0"/>
              <w:jc w:val="center"/>
              <w:rPr>
                <w:rFonts w:eastAsia="黑体"/>
                <w:sz w:val="18"/>
                <w:szCs w:val="18"/>
              </w:rPr>
            </w:pPr>
            <w:r w:rsidRPr="00F33832">
              <w:rPr>
                <w:rFonts w:hint="eastAsia"/>
                <w:sz w:val="18"/>
                <w:szCs w:val="18"/>
              </w:rPr>
              <w:t>验收依据</w:t>
            </w:r>
          </w:p>
        </w:tc>
        <w:tc>
          <w:tcPr>
            <w:tcW w:w="3568" w:type="dxa"/>
            <w:gridSpan w:val="3"/>
            <w:vAlign w:val="center"/>
          </w:tcPr>
          <w:p w:rsidR="005A1E92" w:rsidRPr="00F33832" w:rsidRDefault="005A1E92">
            <w:pPr>
              <w:adjustRightInd w:val="0"/>
              <w:snapToGrid w:val="0"/>
              <w:jc w:val="center"/>
              <w:rPr>
                <w:sz w:val="18"/>
                <w:szCs w:val="18"/>
              </w:rPr>
            </w:pPr>
          </w:p>
        </w:tc>
      </w:tr>
      <w:tr w:rsidR="00F25F8D" w:rsidRPr="00F33832" w:rsidTr="005A1E92">
        <w:trPr>
          <w:cantSplit/>
          <w:trHeight w:val="279"/>
          <w:jc w:val="center"/>
        </w:trPr>
        <w:tc>
          <w:tcPr>
            <w:tcW w:w="3109" w:type="dxa"/>
            <w:gridSpan w:val="6"/>
            <w:vMerge w:val="restart"/>
            <w:vAlign w:val="center"/>
          </w:tcPr>
          <w:p w:rsidR="00F25F8D" w:rsidRPr="00F33832" w:rsidRDefault="00F25F8D">
            <w:pPr>
              <w:adjustRightInd w:val="0"/>
              <w:snapToGrid w:val="0"/>
              <w:jc w:val="center"/>
              <w:rPr>
                <w:sz w:val="18"/>
                <w:szCs w:val="18"/>
              </w:rPr>
            </w:pPr>
            <w:r w:rsidRPr="00F33832">
              <w:rPr>
                <w:rFonts w:hint="eastAsia"/>
                <w:sz w:val="18"/>
                <w:szCs w:val="18"/>
              </w:rPr>
              <w:t>验收</w:t>
            </w:r>
            <w:r w:rsidRPr="00F33832">
              <w:rPr>
                <w:sz w:val="18"/>
                <w:szCs w:val="18"/>
              </w:rPr>
              <w:t>项目</w:t>
            </w:r>
          </w:p>
        </w:tc>
        <w:tc>
          <w:tcPr>
            <w:tcW w:w="2150" w:type="dxa"/>
            <w:gridSpan w:val="4"/>
            <w:vAlign w:val="center"/>
          </w:tcPr>
          <w:p w:rsidR="00F25F8D" w:rsidRPr="00F33832" w:rsidRDefault="00F25F8D">
            <w:pPr>
              <w:adjustRightInd w:val="0"/>
              <w:snapToGrid w:val="0"/>
              <w:ind w:right="-108" w:hanging="108"/>
              <w:jc w:val="center"/>
              <w:rPr>
                <w:sz w:val="18"/>
                <w:szCs w:val="18"/>
              </w:rPr>
            </w:pPr>
            <w:r w:rsidRPr="00F33832">
              <w:rPr>
                <w:rFonts w:hint="eastAsia"/>
                <w:sz w:val="18"/>
                <w:szCs w:val="18"/>
              </w:rPr>
              <w:t>设计要求及规范规定</w:t>
            </w:r>
          </w:p>
        </w:tc>
        <w:tc>
          <w:tcPr>
            <w:tcW w:w="1240" w:type="dxa"/>
            <w:vMerge w:val="restart"/>
          </w:tcPr>
          <w:p w:rsidR="00F25F8D" w:rsidRPr="00F33832" w:rsidRDefault="00F25F8D">
            <w:pPr>
              <w:adjustRightInd w:val="0"/>
              <w:snapToGrid w:val="0"/>
              <w:jc w:val="center"/>
              <w:rPr>
                <w:rFonts w:eastAsia="文鼎CS书宋二"/>
                <w:sz w:val="18"/>
                <w:szCs w:val="18"/>
              </w:rPr>
            </w:pPr>
            <w:r w:rsidRPr="00F33832">
              <w:rPr>
                <w:rFonts w:eastAsia="文鼎CS书宋二" w:hint="eastAsia"/>
                <w:sz w:val="18"/>
                <w:szCs w:val="18"/>
              </w:rPr>
              <w:t>最小</w:t>
            </w:r>
            <w:r w:rsidRPr="00F33832">
              <w:rPr>
                <w:rFonts w:eastAsia="文鼎CS书宋二" w:hint="eastAsia"/>
                <w:sz w:val="18"/>
                <w:szCs w:val="18"/>
              </w:rPr>
              <w:t>/</w:t>
            </w:r>
            <w:r w:rsidRPr="00F33832">
              <w:rPr>
                <w:rFonts w:eastAsia="文鼎CS书宋二" w:hint="eastAsia"/>
                <w:sz w:val="18"/>
                <w:szCs w:val="18"/>
              </w:rPr>
              <w:t>实际</w:t>
            </w:r>
          </w:p>
          <w:p w:rsidR="00F25F8D" w:rsidRPr="00F33832" w:rsidRDefault="00F25F8D">
            <w:pPr>
              <w:adjustRightInd w:val="0"/>
              <w:snapToGrid w:val="0"/>
              <w:jc w:val="center"/>
              <w:rPr>
                <w:rFonts w:eastAsia="文鼎CS书宋二"/>
                <w:sz w:val="18"/>
                <w:szCs w:val="18"/>
              </w:rPr>
            </w:pPr>
            <w:r w:rsidRPr="00F33832">
              <w:rPr>
                <w:rFonts w:eastAsia="文鼎CS书宋二" w:hint="eastAsia"/>
                <w:sz w:val="18"/>
                <w:szCs w:val="18"/>
              </w:rPr>
              <w:t>抽检数量</w:t>
            </w:r>
          </w:p>
        </w:tc>
        <w:tc>
          <w:tcPr>
            <w:tcW w:w="2410" w:type="dxa"/>
            <w:gridSpan w:val="3"/>
            <w:vMerge w:val="restart"/>
            <w:vAlign w:val="center"/>
          </w:tcPr>
          <w:p w:rsidR="00F25F8D" w:rsidRPr="00F33832" w:rsidRDefault="00F25F8D">
            <w:pPr>
              <w:adjustRightInd w:val="0"/>
              <w:snapToGrid w:val="0"/>
              <w:jc w:val="center"/>
              <w:rPr>
                <w:rFonts w:eastAsia="文鼎CS书宋二"/>
                <w:sz w:val="18"/>
                <w:szCs w:val="18"/>
              </w:rPr>
            </w:pPr>
            <w:r w:rsidRPr="00F33832">
              <w:rPr>
                <w:rFonts w:eastAsia="文鼎CS书宋二" w:hint="eastAsia"/>
                <w:sz w:val="18"/>
                <w:szCs w:val="18"/>
              </w:rPr>
              <w:t>检查记录</w:t>
            </w:r>
          </w:p>
        </w:tc>
        <w:tc>
          <w:tcPr>
            <w:tcW w:w="1571" w:type="dxa"/>
            <w:vMerge w:val="restart"/>
            <w:vAlign w:val="center"/>
          </w:tcPr>
          <w:p w:rsidR="008E6C88" w:rsidRPr="00F33832" w:rsidRDefault="00F25F8D" w:rsidP="008E6C88">
            <w:pPr>
              <w:adjustRightInd w:val="0"/>
              <w:snapToGrid w:val="0"/>
              <w:ind w:right="-12" w:hanging="108"/>
              <w:jc w:val="center"/>
              <w:rPr>
                <w:rFonts w:eastAsia="文鼎CS书宋二"/>
                <w:sz w:val="18"/>
                <w:szCs w:val="18"/>
              </w:rPr>
            </w:pPr>
            <w:r w:rsidRPr="00F33832">
              <w:rPr>
                <w:rFonts w:eastAsia="文鼎CS书宋二" w:hint="eastAsia"/>
                <w:sz w:val="18"/>
                <w:szCs w:val="18"/>
              </w:rPr>
              <w:t>检查结果</w:t>
            </w:r>
          </w:p>
        </w:tc>
      </w:tr>
      <w:tr w:rsidR="00F25F8D" w:rsidRPr="00F33832" w:rsidTr="005A1E92">
        <w:trPr>
          <w:cantSplit/>
          <w:trHeight w:val="251"/>
          <w:jc w:val="center"/>
        </w:trPr>
        <w:tc>
          <w:tcPr>
            <w:tcW w:w="3109" w:type="dxa"/>
            <w:gridSpan w:val="6"/>
            <w:vMerge/>
            <w:vAlign w:val="center"/>
          </w:tcPr>
          <w:p w:rsidR="00F25F8D" w:rsidRPr="00F33832" w:rsidRDefault="00F25F8D">
            <w:pPr>
              <w:adjustRightInd w:val="0"/>
              <w:snapToGrid w:val="0"/>
              <w:jc w:val="center"/>
              <w:rPr>
                <w:sz w:val="18"/>
                <w:szCs w:val="18"/>
              </w:rPr>
            </w:pPr>
          </w:p>
        </w:tc>
        <w:tc>
          <w:tcPr>
            <w:tcW w:w="1281" w:type="dxa"/>
            <w:gridSpan w:val="2"/>
            <w:vAlign w:val="center"/>
          </w:tcPr>
          <w:p w:rsidR="00F25F8D" w:rsidRPr="00F33832" w:rsidRDefault="00F25F8D">
            <w:pPr>
              <w:adjustRightInd w:val="0"/>
              <w:snapToGrid w:val="0"/>
              <w:jc w:val="center"/>
              <w:rPr>
                <w:sz w:val="18"/>
                <w:szCs w:val="18"/>
              </w:rPr>
            </w:pPr>
            <w:r w:rsidRPr="00F33832">
              <w:rPr>
                <w:sz w:val="18"/>
                <w:szCs w:val="18"/>
              </w:rPr>
              <w:t>单位</w:t>
            </w:r>
          </w:p>
        </w:tc>
        <w:tc>
          <w:tcPr>
            <w:tcW w:w="869" w:type="dxa"/>
            <w:gridSpan w:val="2"/>
            <w:vAlign w:val="center"/>
          </w:tcPr>
          <w:p w:rsidR="00F25F8D" w:rsidRPr="00F33832" w:rsidRDefault="00F25F8D">
            <w:pPr>
              <w:adjustRightInd w:val="0"/>
              <w:snapToGrid w:val="0"/>
              <w:jc w:val="center"/>
              <w:rPr>
                <w:sz w:val="18"/>
                <w:szCs w:val="18"/>
              </w:rPr>
            </w:pPr>
            <w:r w:rsidRPr="00F33832">
              <w:rPr>
                <w:sz w:val="18"/>
                <w:szCs w:val="18"/>
              </w:rPr>
              <w:t>数值</w:t>
            </w:r>
          </w:p>
        </w:tc>
        <w:tc>
          <w:tcPr>
            <w:tcW w:w="1240" w:type="dxa"/>
            <w:vMerge/>
          </w:tcPr>
          <w:p w:rsidR="00F25F8D" w:rsidRPr="00F33832" w:rsidRDefault="00F25F8D">
            <w:pPr>
              <w:adjustRightInd w:val="0"/>
              <w:snapToGrid w:val="0"/>
              <w:jc w:val="center"/>
              <w:rPr>
                <w:rFonts w:eastAsia="文鼎CS书宋二"/>
                <w:sz w:val="18"/>
                <w:szCs w:val="18"/>
              </w:rPr>
            </w:pPr>
          </w:p>
        </w:tc>
        <w:tc>
          <w:tcPr>
            <w:tcW w:w="2410" w:type="dxa"/>
            <w:gridSpan w:val="3"/>
            <w:vMerge/>
            <w:vAlign w:val="center"/>
          </w:tcPr>
          <w:p w:rsidR="00F25F8D" w:rsidRPr="00F33832" w:rsidRDefault="00F25F8D">
            <w:pPr>
              <w:adjustRightInd w:val="0"/>
              <w:snapToGrid w:val="0"/>
              <w:jc w:val="center"/>
              <w:rPr>
                <w:rFonts w:eastAsia="文鼎CS书宋二"/>
                <w:sz w:val="18"/>
                <w:szCs w:val="18"/>
              </w:rPr>
            </w:pPr>
          </w:p>
        </w:tc>
        <w:tc>
          <w:tcPr>
            <w:tcW w:w="1571" w:type="dxa"/>
            <w:vMerge/>
            <w:vAlign w:val="center"/>
          </w:tcPr>
          <w:p w:rsidR="00F25F8D" w:rsidRPr="00F33832" w:rsidRDefault="00F25F8D">
            <w:pPr>
              <w:adjustRightInd w:val="0"/>
              <w:snapToGrid w:val="0"/>
              <w:ind w:right="-133" w:hanging="108"/>
              <w:jc w:val="center"/>
              <w:rPr>
                <w:rFonts w:eastAsia="文鼎CS书宋二"/>
                <w:sz w:val="18"/>
                <w:szCs w:val="18"/>
              </w:rPr>
            </w:pPr>
          </w:p>
        </w:tc>
      </w:tr>
      <w:tr w:rsidR="00F25F8D" w:rsidRPr="00F33832" w:rsidTr="005A1E92">
        <w:trPr>
          <w:cantSplit/>
          <w:trHeight w:hRule="exact" w:val="371"/>
          <w:jc w:val="center"/>
        </w:trPr>
        <w:tc>
          <w:tcPr>
            <w:tcW w:w="400" w:type="dxa"/>
            <w:vMerge w:val="restart"/>
            <w:vAlign w:val="center"/>
          </w:tcPr>
          <w:p w:rsidR="00F25F8D" w:rsidRPr="00F33832" w:rsidRDefault="00F25F8D">
            <w:pPr>
              <w:adjustRightInd w:val="0"/>
              <w:snapToGrid w:val="0"/>
              <w:jc w:val="center"/>
              <w:rPr>
                <w:sz w:val="18"/>
                <w:szCs w:val="18"/>
              </w:rPr>
            </w:pPr>
            <w:r w:rsidRPr="00F33832">
              <w:rPr>
                <w:sz w:val="18"/>
                <w:szCs w:val="18"/>
              </w:rPr>
              <w:t>主</w:t>
            </w:r>
          </w:p>
          <w:p w:rsidR="00F25F8D" w:rsidRPr="00F33832" w:rsidRDefault="00F25F8D">
            <w:pPr>
              <w:adjustRightInd w:val="0"/>
              <w:snapToGrid w:val="0"/>
              <w:jc w:val="center"/>
              <w:rPr>
                <w:sz w:val="18"/>
                <w:szCs w:val="18"/>
              </w:rPr>
            </w:pPr>
            <w:r w:rsidRPr="00F33832">
              <w:rPr>
                <w:sz w:val="18"/>
                <w:szCs w:val="18"/>
              </w:rPr>
              <w:t>控</w:t>
            </w:r>
          </w:p>
          <w:p w:rsidR="00F25F8D" w:rsidRPr="00F33832" w:rsidRDefault="00F25F8D">
            <w:pPr>
              <w:adjustRightInd w:val="0"/>
              <w:snapToGrid w:val="0"/>
              <w:jc w:val="center"/>
              <w:rPr>
                <w:sz w:val="18"/>
                <w:szCs w:val="18"/>
              </w:rPr>
            </w:pPr>
            <w:r w:rsidRPr="00F33832">
              <w:rPr>
                <w:sz w:val="18"/>
                <w:szCs w:val="18"/>
              </w:rPr>
              <w:t>项</w:t>
            </w:r>
          </w:p>
          <w:p w:rsidR="00F25F8D" w:rsidRPr="00F33832" w:rsidRDefault="00F25F8D">
            <w:pPr>
              <w:adjustRightInd w:val="0"/>
              <w:snapToGrid w:val="0"/>
              <w:jc w:val="center"/>
              <w:rPr>
                <w:sz w:val="18"/>
                <w:szCs w:val="18"/>
              </w:rPr>
            </w:pPr>
            <w:r w:rsidRPr="00F33832">
              <w:rPr>
                <w:sz w:val="18"/>
                <w:szCs w:val="18"/>
              </w:rPr>
              <w:t>目</w:t>
            </w:r>
          </w:p>
        </w:tc>
        <w:tc>
          <w:tcPr>
            <w:tcW w:w="482" w:type="dxa"/>
            <w:vAlign w:val="center"/>
          </w:tcPr>
          <w:p w:rsidR="00F25F8D" w:rsidRPr="00F33832" w:rsidRDefault="00F25F8D">
            <w:pPr>
              <w:adjustRightInd w:val="0"/>
              <w:snapToGrid w:val="0"/>
              <w:spacing w:line="204" w:lineRule="auto"/>
              <w:ind w:firstLine="28"/>
              <w:jc w:val="center"/>
              <w:rPr>
                <w:sz w:val="18"/>
                <w:szCs w:val="18"/>
              </w:rPr>
            </w:pPr>
            <w:r w:rsidRPr="00F33832">
              <w:rPr>
                <w:sz w:val="18"/>
                <w:szCs w:val="18"/>
              </w:rPr>
              <w:t>1</w:t>
            </w:r>
          </w:p>
        </w:tc>
        <w:tc>
          <w:tcPr>
            <w:tcW w:w="2227" w:type="dxa"/>
            <w:gridSpan w:val="4"/>
            <w:vAlign w:val="center"/>
          </w:tcPr>
          <w:p w:rsidR="00F25F8D" w:rsidRPr="00F33832" w:rsidRDefault="00F25F8D">
            <w:pPr>
              <w:adjustRightInd w:val="0"/>
              <w:snapToGrid w:val="0"/>
              <w:jc w:val="center"/>
              <w:rPr>
                <w:sz w:val="18"/>
                <w:szCs w:val="18"/>
              </w:rPr>
            </w:pPr>
            <w:r w:rsidRPr="00F33832">
              <w:rPr>
                <w:rFonts w:hint="eastAsia"/>
                <w:sz w:val="18"/>
                <w:szCs w:val="18"/>
              </w:rPr>
              <w:t>水泥质量</w:t>
            </w:r>
          </w:p>
        </w:tc>
        <w:tc>
          <w:tcPr>
            <w:tcW w:w="2150" w:type="dxa"/>
            <w:gridSpan w:val="4"/>
            <w:vAlign w:val="center"/>
          </w:tcPr>
          <w:p w:rsidR="00F25F8D" w:rsidRPr="00F33832" w:rsidRDefault="00F25F8D">
            <w:pPr>
              <w:adjustRightInd w:val="0"/>
              <w:snapToGrid w:val="0"/>
              <w:ind w:right="-108" w:hanging="108"/>
              <w:jc w:val="center"/>
              <w:rPr>
                <w:rFonts w:eastAsia="文鼎CS书宋二"/>
                <w:sz w:val="18"/>
                <w:szCs w:val="18"/>
              </w:rPr>
            </w:pPr>
            <w:r w:rsidRPr="00F33832">
              <w:rPr>
                <w:rFonts w:hint="eastAsia"/>
                <w:sz w:val="18"/>
                <w:szCs w:val="18"/>
              </w:rPr>
              <w:t>合格</w:t>
            </w:r>
          </w:p>
        </w:tc>
        <w:tc>
          <w:tcPr>
            <w:tcW w:w="1240" w:type="dxa"/>
          </w:tcPr>
          <w:p w:rsidR="00F25F8D" w:rsidRPr="00F33832" w:rsidRDefault="00F25F8D">
            <w:pPr>
              <w:adjustRightInd w:val="0"/>
              <w:snapToGrid w:val="0"/>
              <w:ind w:firstLineChars="200" w:firstLine="360"/>
              <w:rPr>
                <w:rFonts w:eastAsia="文鼎CS书宋二"/>
                <w:sz w:val="18"/>
                <w:szCs w:val="18"/>
              </w:rPr>
            </w:pPr>
          </w:p>
        </w:tc>
        <w:tc>
          <w:tcPr>
            <w:tcW w:w="2410" w:type="dxa"/>
            <w:gridSpan w:val="3"/>
            <w:vAlign w:val="center"/>
          </w:tcPr>
          <w:p w:rsidR="00F25F8D" w:rsidRPr="00F33832" w:rsidRDefault="00F25F8D">
            <w:pPr>
              <w:adjustRightInd w:val="0"/>
              <w:snapToGrid w:val="0"/>
              <w:ind w:firstLineChars="200" w:firstLine="360"/>
              <w:rPr>
                <w:rFonts w:eastAsia="文鼎CS书宋二"/>
                <w:sz w:val="18"/>
                <w:szCs w:val="18"/>
              </w:rPr>
            </w:pPr>
          </w:p>
        </w:tc>
        <w:tc>
          <w:tcPr>
            <w:tcW w:w="1571" w:type="dxa"/>
            <w:vAlign w:val="center"/>
          </w:tcPr>
          <w:p w:rsidR="00F25F8D" w:rsidRPr="00F33832" w:rsidRDefault="00F25F8D">
            <w:pPr>
              <w:adjustRightInd w:val="0"/>
              <w:snapToGrid w:val="0"/>
              <w:rPr>
                <w:rFonts w:eastAsia="文鼎CS书宋二"/>
                <w:sz w:val="18"/>
                <w:szCs w:val="18"/>
              </w:rPr>
            </w:pPr>
          </w:p>
        </w:tc>
      </w:tr>
      <w:tr w:rsidR="00F25F8D" w:rsidRPr="00F33832" w:rsidTr="005A1E92">
        <w:trPr>
          <w:cantSplit/>
          <w:trHeight w:hRule="exact" w:val="389"/>
          <w:jc w:val="center"/>
        </w:trPr>
        <w:tc>
          <w:tcPr>
            <w:tcW w:w="400" w:type="dxa"/>
            <w:vMerge/>
            <w:vAlign w:val="center"/>
          </w:tcPr>
          <w:p w:rsidR="00F25F8D" w:rsidRPr="00F33832" w:rsidRDefault="00F25F8D">
            <w:pPr>
              <w:adjustRightInd w:val="0"/>
              <w:snapToGrid w:val="0"/>
              <w:jc w:val="center"/>
              <w:rPr>
                <w:sz w:val="18"/>
                <w:szCs w:val="18"/>
              </w:rPr>
            </w:pPr>
          </w:p>
        </w:tc>
        <w:tc>
          <w:tcPr>
            <w:tcW w:w="482" w:type="dxa"/>
            <w:vAlign w:val="center"/>
          </w:tcPr>
          <w:p w:rsidR="00F25F8D" w:rsidRPr="00F33832" w:rsidRDefault="00F25F8D">
            <w:pPr>
              <w:adjustRightInd w:val="0"/>
              <w:snapToGrid w:val="0"/>
              <w:spacing w:line="204" w:lineRule="auto"/>
              <w:ind w:firstLine="28"/>
              <w:jc w:val="center"/>
              <w:rPr>
                <w:sz w:val="18"/>
                <w:szCs w:val="18"/>
              </w:rPr>
            </w:pPr>
            <w:r w:rsidRPr="00F33832">
              <w:rPr>
                <w:rFonts w:hint="eastAsia"/>
                <w:sz w:val="18"/>
                <w:szCs w:val="18"/>
              </w:rPr>
              <w:t>2</w:t>
            </w:r>
          </w:p>
        </w:tc>
        <w:tc>
          <w:tcPr>
            <w:tcW w:w="2227" w:type="dxa"/>
            <w:gridSpan w:val="4"/>
            <w:vAlign w:val="center"/>
          </w:tcPr>
          <w:p w:rsidR="00F25F8D" w:rsidRPr="00F33832" w:rsidRDefault="00F25F8D">
            <w:pPr>
              <w:adjustRightInd w:val="0"/>
              <w:snapToGrid w:val="0"/>
              <w:jc w:val="center"/>
              <w:rPr>
                <w:sz w:val="18"/>
                <w:szCs w:val="18"/>
              </w:rPr>
            </w:pPr>
            <w:r w:rsidRPr="00F33832">
              <w:rPr>
                <w:rFonts w:hint="eastAsia"/>
                <w:sz w:val="18"/>
                <w:szCs w:val="18"/>
              </w:rPr>
              <w:t>植入桩性能</w:t>
            </w:r>
          </w:p>
        </w:tc>
        <w:tc>
          <w:tcPr>
            <w:tcW w:w="2150" w:type="dxa"/>
            <w:gridSpan w:val="4"/>
            <w:vAlign w:val="center"/>
          </w:tcPr>
          <w:p w:rsidR="00F25F8D" w:rsidRPr="00F33832" w:rsidRDefault="00F25F8D">
            <w:pPr>
              <w:adjustRightInd w:val="0"/>
              <w:snapToGrid w:val="0"/>
              <w:ind w:right="-108" w:hanging="108"/>
              <w:jc w:val="center"/>
              <w:rPr>
                <w:rFonts w:eastAsia="文鼎CS书宋二"/>
                <w:sz w:val="18"/>
                <w:szCs w:val="18"/>
              </w:rPr>
            </w:pPr>
            <w:r w:rsidRPr="00F33832">
              <w:rPr>
                <w:rFonts w:eastAsia="文鼎CS书宋二" w:hint="eastAsia"/>
                <w:sz w:val="18"/>
                <w:szCs w:val="18"/>
              </w:rPr>
              <w:t>合格</w:t>
            </w:r>
          </w:p>
        </w:tc>
        <w:tc>
          <w:tcPr>
            <w:tcW w:w="1240" w:type="dxa"/>
          </w:tcPr>
          <w:p w:rsidR="00F25F8D" w:rsidRPr="00F33832" w:rsidRDefault="00F25F8D">
            <w:pPr>
              <w:adjustRightInd w:val="0"/>
              <w:snapToGrid w:val="0"/>
              <w:ind w:firstLineChars="250" w:firstLine="450"/>
              <w:rPr>
                <w:rFonts w:eastAsia="文鼎CS书宋二"/>
                <w:sz w:val="18"/>
                <w:szCs w:val="18"/>
              </w:rPr>
            </w:pPr>
          </w:p>
        </w:tc>
        <w:tc>
          <w:tcPr>
            <w:tcW w:w="2410" w:type="dxa"/>
            <w:gridSpan w:val="3"/>
            <w:vAlign w:val="center"/>
          </w:tcPr>
          <w:p w:rsidR="00F25F8D" w:rsidRPr="00F33832" w:rsidRDefault="00F25F8D">
            <w:pPr>
              <w:adjustRightInd w:val="0"/>
              <w:snapToGrid w:val="0"/>
              <w:ind w:firstLineChars="250" w:firstLine="450"/>
              <w:rPr>
                <w:rFonts w:eastAsia="文鼎CS书宋二"/>
                <w:sz w:val="18"/>
                <w:szCs w:val="18"/>
              </w:rPr>
            </w:pPr>
          </w:p>
        </w:tc>
        <w:tc>
          <w:tcPr>
            <w:tcW w:w="1571" w:type="dxa"/>
            <w:vAlign w:val="center"/>
          </w:tcPr>
          <w:p w:rsidR="00F25F8D" w:rsidRPr="00F33832" w:rsidRDefault="00F25F8D">
            <w:pPr>
              <w:adjustRightInd w:val="0"/>
              <w:snapToGrid w:val="0"/>
              <w:rPr>
                <w:rFonts w:eastAsia="文鼎CS书宋二"/>
                <w:sz w:val="18"/>
                <w:szCs w:val="18"/>
              </w:rPr>
            </w:pPr>
          </w:p>
        </w:tc>
      </w:tr>
      <w:tr w:rsidR="00F25F8D" w:rsidRPr="00F33832" w:rsidTr="005A1E92">
        <w:trPr>
          <w:cantSplit/>
          <w:trHeight w:hRule="exact" w:val="389"/>
          <w:jc w:val="center"/>
        </w:trPr>
        <w:tc>
          <w:tcPr>
            <w:tcW w:w="400" w:type="dxa"/>
            <w:vMerge/>
            <w:vAlign w:val="center"/>
          </w:tcPr>
          <w:p w:rsidR="00F25F8D" w:rsidRPr="00F33832" w:rsidRDefault="00F25F8D">
            <w:pPr>
              <w:adjustRightInd w:val="0"/>
              <w:snapToGrid w:val="0"/>
              <w:jc w:val="center"/>
              <w:rPr>
                <w:sz w:val="18"/>
                <w:szCs w:val="18"/>
              </w:rPr>
            </w:pPr>
          </w:p>
        </w:tc>
        <w:tc>
          <w:tcPr>
            <w:tcW w:w="482" w:type="dxa"/>
            <w:vAlign w:val="center"/>
          </w:tcPr>
          <w:p w:rsidR="00F25F8D" w:rsidRPr="00F33832" w:rsidRDefault="00F25F8D">
            <w:pPr>
              <w:adjustRightInd w:val="0"/>
              <w:snapToGrid w:val="0"/>
              <w:spacing w:line="204" w:lineRule="auto"/>
              <w:ind w:firstLine="28"/>
              <w:jc w:val="center"/>
              <w:rPr>
                <w:sz w:val="18"/>
                <w:szCs w:val="18"/>
              </w:rPr>
            </w:pPr>
            <w:r w:rsidRPr="00F33832">
              <w:rPr>
                <w:rFonts w:hint="eastAsia"/>
                <w:sz w:val="18"/>
                <w:szCs w:val="18"/>
              </w:rPr>
              <w:t>3</w:t>
            </w:r>
          </w:p>
        </w:tc>
        <w:tc>
          <w:tcPr>
            <w:tcW w:w="2227" w:type="dxa"/>
            <w:gridSpan w:val="4"/>
            <w:vAlign w:val="center"/>
          </w:tcPr>
          <w:p w:rsidR="00F25F8D" w:rsidRPr="00F33832" w:rsidRDefault="00F25F8D">
            <w:pPr>
              <w:adjustRightInd w:val="0"/>
              <w:snapToGrid w:val="0"/>
              <w:jc w:val="center"/>
              <w:rPr>
                <w:sz w:val="18"/>
                <w:szCs w:val="18"/>
              </w:rPr>
            </w:pPr>
            <w:r w:rsidRPr="00F33832">
              <w:rPr>
                <w:sz w:val="18"/>
                <w:szCs w:val="18"/>
              </w:rPr>
              <w:t>桩身完整性</w:t>
            </w:r>
          </w:p>
        </w:tc>
        <w:tc>
          <w:tcPr>
            <w:tcW w:w="2150" w:type="dxa"/>
            <w:gridSpan w:val="4"/>
            <w:vAlign w:val="center"/>
          </w:tcPr>
          <w:p w:rsidR="00F25F8D" w:rsidRPr="00F33832" w:rsidRDefault="00F25F8D">
            <w:pPr>
              <w:adjustRightInd w:val="0"/>
              <w:snapToGrid w:val="0"/>
              <w:ind w:right="-108" w:hanging="108"/>
              <w:jc w:val="center"/>
              <w:rPr>
                <w:rFonts w:eastAsia="文鼎CS书宋二"/>
                <w:sz w:val="18"/>
                <w:szCs w:val="18"/>
              </w:rPr>
            </w:pPr>
            <w:r w:rsidRPr="00F33832">
              <w:rPr>
                <w:sz w:val="18"/>
                <w:szCs w:val="18"/>
              </w:rPr>
              <w:t>按基桩检测技术规范</w:t>
            </w:r>
          </w:p>
        </w:tc>
        <w:tc>
          <w:tcPr>
            <w:tcW w:w="1240" w:type="dxa"/>
          </w:tcPr>
          <w:p w:rsidR="00F25F8D" w:rsidRPr="00F33832" w:rsidRDefault="00F25F8D">
            <w:pPr>
              <w:adjustRightInd w:val="0"/>
              <w:snapToGrid w:val="0"/>
              <w:ind w:firstLineChars="250" w:firstLine="450"/>
              <w:rPr>
                <w:rFonts w:eastAsia="文鼎CS书宋二"/>
                <w:sz w:val="18"/>
                <w:szCs w:val="18"/>
              </w:rPr>
            </w:pPr>
          </w:p>
        </w:tc>
        <w:tc>
          <w:tcPr>
            <w:tcW w:w="2410" w:type="dxa"/>
            <w:gridSpan w:val="3"/>
            <w:vAlign w:val="center"/>
          </w:tcPr>
          <w:p w:rsidR="00F25F8D" w:rsidRPr="00F33832" w:rsidRDefault="00F25F8D">
            <w:pPr>
              <w:adjustRightInd w:val="0"/>
              <w:snapToGrid w:val="0"/>
              <w:ind w:firstLineChars="250" w:firstLine="450"/>
              <w:rPr>
                <w:rFonts w:eastAsia="文鼎CS书宋二"/>
                <w:sz w:val="18"/>
                <w:szCs w:val="18"/>
              </w:rPr>
            </w:pPr>
          </w:p>
        </w:tc>
        <w:tc>
          <w:tcPr>
            <w:tcW w:w="1571" w:type="dxa"/>
            <w:vAlign w:val="center"/>
          </w:tcPr>
          <w:p w:rsidR="00F25F8D" w:rsidRPr="00F33832" w:rsidRDefault="00F25F8D">
            <w:pPr>
              <w:adjustRightInd w:val="0"/>
              <w:snapToGrid w:val="0"/>
              <w:rPr>
                <w:rFonts w:eastAsia="文鼎CS书宋二"/>
                <w:sz w:val="18"/>
                <w:szCs w:val="18"/>
              </w:rPr>
            </w:pPr>
          </w:p>
        </w:tc>
      </w:tr>
      <w:tr w:rsidR="00F25F8D" w:rsidRPr="00F33832" w:rsidTr="005A1E92">
        <w:trPr>
          <w:cantSplit/>
          <w:trHeight w:hRule="exact" w:val="389"/>
          <w:jc w:val="center"/>
        </w:trPr>
        <w:tc>
          <w:tcPr>
            <w:tcW w:w="400" w:type="dxa"/>
            <w:vMerge/>
            <w:vAlign w:val="center"/>
          </w:tcPr>
          <w:p w:rsidR="00F25F8D" w:rsidRPr="00F33832" w:rsidRDefault="00F25F8D">
            <w:pPr>
              <w:adjustRightInd w:val="0"/>
              <w:snapToGrid w:val="0"/>
              <w:jc w:val="center"/>
              <w:rPr>
                <w:sz w:val="18"/>
                <w:szCs w:val="18"/>
              </w:rPr>
            </w:pPr>
          </w:p>
        </w:tc>
        <w:tc>
          <w:tcPr>
            <w:tcW w:w="482" w:type="dxa"/>
            <w:vAlign w:val="center"/>
          </w:tcPr>
          <w:p w:rsidR="00F25F8D" w:rsidRPr="00F33832" w:rsidRDefault="00F25F8D">
            <w:pPr>
              <w:adjustRightInd w:val="0"/>
              <w:snapToGrid w:val="0"/>
              <w:spacing w:line="204" w:lineRule="auto"/>
              <w:ind w:firstLine="28"/>
              <w:jc w:val="center"/>
              <w:rPr>
                <w:sz w:val="18"/>
                <w:szCs w:val="18"/>
              </w:rPr>
            </w:pPr>
            <w:r w:rsidRPr="00F33832">
              <w:rPr>
                <w:rFonts w:hint="eastAsia"/>
                <w:sz w:val="18"/>
                <w:szCs w:val="18"/>
              </w:rPr>
              <w:t>4</w:t>
            </w:r>
          </w:p>
        </w:tc>
        <w:tc>
          <w:tcPr>
            <w:tcW w:w="2227" w:type="dxa"/>
            <w:gridSpan w:val="4"/>
            <w:vAlign w:val="center"/>
          </w:tcPr>
          <w:p w:rsidR="00F25F8D" w:rsidRPr="00F33832" w:rsidRDefault="00F25F8D">
            <w:pPr>
              <w:adjustRightInd w:val="0"/>
              <w:snapToGrid w:val="0"/>
              <w:jc w:val="center"/>
              <w:rPr>
                <w:sz w:val="18"/>
                <w:szCs w:val="18"/>
              </w:rPr>
            </w:pPr>
            <w:r w:rsidRPr="00F33832">
              <w:rPr>
                <w:sz w:val="18"/>
                <w:szCs w:val="18"/>
              </w:rPr>
              <w:t>桩位偏差</w:t>
            </w:r>
          </w:p>
        </w:tc>
        <w:tc>
          <w:tcPr>
            <w:tcW w:w="432" w:type="dxa"/>
            <w:vAlign w:val="center"/>
          </w:tcPr>
          <w:p w:rsidR="00F25F8D" w:rsidRPr="00F33832" w:rsidRDefault="00F25F8D">
            <w:pPr>
              <w:adjustRightInd w:val="0"/>
              <w:snapToGrid w:val="0"/>
              <w:ind w:right="-108" w:hanging="108"/>
              <w:jc w:val="center"/>
              <w:rPr>
                <w:rFonts w:eastAsia="文鼎CS书宋二"/>
                <w:sz w:val="18"/>
                <w:szCs w:val="18"/>
              </w:rPr>
            </w:pPr>
            <w:r w:rsidRPr="00F33832">
              <w:rPr>
                <w:rFonts w:eastAsia="文鼎CS书宋二"/>
                <w:sz w:val="18"/>
                <w:szCs w:val="18"/>
              </w:rPr>
              <w:t>mm</w:t>
            </w:r>
          </w:p>
        </w:tc>
        <w:tc>
          <w:tcPr>
            <w:tcW w:w="1718" w:type="dxa"/>
            <w:gridSpan w:val="3"/>
            <w:vAlign w:val="center"/>
          </w:tcPr>
          <w:p w:rsidR="00F25F8D" w:rsidRPr="00F33832" w:rsidRDefault="009D410C">
            <w:pPr>
              <w:adjustRightInd w:val="0"/>
              <w:snapToGrid w:val="0"/>
              <w:ind w:right="-108" w:hanging="108"/>
              <w:jc w:val="center"/>
              <w:rPr>
                <w:rFonts w:eastAsia="文鼎CS书宋二"/>
                <w:sz w:val="18"/>
                <w:szCs w:val="18"/>
              </w:rPr>
            </w:pPr>
            <w:r w:rsidRPr="00F33832">
              <w:rPr>
                <w:rFonts w:eastAsia="文鼎CS书宋二" w:hint="eastAsia"/>
                <w:sz w:val="18"/>
                <w:szCs w:val="18"/>
              </w:rPr>
              <w:t>符合本规程规定</w:t>
            </w:r>
          </w:p>
        </w:tc>
        <w:tc>
          <w:tcPr>
            <w:tcW w:w="1240" w:type="dxa"/>
          </w:tcPr>
          <w:p w:rsidR="00F25F8D" w:rsidRPr="00F33832" w:rsidRDefault="00F25F8D">
            <w:pPr>
              <w:adjustRightInd w:val="0"/>
              <w:snapToGrid w:val="0"/>
              <w:ind w:firstLineChars="250" w:firstLine="450"/>
              <w:rPr>
                <w:rFonts w:eastAsia="文鼎CS书宋二"/>
                <w:sz w:val="18"/>
                <w:szCs w:val="18"/>
              </w:rPr>
            </w:pPr>
          </w:p>
        </w:tc>
        <w:tc>
          <w:tcPr>
            <w:tcW w:w="2410" w:type="dxa"/>
            <w:gridSpan w:val="3"/>
            <w:vAlign w:val="center"/>
          </w:tcPr>
          <w:p w:rsidR="00F25F8D" w:rsidRPr="00F33832" w:rsidRDefault="00F25F8D">
            <w:pPr>
              <w:adjustRightInd w:val="0"/>
              <w:snapToGrid w:val="0"/>
              <w:ind w:firstLineChars="250" w:firstLine="450"/>
              <w:rPr>
                <w:rFonts w:eastAsia="文鼎CS书宋二"/>
                <w:sz w:val="18"/>
                <w:szCs w:val="18"/>
              </w:rPr>
            </w:pPr>
          </w:p>
        </w:tc>
        <w:tc>
          <w:tcPr>
            <w:tcW w:w="1571" w:type="dxa"/>
            <w:vAlign w:val="center"/>
          </w:tcPr>
          <w:p w:rsidR="00F25F8D" w:rsidRPr="00F33832" w:rsidRDefault="00F25F8D">
            <w:pPr>
              <w:adjustRightInd w:val="0"/>
              <w:snapToGrid w:val="0"/>
              <w:rPr>
                <w:rFonts w:eastAsia="文鼎CS书宋二"/>
                <w:sz w:val="18"/>
                <w:szCs w:val="18"/>
              </w:rPr>
            </w:pPr>
          </w:p>
        </w:tc>
      </w:tr>
      <w:tr w:rsidR="00F25F8D" w:rsidRPr="00F33832" w:rsidTr="005A1E92">
        <w:trPr>
          <w:cantSplit/>
          <w:trHeight w:hRule="exact" w:val="393"/>
          <w:jc w:val="center"/>
        </w:trPr>
        <w:tc>
          <w:tcPr>
            <w:tcW w:w="400" w:type="dxa"/>
            <w:vMerge/>
            <w:vAlign w:val="center"/>
          </w:tcPr>
          <w:p w:rsidR="00F25F8D" w:rsidRPr="00F33832" w:rsidRDefault="00F25F8D">
            <w:pPr>
              <w:adjustRightInd w:val="0"/>
              <w:snapToGrid w:val="0"/>
              <w:jc w:val="center"/>
              <w:rPr>
                <w:sz w:val="18"/>
                <w:szCs w:val="18"/>
              </w:rPr>
            </w:pPr>
          </w:p>
        </w:tc>
        <w:tc>
          <w:tcPr>
            <w:tcW w:w="482" w:type="dxa"/>
            <w:vAlign w:val="center"/>
          </w:tcPr>
          <w:p w:rsidR="00F25F8D" w:rsidRPr="00F33832" w:rsidRDefault="00F25F8D">
            <w:pPr>
              <w:adjustRightInd w:val="0"/>
              <w:snapToGrid w:val="0"/>
              <w:spacing w:line="204" w:lineRule="auto"/>
              <w:ind w:firstLine="28"/>
              <w:jc w:val="center"/>
              <w:rPr>
                <w:sz w:val="18"/>
                <w:szCs w:val="18"/>
              </w:rPr>
            </w:pPr>
            <w:r w:rsidRPr="00F33832">
              <w:rPr>
                <w:rFonts w:hint="eastAsia"/>
                <w:sz w:val="18"/>
                <w:szCs w:val="18"/>
              </w:rPr>
              <w:t>5</w:t>
            </w:r>
          </w:p>
        </w:tc>
        <w:tc>
          <w:tcPr>
            <w:tcW w:w="2227" w:type="dxa"/>
            <w:gridSpan w:val="4"/>
            <w:vAlign w:val="center"/>
          </w:tcPr>
          <w:p w:rsidR="00F25F8D" w:rsidRPr="00F33832" w:rsidRDefault="00F25F8D">
            <w:pPr>
              <w:adjustRightInd w:val="0"/>
              <w:snapToGrid w:val="0"/>
              <w:jc w:val="center"/>
              <w:rPr>
                <w:sz w:val="18"/>
                <w:szCs w:val="18"/>
              </w:rPr>
            </w:pPr>
            <w:r w:rsidRPr="00F33832">
              <w:rPr>
                <w:sz w:val="18"/>
                <w:szCs w:val="18"/>
              </w:rPr>
              <w:t>承载力</w:t>
            </w:r>
          </w:p>
        </w:tc>
        <w:tc>
          <w:tcPr>
            <w:tcW w:w="2150" w:type="dxa"/>
            <w:gridSpan w:val="4"/>
            <w:vAlign w:val="center"/>
          </w:tcPr>
          <w:p w:rsidR="00F25F8D" w:rsidRPr="00F33832" w:rsidRDefault="00F25F8D">
            <w:pPr>
              <w:adjustRightInd w:val="0"/>
              <w:snapToGrid w:val="0"/>
              <w:ind w:left="-108" w:right="-108"/>
              <w:jc w:val="center"/>
              <w:rPr>
                <w:sz w:val="18"/>
                <w:szCs w:val="18"/>
              </w:rPr>
            </w:pPr>
            <w:r w:rsidRPr="00F33832">
              <w:rPr>
                <w:sz w:val="18"/>
                <w:szCs w:val="18"/>
              </w:rPr>
              <w:t>按基桩检测技术规范</w:t>
            </w:r>
          </w:p>
        </w:tc>
        <w:tc>
          <w:tcPr>
            <w:tcW w:w="1240" w:type="dxa"/>
          </w:tcPr>
          <w:p w:rsidR="00F25F8D" w:rsidRPr="00F33832" w:rsidRDefault="00F25F8D">
            <w:pPr>
              <w:adjustRightInd w:val="0"/>
              <w:snapToGrid w:val="0"/>
              <w:rPr>
                <w:rFonts w:eastAsia="文鼎CS书宋二"/>
                <w:sz w:val="18"/>
                <w:szCs w:val="18"/>
              </w:rPr>
            </w:pPr>
          </w:p>
        </w:tc>
        <w:tc>
          <w:tcPr>
            <w:tcW w:w="2410" w:type="dxa"/>
            <w:gridSpan w:val="3"/>
            <w:vAlign w:val="center"/>
          </w:tcPr>
          <w:p w:rsidR="00F25F8D" w:rsidRPr="00F33832" w:rsidRDefault="00F25F8D">
            <w:pPr>
              <w:adjustRightInd w:val="0"/>
              <w:snapToGrid w:val="0"/>
              <w:rPr>
                <w:rFonts w:eastAsia="文鼎CS书宋二"/>
                <w:sz w:val="18"/>
                <w:szCs w:val="18"/>
              </w:rPr>
            </w:pPr>
          </w:p>
        </w:tc>
        <w:tc>
          <w:tcPr>
            <w:tcW w:w="1571" w:type="dxa"/>
            <w:vAlign w:val="center"/>
          </w:tcPr>
          <w:p w:rsidR="00F25F8D" w:rsidRPr="00F33832" w:rsidRDefault="00F25F8D">
            <w:pPr>
              <w:adjustRightInd w:val="0"/>
              <w:snapToGrid w:val="0"/>
              <w:rPr>
                <w:rFonts w:eastAsia="文鼎CS书宋二"/>
                <w:sz w:val="18"/>
                <w:szCs w:val="18"/>
              </w:rPr>
            </w:pPr>
          </w:p>
        </w:tc>
      </w:tr>
      <w:tr w:rsidR="00E944BF" w:rsidRPr="00F33832" w:rsidTr="00366329">
        <w:trPr>
          <w:cantSplit/>
          <w:trHeight w:val="272"/>
          <w:jc w:val="center"/>
        </w:trPr>
        <w:tc>
          <w:tcPr>
            <w:tcW w:w="400" w:type="dxa"/>
            <w:vMerge w:val="restart"/>
            <w:vAlign w:val="center"/>
          </w:tcPr>
          <w:p w:rsidR="00E944BF" w:rsidRPr="00F33832" w:rsidRDefault="00E944BF">
            <w:pPr>
              <w:adjustRightInd w:val="0"/>
              <w:snapToGrid w:val="0"/>
              <w:jc w:val="center"/>
              <w:rPr>
                <w:sz w:val="18"/>
                <w:szCs w:val="18"/>
              </w:rPr>
            </w:pPr>
            <w:r w:rsidRPr="00F33832">
              <w:rPr>
                <w:sz w:val="18"/>
                <w:szCs w:val="18"/>
              </w:rPr>
              <w:t>一</w:t>
            </w:r>
          </w:p>
          <w:p w:rsidR="00E944BF" w:rsidRPr="00F33832" w:rsidRDefault="00E944BF">
            <w:pPr>
              <w:adjustRightInd w:val="0"/>
              <w:snapToGrid w:val="0"/>
              <w:jc w:val="center"/>
              <w:rPr>
                <w:sz w:val="18"/>
                <w:szCs w:val="18"/>
              </w:rPr>
            </w:pPr>
            <w:r w:rsidRPr="00F33832">
              <w:rPr>
                <w:sz w:val="18"/>
                <w:szCs w:val="18"/>
              </w:rPr>
              <w:t>般</w:t>
            </w:r>
          </w:p>
          <w:p w:rsidR="00E944BF" w:rsidRPr="00F33832" w:rsidRDefault="00E944BF">
            <w:pPr>
              <w:adjustRightInd w:val="0"/>
              <w:snapToGrid w:val="0"/>
              <w:jc w:val="center"/>
              <w:rPr>
                <w:sz w:val="18"/>
                <w:szCs w:val="18"/>
              </w:rPr>
            </w:pPr>
            <w:r w:rsidRPr="00F33832">
              <w:rPr>
                <w:sz w:val="18"/>
                <w:szCs w:val="18"/>
              </w:rPr>
              <w:t>项</w:t>
            </w:r>
          </w:p>
          <w:p w:rsidR="00E944BF" w:rsidRPr="00F33832" w:rsidRDefault="00E944BF">
            <w:pPr>
              <w:adjustRightInd w:val="0"/>
              <w:snapToGrid w:val="0"/>
              <w:jc w:val="center"/>
              <w:rPr>
                <w:sz w:val="18"/>
                <w:szCs w:val="18"/>
              </w:rPr>
            </w:pPr>
            <w:r w:rsidRPr="00F33832">
              <w:rPr>
                <w:sz w:val="18"/>
                <w:szCs w:val="18"/>
              </w:rPr>
              <w:t>目</w:t>
            </w: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1</w:t>
            </w:r>
          </w:p>
        </w:tc>
        <w:tc>
          <w:tcPr>
            <w:tcW w:w="2227" w:type="dxa"/>
            <w:gridSpan w:val="4"/>
            <w:vAlign w:val="center"/>
          </w:tcPr>
          <w:p w:rsidR="00E944BF" w:rsidRPr="00F33832" w:rsidRDefault="00F55F5F">
            <w:pPr>
              <w:adjustRightInd w:val="0"/>
              <w:snapToGrid w:val="0"/>
              <w:spacing w:line="204" w:lineRule="auto"/>
              <w:ind w:firstLineChars="50" w:firstLine="90"/>
              <w:jc w:val="center"/>
              <w:rPr>
                <w:sz w:val="18"/>
                <w:szCs w:val="18"/>
              </w:rPr>
            </w:pPr>
            <w:r w:rsidRPr="00F33832">
              <w:rPr>
                <w:rFonts w:hint="eastAsia"/>
                <w:sz w:val="18"/>
                <w:szCs w:val="18"/>
              </w:rPr>
              <w:t>预制</w:t>
            </w:r>
            <w:r w:rsidR="00E944BF" w:rsidRPr="00F33832">
              <w:rPr>
                <w:sz w:val="18"/>
                <w:szCs w:val="18"/>
              </w:rPr>
              <w:t>桩</w:t>
            </w:r>
            <w:r w:rsidR="00E944BF" w:rsidRPr="00F33832">
              <w:rPr>
                <w:rFonts w:hint="eastAsia"/>
                <w:sz w:val="18"/>
                <w:szCs w:val="18"/>
              </w:rPr>
              <w:t>外观</w:t>
            </w:r>
            <w:r w:rsidR="00E944BF" w:rsidRPr="00F33832">
              <w:rPr>
                <w:sz w:val="18"/>
                <w:szCs w:val="18"/>
              </w:rPr>
              <w:t>质量</w:t>
            </w:r>
            <w:r w:rsidR="00E944BF" w:rsidRPr="00F33832">
              <w:rPr>
                <w:rFonts w:hint="eastAsia"/>
                <w:sz w:val="18"/>
                <w:szCs w:val="18"/>
              </w:rPr>
              <w:t>、尺寸偏差</w:t>
            </w:r>
          </w:p>
        </w:tc>
        <w:tc>
          <w:tcPr>
            <w:tcW w:w="2150" w:type="dxa"/>
            <w:gridSpan w:val="4"/>
            <w:vAlign w:val="center"/>
          </w:tcPr>
          <w:p w:rsidR="00E944BF" w:rsidRPr="00F33832" w:rsidRDefault="00E944BF">
            <w:pPr>
              <w:adjustRightInd w:val="0"/>
              <w:snapToGrid w:val="0"/>
              <w:spacing w:line="204" w:lineRule="auto"/>
              <w:jc w:val="center"/>
              <w:rPr>
                <w:sz w:val="18"/>
                <w:szCs w:val="18"/>
              </w:rPr>
            </w:pPr>
            <w:r w:rsidRPr="00F33832">
              <w:rPr>
                <w:sz w:val="18"/>
                <w:szCs w:val="18"/>
              </w:rPr>
              <w:t>见本规程附录</w:t>
            </w:r>
            <w:r w:rsidRPr="00F33832">
              <w:rPr>
                <w:rFonts w:hint="eastAsia"/>
                <w:sz w:val="18"/>
                <w:szCs w:val="18"/>
              </w:rPr>
              <w:t>C</w:t>
            </w:r>
            <w:r w:rsidRPr="00F33832">
              <w:rPr>
                <w:sz w:val="18"/>
                <w:szCs w:val="18"/>
              </w:rPr>
              <w:t>、</w:t>
            </w:r>
            <w:r w:rsidRPr="00F33832">
              <w:rPr>
                <w:rFonts w:hint="eastAsia"/>
                <w:sz w:val="18"/>
                <w:szCs w:val="18"/>
              </w:rPr>
              <w:t>D</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5A1E92">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2</w:t>
            </w:r>
          </w:p>
        </w:tc>
        <w:tc>
          <w:tcPr>
            <w:tcW w:w="2227" w:type="dxa"/>
            <w:gridSpan w:val="4"/>
            <w:vAlign w:val="center"/>
          </w:tcPr>
          <w:p w:rsidR="00E944BF" w:rsidRPr="00F33832" w:rsidRDefault="00E944BF">
            <w:pPr>
              <w:adjustRightInd w:val="0"/>
              <w:snapToGrid w:val="0"/>
              <w:spacing w:line="204" w:lineRule="auto"/>
              <w:ind w:firstLineChars="50" w:firstLine="90"/>
              <w:jc w:val="center"/>
              <w:rPr>
                <w:sz w:val="18"/>
                <w:szCs w:val="18"/>
              </w:rPr>
            </w:pPr>
            <w:r w:rsidRPr="00F33832">
              <w:rPr>
                <w:rFonts w:hint="eastAsia"/>
                <w:sz w:val="18"/>
                <w:szCs w:val="18"/>
              </w:rPr>
              <w:t>钻孔深度</w:t>
            </w:r>
          </w:p>
        </w:tc>
        <w:tc>
          <w:tcPr>
            <w:tcW w:w="432" w:type="dxa"/>
            <w:vAlign w:val="center"/>
          </w:tcPr>
          <w:p w:rsidR="00E944BF" w:rsidRPr="00F33832" w:rsidRDefault="00E944BF">
            <w:pPr>
              <w:adjustRightInd w:val="0"/>
              <w:snapToGrid w:val="0"/>
              <w:spacing w:line="204" w:lineRule="auto"/>
              <w:jc w:val="center"/>
              <w:rPr>
                <w:sz w:val="18"/>
                <w:szCs w:val="18"/>
              </w:rPr>
            </w:pPr>
            <w:r w:rsidRPr="00F33832">
              <w:rPr>
                <w:rFonts w:hint="eastAsia"/>
                <w:sz w:val="18"/>
                <w:szCs w:val="18"/>
              </w:rPr>
              <w:t>mm</w:t>
            </w:r>
          </w:p>
        </w:tc>
        <w:tc>
          <w:tcPr>
            <w:tcW w:w="1718" w:type="dxa"/>
            <w:gridSpan w:val="3"/>
            <w:vAlign w:val="center"/>
          </w:tcPr>
          <w:p w:rsidR="00E944BF" w:rsidRPr="00F33832" w:rsidRDefault="00E944BF" w:rsidP="00DD2809">
            <w:pPr>
              <w:adjustRightInd w:val="0"/>
              <w:snapToGrid w:val="0"/>
              <w:spacing w:line="204" w:lineRule="auto"/>
              <w:jc w:val="center"/>
              <w:rPr>
                <w:sz w:val="18"/>
                <w:szCs w:val="18"/>
              </w:rPr>
            </w:pPr>
            <w:r w:rsidRPr="00F33832">
              <w:rPr>
                <w:rFonts w:hint="eastAsia"/>
                <w:sz w:val="18"/>
                <w:szCs w:val="18"/>
              </w:rPr>
              <w:t>+300</w:t>
            </w:r>
          </w:p>
          <w:p w:rsidR="00E944BF" w:rsidRPr="00F33832" w:rsidRDefault="00E944BF" w:rsidP="00DD2809">
            <w:pPr>
              <w:adjustRightInd w:val="0"/>
              <w:snapToGrid w:val="0"/>
              <w:spacing w:line="204" w:lineRule="auto"/>
              <w:jc w:val="center"/>
              <w:rPr>
                <w:sz w:val="18"/>
                <w:szCs w:val="18"/>
              </w:rPr>
            </w:pPr>
            <w:r w:rsidRPr="00F33832">
              <w:rPr>
                <w:rFonts w:hint="eastAsia"/>
                <w:sz w:val="18"/>
                <w:szCs w:val="18"/>
              </w:rPr>
              <w:t>0</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5A1E92">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3</w:t>
            </w:r>
          </w:p>
        </w:tc>
        <w:tc>
          <w:tcPr>
            <w:tcW w:w="2227" w:type="dxa"/>
            <w:gridSpan w:val="4"/>
            <w:vAlign w:val="center"/>
          </w:tcPr>
          <w:p w:rsidR="00E944BF" w:rsidRPr="00F33832" w:rsidRDefault="00E944BF">
            <w:pPr>
              <w:adjustRightInd w:val="0"/>
              <w:snapToGrid w:val="0"/>
              <w:spacing w:line="204" w:lineRule="auto"/>
              <w:ind w:firstLineChars="50" w:firstLine="90"/>
              <w:jc w:val="center"/>
              <w:rPr>
                <w:sz w:val="18"/>
                <w:szCs w:val="18"/>
              </w:rPr>
            </w:pPr>
            <w:r w:rsidRPr="00F33832">
              <w:rPr>
                <w:rFonts w:hint="eastAsia"/>
                <w:sz w:val="18"/>
                <w:szCs w:val="18"/>
              </w:rPr>
              <w:t>钻孔直径</w:t>
            </w:r>
          </w:p>
        </w:tc>
        <w:tc>
          <w:tcPr>
            <w:tcW w:w="432" w:type="dxa"/>
            <w:vAlign w:val="center"/>
          </w:tcPr>
          <w:p w:rsidR="00E944BF" w:rsidRPr="00F33832" w:rsidRDefault="00E944BF">
            <w:pPr>
              <w:adjustRightInd w:val="0"/>
              <w:snapToGrid w:val="0"/>
              <w:spacing w:line="204" w:lineRule="auto"/>
              <w:jc w:val="center"/>
              <w:rPr>
                <w:sz w:val="18"/>
                <w:szCs w:val="18"/>
              </w:rPr>
            </w:pPr>
            <w:r w:rsidRPr="00F33832">
              <w:rPr>
                <w:rFonts w:hint="eastAsia"/>
                <w:sz w:val="18"/>
                <w:szCs w:val="18"/>
              </w:rPr>
              <w:t>mm</w:t>
            </w:r>
          </w:p>
        </w:tc>
        <w:tc>
          <w:tcPr>
            <w:tcW w:w="1718" w:type="dxa"/>
            <w:gridSpan w:val="3"/>
            <w:vAlign w:val="center"/>
          </w:tcPr>
          <w:p w:rsidR="00E944BF" w:rsidRPr="00F33832" w:rsidRDefault="00E944BF" w:rsidP="00DD2809">
            <w:pPr>
              <w:adjustRightInd w:val="0"/>
              <w:snapToGrid w:val="0"/>
              <w:spacing w:line="204" w:lineRule="auto"/>
              <w:jc w:val="center"/>
              <w:rPr>
                <w:sz w:val="18"/>
                <w:szCs w:val="18"/>
              </w:rPr>
            </w:pPr>
            <w:r w:rsidRPr="00F33832">
              <w:rPr>
                <w:rFonts w:hint="eastAsia"/>
                <w:sz w:val="18"/>
                <w:szCs w:val="18"/>
              </w:rPr>
              <w:t>+20</w:t>
            </w:r>
          </w:p>
          <w:p w:rsidR="00E944BF" w:rsidRPr="00F33832" w:rsidRDefault="00E944BF" w:rsidP="00DD2809">
            <w:pPr>
              <w:adjustRightInd w:val="0"/>
              <w:snapToGrid w:val="0"/>
              <w:spacing w:line="204" w:lineRule="auto"/>
              <w:jc w:val="center"/>
              <w:rPr>
                <w:sz w:val="18"/>
                <w:szCs w:val="18"/>
              </w:rPr>
            </w:pPr>
            <w:r w:rsidRPr="00F33832">
              <w:rPr>
                <w:rFonts w:hint="eastAsia"/>
                <w:sz w:val="18"/>
                <w:szCs w:val="18"/>
              </w:rPr>
              <w:t>0</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4</w:t>
            </w:r>
          </w:p>
        </w:tc>
        <w:tc>
          <w:tcPr>
            <w:tcW w:w="2227" w:type="dxa"/>
            <w:gridSpan w:val="4"/>
            <w:vAlign w:val="center"/>
          </w:tcPr>
          <w:p w:rsidR="00E944BF" w:rsidRPr="00F33832" w:rsidRDefault="00E944BF">
            <w:pPr>
              <w:adjustRightInd w:val="0"/>
              <w:snapToGrid w:val="0"/>
              <w:spacing w:line="204" w:lineRule="auto"/>
              <w:ind w:firstLineChars="50" w:firstLine="90"/>
              <w:jc w:val="center"/>
              <w:rPr>
                <w:sz w:val="18"/>
                <w:szCs w:val="18"/>
              </w:rPr>
            </w:pPr>
            <w:r w:rsidRPr="00F33832">
              <w:rPr>
                <w:rFonts w:hint="eastAsia"/>
                <w:sz w:val="18"/>
                <w:szCs w:val="18"/>
              </w:rPr>
              <w:t>扩底直径</w:t>
            </w:r>
          </w:p>
        </w:tc>
        <w:tc>
          <w:tcPr>
            <w:tcW w:w="432" w:type="dxa"/>
            <w:vAlign w:val="center"/>
          </w:tcPr>
          <w:p w:rsidR="00E944BF" w:rsidRPr="00F33832" w:rsidRDefault="00E944BF">
            <w:pPr>
              <w:adjustRightInd w:val="0"/>
              <w:snapToGrid w:val="0"/>
              <w:spacing w:line="204" w:lineRule="auto"/>
              <w:jc w:val="center"/>
              <w:rPr>
                <w:sz w:val="18"/>
                <w:szCs w:val="18"/>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jc w:val="center"/>
              <w:rPr>
                <w:sz w:val="18"/>
                <w:szCs w:val="18"/>
              </w:rPr>
            </w:pPr>
            <w:r w:rsidRPr="00F33832">
              <w:rPr>
                <w:rFonts w:hint="eastAsia"/>
                <w:sz w:val="18"/>
                <w:szCs w:val="18"/>
              </w:rPr>
              <w:t>+50</w:t>
            </w:r>
          </w:p>
          <w:p w:rsidR="00E944BF" w:rsidRPr="00F33832" w:rsidRDefault="00E944BF">
            <w:pPr>
              <w:adjustRightInd w:val="0"/>
              <w:snapToGrid w:val="0"/>
              <w:spacing w:line="204" w:lineRule="auto"/>
              <w:jc w:val="center"/>
              <w:rPr>
                <w:sz w:val="18"/>
                <w:szCs w:val="18"/>
              </w:rPr>
            </w:pPr>
            <w:r w:rsidRPr="00F33832">
              <w:rPr>
                <w:rFonts w:hint="eastAsia"/>
                <w:sz w:val="18"/>
                <w:szCs w:val="18"/>
              </w:rPr>
              <w:t>0</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5</w:t>
            </w:r>
          </w:p>
        </w:tc>
        <w:tc>
          <w:tcPr>
            <w:tcW w:w="2227" w:type="dxa"/>
            <w:gridSpan w:val="4"/>
            <w:vAlign w:val="center"/>
          </w:tcPr>
          <w:p w:rsidR="00E944BF" w:rsidRPr="00F33832" w:rsidRDefault="00E944BF">
            <w:pPr>
              <w:adjustRightInd w:val="0"/>
              <w:snapToGrid w:val="0"/>
              <w:spacing w:line="204" w:lineRule="auto"/>
              <w:ind w:firstLineChars="50" w:firstLine="90"/>
              <w:jc w:val="center"/>
              <w:rPr>
                <w:sz w:val="18"/>
                <w:szCs w:val="18"/>
              </w:rPr>
            </w:pPr>
            <w:r w:rsidRPr="00F33832">
              <w:rPr>
                <w:rFonts w:hint="eastAsia"/>
                <w:sz w:val="18"/>
                <w:szCs w:val="18"/>
              </w:rPr>
              <w:t>扩</w:t>
            </w:r>
            <w:proofErr w:type="gramStart"/>
            <w:r w:rsidRPr="00F33832">
              <w:rPr>
                <w:rFonts w:hint="eastAsia"/>
                <w:sz w:val="18"/>
                <w:szCs w:val="18"/>
              </w:rPr>
              <w:t>底高度</w:t>
            </w:r>
            <w:proofErr w:type="gramEnd"/>
          </w:p>
        </w:tc>
        <w:tc>
          <w:tcPr>
            <w:tcW w:w="432" w:type="dxa"/>
            <w:vAlign w:val="center"/>
          </w:tcPr>
          <w:p w:rsidR="00E944BF" w:rsidRPr="00F33832" w:rsidRDefault="00E944BF">
            <w:pPr>
              <w:adjustRightInd w:val="0"/>
              <w:snapToGrid w:val="0"/>
              <w:spacing w:line="204" w:lineRule="auto"/>
              <w:jc w:val="center"/>
              <w:rPr>
                <w:sz w:val="18"/>
                <w:szCs w:val="18"/>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jc w:val="center"/>
              <w:rPr>
                <w:sz w:val="18"/>
                <w:szCs w:val="18"/>
              </w:rPr>
            </w:pPr>
            <w:r w:rsidRPr="00F33832">
              <w:rPr>
                <w:rFonts w:hint="eastAsia"/>
                <w:sz w:val="18"/>
                <w:szCs w:val="18"/>
              </w:rPr>
              <w:t>+150</w:t>
            </w:r>
          </w:p>
          <w:p w:rsidR="00E944BF" w:rsidRPr="00F33832" w:rsidRDefault="00E944BF">
            <w:pPr>
              <w:adjustRightInd w:val="0"/>
              <w:snapToGrid w:val="0"/>
              <w:spacing w:line="204" w:lineRule="auto"/>
              <w:jc w:val="center"/>
              <w:rPr>
                <w:sz w:val="18"/>
                <w:szCs w:val="18"/>
              </w:rPr>
            </w:pPr>
            <w:r w:rsidRPr="00F33832">
              <w:rPr>
                <w:rFonts w:hint="eastAsia"/>
                <w:sz w:val="18"/>
                <w:szCs w:val="18"/>
              </w:rPr>
              <w:t>0</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restart"/>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6</w:t>
            </w:r>
          </w:p>
        </w:tc>
        <w:tc>
          <w:tcPr>
            <w:tcW w:w="539" w:type="dxa"/>
            <w:gridSpan w:val="2"/>
            <w:vMerge w:val="restart"/>
            <w:vAlign w:val="center"/>
          </w:tcPr>
          <w:p w:rsidR="00E944BF" w:rsidRPr="00F33832" w:rsidRDefault="00E944BF">
            <w:pPr>
              <w:adjustRightInd w:val="0"/>
              <w:snapToGrid w:val="0"/>
              <w:spacing w:line="204" w:lineRule="auto"/>
              <w:jc w:val="center"/>
              <w:rPr>
                <w:sz w:val="18"/>
                <w:szCs w:val="18"/>
              </w:rPr>
            </w:pPr>
            <w:r w:rsidRPr="00F33832">
              <w:rPr>
                <w:sz w:val="18"/>
                <w:szCs w:val="18"/>
              </w:rPr>
              <w:t>电</w:t>
            </w:r>
          </w:p>
          <w:p w:rsidR="00E944BF" w:rsidRPr="00F33832" w:rsidRDefault="00E944BF">
            <w:pPr>
              <w:adjustRightInd w:val="0"/>
              <w:snapToGrid w:val="0"/>
              <w:spacing w:line="204" w:lineRule="auto"/>
              <w:jc w:val="center"/>
              <w:rPr>
                <w:sz w:val="18"/>
                <w:szCs w:val="18"/>
              </w:rPr>
            </w:pPr>
            <w:r w:rsidRPr="00F33832">
              <w:rPr>
                <w:sz w:val="18"/>
                <w:szCs w:val="18"/>
              </w:rPr>
              <w:t>焊</w:t>
            </w:r>
          </w:p>
          <w:p w:rsidR="00E944BF" w:rsidRPr="00F33832" w:rsidRDefault="00E944BF">
            <w:pPr>
              <w:adjustRightInd w:val="0"/>
              <w:snapToGrid w:val="0"/>
              <w:spacing w:line="204" w:lineRule="auto"/>
              <w:jc w:val="center"/>
              <w:rPr>
                <w:sz w:val="18"/>
                <w:szCs w:val="18"/>
              </w:rPr>
            </w:pPr>
            <w:r w:rsidRPr="00F33832">
              <w:rPr>
                <w:sz w:val="18"/>
                <w:szCs w:val="18"/>
              </w:rPr>
              <w:t>接</w:t>
            </w:r>
          </w:p>
          <w:p w:rsidR="00E944BF" w:rsidRPr="00F33832" w:rsidRDefault="00E944BF">
            <w:pPr>
              <w:adjustRightInd w:val="0"/>
              <w:snapToGrid w:val="0"/>
              <w:spacing w:line="204" w:lineRule="auto"/>
              <w:jc w:val="center"/>
              <w:rPr>
                <w:sz w:val="18"/>
                <w:szCs w:val="18"/>
              </w:rPr>
            </w:pPr>
            <w:r w:rsidRPr="00F33832">
              <w:rPr>
                <w:sz w:val="18"/>
                <w:szCs w:val="18"/>
              </w:rPr>
              <w:t>桩</w:t>
            </w:r>
          </w:p>
        </w:tc>
        <w:tc>
          <w:tcPr>
            <w:tcW w:w="1688" w:type="dxa"/>
            <w:gridSpan w:val="2"/>
            <w:vAlign w:val="center"/>
          </w:tcPr>
          <w:p w:rsidR="008E6C88" w:rsidRPr="00F33832" w:rsidRDefault="00E944BF" w:rsidP="008E6C88">
            <w:pPr>
              <w:adjustRightInd w:val="0"/>
              <w:snapToGrid w:val="0"/>
              <w:spacing w:line="204" w:lineRule="auto"/>
              <w:ind w:leftChars="-3" w:left="-1" w:hangingChars="3" w:hanging="5"/>
              <w:jc w:val="center"/>
              <w:rPr>
                <w:rFonts w:eastAsia="黑体"/>
                <w:sz w:val="18"/>
                <w:szCs w:val="18"/>
                <w:highlight w:val="yellow"/>
              </w:rPr>
            </w:pPr>
            <w:r w:rsidRPr="00F33832">
              <w:rPr>
                <w:sz w:val="18"/>
                <w:szCs w:val="18"/>
              </w:rPr>
              <w:t>上、下端</w:t>
            </w:r>
            <w:proofErr w:type="gramStart"/>
            <w:r w:rsidRPr="00F33832">
              <w:rPr>
                <w:sz w:val="18"/>
                <w:szCs w:val="18"/>
              </w:rPr>
              <w:t>部错口</w:t>
            </w:r>
            <w:proofErr w:type="gramEnd"/>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jc w:val="center"/>
              <w:rPr>
                <w:rFonts w:eastAsia="文鼎CS书宋二"/>
                <w:sz w:val="18"/>
                <w:szCs w:val="18"/>
              </w:rPr>
            </w:pPr>
            <w:r w:rsidRPr="00F33832">
              <w:rPr>
                <w:sz w:val="18"/>
                <w:szCs w:val="18"/>
              </w:rPr>
              <w:t>≤3</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hangingChars="3" w:hanging="5"/>
              <w:jc w:val="center"/>
              <w:rPr>
                <w:rFonts w:eastAsia="黑体"/>
                <w:sz w:val="18"/>
                <w:szCs w:val="18"/>
              </w:rPr>
            </w:pPr>
            <w:r w:rsidRPr="00F33832">
              <w:rPr>
                <w:sz w:val="18"/>
                <w:szCs w:val="18"/>
              </w:rPr>
              <w:t>节点弯曲矢高</w:t>
            </w:r>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jc w:val="center"/>
              <w:rPr>
                <w:rFonts w:eastAsia="文鼎CS书宋二"/>
                <w:sz w:val="18"/>
                <w:szCs w:val="18"/>
              </w:rPr>
            </w:pPr>
            <w:r w:rsidRPr="00F33832">
              <w:rPr>
                <w:sz w:val="18"/>
                <w:szCs w:val="18"/>
              </w:rPr>
              <w:t>＜</w:t>
            </w:r>
            <w:r w:rsidRPr="00F33832">
              <w:rPr>
                <w:sz w:val="18"/>
                <w:szCs w:val="18"/>
              </w:rPr>
              <w:t>1/1000</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highlight w:val="yellow"/>
              </w:rPr>
            </w:pPr>
            <w:r w:rsidRPr="00F33832">
              <w:rPr>
                <w:sz w:val="18"/>
                <w:szCs w:val="18"/>
              </w:rPr>
              <w:t>焊缝</w:t>
            </w:r>
            <w:proofErr w:type="gramStart"/>
            <w:r w:rsidRPr="00F33832">
              <w:rPr>
                <w:sz w:val="18"/>
                <w:szCs w:val="18"/>
              </w:rPr>
              <w:t>咬边深度</w:t>
            </w:r>
            <w:proofErr w:type="gramEnd"/>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ind w:right="-103" w:hanging="97"/>
              <w:jc w:val="center"/>
              <w:rPr>
                <w:rFonts w:eastAsia="文鼎CS书宋二"/>
                <w:sz w:val="18"/>
                <w:szCs w:val="18"/>
              </w:rPr>
            </w:pPr>
            <w:r w:rsidRPr="00F33832">
              <w:rPr>
                <w:sz w:val="18"/>
                <w:szCs w:val="18"/>
              </w:rPr>
              <w:t>≤0.5</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highlight w:val="yellow"/>
              </w:rPr>
            </w:pPr>
            <w:r w:rsidRPr="00F33832">
              <w:rPr>
                <w:sz w:val="18"/>
                <w:szCs w:val="18"/>
              </w:rPr>
              <w:t>焊缝加强层高度</w:t>
            </w:r>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ind w:right="-103" w:hanging="97"/>
              <w:jc w:val="center"/>
              <w:rPr>
                <w:rFonts w:eastAsia="文鼎CS书宋二"/>
                <w:sz w:val="18"/>
                <w:szCs w:val="18"/>
              </w:rPr>
            </w:pPr>
            <w:r w:rsidRPr="00F33832">
              <w:rPr>
                <w:sz w:val="18"/>
                <w:szCs w:val="18"/>
              </w:rPr>
              <w:t>2</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highlight w:val="yellow"/>
              </w:rPr>
            </w:pPr>
            <w:r w:rsidRPr="00F33832">
              <w:rPr>
                <w:sz w:val="18"/>
                <w:szCs w:val="18"/>
              </w:rPr>
              <w:t>焊缝加强层宽度</w:t>
            </w:r>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sz w:val="18"/>
                <w:szCs w:val="18"/>
              </w:rPr>
              <w:t>mm</w:t>
            </w:r>
          </w:p>
        </w:tc>
        <w:tc>
          <w:tcPr>
            <w:tcW w:w="1718" w:type="dxa"/>
            <w:gridSpan w:val="3"/>
            <w:vAlign w:val="center"/>
          </w:tcPr>
          <w:p w:rsidR="00E944BF" w:rsidRPr="00F33832" w:rsidRDefault="00E944BF">
            <w:pPr>
              <w:adjustRightInd w:val="0"/>
              <w:snapToGrid w:val="0"/>
              <w:spacing w:line="204" w:lineRule="auto"/>
              <w:ind w:right="-103" w:hanging="97"/>
              <w:jc w:val="center"/>
              <w:rPr>
                <w:rFonts w:eastAsia="文鼎CS书宋二"/>
                <w:sz w:val="18"/>
                <w:szCs w:val="18"/>
              </w:rPr>
            </w:pPr>
            <w:r w:rsidRPr="00F33832">
              <w:rPr>
                <w:sz w:val="18"/>
                <w:szCs w:val="18"/>
              </w:rPr>
              <w:t>2</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highlight w:val="yellow"/>
              </w:rPr>
            </w:pPr>
            <w:r w:rsidRPr="00F33832">
              <w:rPr>
                <w:sz w:val="18"/>
                <w:szCs w:val="18"/>
              </w:rPr>
              <w:t>外观质量</w:t>
            </w:r>
          </w:p>
        </w:tc>
        <w:tc>
          <w:tcPr>
            <w:tcW w:w="2150" w:type="dxa"/>
            <w:gridSpan w:val="4"/>
            <w:vAlign w:val="center"/>
          </w:tcPr>
          <w:p w:rsidR="00E944BF" w:rsidRPr="00F33832" w:rsidRDefault="00E944BF">
            <w:pPr>
              <w:adjustRightInd w:val="0"/>
              <w:snapToGrid w:val="0"/>
              <w:spacing w:line="204" w:lineRule="auto"/>
              <w:ind w:right="-103" w:hanging="97"/>
              <w:jc w:val="center"/>
              <w:rPr>
                <w:rFonts w:eastAsia="文鼎CS书宋二"/>
                <w:sz w:val="18"/>
                <w:szCs w:val="18"/>
                <w:highlight w:val="yellow"/>
              </w:rPr>
            </w:pPr>
            <w:r w:rsidRPr="00F33832">
              <w:rPr>
                <w:rFonts w:eastAsia="文鼎CS书宋二" w:hint="eastAsia"/>
                <w:sz w:val="18"/>
                <w:szCs w:val="18"/>
              </w:rPr>
              <w:t>无气泡、无焊瘤</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FC2C58" w:rsidP="008E6C88">
            <w:pPr>
              <w:adjustRightInd w:val="0"/>
              <w:snapToGrid w:val="0"/>
              <w:spacing w:line="204" w:lineRule="auto"/>
              <w:ind w:leftChars="-3" w:left="-1" w:right="-107" w:hangingChars="3" w:hanging="5"/>
              <w:jc w:val="center"/>
              <w:rPr>
                <w:rFonts w:eastAsia="黑体"/>
                <w:sz w:val="18"/>
                <w:szCs w:val="18"/>
                <w:highlight w:val="yellow"/>
              </w:rPr>
            </w:pPr>
            <w:r w:rsidRPr="00F33832">
              <w:rPr>
                <w:rFonts w:hint="eastAsia"/>
                <w:sz w:val="18"/>
                <w:szCs w:val="18"/>
              </w:rPr>
              <w:t>焊接</w:t>
            </w:r>
            <w:r w:rsidR="00E944BF" w:rsidRPr="00F33832">
              <w:rPr>
                <w:sz w:val="18"/>
                <w:szCs w:val="18"/>
              </w:rPr>
              <w:t>后停歇时间</w:t>
            </w:r>
          </w:p>
        </w:tc>
        <w:tc>
          <w:tcPr>
            <w:tcW w:w="432" w:type="dxa"/>
            <w:vAlign w:val="center"/>
          </w:tcPr>
          <w:p w:rsidR="00E944BF" w:rsidRPr="00F33832" w:rsidRDefault="00E944BF">
            <w:pPr>
              <w:adjustRightInd w:val="0"/>
              <w:snapToGrid w:val="0"/>
              <w:spacing w:line="204" w:lineRule="auto"/>
              <w:jc w:val="center"/>
              <w:rPr>
                <w:rFonts w:eastAsia="文鼎CS书宋二"/>
                <w:sz w:val="18"/>
                <w:szCs w:val="18"/>
                <w:highlight w:val="yellow"/>
              </w:rPr>
            </w:pPr>
            <w:r w:rsidRPr="00F33832">
              <w:rPr>
                <w:rFonts w:eastAsia="文鼎CS书宋二"/>
                <w:sz w:val="18"/>
                <w:szCs w:val="18"/>
              </w:rPr>
              <w:t>min</w:t>
            </w:r>
          </w:p>
        </w:tc>
        <w:tc>
          <w:tcPr>
            <w:tcW w:w="1718" w:type="dxa"/>
            <w:gridSpan w:val="3"/>
            <w:vAlign w:val="center"/>
          </w:tcPr>
          <w:p w:rsidR="00E944BF" w:rsidRPr="00F33832" w:rsidRDefault="00E944BF">
            <w:pPr>
              <w:adjustRightInd w:val="0"/>
              <w:snapToGrid w:val="0"/>
              <w:spacing w:line="204" w:lineRule="auto"/>
              <w:ind w:right="-103" w:hanging="97"/>
              <w:jc w:val="center"/>
              <w:rPr>
                <w:rFonts w:eastAsia="文鼎CS书宋二"/>
                <w:sz w:val="18"/>
                <w:szCs w:val="18"/>
                <w:highlight w:val="yellow"/>
              </w:rPr>
            </w:pPr>
            <w:r w:rsidRPr="00F33832">
              <w:rPr>
                <w:rFonts w:eastAsia="文鼎CS书宋二"/>
                <w:sz w:val="18"/>
                <w:szCs w:val="18"/>
              </w:rPr>
              <w:t>5</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restart"/>
            <w:vAlign w:val="center"/>
          </w:tcPr>
          <w:p w:rsidR="00E944BF" w:rsidRPr="00F33832" w:rsidRDefault="00E944BF">
            <w:pPr>
              <w:adjustRightInd w:val="0"/>
              <w:snapToGrid w:val="0"/>
              <w:spacing w:line="204" w:lineRule="auto"/>
              <w:ind w:right="-107" w:firstLineChars="50" w:firstLine="90"/>
              <w:rPr>
                <w:sz w:val="18"/>
                <w:szCs w:val="18"/>
              </w:rPr>
            </w:pPr>
            <w:r w:rsidRPr="00F33832">
              <w:rPr>
                <w:sz w:val="18"/>
                <w:szCs w:val="18"/>
              </w:rPr>
              <w:t>机械</w:t>
            </w:r>
          </w:p>
          <w:p w:rsidR="00E944BF" w:rsidRPr="00F33832" w:rsidRDefault="00E944BF">
            <w:pPr>
              <w:adjustRightInd w:val="0"/>
              <w:snapToGrid w:val="0"/>
              <w:spacing w:line="204" w:lineRule="auto"/>
              <w:ind w:right="-107" w:firstLineChars="50" w:firstLine="90"/>
              <w:rPr>
                <w:sz w:val="18"/>
                <w:szCs w:val="18"/>
              </w:rPr>
            </w:pPr>
            <w:r w:rsidRPr="00F33832">
              <w:rPr>
                <w:sz w:val="18"/>
                <w:szCs w:val="18"/>
              </w:rPr>
              <w:t>连接</w:t>
            </w: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rPr>
            </w:pPr>
            <w:r w:rsidRPr="00F33832">
              <w:rPr>
                <w:sz w:val="18"/>
                <w:szCs w:val="18"/>
              </w:rPr>
              <w:t>连接外观质量</w:t>
            </w:r>
          </w:p>
        </w:tc>
        <w:tc>
          <w:tcPr>
            <w:tcW w:w="2150" w:type="dxa"/>
            <w:gridSpan w:val="4"/>
            <w:vMerge w:val="restart"/>
            <w:vAlign w:val="center"/>
          </w:tcPr>
          <w:p w:rsidR="00E944BF" w:rsidRPr="00F33832" w:rsidRDefault="00E944BF">
            <w:pPr>
              <w:adjustRightInd w:val="0"/>
              <w:snapToGrid w:val="0"/>
              <w:jc w:val="center"/>
              <w:rPr>
                <w:sz w:val="18"/>
                <w:szCs w:val="18"/>
                <w:highlight w:val="yellow"/>
              </w:rPr>
            </w:pPr>
            <w:r w:rsidRPr="00F33832">
              <w:rPr>
                <w:sz w:val="18"/>
                <w:szCs w:val="18"/>
              </w:rPr>
              <w:t>符合相关标准要求</w:t>
            </w: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Merge/>
            <w:vAlign w:val="center"/>
          </w:tcPr>
          <w:p w:rsidR="00E944BF" w:rsidRPr="00F33832" w:rsidRDefault="00E944BF">
            <w:pPr>
              <w:adjustRightInd w:val="0"/>
              <w:snapToGrid w:val="0"/>
              <w:spacing w:line="204" w:lineRule="auto"/>
              <w:ind w:firstLine="28"/>
              <w:jc w:val="center"/>
              <w:rPr>
                <w:sz w:val="18"/>
                <w:szCs w:val="18"/>
              </w:rPr>
            </w:pPr>
          </w:p>
        </w:tc>
        <w:tc>
          <w:tcPr>
            <w:tcW w:w="539" w:type="dxa"/>
            <w:gridSpan w:val="2"/>
            <w:vMerge/>
            <w:vAlign w:val="center"/>
          </w:tcPr>
          <w:p w:rsidR="00E944BF" w:rsidRPr="00F33832" w:rsidRDefault="00E944BF">
            <w:pPr>
              <w:adjustRightInd w:val="0"/>
              <w:snapToGrid w:val="0"/>
              <w:spacing w:line="204" w:lineRule="auto"/>
              <w:ind w:right="-107"/>
              <w:rPr>
                <w:sz w:val="18"/>
                <w:szCs w:val="18"/>
              </w:rPr>
            </w:pPr>
          </w:p>
        </w:tc>
        <w:tc>
          <w:tcPr>
            <w:tcW w:w="1688" w:type="dxa"/>
            <w:gridSpan w:val="2"/>
            <w:vAlign w:val="center"/>
          </w:tcPr>
          <w:p w:rsidR="008E6C88" w:rsidRPr="00F33832" w:rsidRDefault="00E944BF" w:rsidP="008E6C88">
            <w:pPr>
              <w:adjustRightInd w:val="0"/>
              <w:snapToGrid w:val="0"/>
              <w:spacing w:line="204" w:lineRule="auto"/>
              <w:ind w:leftChars="-3" w:left="-1" w:right="-107" w:hangingChars="3" w:hanging="5"/>
              <w:jc w:val="center"/>
              <w:rPr>
                <w:rFonts w:eastAsia="黑体"/>
                <w:sz w:val="18"/>
                <w:szCs w:val="18"/>
              </w:rPr>
            </w:pPr>
            <w:r w:rsidRPr="00F33832">
              <w:rPr>
                <w:sz w:val="18"/>
                <w:szCs w:val="18"/>
              </w:rPr>
              <w:t>其他技术要求</w:t>
            </w:r>
          </w:p>
        </w:tc>
        <w:tc>
          <w:tcPr>
            <w:tcW w:w="2150" w:type="dxa"/>
            <w:gridSpan w:val="4"/>
            <w:vMerge/>
            <w:vAlign w:val="center"/>
          </w:tcPr>
          <w:p w:rsidR="00E944BF" w:rsidRPr="00F33832" w:rsidRDefault="00E944BF">
            <w:pPr>
              <w:adjustRightInd w:val="0"/>
              <w:snapToGrid w:val="0"/>
              <w:spacing w:line="204" w:lineRule="auto"/>
              <w:ind w:left="-97" w:right="-103"/>
              <w:jc w:val="center"/>
              <w:rPr>
                <w:sz w:val="18"/>
                <w:szCs w:val="18"/>
                <w:highlight w:val="yellow"/>
              </w:rPr>
            </w:pPr>
          </w:p>
        </w:tc>
        <w:tc>
          <w:tcPr>
            <w:tcW w:w="1240" w:type="dxa"/>
          </w:tcPr>
          <w:p w:rsidR="00E944BF" w:rsidRPr="00F33832" w:rsidRDefault="00E944BF">
            <w:pPr>
              <w:adjustRightInd w:val="0"/>
              <w:snapToGrid w:val="0"/>
              <w:jc w:val="center"/>
              <w:rPr>
                <w:rFonts w:eastAsia="文鼎CS书宋二"/>
                <w:sz w:val="18"/>
                <w:szCs w:val="18"/>
                <w:highlight w:val="yellow"/>
              </w:rPr>
            </w:pPr>
          </w:p>
        </w:tc>
        <w:tc>
          <w:tcPr>
            <w:tcW w:w="2410" w:type="dxa"/>
            <w:gridSpan w:val="3"/>
            <w:vAlign w:val="center"/>
          </w:tcPr>
          <w:p w:rsidR="00E944BF" w:rsidRPr="00F33832" w:rsidRDefault="00E944BF">
            <w:pPr>
              <w:adjustRightInd w:val="0"/>
              <w:snapToGrid w:val="0"/>
              <w:jc w:val="center"/>
              <w:rPr>
                <w:rFonts w:eastAsia="文鼎CS书宋二"/>
                <w:sz w:val="18"/>
                <w:szCs w:val="18"/>
                <w:highlight w:val="yellow"/>
              </w:rPr>
            </w:pPr>
          </w:p>
        </w:tc>
        <w:tc>
          <w:tcPr>
            <w:tcW w:w="1571" w:type="dxa"/>
            <w:vAlign w:val="center"/>
          </w:tcPr>
          <w:p w:rsidR="00E944BF" w:rsidRPr="00F33832" w:rsidRDefault="00E944BF">
            <w:pPr>
              <w:adjustRightInd w:val="0"/>
              <w:snapToGrid w:val="0"/>
              <w:jc w:val="center"/>
              <w:rPr>
                <w:rFonts w:eastAsia="文鼎CS书宋二"/>
                <w:sz w:val="18"/>
                <w:szCs w:val="18"/>
                <w:highlight w:val="yellow"/>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7</w:t>
            </w:r>
          </w:p>
        </w:tc>
        <w:tc>
          <w:tcPr>
            <w:tcW w:w="2227" w:type="dxa"/>
            <w:gridSpan w:val="4"/>
            <w:vAlign w:val="center"/>
          </w:tcPr>
          <w:p w:rsidR="00E944BF" w:rsidRPr="00F33832" w:rsidRDefault="00E944BF">
            <w:pPr>
              <w:adjustRightInd w:val="0"/>
              <w:snapToGrid w:val="0"/>
              <w:jc w:val="center"/>
              <w:rPr>
                <w:sz w:val="18"/>
                <w:szCs w:val="18"/>
              </w:rPr>
            </w:pPr>
            <w:r w:rsidRPr="00F33832">
              <w:rPr>
                <w:sz w:val="18"/>
                <w:szCs w:val="18"/>
              </w:rPr>
              <w:t>桩垂直度</w:t>
            </w:r>
          </w:p>
        </w:tc>
        <w:tc>
          <w:tcPr>
            <w:tcW w:w="2150" w:type="dxa"/>
            <w:gridSpan w:val="4"/>
            <w:vAlign w:val="center"/>
          </w:tcPr>
          <w:p w:rsidR="00E944BF" w:rsidRPr="00F33832" w:rsidRDefault="00E944BF">
            <w:pPr>
              <w:adjustRightInd w:val="0"/>
              <w:snapToGrid w:val="0"/>
              <w:jc w:val="center"/>
              <w:rPr>
                <w:rFonts w:eastAsia="文鼎CS书宋二"/>
                <w:sz w:val="18"/>
                <w:szCs w:val="18"/>
              </w:rPr>
            </w:pPr>
            <w:r w:rsidRPr="00F33832">
              <w:rPr>
                <w:sz w:val="18"/>
                <w:szCs w:val="18"/>
              </w:rPr>
              <w:t>＜</w:t>
            </w:r>
            <w:r w:rsidRPr="00F33832">
              <w:rPr>
                <w:sz w:val="18"/>
                <w:szCs w:val="18"/>
              </w:rPr>
              <w:t>0.5%</w:t>
            </w:r>
          </w:p>
        </w:tc>
        <w:tc>
          <w:tcPr>
            <w:tcW w:w="1240" w:type="dxa"/>
          </w:tcPr>
          <w:p w:rsidR="00E944BF" w:rsidRPr="00F33832" w:rsidRDefault="00E944BF">
            <w:pPr>
              <w:adjustRightInd w:val="0"/>
              <w:snapToGrid w:val="0"/>
              <w:rPr>
                <w:rFonts w:eastAsia="文鼎CS书宋二"/>
                <w:sz w:val="18"/>
                <w:szCs w:val="18"/>
              </w:rPr>
            </w:pPr>
          </w:p>
        </w:tc>
        <w:tc>
          <w:tcPr>
            <w:tcW w:w="2410" w:type="dxa"/>
            <w:gridSpan w:val="3"/>
            <w:vAlign w:val="center"/>
          </w:tcPr>
          <w:p w:rsidR="00E944BF" w:rsidRPr="00F33832" w:rsidRDefault="00E944BF">
            <w:pPr>
              <w:adjustRightInd w:val="0"/>
              <w:snapToGrid w:val="0"/>
              <w:rPr>
                <w:rFonts w:eastAsia="文鼎CS书宋二"/>
                <w:sz w:val="18"/>
                <w:szCs w:val="18"/>
              </w:rPr>
            </w:pPr>
          </w:p>
        </w:tc>
        <w:tc>
          <w:tcPr>
            <w:tcW w:w="1571" w:type="dxa"/>
            <w:vAlign w:val="center"/>
          </w:tcPr>
          <w:p w:rsidR="00E944BF" w:rsidRPr="00F33832" w:rsidRDefault="00E944BF">
            <w:pPr>
              <w:adjustRightInd w:val="0"/>
              <w:snapToGrid w:val="0"/>
              <w:rPr>
                <w:rFonts w:eastAsia="文鼎CS书宋二"/>
                <w:sz w:val="18"/>
                <w:szCs w:val="18"/>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8</w:t>
            </w:r>
          </w:p>
        </w:tc>
        <w:tc>
          <w:tcPr>
            <w:tcW w:w="2227" w:type="dxa"/>
            <w:gridSpan w:val="4"/>
            <w:vAlign w:val="center"/>
          </w:tcPr>
          <w:p w:rsidR="00E944BF" w:rsidRPr="00F33832" w:rsidRDefault="00E944BF">
            <w:pPr>
              <w:adjustRightInd w:val="0"/>
              <w:snapToGrid w:val="0"/>
              <w:jc w:val="center"/>
              <w:rPr>
                <w:sz w:val="18"/>
                <w:szCs w:val="18"/>
              </w:rPr>
            </w:pPr>
            <w:r w:rsidRPr="00F33832">
              <w:rPr>
                <w:sz w:val="18"/>
                <w:szCs w:val="18"/>
              </w:rPr>
              <w:t>桩顶标高</w:t>
            </w:r>
          </w:p>
        </w:tc>
        <w:tc>
          <w:tcPr>
            <w:tcW w:w="432" w:type="dxa"/>
            <w:vAlign w:val="center"/>
          </w:tcPr>
          <w:p w:rsidR="00E944BF" w:rsidRPr="00F33832" w:rsidRDefault="00E944BF">
            <w:pPr>
              <w:adjustRightInd w:val="0"/>
              <w:snapToGrid w:val="0"/>
              <w:jc w:val="center"/>
              <w:rPr>
                <w:rFonts w:eastAsia="文鼎CS书宋二"/>
                <w:sz w:val="18"/>
                <w:szCs w:val="18"/>
              </w:rPr>
            </w:pPr>
            <w:r w:rsidRPr="00F33832">
              <w:rPr>
                <w:rFonts w:eastAsia="文鼎CS书宋二"/>
                <w:sz w:val="18"/>
                <w:szCs w:val="18"/>
              </w:rPr>
              <w:t>mm</w:t>
            </w:r>
          </w:p>
        </w:tc>
        <w:tc>
          <w:tcPr>
            <w:tcW w:w="1718" w:type="dxa"/>
            <w:gridSpan w:val="3"/>
            <w:vAlign w:val="center"/>
          </w:tcPr>
          <w:p w:rsidR="00E944BF" w:rsidRPr="00F33832" w:rsidRDefault="00E944BF">
            <w:pPr>
              <w:adjustRightInd w:val="0"/>
              <w:snapToGrid w:val="0"/>
              <w:jc w:val="center"/>
              <w:rPr>
                <w:rFonts w:eastAsia="文鼎CS书宋二"/>
                <w:sz w:val="18"/>
                <w:szCs w:val="18"/>
              </w:rPr>
            </w:pPr>
            <w:r w:rsidRPr="00F33832">
              <w:rPr>
                <w:rFonts w:eastAsia="文鼎CS书宋二"/>
                <w:sz w:val="18"/>
                <w:szCs w:val="18"/>
              </w:rPr>
              <w:t>±50</w:t>
            </w:r>
          </w:p>
        </w:tc>
        <w:tc>
          <w:tcPr>
            <w:tcW w:w="1240" w:type="dxa"/>
          </w:tcPr>
          <w:p w:rsidR="00E944BF" w:rsidRPr="00F33832" w:rsidRDefault="00E944BF">
            <w:pPr>
              <w:adjustRightInd w:val="0"/>
              <w:snapToGrid w:val="0"/>
              <w:rPr>
                <w:rFonts w:eastAsia="文鼎CS书宋二"/>
                <w:sz w:val="18"/>
                <w:szCs w:val="18"/>
              </w:rPr>
            </w:pPr>
          </w:p>
        </w:tc>
        <w:tc>
          <w:tcPr>
            <w:tcW w:w="2410" w:type="dxa"/>
            <w:gridSpan w:val="3"/>
            <w:vAlign w:val="center"/>
          </w:tcPr>
          <w:p w:rsidR="00E944BF" w:rsidRPr="00F33832" w:rsidRDefault="00E944BF">
            <w:pPr>
              <w:adjustRightInd w:val="0"/>
              <w:snapToGrid w:val="0"/>
              <w:rPr>
                <w:rFonts w:eastAsia="文鼎CS书宋二"/>
                <w:sz w:val="18"/>
                <w:szCs w:val="18"/>
              </w:rPr>
            </w:pPr>
          </w:p>
        </w:tc>
        <w:tc>
          <w:tcPr>
            <w:tcW w:w="1571" w:type="dxa"/>
            <w:vAlign w:val="center"/>
          </w:tcPr>
          <w:p w:rsidR="00E944BF" w:rsidRPr="00F33832" w:rsidRDefault="00E944BF">
            <w:pPr>
              <w:adjustRightInd w:val="0"/>
              <w:snapToGrid w:val="0"/>
              <w:rPr>
                <w:rFonts w:eastAsia="文鼎CS书宋二"/>
                <w:sz w:val="18"/>
                <w:szCs w:val="18"/>
              </w:rPr>
            </w:pPr>
          </w:p>
        </w:tc>
      </w:tr>
      <w:tr w:rsidR="00E944BF" w:rsidRPr="00F33832" w:rsidTr="005A1E92">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9</w:t>
            </w:r>
          </w:p>
        </w:tc>
        <w:tc>
          <w:tcPr>
            <w:tcW w:w="2227" w:type="dxa"/>
            <w:gridSpan w:val="4"/>
            <w:vAlign w:val="center"/>
          </w:tcPr>
          <w:p w:rsidR="00E944BF" w:rsidRPr="00F33832" w:rsidRDefault="00E944BF">
            <w:pPr>
              <w:adjustRightInd w:val="0"/>
              <w:snapToGrid w:val="0"/>
              <w:jc w:val="center"/>
              <w:rPr>
                <w:sz w:val="18"/>
                <w:szCs w:val="18"/>
              </w:rPr>
            </w:pPr>
            <w:r w:rsidRPr="00F33832">
              <w:rPr>
                <w:rFonts w:hint="eastAsia"/>
                <w:sz w:val="18"/>
                <w:szCs w:val="18"/>
              </w:rPr>
              <w:t>桩端、</w:t>
            </w:r>
            <w:proofErr w:type="gramStart"/>
            <w:r w:rsidRPr="00F33832">
              <w:rPr>
                <w:rFonts w:hint="eastAsia"/>
                <w:sz w:val="18"/>
                <w:szCs w:val="18"/>
              </w:rPr>
              <w:t>桩周水泥浆</w:t>
            </w:r>
            <w:proofErr w:type="gramEnd"/>
            <w:r w:rsidRPr="00F33832">
              <w:rPr>
                <w:rFonts w:hint="eastAsia"/>
                <w:sz w:val="18"/>
                <w:szCs w:val="18"/>
              </w:rPr>
              <w:t>水灰比</w:t>
            </w:r>
          </w:p>
        </w:tc>
        <w:tc>
          <w:tcPr>
            <w:tcW w:w="2150" w:type="dxa"/>
            <w:gridSpan w:val="4"/>
            <w:vAlign w:val="center"/>
          </w:tcPr>
          <w:p w:rsidR="00E944BF" w:rsidRPr="00F33832" w:rsidRDefault="00E944BF">
            <w:pPr>
              <w:adjustRightInd w:val="0"/>
              <w:snapToGrid w:val="0"/>
              <w:spacing w:line="680" w:lineRule="exact"/>
              <w:ind w:firstLine="125"/>
              <w:jc w:val="center"/>
              <w:textAlignment w:val="center"/>
              <w:rPr>
                <w:rFonts w:eastAsia="文鼎CS书宋二"/>
                <w:sz w:val="18"/>
                <w:szCs w:val="18"/>
              </w:rPr>
            </w:pPr>
            <w:r w:rsidRPr="00F33832">
              <w:rPr>
                <w:rFonts w:eastAsia="文鼎CS书宋二" w:hint="eastAsia"/>
                <w:sz w:val="18"/>
                <w:szCs w:val="18"/>
              </w:rPr>
              <w:t>符合设计要求</w:t>
            </w:r>
          </w:p>
        </w:tc>
        <w:tc>
          <w:tcPr>
            <w:tcW w:w="1240" w:type="dxa"/>
          </w:tcPr>
          <w:p w:rsidR="00E944BF" w:rsidRPr="00F33832" w:rsidRDefault="00E944BF">
            <w:pPr>
              <w:adjustRightInd w:val="0"/>
              <w:snapToGrid w:val="0"/>
              <w:rPr>
                <w:rFonts w:eastAsia="文鼎CS书宋二"/>
                <w:sz w:val="18"/>
                <w:szCs w:val="18"/>
              </w:rPr>
            </w:pPr>
          </w:p>
        </w:tc>
        <w:tc>
          <w:tcPr>
            <w:tcW w:w="2410" w:type="dxa"/>
            <w:gridSpan w:val="3"/>
            <w:vAlign w:val="center"/>
          </w:tcPr>
          <w:p w:rsidR="00E944BF" w:rsidRPr="00F33832" w:rsidRDefault="00E944BF">
            <w:pPr>
              <w:adjustRightInd w:val="0"/>
              <w:snapToGrid w:val="0"/>
              <w:rPr>
                <w:rFonts w:eastAsia="文鼎CS书宋二"/>
                <w:sz w:val="18"/>
                <w:szCs w:val="18"/>
              </w:rPr>
            </w:pPr>
          </w:p>
        </w:tc>
        <w:tc>
          <w:tcPr>
            <w:tcW w:w="1571" w:type="dxa"/>
            <w:vAlign w:val="center"/>
          </w:tcPr>
          <w:p w:rsidR="00E944BF" w:rsidRPr="00F33832" w:rsidRDefault="00E944BF">
            <w:pPr>
              <w:adjustRightInd w:val="0"/>
              <w:snapToGrid w:val="0"/>
              <w:rPr>
                <w:rFonts w:eastAsia="文鼎CS书宋二"/>
                <w:sz w:val="18"/>
                <w:szCs w:val="18"/>
              </w:rPr>
            </w:pPr>
          </w:p>
        </w:tc>
      </w:tr>
      <w:tr w:rsidR="00E944BF" w:rsidRPr="00F33832" w:rsidTr="00366329">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10</w:t>
            </w:r>
          </w:p>
        </w:tc>
        <w:tc>
          <w:tcPr>
            <w:tcW w:w="2227" w:type="dxa"/>
            <w:gridSpan w:val="4"/>
            <w:vAlign w:val="center"/>
          </w:tcPr>
          <w:p w:rsidR="00E944BF" w:rsidRPr="00F33832" w:rsidRDefault="00E944BF">
            <w:pPr>
              <w:adjustRightInd w:val="0"/>
              <w:snapToGrid w:val="0"/>
              <w:jc w:val="center"/>
              <w:rPr>
                <w:sz w:val="18"/>
                <w:szCs w:val="18"/>
              </w:rPr>
            </w:pPr>
            <w:r w:rsidRPr="00F33832">
              <w:rPr>
                <w:rFonts w:hint="eastAsia"/>
                <w:sz w:val="18"/>
                <w:szCs w:val="18"/>
              </w:rPr>
              <w:t>水泥浆用量</w:t>
            </w:r>
          </w:p>
        </w:tc>
        <w:tc>
          <w:tcPr>
            <w:tcW w:w="2150" w:type="dxa"/>
            <w:gridSpan w:val="4"/>
            <w:vAlign w:val="center"/>
          </w:tcPr>
          <w:p w:rsidR="00E944BF" w:rsidRPr="00F33832" w:rsidRDefault="00E944BF">
            <w:pPr>
              <w:adjustRightInd w:val="0"/>
              <w:snapToGrid w:val="0"/>
              <w:ind w:firstLine="125"/>
              <w:jc w:val="center"/>
              <w:rPr>
                <w:rFonts w:eastAsia="文鼎CS书宋二"/>
                <w:sz w:val="18"/>
                <w:szCs w:val="18"/>
              </w:rPr>
            </w:pPr>
            <w:r w:rsidRPr="00F33832">
              <w:rPr>
                <w:rFonts w:eastAsia="文鼎CS书宋二"/>
                <w:sz w:val="18"/>
                <w:szCs w:val="18"/>
              </w:rPr>
              <w:t>正偏差不限</w:t>
            </w:r>
          </w:p>
          <w:p w:rsidR="00E944BF" w:rsidRPr="00F33832" w:rsidRDefault="00E944BF">
            <w:pPr>
              <w:adjustRightInd w:val="0"/>
              <w:snapToGrid w:val="0"/>
              <w:ind w:firstLine="125"/>
              <w:jc w:val="center"/>
              <w:rPr>
                <w:rFonts w:eastAsia="文鼎CS书宋二"/>
                <w:sz w:val="18"/>
                <w:szCs w:val="18"/>
              </w:rPr>
            </w:pPr>
            <w:r w:rsidRPr="00F33832">
              <w:rPr>
                <w:rFonts w:eastAsia="文鼎CS书宋二"/>
                <w:sz w:val="18"/>
                <w:szCs w:val="18"/>
              </w:rPr>
              <w:t>-2%</w:t>
            </w:r>
          </w:p>
        </w:tc>
        <w:tc>
          <w:tcPr>
            <w:tcW w:w="1240" w:type="dxa"/>
          </w:tcPr>
          <w:p w:rsidR="00E944BF" w:rsidRPr="00F33832" w:rsidRDefault="00E944BF">
            <w:pPr>
              <w:adjustRightInd w:val="0"/>
              <w:snapToGrid w:val="0"/>
              <w:rPr>
                <w:rFonts w:eastAsia="文鼎CS书宋二"/>
                <w:sz w:val="18"/>
                <w:szCs w:val="18"/>
              </w:rPr>
            </w:pPr>
          </w:p>
        </w:tc>
        <w:tc>
          <w:tcPr>
            <w:tcW w:w="2410" w:type="dxa"/>
            <w:gridSpan w:val="3"/>
            <w:vAlign w:val="center"/>
          </w:tcPr>
          <w:p w:rsidR="00E944BF" w:rsidRPr="00F33832" w:rsidRDefault="00E944BF">
            <w:pPr>
              <w:adjustRightInd w:val="0"/>
              <w:snapToGrid w:val="0"/>
              <w:rPr>
                <w:rFonts w:eastAsia="文鼎CS书宋二"/>
                <w:sz w:val="18"/>
                <w:szCs w:val="18"/>
              </w:rPr>
            </w:pPr>
          </w:p>
        </w:tc>
        <w:tc>
          <w:tcPr>
            <w:tcW w:w="1571" w:type="dxa"/>
            <w:vAlign w:val="center"/>
          </w:tcPr>
          <w:p w:rsidR="00E944BF" w:rsidRPr="00F33832" w:rsidRDefault="00E944BF">
            <w:pPr>
              <w:adjustRightInd w:val="0"/>
              <w:snapToGrid w:val="0"/>
              <w:rPr>
                <w:rFonts w:eastAsia="文鼎CS书宋二"/>
                <w:sz w:val="18"/>
                <w:szCs w:val="18"/>
              </w:rPr>
            </w:pPr>
          </w:p>
        </w:tc>
      </w:tr>
      <w:tr w:rsidR="00E944BF" w:rsidRPr="00F33832" w:rsidTr="005A1E92">
        <w:trPr>
          <w:cantSplit/>
          <w:trHeight w:val="272"/>
          <w:jc w:val="center"/>
        </w:trPr>
        <w:tc>
          <w:tcPr>
            <w:tcW w:w="400" w:type="dxa"/>
            <w:vMerge/>
            <w:vAlign w:val="center"/>
          </w:tcPr>
          <w:p w:rsidR="00E944BF" w:rsidRPr="00F33832" w:rsidRDefault="00E944BF">
            <w:pPr>
              <w:adjustRightInd w:val="0"/>
              <w:snapToGrid w:val="0"/>
              <w:jc w:val="center"/>
              <w:rPr>
                <w:sz w:val="18"/>
                <w:szCs w:val="18"/>
              </w:rPr>
            </w:pPr>
          </w:p>
        </w:tc>
        <w:tc>
          <w:tcPr>
            <w:tcW w:w="482" w:type="dxa"/>
            <w:vAlign w:val="center"/>
          </w:tcPr>
          <w:p w:rsidR="00E944BF" w:rsidRPr="00F33832" w:rsidRDefault="00E944BF">
            <w:pPr>
              <w:adjustRightInd w:val="0"/>
              <w:snapToGrid w:val="0"/>
              <w:spacing w:line="204" w:lineRule="auto"/>
              <w:ind w:firstLine="28"/>
              <w:jc w:val="center"/>
              <w:rPr>
                <w:sz w:val="18"/>
                <w:szCs w:val="18"/>
              </w:rPr>
            </w:pPr>
            <w:r w:rsidRPr="00F33832">
              <w:rPr>
                <w:rFonts w:hint="eastAsia"/>
                <w:sz w:val="18"/>
                <w:szCs w:val="18"/>
              </w:rPr>
              <w:t>11</w:t>
            </w:r>
          </w:p>
        </w:tc>
        <w:tc>
          <w:tcPr>
            <w:tcW w:w="2227" w:type="dxa"/>
            <w:gridSpan w:val="4"/>
            <w:vAlign w:val="center"/>
          </w:tcPr>
          <w:p w:rsidR="00E944BF" w:rsidRPr="00F33832" w:rsidRDefault="00E944BF">
            <w:pPr>
              <w:adjustRightInd w:val="0"/>
              <w:snapToGrid w:val="0"/>
              <w:jc w:val="center"/>
              <w:rPr>
                <w:sz w:val="18"/>
                <w:szCs w:val="18"/>
              </w:rPr>
            </w:pPr>
            <w:r w:rsidRPr="00F33832">
              <w:rPr>
                <w:rFonts w:hint="eastAsia"/>
                <w:sz w:val="18"/>
                <w:szCs w:val="18"/>
              </w:rPr>
              <w:t>桩端水泥浆试块强度</w:t>
            </w:r>
          </w:p>
        </w:tc>
        <w:tc>
          <w:tcPr>
            <w:tcW w:w="2150" w:type="dxa"/>
            <w:gridSpan w:val="4"/>
            <w:vAlign w:val="center"/>
          </w:tcPr>
          <w:p w:rsidR="00E944BF" w:rsidRPr="00F33832" w:rsidRDefault="00E944BF">
            <w:pPr>
              <w:adjustRightInd w:val="0"/>
              <w:snapToGrid w:val="0"/>
              <w:ind w:firstLine="125"/>
              <w:jc w:val="center"/>
              <w:rPr>
                <w:rFonts w:eastAsia="文鼎CS书宋二"/>
                <w:sz w:val="18"/>
                <w:szCs w:val="18"/>
              </w:rPr>
            </w:pPr>
            <w:r w:rsidRPr="00F33832">
              <w:rPr>
                <w:rFonts w:ascii="宋体" w:hAnsi="宋体" w:hint="eastAsia"/>
                <w:sz w:val="18"/>
                <w:szCs w:val="18"/>
              </w:rPr>
              <w:t>≧</w:t>
            </w:r>
            <w:r w:rsidRPr="00F33832">
              <w:rPr>
                <w:rFonts w:eastAsia="文鼎CS书宋二" w:hint="eastAsia"/>
                <w:sz w:val="18"/>
                <w:szCs w:val="18"/>
              </w:rPr>
              <w:t>20MPa</w:t>
            </w:r>
          </w:p>
        </w:tc>
        <w:tc>
          <w:tcPr>
            <w:tcW w:w="1240" w:type="dxa"/>
          </w:tcPr>
          <w:p w:rsidR="00E944BF" w:rsidRPr="00F33832" w:rsidRDefault="00E944BF">
            <w:pPr>
              <w:adjustRightInd w:val="0"/>
              <w:snapToGrid w:val="0"/>
              <w:rPr>
                <w:rFonts w:eastAsia="文鼎CS书宋二"/>
                <w:sz w:val="18"/>
                <w:szCs w:val="18"/>
              </w:rPr>
            </w:pPr>
          </w:p>
        </w:tc>
        <w:tc>
          <w:tcPr>
            <w:tcW w:w="2410" w:type="dxa"/>
            <w:gridSpan w:val="3"/>
            <w:vAlign w:val="center"/>
          </w:tcPr>
          <w:p w:rsidR="00E944BF" w:rsidRPr="00F33832" w:rsidRDefault="00E944BF">
            <w:pPr>
              <w:adjustRightInd w:val="0"/>
              <w:snapToGrid w:val="0"/>
              <w:rPr>
                <w:rFonts w:eastAsia="文鼎CS书宋二"/>
                <w:sz w:val="18"/>
                <w:szCs w:val="18"/>
              </w:rPr>
            </w:pPr>
          </w:p>
        </w:tc>
        <w:tc>
          <w:tcPr>
            <w:tcW w:w="1571" w:type="dxa"/>
            <w:vAlign w:val="center"/>
          </w:tcPr>
          <w:p w:rsidR="00E944BF" w:rsidRPr="00F33832" w:rsidRDefault="00E944BF">
            <w:pPr>
              <w:adjustRightInd w:val="0"/>
              <w:snapToGrid w:val="0"/>
              <w:rPr>
                <w:rFonts w:eastAsia="文鼎CS书宋二"/>
                <w:sz w:val="18"/>
                <w:szCs w:val="18"/>
              </w:rPr>
            </w:pPr>
          </w:p>
        </w:tc>
      </w:tr>
      <w:tr w:rsidR="00A26BA3" w:rsidRPr="00F33832" w:rsidTr="00366329">
        <w:trPr>
          <w:cantSplit/>
          <w:trHeight w:val="1034"/>
          <w:jc w:val="center"/>
        </w:trPr>
        <w:tc>
          <w:tcPr>
            <w:tcW w:w="1798" w:type="dxa"/>
            <w:gridSpan w:val="5"/>
            <w:vAlign w:val="center"/>
          </w:tcPr>
          <w:p w:rsidR="00A26BA3" w:rsidRPr="00F33832" w:rsidRDefault="00A26BA3">
            <w:pPr>
              <w:adjustRightInd w:val="0"/>
              <w:snapToGrid w:val="0"/>
              <w:ind w:right="57" w:firstLine="70"/>
              <w:jc w:val="center"/>
              <w:rPr>
                <w:sz w:val="18"/>
                <w:szCs w:val="18"/>
              </w:rPr>
            </w:pPr>
            <w:r w:rsidRPr="00F33832">
              <w:rPr>
                <w:sz w:val="18"/>
                <w:szCs w:val="18"/>
              </w:rPr>
              <w:t>施工单位</w:t>
            </w:r>
          </w:p>
          <w:p w:rsidR="008E6C88" w:rsidRPr="00F33832" w:rsidRDefault="00A26BA3" w:rsidP="008E6C88">
            <w:pPr>
              <w:adjustRightInd w:val="0"/>
              <w:snapToGrid w:val="0"/>
              <w:ind w:right="57" w:firstLine="70"/>
              <w:jc w:val="center"/>
              <w:rPr>
                <w:rFonts w:eastAsia="黑体"/>
                <w:sz w:val="18"/>
                <w:szCs w:val="18"/>
              </w:rPr>
            </w:pPr>
            <w:r w:rsidRPr="00F33832">
              <w:rPr>
                <w:sz w:val="18"/>
                <w:szCs w:val="18"/>
              </w:rPr>
              <w:t>检查结果</w:t>
            </w:r>
          </w:p>
        </w:tc>
        <w:tc>
          <w:tcPr>
            <w:tcW w:w="8682" w:type="dxa"/>
            <w:gridSpan w:val="10"/>
          </w:tcPr>
          <w:p w:rsidR="00A26BA3" w:rsidRPr="00F33832" w:rsidRDefault="00A26BA3">
            <w:pPr>
              <w:adjustRightInd w:val="0"/>
              <w:snapToGrid w:val="0"/>
              <w:ind w:right="57" w:firstLine="70"/>
              <w:rPr>
                <w:sz w:val="18"/>
                <w:szCs w:val="18"/>
              </w:rPr>
            </w:pPr>
          </w:p>
          <w:p w:rsidR="00A26BA3" w:rsidRPr="00F33832" w:rsidRDefault="00A26BA3">
            <w:pPr>
              <w:adjustRightInd w:val="0"/>
              <w:snapToGrid w:val="0"/>
              <w:ind w:right="57" w:firstLineChars="83" w:firstLine="149"/>
              <w:rPr>
                <w:sz w:val="18"/>
                <w:szCs w:val="18"/>
              </w:rPr>
            </w:pPr>
            <w:proofErr w:type="gramStart"/>
            <w:r w:rsidRPr="00F33832">
              <w:rPr>
                <w:sz w:val="18"/>
                <w:szCs w:val="18"/>
              </w:rPr>
              <w:t>项目专业项目专业</w:t>
            </w:r>
            <w:proofErr w:type="gramEnd"/>
            <w:r w:rsidRPr="00F33832">
              <w:rPr>
                <w:sz w:val="18"/>
                <w:szCs w:val="18"/>
              </w:rPr>
              <w:t>质量</w:t>
            </w:r>
          </w:p>
          <w:p w:rsidR="00A26BA3" w:rsidRPr="00F33832" w:rsidRDefault="00A26BA3">
            <w:pPr>
              <w:adjustRightInd w:val="0"/>
              <w:snapToGrid w:val="0"/>
              <w:ind w:right="57" w:firstLine="70"/>
              <w:rPr>
                <w:sz w:val="18"/>
                <w:szCs w:val="18"/>
              </w:rPr>
            </w:pPr>
            <w:r w:rsidRPr="00F33832">
              <w:rPr>
                <w:sz w:val="18"/>
                <w:szCs w:val="18"/>
              </w:rPr>
              <w:t>质量检查员：（技术）负责人：</w:t>
            </w:r>
          </w:p>
          <w:p w:rsidR="00A26BA3" w:rsidRPr="00F33832" w:rsidRDefault="00A26BA3">
            <w:pPr>
              <w:adjustRightInd w:val="0"/>
              <w:snapToGrid w:val="0"/>
              <w:ind w:right="57"/>
              <w:rPr>
                <w:sz w:val="18"/>
                <w:szCs w:val="18"/>
              </w:rPr>
            </w:pPr>
          </w:p>
          <w:p w:rsidR="00A26BA3" w:rsidRPr="00F33832" w:rsidRDefault="00A26BA3">
            <w:pPr>
              <w:adjustRightInd w:val="0"/>
              <w:snapToGrid w:val="0"/>
              <w:ind w:right="57" w:firstLine="70"/>
              <w:rPr>
                <w:sz w:val="18"/>
                <w:szCs w:val="18"/>
              </w:rPr>
            </w:pPr>
          </w:p>
          <w:p w:rsidR="008E6C88" w:rsidRPr="00F33832" w:rsidRDefault="00A26BA3" w:rsidP="008E6C88">
            <w:pPr>
              <w:adjustRightInd w:val="0"/>
              <w:snapToGrid w:val="0"/>
              <w:ind w:right="57" w:firstLineChars="3900" w:firstLine="7020"/>
              <w:rPr>
                <w:rFonts w:eastAsia="黑体"/>
                <w:sz w:val="18"/>
                <w:szCs w:val="18"/>
              </w:rPr>
            </w:pPr>
            <w:r w:rsidRPr="00F33832">
              <w:rPr>
                <w:sz w:val="18"/>
                <w:szCs w:val="18"/>
              </w:rPr>
              <w:t>年月日</w:t>
            </w:r>
          </w:p>
        </w:tc>
      </w:tr>
      <w:tr w:rsidR="00A26BA3" w:rsidRPr="00F33832" w:rsidTr="00366329">
        <w:trPr>
          <w:cantSplit/>
          <w:trHeight w:val="1034"/>
          <w:jc w:val="center"/>
        </w:trPr>
        <w:tc>
          <w:tcPr>
            <w:tcW w:w="1798" w:type="dxa"/>
            <w:gridSpan w:val="5"/>
            <w:tcBorders>
              <w:bottom w:val="single" w:sz="12" w:space="0" w:color="auto"/>
            </w:tcBorders>
            <w:vAlign w:val="center"/>
          </w:tcPr>
          <w:p w:rsidR="008E6C88" w:rsidRPr="00F33832" w:rsidRDefault="00A26BA3" w:rsidP="008E6C88">
            <w:pPr>
              <w:adjustRightInd w:val="0"/>
              <w:snapToGrid w:val="0"/>
              <w:ind w:right="57" w:firstLine="70"/>
              <w:jc w:val="center"/>
              <w:rPr>
                <w:rFonts w:eastAsia="黑体"/>
                <w:sz w:val="18"/>
                <w:szCs w:val="18"/>
              </w:rPr>
            </w:pPr>
            <w:r w:rsidRPr="00F33832">
              <w:rPr>
                <w:sz w:val="18"/>
                <w:szCs w:val="18"/>
              </w:rPr>
              <w:t>监理单位</w:t>
            </w:r>
          </w:p>
          <w:p w:rsidR="008E6C88" w:rsidRPr="00F33832" w:rsidRDefault="00A26BA3" w:rsidP="008E6C88">
            <w:pPr>
              <w:adjustRightInd w:val="0"/>
              <w:snapToGrid w:val="0"/>
              <w:ind w:right="57" w:firstLine="70"/>
              <w:jc w:val="center"/>
              <w:rPr>
                <w:rFonts w:eastAsia="黑体"/>
                <w:sz w:val="18"/>
                <w:szCs w:val="18"/>
              </w:rPr>
            </w:pPr>
            <w:r w:rsidRPr="00F33832">
              <w:rPr>
                <w:sz w:val="18"/>
                <w:szCs w:val="18"/>
              </w:rPr>
              <w:t>验收结论</w:t>
            </w:r>
          </w:p>
        </w:tc>
        <w:tc>
          <w:tcPr>
            <w:tcW w:w="8682" w:type="dxa"/>
            <w:gridSpan w:val="10"/>
            <w:tcBorders>
              <w:bottom w:val="single" w:sz="12" w:space="0" w:color="auto"/>
            </w:tcBorders>
          </w:tcPr>
          <w:p w:rsidR="00A26BA3" w:rsidRPr="00F33832" w:rsidRDefault="00A26BA3">
            <w:pPr>
              <w:adjustRightInd w:val="0"/>
              <w:snapToGrid w:val="0"/>
              <w:ind w:right="57" w:firstLine="70"/>
              <w:rPr>
                <w:sz w:val="18"/>
                <w:szCs w:val="18"/>
              </w:rPr>
            </w:pPr>
          </w:p>
          <w:p w:rsidR="00A26BA3" w:rsidRPr="00F33832" w:rsidRDefault="00A26BA3">
            <w:pPr>
              <w:adjustRightInd w:val="0"/>
              <w:snapToGrid w:val="0"/>
              <w:ind w:right="57" w:firstLine="70"/>
              <w:rPr>
                <w:sz w:val="18"/>
                <w:szCs w:val="18"/>
              </w:rPr>
            </w:pPr>
            <w:r w:rsidRPr="00F33832">
              <w:rPr>
                <w:sz w:val="18"/>
                <w:szCs w:val="18"/>
              </w:rPr>
              <w:t>专业监理工程师：</w:t>
            </w:r>
          </w:p>
          <w:p w:rsidR="00A26BA3" w:rsidRPr="00F33832" w:rsidRDefault="00A26BA3">
            <w:pPr>
              <w:adjustRightInd w:val="0"/>
              <w:snapToGrid w:val="0"/>
              <w:ind w:right="57" w:firstLine="70"/>
              <w:rPr>
                <w:sz w:val="18"/>
                <w:szCs w:val="18"/>
              </w:rPr>
            </w:pPr>
          </w:p>
          <w:p w:rsidR="00A26BA3" w:rsidRPr="00F33832" w:rsidRDefault="00A26BA3">
            <w:pPr>
              <w:adjustRightInd w:val="0"/>
              <w:snapToGrid w:val="0"/>
              <w:ind w:right="57" w:firstLine="70"/>
              <w:rPr>
                <w:sz w:val="18"/>
                <w:szCs w:val="18"/>
              </w:rPr>
            </w:pPr>
          </w:p>
          <w:p w:rsidR="008E6C88" w:rsidRPr="00F33832" w:rsidRDefault="00A26BA3" w:rsidP="008E6C88">
            <w:pPr>
              <w:adjustRightInd w:val="0"/>
              <w:snapToGrid w:val="0"/>
              <w:ind w:right="57" w:firstLineChars="3900" w:firstLine="7020"/>
              <w:rPr>
                <w:rFonts w:eastAsia="黑体"/>
                <w:sz w:val="18"/>
                <w:szCs w:val="18"/>
              </w:rPr>
            </w:pPr>
            <w:r w:rsidRPr="00F33832">
              <w:rPr>
                <w:sz w:val="18"/>
                <w:szCs w:val="18"/>
              </w:rPr>
              <w:t>年月日</w:t>
            </w:r>
          </w:p>
        </w:tc>
      </w:tr>
    </w:tbl>
    <w:p w:rsidR="000A5F0E" w:rsidRPr="00F33832" w:rsidRDefault="000A5F0E">
      <w:pPr>
        <w:adjustRightInd w:val="0"/>
        <w:snapToGrid w:val="0"/>
        <w:rPr>
          <w:rFonts w:eastAsia="黑体"/>
          <w:sz w:val="24"/>
        </w:rPr>
      </w:pPr>
    </w:p>
    <w:p w:rsidR="000A5F0E" w:rsidRPr="00DF2D64" w:rsidRDefault="000A5F0E">
      <w:pPr>
        <w:pStyle w:val="a8"/>
        <w:spacing w:after="240" w:line="440" w:lineRule="exact"/>
        <w:rPr>
          <w:rFonts w:ascii="Times New Roman" w:hAnsi="Times New Roman"/>
          <w:color w:val="FF0000"/>
        </w:rPr>
      </w:pPr>
      <w:r w:rsidRPr="00F33832">
        <w:rPr>
          <w:rFonts w:ascii="Times New Roman" w:eastAsia="黑体"/>
          <w:sz w:val="24"/>
        </w:rPr>
        <w:br w:type="page"/>
      </w:r>
      <w:bookmarkStart w:id="66" w:name="_Toc449476702"/>
      <w:bookmarkStart w:id="67" w:name="_Toc9242226"/>
      <w:r w:rsidR="004430C1" w:rsidRPr="003402A7">
        <w:rPr>
          <w:rFonts w:ascii="宋体" w:hAnsi="宋体"/>
          <w:b w:val="0"/>
        </w:rPr>
        <w:lastRenderedPageBreak/>
        <w:t>附录</w:t>
      </w:r>
      <w:r w:rsidR="004430C1" w:rsidRPr="003402A7">
        <w:rPr>
          <w:rFonts w:ascii="Times New Roman" w:hAnsi="Times New Roman"/>
          <w:b w:val="0"/>
        </w:rPr>
        <w:t>D</w:t>
      </w:r>
      <w:r w:rsidR="004430C1" w:rsidRPr="003402A7">
        <w:rPr>
          <w:rFonts w:ascii="宋体" w:hAnsi="宋体"/>
          <w:b w:val="0"/>
        </w:rPr>
        <w:t xml:space="preserve">  桩端水泥浆抗压强度试验用试块制</w:t>
      </w:r>
      <w:r w:rsidR="004430C1" w:rsidRPr="003402A7">
        <w:rPr>
          <w:rFonts w:ascii="宋体" w:hAnsi="宋体" w:hint="eastAsia"/>
          <w:b w:val="0"/>
        </w:rPr>
        <w:t>作</w:t>
      </w:r>
      <w:r w:rsidR="004430C1" w:rsidRPr="003402A7">
        <w:rPr>
          <w:rFonts w:ascii="宋体" w:hAnsi="宋体"/>
          <w:b w:val="0"/>
        </w:rPr>
        <w:t>方法</w:t>
      </w:r>
      <w:bookmarkEnd w:id="66"/>
      <w:bookmarkEnd w:id="67"/>
    </w:p>
    <w:p w:rsidR="000A5F0E" w:rsidRPr="00F33832" w:rsidRDefault="00113F25">
      <w:pPr>
        <w:spacing w:line="440" w:lineRule="exact"/>
        <w:rPr>
          <w:b/>
        </w:rPr>
      </w:pPr>
      <w:r w:rsidRPr="00F33832">
        <w:rPr>
          <w:rFonts w:hint="eastAsia"/>
          <w:b/>
        </w:rPr>
        <w:t>D</w:t>
      </w:r>
      <w:r w:rsidR="000A5F0E" w:rsidRPr="00F33832">
        <w:rPr>
          <w:rFonts w:hint="eastAsia"/>
          <w:b/>
        </w:rPr>
        <w:t>.0.</w:t>
      </w:r>
      <w:r w:rsidR="000A5F0E" w:rsidRPr="00F33832">
        <w:rPr>
          <w:b/>
        </w:rPr>
        <w:t xml:space="preserve">1  </w:t>
      </w:r>
      <w:r w:rsidR="000A5F0E" w:rsidRPr="00F33832">
        <w:rPr>
          <w:b/>
        </w:rPr>
        <w:t>适用范围</w:t>
      </w:r>
    </w:p>
    <w:p w:rsidR="000A5F0E" w:rsidRPr="00F33832" w:rsidRDefault="000A5F0E">
      <w:pPr>
        <w:spacing w:line="440" w:lineRule="exact"/>
        <w:ind w:firstLineChars="200" w:firstLine="420"/>
      </w:pPr>
      <w:r w:rsidRPr="00F33832">
        <w:t>本</w:t>
      </w:r>
      <w:r w:rsidRPr="00F33832">
        <w:rPr>
          <w:rFonts w:hint="eastAsia"/>
        </w:rPr>
        <w:t>附录</w:t>
      </w:r>
      <w:r w:rsidRPr="00F33832">
        <w:t>适用于桩端水泥浆试块的取样</w:t>
      </w:r>
      <w:r w:rsidRPr="00F33832">
        <w:rPr>
          <w:rFonts w:hint="eastAsia"/>
        </w:rPr>
        <w:t>、</w:t>
      </w:r>
      <w:r w:rsidRPr="00F33832">
        <w:t>制</w:t>
      </w:r>
      <w:bookmarkStart w:id="68" w:name="OLE_LINK1"/>
      <w:r w:rsidRPr="00F33832">
        <w:t>作</w:t>
      </w:r>
      <w:bookmarkEnd w:id="68"/>
      <w:r w:rsidRPr="00F33832">
        <w:t>。</w:t>
      </w:r>
    </w:p>
    <w:p w:rsidR="000A5F0E" w:rsidRPr="00F33832" w:rsidRDefault="00113F25">
      <w:pPr>
        <w:spacing w:line="440" w:lineRule="exact"/>
        <w:rPr>
          <w:b/>
        </w:rPr>
      </w:pPr>
      <w:r w:rsidRPr="00F33832">
        <w:rPr>
          <w:rFonts w:hint="eastAsia"/>
          <w:b/>
        </w:rPr>
        <w:t>D</w:t>
      </w:r>
      <w:r w:rsidR="000A5F0E" w:rsidRPr="00F33832">
        <w:rPr>
          <w:rFonts w:hint="eastAsia"/>
          <w:b/>
        </w:rPr>
        <w:t>.0.</w:t>
      </w:r>
      <w:r w:rsidR="000A5F0E" w:rsidRPr="00F33832">
        <w:rPr>
          <w:b/>
        </w:rPr>
        <w:t xml:space="preserve">2  </w:t>
      </w:r>
      <w:r w:rsidR="000A5F0E" w:rsidRPr="00F33832">
        <w:rPr>
          <w:rFonts w:hint="eastAsia"/>
          <w:b/>
        </w:rPr>
        <w:t>桩端水泥浆的</w:t>
      </w:r>
      <w:r w:rsidR="000A5F0E" w:rsidRPr="00F33832">
        <w:rPr>
          <w:b/>
        </w:rPr>
        <w:t>取样</w:t>
      </w:r>
    </w:p>
    <w:p w:rsidR="000A5F0E" w:rsidRPr="00F33832" w:rsidRDefault="000A5F0E" w:rsidP="000E39CD">
      <w:pPr>
        <w:spacing w:line="440" w:lineRule="exact"/>
        <w:ind w:firstLineChars="200" w:firstLine="420"/>
      </w:pPr>
      <w:r w:rsidRPr="00F33832">
        <w:t>桩端水泥浆输送约</w:t>
      </w:r>
      <w:r w:rsidRPr="00F33832">
        <w:t>50%</w:t>
      </w:r>
      <w:r w:rsidRPr="00F33832">
        <w:t>时，从水泥浆搅拌机出口处接取试样</w:t>
      </w:r>
      <w:r w:rsidRPr="00F33832">
        <w:rPr>
          <w:rFonts w:hint="eastAsia"/>
        </w:rPr>
        <w:t>，</w:t>
      </w:r>
      <w:r w:rsidRPr="00F33832">
        <w:t>取样</w:t>
      </w:r>
      <w:r w:rsidRPr="00F33832">
        <w:rPr>
          <w:rFonts w:hint="eastAsia"/>
        </w:rPr>
        <w:t>量</w:t>
      </w:r>
      <w:r w:rsidRPr="00F33832">
        <w:t>不得小于</w:t>
      </w:r>
      <w:r w:rsidRPr="00F33832">
        <w:t>1.8L</w:t>
      </w:r>
      <w:r w:rsidRPr="00F33832">
        <w:t>。</w:t>
      </w:r>
    </w:p>
    <w:p w:rsidR="000A5F0E" w:rsidRPr="00F33832" w:rsidRDefault="00113F25">
      <w:pPr>
        <w:spacing w:line="440" w:lineRule="exact"/>
        <w:rPr>
          <w:b/>
        </w:rPr>
      </w:pPr>
      <w:r w:rsidRPr="00F33832">
        <w:rPr>
          <w:rFonts w:hint="eastAsia"/>
          <w:b/>
        </w:rPr>
        <w:t>D</w:t>
      </w:r>
      <w:r w:rsidR="000A5F0E" w:rsidRPr="00F33832">
        <w:rPr>
          <w:rFonts w:hint="eastAsia"/>
          <w:b/>
        </w:rPr>
        <w:t>.0.</w:t>
      </w:r>
      <w:r w:rsidR="000A5F0E" w:rsidRPr="00F33832">
        <w:rPr>
          <w:b/>
        </w:rPr>
        <w:t xml:space="preserve">3  </w:t>
      </w:r>
      <w:r w:rsidR="000A5F0E" w:rsidRPr="00F33832">
        <w:rPr>
          <w:b/>
        </w:rPr>
        <w:t>使用器具</w:t>
      </w:r>
    </w:p>
    <w:p w:rsidR="000A5F0E" w:rsidRPr="00F33832" w:rsidRDefault="000A5F0E" w:rsidP="00F6496C">
      <w:pPr>
        <w:spacing w:line="440" w:lineRule="exact"/>
        <w:ind w:firstLineChars="200" w:firstLine="422"/>
      </w:pPr>
      <w:r w:rsidRPr="00F33832">
        <w:rPr>
          <w:b/>
        </w:rPr>
        <w:t>1</w:t>
      </w:r>
      <w:r w:rsidR="00113F25" w:rsidRPr="00F33832">
        <w:rPr>
          <w:rFonts w:hint="eastAsia"/>
          <w:b/>
        </w:rPr>
        <w:t xml:space="preserve">  </w:t>
      </w:r>
      <w:r w:rsidRPr="00F33832">
        <w:t>取样器具</w:t>
      </w:r>
    </w:p>
    <w:p w:rsidR="000A5F0E" w:rsidRPr="00F33832" w:rsidRDefault="000A5F0E" w:rsidP="00AF24EE">
      <w:pPr>
        <w:spacing w:line="440" w:lineRule="exact"/>
        <w:ind w:firstLineChars="350" w:firstLine="735"/>
      </w:pPr>
      <w:r w:rsidRPr="00F33832">
        <w:t>塑料袋</w:t>
      </w:r>
      <w:bookmarkStart w:id="69" w:name="OLE_LINK2"/>
      <w:r w:rsidRPr="00F33832">
        <w:rPr>
          <w:rFonts w:hint="eastAsia"/>
        </w:rPr>
        <w:t>：</w:t>
      </w:r>
      <w:r w:rsidRPr="00F33832">
        <w:t>直径</w:t>
      </w:r>
      <w:r w:rsidRPr="00F33832">
        <w:t>50mm</w:t>
      </w:r>
      <w:r w:rsidRPr="00F33832">
        <w:rPr>
          <w:rFonts w:hint="eastAsia"/>
        </w:rPr>
        <w:t>、</w:t>
      </w:r>
      <w:r w:rsidRPr="00F33832">
        <w:t>长</w:t>
      </w:r>
      <w:r w:rsidRPr="00F33832">
        <w:t>540mm</w:t>
      </w:r>
      <w:r w:rsidRPr="00F33832">
        <w:rPr>
          <w:rFonts w:hint="eastAsia"/>
        </w:rPr>
        <w:t>、</w:t>
      </w:r>
      <w:r w:rsidRPr="00F33832">
        <w:t>厚</w:t>
      </w:r>
      <w:r w:rsidRPr="00F33832">
        <w:t>0.05mm</w:t>
      </w:r>
      <w:bookmarkEnd w:id="69"/>
      <w:r w:rsidRPr="00F33832">
        <w:t>；</w:t>
      </w:r>
    </w:p>
    <w:p w:rsidR="000A5F0E" w:rsidRPr="00F33832" w:rsidRDefault="000A5F0E" w:rsidP="00AF24EE">
      <w:pPr>
        <w:spacing w:line="440" w:lineRule="exact"/>
        <w:ind w:firstLineChars="350" w:firstLine="735"/>
      </w:pPr>
      <w:r w:rsidRPr="00F33832">
        <w:t>漏斗：直径</w:t>
      </w:r>
      <w:r w:rsidRPr="00F33832">
        <w:t>100mm</w:t>
      </w:r>
      <w:r w:rsidRPr="00F33832">
        <w:t>；</w:t>
      </w:r>
    </w:p>
    <w:p w:rsidR="000A5F0E" w:rsidRPr="00F33832" w:rsidRDefault="000A5F0E" w:rsidP="00AF24EE">
      <w:pPr>
        <w:spacing w:line="440" w:lineRule="exact"/>
        <w:ind w:firstLineChars="350" w:firstLine="735"/>
      </w:pPr>
      <w:r w:rsidRPr="00F33832">
        <w:t>塑料桶：容量</w:t>
      </w:r>
      <w:r w:rsidRPr="00F33832">
        <w:t>10L -15L</w:t>
      </w:r>
      <w:r w:rsidRPr="00F33832">
        <w:t>。</w:t>
      </w:r>
    </w:p>
    <w:p w:rsidR="000A5F0E" w:rsidRPr="00F33832" w:rsidRDefault="000A5F0E" w:rsidP="00F6496C">
      <w:pPr>
        <w:spacing w:line="440" w:lineRule="exact"/>
        <w:ind w:firstLineChars="200" w:firstLine="422"/>
      </w:pPr>
      <w:r w:rsidRPr="00F33832">
        <w:rPr>
          <w:b/>
        </w:rPr>
        <w:t xml:space="preserve">2 </w:t>
      </w:r>
      <w:r w:rsidR="00113F25" w:rsidRPr="00F33832">
        <w:rPr>
          <w:rFonts w:hint="eastAsia"/>
          <w:b/>
        </w:rPr>
        <w:t xml:space="preserve"> </w:t>
      </w:r>
      <w:r w:rsidRPr="00F33832">
        <w:t>试验用器具</w:t>
      </w:r>
    </w:p>
    <w:p w:rsidR="000A5F0E" w:rsidRPr="00F33832" w:rsidRDefault="000A5F0E" w:rsidP="00AF24EE">
      <w:pPr>
        <w:spacing w:line="440" w:lineRule="exact"/>
        <w:ind w:firstLineChars="350" w:firstLine="735"/>
      </w:pPr>
      <w:r w:rsidRPr="00F33832">
        <w:t>金刚石切割机</w:t>
      </w:r>
      <w:r w:rsidRPr="00F33832">
        <w:rPr>
          <w:rFonts w:hint="eastAsia"/>
        </w:rPr>
        <w:t>、</w:t>
      </w:r>
      <w:r w:rsidRPr="00F33832">
        <w:t>打磨机</w:t>
      </w:r>
      <w:r w:rsidRPr="00F33832">
        <w:rPr>
          <w:rFonts w:hint="eastAsia"/>
        </w:rPr>
        <w:t>、</w:t>
      </w:r>
      <w:r w:rsidRPr="00F33832">
        <w:t>抗压试验机。</w:t>
      </w:r>
    </w:p>
    <w:p w:rsidR="000A5F0E" w:rsidRPr="00F33832" w:rsidRDefault="00113F25">
      <w:pPr>
        <w:spacing w:line="440" w:lineRule="exact"/>
        <w:rPr>
          <w:b/>
        </w:rPr>
      </w:pPr>
      <w:r w:rsidRPr="00F33832">
        <w:rPr>
          <w:rFonts w:hint="eastAsia"/>
          <w:b/>
        </w:rPr>
        <w:t>D</w:t>
      </w:r>
      <w:r w:rsidR="000A5F0E" w:rsidRPr="00F33832">
        <w:rPr>
          <w:rFonts w:hint="eastAsia"/>
          <w:b/>
        </w:rPr>
        <w:t>.0.</w:t>
      </w:r>
      <w:r w:rsidR="000A5F0E" w:rsidRPr="00F33832">
        <w:rPr>
          <w:b/>
        </w:rPr>
        <w:t xml:space="preserve">4  </w:t>
      </w:r>
      <w:r w:rsidR="000A5F0E" w:rsidRPr="00F33832">
        <w:rPr>
          <w:b/>
        </w:rPr>
        <w:t>试块制作</w:t>
      </w:r>
    </w:p>
    <w:p w:rsidR="000A5F0E" w:rsidRPr="00F33832" w:rsidRDefault="000A5F0E" w:rsidP="00F6496C">
      <w:pPr>
        <w:spacing w:line="440" w:lineRule="exact"/>
        <w:ind w:firstLineChars="200" w:firstLine="422"/>
      </w:pPr>
      <w:r w:rsidRPr="00F33832">
        <w:rPr>
          <w:b/>
        </w:rPr>
        <w:t>1</w:t>
      </w:r>
      <w:r w:rsidR="00113F25" w:rsidRPr="00F33832">
        <w:rPr>
          <w:rFonts w:hint="eastAsia"/>
          <w:b/>
        </w:rPr>
        <w:t xml:space="preserve">  </w:t>
      </w:r>
      <w:r w:rsidRPr="00F33832">
        <w:t>试块数量：同条件试验试块</w:t>
      </w:r>
      <w:r w:rsidRPr="00F33832">
        <w:t>3</w:t>
      </w:r>
      <w:r w:rsidRPr="00F33832">
        <w:t>个。</w:t>
      </w:r>
    </w:p>
    <w:p w:rsidR="000A5F0E" w:rsidRPr="00F33832" w:rsidRDefault="000A5F0E" w:rsidP="00F6496C">
      <w:pPr>
        <w:spacing w:line="440" w:lineRule="exact"/>
        <w:ind w:firstLineChars="200" w:firstLine="422"/>
      </w:pPr>
      <w:r w:rsidRPr="00F33832">
        <w:rPr>
          <w:b/>
        </w:rPr>
        <w:t>2</w:t>
      </w:r>
      <w:r w:rsidR="00113F25" w:rsidRPr="00F33832">
        <w:rPr>
          <w:rFonts w:hint="eastAsia"/>
          <w:b/>
        </w:rPr>
        <w:t xml:space="preserve">  </w:t>
      </w:r>
      <w:r w:rsidRPr="00F33832">
        <w:t>试块尺寸：直径约</w:t>
      </w:r>
      <w:r w:rsidRPr="00F33832">
        <w:t>50mm</w:t>
      </w:r>
      <w:r w:rsidRPr="00F33832">
        <w:rPr>
          <w:rFonts w:hint="eastAsia"/>
        </w:rPr>
        <w:t>、高度</w:t>
      </w:r>
      <w:r w:rsidRPr="00F33832">
        <w:t>约</w:t>
      </w:r>
      <w:r w:rsidRPr="00F33832">
        <w:rPr>
          <w:rFonts w:hint="eastAsia"/>
        </w:rPr>
        <w:t>50mm</w:t>
      </w:r>
      <w:r w:rsidRPr="00F33832">
        <w:t>的圆柱体试块。</w:t>
      </w:r>
    </w:p>
    <w:p w:rsidR="000A5F0E" w:rsidRPr="00F33832" w:rsidRDefault="000A5F0E" w:rsidP="00F6496C">
      <w:pPr>
        <w:spacing w:line="440" w:lineRule="exact"/>
        <w:ind w:firstLineChars="200" w:firstLine="422"/>
      </w:pPr>
      <w:r w:rsidRPr="00F33832">
        <w:rPr>
          <w:b/>
        </w:rPr>
        <w:t>3</w:t>
      </w:r>
      <w:r w:rsidR="00113F25" w:rsidRPr="00F33832">
        <w:rPr>
          <w:rFonts w:hint="eastAsia"/>
          <w:b/>
        </w:rPr>
        <w:t xml:space="preserve">  </w:t>
      </w:r>
      <w:r w:rsidRPr="00F33832">
        <w:t>试块制作</w:t>
      </w:r>
    </w:p>
    <w:p w:rsidR="000A5F0E" w:rsidRPr="00F33832" w:rsidRDefault="000A5F0E">
      <w:pPr>
        <w:spacing w:line="440" w:lineRule="exact"/>
        <w:ind w:firstLineChars="200" w:firstLine="420"/>
      </w:pPr>
      <w:r w:rsidRPr="00F33832">
        <w:t>将水泥浆用漏斗注入塑料袋，高度</w:t>
      </w:r>
      <w:r w:rsidRPr="00F33832">
        <w:rPr>
          <w:rFonts w:hint="eastAsia"/>
        </w:rPr>
        <w:t>不得低于</w:t>
      </w:r>
      <w:r w:rsidRPr="00F33832">
        <w:t>300mm</w:t>
      </w:r>
      <w:r w:rsidRPr="00F33832">
        <w:rPr>
          <w:rFonts w:hint="eastAsia"/>
        </w:rPr>
        <w:t>；</w:t>
      </w:r>
      <w:r w:rsidRPr="00F33832">
        <w:t>为防止</w:t>
      </w:r>
      <w:r w:rsidRPr="00F33832">
        <w:rPr>
          <w:rFonts w:hint="eastAsia"/>
        </w:rPr>
        <w:t>水泥浆</w:t>
      </w:r>
      <w:r w:rsidRPr="00F33832">
        <w:t>离析，边搅拌边取样</w:t>
      </w:r>
      <w:r w:rsidRPr="00F33832">
        <w:rPr>
          <w:rFonts w:hint="eastAsia"/>
        </w:rPr>
        <w:t>。在塑料袋上标注项目名称、制作日期等，悬挂养护</w:t>
      </w:r>
      <w:r w:rsidRPr="00F33832">
        <w:t>3-5</w:t>
      </w:r>
      <w:r w:rsidRPr="00F33832">
        <w:t>日</w:t>
      </w:r>
      <w:r w:rsidRPr="00F33832">
        <w:rPr>
          <w:rFonts w:hint="eastAsia"/>
        </w:rPr>
        <w:t>，</w:t>
      </w:r>
      <w:r w:rsidRPr="00F33832">
        <w:t>硬化</w:t>
      </w:r>
      <w:r w:rsidRPr="00F33832">
        <w:rPr>
          <w:rFonts w:hint="eastAsia"/>
        </w:rPr>
        <w:t>后放入标准</w:t>
      </w:r>
      <w:proofErr w:type="gramStart"/>
      <w:r w:rsidRPr="00F33832">
        <w:rPr>
          <w:rFonts w:hint="eastAsia"/>
        </w:rPr>
        <w:t>养护室</w:t>
      </w:r>
      <w:proofErr w:type="gramEnd"/>
      <w:r w:rsidRPr="00F33832">
        <w:rPr>
          <w:rFonts w:hint="eastAsia"/>
        </w:rPr>
        <w:t>养护。至</w:t>
      </w:r>
      <w:r w:rsidRPr="00F33832">
        <w:rPr>
          <w:rFonts w:hint="eastAsia"/>
        </w:rPr>
        <w:t>28d</w:t>
      </w:r>
      <w:r w:rsidRPr="00F33832">
        <w:rPr>
          <w:rFonts w:hint="eastAsia"/>
        </w:rPr>
        <w:t>龄期后，</w:t>
      </w:r>
      <w:r w:rsidRPr="00F33832">
        <w:t>切</w:t>
      </w:r>
      <w:r w:rsidRPr="00F33832">
        <w:rPr>
          <w:rFonts w:hint="eastAsia"/>
        </w:rPr>
        <w:t>取</w:t>
      </w:r>
      <w:r w:rsidRPr="00F33832">
        <w:t>试块，</w:t>
      </w:r>
      <w:r w:rsidRPr="00F33832">
        <w:rPr>
          <w:rFonts w:hint="eastAsia"/>
        </w:rPr>
        <w:t>对</w:t>
      </w:r>
      <w:r w:rsidRPr="00F33832">
        <w:t>试块的端面</w:t>
      </w:r>
      <w:r w:rsidRPr="00F33832">
        <w:rPr>
          <w:rFonts w:hint="eastAsia"/>
        </w:rPr>
        <w:t>进行找</w:t>
      </w:r>
      <w:r w:rsidRPr="00F33832">
        <w:t>平处理，在找平过程中</w:t>
      </w:r>
      <w:r w:rsidRPr="00F33832">
        <w:rPr>
          <w:rFonts w:hint="eastAsia"/>
        </w:rPr>
        <w:t>应</w:t>
      </w:r>
      <w:r w:rsidRPr="00F33832">
        <w:t>防止试块表面干燥。</w:t>
      </w:r>
    </w:p>
    <w:p w:rsidR="000A5F0E" w:rsidRPr="00F33832" w:rsidRDefault="000A5F0E">
      <w:pPr>
        <w:pStyle w:val="a8"/>
        <w:spacing w:line="440" w:lineRule="exact"/>
        <w:rPr>
          <w:rFonts w:ascii="Times New Roman" w:hAnsi="Times New Roman"/>
          <w:b w:val="0"/>
        </w:rPr>
        <w:sectPr w:rsidR="000A5F0E" w:rsidRPr="00F33832">
          <w:footerReference w:type="default" r:id="rId554"/>
          <w:pgSz w:w="11907" w:h="16839"/>
          <w:pgMar w:top="1134" w:right="1134" w:bottom="1134" w:left="1418" w:header="1418" w:footer="851" w:gutter="0"/>
          <w:cols w:space="720"/>
          <w:docGrid w:type="lines" w:linePitch="312"/>
        </w:sectPr>
      </w:pPr>
      <w:bookmarkStart w:id="70" w:name="_Toc449476703"/>
    </w:p>
    <w:p w:rsidR="000A5F0E" w:rsidRPr="00F33832" w:rsidRDefault="000A5F0E">
      <w:pPr>
        <w:pStyle w:val="a8"/>
        <w:spacing w:line="440" w:lineRule="exact"/>
        <w:rPr>
          <w:rFonts w:ascii="Times New Roman" w:hAnsi="Times New Roman"/>
          <w:b w:val="0"/>
        </w:rPr>
      </w:pPr>
      <w:bookmarkStart w:id="71" w:name="_Toc9242227"/>
      <w:r w:rsidRPr="00F33832">
        <w:rPr>
          <w:rFonts w:ascii="Times New Roman" w:hAnsi="Times New Roman"/>
          <w:b w:val="0"/>
        </w:rPr>
        <w:lastRenderedPageBreak/>
        <w:t>本规程用词说明</w:t>
      </w:r>
      <w:bookmarkEnd w:id="70"/>
      <w:bookmarkEnd w:id="71"/>
    </w:p>
    <w:p w:rsidR="000A5F0E" w:rsidRPr="00F33832" w:rsidRDefault="000A5F0E" w:rsidP="00AF24EE">
      <w:pPr>
        <w:spacing w:line="440" w:lineRule="exact"/>
        <w:ind w:firstLineChars="196" w:firstLine="413"/>
      </w:pPr>
      <w:r w:rsidRPr="00F33832">
        <w:rPr>
          <w:b/>
        </w:rPr>
        <w:t xml:space="preserve">1  </w:t>
      </w:r>
      <w:r w:rsidRPr="00F33832">
        <w:t>为便于在执行本规程条文时区别对待，对要求严格程度不同的用词说明如下：</w:t>
      </w:r>
    </w:p>
    <w:p w:rsidR="000A5F0E" w:rsidRPr="00F33832" w:rsidRDefault="000A5F0E">
      <w:pPr>
        <w:spacing w:line="440" w:lineRule="exact"/>
        <w:ind w:left="735"/>
      </w:pPr>
      <w:r w:rsidRPr="00F33832">
        <w:rPr>
          <w:b/>
        </w:rPr>
        <w:t>1</w:t>
      </w:r>
      <w:r w:rsidRPr="00F33832">
        <w:t xml:space="preserve">)  </w:t>
      </w:r>
      <w:r w:rsidRPr="00F33832">
        <w:t>表示很严格，非这样做不可的：</w:t>
      </w:r>
    </w:p>
    <w:p w:rsidR="000A5F0E" w:rsidRPr="00F33832" w:rsidRDefault="000A5F0E" w:rsidP="00A13A2E">
      <w:pPr>
        <w:spacing w:line="440" w:lineRule="exact"/>
        <w:ind w:leftChars="200" w:left="420" w:firstLineChars="150" w:firstLine="315"/>
      </w:pPr>
      <w:r w:rsidRPr="00F33832">
        <w:t>正面</w:t>
      </w:r>
      <w:proofErr w:type="gramStart"/>
      <w:r w:rsidRPr="00F33832">
        <w:t>词采用</w:t>
      </w:r>
      <w:proofErr w:type="gramEnd"/>
      <w:r w:rsidRPr="00F33832">
        <w:rPr>
          <w:rFonts w:hint="eastAsia"/>
        </w:rPr>
        <w:t>“</w:t>
      </w:r>
      <w:r w:rsidRPr="00F33832">
        <w:t>必须</w:t>
      </w:r>
      <w:r w:rsidRPr="00F33832">
        <w:rPr>
          <w:rFonts w:hint="eastAsia"/>
        </w:rPr>
        <w:t>”</w:t>
      </w:r>
      <w:r w:rsidR="005F00C1" w:rsidRPr="00F33832">
        <w:rPr>
          <w:rFonts w:hint="eastAsia"/>
        </w:rPr>
        <w:t>，</w:t>
      </w:r>
      <w:r w:rsidRPr="00F33832">
        <w:t>反面</w:t>
      </w:r>
      <w:proofErr w:type="gramStart"/>
      <w:r w:rsidRPr="00F33832">
        <w:t>词采用</w:t>
      </w:r>
      <w:proofErr w:type="gramEnd"/>
      <w:r w:rsidRPr="00F33832">
        <w:rPr>
          <w:rFonts w:hint="eastAsia"/>
        </w:rPr>
        <w:t>“</w:t>
      </w:r>
      <w:r w:rsidRPr="00F33832">
        <w:t>严禁</w:t>
      </w:r>
      <w:r w:rsidRPr="00F33832">
        <w:rPr>
          <w:rFonts w:hint="eastAsia"/>
        </w:rPr>
        <w:t>”</w:t>
      </w:r>
      <w:r w:rsidRPr="00F33832">
        <w:t>。</w:t>
      </w:r>
    </w:p>
    <w:p w:rsidR="000A5F0E" w:rsidRPr="00F33832" w:rsidRDefault="000A5F0E" w:rsidP="00F6496C">
      <w:pPr>
        <w:spacing w:line="440" w:lineRule="exact"/>
        <w:ind w:leftChars="200" w:left="420" w:firstLineChars="150" w:firstLine="316"/>
      </w:pPr>
      <w:r w:rsidRPr="00F33832">
        <w:rPr>
          <w:b/>
        </w:rPr>
        <w:t xml:space="preserve">2)  </w:t>
      </w:r>
      <w:r w:rsidRPr="00F33832">
        <w:t>表示严格，在正常情况下均应这样做的：</w:t>
      </w:r>
    </w:p>
    <w:p w:rsidR="000A5F0E" w:rsidRPr="00F33832" w:rsidRDefault="000A5F0E" w:rsidP="00A13A2E">
      <w:pPr>
        <w:spacing w:line="440" w:lineRule="exact"/>
        <w:ind w:leftChars="200" w:left="420" w:firstLineChars="150" w:firstLine="315"/>
      </w:pPr>
      <w:r w:rsidRPr="00F33832">
        <w:t>正面</w:t>
      </w:r>
      <w:proofErr w:type="gramStart"/>
      <w:r w:rsidRPr="00F33832">
        <w:t>词采用</w:t>
      </w:r>
      <w:proofErr w:type="gramEnd"/>
      <w:r w:rsidRPr="00F33832">
        <w:rPr>
          <w:rFonts w:hint="eastAsia"/>
        </w:rPr>
        <w:t>“</w:t>
      </w:r>
      <w:r w:rsidRPr="00F33832">
        <w:t>应</w:t>
      </w:r>
      <w:r w:rsidRPr="00F33832">
        <w:rPr>
          <w:rFonts w:hint="eastAsia"/>
        </w:rPr>
        <w:t>”</w:t>
      </w:r>
      <w:r w:rsidR="005F00C1" w:rsidRPr="00F33832">
        <w:rPr>
          <w:rFonts w:hint="eastAsia"/>
        </w:rPr>
        <w:t>，</w:t>
      </w:r>
      <w:r w:rsidRPr="00F33832">
        <w:t>反面</w:t>
      </w:r>
      <w:proofErr w:type="gramStart"/>
      <w:r w:rsidRPr="00F33832">
        <w:t>词采用</w:t>
      </w:r>
      <w:proofErr w:type="gramEnd"/>
      <w:r w:rsidRPr="00F33832">
        <w:rPr>
          <w:rFonts w:hint="eastAsia"/>
        </w:rPr>
        <w:t>“</w:t>
      </w:r>
      <w:r w:rsidRPr="00F33832">
        <w:t>不应</w:t>
      </w:r>
      <w:r w:rsidRPr="00F33832">
        <w:rPr>
          <w:rFonts w:hint="eastAsia"/>
        </w:rPr>
        <w:t>”</w:t>
      </w:r>
      <w:r w:rsidRPr="00F33832">
        <w:t>或</w:t>
      </w:r>
      <w:r w:rsidRPr="00F33832">
        <w:rPr>
          <w:rFonts w:hint="eastAsia"/>
        </w:rPr>
        <w:t>“</w:t>
      </w:r>
      <w:r w:rsidRPr="00F33832">
        <w:t>不得</w:t>
      </w:r>
      <w:r w:rsidRPr="00F33832">
        <w:rPr>
          <w:rFonts w:hint="eastAsia"/>
        </w:rPr>
        <w:t>”</w:t>
      </w:r>
      <w:r w:rsidRPr="00F33832">
        <w:t>。</w:t>
      </w:r>
    </w:p>
    <w:p w:rsidR="000A5F0E" w:rsidRPr="00F33832" w:rsidRDefault="000A5F0E" w:rsidP="00F6496C">
      <w:pPr>
        <w:spacing w:line="440" w:lineRule="exact"/>
        <w:ind w:leftChars="200" w:left="420" w:firstLineChars="150" w:firstLine="316"/>
      </w:pPr>
      <w:r w:rsidRPr="00F33832">
        <w:rPr>
          <w:b/>
        </w:rPr>
        <w:t xml:space="preserve">3)  </w:t>
      </w:r>
      <w:r w:rsidRPr="00F33832">
        <w:t>表示允许稍有选择，在条件许可时首先应这样做的：</w:t>
      </w:r>
    </w:p>
    <w:p w:rsidR="000A5F0E" w:rsidRPr="00F33832" w:rsidRDefault="000A5F0E" w:rsidP="00A13A2E">
      <w:pPr>
        <w:spacing w:line="440" w:lineRule="exact"/>
        <w:ind w:leftChars="200" w:left="420" w:firstLineChars="150" w:firstLine="315"/>
      </w:pPr>
      <w:r w:rsidRPr="00F33832">
        <w:t>正面</w:t>
      </w:r>
      <w:proofErr w:type="gramStart"/>
      <w:r w:rsidRPr="00F33832">
        <w:t>词采用</w:t>
      </w:r>
      <w:proofErr w:type="gramEnd"/>
      <w:r w:rsidRPr="00F33832">
        <w:rPr>
          <w:rFonts w:hint="eastAsia"/>
        </w:rPr>
        <w:t>“</w:t>
      </w:r>
      <w:r w:rsidRPr="00F33832">
        <w:t>宜</w:t>
      </w:r>
      <w:r w:rsidRPr="00F33832">
        <w:rPr>
          <w:rFonts w:hint="eastAsia"/>
        </w:rPr>
        <w:t>”</w:t>
      </w:r>
      <w:r w:rsidR="005F00C1" w:rsidRPr="00F33832">
        <w:rPr>
          <w:rFonts w:hint="eastAsia"/>
        </w:rPr>
        <w:t>，</w:t>
      </w:r>
      <w:r w:rsidRPr="00F33832">
        <w:t>反面</w:t>
      </w:r>
      <w:proofErr w:type="gramStart"/>
      <w:r w:rsidRPr="00F33832">
        <w:t>词采用</w:t>
      </w:r>
      <w:proofErr w:type="gramEnd"/>
      <w:r w:rsidRPr="00F33832">
        <w:rPr>
          <w:rFonts w:hint="eastAsia"/>
        </w:rPr>
        <w:t>“</w:t>
      </w:r>
      <w:r w:rsidRPr="00F33832">
        <w:t>不宜</w:t>
      </w:r>
      <w:r w:rsidRPr="00F33832">
        <w:rPr>
          <w:rFonts w:hint="eastAsia"/>
        </w:rPr>
        <w:t>”</w:t>
      </w:r>
      <w:r w:rsidRPr="00F33832">
        <w:t>。</w:t>
      </w:r>
    </w:p>
    <w:p w:rsidR="000A5F0E" w:rsidRPr="00F33832" w:rsidRDefault="005F00C1" w:rsidP="00AF24EE">
      <w:pPr>
        <w:spacing w:line="440" w:lineRule="exact"/>
        <w:ind w:leftChars="200" w:left="420" w:firstLineChars="150" w:firstLine="316"/>
      </w:pPr>
      <w:r w:rsidRPr="00F33832">
        <w:rPr>
          <w:b/>
        </w:rPr>
        <w:t>4</w:t>
      </w:r>
      <w:r w:rsidRPr="00F33832">
        <w:rPr>
          <w:rFonts w:hint="eastAsia"/>
        </w:rPr>
        <w:t xml:space="preserve">)  </w:t>
      </w:r>
      <w:r w:rsidR="000A5F0E" w:rsidRPr="00F33832">
        <w:t>表示有选择，在一定条件下可以这样做的，采用</w:t>
      </w:r>
      <w:r w:rsidR="000A5F0E" w:rsidRPr="00F33832">
        <w:rPr>
          <w:rFonts w:hint="eastAsia"/>
        </w:rPr>
        <w:t>“</w:t>
      </w:r>
      <w:r w:rsidR="000A5F0E" w:rsidRPr="00F33832">
        <w:t>可</w:t>
      </w:r>
      <w:r w:rsidR="000A5F0E" w:rsidRPr="00F33832">
        <w:rPr>
          <w:rFonts w:hint="eastAsia"/>
        </w:rPr>
        <w:t>”</w:t>
      </w:r>
      <w:r w:rsidR="000A5F0E" w:rsidRPr="00F33832">
        <w:t>。</w:t>
      </w:r>
    </w:p>
    <w:p w:rsidR="000A5F0E" w:rsidRPr="00F33832" w:rsidRDefault="000A5F0E" w:rsidP="00AF24EE">
      <w:pPr>
        <w:pStyle w:val="afb"/>
        <w:spacing w:line="440" w:lineRule="exact"/>
        <w:ind w:firstLineChars="196" w:firstLine="413"/>
        <w:rPr>
          <w:rFonts w:ascii="Times New Roman"/>
        </w:rPr>
        <w:sectPr w:rsidR="000A5F0E" w:rsidRPr="00F33832">
          <w:pgSz w:w="11907" w:h="16839"/>
          <w:pgMar w:top="1134" w:right="1134" w:bottom="1134" w:left="1418" w:header="1418" w:footer="851" w:gutter="0"/>
          <w:cols w:space="720"/>
          <w:docGrid w:type="lines" w:linePitch="312"/>
        </w:sectPr>
      </w:pPr>
      <w:r w:rsidRPr="00F33832">
        <w:rPr>
          <w:rFonts w:ascii="Times New Roman"/>
          <w:b/>
        </w:rPr>
        <w:t xml:space="preserve">2  </w:t>
      </w:r>
      <w:r w:rsidRPr="00F33832">
        <w:rPr>
          <w:rFonts w:ascii="Times New Roman"/>
        </w:rPr>
        <w:t>规程中指明应按其他有关标准、规范执行的，写法为：</w:t>
      </w:r>
      <w:r w:rsidRPr="00F33832">
        <w:rPr>
          <w:rFonts w:ascii="Times New Roman" w:hint="eastAsia"/>
        </w:rPr>
        <w:t>“</w:t>
      </w:r>
      <w:r w:rsidRPr="00F33832">
        <w:rPr>
          <w:rFonts w:ascii="Times New Roman"/>
        </w:rPr>
        <w:t>应按</w:t>
      </w:r>
      <w:r w:rsidRPr="00F33832">
        <w:rPr>
          <w:rFonts w:ascii="Times New Roman"/>
        </w:rPr>
        <w:t>……</w:t>
      </w:r>
      <w:r w:rsidRPr="00F33832">
        <w:rPr>
          <w:rFonts w:ascii="Times New Roman"/>
        </w:rPr>
        <w:t>执行</w:t>
      </w:r>
      <w:r w:rsidRPr="00F33832">
        <w:rPr>
          <w:rFonts w:ascii="Times New Roman" w:hint="eastAsia"/>
        </w:rPr>
        <w:t>”</w:t>
      </w:r>
      <w:r w:rsidRPr="00F33832">
        <w:rPr>
          <w:rFonts w:ascii="Times New Roman"/>
        </w:rPr>
        <w:t>或</w:t>
      </w:r>
      <w:r w:rsidRPr="00F33832">
        <w:rPr>
          <w:rFonts w:ascii="Times New Roman" w:hint="eastAsia"/>
        </w:rPr>
        <w:t>“</w:t>
      </w:r>
      <w:r w:rsidRPr="00F33832">
        <w:rPr>
          <w:rFonts w:ascii="Times New Roman"/>
        </w:rPr>
        <w:t>应符合</w:t>
      </w:r>
      <w:r w:rsidRPr="00F33832">
        <w:rPr>
          <w:rFonts w:ascii="Times New Roman"/>
        </w:rPr>
        <w:t>……</w:t>
      </w:r>
      <w:r w:rsidRPr="00F33832">
        <w:rPr>
          <w:rFonts w:ascii="Times New Roman"/>
        </w:rPr>
        <w:t>的规定或要求</w:t>
      </w:r>
      <w:r w:rsidRPr="00F33832">
        <w:rPr>
          <w:rFonts w:ascii="Times New Roman" w:hint="eastAsia"/>
        </w:rPr>
        <w:t>”</w:t>
      </w:r>
      <w:r w:rsidRPr="00F33832">
        <w:rPr>
          <w:rFonts w:ascii="Times New Roman"/>
        </w:rPr>
        <w:t>。</w:t>
      </w:r>
    </w:p>
    <w:p w:rsidR="000A5F0E" w:rsidRPr="00F33832" w:rsidRDefault="000A5F0E">
      <w:pPr>
        <w:pStyle w:val="a8"/>
        <w:spacing w:line="440" w:lineRule="exact"/>
        <w:rPr>
          <w:rFonts w:ascii="Times New Roman" w:hAnsi="Times New Roman"/>
          <w:b w:val="0"/>
        </w:rPr>
      </w:pPr>
      <w:bookmarkStart w:id="72" w:name="_Toc9242228"/>
      <w:r w:rsidRPr="00F33832">
        <w:rPr>
          <w:rFonts w:ascii="Times New Roman" w:hAnsi="Times New Roman" w:hint="eastAsia"/>
          <w:b w:val="0"/>
        </w:rPr>
        <w:lastRenderedPageBreak/>
        <w:t>引用标准名录</w:t>
      </w:r>
      <w:bookmarkEnd w:id="72"/>
    </w:p>
    <w:p w:rsidR="000A5F0E" w:rsidRPr="00F33832" w:rsidRDefault="000A5F0E">
      <w:pPr>
        <w:spacing w:line="440" w:lineRule="exact"/>
        <w:rPr>
          <w:b/>
        </w:rPr>
      </w:pPr>
    </w:p>
    <w:p w:rsidR="000A5F0E" w:rsidRPr="00F33832" w:rsidRDefault="000A5F0E">
      <w:pPr>
        <w:spacing w:line="440" w:lineRule="exact"/>
      </w:pPr>
      <w:r w:rsidRPr="00F33832">
        <w:rPr>
          <w:rFonts w:hint="eastAsia"/>
          <w:b/>
        </w:rPr>
        <w:t>1</w:t>
      </w:r>
      <w:r w:rsidRPr="00F33832">
        <w:rPr>
          <w:rFonts w:hint="eastAsia"/>
        </w:rPr>
        <w:t>《建筑地基基础设计规范》</w:t>
      </w:r>
      <w:r w:rsidRPr="00F33832">
        <w:rPr>
          <w:rFonts w:hint="eastAsia"/>
        </w:rPr>
        <w:t>GB 50007</w:t>
      </w:r>
    </w:p>
    <w:p w:rsidR="00877F03" w:rsidRPr="00F33832" w:rsidRDefault="000A5F0E">
      <w:pPr>
        <w:spacing w:line="440" w:lineRule="exact"/>
      </w:pPr>
      <w:r w:rsidRPr="00F33832">
        <w:rPr>
          <w:b/>
        </w:rPr>
        <w:t>2</w:t>
      </w:r>
      <w:r w:rsidR="00877F03" w:rsidRPr="00F33832">
        <w:rPr>
          <w:rFonts w:hint="eastAsia"/>
        </w:rPr>
        <w:t>《混凝土结构设计规范》</w:t>
      </w:r>
      <w:r w:rsidR="00877F03" w:rsidRPr="00F33832">
        <w:t>GB 50010</w:t>
      </w:r>
    </w:p>
    <w:p w:rsidR="000A5F0E" w:rsidRPr="00F33832" w:rsidRDefault="00877F03">
      <w:pPr>
        <w:spacing w:line="440" w:lineRule="exact"/>
      </w:pPr>
      <w:r w:rsidRPr="00F33832">
        <w:rPr>
          <w:rFonts w:hint="eastAsia"/>
          <w:b/>
        </w:rPr>
        <w:t>3</w:t>
      </w:r>
      <w:r w:rsidR="000A5F0E" w:rsidRPr="00F33832">
        <w:rPr>
          <w:rFonts w:hint="eastAsia"/>
        </w:rPr>
        <w:t>《建筑抗震设计规范》</w:t>
      </w:r>
      <w:r w:rsidR="000A5F0E" w:rsidRPr="00F33832">
        <w:rPr>
          <w:rFonts w:hint="eastAsia"/>
        </w:rPr>
        <w:t>GB 50011</w:t>
      </w:r>
    </w:p>
    <w:p w:rsidR="000A5F0E" w:rsidRPr="00F33832" w:rsidRDefault="00877F03">
      <w:pPr>
        <w:spacing w:line="440" w:lineRule="exact"/>
      </w:pPr>
      <w:r w:rsidRPr="00F33832">
        <w:rPr>
          <w:rFonts w:hint="eastAsia"/>
          <w:b/>
        </w:rPr>
        <w:t>4</w:t>
      </w:r>
      <w:r w:rsidR="000A5F0E" w:rsidRPr="00F33832">
        <w:rPr>
          <w:rFonts w:hint="eastAsia"/>
        </w:rPr>
        <w:t>《</w:t>
      </w:r>
      <w:r w:rsidR="000A5F0E" w:rsidRPr="00F33832">
        <w:t>建筑地基基础工程施工质量验收规范》</w:t>
      </w:r>
      <w:r w:rsidR="000A5F0E" w:rsidRPr="00F33832">
        <w:t>GB 50202</w:t>
      </w:r>
    </w:p>
    <w:p w:rsidR="000A5F0E" w:rsidRPr="00F33832" w:rsidRDefault="00877F03">
      <w:pPr>
        <w:spacing w:line="440" w:lineRule="exact"/>
      </w:pPr>
      <w:r w:rsidRPr="00F33832">
        <w:rPr>
          <w:rFonts w:hint="eastAsia"/>
          <w:b/>
        </w:rPr>
        <w:t>5</w:t>
      </w:r>
      <w:r w:rsidR="000A5F0E" w:rsidRPr="00F33832">
        <w:t>《</w:t>
      </w:r>
      <w:r w:rsidR="000A5F0E" w:rsidRPr="00F33832">
        <w:rPr>
          <w:rFonts w:hint="eastAsia"/>
        </w:rPr>
        <w:t>混凝土结构工程施工质量验收规范》</w:t>
      </w:r>
      <w:r w:rsidR="000A5F0E" w:rsidRPr="00F33832">
        <w:rPr>
          <w:rFonts w:hint="eastAsia"/>
        </w:rPr>
        <w:t>GB 50204</w:t>
      </w:r>
    </w:p>
    <w:p w:rsidR="000A5F0E" w:rsidRPr="00F33832" w:rsidRDefault="00877F03">
      <w:pPr>
        <w:spacing w:line="440" w:lineRule="exact"/>
      </w:pPr>
      <w:r w:rsidRPr="00F33832">
        <w:rPr>
          <w:rFonts w:hint="eastAsia"/>
          <w:b/>
        </w:rPr>
        <w:t>6</w:t>
      </w:r>
      <w:r w:rsidR="000A5F0E" w:rsidRPr="00F33832">
        <w:t>《建筑工程施工质量验收统一标准》</w:t>
      </w:r>
      <w:r w:rsidR="000A5F0E" w:rsidRPr="00F33832">
        <w:t>GB50300</w:t>
      </w:r>
    </w:p>
    <w:p w:rsidR="00FC2C58" w:rsidRPr="00F33832" w:rsidRDefault="00877F03">
      <w:pPr>
        <w:spacing w:line="440" w:lineRule="exact"/>
      </w:pPr>
      <w:r w:rsidRPr="00F33832">
        <w:rPr>
          <w:rFonts w:hint="eastAsia"/>
          <w:b/>
        </w:rPr>
        <w:t>7</w:t>
      </w:r>
      <w:r w:rsidR="00FC2C58" w:rsidRPr="00F33832">
        <w:rPr>
          <w:szCs w:val="21"/>
        </w:rPr>
        <w:t>《</w:t>
      </w:r>
      <w:r w:rsidR="00FC2C58" w:rsidRPr="00F33832">
        <w:rPr>
          <w:rFonts w:hint="eastAsia"/>
        </w:rPr>
        <w:t>普通混凝土力学性能试验方法标准》</w:t>
      </w:r>
      <w:r w:rsidR="00FC2C58" w:rsidRPr="00F33832">
        <w:rPr>
          <w:rFonts w:hint="eastAsia"/>
        </w:rPr>
        <w:t>GB/T 50081</w:t>
      </w:r>
    </w:p>
    <w:p w:rsidR="001C31EA" w:rsidRPr="00F33832" w:rsidRDefault="00877F03" w:rsidP="001C31EA">
      <w:pPr>
        <w:spacing w:line="440" w:lineRule="exact"/>
      </w:pPr>
      <w:r w:rsidRPr="00F33832">
        <w:rPr>
          <w:rFonts w:hint="eastAsia"/>
          <w:b/>
        </w:rPr>
        <w:t>8</w:t>
      </w:r>
      <w:r w:rsidR="000A5F0E" w:rsidRPr="00F33832">
        <w:rPr>
          <w:szCs w:val="21"/>
        </w:rPr>
        <w:t>《混凝土结构耐久性设计规范》</w:t>
      </w:r>
      <w:r w:rsidR="000A5F0E" w:rsidRPr="00F33832">
        <w:rPr>
          <w:rFonts w:hint="eastAsia"/>
        </w:rPr>
        <w:t>GB/T 50476</w:t>
      </w:r>
    </w:p>
    <w:p w:rsidR="00877F03" w:rsidRPr="00F33832" w:rsidRDefault="00877F03">
      <w:pPr>
        <w:spacing w:line="440" w:lineRule="exact"/>
      </w:pPr>
      <w:r w:rsidRPr="00F33832">
        <w:rPr>
          <w:b/>
        </w:rPr>
        <w:t>9</w:t>
      </w:r>
      <w:r w:rsidRPr="00F33832">
        <w:rPr>
          <w:rFonts w:hint="eastAsia"/>
        </w:rPr>
        <w:t>《钢结构焊接规范》</w:t>
      </w:r>
      <w:r w:rsidRPr="00F33832">
        <w:rPr>
          <w:rFonts w:hint="eastAsia"/>
        </w:rPr>
        <w:t>GB 50661</w:t>
      </w:r>
    </w:p>
    <w:p w:rsidR="005F00C1" w:rsidRPr="00F33832" w:rsidRDefault="00877F03">
      <w:pPr>
        <w:spacing w:line="440" w:lineRule="exact"/>
      </w:pPr>
      <w:r w:rsidRPr="00F33832">
        <w:rPr>
          <w:b/>
        </w:rPr>
        <w:t>10</w:t>
      </w:r>
      <w:r w:rsidR="005F00C1" w:rsidRPr="00F33832">
        <w:rPr>
          <w:rFonts w:hint="eastAsia"/>
        </w:rPr>
        <w:t>《碳素结构钢》</w:t>
      </w:r>
      <w:r w:rsidR="005F00C1" w:rsidRPr="00F33832">
        <w:rPr>
          <w:rFonts w:hint="eastAsia"/>
        </w:rPr>
        <w:t>GB/T 700</w:t>
      </w:r>
    </w:p>
    <w:p w:rsidR="00877F03" w:rsidRPr="00F33832" w:rsidRDefault="00877F03">
      <w:pPr>
        <w:spacing w:line="440" w:lineRule="exact"/>
      </w:pPr>
      <w:r w:rsidRPr="00F33832">
        <w:rPr>
          <w:b/>
        </w:rPr>
        <w:t>11</w:t>
      </w:r>
      <w:r w:rsidRPr="00F33832">
        <w:rPr>
          <w:rFonts w:hint="eastAsia"/>
        </w:rPr>
        <w:t>《预应力混凝土用钢棒》</w:t>
      </w:r>
      <w:r w:rsidRPr="00F33832">
        <w:rPr>
          <w:rFonts w:hint="eastAsia"/>
        </w:rPr>
        <w:t>GB/T 5223.3</w:t>
      </w:r>
    </w:p>
    <w:p w:rsidR="005F00C1" w:rsidRPr="00F33832" w:rsidRDefault="00877F03">
      <w:pPr>
        <w:spacing w:line="440" w:lineRule="exact"/>
      </w:pPr>
      <w:r w:rsidRPr="00F33832">
        <w:rPr>
          <w:b/>
        </w:rPr>
        <w:t>12</w:t>
      </w:r>
      <w:r w:rsidR="005F00C1" w:rsidRPr="00F33832">
        <w:rPr>
          <w:rFonts w:hint="eastAsia"/>
        </w:rPr>
        <w:t>《先张法预应力混凝土管桩》</w:t>
      </w:r>
      <w:r w:rsidR="005F00C1" w:rsidRPr="00F33832">
        <w:rPr>
          <w:rFonts w:hint="eastAsia"/>
        </w:rPr>
        <w:t>GB 13476</w:t>
      </w:r>
    </w:p>
    <w:p w:rsidR="005F00C1" w:rsidRPr="00F33832" w:rsidRDefault="00877F03">
      <w:pPr>
        <w:spacing w:line="440" w:lineRule="exact"/>
      </w:pPr>
      <w:r w:rsidRPr="00F33832">
        <w:rPr>
          <w:b/>
        </w:rPr>
        <w:t>13</w:t>
      </w:r>
      <w:r w:rsidR="005F00C1" w:rsidRPr="00F33832">
        <w:rPr>
          <w:rFonts w:hint="eastAsia"/>
        </w:rPr>
        <w:t>《先张法预应力离心</w:t>
      </w:r>
      <w:r w:rsidR="00B84303" w:rsidRPr="00F33832">
        <w:rPr>
          <w:rFonts w:hint="eastAsia"/>
        </w:rPr>
        <w:t>混凝土异型桩</w:t>
      </w:r>
      <w:r w:rsidR="005F00C1" w:rsidRPr="00F33832">
        <w:rPr>
          <w:rFonts w:hint="eastAsia"/>
        </w:rPr>
        <w:t>》</w:t>
      </w:r>
      <w:r w:rsidR="00B84303" w:rsidRPr="00F33832">
        <w:rPr>
          <w:rFonts w:hint="eastAsia"/>
        </w:rPr>
        <w:t>GB 31039</w:t>
      </w:r>
    </w:p>
    <w:p w:rsidR="00877F03" w:rsidRPr="00F33832" w:rsidRDefault="00877F03">
      <w:pPr>
        <w:spacing w:line="440" w:lineRule="exact"/>
      </w:pPr>
      <w:r w:rsidRPr="00F33832">
        <w:rPr>
          <w:b/>
        </w:rPr>
        <w:t>14</w:t>
      </w:r>
      <w:r w:rsidRPr="00F33832">
        <w:rPr>
          <w:rFonts w:hint="eastAsia"/>
        </w:rPr>
        <w:t>《用于水泥和混凝土中的粒化高炉矿渣粉》</w:t>
      </w:r>
      <w:r w:rsidRPr="00F33832">
        <w:rPr>
          <w:rFonts w:hint="eastAsia"/>
        </w:rPr>
        <w:t>GB/T 18046</w:t>
      </w:r>
    </w:p>
    <w:p w:rsidR="00877F03" w:rsidRPr="00F33832" w:rsidRDefault="00877F03">
      <w:pPr>
        <w:spacing w:line="440" w:lineRule="exact"/>
      </w:pPr>
      <w:r w:rsidRPr="00F33832">
        <w:rPr>
          <w:b/>
        </w:rPr>
        <w:t>15</w:t>
      </w:r>
      <w:r w:rsidRPr="00F33832">
        <w:rPr>
          <w:rFonts w:hint="eastAsia"/>
        </w:rPr>
        <w:t>《砂浆或混凝土用硅灰》</w:t>
      </w:r>
      <w:r w:rsidRPr="00F33832">
        <w:rPr>
          <w:rFonts w:hint="eastAsia"/>
        </w:rPr>
        <w:t>GB/T 27690</w:t>
      </w:r>
    </w:p>
    <w:p w:rsidR="00877F03" w:rsidRPr="00F33832" w:rsidRDefault="00877F03">
      <w:pPr>
        <w:spacing w:line="440" w:lineRule="exact"/>
      </w:pPr>
      <w:r w:rsidRPr="00F33832">
        <w:rPr>
          <w:b/>
        </w:rPr>
        <w:t>16</w:t>
      </w:r>
      <w:r w:rsidRPr="00F33832">
        <w:rPr>
          <w:rFonts w:hint="eastAsia"/>
        </w:rPr>
        <w:t>《先张法预应力混凝土管桩用端板》</w:t>
      </w:r>
      <w:r w:rsidRPr="00F33832">
        <w:rPr>
          <w:rFonts w:hint="eastAsia"/>
        </w:rPr>
        <w:t>JC/T 947</w:t>
      </w:r>
    </w:p>
    <w:p w:rsidR="000A5F0E" w:rsidRPr="00F33832" w:rsidRDefault="00877F03">
      <w:pPr>
        <w:spacing w:line="440" w:lineRule="exact"/>
        <w:rPr>
          <w:szCs w:val="21"/>
        </w:rPr>
      </w:pPr>
      <w:r w:rsidRPr="00F33832">
        <w:rPr>
          <w:rFonts w:hint="eastAsia"/>
          <w:b/>
        </w:rPr>
        <w:t>17</w:t>
      </w:r>
      <w:r w:rsidR="000A5F0E" w:rsidRPr="00F33832">
        <w:rPr>
          <w:szCs w:val="21"/>
        </w:rPr>
        <w:t>《高层建筑岩土工程勘察规程》</w:t>
      </w:r>
      <w:r w:rsidR="000A5F0E" w:rsidRPr="00F33832">
        <w:rPr>
          <w:szCs w:val="21"/>
        </w:rPr>
        <w:t>JGJ72</w:t>
      </w:r>
    </w:p>
    <w:p w:rsidR="000A5F0E" w:rsidRPr="00F33832" w:rsidRDefault="00877F03">
      <w:pPr>
        <w:spacing w:line="440" w:lineRule="exact"/>
        <w:rPr>
          <w:bCs/>
        </w:rPr>
      </w:pPr>
      <w:r w:rsidRPr="00F33832">
        <w:rPr>
          <w:rFonts w:hint="eastAsia"/>
          <w:b/>
        </w:rPr>
        <w:t>18</w:t>
      </w:r>
      <w:r w:rsidR="000A5F0E" w:rsidRPr="00F33832">
        <w:t>《</w:t>
      </w:r>
      <w:r w:rsidR="000A5F0E" w:rsidRPr="00F33832">
        <w:rPr>
          <w:bCs/>
        </w:rPr>
        <w:t>建筑钢结构焊接技术规程》</w:t>
      </w:r>
      <w:r w:rsidR="000A5F0E" w:rsidRPr="00F33832">
        <w:rPr>
          <w:bCs/>
        </w:rPr>
        <w:t>JGJ 81</w:t>
      </w:r>
    </w:p>
    <w:p w:rsidR="000A5F0E" w:rsidRPr="00F33832" w:rsidRDefault="00877F03">
      <w:pPr>
        <w:spacing w:line="440" w:lineRule="exact"/>
      </w:pPr>
      <w:r w:rsidRPr="00F33832">
        <w:rPr>
          <w:rFonts w:hint="eastAsia"/>
          <w:b/>
        </w:rPr>
        <w:t>19</w:t>
      </w:r>
      <w:r w:rsidR="000A5F0E" w:rsidRPr="00F33832">
        <w:rPr>
          <w:rFonts w:hint="eastAsia"/>
        </w:rPr>
        <w:t>《建筑桩基技术规范》</w:t>
      </w:r>
      <w:r w:rsidR="000A5F0E" w:rsidRPr="00F33832">
        <w:rPr>
          <w:rFonts w:hint="eastAsia"/>
        </w:rPr>
        <w:t>JGJ 94</w:t>
      </w:r>
    </w:p>
    <w:p w:rsidR="000A5F0E" w:rsidRPr="00F33832" w:rsidRDefault="00877F03">
      <w:pPr>
        <w:spacing w:line="440" w:lineRule="exact"/>
      </w:pPr>
      <w:r w:rsidRPr="00F33832">
        <w:rPr>
          <w:rFonts w:hint="eastAsia"/>
          <w:b/>
        </w:rPr>
        <w:t>20</w:t>
      </w:r>
      <w:r w:rsidR="000A5F0E" w:rsidRPr="00F33832">
        <w:rPr>
          <w:rFonts w:hint="eastAsia"/>
        </w:rPr>
        <w:t>《建筑基桩检测技术规范》</w:t>
      </w:r>
      <w:r w:rsidR="000A5F0E" w:rsidRPr="00F33832">
        <w:rPr>
          <w:rFonts w:hint="eastAsia"/>
        </w:rPr>
        <w:t>JGJ 106</w:t>
      </w:r>
    </w:p>
    <w:p w:rsidR="00FC2C58" w:rsidRPr="00F33832" w:rsidRDefault="002B4D17">
      <w:pPr>
        <w:spacing w:line="440" w:lineRule="exact"/>
        <w:rPr>
          <w:szCs w:val="21"/>
        </w:rPr>
      </w:pPr>
      <w:r w:rsidRPr="00F33832">
        <w:rPr>
          <w:b/>
          <w:szCs w:val="21"/>
        </w:rPr>
        <w:t>21</w:t>
      </w:r>
      <w:r w:rsidRPr="00F33832">
        <w:rPr>
          <w:rFonts w:hint="eastAsia"/>
          <w:szCs w:val="21"/>
        </w:rPr>
        <w:t>《工业建筑防腐蚀设计规范》</w:t>
      </w:r>
      <w:r w:rsidRPr="00F33832">
        <w:rPr>
          <w:szCs w:val="21"/>
        </w:rPr>
        <w:t>GB 50046</w:t>
      </w:r>
    </w:p>
    <w:p w:rsidR="002B4D17" w:rsidRPr="00F33832" w:rsidRDefault="002B4D17">
      <w:pPr>
        <w:spacing w:line="440" w:lineRule="exact"/>
        <w:rPr>
          <w:szCs w:val="21"/>
        </w:rPr>
      </w:pPr>
      <w:r w:rsidRPr="00F33832">
        <w:rPr>
          <w:b/>
          <w:szCs w:val="21"/>
        </w:rPr>
        <w:t>22</w:t>
      </w:r>
      <w:r w:rsidRPr="00F33832">
        <w:rPr>
          <w:rFonts w:hint="eastAsia"/>
          <w:szCs w:val="21"/>
        </w:rPr>
        <w:t>《岩土工程勘察规范》</w:t>
      </w:r>
      <w:r w:rsidRPr="00F33832">
        <w:rPr>
          <w:szCs w:val="21"/>
        </w:rPr>
        <w:t>GB 50021</w:t>
      </w:r>
    </w:p>
    <w:p w:rsidR="002B4D17" w:rsidRPr="00F33832" w:rsidRDefault="002B4D17">
      <w:pPr>
        <w:spacing w:line="440" w:lineRule="exact"/>
        <w:rPr>
          <w:szCs w:val="21"/>
        </w:rPr>
        <w:sectPr w:rsidR="002B4D17" w:rsidRPr="00F33832">
          <w:pgSz w:w="11907" w:h="16839"/>
          <w:pgMar w:top="1134" w:right="1134" w:bottom="1134" w:left="1418" w:header="1418" w:footer="851" w:gutter="0"/>
          <w:cols w:space="720"/>
          <w:docGrid w:type="lines" w:linePitch="312"/>
        </w:sectPr>
      </w:pPr>
    </w:p>
    <w:p w:rsidR="000A5F0E" w:rsidRPr="00F33832" w:rsidRDefault="000A5F0E">
      <w:pPr>
        <w:pStyle w:val="TOC"/>
        <w:spacing w:before="0" w:line="240" w:lineRule="auto"/>
        <w:jc w:val="center"/>
        <w:rPr>
          <w:b w:val="0"/>
          <w:sz w:val="32"/>
          <w:szCs w:val="32"/>
          <w:lang w:val="zh-CN"/>
        </w:rPr>
      </w:pPr>
    </w:p>
    <w:p w:rsidR="005268FB" w:rsidRPr="004406CE" w:rsidRDefault="005268FB" w:rsidP="005268FB">
      <w:pPr>
        <w:pStyle w:val="TOC"/>
        <w:spacing w:before="0" w:line="240" w:lineRule="auto"/>
        <w:jc w:val="center"/>
      </w:pPr>
      <w:r>
        <w:rPr>
          <w:noProof/>
        </w:rPr>
        <w:drawing>
          <wp:inline distT="0" distB="0" distL="0" distR="0">
            <wp:extent cx="1724025" cy="1104900"/>
            <wp:effectExtent l="0" t="0" r="9525" b="0"/>
            <wp:docPr id="78" name="图片 356"/>
            <wp:cNvGraphicFramePr/>
            <a:graphic xmlns:a="http://schemas.openxmlformats.org/drawingml/2006/main">
              <a:graphicData uri="http://schemas.openxmlformats.org/drawingml/2006/picture">
                <pic:pic xmlns:pic="http://schemas.openxmlformats.org/drawingml/2006/picture">
                  <pic:nvPicPr>
                    <pic:cNvPr id="1" name="图片 356"/>
                    <pic:cNvPicPr/>
                  </pic:nvPicPr>
                  <pic:blipFill>
                    <a:blip r:embed="rId8" cstate="print"/>
                    <a:stretch>
                      <a:fillRect/>
                    </a:stretch>
                  </pic:blipFill>
                  <pic:spPr>
                    <a:xfrm>
                      <a:off x="0" y="0"/>
                      <a:ext cx="1724025" cy="1104900"/>
                    </a:xfrm>
                    <a:prstGeom prst="rect">
                      <a:avLst/>
                    </a:prstGeom>
                    <a:noFill/>
                    <a:ln w="9525">
                      <a:noFill/>
                    </a:ln>
                  </pic:spPr>
                </pic:pic>
              </a:graphicData>
            </a:graphic>
          </wp:inline>
        </w:drawing>
      </w:r>
      <w:r w:rsidRPr="00F33832" w:rsidDel="00CB133C">
        <w:rPr>
          <w:rFonts w:hint="eastAsia"/>
          <w:lang w:val="zh-CN"/>
        </w:rPr>
        <w:t xml:space="preserve"> </w:t>
      </w:r>
      <w:r>
        <w:rPr>
          <w:rFonts w:hint="eastAsia"/>
          <w:lang w:val="zh-CN"/>
        </w:rPr>
        <w:t xml:space="preserve">                  </w:t>
      </w:r>
      <w:r w:rsidRPr="004406CE">
        <w:rPr>
          <w:sz w:val="21"/>
          <w:szCs w:val="21"/>
        </w:rPr>
        <w:t xml:space="preserve">CECS </w:t>
      </w:r>
      <w:r w:rsidRPr="004406CE">
        <w:rPr>
          <w:rFonts w:eastAsia="黑体"/>
          <w:b w:val="0"/>
          <w:sz w:val="28"/>
          <w:szCs w:val="28"/>
        </w:rPr>
        <w:t xml:space="preserve">×× </w:t>
      </w:r>
      <w:r w:rsidRPr="004406CE">
        <w:rPr>
          <w:sz w:val="21"/>
          <w:szCs w:val="21"/>
        </w:rPr>
        <w:t>— 201</w:t>
      </w:r>
      <w:r w:rsidRPr="004406CE">
        <w:rPr>
          <w:rFonts w:eastAsia="黑体"/>
          <w:b w:val="0"/>
          <w:sz w:val="28"/>
          <w:szCs w:val="28"/>
        </w:rPr>
        <w:t>×</w:t>
      </w:r>
    </w:p>
    <w:p w:rsidR="005268FB" w:rsidRPr="00F33832" w:rsidRDefault="00050C73" w:rsidP="005268FB">
      <w:r>
        <w:rPr>
          <w:noProof/>
        </w:rPr>
        <w:pict>
          <v:shape id="_x0000_s1148" type="#_x0000_t32" style="position:absolute;left:0;text-align:left;margin-left:-91.55pt;margin-top:7.65pt;width:595.3pt;height:0;z-index:2516669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" strokeweight="1.75pt"/>
        </w:pict>
      </w:r>
    </w:p>
    <w:p w:rsidR="005268FB" w:rsidRPr="00F33832" w:rsidRDefault="005268FB" w:rsidP="005268FB">
      <w:pPr>
        <w:jc w:val="center"/>
        <w:rPr>
          <w:b/>
          <w:sz w:val="52"/>
        </w:rPr>
      </w:pPr>
    </w:p>
    <w:p w:rsidR="005268FB" w:rsidRPr="00CB133C" w:rsidRDefault="005268FB" w:rsidP="005268FB">
      <w:pPr>
        <w:jc w:val="center"/>
        <w:rPr>
          <w:b/>
          <w:sz w:val="36"/>
        </w:rPr>
      </w:pPr>
      <w:r w:rsidRPr="00CB133C">
        <w:rPr>
          <w:rFonts w:hint="eastAsia"/>
          <w:b/>
          <w:sz w:val="36"/>
        </w:rPr>
        <w:t>中国工程建设协会标准</w:t>
      </w:r>
    </w:p>
    <w:p w:rsidR="005268FB" w:rsidRDefault="005268FB" w:rsidP="005268FB">
      <w:pPr>
        <w:jc w:val="center"/>
        <w:rPr>
          <w:b/>
          <w:sz w:val="52"/>
        </w:rPr>
      </w:pPr>
    </w:p>
    <w:p w:rsidR="005268FB" w:rsidRPr="00F33832" w:rsidRDefault="005268FB" w:rsidP="005268FB">
      <w:pPr>
        <w:jc w:val="center"/>
        <w:rPr>
          <w:b/>
          <w:sz w:val="52"/>
        </w:rPr>
      </w:pPr>
    </w:p>
    <w:p w:rsidR="005268FB" w:rsidRPr="00F33832" w:rsidRDefault="005268FB" w:rsidP="005268FB">
      <w:pPr>
        <w:jc w:val="center"/>
        <w:rPr>
          <w:b/>
          <w:sz w:val="52"/>
          <w:lang w:val="zh-CN"/>
        </w:rPr>
      </w:pPr>
      <w:proofErr w:type="gramStart"/>
      <w:r w:rsidRPr="00F33832">
        <w:rPr>
          <w:rFonts w:hint="eastAsia"/>
          <w:b/>
          <w:sz w:val="52"/>
          <w:lang w:val="zh-CN"/>
        </w:rPr>
        <w:t>静钻根植</w:t>
      </w:r>
      <w:proofErr w:type="gramEnd"/>
      <w:r w:rsidRPr="00F33832">
        <w:rPr>
          <w:rFonts w:hint="eastAsia"/>
          <w:b/>
          <w:sz w:val="52"/>
          <w:lang w:val="zh-CN"/>
        </w:rPr>
        <w:t>桩基础技术规程</w:t>
      </w:r>
    </w:p>
    <w:p w:rsidR="005268FB" w:rsidRPr="00F33832" w:rsidRDefault="005268FB" w:rsidP="005268FB">
      <w:pPr>
        <w:jc w:val="center"/>
        <w:rPr>
          <w:b/>
          <w:sz w:val="28"/>
        </w:rPr>
      </w:pPr>
      <w:r w:rsidRPr="00F33832">
        <w:rPr>
          <w:rFonts w:hint="eastAsia"/>
          <w:b/>
          <w:sz w:val="28"/>
        </w:rPr>
        <w:t>Technical specification for pre-bored precast concrete pile foundation</w:t>
      </w:r>
    </w:p>
    <w:p w:rsidR="005268FB" w:rsidRPr="00F33832" w:rsidRDefault="005268FB" w:rsidP="005268FB">
      <w:pPr>
        <w:jc w:val="center"/>
      </w:pPr>
    </w:p>
    <w:p w:rsidR="005268FB" w:rsidRPr="00CB133C" w:rsidRDefault="005268FB" w:rsidP="005268FB">
      <w:pPr>
        <w:jc w:val="center"/>
        <w:rPr>
          <w:b/>
          <w:sz w:val="40"/>
        </w:rPr>
      </w:pPr>
      <w:r>
        <w:rPr>
          <w:rFonts w:hint="eastAsia"/>
          <w:b/>
          <w:sz w:val="40"/>
        </w:rPr>
        <w:t>条文说明</w:t>
      </w: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5268FB" w:rsidRPr="00F33832" w:rsidRDefault="005268FB" w:rsidP="005268FB">
      <w:pPr>
        <w:jc w:val="center"/>
      </w:pPr>
    </w:p>
    <w:p w:rsidR="000A5F0E" w:rsidRPr="00F33832" w:rsidRDefault="005268FB">
      <w:pPr>
        <w:pStyle w:val="afb"/>
        <w:spacing w:line="440" w:lineRule="exact"/>
        <w:ind w:firstLineChars="0" w:firstLine="0"/>
        <w:jc w:val="center"/>
        <w:rPr>
          <w:rFonts w:ascii="Times New Roman"/>
        </w:rPr>
        <w:sectPr w:rsidR="000A5F0E" w:rsidRPr="00F33832">
          <w:pgSz w:w="11907" w:h="16839"/>
          <w:pgMar w:top="1134" w:right="1134" w:bottom="1134" w:left="1418" w:header="1418" w:footer="851" w:gutter="0"/>
          <w:cols w:space="720"/>
          <w:docGrid w:type="lines" w:linePitch="312"/>
        </w:sectPr>
      </w:pPr>
      <w:r>
        <w:rPr>
          <w:rFonts w:eastAsia="黑体" w:hint="eastAsia"/>
          <w:b/>
          <w:sz w:val="32"/>
          <w:szCs w:val="32"/>
        </w:rPr>
        <w:t xml:space="preserve">2019  </w:t>
      </w:r>
      <w:r>
        <w:rPr>
          <w:rFonts w:eastAsia="黑体" w:hint="eastAsia"/>
          <w:b/>
          <w:sz w:val="32"/>
          <w:szCs w:val="32"/>
        </w:rPr>
        <w:t>北京</w:t>
      </w:r>
    </w:p>
    <w:p w:rsidR="000A5F0E" w:rsidRPr="00F33832" w:rsidRDefault="000A5F0E">
      <w:pPr>
        <w:spacing w:line="440" w:lineRule="exact"/>
        <w:jc w:val="center"/>
        <w:rPr>
          <w:sz w:val="36"/>
          <w:szCs w:val="36"/>
        </w:rPr>
      </w:pPr>
      <w:r w:rsidRPr="00F33832">
        <w:rPr>
          <w:sz w:val="36"/>
          <w:szCs w:val="36"/>
        </w:rPr>
        <w:lastRenderedPageBreak/>
        <w:t>目次</w:t>
      </w:r>
    </w:p>
    <w:p w:rsidR="000A5F0E" w:rsidRPr="00F33832" w:rsidRDefault="000A5F0E">
      <w:pPr>
        <w:spacing w:line="440" w:lineRule="exact"/>
        <w:ind w:left="105" w:hangingChars="50" w:hanging="105"/>
        <w:rPr>
          <w:szCs w:val="21"/>
        </w:rPr>
      </w:pPr>
      <w:r w:rsidRPr="00F33832">
        <w:rPr>
          <w:szCs w:val="21"/>
        </w:rPr>
        <w:t>1</w:t>
      </w:r>
      <w:r w:rsidRPr="00F33832">
        <w:rPr>
          <w:szCs w:val="21"/>
        </w:rPr>
        <w:t>总则</w:t>
      </w:r>
      <w:r w:rsidRPr="00F33832">
        <w:rPr>
          <w:szCs w:val="21"/>
        </w:rPr>
        <w:t>······································································································</w:t>
      </w:r>
      <w:r w:rsidR="00037653" w:rsidRPr="00F33832">
        <w:rPr>
          <w:szCs w:val="21"/>
        </w:rPr>
        <w:t>···········</w:t>
      </w:r>
      <w:r w:rsidRPr="00F33832">
        <w:rPr>
          <w:szCs w:val="21"/>
        </w:rPr>
        <w:t>········</w:t>
      </w:r>
      <w:r w:rsidR="00DC71E0">
        <w:rPr>
          <w:rFonts w:hint="eastAsia"/>
          <w:szCs w:val="21"/>
        </w:rPr>
        <w:t>54</w:t>
      </w:r>
    </w:p>
    <w:p w:rsidR="000A5F0E" w:rsidRPr="00F33832" w:rsidRDefault="000A5F0E">
      <w:pPr>
        <w:spacing w:line="440" w:lineRule="exact"/>
        <w:rPr>
          <w:szCs w:val="21"/>
        </w:rPr>
      </w:pPr>
      <w:r w:rsidRPr="00F33832">
        <w:rPr>
          <w:szCs w:val="21"/>
        </w:rPr>
        <w:t>3</w:t>
      </w:r>
      <w:r w:rsidRPr="00F33832">
        <w:rPr>
          <w:szCs w:val="21"/>
        </w:rPr>
        <w:t>基本规定</w:t>
      </w:r>
      <w:r w:rsidRPr="00F33832">
        <w:rPr>
          <w:szCs w:val="21"/>
        </w:rPr>
        <w:t>·················································································································</w:t>
      </w:r>
      <w:r w:rsidR="00037653" w:rsidRPr="00F33832">
        <w:rPr>
          <w:szCs w:val="21"/>
        </w:rPr>
        <w:t>·</w:t>
      </w:r>
      <w:r w:rsidR="00444FBC" w:rsidRPr="00F33832">
        <w:rPr>
          <w:szCs w:val="21"/>
        </w:rPr>
        <w:t>·</w:t>
      </w:r>
      <w:r w:rsidR="00DC71E0">
        <w:rPr>
          <w:rFonts w:hint="eastAsia"/>
          <w:szCs w:val="21"/>
        </w:rPr>
        <w:t>55</w:t>
      </w:r>
    </w:p>
    <w:p w:rsidR="000A5F0E" w:rsidRPr="00F33832" w:rsidRDefault="001B1656">
      <w:pPr>
        <w:spacing w:line="440" w:lineRule="exact"/>
        <w:rPr>
          <w:szCs w:val="21"/>
        </w:rPr>
      </w:pPr>
      <w:r w:rsidRPr="00F33832">
        <w:rPr>
          <w:rFonts w:hint="eastAsia"/>
          <w:szCs w:val="21"/>
        </w:rPr>
        <w:t xml:space="preserve">5  </w:t>
      </w:r>
      <w:r w:rsidRPr="00F33832">
        <w:rPr>
          <w:rFonts w:hint="eastAsia"/>
          <w:szCs w:val="21"/>
        </w:rPr>
        <w:t>设计</w:t>
      </w:r>
      <w:r w:rsidR="000A5F0E" w:rsidRPr="00F33832">
        <w:rPr>
          <w:szCs w:val="21"/>
        </w:rPr>
        <w:t>···································································</w:t>
      </w:r>
      <w:r w:rsidR="00037653" w:rsidRPr="00F33832">
        <w:rPr>
          <w:szCs w:val="21"/>
        </w:rPr>
        <w:t>·······························</w:t>
      </w:r>
      <w:r w:rsidR="00444FBC" w:rsidRPr="00F33832">
        <w:rPr>
          <w:szCs w:val="21"/>
        </w:rPr>
        <w:t>·····················</w:t>
      </w:r>
      <w:r w:rsidR="00DC71E0">
        <w:rPr>
          <w:rFonts w:hint="eastAsia"/>
          <w:szCs w:val="21"/>
        </w:rPr>
        <w:t>57</w:t>
      </w:r>
    </w:p>
    <w:p w:rsidR="000A5F0E" w:rsidRPr="00F33832" w:rsidRDefault="001B1656">
      <w:pPr>
        <w:spacing w:line="440" w:lineRule="exact"/>
        <w:ind w:firstLineChars="200" w:firstLine="420"/>
        <w:rPr>
          <w:szCs w:val="21"/>
        </w:rPr>
      </w:pPr>
      <w:r w:rsidRPr="00F33832">
        <w:rPr>
          <w:rFonts w:hint="eastAsia"/>
          <w:szCs w:val="21"/>
        </w:rPr>
        <w:t>5</w:t>
      </w:r>
      <w:r w:rsidR="000A5F0E" w:rsidRPr="00F33832">
        <w:rPr>
          <w:szCs w:val="21"/>
        </w:rPr>
        <w:t xml:space="preserve">.1  </w:t>
      </w:r>
      <w:r w:rsidR="000A5F0E" w:rsidRPr="00F33832">
        <w:rPr>
          <w:szCs w:val="21"/>
        </w:rPr>
        <w:t>一般规定</w:t>
      </w:r>
      <w:r w:rsidR="000A5F0E" w:rsidRPr="00F33832">
        <w:rPr>
          <w:szCs w:val="21"/>
        </w:rPr>
        <w:t>············································································</w:t>
      </w:r>
      <w:r w:rsidR="00037653" w:rsidRPr="00F33832">
        <w:rPr>
          <w:szCs w:val="21"/>
        </w:rPr>
        <w:t>··</w:t>
      </w:r>
      <w:r w:rsidR="00DC71E0" w:rsidRPr="00F33832">
        <w:rPr>
          <w:szCs w:val="21"/>
        </w:rPr>
        <w:t>····</w:t>
      </w:r>
      <w:r w:rsidR="00037653" w:rsidRPr="00F33832">
        <w:rPr>
          <w:szCs w:val="21"/>
        </w:rPr>
        <w:t>·······</w:t>
      </w:r>
      <w:r w:rsidR="00616D17" w:rsidRPr="00F33832">
        <w:rPr>
          <w:szCs w:val="21"/>
        </w:rPr>
        <w:t>················</w:t>
      </w:r>
      <w:r w:rsidR="00DC71E0">
        <w:rPr>
          <w:rFonts w:hint="eastAsia"/>
          <w:szCs w:val="21"/>
        </w:rPr>
        <w:t>57</w:t>
      </w:r>
    </w:p>
    <w:p w:rsidR="000A5F0E" w:rsidRPr="00F33832" w:rsidRDefault="001B1656">
      <w:pPr>
        <w:spacing w:line="440" w:lineRule="exact"/>
        <w:ind w:firstLineChars="200" w:firstLine="420"/>
        <w:rPr>
          <w:szCs w:val="21"/>
        </w:rPr>
      </w:pPr>
      <w:r w:rsidRPr="00F33832">
        <w:rPr>
          <w:rFonts w:hint="eastAsia"/>
          <w:szCs w:val="21"/>
        </w:rPr>
        <w:t>5</w:t>
      </w:r>
      <w:r w:rsidR="000A5F0E" w:rsidRPr="00F33832">
        <w:rPr>
          <w:szCs w:val="21"/>
        </w:rPr>
        <w:t xml:space="preserve">.2  </w:t>
      </w:r>
      <w:r w:rsidR="000A5F0E" w:rsidRPr="00F33832">
        <w:rPr>
          <w:rFonts w:hint="eastAsia"/>
          <w:szCs w:val="21"/>
        </w:rPr>
        <w:t>桩基构造</w:t>
      </w:r>
      <w:r w:rsidR="000A5F0E" w:rsidRPr="00F33832">
        <w:rPr>
          <w:szCs w:val="21"/>
        </w:rPr>
        <w:t>··············································································</w:t>
      </w:r>
      <w:r w:rsidR="00037653" w:rsidRPr="00F33832">
        <w:rPr>
          <w:szCs w:val="21"/>
        </w:rPr>
        <w:t>··</w:t>
      </w:r>
      <w:r w:rsidR="000A5F0E" w:rsidRPr="00F33832">
        <w:rPr>
          <w:szCs w:val="21"/>
        </w:rPr>
        <w:t>··················</w:t>
      </w:r>
      <w:r w:rsidR="00DC71E0" w:rsidRPr="00F33832">
        <w:rPr>
          <w:szCs w:val="21"/>
        </w:rPr>
        <w:t>·</w:t>
      </w:r>
      <w:r w:rsidR="00616D17" w:rsidRPr="00F33832">
        <w:rPr>
          <w:szCs w:val="21"/>
        </w:rPr>
        <w:t>······</w:t>
      </w:r>
      <w:r w:rsidR="00DC71E0">
        <w:rPr>
          <w:rFonts w:hint="eastAsia"/>
          <w:szCs w:val="21"/>
        </w:rPr>
        <w:t>59</w:t>
      </w:r>
    </w:p>
    <w:p w:rsidR="000A5F0E" w:rsidRPr="00F33832" w:rsidRDefault="001B1656">
      <w:pPr>
        <w:spacing w:line="440" w:lineRule="exact"/>
        <w:ind w:firstLineChars="200" w:firstLine="420"/>
        <w:rPr>
          <w:szCs w:val="21"/>
        </w:rPr>
      </w:pPr>
      <w:r w:rsidRPr="00F33832">
        <w:rPr>
          <w:rFonts w:hint="eastAsia"/>
          <w:szCs w:val="21"/>
        </w:rPr>
        <w:t>5</w:t>
      </w:r>
      <w:r w:rsidR="000A5F0E" w:rsidRPr="00F33832">
        <w:rPr>
          <w:szCs w:val="21"/>
        </w:rPr>
        <w:t>.3</w:t>
      </w:r>
      <w:r w:rsidR="00616D17">
        <w:rPr>
          <w:rFonts w:hint="eastAsia"/>
          <w:szCs w:val="21"/>
        </w:rPr>
        <w:t xml:space="preserve">  </w:t>
      </w:r>
      <w:r w:rsidR="000A5F0E" w:rsidRPr="00F33832">
        <w:rPr>
          <w:szCs w:val="21"/>
        </w:rPr>
        <w:t>抗</w:t>
      </w:r>
      <w:r w:rsidR="000A5F0E" w:rsidRPr="00F33832">
        <w:rPr>
          <w:rFonts w:hint="eastAsia"/>
          <w:szCs w:val="21"/>
        </w:rPr>
        <w:t>压</w:t>
      </w:r>
      <w:r w:rsidR="000A5F0E" w:rsidRPr="00F33832">
        <w:rPr>
          <w:szCs w:val="21"/>
        </w:rPr>
        <w:t>桩设计</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60</w:t>
      </w:r>
    </w:p>
    <w:p w:rsidR="000A5F0E" w:rsidRPr="00F33832" w:rsidRDefault="001B1656">
      <w:pPr>
        <w:spacing w:line="440" w:lineRule="exact"/>
        <w:ind w:firstLineChars="200" w:firstLine="420"/>
        <w:rPr>
          <w:szCs w:val="21"/>
        </w:rPr>
      </w:pPr>
      <w:r w:rsidRPr="00F33832">
        <w:rPr>
          <w:rFonts w:hint="eastAsia"/>
          <w:szCs w:val="21"/>
        </w:rPr>
        <w:t>5</w:t>
      </w:r>
      <w:r w:rsidR="000A5F0E" w:rsidRPr="00F33832">
        <w:rPr>
          <w:szCs w:val="21"/>
        </w:rPr>
        <w:t>.</w:t>
      </w:r>
      <w:r w:rsidR="000A5F0E" w:rsidRPr="00F33832">
        <w:rPr>
          <w:rFonts w:hint="eastAsia"/>
          <w:szCs w:val="21"/>
        </w:rPr>
        <w:t>4</w:t>
      </w:r>
      <w:r w:rsidR="00616D17">
        <w:rPr>
          <w:rFonts w:hint="eastAsia"/>
          <w:szCs w:val="21"/>
        </w:rPr>
        <w:t xml:space="preserve">  </w:t>
      </w:r>
      <w:r w:rsidR="000A5F0E" w:rsidRPr="00F33832">
        <w:rPr>
          <w:rFonts w:hint="eastAsia"/>
          <w:szCs w:val="21"/>
        </w:rPr>
        <w:t>抗拔</w:t>
      </w:r>
      <w:r w:rsidR="000A5F0E" w:rsidRPr="00F33832">
        <w:rPr>
          <w:szCs w:val="21"/>
        </w:rPr>
        <w:t>桩设计</w:t>
      </w:r>
      <w:r w:rsidR="000A5F0E" w:rsidRPr="00F33832">
        <w:rPr>
          <w:szCs w:val="21"/>
        </w:rPr>
        <w:t>···························································································</w:t>
      </w:r>
      <w:r w:rsidR="00037653" w:rsidRPr="00F33832">
        <w:rPr>
          <w:szCs w:val="21"/>
        </w:rPr>
        <w:t>········</w:t>
      </w:r>
      <w:r w:rsidR="00616D17" w:rsidRPr="00F33832">
        <w:rPr>
          <w:szCs w:val="21"/>
        </w:rPr>
        <w:t>·</w:t>
      </w:r>
      <w:r w:rsidR="00616D17">
        <w:rPr>
          <w:szCs w:val="21"/>
        </w:rPr>
        <w:t>·</w:t>
      </w:r>
      <w:r w:rsidR="00616D17" w:rsidRPr="00F33832">
        <w:rPr>
          <w:szCs w:val="21"/>
        </w:rPr>
        <w:t>·</w:t>
      </w:r>
      <w:r w:rsidR="00DC71E0">
        <w:rPr>
          <w:rFonts w:hint="eastAsia"/>
          <w:szCs w:val="21"/>
        </w:rPr>
        <w:t>64</w:t>
      </w:r>
    </w:p>
    <w:p w:rsidR="000A5F0E" w:rsidRPr="00F33832" w:rsidRDefault="001B1656">
      <w:pPr>
        <w:spacing w:line="440" w:lineRule="exact"/>
        <w:ind w:firstLineChars="200" w:firstLine="420"/>
        <w:rPr>
          <w:szCs w:val="21"/>
        </w:rPr>
      </w:pPr>
      <w:r w:rsidRPr="00F33832">
        <w:rPr>
          <w:rFonts w:hint="eastAsia"/>
          <w:szCs w:val="21"/>
        </w:rPr>
        <w:t>5</w:t>
      </w:r>
      <w:r w:rsidR="000A5F0E" w:rsidRPr="00F33832">
        <w:rPr>
          <w:szCs w:val="21"/>
        </w:rPr>
        <w:t>.</w:t>
      </w:r>
      <w:r w:rsidR="000A5F0E" w:rsidRPr="00F33832">
        <w:rPr>
          <w:rFonts w:hint="eastAsia"/>
          <w:szCs w:val="21"/>
        </w:rPr>
        <w:t>5</w:t>
      </w:r>
      <w:r w:rsidR="00037653" w:rsidRPr="00F33832">
        <w:rPr>
          <w:rFonts w:hint="eastAsia"/>
          <w:szCs w:val="21"/>
        </w:rPr>
        <w:t xml:space="preserve">  </w:t>
      </w:r>
      <w:r w:rsidR="000A5F0E" w:rsidRPr="00F33832">
        <w:rPr>
          <w:rFonts w:hint="eastAsia"/>
          <w:szCs w:val="21"/>
        </w:rPr>
        <w:t>水平受荷</w:t>
      </w:r>
      <w:r w:rsidR="000A5F0E" w:rsidRPr="00F33832">
        <w:rPr>
          <w:szCs w:val="21"/>
        </w:rPr>
        <w:t>桩设计</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65</w:t>
      </w:r>
    </w:p>
    <w:p w:rsidR="000A5F0E" w:rsidRPr="00F33832" w:rsidRDefault="001B1656">
      <w:pPr>
        <w:spacing w:line="440" w:lineRule="exact"/>
        <w:rPr>
          <w:szCs w:val="21"/>
        </w:rPr>
      </w:pPr>
      <w:r w:rsidRPr="00F33832">
        <w:rPr>
          <w:rFonts w:hint="eastAsia"/>
          <w:szCs w:val="21"/>
        </w:rPr>
        <w:t xml:space="preserve">6  </w:t>
      </w:r>
      <w:r w:rsidR="000A5F0E" w:rsidRPr="00F33832">
        <w:rPr>
          <w:szCs w:val="21"/>
        </w:rPr>
        <w:t>施工</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67</w:t>
      </w:r>
    </w:p>
    <w:p w:rsidR="000A5F0E" w:rsidRPr="00F33832" w:rsidRDefault="001B1656">
      <w:pPr>
        <w:spacing w:line="440" w:lineRule="exact"/>
        <w:ind w:firstLineChars="200" w:firstLine="420"/>
        <w:rPr>
          <w:szCs w:val="21"/>
        </w:rPr>
      </w:pPr>
      <w:r w:rsidRPr="00F33832">
        <w:rPr>
          <w:rFonts w:hint="eastAsia"/>
          <w:szCs w:val="21"/>
        </w:rPr>
        <w:t>6</w:t>
      </w:r>
      <w:r w:rsidR="000A5F0E" w:rsidRPr="00F33832">
        <w:rPr>
          <w:szCs w:val="21"/>
        </w:rPr>
        <w:t xml:space="preserve">.1  </w:t>
      </w:r>
      <w:r w:rsidR="000A5F0E" w:rsidRPr="00F33832">
        <w:rPr>
          <w:szCs w:val="21"/>
        </w:rPr>
        <w:t>一般规定</w:t>
      </w:r>
      <w:r w:rsidR="000A5F0E" w:rsidRPr="00F33832">
        <w:rPr>
          <w:szCs w:val="21"/>
        </w:rPr>
        <w:t>··················································································</w:t>
      </w:r>
      <w:r w:rsidR="00616D17" w:rsidRPr="00F33832">
        <w:rPr>
          <w:szCs w:val="21"/>
        </w:rPr>
        <w:t>·······················</w:t>
      </w:r>
      <w:r w:rsidR="00DC71E0">
        <w:rPr>
          <w:rFonts w:hint="eastAsia"/>
          <w:szCs w:val="21"/>
        </w:rPr>
        <w:t>67</w:t>
      </w:r>
    </w:p>
    <w:p w:rsidR="000A5F0E" w:rsidRPr="00F33832" w:rsidRDefault="001B1656">
      <w:pPr>
        <w:spacing w:line="440" w:lineRule="exact"/>
        <w:ind w:firstLineChars="200" w:firstLine="420"/>
        <w:rPr>
          <w:szCs w:val="21"/>
        </w:rPr>
      </w:pPr>
      <w:r w:rsidRPr="00F33832">
        <w:rPr>
          <w:rFonts w:hint="eastAsia"/>
          <w:szCs w:val="21"/>
        </w:rPr>
        <w:t>6</w:t>
      </w:r>
      <w:r w:rsidR="000A5F0E" w:rsidRPr="00F33832">
        <w:rPr>
          <w:szCs w:val="21"/>
        </w:rPr>
        <w:t xml:space="preserve">.2  </w:t>
      </w:r>
      <w:r w:rsidR="000A5F0E" w:rsidRPr="00F33832">
        <w:rPr>
          <w:szCs w:val="21"/>
        </w:rPr>
        <w:t>主要机具设备</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67</w:t>
      </w:r>
    </w:p>
    <w:p w:rsidR="000A5F0E" w:rsidRPr="00F33832" w:rsidRDefault="001B1656">
      <w:pPr>
        <w:spacing w:line="440" w:lineRule="exact"/>
        <w:ind w:firstLineChars="200" w:firstLine="420"/>
        <w:rPr>
          <w:szCs w:val="21"/>
        </w:rPr>
      </w:pPr>
      <w:r w:rsidRPr="00F33832">
        <w:rPr>
          <w:rFonts w:hint="eastAsia"/>
          <w:szCs w:val="21"/>
        </w:rPr>
        <w:t>6</w:t>
      </w:r>
      <w:r w:rsidR="000A5F0E" w:rsidRPr="00F33832">
        <w:rPr>
          <w:szCs w:val="21"/>
        </w:rPr>
        <w:t>.3</w:t>
      </w:r>
      <w:r w:rsidR="006D78E8" w:rsidRPr="00F33832">
        <w:rPr>
          <w:rFonts w:hint="eastAsia"/>
          <w:szCs w:val="21"/>
        </w:rPr>
        <w:t xml:space="preserve">  </w:t>
      </w:r>
      <w:r w:rsidR="000A5F0E" w:rsidRPr="00F33832">
        <w:rPr>
          <w:rFonts w:hint="eastAsia"/>
          <w:szCs w:val="21"/>
        </w:rPr>
        <w:t>施工准备</w:t>
      </w:r>
      <w:r w:rsidR="000A5F0E" w:rsidRPr="00F33832">
        <w:rPr>
          <w:szCs w:val="21"/>
        </w:rPr>
        <w:t>···············································································</w:t>
      </w:r>
      <w:r w:rsidR="00037653" w:rsidRPr="00F33832">
        <w:rPr>
          <w:szCs w:val="21"/>
        </w:rPr>
        <w:t>·········</w:t>
      </w:r>
      <w:r w:rsidR="00DC71E0">
        <w:rPr>
          <w:szCs w:val="21"/>
        </w:rPr>
        <w:t>·</w:t>
      </w:r>
      <w:r w:rsidR="00037653" w:rsidRPr="00F33832">
        <w:rPr>
          <w:szCs w:val="21"/>
        </w:rPr>
        <w:t>···</w:t>
      </w:r>
      <w:r w:rsidR="00616D17" w:rsidRPr="00F33832">
        <w:rPr>
          <w:szCs w:val="21"/>
        </w:rPr>
        <w:t>············</w:t>
      </w:r>
      <w:r w:rsidR="00DC71E0">
        <w:rPr>
          <w:rFonts w:hint="eastAsia"/>
          <w:szCs w:val="21"/>
        </w:rPr>
        <w:t>68</w:t>
      </w:r>
    </w:p>
    <w:p w:rsidR="000A5F0E" w:rsidRPr="00F33832" w:rsidRDefault="006D78E8">
      <w:pPr>
        <w:spacing w:line="440" w:lineRule="exact"/>
        <w:ind w:firstLineChars="200" w:firstLine="420"/>
        <w:rPr>
          <w:szCs w:val="21"/>
        </w:rPr>
      </w:pPr>
      <w:r w:rsidRPr="00F33832">
        <w:rPr>
          <w:rFonts w:hint="eastAsia"/>
          <w:szCs w:val="21"/>
        </w:rPr>
        <w:t>6.4</w:t>
      </w:r>
      <w:r w:rsidR="009E0E1E" w:rsidRPr="00F33832">
        <w:rPr>
          <w:rFonts w:hint="eastAsia"/>
          <w:szCs w:val="21"/>
        </w:rPr>
        <w:t xml:space="preserve">  </w:t>
      </w:r>
      <w:r w:rsidR="000A5F0E" w:rsidRPr="00F33832">
        <w:rPr>
          <w:rFonts w:hint="eastAsia"/>
          <w:szCs w:val="21"/>
        </w:rPr>
        <w:t>成桩工艺</w:t>
      </w:r>
      <w:r w:rsidR="000A5F0E" w:rsidRPr="00F33832">
        <w:rPr>
          <w:szCs w:val="21"/>
        </w:rPr>
        <w:t>··············································································</w:t>
      </w:r>
      <w:r w:rsidR="00037653" w:rsidRPr="00F33832">
        <w:rPr>
          <w:szCs w:val="21"/>
        </w:rPr>
        <w:t>·······</w:t>
      </w:r>
      <w:r w:rsidR="00616D17" w:rsidRPr="00F33832">
        <w:rPr>
          <w:szCs w:val="21"/>
        </w:rPr>
        <w:t>···················</w:t>
      </w:r>
      <w:r w:rsidR="00DC71E0">
        <w:rPr>
          <w:rFonts w:hint="eastAsia"/>
          <w:szCs w:val="21"/>
        </w:rPr>
        <w:t>68</w:t>
      </w:r>
    </w:p>
    <w:p w:rsidR="009E0E1E" w:rsidRPr="00F33832" w:rsidRDefault="009E0E1E" w:rsidP="009E0E1E">
      <w:pPr>
        <w:spacing w:line="440" w:lineRule="exact"/>
        <w:rPr>
          <w:szCs w:val="21"/>
        </w:rPr>
      </w:pPr>
      <w:r w:rsidRPr="00F33832">
        <w:rPr>
          <w:rFonts w:hint="eastAsia"/>
          <w:szCs w:val="21"/>
        </w:rPr>
        <w:t xml:space="preserve">7  </w:t>
      </w:r>
      <w:r w:rsidRPr="00F33832">
        <w:rPr>
          <w:rFonts w:hint="eastAsia"/>
          <w:szCs w:val="21"/>
        </w:rPr>
        <w:t>承台</w:t>
      </w:r>
      <w:r w:rsidRPr="00F33832">
        <w:rPr>
          <w:szCs w:val="21"/>
        </w:rPr>
        <w:t>施工</w:t>
      </w:r>
      <w:r w:rsidRPr="00F33832">
        <w:rPr>
          <w:szCs w:val="21"/>
        </w:rPr>
        <w:t>·················································································</w:t>
      </w:r>
      <w:r w:rsidR="00616D17" w:rsidRPr="00F33832">
        <w:rPr>
          <w:szCs w:val="21"/>
        </w:rPr>
        <w:t>·······························</w:t>
      </w:r>
      <w:r w:rsidR="00DC71E0">
        <w:rPr>
          <w:rFonts w:hint="eastAsia"/>
          <w:szCs w:val="21"/>
        </w:rPr>
        <w:t>72</w:t>
      </w:r>
    </w:p>
    <w:p w:rsidR="000A5F0E" w:rsidRPr="00F33832" w:rsidRDefault="001B1656">
      <w:pPr>
        <w:spacing w:line="440" w:lineRule="exact"/>
        <w:rPr>
          <w:szCs w:val="21"/>
        </w:rPr>
      </w:pPr>
      <w:r w:rsidRPr="00F33832">
        <w:rPr>
          <w:rFonts w:hint="eastAsia"/>
          <w:szCs w:val="21"/>
        </w:rPr>
        <w:t xml:space="preserve">8  </w:t>
      </w:r>
      <w:r w:rsidRPr="00F33832">
        <w:rPr>
          <w:rFonts w:hint="eastAsia"/>
          <w:szCs w:val="21"/>
        </w:rPr>
        <w:t>检测与</w:t>
      </w:r>
      <w:r w:rsidR="000A5F0E" w:rsidRPr="00F33832">
        <w:rPr>
          <w:szCs w:val="21"/>
        </w:rPr>
        <w:t>验收</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73</w:t>
      </w:r>
    </w:p>
    <w:p w:rsidR="000A5F0E" w:rsidRPr="00F33832" w:rsidRDefault="001B1656">
      <w:pPr>
        <w:spacing w:line="440" w:lineRule="exact"/>
        <w:ind w:firstLineChars="200" w:firstLine="420"/>
        <w:rPr>
          <w:szCs w:val="21"/>
        </w:rPr>
      </w:pPr>
      <w:r w:rsidRPr="00F33832">
        <w:rPr>
          <w:rFonts w:hint="eastAsia"/>
          <w:szCs w:val="21"/>
        </w:rPr>
        <w:t>8.3</w:t>
      </w:r>
      <w:r w:rsidR="000A5F0E" w:rsidRPr="00F33832">
        <w:rPr>
          <w:szCs w:val="21"/>
        </w:rPr>
        <w:t xml:space="preserve">  </w:t>
      </w:r>
      <w:r w:rsidRPr="00F33832">
        <w:rPr>
          <w:rFonts w:hint="eastAsia"/>
          <w:szCs w:val="21"/>
        </w:rPr>
        <w:t>施工过程检测</w:t>
      </w:r>
      <w:r w:rsidR="000A5F0E" w:rsidRPr="00F33832">
        <w:rPr>
          <w:szCs w:val="21"/>
        </w:rPr>
        <w:t>························</w:t>
      </w:r>
      <w:r w:rsidR="00037653" w:rsidRPr="00F33832">
        <w:rPr>
          <w:szCs w:val="21"/>
        </w:rPr>
        <w:t>···········································</w:t>
      </w:r>
      <w:r w:rsidR="000A5F0E" w:rsidRPr="00F33832">
        <w:rPr>
          <w:szCs w:val="21"/>
        </w:rPr>
        <w:t>···················</w:t>
      </w:r>
      <w:r w:rsidR="00616D17" w:rsidRPr="00F33832">
        <w:rPr>
          <w:szCs w:val="21"/>
        </w:rPr>
        <w:t>···········</w:t>
      </w:r>
      <w:r w:rsidR="00DC71E0">
        <w:rPr>
          <w:rFonts w:hint="eastAsia"/>
          <w:szCs w:val="21"/>
        </w:rPr>
        <w:t>73</w:t>
      </w:r>
    </w:p>
    <w:p w:rsidR="000A5F0E" w:rsidRPr="00F33832" w:rsidRDefault="001B1656">
      <w:pPr>
        <w:spacing w:line="440" w:lineRule="exact"/>
        <w:ind w:firstLineChars="200" w:firstLine="420"/>
        <w:rPr>
          <w:szCs w:val="21"/>
        </w:rPr>
        <w:sectPr w:rsidR="000A5F0E" w:rsidRPr="00F33832">
          <w:pgSz w:w="11907" w:h="16839"/>
          <w:pgMar w:top="1134" w:right="1134" w:bottom="1134" w:left="1418" w:header="1418" w:footer="851" w:gutter="0"/>
          <w:cols w:space="720"/>
          <w:docGrid w:type="lines" w:linePitch="312"/>
        </w:sectPr>
      </w:pPr>
      <w:r w:rsidRPr="00F33832">
        <w:rPr>
          <w:rFonts w:hint="eastAsia"/>
          <w:szCs w:val="21"/>
        </w:rPr>
        <w:t xml:space="preserve">8.4  </w:t>
      </w:r>
      <w:r w:rsidRPr="00F33832">
        <w:rPr>
          <w:rFonts w:hint="eastAsia"/>
          <w:szCs w:val="21"/>
        </w:rPr>
        <w:t>施工后检测</w:t>
      </w:r>
      <w:r w:rsidRPr="00F33832">
        <w:rPr>
          <w:rFonts w:hint="eastAsia"/>
          <w:szCs w:val="21"/>
        </w:rPr>
        <w:t xml:space="preserve"> </w:t>
      </w:r>
      <w:r w:rsidR="000A5F0E" w:rsidRPr="00F33832">
        <w:rPr>
          <w:szCs w:val="21"/>
        </w:rPr>
        <w:t>··························································································</w:t>
      </w:r>
      <w:r w:rsidR="00616D17" w:rsidRPr="00F33832">
        <w:rPr>
          <w:szCs w:val="21"/>
        </w:rPr>
        <w:t>········</w:t>
      </w:r>
      <w:r w:rsidR="00DC71E0">
        <w:rPr>
          <w:rFonts w:hint="eastAsia"/>
          <w:szCs w:val="21"/>
        </w:rPr>
        <w:t>73</w:t>
      </w:r>
    </w:p>
    <w:p w:rsidR="000A5F0E" w:rsidRPr="00F33832" w:rsidRDefault="000A5F0E">
      <w:pPr>
        <w:jc w:val="center"/>
        <w:rPr>
          <w:sz w:val="32"/>
          <w:szCs w:val="32"/>
        </w:rPr>
      </w:pPr>
      <w:r w:rsidRPr="00F33832">
        <w:rPr>
          <w:b/>
          <w:sz w:val="32"/>
          <w:szCs w:val="32"/>
        </w:rPr>
        <w:lastRenderedPageBreak/>
        <w:t>1</w:t>
      </w:r>
      <w:r w:rsidR="002C2885" w:rsidRPr="00F33832">
        <w:rPr>
          <w:rFonts w:hint="eastAsia"/>
          <w:b/>
          <w:sz w:val="32"/>
          <w:szCs w:val="32"/>
        </w:rPr>
        <w:t xml:space="preserve">  </w:t>
      </w:r>
      <w:r w:rsidRPr="00F33832">
        <w:rPr>
          <w:sz w:val="32"/>
          <w:szCs w:val="32"/>
        </w:rPr>
        <w:t>总则</w:t>
      </w:r>
    </w:p>
    <w:p w:rsidR="000A5F0E" w:rsidRPr="00F33832" w:rsidRDefault="000A5F0E">
      <w:pPr>
        <w:spacing w:line="440" w:lineRule="exact"/>
        <w:rPr>
          <w:szCs w:val="20"/>
        </w:rPr>
      </w:pPr>
      <w:r w:rsidRPr="00F33832">
        <w:rPr>
          <w:b/>
          <w:spacing w:val="20"/>
        </w:rPr>
        <w:t>1.0.1</w:t>
      </w:r>
      <w:proofErr w:type="gramStart"/>
      <w:r w:rsidRPr="00F33832">
        <w:rPr>
          <w:szCs w:val="20"/>
        </w:rPr>
        <w:t>静钻根植</w:t>
      </w:r>
      <w:proofErr w:type="gramEnd"/>
      <w:r w:rsidRPr="00F33832">
        <w:rPr>
          <w:szCs w:val="20"/>
        </w:rPr>
        <w:t>桩是采用专用单轴钻机进行钻孔、扩底，注入桩端</w:t>
      </w:r>
      <w:proofErr w:type="gramStart"/>
      <w:r w:rsidRPr="00F33832">
        <w:rPr>
          <w:szCs w:val="20"/>
        </w:rPr>
        <w:t>和桩周水泥浆</w:t>
      </w:r>
      <w:proofErr w:type="gramEnd"/>
      <w:r w:rsidRPr="00F33832">
        <w:rPr>
          <w:rFonts w:hint="eastAsia"/>
          <w:szCs w:val="20"/>
        </w:rPr>
        <w:t>后</w:t>
      </w:r>
      <w:r w:rsidRPr="00F33832">
        <w:rPr>
          <w:szCs w:val="20"/>
        </w:rPr>
        <w:t>，将预制桩植入已成孔内形成的基桩。为</w:t>
      </w:r>
      <w:proofErr w:type="gramStart"/>
      <w:r w:rsidRPr="00F33832">
        <w:rPr>
          <w:szCs w:val="20"/>
        </w:rPr>
        <w:t>使静钻根植</w:t>
      </w:r>
      <w:proofErr w:type="gramEnd"/>
      <w:r w:rsidRPr="00F33832">
        <w:rPr>
          <w:szCs w:val="20"/>
        </w:rPr>
        <w:t>桩基础的设计、施工和检验规范化，做到安全可靠、技术先进、经济合理、确保质量及保护环境，制定本规程。</w:t>
      </w:r>
    </w:p>
    <w:p w:rsidR="000A5F0E" w:rsidRPr="00F33832" w:rsidRDefault="000A5F0E">
      <w:pPr>
        <w:pStyle w:val="afb"/>
        <w:spacing w:line="440" w:lineRule="exact"/>
        <w:ind w:firstLineChars="0" w:firstLine="0"/>
      </w:pPr>
      <w:r w:rsidRPr="00F33832">
        <w:rPr>
          <w:rFonts w:ascii="Times New Roman"/>
          <w:b/>
          <w:spacing w:val="20"/>
          <w:kern w:val="2"/>
          <w:szCs w:val="24"/>
        </w:rPr>
        <w:t>1.0.</w:t>
      </w:r>
      <w:r w:rsidRPr="00F33832">
        <w:rPr>
          <w:rFonts w:ascii="Times New Roman" w:hint="eastAsia"/>
          <w:b/>
          <w:spacing w:val="20"/>
          <w:kern w:val="2"/>
          <w:szCs w:val="24"/>
        </w:rPr>
        <w:t>2</w:t>
      </w:r>
      <w:r w:rsidRPr="00F33832">
        <w:rPr>
          <w:rFonts w:hint="eastAsia"/>
        </w:rPr>
        <w:t>本条文明确了本规程适用的行业和区域抗震设防烈度的要求。</w:t>
      </w:r>
      <w:r w:rsidRPr="00F33832">
        <w:t>当上节桩配置</w:t>
      </w:r>
      <w:r w:rsidRPr="00F33832">
        <w:rPr>
          <w:rFonts w:hint="eastAsia"/>
        </w:rPr>
        <w:t>复合配筋先张法预应力混凝土管桩（</w:t>
      </w:r>
      <w:r w:rsidR="008E6C88" w:rsidRPr="00F33832">
        <w:rPr>
          <w:rFonts w:ascii="Times New Roman"/>
        </w:rPr>
        <w:t>PRHC</w:t>
      </w:r>
      <w:r w:rsidRPr="00F33832">
        <w:rPr>
          <w:rFonts w:hint="eastAsia"/>
        </w:rPr>
        <w:t>）</w:t>
      </w:r>
      <w:r w:rsidRPr="00F33832">
        <w:t>时，桩身抗弯剪性能及延性显著增强，可提高建筑物在地震荷载作用下的安全性；在日本用于建筑</w:t>
      </w:r>
      <w:r w:rsidRPr="00F33832">
        <w:rPr>
          <w:rFonts w:hint="eastAsia"/>
        </w:rPr>
        <w:t>物及</w:t>
      </w:r>
      <w:r w:rsidRPr="00F33832">
        <w:t>桥梁</w:t>
      </w:r>
      <w:r w:rsidRPr="00F33832">
        <w:rPr>
          <w:rFonts w:hint="eastAsia"/>
        </w:rPr>
        <w:t>等</w:t>
      </w:r>
      <w:r w:rsidRPr="00F33832">
        <w:t>的预制桩基础的上</w:t>
      </w:r>
      <w:proofErr w:type="gramStart"/>
      <w:r w:rsidRPr="00F33832">
        <w:t>节桩均普遍</w:t>
      </w:r>
      <w:proofErr w:type="gramEnd"/>
      <w:r w:rsidRPr="00F33832">
        <w:t>采用</w:t>
      </w:r>
      <w:r w:rsidR="008E6C88" w:rsidRPr="00F33832">
        <w:rPr>
          <w:rFonts w:ascii="Times New Roman"/>
        </w:rPr>
        <w:t>PRHC</w:t>
      </w:r>
      <w:r w:rsidR="003F4D24" w:rsidRPr="00F33832">
        <w:rPr>
          <w:rFonts w:hint="eastAsia"/>
        </w:rPr>
        <w:t>桩</w:t>
      </w:r>
      <w:r w:rsidRPr="00F33832">
        <w:t>，取得了良好的抗震效果，故</w:t>
      </w:r>
      <w:r w:rsidR="00235808" w:rsidRPr="00F33832">
        <w:rPr>
          <w:rFonts w:hint="eastAsia"/>
        </w:rPr>
        <w:t>在我国各</w:t>
      </w:r>
      <w:r w:rsidRPr="00F33832">
        <w:rPr>
          <w:rFonts w:hint="eastAsia"/>
        </w:rPr>
        <w:t>地区</w:t>
      </w:r>
      <w:r w:rsidR="00225A1D" w:rsidRPr="00F33832">
        <w:rPr>
          <w:rFonts w:hint="eastAsia"/>
        </w:rPr>
        <w:t>使用</w:t>
      </w:r>
      <w:r w:rsidRPr="00F33832">
        <w:rPr>
          <w:rFonts w:hint="eastAsia"/>
        </w:rPr>
        <w:t>本规程时，在上节桩配置复合配筋先张法预应力混凝土管桩的情况下，可用于8度设防区域。</w:t>
      </w:r>
    </w:p>
    <w:p w:rsidR="000A5F0E" w:rsidRPr="00F33832" w:rsidRDefault="000A5F0E">
      <w:pPr>
        <w:pStyle w:val="afb"/>
        <w:spacing w:line="440" w:lineRule="exact"/>
        <w:ind w:firstLine="420"/>
        <w:rPr>
          <w:rFonts w:ascii="Times New Roman"/>
        </w:rPr>
      </w:pPr>
      <w:r w:rsidRPr="00F33832">
        <w:rPr>
          <w:rFonts w:ascii="Times New Roman" w:hint="eastAsia"/>
        </w:rPr>
        <w:t>对用于铁路、公路、港口、水利、电力等工程</w:t>
      </w:r>
      <w:proofErr w:type="gramStart"/>
      <w:r w:rsidRPr="00F33832">
        <w:rPr>
          <w:rFonts w:ascii="Times New Roman" w:hint="eastAsia"/>
        </w:rPr>
        <w:t>的静钻根植</w:t>
      </w:r>
      <w:proofErr w:type="gramEnd"/>
      <w:r w:rsidRPr="00F33832">
        <w:rPr>
          <w:rFonts w:ascii="Times New Roman" w:hint="eastAsia"/>
        </w:rPr>
        <w:t>桩基础，也可参考本规程使用，但尚应符合国家现行有关标准的规定</w:t>
      </w:r>
      <w:r w:rsidRPr="00F33832">
        <w:rPr>
          <w:rFonts w:ascii="Times New Roman"/>
        </w:rPr>
        <w:t>。</w:t>
      </w:r>
    </w:p>
    <w:p w:rsidR="000A5F0E" w:rsidRPr="00F33832" w:rsidRDefault="000A5F0E">
      <w:pPr>
        <w:spacing w:line="440" w:lineRule="exact"/>
        <w:rPr>
          <w:szCs w:val="20"/>
        </w:rPr>
        <w:sectPr w:rsidR="000A5F0E" w:rsidRPr="00F33832">
          <w:pgSz w:w="11907" w:h="16839"/>
          <w:pgMar w:top="1134" w:right="1134" w:bottom="1134" w:left="1418" w:header="1418" w:footer="851" w:gutter="0"/>
          <w:cols w:space="720"/>
          <w:docGrid w:type="lines" w:linePitch="312"/>
        </w:sectPr>
      </w:pPr>
    </w:p>
    <w:p w:rsidR="000A5F0E" w:rsidRPr="00F33832" w:rsidRDefault="000A5F0E">
      <w:pPr>
        <w:jc w:val="center"/>
        <w:rPr>
          <w:sz w:val="32"/>
          <w:szCs w:val="32"/>
        </w:rPr>
      </w:pPr>
      <w:r w:rsidRPr="00F33832">
        <w:rPr>
          <w:b/>
          <w:sz w:val="32"/>
          <w:szCs w:val="32"/>
        </w:rPr>
        <w:lastRenderedPageBreak/>
        <w:t>3</w:t>
      </w:r>
      <w:r w:rsidRPr="00F33832">
        <w:rPr>
          <w:sz w:val="32"/>
          <w:szCs w:val="32"/>
        </w:rPr>
        <w:t>基本规定</w:t>
      </w:r>
    </w:p>
    <w:p w:rsidR="000A5F0E" w:rsidRPr="00F33832" w:rsidRDefault="000A5F0E">
      <w:pPr>
        <w:pStyle w:val="11"/>
        <w:spacing w:line="400" w:lineRule="exact"/>
        <w:rPr>
          <w:rFonts w:ascii="Times New Roman" w:hAnsi="Times New Roman"/>
        </w:rPr>
      </w:pPr>
      <w:r w:rsidRPr="00F33832">
        <w:rPr>
          <w:rFonts w:ascii="Times New Roman" w:hAnsi="Times New Roman"/>
          <w:b/>
          <w:spacing w:val="20"/>
          <w:szCs w:val="24"/>
        </w:rPr>
        <w:t>3.0.</w:t>
      </w:r>
      <w:r w:rsidRPr="00F33832">
        <w:rPr>
          <w:rFonts w:ascii="Times New Roman" w:hAnsi="Times New Roman" w:hint="eastAsia"/>
          <w:b/>
          <w:spacing w:val="20"/>
          <w:szCs w:val="24"/>
        </w:rPr>
        <w:t>1</w:t>
      </w:r>
      <w:r w:rsidR="00160022" w:rsidRPr="00F33832">
        <w:rPr>
          <w:rFonts w:ascii="Times New Roman" w:hAnsi="Times New Roman" w:hint="eastAsia"/>
        </w:rPr>
        <w:t>本条</w:t>
      </w:r>
      <w:r w:rsidR="006C2F5A" w:rsidRPr="00F33832">
        <w:rPr>
          <w:rFonts w:ascii="Times New Roman" w:hAnsi="Times New Roman" w:hint="eastAsia"/>
        </w:rPr>
        <w:t>明确</w:t>
      </w:r>
      <w:proofErr w:type="gramStart"/>
      <w:r w:rsidR="00160022" w:rsidRPr="00F33832">
        <w:rPr>
          <w:rFonts w:ascii="Times New Roman" w:hAnsi="Times New Roman" w:hint="eastAsia"/>
        </w:rPr>
        <w:t>了静钻根植</w:t>
      </w:r>
      <w:proofErr w:type="gramEnd"/>
      <w:r w:rsidR="00160022" w:rsidRPr="00F33832">
        <w:rPr>
          <w:rFonts w:ascii="Times New Roman" w:hAnsi="Times New Roman" w:hint="eastAsia"/>
        </w:rPr>
        <w:t>桩适用的</w:t>
      </w:r>
      <w:r w:rsidR="006C2F5A" w:rsidRPr="00F33832">
        <w:rPr>
          <w:rFonts w:ascii="Times New Roman" w:hAnsi="Times New Roman" w:hint="eastAsia"/>
        </w:rPr>
        <w:t>地层。</w:t>
      </w:r>
      <w:r w:rsidR="00981229" w:rsidRPr="00F33832">
        <w:rPr>
          <w:rFonts w:ascii="Times New Roman" w:hAnsi="Times New Roman" w:hint="eastAsia"/>
        </w:rPr>
        <w:t>根据</w:t>
      </w:r>
      <w:proofErr w:type="gramStart"/>
      <w:r w:rsidR="00981229" w:rsidRPr="00F33832">
        <w:rPr>
          <w:rFonts w:ascii="Times New Roman" w:hAnsi="Times New Roman" w:hint="eastAsia"/>
        </w:rPr>
        <w:t>目前静钻根植</w:t>
      </w:r>
      <w:proofErr w:type="gramEnd"/>
      <w:r w:rsidR="00981229" w:rsidRPr="00F33832">
        <w:rPr>
          <w:rFonts w:ascii="Times New Roman" w:hAnsi="Times New Roman" w:hint="eastAsia"/>
        </w:rPr>
        <w:t>桩施工设备条件以及</w:t>
      </w:r>
      <w:r w:rsidR="009F5201" w:rsidRPr="00F33832">
        <w:rPr>
          <w:rFonts w:ascii="Times New Roman" w:hAnsi="Times New Roman" w:hint="eastAsia"/>
        </w:rPr>
        <w:t>工程经验，在本条提及的土层或岩层中均能够</w:t>
      </w:r>
      <w:r w:rsidR="00981229" w:rsidRPr="00F33832">
        <w:rPr>
          <w:rFonts w:ascii="Times New Roman" w:hAnsi="Times New Roman" w:hint="eastAsia"/>
        </w:rPr>
        <w:t>保证良好的成孔质量。</w:t>
      </w:r>
      <w:proofErr w:type="gramStart"/>
      <w:r w:rsidRPr="00F33832">
        <w:rPr>
          <w:rFonts w:ascii="Times New Roman" w:hAnsi="Times New Roman"/>
        </w:rPr>
        <w:t>对于杂填土地</w:t>
      </w:r>
      <w:proofErr w:type="gramEnd"/>
      <w:r w:rsidRPr="00F33832">
        <w:rPr>
          <w:rFonts w:ascii="Times New Roman" w:hAnsi="Times New Roman"/>
        </w:rPr>
        <w:t>层，施工前需清除地下障碍物</w:t>
      </w:r>
      <w:r w:rsidRPr="00F33832">
        <w:rPr>
          <w:rFonts w:ascii="Times New Roman" w:hAnsi="Times New Roman" w:hint="eastAsia"/>
        </w:rPr>
        <w:t>；</w:t>
      </w:r>
      <w:r w:rsidRPr="00F33832">
        <w:rPr>
          <w:rFonts w:ascii="Times New Roman" w:hAnsi="Times New Roman"/>
        </w:rPr>
        <w:t>在</w:t>
      </w:r>
      <w:proofErr w:type="gramStart"/>
      <w:r w:rsidRPr="00F33832">
        <w:rPr>
          <w:rFonts w:ascii="Times New Roman" w:hAnsi="Times New Roman"/>
        </w:rPr>
        <w:t>无工程</w:t>
      </w:r>
      <w:proofErr w:type="gramEnd"/>
      <w:r w:rsidRPr="00F33832">
        <w:rPr>
          <w:rFonts w:ascii="Times New Roman" w:hAnsi="Times New Roman"/>
        </w:rPr>
        <w:t>经验及特殊地区，宜通过现场试验</w:t>
      </w:r>
      <w:proofErr w:type="gramStart"/>
      <w:r w:rsidRPr="00F33832">
        <w:rPr>
          <w:rFonts w:ascii="Times New Roman" w:hAnsi="Times New Roman"/>
        </w:rPr>
        <w:t>确定静钻根植</w:t>
      </w:r>
      <w:proofErr w:type="gramEnd"/>
      <w:r w:rsidRPr="00F33832">
        <w:rPr>
          <w:rFonts w:ascii="Times New Roman" w:hAnsi="Times New Roman"/>
        </w:rPr>
        <w:t>桩的适用性。</w:t>
      </w:r>
      <w:r w:rsidRPr="00F33832">
        <w:rPr>
          <w:rFonts w:ascii="Times New Roman" w:hAnsi="Times New Roman" w:hint="eastAsia"/>
        </w:rPr>
        <w:t>为保证沉桩的顺利，一般情况下，对需穿越或作为持力层的</w:t>
      </w:r>
      <w:r w:rsidR="00DC1A98" w:rsidRPr="00F33832">
        <w:rPr>
          <w:rFonts w:ascii="Times New Roman" w:hAnsi="Times New Roman" w:hint="eastAsia"/>
        </w:rPr>
        <w:t>碎石类</w:t>
      </w:r>
      <w:r w:rsidRPr="00F33832">
        <w:rPr>
          <w:rFonts w:ascii="Times New Roman" w:hAnsi="Times New Roman" w:hint="eastAsia"/>
        </w:rPr>
        <w:t>，最大粒径不宜大于</w:t>
      </w:r>
      <w:r w:rsidRPr="00F33832">
        <w:rPr>
          <w:rFonts w:ascii="Times New Roman" w:hAnsi="Times New Roman" w:hint="eastAsia"/>
        </w:rPr>
        <w:t>20cm</w:t>
      </w:r>
      <w:r w:rsidRPr="00F33832">
        <w:rPr>
          <w:rFonts w:ascii="Times New Roman" w:hAnsi="Times New Roman" w:hint="eastAsia"/>
        </w:rPr>
        <w:t>。</w:t>
      </w:r>
    </w:p>
    <w:p w:rsidR="008E6C88" w:rsidRPr="00F33832" w:rsidRDefault="00CE180D" w:rsidP="008E6C88">
      <w:pPr>
        <w:spacing w:line="440" w:lineRule="exact"/>
        <w:ind w:firstLine="435"/>
        <w:jc w:val="left"/>
      </w:pPr>
      <w:proofErr w:type="gramStart"/>
      <w:r w:rsidRPr="00F33832">
        <w:t>静钻根</w:t>
      </w:r>
      <w:r w:rsidRPr="00F33832">
        <w:rPr>
          <w:rFonts w:hint="eastAsia"/>
        </w:rPr>
        <w:t>植</w:t>
      </w:r>
      <w:r w:rsidRPr="00F33832">
        <w:t>桩在</w:t>
      </w:r>
      <w:proofErr w:type="gramEnd"/>
      <w:r w:rsidRPr="00F33832">
        <w:t>施工过</w:t>
      </w:r>
      <w:r w:rsidRPr="00F33832">
        <w:rPr>
          <w:szCs w:val="21"/>
        </w:rPr>
        <w:t>程中，通</w:t>
      </w:r>
      <w:r w:rsidRPr="00F33832">
        <w:t>过钻孔过程将土体切削并搅拌成</w:t>
      </w:r>
      <w:r w:rsidR="00DC1A98" w:rsidRPr="00F33832">
        <w:rPr>
          <w:rFonts w:hint="eastAsia"/>
        </w:rPr>
        <w:t>可流动</w:t>
      </w:r>
      <w:r w:rsidRPr="00F33832">
        <w:t>状态，植桩过程中</w:t>
      </w:r>
      <w:r w:rsidRPr="00F33832">
        <w:rPr>
          <w:rFonts w:hint="eastAsia"/>
        </w:rPr>
        <w:t>植入</w:t>
      </w:r>
      <w:proofErr w:type="gramStart"/>
      <w:r w:rsidRPr="00F33832">
        <w:t>桩依靠</w:t>
      </w:r>
      <w:proofErr w:type="gramEnd"/>
      <w:r w:rsidRPr="00F33832">
        <w:t>桩的重力沉入孔内，</w:t>
      </w:r>
      <w:r w:rsidR="00DC1A98" w:rsidRPr="00F33832">
        <w:rPr>
          <w:rFonts w:hint="eastAsia"/>
        </w:rPr>
        <w:t>可流动状态</w:t>
      </w:r>
      <w:r w:rsidRPr="00F33832">
        <w:t>的土体从孔口溢出</w:t>
      </w:r>
      <w:r w:rsidRPr="00F33832">
        <w:rPr>
          <w:rFonts w:hint="eastAsia"/>
        </w:rPr>
        <w:t>，</w:t>
      </w:r>
      <w:r w:rsidRPr="00F33832">
        <w:t>施工过程不会对周围土体产生扰动。溢出的</w:t>
      </w:r>
      <w:r w:rsidR="00DC1A98" w:rsidRPr="00F33832">
        <w:rPr>
          <w:rFonts w:hint="eastAsia"/>
        </w:rPr>
        <w:t>可流动</w:t>
      </w:r>
      <w:r w:rsidRPr="00F33832">
        <w:t>土体体积约为同等承载力条件下钻孔灌注桩泥浆排放量的三分之一，采取固化措施后可运至其他场地进行再利用</w:t>
      </w:r>
      <w:r w:rsidRPr="00F33832">
        <w:rPr>
          <w:rFonts w:hint="eastAsia"/>
        </w:rPr>
        <w:t>。</w:t>
      </w:r>
      <w:r w:rsidR="000814D1" w:rsidRPr="00F33832">
        <w:rPr>
          <w:rFonts w:hint="eastAsia"/>
        </w:rPr>
        <w:t>此外，</w:t>
      </w:r>
      <w:proofErr w:type="gramStart"/>
      <w:r w:rsidR="000814D1" w:rsidRPr="00F33832">
        <w:rPr>
          <w:rFonts w:hint="eastAsia"/>
        </w:rPr>
        <w:t>静钻根植</w:t>
      </w:r>
      <w:proofErr w:type="gramEnd"/>
      <w:r w:rsidR="000814D1" w:rsidRPr="00F33832">
        <w:rPr>
          <w:rFonts w:hint="eastAsia"/>
        </w:rPr>
        <w:t>桩的施工设备具有较大的扭矩，对地质较复杂的情况具有良好的适应性。</w:t>
      </w:r>
    </w:p>
    <w:p w:rsidR="008E6C88" w:rsidRPr="00F33832" w:rsidRDefault="000814D1" w:rsidP="008E6C88">
      <w:pPr>
        <w:spacing w:line="440" w:lineRule="exact"/>
        <w:ind w:firstLine="435"/>
        <w:jc w:val="left"/>
      </w:pPr>
      <w:r w:rsidRPr="00F33832">
        <w:rPr>
          <w:rFonts w:hint="eastAsia"/>
        </w:rPr>
        <w:t>因此</w:t>
      </w:r>
      <w:r w:rsidR="006C2F5A" w:rsidRPr="00F33832">
        <w:rPr>
          <w:rFonts w:hint="eastAsia"/>
        </w:rPr>
        <w:t>，对于存在</w:t>
      </w:r>
      <w:r w:rsidR="006C2F5A" w:rsidRPr="00F33832">
        <w:t>下列情况</w:t>
      </w:r>
      <w:r w:rsidR="006C2F5A" w:rsidRPr="00F33832">
        <w:rPr>
          <w:rFonts w:hint="eastAsia"/>
        </w:rPr>
        <w:t>之一的工程，可优先</w:t>
      </w:r>
      <w:proofErr w:type="gramStart"/>
      <w:r w:rsidR="006C2F5A" w:rsidRPr="00F33832">
        <w:rPr>
          <w:rFonts w:hint="eastAsia"/>
        </w:rPr>
        <w:t>采用静钻根植</w:t>
      </w:r>
      <w:proofErr w:type="gramEnd"/>
      <w:r w:rsidR="006C2F5A" w:rsidRPr="00F33832">
        <w:rPr>
          <w:rFonts w:hint="eastAsia"/>
        </w:rPr>
        <w:t>桩</w:t>
      </w:r>
      <w:r w:rsidR="006C2F5A" w:rsidRPr="00F33832">
        <w:t>：</w:t>
      </w:r>
    </w:p>
    <w:p w:rsidR="006C2F5A" w:rsidRPr="00F33832" w:rsidRDefault="00DC1A98" w:rsidP="006C2F5A">
      <w:pPr>
        <w:spacing w:line="440" w:lineRule="exact"/>
        <w:ind w:firstLineChars="200" w:firstLine="422"/>
      </w:pPr>
      <w:r w:rsidRPr="00F33832">
        <w:rPr>
          <w:rFonts w:hint="eastAsia"/>
          <w:b/>
        </w:rPr>
        <w:t>（</w:t>
      </w:r>
      <w:r w:rsidRPr="00F33832">
        <w:rPr>
          <w:b/>
        </w:rPr>
        <w:t>1</w:t>
      </w:r>
      <w:r w:rsidRPr="00F33832">
        <w:rPr>
          <w:rFonts w:hint="eastAsia"/>
          <w:b/>
        </w:rPr>
        <w:t>）</w:t>
      </w:r>
      <w:r w:rsidR="002C2885" w:rsidRPr="00F33832">
        <w:rPr>
          <w:rFonts w:hint="eastAsia"/>
          <w:b/>
        </w:rPr>
        <w:t xml:space="preserve">  </w:t>
      </w:r>
      <w:r w:rsidR="006C2F5A" w:rsidRPr="00F33832">
        <w:rPr>
          <w:rFonts w:hint="eastAsia"/>
        </w:rPr>
        <w:t>地基中</w:t>
      </w:r>
      <w:r w:rsidR="006C2F5A" w:rsidRPr="00F33832">
        <w:t>夹层多</w:t>
      </w:r>
      <w:r w:rsidR="006C2F5A" w:rsidRPr="00F33832">
        <w:rPr>
          <w:rFonts w:hint="eastAsia"/>
        </w:rPr>
        <w:t>，存在</w:t>
      </w:r>
      <w:r w:rsidR="006C2F5A" w:rsidRPr="00F33832">
        <w:t>软硬变化较大的土层</w:t>
      </w:r>
      <w:r w:rsidR="006C2F5A" w:rsidRPr="00F33832">
        <w:rPr>
          <w:rFonts w:hint="eastAsia"/>
        </w:rPr>
        <w:t>或</w:t>
      </w:r>
      <w:r w:rsidR="006C2F5A" w:rsidRPr="00F33832">
        <w:t>风化不均</w:t>
      </w:r>
      <w:r w:rsidR="006C2F5A" w:rsidRPr="00F33832">
        <w:rPr>
          <w:rFonts w:hint="eastAsia"/>
        </w:rPr>
        <w:t>的岩层</w:t>
      </w:r>
      <w:r w:rsidR="006C2F5A" w:rsidRPr="00F33832">
        <w:t>；</w:t>
      </w:r>
    </w:p>
    <w:p w:rsidR="006C2F5A" w:rsidRPr="00F33832" w:rsidRDefault="00DC1A98" w:rsidP="006C2F5A">
      <w:pPr>
        <w:pStyle w:val="afb"/>
        <w:spacing w:line="440" w:lineRule="exact"/>
        <w:ind w:firstLine="422"/>
        <w:rPr>
          <w:rFonts w:ascii="Times New Roman"/>
        </w:rPr>
      </w:pPr>
      <w:r w:rsidRPr="00F33832">
        <w:rPr>
          <w:rFonts w:ascii="Times New Roman" w:hint="eastAsia"/>
          <w:b/>
        </w:rPr>
        <w:t>（</w:t>
      </w:r>
      <w:r w:rsidRPr="00F33832">
        <w:rPr>
          <w:rFonts w:ascii="Times New Roman" w:hint="eastAsia"/>
          <w:b/>
        </w:rPr>
        <w:t>2</w:t>
      </w:r>
      <w:r w:rsidRPr="00F33832">
        <w:rPr>
          <w:rFonts w:ascii="Times New Roman" w:hint="eastAsia"/>
          <w:b/>
        </w:rPr>
        <w:t>）</w:t>
      </w:r>
      <w:r w:rsidR="006C2F5A" w:rsidRPr="00F33832">
        <w:rPr>
          <w:rFonts w:ascii="Times New Roman" w:hint="eastAsia"/>
          <w:b/>
        </w:rPr>
        <w:t xml:space="preserve">  </w:t>
      </w:r>
      <w:r w:rsidR="006C2F5A" w:rsidRPr="00F33832">
        <w:rPr>
          <w:rFonts w:ascii="Times New Roman"/>
        </w:rPr>
        <w:t>场地临近有建（构）筑物或地下管线等，需</w:t>
      </w:r>
      <w:proofErr w:type="gramStart"/>
      <w:r w:rsidR="006C2F5A" w:rsidRPr="00F33832">
        <w:rPr>
          <w:rFonts w:ascii="Times New Roman"/>
        </w:rPr>
        <w:t>控制挤土效应</w:t>
      </w:r>
      <w:proofErr w:type="gramEnd"/>
      <w:r w:rsidR="006C2F5A" w:rsidRPr="00F33832">
        <w:rPr>
          <w:rFonts w:ascii="Times New Roman" w:hint="eastAsia"/>
        </w:rPr>
        <w:t>；</w:t>
      </w:r>
    </w:p>
    <w:p w:rsidR="006C2F5A" w:rsidRPr="00F33832" w:rsidRDefault="00DC1A98" w:rsidP="006C2F5A">
      <w:pPr>
        <w:pStyle w:val="afb"/>
        <w:spacing w:line="440" w:lineRule="exact"/>
        <w:ind w:firstLine="422"/>
        <w:rPr>
          <w:rFonts w:ascii="Times New Roman"/>
        </w:rPr>
      </w:pPr>
      <w:r w:rsidRPr="00F33832">
        <w:rPr>
          <w:rFonts w:ascii="Times New Roman" w:hint="eastAsia"/>
          <w:b/>
        </w:rPr>
        <w:t>（</w:t>
      </w:r>
      <w:r w:rsidRPr="00F33832">
        <w:rPr>
          <w:rFonts w:ascii="Times New Roman" w:hint="eastAsia"/>
          <w:b/>
        </w:rPr>
        <w:t>3</w:t>
      </w:r>
      <w:r w:rsidRPr="00F33832">
        <w:rPr>
          <w:rFonts w:ascii="Times New Roman" w:hint="eastAsia"/>
          <w:b/>
        </w:rPr>
        <w:t>）</w:t>
      </w:r>
      <w:r w:rsidR="006C2F5A" w:rsidRPr="00F33832">
        <w:rPr>
          <w:rFonts w:ascii="Times New Roman" w:hint="eastAsia"/>
          <w:b/>
        </w:rPr>
        <w:t xml:space="preserve">  </w:t>
      </w:r>
      <w:r w:rsidR="006C2F5A" w:rsidRPr="00F33832">
        <w:rPr>
          <w:rFonts w:ascii="Times New Roman" w:hint="eastAsia"/>
        </w:rPr>
        <w:t>周边环境</w:t>
      </w:r>
      <w:r w:rsidR="006C2F5A" w:rsidRPr="00F33832">
        <w:rPr>
          <w:rFonts w:ascii="Times New Roman"/>
        </w:rPr>
        <w:t>对泥浆排放</w:t>
      </w:r>
      <w:proofErr w:type="gramStart"/>
      <w:r w:rsidR="006C2F5A" w:rsidRPr="00F33832">
        <w:rPr>
          <w:rFonts w:ascii="Times New Roman" w:hint="eastAsia"/>
        </w:rPr>
        <w:t>限制</w:t>
      </w:r>
      <w:r w:rsidR="006C2F5A" w:rsidRPr="00F33832">
        <w:rPr>
          <w:rFonts w:ascii="Times New Roman"/>
        </w:rPr>
        <w:t>较</w:t>
      </w:r>
      <w:proofErr w:type="gramEnd"/>
      <w:r w:rsidR="006C2F5A" w:rsidRPr="00F33832">
        <w:rPr>
          <w:rFonts w:ascii="Times New Roman"/>
        </w:rPr>
        <w:t>严格；</w:t>
      </w:r>
    </w:p>
    <w:p w:rsidR="000A5F0E" w:rsidRPr="00F33832" w:rsidRDefault="000A5F0E">
      <w:pPr>
        <w:pStyle w:val="11"/>
        <w:spacing w:line="400" w:lineRule="exact"/>
        <w:rPr>
          <w:rFonts w:ascii="Times New Roman" w:hAnsi="Times New Roman"/>
        </w:rPr>
      </w:pPr>
      <w:r w:rsidRPr="00F33832">
        <w:rPr>
          <w:rFonts w:ascii="Times New Roman" w:hAnsi="Times New Roman"/>
          <w:b/>
          <w:spacing w:val="20"/>
          <w:szCs w:val="24"/>
        </w:rPr>
        <w:t>3.0.</w:t>
      </w:r>
      <w:r w:rsidR="000A59E2" w:rsidRPr="00F33832">
        <w:rPr>
          <w:rFonts w:ascii="Times New Roman" w:hAnsi="Times New Roman" w:hint="eastAsia"/>
          <w:b/>
          <w:spacing w:val="20"/>
          <w:szCs w:val="24"/>
        </w:rPr>
        <w:t>3</w:t>
      </w:r>
      <w:r w:rsidRPr="00F33832">
        <w:rPr>
          <w:rFonts w:hint="eastAsia"/>
          <w:szCs w:val="21"/>
        </w:rPr>
        <w:t>植入桩的桩身</w:t>
      </w:r>
      <w:r w:rsidRPr="00F33832">
        <w:rPr>
          <w:szCs w:val="21"/>
        </w:rPr>
        <w:t>被水泥土包裹，该水泥土层能够延迟各种腐蚀介质对预制桩的腐蚀作用，提高桩身的耐久性。国家建筑标准设计图集《建筑结构设计规范应用图示》</w:t>
      </w:r>
      <w:r w:rsidRPr="00F33832">
        <w:rPr>
          <w:rFonts w:ascii="Times New Roman" w:hAnsi="Times New Roman"/>
          <w:szCs w:val="21"/>
        </w:rPr>
        <w:t>（</w:t>
      </w:r>
      <w:r w:rsidRPr="00F33832">
        <w:rPr>
          <w:rFonts w:ascii="Times New Roman" w:hAnsi="Times New Roman"/>
          <w:szCs w:val="21"/>
        </w:rPr>
        <w:t>13SG108-1</w:t>
      </w:r>
      <w:r w:rsidRPr="00F33832">
        <w:rPr>
          <w:rFonts w:ascii="Times New Roman" w:hAnsi="Times New Roman"/>
          <w:szCs w:val="21"/>
        </w:rPr>
        <w:t>）</w:t>
      </w:r>
      <w:r w:rsidRPr="00F33832">
        <w:rPr>
          <w:szCs w:val="21"/>
        </w:rPr>
        <w:t>中</w:t>
      </w:r>
      <w:r w:rsidRPr="00F33832">
        <w:rPr>
          <w:rFonts w:hint="eastAsia"/>
          <w:szCs w:val="21"/>
        </w:rPr>
        <w:t>第</w:t>
      </w:r>
      <w:r w:rsidRPr="00F33832">
        <w:rPr>
          <w:rFonts w:ascii="Times New Roman" w:hAnsi="Times New Roman"/>
          <w:szCs w:val="21"/>
        </w:rPr>
        <w:t>6.12</w:t>
      </w:r>
      <w:r w:rsidRPr="00F33832">
        <w:rPr>
          <w:szCs w:val="21"/>
        </w:rPr>
        <w:t>条规定</w:t>
      </w:r>
      <w:r w:rsidRPr="00F33832">
        <w:rPr>
          <w:rFonts w:hint="eastAsia"/>
          <w:szCs w:val="21"/>
        </w:rPr>
        <w:t>“</w:t>
      </w:r>
      <w:r w:rsidRPr="00F33832">
        <w:rPr>
          <w:szCs w:val="21"/>
        </w:rPr>
        <w:t>在腐蚀性等级为中、强腐蚀时，建议可采用静钻根植法施工的预制桩</w:t>
      </w:r>
      <w:r w:rsidRPr="00F33832">
        <w:rPr>
          <w:rFonts w:hint="eastAsia"/>
          <w:szCs w:val="21"/>
        </w:rPr>
        <w:t>”</w:t>
      </w:r>
      <w:r w:rsidRPr="00F33832">
        <w:rPr>
          <w:szCs w:val="21"/>
        </w:rPr>
        <w:t>。</w:t>
      </w:r>
    </w:p>
    <w:p w:rsidR="000A5F0E" w:rsidRPr="00F33832" w:rsidRDefault="00DC1A98" w:rsidP="00F6496C">
      <w:pPr>
        <w:spacing w:line="440" w:lineRule="exact"/>
        <w:ind w:firstLineChars="200" w:firstLine="422"/>
        <w:jc w:val="left"/>
        <w:rPr>
          <w:szCs w:val="21"/>
        </w:rPr>
      </w:pPr>
      <w:r w:rsidRPr="00F33832">
        <w:rPr>
          <w:rFonts w:hint="eastAsia"/>
          <w:b/>
          <w:szCs w:val="21"/>
        </w:rPr>
        <w:t>（</w:t>
      </w:r>
      <w:r w:rsidRPr="00F33832">
        <w:rPr>
          <w:b/>
          <w:szCs w:val="21"/>
        </w:rPr>
        <w:t>1</w:t>
      </w:r>
      <w:r w:rsidRPr="00F33832">
        <w:rPr>
          <w:rFonts w:hint="eastAsia"/>
          <w:b/>
          <w:szCs w:val="21"/>
        </w:rPr>
        <w:t>）</w:t>
      </w:r>
      <w:r w:rsidR="002C2885" w:rsidRPr="00F33832">
        <w:rPr>
          <w:rFonts w:hint="eastAsia"/>
          <w:b/>
          <w:szCs w:val="21"/>
        </w:rPr>
        <w:t xml:space="preserve"> </w:t>
      </w:r>
      <w:r w:rsidR="00BE3125" w:rsidRPr="00F33832">
        <w:rPr>
          <w:rFonts w:hint="eastAsia"/>
          <w:b/>
          <w:szCs w:val="21"/>
        </w:rPr>
        <w:t xml:space="preserve"> </w:t>
      </w:r>
      <w:r w:rsidR="000A5F0E" w:rsidRPr="00F33832">
        <w:rPr>
          <w:szCs w:val="21"/>
        </w:rPr>
        <w:t>在中腐蚀环境下，由于</w:t>
      </w:r>
      <w:r w:rsidR="000A5F0E" w:rsidRPr="00F33832">
        <w:rPr>
          <w:rFonts w:hint="eastAsia"/>
          <w:szCs w:val="21"/>
        </w:rPr>
        <w:t>植入桩的</w:t>
      </w:r>
      <w:r w:rsidR="000A5F0E" w:rsidRPr="00F33832">
        <w:rPr>
          <w:szCs w:val="21"/>
        </w:rPr>
        <w:t>钢筋内外保护层厚度均不小于</w:t>
      </w:r>
      <w:r w:rsidR="000A5F0E" w:rsidRPr="00F33832">
        <w:rPr>
          <w:szCs w:val="21"/>
        </w:rPr>
        <w:t>40mm</w:t>
      </w:r>
      <w:r w:rsidR="000A5F0E" w:rsidRPr="00F33832">
        <w:rPr>
          <w:szCs w:val="21"/>
        </w:rPr>
        <w:t>，桩身混凝土抗渗等级不小于</w:t>
      </w:r>
      <w:r w:rsidR="000A5F0E" w:rsidRPr="00F33832">
        <w:rPr>
          <w:szCs w:val="21"/>
        </w:rPr>
        <w:t>P10</w:t>
      </w:r>
      <w:r w:rsidR="000A5F0E" w:rsidRPr="00F33832">
        <w:rPr>
          <w:szCs w:val="21"/>
        </w:rPr>
        <w:t>，符合</w:t>
      </w:r>
      <w:r w:rsidRPr="00F33832">
        <w:rPr>
          <w:rFonts w:hint="eastAsia"/>
          <w:szCs w:val="21"/>
        </w:rPr>
        <w:t>现行国家标准</w:t>
      </w:r>
      <w:r w:rsidR="000A5F0E" w:rsidRPr="00F33832">
        <w:rPr>
          <w:szCs w:val="21"/>
        </w:rPr>
        <w:t>《混凝土结构耐久性设计规范》</w:t>
      </w:r>
      <w:r w:rsidR="000A5F0E" w:rsidRPr="00F33832">
        <w:rPr>
          <w:rFonts w:hint="eastAsia"/>
          <w:szCs w:val="21"/>
        </w:rPr>
        <w:t>GB/T 50476</w:t>
      </w:r>
      <w:r w:rsidR="000A5F0E" w:rsidRPr="00F33832">
        <w:rPr>
          <w:rFonts w:hint="eastAsia"/>
          <w:szCs w:val="21"/>
        </w:rPr>
        <w:t>的相关</w:t>
      </w:r>
      <w:r w:rsidR="000A5F0E" w:rsidRPr="00F33832">
        <w:rPr>
          <w:szCs w:val="21"/>
        </w:rPr>
        <w:t>规定；在硫酸盐中腐蚀环境下，</w:t>
      </w:r>
      <w:r w:rsidR="000A5F0E" w:rsidRPr="00F33832">
        <w:rPr>
          <w:rFonts w:hint="eastAsia"/>
          <w:szCs w:val="21"/>
        </w:rPr>
        <w:t>必要时</w:t>
      </w:r>
      <w:r w:rsidR="000A5F0E" w:rsidRPr="00F33832">
        <w:rPr>
          <w:szCs w:val="21"/>
        </w:rPr>
        <w:t>桩身混凝土</w:t>
      </w:r>
      <w:r w:rsidR="000A5F0E" w:rsidRPr="00F33832">
        <w:rPr>
          <w:rFonts w:hint="eastAsia"/>
          <w:szCs w:val="21"/>
        </w:rPr>
        <w:t>也</w:t>
      </w:r>
      <w:r w:rsidR="000A5F0E" w:rsidRPr="00F33832">
        <w:rPr>
          <w:szCs w:val="21"/>
        </w:rPr>
        <w:t>可采用抗硫酸盐水泥，或掺加矿物掺合料等。</w:t>
      </w:r>
    </w:p>
    <w:p w:rsidR="000A5F0E" w:rsidRPr="00F33832" w:rsidRDefault="00DC1A98" w:rsidP="00F6496C">
      <w:pPr>
        <w:spacing w:line="440" w:lineRule="exact"/>
        <w:ind w:firstLineChars="200" w:firstLine="422"/>
        <w:jc w:val="left"/>
        <w:rPr>
          <w:szCs w:val="21"/>
        </w:rPr>
      </w:pPr>
      <w:r w:rsidRPr="00F33832">
        <w:rPr>
          <w:rFonts w:hint="eastAsia"/>
          <w:b/>
          <w:szCs w:val="21"/>
        </w:rPr>
        <w:t>（</w:t>
      </w:r>
      <w:r w:rsidRPr="00F33832">
        <w:rPr>
          <w:b/>
          <w:szCs w:val="21"/>
        </w:rPr>
        <w:t>2</w:t>
      </w:r>
      <w:r w:rsidRPr="00F33832">
        <w:rPr>
          <w:rFonts w:hint="eastAsia"/>
          <w:b/>
          <w:szCs w:val="21"/>
        </w:rPr>
        <w:t>）</w:t>
      </w:r>
      <w:r w:rsidR="000A5F0E" w:rsidRPr="00F33832">
        <w:rPr>
          <w:b/>
          <w:szCs w:val="21"/>
        </w:rPr>
        <w:t xml:space="preserve"> </w:t>
      </w:r>
      <w:r w:rsidR="00BE3125" w:rsidRPr="00F33832">
        <w:rPr>
          <w:rFonts w:hint="eastAsia"/>
          <w:b/>
          <w:szCs w:val="21"/>
        </w:rPr>
        <w:t xml:space="preserve"> </w:t>
      </w:r>
      <w:r w:rsidR="000A5F0E" w:rsidRPr="00F33832">
        <w:rPr>
          <w:szCs w:val="21"/>
        </w:rPr>
        <w:t>由于</w:t>
      </w:r>
      <w:r w:rsidR="000A5F0E" w:rsidRPr="00F33832">
        <w:rPr>
          <w:rFonts w:hint="eastAsia"/>
          <w:szCs w:val="21"/>
        </w:rPr>
        <w:t>植入桩的</w:t>
      </w:r>
      <w:r w:rsidR="000A5F0E" w:rsidRPr="00F33832">
        <w:rPr>
          <w:szCs w:val="21"/>
        </w:rPr>
        <w:t>桩身混凝土</w:t>
      </w:r>
      <w:r w:rsidR="000A5F0E" w:rsidRPr="00F33832">
        <w:rPr>
          <w:rFonts w:hint="eastAsia"/>
          <w:szCs w:val="21"/>
        </w:rPr>
        <w:t>一般</w:t>
      </w:r>
      <w:r w:rsidR="000A5F0E" w:rsidRPr="00F33832">
        <w:rPr>
          <w:szCs w:val="21"/>
        </w:rPr>
        <w:t>为设计强度</w:t>
      </w:r>
      <w:r w:rsidR="000A5F0E" w:rsidRPr="00F33832">
        <w:rPr>
          <w:szCs w:val="21"/>
        </w:rPr>
        <w:t>80MPa</w:t>
      </w:r>
      <w:r w:rsidR="000A5F0E" w:rsidRPr="00F33832">
        <w:rPr>
          <w:szCs w:val="21"/>
        </w:rPr>
        <w:t>及以上的高强离心混凝土，混凝土的水胶比通常低于</w:t>
      </w:r>
      <w:r w:rsidR="000A5F0E" w:rsidRPr="00F33832">
        <w:rPr>
          <w:szCs w:val="21"/>
        </w:rPr>
        <w:t>0.32</w:t>
      </w:r>
      <w:r w:rsidR="000A5F0E" w:rsidRPr="00F33832">
        <w:rPr>
          <w:rFonts w:hint="eastAsia"/>
          <w:szCs w:val="21"/>
        </w:rPr>
        <w:t>，</w:t>
      </w:r>
      <w:r w:rsidR="000A5F0E" w:rsidRPr="00F33832">
        <w:rPr>
          <w:szCs w:val="21"/>
        </w:rPr>
        <w:t>大量试验数据表明其桩身混凝土均能够满足相关规范中对强腐蚀环境下预制桩的耐久性控制指标要求（表</w:t>
      </w:r>
      <w:r w:rsidR="000A5F0E" w:rsidRPr="00F33832">
        <w:rPr>
          <w:szCs w:val="21"/>
        </w:rPr>
        <w:t>1</w:t>
      </w:r>
      <w:r w:rsidR="000A5F0E" w:rsidRPr="00F33832">
        <w:rPr>
          <w:szCs w:val="21"/>
        </w:rPr>
        <w:t>）。</w:t>
      </w:r>
      <w:proofErr w:type="gramStart"/>
      <w:r w:rsidR="000A5F0E" w:rsidRPr="00F33832">
        <w:rPr>
          <w:szCs w:val="21"/>
        </w:rPr>
        <w:t>静钻根植</w:t>
      </w:r>
      <w:proofErr w:type="gramEnd"/>
      <w:r w:rsidR="000A5F0E" w:rsidRPr="00F33832">
        <w:rPr>
          <w:szCs w:val="21"/>
        </w:rPr>
        <w:t>桩的植</w:t>
      </w:r>
      <w:r w:rsidR="000A5F0E" w:rsidRPr="00F33832">
        <w:rPr>
          <w:rFonts w:hint="eastAsia"/>
          <w:szCs w:val="21"/>
        </w:rPr>
        <w:t>桩过</w:t>
      </w:r>
      <w:r w:rsidR="000A5F0E" w:rsidRPr="00F33832">
        <w:rPr>
          <w:szCs w:val="21"/>
        </w:rPr>
        <w:t>程不会对桩身产生不良影响，能够确保混凝土耐久性的发挥。</w:t>
      </w:r>
    </w:p>
    <w:p w:rsidR="008E6C88" w:rsidRPr="00F33832" w:rsidRDefault="000A5F0E" w:rsidP="00E3274E">
      <w:pPr>
        <w:tabs>
          <w:tab w:val="left" w:pos="532"/>
        </w:tabs>
        <w:adjustRightInd w:val="0"/>
        <w:snapToGrid w:val="0"/>
        <w:spacing w:beforeLines="50"/>
        <w:jc w:val="center"/>
        <w:rPr>
          <w:rFonts w:eastAsia="黑体"/>
          <w:b/>
          <w:bCs/>
          <w:sz w:val="15"/>
          <w:szCs w:val="15"/>
        </w:rPr>
      </w:pPr>
      <w:r w:rsidRPr="00F33832">
        <w:rPr>
          <w:rFonts w:eastAsia="黑体"/>
          <w:b/>
          <w:bCs/>
          <w:sz w:val="15"/>
          <w:szCs w:val="15"/>
        </w:rPr>
        <w:t>表</w:t>
      </w:r>
      <w:r w:rsidRPr="00F33832">
        <w:rPr>
          <w:rFonts w:eastAsia="黑体"/>
          <w:b/>
          <w:bCs/>
          <w:sz w:val="15"/>
          <w:szCs w:val="15"/>
        </w:rPr>
        <w:t xml:space="preserve">1  </w:t>
      </w:r>
      <w:r w:rsidRPr="00F33832">
        <w:rPr>
          <w:rFonts w:eastAsia="黑体"/>
          <w:b/>
          <w:bCs/>
          <w:sz w:val="15"/>
          <w:szCs w:val="15"/>
        </w:rPr>
        <w:t>预制桩耐久性控制指标</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570"/>
        <w:gridCol w:w="1565"/>
        <w:gridCol w:w="1933"/>
        <w:gridCol w:w="1668"/>
        <w:gridCol w:w="1415"/>
      </w:tblGrid>
      <w:tr w:rsidR="000A5F0E" w:rsidRPr="00F33832">
        <w:trPr>
          <w:trHeight w:val="936"/>
          <w:jc w:val="center"/>
        </w:trPr>
        <w:tc>
          <w:tcPr>
            <w:tcW w:w="1570" w:type="dxa"/>
            <w:vAlign w:val="center"/>
          </w:tcPr>
          <w:p w:rsidR="000A5F0E" w:rsidRPr="00F33832" w:rsidRDefault="000A5F0E">
            <w:pPr>
              <w:jc w:val="center"/>
              <w:rPr>
                <w:rFonts w:ascii="宋体" w:hAnsi="宋体"/>
                <w:sz w:val="15"/>
                <w:szCs w:val="15"/>
              </w:rPr>
            </w:pPr>
            <w:r w:rsidRPr="00F33832">
              <w:rPr>
                <w:rFonts w:ascii="宋体" w:hAnsi="宋体" w:hint="eastAsia"/>
                <w:sz w:val="15"/>
                <w:szCs w:val="15"/>
              </w:rPr>
              <w:t>环境等级</w:t>
            </w:r>
          </w:p>
        </w:tc>
        <w:tc>
          <w:tcPr>
            <w:tcW w:w="1565" w:type="dxa"/>
            <w:vAlign w:val="center"/>
          </w:tcPr>
          <w:p w:rsidR="000A5F0E" w:rsidRPr="00F33832" w:rsidRDefault="000A5F0E">
            <w:pPr>
              <w:jc w:val="center"/>
              <w:rPr>
                <w:rFonts w:ascii="宋体" w:hAnsi="宋体"/>
                <w:sz w:val="15"/>
                <w:szCs w:val="15"/>
              </w:rPr>
            </w:pPr>
            <w:r w:rsidRPr="00F33832">
              <w:rPr>
                <w:rFonts w:ascii="宋体" w:hAnsi="宋体"/>
                <w:sz w:val="15"/>
                <w:szCs w:val="15"/>
              </w:rPr>
              <w:t>混凝土电通量</w:t>
            </w:r>
          </w:p>
          <w:p w:rsidR="000A5F0E" w:rsidRPr="00F33832" w:rsidRDefault="000A5F0E">
            <w:pPr>
              <w:jc w:val="center"/>
              <w:rPr>
                <w:rFonts w:ascii="宋体" w:hAnsi="宋体"/>
                <w:sz w:val="15"/>
                <w:szCs w:val="15"/>
              </w:rPr>
            </w:pPr>
            <w:r w:rsidRPr="00F33832">
              <w:rPr>
                <w:rFonts w:ascii="宋体" w:hAnsi="宋体"/>
                <w:sz w:val="15"/>
                <w:szCs w:val="15"/>
              </w:rPr>
              <w:t>（库仑）</w:t>
            </w:r>
          </w:p>
        </w:tc>
        <w:tc>
          <w:tcPr>
            <w:tcW w:w="1933" w:type="dxa"/>
            <w:vAlign w:val="center"/>
          </w:tcPr>
          <w:p w:rsidR="000A5F0E" w:rsidRPr="00F33832" w:rsidRDefault="000A5F0E">
            <w:pPr>
              <w:jc w:val="center"/>
              <w:rPr>
                <w:rFonts w:ascii="宋体" w:hAnsi="宋体"/>
                <w:sz w:val="15"/>
                <w:szCs w:val="15"/>
              </w:rPr>
            </w:pPr>
            <w:r w:rsidRPr="00F33832">
              <w:rPr>
                <w:rFonts w:ascii="宋体" w:hAnsi="宋体"/>
                <w:sz w:val="15"/>
                <w:szCs w:val="15"/>
              </w:rPr>
              <w:t>氯离子扩散系数（</w:t>
            </w:r>
            <w:r w:rsidRPr="00F33832">
              <w:rPr>
                <w:sz w:val="15"/>
                <w:szCs w:val="15"/>
              </w:rPr>
              <w:t>10</w:t>
            </w:r>
            <w:r w:rsidRPr="00F33832">
              <w:rPr>
                <w:sz w:val="15"/>
                <w:szCs w:val="15"/>
                <w:vertAlign w:val="superscript"/>
              </w:rPr>
              <w:t>-12</w:t>
            </w:r>
            <w:r w:rsidRPr="00F33832">
              <w:rPr>
                <w:sz w:val="15"/>
                <w:szCs w:val="15"/>
              </w:rPr>
              <w:t>m</w:t>
            </w:r>
            <w:r w:rsidRPr="00F33832">
              <w:rPr>
                <w:sz w:val="15"/>
                <w:szCs w:val="15"/>
                <w:vertAlign w:val="superscript"/>
              </w:rPr>
              <w:t>2</w:t>
            </w:r>
            <w:r w:rsidRPr="00F33832">
              <w:rPr>
                <w:sz w:val="15"/>
                <w:szCs w:val="15"/>
              </w:rPr>
              <w:t>/s</w:t>
            </w:r>
            <w:r w:rsidRPr="00F33832">
              <w:rPr>
                <w:sz w:val="15"/>
                <w:szCs w:val="15"/>
              </w:rPr>
              <w:t>）（</w:t>
            </w:r>
            <w:r w:rsidRPr="00F33832">
              <w:rPr>
                <w:sz w:val="15"/>
                <w:szCs w:val="15"/>
              </w:rPr>
              <w:t>RCM</w:t>
            </w:r>
            <w:r w:rsidRPr="00F33832">
              <w:rPr>
                <w:sz w:val="15"/>
                <w:szCs w:val="15"/>
              </w:rPr>
              <w:t>法）</w:t>
            </w:r>
          </w:p>
        </w:tc>
        <w:tc>
          <w:tcPr>
            <w:tcW w:w="1668" w:type="dxa"/>
            <w:vAlign w:val="center"/>
          </w:tcPr>
          <w:p w:rsidR="000A5F0E" w:rsidRPr="00F33832" w:rsidRDefault="000A5F0E">
            <w:pPr>
              <w:jc w:val="center"/>
              <w:rPr>
                <w:rFonts w:ascii="宋体" w:hAnsi="宋体"/>
                <w:sz w:val="15"/>
                <w:szCs w:val="15"/>
              </w:rPr>
            </w:pPr>
            <w:r w:rsidRPr="00F33832">
              <w:rPr>
                <w:rFonts w:ascii="宋体" w:hAnsi="宋体"/>
                <w:sz w:val="15"/>
                <w:szCs w:val="15"/>
              </w:rPr>
              <w:t>抗硫酸盐</w:t>
            </w:r>
            <w:r w:rsidRPr="00F33832">
              <w:rPr>
                <w:rFonts w:ascii="宋体" w:hAnsi="宋体" w:hint="eastAsia"/>
                <w:sz w:val="15"/>
                <w:szCs w:val="15"/>
              </w:rPr>
              <w:t>等级</w:t>
            </w:r>
          </w:p>
        </w:tc>
        <w:tc>
          <w:tcPr>
            <w:tcW w:w="1415" w:type="dxa"/>
            <w:vAlign w:val="center"/>
          </w:tcPr>
          <w:p w:rsidR="000A5F0E" w:rsidRPr="00F33832" w:rsidRDefault="000A5F0E">
            <w:pPr>
              <w:jc w:val="center"/>
              <w:rPr>
                <w:rFonts w:ascii="宋体" w:hAnsi="宋体"/>
                <w:sz w:val="15"/>
                <w:szCs w:val="15"/>
              </w:rPr>
            </w:pPr>
            <w:r w:rsidRPr="00F33832">
              <w:rPr>
                <w:rFonts w:ascii="宋体" w:hAnsi="宋体" w:hint="eastAsia"/>
                <w:sz w:val="15"/>
                <w:szCs w:val="15"/>
              </w:rPr>
              <w:t>抗渗等级</w:t>
            </w: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Ⅲ</w:t>
            </w:r>
            <w:r w:rsidRPr="00F33832">
              <w:rPr>
                <w:sz w:val="15"/>
                <w:szCs w:val="15"/>
              </w:rPr>
              <w:t>-C</w:t>
            </w:r>
          </w:p>
        </w:tc>
        <w:tc>
          <w:tcPr>
            <w:tcW w:w="1565" w:type="dxa"/>
            <w:vAlign w:val="center"/>
          </w:tcPr>
          <w:p w:rsidR="000A5F0E" w:rsidRPr="00F33832" w:rsidRDefault="000A5F0E">
            <w:pPr>
              <w:jc w:val="center"/>
              <w:rPr>
                <w:sz w:val="15"/>
                <w:szCs w:val="15"/>
              </w:rPr>
            </w:pPr>
            <w:r w:rsidRPr="00F33832">
              <w:rPr>
                <w:sz w:val="15"/>
                <w:szCs w:val="15"/>
              </w:rPr>
              <w:t>≤1000</w:t>
            </w:r>
          </w:p>
        </w:tc>
        <w:tc>
          <w:tcPr>
            <w:tcW w:w="1933" w:type="dxa"/>
            <w:vAlign w:val="center"/>
          </w:tcPr>
          <w:p w:rsidR="000A5F0E" w:rsidRPr="00F33832" w:rsidRDefault="000A5F0E">
            <w:pPr>
              <w:jc w:val="center"/>
              <w:rPr>
                <w:sz w:val="15"/>
                <w:szCs w:val="15"/>
              </w:rPr>
            </w:pPr>
            <w:r w:rsidRPr="00F33832">
              <w:rPr>
                <w:sz w:val="15"/>
                <w:szCs w:val="15"/>
              </w:rPr>
              <w:t>≤5.0</w:t>
            </w:r>
          </w:p>
        </w:tc>
        <w:tc>
          <w:tcPr>
            <w:tcW w:w="1668" w:type="dxa"/>
            <w:vAlign w:val="center"/>
          </w:tcPr>
          <w:p w:rsidR="000A5F0E" w:rsidRPr="00F33832" w:rsidRDefault="000A5F0E">
            <w:pPr>
              <w:jc w:val="center"/>
              <w:rPr>
                <w:sz w:val="15"/>
                <w:szCs w:val="15"/>
              </w:rPr>
            </w:pPr>
            <w:r w:rsidRPr="00F33832">
              <w:rPr>
                <w:sz w:val="15"/>
                <w:szCs w:val="15"/>
              </w:rPr>
              <w:t>——</w:t>
            </w:r>
          </w:p>
        </w:tc>
        <w:tc>
          <w:tcPr>
            <w:tcW w:w="1415" w:type="dxa"/>
            <w:vMerge w:val="restart"/>
            <w:vAlign w:val="center"/>
          </w:tcPr>
          <w:p w:rsidR="000A5F0E" w:rsidRPr="00F33832" w:rsidRDefault="000A5F0E">
            <w:pPr>
              <w:jc w:val="center"/>
              <w:rPr>
                <w:sz w:val="15"/>
                <w:szCs w:val="15"/>
              </w:rPr>
            </w:pPr>
            <w:r w:rsidRPr="00F33832">
              <w:rPr>
                <w:sz w:val="15"/>
                <w:szCs w:val="15"/>
              </w:rPr>
              <w:t>≥P10</w:t>
            </w: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Ⅲ</w:t>
            </w:r>
            <w:r w:rsidRPr="00F33832">
              <w:rPr>
                <w:sz w:val="15"/>
                <w:szCs w:val="15"/>
              </w:rPr>
              <w:t>-D</w:t>
            </w:r>
          </w:p>
        </w:tc>
        <w:tc>
          <w:tcPr>
            <w:tcW w:w="1565" w:type="dxa"/>
            <w:vAlign w:val="center"/>
          </w:tcPr>
          <w:p w:rsidR="000A5F0E" w:rsidRPr="00F33832" w:rsidRDefault="000A5F0E">
            <w:pPr>
              <w:jc w:val="center"/>
              <w:rPr>
                <w:sz w:val="15"/>
                <w:szCs w:val="15"/>
              </w:rPr>
            </w:pPr>
            <w:r w:rsidRPr="00F33832">
              <w:rPr>
                <w:sz w:val="15"/>
                <w:szCs w:val="15"/>
              </w:rPr>
              <w:t>≤800</w:t>
            </w:r>
          </w:p>
        </w:tc>
        <w:tc>
          <w:tcPr>
            <w:tcW w:w="1933" w:type="dxa"/>
            <w:vAlign w:val="center"/>
          </w:tcPr>
          <w:p w:rsidR="000A5F0E" w:rsidRPr="00F33832" w:rsidRDefault="000A5F0E">
            <w:pPr>
              <w:jc w:val="center"/>
              <w:rPr>
                <w:sz w:val="15"/>
                <w:szCs w:val="15"/>
              </w:rPr>
            </w:pPr>
            <w:r w:rsidRPr="00F33832">
              <w:rPr>
                <w:sz w:val="15"/>
                <w:szCs w:val="15"/>
              </w:rPr>
              <w:t>≤4.0</w:t>
            </w:r>
          </w:p>
        </w:tc>
        <w:tc>
          <w:tcPr>
            <w:tcW w:w="1668" w:type="dxa"/>
            <w:vAlign w:val="center"/>
          </w:tcPr>
          <w:p w:rsidR="000A5F0E" w:rsidRPr="00F33832" w:rsidRDefault="000A5F0E">
            <w:pPr>
              <w:jc w:val="center"/>
              <w:rPr>
                <w:sz w:val="15"/>
                <w:szCs w:val="15"/>
              </w:rPr>
            </w:pPr>
            <w:r w:rsidRPr="00F33832">
              <w:rPr>
                <w:sz w:val="15"/>
                <w:szCs w:val="15"/>
              </w:rPr>
              <w:t>——</w:t>
            </w:r>
          </w:p>
        </w:tc>
        <w:tc>
          <w:tcPr>
            <w:tcW w:w="1415" w:type="dxa"/>
            <w:vMerge/>
            <w:vAlign w:val="center"/>
          </w:tcPr>
          <w:p w:rsidR="000A5F0E" w:rsidRPr="00F33832" w:rsidRDefault="000A5F0E">
            <w:pPr>
              <w:jc w:val="center"/>
              <w:rPr>
                <w:rFonts w:ascii="宋体" w:hAnsi="宋体"/>
                <w:sz w:val="18"/>
                <w:szCs w:val="18"/>
              </w:rPr>
            </w:pP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Ⅴ</w:t>
            </w:r>
            <w:r w:rsidRPr="00F33832">
              <w:rPr>
                <w:sz w:val="15"/>
                <w:szCs w:val="15"/>
              </w:rPr>
              <w:t>-C</w:t>
            </w:r>
          </w:p>
        </w:tc>
        <w:tc>
          <w:tcPr>
            <w:tcW w:w="1565" w:type="dxa"/>
            <w:vAlign w:val="center"/>
          </w:tcPr>
          <w:p w:rsidR="000A5F0E" w:rsidRPr="00F33832" w:rsidRDefault="000A5F0E">
            <w:pPr>
              <w:jc w:val="center"/>
              <w:rPr>
                <w:sz w:val="15"/>
                <w:szCs w:val="15"/>
              </w:rPr>
            </w:pPr>
            <w:r w:rsidRPr="00F33832">
              <w:rPr>
                <w:sz w:val="15"/>
                <w:szCs w:val="15"/>
              </w:rPr>
              <w:t>≤1000</w:t>
            </w:r>
          </w:p>
        </w:tc>
        <w:tc>
          <w:tcPr>
            <w:tcW w:w="1933" w:type="dxa"/>
            <w:vAlign w:val="center"/>
          </w:tcPr>
          <w:p w:rsidR="000A5F0E" w:rsidRPr="00F33832" w:rsidRDefault="000A5F0E">
            <w:pPr>
              <w:jc w:val="center"/>
              <w:rPr>
                <w:sz w:val="15"/>
                <w:szCs w:val="15"/>
              </w:rPr>
            </w:pPr>
            <w:r w:rsidRPr="00F33832">
              <w:rPr>
                <w:sz w:val="15"/>
                <w:szCs w:val="15"/>
              </w:rPr>
              <w:t>≤5.0</w:t>
            </w:r>
          </w:p>
        </w:tc>
        <w:tc>
          <w:tcPr>
            <w:tcW w:w="1668" w:type="dxa"/>
            <w:vAlign w:val="center"/>
          </w:tcPr>
          <w:p w:rsidR="000A5F0E" w:rsidRPr="00F33832" w:rsidRDefault="000A5F0E">
            <w:pPr>
              <w:jc w:val="center"/>
              <w:rPr>
                <w:sz w:val="15"/>
                <w:szCs w:val="15"/>
              </w:rPr>
            </w:pPr>
            <w:r w:rsidRPr="00F33832">
              <w:rPr>
                <w:sz w:val="15"/>
                <w:szCs w:val="15"/>
              </w:rPr>
              <w:t>KS120</w:t>
            </w:r>
          </w:p>
        </w:tc>
        <w:tc>
          <w:tcPr>
            <w:tcW w:w="1415" w:type="dxa"/>
            <w:vMerge/>
            <w:vAlign w:val="center"/>
          </w:tcPr>
          <w:p w:rsidR="000A5F0E" w:rsidRPr="00F33832" w:rsidRDefault="000A5F0E">
            <w:pPr>
              <w:jc w:val="center"/>
              <w:rPr>
                <w:rFonts w:ascii="宋体" w:hAnsi="宋体"/>
                <w:sz w:val="18"/>
                <w:szCs w:val="18"/>
              </w:rPr>
            </w:pP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Ⅴ</w:t>
            </w:r>
            <w:r w:rsidRPr="00F33832">
              <w:rPr>
                <w:sz w:val="15"/>
                <w:szCs w:val="15"/>
              </w:rPr>
              <w:t>-D</w:t>
            </w:r>
          </w:p>
        </w:tc>
        <w:tc>
          <w:tcPr>
            <w:tcW w:w="1565" w:type="dxa"/>
            <w:vAlign w:val="center"/>
          </w:tcPr>
          <w:p w:rsidR="000A5F0E" w:rsidRPr="00F33832" w:rsidRDefault="000A5F0E">
            <w:pPr>
              <w:jc w:val="center"/>
              <w:rPr>
                <w:sz w:val="15"/>
                <w:szCs w:val="15"/>
              </w:rPr>
            </w:pPr>
            <w:r w:rsidRPr="00F33832">
              <w:rPr>
                <w:sz w:val="15"/>
                <w:szCs w:val="15"/>
              </w:rPr>
              <w:t>≤800</w:t>
            </w:r>
          </w:p>
        </w:tc>
        <w:tc>
          <w:tcPr>
            <w:tcW w:w="1933" w:type="dxa"/>
            <w:vAlign w:val="center"/>
          </w:tcPr>
          <w:p w:rsidR="000A5F0E" w:rsidRPr="00F33832" w:rsidRDefault="000A5F0E">
            <w:pPr>
              <w:jc w:val="center"/>
              <w:rPr>
                <w:sz w:val="15"/>
                <w:szCs w:val="15"/>
              </w:rPr>
            </w:pPr>
            <w:r w:rsidRPr="00F33832">
              <w:rPr>
                <w:sz w:val="15"/>
                <w:szCs w:val="15"/>
              </w:rPr>
              <w:t>≤4.0</w:t>
            </w:r>
          </w:p>
        </w:tc>
        <w:tc>
          <w:tcPr>
            <w:tcW w:w="1668" w:type="dxa"/>
            <w:vAlign w:val="center"/>
          </w:tcPr>
          <w:p w:rsidR="000A5F0E" w:rsidRPr="00F33832" w:rsidRDefault="000A5F0E">
            <w:pPr>
              <w:jc w:val="center"/>
              <w:rPr>
                <w:sz w:val="15"/>
                <w:szCs w:val="15"/>
              </w:rPr>
            </w:pPr>
            <w:r w:rsidRPr="00F33832">
              <w:rPr>
                <w:sz w:val="15"/>
                <w:szCs w:val="15"/>
              </w:rPr>
              <w:t>KS150</w:t>
            </w:r>
          </w:p>
        </w:tc>
        <w:tc>
          <w:tcPr>
            <w:tcW w:w="1415" w:type="dxa"/>
            <w:vMerge/>
            <w:vAlign w:val="center"/>
          </w:tcPr>
          <w:p w:rsidR="000A5F0E" w:rsidRPr="00F33832" w:rsidRDefault="000A5F0E">
            <w:pPr>
              <w:jc w:val="center"/>
              <w:rPr>
                <w:rFonts w:ascii="宋体" w:hAnsi="宋体"/>
                <w:sz w:val="18"/>
                <w:szCs w:val="18"/>
              </w:rPr>
            </w:pP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Ⅱ</w:t>
            </w:r>
            <w:r w:rsidRPr="00F33832">
              <w:rPr>
                <w:sz w:val="15"/>
                <w:szCs w:val="15"/>
              </w:rPr>
              <w:t>-C</w:t>
            </w:r>
            <w:r w:rsidRPr="00F33832">
              <w:rPr>
                <w:sz w:val="15"/>
                <w:szCs w:val="15"/>
              </w:rPr>
              <w:t>，</w:t>
            </w:r>
            <w:r w:rsidRPr="00F33832">
              <w:rPr>
                <w:rFonts w:ascii="宋体" w:hAnsi="宋体" w:cs="宋体" w:hint="eastAsia"/>
                <w:sz w:val="15"/>
                <w:szCs w:val="15"/>
              </w:rPr>
              <w:t>Ⅱ</w:t>
            </w:r>
            <w:r w:rsidRPr="00F33832">
              <w:rPr>
                <w:sz w:val="15"/>
                <w:szCs w:val="15"/>
              </w:rPr>
              <w:t>-D</w:t>
            </w:r>
            <w:r w:rsidRPr="00F33832">
              <w:rPr>
                <w:sz w:val="15"/>
                <w:szCs w:val="15"/>
              </w:rPr>
              <w:t>，</w:t>
            </w:r>
            <w:r w:rsidRPr="00F33832">
              <w:rPr>
                <w:rFonts w:ascii="宋体" w:hAnsi="宋体" w:cs="宋体" w:hint="eastAsia"/>
                <w:sz w:val="15"/>
                <w:szCs w:val="15"/>
              </w:rPr>
              <w:t>Ⅳ</w:t>
            </w:r>
            <w:r w:rsidRPr="00F33832">
              <w:rPr>
                <w:sz w:val="15"/>
                <w:szCs w:val="15"/>
              </w:rPr>
              <w:t>-C</w:t>
            </w:r>
          </w:p>
        </w:tc>
        <w:tc>
          <w:tcPr>
            <w:tcW w:w="1565" w:type="dxa"/>
            <w:vAlign w:val="center"/>
          </w:tcPr>
          <w:p w:rsidR="000A5F0E" w:rsidRPr="00F33832" w:rsidRDefault="000A5F0E">
            <w:pPr>
              <w:jc w:val="center"/>
              <w:rPr>
                <w:sz w:val="15"/>
                <w:szCs w:val="15"/>
              </w:rPr>
            </w:pPr>
            <w:r w:rsidRPr="00F33832">
              <w:rPr>
                <w:sz w:val="15"/>
                <w:szCs w:val="15"/>
              </w:rPr>
              <w:t>≤1000</w:t>
            </w:r>
          </w:p>
        </w:tc>
        <w:tc>
          <w:tcPr>
            <w:tcW w:w="1933" w:type="dxa"/>
            <w:vAlign w:val="center"/>
          </w:tcPr>
          <w:p w:rsidR="000A5F0E" w:rsidRPr="00F33832" w:rsidRDefault="000A5F0E">
            <w:pPr>
              <w:jc w:val="center"/>
              <w:rPr>
                <w:sz w:val="15"/>
                <w:szCs w:val="15"/>
              </w:rPr>
            </w:pPr>
            <w:r w:rsidRPr="00F33832">
              <w:rPr>
                <w:sz w:val="15"/>
                <w:szCs w:val="15"/>
              </w:rPr>
              <w:t>≤3.0</w:t>
            </w:r>
          </w:p>
        </w:tc>
        <w:tc>
          <w:tcPr>
            <w:tcW w:w="1668" w:type="dxa"/>
            <w:vAlign w:val="center"/>
          </w:tcPr>
          <w:p w:rsidR="000A5F0E" w:rsidRPr="00F33832" w:rsidRDefault="000A5F0E">
            <w:pPr>
              <w:jc w:val="center"/>
              <w:rPr>
                <w:sz w:val="15"/>
                <w:szCs w:val="15"/>
              </w:rPr>
            </w:pPr>
            <w:r w:rsidRPr="00F33832">
              <w:rPr>
                <w:sz w:val="15"/>
                <w:szCs w:val="15"/>
              </w:rPr>
              <w:t>——</w:t>
            </w:r>
          </w:p>
        </w:tc>
        <w:tc>
          <w:tcPr>
            <w:tcW w:w="1415" w:type="dxa"/>
            <w:vMerge/>
            <w:vAlign w:val="center"/>
          </w:tcPr>
          <w:p w:rsidR="000A5F0E" w:rsidRPr="00F33832" w:rsidRDefault="000A5F0E">
            <w:pPr>
              <w:jc w:val="center"/>
              <w:rPr>
                <w:rFonts w:ascii="宋体" w:hAnsi="宋体"/>
                <w:sz w:val="18"/>
                <w:szCs w:val="18"/>
              </w:rPr>
            </w:pP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Ⅱ</w:t>
            </w:r>
            <w:r w:rsidRPr="00F33832">
              <w:rPr>
                <w:sz w:val="15"/>
                <w:szCs w:val="15"/>
              </w:rPr>
              <w:t>-E</w:t>
            </w:r>
            <w:r w:rsidRPr="00F33832">
              <w:rPr>
                <w:sz w:val="15"/>
                <w:szCs w:val="15"/>
              </w:rPr>
              <w:t>，</w:t>
            </w:r>
            <w:r w:rsidRPr="00F33832">
              <w:rPr>
                <w:rFonts w:ascii="宋体" w:hAnsi="宋体" w:cs="宋体" w:hint="eastAsia"/>
                <w:sz w:val="15"/>
                <w:szCs w:val="15"/>
              </w:rPr>
              <w:t>Ⅳ</w:t>
            </w:r>
            <w:r w:rsidRPr="00F33832">
              <w:rPr>
                <w:sz w:val="15"/>
                <w:szCs w:val="15"/>
              </w:rPr>
              <w:t>-D</w:t>
            </w:r>
          </w:p>
        </w:tc>
        <w:tc>
          <w:tcPr>
            <w:tcW w:w="1565" w:type="dxa"/>
            <w:vAlign w:val="center"/>
          </w:tcPr>
          <w:p w:rsidR="000A5F0E" w:rsidRPr="00F33832" w:rsidRDefault="000A5F0E">
            <w:pPr>
              <w:jc w:val="center"/>
              <w:rPr>
                <w:sz w:val="15"/>
                <w:szCs w:val="15"/>
              </w:rPr>
            </w:pPr>
            <w:r w:rsidRPr="00F33832">
              <w:rPr>
                <w:sz w:val="15"/>
                <w:szCs w:val="15"/>
              </w:rPr>
              <w:t>≤800</w:t>
            </w:r>
          </w:p>
        </w:tc>
        <w:tc>
          <w:tcPr>
            <w:tcW w:w="1933" w:type="dxa"/>
            <w:vAlign w:val="center"/>
          </w:tcPr>
          <w:p w:rsidR="000A5F0E" w:rsidRPr="00F33832" w:rsidRDefault="000A5F0E">
            <w:pPr>
              <w:jc w:val="center"/>
              <w:rPr>
                <w:sz w:val="15"/>
                <w:szCs w:val="15"/>
              </w:rPr>
            </w:pPr>
            <w:r w:rsidRPr="00F33832">
              <w:rPr>
                <w:sz w:val="15"/>
                <w:szCs w:val="15"/>
              </w:rPr>
              <w:t>≤3.0</w:t>
            </w:r>
          </w:p>
        </w:tc>
        <w:tc>
          <w:tcPr>
            <w:tcW w:w="1668" w:type="dxa"/>
            <w:vAlign w:val="center"/>
          </w:tcPr>
          <w:p w:rsidR="000A5F0E" w:rsidRPr="00F33832" w:rsidRDefault="000A5F0E">
            <w:pPr>
              <w:jc w:val="center"/>
              <w:rPr>
                <w:sz w:val="15"/>
                <w:szCs w:val="15"/>
              </w:rPr>
            </w:pPr>
            <w:r w:rsidRPr="00F33832">
              <w:rPr>
                <w:sz w:val="15"/>
                <w:szCs w:val="15"/>
              </w:rPr>
              <w:t>——</w:t>
            </w:r>
          </w:p>
        </w:tc>
        <w:tc>
          <w:tcPr>
            <w:tcW w:w="1415" w:type="dxa"/>
            <w:vMerge/>
            <w:vAlign w:val="center"/>
          </w:tcPr>
          <w:p w:rsidR="000A5F0E" w:rsidRPr="00F33832" w:rsidRDefault="000A5F0E">
            <w:pPr>
              <w:jc w:val="center"/>
              <w:rPr>
                <w:rFonts w:ascii="宋体" w:hAnsi="宋体"/>
                <w:sz w:val="18"/>
                <w:szCs w:val="18"/>
              </w:rPr>
            </w:pPr>
          </w:p>
        </w:tc>
      </w:tr>
      <w:tr w:rsidR="000A5F0E" w:rsidRPr="00F33832">
        <w:trPr>
          <w:trHeight w:val="318"/>
          <w:jc w:val="center"/>
        </w:trPr>
        <w:tc>
          <w:tcPr>
            <w:tcW w:w="1570" w:type="dxa"/>
            <w:vAlign w:val="center"/>
          </w:tcPr>
          <w:p w:rsidR="000A5F0E" w:rsidRPr="00F33832" w:rsidRDefault="000A5F0E">
            <w:pPr>
              <w:jc w:val="center"/>
              <w:rPr>
                <w:sz w:val="15"/>
                <w:szCs w:val="15"/>
              </w:rPr>
            </w:pPr>
            <w:r w:rsidRPr="00F33832">
              <w:rPr>
                <w:rFonts w:ascii="宋体" w:hAnsi="宋体" w:cs="宋体" w:hint="eastAsia"/>
                <w:sz w:val="15"/>
                <w:szCs w:val="15"/>
              </w:rPr>
              <w:t>Ⅳ</w:t>
            </w:r>
            <w:r w:rsidRPr="00F33832">
              <w:rPr>
                <w:sz w:val="15"/>
                <w:szCs w:val="15"/>
              </w:rPr>
              <w:t>-E</w:t>
            </w:r>
            <w:r w:rsidRPr="00F33832">
              <w:rPr>
                <w:sz w:val="15"/>
                <w:szCs w:val="15"/>
              </w:rPr>
              <w:t>，</w:t>
            </w:r>
            <w:r w:rsidRPr="00F33832">
              <w:rPr>
                <w:rFonts w:ascii="宋体" w:hAnsi="宋体" w:cs="宋体" w:hint="eastAsia"/>
                <w:sz w:val="15"/>
                <w:szCs w:val="15"/>
              </w:rPr>
              <w:t>Ⅴ</w:t>
            </w:r>
            <w:r w:rsidRPr="00F33832">
              <w:rPr>
                <w:sz w:val="15"/>
                <w:szCs w:val="15"/>
              </w:rPr>
              <w:t>-E</w:t>
            </w:r>
          </w:p>
        </w:tc>
        <w:tc>
          <w:tcPr>
            <w:tcW w:w="1565" w:type="dxa"/>
            <w:vAlign w:val="center"/>
          </w:tcPr>
          <w:p w:rsidR="000A5F0E" w:rsidRPr="00F33832" w:rsidRDefault="000A5F0E">
            <w:pPr>
              <w:jc w:val="center"/>
              <w:rPr>
                <w:sz w:val="15"/>
                <w:szCs w:val="15"/>
              </w:rPr>
            </w:pPr>
            <w:r w:rsidRPr="00F33832">
              <w:rPr>
                <w:sz w:val="15"/>
                <w:szCs w:val="15"/>
              </w:rPr>
              <w:t>≤600</w:t>
            </w:r>
          </w:p>
        </w:tc>
        <w:tc>
          <w:tcPr>
            <w:tcW w:w="1933" w:type="dxa"/>
            <w:vAlign w:val="center"/>
          </w:tcPr>
          <w:p w:rsidR="000A5F0E" w:rsidRPr="00F33832" w:rsidRDefault="000A5F0E">
            <w:pPr>
              <w:jc w:val="center"/>
              <w:rPr>
                <w:sz w:val="15"/>
                <w:szCs w:val="15"/>
              </w:rPr>
            </w:pPr>
            <w:r w:rsidRPr="00F33832">
              <w:rPr>
                <w:sz w:val="15"/>
                <w:szCs w:val="15"/>
              </w:rPr>
              <w:t>≤2.0</w:t>
            </w:r>
          </w:p>
        </w:tc>
        <w:tc>
          <w:tcPr>
            <w:tcW w:w="1668" w:type="dxa"/>
            <w:vAlign w:val="center"/>
          </w:tcPr>
          <w:p w:rsidR="000A5F0E" w:rsidRPr="00F33832" w:rsidRDefault="000A5F0E">
            <w:pPr>
              <w:jc w:val="center"/>
              <w:rPr>
                <w:sz w:val="15"/>
                <w:szCs w:val="15"/>
              </w:rPr>
            </w:pPr>
            <w:r w:rsidRPr="00F33832">
              <w:rPr>
                <w:sz w:val="15"/>
                <w:szCs w:val="15"/>
              </w:rPr>
              <w:t>&gt;KS150</w:t>
            </w:r>
          </w:p>
        </w:tc>
        <w:tc>
          <w:tcPr>
            <w:tcW w:w="1415" w:type="dxa"/>
            <w:vMerge/>
            <w:vAlign w:val="center"/>
          </w:tcPr>
          <w:p w:rsidR="000A5F0E" w:rsidRPr="00F33832" w:rsidRDefault="000A5F0E">
            <w:pPr>
              <w:jc w:val="center"/>
              <w:rPr>
                <w:rFonts w:ascii="宋体" w:hAnsi="宋体"/>
                <w:sz w:val="18"/>
                <w:szCs w:val="18"/>
              </w:rPr>
            </w:pPr>
          </w:p>
        </w:tc>
      </w:tr>
    </w:tbl>
    <w:p w:rsidR="008E6C88" w:rsidRPr="00F33832" w:rsidRDefault="000A5F0E" w:rsidP="00E3274E">
      <w:pPr>
        <w:tabs>
          <w:tab w:val="left" w:pos="532"/>
        </w:tabs>
        <w:adjustRightInd w:val="0"/>
        <w:snapToGrid w:val="0"/>
        <w:spacing w:beforeLines="50"/>
        <w:ind w:firstLineChars="350" w:firstLine="525"/>
        <w:jc w:val="left"/>
        <w:rPr>
          <w:rFonts w:ascii="宋体" w:hAnsi="宋体"/>
          <w:bCs/>
          <w:sz w:val="15"/>
          <w:szCs w:val="15"/>
        </w:rPr>
      </w:pPr>
      <w:r w:rsidRPr="00F33832">
        <w:rPr>
          <w:rFonts w:ascii="宋体" w:hAnsi="宋体" w:hint="eastAsia"/>
          <w:bCs/>
          <w:sz w:val="15"/>
          <w:szCs w:val="15"/>
        </w:rPr>
        <w:t xml:space="preserve"> 注：表中环境等级为</w:t>
      </w:r>
      <w:r w:rsidR="00DC1A98" w:rsidRPr="00F33832">
        <w:rPr>
          <w:rFonts w:ascii="宋体" w:hAnsi="宋体" w:hint="eastAsia"/>
          <w:bCs/>
          <w:sz w:val="15"/>
          <w:szCs w:val="15"/>
        </w:rPr>
        <w:t>现行国家标准</w:t>
      </w:r>
      <w:r w:rsidRPr="00F33832">
        <w:rPr>
          <w:rFonts w:ascii="宋体" w:hAnsi="宋体" w:hint="eastAsia"/>
          <w:bCs/>
          <w:sz w:val="15"/>
          <w:szCs w:val="15"/>
        </w:rPr>
        <w:t>《混凝土结构耐久性设计规范》 GB/T 50476中规定的作用等级。</w:t>
      </w:r>
    </w:p>
    <w:p w:rsidR="000A5F0E" w:rsidRPr="00F33832" w:rsidRDefault="00DC1A98" w:rsidP="00F6496C">
      <w:pPr>
        <w:spacing w:line="440" w:lineRule="exact"/>
        <w:ind w:firstLineChars="200" w:firstLine="422"/>
        <w:jc w:val="left"/>
        <w:rPr>
          <w:szCs w:val="21"/>
        </w:rPr>
      </w:pPr>
      <w:r w:rsidRPr="00F33832">
        <w:rPr>
          <w:rFonts w:hint="eastAsia"/>
          <w:b/>
          <w:szCs w:val="21"/>
        </w:rPr>
        <w:t>（</w:t>
      </w:r>
      <w:r w:rsidRPr="00F33832">
        <w:rPr>
          <w:b/>
          <w:szCs w:val="21"/>
        </w:rPr>
        <w:t>3</w:t>
      </w:r>
      <w:r w:rsidRPr="00F33832">
        <w:rPr>
          <w:rFonts w:hint="eastAsia"/>
          <w:b/>
          <w:szCs w:val="21"/>
        </w:rPr>
        <w:t>）</w:t>
      </w:r>
      <w:r w:rsidR="00BE3125" w:rsidRPr="00F33832">
        <w:rPr>
          <w:rFonts w:hint="eastAsia"/>
          <w:b/>
          <w:szCs w:val="21"/>
        </w:rPr>
        <w:t xml:space="preserve"> </w:t>
      </w:r>
      <w:r w:rsidR="002C2885" w:rsidRPr="00F33832">
        <w:rPr>
          <w:rFonts w:hint="eastAsia"/>
          <w:b/>
          <w:szCs w:val="21"/>
        </w:rPr>
        <w:t xml:space="preserve"> </w:t>
      </w:r>
      <w:proofErr w:type="gramStart"/>
      <w:r w:rsidR="000A5F0E" w:rsidRPr="00F33832">
        <w:rPr>
          <w:szCs w:val="21"/>
        </w:rPr>
        <w:t>静钻根植</w:t>
      </w:r>
      <w:proofErr w:type="gramEnd"/>
      <w:r w:rsidR="000A5F0E" w:rsidRPr="00F33832">
        <w:rPr>
          <w:szCs w:val="21"/>
        </w:rPr>
        <w:t>桩的沉桩过程能够保证桩身防腐蚀涂层的完整性。在强腐蚀的环境下，</w:t>
      </w:r>
      <w:r w:rsidR="000A5F0E" w:rsidRPr="00F33832">
        <w:rPr>
          <w:rFonts w:hint="eastAsia"/>
          <w:szCs w:val="21"/>
        </w:rPr>
        <w:t>对处于干</w:t>
      </w:r>
      <w:r w:rsidR="000A5F0E" w:rsidRPr="00F33832">
        <w:rPr>
          <w:rFonts w:hint="eastAsia"/>
          <w:szCs w:val="21"/>
        </w:rPr>
        <w:lastRenderedPageBreak/>
        <w:t>湿交替环境的</w:t>
      </w:r>
      <w:r w:rsidR="000A5F0E" w:rsidRPr="00F33832">
        <w:rPr>
          <w:szCs w:val="21"/>
        </w:rPr>
        <w:t>桩身表面</w:t>
      </w:r>
      <w:r w:rsidR="000A5F0E" w:rsidRPr="00F33832">
        <w:rPr>
          <w:rFonts w:hint="eastAsia"/>
          <w:szCs w:val="21"/>
        </w:rPr>
        <w:t>应</w:t>
      </w:r>
      <w:r w:rsidR="000A5F0E" w:rsidRPr="00F33832">
        <w:rPr>
          <w:szCs w:val="21"/>
        </w:rPr>
        <w:t>涂刷防腐蚀涂层。接头等接桩用钢制部件涂防腐蚀涂层或增加焊缝厚度确保焊缝腐蚀余量不小于</w:t>
      </w:r>
      <w:r w:rsidR="000A5F0E" w:rsidRPr="00F33832">
        <w:rPr>
          <w:szCs w:val="21"/>
        </w:rPr>
        <w:t>2mm</w:t>
      </w:r>
      <w:r w:rsidR="000A5F0E" w:rsidRPr="00F33832">
        <w:rPr>
          <w:szCs w:val="21"/>
        </w:rPr>
        <w:t>。</w:t>
      </w:r>
    </w:p>
    <w:p w:rsidR="000A5F0E" w:rsidRPr="00F33832" w:rsidRDefault="00117892">
      <w:pPr>
        <w:pStyle w:val="afb"/>
        <w:spacing w:line="440" w:lineRule="exact"/>
        <w:ind w:firstLine="422"/>
        <w:rPr>
          <w:szCs w:val="21"/>
        </w:rPr>
      </w:pPr>
      <w:r w:rsidRPr="00F33832">
        <w:rPr>
          <w:rFonts w:hint="eastAsia"/>
          <w:b/>
          <w:szCs w:val="21"/>
        </w:rPr>
        <w:t>（</w:t>
      </w:r>
      <w:r w:rsidRPr="00F33832">
        <w:rPr>
          <w:b/>
          <w:szCs w:val="21"/>
        </w:rPr>
        <w:t>4</w:t>
      </w:r>
      <w:r w:rsidRPr="00F33832">
        <w:rPr>
          <w:rFonts w:hint="eastAsia"/>
          <w:b/>
          <w:szCs w:val="21"/>
        </w:rPr>
        <w:t>）</w:t>
      </w:r>
      <w:r w:rsidRPr="00F33832">
        <w:rPr>
          <w:rFonts w:hint="eastAsia"/>
          <w:szCs w:val="21"/>
        </w:rPr>
        <w:t>地基中水、</w:t>
      </w:r>
      <w:proofErr w:type="gramStart"/>
      <w:r w:rsidRPr="00F33832">
        <w:rPr>
          <w:rFonts w:hint="eastAsia"/>
          <w:szCs w:val="21"/>
        </w:rPr>
        <w:t>土具有</w:t>
      </w:r>
      <w:proofErr w:type="gramEnd"/>
      <w:r w:rsidRPr="00F33832">
        <w:rPr>
          <w:rFonts w:hint="eastAsia"/>
          <w:szCs w:val="21"/>
        </w:rPr>
        <w:t>中、强腐蚀性时，</w:t>
      </w:r>
      <w:r w:rsidR="000A5F0E" w:rsidRPr="00F33832">
        <w:rPr>
          <w:szCs w:val="21"/>
        </w:rPr>
        <w:t>桩承台的埋深不宜小于</w:t>
      </w:r>
      <w:r w:rsidR="000A5F0E" w:rsidRPr="00F33832">
        <w:rPr>
          <w:rFonts w:ascii="Times New Roman"/>
          <w:szCs w:val="21"/>
        </w:rPr>
        <w:t>2.5m</w:t>
      </w:r>
      <w:r w:rsidR="000A5F0E" w:rsidRPr="00F33832">
        <w:rPr>
          <w:rFonts w:ascii="Times New Roman"/>
          <w:szCs w:val="21"/>
        </w:rPr>
        <w:t>，当承台埋深小于</w:t>
      </w:r>
      <w:r w:rsidR="000A5F0E" w:rsidRPr="00F33832">
        <w:rPr>
          <w:rFonts w:ascii="Times New Roman"/>
          <w:szCs w:val="21"/>
        </w:rPr>
        <w:t>2.5m</w:t>
      </w:r>
      <w:r w:rsidR="000A5F0E" w:rsidRPr="00F33832">
        <w:rPr>
          <w:rFonts w:ascii="Times New Roman"/>
          <w:szCs w:val="21"/>
        </w:rPr>
        <w:t>时，桩身处于</w:t>
      </w:r>
      <w:r w:rsidR="000A5F0E" w:rsidRPr="00F33832">
        <w:rPr>
          <w:rFonts w:ascii="Times New Roman"/>
          <w:szCs w:val="21"/>
        </w:rPr>
        <w:t>2.5m</w:t>
      </w:r>
      <w:r w:rsidR="000A5F0E" w:rsidRPr="00F33832">
        <w:rPr>
          <w:rFonts w:ascii="Times New Roman"/>
          <w:szCs w:val="21"/>
        </w:rPr>
        <w:t>以上的部位宜加强防</w:t>
      </w:r>
      <w:r w:rsidR="000A5F0E" w:rsidRPr="00F33832">
        <w:rPr>
          <w:szCs w:val="21"/>
        </w:rPr>
        <w:t>护，可在预制桩表面涂刷防腐蚀涂层。</w:t>
      </w:r>
    </w:p>
    <w:p w:rsidR="008E6C88" w:rsidRPr="00F33832" w:rsidRDefault="00117892" w:rsidP="00F73054">
      <w:pPr>
        <w:pStyle w:val="afb"/>
        <w:spacing w:line="440" w:lineRule="exact"/>
        <w:ind w:firstLine="422"/>
        <w:rPr>
          <w:b/>
          <w:szCs w:val="21"/>
        </w:rPr>
      </w:pPr>
      <w:r w:rsidRPr="00F33832">
        <w:rPr>
          <w:rFonts w:hint="eastAsia"/>
          <w:b/>
          <w:szCs w:val="21"/>
        </w:rPr>
        <w:t>（</w:t>
      </w:r>
      <w:r w:rsidRPr="00F33832">
        <w:rPr>
          <w:b/>
          <w:szCs w:val="21"/>
        </w:rPr>
        <w:t>5</w:t>
      </w:r>
      <w:r w:rsidRPr="00F33832">
        <w:rPr>
          <w:rFonts w:hint="eastAsia"/>
          <w:b/>
          <w:szCs w:val="21"/>
        </w:rPr>
        <w:t>）</w:t>
      </w:r>
      <w:r w:rsidR="002C2885" w:rsidRPr="00F33832">
        <w:rPr>
          <w:rFonts w:hint="eastAsia"/>
          <w:b/>
          <w:szCs w:val="21"/>
        </w:rPr>
        <w:t xml:space="preserve"> </w:t>
      </w:r>
      <w:r w:rsidR="00BE3125" w:rsidRPr="00F33832">
        <w:rPr>
          <w:rFonts w:hint="eastAsia"/>
          <w:b/>
          <w:szCs w:val="21"/>
        </w:rPr>
        <w:t xml:space="preserve"> </w:t>
      </w:r>
      <w:r w:rsidR="00CF30DB" w:rsidRPr="00F33832">
        <w:rPr>
          <w:rFonts w:hint="eastAsia"/>
          <w:szCs w:val="21"/>
        </w:rPr>
        <w:t>在具有中、强腐蚀性的土层中施工时，</w:t>
      </w:r>
      <w:proofErr w:type="gramStart"/>
      <w:r w:rsidR="00CF30DB" w:rsidRPr="00F33832">
        <w:rPr>
          <w:rFonts w:hint="eastAsia"/>
          <w:szCs w:val="21"/>
        </w:rPr>
        <w:t>桩周水泥浆</w:t>
      </w:r>
      <w:proofErr w:type="gramEnd"/>
      <w:r w:rsidR="00CF30DB" w:rsidRPr="00F33832">
        <w:rPr>
          <w:rFonts w:hint="eastAsia"/>
          <w:szCs w:val="21"/>
        </w:rPr>
        <w:t>的水灰比宜适当减小，</w:t>
      </w:r>
      <w:proofErr w:type="gramStart"/>
      <w:r w:rsidR="00CF30DB" w:rsidRPr="00F33832">
        <w:rPr>
          <w:rFonts w:hint="eastAsia"/>
          <w:szCs w:val="21"/>
        </w:rPr>
        <w:t>桩周水泥浆</w:t>
      </w:r>
      <w:proofErr w:type="gramEnd"/>
      <w:r w:rsidR="00CF30DB" w:rsidRPr="00F33832">
        <w:rPr>
          <w:rFonts w:hint="eastAsia"/>
          <w:szCs w:val="21"/>
        </w:rPr>
        <w:t>注入体积宜适当增加。</w:t>
      </w:r>
    </w:p>
    <w:p w:rsidR="000A5F0E" w:rsidRPr="00F33832" w:rsidRDefault="000A5F0E">
      <w:pPr>
        <w:pStyle w:val="afb"/>
        <w:spacing w:line="440" w:lineRule="exact"/>
        <w:ind w:firstLineChars="0" w:firstLine="0"/>
        <w:rPr>
          <w:szCs w:val="21"/>
        </w:rPr>
        <w:sectPr w:rsidR="000A5F0E" w:rsidRPr="00F33832">
          <w:pgSz w:w="11907" w:h="16839"/>
          <w:pgMar w:top="1134" w:right="1134" w:bottom="1134" w:left="1418" w:header="1418" w:footer="851" w:gutter="0"/>
          <w:cols w:space="720"/>
          <w:docGrid w:type="lines" w:linePitch="312"/>
        </w:sectPr>
      </w:pPr>
    </w:p>
    <w:p w:rsidR="000A5F0E" w:rsidRPr="00F33832" w:rsidRDefault="00782CF4">
      <w:pPr>
        <w:jc w:val="center"/>
        <w:rPr>
          <w:sz w:val="32"/>
          <w:szCs w:val="32"/>
        </w:rPr>
      </w:pPr>
      <w:r w:rsidRPr="00F33832">
        <w:rPr>
          <w:rFonts w:hint="eastAsia"/>
          <w:b/>
          <w:sz w:val="32"/>
          <w:szCs w:val="32"/>
        </w:rPr>
        <w:lastRenderedPageBreak/>
        <w:t xml:space="preserve">5  </w:t>
      </w:r>
      <w:r w:rsidR="000A5F0E" w:rsidRPr="00F33832">
        <w:rPr>
          <w:sz w:val="32"/>
          <w:szCs w:val="32"/>
        </w:rPr>
        <w:t>设计</w:t>
      </w:r>
    </w:p>
    <w:p w:rsidR="008E6C88" w:rsidRPr="00F33832" w:rsidRDefault="00782CF4" w:rsidP="00E3274E">
      <w:pPr>
        <w:spacing w:beforeLines="50"/>
        <w:jc w:val="center"/>
        <w:rPr>
          <w:rFonts w:ascii="黑体" w:eastAsia="黑体" w:hAnsi="黑体"/>
          <w:b/>
        </w:rPr>
      </w:pPr>
      <w:r w:rsidRPr="00F33832">
        <w:rPr>
          <w:rFonts w:eastAsia="黑体" w:hint="eastAsia"/>
          <w:b/>
        </w:rPr>
        <w:t>5.1</w:t>
      </w:r>
      <w:r w:rsidR="000A5F0E" w:rsidRPr="00F33832">
        <w:rPr>
          <w:rFonts w:ascii="黑体" w:eastAsia="黑体" w:hAnsi="黑体"/>
          <w:b/>
        </w:rPr>
        <w:t xml:space="preserve">  一般规定</w:t>
      </w:r>
    </w:p>
    <w:p w:rsidR="000A5F0E" w:rsidRPr="00F33832" w:rsidRDefault="00782CF4">
      <w:pPr>
        <w:spacing w:line="440" w:lineRule="exact"/>
      </w:pPr>
      <w:r w:rsidRPr="00F33832">
        <w:rPr>
          <w:rFonts w:hint="eastAsia"/>
          <w:b/>
          <w:spacing w:val="20"/>
        </w:rPr>
        <w:t>5</w:t>
      </w:r>
      <w:r w:rsidR="000A5F0E" w:rsidRPr="00F33832">
        <w:rPr>
          <w:b/>
          <w:spacing w:val="20"/>
        </w:rPr>
        <w:t>.</w:t>
      </w:r>
      <w:r w:rsidR="000A5F0E" w:rsidRPr="00F33832">
        <w:rPr>
          <w:rFonts w:hint="eastAsia"/>
          <w:b/>
          <w:spacing w:val="20"/>
        </w:rPr>
        <w:t>1</w:t>
      </w:r>
      <w:r w:rsidR="000A5F0E" w:rsidRPr="00F33832">
        <w:rPr>
          <w:b/>
          <w:spacing w:val="20"/>
        </w:rPr>
        <w:t>.2</w:t>
      </w:r>
      <w:r w:rsidR="000A5F0E" w:rsidRPr="00F33832">
        <w:t>桩基应同时按承载能力极限状态和正常使用极限状态进行设计计算。</w:t>
      </w:r>
    </w:p>
    <w:p w:rsidR="000A5F0E" w:rsidRPr="00F33832" w:rsidRDefault="000A5F0E">
      <w:pPr>
        <w:spacing w:line="440" w:lineRule="exact"/>
        <w:ind w:firstLineChars="201" w:firstLine="422"/>
      </w:pPr>
      <w:r w:rsidRPr="00F33832">
        <w:t>按承载能力极限状态进行设计计算的内容包括：桩基竖向承载力计算、桩基水平承载力计算以及桩基承台的截面和配筋设计计算</w:t>
      </w:r>
      <w:r w:rsidRPr="00F33832">
        <w:rPr>
          <w:rFonts w:hint="eastAsia"/>
        </w:rPr>
        <w:t>。</w:t>
      </w:r>
    </w:p>
    <w:p w:rsidR="000A5F0E" w:rsidRDefault="000A5F0E">
      <w:pPr>
        <w:spacing w:line="440" w:lineRule="exact"/>
        <w:ind w:firstLineChars="201" w:firstLine="422"/>
      </w:pPr>
      <w:r w:rsidRPr="00F33832">
        <w:t>按正常使用极限状态进行设计计算的内容包括：桩基最终沉降量计算、有特殊要求的基础结构的变形计算以及裂缝控制计算。</w:t>
      </w:r>
    </w:p>
    <w:p w:rsidR="00F33832" w:rsidRPr="00F33832" w:rsidRDefault="00F33832" w:rsidP="00F33832">
      <w:pPr>
        <w:spacing w:line="440" w:lineRule="exact"/>
        <w:ind w:firstLineChars="201" w:firstLine="422"/>
      </w:pPr>
      <w:proofErr w:type="gramStart"/>
      <w:r w:rsidRPr="00F33832">
        <w:rPr>
          <w:rFonts w:hint="eastAsia"/>
          <w:szCs w:val="21"/>
        </w:rPr>
        <w:t>现行行业</w:t>
      </w:r>
      <w:proofErr w:type="gramEnd"/>
      <w:r w:rsidRPr="00F33832">
        <w:rPr>
          <w:rFonts w:hint="eastAsia"/>
          <w:szCs w:val="21"/>
        </w:rPr>
        <w:t>标准《建筑桩基技术规范》</w:t>
      </w:r>
      <w:r w:rsidRPr="00F33832">
        <w:rPr>
          <w:szCs w:val="21"/>
        </w:rPr>
        <w:t>JGJ 94</w:t>
      </w:r>
      <w:r w:rsidRPr="00F33832">
        <w:rPr>
          <w:rFonts w:hint="eastAsia"/>
          <w:szCs w:val="21"/>
        </w:rPr>
        <w:t>取消了关于桩的长径比的控制要求，</w:t>
      </w:r>
      <w:proofErr w:type="gramStart"/>
      <w:r w:rsidRPr="00F33832">
        <w:rPr>
          <w:rFonts w:hint="eastAsia"/>
          <w:szCs w:val="21"/>
        </w:rPr>
        <w:t>静钻根植</w:t>
      </w:r>
      <w:proofErr w:type="gramEnd"/>
      <w:r w:rsidRPr="00F33832">
        <w:rPr>
          <w:rFonts w:hint="eastAsia"/>
          <w:szCs w:val="21"/>
        </w:rPr>
        <w:t>桩为非</w:t>
      </w:r>
      <w:proofErr w:type="gramStart"/>
      <w:r w:rsidRPr="00F33832">
        <w:rPr>
          <w:rFonts w:hint="eastAsia"/>
          <w:szCs w:val="21"/>
        </w:rPr>
        <w:t>挤土桩</w:t>
      </w:r>
      <w:proofErr w:type="gramEnd"/>
      <w:r w:rsidRPr="00F33832">
        <w:rPr>
          <w:rFonts w:hint="eastAsia"/>
          <w:szCs w:val="21"/>
        </w:rPr>
        <w:t>，沉桩工艺与钻孔灌注桩类似，且桩芯内都有固结水泥土，故不进行</w:t>
      </w:r>
      <w:r w:rsidR="0082587D" w:rsidRPr="00F33832">
        <w:rPr>
          <w:rFonts w:hint="eastAsia"/>
          <w:szCs w:val="21"/>
        </w:rPr>
        <w:t>长</w:t>
      </w:r>
      <w:r w:rsidR="0082587D">
        <w:rPr>
          <w:rFonts w:hint="eastAsia"/>
          <w:szCs w:val="21"/>
        </w:rPr>
        <w:t>径</w:t>
      </w:r>
      <w:r w:rsidR="0082587D" w:rsidRPr="00F33832">
        <w:rPr>
          <w:rFonts w:hint="eastAsia"/>
          <w:szCs w:val="21"/>
        </w:rPr>
        <w:t>比</w:t>
      </w:r>
      <w:r w:rsidRPr="00F33832">
        <w:rPr>
          <w:rFonts w:hint="eastAsia"/>
          <w:szCs w:val="21"/>
        </w:rPr>
        <w:t>限制，长</w:t>
      </w:r>
      <w:r w:rsidR="0082587D">
        <w:rPr>
          <w:rFonts w:hint="eastAsia"/>
          <w:szCs w:val="21"/>
        </w:rPr>
        <w:t>径</w:t>
      </w:r>
      <w:r w:rsidRPr="00F33832">
        <w:rPr>
          <w:rFonts w:hint="eastAsia"/>
          <w:szCs w:val="21"/>
        </w:rPr>
        <w:t>比限制一般是针对</w:t>
      </w:r>
      <w:proofErr w:type="gramStart"/>
      <w:r w:rsidRPr="00F33832">
        <w:rPr>
          <w:rFonts w:hint="eastAsia"/>
          <w:szCs w:val="21"/>
        </w:rPr>
        <w:t>挤土桩</w:t>
      </w:r>
      <w:proofErr w:type="gramEnd"/>
      <w:r w:rsidRPr="00F33832">
        <w:rPr>
          <w:rFonts w:hint="eastAsia"/>
          <w:szCs w:val="21"/>
        </w:rPr>
        <w:t>。</w:t>
      </w:r>
    </w:p>
    <w:p w:rsidR="000A5F0E" w:rsidRPr="00F33832" w:rsidRDefault="00782CF4">
      <w:pPr>
        <w:spacing w:line="440" w:lineRule="exact"/>
        <w:rPr>
          <w:spacing w:val="20"/>
        </w:rPr>
      </w:pPr>
      <w:r w:rsidRPr="00F33832">
        <w:rPr>
          <w:rFonts w:hint="eastAsia"/>
          <w:b/>
          <w:spacing w:val="20"/>
        </w:rPr>
        <w:t>5</w:t>
      </w:r>
      <w:r w:rsidR="000A5F0E" w:rsidRPr="00F33832">
        <w:rPr>
          <w:b/>
          <w:spacing w:val="20"/>
        </w:rPr>
        <w:t>.</w:t>
      </w:r>
      <w:r w:rsidR="000A5F0E" w:rsidRPr="00F33832">
        <w:rPr>
          <w:rFonts w:hint="eastAsia"/>
          <w:b/>
          <w:spacing w:val="20"/>
        </w:rPr>
        <w:t>1</w:t>
      </w:r>
      <w:r w:rsidR="000A5F0E" w:rsidRPr="00F33832">
        <w:rPr>
          <w:b/>
          <w:spacing w:val="20"/>
        </w:rPr>
        <w:t>.</w:t>
      </w:r>
      <w:r w:rsidR="000A5F0E" w:rsidRPr="00F33832">
        <w:rPr>
          <w:rFonts w:hint="eastAsia"/>
          <w:b/>
          <w:spacing w:val="20"/>
        </w:rPr>
        <w:t xml:space="preserve">5 </w:t>
      </w:r>
      <w:r w:rsidR="000A5F0E" w:rsidRPr="00F33832">
        <w:t>PHC</w:t>
      </w:r>
      <w:proofErr w:type="gramStart"/>
      <w:r w:rsidR="000A5F0E" w:rsidRPr="00F33832">
        <w:rPr>
          <w:rFonts w:hint="eastAsia"/>
        </w:rPr>
        <w:t>桩按有效</w:t>
      </w:r>
      <w:proofErr w:type="gramEnd"/>
      <w:r w:rsidR="000A5F0E" w:rsidRPr="00F33832">
        <w:rPr>
          <w:rFonts w:hint="eastAsia"/>
        </w:rPr>
        <w:t>预压应力值进行型号划分时，应满足《先张法预应力混凝土管桩》</w:t>
      </w:r>
      <w:r w:rsidR="000A5F0E" w:rsidRPr="00F33832">
        <w:rPr>
          <w:rFonts w:hint="eastAsia"/>
        </w:rPr>
        <w:t>GB 13476</w:t>
      </w:r>
      <w:r w:rsidR="000A5F0E" w:rsidRPr="00F33832">
        <w:rPr>
          <w:rFonts w:hint="eastAsia"/>
        </w:rPr>
        <w:t>的相关规定；</w:t>
      </w:r>
      <w:r w:rsidR="000A5F0E" w:rsidRPr="00F33832">
        <w:t>PH</w:t>
      </w:r>
      <w:r w:rsidR="000A5F0E" w:rsidRPr="00F33832">
        <w:rPr>
          <w:rFonts w:hint="eastAsia"/>
        </w:rPr>
        <w:t>D</w:t>
      </w:r>
      <w:r w:rsidR="000A5F0E" w:rsidRPr="00F33832">
        <w:t>C</w:t>
      </w:r>
      <w:proofErr w:type="gramStart"/>
      <w:r w:rsidR="000A5F0E" w:rsidRPr="00F33832">
        <w:rPr>
          <w:rFonts w:hint="eastAsia"/>
        </w:rPr>
        <w:t>桩按有效</w:t>
      </w:r>
      <w:proofErr w:type="gramEnd"/>
      <w:r w:rsidR="000A5F0E" w:rsidRPr="00F33832">
        <w:rPr>
          <w:rFonts w:hint="eastAsia"/>
        </w:rPr>
        <w:t>预压应力值进行型号划分时，应满足《先张法预应力离心混凝土异型桩》</w:t>
      </w:r>
      <w:r w:rsidR="000A5F0E" w:rsidRPr="00F33832">
        <w:rPr>
          <w:rFonts w:hint="eastAsia"/>
        </w:rPr>
        <w:t>GB 31039</w:t>
      </w:r>
      <w:r w:rsidR="000A5F0E" w:rsidRPr="00F33832">
        <w:rPr>
          <w:rFonts w:hint="eastAsia"/>
        </w:rPr>
        <w:t>的相关规定。</w:t>
      </w:r>
      <w:r w:rsidR="000A5F0E" w:rsidRPr="00F33832">
        <w:rPr>
          <w:rFonts w:hint="eastAsia"/>
          <w:szCs w:val="21"/>
        </w:rPr>
        <w:t>当</w:t>
      </w:r>
      <w:proofErr w:type="gramStart"/>
      <w:r w:rsidR="000A5F0E" w:rsidRPr="00F33832">
        <w:rPr>
          <w:rFonts w:hint="eastAsia"/>
          <w:szCs w:val="21"/>
        </w:rPr>
        <w:t>桩端扩底</w:t>
      </w:r>
      <w:proofErr w:type="gramEnd"/>
      <w:r w:rsidR="000A5F0E" w:rsidRPr="00F33832">
        <w:rPr>
          <w:rFonts w:hint="eastAsia"/>
          <w:szCs w:val="21"/>
        </w:rPr>
        <w:t>时，</w:t>
      </w:r>
      <w:r w:rsidR="000A5F0E" w:rsidRPr="00F33832">
        <w:t>最下节</w:t>
      </w:r>
      <w:proofErr w:type="gramStart"/>
      <w:r w:rsidR="000A5F0E" w:rsidRPr="00F33832">
        <w:t>桩采用</w:t>
      </w:r>
      <w:proofErr w:type="gramEnd"/>
      <w:r w:rsidR="000A5F0E" w:rsidRPr="00F33832">
        <w:t>PHDC</w:t>
      </w:r>
      <w:r w:rsidR="000A5F0E" w:rsidRPr="00F33832">
        <w:t>桩，</w:t>
      </w:r>
      <w:r w:rsidR="000A5F0E" w:rsidRPr="00F33832">
        <w:rPr>
          <w:rFonts w:hint="eastAsia"/>
        </w:rPr>
        <w:t>可</w:t>
      </w:r>
      <w:r w:rsidR="000A5F0E" w:rsidRPr="00F33832">
        <w:t>发挥竹节与水泥土</w:t>
      </w:r>
      <w:proofErr w:type="gramStart"/>
      <w:r w:rsidR="000A5F0E" w:rsidRPr="00F33832">
        <w:t>的嵌固作用</w:t>
      </w:r>
      <w:proofErr w:type="gramEnd"/>
      <w:r w:rsidR="000A5F0E" w:rsidRPr="00F33832">
        <w:t>，使</w:t>
      </w:r>
      <w:r w:rsidR="000A5F0E" w:rsidRPr="00F33832">
        <w:rPr>
          <w:rFonts w:hint="eastAsia"/>
        </w:rPr>
        <w:t>预制</w:t>
      </w:r>
      <w:r w:rsidR="000A5F0E" w:rsidRPr="00F33832">
        <w:t>桩与</w:t>
      </w:r>
      <w:r w:rsidR="000A5F0E" w:rsidRPr="00F33832">
        <w:rPr>
          <w:rFonts w:hint="eastAsia"/>
        </w:rPr>
        <w:t>桩</w:t>
      </w:r>
      <w:proofErr w:type="gramStart"/>
      <w:r w:rsidR="000A5F0E" w:rsidRPr="00F33832">
        <w:rPr>
          <w:rFonts w:hint="eastAsia"/>
        </w:rPr>
        <w:t>端</w:t>
      </w:r>
      <w:r w:rsidR="000A5F0E" w:rsidRPr="00F33832">
        <w:t>扩</w:t>
      </w:r>
      <w:r w:rsidR="000A5F0E" w:rsidRPr="00F33832">
        <w:rPr>
          <w:rFonts w:hint="eastAsia"/>
        </w:rPr>
        <w:t>底部位</w:t>
      </w:r>
      <w:r w:rsidR="000A5F0E" w:rsidRPr="00F33832">
        <w:t>共同</w:t>
      </w:r>
      <w:proofErr w:type="gramEnd"/>
      <w:r w:rsidR="000A5F0E" w:rsidRPr="00F33832">
        <w:t>工作，有效提高桩端抗压及抗拔性能。</w:t>
      </w:r>
      <w:proofErr w:type="gramStart"/>
      <w:r w:rsidR="000A5F0E" w:rsidRPr="00F33832">
        <w:rPr>
          <w:rFonts w:hint="eastAsia"/>
          <w:szCs w:val="21"/>
        </w:rPr>
        <w:t>非扩底</w:t>
      </w:r>
      <w:proofErr w:type="gramEnd"/>
      <w:r w:rsidR="000A5F0E" w:rsidRPr="00F33832">
        <w:rPr>
          <w:rFonts w:hint="eastAsia"/>
          <w:szCs w:val="21"/>
        </w:rPr>
        <w:t>时，</w:t>
      </w:r>
      <w:r w:rsidR="000A5F0E" w:rsidRPr="00F33832">
        <w:rPr>
          <w:szCs w:val="21"/>
        </w:rPr>
        <w:t>也可根据需要选用其他桩型</w:t>
      </w:r>
      <w:r w:rsidR="000A5F0E" w:rsidRPr="00F33832">
        <w:rPr>
          <w:rFonts w:hint="eastAsia"/>
          <w:szCs w:val="21"/>
        </w:rPr>
        <w:t>；</w:t>
      </w:r>
      <w:r w:rsidR="000A5F0E" w:rsidRPr="00F33832">
        <w:t>上节桩及中段桩可根据抗压、抗拔、水平承载力的需求进行选配，抗压时上节桩、中段桩可配置</w:t>
      </w:r>
      <w:r w:rsidR="000A5F0E" w:rsidRPr="00F33832">
        <w:t>PHC</w:t>
      </w:r>
      <w:r w:rsidR="000A5F0E" w:rsidRPr="00F33832">
        <w:t>桩</w:t>
      </w:r>
      <w:r w:rsidR="000A5F0E" w:rsidRPr="00F33832">
        <w:rPr>
          <w:rFonts w:hint="eastAsia"/>
        </w:rPr>
        <w:t>或</w:t>
      </w:r>
      <w:r w:rsidR="000A5F0E" w:rsidRPr="00F33832">
        <w:t>P</w:t>
      </w:r>
      <w:r w:rsidR="000A5F0E" w:rsidRPr="00F33832">
        <w:rPr>
          <w:rFonts w:hint="eastAsia"/>
        </w:rPr>
        <w:t>R</w:t>
      </w:r>
      <w:r w:rsidR="000A5F0E" w:rsidRPr="00F33832">
        <w:t>HC</w:t>
      </w:r>
      <w:r w:rsidR="000A5F0E" w:rsidRPr="00F33832">
        <w:t>桩，抗拔、受水平荷载作用时，上节桩宜采用</w:t>
      </w:r>
      <w:r w:rsidR="000A5F0E" w:rsidRPr="00F33832">
        <w:t>PRHC</w:t>
      </w:r>
      <w:r w:rsidR="000A5F0E" w:rsidRPr="00F33832">
        <w:t>桩。同时，</w:t>
      </w:r>
      <w:r w:rsidR="000A5F0E" w:rsidRPr="00F33832">
        <w:t>PHC</w:t>
      </w:r>
      <w:r w:rsidR="000A5F0E" w:rsidRPr="00F33832">
        <w:t>、</w:t>
      </w:r>
      <w:r w:rsidR="000A5F0E" w:rsidRPr="00F33832">
        <w:t>PRHC</w:t>
      </w:r>
      <w:r w:rsidR="000A5F0E" w:rsidRPr="00F33832">
        <w:t>、</w:t>
      </w:r>
      <w:r w:rsidR="000A5F0E" w:rsidRPr="00F33832">
        <w:t>PHDC</w:t>
      </w:r>
      <w:r w:rsidR="000A5F0E" w:rsidRPr="00F33832">
        <w:t>组合使用时，宜根据荷载传递规律</w:t>
      </w:r>
      <w:proofErr w:type="gramStart"/>
      <w:r w:rsidR="000A5F0E" w:rsidRPr="00F33832">
        <w:t>考虑侧摩阻力</w:t>
      </w:r>
      <w:proofErr w:type="gramEnd"/>
      <w:r w:rsidR="000A5F0E" w:rsidRPr="00F33832">
        <w:t>对桩身轴力的递减作用，进行合理配桩。</w:t>
      </w:r>
      <w:r w:rsidR="000A5F0E" w:rsidRPr="00F33832">
        <w:t>PRHC</w:t>
      </w:r>
      <w:proofErr w:type="gramStart"/>
      <w:r w:rsidR="000A5F0E" w:rsidRPr="00F33832">
        <w:t>桩通过</w:t>
      </w:r>
      <w:proofErr w:type="gramEnd"/>
      <w:r w:rsidR="000A5F0E" w:rsidRPr="00F33832">
        <w:t>增配非预应力</w:t>
      </w:r>
      <w:r w:rsidR="000A5F0E" w:rsidRPr="00F33832">
        <w:rPr>
          <w:rFonts w:hint="eastAsia"/>
        </w:rPr>
        <w:t>主</w:t>
      </w:r>
      <w:r w:rsidR="000A5F0E" w:rsidRPr="00F33832">
        <w:t>筋，提高了桩身配筋率，增强了桩身抗弯承载力，改善了桩身延性</w:t>
      </w:r>
      <w:r w:rsidR="000A5F0E" w:rsidRPr="00F33832">
        <w:rPr>
          <w:rFonts w:hint="eastAsia"/>
        </w:rPr>
        <w:t>，</w:t>
      </w:r>
      <w:r w:rsidR="000A5F0E" w:rsidRPr="00F33832">
        <w:t>在受水平荷载作用时，上节桩宜优先选用。</w:t>
      </w:r>
      <w:r w:rsidR="00E81465" w:rsidRPr="00F33832">
        <w:rPr>
          <w:rFonts w:hint="eastAsia"/>
        </w:rPr>
        <w:t>对</w:t>
      </w:r>
      <w:r w:rsidR="000A5F0E" w:rsidRPr="00F33832">
        <w:t>PHDC</w:t>
      </w:r>
      <w:r w:rsidR="000A5F0E" w:rsidRPr="00F33832">
        <w:t>桩</w:t>
      </w:r>
      <w:r w:rsidR="00E81465" w:rsidRPr="00F33832">
        <w:rPr>
          <w:rFonts w:hint="eastAsia"/>
        </w:rPr>
        <w:t>的</w:t>
      </w:r>
      <w:r w:rsidR="00E81465" w:rsidRPr="00F33832">
        <w:t>A</w:t>
      </w:r>
      <w:r w:rsidR="00E81465" w:rsidRPr="00F33832">
        <w:t>型</w:t>
      </w:r>
      <w:proofErr w:type="gramStart"/>
      <w:r w:rsidR="00E81465" w:rsidRPr="00F33832">
        <w:rPr>
          <w:rFonts w:hint="eastAsia"/>
        </w:rPr>
        <w:t>桩以及</w:t>
      </w:r>
      <w:proofErr w:type="gramEnd"/>
      <w:r w:rsidR="000A5F0E" w:rsidRPr="00F33832">
        <w:t>PHC</w:t>
      </w:r>
      <w:r w:rsidR="000A5F0E" w:rsidRPr="00F33832">
        <w:t>桩</w:t>
      </w:r>
      <w:r w:rsidR="00E81465" w:rsidRPr="00F33832">
        <w:rPr>
          <w:rFonts w:hint="eastAsia"/>
        </w:rPr>
        <w:t>的</w:t>
      </w:r>
      <w:r w:rsidR="00E81465" w:rsidRPr="00F33832">
        <w:t>A</w:t>
      </w:r>
      <w:r w:rsidR="00E81465" w:rsidRPr="00F33832">
        <w:t>型</w:t>
      </w:r>
      <w:r w:rsidR="00E81465" w:rsidRPr="00F33832">
        <w:rPr>
          <w:rFonts w:hint="eastAsia"/>
        </w:rPr>
        <w:t>桩，</w:t>
      </w:r>
      <w:r w:rsidR="000A5F0E" w:rsidRPr="00F33832">
        <w:t>因有效预压应力较低，配筋率较低，抗弯</w:t>
      </w:r>
      <w:proofErr w:type="gramStart"/>
      <w:r w:rsidR="000A5F0E" w:rsidRPr="00F33832">
        <w:t>和抗剪承载力</w:t>
      </w:r>
      <w:proofErr w:type="gramEnd"/>
      <w:r w:rsidR="000A5F0E" w:rsidRPr="00F33832">
        <w:t>低，且延性</w:t>
      </w:r>
      <w:proofErr w:type="gramStart"/>
      <w:r w:rsidR="000A5F0E" w:rsidRPr="00F33832">
        <w:t>差容易</w:t>
      </w:r>
      <w:proofErr w:type="gramEnd"/>
      <w:r w:rsidR="000A5F0E" w:rsidRPr="00F33832">
        <w:t>出现脆性破坏现象，承受水平荷载作用时</w:t>
      </w:r>
      <w:proofErr w:type="gramStart"/>
      <w:r w:rsidR="000A5F0E" w:rsidRPr="00F33832">
        <w:t>不</w:t>
      </w:r>
      <w:proofErr w:type="gramEnd"/>
      <w:r w:rsidR="000A5F0E" w:rsidRPr="00F33832">
        <w:t>应选用。</w:t>
      </w:r>
    </w:p>
    <w:p w:rsidR="000A5F0E" w:rsidRPr="00F33832" w:rsidRDefault="00782CF4">
      <w:pPr>
        <w:spacing w:line="440" w:lineRule="exact"/>
        <w:rPr>
          <w:szCs w:val="21"/>
        </w:rPr>
      </w:pPr>
      <w:r w:rsidRPr="00F33832">
        <w:rPr>
          <w:rFonts w:hint="eastAsia"/>
          <w:b/>
          <w:spacing w:val="20"/>
        </w:rPr>
        <w:t>5</w:t>
      </w:r>
      <w:r w:rsidR="000A5F0E" w:rsidRPr="00F33832">
        <w:rPr>
          <w:b/>
          <w:spacing w:val="20"/>
        </w:rPr>
        <w:t>.1.</w:t>
      </w:r>
      <w:r w:rsidR="000A5F0E" w:rsidRPr="00F33832">
        <w:rPr>
          <w:rFonts w:hint="eastAsia"/>
          <w:b/>
          <w:spacing w:val="20"/>
        </w:rPr>
        <w:t xml:space="preserve">6 </w:t>
      </w:r>
      <w:r w:rsidR="000A5F0E" w:rsidRPr="00F33832">
        <w:rPr>
          <w:rFonts w:hint="eastAsia"/>
          <w:szCs w:val="21"/>
        </w:rPr>
        <w:t>本条</w:t>
      </w:r>
      <w:proofErr w:type="gramStart"/>
      <w:r w:rsidR="000A5F0E" w:rsidRPr="00F33832">
        <w:rPr>
          <w:rFonts w:hint="eastAsia"/>
          <w:szCs w:val="21"/>
        </w:rPr>
        <w:t>对静钻根植</w:t>
      </w:r>
      <w:proofErr w:type="gramEnd"/>
      <w:r w:rsidR="000A5F0E" w:rsidRPr="00F33832">
        <w:rPr>
          <w:rFonts w:hint="eastAsia"/>
          <w:szCs w:val="21"/>
        </w:rPr>
        <w:t>桩的最小</w:t>
      </w:r>
      <w:r w:rsidR="009F5201" w:rsidRPr="00F33832">
        <w:rPr>
          <w:rFonts w:hint="eastAsia"/>
          <w:szCs w:val="21"/>
        </w:rPr>
        <w:t>桩间</w:t>
      </w:r>
      <w:r w:rsidR="000A5F0E" w:rsidRPr="00F33832">
        <w:rPr>
          <w:rFonts w:hint="eastAsia"/>
          <w:szCs w:val="21"/>
        </w:rPr>
        <w:t>距做出规定。</w:t>
      </w:r>
    </w:p>
    <w:p w:rsidR="00EE5675" w:rsidRPr="00F33832" w:rsidRDefault="006B7B4E" w:rsidP="003E45F5">
      <w:pPr>
        <w:spacing w:line="440" w:lineRule="exact"/>
        <w:ind w:firstLineChars="200" w:firstLine="420"/>
        <w:rPr>
          <w:szCs w:val="21"/>
        </w:rPr>
      </w:pPr>
      <w:proofErr w:type="gramStart"/>
      <w:r w:rsidRPr="00F33832">
        <w:rPr>
          <w:rFonts w:hint="eastAsia"/>
          <w:szCs w:val="21"/>
        </w:rPr>
        <w:t>静钻根植桩用于</w:t>
      </w:r>
      <w:proofErr w:type="gramEnd"/>
      <w:r w:rsidRPr="00F33832">
        <w:rPr>
          <w:rFonts w:hint="eastAsia"/>
          <w:szCs w:val="21"/>
        </w:rPr>
        <w:t>市政工程时，可取直径</w:t>
      </w:r>
      <w:proofErr w:type="gramStart"/>
      <w:r w:rsidRPr="00F33832">
        <w:rPr>
          <w:rFonts w:hint="eastAsia"/>
          <w:szCs w:val="21"/>
        </w:rPr>
        <w:t>与静钻根植</w:t>
      </w:r>
      <w:proofErr w:type="gramEnd"/>
      <w:r w:rsidRPr="00F33832">
        <w:rPr>
          <w:rFonts w:hint="eastAsia"/>
          <w:szCs w:val="21"/>
        </w:rPr>
        <w:t>桩钻孔直径相同的</w:t>
      </w:r>
      <w:proofErr w:type="gramStart"/>
      <w:r w:rsidRPr="00F33832">
        <w:rPr>
          <w:rFonts w:hint="eastAsia"/>
          <w:szCs w:val="21"/>
        </w:rPr>
        <w:t>非挤土灌注</w:t>
      </w:r>
      <w:proofErr w:type="gramEnd"/>
      <w:r w:rsidRPr="00F33832">
        <w:rPr>
          <w:rFonts w:hint="eastAsia"/>
          <w:szCs w:val="21"/>
        </w:rPr>
        <w:t>桩的最小桩间距，同时扩底端净距应满足相关规范的要求。</w:t>
      </w:r>
    </w:p>
    <w:p w:rsidR="008E6C88" w:rsidRPr="00F33832" w:rsidRDefault="00782CF4" w:rsidP="008E6C88">
      <w:pPr>
        <w:spacing w:line="440" w:lineRule="exact"/>
        <w:rPr>
          <w:szCs w:val="21"/>
        </w:rPr>
      </w:pPr>
      <w:r w:rsidRPr="00F33832">
        <w:rPr>
          <w:rFonts w:hint="eastAsia"/>
          <w:b/>
          <w:spacing w:val="20"/>
        </w:rPr>
        <w:t>5</w:t>
      </w:r>
      <w:r w:rsidR="00D75EE0" w:rsidRPr="00F33832">
        <w:rPr>
          <w:b/>
          <w:spacing w:val="20"/>
        </w:rPr>
        <w:t>.1.</w:t>
      </w:r>
      <w:r w:rsidR="00D75EE0" w:rsidRPr="00F33832">
        <w:rPr>
          <w:rFonts w:hint="eastAsia"/>
          <w:b/>
          <w:spacing w:val="20"/>
        </w:rPr>
        <w:t>7</w:t>
      </w:r>
      <w:r w:rsidR="00D75EE0" w:rsidRPr="00F33832">
        <w:rPr>
          <w:szCs w:val="21"/>
        </w:rPr>
        <w:t>桩端持力层是</w:t>
      </w:r>
      <w:proofErr w:type="gramStart"/>
      <w:r w:rsidR="00D75EE0" w:rsidRPr="00F33832">
        <w:rPr>
          <w:szCs w:val="21"/>
        </w:rPr>
        <w:t>影响静钻根植</w:t>
      </w:r>
      <w:proofErr w:type="gramEnd"/>
      <w:r w:rsidR="00D75EE0" w:rsidRPr="00F33832">
        <w:rPr>
          <w:szCs w:val="21"/>
        </w:rPr>
        <w:t>桩承载力发挥的重要因素，它不仅决定桩端阻力而且也</w:t>
      </w:r>
      <w:proofErr w:type="gramStart"/>
      <w:r w:rsidR="00D75EE0" w:rsidRPr="00F33832">
        <w:rPr>
          <w:szCs w:val="21"/>
        </w:rPr>
        <w:t>影响侧摩阻力</w:t>
      </w:r>
      <w:proofErr w:type="gramEnd"/>
      <w:r w:rsidR="00D75EE0" w:rsidRPr="00F33832">
        <w:rPr>
          <w:szCs w:val="21"/>
        </w:rPr>
        <w:t>的发挥，因此选择合适的土层作为持力层至关重要。同时，桩</w:t>
      </w:r>
      <w:proofErr w:type="gramStart"/>
      <w:r w:rsidR="00D75EE0" w:rsidRPr="00F33832">
        <w:rPr>
          <w:szCs w:val="21"/>
        </w:rPr>
        <w:t>端进入</w:t>
      </w:r>
      <w:proofErr w:type="gramEnd"/>
      <w:r w:rsidR="00D75EE0" w:rsidRPr="00F33832">
        <w:rPr>
          <w:szCs w:val="21"/>
        </w:rPr>
        <w:t>持力层应达到合理的深度，适当提高进入持力层的深度可以提高桩端承载力。此外，进入持力层的深度除考虑有利于承载力的发挥外，尚应考虑成桩的可行性和施工难度。</w:t>
      </w:r>
    </w:p>
    <w:p w:rsidR="00D75EE0" w:rsidRPr="00F33832" w:rsidRDefault="00D75EE0" w:rsidP="00D75EE0">
      <w:pPr>
        <w:spacing w:line="440" w:lineRule="exact"/>
        <w:ind w:firstLineChars="198" w:firstLine="416"/>
        <w:rPr>
          <w:szCs w:val="21"/>
        </w:rPr>
      </w:pPr>
      <w:r w:rsidRPr="00F33832">
        <w:rPr>
          <w:szCs w:val="21"/>
        </w:rPr>
        <w:t>对于嵌岩桩，</w:t>
      </w:r>
      <w:proofErr w:type="gramStart"/>
      <w:r w:rsidRPr="00F33832">
        <w:rPr>
          <w:szCs w:val="21"/>
        </w:rPr>
        <w:t>嵌岩深度</w:t>
      </w:r>
      <w:proofErr w:type="gramEnd"/>
      <w:r w:rsidRPr="00F33832">
        <w:rPr>
          <w:szCs w:val="21"/>
        </w:rPr>
        <w:t>应综合荷载、上覆土层、基岩、桩径、桩长等因素确定。</w:t>
      </w:r>
    </w:p>
    <w:p w:rsidR="000A5F0E" w:rsidRPr="00F33832" w:rsidRDefault="00782CF4">
      <w:pPr>
        <w:spacing w:line="440" w:lineRule="exact"/>
        <w:rPr>
          <w:b/>
          <w:spacing w:val="20"/>
        </w:rPr>
      </w:pPr>
      <w:r w:rsidRPr="00F33832">
        <w:rPr>
          <w:rFonts w:hint="eastAsia"/>
          <w:b/>
          <w:spacing w:val="20"/>
        </w:rPr>
        <w:t>5</w:t>
      </w:r>
      <w:r w:rsidR="000A5F0E" w:rsidRPr="00F33832">
        <w:rPr>
          <w:b/>
          <w:spacing w:val="20"/>
        </w:rPr>
        <w:t>.1.</w:t>
      </w:r>
      <w:r w:rsidR="0030066E" w:rsidRPr="00F33832">
        <w:rPr>
          <w:rFonts w:hint="eastAsia"/>
          <w:b/>
          <w:spacing w:val="20"/>
        </w:rPr>
        <w:t>8</w:t>
      </w:r>
      <w:r w:rsidR="00117892" w:rsidRPr="00F33832" w:rsidDel="00117892">
        <w:rPr>
          <w:szCs w:val="21"/>
        </w:rPr>
        <w:t xml:space="preserve"> </w:t>
      </w:r>
      <w:proofErr w:type="gramStart"/>
      <w:r w:rsidR="000A5F0E" w:rsidRPr="00F33832">
        <w:rPr>
          <w:bCs/>
        </w:rPr>
        <w:t>为静钻根植</w:t>
      </w:r>
      <w:proofErr w:type="gramEnd"/>
      <w:r w:rsidR="000A5F0E" w:rsidRPr="00F33832">
        <w:rPr>
          <w:bCs/>
        </w:rPr>
        <w:t>桩单桩承载力取值提供依据的静载荷试验宜加载</w:t>
      </w:r>
      <w:proofErr w:type="gramStart"/>
      <w:r w:rsidR="000A5F0E" w:rsidRPr="00F33832">
        <w:rPr>
          <w:bCs/>
        </w:rPr>
        <w:t>至破坏或桩顶</w:t>
      </w:r>
      <w:proofErr w:type="gramEnd"/>
      <w:r w:rsidR="000A5F0E" w:rsidRPr="00F33832">
        <w:rPr>
          <w:bCs/>
        </w:rPr>
        <w:t>沉降量达到变形控制要求。</w:t>
      </w:r>
      <w:proofErr w:type="gramStart"/>
      <w:r w:rsidR="000A5F0E" w:rsidRPr="00F33832">
        <w:rPr>
          <w:bCs/>
        </w:rPr>
        <w:t>静钻根植</w:t>
      </w:r>
      <w:proofErr w:type="gramEnd"/>
      <w:r w:rsidR="000A5F0E" w:rsidRPr="00F33832">
        <w:rPr>
          <w:bCs/>
        </w:rPr>
        <w:t>桩承载力的发挥与</w:t>
      </w:r>
      <w:proofErr w:type="gramStart"/>
      <w:r w:rsidR="000A5F0E" w:rsidRPr="00F33832">
        <w:rPr>
          <w:bCs/>
        </w:rPr>
        <w:t>桩端扩</w:t>
      </w:r>
      <w:r w:rsidR="00296211" w:rsidRPr="00F33832">
        <w:rPr>
          <w:bCs/>
        </w:rPr>
        <w:t>底</w:t>
      </w:r>
      <w:r w:rsidR="000A5F0E" w:rsidRPr="00F33832">
        <w:rPr>
          <w:bCs/>
        </w:rPr>
        <w:t>水</w:t>
      </w:r>
      <w:proofErr w:type="gramEnd"/>
      <w:r w:rsidR="000A5F0E" w:rsidRPr="00F33832">
        <w:rPr>
          <w:bCs/>
        </w:rPr>
        <w:t>泥土、</w:t>
      </w:r>
      <w:proofErr w:type="gramStart"/>
      <w:r w:rsidR="000A5F0E" w:rsidRPr="00F33832">
        <w:rPr>
          <w:bCs/>
        </w:rPr>
        <w:t>桩周水</w:t>
      </w:r>
      <w:proofErr w:type="gramEnd"/>
      <w:r w:rsidR="000A5F0E" w:rsidRPr="00F33832">
        <w:rPr>
          <w:bCs/>
        </w:rPr>
        <w:t>泥土的强度</w:t>
      </w:r>
      <w:r w:rsidR="000A5F0E" w:rsidRPr="00F33832">
        <w:rPr>
          <w:rFonts w:hint="eastAsia"/>
          <w:bCs/>
        </w:rPr>
        <w:t>具有较高的相关性</w:t>
      </w:r>
      <w:r w:rsidR="000A5F0E" w:rsidRPr="00F33832">
        <w:rPr>
          <w:bCs/>
        </w:rPr>
        <w:t>，根据</w:t>
      </w:r>
      <w:r w:rsidR="00117892" w:rsidRPr="00F33832">
        <w:rPr>
          <w:rFonts w:hint="eastAsia"/>
          <w:bCs/>
        </w:rPr>
        <w:t>一般</w:t>
      </w:r>
      <w:r w:rsidR="000A5F0E" w:rsidRPr="00F33832">
        <w:rPr>
          <w:bCs/>
        </w:rPr>
        <w:t>经验，水泥土的强度发挥需较长时间，一般以</w:t>
      </w:r>
      <w:r w:rsidR="000A5F0E" w:rsidRPr="00F33832">
        <w:rPr>
          <w:bCs/>
        </w:rPr>
        <w:t>90d</w:t>
      </w:r>
      <w:r w:rsidR="000A5F0E" w:rsidRPr="00F33832">
        <w:rPr>
          <w:bCs/>
        </w:rPr>
        <w:t>龄期作为其强度判断的标准</w:t>
      </w:r>
      <w:r w:rsidR="000A5F0E" w:rsidRPr="00F33832">
        <w:rPr>
          <w:rFonts w:hint="eastAsia"/>
          <w:bCs/>
        </w:rPr>
        <w:t>龄期</w:t>
      </w:r>
      <w:r w:rsidR="000A5F0E" w:rsidRPr="00F33832">
        <w:rPr>
          <w:bCs/>
        </w:rPr>
        <w:t>。</w:t>
      </w:r>
      <w:proofErr w:type="gramStart"/>
      <w:r w:rsidR="000A5F0E" w:rsidRPr="00F33832">
        <w:rPr>
          <w:bCs/>
        </w:rPr>
        <w:t>对于静钻根植</w:t>
      </w:r>
      <w:proofErr w:type="gramEnd"/>
      <w:r w:rsidR="000A5F0E" w:rsidRPr="00F33832">
        <w:rPr>
          <w:bCs/>
        </w:rPr>
        <w:t>桩，以不小于</w:t>
      </w:r>
      <w:r w:rsidR="000A5F0E" w:rsidRPr="00F33832">
        <w:rPr>
          <w:bCs/>
        </w:rPr>
        <w:t>28d</w:t>
      </w:r>
      <w:r w:rsidR="000A5F0E" w:rsidRPr="00F33832">
        <w:rPr>
          <w:bCs/>
        </w:rPr>
        <w:t>进行静载荷试验确定单桩承载力偏于安全，在条件具备时可适当延长试验休止时间。</w:t>
      </w:r>
    </w:p>
    <w:p w:rsidR="002A7729" w:rsidRDefault="00782CF4" w:rsidP="002A7729">
      <w:r w:rsidRPr="004616A7">
        <w:rPr>
          <w:rFonts w:hint="eastAsia"/>
          <w:b/>
          <w:spacing w:val="20"/>
        </w:rPr>
        <w:lastRenderedPageBreak/>
        <w:t>5</w:t>
      </w:r>
      <w:r w:rsidR="000A5F0E" w:rsidRPr="004616A7">
        <w:rPr>
          <w:b/>
          <w:spacing w:val="20"/>
        </w:rPr>
        <w:t>.1.</w:t>
      </w:r>
      <w:r w:rsidR="00117892" w:rsidRPr="004616A7">
        <w:rPr>
          <w:b/>
          <w:spacing w:val="20"/>
        </w:rPr>
        <w:t>10</w:t>
      </w:r>
      <w:r w:rsidR="002A7729" w:rsidRPr="003402A7">
        <w:rPr>
          <w:rFonts w:hint="eastAsia"/>
        </w:rPr>
        <w:t>关于桩身弹性压缩量：当进行桩身应变或位移测试是已知的；</w:t>
      </w:r>
      <w:r w:rsidR="0038295B">
        <w:rPr>
          <w:rFonts w:hint="eastAsia"/>
        </w:rPr>
        <w:t>缺乏</w:t>
      </w:r>
      <w:r w:rsidR="002A7729" w:rsidRPr="003402A7">
        <w:rPr>
          <w:rFonts w:hint="eastAsia"/>
        </w:rPr>
        <w:t>测试数据时，可假设桩身轴力沿桩长倒梯形分布进行估算，或忽略端承力按倒三角形保守估算，计算公式为</w:t>
      </w:r>
      <m:oMath>
        <m:f>
          <m:fPr>
            <m:ctrlPr>
              <w:rPr>
                <w:rFonts w:ascii="Cambria Math" w:hAnsi="Cambria Math"/>
                <w:sz w:val="28"/>
              </w:rPr>
            </m:ctrlPr>
          </m:fPr>
          <m:num>
            <m:r>
              <w:rPr>
                <w:rFonts w:ascii="Cambria Math" w:hAnsi="Cambria Math" w:hint="eastAsia"/>
                <w:sz w:val="28"/>
              </w:rPr>
              <m:t>QL</m:t>
            </m:r>
            <m:ctrlPr>
              <w:rPr>
                <w:rFonts w:ascii="Cambria Math" w:hAnsi="Cambria Math"/>
                <w:i/>
                <w:sz w:val="28"/>
              </w:rPr>
            </m:ctrlPr>
          </m:num>
          <m:den>
            <m:r>
              <w:rPr>
                <w:rFonts w:ascii="Cambria Math" w:hAnsi="Cambria Math" w:hint="eastAsia"/>
                <w:sz w:val="28"/>
              </w:rPr>
              <m:t>2E</m:t>
            </m:r>
            <m:r>
              <w:rPr>
                <w:rFonts w:ascii="Cambria Math" w:hAnsi="Cambria Math"/>
                <w:sz w:val="28"/>
              </w:rPr>
              <m:t>A</m:t>
            </m:r>
          </m:den>
        </m:f>
      </m:oMath>
      <w:r w:rsidR="002A7729" w:rsidRPr="003402A7">
        <w:t xml:space="preserve"> </w:t>
      </w:r>
      <w:r w:rsidR="002A7729" w:rsidRPr="003402A7">
        <w:rPr>
          <w:rFonts w:hint="eastAsia"/>
        </w:rPr>
        <w:t>。</w:t>
      </w:r>
    </w:p>
    <w:p w:rsidR="000A5F0E" w:rsidRPr="00F33832" w:rsidRDefault="000A5F0E" w:rsidP="002A7729">
      <w:pPr>
        <w:spacing w:line="440" w:lineRule="exact"/>
        <w:ind w:firstLineChars="200" w:firstLine="420"/>
      </w:pPr>
      <w:r w:rsidRPr="00F33832">
        <w:t>大量</w:t>
      </w:r>
      <w:r w:rsidRPr="00F33832">
        <w:rPr>
          <w:rFonts w:hint="eastAsia"/>
        </w:rPr>
        <w:t>工程实例</w:t>
      </w:r>
      <w:r w:rsidRPr="00F33832">
        <w:t>表明，当沉降量达到桩径的</w:t>
      </w:r>
      <w:r w:rsidRPr="00F33832">
        <w:t>10%</w:t>
      </w:r>
      <w:r w:rsidRPr="00F33832">
        <w:t>时，才出现极限荷载，黏性土中端</w:t>
      </w:r>
      <w:proofErr w:type="gramStart"/>
      <w:r w:rsidRPr="00F33832">
        <w:t>阻充分</w:t>
      </w:r>
      <w:proofErr w:type="gramEnd"/>
      <w:r w:rsidRPr="00F33832">
        <w:t>发挥所需的桩端位移为桩径的</w:t>
      </w:r>
      <w:r w:rsidRPr="00F33832">
        <w:t>4%~5%</w:t>
      </w:r>
      <w:r w:rsidRPr="00F33832">
        <w:rPr>
          <w:rFonts w:hint="eastAsia"/>
        </w:rPr>
        <w:t>，</w:t>
      </w:r>
      <w:r w:rsidRPr="00F33832">
        <w:t>砂土中至少需达到</w:t>
      </w:r>
      <w:r w:rsidRPr="00F33832">
        <w:t>15%</w:t>
      </w:r>
      <w:r w:rsidRPr="00F33832">
        <w:t>。</w:t>
      </w:r>
      <w:proofErr w:type="gramStart"/>
      <w:r w:rsidRPr="00F33832">
        <w:t>静钻根植</w:t>
      </w:r>
      <w:proofErr w:type="gramEnd"/>
      <w:r w:rsidRPr="00F33832">
        <w:t>桩试桩</w:t>
      </w:r>
      <w:r w:rsidRPr="00F33832">
        <w:t>Q-s</w:t>
      </w:r>
      <w:r w:rsidRPr="00F33832">
        <w:t>曲线多呈缓变型，符合扩底桩的</w:t>
      </w:r>
      <w:r w:rsidRPr="00F33832">
        <w:t>Q-s</w:t>
      </w:r>
      <w:r w:rsidRPr="00F33832">
        <w:t>曲线特性</w:t>
      </w:r>
      <w:r w:rsidR="000311A0" w:rsidRPr="00F33832">
        <w:t>。当桩长超过</w:t>
      </w:r>
      <w:r w:rsidR="000311A0" w:rsidRPr="00F33832">
        <w:t>40m</w:t>
      </w:r>
      <w:proofErr w:type="gramStart"/>
      <w:r w:rsidR="00E37FB0" w:rsidRPr="00F33832">
        <w:rPr>
          <w:rFonts w:hint="eastAsia"/>
        </w:rPr>
        <w:t>且</w:t>
      </w:r>
      <w:r w:rsidRPr="00F33832">
        <w:t>桩顶沉降</w:t>
      </w:r>
      <w:proofErr w:type="gramEnd"/>
      <w:r w:rsidRPr="00F33832">
        <w:t>量为</w:t>
      </w:r>
      <w:r w:rsidRPr="00F33832">
        <w:t>40mm</w:t>
      </w:r>
      <w:r w:rsidRPr="00F33832">
        <w:t>时，实际桩端变形量仍较小，桩端承载力尚未有效发挥，若以</w:t>
      </w:r>
      <w:r w:rsidRPr="00F33832">
        <w:t>40mm</w:t>
      </w:r>
      <w:proofErr w:type="gramStart"/>
      <w:r w:rsidRPr="00F33832">
        <w:t>桩顶沉降</w:t>
      </w:r>
      <w:proofErr w:type="gramEnd"/>
      <w:r w:rsidRPr="00F33832">
        <w:t>量作为极限承载力的判定标准</w:t>
      </w:r>
      <w:r w:rsidRPr="00F33832">
        <w:rPr>
          <w:rFonts w:hint="eastAsia"/>
        </w:rPr>
        <w:t>则</w:t>
      </w:r>
      <w:r w:rsidRPr="00F33832">
        <w:t>不</w:t>
      </w:r>
      <w:r w:rsidRPr="00F33832">
        <w:rPr>
          <w:rFonts w:hint="eastAsia"/>
        </w:rPr>
        <w:t>够</w:t>
      </w:r>
      <w:r w:rsidRPr="00F33832">
        <w:t>合理</w:t>
      </w:r>
      <w:r w:rsidRPr="00F33832">
        <w:rPr>
          <w:rFonts w:hint="eastAsia"/>
        </w:rPr>
        <w:t>。</w:t>
      </w:r>
    </w:p>
    <w:p w:rsidR="000A5F0E" w:rsidRPr="00F33832" w:rsidRDefault="000A5F0E">
      <w:pPr>
        <w:spacing w:line="440" w:lineRule="exact"/>
        <w:ind w:firstLineChars="200" w:firstLine="420"/>
      </w:pPr>
      <w:r w:rsidRPr="00F33832">
        <w:rPr>
          <w:rFonts w:hint="eastAsia"/>
        </w:rPr>
        <w:t>表</w:t>
      </w:r>
      <w:r w:rsidRPr="00F33832">
        <w:rPr>
          <w:rFonts w:hint="eastAsia"/>
        </w:rPr>
        <w:t>2</w:t>
      </w:r>
      <w:r w:rsidRPr="00F33832">
        <w:rPr>
          <w:rFonts w:hint="eastAsia"/>
        </w:rPr>
        <w:t>、表</w:t>
      </w:r>
      <w:r w:rsidRPr="00F33832">
        <w:rPr>
          <w:rFonts w:hint="eastAsia"/>
        </w:rPr>
        <w:t>3</w:t>
      </w:r>
      <w:r w:rsidRPr="00F33832">
        <w:rPr>
          <w:rFonts w:hint="eastAsia"/>
        </w:rPr>
        <w:t>给出了钻孔灌注桩和静钻根植</w:t>
      </w:r>
      <w:proofErr w:type="gramStart"/>
      <w:r w:rsidRPr="00F33832">
        <w:rPr>
          <w:rFonts w:hint="eastAsia"/>
        </w:rPr>
        <w:t>桩作为</w:t>
      </w:r>
      <w:proofErr w:type="gramEnd"/>
      <w:r w:rsidRPr="00F33832">
        <w:rPr>
          <w:rFonts w:hint="eastAsia"/>
        </w:rPr>
        <w:t>摩擦桩考虑时，在</w:t>
      </w:r>
      <w:proofErr w:type="gramStart"/>
      <w:r w:rsidRPr="00F33832">
        <w:rPr>
          <w:rFonts w:hint="eastAsia"/>
        </w:rPr>
        <w:t>相应桩顶荷载</w:t>
      </w:r>
      <w:proofErr w:type="gramEnd"/>
      <w:r w:rsidRPr="00F33832">
        <w:rPr>
          <w:rFonts w:hint="eastAsia"/>
        </w:rPr>
        <w:t>作用下的桩身压缩量计算值。</w:t>
      </w:r>
    </w:p>
    <w:p w:rsidR="000A5F0E" w:rsidRPr="00F33832" w:rsidRDefault="000A5F0E">
      <w:pPr>
        <w:spacing w:line="440" w:lineRule="exact"/>
        <w:jc w:val="center"/>
        <w:rPr>
          <w:rFonts w:eastAsia="黑体"/>
          <w:b/>
          <w:sz w:val="15"/>
          <w:szCs w:val="15"/>
        </w:rPr>
      </w:pPr>
      <w:r w:rsidRPr="00F33832">
        <w:rPr>
          <w:rFonts w:eastAsia="黑体"/>
          <w:b/>
          <w:sz w:val="15"/>
          <w:szCs w:val="15"/>
        </w:rPr>
        <w:t>表</w:t>
      </w:r>
      <w:r w:rsidRPr="00F33832">
        <w:rPr>
          <w:rFonts w:eastAsia="黑体" w:hint="eastAsia"/>
          <w:b/>
          <w:sz w:val="15"/>
          <w:szCs w:val="15"/>
        </w:rPr>
        <w:t xml:space="preserve">2 </w:t>
      </w:r>
      <w:r w:rsidRPr="00F33832">
        <w:rPr>
          <w:rFonts w:eastAsia="黑体" w:hint="eastAsia"/>
          <w:b/>
          <w:sz w:val="15"/>
          <w:szCs w:val="15"/>
        </w:rPr>
        <w:t>钻孔灌注桩桩身弹性压缩量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22"/>
        <w:gridCol w:w="753"/>
        <w:gridCol w:w="752"/>
        <w:gridCol w:w="1037"/>
        <w:gridCol w:w="1177"/>
        <w:gridCol w:w="1130"/>
        <w:gridCol w:w="1280"/>
        <w:gridCol w:w="992"/>
        <w:gridCol w:w="1335"/>
      </w:tblGrid>
      <w:tr w:rsidR="000A5F0E" w:rsidRPr="00F33832">
        <w:trPr>
          <w:trHeight w:val="580"/>
          <w:jc w:val="center"/>
        </w:trPr>
        <w:tc>
          <w:tcPr>
            <w:tcW w:w="822"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桩径（</w:t>
            </w:r>
            <w:r w:rsidRPr="00F33832">
              <w:rPr>
                <w:kern w:val="0"/>
                <w:sz w:val="15"/>
                <w:szCs w:val="15"/>
              </w:rPr>
              <w:t>mm</w:t>
            </w:r>
            <w:r w:rsidRPr="00F33832">
              <w:rPr>
                <w:kern w:val="0"/>
                <w:sz w:val="15"/>
                <w:szCs w:val="15"/>
              </w:rPr>
              <w:t>）</w:t>
            </w:r>
          </w:p>
        </w:tc>
        <w:tc>
          <w:tcPr>
            <w:tcW w:w="753"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桩长（</w:t>
            </w:r>
            <w:r w:rsidRPr="00F33832">
              <w:rPr>
                <w:kern w:val="0"/>
                <w:sz w:val="15"/>
                <w:szCs w:val="15"/>
              </w:rPr>
              <w:t>m</w:t>
            </w:r>
            <w:r w:rsidRPr="00F33832">
              <w:rPr>
                <w:kern w:val="0"/>
                <w:sz w:val="15"/>
                <w:szCs w:val="15"/>
              </w:rPr>
              <w:t>）</w:t>
            </w:r>
          </w:p>
        </w:tc>
        <w:tc>
          <w:tcPr>
            <w:tcW w:w="752" w:type="dxa"/>
            <w:vAlign w:val="center"/>
          </w:tcPr>
          <w:p w:rsidR="000A5F0E" w:rsidRPr="00F33832" w:rsidRDefault="000A5F0E">
            <w:pPr>
              <w:widowControl/>
              <w:spacing w:line="240" w:lineRule="exact"/>
              <w:jc w:val="center"/>
              <w:rPr>
                <w:kern w:val="0"/>
                <w:sz w:val="15"/>
                <w:szCs w:val="15"/>
              </w:rPr>
            </w:pPr>
            <w:r w:rsidRPr="00F33832">
              <w:rPr>
                <w:kern w:val="0"/>
                <w:sz w:val="15"/>
                <w:szCs w:val="15"/>
              </w:rPr>
              <w:t>长径比</w:t>
            </w:r>
          </w:p>
        </w:tc>
        <w:tc>
          <w:tcPr>
            <w:tcW w:w="1037" w:type="dxa"/>
            <w:vAlign w:val="center"/>
          </w:tcPr>
          <w:p w:rsidR="000A5F0E" w:rsidRPr="00F33832" w:rsidRDefault="000A5F0E">
            <w:pPr>
              <w:widowControl/>
              <w:spacing w:line="240" w:lineRule="exact"/>
              <w:jc w:val="center"/>
              <w:rPr>
                <w:kern w:val="0"/>
                <w:sz w:val="15"/>
                <w:szCs w:val="15"/>
              </w:rPr>
            </w:pPr>
            <w:r w:rsidRPr="00F33832">
              <w:rPr>
                <w:kern w:val="0"/>
                <w:sz w:val="15"/>
                <w:szCs w:val="15"/>
              </w:rPr>
              <w:t>混凝土</w:t>
            </w:r>
          </w:p>
          <w:p w:rsidR="000A5F0E" w:rsidRPr="00F33832" w:rsidRDefault="000A5F0E">
            <w:pPr>
              <w:widowControl/>
              <w:spacing w:line="240" w:lineRule="exact"/>
              <w:jc w:val="center"/>
              <w:rPr>
                <w:kern w:val="0"/>
                <w:sz w:val="15"/>
                <w:szCs w:val="15"/>
              </w:rPr>
            </w:pPr>
            <w:r w:rsidRPr="00F33832">
              <w:rPr>
                <w:kern w:val="0"/>
                <w:sz w:val="15"/>
                <w:szCs w:val="15"/>
              </w:rPr>
              <w:t>强度等级</w:t>
            </w:r>
          </w:p>
        </w:tc>
        <w:tc>
          <w:tcPr>
            <w:tcW w:w="1177"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桩身压缩系数</w:t>
            </w:r>
          </w:p>
          <w:p w:rsidR="000A5F0E" w:rsidRPr="00F33832" w:rsidRDefault="000A5F0E">
            <w:pPr>
              <w:widowControl/>
              <w:spacing w:line="240" w:lineRule="exact"/>
              <w:jc w:val="center"/>
              <w:rPr>
                <w:kern w:val="0"/>
                <w:position w:val="-6"/>
                <w:sz w:val="15"/>
                <w:szCs w:val="15"/>
              </w:rPr>
            </w:pPr>
            <w:r w:rsidRPr="00F33832">
              <w:rPr>
                <w:position w:val="-6"/>
              </w:rPr>
              <w:object w:dxaOrig="258" w:dyaOrig="358">
                <v:shape id="对象 301" o:spid="_x0000_i1311" type="#_x0000_t75" style="width:10.5pt;height:12pt;mso-position-horizontal-relative:page;mso-position-vertical-relative:page" o:ole="">
                  <v:imagedata r:id="rId555" o:title=""/>
                </v:shape>
                <o:OLEObject Type="Embed" ProgID="Equation.DSMT4" ShapeID="对象 301" DrawAspect="Content" ObjectID="_1620588014" r:id="rId556"/>
              </w:object>
            </w:r>
          </w:p>
        </w:tc>
        <w:tc>
          <w:tcPr>
            <w:tcW w:w="1130"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桩截面面积</w:t>
            </w:r>
            <w:r w:rsidRPr="00F33832">
              <w:rPr>
                <w:position w:val="-2"/>
              </w:rPr>
              <w:object w:dxaOrig="239" w:dyaOrig="258">
                <v:shape id="对象 302" o:spid="_x0000_i1312" type="#_x0000_t75" style="width:11pt;height:10.5pt;mso-position-horizontal-relative:page;mso-position-vertical-relative:page" o:ole="">
                  <v:imagedata r:id="rId557" o:title=""/>
                </v:shape>
                <o:OLEObject Type="Embed" ProgID="Equation.DSMT4" ShapeID="对象 302" DrawAspect="Content" ObjectID="_1620588015" r:id="rId558"/>
              </w:object>
            </w:r>
            <w:r w:rsidRPr="00F33832">
              <w:rPr>
                <w:kern w:val="0"/>
                <w:sz w:val="15"/>
                <w:szCs w:val="15"/>
              </w:rPr>
              <w:t>（</w:t>
            </w:r>
            <w:r w:rsidRPr="00F33832">
              <w:rPr>
                <w:kern w:val="0"/>
                <w:sz w:val="15"/>
                <w:szCs w:val="15"/>
              </w:rPr>
              <w:t>mm</w:t>
            </w:r>
            <w:r w:rsidRPr="00F33832">
              <w:rPr>
                <w:kern w:val="0"/>
                <w:sz w:val="15"/>
                <w:szCs w:val="15"/>
                <w:vertAlign w:val="superscript"/>
              </w:rPr>
              <w:t>2</w:t>
            </w:r>
            <w:r w:rsidRPr="00F33832">
              <w:rPr>
                <w:kern w:val="0"/>
                <w:sz w:val="15"/>
                <w:szCs w:val="15"/>
              </w:rPr>
              <w:t>）</w:t>
            </w:r>
          </w:p>
        </w:tc>
        <w:tc>
          <w:tcPr>
            <w:tcW w:w="1280" w:type="dxa"/>
            <w:vAlign w:val="center"/>
          </w:tcPr>
          <w:p w:rsidR="000A5F0E" w:rsidRPr="00F33832" w:rsidRDefault="000A5F0E">
            <w:pPr>
              <w:widowControl/>
              <w:spacing w:line="240" w:lineRule="exact"/>
              <w:jc w:val="center"/>
              <w:rPr>
                <w:kern w:val="0"/>
                <w:sz w:val="15"/>
                <w:szCs w:val="15"/>
              </w:rPr>
            </w:pPr>
            <w:r w:rsidRPr="00F33832">
              <w:rPr>
                <w:kern w:val="0"/>
                <w:sz w:val="15"/>
                <w:szCs w:val="15"/>
              </w:rPr>
              <w:t>弹性模量</w:t>
            </w:r>
          </w:p>
          <w:p w:rsidR="000A5F0E" w:rsidRPr="00F33832" w:rsidRDefault="000A5F0E">
            <w:pPr>
              <w:widowControl/>
              <w:spacing w:line="240" w:lineRule="exact"/>
              <w:jc w:val="center"/>
              <w:rPr>
                <w:kern w:val="0"/>
                <w:sz w:val="15"/>
                <w:szCs w:val="15"/>
              </w:rPr>
            </w:pPr>
            <w:r w:rsidRPr="00F33832">
              <w:rPr>
                <w:position w:val="-6"/>
              </w:rPr>
              <w:object w:dxaOrig="299" w:dyaOrig="359">
                <v:shape id="对象 303" o:spid="_x0000_i1313" type="#_x0000_t75" style="width:11.5pt;height:12pt;mso-position-horizontal-relative:page;mso-position-vertical-relative:page" o:ole="">
                  <v:imagedata r:id="rId559" o:title=""/>
                </v:shape>
                <o:OLEObject Type="Embed" ProgID="Equation.DSMT4" ShapeID="对象 303" DrawAspect="Content" ObjectID="_1620588016" r:id="rId560"/>
              </w:object>
            </w:r>
            <w:r w:rsidRPr="00F33832">
              <w:rPr>
                <w:kern w:val="0"/>
                <w:sz w:val="15"/>
                <w:szCs w:val="15"/>
              </w:rPr>
              <w:t>（</w:t>
            </w:r>
            <w:r w:rsidRPr="00F33832">
              <w:rPr>
                <w:kern w:val="0"/>
                <w:sz w:val="15"/>
                <w:szCs w:val="15"/>
              </w:rPr>
              <w:t>N/mm</w:t>
            </w:r>
            <w:r w:rsidRPr="00F33832">
              <w:rPr>
                <w:kern w:val="0"/>
                <w:sz w:val="15"/>
                <w:szCs w:val="15"/>
                <w:vertAlign w:val="superscript"/>
              </w:rPr>
              <w:t>2</w:t>
            </w:r>
            <w:r w:rsidRPr="00F33832">
              <w:rPr>
                <w:kern w:val="0"/>
                <w:sz w:val="15"/>
                <w:szCs w:val="15"/>
              </w:rPr>
              <w:t>）</w:t>
            </w:r>
          </w:p>
        </w:tc>
        <w:tc>
          <w:tcPr>
            <w:tcW w:w="992" w:type="dxa"/>
            <w:vAlign w:val="center"/>
          </w:tcPr>
          <w:p w:rsidR="000A5F0E" w:rsidRPr="00F33832" w:rsidRDefault="000A5F0E">
            <w:pPr>
              <w:widowControl/>
              <w:spacing w:line="240" w:lineRule="exact"/>
              <w:jc w:val="center"/>
              <w:rPr>
                <w:kern w:val="0"/>
                <w:sz w:val="15"/>
                <w:szCs w:val="15"/>
              </w:rPr>
            </w:pPr>
            <w:proofErr w:type="gramStart"/>
            <w:r w:rsidRPr="00F33832">
              <w:rPr>
                <w:kern w:val="0"/>
                <w:sz w:val="15"/>
                <w:szCs w:val="15"/>
              </w:rPr>
              <w:t>桩顶荷载</w:t>
            </w:r>
            <w:proofErr w:type="gramEnd"/>
            <w:r w:rsidRPr="00F33832">
              <w:rPr>
                <w:position w:val="-6"/>
              </w:rPr>
              <w:object w:dxaOrig="299" w:dyaOrig="379">
                <v:shape id="对象 304" o:spid="_x0000_i1314" type="#_x0000_t75" style="width:11.5pt;height:12pt;mso-position-horizontal-relative:page;mso-position-vertical-relative:page" o:ole="">
                  <v:imagedata r:id="rId561" o:title=""/>
                </v:shape>
                <o:OLEObject Type="Embed" ProgID="Equation.DSMT4" ShapeID="对象 304" DrawAspect="Content" ObjectID="_1620588017" r:id="rId562"/>
              </w:object>
            </w:r>
            <w:r w:rsidRPr="00F33832">
              <w:rPr>
                <w:kern w:val="0"/>
                <w:sz w:val="15"/>
                <w:szCs w:val="15"/>
              </w:rPr>
              <w:t>（</w:t>
            </w:r>
            <w:r w:rsidRPr="00F33832">
              <w:rPr>
                <w:kern w:val="0"/>
                <w:sz w:val="15"/>
                <w:szCs w:val="15"/>
              </w:rPr>
              <w:t>kN</w:t>
            </w:r>
            <w:r w:rsidRPr="00F33832">
              <w:rPr>
                <w:kern w:val="0"/>
                <w:sz w:val="15"/>
                <w:szCs w:val="15"/>
              </w:rPr>
              <w:t>）</w:t>
            </w:r>
          </w:p>
        </w:tc>
        <w:tc>
          <w:tcPr>
            <w:tcW w:w="1335"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桩身压缩量</w:t>
            </w:r>
          </w:p>
          <w:p w:rsidR="000A5F0E" w:rsidRPr="00F33832" w:rsidRDefault="000A5F0E">
            <w:pPr>
              <w:widowControl/>
              <w:spacing w:line="240" w:lineRule="exact"/>
              <w:jc w:val="center"/>
              <w:rPr>
                <w:kern w:val="0"/>
                <w:sz w:val="15"/>
                <w:szCs w:val="15"/>
              </w:rPr>
            </w:pPr>
            <w:r w:rsidRPr="00F33832">
              <w:rPr>
                <w:position w:val="-8"/>
              </w:rPr>
              <w:object w:dxaOrig="278" w:dyaOrig="358">
                <v:shape id="对象 305" o:spid="_x0000_i1315" type="#_x0000_t75" style="width:10.5pt;height:12pt;mso-position-horizontal-relative:page;mso-position-vertical-relative:page" o:ole="">
                  <v:imagedata r:id="rId120" o:title=""/>
                </v:shape>
                <o:OLEObject Type="Embed" ProgID="Equation.3" ShapeID="对象 305" DrawAspect="Content" ObjectID="_1620588018" r:id="rId563"/>
              </w:object>
            </w:r>
            <w:r w:rsidRPr="00F33832">
              <w:rPr>
                <w:kern w:val="0"/>
                <w:sz w:val="15"/>
                <w:szCs w:val="15"/>
              </w:rPr>
              <w:t xml:space="preserve"> (mm</w:t>
            </w:r>
            <w:r w:rsidRPr="00F33832">
              <w:rPr>
                <w:kern w:val="0"/>
                <w:sz w:val="15"/>
                <w:szCs w:val="15"/>
              </w:rPr>
              <w:t>）</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700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40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57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384845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9.59 </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800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40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50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502655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9.79 </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700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50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71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384845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11.99 </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800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50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63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502655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12.24 </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700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60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86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384845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14.39 </w:t>
            </w:r>
          </w:p>
        </w:tc>
      </w:tr>
      <w:tr w:rsidR="000A5F0E" w:rsidRPr="00F33832">
        <w:trPr>
          <w:trHeight w:val="268"/>
          <w:jc w:val="center"/>
        </w:trPr>
        <w:tc>
          <w:tcPr>
            <w:tcW w:w="822" w:type="dxa"/>
            <w:vAlign w:val="bottom"/>
          </w:tcPr>
          <w:p w:rsidR="000A5F0E" w:rsidRPr="00F33832" w:rsidRDefault="000A5F0E">
            <w:pPr>
              <w:widowControl/>
              <w:jc w:val="center"/>
              <w:rPr>
                <w:kern w:val="0"/>
                <w:sz w:val="15"/>
                <w:szCs w:val="15"/>
              </w:rPr>
            </w:pPr>
            <w:r w:rsidRPr="00F33832">
              <w:rPr>
                <w:kern w:val="0"/>
                <w:sz w:val="15"/>
                <w:szCs w:val="15"/>
              </w:rPr>
              <w:t>800</w:t>
            </w:r>
          </w:p>
        </w:tc>
        <w:tc>
          <w:tcPr>
            <w:tcW w:w="753" w:type="dxa"/>
            <w:vAlign w:val="bottom"/>
          </w:tcPr>
          <w:p w:rsidR="000A5F0E" w:rsidRPr="00F33832" w:rsidRDefault="000A5F0E">
            <w:pPr>
              <w:widowControl/>
              <w:jc w:val="center"/>
              <w:rPr>
                <w:kern w:val="0"/>
                <w:sz w:val="15"/>
                <w:szCs w:val="15"/>
              </w:rPr>
            </w:pPr>
            <w:r w:rsidRPr="00F33832">
              <w:rPr>
                <w:kern w:val="0"/>
                <w:sz w:val="15"/>
                <w:szCs w:val="15"/>
              </w:rPr>
              <w:t>60</w:t>
            </w:r>
          </w:p>
        </w:tc>
        <w:tc>
          <w:tcPr>
            <w:tcW w:w="752" w:type="dxa"/>
            <w:vAlign w:val="bottom"/>
          </w:tcPr>
          <w:p w:rsidR="000A5F0E" w:rsidRPr="00F33832" w:rsidRDefault="000A5F0E">
            <w:pPr>
              <w:widowControl/>
              <w:jc w:val="center"/>
              <w:rPr>
                <w:kern w:val="0"/>
                <w:sz w:val="15"/>
                <w:szCs w:val="15"/>
              </w:rPr>
            </w:pPr>
            <w:r w:rsidRPr="00F33832">
              <w:rPr>
                <w:kern w:val="0"/>
                <w:sz w:val="15"/>
                <w:szCs w:val="15"/>
              </w:rPr>
              <w:t xml:space="preserve">75 </w:t>
            </w:r>
          </w:p>
        </w:tc>
        <w:tc>
          <w:tcPr>
            <w:tcW w:w="1037" w:type="dxa"/>
            <w:vAlign w:val="bottom"/>
          </w:tcPr>
          <w:p w:rsidR="000A5F0E" w:rsidRPr="00F33832" w:rsidRDefault="000A5F0E">
            <w:pPr>
              <w:widowControl/>
              <w:jc w:val="center"/>
              <w:rPr>
                <w:kern w:val="0"/>
                <w:sz w:val="15"/>
                <w:szCs w:val="15"/>
              </w:rPr>
            </w:pPr>
            <w:r w:rsidRPr="00F33832">
              <w:rPr>
                <w:kern w:val="0"/>
                <w:sz w:val="15"/>
                <w:szCs w:val="15"/>
              </w:rPr>
              <w:t>C40</w:t>
            </w:r>
          </w:p>
        </w:tc>
        <w:tc>
          <w:tcPr>
            <w:tcW w:w="1177" w:type="dxa"/>
            <w:vAlign w:val="bottom"/>
          </w:tcPr>
          <w:p w:rsidR="000A5F0E" w:rsidRPr="00F33832" w:rsidRDefault="000A5F0E">
            <w:pPr>
              <w:widowControl/>
              <w:jc w:val="center"/>
              <w:rPr>
                <w:kern w:val="0"/>
                <w:sz w:val="15"/>
                <w:szCs w:val="15"/>
              </w:rPr>
            </w:pPr>
            <w:r w:rsidRPr="00F33832">
              <w:rPr>
                <w:kern w:val="0"/>
                <w:sz w:val="15"/>
                <w:szCs w:val="15"/>
              </w:rPr>
              <w:t>0.5</w:t>
            </w:r>
          </w:p>
        </w:tc>
        <w:tc>
          <w:tcPr>
            <w:tcW w:w="1130" w:type="dxa"/>
            <w:vAlign w:val="bottom"/>
          </w:tcPr>
          <w:p w:rsidR="000A5F0E" w:rsidRPr="00F33832" w:rsidRDefault="000A5F0E">
            <w:pPr>
              <w:widowControl/>
              <w:jc w:val="center"/>
              <w:rPr>
                <w:kern w:val="0"/>
                <w:sz w:val="15"/>
                <w:szCs w:val="15"/>
              </w:rPr>
            </w:pPr>
            <w:r w:rsidRPr="00F33832">
              <w:rPr>
                <w:kern w:val="0"/>
                <w:sz w:val="15"/>
                <w:szCs w:val="15"/>
              </w:rPr>
              <w:t xml:space="preserve">502655 </w:t>
            </w:r>
          </w:p>
        </w:tc>
        <w:tc>
          <w:tcPr>
            <w:tcW w:w="1280" w:type="dxa"/>
            <w:vAlign w:val="bottom"/>
          </w:tcPr>
          <w:p w:rsidR="000A5F0E" w:rsidRPr="00F33832" w:rsidRDefault="000A5F0E">
            <w:pPr>
              <w:widowControl/>
              <w:jc w:val="center"/>
              <w:rPr>
                <w:kern w:val="0"/>
                <w:sz w:val="15"/>
                <w:szCs w:val="15"/>
              </w:rPr>
            </w:pPr>
            <w:r w:rsidRPr="00F33832">
              <w:rPr>
                <w:kern w:val="0"/>
                <w:sz w:val="15"/>
                <w:szCs w:val="15"/>
              </w:rPr>
              <w:t>32500</w:t>
            </w:r>
          </w:p>
        </w:tc>
        <w:tc>
          <w:tcPr>
            <w:tcW w:w="992"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335" w:type="dxa"/>
            <w:vAlign w:val="bottom"/>
          </w:tcPr>
          <w:p w:rsidR="000A5F0E" w:rsidRPr="00F33832" w:rsidRDefault="000A5F0E">
            <w:pPr>
              <w:widowControl/>
              <w:jc w:val="center"/>
              <w:rPr>
                <w:kern w:val="0"/>
                <w:sz w:val="15"/>
                <w:szCs w:val="15"/>
              </w:rPr>
            </w:pPr>
            <w:r w:rsidRPr="00F33832">
              <w:rPr>
                <w:kern w:val="0"/>
                <w:sz w:val="15"/>
                <w:szCs w:val="15"/>
              </w:rPr>
              <w:t xml:space="preserve">14.69 </w:t>
            </w:r>
          </w:p>
        </w:tc>
      </w:tr>
    </w:tbl>
    <w:p w:rsidR="000A5F0E" w:rsidRPr="00F33832" w:rsidRDefault="000A5F0E">
      <w:pPr>
        <w:spacing w:line="440" w:lineRule="exact"/>
        <w:jc w:val="center"/>
        <w:rPr>
          <w:rFonts w:eastAsia="黑体"/>
          <w:b/>
          <w:sz w:val="15"/>
          <w:szCs w:val="15"/>
        </w:rPr>
      </w:pPr>
      <w:r w:rsidRPr="00F33832">
        <w:rPr>
          <w:rFonts w:eastAsia="黑体"/>
          <w:b/>
          <w:sz w:val="15"/>
          <w:szCs w:val="15"/>
        </w:rPr>
        <w:t>表</w:t>
      </w:r>
      <w:r w:rsidRPr="00F33832">
        <w:rPr>
          <w:rFonts w:eastAsia="黑体"/>
          <w:b/>
          <w:sz w:val="15"/>
          <w:szCs w:val="15"/>
        </w:rPr>
        <w:t xml:space="preserve">3 </w:t>
      </w:r>
      <w:proofErr w:type="gramStart"/>
      <w:r w:rsidRPr="00F33832">
        <w:rPr>
          <w:rFonts w:eastAsia="黑体"/>
          <w:b/>
          <w:sz w:val="15"/>
          <w:szCs w:val="15"/>
        </w:rPr>
        <w:t>静钻根植</w:t>
      </w:r>
      <w:proofErr w:type="gramEnd"/>
      <w:r w:rsidRPr="00F33832">
        <w:rPr>
          <w:rFonts w:eastAsia="黑体"/>
          <w:b/>
          <w:sz w:val="15"/>
          <w:szCs w:val="15"/>
        </w:rPr>
        <w:t>桩桩身弹性压缩量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50"/>
        <w:gridCol w:w="750"/>
        <w:gridCol w:w="674"/>
        <w:gridCol w:w="674"/>
        <w:gridCol w:w="946"/>
        <w:gridCol w:w="1134"/>
        <w:gridCol w:w="1012"/>
        <w:gridCol w:w="1114"/>
        <w:gridCol w:w="1134"/>
        <w:gridCol w:w="1098"/>
      </w:tblGrid>
      <w:tr w:rsidR="000A5F0E" w:rsidRPr="00F33832">
        <w:trPr>
          <w:trHeight w:val="598"/>
          <w:jc w:val="center"/>
        </w:trPr>
        <w:tc>
          <w:tcPr>
            <w:tcW w:w="750"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桩径（</w:t>
            </w:r>
            <w:r w:rsidRPr="00F33832">
              <w:rPr>
                <w:kern w:val="0"/>
                <w:sz w:val="15"/>
                <w:szCs w:val="15"/>
              </w:rPr>
              <w:t>mm</w:t>
            </w:r>
            <w:r w:rsidRPr="00F33832">
              <w:rPr>
                <w:kern w:val="0"/>
                <w:sz w:val="15"/>
                <w:szCs w:val="15"/>
              </w:rPr>
              <w:t>）</w:t>
            </w:r>
          </w:p>
        </w:tc>
        <w:tc>
          <w:tcPr>
            <w:tcW w:w="750" w:type="dxa"/>
            <w:vAlign w:val="center"/>
          </w:tcPr>
          <w:p w:rsidR="000A5F0E" w:rsidRPr="00F33832" w:rsidRDefault="000A5F0E">
            <w:pPr>
              <w:widowControl/>
              <w:spacing w:line="240" w:lineRule="exact"/>
              <w:jc w:val="center"/>
              <w:rPr>
                <w:kern w:val="0"/>
                <w:sz w:val="15"/>
                <w:szCs w:val="15"/>
              </w:rPr>
            </w:pPr>
            <w:r w:rsidRPr="00F33832">
              <w:rPr>
                <w:kern w:val="0"/>
                <w:sz w:val="15"/>
                <w:szCs w:val="15"/>
              </w:rPr>
              <w:t>壁厚（</w:t>
            </w:r>
            <w:r w:rsidRPr="00F33832">
              <w:rPr>
                <w:kern w:val="0"/>
                <w:sz w:val="15"/>
                <w:szCs w:val="15"/>
              </w:rPr>
              <w:t>mm</w:t>
            </w:r>
            <w:r w:rsidRPr="00F33832">
              <w:rPr>
                <w:kern w:val="0"/>
                <w:sz w:val="15"/>
                <w:szCs w:val="15"/>
              </w:rPr>
              <w:t>）</w:t>
            </w:r>
          </w:p>
        </w:tc>
        <w:tc>
          <w:tcPr>
            <w:tcW w:w="674"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桩长（</w:t>
            </w:r>
            <w:r w:rsidRPr="00F33832">
              <w:rPr>
                <w:kern w:val="0"/>
                <w:sz w:val="15"/>
                <w:szCs w:val="15"/>
              </w:rPr>
              <w:t>m</w:t>
            </w:r>
            <w:r w:rsidRPr="00F33832">
              <w:rPr>
                <w:kern w:val="0"/>
                <w:sz w:val="15"/>
                <w:szCs w:val="15"/>
              </w:rPr>
              <w:t>）</w:t>
            </w:r>
          </w:p>
        </w:tc>
        <w:tc>
          <w:tcPr>
            <w:tcW w:w="674" w:type="dxa"/>
            <w:vAlign w:val="center"/>
          </w:tcPr>
          <w:p w:rsidR="000A5F0E" w:rsidRPr="00F33832" w:rsidRDefault="000A5F0E">
            <w:pPr>
              <w:widowControl/>
              <w:spacing w:line="240" w:lineRule="exact"/>
              <w:jc w:val="center"/>
              <w:rPr>
                <w:kern w:val="0"/>
                <w:sz w:val="15"/>
                <w:szCs w:val="15"/>
              </w:rPr>
            </w:pPr>
            <w:r w:rsidRPr="00F33832">
              <w:rPr>
                <w:kern w:val="0"/>
                <w:sz w:val="15"/>
                <w:szCs w:val="15"/>
              </w:rPr>
              <w:t>长径比</w:t>
            </w:r>
          </w:p>
        </w:tc>
        <w:tc>
          <w:tcPr>
            <w:tcW w:w="946" w:type="dxa"/>
            <w:vAlign w:val="center"/>
          </w:tcPr>
          <w:p w:rsidR="000A5F0E" w:rsidRPr="00F33832" w:rsidRDefault="000A5F0E">
            <w:pPr>
              <w:widowControl/>
              <w:spacing w:line="240" w:lineRule="exact"/>
              <w:jc w:val="center"/>
              <w:rPr>
                <w:kern w:val="0"/>
                <w:sz w:val="15"/>
                <w:szCs w:val="15"/>
              </w:rPr>
            </w:pPr>
            <w:r w:rsidRPr="00F33832">
              <w:rPr>
                <w:kern w:val="0"/>
                <w:sz w:val="15"/>
                <w:szCs w:val="15"/>
              </w:rPr>
              <w:t>混凝土</w:t>
            </w:r>
          </w:p>
          <w:p w:rsidR="000A5F0E" w:rsidRPr="00F33832" w:rsidRDefault="000A5F0E">
            <w:pPr>
              <w:widowControl/>
              <w:spacing w:line="240" w:lineRule="exact"/>
              <w:jc w:val="center"/>
              <w:rPr>
                <w:kern w:val="0"/>
                <w:sz w:val="15"/>
                <w:szCs w:val="15"/>
              </w:rPr>
            </w:pPr>
            <w:r w:rsidRPr="00F33832">
              <w:rPr>
                <w:kern w:val="0"/>
                <w:sz w:val="15"/>
                <w:szCs w:val="15"/>
              </w:rPr>
              <w:t>强度等级</w:t>
            </w:r>
          </w:p>
        </w:tc>
        <w:tc>
          <w:tcPr>
            <w:tcW w:w="1134"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桩身压缩系数</w:t>
            </w:r>
          </w:p>
          <w:p w:rsidR="000A5F0E" w:rsidRPr="00F33832" w:rsidRDefault="000A5F0E">
            <w:pPr>
              <w:widowControl/>
              <w:spacing w:line="240" w:lineRule="exact"/>
              <w:jc w:val="center"/>
              <w:rPr>
                <w:kern w:val="0"/>
                <w:sz w:val="15"/>
                <w:szCs w:val="15"/>
              </w:rPr>
            </w:pPr>
            <w:r w:rsidRPr="00F33832">
              <w:rPr>
                <w:position w:val="-4"/>
              </w:rPr>
              <w:object w:dxaOrig="258" w:dyaOrig="358">
                <v:shape id="对象 306" o:spid="_x0000_i1316" type="#_x0000_t75" style="width:10.5pt;height:12pt;mso-position-horizontal-relative:page;mso-position-vertical-relative:page" o:ole="">
                  <v:imagedata r:id="rId555" o:title=""/>
                </v:shape>
                <o:OLEObject Type="Embed" ProgID="Equation.DSMT4" ShapeID="对象 306" DrawAspect="Content" ObjectID="_1620588019" r:id="rId564"/>
              </w:object>
            </w:r>
          </w:p>
        </w:tc>
        <w:tc>
          <w:tcPr>
            <w:tcW w:w="1012"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桩截面面积</w:t>
            </w:r>
          </w:p>
          <w:p w:rsidR="000A5F0E" w:rsidRPr="00F33832" w:rsidRDefault="000A5F0E">
            <w:pPr>
              <w:widowControl/>
              <w:spacing w:line="240" w:lineRule="exact"/>
              <w:jc w:val="center"/>
              <w:rPr>
                <w:kern w:val="0"/>
                <w:sz w:val="15"/>
                <w:szCs w:val="15"/>
              </w:rPr>
            </w:pPr>
            <w:r w:rsidRPr="00F33832">
              <w:rPr>
                <w:position w:val="-2"/>
              </w:rPr>
              <w:object w:dxaOrig="239" w:dyaOrig="258">
                <v:shape id="对象 307" o:spid="_x0000_i1317" type="#_x0000_t75" style="width:11pt;height:10.5pt;mso-position-horizontal-relative:page;mso-position-vertical-relative:page" o:ole="">
                  <v:imagedata r:id="rId557" o:title=""/>
                </v:shape>
                <o:OLEObject Type="Embed" ProgID="Equation.DSMT4" ShapeID="对象 307" DrawAspect="Content" ObjectID="_1620588020" r:id="rId565"/>
              </w:object>
            </w:r>
            <w:r w:rsidRPr="00F33832">
              <w:rPr>
                <w:kern w:val="0"/>
                <w:sz w:val="15"/>
                <w:szCs w:val="15"/>
              </w:rPr>
              <w:t>（</w:t>
            </w:r>
            <w:r w:rsidRPr="00F33832">
              <w:rPr>
                <w:kern w:val="0"/>
                <w:sz w:val="15"/>
                <w:szCs w:val="15"/>
              </w:rPr>
              <w:t>mm</w:t>
            </w:r>
            <w:r w:rsidRPr="00F33832">
              <w:rPr>
                <w:kern w:val="0"/>
                <w:sz w:val="15"/>
                <w:szCs w:val="15"/>
                <w:vertAlign w:val="superscript"/>
              </w:rPr>
              <w:t>2</w:t>
            </w:r>
            <w:r w:rsidRPr="00F33832">
              <w:rPr>
                <w:kern w:val="0"/>
                <w:sz w:val="15"/>
                <w:szCs w:val="15"/>
              </w:rPr>
              <w:t>）</w:t>
            </w:r>
          </w:p>
        </w:tc>
        <w:tc>
          <w:tcPr>
            <w:tcW w:w="1114" w:type="dxa"/>
            <w:vAlign w:val="center"/>
          </w:tcPr>
          <w:p w:rsidR="000A5F0E" w:rsidRPr="00F33832" w:rsidRDefault="000A5F0E">
            <w:pPr>
              <w:widowControl/>
              <w:spacing w:line="240" w:lineRule="exact"/>
              <w:jc w:val="center"/>
              <w:rPr>
                <w:kern w:val="0"/>
                <w:sz w:val="15"/>
                <w:szCs w:val="15"/>
              </w:rPr>
            </w:pPr>
            <w:r w:rsidRPr="00F33832">
              <w:rPr>
                <w:kern w:val="0"/>
                <w:sz w:val="15"/>
                <w:szCs w:val="15"/>
              </w:rPr>
              <w:t>弹性模量</w:t>
            </w:r>
          </w:p>
          <w:p w:rsidR="000A5F0E" w:rsidRPr="00F33832" w:rsidRDefault="000A5F0E">
            <w:pPr>
              <w:widowControl/>
              <w:spacing w:line="240" w:lineRule="exact"/>
              <w:jc w:val="center"/>
              <w:rPr>
                <w:kern w:val="0"/>
                <w:sz w:val="15"/>
                <w:szCs w:val="15"/>
              </w:rPr>
            </w:pPr>
            <w:r w:rsidRPr="00F33832">
              <w:rPr>
                <w:position w:val="-6"/>
              </w:rPr>
              <w:object w:dxaOrig="299" w:dyaOrig="359">
                <v:shape id="对象 308" o:spid="_x0000_i1318" type="#_x0000_t75" style="width:11.5pt;height:12pt;mso-position-horizontal-relative:page;mso-position-vertical-relative:page" o:ole="">
                  <v:imagedata r:id="rId559" o:title=""/>
                </v:shape>
                <o:OLEObject Type="Embed" ProgID="Equation.DSMT4" ShapeID="对象 308" DrawAspect="Content" ObjectID="_1620588021" r:id="rId566"/>
              </w:object>
            </w:r>
            <w:r w:rsidRPr="00F33832">
              <w:rPr>
                <w:kern w:val="0"/>
                <w:sz w:val="15"/>
                <w:szCs w:val="15"/>
              </w:rPr>
              <w:t>（</w:t>
            </w:r>
            <w:r w:rsidRPr="00F33832">
              <w:rPr>
                <w:kern w:val="0"/>
                <w:sz w:val="15"/>
                <w:szCs w:val="15"/>
              </w:rPr>
              <w:t>N/mm</w:t>
            </w:r>
            <w:r w:rsidRPr="00F33832">
              <w:rPr>
                <w:kern w:val="0"/>
                <w:sz w:val="15"/>
                <w:szCs w:val="15"/>
                <w:vertAlign w:val="superscript"/>
              </w:rPr>
              <w:t>2</w:t>
            </w:r>
            <w:r w:rsidRPr="00F33832">
              <w:rPr>
                <w:kern w:val="0"/>
                <w:sz w:val="15"/>
                <w:szCs w:val="15"/>
              </w:rPr>
              <w:t>）</w:t>
            </w:r>
          </w:p>
        </w:tc>
        <w:tc>
          <w:tcPr>
            <w:tcW w:w="1134" w:type="dxa"/>
            <w:vAlign w:val="center"/>
          </w:tcPr>
          <w:p w:rsidR="000A5F0E" w:rsidRPr="00F33832" w:rsidRDefault="000A5F0E">
            <w:pPr>
              <w:widowControl/>
              <w:spacing w:line="240" w:lineRule="exact"/>
              <w:jc w:val="center"/>
              <w:rPr>
                <w:kern w:val="0"/>
                <w:sz w:val="15"/>
                <w:szCs w:val="15"/>
              </w:rPr>
            </w:pPr>
            <w:proofErr w:type="gramStart"/>
            <w:r w:rsidRPr="00F33832">
              <w:rPr>
                <w:kern w:val="0"/>
                <w:sz w:val="15"/>
                <w:szCs w:val="15"/>
              </w:rPr>
              <w:t>桩顶荷载</w:t>
            </w:r>
            <w:proofErr w:type="gramEnd"/>
          </w:p>
          <w:p w:rsidR="000A5F0E" w:rsidRPr="00F33832" w:rsidRDefault="000A5F0E">
            <w:pPr>
              <w:widowControl/>
              <w:spacing w:line="240" w:lineRule="exact"/>
              <w:jc w:val="center"/>
              <w:rPr>
                <w:kern w:val="0"/>
                <w:sz w:val="15"/>
                <w:szCs w:val="15"/>
              </w:rPr>
            </w:pPr>
            <w:r w:rsidRPr="00F33832">
              <w:rPr>
                <w:position w:val="-6"/>
              </w:rPr>
              <w:object w:dxaOrig="299" w:dyaOrig="379">
                <v:shape id="对象 309" o:spid="_x0000_i1319" type="#_x0000_t75" style="width:11.5pt;height:12pt;mso-position-horizontal-relative:page;mso-position-vertical-relative:page" o:ole="">
                  <v:imagedata r:id="rId561" o:title=""/>
                </v:shape>
                <o:OLEObject Type="Embed" ProgID="Equation.DSMT4" ShapeID="对象 309" DrawAspect="Content" ObjectID="_1620588022" r:id="rId567"/>
              </w:object>
            </w:r>
            <w:r w:rsidRPr="00F33832">
              <w:rPr>
                <w:kern w:val="0"/>
                <w:sz w:val="15"/>
                <w:szCs w:val="15"/>
              </w:rPr>
              <w:t>（</w:t>
            </w:r>
            <w:r w:rsidRPr="00F33832">
              <w:rPr>
                <w:kern w:val="0"/>
                <w:sz w:val="15"/>
                <w:szCs w:val="15"/>
              </w:rPr>
              <w:t>kN</w:t>
            </w:r>
            <w:r w:rsidRPr="00F33832">
              <w:rPr>
                <w:kern w:val="0"/>
                <w:sz w:val="15"/>
                <w:szCs w:val="15"/>
              </w:rPr>
              <w:t>）</w:t>
            </w:r>
          </w:p>
        </w:tc>
        <w:tc>
          <w:tcPr>
            <w:tcW w:w="1098" w:type="dxa"/>
            <w:vAlign w:val="center"/>
          </w:tcPr>
          <w:p w:rsidR="000A5F0E" w:rsidRPr="00F33832" w:rsidRDefault="000A5F0E">
            <w:pPr>
              <w:widowControl/>
              <w:spacing w:line="240" w:lineRule="exact"/>
              <w:jc w:val="center"/>
              <w:rPr>
                <w:kern w:val="0"/>
                <w:sz w:val="15"/>
                <w:szCs w:val="15"/>
              </w:rPr>
            </w:pPr>
            <w:r w:rsidRPr="00F33832">
              <w:rPr>
                <w:kern w:val="0"/>
                <w:sz w:val="15"/>
                <w:szCs w:val="15"/>
              </w:rPr>
              <w:t>桩身压缩量</w:t>
            </w:r>
          </w:p>
          <w:p w:rsidR="000A5F0E" w:rsidRPr="00F33832" w:rsidRDefault="000A5F0E">
            <w:pPr>
              <w:widowControl/>
              <w:spacing w:line="240" w:lineRule="exact"/>
              <w:jc w:val="center"/>
              <w:rPr>
                <w:kern w:val="0"/>
                <w:sz w:val="15"/>
                <w:szCs w:val="15"/>
              </w:rPr>
            </w:pPr>
            <w:r w:rsidRPr="00F33832">
              <w:rPr>
                <w:position w:val="-8"/>
              </w:rPr>
              <w:object w:dxaOrig="278" w:dyaOrig="358">
                <v:shape id="对象 310" o:spid="_x0000_i1320" type="#_x0000_t75" style="width:10.5pt;height:12pt;mso-position-horizontal-relative:page;mso-position-vertical-relative:page" o:ole="">
                  <v:imagedata r:id="rId120" o:title=""/>
                </v:shape>
                <o:OLEObject Type="Embed" ProgID="Equation.3" ShapeID="对象 310" DrawAspect="Content" ObjectID="_1620588023" r:id="rId568"/>
              </w:object>
            </w:r>
            <w:r w:rsidRPr="00F33832">
              <w:rPr>
                <w:kern w:val="0"/>
                <w:sz w:val="15"/>
                <w:szCs w:val="15"/>
              </w:rPr>
              <w:t xml:space="preserve"> (mm</w:t>
            </w:r>
            <w:r w:rsidRPr="00F33832">
              <w:rPr>
                <w:kern w:val="0"/>
                <w:sz w:val="15"/>
                <w:szCs w:val="15"/>
              </w:rPr>
              <w:t>）</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500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125</w:t>
            </w:r>
          </w:p>
        </w:tc>
        <w:tc>
          <w:tcPr>
            <w:tcW w:w="674" w:type="dxa"/>
            <w:vAlign w:val="bottom"/>
          </w:tcPr>
          <w:p w:rsidR="000A5F0E" w:rsidRPr="00F33832" w:rsidRDefault="000A5F0E">
            <w:pPr>
              <w:widowControl/>
              <w:jc w:val="center"/>
              <w:rPr>
                <w:kern w:val="0"/>
                <w:sz w:val="15"/>
                <w:szCs w:val="15"/>
              </w:rPr>
            </w:pPr>
            <w:r w:rsidRPr="00F33832">
              <w:rPr>
                <w:kern w:val="0"/>
                <w:sz w:val="15"/>
                <w:szCs w:val="15"/>
              </w:rPr>
              <w:t>40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80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147262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21.44 </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600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130</w:t>
            </w:r>
          </w:p>
        </w:tc>
        <w:tc>
          <w:tcPr>
            <w:tcW w:w="674" w:type="dxa"/>
            <w:vAlign w:val="bottom"/>
          </w:tcPr>
          <w:p w:rsidR="000A5F0E" w:rsidRPr="00F33832" w:rsidRDefault="000A5F0E">
            <w:pPr>
              <w:widowControl/>
              <w:jc w:val="center"/>
              <w:rPr>
                <w:kern w:val="0"/>
                <w:sz w:val="15"/>
                <w:szCs w:val="15"/>
              </w:rPr>
            </w:pPr>
            <w:r w:rsidRPr="00F33832">
              <w:rPr>
                <w:kern w:val="0"/>
                <w:sz w:val="15"/>
                <w:szCs w:val="15"/>
              </w:rPr>
              <w:t>40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67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191951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21.94 </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500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125</w:t>
            </w:r>
          </w:p>
        </w:tc>
        <w:tc>
          <w:tcPr>
            <w:tcW w:w="674" w:type="dxa"/>
            <w:vAlign w:val="bottom"/>
          </w:tcPr>
          <w:p w:rsidR="000A5F0E" w:rsidRPr="00F33832" w:rsidRDefault="000A5F0E">
            <w:pPr>
              <w:widowControl/>
              <w:jc w:val="center"/>
              <w:rPr>
                <w:kern w:val="0"/>
                <w:sz w:val="15"/>
                <w:szCs w:val="15"/>
              </w:rPr>
            </w:pPr>
            <w:r w:rsidRPr="00F33832">
              <w:rPr>
                <w:kern w:val="0"/>
                <w:sz w:val="15"/>
                <w:szCs w:val="15"/>
              </w:rPr>
              <w:t>50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100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147262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26.81 </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600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130</w:t>
            </w:r>
          </w:p>
        </w:tc>
        <w:tc>
          <w:tcPr>
            <w:tcW w:w="674" w:type="dxa"/>
            <w:vAlign w:val="bottom"/>
          </w:tcPr>
          <w:p w:rsidR="000A5F0E" w:rsidRPr="00F33832" w:rsidRDefault="000A5F0E">
            <w:pPr>
              <w:widowControl/>
              <w:jc w:val="center"/>
              <w:rPr>
                <w:kern w:val="0"/>
                <w:sz w:val="15"/>
                <w:szCs w:val="15"/>
              </w:rPr>
            </w:pPr>
            <w:r w:rsidRPr="00F33832">
              <w:rPr>
                <w:kern w:val="0"/>
                <w:sz w:val="15"/>
                <w:szCs w:val="15"/>
              </w:rPr>
              <w:t>50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83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191951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27.42 </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500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125</w:t>
            </w:r>
          </w:p>
        </w:tc>
        <w:tc>
          <w:tcPr>
            <w:tcW w:w="674" w:type="dxa"/>
            <w:vAlign w:val="bottom"/>
          </w:tcPr>
          <w:p w:rsidR="000A5F0E" w:rsidRPr="00F33832" w:rsidRDefault="000A5F0E">
            <w:pPr>
              <w:widowControl/>
              <w:jc w:val="center"/>
              <w:rPr>
                <w:kern w:val="0"/>
                <w:sz w:val="15"/>
                <w:szCs w:val="15"/>
              </w:rPr>
            </w:pPr>
            <w:r w:rsidRPr="00F33832">
              <w:rPr>
                <w:kern w:val="0"/>
                <w:sz w:val="15"/>
                <w:szCs w:val="15"/>
              </w:rPr>
              <w:t>60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120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147262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6000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32.17 </w:t>
            </w:r>
          </w:p>
        </w:tc>
      </w:tr>
      <w:tr w:rsidR="000A5F0E" w:rsidRPr="00F33832">
        <w:trPr>
          <w:trHeight w:val="276"/>
          <w:jc w:val="center"/>
        </w:trPr>
        <w:tc>
          <w:tcPr>
            <w:tcW w:w="750" w:type="dxa"/>
            <w:vAlign w:val="bottom"/>
          </w:tcPr>
          <w:p w:rsidR="000A5F0E" w:rsidRPr="00F33832" w:rsidRDefault="000A5F0E">
            <w:pPr>
              <w:widowControl/>
              <w:jc w:val="center"/>
              <w:rPr>
                <w:kern w:val="0"/>
                <w:sz w:val="15"/>
                <w:szCs w:val="15"/>
              </w:rPr>
            </w:pPr>
            <w:r w:rsidRPr="00F33832">
              <w:rPr>
                <w:kern w:val="0"/>
                <w:sz w:val="15"/>
                <w:szCs w:val="15"/>
              </w:rPr>
              <w:t>600</w:t>
            </w:r>
          </w:p>
        </w:tc>
        <w:tc>
          <w:tcPr>
            <w:tcW w:w="750" w:type="dxa"/>
            <w:vAlign w:val="bottom"/>
          </w:tcPr>
          <w:p w:rsidR="000A5F0E" w:rsidRPr="00F33832" w:rsidRDefault="000A5F0E">
            <w:pPr>
              <w:widowControl/>
              <w:jc w:val="center"/>
              <w:rPr>
                <w:kern w:val="0"/>
                <w:sz w:val="15"/>
                <w:szCs w:val="15"/>
              </w:rPr>
            </w:pPr>
            <w:r w:rsidRPr="00F33832">
              <w:rPr>
                <w:kern w:val="0"/>
                <w:sz w:val="15"/>
                <w:szCs w:val="15"/>
              </w:rPr>
              <w:t>130</w:t>
            </w:r>
          </w:p>
        </w:tc>
        <w:tc>
          <w:tcPr>
            <w:tcW w:w="674" w:type="dxa"/>
            <w:vAlign w:val="bottom"/>
          </w:tcPr>
          <w:p w:rsidR="000A5F0E" w:rsidRPr="00F33832" w:rsidRDefault="000A5F0E">
            <w:pPr>
              <w:widowControl/>
              <w:jc w:val="center"/>
              <w:rPr>
                <w:kern w:val="0"/>
                <w:sz w:val="15"/>
                <w:szCs w:val="15"/>
              </w:rPr>
            </w:pPr>
            <w:r w:rsidRPr="00F33832">
              <w:rPr>
                <w:kern w:val="0"/>
                <w:sz w:val="15"/>
                <w:szCs w:val="15"/>
              </w:rPr>
              <w:t>60</w:t>
            </w:r>
          </w:p>
        </w:tc>
        <w:tc>
          <w:tcPr>
            <w:tcW w:w="674" w:type="dxa"/>
            <w:vAlign w:val="bottom"/>
          </w:tcPr>
          <w:p w:rsidR="000A5F0E" w:rsidRPr="00F33832" w:rsidRDefault="000A5F0E">
            <w:pPr>
              <w:widowControl/>
              <w:jc w:val="center"/>
              <w:rPr>
                <w:kern w:val="0"/>
                <w:sz w:val="15"/>
                <w:szCs w:val="15"/>
              </w:rPr>
            </w:pPr>
            <w:r w:rsidRPr="00F33832">
              <w:rPr>
                <w:kern w:val="0"/>
                <w:sz w:val="15"/>
                <w:szCs w:val="15"/>
              </w:rPr>
              <w:t xml:space="preserve">100 </w:t>
            </w:r>
          </w:p>
        </w:tc>
        <w:tc>
          <w:tcPr>
            <w:tcW w:w="946" w:type="dxa"/>
            <w:vAlign w:val="bottom"/>
          </w:tcPr>
          <w:p w:rsidR="000A5F0E" w:rsidRPr="00F33832" w:rsidRDefault="000A5F0E">
            <w:pPr>
              <w:widowControl/>
              <w:jc w:val="center"/>
              <w:rPr>
                <w:kern w:val="0"/>
                <w:sz w:val="15"/>
                <w:szCs w:val="15"/>
              </w:rPr>
            </w:pPr>
            <w:r w:rsidRPr="00F33832">
              <w:rPr>
                <w:kern w:val="0"/>
                <w:sz w:val="15"/>
                <w:szCs w:val="15"/>
              </w:rPr>
              <w:t>C80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0.5</w:t>
            </w:r>
          </w:p>
        </w:tc>
        <w:tc>
          <w:tcPr>
            <w:tcW w:w="1012" w:type="dxa"/>
            <w:vAlign w:val="bottom"/>
          </w:tcPr>
          <w:p w:rsidR="000A5F0E" w:rsidRPr="00F33832" w:rsidRDefault="000A5F0E">
            <w:pPr>
              <w:widowControl/>
              <w:jc w:val="center"/>
              <w:rPr>
                <w:kern w:val="0"/>
                <w:sz w:val="15"/>
                <w:szCs w:val="15"/>
              </w:rPr>
            </w:pPr>
            <w:r w:rsidRPr="00F33832">
              <w:rPr>
                <w:kern w:val="0"/>
                <w:sz w:val="15"/>
                <w:szCs w:val="15"/>
              </w:rPr>
              <w:t xml:space="preserve">191951 </w:t>
            </w:r>
          </w:p>
        </w:tc>
        <w:tc>
          <w:tcPr>
            <w:tcW w:w="1114" w:type="dxa"/>
            <w:vAlign w:val="bottom"/>
          </w:tcPr>
          <w:p w:rsidR="000A5F0E" w:rsidRPr="00F33832" w:rsidRDefault="000A5F0E">
            <w:pPr>
              <w:widowControl/>
              <w:jc w:val="center"/>
              <w:rPr>
                <w:kern w:val="0"/>
                <w:sz w:val="15"/>
                <w:szCs w:val="15"/>
              </w:rPr>
            </w:pPr>
            <w:r w:rsidRPr="00F33832">
              <w:rPr>
                <w:kern w:val="0"/>
                <w:sz w:val="15"/>
                <w:szCs w:val="15"/>
              </w:rPr>
              <w:t>38000</w:t>
            </w:r>
          </w:p>
        </w:tc>
        <w:tc>
          <w:tcPr>
            <w:tcW w:w="1134" w:type="dxa"/>
            <w:vAlign w:val="bottom"/>
          </w:tcPr>
          <w:p w:rsidR="000A5F0E" w:rsidRPr="00F33832" w:rsidRDefault="000A5F0E">
            <w:pPr>
              <w:widowControl/>
              <w:jc w:val="center"/>
              <w:rPr>
                <w:kern w:val="0"/>
                <w:sz w:val="15"/>
                <w:szCs w:val="15"/>
              </w:rPr>
            </w:pPr>
            <w:r w:rsidRPr="00F33832">
              <w:rPr>
                <w:kern w:val="0"/>
                <w:sz w:val="15"/>
                <w:szCs w:val="15"/>
              </w:rPr>
              <w:t>8000</w:t>
            </w:r>
          </w:p>
        </w:tc>
        <w:tc>
          <w:tcPr>
            <w:tcW w:w="1098" w:type="dxa"/>
            <w:vAlign w:val="bottom"/>
          </w:tcPr>
          <w:p w:rsidR="000A5F0E" w:rsidRPr="00F33832" w:rsidRDefault="000A5F0E">
            <w:pPr>
              <w:widowControl/>
              <w:jc w:val="center"/>
              <w:rPr>
                <w:kern w:val="0"/>
                <w:sz w:val="15"/>
                <w:szCs w:val="15"/>
              </w:rPr>
            </w:pPr>
            <w:r w:rsidRPr="00F33832">
              <w:rPr>
                <w:kern w:val="0"/>
                <w:sz w:val="15"/>
                <w:szCs w:val="15"/>
              </w:rPr>
              <w:t xml:space="preserve">32.90 </w:t>
            </w:r>
          </w:p>
        </w:tc>
      </w:tr>
    </w:tbl>
    <w:p w:rsidR="000A5F0E" w:rsidRPr="00F33832" w:rsidRDefault="000311A0">
      <w:pPr>
        <w:spacing w:line="440" w:lineRule="exact"/>
        <w:ind w:firstLineChars="200" w:firstLine="420"/>
      </w:pPr>
      <w:r w:rsidRPr="00F33832">
        <w:rPr>
          <w:rFonts w:hint="eastAsia"/>
        </w:rPr>
        <w:t>表</w:t>
      </w:r>
      <w:r w:rsidRPr="00F33832">
        <w:rPr>
          <w:rFonts w:hint="eastAsia"/>
        </w:rPr>
        <w:t>3</w:t>
      </w:r>
      <w:proofErr w:type="gramStart"/>
      <w:r w:rsidRPr="00F33832">
        <w:rPr>
          <w:rFonts w:hint="eastAsia"/>
        </w:rPr>
        <w:t>中</w:t>
      </w:r>
      <w:r w:rsidR="000A5F0E" w:rsidRPr="00F33832">
        <w:rPr>
          <w:rFonts w:hint="eastAsia"/>
        </w:rPr>
        <w:t>静钻根植</w:t>
      </w:r>
      <w:proofErr w:type="gramEnd"/>
      <w:r w:rsidR="000A5F0E" w:rsidRPr="00F33832">
        <w:rPr>
          <w:rFonts w:hint="eastAsia"/>
        </w:rPr>
        <w:t>桩</w:t>
      </w:r>
      <w:r w:rsidRPr="00F33832">
        <w:rPr>
          <w:rFonts w:hint="eastAsia"/>
        </w:rPr>
        <w:t>桩身压缩量按</w:t>
      </w:r>
      <w:r w:rsidR="000A5F0E" w:rsidRPr="00F33832">
        <w:rPr>
          <w:rFonts w:hint="eastAsia"/>
        </w:rPr>
        <w:t>截面积最大的最上节</w:t>
      </w:r>
      <w:r w:rsidRPr="00F33832">
        <w:rPr>
          <w:rFonts w:hint="eastAsia"/>
        </w:rPr>
        <w:t>桩的桩身截面</w:t>
      </w:r>
      <w:proofErr w:type="gramStart"/>
      <w:r w:rsidRPr="00F33832">
        <w:rPr>
          <w:rFonts w:hint="eastAsia"/>
        </w:rPr>
        <w:t>积</w:t>
      </w:r>
      <w:r w:rsidR="000A5F0E" w:rsidRPr="00F33832">
        <w:rPr>
          <w:rFonts w:hint="eastAsia"/>
        </w:rPr>
        <w:t>计算</w:t>
      </w:r>
      <w:proofErr w:type="gramEnd"/>
      <w:r w:rsidRPr="00F33832">
        <w:rPr>
          <w:rFonts w:hint="eastAsia"/>
        </w:rPr>
        <w:t>得到</w:t>
      </w:r>
      <w:r w:rsidR="000A5F0E" w:rsidRPr="00F33832">
        <w:rPr>
          <w:rFonts w:hint="eastAsia"/>
        </w:rPr>
        <w:t>。因植入桩下部的</w:t>
      </w:r>
      <w:r w:rsidR="003F4D24" w:rsidRPr="00F33832">
        <w:rPr>
          <w:rFonts w:hint="eastAsia"/>
        </w:rPr>
        <w:t>PHDC</w:t>
      </w:r>
      <w:r w:rsidR="003F4D24" w:rsidRPr="00F33832">
        <w:rPr>
          <w:rFonts w:hint="eastAsia"/>
        </w:rPr>
        <w:t>桩</w:t>
      </w:r>
      <w:r w:rsidR="000A5F0E" w:rsidRPr="00F33832">
        <w:rPr>
          <w:rFonts w:hint="eastAsia"/>
        </w:rPr>
        <w:t>的截面积小于最上节桩，故表</w:t>
      </w:r>
      <w:r w:rsidR="000A5F0E" w:rsidRPr="00F33832">
        <w:rPr>
          <w:rFonts w:hint="eastAsia"/>
        </w:rPr>
        <w:t>3</w:t>
      </w:r>
      <w:r w:rsidR="000A5F0E" w:rsidRPr="00F33832">
        <w:rPr>
          <w:rFonts w:hint="eastAsia"/>
        </w:rPr>
        <w:t>中列出的数据偏小。根据表</w:t>
      </w:r>
      <w:r w:rsidR="000A5F0E" w:rsidRPr="00F33832">
        <w:rPr>
          <w:rFonts w:hint="eastAsia"/>
        </w:rPr>
        <w:t>2</w:t>
      </w:r>
      <w:r w:rsidR="000A5F0E" w:rsidRPr="00F33832">
        <w:rPr>
          <w:rFonts w:hint="eastAsia"/>
        </w:rPr>
        <w:t>和表</w:t>
      </w:r>
      <w:r w:rsidR="000A5F0E" w:rsidRPr="00F33832">
        <w:rPr>
          <w:rFonts w:hint="eastAsia"/>
        </w:rPr>
        <w:t>3</w:t>
      </w:r>
      <w:r w:rsidR="000A5F0E" w:rsidRPr="00F33832">
        <w:rPr>
          <w:rFonts w:hint="eastAsia"/>
        </w:rPr>
        <w:t>数据，当桩长为</w:t>
      </w:r>
      <w:r w:rsidR="000A5F0E" w:rsidRPr="00F33832">
        <w:rPr>
          <w:rFonts w:hint="eastAsia"/>
        </w:rPr>
        <w:t>60m</w:t>
      </w:r>
      <w:r w:rsidR="000A5F0E" w:rsidRPr="00F33832">
        <w:rPr>
          <w:rFonts w:hint="eastAsia"/>
        </w:rPr>
        <w:t>时，在同为</w:t>
      </w:r>
      <w:r w:rsidR="000A5F0E" w:rsidRPr="00F33832">
        <w:rPr>
          <w:rFonts w:hint="eastAsia"/>
        </w:rPr>
        <w:t>6000kN</w:t>
      </w:r>
      <w:proofErr w:type="gramStart"/>
      <w:r w:rsidR="000A5F0E" w:rsidRPr="00F33832">
        <w:rPr>
          <w:rFonts w:hint="eastAsia"/>
        </w:rPr>
        <w:t>的桩顶荷载</w:t>
      </w:r>
      <w:proofErr w:type="gramEnd"/>
      <w:r w:rsidR="000A5F0E" w:rsidRPr="00F33832">
        <w:rPr>
          <w:rFonts w:hint="eastAsia"/>
        </w:rPr>
        <w:t>作用下，直径</w:t>
      </w:r>
      <w:r w:rsidR="000A5F0E" w:rsidRPr="00F33832">
        <w:rPr>
          <w:rFonts w:hint="eastAsia"/>
        </w:rPr>
        <w:t>500mm</w:t>
      </w:r>
      <w:proofErr w:type="gramStart"/>
      <w:r w:rsidR="000A5F0E" w:rsidRPr="00F33832">
        <w:rPr>
          <w:rFonts w:hint="eastAsia"/>
        </w:rPr>
        <w:t>的静钻根植</w:t>
      </w:r>
      <w:proofErr w:type="gramEnd"/>
      <w:r w:rsidR="000A5F0E" w:rsidRPr="00F33832">
        <w:rPr>
          <w:rFonts w:hint="eastAsia"/>
        </w:rPr>
        <w:t>桩的桩身压缩量比直径</w:t>
      </w:r>
      <w:r w:rsidR="000A5F0E" w:rsidRPr="00F33832">
        <w:rPr>
          <w:rFonts w:hint="eastAsia"/>
        </w:rPr>
        <w:t>700mm</w:t>
      </w:r>
      <w:r w:rsidR="000A5F0E" w:rsidRPr="00F33832">
        <w:rPr>
          <w:rFonts w:hint="eastAsia"/>
        </w:rPr>
        <w:t>的钻孔灌注桩多约</w:t>
      </w:r>
      <w:r w:rsidR="000A5F0E" w:rsidRPr="00F33832">
        <w:rPr>
          <w:rFonts w:hint="eastAsia"/>
        </w:rPr>
        <w:t>18mm</w:t>
      </w:r>
      <w:r w:rsidR="000A5F0E" w:rsidRPr="00F33832">
        <w:rPr>
          <w:rFonts w:hint="eastAsia"/>
        </w:rPr>
        <w:t>，达到</w:t>
      </w:r>
      <w:r w:rsidR="000A5F0E" w:rsidRPr="00F33832">
        <w:rPr>
          <w:rFonts w:hint="eastAsia"/>
        </w:rPr>
        <w:t>32.17mm</w:t>
      </w:r>
      <w:r w:rsidR="000A5F0E" w:rsidRPr="00F33832">
        <w:rPr>
          <w:rFonts w:hint="eastAsia"/>
        </w:rPr>
        <w:t>；在同为</w:t>
      </w:r>
      <w:r w:rsidR="000A5F0E" w:rsidRPr="00F33832">
        <w:rPr>
          <w:rFonts w:hint="eastAsia"/>
        </w:rPr>
        <w:t>8000kN</w:t>
      </w:r>
      <w:proofErr w:type="gramStart"/>
      <w:r w:rsidR="000A5F0E" w:rsidRPr="00F33832">
        <w:rPr>
          <w:rFonts w:hint="eastAsia"/>
        </w:rPr>
        <w:t>的桩顶荷载</w:t>
      </w:r>
      <w:proofErr w:type="gramEnd"/>
      <w:r w:rsidR="000A5F0E" w:rsidRPr="00F33832">
        <w:rPr>
          <w:rFonts w:hint="eastAsia"/>
        </w:rPr>
        <w:t>作用下，直径</w:t>
      </w:r>
      <w:r w:rsidR="000A5F0E" w:rsidRPr="00F33832">
        <w:rPr>
          <w:rFonts w:hint="eastAsia"/>
        </w:rPr>
        <w:t>600mm</w:t>
      </w:r>
      <w:proofErr w:type="gramStart"/>
      <w:r w:rsidR="000A5F0E" w:rsidRPr="00F33832">
        <w:rPr>
          <w:rFonts w:hint="eastAsia"/>
        </w:rPr>
        <w:t>静钻根植</w:t>
      </w:r>
      <w:proofErr w:type="gramEnd"/>
      <w:r w:rsidR="000A5F0E" w:rsidRPr="00F33832">
        <w:rPr>
          <w:rFonts w:hint="eastAsia"/>
        </w:rPr>
        <w:t>桩的桩身压缩量比直径</w:t>
      </w:r>
      <w:r w:rsidR="000A5F0E" w:rsidRPr="00F33832">
        <w:rPr>
          <w:rFonts w:hint="eastAsia"/>
        </w:rPr>
        <w:t>800mm</w:t>
      </w:r>
      <w:r w:rsidR="000A5F0E" w:rsidRPr="00F33832">
        <w:rPr>
          <w:rFonts w:hint="eastAsia"/>
        </w:rPr>
        <w:t>的钻孔</w:t>
      </w:r>
      <w:proofErr w:type="gramStart"/>
      <w:r w:rsidR="000A5F0E" w:rsidRPr="00F33832">
        <w:rPr>
          <w:rFonts w:hint="eastAsia"/>
        </w:rPr>
        <w:t>灌注桩亦多约</w:t>
      </w:r>
      <w:proofErr w:type="gramEnd"/>
      <w:r w:rsidR="000A5F0E" w:rsidRPr="00F33832">
        <w:rPr>
          <w:rFonts w:hint="eastAsia"/>
        </w:rPr>
        <w:t>18mm</w:t>
      </w:r>
      <w:r w:rsidR="000A5F0E" w:rsidRPr="00F33832">
        <w:rPr>
          <w:rFonts w:hint="eastAsia"/>
        </w:rPr>
        <w:t>，达到</w:t>
      </w:r>
      <w:r w:rsidR="000A5F0E" w:rsidRPr="00F33832">
        <w:rPr>
          <w:rFonts w:hint="eastAsia"/>
        </w:rPr>
        <w:t>32.90mm</w:t>
      </w:r>
      <w:r w:rsidR="000A5F0E" w:rsidRPr="00F33832">
        <w:rPr>
          <w:rFonts w:hint="eastAsia"/>
        </w:rPr>
        <w:t>。</w:t>
      </w:r>
    </w:p>
    <w:p w:rsidR="000A5F0E" w:rsidRPr="00F33832" w:rsidRDefault="000A5F0E">
      <w:pPr>
        <w:spacing w:line="440" w:lineRule="exact"/>
        <w:ind w:firstLineChars="200" w:firstLine="420"/>
      </w:pPr>
      <w:proofErr w:type="gramStart"/>
      <w:r w:rsidRPr="00F33832">
        <w:rPr>
          <w:rFonts w:hint="eastAsia"/>
        </w:rPr>
        <w:t>静钻根植桩通过桩端扩</w:t>
      </w:r>
      <w:proofErr w:type="gramEnd"/>
      <w:r w:rsidRPr="00F33832">
        <w:rPr>
          <w:rFonts w:hint="eastAsia"/>
        </w:rPr>
        <w:t>底可提高端部承载力，实际应</w:t>
      </w:r>
      <w:proofErr w:type="gramStart"/>
      <w:r w:rsidRPr="00F33832">
        <w:rPr>
          <w:rFonts w:hint="eastAsia"/>
        </w:rPr>
        <w:t>按端承</w:t>
      </w:r>
      <w:proofErr w:type="gramEnd"/>
      <w:r w:rsidRPr="00F33832">
        <w:rPr>
          <w:rFonts w:hint="eastAsia"/>
        </w:rPr>
        <w:t>摩擦桩考虑，若端阻比取</w:t>
      </w:r>
      <w:r w:rsidRPr="00F33832">
        <w:rPr>
          <w:rFonts w:hint="eastAsia"/>
        </w:rPr>
        <w:t>30%</w:t>
      </w:r>
      <w:r w:rsidRPr="00F33832">
        <w:rPr>
          <w:rFonts w:hint="eastAsia"/>
        </w:rPr>
        <w:t>，则</w:t>
      </w:r>
      <w:r w:rsidR="00057D5D" w:rsidRPr="00F33832">
        <w:rPr>
          <w:rFonts w:hint="eastAsia"/>
        </w:rPr>
        <w:t>表</w:t>
      </w:r>
      <w:r w:rsidR="00057D5D" w:rsidRPr="00F33832">
        <w:rPr>
          <w:rFonts w:hint="eastAsia"/>
        </w:rPr>
        <w:t>3</w:t>
      </w:r>
      <w:r w:rsidR="00057D5D" w:rsidRPr="00F33832">
        <w:rPr>
          <w:rFonts w:hint="eastAsia"/>
        </w:rPr>
        <w:t>中的</w:t>
      </w:r>
      <w:r w:rsidRPr="00F33832">
        <w:rPr>
          <w:rFonts w:hint="eastAsia"/>
        </w:rPr>
        <w:t>桩身压缩系数可按</w:t>
      </w:r>
      <w:r w:rsidRPr="00F33832">
        <w:rPr>
          <w:rFonts w:hint="eastAsia"/>
        </w:rPr>
        <w:t>0.65</w:t>
      </w:r>
      <w:r w:rsidRPr="00F33832">
        <w:rPr>
          <w:rFonts w:hint="eastAsia"/>
        </w:rPr>
        <w:t>取值，在</w:t>
      </w:r>
      <w:proofErr w:type="gramStart"/>
      <w:r w:rsidRPr="00F33832">
        <w:rPr>
          <w:rFonts w:hint="eastAsia"/>
        </w:rPr>
        <w:t>相同桩顶荷载</w:t>
      </w:r>
      <w:proofErr w:type="gramEnd"/>
      <w:r w:rsidRPr="00F33832">
        <w:rPr>
          <w:rFonts w:hint="eastAsia"/>
        </w:rPr>
        <w:t>作用下，当桩长、桩径、壁厚、桩身强度</w:t>
      </w:r>
      <w:proofErr w:type="gramStart"/>
      <w:r w:rsidRPr="00F33832">
        <w:rPr>
          <w:rFonts w:hint="eastAsia"/>
        </w:rPr>
        <w:t>和桩周土层</w:t>
      </w:r>
      <w:proofErr w:type="gramEnd"/>
      <w:r w:rsidRPr="00F33832">
        <w:rPr>
          <w:rFonts w:hint="eastAsia"/>
        </w:rPr>
        <w:t>条件相同时，桩身弹性压缩量比摩擦桩大</w:t>
      </w:r>
      <w:r w:rsidRPr="00F33832">
        <w:rPr>
          <w:rFonts w:hint="eastAsia"/>
        </w:rPr>
        <w:t>30%</w:t>
      </w:r>
      <w:r w:rsidRPr="00F33832">
        <w:rPr>
          <w:rFonts w:hint="eastAsia"/>
        </w:rPr>
        <w:t>。</w:t>
      </w:r>
      <w:r w:rsidRPr="00F33832">
        <w:t>对桩长</w:t>
      </w:r>
      <w:r w:rsidR="00057D5D" w:rsidRPr="00F33832">
        <w:t>较长</w:t>
      </w:r>
      <w:r w:rsidRPr="00F33832">
        <w:t>且</w:t>
      </w:r>
      <w:r w:rsidRPr="00F33832">
        <w:t>Q-s</w:t>
      </w:r>
      <w:proofErr w:type="gramStart"/>
      <w:r w:rsidRPr="00F33832">
        <w:t>曲线呈缓变型的静钻根植</w:t>
      </w:r>
      <w:proofErr w:type="gramEnd"/>
      <w:r w:rsidRPr="00F33832">
        <w:t>桩，</w:t>
      </w:r>
      <w:proofErr w:type="gramStart"/>
      <w:r w:rsidRPr="00F33832">
        <w:rPr>
          <w:rFonts w:hint="eastAsia"/>
        </w:rPr>
        <w:t>在桩顶荷载</w:t>
      </w:r>
      <w:proofErr w:type="gramEnd"/>
      <w:r w:rsidRPr="00F33832">
        <w:rPr>
          <w:rFonts w:hint="eastAsia"/>
        </w:rPr>
        <w:t>较大时，</w:t>
      </w:r>
      <w:r w:rsidR="000311A0" w:rsidRPr="00F33832">
        <w:rPr>
          <w:rFonts w:hint="eastAsia"/>
        </w:rPr>
        <w:t>仅</w:t>
      </w:r>
      <w:r w:rsidRPr="00F33832">
        <w:rPr>
          <w:rFonts w:hint="eastAsia"/>
        </w:rPr>
        <w:t>桩身弹性压缩量</w:t>
      </w:r>
      <w:r w:rsidR="000311A0" w:rsidRPr="00F33832">
        <w:rPr>
          <w:rFonts w:hint="eastAsia"/>
        </w:rPr>
        <w:t>就有可能超过</w:t>
      </w:r>
      <w:r w:rsidR="000311A0" w:rsidRPr="00F33832">
        <w:rPr>
          <w:rFonts w:hint="eastAsia"/>
        </w:rPr>
        <w:t>40mm</w:t>
      </w:r>
      <w:r w:rsidR="00057D5D" w:rsidRPr="00F33832">
        <w:rPr>
          <w:rFonts w:hint="eastAsia"/>
        </w:rPr>
        <w:t>。</w:t>
      </w:r>
      <w:r w:rsidR="000311A0" w:rsidRPr="00F33832">
        <w:rPr>
          <w:rFonts w:hint="eastAsia"/>
        </w:rPr>
        <w:t>故</w:t>
      </w:r>
      <w:r w:rsidR="00057D5D" w:rsidRPr="00F33832">
        <w:rPr>
          <w:rFonts w:hint="eastAsia"/>
        </w:rPr>
        <w:t>对桩长超过</w:t>
      </w:r>
      <w:r w:rsidR="00057D5D" w:rsidRPr="00F33832">
        <w:rPr>
          <w:rFonts w:hint="eastAsia"/>
        </w:rPr>
        <w:t>40m</w:t>
      </w:r>
      <w:r w:rsidR="00057D5D" w:rsidRPr="00F33832">
        <w:rPr>
          <w:rFonts w:hint="eastAsia"/>
        </w:rPr>
        <w:t>且</w:t>
      </w:r>
      <w:r w:rsidR="00057D5D" w:rsidRPr="00F33832">
        <w:rPr>
          <w:rFonts w:hint="eastAsia"/>
          <w:i/>
        </w:rPr>
        <w:t>Q-s</w:t>
      </w:r>
      <w:r w:rsidR="00057D5D" w:rsidRPr="00F33832">
        <w:rPr>
          <w:rFonts w:hint="eastAsia"/>
        </w:rPr>
        <w:t>曲线为缓变型时，确定单桩竖向抗压极限承载力</w:t>
      </w:r>
      <w:r w:rsidRPr="00F33832">
        <w:t>应</w:t>
      </w:r>
      <w:r w:rsidRPr="00F33832">
        <w:rPr>
          <w:rFonts w:hint="eastAsia"/>
        </w:rPr>
        <w:t>适当考虑</w:t>
      </w:r>
      <w:r w:rsidRPr="00F33832">
        <w:t>桩身弹性压缩量进行综合判断。</w:t>
      </w:r>
    </w:p>
    <w:p w:rsidR="000A5F0E" w:rsidRPr="00F33832" w:rsidRDefault="000A5F0E">
      <w:pPr>
        <w:spacing w:line="440" w:lineRule="exact"/>
        <w:ind w:firstLineChars="200" w:firstLine="420"/>
      </w:pPr>
      <w:r w:rsidRPr="00F33832">
        <w:rPr>
          <w:rFonts w:hint="eastAsia"/>
        </w:rPr>
        <w:t>因植入桩桩身横截面面积从上向下存在一定变化，一般最上节桩的截面积最大。本条中</w:t>
      </w:r>
      <w:r w:rsidR="000311A0" w:rsidRPr="00F33832">
        <w:rPr>
          <w:rFonts w:hint="eastAsia"/>
        </w:rPr>
        <w:t>规定</w:t>
      </w:r>
      <w:r w:rsidRPr="00F33832">
        <w:rPr>
          <w:rFonts w:hint="eastAsia"/>
        </w:rPr>
        <w:t>计算桩</w:t>
      </w:r>
      <w:r w:rsidRPr="00F33832">
        <w:rPr>
          <w:rFonts w:hint="eastAsia"/>
        </w:rPr>
        <w:lastRenderedPageBreak/>
        <w:t>身压缩时取最上节桩的横截面积，桩身压缩量计算值较实际偏小，是偏于安全的。</w:t>
      </w:r>
    </w:p>
    <w:p w:rsidR="000A5F0E" w:rsidRPr="00F33832" w:rsidRDefault="00782CF4">
      <w:pPr>
        <w:spacing w:line="440" w:lineRule="exact"/>
      </w:pPr>
      <w:r w:rsidRPr="00F33832">
        <w:rPr>
          <w:rFonts w:hint="eastAsia"/>
          <w:b/>
          <w:spacing w:val="20"/>
        </w:rPr>
        <w:t>5</w:t>
      </w:r>
      <w:r w:rsidR="000A5F0E" w:rsidRPr="00F33832">
        <w:rPr>
          <w:b/>
          <w:spacing w:val="20"/>
        </w:rPr>
        <w:t>.1.</w:t>
      </w:r>
      <w:r w:rsidR="000F7F29" w:rsidRPr="00F33832">
        <w:rPr>
          <w:rFonts w:hint="eastAsia"/>
          <w:b/>
          <w:spacing w:val="20"/>
        </w:rPr>
        <w:t>1</w:t>
      </w:r>
      <w:r w:rsidR="000F7F29">
        <w:rPr>
          <w:rFonts w:hint="eastAsia"/>
          <w:b/>
          <w:spacing w:val="20"/>
        </w:rPr>
        <w:t>5</w:t>
      </w:r>
      <w:r w:rsidR="000A5F0E" w:rsidRPr="00F33832">
        <w:rPr>
          <w:rFonts w:hint="eastAsia"/>
          <w:szCs w:val="21"/>
        </w:rPr>
        <w:t>本条对桩端水泥浆</w:t>
      </w:r>
      <w:proofErr w:type="gramStart"/>
      <w:r w:rsidR="000A5F0E" w:rsidRPr="00F33832">
        <w:rPr>
          <w:rFonts w:hint="eastAsia"/>
          <w:szCs w:val="21"/>
        </w:rPr>
        <w:t>和桩周水泥浆</w:t>
      </w:r>
      <w:proofErr w:type="gramEnd"/>
      <w:r w:rsidR="000A5F0E" w:rsidRPr="00F33832">
        <w:rPr>
          <w:rFonts w:hint="eastAsia"/>
          <w:szCs w:val="21"/>
        </w:rPr>
        <w:t>的水灰比和用量进行规定。</w:t>
      </w:r>
      <w:r w:rsidR="004F7C97" w:rsidRPr="00F33832">
        <w:rPr>
          <w:rFonts w:hint="eastAsia"/>
          <w:szCs w:val="21"/>
        </w:rPr>
        <w:t>桩端水泥浆是注入</w:t>
      </w:r>
      <w:proofErr w:type="gramStart"/>
      <w:r w:rsidR="004F7C97" w:rsidRPr="00F33832">
        <w:rPr>
          <w:rFonts w:hint="eastAsia"/>
          <w:szCs w:val="21"/>
        </w:rPr>
        <w:t>桩端扩底部</w:t>
      </w:r>
      <w:proofErr w:type="gramEnd"/>
      <w:r w:rsidR="004F7C97" w:rsidRPr="00F33832">
        <w:rPr>
          <w:rFonts w:hint="eastAsia"/>
          <w:szCs w:val="21"/>
        </w:rPr>
        <w:t>位</w:t>
      </w:r>
      <w:proofErr w:type="gramStart"/>
      <w:r w:rsidR="004F7C97" w:rsidRPr="00F33832">
        <w:rPr>
          <w:rFonts w:hint="eastAsia"/>
          <w:szCs w:val="21"/>
        </w:rPr>
        <w:t>或非扩底</w:t>
      </w:r>
      <w:proofErr w:type="gramEnd"/>
      <w:r w:rsidR="004F7C97" w:rsidRPr="00F33832">
        <w:rPr>
          <w:rFonts w:hint="eastAsia"/>
          <w:szCs w:val="21"/>
        </w:rPr>
        <w:t>时的桩端一定范围内，固化后与植入</w:t>
      </w:r>
      <w:proofErr w:type="gramStart"/>
      <w:r w:rsidR="004F7C97" w:rsidRPr="00F33832">
        <w:rPr>
          <w:rFonts w:hint="eastAsia"/>
          <w:szCs w:val="21"/>
        </w:rPr>
        <w:t>桩共同</w:t>
      </w:r>
      <w:proofErr w:type="gramEnd"/>
      <w:r w:rsidR="004F7C97" w:rsidRPr="00F33832">
        <w:rPr>
          <w:rFonts w:hint="eastAsia"/>
          <w:szCs w:val="21"/>
        </w:rPr>
        <w:t>工作的水泥浆；</w:t>
      </w:r>
      <w:proofErr w:type="gramStart"/>
      <w:r w:rsidR="004F7C97" w:rsidRPr="00F33832">
        <w:rPr>
          <w:rFonts w:hint="eastAsia"/>
          <w:szCs w:val="21"/>
        </w:rPr>
        <w:t>桩周水泥浆</w:t>
      </w:r>
      <w:proofErr w:type="gramEnd"/>
      <w:r w:rsidR="004F7C97" w:rsidRPr="00F33832">
        <w:rPr>
          <w:rFonts w:hint="eastAsia"/>
          <w:szCs w:val="21"/>
        </w:rPr>
        <w:t>是注入已成孔的非桩端部位，从而对原该部位</w:t>
      </w:r>
      <w:proofErr w:type="gramStart"/>
      <w:r w:rsidR="004F7C97" w:rsidRPr="00F33832">
        <w:rPr>
          <w:rFonts w:hint="eastAsia"/>
          <w:szCs w:val="21"/>
        </w:rPr>
        <w:t>土体起加强</w:t>
      </w:r>
      <w:proofErr w:type="gramEnd"/>
      <w:r w:rsidR="004F7C97" w:rsidRPr="00F33832">
        <w:rPr>
          <w:rFonts w:hint="eastAsia"/>
          <w:szCs w:val="21"/>
        </w:rPr>
        <w:t>作用的水泥浆。</w:t>
      </w:r>
    </w:p>
    <w:p w:rsidR="000A5F0E" w:rsidRPr="00F33832" w:rsidRDefault="000A5F0E" w:rsidP="00F6496C">
      <w:pPr>
        <w:spacing w:line="440" w:lineRule="exact"/>
        <w:ind w:firstLineChars="150" w:firstLine="376"/>
        <w:rPr>
          <w:szCs w:val="21"/>
        </w:rPr>
      </w:pPr>
      <w:r w:rsidRPr="00F33832">
        <w:rPr>
          <w:rFonts w:hint="eastAsia"/>
          <w:b/>
          <w:spacing w:val="20"/>
        </w:rPr>
        <w:t>1</w:t>
      </w:r>
      <w:r w:rsidR="002C2885" w:rsidRPr="00F33832">
        <w:rPr>
          <w:rFonts w:hint="eastAsia"/>
          <w:b/>
          <w:spacing w:val="20"/>
        </w:rPr>
        <w:t xml:space="preserve"> </w:t>
      </w:r>
      <w:r w:rsidR="00BE3125" w:rsidRPr="00F33832">
        <w:rPr>
          <w:rFonts w:hint="eastAsia"/>
          <w:b/>
          <w:spacing w:val="20"/>
        </w:rPr>
        <w:t xml:space="preserve"> </w:t>
      </w:r>
      <w:r w:rsidRPr="00F33832">
        <w:rPr>
          <w:szCs w:val="21"/>
        </w:rPr>
        <w:t>桩端水泥浆水灰比</w:t>
      </w:r>
      <w:r w:rsidRPr="00F33832">
        <w:rPr>
          <w:rFonts w:hint="eastAsia"/>
          <w:szCs w:val="21"/>
        </w:rPr>
        <w:t>宜取</w:t>
      </w:r>
      <w:r w:rsidRPr="00F33832">
        <w:rPr>
          <w:szCs w:val="21"/>
        </w:rPr>
        <w:t>为</w:t>
      </w:r>
      <w:r w:rsidRPr="00F33832">
        <w:rPr>
          <w:szCs w:val="21"/>
        </w:rPr>
        <w:t>0.</w:t>
      </w:r>
      <w:r w:rsidR="00025A37" w:rsidRPr="00F33832">
        <w:rPr>
          <w:rFonts w:hint="eastAsia"/>
          <w:szCs w:val="21"/>
        </w:rPr>
        <w:t>5</w:t>
      </w:r>
      <w:r w:rsidRPr="00F33832">
        <w:rPr>
          <w:szCs w:val="21"/>
        </w:rPr>
        <w:t>~0.7</w:t>
      </w:r>
      <w:r w:rsidRPr="00F33832">
        <w:rPr>
          <w:rFonts w:hint="eastAsia"/>
          <w:szCs w:val="21"/>
        </w:rPr>
        <w:t>，</w:t>
      </w:r>
      <w:r w:rsidRPr="00F33832">
        <w:rPr>
          <w:szCs w:val="21"/>
        </w:rPr>
        <w:t>随着施工经验和施工数据的积累，可根据</w:t>
      </w:r>
      <w:r w:rsidRPr="00F33832">
        <w:rPr>
          <w:rFonts w:hint="eastAsia"/>
          <w:szCs w:val="21"/>
        </w:rPr>
        <w:t>桩端土土性确定</w:t>
      </w:r>
      <w:r w:rsidRPr="00F33832">
        <w:rPr>
          <w:szCs w:val="21"/>
        </w:rPr>
        <w:t>桩端水泥浆的水灰比，水灰比</w:t>
      </w:r>
      <w:r w:rsidRPr="00F33832">
        <w:rPr>
          <w:rFonts w:hint="eastAsia"/>
          <w:szCs w:val="21"/>
        </w:rPr>
        <w:t>宜</w:t>
      </w:r>
      <w:r w:rsidRPr="00F33832">
        <w:rPr>
          <w:szCs w:val="21"/>
        </w:rPr>
        <w:t>控制</w:t>
      </w:r>
      <w:r w:rsidRPr="00F33832">
        <w:rPr>
          <w:rFonts w:hint="eastAsia"/>
          <w:szCs w:val="21"/>
        </w:rPr>
        <w:t>为</w:t>
      </w:r>
      <w:r w:rsidRPr="00F33832">
        <w:rPr>
          <w:szCs w:val="21"/>
        </w:rPr>
        <w:t>0.</w:t>
      </w:r>
      <w:r w:rsidR="00025A37" w:rsidRPr="00F33832">
        <w:rPr>
          <w:rFonts w:hint="eastAsia"/>
          <w:szCs w:val="21"/>
        </w:rPr>
        <w:t>5</w:t>
      </w:r>
      <w:r w:rsidRPr="00F33832">
        <w:rPr>
          <w:szCs w:val="21"/>
        </w:rPr>
        <w:t>~0.9</w:t>
      </w:r>
      <w:r w:rsidRPr="00F33832">
        <w:rPr>
          <w:szCs w:val="21"/>
        </w:rPr>
        <w:t>。</w:t>
      </w:r>
      <w:r w:rsidRPr="00F33832">
        <w:rPr>
          <w:rFonts w:hint="eastAsia"/>
          <w:bCs/>
        </w:rPr>
        <w:t>当桩端水泥浆水灰比按</w:t>
      </w:r>
      <w:r w:rsidRPr="00F33832">
        <w:rPr>
          <w:rFonts w:hint="eastAsia"/>
          <w:bCs/>
        </w:rPr>
        <w:t>0.6</w:t>
      </w:r>
      <w:r w:rsidRPr="00F33832">
        <w:rPr>
          <w:rFonts w:hint="eastAsia"/>
          <w:bCs/>
        </w:rPr>
        <w:t>取用时，每立方米水泥浆中含水泥</w:t>
      </w:r>
      <w:r w:rsidRPr="00F33832">
        <w:rPr>
          <w:rFonts w:hint="eastAsia"/>
          <w:bCs/>
        </w:rPr>
        <w:t>1090kg</w:t>
      </w:r>
      <w:r w:rsidRPr="00F33832">
        <w:rPr>
          <w:rFonts w:hint="eastAsia"/>
          <w:bCs/>
        </w:rPr>
        <w:t>。</w:t>
      </w:r>
    </w:p>
    <w:p w:rsidR="000A5F0E" w:rsidRPr="00F33832" w:rsidRDefault="000A5F0E">
      <w:pPr>
        <w:spacing w:line="440" w:lineRule="exact"/>
        <w:ind w:firstLineChars="200" w:firstLine="420"/>
        <w:rPr>
          <w:szCs w:val="21"/>
        </w:rPr>
      </w:pPr>
      <w:r w:rsidRPr="00F33832">
        <w:rPr>
          <w:szCs w:val="21"/>
        </w:rPr>
        <w:t>日本根据桩端</w:t>
      </w:r>
      <w:r w:rsidRPr="00F33832">
        <w:rPr>
          <w:rFonts w:hint="eastAsia"/>
          <w:szCs w:val="21"/>
        </w:rPr>
        <w:t>持力层的</w:t>
      </w:r>
      <w:r w:rsidRPr="00F33832">
        <w:rPr>
          <w:szCs w:val="21"/>
        </w:rPr>
        <w:t>标准贯</w:t>
      </w:r>
      <w:proofErr w:type="gramStart"/>
      <w:r w:rsidRPr="00F33832">
        <w:rPr>
          <w:szCs w:val="21"/>
        </w:rPr>
        <w:t>入</w:t>
      </w:r>
      <w:r w:rsidRPr="00F33832">
        <w:rPr>
          <w:rFonts w:hint="eastAsia"/>
          <w:szCs w:val="21"/>
        </w:rPr>
        <w:t>击</w:t>
      </w:r>
      <w:r w:rsidRPr="00F33832">
        <w:rPr>
          <w:szCs w:val="21"/>
        </w:rPr>
        <w:t>数</w:t>
      </w:r>
      <w:proofErr w:type="gramEnd"/>
      <w:r w:rsidRPr="00F33832">
        <w:rPr>
          <w:szCs w:val="21"/>
        </w:rPr>
        <w:t>平均值</w:t>
      </w:r>
      <w:r w:rsidRPr="00F33832">
        <w:rPr>
          <w:position w:val="-2"/>
          <w:szCs w:val="21"/>
        </w:rPr>
        <w:object w:dxaOrig="279" w:dyaOrig="339">
          <v:shape id="对象 311" o:spid="_x0000_i1321" type="#_x0000_t75" style="width:11pt;height:12pt;mso-position-horizontal-relative:page;mso-position-vertical-relative:page" o:ole="">
            <v:imagedata r:id="rId569" o:title=""/>
          </v:shape>
          <o:OLEObject Type="Embed" ProgID="Equation.3" ShapeID="对象 311" DrawAspect="Content" ObjectID="_1620588024" r:id="rId570"/>
        </w:object>
      </w:r>
      <w:r w:rsidRPr="00F33832">
        <w:rPr>
          <w:szCs w:val="21"/>
        </w:rPr>
        <w:t>来确</w:t>
      </w:r>
      <w:r w:rsidRPr="00F33832">
        <w:rPr>
          <w:rFonts w:hint="eastAsia"/>
          <w:szCs w:val="21"/>
        </w:rPr>
        <w:t>定</w:t>
      </w:r>
      <w:r w:rsidRPr="00F33832">
        <w:rPr>
          <w:szCs w:val="21"/>
        </w:rPr>
        <w:t>桩端水泥浆的配合比，</w:t>
      </w:r>
      <w:r w:rsidRPr="00F33832">
        <w:rPr>
          <w:rFonts w:hint="eastAsia"/>
          <w:szCs w:val="21"/>
        </w:rPr>
        <w:t>可按</w:t>
      </w:r>
      <w:r w:rsidRPr="00F33832">
        <w:rPr>
          <w:szCs w:val="21"/>
        </w:rPr>
        <w:t>表</w:t>
      </w:r>
      <w:r w:rsidRPr="00F33832">
        <w:rPr>
          <w:rFonts w:hint="eastAsia"/>
          <w:szCs w:val="21"/>
        </w:rPr>
        <w:t>4</w:t>
      </w:r>
      <w:r w:rsidRPr="00F33832">
        <w:rPr>
          <w:rFonts w:hint="eastAsia"/>
          <w:szCs w:val="21"/>
        </w:rPr>
        <w:t>进行取值</w:t>
      </w:r>
      <w:r w:rsidRPr="00F33832">
        <w:rPr>
          <w:szCs w:val="21"/>
        </w:rPr>
        <w:t>：</w:t>
      </w:r>
    </w:p>
    <w:p w:rsidR="000A5F0E" w:rsidRPr="00F33832" w:rsidRDefault="000A5F0E">
      <w:pPr>
        <w:spacing w:line="440" w:lineRule="exact"/>
        <w:jc w:val="center"/>
        <w:rPr>
          <w:rFonts w:eastAsia="黑体"/>
          <w:b/>
          <w:sz w:val="15"/>
          <w:szCs w:val="15"/>
        </w:rPr>
      </w:pPr>
      <w:r w:rsidRPr="00F33832">
        <w:rPr>
          <w:rFonts w:eastAsia="黑体"/>
          <w:b/>
          <w:sz w:val="15"/>
          <w:szCs w:val="15"/>
        </w:rPr>
        <w:t>表</w:t>
      </w:r>
      <w:r w:rsidRPr="00F33832">
        <w:rPr>
          <w:rFonts w:eastAsia="黑体" w:hint="eastAsia"/>
          <w:b/>
          <w:sz w:val="15"/>
          <w:szCs w:val="15"/>
        </w:rPr>
        <w:t xml:space="preserve">4  </w:t>
      </w:r>
      <w:r w:rsidRPr="00F33832">
        <w:rPr>
          <w:rFonts w:eastAsia="黑体"/>
          <w:b/>
          <w:sz w:val="15"/>
          <w:szCs w:val="15"/>
        </w:rPr>
        <w:t>桩端水泥浆配比（</w:t>
      </w:r>
      <w:r w:rsidRPr="00F33832">
        <w:rPr>
          <w:rFonts w:eastAsia="黑体" w:hint="eastAsia"/>
          <w:b/>
          <w:sz w:val="15"/>
          <w:szCs w:val="15"/>
        </w:rPr>
        <w:t>按</w:t>
      </w:r>
      <w:r w:rsidRPr="00F33832">
        <w:rPr>
          <w:rFonts w:eastAsia="黑体"/>
          <w:b/>
          <w:sz w:val="15"/>
          <w:szCs w:val="15"/>
        </w:rPr>
        <w:t>N</w:t>
      </w:r>
      <w:r w:rsidRPr="00F33832">
        <w:rPr>
          <w:rFonts w:eastAsia="黑体"/>
          <w:b/>
          <w:sz w:val="15"/>
          <w:szCs w:val="15"/>
        </w:rPr>
        <w:t>值</w:t>
      </w:r>
      <w:r w:rsidRPr="00F33832">
        <w:rPr>
          <w:rFonts w:eastAsia="黑体" w:hint="eastAsia"/>
          <w:b/>
          <w:sz w:val="15"/>
          <w:szCs w:val="15"/>
        </w:rPr>
        <w:t>确定</w:t>
      </w:r>
      <w:r w:rsidRPr="00F33832">
        <w:rPr>
          <w:rFonts w:eastAsia="黑体"/>
          <w:b/>
          <w:sz w:val="15"/>
          <w:szCs w:val="15"/>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742"/>
        <w:gridCol w:w="3829"/>
      </w:tblGrid>
      <w:tr w:rsidR="000A5F0E" w:rsidRPr="00F33832">
        <w:trPr>
          <w:trHeight w:val="340"/>
        </w:trPr>
        <w:tc>
          <w:tcPr>
            <w:tcW w:w="5742" w:type="dxa"/>
          </w:tcPr>
          <w:p w:rsidR="000A5F0E" w:rsidRPr="00F33832" w:rsidRDefault="000A5F0E">
            <w:pPr>
              <w:spacing w:line="240" w:lineRule="atLeast"/>
              <w:jc w:val="center"/>
              <w:rPr>
                <w:sz w:val="15"/>
                <w:szCs w:val="15"/>
              </w:rPr>
            </w:pPr>
            <w:r w:rsidRPr="00F33832">
              <w:rPr>
                <w:sz w:val="15"/>
                <w:szCs w:val="15"/>
              </w:rPr>
              <w:t>桩端持力层</w:t>
            </w:r>
            <w:proofErr w:type="gramStart"/>
            <w:r w:rsidRPr="00F33832">
              <w:rPr>
                <w:sz w:val="15"/>
                <w:szCs w:val="15"/>
              </w:rPr>
              <w:t>标贯击数</w:t>
            </w:r>
            <w:proofErr w:type="gramEnd"/>
            <w:r w:rsidRPr="00F33832">
              <w:rPr>
                <w:sz w:val="15"/>
                <w:szCs w:val="15"/>
              </w:rPr>
              <w:t>平均值</w:t>
            </w:r>
            <w:r w:rsidRPr="00F33832">
              <w:rPr>
                <w:position w:val="-6"/>
                <w:szCs w:val="21"/>
              </w:rPr>
              <w:object w:dxaOrig="279" w:dyaOrig="339">
                <v:shape id="对象 312" o:spid="_x0000_i1322" type="#_x0000_t75" style="width:11pt;height:12pt;mso-position-horizontal-relative:page;mso-position-vertical-relative:page" o:ole="">
                  <v:imagedata r:id="rId569" o:title=""/>
                </v:shape>
                <o:OLEObject Type="Embed" ProgID="Equation.3" ShapeID="对象 312" DrawAspect="Content" ObjectID="_1620588025" r:id="rId571"/>
              </w:object>
            </w:r>
          </w:p>
        </w:tc>
        <w:tc>
          <w:tcPr>
            <w:tcW w:w="3829" w:type="dxa"/>
          </w:tcPr>
          <w:p w:rsidR="000A5F0E" w:rsidRPr="00F33832" w:rsidRDefault="000A5F0E">
            <w:pPr>
              <w:spacing w:line="240" w:lineRule="atLeast"/>
              <w:jc w:val="center"/>
              <w:rPr>
                <w:sz w:val="15"/>
                <w:szCs w:val="15"/>
              </w:rPr>
            </w:pPr>
            <w:r w:rsidRPr="00F33832">
              <w:rPr>
                <w:sz w:val="15"/>
                <w:szCs w:val="15"/>
              </w:rPr>
              <w:t>水灰比</w:t>
            </w:r>
          </w:p>
        </w:tc>
      </w:tr>
      <w:tr w:rsidR="000A5F0E" w:rsidRPr="00F33832">
        <w:trPr>
          <w:trHeight w:val="340"/>
        </w:trPr>
        <w:tc>
          <w:tcPr>
            <w:tcW w:w="5742" w:type="dxa"/>
            <w:vAlign w:val="center"/>
          </w:tcPr>
          <w:p w:rsidR="000A5F0E" w:rsidRPr="00F33832" w:rsidRDefault="000A5F0E">
            <w:pPr>
              <w:spacing w:line="240" w:lineRule="atLeast"/>
              <w:jc w:val="center"/>
              <w:rPr>
                <w:sz w:val="15"/>
                <w:szCs w:val="15"/>
              </w:rPr>
            </w:pPr>
            <w:r w:rsidRPr="00F33832">
              <w:rPr>
                <w:position w:val="-6"/>
                <w:szCs w:val="21"/>
              </w:rPr>
              <w:object w:dxaOrig="279" w:dyaOrig="339">
                <v:shape id="对象 313" o:spid="_x0000_i1323" type="#_x0000_t75" style="width:11pt;height:12pt;mso-position-horizontal-relative:page;mso-position-vertical-relative:page" o:ole="">
                  <v:imagedata r:id="rId569" o:title=""/>
                </v:shape>
                <o:OLEObject Type="Embed" ProgID="Equation.3" ShapeID="对象 313" DrawAspect="Content" ObjectID="_1620588026" r:id="rId572"/>
              </w:object>
            </w:r>
            <w:r w:rsidRPr="00F33832">
              <w:rPr>
                <w:sz w:val="15"/>
                <w:szCs w:val="15"/>
              </w:rPr>
              <w:t>≤20</w:t>
            </w:r>
          </w:p>
        </w:tc>
        <w:tc>
          <w:tcPr>
            <w:tcW w:w="3829" w:type="dxa"/>
            <w:vAlign w:val="center"/>
          </w:tcPr>
          <w:p w:rsidR="000A5F0E" w:rsidRPr="00F33832" w:rsidRDefault="000A5F0E">
            <w:pPr>
              <w:spacing w:line="240" w:lineRule="atLeast"/>
              <w:jc w:val="center"/>
              <w:rPr>
                <w:sz w:val="15"/>
                <w:szCs w:val="15"/>
              </w:rPr>
            </w:pPr>
            <w:r w:rsidRPr="00F33832">
              <w:rPr>
                <w:sz w:val="15"/>
                <w:szCs w:val="15"/>
              </w:rPr>
              <w:t>≤0.9</w:t>
            </w:r>
          </w:p>
        </w:tc>
      </w:tr>
      <w:tr w:rsidR="000A5F0E" w:rsidRPr="00F33832">
        <w:trPr>
          <w:trHeight w:val="340"/>
        </w:trPr>
        <w:tc>
          <w:tcPr>
            <w:tcW w:w="5742" w:type="dxa"/>
            <w:vAlign w:val="center"/>
          </w:tcPr>
          <w:p w:rsidR="000A5F0E" w:rsidRPr="00F33832" w:rsidRDefault="000A5F0E">
            <w:pPr>
              <w:spacing w:line="240" w:lineRule="atLeast"/>
              <w:jc w:val="center"/>
              <w:rPr>
                <w:sz w:val="15"/>
                <w:szCs w:val="15"/>
              </w:rPr>
            </w:pPr>
            <w:r w:rsidRPr="00F33832">
              <w:rPr>
                <w:sz w:val="15"/>
                <w:szCs w:val="15"/>
              </w:rPr>
              <w:t>20&lt;</w:t>
            </w:r>
            <w:r w:rsidRPr="00F33832">
              <w:rPr>
                <w:position w:val="-6"/>
                <w:szCs w:val="21"/>
              </w:rPr>
              <w:object w:dxaOrig="279" w:dyaOrig="339">
                <v:shape id="对象 314" o:spid="_x0000_i1324" type="#_x0000_t75" style="width:11pt;height:12pt;mso-position-horizontal-relative:page;mso-position-vertical-relative:page" o:ole="">
                  <v:imagedata r:id="rId569" o:title=""/>
                </v:shape>
                <o:OLEObject Type="Embed" ProgID="Equation.3" ShapeID="对象 314" DrawAspect="Content" ObjectID="_1620588027" r:id="rId573"/>
              </w:object>
            </w:r>
            <w:r w:rsidRPr="00F33832">
              <w:rPr>
                <w:sz w:val="15"/>
                <w:szCs w:val="15"/>
              </w:rPr>
              <w:t>≤40</w:t>
            </w:r>
          </w:p>
        </w:tc>
        <w:tc>
          <w:tcPr>
            <w:tcW w:w="3829" w:type="dxa"/>
            <w:vAlign w:val="center"/>
          </w:tcPr>
          <w:p w:rsidR="000A5F0E" w:rsidRPr="00F33832" w:rsidRDefault="000A5F0E">
            <w:pPr>
              <w:spacing w:line="240" w:lineRule="atLeast"/>
              <w:jc w:val="center"/>
              <w:rPr>
                <w:sz w:val="15"/>
                <w:szCs w:val="15"/>
              </w:rPr>
            </w:pPr>
            <w:r w:rsidRPr="00F33832">
              <w:rPr>
                <w:sz w:val="15"/>
                <w:szCs w:val="15"/>
              </w:rPr>
              <w:t>≤0.7</w:t>
            </w:r>
          </w:p>
        </w:tc>
      </w:tr>
      <w:tr w:rsidR="000A5F0E" w:rsidRPr="00F33832">
        <w:trPr>
          <w:trHeight w:val="340"/>
        </w:trPr>
        <w:tc>
          <w:tcPr>
            <w:tcW w:w="5742" w:type="dxa"/>
            <w:vAlign w:val="center"/>
          </w:tcPr>
          <w:p w:rsidR="000A5F0E" w:rsidRPr="00F33832" w:rsidRDefault="000A5F0E">
            <w:pPr>
              <w:spacing w:line="240" w:lineRule="atLeast"/>
              <w:jc w:val="center"/>
              <w:rPr>
                <w:sz w:val="15"/>
                <w:szCs w:val="15"/>
              </w:rPr>
            </w:pPr>
            <w:r w:rsidRPr="00F33832">
              <w:rPr>
                <w:position w:val="-6"/>
                <w:szCs w:val="21"/>
              </w:rPr>
              <w:object w:dxaOrig="279" w:dyaOrig="339">
                <v:shape id="对象 315" o:spid="_x0000_i1325" type="#_x0000_t75" style="width:11pt;height:12pt;mso-position-horizontal-relative:page;mso-position-vertical-relative:page" o:ole="">
                  <v:imagedata r:id="rId569" o:title=""/>
                </v:shape>
                <o:OLEObject Type="Embed" ProgID="Equation.3" ShapeID="对象 315" DrawAspect="Content" ObjectID="_1620588028" r:id="rId574"/>
              </w:object>
            </w:r>
            <w:r w:rsidRPr="00F33832">
              <w:rPr>
                <w:sz w:val="15"/>
                <w:szCs w:val="15"/>
              </w:rPr>
              <w:t>＞</w:t>
            </w:r>
            <w:r w:rsidRPr="00F33832">
              <w:rPr>
                <w:sz w:val="15"/>
                <w:szCs w:val="15"/>
              </w:rPr>
              <w:t>40</w:t>
            </w:r>
          </w:p>
        </w:tc>
        <w:tc>
          <w:tcPr>
            <w:tcW w:w="3829" w:type="dxa"/>
            <w:vAlign w:val="center"/>
          </w:tcPr>
          <w:p w:rsidR="000A5F0E" w:rsidRPr="00F33832" w:rsidRDefault="000A5F0E">
            <w:pPr>
              <w:spacing w:line="240" w:lineRule="atLeast"/>
              <w:jc w:val="center"/>
              <w:rPr>
                <w:sz w:val="15"/>
                <w:szCs w:val="15"/>
              </w:rPr>
            </w:pPr>
            <w:r w:rsidRPr="00F33832">
              <w:rPr>
                <w:sz w:val="15"/>
                <w:szCs w:val="15"/>
              </w:rPr>
              <w:t>≤0.</w:t>
            </w:r>
            <w:r w:rsidR="00025A37" w:rsidRPr="00F33832">
              <w:rPr>
                <w:rFonts w:hint="eastAsia"/>
                <w:sz w:val="15"/>
                <w:szCs w:val="15"/>
              </w:rPr>
              <w:t>5</w:t>
            </w:r>
          </w:p>
        </w:tc>
      </w:tr>
    </w:tbl>
    <w:p w:rsidR="000A5F0E" w:rsidRPr="00F33832" w:rsidRDefault="000A5F0E">
      <w:pPr>
        <w:spacing w:line="440" w:lineRule="exact"/>
        <w:ind w:firstLineChars="200" w:firstLine="420"/>
        <w:rPr>
          <w:szCs w:val="21"/>
        </w:rPr>
      </w:pPr>
      <w:r w:rsidRPr="00F33832">
        <w:rPr>
          <w:szCs w:val="21"/>
        </w:rPr>
        <w:t>根据</w:t>
      </w:r>
      <w:proofErr w:type="gramStart"/>
      <w:r w:rsidR="00E37FB0" w:rsidRPr="00F33832">
        <w:rPr>
          <w:rFonts w:hint="eastAsia"/>
          <w:szCs w:val="21"/>
        </w:rPr>
        <w:t>现行行业</w:t>
      </w:r>
      <w:proofErr w:type="gramEnd"/>
      <w:r w:rsidR="00E37FB0" w:rsidRPr="00F33832">
        <w:rPr>
          <w:rFonts w:hint="eastAsia"/>
          <w:szCs w:val="21"/>
        </w:rPr>
        <w:t>标准</w:t>
      </w:r>
      <w:r w:rsidRPr="00F33832">
        <w:rPr>
          <w:szCs w:val="21"/>
        </w:rPr>
        <w:t>《高层建筑岩土工程勘察规程》</w:t>
      </w:r>
      <w:r w:rsidRPr="00F33832">
        <w:rPr>
          <w:szCs w:val="21"/>
        </w:rPr>
        <w:t>JGJ72</w:t>
      </w:r>
      <w:r w:rsidR="00E37FB0" w:rsidRPr="00F33832">
        <w:rPr>
          <w:rFonts w:hint="eastAsia"/>
          <w:szCs w:val="21"/>
        </w:rPr>
        <w:t>-2004</w:t>
      </w:r>
      <w:r w:rsidR="00E37FB0" w:rsidRPr="00F33832">
        <w:rPr>
          <w:rFonts w:hint="eastAsia"/>
          <w:szCs w:val="21"/>
        </w:rPr>
        <w:t>中</w:t>
      </w:r>
      <w:r w:rsidRPr="00F33832">
        <w:rPr>
          <w:szCs w:val="21"/>
        </w:rPr>
        <w:t>附录</w:t>
      </w:r>
      <w:r w:rsidRPr="00F33832">
        <w:rPr>
          <w:szCs w:val="21"/>
        </w:rPr>
        <w:t xml:space="preserve">D </w:t>
      </w:r>
      <w:r w:rsidRPr="00F33832">
        <w:rPr>
          <w:szCs w:val="21"/>
        </w:rPr>
        <w:t>用标准贯入试验成果估算单桩竖向极限承载力提供的数据，</w:t>
      </w:r>
      <w:r w:rsidRPr="00F33832">
        <w:rPr>
          <w:rFonts w:hint="eastAsia"/>
          <w:szCs w:val="21"/>
        </w:rPr>
        <w:t>当对持力层仅提供端阻力参数时，</w:t>
      </w:r>
      <w:r w:rsidRPr="00F33832">
        <w:rPr>
          <w:szCs w:val="21"/>
        </w:rPr>
        <w:t>桩端水泥浆水灰比可按表</w:t>
      </w:r>
      <w:r w:rsidRPr="00F33832">
        <w:rPr>
          <w:rFonts w:hint="eastAsia"/>
          <w:szCs w:val="21"/>
        </w:rPr>
        <w:t>5</w:t>
      </w:r>
      <w:r w:rsidRPr="00F33832">
        <w:rPr>
          <w:szCs w:val="21"/>
        </w:rPr>
        <w:t>取值：</w:t>
      </w:r>
    </w:p>
    <w:p w:rsidR="000A5F0E" w:rsidRPr="00F33832" w:rsidRDefault="000A5F0E">
      <w:pPr>
        <w:spacing w:line="440" w:lineRule="exact"/>
        <w:jc w:val="center"/>
        <w:rPr>
          <w:rFonts w:eastAsia="黑体"/>
          <w:sz w:val="15"/>
          <w:szCs w:val="15"/>
        </w:rPr>
      </w:pPr>
      <w:r w:rsidRPr="00F33832">
        <w:rPr>
          <w:rFonts w:eastAsia="黑体"/>
          <w:b/>
          <w:sz w:val="15"/>
          <w:szCs w:val="15"/>
        </w:rPr>
        <w:t>表</w:t>
      </w:r>
      <w:r w:rsidRPr="00F33832">
        <w:rPr>
          <w:rFonts w:eastAsia="黑体" w:hint="eastAsia"/>
          <w:b/>
          <w:sz w:val="15"/>
          <w:szCs w:val="15"/>
        </w:rPr>
        <w:t>5</w:t>
      </w:r>
      <w:r w:rsidRPr="00F33832">
        <w:rPr>
          <w:rFonts w:eastAsia="黑体"/>
          <w:b/>
          <w:sz w:val="15"/>
          <w:szCs w:val="15"/>
        </w:rPr>
        <w:t>桩端水泥浆配比（</w:t>
      </w:r>
      <w:r w:rsidRPr="00F33832">
        <w:rPr>
          <w:rFonts w:eastAsia="黑体" w:hint="eastAsia"/>
          <w:b/>
          <w:sz w:val="15"/>
          <w:szCs w:val="15"/>
        </w:rPr>
        <w:t>按</w:t>
      </w:r>
      <w:r w:rsidRPr="00F33832">
        <w:rPr>
          <w:position w:val="-6"/>
          <w:szCs w:val="21"/>
        </w:rPr>
        <w:object w:dxaOrig="359" w:dyaOrig="379">
          <v:shape id="对象 316" o:spid="_x0000_i1326" type="#_x0000_t75" style="width:11.5pt;height:14.5pt;mso-position-horizontal-relative:page;mso-position-vertical-relative:page" o:ole="">
            <v:imagedata r:id="rId575" o:title=""/>
          </v:shape>
          <o:OLEObject Type="Embed" ProgID="Equation.DSMT4" ShapeID="对象 316" DrawAspect="Content" ObjectID="_1620588029" r:id="rId576"/>
        </w:object>
      </w:r>
      <w:r w:rsidRPr="00F33832">
        <w:rPr>
          <w:rFonts w:eastAsia="黑体" w:hint="eastAsia"/>
          <w:b/>
          <w:sz w:val="15"/>
          <w:szCs w:val="15"/>
        </w:rPr>
        <w:t>确定</w:t>
      </w:r>
      <w:r w:rsidRPr="00F33832">
        <w:rPr>
          <w:rFonts w:eastAsia="黑体"/>
          <w:b/>
          <w:sz w:val="15"/>
          <w:szCs w:val="15"/>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742"/>
        <w:gridCol w:w="3829"/>
      </w:tblGrid>
      <w:tr w:rsidR="000A5F0E" w:rsidRPr="00F33832">
        <w:trPr>
          <w:trHeight w:val="340"/>
          <w:jc w:val="center"/>
        </w:trPr>
        <w:tc>
          <w:tcPr>
            <w:tcW w:w="5742" w:type="dxa"/>
            <w:vAlign w:val="center"/>
          </w:tcPr>
          <w:p w:rsidR="000A5F0E" w:rsidRPr="00F33832" w:rsidRDefault="000A5F0E">
            <w:pPr>
              <w:spacing w:line="240" w:lineRule="atLeast"/>
              <w:jc w:val="center"/>
              <w:rPr>
                <w:sz w:val="15"/>
                <w:szCs w:val="15"/>
              </w:rPr>
            </w:pPr>
            <w:r w:rsidRPr="00F33832">
              <w:rPr>
                <w:sz w:val="15"/>
                <w:szCs w:val="15"/>
              </w:rPr>
              <w:t>桩端土承载力特征值</w:t>
            </w:r>
            <w:r w:rsidRPr="00F33832">
              <w:rPr>
                <w:position w:val="-6"/>
                <w:szCs w:val="21"/>
              </w:rPr>
              <w:object w:dxaOrig="359" w:dyaOrig="379">
                <v:shape id="对象 317" o:spid="_x0000_i1327" type="#_x0000_t75" style="width:11.5pt;height:14.5pt;mso-position-horizontal-relative:page;mso-position-vertical-relative:page" o:ole="">
                  <v:imagedata r:id="rId575" o:title=""/>
                </v:shape>
                <o:OLEObject Type="Embed" ProgID="Equation.DSMT4" ShapeID="对象 317" DrawAspect="Content" ObjectID="_1620588030" r:id="rId577"/>
              </w:object>
            </w:r>
            <w:r w:rsidRPr="00F33832">
              <w:rPr>
                <w:sz w:val="15"/>
                <w:szCs w:val="15"/>
              </w:rPr>
              <w:t>(</w:t>
            </w:r>
            <w:r w:rsidRPr="00F33832">
              <w:rPr>
                <w:rFonts w:hint="eastAsia"/>
                <w:sz w:val="15"/>
                <w:szCs w:val="15"/>
              </w:rPr>
              <w:t>kP</w:t>
            </w:r>
            <w:r w:rsidRPr="00F33832">
              <w:rPr>
                <w:sz w:val="15"/>
                <w:szCs w:val="15"/>
              </w:rPr>
              <w:t>a)</w:t>
            </w:r>
          </w:p>
        </w:tc>
        <w:tc>
          <w:tcPr>
            <w:tcW w:w="3829" w:type="dxa"/>
          </w:tcPr>
          <w:p w:rsidR="000A5F0E" w:rsidRPr="00F33832" w:rsidRDefault="000A5F0E">
            <w:pPr>
              <w:spacing w:line="240" w:lineRule="atLeast"/>
              <w:jc w:val="center"/>
              <w:rPr>
                <w:sz w:val="15"/>
                <w:szCs w:val="15"/>
              </w:rPr>
            </w:pPr>
            <w:r w:rsidRPr="00F33832">
              <w:rPr>
                <w:sz w:val="15"/>
                <w:szCs w:val="15"/>
              </w:rPr>
              <w:t>水灰比</w:t>
            </w:r>
          </w:p>
        </w:tc>
      </w:tr>
      <w:tr w:rsidR="000A5F0E" w:rsidRPr="00F33832">
        <w:trPr>
          <w:trHeight w:val="340"/>
          <w:jc w:val="center"/>
        </w:trPr>
        <w:tc>
          <w:tcPr>
            <w:tcW w:w="5742" w:type="dxa"/>
            <w:vAlign w:val="center"/>
          </w:tcPr>
          <w:p w:rsidR="000A5F0E" w:rsidRPr="00F33832" w:rsidRDefault="000A5F0E">
            <w:pPr>
              <w:spacing w:line="240" w:lineRule="atLeast"/>
              <w:jc w:val="center"/>
              <w:rPr>
                <w:sz w:val="15"/>
                <w:szCs w:val="15"/>
              </w:rPr>
            </w:pPr>
            <w:r w:rsidRPr="00F33832">
              <w:rPr>
                <w:position w:val="-6"/>
                <w:szCs w:val="21"/>
              </w:rPr>
              <w:object w:dxaOrig="359" w:dyaOrig="379">
                <v:shape id="对象 318" o:spid="_x0000_i1328" type="#_x0000_t75" style="width:11.5pt;height:14.5pt;mso-position-horizontal-relative:page;mso-position-vertical-relative:page" o:ole="">
                  <v:imagedata r:id="rId575" o:title=""/>
                </v:shape>
                <o:OLEObject Type="Embed" ProgID="Equation.DSMT4" ShapeID="对象 318" DrawAspect="Content" ObjectID="_1620588031" r:id="rId578"/>
              </w:object>
            </w:r>
            <w:r w:rsidRPr="00F33832">
              <w:rPr>
                <w:sz w:val="15"/>
                <w:szCs w:val="15"/>
              </w:rPr>
              <w:t>≤2000</w:t>
            </w:r>
          </w:p>
        </w:tc>
        <w:tc>
          <w:tcPr>
            <w:tcW w:w="3829" w:type="dxa"/>
            <w:vAlign w:val="center"/>
          </w:tcPr>
          <w:p w:rsidR="000A5F0E" w:rsidRPr="00F33832" w:rsidRDefault="000A5F0E">
            <w:pPr>
              <w:spacing w:line="240" w:lineRule="atLeast"/>
              <w:jc w:val="center"/>
              <w:rPr>
                <w:sz w:val="15"/>
                <w:szCs w:val="15"/>
              </w:rPr>
            </w:pPr>
            <w:r w:rsidRPr="00F33832">
              <w:rPr>
                <w:sz w:val="15"/>
                <w:szCs w:val="15"/>
              </w:rPr>
              <w:t>≤0.9</w:t>
            </w:r>
          </w:p>
        </w:tc>
      </w:tr>
      <w:tr w:rsidR="000A5F0E" w:rsidRPr="00F33832">
        <w:trPr>
          <w:trHeight w:val="340"/>
          <w:jc w:val="center"/>
        </w:trPr>
        <w:tc>
          <w:tcPr>
            <w:tcW w:w="5742" w:type="dxa"/>
            <w:vAlign w:val="center"/>
          </w:tcPr>
          <w:p w:rsidR="000A5F0E" w:rsidRPr="00F33832" w:rsidRDefault="000A5F0E">
            <w:pPr>
              <w:spacing w:line="240" w:lineRule="atLeast"/>
              <w:jc w:val="center"/>
              <w:rPr>
                <w:sz w:val="15"/>
                <w:szCs w:val="15"/>
              </w:rPr>
            </w:pPr>
            <w:r w:rsidRPr="00F33832">
              <w:rPr>
                <w:sz w:val="15"/>
                <w:szCs w:val="15"/>
              </w:rPr>
              <w:t>2000&lt;</w:t>
            </w:r>
            <w:r w:rsidRPr="00F33832">
              <w:rPr>
                <w:position w:val="-6"/>
                <w:szCs w:val="21"/>
              </w:rPr>
              <w:object w:dxaOrig="359" w:dyaOrig="379">
                <v:shape id="对象 319" o:spid="_x0000_i1329" type="#_x0000_t75" style="width:11.5pt;height:14.5pt;mso-position-horizontal-relative:page;mso-position-vertical-relative:page" o:ole="">
                  <v:imagedata r:id="rId575" o:title=""/>
                </v:shape>
                <o:OLEObject Type="Embed" ProgID="Equation.DSMT4" ShapeID="对象 319" DrawAspect="Content" ObjectID="_1620588032" r:id="rId579"/>
              </w:object>
            </w:r>
            <w:r w:rsidRPr="00F33832">
              <w:rPr>
                <w:sz w:val="15"/>
                <w:szCs w:val="15"/>
              </w:rPr>
              <w:t>≤4000</w:t>
            </w:r>
          </w:p>
        </w:tc>
        <w:tc>
          <w:tcPr>
            <w:tcW w:w="3829" w:type="dxa"/>
            <w:vAlign w:val="center"/>
          </w:tcPr>
          <w:p w:rsidR="000A5F0E" w:rsidRPr="00F33832" w:rsidRDefault="000A5F0E">
            <w:pPr>
              <w:spacing w:line="240" w:lineRule="atLeast"/>
              <w:jc w:val="center"/>
              <w:rPr>
                <w:sz w:val="15"/>
                <w:szCs w:val="15"/>
              </w:rPr>
            </w:pPr>
            <w:r w:rsidRPr="00F33832">
              <w:rPr>
                <w:sz w:val="15"/>
                <w:szCs w:val="15"/>
              </w:rPr>
              <w:t>≤0.7</w:t>
            </w:r>
          </w:p>
        </w:tc>
      </w:tr>
      <w:tr w:rsidR="000A5F0E" w:rsidRPr="00F33832">
        <w:trPr>
          <w:trHeight w:val="340"/>
          <w:jc w:val="center"/>
        </w:trPr>
        <w:tc>
          <w:tcPr>
            <w:tcW w:w="5742" w:type="dxa"/>
            <w:vAlign w:val="center"/>
          </w:tcPr>
          <w:p w:rsidR="000A5F0E" w:rsidRPr="00F33832" w:rsidRDefault="000A5F0E">
            <w:pPr>
              <w:spacing w:line="240" w:lineRule="atLeast"/>
              <w:jc w:val="center"/>
              <w:rPr>
                <w:sz w:val="15"/>
                <w:szCs w:val="15"/>
              </w:rPr>
            </w:pPr>
            <w:r w:rsidRPr="00F33832">
              <w:rPr>
                <w:position w:val="-6"/>
                <w:szCs w:val="21"/>
              </w:rPr>
              <w:object w:dxaOrig="359" w:dyaOrig="379">
                <v:shape id="对象 320" o:spid="_x0000_i1330" type="#_x0000_t75" style="width:11.5pt;height:14.5pt;mso-position-horizontal-relative:page;mso-position-vertical-relative:page" o:ole="">
                  <v:imagedata r:id="rId575" o:title=""/>
                </v:shape>
                <o:OLEObject Type="Embed" ProgID="Equation.DSMT4" ShapeID="对象 320" DrawAspect="Content" ObjectID="_1620588033" r:id="rId580"/>
              </w:object>
            </w:r>
            <w:r w:rsidRPr="00F33832">
              <w:rPr>
                <w:sz w:val="15"/>
                <w:szCs w:val="15"/>
              </w:rPr>
              <w:t>＞</w:t>
            </w:r>
            <w:r w:rsidRPr="00F33832">
              <w:rPr>
                <w:sz w:val="15"/>
                <w:szCs w:val="15"/>
              </w:rPr>
              <w:t>4000</w:t>
            </w:r>
          </w:p>
        </w:tc>
        <w:tc>
          <w:tcPr>
            <w:tcW w:w="3829" w:type="dxa"/>
            <w:vAlign w:val="center"/>
          </w:tcPr>
          <w:p w:rsidR="000A5F0E" w:rsidRPr="00F33832" w:rsidRDefault="000A5F0E">
            <w:pPr>
              <w:spacing w:line="240" w:lineRule="atLeast"/>
              <w:jc w:val="center"/>
              <w:rPr>
                <w:sz w:val="15"/>
                <w:szCs w:val="15"/>
              </w:rPr>
            </w:pPr>
            <w:r w:rsidRPr="00F33832">
              <w:rPr>
                <w:sz w:val="15"/>
                <w:szCs w:val="15"/>
              </w:rPr>
              <w:t>≤0.</w:t>
            </w:r>
            <w:r w:rsidR="00025A37" w:rsidRPr="00F33832">
              <w:rPr>
                <w:rFonts w:hint="eastAsia"/>
                <w:sz w:val="15"/>
                <w:szCs w:val="15"/>
              </w:rPr>
              <w:t>5</w:t>
            </w:r>
          </w:p>
        </w:tc>
      </w:tr>
    </w:tbl>
    <w:p w:rsidR="000A5F0E" w:rsidRPr="00F33832" w:rsidRDefault="000A5F0E" w:rsidP="00F6496C">
      <w:pPr>
        <w:spacing w:line="440" w:lineRule="exact"/>
        <w:ind w:firstLineChars="200" w:firstLine="502"/>
        <w:rPr>
          <w:bCs/>
        </w:rPr>
      </w:pPr>
      <w:r w:rsidRPr="00F33832">
        <w:rPr>
          <w:rFonts w:hint="eastAsia"/>
          <w:b/>
          <w:spacing w:val="20"/>
        </w:rPr>
        <w:t>2</w:t>
      </w:r>
      <w:r w:rsidR="002C2885" w:rsidRPr="00F33832">
        <w:rPr>
          <w:rFonts w:hint="eastAsia"/>
          <w:b/>
          <w:spacing w:val="20"/>
        </w:rPr>
        <w:t xml:space="preserve"> </w:t>
      </w:r>
      <w:r w:rsidR="00BE3125" w:rsidRPr="00F33832">
        <w:rPr>
          <w:rFonts w:hint="eastAsia"/>
          <w:b/>
          <w:spacing w:val="20"/>
        </w:rPr>
        <w:t xml:space="preserve"> </w:t>
      </w:r>
      <w:proofErr w:type="gramStart"/>
      <w:r w:rsidRPr="00F33832">
        <w:rPr>
          <w:szCs w:val="21"/>
        </w:rPr>
        <w:t>桩周水泥浆</w:t>
      </w:r>
      <w:proofErr w:type="gramEnd"/>
      <w:r w:rsidRPr="00F33832">
        <w:rPr>
          <w:szCs w:val="21"/>
        </w:rPr>
        <w:t>水灰比</w:t>
      </w:r>
      <w:r w:rsidRPr="00F33832">
        <w:rPr>
          <w:rFonts w:hint="eastAsia"/>
          <w:szCs w:val="21"/>
        </w:rPr>
        <w:t>宜取</w:t>
      </w:r>
      <w:r w:rsidRPr="00F33832">
        <w:rPr>
          <w:szCs w:val="21"/>
        </w:rPr>
        <w:t>为</w:t>
      </w:r>
      <w:r w:rsidR="00025A37" w:rsidRPr="00F33832">
        <w:rPr>
          <w:rFonts w:hint="eastAsia"/>
          <w:szCs w:val="21"/>
        </w:rPr>
        <w:t>0.9</w:t>
      </w:r>
      <w:r w:rsidRPr="00F33832">
        <w:rPr>
          <w:szCs w:val="21"/>
        </w:rPr>
        <w:t>~1.2</w:t>
      </w:r>
      <w:r w:rsidRPr="00F33832">
        <w:rPr>
          <w:szCs w:val="21"/>
        </w:rPr>
        <w:t>，随着施工经验的和施工数据的积累，可</w:t>
      </w:r>
      <w:proofErr w:type="gramStart"/>
      <w:r w:rsidRPr="00F33832">
        <w:rPr>
          <w:szCs w:val="21"/>
        </w:rPr>
        <w:t>根据</w:t>
      </w:r>
      <w:r w:rsidRPr="00F33832">
        <w:rPr>
          <w:rFonts w:hint="eastAsia"/>
          <w:szCs w:val="21"/>
        </w:rPr>
        <w:t>桩周土性</w:t>
      </w:r>
      <w:proofErr w:type="gramEnd"/>
      <w:r w:rsidRPr="00F33832">
        <w:rPr>
          <w:rFonts w:hint="eastAsia"/>
          <w:szCs w:val="21"/>
        </w:rPr>
        <w:t>情况</w:t>
      </w:r>
      <w:proofErr w:type="gramStart"/>
      <w:r w:rsidRPr="00F33832">
        <w:rPr>
          <w:rFonts w:hint="eastAsia"/>
          <w:szCs w:val="21"/>
        </w:rPr>
        <w:t>确定</w:t>
      </w:r>
      <w:r w:rsidRPr="00F33832">
        <w:rPr>
          <w:szCs w:val="21"/>
        </w:rPr>
        <w:t>桩周水泥浆</w:t>
      </w:r>
      <w:proofErr w:type="gramEnd"/>
      <w:r w:rsidRPr="00F33832">
        <w:rPr>
          <w:szCs w:val="21"/>
        </w:rPr>
        <w:t>的水灰比，水灰比</w:t>
      </w:r>
      <w:r w:rsidRPr="00F33832">
        <w:rPr>
          <w:rFonts w:hint="eastAsia"/>
          <w:szCs w:val="21"/>
        </w:rPr>
        <w:t>可</w:t>
      </w:r>
      <w:r w:rsidRPr="00F33832">
        <w:rPr>
          <w:szCs w:val="21"/>
        </w:rPr>
        <w:t>控制</w:t>
      </w:r>
      <w:r w:rsidRPr="00F33832">
        <w:rPr>
          <w:rFonts w:hint="eastAsia"/>
          <w:szCs w:val="21"/>
        </w:rPr>
        <w:t>为</w:t>
      </w:r>
      <w:r w:rsidR="00025A37" w:rsidRPr="00F33832">
        <w:rPr>
          <w:rFonts w:hint="eastAsia"/>
          <w:szCs w:val="21"/>
        </w:rPr>
        <w:t>0.9</w:t>
      </w:r>
      <w:r w:rsidRPr="00F33832">
        <w:rPr>
          <w:szCs w:val="21"/>
        </w:rPr>
        <w:t>~1.5</w:t>
      </w:r>
      <w:r w:rsidRPr="00F33832">
        <w:rPr>
          <w:szCs w:val="21"/>
        </w:rPr>
        <w:t>。</w:t>
      </w:r>
      <w:r w:rsidRPr="00F33832">
        <w:rPr>
          <w:rFonts w:hint="eastAsia"/>
          <w:bCs/>
        </w:rPr>
        <w:t>桩周</w:t>
      </w:r>
      <w:proofErr w:type="gramStart"/>
      <w:r w:rsidRPr="00F33832">
        <w:rPr>
          <w:rFonts w:hint="eastAsia"/>
          <w:bCs/>
        </w:rPr>
        <w:t>水泥浆水泥浆</w:t>
      </w:r>
      <w:proofErr w:type="gramEnd"/>
      <w:r w:rsidRPr="00F33832">
        <w:rPr>
          <w:rFonts w:hint="eastAsia"/>
          <w:bCs/>
        </w:rPr>
        <w:t>水灰比按</w:t>
      </w:r>
      <w:r w:rsidRPr="00F33832">
        <w:rPr>
          <w:rFonts w:hint="eastAsia"/>
          <w:bCs/>
        </w:rPr>
        <w:t>1.0</w:t>
      </w:r>
      <w:r w:rsidRPr="00F33832">
        <w:rPr>
          <w:rFonts w:hint="eastAsia"/>
          <w:bCs/>
        </w:rPr>
        <w:t>取用时，每立方米水泥浆中含水泥</w:t>
      </w:r>
      <w:r w:rsidRPr="00F33832">
        <w:rPr>
          <w:rFonts w:hint="eastAsia"/>
          <w:bCs/>
        </w:rPr>
        <w:t>760kg</w:t>
      </w:r>
      <w:r w:rsidRPr="00F33832">
        <w:rPr>
          <w:rFonts w:hint="eastAsia"/>
          <w:bCs/>
        </w:rPr>
        <w:t>。</w:t>
      </w:r>
    </w:p>
    <w:p w:rsidR="000A5F0E" w:rsidRPr="00F33832" w:rsidRDefault="000A5F0E">
      <w:pPr>
        <w:spacing w:line="440" w:lineRule="exact"/>
        <w:ind w:firstLineChars="200" w:firstLine="420"/>
        <w:rPr>
          <w:bCs/>
        </w:rPr>
      </w:pPr>
      <w:r w:rsidRPr="00F33832">
        <w:rPr>
          <w:bCs/>
        </w:rPr>
        <w:t>为保证桩周、桩端的水泥浆的均匀性，桩周、桩端水泥浆的</w:t>
      </w:r>
      <w:r w:rsidRPr="00F33832">
        <w:rPr>
          <w:rFonts w:hint="eastAsia"/>
          <w:bCs/>
        </w:rPr>
        <w:t>拌制和</w:t>
      </w:r>
      <w:r w:rsidRPr="00F33832">
        <w:rPr>
          <w:bCs/>
        </w:rPr>
        <w:t>注入应通过自动化水泥搅拌系统完成</w:t>
      </w:r>
      <w:r w:rsidRPr="00F33832">
        <w:rPr>
          <w:rFonts w:hint="eastAsia"/>
          <w:bCs/>
        </w:rPr>
        <w:t>；</w:t>
      </w:r>
      <w:r w:rsidRPr="00F33832">
        <w:rPr>
          <w:bCs/>
        </w:rPr>
        <w:t>在注入水泥浆时，钻杆</w:t>
      </w:r>
      <w:r w:rsidRPr="00F33832">
        <w:rPr>
          <w:rFonts w:hint="eastAsia"/>
          <w:bCs/>
        </w:rPr>
        <w:t>应</w:t>
      </w:r>
      <w:r w:rsidRPr="00F33832">
        <w:rPr>
          <w:bCs/>
        </w:rPr>
        <w:t>上下往复搅拌。桩端、</w:t>
      </w:r>
      <w:proofErr w:type="gramStart"/>
      <w:r w:rsidRPr="00F33832">
        <w:rPr>
          <w:bCs/>
        </w:rPr>
        <w:t>桩周水泥浆</w:t>
      </w:r>
      <w:proofErr w:type="gramEnd"/>
      <w:r w:rsidRPr="00F33832">
        <w:rPr>
          <w:bCs/>
        </w:rPr>
        <w:t>用量</w:t>
      </w:r>
      <w:r w:rsidRPr="00F33832">
        <w:rPr>
          <w:rFonts w:hint="eastAsia"/>
          <w:bCs/>
        </w:rPr>
        <w:t>应通过</w:t>
      </w:r>
      <w:r w:rsidRPr="00F33832">
        <w:rPr>
          <w:bCs/>
        </w:rPr>
        <w:t>管理装置在注浆过程中控制</w:t>
      </w:r>
      <w:r w:rsidRPr="00F33832">
        <w:rPr>
          <w:rFonts w:hint="eastAsia"/>
          <w:bCs/>
        </w:rPr>
        <w:t>。</w:t>
      </w:r>
      <w:r w:rsidRPr="00F33832">
        <w:rPr>
          <w:bCs/>
        </w:rPr>
        <w:t>根据现场静载试验的结果</w:t>
      </w:r>
      <w:proofErr w:type="gramStart"/>
      <w:r w:rsidRPr="00F33832">
        <w:rPr>
          <w:bCs/>
        </w:rPr>
        <w:t>及钻芯</w:t>
      </w:r>
      <w:proofErr w:type="gramEnd"/>
      <w:r w:rsidRPr="00F33832">
        <w:rPr>
          <w:bCs/>
        </w:rPr>
        <w:t>取样结果，</w:t>
      </w:r>
      <w:r w:rsidRPr="00F33832">
        <w:rPr>
          <w:rFonts w:hint="eastAsia"/>
          <w:bCs/>
        </w:rPr>
        <w:t>在保证注浆量和注浆均匀性时，</w:t>
      </w:r>
      <w:r w:rsidRPr="00F33832">
        <w:rPr>
          <w:bCs/>
        </w:rPr>
        <w:t>桩端、</w:t>
      </w:r>
      <w:proofErr w:type="gramStart"/>
      <w:r w:rsidRPr="00F33832">
        <w:rPr>
          <w:bCs/>
        </w:rPr>
        <w:t>桩周水泥浆</w:t>
      </w:r>
      <w:proofErr w:type="gramEnd"/>
      <w:r w:rsidRPr="00F33832">
        <w:rPr>
          <w:bCs/>
        </w:rPr>
        <w:t>与桩身连接密实。</w:t>
      </w:r>
    </w:p>
    <w:p w:rsidR="008E6C88" w:rsidRPr="00F33832" w:rsidRDefault="002C2885" w:rsidP="00E3274E">
      <w:pPr>
        <w:spacing w:beforeLines="50"/>
        <w:jc w:val="center"/>
        <w:rPr>
          <w:rFonts w:ascii="黑体" w:eastAsia="黑体" w:hAnsi="黑体"/>
          <w:b/>
        </w:rPr>
      </w:pPr>
      <w:r w:rsidRPr="00F33832">
        <w:rPr>
          <w:rFonts w:eastAsia="黑体" w:hint="eastAsia"/>
          <w:b/>
        </w:rPr>
        <w:t>5</w:t>
      </w:r>
      <w:r w:rsidR="000A5F0E" w:rsidRPr="00F33832">
        <w:rPr>
          <w:rFonts w:eastAsia="黑体"/>
          <w:b/>
        </w:rPr>
        <w:t>.2</w:t>
      </w:r>
      <w:r w:rsidR="00782CF4" w:rsidRPr="00F33832">
        <w:rPr>
          <w:rFonts w:eastAsia="黑体" w:hint="eastAsia"/>
          <w:b/>
        </w:rPr>
        <w:t xml:space="preserve">  </w:t>
      </w:r>
      <w:r w:rsidR="000A5F0E" w:rsidRPr="00F33832">
        <w:rPr>
          <w:rFonts w:ascii="黑体" w:eastAsia="黑体" w:hAnsi="黑体" w:hint="eastAsia"/>
          <w:b/>
        </w:rPr>
        <w:t>桩基构造</w:t>
      </w:r>
    </w:p>
    <w:p w:rsidR="00D961AE" w:rsidRPr="00F33832" w:rsidRDefault="00782CF4">
      <w:pPr>
        <w:spacing w:line="440" w:lineRule="exact"/>
        <w:jc w:val="left"/>
        <w:rPr>
          <w:bCs/>
        </w:rPr>
      </w:pPr>
      <w:r w:rsidRPr="00F33832">
        <w:rPr>
          <w:rFonts w:hint="eastAsia"/>
          <w:b/>
          <w:spacing w:val="20"/>
        </w:rPr>
        <w:t>5</w:t>
      </w:r>
      <w:r w:rsidR="00D961AE" w:rsidRPr="00F33832">
        <w:rPr>
          <w:b/>
          <w:spacing w:val="20"/>
        </w:rPr>
        <w:t>.2.</w:t>
      </w:r>
      <w:r w:rsidR="00D961AE" w:rsidRPr="00F33832">
        <w:rPr>
          <w:rFonts w:hint="eastAsia"/>
          <w:b/>
          <w:spacing w:val="20"/>
        </w:rPr>
        <w:t xml:space="preserve">1 </w:t>
      </w:r>
      <w:r w:rsidR="00D961AE" w:rsidRPr="00F33832">
        <w:rPr>
          <w:rFonts w:hint="eastAsia"/>
          <w:bCs/>
        </w:rPr>
        <w:t>根据现有</w:t>
      </w:r>
      <w:proofErr w:type="gramStart"/>
      <w:r w:rsidR="00D961AE" w:rsidRPr="00F33832">
        <w:rPr>
          <w:rFonts w:hint="eastAsia"/>
          <w:bCs/>
        </w:rPr>
        <w:t>静钻根植桩工程</w:t>
      </w:r>
      <w:proofErr w:type="gramEnd"/>
      <w:r w:rsidR="00D961AE" w:rsidRPr="00F33832">
        <w:rPr>
          <w:rFonts w:hint="eastAsia"/>
          <w:bCs/>
        </w:rPr>
        <w:t>经验，钻孔直径宜比</w:t>
      </w:r>
      <w:r w:rsidR="003F4D24" w:rsidRPr="00F33832">
        <w:rPr>
          <w:rFonts w:hint="eastAsia"/>
          <w:bCs/>
        </w:rPr>
        <w:t>PHDC</w:t>
      </w:r>
      <w:r w:rsidR="003F4D24" w:rsidRPr="00F33832">
        <w:rPr>
          <w:rFonts w:hint="eastAsia"/>
          <w:bCs/>
        </w:rPr>
        <w:t>桩</w:t>
      </w:r>
      <w:r w:rsidR="00D961AE" w:rsidRPr="00F33832">
        <w:rPr>
          <w:rFonts w:hint="eastAsia"/>
          <w:bCs/>
        </w:rPr>
        <w:t>的节外径大</w:t>
      </w:r>
      <w:r w:rsidR="00D961AE" w:rsidRPr="00F33832">
        <w:rPr>
          <w:rFonts w:hint="eastAsia"/>
          <w:bCs/>
        </w:rPr>
        <w:t>100mm</w:t>
      </w:r>
      <w:r w:rsidR="00D961AE" w:rsidRPr="00F33832">
        <w:rPr>
          <w:rFonts w:hint="eastAsia"/>
          <w:bCs/>
        </w:rPr>
        <w:t>。</w:t>
      </w:r>
    </w:p>
    <w:p w:rsidR="000A5F0E" w:rsidRPr="00F33832" w:rsidRDefault="00782CF4">
      <w:pPr>
        <w:spacing w:line="440" w:lineRule="exact"/>
        <w:jc w:val="left"/>
        <w:rPr>
          <w:b/>
          <w:spacing w:val="20"/>
        </w:rPr>
      </w:pPr>
      <w:r w:rsidRPr="00F33832">
        <w:rPr>
          <w:rFonts w:hint="eastAsia"/>
          <w:b/>
          <w:spacing w:val="20"/>
        </w:rPr>
        <w:t>5</w:t>
      </w:r>
      <w:r w:rsidR="000A5F0E" w:rsidRPr="00F33832">
        <w:rPr>
          <w:b/>
          <w:spacing w:val="20"/>
        </w:rPr>
        <w:t>.2.</w:t>
      </w:r>
      <w:r w:rsidR="000A5F0E" w:rsidRPr="00F33832">
        <w:rPr>
          <w:rFonts w:hint="eastAsia"/>
          <w:b/>
          <w:spacing w:val="20"/>
        </w:rPr>
        <w:t xml:space="preserve">2 </w:t>
      </w:r>
      <w:r w:rsidR="000A5F0E" w:rsidRPr="00F33832">
        <w:rPr>
          <w:bCs/>
        </w:rPr>
        <w:t>扩底是</w:t>
      </w:r>
      <w:proofErr w:type="gramStart"/>
      <w:r w:rsidR="000A5F0E" w:rsidRPr="00F33832">
        <w:rPr>
          <w:bCs/>
        </w:rPr>
        <w:t>静钻根植桩提高</w:t>
      </w:r>
      <w:proofErr w:type="gramEnd"/>
      <w:r w:rsidR="000A5F0E" w:rsidRPr="00F33832">
        <w:rPr>
          <w:bCs/>
        </w:rPr>
        <w:t>承载能力的重要措施，</w:t>
      </w:r>
      <w:r w:rsidR="000A5F0E" w:rsidRPr="00F33832">
        <w:rPr>
          <w:rFonts w:hint="eastAsia"/>
          <w:bCs/>
        </w:rPr>
        <w:t>当持力层为</w:t>
      </w:r>
      <w:r w:rsidR="00D961AE" w:rsidRPr="00F33832">
        <w:rPr>
          <w:rFonts w:hint="eastAsia"/>
          <w:bCs/>
        </w:rPr>
        <w:t>较</w:t>
      </w:r>
      <w:r w:rsidR="000A5F0E" w:rsidRPr="00F33832">
        <w:rPr>
          <w:rFonts w:hint="eastAsia"/>
          <w:bCs/>
        </w:rPr>
        <w:t>硬土层或全、强风化岩时，宜进行</w:t>
      </w:r>
      <w:proofErr w:type="gramStart"/>
      <w:r w:rsidR="000A5F0E" w:rsidRPr="00F33832">
        <w:rPr>
          <w:rFonts w:hint="eastAsia"/>
          <w:bCs/>
        </w:rPr>
        <w:t>桩端扩底</w:t>
      </w:r>
      <w:proofErr w:type="gramEnd"/>
      <w:r w:rsidR="000A5F0E" w:rsidRPr="00F33832">
        <w:rPr>
          <w:rFonts w:hint="eastAsia"/>
          <w:bCs/>
        </w:rPr>
        <w:t>；当持力层为</w:t>
      </w:r>
      <w:r w:rsidR="00057D5D" w:rsidRPr="00F33832">
        <w:rPr>
          <w:rFonts w:hint="eastAsia"/>
          <w:bCs/>
        </w:rPr>
        <w:t>极软中风化岩</w:t>
      </w:r>
      <w:r w:rsidR="000A5F0E" w:rsidRPr="00F33832">
        <w:rPr>
          <w:rFonts w:hint="eastAsia"/>
          <w:bCs/>
        </w:rPr>
        <w:t>时，可进行扩底。</w:t>
      </w:r>
    </w:p>
    <w:p w:rsidR="000A5F0E" w:rsidRPr="00F33832" w:rsidRDefault="00782CF4">
      <w:pPr>
        <w:spacing w:line="440" w:lineRule="exact"/>
        <w:jc w:val="left"/>
        <w:rPr>
          <w:bCs/>
        </w:rPr>
      </w:pPr>
      <w:r w:rsidRPr="00F33832">
        <w:rPr>
          <w:rFonts w:hint="eastAsia"/>
          <w:b/>
          <w:spacing w:val="20"/>
        </w:rPr>
        <w:t>5</w:t>
      </w:r>
      <w:r w:rsidR="000A5F0E" w:rsidRPr="00F33832">
        <w:rPr>
          <w:b/>
          <w:spacing w:val="20"/>
        </w:rPr>
        <w:t>.2.</w:t>
      </w:r>
      <w:r w:rsidR="000A5F0E" w:rsidRPr="00F33832">
        <w:rPr>
          <w:rFonts w:hint="eastAsia"/>
          <w:b/>
          <w:spacing w:val="20"/>
        </w:rPr>
        <w:t xml:space="preserve">3 </w:t>
      </w:r>
      <w:r w:rsidR="000A5F0E" w:rsidRPr="00F33832">
        <w:rPr>
          <w:rFonts w:hint="eastAsia"/>
          <w:bCs/>
        </w:rPr>
        <w:t>扩底尺寸可根据工程需要和持力层土性确定；</w:t>
      </w:r>
      <w:r w:rsidR="000A5F0E" w:rsidRPr="00F33832">
        <w:rPr>
          <w:bCs/>
        </w:rPr>
        <w:t>在现阶段，扩底</w:t>
      </w:r>
      <w:r w:rsidR="000A5F0E" w:rsidRPr="00F33832">
        <w:rPr>
          <w:rFonts w:hint="eastAsia"/>
          <w:bCs/>
        </w:rPr>
        <w:t>直径为钻孔直径的</w:t>
      </w:r>
      <w:r w:rsidR="000A5F0E" w:rsidRPr="00F33832">
        <w:rPr>
          <w:bCs/>
        </w:rPr>
        <w:t>1.6</w:t>
      </w:r>
      <w:r w:rsidR="000A5F0E" w:rsidRPr="00F33832">
        <w:rPr>
          <w:bCs/>
        </w:rPr>
        <w:t>倍</w:t>
      </w:r>
      <w:r w:rsidR="000A5F0E" w:rsidRPr="00F33832">
        <w:rPr>
          <w:rFonts w:hint="eastAsia"/>
          <w:bCs/>
        </w:rPr>
        <w:t>时</w:t>
      </w:r>
      <w:r w:rsidR="000A5F0E" w:rsidRPr="00F33832">
        <w:rPr>
          <w:bCs/>
        </w:rPr>
        <w:t>能够</w:t>
      </w:r>
      <w:r w:rsidR="000A5F0E" w:rsidRPr="00F33832">
        <w:rPr>
          <w:rFonts w:hint="eastAsia"/>
          <w:bCs/>
        </w:rPr>
        <w:t>保证桩端水泥土均匀性并</w:t>
      </w:r>
      <w:r w:rsidR="000A5F0E" w:rsidRPr="00F33832">
        <w:rPr>
          <w:bCs/>
        </w:rPr>
        <w:t>满足</w:t>
      </w:r>
      <w:r w:rsidR="000A5F0E" w:rsidRPr="00F33832">
        <w:rPr>
          <w:rFonts w:hint="eastAsia"/>
          <w:bCs/>
        </w:rPr>
        <w:t>承载力</w:t>
      </w:r>
      <w:r w:rsidR="000A5F0E" w:rsidRPr="00F33832">
        <w:rPr>
          <w:bCs/>
        </w:rPr>
        <w:t>要求。</w:t>
      </w:r>
      <w:r w:rsidR="000A5F0E" w:rsidRPr="00F33832">
        <w:rPr>
          <w:rFonts w:hint="eastAsia"/>
          <w:bCs/>
        </w:rPr>
        <w:t>为使</w:t>
      </w:r>
      <w:r w:rsidR="000A5F0E" w:rsidRPr="00F33832">
        <w:rPr>
          <w:bCs/>
        </w:rPr>
        <w:t>PHDC</w:t>
      </w:r>
      <w:r w:rsidR="000A5F0E" w:rsidRPr="00F33832">
        <w:rPr>
          <w:bCs/>
        </w:rPr>
        <w:t>桩与扩大头水泥土</w:t>
      </w:r>
      <w:proofErr w:type="gramStart"/>
      <w:r w:rsidR="000A5F0E" w:rsidRPr="00F33832">
        <w:rPr>
          <w:bCs/>
        </w:rPr>
        <w:t>有效嵌固而</w:t>
      </w:r>
      <w:proofErr w:type="gramEnd"/>
      <w:r w:rsidR="000A5F0E" w:rsidRPr="00F33832">
        <w:rPr>
          <w:bCs/>
        </w:rPr>
        <w:t>共同发挥承载作用</w:t>
      </w:r>
      <w:r w:rsidR="000A5F0E" w:rsidRPr="00F33832">
        <w:rPr>
          <w:rFonts w:hint="eastAsia"/>
          <w:bCs/>
        </w:rPr>
        <w:t>，</w:t>
      </w:r>
      <w:r w:rsidR="000A5F0E" w:rsidRPr="00F33832">
        <w:rPr>
          <w:bCs/>
        </w:rPr>
        <w:t>PHDC</w:t>
      </w:r>
      <w:proofErr w:type="gramStart"/>
      <w:r w:rsidR="000A5F0E" w:rsidRPr="00F33832">
        <w:rPr>
          <w:bCs/>
        </w:rPr>
        <w:t>桩</w:t>
      </w:r>
      <w:r w:rsidR="000A5F0E" w:rsidRPr="00F33832">
        <w:rPr>
          <w:rFonts w:hint="eastAsia"/>
          <w:bCs/>
        </w:rPr>
        <w:t>进入扩</w:t>
      </w:r>
      <w:proofErr w:type="gramEnd"/>
      <w:r w:rsidR="000A5F0E" w:rsidRPr="00F33832">
        <w:rPr>
          <w:rFonts w:hint="eastAsia"/>
          <w:bCs/>
        </w:rPr>
        <w:t>底部位的长度不宜小于</w:t>
      </w:r>
      <w:r w:rsidR="000A5F0E" w:rsidRPr="00F33832">
        <w:rPr>
          <w:rFonts w:hint="eastAsia"/>
          <w:bCs/>
        </w:rPr>
        <w:t>1.5m</w:t>
      </w:r>
      <w:r w:rsidR="000A5F0E" w:rsidRPr="00F33832">
        <w:rPr>
          <w:rFonts w:hint="eastAsia"/>
          <w:bCs/>
        </w:rPr>
        <w:t>；植入桩桩端宜与扩底部位的底部在同一平面位置，根据</w:t>
      </w:r>
      <w:r w:rsidR="000A5F0E" w:rsidRPr="00F33832">
        <w:rPr>
          <w:rFonts w:hint="eastAsia"/>
          <w:bCs/>
        </w:rPr>
        <w:lastRenderedPageBreak/>
        <w:t>土性条件不同可允许植入</w:t>
      </w:r>
      <w:proofErr w:type="gramStart"/>
      <w:r w:rsidR="000A5F0E" w:rsidRPr="00F33832">
        <w:rPr>
          <w:rFonts w:hint="eastAsia"/>
          <w:bCs/>
        </w:rPr>
        <w:t>桩桩端稍高于</w:t>
      </w:r>
      <w:proofErr w:type="gramEnd"/>
      <w:r w:rsidR="000A5F0E" w:rsidRPr="00F33832">
        <w:rPr>
          <w:rFonts w:hint="eastAsia"/>
          <w:bCs/>
        </w:rPr>
        <w:t>扩底部位的底部，但一般不得大于</w:t>
      </w:r>
      <w:r w:rsidR="000A5F0E" w:rsidRPr="00F33832">
        <w:rPr>
          <w:rFonts w:hint="eastAsia"/>
          <w:bCs/>
        </w:rPr>
        <w:t>1000mm</w:t>
      </w:r>
      <w:r w:rsidR="000A5F0E" w:rsidRPr="00F33832">
        <w:rPr>
          <w:rFonts w:hint="eastAsia"/>
          <w:bCs/>
        </w:rPr>
        <w:t>。</w:t>
      </w:r>
      <w:r w:rsidR="000A5F0E" w:rsidRPr="00F33832">
        <w:rPr>
          <w:bCs/>
        </w:rPr>
        <w:t>进行桩身承载力计算时，</w:t>
      </w:r>
      <w:r w:rsidR="000A5F0E" w:rsidRPr="00F33832">
        <w:rPr>
          <w:rFonts w:hint="eastAsia"/>
          <w:bCs/>
        </w:rPr>
        <w:t>植入桩</w:t>
      </w:r>
      <w:proofErr w:type="gramStart"/>
      <w:r w:rsidR="000A5F0E" w:rsidRPr="00F33832">
        <w:rPr>
          <w:bCs/>
        </w:rPr>
        <w:t>底部至扩底部</w:t>
      </w:r>
      <w:proofErr w:type="gramEnd"/>
      <w:r w:rsidR="000A5F0E" w:rsidRPr="00F33832">
        <w:rPr>
          <w:bCs/>
        </w:rPr>
        <w:t>位底部的长度不计入桩身长度。</w:t>
      </w:r>
      <w:r w:rsidR="00CD671C" w:rsidRPr="00F33832">
        <w:rPr>
          <w:rFonts w:hint="eastAsia"/>
          <w:bCs/>
        </w:rPr>
        <w:t>此外，</w:t>
      </w:r>
      <w:proofErr w:type="gramStart"/>
      <w:r w:rsidR="00CD671C" w:rsidRPr="00F33832">
        <w:rPr>
          <w:rFonts w:hint="eastAsia"/>
          <w:bCs/>
        </w:rPr>
        <w:t>因扩底部</w:t>
      </w:r>
      <w:proofErr w:type="gramEnd"/>
      <w:r w:rsidR="00CD671C" w:rsidRPr="00F33832">
        <w:rPr>
          <w:rFonts w:hint="eastAsia"/>
          <w:bCs/>
        </w:rPr>
        <w:t>位固化后与</w:t>
      </w:r>
      <w:r w:rsidR="00CD671C" w:rsidRPr="00F33832">
        <w:rPr>
          <w:rFonts w:hint="eastAsia"/>
          <w:bCs/>
        </w:rPr>
        <w:t>PHDC</w:t>
      </w:r>
      <w:proofErr w:type="gramStart"/>
      <w:r w:rsidR="00CD671C" w:rsidRPr="00F33832">
        <w:rPr>
          <w:rFonts w:hint="eastAsia"/>
          <w:bCs/>
        </w:rPr>
        <w:t>桩形成</w:t>
      </w:r>
      <w:proofErr w:type="gramEnd"/>
      <w:r w:rsidR="00F262C6" w:rsidRPr="00F33832">
        <w:rPr>
          <w:rFonts w:hint="eastAsia"/>
          <w:bCs/>
        </w:rPr>
        <w:t>共同受力的整体</w:t>
      </w:r>
      <w:r w:rsidR="00CD671C" w:rsidRPr="00F33832">
        <w:rPr>
          <w:rFonts w:hint="eastAsia"/>
          <w:bCs/>
        </w:rPr>
        <w:t>，故</w:t>
      </w:r>
      <w:r w:rsidR="00F262C6" w:rsidRPr="00F33832">
        <w:rPr>
          <w:rFonts w:hint="eastAsia"/>
          <w:bCs/>
        </w:rPr>
        <w:t>桩端与持力层</w:t>
      </w:r>
      <w:proofErr w:type="gramStart"/>
      <w:r w:rsidR="00F262C6" w:rsidRPr="00F33832">
        <w:rPr>
          <w:rFonts w:hint="eastAsia"/>
          <w:bCs/>
        </w:rPr>
        <w:t>接触面积取扩底部</w:t>
      </w:r>
      <w:proofErr w:type="gramEnd"/>
      <w:r w:rsidR="00F262C6" w:rsidRPr="00F33832">
        <w:rPr>
          <w:rFonts w:hint="eastAsia"/>
          <w:bCs/>
        </w:rPr>
        <w:t>位截面积</w:t>
      </w:r>
      <w:r w:rsidR="00197C2D" w:rsidRPr="00F33832">
        <w:rPr>
          <w:rFonts w:hint="eastAsia"/>
          <w:bCs/>
        </w:rPr>
        <w:t>，</w:t>
      </w:r>
      <w:proofErr w:type="gramStart"/>
      <w:r w:rsidR="00F262C6" w:rsidRPr="00F33832">
        <w:rPr>
          <w:rFonts w:hint="eastAsia"/>
          <w:bCs/>
        </w:rPr>
        <w:t>孔底处</w:t>
      </w:r>
      <w:proofErr w:type="gramEnd"/>
      <w:r w:rsidR="00F262C6" w:rsidRPr="00F33832">
        <w:rPr>
          <w:rFonts w:hint="eastAsia"/>
          <w:bCs/>
        </w:rPr>
        <w:t>预制桩的桩</w:t>
      </w:r>
      <w:r w:rsidR="00197C2D" w:rsidRPr="00F33832">
        <w:rPr>
          <w:rFonts w:hint="eastAsia"/>
          <w:bCs/>
        </w:rPr>
        <w:t>端</w:t>
      </w:r>
      <w:r w:rsidR="00F262C6" w:rsidRPr="00F33832">
        <w:rPr>
          <w:rFonts w:hint="eastAsia"/>
          <w:bCs/>
        </w:rPr>
        <w:t>截面面积的大小不</w:t>
      </w:r>
      <w:r w:rsidR="00197C2D" w:rsidRPr="00F33832">
        <w:rPr>
          <w:rFonts w:hint="eastAsia"/>
          <w:bCs/>
        </w:rPr>
        <w:t>会影响桩端</w:t>
      </w:r>
      <w:r w:rsidR="00F262C6" w:rsidRPr="00F33832">
        <w:rPr>
          <w:rFonts w:hint="eastAsia"/>
          <w:bCs/>
        </w:rPr>
        <w:t>承载力。</w:t>
      </w:r>
    </w:p>
    <w:p w:rsidR="000A5F0E" w:rsidRPr="00F33832" w:rsidRDefault="00782CF4">
      <w:pPr>
        <w:spacing w:line="440" w:lineRule="exact"/>
        <w:jc w:val="left"/>
        <w:rPr>
          <w:bCs/>
        </w:rPr>
      </w:pPr>
      <w:r w:rsidRPr="00F33832">
        <w:rPr>
          <w:rFonts w:hint="eastAsia"/>
          <w:b/>
          <w:spacing w:val="20"/>
        </w:rPr>
        <w:t>5</w:t>
      </w:r>
      <w:r w:rsidR="000A5F0E" w:rsidRPr="00F33832">
        <w:rPr>
          <w:b/>
          <w:spacing w:val="20"/>
        </w:rPr>
        <w:t>.2.</w:t>
      </w:r>
      <w:r w:rsidR="000A5F0E" w:rsidRPr="00F33832">
        <w:rPr>
          <w:rFonts w:hint="eastAsia"/>
          <w:b/>
          <w:spacing w:val="20"/>
        </w:rPr>
        <w:t xml:space="preserve">4 </w:t>
      </w:r>
      <w:r w:rsidR="000A5F0E" w:rsidRPr="00F33832">
        <w:rPr>
          <w:bCs/>
        </w:rPr>
        <w:t>预制桩采用预拼接工艺或机械连接技术可保证接头质量的稳定可靠，同时沉桩时桩身主要依靠自重沉入桩孔中，预制桩及接头皆不会受到损伤</w:t>
      </w:r>
      <w:r w:rsidR="000A5F0E" w:rsidRPr="00F33832">
        <w:rPr>
          <w:rFonts w:hint="eastAsia"/>
          <w:bCs/>
        </w:rPr>
        <w:t>；</w:t>
      </w:r>
      <w:r w:rsidR="000A5F0E" w:rsidRPr="00F33832">
        <w:rPr>
          <w:bCs/>
        </w:rPr>
        <w:t>考虑到以上因素，</w:t>
      </w:r>
      <w:proofErr w:type="gramStart"/>
      <w:r w:rsidR="000A5F0E" w:rsidRPr="00F33832">
        <w:rPr>
          <w:bCs/>
        </w:rPr>
        <w:t>静钻根植</w:t>
      </w:r>
      <w:proofErr w:type="gramEnd"/>
      <w:r w:rsidR="000A5F0E" w:rsidRPr="00F33832">
        <w:rPr>
          <w:bCs/>
        </w:rPr>
        <w:t>桩的接头数量在锤击、静压法施工预制桩对接头数量限制的基础上适当提高，</w:t>
      </w:r>
      <w:r w:rsidR="000A5F0E" w:rsidRPr="00F33832">
        <w:rPr>
          <w:rFonts w:hint="eastAsia"/>
          <w:bCs/>
        </w:rPr>
        <w:t>本规程</w:t>
      </w:r>
      <w:r w:rsidR="000A5F0E" w:rsidRPr="00F33832">
        <w:rPr>
          <w:bCs/>
        </w:rPr>
        <w:t>按不</w:t>
      </w:r>
      <w:r w:rsidR="000A5F0E" w:rsidRPr="00F33832">
        <w:rPr>
          <w:rFonts w:hint="eastAsia"/>
          <w:bCs/>
        </w:rPr>
        <w:t>宜</w:t>
      </w:r>
      <w:r w:rsidR="000A5F0E" w:rsidRPr="00F33832">
        <w:rPr>
          <w:bCs/>
        </w:rPr>
        <w:t>超过</w:t>
      </w:r>
      <w:r w:rsidR="000A5F0E" w:rsidRPr="00F33832">
        <w:rPr>
          <w:bCs/>
        </w:rPr>
        <w:t>4</w:t>
      </w:r>
      <w:r w:rsidR="000A5F0E" w:rsidRPr="00F33832">
        <w:rPr>
          <w:bCs/>
        </w:rPr>
        <w:t>个进行控制。</w:t>
      </w:r>
    </w:p>
    <w:p w:rsidR="000A5F0E" w:rsidRPr="00F33832" w:rsidRDefault="00782CF4">
      <w:pPr>
        <w:spacing w:line="440" w:lineRule="exact"/>
        <w:rPr>
          <w:b/>
          <w:spacing w:val="20"/>
        </w:rPr>
      </w:pPr>
      <w:r w:rsidRPr="00F33832">
        <w:rPr>
          <w:rFonts w:hint="eastAsia"/>
          <w:b/>
          <w:spacing w:val="20"/>
        </w:rPr>
        <w:t>5</w:t>
      </w:r>
      <w:r w:rsidR="000A5F0E" w:rsidRPr="00F33832">
        <w:rPr>
          <w:b/>
          <w:spacing w:val="20"/>
        </w:rPr>
        <w:t>.</w:t>
      </w:r>
      <w:r w:rsidR="000A5F0E" w:rsidRPr="00F33832">
        <w:rPr>
          <w:rFonts w:hint="eastAsia"/>
          <w:b/>
          <w:spacing w:val="20"/>
        </w:rPr>
        <w:t>2</w:t>
      </w:r>
      <w:r w:rsidR="000A5F0E" w:rsidRPr="00F33832">
        <w:rPr>
          <w:b/>
          <w:spacing w:val="20"/>
        </w:rPr>
        <w:t>.</w:t>
      </w:r>
      <w:r w:rsidR="000A5F0E" w:rsidRPr="00F33832">
        <w:rPr>
          <w:rFonts w:hint="eastAsia"/>
          <w:b/>
          <w:spacing w:val="20"/>
        </w:rPr>
        <w:t>5</w:t>
      </w:r>
      <w:r w:rsidR="000A5F0E" w:rsidRPr="00F33832">
        <w:rPr>
          <w:rFonts w:hint="eastAsia"/>
        </w:rPr>
        <w:t>承受水平荷载作用时，水平力作用影响范围主要为较浅部位；本条文规定最上部的桩接头应位于</w:t>
      </w:r>
      <w:proofErr w:type="gramStart"/>
      <w:r w:rsidR="000A5F0E" w:rsidRPr="00F33832">
        <w:rPr>
          <w:rFonts w:hint="eastAsia"/>
        </w:rPr>
        <w:t>桩顶以下</w:t>
      </w:r>
      <w:proofErr w:type="gramEnd"/>
      <w:r w:rsidR="000A5F0E" w:rsidRPr="00F33832">
        <w:rPr>
          <w:rFonts w:hint="eastAsia"/>
        </w:rPr>
        <w:t>不小于</w:t>
      </w:r>
      <w:r w:rsidR="000A5F0E" w:rsidRPr="00F33832">
        <w:rPr>
          <w:rFonts w:hint="eastAsia"/>
        </w:rPr>
        <w:t>10m</w:t>
      </w:r>
      <w:r w:rsidR="000A5F0E" w:rsidRPr="00F33832">
        <w:rPr>
          <w:rFonts w:hint="eastAsia"/>
        </w:rPr>
        <w:t>位置，目的在于通过构造措施降低</w:t>
      </w:r>
      <w:r w:rsidR="00197C2D" w:rsidRPr="00F33832">
        <w:rPr>
          <w:rFonts w:hint="eastAsia"/>
        </w:rPr>
        <w:t>接头</w:t>
      </w:r>
      <w:r w:rsidR="000A5F0E" w:rsidRPr="00F33832">
        <w:rPr>
          <w:rFonts w:hint="eastAsia"/>
        </w:rPr>
        <w:t>对</w:t>
      </w:r>
      <w:proofErr w:type="gramStart"/>
      <w:r w:rsidR="000A5F0E" w:rsidRPr="00F33832">
        <w:rPr>
          <w:rFonts w:hint="eastAsia"/>
        </w:rPr>
        <w:t>桩水平</w:t>
      </w:r>
      <w:proofErr w:type="gramEnd"/>
      <w:r w:rsidR="000A5F0E" w:rsidRPr="00F33832">
        <w:rPr>
          <w:rFonts w:hint="eastAsia"/>
        </w:rPr>
        <w:t>承载力性能的影响。</w:t>
      </w:r>
    </w:p>
    <w:p w:rsidR="000A5F0E" w:rsidRPr="00F33832" w:rsidRDefault="00782CF4">
      <w:pPr>
        <w:spacing w:line="440" w:lineRule="exact"/>
        <w:rPr>
          <w:bCs/>
        </w:rPr>
      </w:pPr>
      <w:r w:rsidRPr="00F33832">
        <w:rPr>
          <w:rFonts w:hint="eastAsia"/>
          <w:b/>
          <w:spacing w:val="20"/>
        </w:rPr>
        <w:t>5</w:t>
      </w:r>
      <w:r w:rsidR="000A5F0E" w:rsidRPr="00F33832">
        <w:rPr>
          <w:b/>
          <w:spacing w:val="20"/>
        </w:rPr>
        <w:t>.</w:t>
      </w:r>
      <w:r w:rsidR="000A5F0E" w:rsidRPr="00F33832">
        <w:rPr>
          <w:rFonts w:hint="eastAsia"/>
          <w:b/>
          <w:spacing w:val="20"/>
        </w:rPr>
        <w:t>2</w:t>
      </w:r>
      <w:r w:rsidR="000A5F0E" w:rsidRPr="00F33832">
        <w:rPr>
          <w:b/>
          <w:spacing w:val="20"/>
        </w:rPr>
        <w:t>.</w:t>
      </w:r>
      <w:r w:rsidR="0028551C">
        <w:rPr>
          <w:rFonts w:hint="eastAsia"/>
          <w:b/>
          <w:spacing w:val="20"/>
        </w:rPr>
        <w:t>6</w:t>
      </w:r>
      <w:proofErr w:type="gramStart"/>
      <w:r w:rsidR="000A5F0E" w:rsidRPr="00F33832">
        <w:rPr>
          <w:rFonts w:hint="eastAsia"/>
          <w:bCs/>
        </w:rPr>
        <w:t>静钻根植桩</w:t>
      </w:r>
      <w:r w:rsidR="000A5F0E" w:rsidRPr="00F33832">
        <w:rPr>
          <w:rFonts w:hint="eastAsia"/>
        </w:rPr>
        <w:t>抗</w:t>
      </w:r>
      <w:proofErr w:type="gramEnd"/>
      <w:r w:rsidR="000A5F0E" w:rsidRPr="00F33832">
        <w:rPr>
          <w:rFonts w:hint="eastAsia"/>
        </w:rPr>
        <w:t>拔时，为保证桩端板和桩身混凝土间的整体性，避免在上拔力作用下因</w:t>
      </w:r>
      <w:proofErr w:type="gramStart"/>
      <w:r w:rsidR="000A5F0E" w:rsidRPr="00F33832">
        <w:rPr>
          <w:rFonts w:hint="eastAsia"/>
        </w:rPr>
        <w:t>端板抗剪性能</w:t>
      </w:r>
      <w:proofErr w:type="gramEnd"/>
      <w:r w:rsidR="000A5F0E" w:rsidRPr="00F33832">
        <w:rPr>
          <w:rFonts w:hint="eastAsia"/>
        </w:rPr>
        <w:t>不足而发生</w:t>
      </w:r>
      <w:proofErr w:type="gramStart"/>
      <w:r w:rsidR="000A5F0E" w:rsidRPr="00F33832">
        <w:rPr>
          <w:rFonts w:hint="eastAsia"/>
        </w:rPr>
        <w:t>镦头处拉穿</w:t>
      </w:r>
      <w:proofErr w:type="gramEnd"/>
      <w:r w:rsidR="000A5F0E" w:rsidRPr="00F33832">
        <w:rPr>
          <w:rFonts w:hint="eastAsia"/>
        </w:rPr>
        <w:t>的现象，</w:t>
      </w:r>
      <w:r w:rsidR="00197C2D" w:rsidRPr="00F33832">
        <w:rPr>
          <w:rFonts w:hint="eastAsia"/>
        </w:rPr>
        <w:t>植</w:t>
      </w:r>
      <w:r w:rsidR="006F2915" w:rsidRPr="00F33832">
        <w:rPr>
          <w:rFonts w:hint="eastAsia"/>
        </w:rPr>
        <w:t>入</w:t>
      </w:r>
      <w:proofErr w:type="gramStart"/>
      <w:r w:rsidR="006F2915" w:rsidRPr="00F33832">
        <w:rPr>
          <w:rFonts w:hint="eastAsia"/>
        </w:rPr>
        <w:t>桩制造</w:t>
      </w:r>
      <w:proofErr w:type="gramEnd"/>
      <w:r w:rsidR="006F2915" w:rsidRPr="00F33832">
        <w:rPr>
          <w:rFonts w:hint="eastAsia"/>
        </w:rPr>
        <w:t>时应在</w:t>
      </w:r>
      <w:r w:rsidR="000A5F0E" w:rsidRPr="00F33832">
        <w:rPr>
          <w:rFonts w:hint="eastAsia"/>
        </w:rPr>
        <w:t>端板上焊接锚固钢筋，锚入桩身混凝土内，锚固长度应满足相关规范的要求。</w:t>
      </w:r>
    </w:p>
    <w:p w:rsidR="008E6C88" w:rsidRPr="00F33832" w:rsidRDefault="00782CF4" w:rsidP="00E3274E">
      <w:pPr>
        <w:spacing w:beforeLines="50"/>
        <w:jc w:val="center"/>
        <w:rPr>
          <w:rFonts w:ascii="黑体" w:eastAsia="黑体" w:hAnsi="黑体"/>
          <w:b/>
        </w:rPr>
      </w:pPr>
      <w:r w:rsidRPr="00F33832">
        <w:rPr>
          <w:rFonts w:eastAsia="黑体" w:hint="eastAsia"/>
          <w:b/>
        </w:rPr>
        <w:t>5</w:t>
      </w:r>
      <w:r w:rsidR="000A5F0E" w:rsidRPr="00F33832">
        <w:rPr>
          <w:rFonts w:eastAsia="黑体"/>
          <w:b/>
        </w:rPr>
        <w:t>.3</w:t>
      </w:r>
      <w:r w:rsidR="000A5F0E" w:rsidRPr="00F33832">
        <w:rPr>
          <w:rFonts w:ascii="黑体" w:eastAsia="黑体" w:hAnsi="黑体"/>
          <w:b/>
        </w:rPr>
        <w:t xml:space="preserve">  抗压桩设计</w:t>
      </w:r>
    </w:p>
    <w:p w:rsidR="000A5F0E" w:rsidRPr="00F33832" w:rsidRDefault="00782CF4">
      <w:pPr>
        <w:spacing w:line="440" w:lineRule="exact"/>
      </w:pPr>
      <w:r w:rsidRPr="00F33832">
        <w:rPr>
          <w:rFonts w:hint="eastAsia"/>
          <w:b/>
          <w:spacing w:val="20"/>
        </w:rPr>
        <w:t>5</w:t>
      </w:r>
      <w:r w:rsidR="000A5F0E" w:rsidRPr="00F33832">
        <w:rPr>
          <w:b/>
          <w:spacing w:val="20"/>
        </w:rPr>
        <w:t>.</w:t>
      </w:r>
      <w:r w:rsidR="000A5F0E" w:rsidRPr="00F33832">
        <w:rPr>
          <w:rFonts w:hint="eastAsia"/>
          <w:b/>
          <w:spacing w:val="20"/>
        </w:rPr>
        <w:t>3</w:t>
      </w:r>
      <w:r w:rsidR="000A5F0E" w:rsidRPr="00F33832">
        <w:rPr>
          <w:b/>
          <w:spacing w:val="20"/>
        </w:rPr>
        <w:t>.</w:t>
      </w:r>
      <w:r w:rsidR="000A5F0E" w:rsidRPr="00F33832">
        <w:rPr>
          <w:rFonts w:hint="eastAsia"/>
          <w:b/>
          <w:spacing w:val="20"/>
        </w:rPr>
        <w:t>5</w:t>
      </w:r>
      <w:r w:rsidR="000A5F0E" w:rsidRPr="00F33832">
        <w:t>单桩竖向</w:t>
      </w:r>
      <w:r w:rsidR="000A5F0E" w:rsidRPr="00F33832">
        <w:rPr>
          <w:rFonts w:hint="eastAsia"/>
        </w:rPr>
        <w:t>抗压</w:t>
      </w:r>
      <w:r w:rsidR="000A5F0E" w:rsidRPr="00F33832">
        <w:t>承载力</w:t>
      </w:r>
      <w:r w:rsidR="000A5F0E" w:rsidRPr="00F33832">
        <w:rPr>
          <w:rFonts w:hint="eastAsia"/>
        </w:rPr>
        <w:t>的</w:t>
      </w:r>
      <w:r w:rsidR="000A5F0E" w:rsidRPr="00F33832">
        <w:t>计算方法参照</w:t>
      </w:r>
      <w:r w:rsidR="000A5F0E" w:rsidRPr="00F33832">
        <w:rPr>
          <w:rFonts w:hint="eastAsia"/>
        </w:rPr>
        <w:t>了</w:t>
      </w:r>
      <w:proofErr w:type="gramStart"/>
      <w:r w:rsidR="000A5F0E" w:rsidRPr="00F33832">
        <w:rPr>
          <w:rFonts w:hint="eastAsia"/>
        </w:rPr>
        <w:t>现行行业</w:t>
      </w:r>
      <w:proofErr w:type="gramEnd"/>
      <w:r w:rsidR="000A5F0E" w:rsidRPr="00F33832">
        <w:rPr>
          <w:rFonts w:hint="eastAsia"/>
        </w:rPr>
        <w:t>标准</w:t>
      </w:r>
      <w:r w:rsidR="000A5F0E" w:rsidRPr="00F33832">
        <w:t>《建筑桩基技术规范》</w:t>
      </w:r>
      <w:r w:rsidR="000A5F0E" w:rsidRPr="00F33832">
        <w:t>JGJ94</w:t>
      </w:r>
      <w:r w:rsidR="000A5F0E" w:rsidRPr="00F33832">
        <w:t>的规定并借鉴了日本</w:t>
      </w:r>
      <w:r w:rsidR="000A5F0E" w:rsidRPr="00F33832">
        <w:rPr>
          <w:rFonts w:hint="eastAsia"/>
        </w:rPr>
        <w:t>相关</w:t>
      </w:r>
      <w:r w:rsidR="000A5F0E" w:rsidRPr="00F33832">
        <w:t>计算方法及有关规程。</w:t>
      </w:r>
    </w:p>
    <w:p w:rsidR="000A5F0E" w:rsidRPr="00F33832" w:rsidRDefault="000A5F0E">
      <w:pPr>
        <w:spacing w:line="440" w:lineRule="exact"/>
        <w:ind w:firstLineChars="200" w:firstLine="420"/>
        <w:rPr>
          <w:kern w:val="0"/>
          <w:szCs w:val="21"/>
        </w:rPr>
      </w:pPr>
      <w:r w:rsidRPr="00F33832">
        <w:rPr>
          <w:kern w:val="0"/>
          <w:szCs w:val="21"/>
        </w:rPr>
        <w:t>日本社团法人混凝土预制桩建设技术协会《预制混凝土桩</w:t>
      </w:r>
      <w:r w:rsidRPr="00F33832">
        <w:rPr>
          <w:kern w:val="0"/>
          <w:szCs w:val="21"/>
        </w:rPr>
        <w:t>—</w:t>
      </w:r>
      <w:r w:rsidRPr="00F33832">
        <w:rPr>
          <w:kern w:val="0"/>
          <w:szCs w:val="21"/>
        </w:rPr>
        <w:t>基础结构设计手册（建筑编）》（</w:t>
      </w:r>
      <w:r w:rsidRPr="00F33832">
        <w:rPr>
          <w:kern w:val="0"/>
          <w:szCs w:val="21"/>
        </w:rPr>
        <w:t>2009</w:t>
      </w:r>
      <w:r w:rsidRPr="00F33832">
        <w:rPr>
          <w:kern w:val="0"/>
          <w:szCs w:val="21"/>
        </w:rPr>
        <w:t>年</w:t>
      </w:r>
      <w:r w:rsidRPr="00F33832">
        <w:rPr>
          <w:kern w:val="0"/>
          <w:szCs w:val="21"/>
        </w:rPr>
        <w:t>5</w:t>
      </w:r>
      <w:r w:rsidRPr="00F33832">
        <w:rPr>
          <w:kern w:val="0"/>
          <w:szCs w:val="21"/>
        </w:rPr>
        <w:t>月）第</w:t>
      </w:r>
      <w:r w:rsidRPr="00F33832">
        <w:rPr>
          <w:kern w:val="0"/>
          <w:szCs w:val="21"/>
        </w:rPr>
        <w:t>2</w:t>
      </w:r>
      <w:r w:rsidRPr="00F33832">
        <w:rPr>
          <w:kern w:val="0"/>
          <w:szCs w:val="21"/>
        </w:rPr>
        <w:t>章设计手法中对预制桩的容许</w:t>
      </w:r>
      <w:r w:rsidRPr="00F33832">
        <w:rPr>
          <w:szCs w:val="21"/>
        </w:rPr>
        <w:t>竖向承载力的计算方法规定如下：</w:t>
      </w:r>
    </w:p>
    <w:p w:rsidR="000A5F0E" w:rsidRPr="00F33832" w:rsidRDefault="000A5F0E">
      <w:pPr>
        <w:spacing w:line="440" w:lineRule="exact"/>
        <w:ind w:firstLineChars="200" w:firstLine="420"/>
        <w:rPr>
          <w:szCs w:val="21"/>
        </w:rPr>
      </w:pPr>
      <w:r w:rsidRPr="00F33832">
        <w:rPr>
          <w:szCs w:val="21"/>
        </w:rPr>
        <w:t>根据平成</w:t>
      </w:r>
      <w:r w:rsidRPr="00F33832">
        <w:rPr>
          <w:szCs w:val="21"/>
        </w:rPr>
        <w:t>13</w:t>
      </w:r>
      <w:r w:rsidRPr="00F33832">
        <w:rPr>
          <w:szCs w:val="21"/>
        </w:rPr>
        <w:t>年（</w:t>
      </w:r>
      <w:r w:rsidRPr="00F33832">
        <w:rPr>
          <w:szCs w:val="21"/>
        </w:rPr>
        <w:t>2001</w:t>
      </w:r>
      <w:r w:rsidRPr="00F33832">
        <w:rPr>
          <w:szCs w:val="21"/>
        </w:rPr>
        <w:t>年）国土</w:t>
      </w:r>
      <w:proofErr w:type="gramStart"/>
      <w:r w:rsidRPr="00F33832">
        <w:rPr>
          <w:szCs w:val="21"/>
        </w:rPr>
        <w:t>交通省</w:t>
      </w:r>
      <w:proofErr w:type="gramEnd"/>
      <w:r w:rsidRPr="00F33832">
        <w:rPr>
          <w:szCs w:val="21"/>
        </w:rPr>
        <w:t>告示第</w:t>
      </w:r>
      <w:r w:rsidRPr="00F33832">
        <w:rPr>
          <w:szCs w:val="21"/>
        </w:rPr>
        <w:t>1113</w:t>
      </w:r>
      <w:r w:rsidRPr="00F33832">
        <w:rPr>
          <w:szCs w:val="21"/>
        </w:rPr>
        <w:t>号基础桩</w:t>
      </w:r>
      <w:r w:rsidRPr="00F33832">
        <w:rPr>
          <w:kern w:val="0"/>
          <w:szCs w:val="21"/>
        </w:rPr>
        <w:t>容许</w:t>
      </w:r>
      <w:r w:rsidRPr="00F33832">
        <w:rPr>
          <w:szCs w:val="21"/>
        </w:rPr>
        <w:t>承载力的</w:t>
      </w:r>
      <w:r w:rsidRPr="00F33832">
        <w:rPr>
          <w:rFonts w:hint="eastAsia"/>
          <w:szCs w:val="21"/>
        </w:rPr>
        <w:t>确</w:t>
      </w:r>
      <w:r w:rsidRPr="00F33832">
        <w:rPr>
          <w:szCs w:val="21"/>
        </w:rPr>
        <w:t>定方法，预制桩的</w:t>
      </w:r>
      <w:r w:rsidRPr="00F33832">
        <w:rPr>
          <w:kern w:val="0"/>
          <w:szCs w:val="21"/>
        </w:rPr>
        <w:t>长期容许</w:t>
      </w:r>
      <w:r w:rsidRPr="00F33832">
        <w:rPr>
          <w:szCs w:val="21"/>
        </w:rPr>
        <w:t>竖向承载力</w:t>
      </w:r>
      <w:r w:rsidRPr="00F33832">
        <w:rPr>
          <w:rFonts w:hint="eastAsia"/>
          <w:szCs w:val="21"/>
        </w:rPr>
        <w:t>可</w:t>
      </w:r>
      <w:r w:rsidRPr="00F33832">
        <w:rPr>
          <w:szCs w:val="21"/>
        </w:rPr>
        <w:t>按式</w:t>
      </w:r>
      <w:r w:rsidRPr="00F33832">
        <w:rPr>
          <w:szCs w:val="21"/>
        </w:rPr>
        <w:t>1</w:t>
      </w:r>
      <w:r w:rsidRPr="00F33832">
        <w:rPr>
          <w:szCs w:val="21"/>
        </w:rPr>
        <w:t>或式</w:t>
      </w:r>
      <w:r w:rsidRPr="00F33832">
        <w:rPr>
          <w:szCs w:val="21"/>
        </w:rPr>
        <w:t>2</w:t>
      </w:r>
      <w:r w:rsidRPr="00F33832">
        <w:rPr>
          <w:szCs w:val="21"/>
        </w:rPr>
        <w:t>计算。</w:t>
      </w:r>
    </w:p>
    <w:tbl>
      <w:tblPr>
        <w:tblW w:w="0" w:type="auto"/>
        <w:tblLayout w:type="fixed"/>
        <w:tblLook w:val="0000"/>
      </w:tblPr>
      <w:tblGrid>
        <w:gridCol w:w="569"/>
        <w:gridCol w:w="709"/>
        <w:gridCol w:w="430"/>
        <w:gridCol w:w="509"/>
        <w:gridCol w:w="4923"/>
        <w:gridCol w:w="2215"/>
      </w:tblGrid>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rPr>
                <w:szCs w:val="21"/>
              </w:rPr>
            </w:pPr>
            <w:r w:rsidRPr="00F33832">
              <w:rPr>
                <w:position w:val="-24"/>
                <w:szCs w:val="21"/>
              </w:rPr>
              <w:object w:dxaOrig="979" w:dyaOrig="619">
                <v:shape id="对象 321" o:spid="_x0000_i1331" type="#_x0000_t75" style="width:49.5pt;height:31pt;mso-position-horizontal-relative:page;mso-position-vertical-relative:page" o:ole="">
                  <v:imagedata r:id="rId581" o:title=""/>
                </v:shape>
                <o:OLEObject Type="Embed" ProgID="Equation.DSMT4" ShapeID="对象 321" DrawAspect="Content" ObjectID="_1620588034" r:id="rId582"/>
              </w:object>
            </w:r>
          </w:p>
        </w:tc>
        <w:tc>
          <w:tcPr>
            <w:tcW w:w="2215" w:type="dxa"/>
            <w:tcMar>
              <w:left w:w="0" w:type="dxa"/>
              <w:right w:w="0" w:type="dxa"/>
            </w:tcMar>
            <w:vAlign w:val="center"/>
          </w:tcPr>
          <w:p w:rsidR="000A5F0E" w:rsidRPr="00F33832" w:rsidRDefault="000A5F0E">
            <w:pPr>
              <w:jc w:val="right"/>
              <w:rPr>
                <w:szCs w:val="21"/>
              </w:rPr>
            </w:pPr>
            <w:r w:rsidRPr="00F33832">
              <w:rPr>
                <w:szCs w:val="21"/>
              </w:rPr>
              <w:t>式</w:t>
            </w:r>
            <w:r w:rsidRPr="00F33832">
              <w:rPr>
                <w:szCs w:val="21"/>
              </w:rPr>
              <w:t>1</w:t>
            </w:r>
          </w:p>
        </w:tc>
      </w:tr>
      <w:tr w:rsidR="000A5F0E" w:rsidRPr="00F33832">
        <w:tc>
          <w:tcPr>
            <w:tcW w:w="2217" w:type="dxa"/>
            <w:gridSpan w:val="4"/>
            <w:tcMar>
              <w:left w:w="0" w:type="dxa"/>
              <w:right w:w="0" w:type="dxa"/>
            </w:tcMar>
            <w:vAlign w:val="center"/>
          </w:tcPr>
          <w:p w:rsidR="000A5F0E" w:rsidRPr="00F33832" w:rsidRDefault="000A5F0E">
            <w:pPr>
              <w:rPr>
                <w:szCs w:val="21"/>
              </w:rPr>
            </w:pPr>
          </w:p>
        </w:tc>
        <w:tc>
          <w:tcPr>
            <w:tcW w:w="4923" w:type="dxa"/>
            <w:tcMar>
              <w:left w:w="0" w:type="dxa"/>
              <w:right w:w="0" w:type="dxa"/>
            </w:tcMar>
          </w:tcPr>
          <w:p w:rsidR="000A5F0E" w:rsidRPr="00F33832" w:rsidRDefault="000A5F0E">
            <w:pPr>
              <w:rPr>
                <w:szCs w:val="21"/>
              </w:rPr>
            </w:pPr>
            <w:r w:rsidRPr="00F33832">
              <w:rPr>
                <w:position w:val="-24"/>
                <w:szCs w:val="21"/>
              </w:rPr>
              <w:object w:dxaOrig="1739" w:dyaOrig="619">
                <v:shape id="对象 322" o:spid="_x0000_i1332" type="#_x0000_t75" style="width:86.5pt;height:30pt;mso-position-horizontal-relative:page;mso-position-vertical-relative:page" o:ole="">
                  <v:imagedata r:id="rId583" o:title=""/>
                </v:shape>
                <o:OLEObject Type="Embed" ProgID="Equation.DSMT4" ShapeID="对象 322" DrawAspect="Content" ObjectID="_1620588035" r:id="rId584"/>
              </w:object>
            </w:r>
          </w:p>
        </w:tc>
        <w:tc>
          <w:tcPr>
            <w:tcW w:w="2215" w:type="dxa"/>
            <w:tcMar>
              <w:left w:w="0" w:type="dxa"/>
              <w:right w:w="0" w:type="dxa"/>
            </w:tcMar>
            <w:vAlign w:val="center"/>
          </w:tcPr>
          <w:p w:rsidR="000A5F0E" w:rsidRPr="00F33832" w:rsidRDefault="000A5F0E">
            <w:pPr>
              <w:jc w:val="right"/>
              <w:rPr>
                <w:szCs w:val="21"/>
              </w:rPr>
            </w:pPr>
            <w:r w:rsidRPr="00F33832">
              <w:rPr>
                <w:szCs w:val="21"/>
              </w:rPr>
              <w:t>式</w:t>
            </w:r>
            <w:r w:rsidRPr="00F33832">
              <w:rPr>
                <w:szCs w:val="21"/>
              </w:rPr>
              <w:t>2</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0A5F0E" w:rsidRPr="00F33832" w:rsidRDefault="000A5F0E">
            <w:pPr>
              <w:spacing w:line="400" w:lineRule="exact"/>
              <w:jc w:val="right"/>
              <w:rPr>
                <w:bCs/>
                <w:position w:val="-10"/>
              </w:rPr>
            </w:pPr>
            <w:r w:rsidRPr="00F33832">
              <w:rPr>
                <w:position w:val="-10"/>
              </w:rPr>
              <w:object w:dxaOrig="319" w:dyaOrig="379">
                <v:shape id="对象 323" o:spid="_x0000_i1333" type="#_x0000_t75" style="width:18pt;height:18pt;mso-position-horizontal-relative:page;mso-position-vertical-relative:page" o:ole="">
                  <v:imagedata r:id="rId585" o:title=""/>
                </v:shape>
                <o:OLEObject Type="Embed" ProgID="Equation.DSMT4" ShapeID="对象 323" DrawAspect="Content" ObjectID="_1620588036" r:id="rId586"/>
              </w:object>
            </w:r>
          </w:p>
        </w:tc>
        <w:tc>
          <w:tcPr>
            <w:tcW w:w="430" w:type="dxa"/>
            <w:vAlign w:val="center"/>
          </w:tcPr>
          <w:p w:rsidR="000A5F0E" w:rsidRPr="00F33832" w:rsidRDefault="000A5F0E">
            <w:pPr>
              <w:spacing w:line="400" w:lineRule="exact"/>
              <w:jc w:val="left"/>
              <w:rPr>
                <w:bCs/>
                <w:position w:val="-10"/>
              </w:rPr>
            </w:pPr>
            <w:r w:rsidRPr="00F33832">
              <w:rPr>
                <w:kern w:val="0"/>
                <w:szCs w:val="21"/>
              </w:rPr>
              <w:t>——</w:t>
            </w:r>
          </w:p>
        </w:tc>
        <w:tc>
          <w:tcPr>
            <w:tcW w:w="7647" w:type="dxa"/>
            <w:gridSpan w:val="3"/>
          </w:tcPr>
          <w:p w:rsidR="000A5F0E" w:rsidRPr="00F33832" w:rsidRDefault="000A5F0E">
            <w:pPr>
              <w:spacing w:line="400" w:lineRule="exact"/>
              <w:jc w:val="left"/>
            </w:pPr>
            <w:r w:rsidRPr="00F33832">
              <w:rPr>
                <w:szCs w:val="21"/>
              </w:rPr>
              <w:t>长期容许竖向承载力</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position w:val="-8"/>
              </w:rPr>
            </w:pPr>
            <w:r w:rsidRPr="00F33832">
              <w:rPr>
                <w:position w:val="-8"/>
              </w:rPr>
              <w:object w:dxaOrig="300" w:dyaOrig="360">
                <v:shape id="对象 324" o:spid="_x0000_i1334" type="#_x0000_t75" style="width:15pt;height:19pt;mso-position-horizontal-relative:page;mso-position-vertical-relative:page" o:ole="">
                  <v:imagedata r:id="rId587" o:title=""/>
                </v:shape>
                <o:OLEObject Type="Embed" ProgID="Equation.3" ShapeID="对象 324" DrawAspect="Content" ObjectID="_1620588037" r:id="rId588"/>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szCs w:val="21"/>
              </w:rPr>
              <w:t>单桩竖向静载试验荷载</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position w:val="-8"/>
              </w:rPr>
            </w:pPr>
            <w:r w:rsidRPr="00F33832">
              <w:rPr>
                <w:position w:val="-8"/>
              </w:rPr>
              <w:object w:dxaOrig="299" w:dyaOrig="379">
                <v:shape id="对象 325" o:spid="_x0000_i1335" type="#_x0000_t75" style="width:15pt;height:18pt;mso-position-horizontal-relative:page;mso-position-vertical-relative:page" o:ole="">
                  <v:imagedata r:id="rId589" o:title=""/>
                </v:shape>
                <o:OLEObject Type="Embed" ProgID="Equation.3" ShapeID="对象 325" DrawAspect="Content" ObjectID="_1620588038" r:id="rId590"/>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szCs w:val="21"/>
              </w:rPr>
              <w:t>基础桩的端部容许应力值</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position w:val="-6"/>
              </w:rPr>
            </w:pPr>
            <w:r w:rsidRPr="00F33832">
              <w:rPr>
                <w:position w:val="-6"/>
              </w:rPr>
              <w:object w:dxaOrig="339" w:dyaOrig="399">
                <v:shape id="对象 326" o:spid="_x0000_i1336" type="#_x0000_t75" style="width:18.5pt;height:19pt;mso-position-horizontal-relative:page;mso-position-vertical-relative:page" o:ole="">
                  <v:imagedata r:id="rId591" o:title=""/>
                </v:shape>
                <o:OLEObject Type="Embed" ProgID="Equation.DSMT4" ShapeID="对象 326" DrawAspect="Content" ObjectID="_1620588039" r:id="rId592"/>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szCs w:val="21"/>
              </w:rPr>
              <w:t>基础桩的端部有效断面积</w:t>
            </w:r>
            <w:r w:rsidRPr="00F33832">
              <w:rPr>
                <w:rFonts w:hint="eastAsia"/>
                <w:szCs w:val="21"/>
              </w:rPr>
              <w:t>；</w:t>
            </w:r>
          </w:p>
        </w:tc>
      </w:tr>
      <w:tr w:rsidR="000A5F0E" w:rsidRPr="00F33832">
        <w:tblPrEx>
          <w:tblCellMar>
            <w:left w:w="0" w:type="dxa"/>
            <w:right w:w="0" w:type="dxa"/>
          </w:tblCellMar>
        </w:tblPrEx>
        <w:tc>
          <w:tcPr>
            <w:tcW w:w="569" w:type="dxa"/>
            <w:vAlign w:val="center"/>
          </w:tcPr>
          <w:p w:rsidR="000A5F0E" w:rsidRPr="00F33832" w:rsidRDefault="000A5F0E">
            <w:pPr>
              <w:spacing w:line="400" w:lineRule="exact"/>
              <w:jc w:val="left"/>
              <w:rPr>
                <w:szCs w:val="21"/>
              </w:rPr>
            </w:pPr>
          </w:p>
        </w:tc>
        <w:tc>
          <w:tcPr>
            <w:tcW w:w="709" w:type="dxa"/>
            <w:vAlign w:val="center"/>
          </w:tcPr>
          <w:p w:rsidR="000A5F0E" w:rsidRPr="00F33832" w:rsidRDefault="000A5F0E">
            <w:pPr>
              <w:spacing w:line="400" w:lineRule="exact"/>
              <w:jc w:val="right"/>
              <w:rPr>
                <w:position w:val="-8"/>
              </w:rPr>
            </w:pPr>
            <w:r w:rsidRPr="00F33832">
              <w:rPr>
                <w:position w:val="-8"/>
              </w:rPr>
              <w:object w:dxaOrig="339" w:dyaOrig="339">
                <v:shape id="对象 327" o:spid="_x0000_i1337" type="#_x0000_t75" style="width:18.5pt;height:18.5pt;mso-position-horizontal-relative:page;mso-position-vertical-relative:page" o:ole="">
                  <v:imagedata r:id="rId593" o:title=""/>
                </v:shape>
                <o:OLEObject Type="Embed" ProgID="Equation.3" ShapeID="对象 327" DrawAspect="Content" ObjectID="_1620588040" r:id="rId594"/>
              </w:object>
            </w:r>
          </w:p>
        </w:tc>
        <w:tc>
          <w:tcPr>
            <w:tcW w:w="430" w:type="dxa"/>
            <w:vAlign w:val="center"/>
          </w:tcPr>
          <w:p w:rsidR="000A5F0E" w:rsidRPr="00F33832" w:rsidRDefault="000A5F0E">
            <w:pPr>
              <w:spacing w:line="400" w:lineRule="exact"/>
              <w:jc w:val="left"/>
              <w:rPr>
                <w:kern w:val="0"/>
                <w:szCs w:val="21"/>
              </w:rPr>
            </w:pPr>
            <w:r w:rsidRPr="00F33832">
              <w:rPr>
                <w:kern w:val="0"/>
                <w:szCs w:val="21"/>
              </w:rPr>
              <w:t>——</w:t>
            </w:r>
          </w:p>
        </w:tc>
        <w:tc>
          <w:tcPr>
            <w:tcW w:w="7647" w:type="dxa"/>
            <w:gridSpan w:val="3"/>
          </w:tcPr>
          <w:p w:rsidR="000A5F0E" w:rsidRPr="00F33832" w:rsidRDefault="000A5F0E">
            <w:pPr>
              <w:spacing w:line="400" w:lineRule="exact"/>
              <w:jc w:val="left"/>
              <w:rPr>
                <w:szCs w:val="21"/>
              </w:rPr>
            </w:pPr>
            <w:r w:rsidRPr="00F33832">
              <w:rPr>
                <w:szCs w:val="21"/>
              </w:rPr>
              <w:t>极限侧阻力</w:t>
            </w:r>
            <w:r w:rsidRPr="00F33832">
              <w:rPr>
                <w:rFonts w:hint="eastAsia"/>
                <w:szCs w:val="21"/>
              </w:rPr>
              <w:t>。</w:t>
            </w:r>
          </w:p>
        </w:tc>
      </w:tr>
    </w:tbl>
    <w:p w:rsidR="000A5F0E" w:rsidRPr="00F33832" w:rsidRDefault="000A5F0E">
      <w:pPr>
        <w:spacing w:line="440" w:lineRule="exact"/>
        <w:ind w:firstLineChars="200" w:firstLine="420"/>
        <w:rPr>
          <w:szCs w:val="21"/>
        </w:rPr>
      </w:pPr>
      <w:r w:rsidRPr="00F33832">
        <w:rPr>
          <w:szCs w:val="21"/>
        </w:rPr>
        <w:t>采用锤击工法和注入水泥浆</w:t>
      </w:r>
      <w:proofErr w:type="gramStart"/>
      <w:r w:rsidRPr="00F33832">
        <w:rPr>
          <w:szCs w:val="21"/>
        </w:rPr>
        <w:t>植入</w:t>
      </w:r>
      <w:r w:rsidRPr="00F33832">
        <w:rPr>
          <w:rFonts w:hint="eastAsia"/>
          <w:szCs w:val="21"/>
        </w:rPr>
        <w:t>式</w:t>
      </w:r>
      <w:r w:rsidRPr="00F33832">
        <w:rPr>
          <w:szCs w:val="21"/>
        </w:rPr>
        <w:t>工法</w:t>
      </w:r>
      <w:proofErr w:type="gramEnd"/>
      <w:r w:rsidRPr="00F33832">
        <w:rPr>
          <w:szCs w:val="21"/>
        </w:rPr>
        <w:t>的长期容许竖向承载力计算公式见表</w:t>
      </w:r>
      <w:r w:rsidRPr="00F33832">
        <w:rPr>
          <w:rFonts w:hint="eastAsia"/>
          <w:szCs w:val="21"/>
        </w:rPr>
        <w:t>6</w:t>
      </w:r>
      <w:r w:rsidRPr="00F33832">
        <w:rPr>
          <w:szCs w:val="21"/>
        </w:rPr>
        <w:t>。</w:t>
      </w:r>
    </w:p>
    <w:p w:rsidR="000A5F0E" w:rsidRPr="00F33832" w:rsidRDefault="000A5F0E">
      <w:pPr>
        <w:spacing w:line="440" w:lineRule="exact"/>
        <w:jc w:val="center"/>
        <w:rPr>
          <w:rFonts w:eastAsia="黑体"/>
          <w:b/>
          <w:sz w:val="15"/>
          <w:szCs w:val="15"/>
        </w:rPr>
      </w:pPr>
      <w:r w:rsidRPr="00F33832">
        <w:rPr>
          <w:rFonts w:eastAsia="黑体"/>
          <w:b/>
          <w:sz w:val="15"/>
          <w:szCs w:val="15"/>
        </w:rPr>
        <w:t>表</w:t>
      </w:r>
      <w:r w:rsidRPr="00F33832">
        <w:rPr>
          <w:rFonts w:eastAsia="黑体" w:hint="eastAsia"/>
          <w:b/>
          <w:sz w:val="15"/>
          <w:szCs w:val="15"/>
        </w:rPr>
        <w:t>6</w:t>
      </w:r>
      <w:r w:rsidR="00BE3125" w:rsidRPr="00F33832">
        <w:rPr>
          <w:rFonts w:eastAsia="黑体" w:hint="eastAsia"/>
          <w:b/>
          <w:sz w:val="15"/>
          <w:szCs w:val="15"/>
        </w:rPr>
        <w:t xml:space="preserve">  </w:t>
      </w:r>
      <w:r w:rsidRPr="00F33832">
        <w:rPr>
          <w:rFonts w:eastAsia="黑体"/>
          <w:b/>
          <w:sz w:val="15"/>
          <w:szCs w:val="15"/>
        </w:rPr>
        <w:t>日本规范长期容许竖向承载力计算公式</w:t>
      </w: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22"/>
        <w:gridCol w:w="1982"/>
        <w:gridCol w:w="2163"/>
        <w:gridCol w:w="3424"/>
      </w:tblGrid>
      <w:tr w:rsidR="000A5F0E" w:rsidRPr="00F33832">
        <w:trPr>
          <w:trHeight w:val="241"/>
        </w:trPr>
        <w:tc>
          <w:tcPr>
            <w:tcW w:w="1622" w:type="dxa"/>
            <w:vAlign w:val="center"/>
          </w:tcPr>
          <w:p w:rsidR="000A5F0E" w:rsidRPr="00F33832" w:rsidRDefault="000A5F0E">
            <w:pPr>
              <w:spacing w:line="240" w:lineRule="atLeast"/>
              <w:jc w:val="center"/>
              <w:rPr>
                <w:sz w:val="15"/>
                <w:szCs w:val="15"/>
              </w:rPr>
            </w:pPr>
            <w:r w:rsidRPr="00F33832">
              <w:rPr>
                <w:sz w:val="15"/>
                <w:szCs w:val="15"/>
              </w:rPr>
              <w:t>施工</w:t>
            </w:r>
            <w:proofErr w:type="gramStart"/>
            <w:r w:rsidRPr="00F33832">
              <w:rPr>
                <w:sz w:val="15"/>
                <w:szCs w:val="15"/>
              </w:rPr>
              <w:t>工</w:t>
            </w:r>
            <w:proofErr w:type="gramEnd"/>
            <w:r w:rsidRPr="00F33832">
              <w:rPr>
                <w:sz w:val="15"/>
                <w:szCs w:val="15"/>
              </w:rPr>
              <w:t>法</w:t>
            </w:r>
          </w:p>
        </w:tc>
        <w:tc>
          <w:tcPr>
            <w:tcW w:w="1982" w:type="dxa"/>
            <w:vAlign w:val="center"/>
          </w:tcPr>
          <w:p w:rsidR="000A5F0E" w:rsidRPr="00F33832" w:rsidRDefault="000A5F0E">
            <w:pPr>
              <w:spacing w:line="240" w:lineRule="atLeast"/>
              <w:jc w:val="center"/>
              <w:rPr>
                <w:sz w:val="15"/>
                <w:szCs w:val="15"/>
              </w:rPr>
            </w:pPr>
            <w:r w:rsidRPr="00F33832">
              <w:rPr>
                <w:sz w:val="15"/>
                <w:szCs w:val="15"/>
              </w:rPr>
              <w:t>容许端部应力值</w:t>
            </w:r>
          </w:p>
        </w:tc>
        <w:tc>
          <w:tcPr>
            <w:tcW w:w="2163" w:type="dxa"/>
            <w:vAlign w:val="center"/>
          </w:tcPr>
          <w:p w:rsidR="000A5F0E" w:rsidRPr="00F33832" w:rsidRDefault="000A5F0E">
            <w:pPr>
              <w:spacing w:line="240" w:lineRule="atLeast"/>
              <w:jc w:val="center"/>
              <w:rPr>
                <w:sz w:val="15"/>
                <w:szCs w:val="15"/>
              </w:rPr>
            </w:pPr>
            <w:r w:rsidRPr="00F33832">
              <w:rPr>
                <w:sz w:val="15"/>
                <w:szCs w:val="15"/>
              </w:rPr>
              <w:t>桩的端部条件</w:t>
            </w:r>
          </w:p>
        </w:tc>
        <w:tc>
          <w:tcPr>
            <w:tcW w:w="3424" w:type="dxa"/>
            <w:vAlign w:val="center"/>
          </w:tcPr>
          <w:p w:rsidR="000A5F0E" w:rsidRPr="00F33832" w:rsidRDefault="000A5F0E">
            <w:pPr>
              <w:spacing w:line="240" w:lineRule="atLeast"/>
              <w:jc w:val="center"/>
              <w:rPr>
                <w:sz w:val="15"/>
                <w:szCs w:val="15"/>
              </w:rPr>
            </w:pPr>
            <w:r w:rsidRPr="00F33832">
              <w:rPr>
                <w:sz w:val="15"/>
                <w:szCs w:val="15"/>
              </w:rPr>
              <w:t>侧阻力的计算式</w:t>
            </w:r>
          </w:p>
        </w:tc>
      </w:tr>
      <w:tr w:rsidR="000A5F0E" w:rsidRPr="00F33832">
        <w:trPr>
          <w:trHeight w:hRule="exact" w:val="1222"/>
        </w:trPr>
        <w:tc>
          <w:tcPr>
            <w:tcW w:w="1622" w:type="dxa"/>
            <w:vAlign w:val="center"/>
          </w:tcPr>
          <w:p w:rsidR="000A5F0E" w:rsidRPr="00F33832" w:rsidRDefault="000A5F0E">
            <w:pPr>
              <w:spacing w:line="440" w:lineRule="exact"/>
              <w:jc w:val="center"/>
              <w:rPr>
                <w:sz w:val="15"/>
                <w:szCs w:val="15"/>
              </w:rPr>
            </w:pPr>
            <w:r w:rsidRPr="00F33832">
              <w:rPr>
                <w:sz w:val="15"/>
                <w:szCs w:val="15"/>
              </w:rPr>
              <w:t xml:space="preserve">1 </w:t>
            </w:r>
            <w:r w:rsidRPr="00F33832">
              <w:rPr>
                <w:sz w:val="15"/>
                <w:szCs w:val="15"/>
              </w:rPr>
              <w:t>锤击工法</w:t>
            </w:r>
          </w:p>
        </w:tc>
        <w:tc>
          <w:tcPr>
            <w:tcW w:w="1982" w:type="dxa"/>
            <w:vAlign w:val="center"/>
          </w:tcPr>
          <w:p w:rsidR="000A5F0E" w:rsidRPr="00F33832" w:rsidRDefault="000A5F0E">
            <w:pPr>
              <w:jc w:val="center"/>
              <w:rPr>
                <w:sz w:val="15"/>
                <w:szCs w:val="15"/>
              </w:rPr>
            </w:pPr>
            <w:r w:rsidRPr="00F33832">
              <w:rPr>
                <w:position w:val="-24"/>
                <w:sz w:val="15"/>
                <w:szCs w:val="15"/>
              </w:rPr>
              <w:object w:dxaOrig="1179" w:dyaOrig="619">
                <v:shape id="对象 328" o:spid="_x0000_i1338" type="#_x0000_t75" style="width:49pt;height:25.5pt;mso-position-horizontal-relative:page;mso-position-vertical-relative:page" o:ole="">
                  <v:imagedata r:id="rId595" o:title=""/>
                </v:shape>
                <o:OLEObject Type="Embed" ProgID="Equation.3" ShapeID="对象 328" DrawAspect="Content" ObjectID="_1620588041" r:id="rId596"/>
              </w:object>
            </w:r>
          </w:p>
        </w:tc>
        <w:tc>
          <w:tcPr>
            <w:tcW w:w="2163" w:type="dxa"/>
            <w:vAlign w:val="center"/>
          </w:tcPr>
          <w:p w:rsidR="000A5F0E" w:rsidRPr="00F33832" w:rsidRDefault="000A5F0E">
            <w:pPr>
              <w:jc w:val="center"/>
              <w:rPr>
                <w:sz w:val="15"/>
                <w:szCs w:val="15"/>
              </w:rPr>
            </w:pPr>
            <w:r w:rsidRPr="00F33832">
              <w:rPr>
                <w:position w:val="-6"/>
                <w:sz w:val="15"/>
                <w:szCs w:val="15"/>
              </w:rPr>
              <w:object w:dxaOrig="740" w:dyaOrig="339">
                <v:shape id="对象 329" o:spid="_x0000_i1339" type="#_x0000_t75" style="width:25pt;height:11.5pt;mso-position-horizontal-relative:page;mso-position-vertical-relative:page" o:ole="">
                  <v:imagedata r:id="rId597" o:title=""/>
                </v:shape>
                <o:OLEObject Type="Embed" ProgID="Equation.3" ShapeID="对象 329" DrawAspect="Content" ObjectID="_1620588042" r:id="rId598"/>
              </w:object>
            </w:r>
          </w:p>
        </w:tc>
        <w:tc>
          <w:tcPr>
            <w:tcW w:w="3424" w:type="dxa"/>
            <w:vAlign w:val="center"/>
          </w:tcPr>
          <w:p w:rsidR="000A5F0E" w:rsidRPr="00F33832" w:rsidRDefault="000A5F0E">
            <w:pPr>
              <w:jc w:val="center"/>
              <w:rPr>
                <w:sz w:val="15"/>
                <w:szCs w:val="15"/>
              </w:rPr>
            </w:pPr>
            <w:r w:rsidRPr="00F33832">
              <w:rPr>
                <w:position w:val="-52"/>
                <w:sz w:val="15"/>
                <w:szCs w:val="15"/>
              </w:rPr>
              <w:object w:dxaOrig="2821" w:dyaOrig="1439">
                <v:shape id="对象 330" o:spid="_x0000_i1340" type="#_x0000_t75" style="width:114pt;height:58pt;mso-position-horizontal-relative:page;mso-position-vertical-relative:page" o:ole="">
                  <v:imagedata r:id="rId599" o:title=""/>
                </v:shape>
                <o:OLEObject Type="Embed" ProgID="Equation.DSMT4" ShapeID="对象 330" DrawAspect="Content" ObjectID="_1620588043" r:id="rId600"/>
              </w:object>
            </w:r>
          </w:p>
        </w:tc>
      </w:tr>
      <w:tr w:rsidR="000A5F0E" w:rsidRPr="00F33832">
        <w:trPr>
          <w:trHeight w:hRule="exact" w:val="1222"/>
        </w:trPr>
        <w:tc>
          <w:tcPr>
            <w:tcW w:w="1622" w:type="dxa"/>
            <w:vAlign w:val="center"/>
          </w:tcPr>
          <w:p w:rsidR="000A5F0E" w:rsidRPr="00F33832" w:rsidRDefault="000A5F0E">
            <w:pPr>
              <w:spacing w:line="440" w:lineRule="exact"/>
              <w:jc w:val="center"/>
              <w:rPr>
                <w:sz w:val="15"/>
                <w:szCs w:val="15"/>
              </w:rPr>
            </w:pPr>
            <w:r w:rsidRPr="00F33832">
              <w:rPr>
                <w:sz w:val="15"/>
                <w:szCs w:val="15"/>
              </w:rPr>
              <w:lastRenderedPageBreak/>
              <w:t xml:space="preserve">2 </w:t>
            </w:r>
            <w:r w:rsidRPr="00F33832">
              <w:rPr>
                <w:sz w:val="15"/>
                <w:szCs w:val="15"/>
              </w:rPr>
              <w:t>水泥浆工法</w:t>
            </w:r>
          </w:p>
        </w:tc>
        <w:tc>
          <w:tcPr>
            <w:tcW w:w="1982" w:type="dxa"/>
            <w:vAlign w:val="center"/>
          </w:tcPr>
          <w:p w:rsidR="000A5F0E" w:rsidRPr="00F33832" w:rsidRDefault="000A5F0E">
            <w:pPr>
              <w:jc w:val="center"/>
              <w:rPr>
                <w:sz w:val="15"/>
                <w:szCs w:val="15"/>
              </w:rPr>
            </w:pPr>
            <w:r w:rsidRPr="00F33832">
              <w:rPr>
                <w:position w:val="-24"/>
                <w:sz w:val="15"/>
                <w:szCs w:val="15"/>
              </w:rPr>
              <w:object w:dxaOrig="1199" w:dyaOrig="619">
                <v:shape id="对象 331" o:spid="_x0000_i1341" type="#_x0000_t75" style="width:45.5pt;height:25.5pt;mso-position-horizontal-relative:page;mso-position-vertical-relative:page" o:ole="">
                  <v:imagedata r:id="rId601" o:title=""/>
                </v:shape>
                <o:OLEObject Type="Embed" ProgID="Equation.3" ShapeID="对象 331" DrawAspect="Content" ObjectID="_1620588044" r:id="rId602"/>
              </w:object>
            </w:r>
          </w:p>
        </w:tc>
        <w:tc>
          <w:tcPr>
            <w:tcW w:w="2163" w:type="dxa"/>
            <w:vAlign w:val="center"/>
          </w:tcPr>
          <w:p w:rsidR="000A5F0E" w:rsidRPr="00F33832" w:rsidRDefault="000A5F0E">
            <w:pPr>
              <w:jc w:val="center"/>
              <w:rPr>
                <w:sz w:val="15"/>
                <w:szCs w:val="15"/>
              </w:rPr>
            </w:pPr>
            <w:r w:rsidRPr="00F33832">
              <w:rPr>
                <w:sz w:val="15"/>
                <w:szCs w:val="15"/>
              </w:rPr>
              <w:t>同上</w:t>
            </w:r>
          </w:p>
        </w:tc>
        <w:tc>
          <w:tcPr>
            <w:tcW w:w="3424" w:type="dxa"/>
            <w:vAlign w:val="center"/>
          </w:tcPr>
          <w:p w:rsidR="000A5F0E" w:rsidRPr="00F33832" w:rsidRDefault="000A5F0E">
            <w:pPr>
              <w:jc w:val="center"/>
              <w:rPr>
                <w:sz w:val="15"/>
                <w:szCs w:val="15"/>
              </w:rPr>
            </w:pPr>
            <w:r w:rsidRPr="00F33832">
              <w:rPr>
                <w:position w:val="-52"/>
                <w:sz w:val="15"/>
                <w:szCs w:val="15"/>
              </w:rPr>
              <w:object w:dxaOrig="2820" w:dyaOrig="1440">
                <v:shape id="对象 332" o:spid="_x0000_i1342" type="#_x0000_t75" style="width:115pt;height:57.5pt;mso-position-horizontal-relative:page;mso-position-vertical-relative:page" o:ole="">
                  <v:imagedata r:id="rId603" o:title=""/>
                </v:shape>
                <o:OLEObject Type="Embed" ProgID="Equation.DSMT4" ShapeID="对象 332" DrawAspect="Content" ObjectID="_1620588045" r:id="rId604"/>
              </w:object>
            </w:r>
          </w:p>
        </w:tc>
      </w:tr>
    </w:tbl>
    <w:p w:rsidR="000A5F0E" w:rsidRPr="00F33832" w:rsidRDefault="000A5F0E">
      <w:pPr>
        <w:ind w:leftChars="100" w:left="510" w:hangingChars="200" w:hanging="300"/>
        <w:rPr>
          <w:sz w:val="15"/>
          <w:szCs w:val="15"/>
        </w:rPr>
      </w:pPr>
      <w:r w:rsidRPr="00F33832">
        <w:rPr>
          <w:kern w:val="0"/>
          <w:sz w:val="15"/>
          <w:szCs w:val="15"/>
        </w:rPr>
        <w:t>注：</w:t>
      </w:r>
      <w:r w:rsidRPr="00F33832">
        <w:rPr>
          <w:rFonts w:hint="eastAsia"/>
          <w:kern w:val="0"/>
          <w:sz w:val="15"/>
          <w:szCs w:val="15"/>
        </w:rPr>
        <w:t>表中，</w:t>
      </w:r>
      <w:r w:rsidRPr="00F33832">
        <w:rPr>
          <w:position w:val="-6"/>
          <w:sz w:val="15"/>
          <w:szCs w:val="15"/>
        </w:rPr>
        <w:object w:dxaOrig="279" w:dyaOrig="339">
          <v:shape id="对象 333" o:spid="_x0000_i1343" type="#_x0000_t75" style="width:11pt;height:12pt;mso-position-horizontal-relative:page;mso-position-vertical-relative:page" o:ole="">
            <v:imagedata r:id="rId569" o:title=""/>
          </v:shape>
          <o:OLEObject Type="Embed" ProgID="Equation.3" ShapeID="对象 333" DrawAspect="Content" ObjectID="_1620588046" r:id="rId605"/>
        </w:object>
      </w:r>
      <w:r w:rsidRPr="00F33832">
        <w:rPr>
          <w:sz w:val="15"/>
          <w:szCs w:val="15"/>
        </w:rPr>
        <w:t>为桩端部附近地基标准贯</w:t>
      </w:r>
      <w:proofErr w:type="gramStart"/>
      <w:r w:rsidRPr="00F33832">
        <w:rPr>
          <w:sz w:val="15"/>
          <w:szCs w:val="15"/>
        </w:rPr>
        <w:t>入</w:t>
      </w:r>
      <w:r w:rsidRPr="00F33832">
        <w:rPr>
          <w:rFonts w:hint="eastAsia"/>
          <w:sz w:val="15"/>
          <w:szCs w:val="15"/>
        </w:rPr>
        <w:t>击</w:t>
      </w:r>
      <w:r w:rsidRPr="00F33832">
        <w:rPr>
          <w:sz w:val="15"/>
          <w:szCs w:val="15"/>
        </w:rPr>
        <w:t>数</w:t>
      </w:r>
      <w:proofErr w:type="gramEnd"/>
      <w:r w:rsidRPr="00F33832">
        <w:rPr>
          <w:sz w:val="15"/>
          <w:szCs w:val="15"/>
        </w:rPr>
        <w:t>的平均值</w:t>
      </w:r>
      <w:r w:rsidRPr="00F33832">
        <w:rPr>
          <w:rFonts w:hint="eastAsia"/>
          <w:sz w:val="15"/>
          <w:szCs w:val="15"/>
        </w:rPr>
        <w:t>，</w:t>
      </w:r>
      <w:r w:rsidRPr="00F33832">
        <w:rPr>
          <w:position w:val="-12"/>
          <w:sz w:val="15"/>
          <w:szCs w:val="15"/>
        </w:rPr>
        <w:object w:dxaOrig="359" w:dyaOrig="399">
          <v:shape id="对象 334" o:spid="_x0000_i1344" type="#_x0000_t75" style="width:11.5pt;height:14pt;mso-position-horizontal-relative:page;mso-position-vertical-relative:page" o:ole="">
            <v:imagedata r:id="rId606" o:title=""/>
          </v:shape>
          <o:OLEObject Type="Embed" ProgID="Equation.DSMT4" ShapeID="对象 334" DrawAspect="Content" ObjectID="_1620588047" r:id="rId607"/>
        </w:object>
      </w:r>
      <w:proofErr w:type="gramStart"/>
      <w:r w:rsidRPr="00F33832">
        <w:rPr>
          <w:sz w:val="15"/>
          <w:szCs w:val="15"/>
        </w:rPr>
        <w:t>为</w:t>
      </w:r>
      <w:r w:rsidRPr="00F33832">
        <w:rPr>
          <w:rFonts w:hint="eastAsia"/>
          <w:sz w:val="15"/>
          <w:szCs w:val="15"/>
        </w:rPr>
        <w:t>桩周砂土</w:t>
      </w:r>
      <w:proofErr w:type="gramEnd"/>
      <w:r w:rsidRPr="00F33832">
        <w:rPr>
          <w:rFonts w:hint="eastAsia"/>
          <w:sz w:val="15"/>
          <w:szCs w:val="15"/>
        </w:rPr>
        <w:t>的标准贯</w:t>
      </w:r>
      <w:proofErr w:type="gramStart"/>
      <w:r w:rsidRPr="00F33832">
        <w:rPr>
          <w:rFonts w:hint="eastAsia"/>
          <w:sz w:val="15"/>
          <w:szCs w:val="15"/>
        </w:rPr>
        <w:t>入击数</w:t>
      </w:r>
      <w:proofErr w:type="gramEnd"/>
      <w:r w:rsidRPr="00F33832">
        <w:rPr>
          <w:rFonts w:hint="eastAsia"/>
          <w:sz w:val="15"/>
          <w:szCs w:val="15"/>
        </w:rPr>
        <w:t>的平均值，</w:t>
      </w:r>
      <w:r w:rsidRPr="00F33832">
        <w:rPr>
          <w:position w:val="-12"/>
          <w:sz w:val="15"/>
          <w:szCs w:val="15"/>
        </w:rPr>
        <w:object w:dxaOrig="298" w:dyaOrig="399">
          <v:shape id="对象 335" o:spid="_x0000_i1345" type="#_x0000_t75" style="width:10.5pt;height:14pt;mso-position-horizontal-relative:page;mso-position-vertical-relative:page" o:ole="">
            <v:imagedata r:id="rId608" o:title=""/>
          </v:shape>
          <o:OLEObject Type="Embed" ProgID="Equation.DSMT4" ShapeID="对象 335" DrawAspect="Content" ObjectID="_1620588048" r:id="rId609"/>
        </w:object>
      </w:r>
      <w:proofErr w:type="gramStart"/>
      <w:r w:rsidRPr="00F33832">
        <w:rPr>
          <w:sz w:val="15"/>
          <w:szCs w:val="15"/>
        </w:rPr>
        <w:t>为</w:t>
      </w:r>
      <w:r w:rsidRPr="00F33832">
        <w:rPr>
          <w:rFonts w:hint="eastAsia"/>
          <w:sz w:val="15"/>
          <w:szCs w:val="15"/>
        </w:rPr>
        <w:t>桩周黏土</w:t>
      </w:r>
      <w:proofErr w:type="gramEnd"/>
      <w:r w:rsidRPr="00F33832">
        <w:rPr>
          <w:rFonts w:hint="eastAsia"/>
          <w:sz w:val="15"/>
          <w:szCs w:val="15"/>
        </w:rPr>
        <w:t>的抗压强度的平均值，</w:t>
      </w:r>
      <w:r w:rsidRPr="00F33832">
        <w:rPr>
          <w:position w:val="-12"/>
          <w:sz w:val="15"/>
          <w:szCs w:val="15"/>
        </w:rPr>
        <w:object w:dxaOrig="299" w:dyaOrig="359">
          <v:shape id="对象 336" o:spid="_x0000_i1346" type="#_x0000_t75" style="width:12pt;height:14.5pt;mso-position-horizontal-relative:page;mso-position-vertical-relative:page" o:ole="">
            <v:imagedata r:id="rId610" o:title=""/>
          </v:shape>
          <o:OLEObject Type="Embed" ProgID="Equation.DSMT4" ShapeID="对象 336" DrawAspect="Content" ObjectID="_1620588049" r:id="rId611"/>
        </w:object>
      </w:r>
      <w:proofErr w:type="gramStart"/>
      <w:r w:rsidRPr="00F33832">
        <w:rPr>
          <w:rFonts w:hint="eastAsia"/>
          <w:sz w:val="15"/>
          <w:szCs w:val="15"/>
        </w:rPr>
        <w:t>为桩周砂土</w:t>
      </w:r>
      <w:proofErr w:type="gramEnd"/>
      <w:r w:rsidRPr="00F33832">
        <w:rPr>
          <w:rFonts w:hint="eastAsia"/>
          <w:sz w:val="15"/>
          <w:szCs w:val="15"/>
        </w:rPr>
        <w:t>层的总厚度，</w:t>
      </w:r>
      <w:r w:rsidRPr="00F33832">
        <w:rPr>
          <w:position w:val="-12"/>
          <w:sz w:val="15"/>
          <w:szCs w:val="15"/>
        </w:rPr>
        <w:object w:dxaOrig="279" w:dyaOrig="358">
          <v:shape id="对象 337" o:spid="_x0000_i1347" type="#_x0000_t75" style="width:11pt;height:14pt;mso-position-horizontal-relative:page;mso-position-vertical-relative:page" o:ole="">
            <v:imagedata r:id="rId612" o:title=""/>
          </v:shape>
          <o:OLEObject Type="Embed" ProgID="Equation.DSMT4" ShapeID="对象 337" DrawAspect="Content" ObjectID="_1620588050" r:id="rId613"/>
        </w:object>
      </w:r>
      <w:proofErr w:type="gramStart"/>
      <w:r w:rsidRPr="00F33832">
        <w:rPr>
          <w:rFonts w:hint="eastAsia"/>
          <w:sz w:val="15"/>
          <w:szCs w:val="15"/>
        </w:rPr>
        <w:t>为桩周黏性</w:t>
      </w:r>
      <w:proofErr w:type="gramEnd"/>
      <w:r w:rsidRPr="00F33832">
        <w:rPr>
          <w:rFonts w:hint="eastAsia"/>
          <w:sz w:val="15"/>
          <w:szCs w:val="15"/>
        </w:rPr>
        <w:t>土层的总厚度。</w:t>
      </w:r>
    </w:p>
    <w:p w:rsidR="000A5F0E" w:rsidRPr="00F33832" w:rsidRDefault="000A5F0E">
      <w:pPr>
        <w:spacing w:line="440" w:lineRule="exact"/>
        <w:ind w:firstLineChars="202" w:firstLine="424"/>
        <w:rPr>
          <w:szCs w:val="21"/>
        </w:rPr>
      </w:pPr>
      <w:r w:rsidRPr="00F33832">
        <w:rPr>
          <w:szCs w:val="21"/>
        </w:rPr>
        <w:t>日本</w:t>
      </w:r>
      <w:r w:rsidRPr="00F33832">
        <w:rPr>
          <w:rFonts w:hint="eastAsia"/>
          <w:szCs w:val="21"/>
        </w:rPr>
        <w:t>的相关</w:t>
      </w:r>
      <w:r w:rsidRPr="00F33832">
        <w:rPr>
          <w:szCs w:val="21"/>
        </w:rPr>
        <w:t>计算公式中，</w:t>
      </w:r>
      <w:proofErr w:type="gramStart"/>
      <w:r w:rsidRPr="00F33832">
        <w:rPr>
          <w:szCs w:val="21"/>
        </w:rPr>
        <w:t>与静钻根植</w:t>
      </w:r>
      <w:proofErr w:type="gramEnd"/>
      <w:r w:rsidRPr="00F33832">
        <w:rPr>
          <w:szCs w:val="21"/>
        </w:rPr>
        <w:t>桩技术基本等同的水泥浆工法</w:t>
      </w:r>
      <w:r w:rsidR="00F668E8" w:rsidRPr="00F33832">
        <w:rPr>
          <w:szCs w:val="21"/>
        </w:rPr>
        <w:t>的</w:t>
      </w:r>
      <w:r w:rsidR="006F2915" w:rsidRPr="00F33832">
        <w:rPr>
          <w:szCs w:val="21"/>
        </w:rPr>
        <w:t>侧阻力计算与锤击工法相同，</w:t>
      </w:r>
      <w:r w:rsidRPr="00F33832">
        <w:rPr>
          <w:szCs w:val="21"/>
        </w:rPr>
        <w:t>容许端部应力值取值为锤击工法的三分之二。</w:t>
      </w:r>
      <w:proofErr w:type="gramStart"/>
      <w:r w:rsidRPr="00F33832">
        <w:rPr>
          <w:szCs w:val="21"/>
        </w:rPr>
        <w:t>因端阻力</w:t>
      </w:r>
      <w:proofErr w:type="gramEnd"/>
      <w:r w:rsidRPr="00F33832">
        <w:rPr>
          <w:szCs w:val="21"/>
        </w:rPr>
        <w:t>的发挥与桩端土性密切相关，本规程参照了日本</w:t>
      </w:r>
      <w:r w:rsidRPr="00F33832">
        <w:rPr>
          <w:rFonts w:hint="eastAsia"/>
          <w:szCs w:val="21"/>
        </w:rPr>
        <w:t>相关</w:t>
      </w:r>
      <w:r w:rsidRPr="00F33832">
        <w:rPr>
          <w:szCs w:val="21"/>
        </w:rPr>
        <w:t>规定，并结合实际试验数据，</w:t>
      </w:r>
      <w:r w:rsidRPr="00F33832">
        <w:rPr>
          <w:rFonts w:hint="eastAsia"/>
          <w:szCs w:val="21"/>
        </w:rPr>
        <w:t>考虑</w:t>
      </w:r>
      <w:proofErr w:type="gramStart"/>
      <w:r w:rsidRPr="00F33832">
        <w:rPr>
          <w:rFonts w:hint="eastAsia"/>
          <w:szCs w:val="21"/>
        </w:rPr>
        <w:t>了静钻根植</w:t>
      </w:r>
      <w:proofErr w:type="gramEnd"/>
      <w:r w:rsidRPr="00F33832">
        <w:rPr>
          <w:rFonts w:hint="eastAsia"/>
          <w:szCs w:val="21"/>
        </w:rPr>
        <w:t>桩的桩</w:t>
      </w:r>
      <w:proofErr w:type="gramStart"/>
      <w:r w:rsidRPr="00F33832">
        <w:rPr>
          <w:rFonts w:hint="eastAsia"/>
          <w:szCs w:val="21"/>
        </w:rPr>
        <w:t>端结构</w:t>
      </w:r>
      <w:proofErr w:type="gramEnd"/>
      <w:r w:rsidRPr="00F33832">
        <w:rPr>
          <w:rFonts w:hint="eastAsia"/>
          <w:szCs w:val="21"/>
        </w:rPr>
        <w:t>以及扩底部位的尺寸效应，</w:t>
      </w:r>
      <w:proofErr w:type="gramStart"/>
      <w:r w:rsidRPr="00F33832">
        <w:rPr>
          <w:rFonts w:hint="eastAsia"/>
          <w:szCs w:val="21"/>
        </w:rPr>
        <w:t>将</w:t>
      </w:r>
      <w:r w:rsidRPr="00F33832">
        <w:rPr>
          <w:szCs w:val="21"/>
        </w:rPr>
        <w:t>端阻力</w:t>
      </w:r>
      <w:proofErr w:type="gramEnd"/>
      <w:r w:rsidRPr="00F33832">
        <w:rPr>
          <w:szCs w:val="21"/>
        </w:rPr>
        <w:t>特征值按</w:t>
      </w:r>
      <w:r w:rsidRPr="00F33832">
        <w:rPr>
          <w:rFonts w:hint="eastAsia"/>
          <w:szCs w:val="21"/>
        </w:rPr>
        <w:t>岩土工程</w:t>
      </w:r>
      <w:r w:rsidRPr="00F33832">
        <w:rPr>
          <w:szCs w:val="21"/>
        </w:rPr>
        <w:t>勘察报告提供的混凝土预制桩参数根据桩端土性进行折减。</w:t>
      </w:r>
    </w:p>
    <w:p w:rsidR="000A5F0E" w:rsidRPr="00F33832" w:rsidRDefault="000A5F0E">
      <w:pPr>
        <w:spacing w:line="440" w:lineRule="exact"/>
        <w:ind w:firstLineChars="202" w:firstLine="424"/>
        <w:rPr>
          <w:szCs w:val="21"/>
        </w:rPr>
      </w:pPr>
      <w:r w:rsidRPr="00F33832">
        <w:rPr>
          <w:rFonts w:hint="eastAsia"/>
          <w:szCs w:val="21"/>
        </w:rPr>
        <w:t>本条文中的计算方法，是</w:t>
      </w:r>
      <w:proofErr w:type="gramStart"/>
      <w:r w:rsidRPr="00F33832">
        <w:rPr>
          <w:rFonts w:hint="eastAsia"/>
          <w:szCs w:val="21"/>
        </w:rPr>
        <w:t>将桩周水</w:t>
      </w:r>
      <w:proofErr w:type="gramEnd"/>
      <w:r w:rsidRPr="00F33832">
        <w:rPr>
          <w:rFonts w:hint="eastAsia"/>
          <w:szCs w:val="21"/>
        </w:rPr>
        <w:t>泥土作为对</w:t>
      </w:r>
      <w:proofErr w:type="gramStart"/>
      <w:r w:rsidRPr="00F33832">
        <w:rPr>
          <w:rFonts w:hint="eastAsia"/>
          <w:szCs w:val="21"/>
        </w:rPr>
        <w:t>原桩周部位</w:t>
      </w:r>
      <w:proofErr w:type="gramEnd"/>
      <w:r w:rsidRPr="00F33832">
        <w:rPr>
          <w:rFonts w:hint="eastAsia"/>
          <w:szCs w:val="21"/>
        </w:rPr>
        <w:t>的水泥土的加强来考虑的，因成孔过程对该部位及周边土体的扰动小，可近似达到预制桩施工对周边土体的加强作用。</w:t>
      </w:r>
      <w:proofErr w:type="gramStart"/>
      <w:r w:rsidRPr="00F33832">
        <w:rPr>
          <w:rFonts w:hint="eastAsia"/>
          <w:szCs w:val="21"/>
        </w:rPr>
        <w:t>故计算侧</w:t>
      </w:r>
      <w:proofErr w:type="gramEnd"/>
      <w:r w:rsidRPr="00F33832">
        <w:rPr>
          <w:rFonts w:hint="eastAsia"/>
          <w:szCs w:val="21"/>
        </w:rPr>
        <w:t>阻力时，</w:t>
      </w:r>
      <w:proofErr w:type="gramStart"/>
      <w:r w:rsidRPr="00F33832">
        <w:rPr>
          <w:rFonts w:hint="eastAsia"/>
          <w:szCs w:val="21"/>
        </w:rPr>
        <w:t>桩周接触面积</w:t>
      </w:r>
      <w:proofErr w:type="gramEnd"/>
      <w:r w:rsidRPr="00F33832">
        <w:rPr>
          <w:rFonts w:hint="eastAsia"/>
          <w:szCs w:val="21"/>
        </w:rPr>
        <w:t>按</w:t>
      </w:r>
      <w:r w:rsidR="006F2915" w:rsidRPr="00F33832">
        <w:rPr>
          <w:rFonts w:hint="eastAsia"/>
          <w:szCs w:val="21"/>
        </w:rPr>
        <w:t>植入</w:t>
      </w:r>
      <w:r w:rsidRPr="00F33832">
        <w:rPr>
          <w:rFonts w:hint="eastAsia"/>
          <w:szCs w:val="21"/>
        </w:rPr>
        <w:t>桩的</w:t>
      </w:r>
      <w:r w:rsidR="006F2915" w:rsidRPr="00F33832">
        <w:rPr>
          <w:rFonts w:hint="eastAsia"/>
          <w:szCs w:val="21"/>
        </w:rPr>
        <w:t>桩身</w:t>
      </w:r>
      <w:r w:rsidRPr="00F33832">
        <w:rPr>
          <w:rFonts w:hint="eastAsia"/>
          <w:szCs w:val="21"/>
        </w:rPr>
        <w:t>侧面积计算，</w:t>
      </w:r>
      <w:proofErr w:type="gramStart"/>
      <w:r w:rsidRPr="00F33832">
        <w:rPr>
          <w:rFonts w:hint="eastAsia"/>
          <w:szCs w:val="21"/>
        </w:rPr>
        <w:t>侧摩阻力</w:t>
      </w:r>
      <w:proofErr w:type="gramEnd"/>
      <w:r w:rsidRPr="00F33832">
        <w:rPr>
          <w:rFonts w:hint="eastAsia"/>
          <w:szCs w:val="21"/>
        </w:rPr>
        <w:t>参数按岩土工程勘察报告提供的预制桩参数进行取值。</w:t>
      </w:r>
    </w:p>
    <w:p w:rsidR="000A5F0E" w:rsidRPr="00F33832" w:rsidRDefault="000A5F0E">
      <w:pPr>
        <w:spacing w:line="440" w:lineRule="exact"/>
        <w:ind w:firstLineChars="202" w:firstLine="424"/>
        <w:rPr>
          <w:szCs w:val="21"/>
        </w:rPr>
      </w:pPr>
      <w:proofErr w:type="gramStart"/>
      <w:r w:rsidRPr="00F33832">
        <w:rPr>
          <w:szCs w:val="21"/>
        </w:rPr>
        <w:t>静钻根植桩已经</w:t>
      </w:r>
      <w:proofErr w:type="gramEnd"/>
      <w:r w:rsidRPr="00F33832">
        <w:rPr>
          <w:szCs w:val="21"/>
        </w:rPr>
        <w:t>完成超过</w:t>
      </w:r>
      <w:r w:rsidRPr="00F33832">
        <w:rPr>
          <w:rFonts w:hint="eastAsia"/>
          <w:szCs w:val="21"/>
        </w:rPr>
        <w:t>3</w:t>
      </w:r>
      <w:r w:rsidRPr="00F33832">
        <w:rPr>
          <w:szCs w:val="21"/>
        </w:rPr>
        <w:t>00</w:t>
      </w:r>
      <w:r w:rsidRPr="00F33832">
        <w:rPr>
          <w:szCs w:val="21"/>
        </w:rPr>
        <w:t>根桩的静载</w:t>
      </w:r>
      <w:r w:rsidRPr="00F33832">
        <w:rPr>
          <w:rFonts w:hint="eastAsia"/>
          <w:szCs w:val="21"/>
        </w:rPr>
        <w:t>试验</w:t>
      </w:r>
      <w:r w:rsidRPr="00F33832">
        <w:rPr>
          <w:szCs w:val="21"/>
        </w:rPr>
        <w:t>，通过验算和复核，承载力的估算结果与实验能够吻合并具有一定的安全储备，部分数据见表</w:t>
      </w:r>
      <w:r w:rsidRPr="00F33832">
        <w:rPr>
          <w:rFonts w:hint="eastAsia"/>
          <w:szCs w:val="21"/>
        </w:rPr>
        <w:t>7</w:t>
      </w:r>
      <w:r w:rsidRPr="00F33832">
        <w:rPr>
          <w:szCs w:val="21"/>
        </w:rPr>
        <w:t>。</w:t>
      </w:r>
    </w:p>
    <w:p w:rsidR="000A5F0E" w:rsidRPr="00F33832" w:rsidRDefault="000A5F0E">
      <w:pPr>
        <w:spacing w:line="440" w:lineRule="exact"/>
        <w:jc w:val="center"/>
        <w:rPr>
          <w:rFonts w:eastAsia="黑体"/>
          <w:b/>
          <w:sz w:val="15"/>
          <w:szCs w:val="15"/>
        </w:rPr>
      </w:pPr>
      <w:r w:rsidRPr="00F33832">
        <w:rPr>
          <w:rFonts w:eastAsia="黑体"/>
          <w:b/>
          <w:sz w:val="15"/>
          <w:szCs w:val="15"/>
        </w:rPr>
        <w:t>表</w:t>
      </w:r>
      <w:r w:rsidRPr="00F33832">
        <w:rPr>
          <w:rFonts w:eastAsia="黑体" w:hint="eastAsia"/>
          <w:b/>
          <w:sz w:val="15"/>
          <w:szCs w:val="15"/>
        </w:rPr>
        <w:t>7</w:t>
      </w:r>
      <w:r w:rsidR="00BE3125" w:rsidRPr="00F33832">
        <w:rPr>
          <w:rFonts w:eastAsia="黑体" w:hint="eastAsia"/>
          <w:b/>
          <w:sz w:val="15"/>
          <w:szCs w:val="15"/>
        </w:rPr>
        <w:t xml:space="preserve">  </w:t>
      </w:r>
      <w:proofErr w:type="gramStart"/>
      <w:r w:rsidRPr="00F33832">
        <w:rPr>
          <w:rFonts w:eastAsia="黑体"/>
          <w:b/>
          <w:sz w:val="15"/>
          <w:szCs w:val="15"/>
        </w:rPr>
        <w:t>静钻根植</w:t>
      </w:r>
      <w:proofErr w:type="gramEnd"/>
      <w:r w:rsidRPr="00F33832">
        <w:rPr>
          <w:rFonts w:eastAsia="黑体"/>
          <w:b/>
          <w:sz w:val="15"/>
          <w:szCs w:val="15"/>
        </w:rPr>
        <w:t>桩竖向承载力试验值与估算值对比数据</w:t>
      </w:r>
    </w:p>
    <w:tbl>
      <w:tblPr>
        <w:tblW w:w="94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2"/>
        <w:gridCol w:w="656"/>
        <w:gridCol w:w="620"/>
        <w:gridCol w:w="992"/>
        <w:gridCol w:w="851"/>
        <w:gridCol w:w="992"/>
        <w:gridCol w:w="1701"/>
        <w:gridCol w:w="992"/>
        <w:gridCol w:w="1485"/>
      </w:tblGrid>
      <w:tr w:rsidR="006F2915" w:rsidRPr="00F33832" w:rsidTr="00D47A8A">
        <w:trPr>
          <w:trHeight w:val="669"/>
          <w:jc w:val="center"/>
        </w:trPr>
        <w:tc>
          <w:tcPr>
            <w:tcW w:w="1202"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项目名称</w:t>
            </w:r>
          </w:p>
        </w:tc>
        <w:tc>
          <w:tcPr>
            <w:tcW w:w="656"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桩长（</w:t>
            </w:r>
            <w:r w:rsidRPr="00F33832">
              <w:rPr>
                <w:kern w:val="0"/>
                <w:sz w:val="15"/>
                <w:szCs w:val="15"/>
              </w:rPr>
              <w:t>m</w:t>
            </w:r>
            <w:r w:rsidRPr="00F33832">
              <w:rPr>
                <w:kern w:val="0"/>
                <w:sz w:val="15"/>
                <w:szCs w:val="15"/>
              </w:rPr>
              <w:t>）</w:t>
            </w:r>
          </w:p>
        </w:tc>
        <w:tc>
          <w:tcPr>
            <w:tcW w:w="620"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桩径（</w:t>
            </w:r>
            <w:r w:rsidRPr="00F33832">
              <w:rPr>
                <w:kern w:val="0"/>
                <w:sz w:val="15"/>
                <w:szCs w:val="15"/>
              </w:rPr>
              <w:t>mm</w:t>
            </w:r>
            <w:r w:rsidRPr="00F33832">
              <w:rPr>
                <w:kern w:val="0"/>
                <w:sz w:val="15"/>
                <w:szCs w:val="15"/>
              </w:rPr>
              <w:t>）</w:t>
            </w:r>
          </w:p>
        </w:tc>
        <w:tc>
          <w:tcPr>
            <w:tcW w:w="992"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桩端</w:t>
            </w:r>
          </w:p>
          <w:p w:rsidR="000A5F0E" w:rsidRPr="00F33832" w:rsidRDefault="000A5F0E">
            <w:pPr>
              <w:widowControl/>
              <w:spacing w:line="240" w:lineRule="exact"/>
              <w:jc w:val="center"/>
              <w:rPr>
                <w:kern w:val="0"/>
                <w:sz w:val="15"/>
                <w:szCs w:val="15"/>
              </w:rPr>
            </w:pPr>
            <w:r w:rsidRPr="00F33832">
              <w:rPr>
                <w:kern w:val="0"/>
                <w:sz w:val="15"/>
                <w:szCs w:val="15"/>
              </w:rPr>
              <w:t>持力层</w:t>
            </w:r>
          </w:p>
        </w:tc>
        <w:tc>
          <w:tcPr>
            <w:tcW w:w="851"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桩端</w:t>
            </w:r>
            <w:proofErr w:type="gramStart"/>
            <w:r w:rsidRPr="00F33832">
              <w:rPr>
                <w:kern w:val="0"/>
                <w:sz w:val="15"/>
                <w:szCs w:val="15"/>
              </w:rPr>
              <w:t>承载力折减系数</w:t>
            </w:r>
            <w:proofErr w:type="gramEnd"/>
          </w:p>
        </w:tc>
        <w:tc>
          <w:tcPr>
            <w:tcW w:w="992"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极限承载力估算值（</w:t>
            </w:r>
            <w:r w:rsidRPr="00F33832">
              <w:rPr>
                <w:kern w:val="0"/>
                <w:sz w:val="15"/>
                <w:szCs w:val="15"/>
              </w:rPr>
              <w:t>kN</w:t>
            </w:r>
            <w:r w:rsidRPr="00F33832">
              <w:rPr>
                <w:kern w:val="0"/>
                <w:sz w:val="15"/>
                <w:szCs w:val="15"/>
              </w:rPr>
              <w:t>）</w:t>
            </w:r>
          </w:p>
        </w:tc>
        <w:tc>
          <w:tcPr>
            <w:tcW w:w="1701" w:type="dxa"/>
            <w:tcMar>
              <w:left w:w="28" w:type="dxa"/>
              <w:right w:w="28" w:type="dxa"/>
            </w:tcMar>
            <w:vAlign w:val="center"/>
          </w:tcPr>
          <w:p w:rsidR="008E6C88" w:rsidRPr="00F33832" w:rsidRDefault="000A5F0E">
            <w:pPr>
              <w:widowControl/>
              <w:spacing w:line="240" w:lineRule="exact"/>
              <w:jc w:val="center"/>
              <w:rPr>
                <w:kern w:val="0"/>
                <w:sz w:val="15"/>
                <w:szCs w:val="15"/>
              </w:rPr>
            </w:pPr>
            <w:r w:rsidRPr="00F33832">
              <w:rPr>
                <w:kern w:val="0"/>
                <w:sz w:val="15"/>
                <w:szCs w:val="15"/>
              </w:rPr>
              <w:t>极限承载力实测值（或最大加载荷载）（</w:t>
            </w:r>
            <w:r w:rsidRPr="00F33832">
              <w:rPr>
                <w:kern w:val="0"/>
                <w:sz w:val="15"/>
                <w:szCs w:val="15"/>
              </w:rPr>
              <w:t>kN</w:t>
            </w:r>
            <w:r w:rsidRPr="00F33832">
              <w:rPr>
                <w:kern w:val="0"/>
                <w:sz w:val="15"/>
                <w:szCs w:val="15"/>
              </w:rPr>
              <w:t>）</w:t>
            </w:r>
          </w:p>
        </w:tc>
        <w:tc>
          <w:tcPr>
            <w:tcW w:w="992" w:type="dxa"/>
            <w:tcMar>
              <w:left w:w="28" w:type="dxa"/>
              <w:right w:w="28" w:type="dxa"/>
            </w:tcMar>
            <w:vAlign w:val="center"/>
          </w:tcPr>
          <w:p w:rsidR="008E6C88" w:rsidRPr="00F33832" w:rsidRDefault="000A5F0E">
            <w:pPr>
              <w:widowControl/>
              <w:spacing w:line="240" w:lineRule="exact"/>
              <w:jc w:val="center"/>
              <w:rPr>
                <w:kern w:val="0"/>
                <w:sz w:val="15"/>
                <w:szCs w:val="15"/>
              </w:rPr>
            </w:pPr>
            <w:r w:rsidRPr="00F33832">
              <w:rPr>
                <w:kern w:val="0"/>
                <w:sz w:val="15"/>
                <w:szCs w:val="15"/>
              </w:rPr>
              <w:t>对应沉降量（</w:t>
            </w:r>
            <w:r w:rsidRPr="00F33832">
              <w:rPr>
                <w:kern w:val="0"/>
                <w:sz w:val="15"/>
                <w:szCs w:val="15"/>
              </w:rPr>
              <w:t>mm</w:t>
            </w:r>
            <w:r w:rsidRPr="00F33832">
              <w:rPr>
                <w:kern w:val="0"/>
                <w:sz w:val="15"/>
                <w:szCs w:val="15"/>
              </w:rPr>
              <w:t>）</w:t>
            </w:r>
          </w:p>
        </w:tc>
        <w:tc>
          <w:tcPr>
            <w:tcW w:w="1485"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极限承载力取值</w:t>
            </w:r>
            <w:r w:rsidRPr="00F33832">
              <w:rPr>
                <w:kern w:val="0"/>
                <w:sz w:val="15"/>
                <w:szCs w:val="15"/>
              </w:rPr>
              <w:t xml:space="preserve">/ </w:t>
            </w:r>
            <w:r w:rsidRPr="00F33832">
              <w:rPr>
                <w:kern w:val="0"/>
                <w:sz w:val="15"/>
                <w:szCs w:val="15"/>
              </w:rPr>
              <w:t>极限承载力估算值</w:t>
            </w:r>
          </w:p>
        </w:tc>
      </w:tr>
      <w:tr w:rsidR="006F2915" w:rsidRPr="00F33832" w:rsidTr="00D47A8A">
        <w:trPr>
          <w:trHeight w:val="510"/>
          <w:jc w:val="center"/>
        </w:trPr>
        <w:tc>
          <w:tcPr>
            <w:tcW w:w="1202"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浙东建材</w:t>
            </w:r>
          </w:p>
          <w:p w:rsidR="000A5F0E" w:rsidRPr="00F33832" w:rsidRDefault="000A5F0E">
            <w:pPr>
              <w:widowControl/>
              <w:spacing w:line="240" w:lineRule="exact"/>
              <w:jc w:val="center"/>
              <w:rPr>
                <w:kern w:val="0"/>
                <w:sz w:val="15"/>
                <w:szCs w:val="15"/>
              </w:rPr>
            </w:pPr>
            <w:r w:rsidRPr="00F33832">
              <w:rPr>
                <w:kern w:val="0"/>
                <w:sz w:val="15"/>
                <w:szCs w:val="15"/>
              </w:rPr>
              <w:t>集团工厂</w:t>
            </w:r>
          </w:p>
        </w:tc>
        <w:tc>
          <w:tcPr>
            <w:tcW w:w="656"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64</w:t>
            </w:r>
          </w:p>
        </w:tc>
        <w:tc>
          <w:tcPr>
            <w:tcW w:w="620"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6834</w:t>
            </w:r>
          </w:p>
        </w:tc>
        <w:tc>
          <w:tcPr>
            <w:tcW w:w="170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8100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30.37</w:t>
            </w:r>
          </w:p>
        </w:tc>
        <w:tc>
          <w:tcPr>
            <w:tcW w:w="1485"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&gt;1.19</w:t>
            </w:r>
          </w:p>
        </w:tc>
      </w:tr>
      <w:tr w:rsidR="006F2915" w:rsidRPr="00F33832" w:rsidTr="00D47A8A">
        <w:trPr>
          <w:trHeight w:val="510"/>
          <w:jc w:val="center"/>
        </w:trPr>
        <w:tc>
          <w:tcPr>
            <w:tcW w:w="1202" w:type="dxa"/>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rFonts w:hint="eastAsia"/>
                <w:kern w:val="0"/>
                <w:sz w:val="15"/>
                <w:szCs w:val="15"/>
              </w:rPr>
              <w:t>宁波</w:t>
            </w:r>
            <w:r w:rsidRPr="00F33832">
              <w:rPr>
                <w:kern w:val="0"/>
                <w:sz w:val="15"/>
                <w:szCs w:val="15"/>
              </w:rPr>
              <w:t>戚</w:t>
            </w:r>
            <w:proofErr w:type="gramStart"/>
            <w:r w:rsidRPr="00F33832">
              <w:rPr>
                <w:kern w:val="0"/>
                <w:sz w:val="15"/>
                <w:szCs w:val="15"/>
              </w:rPr>
              <w:t>隘</w:t>
            </w:r>
            <w:proofErr w:type="gramEnd"/>
            <w:r w:rsidRPr="00F33832">
              <w:rPr>
                <w:kern w:val="0"/>
                <w:sz w:val="15"/>
                <w:szCs w:val="15"/>
              </w:rPr>
              <w:t>桥</w:t>
            </w:r>
          </w:p>
          <w:p w:rsidR="000A5F0E" w:rsidRPr="00F33832" w:rsidRDefault="000A5F0E">
            <w:pPr>
              <w:widowControl/>
              <w:spacing w:line="240" w:lineRule="exact"/>
              <w:jc w:val="center"/>
              <w:rPr>
                <w:kern w:val="0"/>
                <w:sz w:val="15"/>
                <w:szCs w:val="15"/>
              </w:rPr>
            </w:pPr>
            <w:r w:rsidRPr="00F33832">
              <w:rPr>
                <w:rFonts w:hint="eastAsia"/>
                <w:kern w:val="0"/>
                <w:sz w:val="15"/>
                <w:szCs w:val="15"/>
              </w:rPr>
              <w:t>项目</w:t>
            </w:r>
          </w:p>
        </w:tc>
        <w:tc>
          <w:tcPr>
            <w:tcW w:w="656"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70</w:t>
            </w:r>
          </w:p>
        </w:tc>
        <w:tc>
          <w:tcPr>
            <w:tcW w:w="620"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8662</w:t>
            </w:r>
          </w:p>
        </w:tc>
        <w:tc>
          <w:tcPr>
            <w:tcW w:w="170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9500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39.62</w:t>
            </w:r>
          </w:p>
        </w:tc>
        <w:tc>
          <w:tcPr>
            <w:tcW w:w="1485"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&gt;1.10</w:t>
            </w:r>
          </w:p>
        </w:tc>
      </w:tr>
      <w:tr w:rsidR="006F2915" w:rsidRPr="00F33832" w:rsidTr="00D47A8A">
        <w:trPr>
          <w:trHeight w:val="376"/>
          <w:jc w:val="center"/>
        </w:trPr>
        <w:tc>
          <w:tcPr>
            <w:tcW w:w="1202" w:type="dxa"/>
            <w:vMerge w:val="restart"/>
            <w:tcMar>
              <w:left w:w="28" w:type="dxa"/>
              <w:right w:w="28" w:type="dxa"/>
            </w:tcMar>
            <w:vAlign w:val="center"/>
          </w:tcPr>
          <w:p w:rsidR="000A5F0E" w:rsidRPr="00F33832" w:rsidRDefault="000A5F0E">
            <w:pPr>
              <w:widowControl/>
              <w:spacing w:line="240" w:lineRule="exact"/>
              <w:jc w:val="center"/>
              <w:rPr>
                <w:kern w:val="0"/>
                <w:sz w:val="15"/>
                <w:szCs w:val="15"/>
              </w:rPr>
            </w:pPr>
            <w:r w:rsidRPr="00F33832">
              <w:rPr>
                <w:kern w:val="0"/>
                <w:sz w:val="15"/>
                <w:szCs w:val="15"/>
              </w:rPr>
              <w:t>宁波东部新城</w:t>
            </w:r>
          </w:p>
          <w:p w:rsidR="000A5F0E" w:rsidRPr="00F33832" w:rsidRDefault="000A5F0E">
            <w:pPr>
              <w:widowControl/>
              <w:spacing w:line="240" w:lineRule="exact"/>
              <w:jc w:val="center"/>
              <w:rPr>
                <w:kern w:val="0"/>
                <w:sz w:val="15"/>
                <w:szCs w:val="15"/>
              </w:rPr>
            </w:pPr>
            <w:r w:rsidRPr="00F33832">
              <w:rPr>
                <w:kern w:val="0"/>
                <w:sz w:val="15"/>
                <w:szCs w:val="15"/>
              </w:rPr>
              <w:t>邱一安置小区</w:t>
            </w:r>
          </w:p>
        </w:tc>
        <w:tc>
          <w:tcPr>
            <w:tcW w:w="656"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59</w:t>
            </w:r>
          </w:p>
        </w:tc>
        <w:tc>
          <w:tcPr>
            <w:tcW w:w="620"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4954</w:t>
            </w:r>
          </w:p>
        </w:tc>
        <w:tc>
          <w:tcPr>
            <w:tcW w:w="170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5900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38.8</w:t>
            </w:r>
          </w:p>
        </w:tc>
        <w:tc>
          <w:tcPr>
            <w:tcW w:w="1485"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&gt;1.19</w:t>
            </w:r>
          </w:p>
        </w:tc>
      </w:tr>
      <w:tr w:rsidR="006F2915" w:rsidRPr="00F33832" w:rsidTr="00D47A8A">
        <w:trPr>
          <w:trHeight w:val="281"/>
          <w:jc w:val="center"/>
        </w:trPr>
        <w:tc>
          <w:tcPr>
            <w:tcW w:w="1202" w:type="dxa"/>
            <w:vMerge/>
            <w:tcMar>
              <w:left w:w="28" w:type="dxa"/>
              <w:right w:w="28" w:type="dxa"/>
            </w:tcMar>
            <w:vAlign w:val="center"/>
          </w:tcPr>
          <w:p w:rsidR="000A5F0E" w:rsidRPr="00F33832" w:rsidRDefault="000A5F0E">
            <w:pPr>
              <w:widowControl/>
              <w:spacing w:line="240" w:lineRule="exact"/>
              <w:jc w:val="left"/>
              <w:rPr>
                <w:kern w:val="0"/>
                <w:sz w:val="15"/>
                <w:szCs w:val="15"/>
              </w:rPr>
            </w:pPr>
          </w:p>
        </w:tc>
        <w:tc>
          <w:tcPr>
            <w:tcW w:w="656"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59</w:t>
            </w:r>
          </w:p>
        </w:tc>
        <w:tc>
          <w:tcPr>
            <w:tcW w:w="620"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4728</w:t>
            </w:r>
          </w:p>
        </w:tc>
        <w:tc>
          <w:tcPr>
            <w:tcW w:w="170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5500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 xml:space="preserve">38.48 </w:t>
            </w:r>
          </w:p>
        </w:tc>
        <w:tc>
          <w:tcPr>
            <w:tcW w:w="1485"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&gt;1.16</w:t>
            </w:r>
          </w:p>
        </w:tc>
      </w:tr>
      <w:tr w:rsidR="006F2915" w:rsidRPr="00F33832" w:rsidTr="00D47A8A">
        <w:trPr>
          <w:trHeight w:val="394"/>
          <w:jc w:val="center"/>
        </w:trPr>
        <w:tc>
          <w:tcPr>
            <w:tcW w:w="1202" w:type="dxa"/>
            <w:vMerge/>
            <w:tcMar>
              <w:left w:w="28" w:type="dxa"/>
              <w:right w:w="28" w:type="dxa"/>
            </w:tcMar>
            <w:vAlign w:val="center"/>
          </w:tcPr>
          <w:p w:rsidR="000A5F0E" w:rsidRPr="00F33832" w:rsidRDefault="000A5F0E">
            <w:pPr>
              <w:widowControl/>
              <w:spacing w:line="240" w:lineRule="exact"/>
              <w:jc w:val="left"/>
              <w:rPr>
                <w:kern w:val="0"/>
                <w:sz w:val="15"/>
                <w:szCs w:val="15"/>
              </w:rPr>
            </w:pPr>
          </w:p>
        </w:tc>
        <w:tc>
          <w:tcPr>
            <w:tcW w:w="656"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59</w:t>
            </w:r>
          </w:p>
        </w:tc>
        <w:tc>
          <w:tcPr>
            <w:tcW w:w="620"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4876</w:t>
            </w:r>
          </w:p>
        </w:tc>
        <w:tc>
          <w:tcPr>
            <w:tcW w:w="1701"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5700</w:t>
            </w:r>
          </w:p>
        </w:tc>
        <w:tc>
          <w:tcPr>
            <w:tcW w:w="992"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 xml:space="preserve">38.13 </w:t>
            </w:r>
          </w:p>
        </w:tc>
        <w:tc>
          <w:tcPr>
            <w:tcW w:w="1485" w:type="dxa"/>
            <w:tcMar>
              <w:left w:w="28" w:type="dxa"/>
              <w:right w:w="28" w:type="dxa"/>
            </w:tcMar>
            <w:vAlign w:val="center"/>
          </w:tcPr>
          <w:p w:rsidR="000A5F0E" w:rsidRPr="00F33832" w:rsidRDefault="000A5F0E">
            <w:pPr>
              <w:widowControl/>
              <w:jc w:val="center"/>
              <w:rPr>
                <w:kern w:val="0"/>
                <w:sz w:val="15"/>
                <w:szCs w:val="15"/>
              </w:rPr>
            </w:pPr>
            <w:r w:rsidRPr="00F33832">
              <w:rPr>
                <w:kern w:val="0"/>
                <w:sz w:val="15"/>
                <w:szCs w:val="15"/>
              </w:rPr>
              <w:t>&gt;1.17</w:t>
            </w:r>
          </w:p>
        </w:tc>
      </w:tr>
      <w:tr w:rsidR="00037653" w:rsidRPr="00F33832" w:rsidTr="00D47A8A">
        <w:trPr>
          <w:trHeight w:val="394"/>
          <w:jc w:val="center"/>
        </w:trPr>
        <w:tc>
          <w:tcPr>
            <w:tcW w:w="1202" w:type="dxa"/>
            <w:vMerge w:val="restart"/>
            <w:tcMar>
              <w:left w:w="28" w:type="dxa"/>
              <w:right w:w="28" w:type="dxa"/>
            </w:tcMar>
            <w:vAlign w:val="center"/>
          </w:tcPr>
          <w:p w:rsidR="0098596A" w:rsidRPr="00F33832" w:rsidRDefault="00037653">
            <w:pPr>
              <w:widowControl/>
              <w:spacing w:line="240" w:lineRule="exact"/>
              <w:jc w:val="center"/>
              <w:rPr>
                <w:kern w:val="0"/>
                <w:sz w:val="15"/>
                <w:szCs w:val="15"/>
              </w:rPr>
            </w:pPr>
            <w:r w:rsidRPr="00F33832">
              <w:rPr>
                <w:kern w:val="0"/>
                <w:sz w:val="15"/>
                <w:szCs w:val="15"/>
              </w:rPr>
              <w:t>宁波太平货柜</w:t>
            </w:r>
          </w:p>
          <w:p w:rsidR="0098596A" w:rsidRPr="00F33832" w:rsidRDefault="00037653" w:rsidP="00D47A8A">
            <w:pPr>
              <w:widowControl/>
              <w:spacing w:line="240" w:lineRule="exact"/>
              <w:jc w:val="center"/>
              <w:rPr>
                <w:kern w:val="0"/>
                <w:sz w:val="15"/>
                <w:szCs w:val="15"/>
              </w:rPr>
            </w:pPr>
            <w:r w:rsidRPr="00F33832">
              <w:rPr>
                <w:kern w:val="0"/>
                <w:sz w:val="15"/>
                <w:szCs w:val="15"/>
              </w:rPr>
              <w:t>钢卷仓库</w:t>
            </w: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26</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含黏性土角砾</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3470</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4000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23.39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&gt;1.15</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26</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含黏性土角砾</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3512</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4000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24.87</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&gt;1.14</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26</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含黏性土角砾</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3536</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4000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24.54</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&gt;1.13</w:t>
            </w:r>
          </w:p>
        </w:tc>
      </w:tr>
      <w:tr w:rsidR="00037653" w:rsidRPr="00F33832" w:rsidTr="00D47A8A">
        <w:trPr>
          <w:trHeight w:val="394"/>
          <w:jc w:val="center"/>
        </w:trPr>
        <w:tc>
          <w:tcPr>
            <w:tcW w:w="1202" w:type="dxa"/>
            <w:vMerge w:val="restart"/>
            <w:tcMar>
              <w:left w:w="28" w:type="dxa"/>
              <w:right w:w="28" w:type="dxa"/>
            </w:tcMar>
            <w:vAlign w:val="center"/>
          </w:tcPr>
          <w:p w:rsidR="0098596A" w:rsidRPr="00F33832" w:rsidRDefault="00037653">
            <w:pPr>
              <w:widowControl/>
              <w:spacing w:line="240" w:lineRule="exact"/>
              <w:jc w:val="center"/>
              <w:rPr>
                <w:kern w:val="0"/>
                <w:sz w:val="15"/>
                <w:szCs w:val="15"/>
              </w:rPr>
            </w:pPr>
            <w:r w:rsidRPr="00F33832">
              <w:rPr>
                <w:kern w:val="0"/>
                <w:sz w:val="15"/>
                <w:szCs w:val="15"/>
              </w:rPr>
              <w:t>宁波象山</w:t>
            </w:r>
          </w:p>
          <w:p w:rsidR="0098596A" w:rsidRPr="00F33832" w:rsidRDefault="00037653">
            <w:pPr>
              <w:widowControl/>
              <w:spacing w:line="240" w:lineRule="exact"/>
              <w:jc w:val="center"/>
              <w:rPr>
                <w:kern w:val="0"/>
                <w:sz w:val="15"/>
                <w:szCs w:val="15"/>
              </w:rPr>
            </w:pPr>
            <w:r w:rsidRPr="00F33832">
              <w:rPr>
                <w:kern w:val="0"/>
                <w:sz w:val="15"/>
                <w:szCs w:val="15"/>
              </w:rPr>
              <w:t>沃尔</w:t>
            </w:r>
            <w:proofErr w:type="gramStart"/>
            <w:r w:rsidRPr="00F33832">
              <w:rPr>
                <w:kern w:val="0"/>
                <w:sz w:val="15"/>
                <w:szCs w:val="15"/>
              </w:rPr>
              <w:t>玛</w:t>
            </w:r>
            <w:proofErr w:type="gramEnd"/>
          </w:p>
          <w:p w:rsidR="0098596A" w:rsidRPr="00F33832" w:rsidRDefault="00037653" w:rsidP="00D47A8A">
            <w:pPr>
              <w:widowControl/>
              <w:spacing w:line="240" w:lineRule="exact"/>
              <w:jc w:val="center"/>
              <w:rPr>
                <w:kern w:val="0"/>
                <w:sz w:val="15"/>
                <w:szCs w:val="15"/>
              </w:rPr>
            </w:pPr>
            <w:r w:rsidRPr="00F33832">
              <w:rPr>
                <w:kern w:val="0"/>
                <w:sz w:val="15"/>
                <w:szCs w:val="15"/>
              </w:rPr>
              <w:t>商业广场</w:t>
            </w: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33</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5201</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6120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16.91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&gt;1.18</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36</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5435</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6120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14.22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&gt;1.13</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35</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5009</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5600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21.61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&gt;1.12</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33</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4721</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5880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13.81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&gt;1.25</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48</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9861</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11000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37.89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&gt;1.12</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48</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10103</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11550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32.01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&gt;1.14</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48</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含黏性土</w:t>
            </w:r>
            <w:proofErr w:type="gramStart"/>
            <w:r w:rsidRPr="00F33832">
              <w:rPr>
                <w:kern w:val="0"/>
                <w:sz w:val="15"/>
                <w:szCs w:val="15"/>
              </w:rPr>
              <w:t>砾</w:t>
            </w:r>
            <w:proofErr w:type="gramEnd"/>
            <w:r w:rsidRPr="00F33832">
              <w:rPr>
                <w:kern w:val="0"/>
                <w:sz w:val="15"/>
                <w:szCs w:val="15"/>
              </w:rPr>
              <w:t>砂</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10403</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11550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18.96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&gt;1.17</w:t>
            </w:r>
          </w:p>
        </w:tc>
      </w:tr>
      <w:tr w:rsidR="00037653" w:rsidRPr="00F33832" w:rsidTr="00D47A8A">
        <w:trPr>
          <w:trHeight w:val="394"/>
          <w:jc w:val="center"/>
        </w:trPr>
        <w:tc>
          <w:tcPr>
            <w:tcW w:w="1202" w:type="dxa"/>
            <w:vMerge w:val="restart"/>
            <w:tcMar>
              <w:left w:w="28" w:type="dxa"/>
              <w:right w:w="28" w:type="dxa"/>
            </w:tcMar>
            <w:vAlign w:val="center"/>
          </w:tcPr>
          <w:p w:rsidR="0098596A" w:rsidRPr="00F33832" w:rsidRDefault="00037653" w:rsidP="00D47A8A">
            <w:pPr>
              <w:widowControl/>
              <w:spacing w:line="240" w:lineRule="exact"/>
              <w:jc w:val="center"/>
              <w:rPr>
                <w:kern w:val="0"/>
                <w:sz w:val="15"/>
                <w:szCs w:val="15"/>
              </w:rPr>
            </w:pPr>
            <w:r w:rsidRPr="00F33832">
              <w:rPr>
                <w:kern w:val="0"/>
                <w:sz w:val="15"/>
                <w:szCs w:val="15"/>
              </w:rPr>
              <w:t>宁波中心</w:t>
            </w: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73</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9916</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10697</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&gt;1.08</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73</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9795</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10633</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38.73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&gt;1.09</w:t>
            </w:r>
          </w:p>
        </w:tc>
      </w:tr>
      <w:tr w:rsidR="00037653" w:rsidRPr="00F33832" w:rsidTr="00D47A8A">
        <w:trPr>
          <w:trHeight w:val="394"/>
          <w:jc w:val="center"/>
        </w:trPr>
        <w:tc>
          <w:tcPr>
            <w:tcW w:w="1202" w:type="dxa"/>
            <w:vMerge/>
            <w:tcMar>
              <w:left w:w="28" w:type="dxa"/>
              <w:right w:w="28" w:type="dxa"/>
            </w:tcMar>
            <w:vAlign w:val="center"/>
          </w:tcPr>
          <w:p w:rsidR="00037653" w:rsidRPr="00F33832" w:rsidRDefault="00037653">
            <w:pPr>
              <w:widowControl/>
              <w:spacing w:line="240" w:lineRule="exact"/>
              <w:jc w:val="left"/>
              <w:rPr>
                <w:kern w:val="0"/>
                <w:sz w:val="15"/>
                <w:szCs w:val="15"/>
              </w:rPr>
            </w:pPr>
          </w:p>
        </w:tc>
        <w:tc>
          <w:tcPr>
            <w:tcW w:w="656"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73</w:t>
            </w:r>
          </w:p>
        </w:tc>
        <w:tc>
          <w:tcPr>
            <w:tcW w:w="620"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9632</w:t>
            </w:r>
          </w:p>
        </w:tc>
        <w:tc>
          <w:tcPr>
            <w:tcW w:w="1701"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9881</w:t>
            </w:r>
          </w:p>
        </w:tc>
        <w:tc>
          <w:tcPr>
            <w:tcW w:w="992"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037653" w:rsidRPr="00F33832" w:rsidRDefault="00037653">
            <w:pPr>
              <w:widowControl/>
              <w:jc w:val="center"/>
              <w:rPr>
                <w:kern w:val="0"/>
                <w:sz w:val="15"/>
                <w:szCs w:val="15"/>
              </w:rPr>
            </w:pPr>
            <w:r w:rsidRPr="00F33832">
              <w:rPr>
                <w:kern w:val="0"/>
                <w:sz w:val="15"/>
                <w:szCs w:val="15"/>
              </w:rPr>
              <w:t>&gt;1.03</w:t>
            </w:r>
          </w:p>
        </w:tc>
      </w:tr>
      <w:tr w:rsidR="009E0E1E" w:rsidRPr="00F33832" w:rsidTr="00D47A8A">
        <w:trPr>
          <w:trHeight w:val="394"/>
          <w:jc w:val="center"/>
        </w:trPr>
        <w:tc>
          <w:tcPr>
            <w:tcW w:w="1202" w:type="dxa"/>
            <w:vMerge w:val="restart"/>
            <w:tcMar>
              <w:left w:w="28" w:type="dxa"/>
              <w:right w:w="28" w:type="dxa"/>
            </w:tcMar>
            <w:vAlign w:val="center"/>
          </w:tcPr>
          <w:p w:rsidR="009E0E1E" w:rsidRPr="00F33832" w:rsidRDefault="009E0E1E" w:rsidP="009E0E1E">
            <w:pPr>
              <w:widowControl/>
              <w:jc w:val="center"/>
              <w:rPr>
                <w:rFonts w:eastAsia="黑体"/>
                <w:kern w:val="0"/>
                <w:sz w:val="15"/>
                <w:szCs w:val="15"/>
              </w:rPr>
            </w:pPr>
            <w:r w:rsidRPr="00F33832">
              <w:rPr>
                <w:kern w:val="0"/>
                <w:sz w:val="15"/>
                <w:szCs w:val="15"/>
              </w:rPr>
              <w:lastRenderedPageBreak/>
              <w:t>宁波长丰</w:t>
            </w:r>
          </w:p>
          <w:p w:rsidR="0098596A" w:rsidRPr="00F33832" w:rsidRDefault="009E0E1E" w:rsidP="00D47A8A">
            <w:pPr>
              <w:widowControl/>
              <w:spacing w:line="240" w:lineRule="exact"/>
              <w:jc w:val="center"/>
              <w:rPr>
                <w:kern w:val="0"/>
                <w:sz w:val="15"/>
                <w:szCs w:val="15"/>
              </w:rPr>
            </w:pPr>
            <w:r w:rsidRPr="00F33832">
              <w:rPr>
                <w:kern w:val="0"/>
                <w:sz w:val="15"/>
                <w:szCs w:val="15"/>
              </w:rPr>
              <w:t>安置房</w:t>
            </w: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5510</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&gt;1.05</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5494</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&gt;1.06</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5690</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6380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&gt;1.12</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7108</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7444</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&gt;1.05</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7085</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7480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&gt;1.06</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57</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粉质黏土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7019</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7467</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 xml:space="preserve">40.00 </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&gt;1.06</w:t>
            </w:r>
          </w:p>
        </w:tc>
      </w:tr>
      <w:tr w:rsidR="009E0E1E" w:rsidRPr="00F33832" w:rsidTr="00D47A8A">
        <w:trPr>
          <w:trHeight w:val="394"/>
          <w:jc w:val="center"/>
        </w:trPr>
        <w:tc>
          <w:tcPr>
            <w:tcW w:w="1202" w:type="dxa"/>
            <w:vMerge w:val="restart"/>
            <w:tcMar>
              <w:left w:w="28" w:type="dxa"/>
              <w:right w:w="28" w:type="dxa"/>
            </w:tcMar>
            <w:vAlign w:val="center"/>
          </w:tcPr>
          <w:p w:rsidR="009E0E1E" w:rsidRPr="00F33832" w:rsidRDefault="009E0E1E" w:rsidP="009E0E1E">
            <w:pPr>
              <w:widowControl/>
              <w:spacing w:line="240" w:lineRule="exact"/>
              <w:jc w:val="center"/>
              <w:rPr>
                <w:rFonts w:eastAsia="黑体"/>
                <w:kern w:val="0"/>
                <w:sz w:val="15"/>
                <w:szCs w:val="15"/>
              </w:rPr>
            </w:pPr>
            <w:r w:rsidRPr="00F33832">
              <w:rPr>
                <w:kern w:val="0"/>
                <w:sz w:val="15"/>
                <w:szCs w:val="15"/>
              </w:rPr>
              <w:t>宁波轨道交通</w:t>
            </w:r>
          </w:p>
          <w:p w:rsidR="009E0E1E" w:rsidRPr="00F33832" w:rsidRDefault="009E0E1E" w:rsidP="009E0E1E">
            <w:pPr>
              <w:widowControl/>
              <w:jc w:val="center"/>
              <w:rPr>
                <w:rFonts w:eastAsia="黑体"/>
                <w:kern w:val="0"/>
                <w:sz w:val="15"/>
                <w:szCs w:val="15"/>
              </w:rPr>
            </w:pPr>
            <w:r w:rsidRPr="00F33832">
              <w:rPr>
                <w:kern w:val="0"/>
                <w:sz w:val="15"/>
                <w:szCs w:val="15"/>
              </w:rPr>
              <w:t>1</w:t>
            </w:r>
            <w:r w:rsidRPr="00F33832">
              <w:rPr>
                <w:kern w:val="0"/>
                <w:sz w:val="15"/>
                <w:szCs w:val="15"/>
              </w:rPr>
              <w:t>号线二期</w:t>
            </w:r>
          </w:p>
          <w:p w:rsidR="0098596A" w:rsidRPr="00F33832" w:rsidRDefault="009E0E1E" w:rsidP="00D47A8A">
            <w:pPr>
              <w:widowControl/>
              <w:spacing w:line="240" w:lineRule="exact"/>
              <w:jc w:val="center"/>
              <w:rPr>
                <w:rFonts w:eastAsia="黑体"/>
                <w:kern w:val="0"/>
                <w:sz w:val="15"/>
                <w:szCs w:val="15"/>
              </w:rPr>
            </w:pPr>
            <w:r w:rsidRPr="00F33832">
              <w:rPr>
                <w:kern w:val="0"/>
                <w:sz w:val="15"/>
                <w:szCs w:val="15"/>
              </w:rPr>
              <w:t>工程</w:t>
            </w: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64</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圆</w:t>
            </w:r>
            <w:proofErr w:type="gramStart"/>
            <w:r w:rsidRPr="00F33832">
              <w:rPr>
                <w:kern w:val="0"/>
                <w:sz w:val="15"/>
                <w:szCs w:val="15"/>
              </w:rPr>
              <w:t>砾</w:t>
            </w:r>
            <w:proofErr w:type="gramEnd"/>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13731</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16773</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43.61</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&gt;1.22</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64</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圆</w:t>
            </w:r>
            <w:proofErr w:type="gramStart"/>
            <w:r w:rsidRPr="00F33832">
              <w:rPr>
                <w:kern w:val="0"/>
                <w:sz w:val="15"/>
                <w:szCs w:val="15"/>
              </w:rPr>
              <w:t>砾</w:t>
            </w:r>
            <w:proofErr w:type="gramEnd"/>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13416</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16773</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43.90</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&gt;1.25</w:t>
            </w:r>
          </w:p>
        </w:tc>
      </w:tr>
      <w:tr w:rsidR="009E0E1E" w:rsidRPr="00F33832" w:rsidTr="009E0E1E">
        <w:trPr>
          <w:trHeight w:val="394"/>
          <w:jc w:val="center"/>
        </w:trPr>
        <w:tc>
          <w:tcPr>
            <w:tcW w:w="1202" w:type="dxa"/>
            <w:tcMar>
              <w:left w:w="28" w:type="dxa"/>
              <w:right w:w="28" w:type="dxa"/>
            </w:tcMar>
            <w:vAlign w:val="center"/>
          </w:tcPr>
          <w:p w:rsidR="0098596A" w:rsidRPr="00F33832" w:rsidRDefault="009E0E1E" w:rsidP="00D47A8A">
            <w:pPr>
              <w:widowControl/>
              <w:spacing w:line="240" w:lineRule="exact"/>
              <w:jc w:val="center"/>
              <w:rPr>
                <w:rFonts w:eastAsia="黑体"/>
                <w:kern w:val="0"/>
                <w:sz w:val="15"/>
                <w:szCs w:val="15"/>
              </w:rPr>
            </w:pPr>
            <w:r w:rsidRPr="00F33832">
              <w:rPr>
                <w:kern w:val="0"/>
                <w:sz w:val="15"/>
                <w:szCs w:val="15"/>
              </w:rPr>
              <w:t>杭州下沙天然气枢纽工程</w:t>
            </w: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64</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5</w:t>
            </w:r>
            <w:r w:rsidRPr="00F33832">
              <w:rPr>
                <w:kern w:val="0"/>
                <w:sz w:val="15"/>
                <w:szCs w:val="15"/>
              </w:rPr>
              <w:t>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全风化岩</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0.5</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6090</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w:t>
            </w:r>
            <w:r w:rsidRPr="00F33832">
              <w:rPr>
                <w:rFonts w:hint="eastAsia"/>
                <w:kern w:val="0"/>
                <w:sz w:val="15"/>
                <w:szCs w:val="15"/>
              </w:rPr>
              <w:t>2</w:t>
            </w:r>
            <w:r w:rsidRPr="00F33832">
              <w:rPr>
                <w:kern w:val="0"/>
                <w:sz w:val="15"/>
                <w:szCs w:val="15"/>
              </w:rPr>
              <w:t>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19.23</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w:t>
            </w:r>
            <w:r w:rsidRPr="00F33832">
              <w:rPr>
                <w:rFonts w:hint="eastAsia"/>
                <w:kern w:val="0"/>
                <w:sz w:val="15"/>
                <w:szCs w:val="15"/>
              </w:rPr>
              <w:t>2</w:t>
            </w:r>
          </w:p>
        </w:tc>
      </w:tr>
      <w:tr w:rsidR="009E0E1E" w:rsidRPr="00F33832" w:rsidTr="00D47A8A">
        <w:trPr>
          <w:trHeight w:val="394"/>
          <w:jc w:val="center"/>
        </w:trPr>
        <w:tc>
          <w:tcPr>
            <w:tcW w:w="1202" w:type="dxa"/>
            <w:vMerge w:val="restart"/>
            <w:tcMar>
              <w:left w:w="28" w:type="dxa"/>
              <w:right w:w="28" w:type="dxa"/>
            </w:tcMar>
            <w:vAlign w:val="center"/>
          </w:tcPr>
          <w:p w:rsidR="0098596A" w:rsidRPr="00F33832" w:rsidRDefault="009E0E1E" w:rsidP="00D47A8A">
            <w:pPr>
              <w:widowControl/>
              <w:spacing w:line="240" w:lineRule="exact"/>
              <w:jc w:val="center"/>
              <w:rPr>
                <w:rFonts w:eastAsia="黑体"/>
                <w:kern w:val="0"/>
                <w:sz w:val="15"/>
                <w:szCs w:val="15"/>
              </w:rPr>
            </w:pPr>
            <w:proofErr w:type="gramStart"/>
            <w:r w:rsidRPr="00F33832">
              <w:rPr>
                <w:kern w:val="0"/>
                <w:sz w:val="15"/>
                <w:szCs w:val="15"/>
              </w:rPr>
              <w:t>台州月</w:t>
            </w:r>
            <w:proofErr w:type="gramEnd"/>
            <w:r w:rsidRPr="00F33832">
              <w:rPr>
                <w:kern w:val="0"/>
                <w:sz w:val="15"/>
                <w:szCs w:val="15"/>
              </w:rPr>
              <w:t>湖小学</w:t>
            </w: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60</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0.4</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3450</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3620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14.57</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&gt;1.05</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w:t>
            </w:r>
            <w:r w:rsidRPr="00F33832">
              <w:rPr>
                <w:rFonts w:hint="eastAsia"/>
                <w:kern w:val="0"/>
                <w:sz w:val="15"/>
                <w:szCs w:val="15"/>
              </w:rPr>
              <w:t>3</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550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黏土</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0.4</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2</w:t>
            </w:r>
            <w:r w:rsidRPr="00F33832">
              <w:rPr>
                <w:rFonts w:hint="eastAsia"/>
                <w:kern w:val="0"/>
                <w:sz w:val="15"/>
                <w:szCs w:val="15"/>
              </w:rPr>
              <w:t>17</w:t>
            </w:r>
            <w:r w:rsidRPr="00F33832">
              <w:rPr>
                <w:kern w:val="0"/>
                <w:sz w:val="15"/>
                <w:szCs w:val="15"/>
              </w:rPr>
              <w:t>8</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2</w:t>
            </w:r>
            <w:r w:rsidRPr="00F33832">
              <w:rPr>
                <w:rFonts w:hint="eastAsia"/>
                <w:kern w:val="0"/>
                <w:sz w:val="15"/>
                <w:szCs w:val="15"/>
              </w:rPr>
              <w:t>3</w:t>
            </w:r>
            <w:r w:rsidRPr="00F33832">
              <w:rPr>
                <w:kern w:val="0"/>
                <w:sz w:val="15"/>
                <w:szCs w:val="15"/>
              </w:rPr>
              <w:t>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rFonts w:hint="eastAsia"/>
                <w:kern w:val="0"/>
                <w:sz w:val="15"/>
                <w:szCs w:val="15"/>
              </w:rPr>
              <w:t>11.89</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w:t>
            </w:r>
            <w:r w:rsidRPr="00F33832">
              <w:rPr>
                <w:rFonts w:hint="eastAsia"/>
                <w:kern w:val="0"/>
                <w:sz w:val="15"/>
                <w:szCs w:val="15"/>
              </w:rPr>
              <w:t>6</w:t>
            </w:r>
          </w:p>
        </w:tc>
      </w:tr>
      <w:tr w:rsidR="009E0E1E" w:rsidRPr="00F33832" w:rsidTr="00D47A8A">
        <w:trPr>
          <w:trHeight w:val="394"/>
          <w:jc w:val="center"/>
        </w:trPr>
        <w:tc>
          <w:tcPr>
            <w:tcW w:w="1202" w:type="dxa"/>
            <w:vMerge w:val="restart"/>
            <w:tcMar>
              <w:left w:w="28" w:type="dxa"/>
              <w:right w:w="28" w:type="dxa"/>
            </w:tcMar>
            <w:vAlign w:val="center"/>
          </w:tcPr>
          <w:p w:rsidR="009E0E1E" w:rsidRPr="00F33832" w:rsidRDefault="009E0E1E" w:rsidP="0098596A">
            <w:pPr>
              <w:widowControl/>
              <w:spacing w:line="240" w:lineRule="exact"/>
              <w:jc w:val="center"/>
              <w:rPr>
                <w:rFonts w:eastAsia="黑体"/>
                <w:kern w:val="0"/>
                <w:sz w:val="15"/>
                <w:szCs w:val="15"/>
              </w:rPr>
            </w:pPr>
            <w:proofErr w:type="gramStart"/>
            <w:r w:rsidRPr="00F33832">
              <w:rPr>
                <w:kern w:val="0"/>
                <w:sz w:val="15"/>
                <w:szCs w:val="15"/>
              </w:rPr>
              <w:t>浙能温州</w:t>
            </w:r>
            <w:proofErr w:type="gramEnd"/>
            <w:r w:rsidRPr="00F33832">
              <w:rPr>
                <w:kern w:val="0"/>
                <w:sz w:val="15"/>
                <w:szCs w:val="15"/>
              </w:rPr>
              <w:t>电厂</w:t>
            </w:r>
          </w:p>
          <w:p w:rsidR="0098596A" w:rsidRPr="00F33832" w:rsidRDefault="009E0E1E" w:rsidP="00D47A8A">
            <w:pPr>
              <w:widowControl/>
              <w:spacing w:line="240" w:lineRule="exact"/>
              <w:jc w:val="center"/>
              <w:rPr>
                <w:rFonts w:eastAsia="黑体"/>
                <w:kern w:val="0"/>
                <w:sz w:val="15"/>
                <w:szCs w:val="15"/>
              </w:rPr>
            </w:pPr>
            <w:r w:rsidRPr="00F33832">
              <w:rPr>
                <w:kern w:val="0"/>
                <w:sz w:val="15"/>
                <w:szCs w:val="15"/>
              </w:rPr>
              <w:t>四期工程</w:t>
            </w: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61</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砾石</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7850</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8250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28.97</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&gt;1.05</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61</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砾石</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7795</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8250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30.69</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&gt;1.06</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61</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砾石</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9966</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11000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25.44</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&gt;1.10</w:t>
            </w:r>
          </w:p>
        </w:tc>
      </w:tr>
      <w:tr w:rsidR="009E0E1E" w:rsidRPr="00F33832" w:rsidTr="009E0E1E">
        <w:trPr>
          <w:trHeight w:val="394"/>
          <w:jc w:val="center"/>
        </w:trPr>
        <w:tc>
          <w:tcPr>
            <w:tcW w:w="1202" w:type="dxa"/>
            <w:vMerge/>
            <w:tcMar>
              <w:left w:w="28" w:type="dxa"/>
              <w:right w:w="28" w:type="dxa"/>
            </w:tcMar>
            <w:vAlign w:val="center"/>
          </w:tcPr>
          <w:p w:rsidR="009E0E1E" w:rsidRPr="00F33832" w:rsidRDefault="009E0E1E">
            <w:pPr>
              <w:widowControl/>
              <w:spacing w:line="240" w:lineRule="exact"/>
              <w:jc w:val="left"/>
              <w:rPr>
                <w:kern w:val="0"/>
                <w:sz w:val="15"/>
                <w:szCs w:val="15"/>
              </w:rPr>
            </w:pPr>
          </w:p>
        </w:tc>
        <w:tc>
          <w:tcPr>
            <w:tcW w:w="656"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61</w:t>
            </w:r>
          </w:p>
        </w:tc>
        <w:tc>
          <w:tcPr>
            <w:tcW w:w="620"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800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砾石</w:t>
            </w:r>
          </w:p>
        </w:tc>
        <w:tc>
          <w:tcPr>
            <w:tcW w:w="85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0.6</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10085</w:t>
            </w:r>
          </w:p>
        </w:tc>
        <w:tc>
          <w:tcPr>
            <w:tcW w:w="1701"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11000</w:t>
            </w:r>
          </w:p>
        </w:tc>
        <w:tc>
          <w:tcPr>
            <w:tcW w:w="992"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24.40</w:t>
            </w:r>
          </w:p>
        </w:tc>
        <w:tc>
          <w:tcPr>
            <w:tcW w:w="1485" w:type="dxa"/>
            <w:tcMar>
              <w:left w:w="28" w:type="dxa"/>
              <w:right w:w="28" w:type="dxa"/>
            </w:tcMar>
            <w:vAlign w:val="center"/>
          </w:tcPr>
          <w:p w:rsidR="009E0E1E" w:rsidRPr="00F33832" w:rsidRDefault="009E0E1E">
            <w:pPr>
              <w:widowControl/>
              <w:jc w:val="center"/>
              <w:rPr>
                <w:kern w:val="0"/>
                <w:sz w:val="15"/>
                <w:szCs w:val="15"/>
              </w:rPr>
            </w:pPr>
            <w:r w:rsidRPr="00F33832">
              <w:rPr>
                <w:kern w:val="0"/>
                <w:sz w:val="15"/>
                <w:szCs w:val="15"/>
              </w:rPr>
              <w:t>&gt;1.09</w:t>
            </w:r>
          </w:p>
        </w:tc>
      </w:tr>
    </w:tbl>
    <w:p w:rsidR="005D5D36" w:rsidRPr="00F33832" w:rsidRDefault="00C03464" w:rsidP="005D5D36">
      <w:pPr>
        <w:spacing w:line="440" w:lineRule="exact"/>
        <w:ind w:firstLineChars="200" w:firstLine="420"/>
        <w:rPr>
          <w:b/>
        </w:rPr>
      </w:pPr>
      <w:r w:rsidRPr="00F33832">
        <w:rPr>
          <w:rFonts w:hint="eastAsia"/>
          <w:kern w:val="0"/>
          <w:szCs w:val="21"/>
        </w:rPr>
        <w:t>初步设计中，对不扩底嵌岩桩的承载力进行计算时，考虑桩端水泥土的影响，</w:t>
      </w:r>
      <w:proofErr w:type="gramStart"/>
      <w:r w:rsidRPr="00F33832">
        <w:rPr>
          <w:kern w:val="0"/>
          <w:szCs w:val="21"/>
        </w:rPr>
        <w:t>嵌岩段侧阻</w:t>
      </w:r>
      <w:proofErr w:type="gramEnd"/>
      <w:r w:rsidRPr="00F33832">
        <w:rPr>
          <w:kern w:val="0"/>
          <w:szCs w:val="21"/>
        </w:rPr>
        <w:t>和端</w:t>
      </w:r>
      <w:proofErr w:type="gramStart"/>
      <w:r w:rsidRPr="00F33832">
        <w:rPr>
          <w:kern w:val="0"/>
          <w:szCs w:val="21"/>
        </w:rPr>
        <w:t>阻综合</w:t>
      </w:r>
      <w:proofErr w:type="gramEnd"/>
      <w:r w:rsidRPr="00F33832">
        <w:rPr>
          <w:kern w:val="0"/>
          <w:szCs w:val="21"/>
        </w:rPr>
        <w:t>系数</w:t>
      </w:r>
      <w:r w:rsidRPr="00F33832">
        <w:rPr>
          <w:rFonts w:hint="eastAsia"/>
          <w:kern w:val="0"/>
          <w:szCs w:val="21"/>
        </w:rPr>
        <w:t>参考</w:t>
      </w:r>
      <w:proofErr w:type="gramStart"/>
      <w:r w:rsidR="000648ED" w:rsidRPr="00F33832">
        <w:rPr>
          <w:rFonts w:hint="eastAsia"/>
          <w:kern w:val="0"/>
          <w:szCs w:val="21"/>
        </w:rPr>
        <w:t>现行行业</w:t>
      </w:r>
      <w:proofErr w:type="gramEnd"/>
      <w:r w:rsidR="000648ED" w:rsidRPr="00F33832">
        <w:rPr>
          <w:rFonts w:hint="eastAsia"/>
          <w:kern w:val="0"/>
          <w:szCs w:val="21"/>
        </w:rPr>
        <w:t>标准</w:t>
      </w:r>
      <w:r w:rsidRPr="00F33832">
        <w:rPr>
          <w:rFonts w:hint="eastAsia"/>
          <w:kern w:val="0"/>
          <w:szCs w:val="21"/>
        </w:rPr>
        <w:t>《建筑桩基技术规范》</w:t>
      </w:r>
      <w:r w:rsidRPr="00F33832">
        <w:rPr>
          <w:rFonts w:hint="eastAsia"/>
          <w:kern w:val="0"/>
          <w:szCs w:val="21"/>
        </w:rPr>
        <w:t xml:space="preserve"> JGJ 94</w:t>
      </w:r>
      <w:r w:rsidRPr="00F33832">
        <w:rPr>
          <w:rFonts w:hint="eastAsia"/>
          <w:kern w:val="0"/>
          <w:szCs w:val="21"/>
        </w:rPr>
        <w:t>中的参数并在其基础上乘以</w:t>
      </w:r>
      <w:r w:rsidRPr="00F33832">
        <w:rPr>
          <w:rFonts w:hint="eastAsia"/>
          <w:kern w:val="0"/>
          <w:szCs w:val="21"/>
        </w:rPr>
        <w:t>0.6</w:t>
      </w:r>
      <w:proofErr w:type="gramStart"/>
      <w:r w:rsidRPr="00F33832">
        <w:rPr>
          <w:rFonts w:hint="eastAsia"/>
          <w:kern w:val="0"/>
          <w:szCs w:val="21"/>
        </w:rPr>
        <w:t>的折减系数</w:t>
      </w:r>
      <w:proofErr w:type="gramEnd"/>
      <w:r w:rsidRPr="00F33832">
        <w:rPr>
          <w:rFonts w:hint="eastAsia"/>
          <w:kern w:val="0"/>
          <w:szCs w:val="21"/>
        </w:rPr>
        <w:t>进行取值。</w:t>
      </w:r>
    </w:p>
    <w:p w:rsidR="00BE3125" w:rsidRPr="00F33832" w:rsidRDefault="00BE3125" w:rsidP="00BE3125">
      <w:pPr>
        <w:spacing w:line="440" w:lineRule="exact"/>
        <w:rPr>
          <w:szCs w:val="21"/>
        </w:rPr>
      </w:pPr>
      <w:r w:rsidRPr="00F33832">
        <w:rPr>
          <w:b/>
        </w:rPr>
        <w:t>5.3.6</w:t>
      </w:r>
      <w:r w:rsidRPr="00F33832">
        <w:rPr>
          <w:rFonts w:hint="eastAsia"/>
          <w:szCs w:val="21"/>
        </w:rPr>
        <w:t>锤击、</w:t>
      </w:r>
      <w:proofErr w:type="gramStart"/>
      <w:r w:rsidRPr="00F33832">
        <w:rPr>
          <w:rFonts w:hint="eastAsia"/>
          <w:szCs w:val="21"/>
        </w:rPr>
        <w:t>静压工</w:t>
      </w:r>
      <w:proofErr w:type="gramEnd"/>
      <w:r w:rsidRPr="00F33832">
        <w:rPr>
          <w:rFonts w:hint="eastAsia"/>
          <w:szCs w:val="21"/>
        </w:rPr>
        <w:t>法施工预制桩，在一定程度上会对桩身结构造成宏观或微观的损伤，故在桩身受压承载力设计值计算时，</w:t>
      </w:r>
      <w:proofErr w:type="gramStart"/>
      <w:r w:rsidRPr="00F33832">
        <w:rPr>
          <w:rFonts w:hint="eastAsia"/>
          <w:szCs w:val="21"/>
        </w:rPr>
        <w:t>现行行业</w:t>
      </w:r>
      <w:proofErr w:type="gramEnd"/>
      <w:r w:rsidRPr="00F33832">
        <w:rPr>
          <w:rFonts w:hint="eastAsia"/>
          <w:szCs w:val="21"/>
        </w:rPr>
        <w:t>标准《建筑桩基技术规范》</w:t>
      </w:r>
      <w:r w:rsidRPr="00F33832">
        <w:rPr>
          <w:szCs w:val="21"/>
        </w:rPr>
        <w:t xml:space="preserve"> JGJ 94</w:t>
      </w:r>
      <w:r w:rsidRPr="00F33832">
        <w:rPr>
          <w:rFonts w:hint="eastAsia"/>
          <w:szCs w:val="21"/>
        </w:rPr>
        <w:t>中规定预应力混凝土空心桩的成桩工艺系数取值为</w:t>
      </w:r>
      <w:r w:rsidRPr="00F33832">
        <w:rPr>
          <w:szCs w:val="21"/>
        </w:rPr>
        <w:t>0.85</w:t>
      </w:r>
      <w:r w:rsidRPr="00F33832">
        <w:rPr>
          <w:rFonts w:hint="eastAsia"/>
          <w:szCs w:val="21"/>
        </w:rPr>
        <w:t>，相关产品标准图集中该系数一般取</w:t>
      </w:r>
      <w:r w:rsidRPr="00F33832">
        <w:rPr>
          <w:szCs w:val="21"/>
        </w:rPr>
        <w:t>0.7</w:t>
      </w:r>
      <w:r w:rsidRPr="00F33832">
        <w:rPr>
          <w:rFonts w:hint="eastAsia"/>
          <w:szCs w:val="21"/>
        </w:rPr>
        <w:t>；</w:t>
      </w:r>
      <w:proofErr w:type="gramStart"/>
      <w:r w:rsidRPr="00F33832">
        <w:rPr>
          <w:rFonts w:hint="eastAsia"/>
          <w:szCs w:val="21"/>
        </w:rPr>
        <w:t>现行行业</w:t>
      </w:r>
      <w:proofErr w:type="gramEnd"/>
      <w:r w:rsidRPr="00F33832">
        <w:rPr>
          <w:rFonts w:hint="eastAsia"/>
          <w:szCs w:val="21"/>
        </w:rPr>
        <w:t>标准《建筑桩基技术规范》</w:t>
      </w:r>
      <w:r w:rsidRPr="00F33832">
        <w:rPr>
          <w:szCs w:val="21"/>
        </w:rPr>
        <w:t>JGJ 94</w:t>
      </w:r>
      <w:r w:rsidRPr="00F33832">
        <w:rPr>
          <w:rFonts w:hint="eastAsia"/>
          <w:szCs w:val="21"/>
        </w:rPr>
        <w:t>中规定，干</w:t>
      </w:r>
      <w:proofErr w:type="gramStart"/>
      <w:r w:rsidRPr="00F33832">
        <w:rPr>
          <w:rFonts w:hint="eastAsia"/>
          <w:szCs w:val="21"/>
        </w:rPr>
        <w:t>作业非挤土</w:t>
      </w:r>
      <w:proofErr w:type="gramEnd"/>
      <w:r w:rsidRPr="00F33832">
        <w:rPr>
          <w:rFonts w:hint="eastAsia"/>
          <w:szCs w:val="21"/>
        </w:rPr>
        <w:t>灌注桩成桩工艺系数可取为</w:t>
      </w:r>
      <w:r w:rsidRPr="00F33832">
        <w:rPr>
          <w:szCs w:val="21"/>
        </w:rPr>
        <w:t>0.9</w:t>
      </w:r>
      <w:r w:rsidRPr="00F33832">
        <w:rPr>
          <w:rFonts w:hint="eastAsia"/>
          <w:szCs w:val="21"/>
        </w:rPr>
        <w:t>；</w:t>
      </w:r>
      <w:proofErr w:type="gramStart"/>
      <w:r w:rsidRPr="00F33832">
        <w:rPr>
          <w:rFonts w:hint="eastAsia"/>
          <w:szCs w:val="21"/>
        </w:rPr>
        <w:t>对于静钻根植</w:t>
      </w:r>
      <w:proofErr w:type="gramEnd"/>
      <w:r w:rsidRPr="00F33832">
        <w:rPr>
          <w:rFonts w:hint="eastAsia"/>
          <w:szCs w:val="21"/>
        </w:rPr>
        <w:t>桩，沉桩过程中预制桩主要依靠自重植入预成孔中，对桩身无损伤且桩身垂直度偏差小，</w:t>
      </w:r>
      <w:proofErr w:type="gramStart"/>
      <w:r w:rsidRPr="00F33832">
        <w:rPr>
          <w:rFonts w:hint="eastAsia"/>
          <w:szCs w:val="21"/>
        </w:rPr>
        <w:t>故考虑</w:t>
      </w:r>
      <w:proofErr w:type="gramEnd"/>
      <w:r w:rsidRPr="00F33832">
        <w:rPr>
          <w:rFonts w:hint="eastAsia"/>
          <w:szCs w:val="21"/>
        </w:rPr>
        <w:t>提高成桩工艺系数，按不大于</w:t>
      </w:r>
      <w:r w:rsidRPr="00F33832">
        <w:rPr>
          <w:szCs w:val="21"/>
        </w:rPr>
        <w:t>0.90</w:t>
      </w:r>
      <w:r w:rsidRPr="00F33832">
        <w:rPr>
          <w:rFonts w:hint="eastAsia"/>
          <w:szCs w:val="21"/>
        </w:rPr>
        <w:t>进行取值。</w:t>
      </w:r>
    </w:p>
    <w:p w:rsidR="00BE3125" w:rsidRPr="00F33832" w:rsidRDefault="00BE3125" w:rsidP="00BE3125">
      <w:pPr>
        <w:spacing w:line="440" w:lineRule="exact"/>
        <w:ind w:firstLineChars="200" w:firstLine="420"/>
        <w:rPr>
          <w:szCs w:val="21"/>
        </w:rPr>
      </w:pPr>
      <w:r w:rsidRPr="00F33832">
        <w:rPr>
          <w:rFonts w:hint="eastAsia"/>
          <w:szCs w:val="21"/>
        </w:rPr>
        <w:t>对强度等级为</w:t>
      </w:r>
      <w:r w:rsidRPr="00F33832">
        <w:rPr>
          <w:szCs w:val="21"/>
        </w:rPr>
        <w:t>C80</w:t>
      </w:r>
      <w:r w:rsidRPr="00F33832">
        <w:rPr>
          <w:rFonts w:hint="eastAsia"/>
          <w:szCs w:val="21"/>
        </w:rPr>
        <w:t>的混凝土，</w:t>
      </w:r>
      <w:r w:rsidRPr="00F33832">
        <w:rPr>
          <w:kern w:val="0"/>
          <w:position w:val="-12"/>
          <w:szCs w:val="21"/>
        </w:rPr>
        <w:object w:dxaOrig="259" w:dyaOrig="359">
          <v:shape id="_x0000_i1348" type="#_x0000_t75" style="width:12pt;height:19pt;mso-position-horizontal-relative:page;mso-position-vertical-relative:page" o:ole="">
            <v:imagedata r:id="rId264" o:title=""/>
          </v:shape>
          <o:OLEObject Type="Embed" ProgID="Equation.3" ShapeID="_x0000_i1348" DrawAspect="Content" ObjectID="_1620588051" r:id="rId614"/>
        </w:object>
      </w:r>
      <w:r w:rsidRPr="00F33832">
        <w:rPr>
          <w:rFonts w:hint="eastAsia"/>
          <w:szCs w:val="21"/>
        </w:rPr>
        <w:t>取</w:t>
      </w:r>
      <w:r w:rsidRPr="00F33832">
        <w:rPr>
          <w:szCs w:val="21"/>
        </w:rPr>
        <w:t>35.90MPa</w:t>
      </w:r>
      <w:r w:rsidRPr="00F33832">
        <w:rPr>
          <w:rFonts w:hint="eastAsia"/>
          <w:szCs w:val="21"/>
        </w:rPr>
        <w:t>；当强度等级为</w:t>
      </w:r>
      <w:r w:rsidRPr="00F33832">
        <w:rPr>
          <w:szCs w:val="21"/>
        </w:rPr>
        <w:t>C100</w:t>
      </w:r>
      <w:r w:rsidRPr="00F33832">
        <w:rPr>
          <w:rFonts w:hint="eastAsia"/>
          <w:szCs w:val="21"/>
        </w:rPr>
        <w:t>时，</w:t>
      </w:r>
      <w:r w:rsidRPr="00F33832">
        <w:rPr>
          <w:kern w:val="0"/>
          <w:position w:val="-12"/>
          <w:szCs w:val="21"/>
        </w:rPr>
        <w:object w:dxaOrig="259" w:dyaOrig="359">
          <v:shape id="_x0000_i1349" type="#_x0000_t75" style="width:12pt;height:19pt;mso-position-horizontal-relative:page;mso-position-vertical-relative:page" o:ole="">
            <v:imagedata r:id="rId264" o:title=""/>
          </v:shape>
          <o:OLEObject Type="Embed" ProgID="Equation.3" ShapeID="_x0000_i1349" DrawAspect="Content" ObjectID="_1620588052" r:id="rId615"/>
        </w:object>
      </w:r>
      <w:r w:rsidRPr="00F33832">
        <w:rPr>
          <w:rFonts w:hint="eastAsia"/>
          <w:szCs w:val="21"/>
        </w:rPr>
        <w:t>取</w:t>
      </w:r>
      <w:r w:rsidRPr="00F33832">
        <w:rPr>
          <w:szCs w:val="21"/>
        </w:rPr>
        <w:t>43.90MPa</w:t>
      </w:r>
      <w:r w:rsidRPr="00F33832">
        <w:rPr>
          <w:rFonts w:hint="eastAsia"/>
          <w:szCs w:val="21"/>
        </w:rPr>
        <w:t>。表</w:t>
      </w:r>
      <w:r w:rsidRPr="00F33832">
        <w:rPr>
          <w:szCs w:val="21"/>
        </w:rPr>
        <w:t>8</w:t>
      </w:r>
      <w:r w:rsidRPr="00F33832">
        <w:rPr>
          <w:rFonts w:hint="eastAsia"/>
          <w:szCs w:val="21"/>
        </w:rPr>
        <w:t>给出了部分工程桩单桩极限承载力试验值和桩身抗压极限承载力计算值（成桩工艺系数按</w:t>
      </w:r>
      <w:r w:rsidRPr="00F33832">
        <w:rPr>
          <w:szCs w:val="21"/>
        </w:rPr>
        <w:t>0.9</w:t>
      </w:r>
      <w:r w:rsidRPr="00F33832">
        <w:rPr>
          <w:rFonts w:hint="eastAsia"/>
          <w:szCs w:val="21"/>
        </w:rPr>
        <w:t>）的对比情况。</w:t>
      </w:r>
    </w:p>
    <w:p w:rsidR="00BE3125" w:rsidRPr="00F33832" w:rsidRDefault="00BE3125" w:rsidP="00BE3125">
      <w:pPr>
        <w:tabs>
          <w:tab w:val="left" w:pos="532"/>
        </w:tabs>
        <w:adjustRightInd w:val="0"/>
        <w:snapToGrid w:val="0"/>
        <w:spacing w:line="440" w:lineRule="exact"/>
        <w:ind w:firstLine="437"/>
        <w:jc w:val="left"/>
        <w:rPr>
          <w:szCs w:val="21"/>
        </w:rPr>
      </w:pPr>
      <w:r w:rsidRPr="00F33832">
        <w:rPr>
          <w:rFonts w:hint="eastAsia"/>
          <w:szCs w:val="21"/>
        </w:rPr>
        <w:t>对桩身承载力进行验算时，宜结合竖向荷载传递规律，扣除需验算桩节的以上部位桩节</w:t>
      </w:r>
      <w:proofErr w:type="gramStart"/>
      <w:r w:rsidRPr="00F33832">
        <w:rPr>
          <w:rFonts w:hint="eastAsia"/>
          <w:szCs w:val="21"/>
        </w:rPr>
        <w:t>的侧摩阻力</w:t>
      </w:r>
      <w:proofErr w:type="gramEnd"/>
      <w:r w:rsidRPr="00F33832">
        <w:rPr>
          <w:rFonts w:hint="eastAsia"/>
          <w:szCs w:val="21"/>
        </w:rPr>
        <w:t>。</w:t>
      </w:r>
    </w:p>
    <w:p w:rsidR="00BE3125" w:rsidRPr="00F33832" w:rsidRDefault="00BE3125" w:rsidP="00BE3125">
      <w:pPr>
        <w:tabs>
          <w:tab w:val="left" w:pos="532"/>
        </w:tabs>
        <w:adjustRightInd w:val="0"/>
        <w:snapToGrid w:val="0"/>
        <w:spacing w:line="440" w:lineRule="exact"/>
        <w:ind w:firstLine="437"/>
        <w:jc w:val="center"/>
        <w:rPr>
          <w:rFonts w:eastAsia="黑体"/>
          <w:b/>
          <w:bCs/>
          <w:sz w:val="15"/>
          <w:szCs w:val="15"/>
        </w:rPr>
      </w:pPr>
      <w:r w:rsidRPr="00F33832">
        <w:rPr>
          <w:rFonts w:hint="eastAsia"/>
          <w:b/>
          <w:sz w:val="15"/>
          <w:szCs w:val="15"/>
        </w:rPr>
        <w:t>表</w:t>
      </w:r>
      <w:r w:rsidRPr="00F33832">
        <w:rPr>
          <w:b/>
          <w:sz w:val="15"/>
          <w:szCs w:val="15"/>
        </w:rPr>
        <w:t>8</w:t>
      </w:r>
      <w:r w:rsidRPr="00F33832">
        <w:rPr>
          <w:rFonts w:hint="eastAsia"/>
          <w:b/>
          <w:sz w:val="15"/>
          <w:szCs w:val="15"/>
        </w:rPr>
        <w:t>单桩极限承载力试验值和桩身抗压极限承载力计算值对比数据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06"/>
        <w:gridCol w:w="572"/>
        <w:gridCol w:w="716"/>
        <w:gridCol w:w="859"/>
        <w:gridCol w:w="1145"/>
        <w:gridCol w:w="1574"/>
        <w:gridCol w:w="716"/>
        <w:gridCol w:w="1682"/>
        <w:gridCol w:w="896"/>
      </w:tblGrid>
      <w:tr w:rsidR="00BE3125" w:rsidRPr="00F33832" w:rsidTr="00477810">
        <w:trPr>
          <w:trHeight w:val="726"/>
          <w:jc w:val="center"/>
        </w:trPr>
        <w:tc>
          <w:tcPr>
            <w:tcW w:w="1006"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项目名称</w:t>
            </w:r>
          </w:p>
        </w:tc>
        <w:tc>
          <w:tcPr>
            <w:tcW w:w="572"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桩长（</w:t>
            </w:r>
            <w:r w:rsidRPr="00F33832">
              <w:rPr>
                <w:kern w:val="0"/>
                <w:sz w:val="15"/>
                <w:szCs w:val="15"/>
              </w:rPr>
              <w:t>m</w:t>
            </w:r>
            <w:r w:rsidRPr="00F33832">
              <w:rPr>
                <w:rFonts w:hint="eastAsia"/>
                <w:kern w:val="0"/>
                <w:sz w:val="15"/>
                <w:szCs w:val="15"/>
              </w:rPr>
              <w:t>）</w:t>
            </w:r>
          </w:p>
        </w:tc>
        <w:tc>
          <w:tcPr>
            <w:tcW w:w="716"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桩径</w:t>
            </w:r>
            <w:r w:rsidRPr="00F33832">
              <w:rPr>
                <w:kern w:val="0"/>
                <w:sz w:val="15"/>
                <w:szCs w:val="15"/>
              </w:rPr>
              <w:t>/</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壁厚（</w:t>
            </w:r>
            <w:r w:rsidRPr="00F33832">
              <w:rPr>
                <w:kern w:val="0"/>
                <w:sz w:val="15"/>
                <w:szCs w:val="15"/>
              </w:rPr>
              <w:t>mm</w:t>
            </w:r>
            <w:r w:rsidRPr="00F33832">
              <w:rPr>
                <w:rFonts w:hint="eastAsia"/>
                <w:kern w:val="0"/>
                <w:sz w:val="15"/>
                <w:szCs w:val="15"/>
              </w:rPr>
              <w:t>）</w:t>
            </w:r>
          </w:p>
        </w:tc>
        <w:tc>
          <w:tcPr>
            <w:tcW w:w="859"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桩端</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持力层</w:t>
            </w:r>
          </w:p>
        </w:tc>
        <w:tc>
          <w:tcPr>
            <w:tcW w:w="1145"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桩身抗压极限</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承载力计算值（</w:t>
            </w:r>
            <w:r w:rsidRPr="00F33832">
              <w:rPr>
                <w:kern w:val="0"/>
                <w:sz w:val="15"/>
                <w:szCs w:val="15"/>
              </w:rPr>
              <w:t>kN)</w:t>
            </w:r>
          </w:p>
        </w:tc>
        <w:tc>
          <w:tcPr>
            <w:tcW w:w="1574"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极限承载力实测值（或最大加载荷载）（</w:t>
            </w:r>
            <w:r w:rsidRPr="00F33832">
              <w:rPr>
                <w:kern w:val="0"/>
                <w:sz w:val="15"/>
                <w:szCs w:val="15"/>
              </w:rPr>
              <w:t>kN)</w:t>
            </w:r>
          </w:p>
        </w:tc>
        <w:tc>
          <w:tcPr>
            <w:tcW w:w="716"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对应</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沉降量（</w:t>
            </w:r>
            <w:r w:rsidRPr="00F33832">
              <w:rPr>
                <w:kern w:val="0"/>
                <w:sz w:val="15"/>
                <w:szCs w:val="15"/>
              </w:rPr>
              <w:t>mm</w:t>
            </w:r>
            <w:r w:rsidRPr="00F33832">
              <w:rPr>
                <w:rFonts w:hint="eastAsia"/>
                <w:kern w:val="0"/>
                <w:sz w:val="15"/>
                <w:szCs w:val="15"/>
              </w:rPr>
              <w:t>）</w:t>
            </w:r>
          </w:p>
        </w:tc>
        <w:tc>
          <w:tcPr>
            <w:tcW w:w="1682" w:type="dxa"/>
            <w:shd w:val="clear" w:color="auto" w:fill="auto"/>
            <w:vAlign w:val="center"/>
          </w:tcPr>
          <w:p w:rsidR="00BE3125" w:rsidRPr="00F33832" w:rsidRDefault="00BE3125" w:rsidP="00477810">
            <w:pPr>
              <w:widowControl/>
              <w:spacing w:line="240" w:lineRule="exact"/>
              <w:ind w:leftChars="-60" w:left="-126" w:rightChars="-51" w:right="-107"/>
              <w:jc w:val="center"/>
              <w:rPr>
                <w:kern w:val="0"/>
                <w:sz w:val="15"/>
                <w:szCs w:val="15"/>
              </w:rPr>
            </w:pPr>
            <w:r w:rsidRPr="00F33832">
              <w:rPr>
                <w:rFonts w:hint="eastAsia"/>
                <w:kern w:val="0"/>
                <w:sz w:val="15"/>
                <w:szCs w:val="15"/>
              </w:rPr>
              <w:t>极限承载力实测值</w:t>
            </w:r>
            <w:r w:rsidRPr="00F33832">
              <w:rPr>
                <w:kern w:val="0"/>
                <w:sz w:val="15"/>
                <w:szCs w:val="15"/>
              </w:rPr>
              <w:t xml:space="preserve">/ </w:t>
            </w:r>
          </w:p>
          <w:p w:rsidR="00BE3125" w:rsidRPr="00F33832" w:rsidRDefault="00BE3125" w:rsidP="00477810">
            <w:pPr>
              <w:widowControl/>
              <w:spacing w:line="240" w:lineRule="exact"/>
              <w:ind w:leftChars="-60" w:left="-126" w:rightChars="-51" w:right="-107"/>
              <w:jc w:val="center"/>
              <w:rPr>
                <w:kern w:val="0"/>
                <w:sz w:val="15"/>
                <w:szCs w:val="15"/>
              </w:rPr>
            </w:pPr>
            <w:r w:rsidRPr="00F33832">
              <w:rPr>
                <w:rFonts w:hint="eastAsia"/>
                <w:kern w:val="0"/>
                <w:sz w:val="15"/>
                <w:szCs w:val="15"/>
              </w:rPr>
              <w:t>桩身极限承载力计算值（</w:t>
            </w:r>
            <w:r w:rsidRPr="00F33832">
              <w:rPr>
                <w:kern w:val="0"/>
                <w:position w:val="-6"/>
                <w:szCs w:val="21"/>
              </w:rPr>
              <w:object w:dxaOrig="299" w:dyaOrig="359">
                <v:shape id="_x0000_i1350" type="#_x0000_t75" style="width:11.5pt;height:12pt;mso-position-horizontal-relative:page;mso-position-vertical-relative:page" o:ole="">
                  <v:imagedata r:id="rId145" o:title=""/>
                </v:shape>
                <o:OLEObject Type="Embed" ProgID="Equation.3" ShapeID="_x0000_i1350" DrawAspect="Content" ObjectID="_1620588053" r:id="rId616"/>
              </w:object>
            </w:r>
            <w:r w:rsidRPr="00F33832">
              <w:rPr>
                <w:rFonts w:hint="eastAsia"/>
                <w:kern w:val="0"/>
                <w:sz w:val="15"/>
                <w:szCs w:val="15"/>
              </w:rPr>
              <w:t>）</w:t>
            </w:r>
          </w:p>
        </w:tc>
        <w:tc>
          <w:tcPr>
            <w:tcW w:w="896" w:type="dxa"/>
            <w:shd w:val="clear" w:color="auto" w:fill="auto"/>
            <w:vAlign w:val="center"/>
          </w:tcPr>
          <w:p w:rsidR="00BE3125" w:rsidRPr="00F33832" w:rsidRDefault="00BE3125" w:rsidP="00477810">
            <w:pPr>
              <w:widowControl/>
              <w:spacing w:line="240" w:lineRule="exact"/>
              <w:jc w:val="center"/>
              <w:rPr>
                <w:kern w:val="0"/>
                <w:sz w:val="15"/>
                <w:szCs w:val="15"/>
              </w:rPr>
            </w:pPr>
            <w:r w:rsidRPr="00F33832">
              <w:rPr>
                <w:kern w:val="0"/>
                <w:sz w:val="15"/>
                <w:szCs w:val="15"/>
              </w:rPr>
              <w:t>Q-s</w:t>
            </w:r>
            <w:r w:rsidRPr="00F33832">
              <w:rPr>
                <w:rFonts w:hint="eastAsia"/>
                <w:kern w:val="0"/>
                <w:sz w:val="15"/>
                <w:szCs w:val="15"/>
              </w:rPr>
              <w:t>曲线</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形态</w:t>
            </w:r>
          </w:p>
        </w:tc>
      </w:tr>
      <w:tr w:rsidR="00BE3125" w:rsidRPr="00F33832" w:rsidTr="00477810">
        <w:trPr>
          <w:trHeight w:val="457"/>
          <w:jc w:val="center"/>
        </w:trPr>
        <w:tc>
          <w:tcPr>
            <w:tcW w:w="1006" w:type="dxa"/>
            <w:vMerge w:val="restart"/>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宁波戚</w:t>
            </w:r>
            <w:proofErr w:type="gramStart"/>
            <w:r w:rsidRPr="00F33832">
              <w:rPr>
                <w:rFonts w:hint="eastAsia"/>
                <w:kern w:val="0"/>
                <w:sz w:val="15"/>
                <w:szCs w:val="15"/>
              </w:rPr>
              <w:t>隘</w:t>
            </w:r>
            <w:proofErr w:type="gramEnd"/>
            <w:r w:rsidRPr="00F33832">
              <w:rPr>
                <w:rFonts w:hint="eastAsia"/>
                <w:kern w:val="0"/>
                <w:sz w:val="15"/>
                <w:szCs w:val="15"/>
              </w:rPr>
              <w:t>桥</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项目</w:t>
            </w:r>
          </w:p>
        </w:tc>
        <w:tc>
          <w:tcPr>
            <w:tcW w:w="57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70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600/130</w:t>
            </w:r>
          </w:p>
        </w:tc>
        <w:tc>
          <w:tcPr>
            <w:tcW w:w="859"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粉质黏土</w:t>
            </w:r>
          </w:p>
        </w:tc>
        <w:tc>
          <w:tcPr>
            <w:tcW w:w="1145"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9188</w:t>
            </w:r>
          </w:p>
        </w:tc>
        <w:tc>
          <w:tcPr>
            <w:tcW w:w="1574"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9500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39.62</w:t>
            </w:r>
          </w:p>
        </w:tc>
        <w:tc>
          <w:tcPr>
            <w:tcW w:w="168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1.03</w:t>
            </w:r>
          </w:p>
        </w:tc>
        <w:tc>
          <w:tcPr>
            <w:tcW w:w="89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缓变型</w:t>
            </w:r>
          </w:p>
        </w:tc>
      </w:tr>
      <w:tr w:rsidR="00BE3125" w:rsidRPr="00F33832" w:rsidTr="00477810">
        <w:trPr>
          <w:trHeight w:val="457"/>
          <w:jc w:val="center"/>
        </w:trPr>
        <w:tc>
          <w:tcPr>
            <w:tcW w:w="1006" w:type="dxa"/>
            <w:vMerge/>
            <w:shd w:val="clear" w:color="auto" w:fill="auto"/>
            <w:vAlign w:val="center"/>
          </w:tcPr>
          <w:p w:rsidR="00BE3125" w:rsidRPr="00F33832" w:rsidRDefault="00BE3125" w:rsidP="00477810">
            <w:pPr>
              <w:widowControl/>
              <w:spacing w:line="240" w:lineRule="exact"/>
              <w:jc w:val="center"/>
              <w:rPr>
                <w:kern w:val="0"/>
                <w:sz w:val="15"/>
                <w:szCs w:val="15"/>
              </w:rPr>
            </w:pPr>
          </w:p>
        </w:tc>
        <w:tc>
          <w:tcPr>
            <w:tcW w:w="57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70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600/130</w:t>
            </w:r>
          </w:p>
        </w:tc>
        <w:tc>
          <w:tcPr>
            <w:tcW w:w="859"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粉质黏土</w:t>
            </w:r>
          </w:p>
        </w:tc>
        <w:tc>
          <w:tcPr>
            <w:tcW w:w="1145"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9188</w:t>
            </w:r>
          </w:p>
        </w:tc>
        <w:tc>
          <w:tcPr>
            <w:tcW w:w="1574"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9500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69.93</w:t>
            </w:r>
          </w:p>
        </w:tc>
        <w:tc>
          <w:tcPr>
            <w:tcW w:w="168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1.03</w:t>
            </w:r>
          </w:p>
        </w:tc>
        <w:tc>
          <w:tcPr>
            <w:tcW w:w="89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缓变型</w:t>
            </w:r>
          </w:p>
        </w:tc>
      </w:tr>
      <w:tr w:rsidR="00BE3125" w:rsidRPr="00F33832" w:rsidTr="00477810">
        <w:trPr>
          <w:trHeight w:val="457"/>
          <w:jc w:val="center"/>
        </w:trPr>
        <w:tc>
          <w:tcPr>
            <w:tcW w:w="1006" w:type="dxa"/>
            <w:vMerge w:val="restart"/>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宁波轨道</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lastRenderedPageBreak/>
              <w:t>交通</w:t>
            </w:r>
            <w:r w:rsidRPr="00F33832">
              <w:rPr>
                <w:kern w:val="0"/>
                <w:sz w:val="15"/>
                <w:szCs w:val="15"/>
              </w:rPr>
              <w:t>1</w:t>
            </w:r>
            <w:r w:rsidRPr="00F33832">
              <w:rPr>
                <w:rFonts w:hint="eastAsia"/>
                <w:kern w:val="0"/>
                <w:sz w:val="15"/>
                <w:szCs w:val="15"/>
              </w:rPr>
              <w:t>号线二期</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试验项目</w:t>
            </w:r>
          </w:p>
        </w:tc>
        <w:tc>
          <w:tcPr>
            <w:tcW w:w="572" w:type="dxa"/>
            <w:shd w:val="clear" w:color="auto" w:fill="auto"/>
            <w:vAlign w:val="center"/>
          </w:tcPr>
          <w:p w:rsidR="00BE3125" w:rsidRPr="00F33832" w:rsidRDefault="00BE3125" w:rsidP="00477810">
            <w:pPr>
              <w:widowControl/>
              <w:jc w:val="center"/>
              <w:textAlignment w:val="center"/>
              <w:rPr>
                <w:kern w:val="0"/>
                <w:sz w:val="15"/>
                <w:szCs w:val="15"/>
              </w:rPr>
            </w:pPr>
            <w:r w:rsidRPr="00F33832">
              <w:rPr>
                <w:kern w:val="0"/>
                <w:sz w:val="15"/>
                <w:szCs w:val="15"/>
              </w:rPr>
              <w:lastRenderedPageBreak/>
              <w:t>64</w:t>
            </w:r>
          </w:p>
        </w:tc>
        <w:tc>
          <w:tcPr>
            <w:tcW w:w="716" w:type="dxa"/>
            <w:shd w:val="clear" w:color="auto" w:fill="auto"/>
            <w:vAlign w:val="center"/>
          </w:tcPr>
          <w:p w:rsidR="00BE3125" w:rsidRPr="00F33832" w:rsidRDefault="00BE3125" w:rsidP="00477810">
            <w:pPr>
              <w:widowControl/>
              <w:jc w:val="center"/>
              <w:textAlignment w:val="center"/>
              <w:rPr>
                <w:kern w:val="0"/>
                <w:sz w:val="15"/>
                <w:szCs w:val="15"/>
              </w:rPr>
            </w:pPr>
            <w:r w:rsidRPr="00F33832">
              <w:rPr>
                <w:kern w:val="0"/>
                <w:sz w:val="15"/>
                <w:szCs w:val="15"/>
              </w:rPr>
              <w:t>800/130</w:t>
            </w:r>
          </w:p>
        </w:tc>
        <w:tc>
          <w:tcPr>
            <w:tcW w:w="859"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rFonts w:hint="eastAsia"/>
                <w:kern w:val="0"/>
                <w:sz w:val="15"/>
                <w:szCs w:val="15"/>
              </w:rPr>
              <w:t>卵石</w:t>
            </w:r>
          </w:p>
        </w:tc>
        <w:tc>
          <w:tcPr>
            <w:tcW w:w="1145"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kern w:val="0"/>
                <w:sz w:val="15"/>
                <w:szCs w:val="15"/>
              </w:rPr>
              <w:t>13097</w:t>
            </w:r>
          </w:p>
        </w:tc>
        <w:tc>
          <w:tcPr>
            <w:tcW w:w="1574"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kern w:val="0"/>
                <w:sz w:val="15"/>
                <w:szCs w:val="15"/>
              </w:rPr>
              <w:t>16773</w:t>
            </w:r>
          </w:p>
        </w:tc>
        <w:tc>
          <w:tcPr>
            <w:tcW w:w="716"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kern w:val="0"/>
                <w:sz w:val="15"/>
                <w:szCs w:val="15"/>
              </w:rPr>
              <w:t>43.61</w:t>
            </w:r>
          </w:p>
        </w:tc>
        <w:tc>
          <w:tcPr>
            <w:tcW w:w="1682"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kern w:val="0"/>
                <w:sz w:val="15"/>
                <w:szCs w:val="15"/>
              </w:rPr>
              <w:t>1.28</w:t>
            </w:r>
          </w:p>
        </w:tc>
        <w:tc>
          <w:tcPr>
            <w:tcW w:w="896" w:type="dxa"/>
            <w:shd w:val="clear" w:color="auto" w:fill="auto"/>
            <w:vAlign w:val="center"/>
          </w:tcPr>
          <w:p w:rsidR="00BE3125" w:rsidRPr="00F33832" w:rsidRDefault="00BE3125" w:rsidP="00477810">
            <w:pPr>
              <w:keepNext/>
              <w:keepLines/>
              <w:widowControl/>
              <w:jc w:val="center"/>
              <w:textAlignment w:val="center"/>
              <w:outlineLvl w:val="2"/>
              <w:rPr>
                <w:kern w:val="0"/>
                <w:sz w:val="15"/>
                <w:szCs w:val="15"/>
              </w:rPr>
            </w:pPr>
            <w:r w:rsidRPr="00F33832">
              <w:rPr>
                <w:rFonts w:hint="eastAsia"/>
                <w:kern w:val="0"/>
                <w:sz w:val="15"/>
                <w:szCs w:val="15"/>
              </w:rPr>
              <w:t>缓变型</w:t>
            </w:r>
          </w:p>
        </w:tc>
      </w:tr>
      <w:tr w:rsidR="00BE3125" w:rsidRPr="00F33832" w:rsidTr="00477810">
        <w:trPr>
          <w:trHeight w:val="457"/>
          <w:jc w:val="center"/>
        </w:trPr>
        <w:tc>
          <w:tcPr>
            <w:tcW w:w="1006" w:type="dxa"/>
            <w:vMerge/>
            <w:shd w:val="clear" w:color="auto" w:fill="auto"/>
            <w:vAlign w:val="center"/>
          </w:tcPr>
          <w:p w:rsidR="00BE3125" w:rsidRPr="00F33832" w:rsidRDefault="00BE3125" w:rsidP="00477810">
            <w:pPr>
              <w:widowControl/>
              <w:spacing w:line="240" w:lineRule="exact"/>
              <w:jc w:val="left"/>
              <w:rPr>
                <w:kern w:val="0"/>
                <w:sz w:val="15"/>
                <w:szCs w:val="15"/>
              </w:rPr>
            </w:pPr>
          </w:p>
        </w:tc>
        <w:tc>
          <w:tcPr>
            <w:tcW w:w="57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64</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800/130</w:t>
            </w:r>
          </w:p>
        </w:tc>
        <w:tc>
          <w:tcPr>
            <w:tcW w:w="859"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卵石</w:t>
            </w:r>
          </w:p>
        </w:tc>
        <w:tc>
          <w:tcPr>
            <w:tcW w:w="1145"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13097</w:t>
            </w:r>
          </w:p>
        </w:tc>
        <w:tc>
          <w:tcPr>
            <w:tcW w:w="1574"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16773</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43.90</w:t>
            </w:r>
          </w:p>
        </w:tc>
        <w:tc>
          <w:tcPr>
            <w:tcW w:w="168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1.28</w:t>
            </w:r>
          </w:p>
        </w:tc>
        <w:tc>
          <w:tcPr>
            <w:tcW w:w="89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缓变型</w:t>
            </w:r>
          </w:p>
        </w:tc>
      </w:tr>
      <w:tr w:rsidR="00BE3125" w:rsidRPr="00F33832" w:rsidTr="00477810">
        <w:trPr>
          <w:trHeight w:val="457"/>
          <w:jc w:val="center"/>
        </w:trPr>
        <w:tc>
          <w:tcPr>
            <w:tcW w:w="1006" w:type="dxa"/>
            <w:vMerge w:val="restart"/>
            <w:shd w:val="clear" w:color="auto" w:fill="auto"/>
            <w:vAlign w:val="center"/>
          </w:tcPr>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lastRenderedPageBreak/>
              <w:t>宁波新材料</w:t>
            </w:r>
          </w:p>
          <w:p w:rsidR="00BE3125" w:rsidRPr="00F33832" w:rsidRDefault="00BE3125" w:rsidP="00477810">
            <w:pPr>
              <w:widowControl/>
              <w:spacing w:line="240" w:lineRule="exact"/>
              <w:jc w:val="center"/>
              <w:rPr>
                <w:kern w:val="0"/>
                <w:sz w:val="15"/>
                <w:szCs w:val="15"/>
              </w:rPr>
            </w:pPr>
            <w:r w:rsidRPr="00F33832">
              <w:rPr>
                <w:rFonts w:hint="eastAsia"/>
                <w:kern w:val="0"/>
                <w:sz w:val="15"/>
                <w:szCs w:val="15"/>
              </w:rPr>
              <w:t>科技城</w:t>
            </w:r>
            <w:r w:rsidRPr="00F33832">
              <w:rPr>
                <w:kern w:val="0"/>
                <w:sz w:val="15"/>
                <w:szCs w:val="15"/>
              </w:rPr>
              <w:t>A</w:t>
            </w:r>
            <w:r w:rsidRPr="00F33832">
              <w:rPr>
                <w:rFonts w:hint="eastAsia"/>
                <w:kern w:val="0"/>
                <w:sz w:val="15"/>
                <w:szCs w:val="15"/>
              </w:rPr>
              <w:t>区</w:t>
            </w:r>
          </w:p>
        </w:tc>
        <w:tc>
          <w:tcPr>
            <w:tcW w:w="57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64</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600/130</w:t>
            </w:r>
          </w:p>
        </w:tc>
        <w:tc>
          <w:tcPr>
            <w:tcW w:w="859"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细砂</w:t>
            </w:r>
          </w:p>
        </w:tc>
        <w:tc>
          <w:tcPr>
            <w:tcW w:w="1145"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9188</w:t>
            </w:r>
          </w:p>
        </w:tc>
        <w:tc>
          <w:tcPr>
            <w:tcW w:w="1574"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12000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33.93</w:t>
            </w:r>
          </w:p>
        </w:tc>
        <w:tc>
          <w:tcPr>
            <w:tcW w:w="168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1.30</w:t>
            </w:r>
          </w:p>
        </w:tc>
        <w:tc>
          <w:tcPr>
            <w:tcW w:w="89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缓变型</w:t>
            </w:r>
          </w:p>
        </w:tc>
      </w:tr>
      <w:tr w:rsidR="00BE3125" w:rsidRPr="00F33832" w:rsidTr="00477810">
        <w:trPr>
          <w:trHeight w:val="457"/>
          <w:jc w:val="center"/>
        </w:trPr>
        <w:tc>
          <w:tcPr>
            <w:tcW w:w="1006" w:type="dxa"/>
            <w:vMerge/>
            <w:shd w:val="clear" w:color="auto" w:fill="auto"/>
            <w:vAlign w:val="center"/>
          </w:tcPr>
          <w:p w:rsidR="00BE3125" w:rsidRPr="00F33832" w:rsidRDefault="00BE3125" w:rsidP="00477810">
            <w:pPr>
              <w:widowControl/>
              <w:spacing w:line="200" w:lineRule="exact"/>
              <w:jc w:val="left"/>
              <w:rPr>
                <w:kern w:val="0"/>
                <w:sz w:val="15"/>
                <w:szCs w:val="15"/>
              </w:rPr>
            </w:pPr>
          </w:p>
        </w:tc>
        <w:tc>
          <w:tcPr>
            <w:tcW w:w="57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65</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800/130</w:t>
            </w:r>
          </w:p>
        </w:tc>
        <w:tc>
          <w:tcPr>
            <w:tcW w:w="859"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rFonts w:hint="eastAsia"/>
                <w:kern w:val="0"/>
                <w:sz w:val="15"/>
                <w:szCs w:val="15"/>
              </w:rPr>
              <w:t>细砂</w:t>
            </w:r>
          </w:p>
        </w:tc>
        <w:tc>
          <w:tcPr>
            <w:tcW w:w="1145"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13097</w:t>
            </w:r>
          </w:p>
        </w:tc>
        <w:tc>
          <w:tcPr>
            <w:tcW w:w="1574"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14000</w:t>
            </w:r>
          </w:p>
        </w:tc>
        <w:tc>
          <w:tcPr>
            <w:tcW w:w="716"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36.86</w:t>
            </w:r>
          </w:p>
        </w:tc>
        <w:tc>
          <w:tcPr>
            <w:tcW w:w="1682" w:type="dxa"/>
            <w:shd w:val="clear" w:color="auto" w:fill="auto"/>
            <w:vAlign w:val="center"/>
          </w:tcPr>
          <w:p w:rsidR="00BE3125" w:rsidRPr="00F33832" w:rsidRDefault="00BE3125" w:rsidP="00477810">
            <w:pPr>
              <w:widowControl/>
              <w:spacing w:line="200" w:lineRule="exact"/>
              <w:jc w:val="center"/>
              <w:textAlignment w:val="center"/>
              <w:rPr>
                <w:kern w:val="0"/>
                <w:sz w:val="15"/>
                <w:szCs w:val="15"/>
              </w:rPr>
            </w:pPr>
            <w:r w:rsidRPr="00F33832">
              <w:rPr>
                <w:kern w:val="0"/>
                <w:sz w:val="15"/>
                <w:szCs w:val="15"/>
              </w:rPr>
              <w:t>1.07</w:t>
            </w:r>
          </w:p>
        </w:tc>
        <w:tc>
          <w:tcPr>
            <w:tcW w:w="896" w:type="dxa"/>
            <w:shd w:val="clear" w:color="auto" w:fill="auto"/>
            <w:vAlign w:val="center"/>
          </w:tcPr>
          <w:p w:rsidR="00BE3125" w:rsidRPr="00F33832" w:rsidRDefault="00BE3125" w:rsidP="00477810">
            <w:pPr>
              <w:widowControl/>
              <w:spacing w:line="200" w:lineRule="exact"/>
              <w:jc w:val="center"/>
              <w:rPr>
                <w:kern w:val="0"/>
                <w:sz w:val="15"/>
                <w:szCs w:val="15"/>
              </w:rPr>
            </w:pPr>
            <w:r w:rsidRPr="00F33832">
              <w:rPr>
                <w:rFonts w:hint="eastAsia"/>
                <w:kern w:val="0"/>
                <w:sz w:val="15"/>
                <w:szCs w:val="15"/>
              </w:rPr>
              <w:t>缓变型</w:t>
            </w:r>
          </w:p>
        </w:tc>
      </w:tr>
    </w:tbl>
    <w:p w:rsidR="005D5D36" w:rsidRPr="00F33832" w:rsidRDefault="00A1328A" w:rsidP="00477810">
      <w:pPr>
        <w:spacing w:line="440" w:lineRule="exact"/>
      </w:pPr>
      <w:r w:rsidRPr="00F33832">
        <w:rPr>
          <w:b/>
        </w:rPr>
        <w:t>5.3</w:t>
      </w:r>
      <w:r w:rsidRPr="00291209">
        <w:rPr>
          <w:b/>
        </w:rPr>
        <w:t>.7</w:t>
      </w:r>
      <w:r w:rsidRPr="003402A7">
        <w:rPr>
          <w:rFonts w:hint="eastAsia"/>
        </w:rPr>
        <w:t>本条</w:t>
      </w:r>
      <w:proofErr w:type="gramStart"/>
      <w:r w:rsidRPr="003402A7">
        <w:rPr>
          <w:rFonts w:hint="eastAsia"/>
        </w:rPr>
        <w:t>说明</w:t>
      </w:r>
      <w:r w:rsidR="00E3274E">
        <w:rPr>
          <w:rFonts w:hint="eastAsia"/>
        </w:rPr>
        <w:t>静钻</w:t>
      </w:r>
      <w:r w:rsidRPr="003402A7">
        <w:rPr>
          <w:rFonts w:hint="eastAsia"/>
        </w:rPr>
        <w:t>根植</w:t>
      </w:r>
      <w:proofErr w:type="gramEnd"/>
      <w:r w:rsidRPr="003402A7">
        <w:rPr>
          <w:rFonts w:hint="eastAsia"/>
        </w:rPr>
        <w:t>桩竹节桩端的受力机理。</w:t>
      </w:r>
    </w:p>
    <w:p w:rsidR="005D5D36" w:rsidRPr="00F33832" w:rsidRDefault="00A1328A" w:rsidP="005D5D36">
      <w:pPr>
        <w:spacing w:line="440" w:lineRule="exact"/>
        <w:ind w:firstLineChars="200" w:firstLine="420"/>
      </w:pPr>
      <w:r w:rsidRPr="00F33832">
        <w:rPr>
          <w:rFonts w:hint="eastAsia"/>
        </w:rPr>
        <w:t>图</w:t>
      </w:r>
      <w:r w:rsidRPr="00F33832">
        <w:t>1</w:t>
      </w:r>
      <w:r w:rsidRPr="00F33832">
        <w:rPr>
          <w:rFonts w:hint="eastAsia"/>
        </w:rPr>
        <w:t>所示</w:t>
      </w:r>
      <w:proofErr w:type="gramStart"/>
      <w:r w:rsidRPr="00F33832">
        <w:rPr>
          <w:rFonts w:hint="eastAsia"/>
        </w:rPr>
        <w:t>为</w:t>
      </w:r>
      <w:r w:rsidR="00E3274E">
        <w:rPr>
          <w:rFonts w:hint="eastAsia"/>
        </w:rPr>
        <w:t>静钻</w:t>
      </w:r>
      <w:r w:rsidRPr="00F33832">
        <w:rPr>
          <w:rFonts w:hint="eastAsia"/>
        </w:rPr>
        <w:t>根植</w:t>
      </w:r>
      <w:proofErr w:type="gramEnd"/>
      <w:r w:rsidRPr="00F33832">
        <w:rPr>
          <w:rFonts w:hint="eastAsia"/>
        </w:rPr>
        <w:t>桩受压时单桩的承载力示意图。竹节</w:t>
      </w:r>
      <w:proofErr w:type="gramStart"/>
      <w:r w:rsidRPr="00F33832">
        <w:rPr>
          <w:rFonts w:hint="eastAsia"/>
        </w:rPr>
        <w:t>桩由于</w:t>
      </w:r>
      <w:proofErr w:type="gramEnd"/>
      <w:r w:rsidRPr="00F33832">
        <w:rPr>
          <w:rFonts w:hint="eastAsia"/>
        </w:rPr>
        <w:t>有多个外扩竹节的存在，其受力状态发生了明显的变化，桩的受力除了桩端阻力</w:t>
      </w:r>
      <w:r w:rsidRPr="00F33832">
        <w:t>q</w:t>
      </w:r>
      <w:r w:rsidRPr="00F33832">
        <w:rPr>
          <w:vertAlign w:val="subscript"/>
        </w:rPr>
        <w:t>p</w:t>
      </w:r>
      <w:r w:rsidRPr="00F33832">
        <w:rPr>
          <w:rFonts w:hint="eastAsia"/>
        </w:rPr>
        <w:t>和桩身侧摩阻力</w:t>
      </w:r>
      <w:r w:rsidRPr="00F33832">
        <w:t>q</w:t>
      </w:r>
      <w:r w:rsidRPr="00F33832">
        <w:rPr>
          <w:vertAlign w:val="subscript"/>
        </w:rPr>
        <w:t>s</w:t>
      </w:r>
      <w:r w:rsidRPr="00F33832">
        <w:rPr>
          <w:rFonts w:hint="eastAsia"/>
        </w:rPr>
        <w:t>外，还有各竹节的环端面阻力，</w:t>
      </w:r>
      <w:proofErr w:type="gramStart"/>
      <w:r w:rsidRPr="00F33832">
        <w:rPr>
          <w:rFonts w:hint="eastAsia"/>
        </w:rPr>
        <w:t>即节端阻力</w:t>
      </w:r>
      <w:proofErr w:type="gramEnd"/>
      <w:r w:rsidRPr="00F33832">
        <w:t>q</w:t>
      </w:r>
      <w:r w:rsidRPr="00F33832">
        <w:rPr>
          <w:vertAlign w:val="subscript"/>
        </w:rPr>
        <w:t>p</w:t>
      </w:r>
      <w:r w:rsidR="00DF2D64">
        <w:rPr>
          <w:rFonts w:hint="eastAsia"/>
          <w:vertAlign w:val="subscript"/>
        </w:rPr>
        <w:t>a</w:t>
      </w:r>
      <w:r w:rsidRPr="00F33832">
        <w:rPr>
          <w:rFonts w:hint="eastAsia"/>
        </w:rPr>
        <w:t>作用；</w:t>
      </w:r>
      <w:proofErr w:type="gramStart"/>
      <w:r w:rsidRPr="00F33832">
        <w:rPr>
          <w:rFonts w:hint="eastAsia"/>
        </w:rPr>
        <w:t>根据</w:t>
      </w:r>
      <w:r w:rsidR="00E3274E">
        <w:rPr>
          <w:rFonts w:hint="eastAsia"/>
        </w:rPr>
        <w:t>静钻</w:t>
      </w:r>
      <w:r w:rsidRPr="00F33832">
        <w:rPr>
          <w:rFonts w:hint="eastAsia"/>
        </w:rPr>
        <w:t>根植</w:t>
      </w:r>
      <w:proofErr w:type="gramEnd"/>
      <w:r w:rsidRPr="00F33832">
        <w:rPr>
          <w:rFonts w:hint="eastAsia"/>
        </w:rPr>
        <w:t>桩技术要求，桩</w:t>
      </w:r>
      <w:proofErr w:type="gramStart"/>
      <w:r w:rsidRPr="00F33832">
        <w:rPr>
          <w:rFonts w:hint="eastAsia"/>
        </w:rPr>
        <w:t>端扩底高度</w:t>
      </w:r>
      <w:proofErr w:type="gramEnd"/>
      <w:r w:rsidRPr="00F33832">
        <w:rPr>
          <w:rFonts w:hint="eastAsia"/>
        </w:rPr>
        <w:t>至少保证两个竹节进度扩底部分，扩底部分注浆按桩底注浆配合比及注入量进行施工，保证</w:t>
      </w:r>
      <w:proofErr w:type="gramStart"/>
      <w:r w:rsidRPr="00F33832">
        <w:rPr>
          <w:rFonts w:hint="eastAsia"/>
        </w:rPr>
        <w:t>桩端扩底部</w:t>
      </w:r>
      <w:proofErr w:type="gramEnd"/>
      <w:r w:rsidRPr="00F33832">
        <w:rPr>
          <w:rFonts w:hint="eastAsia"/>
        </w:rPr>
        <w:t>分水泥浆强度高于桩端持力层土的强度。</w:t>
      </w:r>
    </w:p>
    <w:p w:rsidR="005D5D36" w:rsidRPr="00F33832" w:rsidRDefault="00A1328A" w:rsidP="005D5D36">
      <w:pPr>
        <w:spacing w:line="440" w:lineRule="exact"/>
        <w:ind w:firstLineChars="200" w:firstLine="420"/>
      </w:pPr>
      <w:r w:rsidRPr="00F33832">
        <w:rPr>
          <w:rFonts w:hint="eastAsia"/>
        </w:rPr>
        <w:t>根据实验及有限元分析</w:t>
      </w:r>
      <w:r w:rsidR="00E3274E">
        <w:rPr>
          <w:rFonts w:hint="eastAsia"/>
        </w:rPr>
        <w:t>，</w:t>
      </w:r>
      <w:r w:rsidRPr="00F33832">
        <w:rPr>
          <w:rFonts w:hint="eastAsia"/>
        </w:rPr>
        <w:t>竹节桩桩端受力破坏的界面为图</w:t>
      </w:r>
      <w:r w:rsidRPr="00F33832">
        <w:t>2</w:t>
      </w:r>
      <w:r w:rsidRPr="00F33832">
        <w:rPr>
          <w:rFonts w:hint="eastAsia"/>
        </w:rPr>
        <w:t>所示</w:t>
      </w:r>
      <w:r w:rsidRPr="00F33832">
        <w:t>AB</w:t>
      </w:r>
      <w:r w:rsidRPr="00F33832">
        <w:rPr>
          <w:rFonts w:hint="eastAsia"/>
        </w:rPr>
        <w:t>面，破坏方向为力</w:t>
      </w:r>
      <w:r w:rsidR="000648ED" w:rsidRPr="00F33832">
        <w:rPr>
          <w:rFonts w:hint="eastAsia"/>
        </w:rPr>
        <w:t>q</w:t>
      </w:r>
      <w:r w:rsidR="00E3274E" w:rsidRPr="00E3274E">
        <w:rPr>
          <w:rFonts w:hint="eastAsia"/>
          <w:vertAlign w:val="subscript"/>
        </w:rPr>
        <w:t>c</w:t>
      </w:r>
      <w:r w:rsidRPr="00F33832">
        <w:rPr>
          <w:rFonts w:hint="eastAsia"/>
        </w:rPr>
        <w:t>所示方向。</w:t>
      </w:r>
    </w:p>
    <w:p w:rsidR="005D5D36" w:rsidRPr="00F33832" w:rsidRDefault="00A1328A" w:rsidP="005D5D36">
      <w:pPr>
        <w:spacing w:line="440" w:lineRule="exact"/>
        <w:ind w:firstLineChars="200" w:firstLine="420"/>
      </w:pPr>
      <w:r w:rsidRPr="00F33832">
        <w:rPr>
          <w:rFonts w:hint="eastAsia"/>
        </w:rPr>
        <w:t>得出图</w:t>
      </w:r>
      <w:r w:rsidRPr="00F33832">
        <w:t>1</w:t>
      </w:r>
      <w:r w:rsidRPr="00F33832">
        <w:rPr>
          <w:rFonts w:hint="eastAsia"/>
        </w:rPr>
        <w:t>受力分析图。因而，</w:t>
      </w:r>
      <w:proofErr w:type="gramStart"/>
      <w:r w:rsidR="00E3274E">
        <w:rPr>
          <w:rFonts w:hint="eastAsia"/>
        </w:rPr>
        <w:t>静钻</w:t>
      </w:r>
      <w:r w:rsidRPr="003402A7">
        <w:rPr>
          <w:rFonts w:hint="eastAsia"/>
        </w:rPr>
        <w:t>根植</w:t>
      </w:r>
      <w:proofErr w:type="gramEnd"/>
      <w:r w:rsidRPr="003402A7">
        <w:rPr>
          <w:rFonts w:hint="eastAsia"/>
        </w:rPr>
        <w:t>法施工</w:t>
      </w:r>
      <w:proofErr w:type="gramStart"/>
      <w:r w:rsidRPr="00F33832">
        <w:rPr>
          <w:rFonts w:hint="eastAsia"/>
        </w:rPr>
        <w:t>竹节桩总的</w:t>
      </w:r>
      <w:proofErr w:type="gramEnd"/>
      <w:r w:rsidRPr="00F33832">
        <w:rPr>
          <w:rFonts w:hint="eastAsia"/>
        </w:rPr>
        <w:t>承载力</w:t>
      </w:r>
      <w:r w:rsidRPr="00F33832">
        <w:t>Q</w:t>
      </w:r>
      <w:r w:rsidRPr="00F33832">
        <w:rPr>
          <w:rFonts w:hint="eastAsia"/>
        </w:rPr>
        <w:t>则可用下式表示：</w:t>
      </w:r>
    </w:p>
    <w:p w:rsidR="00BE3125" w:rsidRPr="00F33832" w:rsidRDefault="00050C73" w:rsidP="00BE3125">
      <w:pPr>
        <w:spacing w:line="440" w:lineRule="exact"/>
        <w:jc w:val="center"/>
      </w:pPr>
      <m:oMath>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p</m:t>
                </m:r>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s</m:t>
                    </m:r>
                  </m:sub>
                </m:sSub>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pa</m:t>
                    </m:r>
                  </m:sub>
                </m:sSub>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pl</m:t>
                    </m:r>
                  </m:sub>
                </m:sSub>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pi</m:t>
                    </m:r>
                  </m:sub>
                </m:sSub>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si</m:t>
                    </m:r>
                  </m:sub>
                </m:sSub>
              </m:e>
            </m:nary>
          </m:e>
        </m:nary>
      </m:oMath>
      <w:r w:rsidR="00BE3125" w:rsidRPr="00F33832">
        <w:t xml:space="preserve">                 </w:t>
      </w:r>
      <w:r w:rsidR="00BE3125" w:rsidRPr="00F33832">
        <w:rPr>
          <w:rFonts w:hint="eastAsia"/>
        </w:rPr>
        <w:t>式</w:t>
      </w:r>
      <w:r w:rsidR="00BE3125" w:rsidRPr="00F33832">
        <w:rPr>
          <w:rFonts w:hint="eastAsia"/>
        </w:rPr>
        <w:t>3</w:t>
      </w:r>
    </w:p>
    <w:p w:rsidR="00BE0D20" w:rsidRPr="00F33832" w:rsidRDefault="00E3274E">
      <w:pPr>
        <w:jc w:val="center"/>
      </w:pPr>
      <w:r w:rsidRPr="00E3274E">
        <w:drawing>
          <wp:inline distT="0" distB="0" distL="0" distR="0">
            <wp:extent cx="2639833" cy="3217296"/>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17" cstate="print"/>
                    <a:srcRect l="41232" t="36673" r="45917" b="17680"/>
                    <a:stretch>
                      <a:fillRect/>
                    </a:stretch>
                  </pic:blipFill>
                  <pic:spPr bwMode="auto">
                    <a:xfrm>
                      <a:off x="0" y="0"/>
                      <a:ext cx="2639833" cy="3217296"/>
                    </a:xfrm>
                    <a:prstGeom prst="rect">
                      <a:avLst/>
                    </a:prstGeom>
                    <a:noFill/>
                    <a:ln w="9525">
                      <a:noFill/>
                      <a:miter lim="800000"/>
                      <a:headEnd/>
                      <a:tailEnd/>
                    </a:ln>
                  </pic:spPr>
                </pic:pic>
              </a:graphicData>
            </a:graphic>
          </wp:inline>
        </w:drawing>
      </w:r>
    </w:p>
    <w:p w:rsidR="005D5D36" w:rsidRPr="00F33832" w:rsidRDefault="00A1328A">
      <w:pPr>
        <w:spacing w:line="440" w:lineRule="exact"/>
        <w:jc w:val="center"/>
        <w:rPr>
          <w:sz w:val="18"/>
        </w:rPr>
      </w:pPr>
      <w:r w:rsidRPr="00F33832">
        <w:rPr>
          <w:rFonts w:hint="eastAsia"/>
          <w:sz w:val="18"/>
        </w:rPr>
        <w:t>图</w:t>
      </w:r>
      <w:r w:rsidRPr="00F33832">
        <w:rPr>
          <w:sz w:val="18"/>
        </w:rPr>
        <w:t xml:space="preserve">1  </w:t>
      </w:r>
      <w:proofErr w:type="gramStart"/>
      <w:r w:rsidR="00E3274E">
        <w:rPr>
          <w:rFonts w:hint="eastAsia"/>
          <w:sz w:val="18"/>
        </w:rPr>
        <w:t>静钻</w:t>
      </w:r>
      <w:r w:rsidRPr="003402A7">
        <w:rPr>
          <w:rFonts w:hint="eastAsia"/>
          <w:sz w:val="18"/>
        </w:rPr>
        <w:t>根植</w:t>
      </w:r>
      <w:proofErr w:type="gramEnd"/>
      <w:r w:rsidRPr="003402A7">
        <w:rPr>
          <w:rFonts w:hint="eastAsia"/>
          <w:sz w:val="18"/>
        </w:rPr>
        <w:t>桩</w:t>
      </w:r>
      <w:r w:rsidRPr="00F33832">
        <w:rPr>
          <w:rFonts w:hint="eastAsia"/>
          <w:sz w:val="18"/>
        </w:rPr>
        <w:t>受压时单桩的承载力示意图</w:t>
      </w:r>
    </w:p>
    <w:p w:rsidR="00BE3125" w:rsidRPr="00F33832" w:rsidRDefault="00BE3125" w:rsidP="00BE3125">
      <w:pPr>
        <w:spacing w:line="440" w:lineRule="exact"/>
        <w:ind w:firstLineChars="200" w:firstLine="420"/>
      </w:pPr>
      <w:r w:rsidRPr="00F33832">
        <w:rPr>
          <w:rFonts w:hint="eastAsia"/>
        </w:rPr>
        <w:t>由图</w:t>
      </w:r>
      <w:r w:rsidRPr="00F33832">
        <w:t>2</w:t>
      </w:r>
      <w:r w:rsidRPr="00F33832">
        <w:rPr>
          <w:rFonts w:hint="eastAsia"/>
        </w:rPr>
        <w:t>受力分析图可知：</w:t>
      </w:r>
    </w:p>
    <w:p w:rsidR="00BE3125" w:rsidRPr="00F33832" w:rsidRDefault="00050C73" w:rsidP="00BE3125">
      <w:pPr>
        <w:wordWrap w:val="0"/>
        <w:spacing w:line="440" w:lineRule="exact"/>
        <w:jc w:val="right"/>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hint="eastAsia"/>
              </w:rPr>
              <m:t>端</m:t>
            </m:r>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 xml:space="preserve"> j</m:t>
                </m:r>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z</m:t>
                    </m:r>
                  </m:sub>
                </m:sSub>
              </m:e>
            </m:nary>
          </m:e>
        </m:nary>
        <m:r>
          <m:rPr>
            <m:sty m:val="p"/>
          </m:rPr>
          <w:rPr>
            <w:rFonts w:ascii="Cambria Math" w:hAnsi="Cambria Math"/>
          </w:rPr>
          <m:t xml:space="preserve"> </m:t>
        </m:r>
      </m:oMath>
      <w:r w:rsidR="00BE3125" w:rsidRPr="00F33832">
        <w:rPr>
          <w:rFonts w:hint="eastAsia"/>
        </w:rPr>
        <w:t xml:space="preserve">           </w:t>
      </w:r>
      <w:r w:rsidR="00DF2D64">
        <w:rPr>
          <w:rFonts w:hint="eastAsia"/>
        </w:rPr>
        <w:t xml:space="preserve"> </w:t>
      </w:r>
      <w:r w:rsidR="00BE3125" w:rsidRPr="00F33832">
        <w:rPr>
          <w:rFonts w:hint="eastAsia"/>
        </w:rPr>
        <w:t xml:space="preserve">                   </w:t>
      </w:r>
      <w:r w:rsidR="00BE3125" w:rsidRPr="00F33832">
        <w:rPr>
          <w:rFonts w:hint="eastAsia"/>
        </w:rPr>
        <w:t>式</w:t>
      </w:r>
      <w:r w:rsidR="00BE3125" w:rsidRPr="00F33832">
        <w:rPr>
          <w:rFonts w:hint="eastAsia"/>
        </w:rPr>
        <w:t>4</w:t>
      </w:r>
    </w:p>
    <w:p w:rsidR="00BE3125" w:rsidRPr="00F33832" w:rsidRDefault="00BE3125" w:rsidP="00BE3125">
      <w:pPr>
        <w:spacing w:line="440" w:lineRule="exact"/>
        <w:ind w:firstLineChars="200" w:firstLine="420"/>
        <w:jc w:val="left"/>
      </w:pPr>
      <w:r w:rsidRPr="00F33832">
        <w:rPr>
          <w:rFonts w:hint="eastAsia"/>
        </w:rPr>
        <w:t>其中：</w:t>
      </w:r>
    </w:p>
    <w:p w:rsidR="00BE3125" w:rsidRPr="00F33832" w:rsidRDefault="00DF2D64" w:rsidP="00BE3125">
      <w:pPr>
        <w:wordWrap w:val="0"/>
        <w:spacing w:line="440" w:lineRule="exact"/>
        <w:ind w:firstLineChars="200" w:firstLine="420"/>
        <w:jc w:val="right"/>
      </w:pPr>
      <w:r>
        <w:rPr>
          <w:rFonts w:hint="eastAsia"/>
        </w:rPr>
        <w:t xml:space="preserve">       </w:t>
      </w:r>
      <w:r w:rsidR="00BE3125" w:rsidRPr="00F33832" w:rsidDel="005C0640">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z</m:t>
            </m:r>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 xml:space="preserve"> z</m:t>
                </m:r>
              </m:sub>
            </m:sSub>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hint="eastAsia"/>
              </w:rPr>
              <m:t>桩身</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pa</m:t>
            </m:r>
          </m:sub>
        </m:sSub>
      </m:oMath>
      <w:r w:rsidRPr="00F33832">
        <w:rPr>
          <w:rFonts w:hint="eastAsia"/>
        </w:rPr>
        <w:t xml:space="preserve">  </w:t>
      </w:r>
      <w:r>
        <w:rPr>
          <w:rFonts w:hint="eastAsia"/>
        </w:rPr>
        <w:t xml:space="preserve">                    </w:t>
      </w:r>
      <w:r w:rsidRPr="00F33832">
        <w:rPr>
          <w:rFonts w:hint="eastAsia"/>
        </w:rPr>
        <w:t xml:space="preserve">    </w:t>
      </w:r>
      <w:r w:rsidR="00BE3125" w:rsidRPr="00F33832">
        <w:rPr>
          <w:rFonts w:hint="eastAsia"/>
        </w:rPr>
        <w:t>式</w:t>
      </w:r>
      <w:r w:rsidR="00BE3125" w:rsidRPr="00F33832">
        <w:rPr>
          <w:rFonts w:hint="eastAsia"/>
        </w:rPr>
        <w:t>5</w:t>
      </w:r>
    </w:p>
    <w:p w:rsidR="00BE3125" w:rsidRDefault="00050C73" w:rsidP="00BE3125">
      <w:pPr>
        <w:wordWrap w:val="0"/>
        <w:spacing w:line="440" w:lineRule="exact"/>
        <w:jc w:val="right"/>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m:t>
            </m:r>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m:t>
                </m:r>
              </m:sub>
            </m:sSub>
          </m:e>
        </m:nary>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e>
        </m:acc>
      </m:oMath>
      <w:r w:rsidR="00BE3125" w:rsidRPr="00F33832">
        <w:rPr>
          <w:rFonts w:hint="eastAsia"/>
        </w:rPr>
        <w:t xml:space="preserve">                             </w:t>
      </w:r>
      <w:r w:rsidR="00BE3125" w:rsidRPr="00F33832">
        <w:rPr>
          <w:rFonts w:hint="eastAsia"/>
        </w:rPr>
        <w:t>式</w:t>
      </w:r>
      <w:r w:rsidR="00BE3125" w:rsidRPr="00F33832">
        <w:rPr>
          <w:rFonts w:hint="eastAsia"/>
        </w:rPr>
        <w:t>6</w:t>
      </w:r>
    </w:p>
    <w:tbl>
      <w:tblPr>
        <w:tblW w:w="0" w:type="auto"/>
        <w:tblLayout w:type="fixed"/>
        <w:tblCellMar>
          <w:left w:w="0" w:type="dxa"/>
          <w:right w:w="0" w:type="dxa"/>
        </w:tblCellMar>
        <w:tblLook w:val="0000"/>
      </w:tblPr>
      <w:tblGrid>
        <w:gridCol w:w="569"/>
        <w:gridCol w:w="709"/>
        <w:gridCol w:w="430"/>
        <w:gridCol w:w="7647"/>
      </w:tblGrid>
      <w:tr w:rsidR="00DF2D64" w:rsidRPr="00F33832" w:rsidTr="00DF2D64">
        <w:tc>
          <w:tcPr>
            <w:tcW w:w="569" w:type="dxa"/>
            <w:vAlign w:val="center"/>
          </w:tcPr>
          <w:p w:rsidR="00DF2D64" w:rsidRPr="00F33832" w:rsidRDefault="00DF2D64" w:rsidP="00DF2D64">
            <w:pPr>
              <w:spacing w:line="400" w:lineRule="exact"/>
              <w:jc w:val="left"/>
              <w:rPr>
                <w:szCs w:val="21"/>
              </w:rPr>
            </w:pPr>
            <w:r w:rsidRPr="00F33832">
              <w:rPr>
                <w:szCs w:val="21"/>
              </w:rPr>
              <w:t>式中</w:t>
            </w:r>
            <w:r w:rsidRPr="00F33832">
              <w:rPr>
                <w:rFonts w:hint="eastAsia"/>
                <w:szCs w:val="21"/>
              </w:rPr>
              <w:t>:</w:t>
            </w:r>
          </w:p>
        </w:tc>
        <w:tc>
          <w:tcPr>
            <w:tcW w:w="709" w:type="dxa"/>
            <w:vAlign w:val="center"/>
          </w:tcPr>
          <w:p w:rsidR="00DF2D64" w:rsidRPr="00F33832" w:rsidRDefault="00DF2D64" w:rsidP="00DF2D64">
            <w:pPr>
              <w:spacing w:line="400" w:lineRule="exact"/>
              <w:jc w:val="right"/>
              <w:rPr>
                <w:bCs/>
                <w:position w:val="-10"/>
              </w:rPr>
            </w:pPr>
            <w:r w:rsidRPr="0060404D">
              <w:rPr>
                <w:kern w:val="0"/>
                <w:position w:val="-14"/>
                <w:szCs w:val="21"/>
              </w:rPr>
              <w:object w:dxaOrig="400" w:dyaOrig="420">
                <v:shape id="_x0000_i1351" type="#_x0000_t75" style="width:21pt;height:22pt" o:ole="">
                  <v:imagedata r:id="rId618" o:title=""/>
                </v:shape>
                <o:OLEObject Type="Embed" ProgID="Equation.DSMT4" ShapeID="_x0000_i1351" DrawAspect="Content" ObjectID="_1620588054" r:id="rId619"/>
              </w:object>
            </w:r>
          </w:p>
        </w:tc>
        <w:tc>
          <w:tcPr>
            <w:tcW w:w="430" w:type="dxa"/>
            <w:vAlign w:val="center"/>
          </w:tcPr>
          <w:p w:rsidR="00DF2D64" w:rsidRPr="00F33832" w:rsidRDefault="00DF2D64" w:rsidP="00DF2D64">
            <w:pPr>
              <w:spacing w:line="400" w:lineRule="exact"/>
              <w:jc w:val="left"/>
              <w:rPr>
                <w:bCs/>
                <w:position w:val="-10"/>
              </w:rPr>
            </w:pPr>
            <w:r w:rsidRPr="00F33832">
              <w:rPr>
                <w:kern w:val="0"/>
                <w:szCs w:val="21"/>
              </w:rPr>
              <w:t>——</w:t>
            </w:r>
          </w:p>
        </w:tc>
        <w:tc>
          <w:tcPr>
            <w:tcW w:w="7647" w:type="dxa"/>
          </w:tcPr>
          <w:p w:rsidR="00DF2D64" w:rsidRPr="00F33832" w:rsidRDefault="00DF2D64" w:rsidP="00DF2D64">
            <w:pPr>
              <w:spacing w:line="400" w:lineRule="exact"/>
              <w:jc w:val="left"/>
            </w:pPr>
            <w:r>
              <w:rPr>
                <w:rFonts w:hint="eastAsia"/>
                <w:szCs w:val="21"/>
              </w:rPr>
              <w:t>竹节桩端部总承载力</w:t>
            </w:r>
            <w:r w:rsidRPr="00F33832">
              <w:rPr>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pPr>
            <w:r w:rsidRPr="00137524">
              <w:rPr>
                <w:kern w:val="0"/>
                <w:position w:val="-14"/>
                <w:szCs w:val="21"/>
              </w:rPr>
              <w:object w:dxaOrig="279" w:dyaOrig="420">
                <v:shape id="_x0000_i1352" type="#_x0000_t75" style="width:14.5pt;height:22pt" o:ole="">
                  <v:imagedata r:id="rId620" o:title=""/>
                </v:shape>
                <o:OLEObject Type="Embed" ProgID="Equation.DSMT4" ShapeID="_x0000_i1352" DrawAspect="Content" ObjectID="_1620588055" r:id="rId621"/>
              </w:object>
            </w:r>
          </w:p>
        </w:tc>
        <w:tc>
          <w:tcPr>
            <w:tcW w:w="430" w:type="dxa"/>
            <w:vAlign w:val="center"/>
          </w:tcPr>
          <w:p w:rsidR="00DF2D64" w:rsidRPr="00F33832" w:rsidRDefault="00DF2D64" w:rsidP="00DF2D64">
            <w:pPr>
              <w:spacing w:line="400" w:lineRule="exact"/>
              <w:jc w:val="left"/>
              <w:rPr>
                <w:kern w:val="0"/>
                <w:szCs w:val="21"/>
              </w:rPr>
            </w:pPr>
            <w:r w:rsidRPr="00F33832">
              <w:rPr>
                <w:kern w:val="0"/>
                <w:szCs w:val="21"/>
              </w:rPr>
              <w:t>——</w:t>
            </w:r>
          </w:p>
        </w:tc>
        <w:tc>
          <w:tcPr>
            <w:tcW w:w="7647" w:type="dxa"/>
          </w:tcPr>
          <w:p w:rsidR="00DF2D64" w:rsidRPr="00F33832" w:rsidRDefault="00DF2D64" w:rsidP="00DF2D64">
            <w:pPr>
              <w:spacing w:line="400" w:lineRule="exact"/>
              <w:jc w:val="left"/>
              <w:rPr>
                <w:szCs w:val="21"/>
              </w:rPr>
            </w:pPr>
            <w:r>
              <w:rPr>
                <w:rFonts w:hint="eastAsia"/>
                <w:kern w:val="0"/>
                <w:szCs w:val="21"/>
              </w:rPr>
              <w:t>竹节桩竹节部位垂直受承载力</w:t>
            </w:r>
            <w:r w:rsidRPr="00F33832">
              <w:rPr>
                <w:kern w:val="0"/>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pPr>
            <w:r w:rsidRPr="0060404D">
              <w:rPr>
                <w:kern w:val="0"/>
                <w:position w:val="-12"/>
                <w:szCs w:val="21"/>
              </w:rPr>
              <w:object w:dxaOrig="279" w:dyaOrig="400">
                <v:shape id="_x0000_i1353" type="#_x0000_t75" style="width:14.5pt;height:21pt" o:ole="">
                  <v:imagedata r:id="rId622" o:title=""/>
                </v:shape>
                <o:OLEObject Type="Embed" ProgID="Equation.DSMT4" ShapeID="_x0000_i1353" DrawAspect="Content" ObjectID="_1620588056" r:id="rId623"/>
              </w:object>
            </w:r>
          </w:p>
        </w:tc>
        <w:tc>
          <w:tcPr>
            <w:tcW w:w="430" w:type="dxa"/>
            <w:vAlign w:val="center"/>
          </w:tcPr>
          <w:p w:rsidR="00DF2D64" w:rsidRPr="00F33832" w:rsidRDefault="00DF2D64" w:rsidP="00DF2D64">
            <w:pPr>
              <w:spacing w:line="400" w:lineRule="exact"/>
              <w:jc w:val="left"/>
              <w:rPr>
                <w:kern w:val="0"/>
                <w:szCs w:val="21"/>
              </w:rPr>
            </w:pPr>
            <w:r w:rsidRPr="00F33832">
              <w:rPr>
                <w:kern w:val="0"/>
                <w:szCs w:val="21"/>
              </w:rPr>
              <w:t>——</w:t>
            </w:r>
          </w:p>
        </w:tc>
        <w:tc>
          <w:tcPr>
            <w:tcW w:w="7647" w:type="dxa"/>
          </w:tcPr>
          <w:p w:rsidR="00DF2D64" w:rsidRPr="00F33832" w:rsidRDefault="00DF2D64" w:rsidP="00DF2D64">
            <w:pPr>
              <w:spacing w:line="400" w:lineRule="exact"/>
              <w:jc w:val="left"/>
              <w:rPr>
                <w:szCs w:val="21"/>
              </w:rPr>
            </w:pPr>
            <w:r>
              <w:rPr>
                <w:rFonts w:hint="eastAsia"/>
                <w:kern w:val="0"/>
                <w:szCs w:val="21"/>
              </w:rPr>
              <w:t>竹节桩桩身部位垂直受承载力</w:t>
            </w:r>
            <w:r w:rsidRPr="00F33832">
              <w:rPr>
                <w:kern w:val="0"/>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pPr>
            <w:r w:rsidRPr="005C240F">
              <w:rPr>
                <w:kern w:val="0"/>
                <w:position w:val="-12"/>
                <w:szCs w:val="21"/>
              </w:rPr>
              <w:object w:dxaOrig="340" w:dyaOrig="400">
                <v:shape id="_x0000_i1354" type="#_x0000_t75" style="width:18.5pt;height:21pt" o:ole="">
                  <v:imagedata r:id="rId624" o:title=""/>
                </v:shape>
                <o:OLEObject Type="Embed" ProgID="Equation.DSMT4" ShapeID="_x0000_i1354" DrawAspect="Content" ObjectID="_1620588057" r:id="rId625"/>
              </w:object>
            </w:r>
          </w:p>
        </w:tc>
        <w:tc>
          <w:tcPr>
            <w:tcW w:w="430" w:type="dxa"/>
            <w:vAlign w:val="center"/>
          </w:tcPr>
          <w:p w:rsidR="00DF2D64" w:rsidRPr="00F33832" w:rsidRDefault="00DF2D64" w:rsidP="00DF2D64">
            <w:pPr>
              <w:spacing w:line="400" w:lineRule="exact"/>
              <w:jc w:val="left"/>
              <w:rPr>
                <w:kern w:val="0"/>
                <w:szCs w:val="21"/>
              </w:rPr>
            </w:pPr>
            <w:r w:rsidRPr="00F33832">
              <w:rPr>
                <w:kern w:val="0"/>
                <w:szCs w:val="21"/>
              </w:rPr>
              <w:t>——</w:t>
            </w:r>
          </w:p>
        </w:tc>
        <w:tc>
          <w:tcPr>
            <w:tcW w:w="7647" w:type="dxa"/>
          </w:tcPr>
          <w:p w:rsidR="00DF2D64" w:rsidRPr="00F33832" w:rsidRDefault="00DF2D64" w:rsidP="00DF2D64">
            <w:pPr>
              <w:spacing w:line="400" w:lineRule="exact"/>
              <w:jc w:val="left"/>
              <w:rPr>
                <w:szCs w:val="21"/>
              </w:rPr>
            </w:pPr>
            <w:r>
              <w:rPr>
                <w:rFonts w:hint="eastAsia"/>
                <w:kern w:val="0"/>
                <w:szCs w:val="21"/>
              </w:rPr>
              <w:t>竹节桩竹节部位</w:t>
            </w:r>
            <w:proofErr w:type="gramStart"/>
            <w:r>
              <w:rPr>
                <w:rFonts w:hint="eastAsia"/>
                <w:kern w:val="0"/>
                <w:szCs w:val="21"/>
              </w:rPr>
              <w:t>垂直受总承载力</w:t>
            </w:r>
            <w:proofErr w:type="gramEnd"/>
            <w:r w:rsidRPr="00F33832">
              <w:rPr>
                <w:kern w:val="0"/>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rPr>
                <w:kern w:val="0"/>
                <w:position w:val="-10"/>
                <w:szCs w:val="21"/>
              </w:rPr>
            </w:pPr>
            <w:r w:rsidRPr="005C240F">
              <w:rPr>
                <w:kern w:val="0"/>
                <w:position w:val="-12"/>
                <w:szCs w:val="21"/>
              </w:rPr>
              <w:object w:dxaOrig="320" w:dyaOrig="400">
                <v:shape id="_x0000_i1355" type="#_x0000_t75" style="width:17pt;height:21pt" o:ole="">
                  <v:imagedata r:id="rId626" o:title=""/>
                </v:shape>
                <o:OLEObject Type="Embed" ProgID="Equation.DSMT4" ShapeID="_x0000_i1355" DrawAspect="Content" ObjectID="_1620588058" r:id="rId627"/>
              </w:object>
            </w:r>
          </w:p>
        </w:tc>
        <w:tc>
          <w:tcPr>
            <w:tcW w:w="430" w:type="dxa"/>
            <w:vAlign w:val="center"/>
          </w:tcPr>
          <w:p w:rsidR="00DF2D64" w:rsidRPr="00F33832" w:rsidRDefault="00DF2D64" w:rsidP="00DF2D64">
            <w:pPr>
              <w:spacing w:line="400" w:lineRule="exact"/>
              <w:jc w:val="left"/>
              <w:rPr>
                <w:kern w:val="0"/>
                <w:szCs w:val="21"/>
              </w:rPr>
            </w:pPr>
            <w:r w:rsidRPr="00F33832">
              <w:rPr>
                <w:kern w:val="0"/>
                <w:szCs w:val="21"/>
              </w:rPr>
              <w:t>——</w:t>
            </w:r>
          </w:p>
        </w:tc>
        <w:tc>
          <w:tcPr>
            <w:tcW w:w="7647" w:type="dxa"/>
          </w:tcPr>
          <w:p w:rsidR="00DF2D64" w:rsidRPr="00F33832" w:rsidRDefault="00DF2D64" w:rsidP="00DF2D64">
            <w:pPr>
              <w:spacing w:line="400" w:lineRule="exact"/>
              <w:jc w:val="left"/>
              <w:rPr>
                <w:kern w:val="0"/>
                <w:szCs w:val="21"/>
              </w:rPr>
            </w:pPr>
            <w:r>
              <w:rPr>
                <w:rFonts w:hint="eastAsia"/>
                <w:kern w:val="0"/>
                <w:szCs w:val="21"/>
              </w:rPr>
              <w:t>竹节桩桩身部位</w:t>
            </w:r>
            <w:proofErr w:type="gramStart"/>
            <w:r>
              <w:rPr>
                <w:rFonts w:hint="eastAsia"/>
                <w:kern w:val="0"/>
                <w:szCs w:val="21"/>
              </w:rPr>
              <w:t>垂直受总承载力</w:t>
            </w:r>
            <w:proofErr w:type="gramEnd"/>
            <w:r w:rsidRPr="00F33832">
              <w:rPr>
                <w:kern w:val="0"/>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rPr>
                <w:kern w:val="0"/>
                <w:szCs w:val="21"/>
              </w:rPr>
            </w:pPr>
            <w:r w:rsidRPr="0060404D">
              <w:rPr>
                <w:kern w:val="0"/>
                <w:position w:val="-12"/>
                <w:szCs w:val="21"/>
              </w:rPr>
              <w:object w:dxaOrig="279" w:dyaOrig="400">
                <v:shape id="_x0000_i1356" type="#_x0000_t75" style="width:14.5pt;height:21pt" o:ole="">
                  <v:imagedata r:id="rId628" o:title=""/>
                </v:shape>
                <o:OLEObject Type="Embed" ProgID="Equation.DSMT4" ShapeID="_x0000_i1356" DrawAspect="Content" ObjectID="_1620588059" r:id="rId629"/>
              </w:object>
            </w:r>
          </w:p>
        </w:tc>
        <w:tc>
          <w:tcPr>
            <w:tcW w:w="430" w:type="dxa"/>
            <w:vAlign w:val="center"/>
          </w:tcPr>
          <w:p w:rsidR="00DF2D64" w:rsidRPr="00E138F1" w:rsidRDefault="00DF2D64" w:rsidP="00DF2D64">
            <w:pPr>
              <w:spacing w:line="400" w:lineRule="exact"/>
              <w:jc w:val="left"/>
              <w:textAlignment w:val="center"/>
              <w:rPr>
                <w:kern w:val="0"/>
                <w:szCs w:val="21"/>
              </w:rPr>
            </w:pPr>
            <w:r w:rsidRPr="00F33832">
              <w:rPr>
                <w:kern w:val="0"/>
                <w:szCs w:val="21"/>
              </w:rPr>
              <w:t>——</w:t>
            </w:r>
          </w:p>
        </w:tc>
        <w:tc>
          <w:tcPr>
            <w:tcW w:w="7647" w:type="dxa"/>
          </w:tcPr>
          <w:p w:rsidR="00DF2D64" w:rsidRDefault="00DF2D64" w:rsidP="00DF2D64">
            <w:pPr>
              <w:spacing w:line="400" w:lineRule="exact"/>
              <w:jc w:val="left"/>
              <w:rPr>
                <w:rFonts w:eastAsia="黑体"/>
                <w:kern w:val="0"/>
                <w:sz w:val="52"/>
                <w:szCs w:val="21"/>
              </w:rPr>
            </w:pPr>
            <w:r>
              <w:rPr>
                <w:rFonts w:hint="eastAsia"/>
                <w:kern w:val="0"/>
                <w:szCs w:val="21"/>
              </w:rPr>
              <w:t>竹节桩竹节部位垂直竹节面承载力</w:t>
            </w:r>
            <w:r w:rsidRPr="00F33832">
              <w:rPr>
                <w:kern w:val="0"/>
                <w:szCs w:val="21"/>
              </w:rPr>
              <w:t>；</w:t>
            </w:r>
          </w:p>
        </w:tc>
      </w:tr>
      <w:tr w:rsidR="00DF2D64" w:rsidRPr="00F33832" w:rsidTr="00DF2D64">
        <w:tc>
          <w:tcPr>
            <w:tcW w:w="569" w:type="dxa"/>
            <w:vAlign w:val="center"/>
          </w:tcPr>
          <w:p w:rsidR="00DF2D64" w:rsidRPr="00F33832" w:rsidRDefault="00DF2D64" w:rsidP="00DF2D64">
            <w:pPr>
              <w:spacing w:line="400" w:lineRule="exact"/>
              <w:jc w:val="left"/>
              <w:rPr>
                <w:szCs w:val="21"/>
              </w:rPr>
            </w:pPr>
          </w:p>
        </w:tc>
        <w:tc>
          <w:tcPr>
            <w:tcW w:w="709" w:type="dxa"/>
            <w:vAlign w:val="center"/>
          </w:tcPr>
          <w:p w:rsidR="00DF2D64" w:rsidRPr="00F33832" w:rsidRDefault="00DF2D64" w:rsidP="00DF2D64">
            <w:pPr>
              <w:spacing w:line="400" w:lineRule="exact"/>
              <w:jc w:val="right"/>
              <w:rPr>
                <w:kern w:val="0"/>
                <w:szCs w:val="21"/>
              </w:rPr>
            </w:pPr>
            <w:r w:rsidRPr="005C240F">
              <w:rPr>
                <w:kern w:val="0"/>
                <w:position w:val="-12"/>
                <w:szCs w:val="21"/>
              </w:rPr>
              <w:object w:dxaOrig="279" w:dyaOrig="400">
                <v:shape id="_x0000_i1357" type="#_x0000_t75" style="width:14.5pt;height:21pt" o:ole="">
                  <v:imagedata r:id="rId630" o:title=""/>
                </v:shape>
                <o:OLEObject Type="Embed" ProgID="Equation.DSMT4" ShapeID="_x0000_i1357" DrawAspect="Content" ObjectID="_1620588060" r:id="rId631"/>
              </w:object>
            </w:r>
          </w:p>
        </w:tc>
        <w:tc>
          <w:tcPr>
            <w:tcW w:w="430" w:type="dxa"/>
            <w:vAlign w:val="center"/>
          </w:tcPr>
          <w:p w:rsidR="00DF2D64" w:rsidRPr="00F33832" w:rsidRDefault="00DF2D64" w:rsidP="00DF2D64">
            <w:pPr>
              <w:spacing w:line="400" w:lineRule="exact"/>
              <w:jc w:val="left"/>
              <w:rPr>
                <w:kern w:val="0"/>
                <w:szCs w:val="21"/>
              </w:rPr>
            </w:pPr>
            <w:r w:rsidRPr="00F33832">
              <w:rPr>
                <w:kern w:val="0"/>
                <w:szCs w:val="21"/>
              </w:rPr>
              <w:t>——</w:t>
            </w:r>
          </w:p>
        </w:tc>
        <w:tc>
          <w:tcPr>
            <w:tcW w:w="7647" w:type="dxa"/>
          </w:tcPr>
          <w:p w:rsidR="00DF2D64" w:rsidRDefault="00DF2D64" w:rsidP="00DF2D64">
            <w:pPr>
              <w:spacing w:line="400" w:lineRule="exact"/>
              <w:jc w:val="left"/>
              <w:rPr>
                <w:rFonts w:eastAsia="黑体"/>
                <w:kern w:val="0"/>
                <w:sz w:val="52"/>
                <w:szCs w:val="21"/>
              </w:rPr>
            </w:pPr>
            <w:r>
              <w:rPr>
                <w:rFonts w:hint="eastAsia"/>
                <w:kern w:val="0"/>
                <w:szCs w:val="21"/>
              </w:rPr>
              <w:t>竹节桩竹节部位沿竹节面分力</w:t>
            </w:r>
            <w:r w:rsidRPr="00F33832">
              <w:rPr>
                <w:kern w:val="0"/>
                <w:szCs w:val="21"/>
              </w:rPr>
              <w:t>；</w:t>
            </w:r>
          </w:p>
        </w:tc>
      </w:tr>
    </w:tbl>
    <w:p w:rsidR="00DF2D64" w:rsidRPr="00DF2D64" w:rsidRDefault="00DF2D64" w:rsidP="00DF2D64">
      <w:pPr>
        <w:spacing w:line="440" w:lineRule="exact"/>
        <w:jc w:val="left"/>
      </w:pPr>
    </w:p>
    <w:p w:rsidR="00BE3125" w:rsidRPr="00F33832" w:rsidRDefault="00BE3125" w:rsidP="00BE3125">
      <w:pPr>
        <w:spacing w:line="440" w:lineRule="exact"/>
        <w:ind w:firstLineChars="200" w:firstLine="420"/>
      </w:pPr>
      <w:r w:rsidRPr="00F33832">
        <w:rPr>
          <w:rFonts w:hint="eastAsia"/>
        </w:rPr>
        <w:t>由于</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e>
        </m:acc>
      </m:oMath>
      <w:r w:rsidRPr="00F33832">
        <w:rPr>
          <w:rFonts w:hint="eastAsia"/>
        </w:rPr>
        <w:t>与竹节桩节侧面平行，未对土体形成压力，因此根据图</w:t>
      </w:r>
      <w:r w:rsidRPr="00F33832">
        <w:t>2</w:t>
      </w:r>
      <w:r w:rsidRPr="00F33832">
        <w:rPr>
          <w:rFonts w:hint="eastAsia"/>
        </w:rPr>
        <w:t>土</w:t>
      </w:r>
      <w:proofErr w:type="gramStart"/>
      <w:r w:rsidRPr="00F33832">
        <w:rPr>
          <w:rFonts w:hint="eastAsia"/>
        </w:rPr>
        <w:t>体破坏</w:t>
      </w:r>
      <w:proofErr w:type="gramEnd"/>
      <w:r w:rsidRPr="00F33832">
        <w:rPr>
          <w:rFonts w:hint="eastAsia"/>
        </w:rPr>
        <w:t>受力分析图可看出</w:t>
      </w:r>
      <w:r w:rsidR="000648ED" w:rsidRPr="00F33832">
        <w:rPr>
          <w:rFonts w:hint="eastAsia"/>
        </w:rPr>
        <w:t>q</w:t>
      </w:r>
      <w:r w:rsidR="00C635C7" w:rsidRPr="00C635C7">
        <w:rPr>
          <w:rFonts w:hint="eastAsia"/>
          <w:vertAlign w:val="subscript"/>
        </w:rPr>
        <w:t>c</w:t>
      </w:r>
      <w:r w:rsidRPr="00F33832">
        <w:rPr>
          <w:rFonts w:hint="eastAsia"/>
        </w:rPr>
        <w:t>是垂直作用于土体的力，且其作用界面为土体的破坏界面，根据</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pa</m:t>
            </m:r>
          </m:sub>
        </m:sSub>
      </m:oMath>
      <w:r w:rsidRPr="00F33832">
        <w:rPr>
          <w:rFonts w:hint="eastAsia"/>
        </w:rPr>
        <w:t>桩端土的承载力特征值定义，可得出：</w:t>
      </w:r>
    </w:p>
    <w:p w:rsidR="00BE3125" w:rsidRPr="00F33832" w:rsidRDefault="00050C73" w:rsidP="00BE3125">
      <w:pPr>
        <w:spacing w:line="440" w:lineRule="exact"/>
        <w:jc w:val="right"/>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e>
        </m:acc>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pa</m:t>
            </m:r>
          </m:sub>
        </m:sSub>
      </m:oMath>
      <w:r w:rsidR="00BE3125" w:rsidRPr="00F33832">
        <w:rPr>
          <w:rFonts w:hint="eastAsia"/>
        </w:rPr>
        <w:t xml:space="preserve">                                  </w:t>
      </w:r>
      <w:r w:rsidR="00BE3125" w:rsidRPr="00F33832">
        <w:rPr>
          <w:rFonts w:hint="eastAsia"/>
        </w:rPr>
        <w:t>式</w:t>
      </w:r>
      <w:r w:rsidR="00BE3125" w:rsidRPr="00F33832">
        <w:rPr>
          <w:rFonts w:hint="eastAsia"/>
        </w:rPr>
        <w:t>7</w:t>
      </w:r>
    </w:p>
    <w:p w:rsidR="00BE3125" w:rsidRPr="00F33832" w:rsidRDefault="00050C73" w:rsidP="00BE3125">
      <w:pPr>
        <w:spacing w:line="440" w:lineRule="exact"/>
        <w:jc w:val="right"/>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hint="eastAsia"/>
              </w:rPr>
              <m:t>节环</m:t>
            </m:r>
          </m:sub>
        </m:sSub>
        <m:r>
          <m:rPr>
            <m:sty m:val="p"/>
          </m:rPr>
          <w:rPr>
            <w:rFonts w:ascii="Cambria Math" w:hAnsi="Cambria Math"/>
          </w:rPr>
          <m:t>∙q=</m:t>
        </m:r>
        <m:rad>
          <m:radPr>
            <m:degHide m:val="on"/>
            <m:ctrlPr>
              <w:rPr>
                <w:rFonts w:ascii="Cambria Math" w:hAnsi="Cambria Math"/>
              </w:rPr>
            </m:ctrlPr>
          </m:radPr>
          <m:deg/>
          <m:e>
            <m:r>
              <m:rPr>
                <m:sty m:val="p"/>
              </m:rPr>
              <w:rPr>
                <w:rFonts w:ascii="Cambria Math" w:hAnsi="Cambria Math"/>
              </w:rPr>
              <m:t>2</m:t>
            </m:r>
          </m:e>
        </m:rad>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hint="eastAsia"/>
              </w:rPr>
              <m:t>节环</m:t>
            </m:r>
          </m:sub>
        </m:sSub>
        <m:r>
          <m:rPr>
            <m:sty m:val="p"/>
          </m:rPr>
          <w:rPr>
            <w:rFonts w:ascii="Cambria Math" w:hAnsi="Cambria Math" w:hint="eastAsia"/>
          </w:rPr>
          <m:t>（其中</m:t>
        </m:r>
        <m:sSub>
          <m:sSubPr>
            <m:ctrlPr>
              <w:rPr>
                <w:rFonts w:ascii="Cambria Math" w:hAnsi="Cambria Math"/>
              </w:rPr>
            </m:ctrlPr>
          </m:sSubPr>
          <m:e>
            <m:r>
              <m:rPr>
                <m:sty m:val="p"/>
              </m:rPr>
              <w:rPr>
                <w:rFonts w:ascii="Cambria Math" w:hAnsi="Cambria Math"/>
              </w:rPr>
              <m:t>S</m:t>
            </m:r>
          </m:e>
          <m:sub>
            <m:r>
              <m:rPr>
                <m:sty m:val="p"/>
              </m:rPr>
              <w:rPr>
                <w:rFonts w:ascii="Cambria Math" w:hAnsi="Cambria Math" w:hint="eastAsia"/>
              </w:rPr>
              <m:t>节环</m:t>
            </m:r>
          </m:sub>
        </m:sSub>
        <m:r>
          <m:rPr>
            <m:sty m:val="p"/>
          </m:rPr>
          <w:rPr>
            <w:rFonts w:ascii="Cambria Math" w:hAnsi="Cambria Math" w:hint="eastAsia"/>
          </w:rPr>
          <m:t>为竹节桩</m:t>
        </m:r>
        <m:r>
          <m:rPr>
            <m:sty m:val="p"/>
          </m:rPr>
          <w:rPr>
            <w:rFonts w:ascii="Cambria Math" w:hAnsi="Cambria Math"/>
          </w:rPr>
          <m:t>AB</m:t>
        </m:r>
        <m:r>
          <m:rPr>
            <m:sty m:val="p"/>
          </m:rPr>
          <w:rPr>
            <w:rFonts w:ascii="Cambria Math" w:hAnsi="Cambria Math" w:hint="eastAsia"/>
          </w:rPr>
          <m:t>界面水平投影面积）</m:t>
        </m:r>
      </m:oMath>
      <w:r w:rsidR="00BE3125" w:rsidRPr="00F33832">
        <w:rPr>
          <w:rFonts w:hint="eastAsia"/>
        </w:rPr>
        <w:t xml:space="preserve">        </w:t>
      </w:r>
      <w:r w:rsidR="00BE3125" w:rsidRPr="00F33832">
        <w:rPr>
          <w:rFonts w:hint="eastAsia"/>
        </w:rPr>
        <w:t>式</w:t>
      </w:r>
      <w:r w:rsidR="00BE3125" w:rsidRPr="00F33832">
        <w:rPr>
          <w:rFonts w:hint="eastAsia"/>
        </w:rPr>
        <w:t>8</w:t>
      </w:r>
    </w:p>
    <w:p w:rsidR="005D5D36" w:rsidRPr="00F33832" w:rsidRDefault="006429C2" w:rsidP="00B25817">
      <w:pPr>
        <w:jc w:val="center"/>
      </w:pPr>
      <w:bookmarkStart w:id="73" w:name="_GoBack"/>
      <w:r w:rsidRPr="006429C2">
        <w:drawing>
          <wp:inline distT="0" distB="0" distL="0" distR="0">
            <wp:extent cx="1695450" cy="1628962"/>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2" cstate="print"/>
                    <a:srcRect l="48534" t="19651" r="36510" b="38128"/>
                    <a:stretch>
                      <a:fillRect/>
                    </a:stretch>
                  </pic:blipFill>
                  <pic:spPr bwMode="auto">
                    <a:xfrm>
                      <a:off x="0" y="0"/>
                      <a:ext cx="1695601" cy="1629107"/>
                    </a:xfrm>
                    <a:prstGeom prst="rect">
                      <a:avLst/>
                    </a:prstGeom>
                    <a:noFill/>
                    <a:ln w="9525">
                      <a:noFill/>
                      <a:miter lim="800000"/>
                      <a:headEnd/>
                      <a:tailEnd/>
                    </a:ln>
                  </pic:spPr>
                </pic:pic>
              </a:graphicData>
            </a:graphic>
          </wp:inline>
        </w:drawing>
      </w:r>
      <w:r w:rsidRPr="006429C2" w:rsidDel="006429C2">
        <w:t xml:space="preserve"> </w:t>
      </w:r>
      <w:bookmarkEnd w:id="73"/>
      <w:r w:rsidR="00050C73">
        <w:rPr>
          <w:noProof/>
        </w:rPr>
      </w:r>
      <w:r w:rsidR="00050C73">
        <w:rPr>
          <w:noProof/>
        </w:rPr>
        <w:pict>
          <v:group id="画布 738" o:spid="_x0000_s1035" editas="canvas" style="width:124.35pt;height:89.1pt;mso-position-horizontal-relative:char;mso-position-vertical-relative:line" coordsize="15792,11315">
            <v:shape id="_x0000_s1036" type="#_x0000_t75" style="position:absolute;width:15792;height:11315;visibility:visible">
              <v:fill o:detectmouseclick="t"/>
              <v:path o:connecttype="none"/>
            </v:shape>
            <v:shape id="AutoShape 740" o:spid="_x0000_s1037" type="#_x0000_t32" style="position:absolute;left:6908;top:939;width:7;height:96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741" o:spid="_x0000_s1038" type="#_x0000_t32" style="position:absolute;left:4546;top:37;width:13;height:6643;rotation: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pFMQAAADbAAAADwAAAGRycy9kb3ducmV2LnhtbESPT2vCQBTE74LfYXlCb7pRaCqpqxT/&#10;QC8iiV56e2SfSWj2bciuZttP3xWEHoeZ+Q2z2gTTijv1rrGsYD5LQBCXVjdcKbicD9MlCOeRNbaW&#10;ScEPOdisx6MVZtoOnNO98JWIEHYZKqi97zIpXVmTQTezHXH0rrY36KPsK6l7HCLctHKRJKk02HBc&#10;qLGjbU3ld3EzCvB1P1BefuW/17ALy7BNj6ciVeplEj7eQXgK/j/8bH9qBekbPL7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6kUxAAAANsAAAAPAAAAAAAAAAAA&#10;AAAAAKECAABkcnMvZG93bnJldi54bWxQSwUGAAAAAAQABAD5AAAAkgMAAAAA&#10;">
              <v:stroke endarrow="block"/>
            </v:shape>
            <v:shape id="AutoShape 742" o:spid="_x0000_s1039" type="#_x0000_t32" style="position:absolute;left:9359;width:13;height:6642;rotation:-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T9b0AAADbAAAADwAAAGRycy9kb3ducmV2LnhtbERPSwrCMBDdC94hjOBGNNVFkWpaRBHc&#10;uPBzgKEZ22IzqU2s1dObheDy8f7rrDe16Kh1lWUF81kEgji3uuJCwfWyny5BOI+ssbZMCt7kIEuH&#10;gzUm2r74RN3ZFyKEsEtQQel9k0jp8pIMupltiAN3s61BH2BbSN3iK4SbWi6iKJYGKw4NJTa0LSm/&#10;n59GwcRfd6fLYx5Ndp94b832+KBOKzUe9ZsVCE+9/4t/7oNWEIex4Uv4ATL9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GDU/W9AAAA2wAAAA8AAAAAAAAAAAAAAAAAoQIA&#10;AGRycy9kb3ducmV2LnhtbFBLBQYAAAAABAAEAPkAAACLAwAAAAA=&#10;">
              <v:stroke endarrow="block"/>
            </v:shape>
            <v:shape id="AutoShape 743" o:spid="_x0000_s1040" type="#_x0000_t32" style="position:absolute;left:2070;top:5695;width:4921;height:49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bbb0AAADbAAAADwAAAGRycy9kb3ducmV2LnhtbERPyQrCMBC9C/5DGMGbpgouVKOIIgpe&#10;3A4eh2Zsq82kNNHWvzcHwePj7fNlYwrxpsrllhUM+hEI4sTqnFMF18u2NwXhPLLGwjIp+JCD5aLd&#10;mmOsbc0nep99KkIIuxgVZN6XsZQuycig69uSOHB3Wxn0AVap1BXWIdwUchhFY2kw59CQYUnrjJLn&#10;+WUUjIvos78cdjUPpzd7fGz8yBitVLfTrGYgPDX+L/6591rBJ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uG229AAAA2wAAAA8AAAAAAAAAAAAAAAAAoQIA&#10;AGRycy9kb3ducmV2LnhtbFBLBQYAAAAABAAEAPkAAACLAwAAAAA=&#10;">
              <v:stroke dashstyle="1 1"/>
            </v:shape>
            <v:shape id="AutoShape 744" o:spid="_x0000_s1041" type="#_x0000_t32" style="position:absolute;left:6991;top:5784;width:4927;height:49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UqcUAAADbAAAADwAAAGRycy9kb3ducmV2LnhtbESPQWvCQBSE70L/w/IK3nRjFA2pq6ig&#10;KMVCbWmvj+xrEsy+jdlV4793C4LHYWa+Yabz1lTiQo0rLSsY9CMQxJnVJecKvr/WvQSE88gaK8uk&#10;4EYO5rOXzhRTba/8SZeDz0WAsEtRQeF9nUrpsoIMur6tiYP3ZxuDPsgml7rBa4CbSsZRNJYGSw4L&#10;Bda0Kig7Hs5GQXJajvab91u5m9TDeOk2P/T7ESvVfW0XbyA8tf4ZfrS3WsFkAP9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UqcUAAADbAAAADwAAAAAAAAAA&#10;AAAAAAChAgAAZHJzL2Rvd25yZXYueG1sUEsFBgAAAAAEAAQA+QAAAJMDAAAAAA==&#10;">
              <v:stroke dashstyle="1 1"/>
            </v:shape>
            <v:shape id="Text Box 745" o:spid="_x0000_s1042" type="#_x0000_t202" style="position:absolute;left:6908;top:5200;width:4312;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3274E" w:rsidRPr="00CD53AA" w:rsidRDefault="00E3274E" w:rsidP="00DF2D64">
                    <w:pPr>
                      <w:rPr>
                        <w:sz w:val="24"/>
                      </w:rPr>
                    </w:pPr>
                    <w:r>
                      <w:rPr>
                        <w:rFonts w:hint="eastAsia"/>
                        <w:sz w:val="24"/>
                      </w:rPr>
                      <w:t>q</w:t>
                    </w:r>
                    <w:r>
                      <w:rPr>
                        <w:rFonts w:hint="eastAsia"/>
                        <w:sz w:val="24"/>
                        <w:vertAlign w:val="subscript"/>
                      </w:rPr>
                      <w:t>j</w:t>
                    </w:r>
                  </w:p>
                </w:txbxContent>
              </v:textbox>
            </v:shape>
            <v:shape id="Text Box 746" o:spid="_x0000_s1043" type="#_x0000_t202" style="position:absolute;left:1657;top:939;width:4699;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E3274E" w:rsidRPr="00CD53AA" w:rsidRDefault="00E3274E" w:rsidP="00DF2D64">
                    <w:pPr>
                      <w:ind w:firstLineChars="50" w:firstLine="120"/>
                      <w:rPr>
                        <w:sz w:val="24"/>
                      </w:rPr>
                    </w:pPr>
                    <w:r>
                      <w:rPr>
                        <w:rFonts w:hint="eastAsia"/>
                        <w:sz w:val="24"/>
                      </w:rPr>
                      <w:t>q</w:t>
                    </w:r>
                    <w:r w:rsidRPr="00381F27">
                      <w:rPr>
                        <w:rFonts w:hint="eastAsia"/>
                        <w:sz w:val="24"/>
                        <w:vertAlign w:val="subscript"/>
                      </w:rPr>
                      <w:t>c</w:t>
                    </w:r>
                  </w:p>
                </w:txbxContent>
              </v:textbox>
            </v:shape>
            <v:shape id="Text Box 747" o:spid="_x0000_s1044" type="#_x0000_t202" style="position:absolute;left:8445;top:1219;width:4407;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E3274E" w:rsidRPr="00CD53AA" w:rsidRDefault="00C635C7" w:rsidP="00DF2D64">
                    <w:pPr>
                      <w:rPr>
                        <w:sz w:val="24"/>
                      </w:rPr>
                    </w:pPr>
                    <w:proofErr w:type="gramStart"/>
                    <w:r>
                      <w:rPr>
                        <w:rFonts w:hint="eastAsia"/>
                        <w:sz w:val="24"/>
                      </w:rPr>
                      <w:t>q</w:t>
                    </w:r>
                    <w:r>
                      <w:rPr>
                        <w:rFonts w:hint="eastAsia"/>
                        <w:sz w:val="24"/>
                        <w:vertAlign w:val="subscript"/>
                      </w:rPr>
                      <w:t>s</w:t>
                    </w:r>
                    <w:proofErr w:type="gramEnd"/>
                  </w:p>
                </w:txbxContent>
              </v:textbox>
            </v:shape>
            <w10:wrap type="none"/>
            <w10:anchorlock/>
          </v:group>
        </w:pict>
      </w:r>
    </w:p>
    <w:p w:rsidR="005D5D36" w:rsidRPr="00F33832" w:rsidRDefault="00A1328A">
      <w:pPr>
        <w:spacing w:line="440" w:lineRule="exact"/>
        <w:jc w:val="center"/>
        <w:rPr>
          <w:sz w:val="18"/>
        </w:rPr>
      </w:pPr>
      <w:r w:rsidRPr="00F33832">
        <w:rPr>
          <w:rFonts w:hint="eastAsia"/>
          <w:sz w:val="18"/>
        </w:rPr>
        <w:t>图</w:t>
      </w:r>
      <w:r w:rsidRPr="00F33832">
        <w:rPr>
          <w:sz w:val="18"/>
        </w:rPr>
        <w:t xml:space="preserve">2  </w:t>
      </w:r>
      <w:r w:rsidRPr="00F33832">
        <w:rPr>
          <w:rFonts w:hint="eastAsia"/>
          <w:sz w:val="18"/>
        </w:rPr>
        <w:t>土</w:t>
      </w:r>
      <w:proofErr w:type="gramStart"/>
      <w:r w:rsidRPr="00F33832">
        <w:rPr>
          <w:rFonts w:hint="eastAsia"/>
          <w:sz w:val="18"/>
        </w:rPr>
        <w:t>体破坏</w:t>
      </w:r>
      <w:proofErr w:type="gramEnd"/>
      <w:r w:rsidRPr="00F33832">
        <w:rPr>
          <w:rFonts w:hint="eastAsia"/>
          <w:sz w:val="18"/>
        </w:rPr>
        <w:t>受力分析图</w:t>
      </w:r>
    </w:p>
    <w:p w:rsidR="005D5D36" w:rsidRPr="00F33832" w:rsidRDefault="00A1328A">
      <w:pPr>
        <w:spacing w:line="440" w:lineRule="exact"/>
      </w:pPr>
      <w:r w:rsidRPr="00F33832">
        <w:rPr>
          <w:rFonts w:hint="eastAsia"/>
        </w:rPr>
        <w:t>按上述受力分析，可计算出各种规格竹节</w:t>
      </w:r>
      <w:proofErr w:type="gramStart"/>
      <w:r w:rsidRPr="00F33832">
        <w:rPr>
          <w:rFonts w:hint="eastAsia"/>
        </w:rPr>
        <w:t>桩桩端</w:t>
      </w:r>
      <w:r w:rsidR="00444FBC">
        <w:rPr>
          <w:rFonts w:hint="eastAsia"/>
        </w:rPr>
        <w:t>总承载力</w:t>
      </w:r>
      <w:proofErr w:type="gramEnd"/>
      <w:r w:rsidRPr="00F33832">
        <w:rPr>
          <w:rFonts w:hint="eastAsia"/>
        </w:rPr>
        <w:t>如表</w:t>
      </w:r>
      <w:r w:rsidR="00BE3125" w:rsidRPr="00F33832">
        <w:rPr>
          <w:rFonts w:hint="eastAsia"/>
        </w:rPr>
        <w:t>9</w:t>
      </w:r>
      <w:r w:rsidRPr="00F33832">
        <w:rPr>
          <w:rFonts w:hint="eastAsia"/>
        </w:rPr>
        <w:t>：</w:t>
      </w:r>
    </w:p>
    <w:tbl>
      <w:tblPr>
        <w:tblW w:w="9678" w:type="dxa"/>
        <w:jc w:val="center"/>
        <w:tblInd w:w="-459" w:type="dxa"/>
        <w:tblLayout w:type="fixed"/>
        <w:tblLook w:val="04A0"/>
      </w:tblPr>
      <w:tblGrid>
        <w:gridCol w:w="709"/>
        <w:gridCol w:w="850"/>
        <w:gridCol w:w="680"/>
        <w:gridCol w:w="964"/>
        <w:gridCol w:w="884"/>
        <w:gridCol w:w="1247"/>
        <w:gridCol w:w="794"/>
        <w:gridCol w:w="624"/>
        <w:gridCol w:w="1284"/>
        <w:gridCol w:w="964"/>
        <w:gridCol w:w="639"/>
        <w:gridCol w:w="39"/>
      </w:tblGrid>
      <w:tr w:rsidR="001E7627" w:rsidRPr="00F33832" w:rsidTr="00477810">
        <w:trPr>
          <w:gridAfter w:val="1"/>
          <w:wAfter w:w="39" w:type="dxa"/>
          <w:trHeight w:val="397"/>
          <w:jc w:val="center"/>
        </w:trPr>
        <w:tc>
          <w:tcPr>
            <w:tcW w:w="9639" w:type="dxa"/>
            <w:gridSpan w:val="11"/>
            <w:tcBorders>
              <w:top w:val="nil"/>
              <w:left w:val="nil"/>
              <w:bottom w:val="single" w:sz="4" w:space="0" w:color="auto"/>
              <w:right w:val="nil"/>
            </w:tcBorders>
            <w:shd w:val="clear" w:color="auto" w:fill="auto"/>
            <w:noWrap/>
            <w:vAlign w:val="center"/>
            <w:hideMark/>
          </w:tcPr>
          <w:p w:rsidR="005D5D36" w:rsidRPr="00F33832" w:rsidRDefault="00A1328A" w:rsidP="006429C2">
            <w:pPr>
              <w:widowControl/>
              <w:jc w:val="center"/>
            </w:pPr>
            <w:r w:rsidRPr="00F33832">
              <w:rPr>
                <w:rFonts w:eastAsia="黑体" w:hint="eastAsia"/>
                <w:b/>
                <w:sz w:val="15"/>
                <w:szCs w:val="15"/>
              </w:rPr>
              <w:t>表</w:t>
            </w:r>
            <w:r w:rsidR="00BE3125" w:rsidRPr="00F33832">
              <w:rPr>
                <w:rFonts w:eastAsia="黑体" w:hint="eastAsia"/>
                <w:b/>
                <w:sz w:val="15"/>
                <w:szCs w:val="15"/>
              </w:rPr>
              <w:t>9</w:t>
            </w:r>
            <w:r w:rsidR="00BE3125" w:rsidRPr="00F33832">
              <w:rPr>
                <w:rFonts w:eastAsia="黑体"/>
                <w:b/>
                <w:sz w:val="15"/>
                <w:szCs w:val="15"/>
              </w:rPr>
              <w:t xml:space="preserve">  </w:t>
            </w:r>
            <w:proofErr w:type="gramStart"/>
            <w:r w:rsidR="006429C2">
              <w:rPr>
                <w:rFonts w:eastAsia="黑体" w:hint="eastAsia"/>
                <w:b/>
                <w:sz w:val="15"/>
                <w:szCs w:val="15"/>
              </w:rPr>
              <w:t>静钻</w:t>
            </w:r>
            <w:r w:rsidRPr="00381F27">
              <w:rPr>
                <w:rFonts w:eastAsia="黑体" w:hint="eastAsia"/>
                <w:b/>
                <w:sz w:val="15"/>
                <w:szCs w:val="15"/>
              </w:rPr>
              <w:t>根植</w:t>
            </w:r>
            <w:proofErr w:type="gramEnd"/>
            <w:r w:rsidRPr="00381F27">
              <w:rPr>
                <w:rFonts w:eastAsia="黑体" w:hint="eastAsia"/>
                <w:b/>
                <w:sz w:val="15"/>
                <w:szCs w:val="15"/>
              </w:rPr>
              <w:t>桩</w:t>
            </w:r>
            <w:r w:rsidRPr="00F33832">
              <w:rPr>
                <w:rFonts w:eastAsia="黑体" w:hint="eastAsia"/>
                <w:b/>
                <w:sz w:val="15"/>
                <w:szCs w:val="15"/>
              </w:rPr>
              <w:t>配置</w:t>
            </w:r>
            <w:r w:rsidRPr="00F33832">
              <w:rPr>
                <w:rFonts w:eastAsia="黑体"/>
                <w:b/>
                <w:sz w:val="15"/>
                <w:szCs w:val="15"/>
              </w:rPr>
              <w:t>PHDC</w:t>
            </w:r>
            <w:r w:rsidRPr="00F33832">
              <w:rPr>
                <w:rFonts w:eastAsia="黑体" w:hint="eastAsia"/>
                <w:b/>
                <w:sz w:val="15"/>
                <w:szCs w:val="15"/>
              </w:rPr>
              <w:t>桩端部等效</w:t>
            </w:r>
            <w:r w:rsidR="006429C2">
              <w:rPr>
                <w:rFonts w:eastAsia="黑体" w:hint="eastAsia"/>
                <w:b/>
                <w:sz w:val="15"/>
                <w:szCs w:val="15"/>
              </w:rPr>
              <w:t>总承载力</w:t>
            </w:r>
            <w:r w:rsidRPr="00F33832">
              <w:rPr>
                <w:rFonts w:eastAsia="黑体" w:hint="eastAsia"/>
                <w:b/>
                <w:sz w:val="15"/>
                <w:szCs w:val="15"/>
              </w:rPr>
              <w:t>与</w:t>
            </w:r>
            <w:r w:rsidR="006429C2">
              <w:rPr>
                <w:rFonts w:eastAsia="黑体" w:hint="eastAsia"/>
                <w:b/>
                <w:sz w:val="15"/>
                <w:szCs w:val="15"/>
              </w:rPr>
              <w:t>按公式估算的扩底部位的总承载力</w:t>
            </w:r>
            <w:r w:rsidRPr="00F33832">
              <w:rPr>
                <w:rFonts w:eastAsia="黑体" w:hint="eastAsia"/>
                <w:b/>
                <w:sz w:val="15"/>
                <w:szCs w:val="15"/>
              </w:rPr>
              <w:t>对比表</w:t>
            </w:r>
          </w:p>
        </w:tc>
      </w:tr>
      <w:tr w:rsidR="001E7627" w:rsidRPr="00F33832" w:rsidTr="00477810">
        <w:trPr>
          <w:trHeight w:val="340"/>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5111F" w:rsidRPr="00F33832" w:rsidRDefault="00A1328A">
            <w:pPr>
              <w:widowControl/>
              <w:jc w:val="center"/>
              <w:rPr>
                <w:sz w:val="15"/>
                <w:szCs w:val="15"/>
              </w:rPr>
            </w:pPr>
            <w:r w:rsidRPr="00F33832">
              <w:rPr>
                <w:rFonts w:hint="eastAsia"/>
                <w:sz w:val="15"/>
                <w:szCs w:val="15"/>
              </w:rPr>
              <w:t>节外径</w:t>
            </w:r>
            <w:r w:rsidRPr="00F33832">
              <w:rPr>
                <w:sz w:val="15"/>
                <w:szCs w:val="15"/>
              </w:rPr>
              <w:br/>
              <w:t>Dj</w:t>
            </w:r>
            <w:r w:rsidRPr="00F33832">
              <w:rPr>
                <w:rFonts w:hint="eastAsia"/>
                <w:sz w:val="15"/>
                <w:szCs w:val="15"/>
              </w:rPr>
              <w:t>（</w:t>
            </w:r>
            <w:r w:rsidRPr="00F33832">
              <w:rPr>
                <w:sz w:val="15"/>
                <w:szCs w:val="15"/>
              </w:rPr>
              <w:t>mm</w:t>
            </w:r>
            <w:r w:rsidRPr="00F33832">
              <w:rPr>
                <w:rFonts w:hint="eastAsia"/>
                <w:sz w:val="15"/>
                <w:szCs w:val="15"/>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25111F" w:rsidRPr="00F33832" w:rsidRDefault="00A1328A" w:rsidP="00477810">
            <w:pPr>
              <w:widowControl/>
              <w:jc w:val="center"/>
              <w:textAlignment w:val="center"/>
              <w:rPr>
                <w:rFonts w:eastAsia="黑体"/>
                <w:sz w:val="15"/>
                <w:szCs w:val="15"/>
              </w:rPr>
            </w:pPr>
            <w:r w:rsidRPr="00F33832">
              <w:rPr>
                <w:rFonts w:hint="eastAsia"/>
                <w:sz w:val="15"/>
                <w:szCs w:val="15"/>
              </w:rPr>
              <w:t>桩身外径</w:t>
            </w:r>
            <w:r w:rsidRPr="00F33832">
              <w:rPr>
                <w:sz w:val="15"/>
                <w:szCs w:val="15"/>
              </w:rPr>
              <w:t>Dw</w:t>
            </w:r>
            <w:r w:rsidRPr="00F33832">
              <w:rPr>
                <w:rFonts w:hint="eastAsia"/>
                <w:sz w:val="15"/>
                <w:szCs w:val="15"/>
              </w:rPr>
              <w:t>（</w:t>
            </w:r>
            <w:r w:rsidRPr="00F33832">
              <w:rPr>
                <w:sz w:val="15"/>
                <w:szCs w:val="15"/>
              </w:rPr>
              <w:t>mm</w:t>
            </w:r>
            <w:r w:rsidRPr="00F33832">
              <w:rPr>
                <w:rFonts w:hint="eastAsia"/>
                <w:sz w:val="15"/>
                <w:szCs w:val="15"/>
              </w:rPr>
              <w:t>）</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25111F" w:rsidRPr="00F33832" w:rsidRDefault="00A1328A">
            <w:pPr>
              <w:widowControl/>
              <w:jc w:val="center"/>
              <w:rPr>
                <w:sz w:val="15"/>
                <w:szCs w:val="15"/>
              </w:rPr>
            </w:pPr>
            <w:r w:rsidRPr="00F33832">
              <w:rPr>
                <w:rFonts w:hint="eastAsia"/>
                <w:sz w:val="15"/>
                <w:szCs w:val="15"/>
              </w:rPr>
              <w:t>竹节高度</w:t>
            </w:r>
            <w:r w:rsidRPr="00F33832">
              <w:rPr>
                <w:sz w:val="15"/>
                <w:szCs w:val="15"/>
              </w:rPr>
              <w:t>h (mm)</w:t>
            </w: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DF2D64">
            <w:pPr>
              <w:widowControl/>
              <w:jc w:val="center"/>
              <w:rPr>
                <w:sz w:val="15"/>
                <w:szCs w:val="15"/>
              </w:rPr>
            </w:pPr>
            <w:r>
              <w:rPr>
                <w:rFonts w:hint="eastAsia"/>
                <w:sz w:val="15"/>
                <w:szCs w:val="15"/>
              </w:rPr>
              <w:t>预制桩</w:t>
            </w:r>
            <w:r w:rsidR="00A1328A" w:rsidRPr="00F33832">
              <w:rPr>
                <w:rFonts w:hint="eastAsia"/>
                <w:sz w:val="15"/>
                <w:szCs w:val="15"/>
              </w:rPr>
              <w:t>竹节投影面积</w:t>
            </w:r>
            <w:r w:rsidR="00A1328A" w:rsidRPr="00F33832">
              <w:rPr>
                <w:sz w:val="15"/>
                <w:szCs w:val="15"/>
              </w:rPr>
              <w:t>(mm</w:t>
            </w:r>
            <w:r w:rsidR="00A1328A" w:rsidRPr="00F33832">
              <w:rPr>
                <w:sz w:val="15"/>
                <w:szCs w:val="15"/>
                <w:vertAlign w:val="superscript"/>
              </w:rPr>
              <w:t>2</w:t>
            </w:r>
            <w:r w:rsidR="00A1328A" w:rsidRPr="00F33832">
              <w:rPr>
                <w:sz w:val="15"/>
                <w:szCs w:val="15"/>
              </w:rPr>
              <w:t>)</w:t>
            </w: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rsidR="0025111F" w:rsidRPr="00F33832" w:rsidRDefault="00DF2D64">
            <w:pPr>
              <w:widowControl/>
              <w:jc w:val="center"/>
              <w:rPr>
                <w:sz w:val="15"/>
                <w:szCs w:val="15"/>
              </w:rPr>
            </w:pPr>
            <w:r>
              <w:rPr>
                <w:rFonts w:hint="eastAsia"/>
                <w:sz w:val="15"/>
                <w:szCs w:val="15"/>
              </w:rPr>
              <w:t>预制桩</w:t>
            </w:r>
            <w:r w:rsidR="00A1328A" w:rsidRPr="00F33832">
              <w:rPr>
                <w:rFonts w:hint="eastAsia"/>
                <w:sz w:val="15"/>
                <w:szCs w:val="15"/>
              </w:rPr>
              <w:t>桩底面积</w:t>
            </w:r>
            <w:r w:rsidR="00A1328A" w:rsidRPr="00F33832">
              <w:rPr>
                <w:sz w:val="15"/>
                <w:szCs w:val="15"/>
              </w:rPr>
              <w:t>(mm</w:t>
            </w:r>
            <w:r w:rsidR="00A1328A" w:rsidRPr="00F33832">
              <w:rPr>
                <w:sz w:val="15"/>
                <w:szCs w:val="15"/>
                <w:vertAlign w:val="superscript"/>
              </w:rPr>
              <w:t>2</w:t>
            </w:r>
            <w:r w:rsidR="00A1328A" w:rsidRPr="00F33832">
              <w:rPr>
                <w:sz w:val="15"/>
                <w:szCs w:val="15"/>
              </w:rPr>
              <w:t>)</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DF2D64" w:rsidP="00C635C7">
            <w:pPr>
              <w:widowControl/>
              <w:jc w:val="center"/>
              <w:rPr>
                <w:sz w:val="15"/>
                <w:szCs w:val="15"/>
              </w:rPr>
            </w:pPr>
            <w:r>
              <w:rPr>
                <w:rFonts w:hint="eastAsia"/>
                <w:sz w:val="15"/>
                <w:szCs w:val="15"/>
              </w:rPr>
              <w:t>预制桩</w:t>
            </w:r>
            <w:r w:rsidR="00A1328A" w:rsidRPr="00F33832">
              <w:rPr>
                <w:rFonts w:hint="eastAsia"/>
                <w:sz w:val="15"/>
                <w:szCs w:val="15"/>
              </w:rPr>
              <w:t>端部等效</w:t>
            </w:r>
            <w:r w:rsidR="00C635C7" w:rsidRPr="00F33832">
              <w:rPr>
                <w:rFonts w:hint="eastAsia"/>
                <w:sz w:val="15"/>
                <w:szCs w:val="15"/>
              </w:rPr>
              <w:t>总</w:t>
            </w:r>
            <w:r w:rsidR="00C635C7">
              <w:rPr>
                <w:rFonts w:hint="eastAsia"/>
                <w:sz w:val="15"/>
                <w:szCs w:val="15"/>
              </w:rPr>
              <w:t>承载力</w:t>
            </w:r>
            <w:r w:rsidR="00A1328A" w:rsidRPr="00F33832">
              <w:rPr>
                <w:sz w:val="15"/>
                <w:szCs w:val="15"/>
              </w:rPr>
              <w:t>(</w:t>
            </w:r>
            <w:r w:rsidR="00C635C7">
              <w:rPr>
                <w:rFonts w:hint="eastAsia"/>
                <w:sz w:val="15"/>
                <w:szCs w:val="15"/>
              </w:rPr>
              <w:t>kN</w:t>
            </w:r>
            <w:r w:rsidR="00A1328A" w:rsidRPr="00F33832">
              <w:rPr>
                <w:sz w:val="15"/>
                <w:szCs w:val="15"/>
              </w:rPr>
              <w:t>)</w:t>
            </w:r>
          </w:p>
        </w:tc>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A1328A">
            <w:pPr>
              <w:widowControl/>
              <w:jc w:val="center"/>
              <w:rPr>
                <w:sz w:val="15"/>
                <w:szCs w:val="15"/>
              </w:rPr>
            </w:pPr>
            <w:r w:rsidRPr="00F33832">
              <w:rPr>
                <w:rFonts w:hint="eastAsia"/>
                <w:sz w:val="15"/>
                <w:szCs w:val="15"/>
              </w:rPr>
              <w:t>钻孔直径</w:t>
            </w:r>
            <w:r w:rsidRPr="00F33832">
              <w:rPr>
                <w:sz w:val="15"/>
                <w:szCs w:val="15"/>
              </w:rPr>
              <w:t>(mm)</w:t>
            </w:r>
          </w:p>
        </w:tc>
        <w:tc>
          <w:tcPr>
            <w:tcW w:w="624"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A1328A">
            <w:pPr>
              <w:widowControl/>
              <w:jc w:val="center"/>
              <w:rPr>
                <w:sz w:val="15"/>
                <w:szCs w:val="15"/>
              </w:rPr>
            </w:pPr>
            <w:r w:rsidRPr="00F33832">
              <w:rPr>
                <w:rFonts w:hint="eastAsia"/>
                <w:sz w:val="15"/>
                <w:szCs w:val="15"/>
              </w:rPr>
              <w:t>扩底倍数</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C635C7" w:rsidP="00C635C7">
            <w:pPr>
              <w:widowControl/>
              <w:jc w:val="center"/>
              <w:rPr>
                <w:sz w:val="15"/>
                <w:szCs w:val="15"/>
              </w:rPr>
            </w:pPr>
            <w:r>
              <w:rPr>
                <w:rFonts w:hint="eastAsia"/>
                <w:sz w:val="15"/>
                <w:szCs w:val="15"/>
              </w:rPr>
              <w:t>按公式估算的扩底部位的总承载力</w:t>
            </w:r>
            <w:r w:rsidR="00A1328A" w:rsidRPr="00F33832">
              <w:rPr>
                <w:sz w:val="15"/>
                <w:szCs w:val="15"/>
              </w:rPr>
              <w:t>(</w:t>
            </w:r>
            <w:r>
              <w:rPr>
                <w:rFonts w:hint="eastAsia"/>
                <w:sz w:val="15"/>
                <w:szCs w:val="15"/>
              </w:rPr>
              <w:t>kN</w:t>
            </w:r>
            <w:r w:rsidR="00A1328A" w:rsidRPr="00F33832">
              <w:rPr>
                <w:sz w:val="15"/>
                <w:szCs w:val="15"/>
              </w:rPr>
              <w:t>)</w:t>
            </w: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25111F" w:rsidRPr="00F33832" w:rsidRDefault="00C635C7" w:rsidP="00C635C7">
            <w:pPr>
              <w:widowControl/>
              <w:jc w:val="center"/>
              <w:rPr>
                <w:sz w:val="15"/>
                <w:szCs w:val="15"/>
              </w:rPr>
            </w:pPr>
            <w:r w:rsidRPr="00C635C7">
              <w:rPr>
                <w:rFonts w:hint="eastAsia"/>
                <w:sz w:val="15"/>
                <w:szCs w:val="15"/>
              </w:rPr>
              <w:t>等效总承载力</w:t>
            </w:r>
            <w:r w:rsidR="00A1328A" w:rsidRPr="00C635C7">
              <w:rPr>
                <w:rFonts w:hint="eastAsia"/>
                <w:sz w:val="15"/>
                <w:szCs w:val="15"/>
              </w:rPr>
              <w:t>与估算</w:t>
            </w:r>
            <w:r w:rsidRPr="00C635C7">
              <w:rPr>
                <w:rFonts w:hint="eastAsia"/>
                <w:sz w:val="15"/>
                <w:szCs w:val="15"/>
              </w:rPr>
              <w:t>总承载力</w:t>
            </w:r>
            <w:r w:rsidR="006429C2">
              <w:rPr>
                <w:rFonts w:hint="eastAsia"/>
                <w:sz w:val="15"/>
                <w:szCs w:val="15"/>
              </w:rPr>
              <w:t>之</w:t>
            </w:r>
            <w:r w:rsidR="00A1328A" w:rsidRPr="00C635C7">
              <w:rPr>
                <w:rFonts w:hint="eastAsia"/>
                <w:sz w:val="15"/>
                <w:szCs w:val="15"/>
              </w:rPr>
              <w:t>差</w:t>
            </w:r>
          </w:p>
        </w:tc>
        <w:tc>
          <w:tcPr>
            <w:tcW w:w="6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11F" w:rsidRPr="00F33832" w:rsidRDefault="00A1328A">
            <w:pPr>
              <w:widowControl/>
              <w:jc w:val="center"/>
              <w:rPr>
                <w:sz w:val="15"/>
                <w:szCs w:val="15"/>
              </w:rPr>
            </w:pPr>
            <w:r w:rsidRPr="00F33832">
              <w:rPr>
                <w:rFonts w:hint="eastAsia"/>
                <w:sz w:val="15"/>
                <w:szCs w:val="15"/>
              </w:rPr>
              <w:t>节</w:t>
            </w:r>
            <w:r w:rsidRPr="00F33832">
              <w:rPr>
                <w:sz w:val="15"/>
                <w:szCs w:val="15"/>
              </w:rPr>
              <w:t>/</w:t>
            </w:r>
            <w:r w:rsidRPr="00F33832">
              <w:rPr>
                <w:rFonts w:hint="eastAsia"/>
                <w:sz w:val="15"/>
                <w:szCs w:val="15"/>
              </w:rPr>
              <w:t>径比</w:t>
            </w:r>
          </w:p>
        </w:tc>
      </w:tr>
      <w:tr w:rsidR="001E7627" w:rsidRPr="00F33832" w:rsidTr="00477810">
        <w:trPr>
          <w:trHeight w:val="312"/>
          <w:jc w:val="center"/>
        </w:trPr>
        <w:tc>
          <w:tcPr>
            <w:tcW w:w="709" w:type="dxa"/>
            <w:vMerge/>
            <w:tcBorders>
              <w:top w:val="nil"/>
              <w:left w:val="single" w:sz="4" w:space="0" w:color="auto"/>
              <w:bottom w:val="single" w:sz="4" w:space="0" w:color="auto"/>
              <w:right w:val="single" w:sz="4" w:space="0" w:color="auto"/>
            </w:tcBorders>
            <w:vAlign w:val="center"/>
            <w:hideMark/>
          </w:tcPr>
          <w:p w:rsidR="0025111F" w:rsidRPr="00F33832" w:rsidRDefault="0025111F" w:rsidP="001E7627">
            <w:pPr>
              <w:widowControl/>
              <w:jc w:val="left"/>
              <w:rPr>
                <w:sz w:val="15"/>
                <w:szCs w:val="15"/>
              </w:rPr>
            </w:pPr>
          </w:p>
        </w:tc>
        <w:tc>
          <w:tcPr>
            <w:tcW w:w="850" w:type="dxa"/>
            <w:vMerge/>
            <w:tcBorders>
              <w:top w:val="nil"/>
              <w:left w:val="single" w:sz="4" w:space="0" w:color="auto"/>
              <w:bottom w:val="single" w:sz="4" w:space="0" w:color="auto"/>
              <w:right w:val="single" w:sz="4" w:space="0" w:color="auto"/>
            </w:tcBorders>
            <w:vAlign w:val="center"/>
            <w:hideMark/>
          </w:tcPr>
          <w:p w:rsidR="0025111F" w:rsidRPr="00F33832" w:rsidRDefault="0025111F" w:rsidP="001E7627">
            <w:pPr>
              <w:widowControl/>
              <w:jc w:val="left"/>
              <w:rPr>
                <w:sz w:val="15"/>
                <w:szCs w:val="15"/>
              </w:rPr>
            </w:pPr>
          </w:p>
        </w:tc>
        <w:tc>
          <w:tcPr>
            <w:tcW w:w="680" w:type="dxa"/>
            <w:vMerge/>
            <w:tcBorders>
              <w:top w:val="nil"/>
              <w:left w:val="single" w:sz="4" w:space="0" w:color="auto"/>
              <w:bottom w:val="single" w:sz="4" w:space="0" w:color="auto"/>
              <w:right w:val="single" w:sz="4" w:space="0" w:color="auto"/>
            </w:tcBorders>
            <w:vAlign w:val="center"/>
            <w:hideMark/>
          </w:tcPr>
          <w:p w:rsidR="0025111F" w:rsidRPr="00F33832" w:rsidRDefault="0025111F" w:rsidP="001E7627">
            <w:pPr>
              <w:widowControl/>
              <w:jc w:val="left"/>
              <w:rPr>
                <w:sz w:val="15"/>
                <w:szCs w:val="15"/>
              </w:rPr>
            </w:pPr>
          </w:p>
        </w:tc>
        <w:tc>
          <w:tcPr>
            <w:tcW w:w="964"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884" w:type="dxa"/>
            <w:vMerge/>
            <w:tcBorders>
              <w:top w:val="nil"/>
              <w:left w:val="single" w:sz="4" w:space="0" w:color="auto"/>
              <w:bottom w:val="single" w:sz="4" w:space="0" w:color="auto"/>
              <w:right w:val="single" w:sz="4" w:space="0" w:color="auto"/>
            </w:tcBorders>
            <w:vAlign w:val="center"/>
            <w:hideMark/>
          </w:tcPr>
          <w:p w:rsidR="0025111F" w:rsidRPr="00F33832" w:rsidRDefault="0025111F" w:rsidP="001E7627">
            <w:pPr>
              <w:widowControl/>
              <w:jc w:val="left"/>
              <w:rPr>
                <w:sz w:val="15"/>
                <w:szCs w:val="15"/>
              </w:rPr>
            </w:pPr>
          </w:p>
        </w:tc>
        <w:tc>
          <w:tcPr>
            <w:tcW w:w="1247"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794"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624"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1284"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964" w:type="dxa"/>
            <w:vMerge/>
            <w:tcBorders>
              <w:top w:val="nil"/>
              <w:left w:val="single" w:sz="4" w:space="0" w:color="auto"/>
              <w:bottom w:val="single" w:sz="4" w:space="0" w:color="000000"/>
              <w:right w:val="single" w:sz="4" w:space="0" w:color="auto"/>
            </w:tcBorders>
            <w:vAlign w:val="center"/>
            <w:hideMark/>
          </w:tcPr>
          <w:p w:rsidR="0025111F" w:rsidRPr="00F33832" w:rsidRDefault="0025111F" w:rsidP="001E7627">
            <w:pPr>
              <w:widowControl/>
              <w:jc w:val="left"/>
              <w:rPr>
                <w:sz w:val="15"/>
                <w:szCs w:val="15"/>
              </w:rPr>
            </w:pPr>
          </w:p>
        </w:tc>
        <w:tc>
          <w:tcPr>
            <w:tcW w:w="678" w:type="dxa"/>
            <w:gridSpan w:val="2"/>
            <w:vMerge/>
            <w:tcBorders>
              <w:top w:val="single" w:sz="4" w:space="0" w:color="auto"/>
              <w:left w:val="single" w:sz="4" w:space="0" w:color="auto"/>
              <w:bottom w:val="single" w:sz="4" w:space="0" w:color="auto"/>
              <w:right w:val="single" w:sz="4" w:space="0" w:color="auto"/>
            </w:tcBorders>
            <w:vAlign w:val="center"/>
            <w:hideMark/>
          </w:tcPr>
          <w:p w:rsidR="0025111F" w:rsidRPr="00F33832" w:rsidRDefault="0025111F" w:rsidP="001E7627">
            <w:pPr>
              <w:widowControl/>
              <w:jc w:val="left"/>
              <w:rPr>
                <w:sz w:val="15"/>
                <w:szCs w:val="15"/>
              </w:rPr>
            </w:pP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500 </w:t>
            </w:r>
          </w:p>
        </w:tc>
        <w:tc>
          <w:tcPr>
            <w:tcW w:w="850"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390 </w:t>
            </w:r>
          </w:p>
        </w:tc>
        <w:tc>
          <w:tcPr>
            <w:tcW w:w="680"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55 </w:t>
            </w:r>
          </w:p>
        </w:tc>
        <w:tc>
          <w:tcPr>
            <w:tcW w:w="96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76891 </w:t>
            </w:r>
          </w:p>
        </w:tc>
        <w:tc>
          <w:tcPr>
            <w:tcW w:w="88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119459 </w:t>
            </w:r>
          </w:p>
        </w:tc>
        <w:tc>
          <w:tcPr>
            <w:tcW w:w="1247" w:type="dxa"/>
            <w:tcBorders>
              <w:top w:val="nil"/>
              <w:left w:val="nil"/>
              <w:bottom w:val="single" w:sz="4" w:space="0" w:color="auto"/>
              <w:right w:val="single" w:sz="4" w:space="0" w:color="auto"/>
            </w:tcBorders>
            <w:shd w:val="clear" w:color="auto" w:fill="auto"/>
            <w:noWrap/>
            <w:vAlign w:val="center"/>
            <w:hideMark/>
          </w:tcPr>
          <w:p w:rsidR="0025111F" w:rsidRPr="006429C2" w:rsidRDefault="00A1328A" w:rsidP="006429C2">
            <w:pPr>
              <w:widowControl/>
              <w:spacing w:line="440" w:lineRule="exact"/>
              <w:jc w:val="center"/>
              <w:textAlignment w:val="center"/>
              <w:rPr>
                <w:sz w:val="15"/>
                <w:szCs w:val="15"/>
              </w:rPr>
            </w:pPr>
            <w:r w:rsidRPr="00F33832">
              <w:rPr>
                <w:sz w:val="15"/>
                <w:szCs w:val="15"/>
              </w:rPr>
              <w:t>336939.0</w:t>
            </w:r>
            <w:r w:rsidR="006429C2">
              <w:rPr>
                <w:rFonts w:hint="eastAsia"/>
                <w:sz w:val="15"/>
                <w:szCs w:val="15"/>
              </w:rPr>
              <w:t>q</w:t>
            </w:r>
            <w:r w:rsidR="006429C2" w:rsidRPr="006429C2">
              <w:rPr>
                <w:rFonts w:hint="eastAsia"/>
                <w:sz w:val="15"/>
                <w:szCs w:val="15"/>
                <w:vertAlign w:val="subscript"/>
              </w:rPr>
              <w:t>pa</w:t>
            </w:r>
          </w:p>
        </w:tc>
        <w:tc>
          <w:tcPr>
            <w:tcW w:w="79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600 </w:t>
            </w:r>
          </w:p>
        </w:tc>
        <w:tc>
          <w:tcPr>
            <w:tcW w:w="62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318087</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18852</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1.28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500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400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50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70686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125664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325594.2</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600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318087</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7507</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1.25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550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400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75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111920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125664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442220.1</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650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373310</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68910</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1.38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550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450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50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78540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159044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381188.2</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650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373310</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7878</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1.22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650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500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75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135482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196350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579549.5</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750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497011</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82539</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1.30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650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550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50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94248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237584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504157.1</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750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497011</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7146</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1.18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800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600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100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219912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282744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904749.1</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900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715696</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189053</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1.33 </w:t>
            </w:r>
          </w:p>
        </w:tc>
      </w:tr>
      <w:tr w:rsidR="001E7627" w:rsidRPr="00F33832" w:rsidTr="00477810">
        <w:trPr>
          <w:trHeight w:val="288"/>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sz w:val="15"/>
                <w:szCs w:val="15"/>
              </w:rPr>
            </w:pPr>
            <w:r w:rsidRPr="00F33832">
              <w:rPr>
                <w:sz w:val="15"/>
                <w:szCs w:val="15"/>
              </w:rPr>
              <w:t xml:space="preserve">800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700 </w:t>
            </w:r>
          </w:p>
        </w:tc>
        <w:tc>
          <w:tcPr>
            <w:tcW w:w="680"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50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117810 </w:t>
            </w:r>
          </w:p>
        </w:tc>
        <w:tc>
          <w:tcPr>
            <w:tcW w:w="8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384846 </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718063.0</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79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900 </w:t>
            </w:r>
          </w:p>
        </w:tc>
        <w:tc>
          <w:tcPr>
            <w:tcW w:w="62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1.5 </w:t>
            </w:r>
          </w:p>
        </w:tc>
        <w:tc>
          <w:tcPr>
            <w:tcW w:w="128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715696</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2367</w:t>
            </w:r>
            <w:r w:rsidR="006429C2">
              <w:rPr>
                <w:rFonts w:hint="eastAsia"/>
                <w:sz w:val="15"/>
                <w:szCs w:val="15"/>
              </w:rPr>
              <w:t>q</w:t>
            </w:r>
            <w:r w:rsidR="006429C2" w:rsidRPr="006429C2">
              <w:rPr>
                <w:rFonts w:hint="eastAsia"/>
                <w:sz w:val="15"/>
                <w:szCs w:val="15"/>
                <w:vertAlign w:val="subscript"/>
              </w:rPr>
              <w:t>pa</w:t>
            </w:r>
            <w:r w:rsidRPr="00F33832">
              <w:rPr>
                <w:sz w:val="15"/>
                <w:szCs w:val="15"/>
              </w:rPr>
              <w:t xml:space="preserve"> </w:t>
            </w:r>
          </w:p>
        </w:tc>
        <w:tc>
          <w:tcPr>
            <w:tcW w:w="678" w:type="dxa"/>
            <w:gridSpan w:val="2"/>
            <w:tcBorders>
              <w:top w:val="nil"/>
              <w:left w:val="nil"/>
              <w:bottom w:val="single" w:sz="4" w:space="0" w:color="auto"/>
              <w:right w:val="single" w:sz="4" w:space="0" w:color="auto"/>
            </w:tcBorders>
            <w:shd w:val="clear" w:color="auto" w:fill="FFFFFF" w:themeFill="background1"/>
            <w:noWrap/>
            <w:vAlign w:val="center"/>
            <w:hideMark/>
          </w:tcPr>
          <w:p w:rsidR="0025111F" w:rsidRPr="00F33832" w:rsidRDefault="00A1328A" w:rsidP="00477810">
            <w:pPr>
              <w:widowControl/>
              <w:spacing w:line="440" w:lineRule="exact"/>
              <w:jc w:val="center"/>
              <w:textAlignment w:val="center"/>
              <w:rPr>
                <w:rFonts w:eastAsia="黑体"/>
                <w:sz w:val="15"/>
                <w:szCs w:val="15"/>
              </w:rPr>
            </w:pPr>
            <w:r w:rsidRPr="00F33832">
              <w:rPr>
                <w:sz w:val="15"/>
                <w:szCs w:val="15"/>
              </w:rPr>
              <w:t xml:space="preserve">1.14 </w:t>
            </w:r>
          </w:p>
        </w:tc>
      </w:tr>
    </w:tbl>
    <w:p w:rsidR="005D5D36" w:rsidRPr="00F33832" w:rsidRDefault="00A1328A" w:rsidP="00477810">
      <w:pPr>
        <w:spacing w:line="440" w:lineRule="exact"/>
        <w:ind w:firstLineChars="200" w:firstLine="420"/>
      </w:pPr>
      <w:r w:rsidRPr="00F33832">
        <w:rPr>
          <w:rFonts w:hint="eastAsia"/>
        </w:rPr>
        <w:t>由上表对比分析竹节外径与桩外径对比，为保证桩端承载力竹节</w:t>
      </w:r>
      <w:proofErr w:type="gramStart"/>
      <w:r w:rsidRPr="00F33832">
        <w:rPr>
          <w:rFonts w:hint="eastAsia"/>
        </w:rPr>
        <w:t>节</w:t>
      </w:r>
      <w:proofErr w:type="gramEnd"/>
      <w:r w:rsidRPr="00F33832">
        <w:rPr>
          <w:rFonts w:hint="eastAsia"/>
        </w:rPr>
        <w:t>外径与桩身外径比不应小于</w:t>
      </w:r>
      <w:r w:rsidRPr="00F33832">
        <w:t>1.25</w:t>
      </w:r>
      <w:r w:rsidRPr="00F33832">
        <w:rPr>
          <w:rFonts w:hint="eastAsia"/>
        </w:rPr>
        <w:t>，否则桩端承载力则无法满足承载力估算取值。</w:t>
      </w:r>
    </w:p>
    <w:p w:rsidR="00C03464" w:rsidRPr="00F33832" w:rsidRDefault="00C03464" w:rsidP="00E3274E">
      <w:pPr>
        <w:spacing w:beforeLines="100"/>
        <w:jc w:val="center"/>
        <w:rPr>
          <w:rFonts w:ascii="黑体" w:eastAsia="黑体" w:hAnsi="黑体"/>
          <w:b/>
        </w:rPr>
      </w:pPr>
      <w:r w:rsidRPr="00F33832">
        <w:rPr>
          <w:rFonts w:eastAsia="黑体" w:hint="eastAsia"/>
          <w:b/>
        </w:rPr>
        <w:lastRenderedPageBreak/>
        <w:t>5</w:t>
      </w:r>
      <w:r w:rsidRPr="00F33832">
        <w:rPr>
          <w:rFonts w:eastAsia="黑体"/>
          <w:b/>
        </w:rPr>
        <w:t>.4</w:t>
      </w:r>
      <w:r w:rsidRPr="00F33832">
        <w:rPr>
          <w:rFonts w:ascii="黑体" w:eastAsia="黑体" w:hAnsi="黑体"/>
          <w:b/>
        </w:rPr>
        <w:t xml:space="preserve">  抗拔桩设计</w:t>
      </w:r>
    </w:p>
    <w:p w:rsidR="00C03464" w:rsidRPr="00F33832" w:rsidRDefault="00C03464" w:rsidP="00C03464">
      <w:pPr>
        <w:spacing w:line="440" w:lineRule="exact"/>
      </w:pPr>
      <w:r w:rsidRPr="00F33832">
        <w:rPr>
          <w:rFonts w:hint="eastAsia"/>
          <w:b/>
          <w:spacing w:val="20"/>
        </w:rPr>
        <w:t>5</w:t>
      </w:r>
      <w:r w:rsidRPr="00F33832">
        <w:rPr>
          <w:b/>
          <w:spacing w:val="20"/>
        </w:rPr>
        <w:t>.</w:t>
      </w:r>
      <w:r w:rsidRPr="00F33832">
        <w:rPr>
          <w:rFonts w:hint="eastAsia"/>
          <w:b/>
          <w:spacing w:val="20"/>
        </w:rPr>
        <w:t>4</w:t>
      </w:r>
      <w:r w:rsidRPr="00F33832">
        <w:rPr>
          <w:b/>
          <w:spacing w:val="20"/>
        </w:rPr>
        <w:t>.3</w:t>
      </w:r>
      <w:r w:rsidRPr="00F33832">
        <w:t>在桩端进行扩底，并在扩底部位注入同体积的水灰比为</w:t>
      </w:r>
      <w:r w:rsidRPr="00F33832">
        <w:t>0.6</w:t>
      </w:r>
      <w:r w:rsidRPr="00F33832">
        <w:t>的水泥浆，可提高地基</w:t>
      </w:r>
      <w:proofErr w:type="gramStart"/>
      <w:r w:rsidRPr="00F33832">
        <w:t>土提供</w:t>
      </w:r>
      <w:proofErr w:type="gramEnd"/>
      <w:r w:rsidRPr="00F33832">
        <w:t>的抗拔承载力。本规程中抗拔承载力的估算参照了</w:t>
      </w:r>
      <w:proofErr w:type="gramStart"/>
      <w:r w:rsidRPr="00F33832">
        <w:rPr>
          <w:rFonts w:hint="eastAsia"/>
        </w:rPr>
        <w:t>现行行业</w:t>
      </w:r>
      <w:proofErr w:type="gramEnd"/>
      <w:r w:rsidRPr="00F33832">
        <w:rPr>
          <w:rFonts w:hint="eastAsia"/>
        </w:rPr>
        <w:t>标准</w:t>
      </w:r>
      <w:r w:rsidRPr="00F33832">
        <w:t>《建筑桩基技术规范》</w:t>
      </w:r>
      <w:r w:rsidRPr="00F33832">
        <w:t>JGJ94</w:t>
      </w:r>
      <w:proofErr w:type="gramStart"/>
      <w:r w:rsidRPr="00F33832">
        <w:t>中扩底灌注桩抗拔</w:t>
      </w:r>
      <w:proofErr w:type="gramEnd"/>
      <w:r w:rsidRPr="00F33832">
        <w:t>承载力的计算方法。</w:t>
      </w:r>
      <w:r w:rsidRPr="00F33832">
        <w:rPr>
          <w:rFonts w:hint="eastAsia"/>
        </w:rPr>
        <w:t>宁波轨道交通</w:t>
      </w:r>
      <w:r w:rsidRPr="00F33832">
        <w:rPr>
          <w:rFonts w:hint="eastAsia"/>
        </w:rPr>
        <w:t>3</w:t>
      </w:r>
      <w:r w:rsidRPr="00F33832">
        <w:rPr>
          <w:rFonts w:hint="eastAsia"/>
        </w:rPr>
        <w:t>号线一期甬江北站</w:t>
      </w:r>
      <w:proofErr w:type="gramStart"/>
      <w:r w:rsidRPr="00F33832">
        <w:rPr>
          <w:rFonts w:hint="eastAsia"/>
        </w:rPr>
        <w:t>站</w:t>
      </w:r>
      <w:proofErr w:type="gramEnd"/>
      <w:r w:rsidRPr="00F33832">
        <w:rPr>
          <w:rFonts w:hint="eastAsia"/>
        </w:rPr>
        <w:t>后折返线工程中，对桩身直径</w:t>
      </w:r>
      <w:r w:rsidRPr="00F33832">
        <w:rPr>
          <w:rFonts w:hint="eastAsia"/>
        </w:rPr>
        <w:t>600mm</w:t>
      </w:r>
      <w:r w:rsidRPr="00F33832">
        <w:rPr>
          <w:rFonts w:hint="eastAsia"/>
        </w:rPr>
        <w:t>的</w:t>
      </w:r>
      <w:proofErr w:type="gramStart"/>
      <w:r w:rsidRPr="00F33832">
        <w:rPr>
          <w:rFonts w:hint="eastAsia"/>
        </w:rPr>
        <w:t>静钻根植桩采用</w:t>
      </w:r>
      <w:proofErr w:type="gramEnd"/>
      <w:r w:rsidRPr="00F33832">
        <w:rPr>
          <w:rFonts w:hint="eastAsia"/>
        </w:rPr>
        <w:t>自平衡法检测单桩抗拔承载力，抗拔极限承载力实测值为不小于</w:t>
      </w:r>
      <w:r w:rsidRPr="00F33832">
        <w:rPr>
          <w:rFonts w:hint="eastAsia"/>
        </w:rPr>
        <w:t>3500kN</w:t>
      </w:r>
      <w:r w:rsidRPr="00F33832">
        <w:rPr>
          <w:rFonts w:hint="eastAsia"/>
        </w:rPr>
        <w:t>（对应桩</w:t>
      </w:r>
      <w:proofErr w:type="gramStart"/>
      <w:r w:rsidRPr="00F33832">
        <w:rPr>
          <w:rFonts w:hint="eastAsia"/>
        </w:rPr>
        <w:t>顶上拔量为</w:t>
      </w:r>
      <w:proofErr w:type="gramEnd"/>
      <w:r w:rsidRPr="00F33832">
        <w:rPr>
          <w:rFonts w:hint="eastAsia"/>
        </w:rPr>
        <w:t>1.92mm</w:t>
      </w:r>
      <w:r w:rsidRPr="00F33832">
        <w:rPr>
          <w:rFonts w:hint="eastAsia"/>
        </w:rPr>
        <w:t>）。根据本条中公式，桩端</w:t>
      </w:r>
      <w:r w:rsidRPr="00F33832">
        <w:rPr>
          <w:rFonts w:hint="eastAsia"/>
        </w:rPr>
        <w:t>7</w:t>
      </w:r>
      <w:r w:rsidRPr="00F33832">
        <w:rPr>
          <w:rFonts w:hint="eastAsia"/>
        </w:rPr>
        <w:t>倍桩</w:t>
      </w:r>
      <w:proofErr w:type="gramStart"/>
      <w:r w:rsidRPr="00F33832">
        <w:rPr>
          <w:rFonts w:hint="eastAsia"/>
        </w:rPr>
        <w:t>径</w:t>
      </w:r>
      <w:proofErr w:type="gramEnd"/>
      <w:r w:rsidRPr="00F33832">
        <w:rPr>
          <w:rFonts w:hint="eastAsia"/>
        </w:rPr>
        <w:t>范围</w:t>
      </w:r>
      <w:proofErr w:type="gramStart"/>
      <w:r w:rsidRPr="00F33832">
        <w:rPr>
          <w:rFonts w:hint="eastAsia"/>
        </w:rPr>
        <w:t>内按扩底</w:t>
      </w:r>
      <w:proofErr w:type="gramEnd"/>
      <w:r w:rsidRPr="00F33832">
        <w:rPr>
          <w:rFonts w:hint="eastAsia"/>
        </w:rPr>
        <w:t>直径计算抗拔承载力，可得单桩抗拔极限承载力为</w:t>
      </w:r>
      <w:r w:rsidRPr="00F33832">
        <w:rPr>
          <w:rFonts w:hint="eastAsia"/>
        </w:rPr>
        <w:t>3455kN</w:t>
      </w:r>
      <w:r w:rsidRPr="00F33832">
        <w:rPr>
          <w:rFonts w:hint="eastAsia"/>
        </w:rPr>
        <w:t>。故在初步设计时按本条中公式计算抗拔承载力是基本适用的，施工图设计时单桩抗拔承载力应通过静载荷试验确定。</w:t>
      </w:r>
    </w:p>
    <w:p w:rsidR="00C03464" w:rsidRPr="00F33832" w:rsidRDefault="00C03464" w:rsidP="00C03464">
      <w:pPr>
        <w:autoSpaceDE w:val="0"/>
        <w:autoSpaceDN w:val="0"/>
        <w:adjustRightInd w:val="0"/>
        <w:spacing w:line="440" w:lineRule="exact"/>
        <w:jc w:val="left"/>
      </w:pPr>
      <w:r w:rsidRPr="00F33832">
        <w:rPr>
          <w:rFonts w:hint="eastAsia"/>
          <w:b/>
          <w:spacing w:val="20"/>
        </w:rPr>
        <w:t>5</w:t>
      </w:r>
      <w:r w:rsidRPr="00F33832">
        <w:rPr>
          <w:b/>
          <w:spacing w:val="20"/>
        </w:rPr>
        <w:t>.</w:t>
      </w:r>
      <w:r w:rsidRPr="00F33832">
        <w:rPr>
          <w:rFonts w:hint="eastAsia"/>
          <w:b/>
          <w:spacing w:val="20"/>
        </w:rPr>
        <w:t>4</w:t>
      </w:r>
      <w:r w:rsidRPr="00F33832">
        <w:rPr>
          <w:b/>
          <w:spacing w:val="20"/>
        </w:rPr>
        <w:t>.4</w:t>
      </w:r>
      <w:r w:rsidRPr="00F33832">
        <w:t>PHC</w:t>
      </w:r>
      <w:r w:rsidRPr="00F33832">
        <w:t>、</w:t>
      </w:r>
      <w:r w:rsidRPr="00F33832">
        <w:t>PHDC</w:t>
      </w:r>
      <w:r w:rsidRPr="00F33832">
        <w:t>、</w:t>
      </w:r>
      <w:r w:rsidRPr="00F33832">
        <w:t>PRHC</w:t>
      </w:r>
      <w:proofErr w:type="gramStart"/>
      <w:r w:rsidRPr="00F33832">
        <w:t>桩作为</w:t>
      </w:r>
      <w:proofErr w:type="gramEnd"/>
      <w:r w:rsidRPr="00F33832">
        <w:t>抗拔桩时，应进行桩身结构承载力的验算。本条包括</w:t>
      </w:r>
      <w:proofErr w:type="gramStart"/>
      <w:r w:rsidRPr="00F33832">
        <w:t>了静钻根植</w:t>
      </w:r>
      <w:proofErr w:type="gramEnd"/>
      <w:r w:rsidRPr="00F33832">
        <w:t>桩桩身抗拉承载力、配筋、由端板孔抗剪强度控制的抗拉承载力、锚固钢筋抗拉承载力、</w:t>
      </w:r>
      <w:proofErr w:type="gramStart"/>
      <w:r w:rsidRPr="00F33832">
        <w:t>静钻根植</w:t>
      </w:r>
      <w:proofErr w:type="gramEnd"/>
      <w:r w:rsidRPr="00F33832">
        <w:t>桩接头焊缝承载力或机械接头抗拉承载力等的验算方法。在采用焊接方式连接时，考虑到现场焊接质量的影响，为了确保安全，本规程中焊缝抗拉强度的设计值取</w:t>
      </w:r>
      <w:r w:rsidRPr="00F33832">
        <w:t>170</w:t>
      </w:r>
      <w:r w:rsidRPr="00F33832">
        <w:rPr>
          <w:rFonts w:hint="eastAsia"/>
        </w:rPr>
        <w:t>MPa</w:t>
      </w:r>
      <w:r w:rsidRPr="00F33832">
        <w:t>并</w:t>
      </w:r>
      <w:r w:rsidRPr="00F33832">
        <w:rPr>
          <w:rFonts w:hint="eastAsia"/>
        </w:rPr>
        <w:t>除以</w:t>
      </w:r>
      <w:r w:rsidRPr="00F33832">
        <w:t>1.2</w:t>
      </w:r>
      <w:r w:rsidRPr="00F33832">
        <w:rPr>
          <w:rFonts w:hint="eastAsia"/>
        </w:rPr>
        <w:t>进行</w:t>
      </w:r>
      <w:r w:rsidRPr="00F33832">
        <w:t>折减。</w:t>
      </w:r>
    </w:p>
    <w:p w:rsidR="00C03464" w:rsidRPr="00F33832" w:rsidRDefault="00C03464" w:rsidP="00C03464">
      <w:pPr>
        <w:spacing w:line="440" w:lineRule="exact"/>
        <w:ind w:firstLineChars="200" w:firstLine="420"/>
        <w:jc w:val="left"/>
      </w:pPr>
      <w:proofErr w:type="gramStart"/>
      <w:r w:rsidRPr="00F33832">
        <w:rPr>
          <w:rFonts w:hint="eastAsia"/>
        </w:rPr>
        <w:t>静钻根植桩用于</w:t>
      </w:r>
      <w:proofErr w:type="gramEnd"/>
      <w:r w:rsidRPr="00F33832">
        <w:rPr>
          <w:rFonts w:hint="eastAsia"/>
        </w:rPr>
        <w:t>抗拔时，可通过使用</w:t>
      </w:r>
      <w:r w:rsidRPr="00F33832">
        <w:rPr>
          <w:rFonts w:hint="eastAsia"/>
        </w:rPr>
        <w:t>PRHC</w:t>
      </w:r>
      <w:r w:rsidRPr="00F33832">
        <w:rPr>
          <w:rFonts w:hint="eastAsia"/>
        </w:rPr>
        <w:t>桩及根据需要在</w:t>
      </w:r>
      <w:r w:rsidRPr="00F33832">
        <w:rPr>
          <w:rFonts w:hint="eastAsia"/>
        </w:rPr>
        <w:t>PHC</w:t>
      </w:r>
      <w:r w:rsidRPr="00F33832">
        <w:rPr>
          <w:rFonts w:hint="eastAsia"/>
        </w:rPr>
        <w:t>桩、</w:t>
      </w:r>
      <w:r w:rsidRPr="00F33832">
        <w:rPr>
          <w:rFonts w:hint="eastAsia"/>
        </w:rPr>
        <w:t>PHDC</w:t>
      </w:r>
      <w:r w:rsidRPr="00F33832">
        <w:rPr>
          <w:rFonts w:hint="eastAsia"/>
        </w:rPr>
        <w:t>桩端板设置锚固钢筋，并</w:t>
      </w:r>
      <w:proofErr w:type="gramStart"/>
      <w:r w:rsidRPr="00F33832">
        <w:rPr>
          <w:rFonts w:hint="eastAsia"/>
        </w:rPr>
        <w:t>配套以预埋孔</w:t>
      </w:r>
      <w:r w:rsidRPr="00F33832">
        <w:rPr>
          <w:bCs/>
        </w:rPr>
        <w:t>预</w:t>
      </w:r>
      <w:proofErr w:type="gramEnd"/>
      <w:r w:rsidRPr="00F33832">
        <w:rPr>
          <w:bCs/>
        </w:rPr>
        <w:t>拼接的接桩工艺等施工措施，</w:t>
      </w:r>
      <w:r w:rsidRPr="00F33832">
        <w:rPr>
          <w:rFonts w:hint="eastAsia"/>
          <w:bCs/>
        </w:rPr>
        <w:t>提高</w:t>
      </w:r>
      <w:r w:rsidRPr="00F33832">
        <w:rPr>
          <w:rFonts w:hint="eastAsia"/>
        </w:rPr>
        <w:t>桩身及接头抗拔性能。表</w:t>
      </w:r>
      <w:r w:rsidRPr="00F33832">
        <w:rPr>
          <w:rFonts w:hint="eastAsia"/>
        </w:rPr>
        <w:t>10</w:t>
      </w:r>
      <w:r w:rsidRPr="00F33832">
        <w:rPr>
          <w:rFonts w:hint="eastAsia"/>
        </w:rPr>
        <w:t>为部分工程中采用上述措施后的</w:t>
      </w:r>
      <w:proofErr w:type="gramStart"/>
      <w:r w:rsidRPr="00F33832">
        <w:rPr>
          <w:rFonts w:hint="eastAsia"/>
        </w:rPr>
        <w:t>静钻根植桩抗</w:t>
      </w:r>
      <w:proofErr w:type="gramEnd"/>
      <w:r w:rsidRPr="00F33832">
        <w:rPr>
          <w:rFonts w:hint="eastAsia"/>
        </w:rPr>
        <w:t>拔极限承载力的试验数据。</w:t>
      </w:r>
    </w:p>
    <w:p w:rsidR="00C03464" w:rsidRPr="00F33832" w:rsidRDefault="00C03464" w:rsidP="00E3274E">
      <w:pPr>
        <w:spacing w:beforeLines="50"/>
        <w:jc w:val="center"/>
        <w:rPr>
          <w:rFonts w:eastAsia="黑体"/>
          <w:b/>
          <w:sz w:val="15"/>
          <w:szCs w:val="15"/>
        </w:rPr>
      </w:pPr>
      <w:r w:rsidRPr="00F33832">
        <w:rPr>
          <w:rFonts w:eastAsia="黑体"/>
          <w:b/>
          <w:sz w:val="15"/>
          <w:szCs w:val="15"/>
        </w:rPr>
        <w:t>表</w:t>
      </w:r>
      <w:r w:rsidRPr="00F33832">
        <w:rPr>
          <w:rFonts w:eastAsia="黑体" w:hint="eastAsia"/>
          <w:b/>
          <w:sz w:val="15"/>
          <w:szCs w:val="15"/>
        </w:rPr>
        <w:t xml:space="preserve">10 </w:t>
      </w:r>
      <w:proofErr w:type="gramStart"/>
      <w:r w:rsidRPr="00F33832">
        <w:rPr>
          <w:rFonts w:eastAsia="黑体" w:hint="eastAsia"/>
          <w:b/>
          <w:sz w:val="15"/>
          <w:szCs w:val="15"/>
        </w:rPr>
        <w:t>静钻根植桩抗</w:t>
      </w:r>
      <w:proofErr w:type="gramEnd"/>
      <w:r w:rsidRPr="00F33832">
        <w:rPr>
          <w:rFonts w:eastAsia="黑体" w:hint="eastAsia"/>
          <w:b/>
          <w:sz w:val="15"/>
          <w:szCs w:val="15"/>
        </w:rPr>
        <w:t>拔极限</w:t>
      </w:r>
      <w:r w:rsidRPr="00F33832">
        <w:rPr>
          <w:rFonts w:eastAsia="黑体"/>
          <w:b/>
          <w:sz w:val="15"/>
          <w:szCs w:val="15"/>
        </w:rPr>
        <w:t>承载力试验数据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43"/>
        <w:gridCol w:w="947"/>
        <w:gridCol w:w="1515"/>
        <w:gridCol w:w="2363"/>
        <w:gridCol w:w="1838"/>
      </w:tblGrid>
      <w:tr w:rsidR="00C03464" w:rsidRPr="00F33832" w:rsidTr="00DF1450">
        <w:trPr>
          <w:trHeight w:val="359"/>
          <w:jc w:val="center"/>
        </w:trPr>
        <w:tc>
          <w:tcPr>
            <w:tcW w:w="1743"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项目名称</w:t>
            </w:r>
          </w:p>
        </w:tc>
        <w:tc>
          <w:tcPr>
            <w:tcW w:w="94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桩长</w:t>
            </w:r>
          </w:p>
          <w:p w:rsidR="00C03464" w:rsidRPr="00F33832" w:rsidRDefault="00C03464" w:rsidP="00DF1450">
            <w:pPr>
              <w:widowControl/>
              <w:spacing w:line="240" w:lineRule="exact"/>
              <w:jc w:val="center"/>
              <w:rPr>
                <w:kern w:val="0"/>
                <w:sz w:val="15"/>
                <w:szCs w:val="15"/>
              </w:rPr>
            </w:pPr>
            <w:r w:rsidRPr="00F33832">
              <w:rPr>
                <w:kern w:val="0"/>
                <w:sz w:val="15"/>
                <w:szCs w:val="15"/>
              </w:rPr>
              <w:t>（</w:t>
            </w:r>
            <w:r w:rsidRPr="00F33832">
              <w:rPr>
                <w:kern w:val="0"/>
                <w:sz w:val="15"/>
                <w:szCs w:val="15"/>
              </w:rPr>
              <w:t>m</w:t>
            </w:r>
            <w:r w:rsidRPr="00F33832">
              <w:rPr>
                <w:kern w:val="0"/>
                <w:sz w:val="15"/>
                <w:szCs w:val="15"/>
              </w:rPr>
              <w:t>）</w:t>
            </w:r>
          </w:p>
        </w:tc>
        <w:tc>
          <w:tcPr>
            <w:tcW w:w="1515"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上节桩规格</w:t>
            </w:r>
          </w:p>
        </w:tc>
        <w:tc>
          <w:tcPr>
            <w:tcW w:w="2363" w:type="dxa"/>
            <w:vAlign w:val="center"/>
          </w:tcPr>
          <w:p w:rsidR="00C03464" w:rsidRPr="00F33832" w:rsidRDefault="00C03464" w:rsidP="00DF1450">
            <w:pPr>
              <w:widowControl/>
              <w:spacing w:line="240" w:lineRule="exact"/>
              <w:jc w:val="center"/>
              <w:rPr>
                <w:kern w:val="0"/>
                <w:sz w:val="15"/>
                <w:szCs w:val="15"/>
              </w:rPr>
            </w:pPr>
            <w:r w:rsidRPr="00F33832">
              <w:rPr>
                <w:rFonts w:hint="eastAsia"/>
                <w:kern w:val="0"/>
                <w:sz w:val="15"/>
                <w:szCs w:val="15"/>
              </w:rPr>
              <w:t>抗拔极限承载力</w:t>
            </w:r>
            <w:r w:rsidRPr="00F33832">
              <w:rPr>
                <w:kern w:val="0"/>
                <w:sz w:val="15"/>
                <w:szCs w:val="15"/>
              </w:rPr>
              <w:t>试验值</w:t>
            </w:r>
          </w:p>
          <w:p w:rsidR="00C03464" w:rsidRPr="00F33832" w:rsidRDefault="00C03464" w:rsidP="00DF1450">
            <w:pPr>
              <w:widowControl/>
              <w:spacing w:line="240" w:lineRule="exact"/>
              <w:jc w:val="center"/>
              <w:rPr>
                <w:kern w:val="0"/>
                <w:sz w:val="15"/>
                <w:szCs w:val="15"/>
              </w:rPr>
            </w:pPr>
            <w:r w:rsidRPr="00F33832">
              <w:rPr>
                <w:kern w:val="0"/>
                <w:sz w:val="15"/>
                <w:szCs w:val="15"/>
              </w:rPr>
              <w:t>（</w:t>
            </w:r>
            <w:r w:rsidRPr="00F33832">
              <w:rPr>
                <w:kern w:val="0"/>
                <w:sz w:val="15"/>
                <w:szCs w:val="15"/>
              </w:rPr>
              <w:t>kN)</w:t>
            </w:r>
          </w:p>
        </w:tc>
        <w:tc>
          <w:tcPr>
            <w:tcW w:w="1838"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对应</w:t>
            </w:r>
            <w:r w:rsidRPr="00F33832">
              <w:rPr>
                <w:rFonts w:hint="eastAsia"/>
                <w:kern w:val="0"/>
                <w:sz w:val="15"/>
                <w:szCs w:val="15"/>
              </w:rPr>
              <w:t>上拔量</w:t>
            </w:r>
          </w:p>
          <w:p w:rsidR="00C03464" w:rsidRPr="00F33832" w:rsidRDefault="00C03464" w:rsidP="00DF1450">
            <w:pPr>
              <w:widowControl/>
              <w:spacing w:line="240" w:lineRule="exact"/>
              <w:jc w:val="center"/>
              <w:rPr>
                <w:kern w:val="0"/>
                <w:sz w:val="15"/>
                <w:szCs w:val="15"/>
              </w:rPr>
            </w:pPr>
            <w:r w:rsidRPr="00F33832">
              <w:rPr>
                <w:kern w:val="0"/>
                <w:sz w:val="15"/>
                <w:szCs w:val="15"/>
              </w:rPr>
              <w:t>（</w:t>
            </w:r>
            <w:r w:rsidRPr="00F33832">
              <w:rPr>
                <w:rFonts w:hint="eastAsia"/>
                <w:kern w:val="0"/>
                <w:sz w:val="15"/>
                <w:szCs w:val="15"/>
              </w:rPr>
              <w:t>mm</w:t>
            </w:r>
            <w:r w:rsidRPr="00F33832">
              <w:rPr>
                <w:kern w:val="0"/>
                <w:sz w:val="15"/>
                <w:szCs w:val="15"/>
              </w:rPr>
              <w:t>）</w:t>
            </w:r>
          </w:p>
        </w:tc>
      </w:tr>
      <w:tr w:rsidR="00C03464" w:rsidRPr="00F33832" w:rsidTr="00DF1450">
        <w:trPr>
          <w:trHeight w:val="496"/>
          <w:jc w:val="center"/>
        </w:trPr>
        <w:tc>
          <w:tcPr>
            <w:tcW w:w="174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宁波杭州湾新区</w:t>
            </w:r>
            <w:r w:rsidRPr="00F33832">
              <w:rPr>
                <w:rFonts w:hint="eastAsia"/>
                <w:kern w:val="0"/>
                <w:sz w:val="15"/>
                <w:szCs w:val="15"/>
              </w:rPr>
              <w:t>201035#</w:t>
            </w:r>
            <w:r w:rsidRPr="00F33832">
              <w:rPr>
                <w:rFonts w:hint="eastAsia"/>
                <w:kern w:val="0"/>
                <w:sz w:val="15"/>
                <w:szCs w:val="15"/>
              </w:rPr>
              <w:t>地块</w:t>
            </w:r>
          </w:p>
          <w:p w:rsidR="00C03464" w:rsidRPr="00F33832" w:rsidRDefault="00C03464" w:rsidP="00DF1450">
            <w:pPr>
              <w:spacing w:line="200" w:lineRule="exact"/>
              <w:jc w:val="center"/>
              <w:rPr>
                <w:kern w:val="0"/>
                <w:sz w:val="15"/>
                <w:szCs w:val="15"/>
              </w:rPr>
            </w:pPr>
            <w:r w:rsidRPr="00F33832">
              <w:rPr>
                <w:rFonts w:hint="eastAsia"/>
                <w:kern w:val="0"/>
                <w:sz w:val="15"/>
                <w:szCs w:val="15"/>
              </w:rPr>
              <w:t>五星级酒店工程</w:t>
            </w:r>
          </w:p>
        </w:tc>
        <w:tc>
          <w:tcPr>
            <w:tcW w:w="947" w:type="dxa"/>
            <w:vAlign w:val="center"/>
          </w:tcPr>
          <w:p w:rsidR="00C03464" w:rsidRPr="00F33832" w:rsidRDefault="00C03464" w:rsidP="00DF1450">
            <w:pPr>
              <w:widowControl/>
              <w:spacing w:line="200" w:lineRule="exact"/>
              <w:jc w:val="center"/>
              <w:rPr>
                <w:kern w:val="0"/>
                <w:sz w:val="15"/>
                <w:szCs w:val="15"/>
              </w:rPr>
            </w:pPr>
            <w:r w:rsidRPr="00F33832">
              <w:rPr>
                <w:kern w:val="0"/>
                <w:sz w:val="15"/>
                <w:szCs w:val="15"/>
              </w:rPr>
              <w:t>6</w:t>
            </w:r>
            <w:r w:rsidRPr="00F33832">
              <w:rPr>
                <w:rFonts w:hint="eastAsia"/>
                <w:kern w:val="0"/>
                <w:sz w:val="15"/>
                <w:szCs w:val="15"/>
              </w:rPr>
              <w:t>8</w:t>
            </w:r>
          </w:p>
        </w:tc>
        <w:tc>
          <w:tcPr>
            <w:tcW w:w="1515" w:type="dxa"/>
            <w:vAlign w:val="center"/>
          </w:tcPr>
          <w:p w:rsidR="00C03464" w:rsidRPr="00F33832" w:rsidRDefault="00C03464" w:rsidP="00DF1450">
            <w:pPr>
              <w:widowControl/>
              <w:spacing w:line="200" w:lineRule="exact"/>
              <w:jc w:val="center"/>
              <w:rPr>
                <w:kern w:val="0"/>
                <w:sz w:val="15"/>
                <w:szCs w:val="15"/>
              </w:rPr>
            </w:pPr>
            <w:r w:rsidRPr="00F33832">
              <w:rPr>
                <w:kern w:val="0"/>
                <w:sz w:val="15"/>
                <w:szCs w:val="15"/>
              </w:rPr>
              <w:t>PRHC</w:t>
            </w:r>
            <w:r w:rsidRPr="00F33832">
              <w:rPr>
                <w:rFonts w:hint="eastAsia"/>
                <w:kern w:val="0"/>
                <w:sz w:val="15"/>
                <w:szCs w:val="15"/>
              </w:rPr>
              <w:t>6</w:t>
            </w:r>
            <w:r w:rsidRPr="00F33832">
              <w:rPr>
                <w:kern w:val="0"/>
                <w:sz w:val="15"/>
                <w:szCs w:val="15"/>
              </w:rPr>
              <w:t>00</w:t>
            </w:r>
            <w:r w:rsidRPr="00F33832">
              <w:rPr>
                <w:kern w:val="0"/>
                <w:sz w:val="15"/>
                <w:szCs w:val="15"/>
              </w:rPr>
              <w:t>（</w:t>
            </w:r>
            <w:r w:rsidRPr="00F33832">
              <w:rPr>
                <w:kern w:val="0"/>
                <w:sz w:val="15"/>
                <w:szCs w:val="15"/>
              </w:rPr>
              <w:t>130</w:t>
            </w:r>
            <w:r w:rsidRPr="00F33832">
              <w:rPr>
                <w:kern w:val="0"/>
                <w:sz w:val="15"/>
                <w:szCs w:val="15"/>
              </w:rPr>
              <w:t>）</w:t>
            </w:r>
            <w:r w:rsidRPr="00F33832">
              <w:rPr>
                <w:rFonts w:ascii="宋体" w:hAnsi="宋体" w:hint="eastAsia"/>
                <w:kern w:val="0"/>
                <w:sz w:val="15"/>
                <w:szCs w:val="15"/>
              </w:rPr>
              <w:t>Ⅰ</w:t>
            </w:r>
          </w:p>
        </w:tc>
        <w:tc>
          <w:tcPr>
            <w:tcW w:w="2363" w:type="dxa"/>
            <w:vAlign w:val="center"/>
          </w:tcPr>
          <w:p w:rsidR="00C03464" w:rsidRPr="00F33832" w:rsidRDefault="00C03464" w:rsidP="00DF1450">
            <w:pPr>
              <w:widowControl/>
              <w:spacing w:line="200" w:lineRule="exact"/>
              <w:jc w:val="center"/>
              <w:rPr>
                <w:kern w:val="0"/>
                <w:sz w:val="15"/>
                <w:szCs w:val="15"/>
              </w:rPr>
            </w:pPr>
            <w:r w:rsidRPr="00F33832">
              <w:rPr>
                <w:rFonts w:hint="eastAsia"/>
                <w:kern w:val="0"/>
                <w:sz w:val="15"/>
                <w:szCs w:val="15"/>
              </w:rPr>
              <w:t>2100</w:t>
            </w:r>
          </w:p>
        </w:tc>
        <w:tc>
          <w:tcPr>
            <w:tcW w:w="1838" w:type="dxa"/>
            <w:vAlign w:val="center"/>
          </w:tcPr>
          <w:p w:rsidR="00C03464" w:rsidRPr="00F33832" w:rsidRDefault="00C03464" w:rsidP="00DF1450">
            <w:pPr>
              <w:widowControl/>
              <w:spacing w:line="200" w:lineRule="exact"/>
              <w:jc w:val="center"/>
              <w:rPr>
                <w:kern w:val="0"/>
                <w:sz w:val="15"/>
                <w:szCs w:val="15"/>
              </w:rPr>
            </w:pPr>
            <w:r w:rsidRPr="00F33832">
              <w:rPr>
                <w:rFonts w:hint="eastAsia"/>
                <w:kern w:val="0"/>
                <w:sz w:val="15"/>
                <w:szCs w:val="15"/>
              </w:rPr>
              <w:t>15.20</w:t>
            </w:r>
          </w:p>
        </w:tc>
      </w:tr>
      <w:tr w:rsidR="00C03464" w:rsidRPr="00F33832" w:rsidTr="00DF1450">
        <w:trPr>
          <w:trHeight w:val="496"/>
          <w:jc w:val="center"/>
        </w:trPr>
        <w:tc>
          <w:tcPr>
            <w:tcW w:w="1743" w:type="dxa"/>
            <w:vMerge w:val="restart"/>
            <w:vAlign w:val="center"/>
          </w:tcPr>
          <w:p w:rsidR="00C03464" w:rsidRPr="00F33832" w:rsidRDefault="00C03464" w:rsidP="00DF1450">
            <w:pPr>
              <w:spacing w:line="200" w:lineRule="exact"/>
              <w:jc w:val="center"/>
              <w:rPr>
                <w:kern w:val="0"/>
                <w:sz w:val="15"/>
                <w:szCs w:val="15"/>
              </w:rPr>
            </w:pPr>
            <w:r w:rsidRPr="00F33832">
              <w:rPr>
                <w:kern w:val="0"/>
                <w:sz w:val="15"/>
                <w:szCs w:val="15"/>
              </w:rPr>
              <w:t>宁波象山</w:t>
            </w:r>
          </w:p>
          <w:p w:rsidR="00C03464" w:rsidRPr="00F33832" w:rsidRDefault="00C03464" w:rsidP="00DF1450">
            <w:pPr>
              <w:spacing w:line="200" w:lineRule="exact"/>
              <w:jc w:val="center"/>
              <w:rPr>
                <w:kern w:val="0"/>
                <w:sz w:val="15"/>
                <w:szCs w:val="15"/>
              </w:rPr>
            </w:pPr>
            <w:r w:rsidRPr="00F33832">
              <w:rPr>
                <w:kern w:val="0"/>
                <w:sz w:val="15"/>
                <w:szCs w:val="15"/>
              </w:rPr>
              <w:t>沃尔玛商业广场</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35</w:t>
            </w:r>
          </w:p>
        </w:tc>
        <w:tc>
          <w:tcPr>
            <w:tcW w:w="1515"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PHC600</w:t>
            </w:r>
            <w:r w:rsidRPr="00F33832">
              <w:rPr>
                <w:rFonts w:hint="eastAsia"/>
                <w:kern w:val="0"/>
                <w:sz w:val="15"/>
                <w:szCs w:val="15"/>
              </w:rPr>
              <w:t>（</w:t>
            </w:r>
            <w:r w:rsidRPr="00F33832">
              <w:rPr>
                <w:rFonts w:hint="eastAsia"/>
                <w:kern w:val="0"/>
                <w:sz w:val="15"/>
                <w:szCs w:val="15"/>
              </w:rPr>
              <w:t>110</w:t>
            </w:r>
            <w:r w:rsidRPr="00F33832">
              <w:rPr>
                <w:rFonts w:hint="eastAsia"/>
                <w:kern w:val="0"/>
                <w:sz w:val="15"/>
                <w:szCs w:val="15"/>
              </w:rPr>
              <w:t>）</w:t>
            </w:r>
            <w:r w:rsidRPr="00F33832">
              <w:rPr>
                <w:rFonts w:hint="eastAsia"/>
                <w:kern w:val="0"/>
                <w:sz w:val="15"/>
                <w:szCs w:val="15"/>
              </w:rPr>
              <w:t>AB</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1400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4.93</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35</w:t>
            </w:r>
          </w:p>
        </w:tc>
        <w:tc>
          <w:tcPr>
            <w:tcW w:w="1515"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PHC600</w:t>
            </w:r>
            <w:r w:rsidRPr="00F33832">
              <w:rPr>
                <w:rFonts w:hint="eastAsia"/>
                <w:kern w:val="0"/>
                <w:sz w:val="15"/>
                <w:szCs w:val="15"/>
              </w:rPr>
              <w:t>（</w:t>
            </w:r>
            <w:r w:rsidRPr="00F33832">
              <w:rPr>
                <w:rFonts w:hint="eastAsia"/>
                <w:kern w:val="0"/>
                <w:sz w:val="15"/>
                <w:szCs w:val="15"/>
              </w:rPr>
              <w:t>110</w:t>
            </w:r>
            <w:r w:rsidRPr="00F33832">
              <w:rPr>
                <w:rFonts w:hint="eastAsia"/>
                <w:kern w:val="0"/>
                <w:sz w:val="15"/>
                <w:szCs w:val="15"/>
              </w:rPr>
              <w:t>）</w:t>
            </w:r>
            <w:r w:rsidRPr="00F33832">
              <w:rPr>
                <w:rFonts w:hint="eastAsia"/>
                <w:kern w:val="0"/>
                <w:sz w:val="15"/>
                <w:szCs w:val="15"/>
              </w:rPr>
              <w:t>AB</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1400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6.20</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35</w:t>
            </w:r>
          </w:p>
        </w:tc>
        <w:tc>
          <w:tcPr>
            <w:tcW w:w="1515"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PHC600</w:t>
            </w:r>
            <w:r w:rsidRPr="00F33832">
              <w:rPr>
                <w:rFonts w:hint="eastAsia"/>
                <w:kern w:val="0"/>
                <w:sz w:val="15"/>
                <w:szCs w:val="15"/>
              </w:rPr>
              <w:t>（</w:t>
            </w:r>
            <w:r w:rsidRPr="00F33832">
              <w:rPr>
                <w:rFonts w:hint="eastAsia"/>
                <w:kern w:val="0"/>
                <w:sz w:val="15"/>
                <w:szCs w:val="15"/>
              </w:rPr>
              <w:t>110</w:t>
            </w:r>
            <w:r w:rsidRPr="00F33832">
              <w:rPr>
                <w:rFonts w:hint="eastAsia"/>
                <w:kern w:val="0"/>
                <w:sz w:val="15"/>
                <w:szCs w:val="15"/>
              </w:rPr>
              <w:t>）</w:t>
            </w:r>
            <w:r w:rsidRPr="00F33832">
              <w:rPr>
                <w:rFonts w:hint="eastAsia"/>
                <w:kern w:val="0"/>
                <w:sz w:val="15"/>
                <w:szCs w:val="15"/>
              </w:rPr>
              <w:t>AB</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1400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5.06</w:t>
            </w:r>
          </w:p>
        </w:tc>
      </w:tr>
      <w:tr w:rsidR="00C03464" w:rsidRPr="00F33832" w:rsidTr="00DF1450">
        <w:trPr>
          <w:trHeight w:val="496"/>
          <w:jc w:val="center"/>
        </w:trPr>
        <w:tc>
          <w:tcPr>
            <w:tcW w:w="1743" w:type="dxa"/>
            <w:vAlign w:val="center"/>
          </w:tcPr>
          <w:p w:rsidR="00C03464" w:rsidRPr="00F33832" w:rsidRDefault="00C03464" w:rsidP="00DF1450">
            <w:pPr>
              <w:spacing w:line="200" w:lineRule="exact"/>
              <w:jc w:val="center"/>
              <w:rPr>
                <w:kern w:val="0"/>
                <w:sz w:val="15"/>
                <w:szCs w:val="15"/>
              </w:rPr>
            </w:pPr>
            <w:r w:rsidRPr="00F33832">
              <w:rPr>
                <w:kern w:val="0"/>
                <w:sz w:val="15"/>
                <w:szCs w:val="15"/>
              </w:rPr>
              <w:t>宁波轨道交通</w:t>
            </w:r>
            <w:r w:rsidRPr="00F33832">
              <w:rPr>
                <w:kern w:val="0"/>
                <w:sz w:val="15"/>
                <w:szCs w:val="15"/>
              </w:rPr>
              <w:t>1</w:t>
            </w:r>
            <w:r w:rsidRPr="00F33832">
              <w:rPr>
                <w:kern w:val="0"/>
                <w:sz w:val="15"/>
                <w:szCs w:val="15"/>
              </w:rPr>
              <w:t>号线</w:t>
            </w:r>
          </w:p>
          <w:p w:rsidR="00C03464" w:rsidRPr="00F33832" w:rsidRDefault="00C03464" w:rsidP="00DF1450">
            <w:pPr>
              <w:spacing w:line="200" w:lineRule="exact"/>
              <w:jc w:val="center"/>
              <w:rPr>
                <w:kern w:val="0"/>
                <w:sz w:val="15"/>
                <w:szCs w:val="15"/>
              </w:rPr>
            </w:pPr>
            <w:r w:rsidRPr="00F33832">
              <w:rPr>
                <w:kern w:val="0"/>
                <w:sz w:val="15"/>
                <w:szCs w:val="15"/>
              </w:rPr>
              <w:t>二期</w:t>
            </w:r>
            <w:r w:rsidRPr="00F33832">
              <w:rPr>
                <w:rFonts w:hint="eastAsia"/>
                <w:kern w:val="0"/>
                <w:sz w:val="15"/>
                <w:szCs w:val="15"/>
              </w:rPr>
              <w:t>试验项目</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64</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130</w:t>
            </w:r>
            <w:r w:rsidRPr="00F33832">
              <w:rPr>
                <w:kern w:val="0"/>
                <w:sz w:val="15"/>
                <w:szCs w:val="15"/>
              </w:rPr>
              <w:t>）</w:t>
            </w:r>
            <w:r w:rsidRPr="00F33832">
              <w:rPr>
                <w:rFonts w:hint="eastAsia"/>
                <w:kern w:val="0"/>
                <w:sz w:val="15"/>
                <w:szCs w:val="15"/>
              </w:rPr>
              <w:t>Ⅱ</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4000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24.93</w:t>
            </w:r>
          </w:p>
        </w:tc>
      </w:tr>
      <w:tr w:rsidR="00C03464" w:rsidRPr="00F33832" w:rsidTr="00DF1450">
        <w:trPr>
          <w:trHeight w:val="496"/>
          <w:jc w:val="center"/>
        </w:trPr>
        <w:tc>
          <w:tcPr>
            <w:tcW w:w="174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宁波市南北环</w:t>
            </w:r>
          </w:p>
          <w:p w:rsidR="00C03464" w:rsidRPr="00F33832" w:rsidRDefault="00C03464" w:rsidP="00DF1450">
            <w:pPr>
              <w:spacing w:line="200" w:lineRule="exact"/>
              <w:ind w:firstLineChars="150" w:firstLine="225"/>
              <w:rPr>
                <w:kern w:val="0"/>
                <w:sz w:val="15"/>
                <w:szCs w:val="15"/>
              </w:rPr>
            </w:pPr>
            <w:r w:rsidRPr="00F33832">
              <w:rPr>
                <w:rFonts w:hint="eastAsia"/>
                <w:kern w:val="0"/>
                <w:sz w:val="15"/>
                <w:szCs w:val="15"/>
              </w:rPr>
              <w:t>快速</w:t>
            </w:r>
            <w:proofErr w:type="gramStart"/>
            <w:r w:rsidRPr="00F33832">
              <w:rPr>
                <w:rFonts w:hint="eastAsia"/>
                <w:kern w:val="0"/>
                <w:sz w:val="15"/>
                <w:szCs w:val="15"/>
              </w:rPr>
              <w:t>路试验</w:t>
            </w:r>
            <w:proofErr w:type="gramEnd"/>
            <w:r w:rsidRPr="00F33832">
              <w:rPr>
                <w:rFonts w:hint="eastAsia"/>
                <w:kern w:val="0"/>
                <w:sz w:val="15"/>
                <w:szCs w:val="15"/>
              </w:rPr>
              <w:t>项目</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72</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1</w:t>
            </w:r>
            <w:r w:rsidRPr="00F33832">
              <w:rPr>
                <w:kern w:val="0"/>
                <w:sz w:val="15"/>
                <w:szCs w:val="15"/>
              </w:rPr>
              <w:t>0</w:t>
            </w:r>
            <w:r w:rsidRPr="00F33832">
              <w:rPr>
                <w:kern w:val="0"/>
                <w:sz w:val="15"/>
                <w:szCs w:val="15"/>
              </w:rPr>
              <w:t>）</w:t>
            </w:r>
            <w:r w:rsidRPr="00F33832">
              <w:rPr>
                <w:rFonts w:hint="eastAsia"/>
                <w:kern w:val="0"/>
                <w:sz w:val="15"/>
                <w:szCs w:val="15"/>
              </w:rPr>
              <w:t>Ⅱ</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3000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16.39</w:t>
            </w:r>
          </w:p>
        </w:tc>
      </w:tr>
      <w:tr w:rsidR="00C03464" w:rsidRPr="00F33832" w:rsidTr="00DF1450">
        <w:trPr>
          <w:trHeight w:val="496"/>
          <w:jc w:val="center"/>
        </w:trPr>
        <w:tc>
          <w:tcPr>
            <w:tcW w:w="1743" w:type="dxa"/>
            <w:vMerge w:val="restart"/>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宁波中心</w:t>
            </w:r>
            <w:r w:rsidRPr="00F33832">
              <w:rPr>
                <w:rFonts w:hint="eastAsia"/>
                <w:kern w:val="0"/>
                <w:sz w:val="15"/>
                <w:szCs w:val="15"/>
              </w:rPr>
              <w:t>A3-23/25#</w:t>
            </w:r>
          </w:p>
          <w:p w:rsidR="00C03464" w:rsidRPr="00F33832" w:rsidRDefault="00C03464" w:rsidP="00DF1450">
            <w:pPr>
              <w:spacing w:line="200" w:lineRule="exact"/>
              <w:jc w:val="center"/>
              <w:rPr>
                <w:kern w:val="0"/>
                <w:sz w:val="15"/>
                <w:szCs w:val="15"/>
              </w:rPr>
            </w:pPr>
            <w:r w:rsidRPr="00F33832">
              <w:rPr>
                <w:rFonts w:hint="eastAsia"/>
                <w:kern w:val="0"/>
                <w:sz w:val="15"/>
                <w:szCs w:val="15"/>
              </w:rPr>
              <w:t>地块项目</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62</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1</w:t>
            </w:r>
            <w:r w:rsidRPr="00F33832">
              <w:rPr>
                <w:kern w:val="0"/>
                <w:sz w:val="15"/>
                <w:szCs w:val="15"/>
              </w:rPr>
              <w:t>0</w:t>
            </w:r>
            <w:r w:rsidRPr="00F33832">
              <w:rPr>
                <w:kern w:val="0"/>
                <w:sz w:val="15"/>
                <w:szCs w:val="15"/>
              </w:rPr>
              <w:t>）</w:t>
            </w:r>
            <w:r w:rsidRPr="00F33832">
              <w:rPr>
                <w:rFonts w:hint="eastAsia"/>
                <w:kern w:val="0"/>
                <w:sz w:val="15"/>
                <w:szCs w:val="15"/>
              </w:rPr>
              <w:t>Ⅰ</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3200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15.19</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62</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1</w:t>
            </w:r>
            <w:r w:rsidRPr="00F33832">
              <w:rPr>
                <w:kern w:val="0"/>
                <w:sz w:val="15"/>
                <w:szCs w:val="15"/>
              </w:rPr>
              <w:t>0</w:t>
            </w:r>
            <w:r w:rsidRPr="00F33832">
              <w:rPr>
                <w:kern w:val="0"/>
                <w:sz w:val="15"/>
                <w:szCs w:val="15"/>
              </w:rPr>
              <w:t>）</w:t>
            </w:r>
            <w:r w:rsidRPr="00F33832">
              <w:rPr>
                <w:rFonts w:hint="eastAsia"/>
                <w:kern w:val="0"/>
                <w:sz w:val="15"/>
                <w:szCs w:val="15"/>
              </w:rPr>
              <w:t>Ⅰ</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3200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15.71</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62</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1</w:t>
            </w:r>
            <w:r w:rsidRPr="00F33832">
              <w:rPr>
                <w:kern w:val="0"/>
                <w:sz w:val="15"/>
                <w:szCs w:val="15"/>
              </w:rPr>
              <w:t>0</w:t>
            </w:r>
            <w:r w:rsidRPr="00F33832">
              <w:rPr>
                <w:kern w:val="0"/>
                <w:sz w:val="15"/>
                <w:szCs w:val="15"/>
              </w:rPr>
              <w:t>）</w:t>
            </w:r>
            <w:r w:rsidRPr="00F33832">
              <w:rPr>
                <w:rFonts w:hint="eastAsia"/>
                <w:kern w:val="0"/>
                <w:sz w:val="15"/>
                <w:szCs w:val="15"/>
              </w:rPr>
              <w:t>Ⅰ</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3200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31.44</w:t>
            </w:r>
          </w:p>
        </w:tc>
      </w:tr>
      <w:tr w:rsidR="00C03464" w:rsidRPr="00F33832" w:rsidTr="00DF1450">
        <w:trPr>
          <w:trHeight w:val="496"/>
          <w:jc w:val="center"/>
        </w:trPr>
        <w:tc>
          <w:tcPr>
            <w:tcW w:w="1743" w:type="dxa"/>
            <w:vMerge w:val="restart"/>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宁波市公安局业务</w:t>
            </w:r>
          </w:p>
          <w:p w:rsidR="00C03464" w:rsidRPr="00F33832" w:rsidRDefault="00C03464" w:rsidP="00DF1450">
            <w:pPr>
              <w:spacing w:line="200" w:lineRule="exact"/>
              <w:jc w:val="center"/>
              <w:rPr>
                <w:kern w:val="0"/>
                <w:sz w:val="15"/>
                <w:szCs w:val="15"/>
              </w:rPr>
            </w:pPr>
            <w:r w:rsidRPr="00F33832">
              <w:rPr>
                <w:rFonts w:hint="eastAsia"/>
                <w:kern w:val="0"/>
                <w:sz w:val="15"/>
                <w:szCs w:val="15"/>
              </w:rPr>
              <w:t>技术用房迁建项目</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61</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5</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25</w:t>
            </w:r>
            <w:r w:rsidRPr="00F33832">
              <w:rPr>
                <w:kern w:val="0"/>
                <w:sz w:val="15"/>
                <w:szCs w:val="15"/>
              </w:rPr>
              <w:t>）</w:t>
            </w:r>
            <w:r w:rsidRPr="00F33832">
              <w:rPr>
                <w:rFonts w:hint="eastAsia"/>
                <w:kern w:val="0"/>
                <w:sz w:val="15"/>
                <w:szCs w:val="15"/>
              </w:rPr>
              <w:t>Ⅲ</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2300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15.26</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61</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6</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30</w:t>
            </w:r>
            <w:r w:rsidRPr="00F33832">
              <w:rPr>
                <w:kern w:val="0"/>
                <w:sz w:val="15"/>
                <w:szCs w:val="15"/>
              </w:rPr>
              <w:t>）</w:t>
            </w:r>
            <w:r w:rsidRPr="00F33832">
              <w:rPr>
                <w:rFonts w:hint="eastAsia"/>
                <w:kern w:val="0"/>
                <w:sz w:val="15"/>
                <w:szCs w:val="15"/>
              </w:rPr>
              <w:t>Ⅲ</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2560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13.44</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62</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8</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10</w:t>
            </w:r>
            <w:r w:rsidRPr="00F33832">
              <w:rPr>
                <w:kern w:val="0"/>
                <w:sz w:val="15"/>
                <w:szCs w:val="15"/>
              </w:rPr>
              <w:t>）</w:t>
            </w:r>
            <w:r w:rsidRPr="00F33832">
              <w:rPr>
                <w:rFonts w:hint="eastAsia"/>
                <w:kern w:val="0"/>
                <w:sz w:val="15"/>
                <w:szCs w:val="15"/>
              </w:rPr>
              <w:t>Ⅲ</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3800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14.66</w:t>
            </w:r>
          </w:p>
        </w:tc>
      </w:tr>
      <w:tr w:rsidR="00C03464" w:rsidRPr="00F33832" w:rsidTr="00DF1450">
        <w:trPr>
          <w:trHeight w:val="496"/>
          <w:jc w:val="center"/>
        </w:trPr>
        <w:tc>
          <w:tcPr>
            <w:tcW w:w="1743" w:type="dxa"/>
            <w:vMerge w:val="restart"/>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宁波市中医院扩建工程</w:t>
            </w: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61</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5</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25</w:t>
            </w:r>
            <w:r w:rsidRPr="00F33832">
              <w:rPr>
                <w:kern w:val="0"/>
                <w:sz w:val="15"/>
                <w:szCs w:val="15"/>
              </w:rPr>
              <w:t>）</w:t>
            </w:r>
            <w:r w:rsidRPr="00F33832">
              <w:rPr>
                <w:rFonts w:ascii="宋体" w:hAnsi="宋体" w:hint="eastAsia"/>
                <w:kern w:val="0"/>
                <w:sz w:val="15"/>
                <w:szCs w:val="15"/>
              </w:rPr>
              <w:t>Ⅱ</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2000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17.80</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61</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5</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25</w:t>
            </w:r>
            <w:r w:rsidRPr="00F33832">
              <w:rPr>
                <w:kern w:val="0"/>
                <w:sz w:val="15"/>
                <w:szCs w:val="15"/>
              </w:rPr>
              <w:t>）</w:t>
            </w:r>
            <w:r w:rsidRPr="00F33832">
              <w:rPr>
                <w:rFonts w:ascii="宋体" w:hAnsi="宋体" w:hint="eastAsia"/>
                <w:kern w:val="0"/>
                <w:sz w:val="15"/>
                <w:szCs w:val="15"/>
              </w:rPr>
              <w:t>Ⅱ</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2000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12.80</w:t>
            </w:r>
          </w:p>
        </w:tc>
      </w:tr>
      <w:tr w:rsidR="00C03464" w:rsidRPr="00F33832" w:rsidTr="00DF1450">
        <w:trPr>
          <w:trHeight w:val="496"/>
          <w:jc w:val="center"/>
        </w:trPr>
        <w:tc>
          <w:tcPr>
            <w:tcW w:w="1743" w:type="dxa"/>
            <w:vMerge/>
            <w:vAlign w:val="center"/>
          </w:tcPr>
          <w:p w:rsidR="00C03464" w:rsidRPr="00F33832" w:rsidRDefault="00C03464" w:rsidP="00DF1450">
            <w:pPr>
              <w:spacing w:line="200" w:lineRule="exact"/>
              <w:jc w:val="center"/>
              <w:rPr>
                <w:kern w:val="0"/>
                <w:sz w:val="15"/>
                <w:szCs w:val="15"/>
              </w:rPr>
            </w:pPr>
          </w:p>
        </w:tc>
        <w:tc>
          <w:tcPr>
            <w:tcW w:w="947"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61</w:t>
            </w:r>
          </w:p>
        </w:tc>
        <w:tc>
          <w:tcPr>
            <w:tcW w:w="1515" w:type="dxa"/>
            <w:vAlign w:val="center"/>
          </w:tcPr>
          <w:p w:rsidR="00C03464" w:rsidRPr="00F33832" w:rsidRDefault="00C03464" w:rsidP="00DF1450">
            <w:pPr>
              <w:spacing w:line="200" w:lineRule="exact"/>
              <w:jc w:val="center"/>
              <w:rPr>
                <w:kern w:val="0"/>
                <w:sz w:val="15"/>
                <w:szCs w:val="15"/>
              </w:rPr>
            </w:pPr>
            <w:r w:rsidRPr="00F33832">
              <w:rPr>
                <w:kern w:val="0"/>
                <w:sz w:val="15"/>
                <w:szCs w:val="15"/>
              </w:rPr>
              <w:t>PRHC</w:t>
            </w:r>
            <w:r w:rsidRPr="00F33832">
              <w:rPr>
                <w:rFonts w:hint="eastAsia"/>
                <w:kern w:val="0"/>
                <w:sz w:val="15"/>
                <w:szCs w:val="15"/>
              </w:rPr>
              <w:t>5</w:t>
            </w:r>
            <w:r w:rsidRPr="00F33832">
              <w:rPr>
                <w:kern w:val="0"/>
                <w:sz w:val="15"/>
                <w:szCs w:val="15"/>
              </w:rPr>
              <w:t>00</w:t>
            </w:r>
            <w:r w:rsidRPr="00F33832">
              <w:rPr>
                <w:kern w:val="0"/>
                <w:sz w:val="15"/>
                <w:szCs w:val="15"/>
              </w:rPr>
              <w:t>（</w:t>
            </w:r>
            <w:r w:rsidRPr="00F33832">
              <w:rPr>
                <w:kern w:val="0"/>
                <w:sz w:val="15"/>
                <w:szCs w:val="15"/>
              </w:rPr>
              <w:t>1</w:t>
            </w:r>
            <w:r w:rsidRPr="00F33832">
              <w:rPr>
                <w:rFonts w:hint="eastAsia"/>
                <w:kern w:val="0"/>
                <w:sz w:val="15"/>
                <w:szCs w:val="15"/>
              </w:rPr>
              <w:t>25</w:t>
            </w:r>
            <w:r w:rsidRPr="00F33832">
              <w:rPr>
                <w:kern w:val="0"/>
                <w:sz w:val="15"/>
                <w:szCs w:val="15"/>
              </w:rPr>
              <w:t>）</w:t>
            </w:r>
            <w:r w:rsidRPr="00F33832">
              <w:rPr>
                <w:rFonts w:ascii="宋体" w:hAnsi="宋体" w:hint="eastAsia"/>
                <w:kern w:val="0"/>
                <w:sz w:val="15"/>
                <w:szCs w:val="15"/>
              </w:rPr>
              <w:t>Ⅱ</w:t>
            </w:r>
          </w:p>
        </w:tc>
        <w:tc>
          <w:tcPr>
            <w:tcW w:w="2363"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2000</w:t>
            </w:r>
          </w:p>
        </w:tc>
        <w:tc>
          <w:tcPr>
            <w:tcW w:w="1838" w:type="dxa"/>
            <w:vAlign w:val="center"/>
          </w:tcPr>
          <w:p w:rsidR="00C03464" w:rsidRPr="00F33832" w:rsidRDefault="00C03464" w:rsidP="00DF1450">
            <w:pPr>
              <w:spacing w:line="200" w:lineRule="exact"/>
              <w:jc w:val="center"/>
              <w:rPr>
                <w:kern w:val="0"/>
                <w:sz w:val="15"/>
                <w:szCs w:val="15"/>
              </w:rPr>
            </w:pPr>
            <w:r w:rsidRPr="00F33832">
              <w:rPr>
                <w:rFonts w:hint="eastAsia"/>
                <w:kern w:val="0"/>
                <w:sz w:val="15"/>
                <w:szCs w:val="15"/>
              </w:rPr>
              <w:t>13.70</w:t>
            </w:r>
          </w:p>
        </w:tc>
      </w:tr>
    </w:tbl>
    <w:p w:rsidR="00C03464" w:rsidRPr="00F33832" w:rsidRDefault="00C03464" w:rsidP="00C03464">
      <w:pPr>
        <w:adjustRightInd w:val="0"/>
        <w:snapToGrid w:val="0"/>
        <w:spacing w:line="440" w:lineRule="exact"/>
        <w:rPr>
          <w:spacing w:val="20"/>
        </w:rPr>
      </w:pPr>
      <w:r w:rsidRPr="00F33832">
        <w:rPr>
          <w:rFonts w:hint="eastAsia"/>
          <w:b/>
          <w:spacing w:val="20"/>
        </w:rPr>
        <w:t>5</w:t>
      </w:r>
      <w:r w:rsidRPr="00F33832">
        <w:rPr>
          <w:b/>
          <w:spacing w:val="20"/>
        </w:rPr>
        <w:t>.</w:t>
      </w:r>
      <w:r w:rsidRPr="00F33832">
        <w:rPr>
          <w:rFonts w:hint="eastAsia"/>
          <w:b/>
          <w:spacing w:val="20"/>
        </w:rPr>
        <w:t>4</w:t>
      </w:r>
      <w:r w:rsidRPr="00F33832">
        <w:rPr>
          <w:b/>
          <w:spacing w:val="20"/>
        </w:rPr>
        <w:t xml:space="preserve">.5 </w:t>
      </w:r>
      <w:r w:rsidRPr="00F33832">
        <w:t>P</w:t>
      </w:r>
      <w:r w:rsidRPr="00F33832">
        <w:rPr>
          <w:rFonts w:hint="eastAsia"/>
        </w:rPr>
        <w:t>R</w:t>
      </w:r>
      <w:r w:rsidRPr="00F33832">
        <w:t>HC</w:t>
      </w:r>
      <w:r w:rsidRPr="00F33832">
        <w:t>桩</w:t>
      </w:r>
      <w:r w:rsidRPr="00F33832">
        <w:rPr>
          <w:rFonts w:hint="eastAsia"/>
        </w:rPr>
        <w:t>、</w:t>
      </w:r>
      <w:r w:rsidRPr="00F33832">
        <w:t>PHC</w:t>
      </w:r>
      <w:r w:rsidRPr="00F33832">
        <w:t>桩、</w:t>
      </w:r>
      <w:r w:rsidRPr="00F33832">
        <w:t>PHDC</w:t>
      </w:r>
      <w:r w:rsidRPr="00F33832">
        <w:t>桩承受</w:t>
      </w:r>
      <w:proofErr w:type="gramStart"/>
      <w:r w:rsidRPr="00F33832">
        <w:t>竖向拔力时</w:t>
      </w:r>
      <w:proofErr w:type="gramEnd"/>
      <w:r w:rsidRPr="00F33832">
        <w:t>，</w:t>
      </w:r>
      <w:r w:rsidRPr="00F33832">
        <w:rPr>
          <w:rFonts w:hint="eastAsia"/>
        </w:rPr>
        <w:t>可按</w:t>
      </w:r>
      <w:proofErr w:type="gramStart"/>
      <w:r w:rsidRPr="00F33832">
        <w:rPr>
          <w:rFonts w:hint="eastAsia"/>
        </w:rPr>
        <w:t>现行行业</w:t>
      </w:r>
      <w:proofErr w:type="gramEnd"/>
      <w:r w:rsidRPr="00F33832">
        <w:rPr>
          <w:rFonts w:hint="eastAsia"/>
        </w:rPr>
        <w:t>标准《建筑桩基技术规范》</w:t>
      </w:r>
      <w:r w:rsidRPr="00F33832">
        <w:rPr>
          <w:rFonts w:hint="eastAsia"/>
        </w:rPr>
        <w:t>JGJ 94</w:t>
      </w:r>
      <w:r w:rsidRPr="00F33832">
        <w:rPr>
          <w:rFonts w:hint="eastAsia"/>
        </w:rPr>
        <w:t>的规定，根据环境类别、水土腐蚀性、地下水位变化情况等进行裂缝控制等级的划分。</w:t>
      </w:r>
    </w:p>
    <w:p w:rsidR="00C03464" w:rsidRPr="00F33832" w:rsidRDefault="00C03464" w:rsidP="00E3274E">
      <w:pPr>
        <w:spacing w:beforeLines="50"/>
        <w:jc w:val="center"/>
        <w:rPr>
          <w:rFonts w:ascii="黑体" w:eastAsia="黑体" w:hAnsi="黑体"/>
          <w:b/>
        </w:rPr>
      </w:pPr>
      <w:r w:rsidRPr="00F33832">
        <w:rPr>
          <w:rFonts w:eastAsia="黑体" w:hint="eastAsia"/>
          <w:b/>
        </w:rPr>
        <w:t>5</w:t>
      </w:r>
      <w:r w:rsidRPr="00F33832">
        <w:rPr>
          <w:rFonts w:eastAsia="黑体"/>
          <w:b/>
        </w:rPr>
        <w:t>.5</w:t>
      </w:r>
      <w:r w:rsidRPr="00F33832">
        <w:rPr>
          <w:rFonts w:ascii="黑体" w:eastAsia="黑体" w:hAnsi="黑体"/>
          <w:b/>
        </w:rPr>
        <w:t xml:space="preserve">  水平受荷桩设计</w:t>
      </w:r>
    </w:p>
    <w:p w:rsidR="00C03464" w:rsidRPr="00F33832" w:rsidRDefault="00C03464" w:rsidP="00E3274E">
      <w:pPr>
        <w:spacing w:beforeLines="50" w:line="440" w:lineRule="exact"/>
      </w:pPr>
      <w:r w:rsidRPr="00F33832">
        <w:rPr>
          <w:rFonts w:hint="eastAsia"/>
          <w:b/>
          <w:spacing w:val="20"/>
        </w:rPr>
        <w:t>5.5</w:t>
      </w:r>
      <w:r w:rsidRPr="00F33832">
        <w:rPr>
          <w:b/>
          <w:spacing w:val="20"/>
        </w:rPr>
        <w:t>.</w:t>
      </w:r>
      <w:r w:rsidRPr="00F33832">
        <w:rPr>
          <w:rFonts w:hint="eastAsia"/>
          <w:b/>
          <w:spacing w:val="20"/>
        </w:rPr>
        <w:t>4</w:t>
      </w:r>
      <w:r w:rsidRPr="00F33832">
        <w:rPr>
          <w:rFonts w:hint="eastAsia"/>
        </w:rPr>
        <w:t>表</w:t>
      </w:r>
      <w:r w:rsidRPr="00F33832">
        <w:rPr>
          <w:rFonts w:hint="eastAsia"/>
        </w:rPr>
        <w:t>11</w:t>
      </w:r>
      <w:r w:rsidRPr="00F33832">
        <w:rPr>
          <w:rFonts w:hint="eastAsia"/>
        </w:rPr>
        <w:t>为部分项目按位移控制的</w:t>
      </w:r>
      <w:proofErr w:type="gramStart"/>
      <w:r w:rsidRPr="00F33832">
        <w:rPr>
          <w:rFonts w:hint="eastAsia"/>
        </w:rPr>
        <w:t>静钻根植桩水平</w:t>
      </w:r>
      <w:proofErr w:type="gramEnd"/>
      <w:r w:rsidRPr="00F33832">
        <w:rPr>
          <w:rFonts w:hint="eastAsia"/>
        </w:rPr>
        <w:t>承载力特征值的计算结果与试验值的对比。表</w:t>
      </w:r>
      <w:r w:rsidRPr="00F33832">
        <w:rPr>
          <w:rFonts w:hint="eastAsia"/>
        </w:rPr>
        <w:t>11</w:t>
      </w:r>
      <w:r w:rsidRPr="00F33832">
        <w:rPr>
          <w:rFonts w:hint="eastAsia"/>
        </w:rPr>
        <w:t>所示的</w:t>
      </w:r>
      <w:r w:rsidRPr="00F33832">
        <w:t>试验数据表明，按</w:t>
      </w:r>
      <w:proofErr w:type="gramStart"/>
      <w:r w:rsidRPr="00F33832">
        <w:rPr>
          <w:rFonts w:hint="eastAsia"/>
          <w:szCs w:val="21"/>
        </w:rPr>
        <w:t>现行行业</w:t>
      </w:r>
      <w:proofErr w:type="gramEnd"/>
      <w:r w:rsidRPr="00F33832">
        <w:rPr>
          <w:rFonts w:hint="eastAsia"/>
          <w:szCs w:val="21"/>
        </w:rPr>
        <w:t>标准《建筑桩基技术规范》</w:t>
      </w:r>
      <w:r w:rsidRPr="00F33832">
        <w:rPr>
          <w:rFonts w:hint="eastAsia"/>
          <w:szCs w:val="21"/>
        </w:rPr>
        <w:t>JGJ 94</w:t>
      </w:r>
      <w:r w:rsidRPr="00F33832">
        <w:t>中的公式</w:t>
      </w:r>
      <w:proofErr w:type="gramStart"/>
      <w:r w:rsidRPr="00F33832">
        <w:t>估算</w:t>
      </w:r>
      <w:r w:rsidRPr="00F33832">
        <w:rPr>
          <w:rFonts w:hint="eastAsia"/>
        </w:rPr>
        <w:t>静钻根植</w:t>
      </w:r>
      <w:proofErr w:type="gramEnd"/>
      <w:r w:rsidRPr="00F33832">
        <w:rPr>
          <w:rFonts w:hint="eastAsia"/>
        </w:rPr>
        <w:t>桩</w:t>
      </w:r>
      <w:r w:rsidRPr="00F33832">
        <w:t>单桩水平承载力特征值可以保证具有足够的安全度。</w:t>
      </w:r>
    </w:p>
    <w:p w:rsidR="00C03464" w:rsidRPr="00F33832" w:rsidRDefault="00C03464" w:rsidP="00E3274E">
      <w:pPr>
        <w:spacing w:beforeLines="50"/>
        <w:jc w:val="center"/>
        <w:rPr>
          <w:rFonts w:eastAsia="黑体"/>
          <w:b/>
          <w:sz w:val="15"/>
          <w:szCs w:val="15"/>
        </w:rPr>
      </w:pPr>
      <w:r w:rsidRPr="00F33832">
        <w:rPr>
          <w:rFonts w:eastAsia="黑体"/>
          <w:b/>
          <w:sz w:val="15"/>
          <w:szCs w:val="15"/>
        </w:rPr>
        <w:t>表</w:t>
      </w:r>
      <w:r w:rsidRPr="00F33832">
        <w:rPr>
          <w:rFonts w:eastAsia="黑体" w:hint="eastAsia"/>
          <w:b/>
          <w:sz w:val="15"/>
          <w:szCs w:val="15"/>
        </w:rPr>
        <w:t xml:space="preserve">11 </w:t>
      </w:r>
      <w:r w:rsidR="006D78E8" w:rsidRPr="00F33832">
        <w:rPr>
          <w:rFonts w:eastAsia="黑体" w:hint="eastAsia"/>
          <w:b/>
          <w:sz w:val="15"/>
          <w:szCs w:val="15"/>
        </w:rPr>
        <w:t xml:space="preserve"> </w:t>
      </w:r>
      <w:r w:rsidRPr="00F33832">
        <w:rPr>
          <w:rFonts w:eastAsia="黑体"/>
          <w:b/>
          <w:sz w:val="15"/>
          <w:szCs w:val="15"/>
        </w:rPr>
        <w:t>按位移控制的水平承载力特征值计算值与试验值的对比</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62"/>
        <w:gridCol w:w="740"/>
        <w:gridCol w:w="1531"/>
        <w:gridCol w:w="1887"/>
        <w:gridCol w:w="1842"/>
        <w:gridCol w:w="1627"/>
      </w:tblGrid>
      <w:tr w:rsidR="00C03464" w:rsidRPr="00F33832" w:rsidTr="00477810">
        <w:trPr>
          <w:trHeight w:val="747"/>
          <w:jc w:val="center"/>
        </w:trPr>
        <w:tc>
          <w:tcPr>
            <w:tcW w:w="136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项目名称</w:t>
            </w: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桩长（</w:t>
            </w:r>
            <w:r w:rsidRPr="00F33832">
              <w:rPr>
                <w:kern w:val="0"/>
                <w:sz w:val="15"/>
                <w:szCs w:val="15"/>
              </w:rPr>
              <w:t>m</w:t>
            </w:r>
            <w:r w:rsidRPr="00F33832">
              <w:rPr>
                <w:kern w:val="0"/>
                <w:sz w:val="15"/>
                <w:szCs w:val="15"/>
              </w:rPr>
              <w:t>）</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上节桩规格</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10mm</w:t>
            </w:r>
            <w:r w:rsidRPr="00F33832">
              <w:rPr>
                <w:kern w:val="0"/>
                <w:sz w:val="15"/>
                <w:szCs w:val="15"/>
              </w:rPr>
              <w:t>水平位移对应水平承载力特征值计算值</w:t>
            </w:r>
          </w:p>
          <w:p w:rsidR="00C03464" w:rsidRPr="00F33832" w:rsidRDefault="00C03464" w:rsidP="00DF1450">
            <w:pPr>
              <w:widowControl/>
              <w:spacing w:line="240" w:lineRule="exact"/>
              <w:jc w:val="center"/>
              <w:rPr>
                <w:kern w:val="0"/>
                <w:sz w:val="15"/>
                <w:szCs w:val="15"/>
              </w:rPr>
            </w:pPr>
            <w:r w:rsidRPr="00F33832">
              <w:rPr>
                <w:kern w:val="0"/>
                <w:sz w:val="15"/>
                <w:szCs w:val="15"/>
              </w:rPr>
              <w:t>（</w:t>
            </w:r>
            <w:r w:rsidRPr="00F33832">
              <w:rPr>
                <w:kern w:val="0"/>
                <w:sz w:val="15"/>
                <w:szCs w:val="15"/>
              </w:rPr>
              <w:t>kN)</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水平临界荷载试验值（</w:t>
            </w:r>
            <w:r w:rsidRPr="00F33832">
              <w:rPr>
                <w:kern w:val="0"/>
                <w:sz w:val="15"/>
                <w:szCs w:val="15"/>
              </w:rPr>
              <w:t>kN)</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10mm</w:t>
            </w:r>
            <w:r w:rsidRPr="00F33832">
              <w:rPr>
                <w:kern w:val="0"/>
                <w:sz w:val="15"/>
                <w:szCs w:val="15"/>
              </w:rPr>
              <w:t>水平位移对应水平荷载试验值</w:t>
            </w:r>
          </w:p>
          <w:p w:rsidR="00C03464" w:rsidRPr="00F33832" w:rsidRDefault="00C03464" w:rsidP="00DF1450">
            <w:pPr>
              <w:widowControl/>
              <w:spacing w:line="240" w:lineRule="exact"/>
              <w:jc w:val="center"/>
              <w:rPr>
                <w:kern w:val="0"/>
                <w:sz w:val="15"/>
                <w:szCs w:val="15"/>
              </w:rPr>
            </w:pPr>
            <w:r w:rsidRPr="00F33832">
              <w:rPr>
                <w:kern w:val="0"/>
                <w:sz w:val="15"/>
                <w:szCs w:val="15"/>
              </w:rPr>
              <w:t>（</w:t>
            </w:r>
            <w:r w:rsidRPr="00F33832">
              <w:rPr>
                <w:kern w:val="0"/>
                <w:sz w:val="15"/>
                <w:szCs w:val="15"/>
              </w:rPr>
              <w:t>kN</w:t>
            </w:r>
            <w:r w:rsidRPr="00F33832">
              <w:rPr>
                <w:kern w:val="0"/>
                <w:sz w:val="15"/>
                <w:szCs w:val="15"/>
              </w:rPr>
              <w:t>）</w:t>
            </w:r>
          </w:p>
        </w:tc>
      </w:tr>
      <w:tr w:rsidR="00C03464" w:rsidRPr="00F33832" w:rsidTr="00477810">
        <w:trPr>
          <w:trHeight w:val="472"/>
          <w:jc w:val="center"/>
        </w:trPr>
        <w:tc>
          <w:tcPr>
            <w:tcW w:w="1362" w:type="dxa"/>
            <w:vMerge w:val="restart"/>
            <w:vAlign w:val="center"/>
          </w:tcPr>
          <w:p w:rsidR="00C03464" w:rsidRPr="00F33832" w:rsidRDefault="00C03464" w:rsidP="00DF1450">
            <w:pPr>
              <w:spacing w:line="240" w:lineRule="exact"/>
              <w:jc w:val="center"/>
              <w:rPr>
                <w:kern w:val="0"/>
                <w:sz w:val="15"/>
                <w:szCs w:val="15"/>
              </w:rPr>
            </w:pPr>
            <w:r w:rsidRPr="00F33832">
              <w:rPr>
                <w:kern w:val="0"/>
                <w:sz w:val="15"/>
                <w:szCs w:val="15"/>
              </w:rPr>
              <w:t>宁波市轨道交通</w:t>
            </w:r>
          </w:p>
          <w:p w:rsidR="00C03464" w:rsidRPr="00F33832" w:rsidRDefault="00C03464" w:rsidP="00DF1450">
            <w:pPr>
              <w:spacing w:line="240" w:lineRule="exact"/>
              <w:jc w:val="center"/>
              <w:rPr>
                <w:kern w:val="0"/>
                <w:sz w:val="15"/>
                <w:szCs w:val="15"/>
              </w:rPr>
            </w:pPr>
            <w:r w:rsidRPr="00F33832">
              <w:rPr>
                <w:kern w:val="0"/>
                <w:sz w:val="15"/>
                <w:szCs w:val="15"/>
              </w:rPr>
              <w:t>1</w:t>
            </w:r>
            <w:r w:rsidRPr="00F33832">
              <w:rPr>
                <w:kern w:val="0"/>
                <w:sz w:val="15"/>
                <w:szCs w:val="15"/>
              </w:rPr>
              <w:t>号线二期工程</w:t>
            </w: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64</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PRHC800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Ⅱ</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131</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280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240</w:t>
            </w:r>
          </w:p>
        </w:tc>
      </w:tr>
      <w:tr w:rsidR="00C03464" w:rsidRPr="00F33832" w:rsidTr="00477810">
        <w:trPr>
          <w:trHeight w:val="472"/>
          <w:jc w:val="center"/>
        </w:trPr>
        <w:tc>
          <w:tcPr>
            <w:tcW w:w="1362" w:type="dxa"/>
            <w:vMerge/>
            <w:vAlign w:val="center"/>
          </w:tcPr>
          <w:p w:rsidR="00C03464" w:rsidRPr="00F33832" w:rsidRDefault="00C03464" w:rsidP="00DF1450">
            <w:pPr>
              <w:widowControl/>
              <w:spacing w:line="240" w:lineRule="exact"/>
              <w:jc w:val="center"/>
              <w:rPr>
                <w:kern w:val="0"/>
                <w:sz w:val="15"/>
                <w:szCs w:val="15"/>
              </w:rPr>
            </w:pP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64</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PRHC800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Ⅱ</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131</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280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r>
      <w:tr w:rsidR="00C03464" w:rsidRPr="00F33832" w:rsidTr="00477810">
        <w:trPr>
          <w:trHeight w:val="472"/>
          <w:jc w:val="center"/>
        </w:trPr>
        <w:tc>
          <w:tcPr>
            <w:tcW w:w="136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温州经济技术</w:t>
            </w:r>
          </w:p>
          <w:p w:rsidR="00C03464" w:rsidRPr="00F33832" w:rsidRDefault="00C03464" w:rsidP="00DF1450">
            <w:pPr>
              <w:widowControl/>
              <w:spacing w:line="240" w:lineRule="exact"/>
              <w:jc w:val="center"/>
              <w:rPr>
                <w:kern w:val="0"/>
                <w:sz w:val="15"/>
                <w:szCs w:val="15"/>
              </w:rPr>
            </w:pPr>
            <w:r w:rsidRPr="00F33832">
              <w:rPr>
                <w:kern w:val="0"/>
                <w:sz w:val="15"/>
                <w:szCs w:val="15"/>
              </w:rPr>
              <w:t>开发区污泥综合利用热电工程</w:t>
            </w: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54</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PHC500(100)AB</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52</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70(</w:t>
            </w:r>
            <w:r w:rsidRPr="00F33832">
              <w:rPr>
                <w:kern w:val="0"/>
                <w:sz w:val="15"/>
                <w:szCs w:val="15"/>
              </w:rPr>
              <w:t>最大加载荷载</w:t>
            </w:r>
            <w:r w:rsidRPr="00F33832">
              <w:rPr>
                <w:kern w:val="0"/>
                <w:sz w:val="15"/>
                <w:szCs w:val="15"/>
              </w:rPr>
              <w:t>)</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55</w:t>
            </w:r>
          </w:p>
        </w:tc>
      </w:tr>
      <w:tr w:rsidR="00C03464" w:rsidRPr="00F33832" w:rsidTr="00477810">
        <w:trPr>
          <w:trHeight w:val="472"/>
          <w:jc w:val="center"/>
        </w:trPr>
        <w:tc>
          <w:tcPr>
            <w:tcW w:w="1362" w:type="dxa"/>
            <w:vMerge w:val="restart"/>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温州电厂</w:t>
            </w:r>
          </w:p>
          <w:p w:rsidR="00C03464" w:rsidRPr="00F33832" w:rsidRDefault="00C03464" w:rsidP="00DF1450">
            <w:pPr>
              <w:widowControl/>
              <w:spacing w:line="240" w:lineRule="exact"/>
              <w:jc w:val="center"/>
              <w:rPr>
                <w:kern w:val="0"/>
                <w:sz w:val="15"/>
                <w:szCs w:val="15"/>
              </w:rPr>
            </w:pPr>
            <w:r w:rsidRPr="00F33832">
              <w:rPr>
                <w:kern w:val="0"/>
                <w:sz w:val="15"/>
                <w:szCs w:val="15"/>
              </w:rPr>
              <w:t>四期工程</w:t>
            </w: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61</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PRHC600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Ⅰ</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77</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150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150</w:t>
            </w:r>
          </w:p>
        </w:tc>
      </w:tr>
      <w:tr w:rsidR="00C03464" w:rsidRPr="00F33832" w:rsidTr="00477810">
        <w:trPr>
          <w:trHeight w:val="472"/>
          <w:jc w:val="center"/>
        </w:trPr>
        <w:tc>
          <w:tcPr>
            <w:tcW w:w="1362" w:type="dxa"/>
            <w:vMerge/>
            <w:vAlign w:val="center"/>
          </w:tcPr>
          <w:p w:rsidR="00C03464" w:rsidRPr="00F33832" w:rsidRDefault="00C03464" w:rsidP="00DF1450">
            <w:pPr>
              <w:widowControl/>
              <w:spacing w:line="240" w:lineRule="exact"/>
              <w:jc w:val="center"/>
              <w:rPr>
                <w:kern w:val="0"/>
                <w:sz w:val="15"/>
                <w:szCs w:val="15"/>
              </w:rPr>
            </w:pP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61</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PRHC600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Ⅰ</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77</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150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150</w:t>
            </w:r>
          </w:p>
        </w:tc>
      </w:tr>
      <w:tr w:rsidR="00C03464" w:rsidRPr="00F33832" w:rsidTr="00477810">
        <w:trPr>
          <w:trHeight w:val="472"/>
          <w:jc w:val="center"/>
        </w:trPr>
        <w:tc>
          <w:tcPr>
            <w:tcW w:w="1362" w:type="dxa"/>
            <w:vMerge/>
            <w:vAlign w:val="center"/>
          </w:tcPr>
          <w:p w:rsidR="00C03464" w:rsidRPr="00F33832" w:rsidRDefault="00C03464" w:rsidP="00DF1450">
            <w:pPr>
              <w:widowControl/>
              <w:spacing w:line="240" w:lineRule="exact"/>
              <w:jc w:val="center"/>
              <w:rPr>
                <w:kern w:val="0"/>
                <w:sz w:val="15"/>
                <w:szCs w:val="15"/>
              </w:rPr>
            </w:pP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61</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PRHC800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Ⅰ</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130</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r>
      <w:tr w:rsidR="00C03464" w:rsidRPr="00F33832" w:rsidTr="00477810">
        <w:trPr>
          <w:trHeight w:val="472"/>
          <w:jc w:val="center"/>
        </w:trPr>
        <w:tc>
          <w:tcPr>
            <w:tcW w:w="1362" w:type="dxa"/>
            <w:vMerge/>
            <w:vAlign w:val="center"/>
          </w:tcPr>
          <w:p w:rsidR="00C03464" w:rsidRPr="00F33832" w:rsidRDefault="00C03464" w:rsidP="00DF1450">
            <w:pPr>
              <w:widowControl/>
              <w:spacing w:line="240" w:lineRule="exact"/>
              <w:jc w:val="center"/>
              <w:rPr>
                <w:kern w:val="0"/>
                <w:sz w:val="15"/>
                <w:szCs w:val="15"/>
              </w:rPr>
            </w:pP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61</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PRHC800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Ⅰ</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130</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r>
      <w:tr w:rsidR="00C03464" w:rsidRPr="00F33832" w:rsidTr="00477810">
        <w:trPr>
          <w:trHeight w:val="472"/>
          <w:jc w:val="center"/>
        </w:trPr>
        <w:tc>
          <w:tcPr>
            <w:tcW w:w="136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宁波市南、北环</w:t>
            </w:r>
          </w:p>
          <w:p w:rsidR="00C03464" w:rsidRPr="00F33832" w:rsidRDefault="00C03464" w:rsidP="00DF1450">
            <w:pPr>
              <w:widowControl/>
              <w:spacing w:line="240" w:lineRule="exact"/>
              <w:jc w:val="center"/>
              <w:rPr>
                <w:kern w:val="0"/>
                <w:sz w:val="15"/>
                <w:szCs w:val="15"/>
              </w:rPr>
            </w:pPr>
            <w:r w:rsidRPr="00F33832">
              <w:rPr>
                <w:kern w:val="0"/>
                <w:sz w:val="15"/>
                <w:szCs w:val="15"/>
              </w:rPr>
              <w:t>快速路工程</w:t>
            </w:r>
          </w:p>
        </w:tc>
        <w:tc>
          <w:tcPr>
            <w:tcW w:w="740"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72</w:t>
            </w:r>
          </w:p>
        </w:tc>
        <w:tc>
          <w:tcPr>
            <w:tcW w:w="1531"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PRHC800</w:t>
            </w:r>
            <w:r w:rsidRPr="00F33832">
              <w:rPr>
                <w:kern w:val="0"/>
                <w:sz w:val="15"/>
                <w:szCs w:val="15"/>
              </w:rPr>
              <w:t>（</w:t>
            </w:r>
            <w:r w:rsidRPr="00F33832">
              <w:rPr>
                <w:kern w:val="0"/>
                <w:sz w:val="15"/>
                <w:szCs w:val="15"/>
              </w:rPr>
              <w:t>130</w:t>
            </w:r>
            <w:r w:rsidRPr="00F33832">
              <w:rPr>
                <w:kern w:val="0"/>
                <w:sz w:val="15"/>
                <w:szCs w:val="15"/>
              </w:rPr>
              <w:t>）</w:t>
            </w:r>
            <w:r w:rsidRPr="00F33832">
              <w:rPr>
                <w:kern w:val="0"/>
                <w:sz w:val="15"/>
                <w:szCs w:val="15"/>
              </w:rPr>
              <w:t>Ⅱ</w:t>
            </w:r>
          </w:p>
        </w:tc>
        <w:tc>
          <w:tcPr>
            <w:tcW w:w="188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131</w:t>
            </w:r>
          </w:p>
        </w:tc>
        <w:tc>
          <w:tcPr>
            <w:tcW w:w="1842"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250</w:t>
            </w:r>
          </w:p>
        </w:tc>
        <w:tc>
          <w:tcPr>
            <w:tcW w:w="1627" w:type="dxa"/>
            <w:vAlign w:val="center"/>
          </w:tcPr>
          <w:p w:rsidR="00C03464" w:rsidRPr="00F33832" w:rsidRDefault="00C03464" w:rsidP="00DF1450">
            <w:pPr>
              <w:widowControl/>
              <w:spacing w:line="240" w:lineRule="exact"/>
              <w:jc w:val="center"/>
              <w:rPr>
                <w:kern w:val="0"/>
                <w:sz w:val="15"/>
                <w:szCs w:val="15"/>
              </w:rPr>
            </w:pPr>
            <w:r w:rsidRPr="00F33832">
              <w:rPr>
                <w:kern w:val="0"/>
                <w:sz w:val="15"/>
                <w:szCs w:val="15"/>
              </w:rPr>
              <w:t>200</w:t>
            </w:r>
          </w:p>
        </w:tc>
      </w:tr>
    </w:tbl>
    <w:p w:rsidR="00C03464" w:rsidRPr="00F33832" w:rsidRDefault="00C03464" w:rsidP="00C03464">
      <w:pPr>
        <w:spacing w:line="440" w:lineRule="exact"/>
        <w:jc w:val="left"/>
      </w:pPr>
      <w:r w:rsidRPr="00F33832">
        <w:rPr>
          <w:rFonts w:hint="eastAsia"/>
          <w:b/>
          <w:spacing w:val="20"/>
        </w:rPr>
        <w:t>5</w:t>
      </w:r>
      <w:r w:rsidRPr="00F33832">
        <w:rPr>
          <w:b/>
          <w:spacing w:val="20"/>
        </w:rPr>
        <w:t>.</w:t>
      </w:r>
      <w:r w:rsidRPr="00F33832">
        <w:rPr>
          <w:rFonts w:hint="eastAsia"/>
          <w:b/>
          <w:spacing w:val="20"/>
        </w:rPr>
        <w:t>5</w:t>
      </w:r>
      <w:r w:rsidRPr="00F33832">
        <w:rPr>
          <w:b/>
          <w:spacing w:val="20"/>
        </w:rPr>
        <w:t>.</w:t>
      </w:r>
      <w:r w:rsidRPr="00F33832">
        <w:rPr>
          <w:rFonts w:hint="eastAsia"/>
          <w:b/>
          <w:spacing w:val="20"/>
        </w:rPr>
        <w:t xml:space="preserve">7 </w:t>
      </w:r>
      <w:r w:rsidRPr="00F33832">
        <w:rPr>
          <w:rFonts w:hint="eastAsia"/>
        </w:rPr>
        <w:t>PHDC</w:t>
      </w:r>
      <w:r w:rsidRPr="00F33832">
        <w:rPr>
          <w:rFonts w:hint="eastAsia"/>
        </w:rPr>
        <w:t>桩的抗弯承载力计算采用了</w:t>
      </w:r>
      <w:r w:rsidRPr="00F33832">
        <w:rPr>
          <w:rFonts w:hint="eastAsia"/>
        </w:rPr>
        <w:t>PHC</w:t>
      </w:r>
      <w:r w:rsidRPr="00F33832">
        <w:rPr>
          <w:rFonts w:hint="eastAsia"/>
        </w:rPr>
        <w:t>管桩的计算方法。根据相关学者的研究成果</w:t>
      </w:r>
      <w:r w:rsidRPr="00F33832">
        <w:t>，在所收集的</w:t>
      </w:r>
      <w:r w:rsidRPr="00F33832">
        <w:t>PHC</w:t>
      </w:r>
      <w:r w:rsidRPr="00F33832">
        <w:t>管桩极限弯矩实测资料中，有</w:t>
      </w:r>
      <w:r w:rsidRPr="00F33832">
        <w:t>97%</w:t>
      </w:r>
      <w:r w:rsidRPr="00F33832">
        <w:t>的试件是因为</w:t>
      </w:r>
      <w:proofErr w:type="gramStart"/>
      <w:r w:rsidRPr="00F33832">
        <w:t>受拉区混凝土</w:t>
      </w:r>
      <w:proofErr w:type="gramEnd"/>
      <w:r w:rsidRPr="00F33832">
        <w:t>裂缝达到极限标准（</w:t>
      </w:r>
      <w:r w:rsidRPr="00F33832">
        <w:t>1.5mm</w:t>
      </w:r>
      <w:r w:rsidRPr="00F33832">
        <w:t>）而被认为破坏，其中的预应力钢筋应力基本都未达到抗拉强度标准值，因此按</w:t>
      </w:r>
      <w:r w:rsidR="000648ED" w:rsidRPr="00F33832">
        <w:rPr>
          <w:rFonts w:hint="eastAsia"/>
        </w:rPr>
        <w:t>现行国家标准</w:t>
      </w:r>
      <w:r w:rsidRPr="00F33832">
        <w:t>《混凝土结构设计规范》</w:t>
      </w:r>
      <w:r w:rsidRPr="00F33832">
        <w:t>GB 50010</w:t>
      </w:r>
      <w:r w:rsidRPr="00F33832">
        <w:t>计算偏不安全。</w:t>
      </w:r>
      <w:r w:rsidRPr="00F33832">
        <w:rPr>
          <w:rFonts w:hint="eastAsia"/>
        </w:rPr>
        <w:t>本条文中采用的配置预应力钢筋的</w:t>
      </w:r>
      <w:r w:rsidRPr="00F33832">
        <w:rPr>
          <w:rFonts w:hint="eastAsia"/>
        </w:rPr>
        <w:t>PHC</w:t>
      </w:r>
      <w:r w:rsidRPr="00F33832">
        <w:rPr>
          <w:rFonts w:hint="eastAsia"/>
        </w:rPr>
        <w:t>、</w:t>
      </w:r>
      <w:r w:rsidRPr="00F33832">
        <w:rPr>
          <w:rFonts w:hint="eastAsia"/>
        </w:rPr>
        <w:t>PHDC</w:t>
      </w:r>
      <w:r w:rsidRPr="00F33832">
        <w:rPr>
          <w:rFonts w:hint="eastAsia"/>
        </w:rPr>
        <w:t>桩</w:t>
      </w:r>
      <w:proofErr w:type="gramStart"/>
      <w:r w:rsidRPr="00F33832">
        <w:t>的</w:t>
      </w:r>
      <w:r w:rsidRPr="00F33832">
        <w:rPr>
          <w:rFonts w:hint="eastAsia"/>
        </w:rPr>
        <w:t>受弯承载力</w:t>
      </w:r>
      <w:proofErr w:type="gramEnd"/>
      <w:r w:rsidRPr="00F33832">
        <w:t>计算</w:t>
      </w:r>
      <w:r w:rsidRPr="00F33832">
        <w:rPr>
          <w:rFonts w:hint="eastAsia"/>
        </w:rPr>
        <w:t>方法</w:t>
      </w:r>
      <w:r w:rsidRPr="00F33832">
        <w:t>，</w:t>
      </w:r>
      <w:r w:rsidRPr="00F33832">
        <w:rPr>
          <w:rFonts w:hint="eastAsia"/>
        </w:rPr>
        <w:t>目前已被</w:t>
      </w:r>
      <w:r w:rsidRPr="00F33832">
        <w:t>普遍接受</w:t>
      </w:r>
      <w:r w:rsidRPr="00F33832">
        <w:rPr>
          <w:rFonts w:hint="eastAsia"/>
        </w:rPr>
        <w:t>。</w:t>
      </w:r>
      <w:r w:rsidR="000648ED" w:rsidRPr="00F33832">
        <w:rPr>
          <w:rFonts w:hint="eastAsia"/>
        </w:rPr>
        <w:t>增加</w:t>
      </w:r>
      <w:proofErr w:type="gramStart"/>
      <w:r w:rsidR="000648ED" w:rsidRPr="00F33832">
        <w:t>配置非</w:t>
      </w:r>
      <w:proofErr w:type="gramEnd"/>
      <w:r w:rsidR="000648ED" w:rsidRPr="00F33832">
        <w:t>预应力主筋</w:t>
      </w:r>
      <w:r w:rsidR="000648ED" w:rsidRPr="00F33832">
        <w:rPr>
          <w:rFonts w:hint="eastAsia"/>
        </w:rPr>
        <w:t>的</w:t>
      </w:r>
      <w:r w:rsidRPr="00F33832">
        <w:rPr>
          <w:rFonts w:hint="eastAsia"/>
        </w:rPr>
        <w:t>PRHC</w:t>
      </w:r>
      <w:r w:rsidRPr="00F33832">
        <w:rPr>
          <w:rFonts w:hint="eastAsia"/>
        </w:rPr>
        <w:t>桩</w:t>
      </w:r>
      <w:r w:rsidRPr="00F33832">
        <w:t>的抗弯试验结果表明，其破坏形态接近钢筋混凝土构件，采用</w:t>
      </w:r>
      <w:r w:rsidR="000648ED" w:rsidRPr="00F33832">
        <w:rPr>
          <w:rFonts w:hint="eastAsia"/>
        </w:rPr>
        <w:t>现行国家标准</w:t>
      </w:r>
      <w:r w:rsidRPr="00F33832">
        <w:t>《混凝土结构设计规范》</w:t>
      </w:r>
      <w:r w:rsidRPr="00F33832">
        <w:t>GB 50010</w:t>
      </w:r>
      <w:r w:rsidR="000648ED" w:rsidRPr="00F33832">
        <w:rPr>
          <w:rFonts w:hint="eastAsia"/>
        </w:rPr>
        <w:t>-2010</w:t>
      </w:r>
      <w:r w:rsidRPr="00F33832">
        <w:t>附录</w:t>
      </w:r>
      <w:r w:rsidRPr="00F33832">
        <w:t>E</w:t>
      </w:r>
      <w:r w:rsidRPr="00F33832">
        <w:t>中的公式计算更符合实际情况</w:t>
      </w:r>
      <w:r w:rsidRPr="00F33832">
        <w:rPr>
          <w:rFonts w:hint="eastAsia"/>
        </w:rPr>
        <w:t>，故对</w:t>
      </w:r>
      <w:r w:rsidRPr="00F33832">
        <w:rPr>
          <w:rFonts w:hint="eastAsia"/>
        </w:rPr>
        <w:t>PRHC</w:t>
      </w:r>
      <w:r w:rsidRPr="00F33832">
        <w:rPr>
          <w:rFonts w:hint="eastAsia"/>
        </w:rPr>
        <w:t>桩</w:t>
      </w:r>
      <w:proofErr w:type="gramStart"/>
      <w:r w:rsidRPr="00F33832">
        <w:rPr>
          <w:rFonts w:hint="eastAsia"/>
        </w:rPr>
        <w:t>配置非</w:t>
      </w:r>
      <w:proofErr w:type="gramEnd"/>
      <w:r w:rsidRPr="00F33832">
        <w:rPr>
          <w:rFonts w:hint="eastAsia"/>
        </w:rPr>
        <w:t>预应力主筋部分的桩身受弯承载力设计</w:t>
      </w:r>
      <w:proofErr w:type="gramStart"/>
      <w:r w:rsidRPr="00F33832">
        <w:rPr>
          <w:rFonts w:hint="eastAsia"/>
        </w:rPr>
        <w:t>值提出</w:t>
      </w:r>
      <w:proofErr w:type="gramEnd"/>
      <w:r w:rsidRPr="00F33832">
        <w:rPr>
          <w:rFonts w:hint="eastAsia"/>
        </w:rPr>
        <w:t>本条中相应的计算方式。</w:t>
      </w:r>
    </w:p>
    <w:p w:rsidR="00C03464" w:rsidRPr="00F33832" w:rsidRDefault="00C03464" w:rsidP="00C03464">
      <w:pPr>
        <w:spacing w:line="440" w:lineRule="exact"/>
        <w:jc w:val="left"/>
        <w:rPr>
          <w:szCs w:val="21"/>
        </w:rPr>
      </w:pPr>
      <w:r w:rsidRPr="00F33832">
        <w:rPr>
          <w:rFonts w:hint="eastAsia"/>
          <w:b/>
          <w:spacing w:val="20"/>
        </w:rPr>
        <w:t>5</w:t>
      </w:r>
      <w:r w:rsidRPr="00F33832">
        <w:rPr>
          <w:b/>
          <w:spacing w:val="20"/>
        </w:rPr>
        <w:t>.</w:t>
      </w:r>
      <w:r w:rsidRPr="00F33832">
        <w:rPr>
          <w:rFonts w:hint="eastAsia"/>
          <w:b/>
          <w:spacing w:val="20"/>
        </w:rPr>
        <w:t>5</w:t>
      </w:r>
      <w:r w:rsidRPr="00F33832">
        <w:rPr>
          <w:b/>
          <w:spacing w:val="20"/>
        </w:rPr>
        <w:t>.</w:t>
      </w:r>
      <w:r w:rsidRPr="00F33832">
        <w:rPr>
          <w:rFonts w:hint="eastAsia"/>
          <w:b/>
          <w:spacing w:val="20"/>
        </w:rPr>
        <w:t xml:space="preserve">8 </w:t>
      </w:r>
      <w:r w:rsidRPr="00F33832">
        <w:rPr>
          <w:rFonts w:hint="eastAsia"/>
        </w:rPr>
        <w:t>对混凝土强度等级为</w:t>
      </w:r>
      <w:r w:rsidRPr="00F33832">
        <w:rPr>
          <w:rFonts w:hint="eastAsia"/>
        </w:rPr>
        <w:t>C100</w:t>
      </w:r>
      <w:r w:rsidRPr="00F33832">
        <w:rPr>
          <w:rFonts w:hint="eastAsia"/>
        </w:rPr>
        <w:t>的植入桩，</w:t>
      </w:r>
      <w:r w:rsidRPr="00F33832">
        <w:rPr>
          <w:position w:val="-10"/>
          <w:szCs w:val="21"/>
        </w:rPr>
        <w:object w:dxaOrig="199" w:dyaOrig="259">
          <v:shape id="_x0000_i1358" type="#_x0000_t75" style="width:10.5pt;height:12pt;mso-position-horizontal-relative:page;mso-position-vertical-relative:page" o:ole="">
            <v:imagedata r:id="rId511" o:title=""/>
          </v:shape>
          <o:OLEObject Type="Embed" ProgID="Equation.DSMT4" ShapeID="_x0000_i1358" DrawAspect="Content" ObjectID="_1620588061" r:id="rId633"/>
        </w:object>
      </w:r>
      <w:r w:rsidRPr="00F33832">
        <w:rPr>
          <w:rFonts w:hint="eastAsia"/>
          <w:szCs w:val="21"/>
        </w:rPr>
        <w:t>值为根据抗弯试验数据统计并按照</w:t>
      </w:r>
      <w:r w:rsidRPr="00F33832">
        <w:rPr>
          <w:rFonts w:hint="eastAsia"/>
          <w:szCs w:val="21"/>
        </w:rPr>
        <w:t>C100</w:t>
      </w:r>
      <w:r w:rsidRPr="00F33832">
        <w:rPr>
          <w:rFonts w:hint="eastAsia"/>
          <w:szCs w:val="21"/>
        </w:rPr>
        <w:t>混凝土与</w:t>
      </w:r>
      <w:r w:rsidRPr="00F33832">
        <w:rPr>
          <w:rFonts w:hint="eastAsia"/>
          <w:szCs w:val="21"/>
        </w:rPr>
        <w:t>C80</w:t>
      </w:r>
      <w:r w:rsidRPr="00F33832">
        <w:rPr>
          <w:rFonts w:hint="eastAsia"/>
          <w:szCs w:val="21"/>
        </w:rPr>
        <w:t>混凝土的</w:t>
      </w:r>
      <w:r w:rsidRPr="00F33832">
        <w:rPr>
          <w:i/>
          <w:szCs w:val="21"/>
        </w:rPr>
        <w:t>rf</w:t>
      </w:r>
      <w:r w:rsidRPr="00F33832">
        <w:rPr>
          <w:szCs w:val="21"/>
          <w:vertAlign w:val="subscript"/>
        </w:rPr>
        <w:t>tk</w:t>
      </w:r>
      <w:r w:rsidRPr="00F33832">
        <w:rPr>
          <w:szCs w:val="21"/>
        </w:rPr>
        <w:t xml:space="preserve"> </w:t>
      </w:r>
      <w:r w:rsidRPr="00F33832">
        <w:rPr>
          <w:rFonts w:hint="eastAsia"/>
          <w:szCs w:val="21"/>
        </w:rPr>
        <w:t>计算结果相同反算得出。</w:t>
      </w:r>
      <w:r w:rsidRPr="00F33832">
        <w:rPr>
          <w:rFonts w:hint="eastAsia"/>
          <w:szCs w:val="21"/>
        </w:rPr>
        <w:t xml:space="preserve">  </w:t>
      </w:r>
    </w:p>
    <w:p w:rsidR="00C03464" w:rsidRPr="00F33832" w:rsidRDefault="00C03464" w:rsidP="00C03464">
      <w:pPr>
        <w:spacing w:line="440" w:lineRule="exact"/>
        <w:ind w:firstLineChars="200" w:firstLine="420"/>
        <w:rPr>
          <w:szCs w:val="21"/>
        </w:rPr>
      </w:pPr>
    </w:p>
    <w:p w:rsidR="000A5F0E" w:rsidRPr="00F33832" w:rsidRDefault="00A1328A">
      <w:pPr>
        <w:jc w:val="center"/>
        <w:rPr>
          <w:sz w:val="32"/>
          <w:szCs w:val="32"/>
        </w:rPr>
      </w:pPr>
      <w:r w:rsidRPr="00F33832">
        <w:br w:type="page"/>
      </w:r>
      <w:r w:rsidR="00782CF4" w:rsidRPr="00F33832">
        <w:rPr>
          <w:rFonts w:hint="eastAsia"/>
          <w:b/>
          <w:sz w:val="32"/>
          <w:szCs w:val="32"/>
        </w:rPr>
        <w:lastRenderedPageBreak/>
        <w:t xml:space="preserve">6  </w:t>
      </w:r>
      <w:r w:rsidR="000A5F0E" w:rsidRPr="00F33832">
        <w:rPr>
          <w:sz w:val="32"/>
          <w:szCs w:val="32"/>
        </w:rPr>
        <w:t>施工</w:t>
      </w:r>
    </w:p>
    <w:p w:rsidR="008E6C88" w:rsidRPr="00F33832" w:rsidRDefault="00782CF4" w:rsidP="00E3274E">
      <w:pPr>
        <w:spacing w:beforeLines="50"/>
        <w:jc w:val="center"/>
        <w:rPr>
          <w:rFonts w:ascii="黑体" w:eastAsia="黑体" w:hAnsi="黑体"/>
          <w:b/>
        </w:rPr>
      </w:pPr>
      <w:r w:rsidRPr="00F33832">
        <w:rPr>
          <w:rFonts w:eastAsia="黑体" w:hint="eastAsia"/>
          <w:b/>
        </w:rPr>
        <w:t>6</w:t>
      </w:r>
      <w:r w:rsidR="000A5F0E" w:rsidRPr="00F33832">
        <w:rPr>
          <w:rFonts w:eastAsia="黑体"/>
          <w:b/>
        </w:rPr>
        <w:t>.1</w:t>
      </w:r>
      <w:r w:rsidR="000A5F0E" w:rsidRPr="00F33832">
        <w:rPr>
          <w:rFonts w:ascii="黑体" w:eastAsia="黑体" w:hAnsi="黑体"/>
          <w:b/>
        </w:rPr>
        <w:t xml:space="preserve">  一般规定</w:t>
      </w:r>
    </w:p>
    <w:p w:rsidR="008E6C88" w:rsidRPr="00F33832" w:rsidRDefault="00782CF4" w:rsidP="008E6C88">
      <w:pPr>
        <w:spacing w:line="440" w:lineRule="exact"/>
      </w:pPr>
      <w:r w:rsidRPr="00F33832">
        <w:rPr>
          <w:rFonts w:hint="eastAsia"/>
          <w:b/>
          <w:spacing w:val="20"/>
        </w:rPr>
        <w:t>6</w:t>
      </w:r>
      <w:r w:rsidR="00143348" w:rsidRPr="00F33832">
        <w:rPr>
          <w:b/>
          <w:spacing w:val="20"/>
        </w:rPr>
        <w:t>.</w:t>
      </w:r>
      <w:r w:rsidR="00143348" w:rsidRPr="00F33832">
        <w:rPr>
          <w:rFonts w:hint="eastAsia"/>
          <w:b/>
          <w:spacing w:val="20"/>
        </w:rPr>
        <w:t>1</w:t>
      </w:r>
      <w:r w:rsidR="00143348" w:rsidRPr="00F33832">
        <w:rPr>
          <w:b/>
          <w:spacing w:val="20"/>
        </w:rPr>
        <w:t>.</w:t>
      </w:r>
      <w:r w:rsidR="00143348" w:rsidRPr="00F33832">
        <w:rPr>
          <w:rFonts w:hint="eastAsia"/>
          <w:b/>
          <w:spacing w:val="20"/>
        </w:rPr>
        <w:t>2</w:t>
      </w:r>
      <w:r w:rsidR="00143348" w:rsidRPr="00F33832">
        <w:rPr>
          <w:rFonts w:hint="eastAsia"/>
        </w:rPr>
        <w:t>通过试成孔可确认相关的工艺参数，以指导工程桩施工。</w:t>
      </w:r>
    </w:p>
    <w:p w:rsidR="000A5F0E" w:rsidRPr="00F33832" w:rsidRDefault="00782CF4">
      <w:pPr>
        <w:pStyle w:val="afb"/>
        <w:spacing w:line="440" w:lineRule="exact"/>
        <w:ind w:firstLineChars="0" w:firstLine="0"/>
        <w:rPr>
          <w:b/>
          <w:spacing w:val="20"/>
        </w:rPr>
      </w:pPr>
      <w:r w:rsidRPr="00F33832">
        <w:rPr>
          <w:rFonts w:ascii="Times New Roman" w:hint="eastAsia"/>
          <w:b/>
          <w:spacing w:val="20"/>
          <w:kern w:val="2"/>
          <w:szCs w:val="24"/>
        </w:rPr>
        <w:t>6</w:t>
      </w:r>
      <w:r w:rsidR="000A5F0E" w:rsidRPr="00F33832">
        <w:rPr>
          <w:rFonts w:ascii="Times New Roman"/>
          <w:b/>
          <w:spacing w:val="20"/>
          <w:kern w:val="2"/>
          <w:szCs w:val="24"/>
        </w:rPr>
        <w:t>.</w:t>
      </w:r>
      <w:r w:rsidR="000A5F0E" w:rsidRPr="00F33832">
        <w:rPr>
          <w:rFonts w:ascii="Times New Roman" w:hint="eastAsia"/>
          <w:b/>
          <w:spacing w:val="20"/>
          <w:kern w:val="2"/>
          <w:szCs w:val="24"/>
        </w:rPr>
        <w:t>1</w:t>
      </w:r>
      <w:r w:rsidR="000A5F0E" w:rsidRPr="00F33832">
        <w:rPr>
          <w:rFonts w:ascii="Times New Roman"/>
          <w:b/>
          <w:spacing w:val="20"/>
          <w:kern w:val="2"/>
          <w:szCs w:val="24"/>
        </w:rPr>
        <w:t>.</w:t>
      </w:r>
      <w:r w:rsidR="00143348" w:rsidRPr="00F33832">
        <w:rPr>
          <w:rFonts w:ascii="Times New Roman" w:hint="eastAsia"/>
          <w:b/>
          <w:spacing w:val="20"/>
          <w:kern w:val="2"/>
          <w:szCs w:val="24"/>
        </w:rPr>
        <w:t>3</w:t>
      </w:r>
      <w:r w:rsidR="000A5F0E" w:rsidRPr="00F33832">
        <w:rPr>
          <w:szCs w:val="21"/>
        </w:rPr>
        <w:t>配置自动监控系统是保证施工质量的基础，自动监控记录内容包括钻孔深度、扩底情况、</w:t>
      </w:r>
      <w:r w:rsidR="000A5F0E" w:rsidRPr="00F33832">
        <w:rPr>
          <w:rFonts w:hint="eastAsia"/>
          <w:szCs w:val="21"/>
        </w:rPr>
        <w:t>水泥浆</w:t>
      </w:r>
      <w:r w:rsidR="000A5F0E" w:rsidRPr="00F33832">
        <w:rPr>
          <w:szCs w:val="21"/>
        </w:rPr>
        <w:t>配比</w:t>
      </w:r>
      <w:r w:rsidR="000A5F0E" w:rsidRPr="00F33832">
        <w:rPr>
          <w:rFonts w:hint="eastAsia"/>
          <w:szCs w:val="21"/>
        </w:rPr>
        <w:t>、</w:t>
      </w:r>
      <w:r w:rsidR="000A5F0E" w:rsidRPr="00F33832">
        <w:rPr>
          <w:szCs w:val="21"/>
        </w:rPr>
        <w:t>注</w:t>
      </w:r>
      <w:r w:rsidR="000A5F0E" w:rsidRPr="00F33832">
        <w:rPr>
          <w:rFonts w:hint="eastAsia"/>
          <w:szCs w:val="21"/>
        </w:rPr>
        <w:t>浆量、注水量、</w:t>
      </w:r>
      <w:r w:rsidR="00DB5A6B" w:rsidRPr="00F33832">
        <w:rPr>
          <w:rFonts w:hint="eastAsia"/>
          <w:szCs w:val="21"/>
        </w:rPr>
        <w:t>钻机</w:t>
      </w:r>
      <w:r w:rsidR="000A5F0E" w:rsidRPr="00F33832">
        <w:rPr>
          <w:szCs w:val="21"/>
        </w:rPr>
        <w:t>电流变化情况</w:t>
      </w:r>
      <w:r w:rsidR="000A5F0E" w:rsidRPr="00F33832">
        <w:rPr>
          <w:rFonts w:hint="eastAsia"/>
          <w:szCs w:val="21"/>
        </w:rPr>
        <w:t>等</w:t>
      </w:r>
      <w:r w:rsidR="000A5F0E" w:rsidRPr="00F33832">
        <w:rPr>
          <w:szCs w:val="21"/>
        </w:rPr>
        <w:t>。</w:t>
      </w:r>
    </w:p>
    <w:p w:rsidR="008E6C88" w:rsidRPr="00F33832" w:rsidRDefault="00782CF4" w:rsidP="00E3274E">
      <w:pPr>
        <w:spacing w:beforeLines="50"/>
        <w:jc w:val="center"/>
        <w:rPr>
          <w:rFonts w:ascii="黑体" w:eastAsia="黑体" w:hAnsi="黑体"/>
          <w:b/>
        </w:rPr>
      </w:pPr>
      <w:r w:rsidRPr="00F33832">
        <w:rPr>
          <w:rFonts w:eastAsia="黑体" w:hint="eastAsia"/>
          <w:b/>
        </w:rPr>
        <w:t>6</w:t>
      </w:r>
      <w:r w:rsidR="000A5F0E" w:rsidRPr="00F33832">
        <w:rPr>
          <w:rFonts w:eastAsia="黑体"/>
          <w:b/>
        </w:rPr>
        <w:t>.2</w:t>
      </w:r>
      <w:r w:rsidR="000A5F0E" w:rsidRPr="00F33832">
        <w:rPr>
          <w:rFonts w:ascii="黑体" w:eastAsia="黑体" w:hAnsi="黑体"/>
          <w:b/>
        </w:rPr>
        <w:t xml:space="preserve">  主要机具设备</w:t>
      </w:r>
    </w:p>
    <w:p w:rsidR="000A5F0E" w:rsidRPr="00F33832" w:rsidRDefault="00782CF4">
      <w:pPr>
        <w:autoSpaceDE w:val="0"/>
        <w:autoSpaceDN w:val="0"/>
        <w:adjustRightInd w:val="0"/>
        <w:spacing w:line="440" w:lineRule="exact"/>
        <w:rPr>
          <w:b/>
          <w:kern w:val="0"/>
          <w:szCs w:val="21"/>
        </w:rPr>
      </w:pPr>
      <w:r w:rsidRPr="00F33832">
        <w:rPr>
          <w:rFonts w:hint="eastAsia"/>
          <w:b/>
          <w:spacing w:val="20"/>
        </w:rPr>
        <w:t>6</w:t>
      </w:r>
      <w:r w:rsidR="000A5F0E" w:rsidRPr="00F33832">
        <w:rPr>
          <w:b/>
          <w:spacing w:val="20"/>
        </w:rPr>
        <w:t>.2.1</w:t>
      </w:r>
      <w:proofErr w:type="gramStart"/>
      <w:r w:rsidR="000A5F0E" w:rsidRPr="00F33832">
        <w:rPr>
          <w:kern w:val="0"/>
          <w:szCs w:val="21"/>
        </w:rPr>
        <w:t>静钻根植</w:t>
      </w:r>
      <w:proofErr w:type="gramEnd"/>
      <w:r w:rsidR="000A5F0E" w:rsidRPr="00F33832">
        <w:rPr>
          <w:kern w:val="0"/>
          <w:szCs w:val="21"/>
        </w:rPr>
        <w:t>桩施工所需设备见表</w:t>
      </w:r>
      <w:r w:rsidR="00C03464" w:rsidRPr="00F33832">
        <w:rPr>
          <w:rFonts w:hint="eastAsia"/>
          <w:kern w:val="0"/>
          <w:szCs w:val="21"/>
        </w:rPr>
        <w:t>12</w:t>
      </w:r>
      <w:r w:rsidR="000A5F0E" w:rsidRPr="00F33832">
        <w:rPr>
          <w:kern w:val="0"/>
          <w:szCs w:val="21"/>
        </w:rPr>
        <w:t>。</w:t>
      </w:r>
    </w:p>
    <w:p w:rsidR="000A5F0E" w:rsidRPr="00F33832" w:rsidRDefault="000A5F0E" w:rsidP="00F6496C">
      <w:pPr>
        <w:autoSpaceDE w:val="0"/>
        <w:autoSpaceDN w:val="0"/>
        <w:adjustRightInd w:val="0"/>
        <w:spacing w:line="440" w:lineRule="exact"/>
        <w:ind w:firstLineChars="200" w:firstLine="301"/>
        <w:jc w:val="center"/>
        <w:rPr>
          <w:b/>
          <w:kern w:val="0"/>
          <w:sz w:val="15"/>
          <w:szCs w:val="15"/>
        </w:rPr>
      </w:pPr>
      <w:r w:rsidRPr="00F33832">
        <w:rPr>
          <w:b/>
          <w:kern w:val="0"/>
          <w:sz w:val="15"/>
          <w:szCs w:val="15"/>
        </w:rPr>
        <w:t>表</w:t>
      </w:r>
      <w:r w:rsidR="00C03464" w:rsidRPr="00F33832">
        <w:rPr>
          <w:rFonts w:hint="eastAsia"/>
          <w:b/>
          <w:kern w:val="0"/>
          <w:sz w:val="15"/>
          <w:szCs w:val="15"/>
        </w:rPr>
        <w:t>12</w:t>
      </w:r>
      <w:r w:rsidR="006D78E8" w:rsidRPr="00F33832">
        <w:rPr>
          <w:rFonts w:hint="eastAsia"/>
          <w:b/>
          <w:kern w:val="0"/>
          <w:sz w:val="15"/>
          <w:szCs w:val="15"/>
        </w:rPr>
        <w:t xml:space="preserve">  </w:t>
      </w:r>
      <w:r w:rsidRPr="00F33832">
        <w:rPr>
          <w:b/>
          <w:kern w:val="0"/>
          <w:sz w:val="15"/>
          <w:szCs w:val="15"/>
        </w:rPr>
        <w:t>主要设备清单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88"/>
        <w:gridCol w:w="2380"/>
        <w:gridCol w:w="2703"/>
        <w:gridCol w:w="2703"/>
      </w:tblGrid>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序号</w:t>
            </w:r>
          </w:p>
        </w:tc>
        <w:tc>
          <w:tcPr>
            <w:tcW w:w="2380" w:type="dxa"/>
            <w:vAlign w:val="center"/>
          </w:tcPr>
          <w:p w:rsidR="000A5F0E" w:rsidRPr="00F33832" w:rsidRDefault="000A5F0E">
            <w:pPr>
              <w:snapToGrid w:val="0"/>
              <w:jc w:val="center"/>
              <w:rPr>
                <w:bCs/>
                <w:sz w:val="15"/>
                <w:szCs w:val="15"/>
              </w:rPr>
            </w:pPr>
            <w:r w:rsidRPr="00F33832">
              <w:rPr>
                <w:bCs/>
                <w:sz w:val="15"/>
                <w:szCs w:val="15"/>
              </w:rPr>
              <w:t>设备名称</w:t>
            </w:r>
          </w:p>
        </w:tc>
        <w:tc>
          <w:tcPr>
            <w:tcW w:w="2703" w:type="dxa"/>
            <w:vAlign w:val="center"/>
          </w:tcPr>
          <w:p w:rsidR="000A5F0E" w:rsidRPr="00F33832" w:rsidRDefault="000A5F0E">
            <w:pPr>
              <w:snapToGrid w:val="0"/>
              <w:jc w:val="center"/>
              <w:rPr>
                <w:bCs/>
                <w:sz w:val="15"/>
                <w:szCs w:val="15"/>
              </w:rPr>
            </w:pPr>
            <w:r w:rsidRPr="00F33832">
              <w:rPr>
                <w:rFonts w:hint="eastAsia"/>
                <w:bCs/>
                <w:sz w:val="15"/>
                <w:szCs w:val="15"/>
              </w:rPr>
              <w:t>用途</w:t>
            </w:r>
          </w:p>
        </w:tc>
        <w:tc>
          <w:tcPr>
            <w:tcW w:w="2703" w:type="dxa"/>
            <w:vAlign w:val="center"/>
          </w:tcPr>
          <w:p w:rsidR="000A5F0E" w:rsidRPr="00F33832" w:rsidRDefault="000A5F0E">
            <w:pPr>
              <w:snapToGrid w:val="0"/>
              <w:jc w:val="center"/>
              <w:rPr>
                <w:bCs/>
                <w:sz w:val="15"/>
                <w:szCs w:val="15"/>
              </w:rPr>
            </w:pPr>
            <w:r w:rsidRPr="00F33832">
              <w:rPr>
                <w:rFonts w:hint="eastAsia"/>
                <w:bCs/>
                <w:sz w:val="15"/>
                <w:szCs w:val="15"/>
              </w:rPr>
              <w:t>常用规格、</w:t>
            </w:r>
            <w:r w:rsidRPr="00F33832">
              <w:rPr>
                <w:bCs/>
                <w:sz w:val="15"/>
                <w:szCs w:val="15"/>
              </w:rPr>
              <w:t>型号</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1</w:t>
            </w:r>
          </w:p>
        </w:tc>
        <w:tc>
          <w:tcPr>
            <w:tcW w:w="2380" w:type="dxa"/>
            <w:vAlign w:val="center"/>
          </w:tcPr>
          <w:p w:rsidR="000A5F0E" w:rsidRPr="00F33832" w:rsidRDefault="000A5F0E">
            <w:pPr>
              <w:snapToGrid w:val="0"/>
              <w:jc w:val="center"/>
              <w:rPr>
                <w:bCs/>
                <w:sz w:val="15"/>
                <w:szCs w:val="15"/>
              </w:rPr>
            </w:pPr>
            <w:r w:rsidRPr="00F33832">
              <w:rPr>
                <w:bCs/>
                <w:sz w:val="15"/>
                <w:szCs w:val="15"/>
              </w:rPr>
              <w:t>单轴钻机</w:t>
            </w:r>
          </w:p>
        </w:tc>
        <w:tc>
          <w:tcPr>
            <w:tcW w:w="2703" w:type="dxa"/>
            <w:vAlign w:val="center"/>
          </w:tcPr>
          <w:p w:rsidR="000A5F0E" w:rsidRPr="00F33832" w:rsidRDefault="000A5F0E">
            <w:pPr>
              <w:snapToGrid w:val="0"/>
              <w:jc w:val="center"/>
              <w:rPr>
                <w:bCs/>
                <w:sz w:val="15"/>
                <w:szCs w:val="15"/>
              </w:rPr>
            </w:pPr>
            <w:r w:rsidRPr="00F33832">
              <w:rPr>
                <w:bCs/>
                <w:sz w:val="15"/>
                <w:szCs w:val="15"/>
              </w:rPr>
              <w:t>钻孔</w:t>
            </w:r>
          </w:p>
        </w:tc>
        <w:tc>
          <w:tcPr>
            <w:tcW w:w="2703" w:type="dxa"/>
            <w:vAlign w:val="center"/>
          </w:tcPr>
          <w:p w:rsidR="000A5F0E" w:rsidRPr="00F33832" w:rsidRDefault="000A5F0E">
            <w:pPr>
              <w:snapToGrid w:val="0"/>
              <w:jc w:val="center"/>
              <w:rPr>
                <w:bCs/>
                <w:sz w:val="15"/>
                <w:szCs w:val="15"/>
              </w:rPr>
            </w:pPr>
            <w:r w:rsidRPr="00F33832">
              <w:rPr>
                <w:bCs/>
                <w:sz w:val="15"/>
                <w:szCs w:val="15"/>
              </w:rPr>
              <w:t>D-150HP</w:t>
            </w:r>
            <w:r w:rsidR="00A0353D" w:rsidRPr="00F33832">
              <w:rPr>
                <w:rFonts w:hint="eastAsia"/>
                <w:bCs/>
                <w:sz w:val="15"/>
                <w:szCs w:val="15"/>
              </w:rPr>
              <w:t>、</w:t>
            </w:r>
            <w:r w:rsidR="00A0353D" w:rsidRPr="00F33832">
              <w:rPr>
                <w:rFonts w:hint="eastAsia"/>
                <w:bCs/>
                <w:sz w:val="15"/>
                <w:szCs w:val="15"/>
              </w:rPr>
              <w:t>SDP110</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2</w:t>
            </w:r>
          </w:p>
        </w:tc>
        <w:tc>
          <w:tcPr>
            <w:tcW w:w="2380" w:type="dxa"/>
            <w:vAlign w:val="center"/>
          </w:tcPr>
          <w:p w:rsidR="000A5F0E" w:rsidRPr="00F33832" w:rsidRDefault="000A5F0E">
            <w:pPr>
              <w:snapToGrid w:val="0"/>
              <w:jc w:val="center"/>
              <w:rPr>
                <w:bCs/>
                <w:sz w:val="15"/>
                <w:szCs w:val="15"/>
              </w:rPr>
            </w:pPr>
            <w:r w:rsidRPr="00F33832">
              <w:rPr>
                <w:bCs/>
                <w:sz w:val="15"/>
                <w:szCs w:val="15"/>
              </w:rPr>
              <w:t>桩架</w:t>
            </w:r>
          </w:p>
        </w:tc>
        <w:tc>
          <w:tcPr>
            <w:tcW w:w="2703" w:type="dxa"/>
            <w:vAlign w:val="center"/>
          </w:tcPr>
          <w:p w:rsidR="000A5F0E" w:rsidRPr="00F33832" w:rsidRDefault="000A5F0E">
            <w:pPr>
              <w:snapToGrid w:val="0"/>
              <w:jc w:val="center"/>
              <w:rPr>
                <w:bCs/>
                <w:sz w:val="15"/>
                <w:szCs w:val="15"/>
              </w:rPr>
            </w:pPr>
            <w:r w:rsidRPr="00F33832">
              <w:rPr>
                <w:bCs/>
                <w:sz w:val="15"/>
                <w:szCs w:val="15"/>
              </w:rPr>
              <w:t>挂钻机</w:t>
            </w:r>
          </w:p>
        </w:tc>
        <w:tc>
          <w:tcPr>
            <w:tcW w:w="2703" w:type="dxa"/>
            <w:vAlign w:val="center"/>
          </w:tcPr>
          <w:p w:rsidR="000A5F0E" w:rsidRPr="00F33832" w:rsidRDefault="000A5F0E">
            <w:pPr>
              <w:snapToGrid w:val="0"/>
              <w:jc w:val="center"/>
              <w:rPr>
                <w:bCs/>
                <w:sz w:val="15"/>
                <w:szCs w:val="15"/>
              </w:rPr>
            </w:pPr>
            <w:r w:rsidRPr="00F33832">
              <w:rPr>
                <w:bCs/>
                <w:sz w:val="15"/>
                <w:szCs w:val="15"/>
              </w:rPr>
              <w:t>见本节表</w:t>
            </w:r>
            <w:r w:rsidRPr="00F33832">
              <w:rPr>
                <w:rFonts w:hint="eastAsia"/>
                <w:bCs/>
                <w:sz w:val="15"/>
                <w:szCs w:val="15"/>
              </w:rPr>
              <w:t>1</w:t>
            </w:r>
            <w:r w:rsidR="00A0353D" w:rsidRPr="00F33832">
              <w:rPr>
                <w:rFonts w:hint="eastAsia"/>
                <w:bCs/>
                <w:sz w:val="15"/>
                <w:szCs w:val="15"/>
              </w:rPr>
              <w:t>4</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3</w:t>
            </w:r>
          </w:p>
        </w:tc>
        <w:tc>
          <w:tcPr>
            <w:tcW w:w="2380" w:type="dxa"/>
            <w:vAlign w:val="center"/>
          </w:tcPr>
          <w:p w:rsidR="000A5F0E" w:rsidRPr="00F33832" w:rsidRDefault="000A5F0E">
            <w:pPr>
              <w:snapToGrid w:val="0"/>
              <w:jc w:val="center"/>
              <w:rPr>
                <w:bCs/>
                <w:sz w:val="15"/>
                <w:szCs w:val="15"/>
              </w:rPr>
            </w:pPr>
            <w:r w:rsidRPr="00F33832">
              <w:rPr>
                <w:bCs/>
                <w:sz w:val="15"/>
                <w:szCs w:val="15"/>
              </w:rPr>
              <w:t>吊车</w:t>
            </w:r>
          </w:p>
        </w:tc>
        <w:tc>
          <w:tcPr>
            <w:tcW w:w="2703" w:type="dxa"/>
            <w:vAlign w:val="center"/>
          </w:tcPr>
          <w:p w:rsidR="000A5F0E" w:rsidRPr="00F33832" w:rsidRDefault="000A5F0E">
            <w:pPr>
              <w:snapToGrid w:val="0"/>
              <w:jc w:val="center"/>
              <w:rPr>
                <w:bCs/>
                <w:sz w:val="15"/>
                <w:szCs w:val="15"/>
              </w:rPr>
            </w:pPr>
            <w:r w:rsidRPr="00F33832">
              <w:rPr>
                <w:bCs/>
                <w:sz w:val="15"/>
                <w:szCs w:val="15"/>
              </w:rPr>
              <w:t>植桩</w:t>
            </w:r>
          </w:p>
        </w:tc>
        <w:tc>
          <w:tcPr>
            <w:tcW w:w="2703" w:type="dxa"/>
            <w:vAlign w:val="center"/>
          </w:tcPr>
          <w:p w:rsidR="000A5F0E" w:rsidRPr="00F33832" w:rsidRDefault="000A5F0E">
            <w:pPr>
              <w:snapToGrid w:val="0"/>
              <w:jc w:val="center"/>
              <w:rPr>
                <w:bCs/>
                <w:sz w:val="15"/>
                <w:szCs w:val="15"/>
              </w:rPr>
            </w:pPr>
            <w:r w:rsidRPr="00F33832">
              <w:rPr>
                <w:bCs/>
                <w:sz w:val="15"/>
                <w:szCs w:val="15"/>
              </w:rPr>
              <w:t>80</w:t>
            </w:r>
            <w:r w:rsidRPr="00F33832">
              <w:rPr>
                <w:rFonts w:hint="eastAsia"/>
                <w:bCs/>
                <w:sz w:val="15"/>
                <w:szCs w:val="15"/>
              </w:rPr>
              <w:t>t</w:t>
            </w:r>
            <w:r w:rsidRPr="00F33832">
              <w:rPr>
                <w:bCs/>
                <w:sz w:val="15"/>
                <w:szCs w:val="15"/>
              </w:rPr>
              <w:t>、</w:t>
            </w:r>
            <w:r w:rsidRPr="00F33832">
              <w:rPr>
                <w:bCs/>
                <w:sz w:val="15"/>
                <w:szCs w:val="15"/>
              </w:rPr>
              <w:t>100</w:t>
            </w:r>
            <w:r w:rsidRPr="00F33832">
              <w:rPr>
                <w:rFonts w:hint="eastAsia"/>
                <w:bCs/>
                <w:sz w:val="15"/>
                <w:szCs w:val="15"/>
              </w:rPr>
              <w:t>t</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4</w:t>
            </w:r>
          </w:p>
        </w:tc>
        <w:tc>
          <w:tcPr>
            <w:tcW w:w="2380" w:type="dxa"/>
            <w:vAlign w:val="center"/>
          </w:tcPr>
          <w:p w:rsidR="000A5F0E" w:rsidRPr="00F33832" w:rsidRDefault="000A5F0E">
            <w:pPr>
              <w:snapToGrid w:val="0"/>
              <w:jc w:val="center"/>
              <w:rPr>
                <w:bCs/>
                <w:sz w:val="15"/>
                <w:szCs w:val="15"/>
              </w:rPr>
            </w:pPr>
            <w:r w:rsidRPr="00F33832">
              <w:rPr>
                <w:bCs/>
                <w:sz w:val="15"/>
                <w:szCs w:val="15"/>
              </w:rPr>
              <w:t>挖掘机</w:t>
            </w:r>
          </w:p>
        </w:tc>
        <w:tc>
          <w:tcPr>
            <w:tcW w:w="2703" w:type="dxa"/>
            <w:vAlign w:val="center"/>
          </w:tcPr>
          <w:p w:rsidR="000A5F0E" w:rsidRPr="00F33832" w:rsidRDefault="000A5F0E">
            <w:pPr>
              <w:snapToGrid w:val="0"/>
              <w:jc w:val="center"/>
              <w:rPr>
                <w:bCs/>
                <w:sz w:val="15"/>
                <w:szCs w:val="15"/>
              </w:rPr>
            </w:pPr>
            <w:r w:rsidRPr="00F33832">
              <w:rPr>
                <w:bCs/>
                <w:sz w:val="15"/>
                <w:szCs w:val="15"/>
              </w:rPr>
              <w:t>挖沟槽及排土</w:t>
            </w:r>
          </w:p>
        </w:tc>
        <w:tc>
          <w:tcPr>
            <w:tcW w:w="2703" w:type="dxa"/>
            <w:vAlign w:val="center"/>
          </w:tcPr>
          <w:p w:rsidR="000A5F0E" w:rsidRPr="00F33832" w:rsidRDefault="000A5F0E">
            <w:pPr>
              <w:snapToGrid w:val="0"/>
              <w:jc w:val="center"/>
              <w:rPr>
                <w:bCs/>
                <w:sz w:val="15"/>
                <w:szCs w:val="15"/>
              </w:rPr>
            </w:pPr>
            <w:r w:rsidRPr="00F33832">
              <w:rPr>
                <w:bCs/>
                <w:sz w:val="15"/>
                <w:szCs w:val="15"/>
              </w:rPr>
              <w:t>0.8</w:t>
            </w:r>
            <w:r w:rsidRPr="00F33832">
              <w:rPr>
                <w:rFonts w:hint="eastAsia"/>
                <w:bCs/>
                <w:sz w:val="15"/>
                <w:szCs w:val="15"/>
              </w:rPr>
              <w:t xml:space="preserve"> m</w:t>
            </w:r>
            <w:r w:rsidRPr="00F33832">
              <w:rPr>
                <w:bCs/>
                <w:sz w:val="15"/>
                <w:szCs w:val="15"/>
                <w:vertAlign w:val="superscript"/>
              </w:rPr>
              <w:t>3</w:t>
            </w:r>
            <w:r w:rsidRPr="00F33832">
              <w:rPr>
                <w:szCs w:val="21"/>
              </w:rPr>
              <w:t>~</w:t>
            </w:r>
            <w:r w:rsidRPr="00F33832">
              <w:rPr>
                <w:bCs/>
                <w:sz w:val="15"/>
                <w:szCs w:val="15"/>
              </w:rPr>
              <w:t xml:space="preserve">1.0 </w:t>
            </w:r>
            <w:r w:rsidRPr="00F33832">
              <w:rPr>
                <w:rFonts w:hint="eastAsia"/>
                <w:bCs/>
                <w:sz w:val="15"/>
                <w:szCs w:val="15"/>
              </w:rPr>
              <w:t>m</w:t>
            </w:r>
            <w:r w:rsidRPr="00F33832">
              <w:rPr>
                <w:bCs/>
                <w:sz w:val="15"/>
                <w:szCs w:val="15"/>
                <w:vertAlign w:val="superscript"/>
              </w:rPr>
              <w:t>3</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5</w:t>
            </w:r>
          </w:p>
        </w:tc>
        <w:tc>
          <w:tcPr>
            <w:tcW w:w="2380" w:type="dxa"/>
            <w:vAlign w:val="center"/>
          </w:tcPr>
          <w:p w:rsidR="000A5F0E" w:rsidRPr="00F33832" w:rsidRDefault="000A5F0E">
            <w:pPr>
              <w:snapToGrid w:val="0"/>
              <w:jc w:val="center"/>
              <w:rPr>
                <w:bCs/>
                <w:sz w:val="15"/>
                <w:szCs w:val="15"/>
              </w:rPr>
            </w:pPr>
            <w:r w:rsidRPr="00F33832">
              <w:rPr>
                <w:bCs/>
                <w:sz w:val="15"/>
                <w:szCs w:val="15"/>
              </w:rPr>
              <w:t>供</w:t>
            </w:r>
            <w:proofErr w:type="gramStart"/>
            <w:r w:rsidRPr="00F33832">
              <w:rPr>
                <w:bCs/>
                <w:sz w:val="15"/>
                <w:szCs w:val="15"/>
              </w:rPr>
              <w:t>浆系统</w:t>
            </w:r>
            <w:proofErr w:type="gramEnd"/>
          </w:p>
        </w:tc>
        <w:tc>
          <w:tcPr>
            <w:tcW w:w="2703" w:type="dxa"/>
            <w:vAlign w:val="center"/>
          </w:tcPr>
          <w:p w:rsidR="000A5F0E" w:rsidRPr="00F33832" w:rsidRDefault="000A5F0E">
            <w:pPr>
              <w:snapToGrid w:val="0"/>
              <w:jc w:val="center"/>
              <w:rPr>
                <w:bCs/>
                <w:sz w:val="15"/>
                <w:szCs w:val="15"/>
              </w:rPr>
            </w:pPr>
            <w:r w:rsidRPr="00F33832">
              <w:rPr>
                <w:bCs/>
                <w:sz w:val="15"/>
                <w:szCs w:val="15"/>
              </w:rPr>
              <w:t>泵送水泥浆</w:t>
            </w:r>
          </w:p>
        </w:tc>
        <w:tc>
          <w:tcPr>
            <w:tcW w:w="2703" w:type="dxa"/>
            <w:vAlign w:val="center"/>
          </w:tcPr>
          <w:p w:rsidR="000A5F0E" w:rsidRPr="00F33832" w:rsidRDefault="000A5F0E">
            <w:pPr>
              <w:snapToGrid w:val="0"/>
              <w:jc w:val="center"/>
              <w:rPr>
                <w:bCs/>
                <w:sz w:val="15"/>
                <w:szCs w:val="15"/>
              </w:rPr>
            </w:pPr>
            <w:r w:rsidRPr="00F33832">
              <w:rPr>
                <w:bCs/>
                <w:sz w:val="15"/>
                <w:szCs w:val="15"/>
              </w:rPr>
              <w:t>BL20</w:t>
            </w:r>
          </w:p>
        </w:tc>
      </w:tr>
      <w:tr w:rsidR="000A5F0E" w:rsidRPr="00F33832">
        <w:trPr>
          <w:trHeight w:hRule="exact" w:val="340"/>
          <w:jc w:val="center"/>
        </w:trPr>
        <w:tc>
          <w:tcPr>
            <w:tcW w:w="888" w:type="dxa"/>
            <w:vAlign w:val="center"/>
          </w:tcPr>
          <w:p w:rsidR="000A5F0E" w:rsidRPr="00F33832" w:rsidRDefault="000A5F0E">
            <w:pPr>
              <w:snapToGrid w:val="0"/>
              <w:jc w:val="center"/>
              <w:rPr>
                <w:bCs/>
                <w:sz w:val="15"/>
                <w:szCs w:val="15"/>
              </w:rPr>
            </w:pPr>
            <w:r w:rsidRPr="00F33832">
              <w:rPr>
                <w:bCs/>
                <w:sz w:val="15"/>
                <w:szCs w:val="15"/>
              </w:rPr>
              <w:t>6</w:t>
            </w:r>
          </w:p>
        </w:tc>
        <w:tc>
          <w:tcPr>
            <w:tcW w:w="2380" w:type="dxa"/>
            <w:vAlign w:val="center"/>
          </w:tcPr>
          <w:p w:rsidR="000A5F0E" w:rsidRPr="00F33832" w:rsidRDefault="000A5F0E">
            <w:pPr>
              <w:snapToGrid w:val="0"/>
              <w:jc w:val="center"/>
              <w:rPr>
                <w:bCs/>
                <w:sz w:val="15"/>
                <w:szCs w:val="15"/>
              </w:rPr>
            </w:pPr>
            <w:r w:rsidRPr="00F33832">
              <w:rPr>
                <w:bCs/>
                <w:sz w:val="15"/>
                <w:szCs w:val="15"/>
              </w:rPr>
              <w:t>发电机</w:t>
            </w:r>
          </w:p>
        </w:tc>
        <w:tc>
          <w:tcPr>
            <w:tcW w:w="2703" w:type="dxa"/>
            <w:vAlign w:val="center"/>
          </w:tcPr>
          <w:p w:rsidR="000A5F0E" w:rsidRPr="00F33832" w:rsidRDefault="000A5F0E">
            <w:pPr>
              <w:snapToGrid w:val="0"/>
              <w:jc w:val="center"/>
              <w:rPr>
                <w:bCs/>
                <w:sz w:val="15"/>
                <w:szCs w:val="15"/>
              </w:rPr>
            </w:pPr>
            <w:r w:rsidRPr="00F33832">
              <w:rPr>
                <w:bCs/>
                <w:sz w:val="15"/>
                <w:szCs w:val="15"/>
              </w:rPr>
              <w:t>发电</w:t>
            </w:r>
          </w:p>
        </w:tc>
        <w:tc>
          <w:tcPr>
            <w:tcW w:w="2703" w:type="dxa"/>
            <w:vAlign w:val="center"/>
          </w:tcPr>
          <w:p w:rsidR="000A5F0E" w:rsidRPr="00F33832" w:rsidRDefault="000A5F0E">
            <w:pPr>
              <w:snapToGrid w:val="0"/>
              <w:jc w:val="center"/>
              <w:rPr>
                <w:bCs/>
                <w:sz w:val="15"/>
                <w:szCs w:val="15"/>
              </w:rPr>
            </w:pPr>
            <w:r w:rsidRPr="00F33832">
              <w:rPr>
                <w:bCs/>
                <w:sz w:val="15"/>
                <w:szCs w:val="15"/>
              </w:rPr>
              <w:t>400</w:t>
            </w:r>
            <w:r w:rsidRPr="00F33832">
              <w:rPr>
                <w:rFonts w:hint="eastAsia"/>
                <w:bCs/>
                <w:sz w:val="15"/>
                <w:szCs w:val="15"/>
              </w:rPr>
              <w:t>k</w:t>
            </w:r>
            <w:r w:rsidRPr="00F33832">
              <w:rPr>
                <w:bCs/>
                <w:sz w:val="15"/>
                <w:szCs w:val="15"/>
              </w:rPr>
              <w:t>V</w:t>
            </w:r>
            <w:r w:rsidR="00A0353D" w:rsidRPr="00F33832">
              <w:rPr>
                <w:rFonts w:hint="eastAsia"/>
                <w:bCs/>
                <w:sz w:val="15"/>
                <w:szCs w:val="15"/>
              </w:rPr>
              <w:t>·</w:t>
            </w:r>
            <w:r w:rsidRPr="00F33832">
              <w:rPr>
                <w:bCs/>
                <w:sz w:val="15"/>
                <w:szCs w:val="15"/>
              </w:rPr>
              <w:t>A</w:t>
            </w:r>
          </w:p>
        </w:tc>
      </w:tr>
    </w:tbl>
    <w:p w:rsidR="000A5F0E" w:rsidRPr="00F33832" w:rsidRDefault="00782CF4">
      <w:pPr>
        <w:spacing w:line="440" w:lineRule="exact"/>
        <w:rPr>
          <w:szCs w:val="21"/>
        </w:rPr>
      </w:pPr>
      <w:r w:rsidRPr="00F33832">
        <w:rPr>
          <w:rFonts w:hint="eastAsia"/>
          <w:b/>
          <w:spacing w:val="20"/>
        </w:rPr>
        <w:t>6</w:t>
      </w:r>
      <w:r w:rsidR="000A5F0E" w:rsidRPr="00F33832">
        <w:rPr>
          <w:b/>
          <w:spacing w:val="20"/>
        </w:rPr>
        <w:t>.2.2</w:t>
      </w:r>
      <w:r w:rsidR="00564F0D" w:rsidRPr="00F33832">
        <w:rPr>
          <w:rFonts w:hint="eastAsia"/>
          <w:szCs w:val="21"/>
        </w:rPr>
        <w:t>桩机</w:t>
      </w:r>
      <w:r w:rsidR="000A5F0E" w:rsidRPr="00F33832">
        <w:rPr>
          <w:rFonts w:hint="eastAsia"/>
          <w:szCs w:val="21"/>
        </w:rPr>
        <w:t>的</w:t>
      </w:r>
      <w:r w:rsidR="000A5F0E" w:rsidRPr="00F33832">
        <w:rPr>
          <w:szCs w:val="21"/>
        </w:rPr>
        <w:t>构成及各部件功能详见图</w:t>
      </w:r>
      <w:r w:rsidR="006D78E8" w:rsidRPr="00F33832">
        <w:rPr>
          <w:rFonts w:hint="eastAsia"/>
          <w:szCs w:val="21"/>
        </w:rPr>
        <w:t>3</w:t>
      </w:r>
      <w:r w:rsidR="000A5F0E" w:rsidRPr="00F33832">
        <w:rPr>
          <w:szCs w:val="21"/>
        </w:rPr>
        <w:t>和表</w:t>
      </w:r>
      <w:r w:rsidR="006D78E8" w:rsidRPr="00F33832">
        <w:rPr>
          <w:rFonts w:hint="eastAsia"/>
          <w:szCs w:val="21"/>
        </w:rPr>
        <w:t>13</w:t>
      </w:r>
      <w:r w:rsidR="000A5F0E" w:rsidRPr="00F33832">
        <w:rPr>
          <w:szCs w:val="21"/>
        </w:rPr>
        <w:t>。</w:t>
      </w:r>
    </w:p>
    <w:p w:rsidR="000A5F0E" w:rsidRPr="00F33832" w:rsidRDefault="0070192A">
      <w:pPr>
        <w:autoSpaceDE w:val="0"/>
        <w:autoSpaceDN w:val="0"/>
        <w:adjustRightInd w:val="0"/>
        <w:spacing w:line="440" w:lineRule="exact"/>
        <w:ind w:firstLineChars="250" w:firstLine="525"/>
        <w:jc w:val="left"/>
        <w:rPr>
          <w:szCs w:val="21"/>
        </w:rPr>
      </w:pPr>
      <w:r w:rsidRPr="00F33832">
        <w:rPr>
          <w:noProof/>
        </w:rPr>
        <w:drawing>
          <wp:anchor distT="0" distB="0" distL="114300" distR="114300" simplePos="0" relativeHeight="251659264" behindDoc="0" locked="0" layoutInCell="1" allowOverlap="1">
            <wp:simplePos x="0" y="0"/>
            <wp:positionH relativeFrom="column">
              <wp:posOffset>1354455</wp:posOffset>
            </wp:positionH>
            <wp:positionV relativeFrom="paragraph">
              <wp:posOffset>4445</wp:posOffset>
            </wp:positionV>
            <wp:extent cx="2836545" cy="2864485"/>
            <wp:effectExtent l="0" t="0" r="0" b="0"/>
            <wp:wrapNone/>
            <wp:docPr id="79" name="图片 1" descr="设备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设备配置图"/>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545" cy="2864485"/>
                    </a:xfrm>
                    <a:prstGeom prst="rect">
                      <a:avLst/>
                    </a:prstGeom>
                    <a:noFill/>
                    <a:ln>
                      <a:noFill/>
                    </a:ln>
                  </pic:spPr>
                </pic:pic>
              </a:graphicData>
            </a:graphic>
          </wp:anchor>
        </w:drawing>
      </w: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autoSpaceDE w:val="0"/>
        <w:autoSpaceDN w:val="0"/>
        <w:adjustRightInd w:val="0"/>
        <w:spacing w:line="440" w:lineRule="exact"/>
        <w:jc w:val="left"/>
        <w:rPr>
          <w:szCs w:val="21"/>
        </w:rPr>
      </w:pPr>
    </w:p>
    <w:p w:rsidR="000A5F0E" w:rsidRPr="00F33832" w:rsidRDefault="000A5F0E">
      <w:pPr>
        <w:spacing w:line="440" w:lineRule="exact"/>
        <w:ind w:left="105"/>
        <w:jc w:val="center"/>
        <w:rPr>
          <w:rFonts w:eastAsia="黑体"/>
          <w:b/>
          <w:bCs/>
          <w:sz w:val="15"/>
          <w:szCs w:val="15"/>
        </w:rPr>
      </w:pPr>
      <w:r w:rsidRPr="00F33832">
        <w:rPr>
          <w:rFonts w:eastAsia="黑体"/>
          <w:b/>
          <w:bCs/>
          <w:sz w:val="15"/>
          <w:szCs w:val="15"/>
        </w:rPr>
        <w:t>图</w:t>
      </w:r>
      <w:r w:rsidR="00C03464" w:rsidRPr="00F33832">
        <w:rPr>
          <w:rFonts w:eastAsia="黑体" w:hint="eastAsia"/>
          <w:b/>
          <w:bCs/>
          <w:sz w:val="15"/>
          <w:szCs w:val="15"/>
        </w:rPr>
        <w:t xml:space="preserve">3  </w:t>
      </w:r>
      <w:proofErr w:type="gramStart"/>
      <w:r w:rsidR="00DC2C8A" w:rsidRPr="00F33832">
        <w:rPr>
          <w:rFonts w:eastAsia="黑体" w:hint="eastAsia"/>
          <w:b/>
          <w:bCs/>
          <w:sz w:val="15"/>
          <w:szCs w:val="15"/>
        </w:rPr>
        <w:t>桩机</w:t>
      </w:r>
      <w:r w:rsidRPr="00F33832">
        <w:rPr>
          <w:rFonts w:eastAsia="黑体"/>
          <w:b/>
          <w:bCs/>
          <w:sz w:val="15"/>
          <w:szCs w:val="15"/>
        </w:rPr>
        <w:t>构</w:t>
      </w:r>
      <w:proofErr w:type="gramEnd"/>
      <w:r w:rsidRPr="00F33832">
        <w:rPr>
          <w:rFonts w:eastAsia="黑体"/>
          <w:b/>
          <w:bCs/>
          <w:sz w:val="15"/>
          <w:szCs w:val="15"/>
        </w:rPr>
        <w:t>成图</w:t>
      </w:r>
    </w:p>
    <w:p w:rsidR="000A5F0E" w:rsidRPr="00F33832" w:rsidRDefault="000A5F0E">
      <w:pPr>
        <w:spacing w:line="440" w:lineRule="exact"/>
        <w:ind w:left="105"/>
        <w:jc w:val="center"/>
        <w:rPr>
          <w:rFonts w:eastAsia="黑体"/>
          <w:b/>
          <w:bCs/>
          <w:sz w:val="15"/>
          <w:szCs w:val="15"/>
        </w:rPr>
      </w:pPr>
      <w:r w:rsidRPr="00F33832">
        <w:rPr>
          <w:rFonts w:eastAsia="黑体"/>
          <w:b/>
          <w:bCs/>
          <w:sz w:val="15"/>
          <w:szCs w:val="15"/>
        </w:rPr>
        <w:t>表</w:t>
      </w:r>
      <w:r w:rsidR="00C03464" w:rsidRPr="00F33832">
        <w:rPr>
          <w:rFonts w:eastAsia="黑体" w:hint="eastAsia"/>
          <w:b/>
          <w:bCs/>
          <w:sz w:val="15"/>
          <w:szCs w:val="15"/>
        </w:rPr>
        <w:t>13</w:t>
      </w:r>
      <w:r w:rsidR="006D78E8" w:rsidRPr="00F33832">
        <w:rPr>
          <w:rFonts w:eastAsia="黑体" w:hint="eastAsia"/>
          <w:b/>
          <w:bCs/>
          <w:sz w:val="15"/>
          <w:szCs w:val="15"/>
        </w:rPr>
        <w:t xml:space="preserve">  </w:t>
      </w:r>
      <w:r w:rsidR="00DC2C8A" w:rsidRPr="00F33832">
        <w:rPr>
          <w:rFonts w:eastAsia="黑体" w:hint="eastAsia"/>
          <w:b/>
          <w:bCs/>
          <w:sz w:val="15"/>
          <w:szCs w:val="15"/>
        </w:rPr>
        <w:t>桩机</w:t>
      </w:r>
      <w:r w:rsidRPr="00F33832">
        <w:rPr>
          <w:rFonts w:eastAsia="黑体"/>
          <w:b/>
          <w:bCs/>
          <w:sz w:val="15"/>
          <w:szCs w:val="15"/>
        </w:rPr>
        <w:t>各部件名称及功能</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13"/>
        <w:gridCol w:w="1528"/>
        <w:gridCol w:w="6776"/>
      </w:tblGrid>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序号</w:t>
            </w:r>
          </w:p>
        </w:tc>
        <w:tc>
          <w:tcPr>
            <w:tcW w:w="1528" w:type="dxa"/>
            <w:vAlign w:val="center"/>
          </w:tcPr>
          <w:p w:rsidR="000A5F0E" w:rsidRPr="00F33832" w:rsidRDefault="000A5F0E">
            <w:pPr>
              <w:spacing w:line="240" w:lineRule="atLeast"/>
              <w:jc w:val="center"/>
              <w:rPr>
                <w:sz w:val="15"/>
                <w:szCs w:val="15"/>
              </w:rPr>
            </w:pPr>
            <w:r w:rsidRPr="00F33832">
              <w:rPr>
                <w:sz w:val="15"/>
                <w:szCs w:val="15"/>
              </w:rPr>
              <w:t>名称</w:t>
            </w:r>
          </w:p>
        </w:tc>
        <w:tc>
          <w:tcPr>
            <w:tcW w:w="6776" w:type="dxa"/>
          </w:tcPr>
          <w:p w:rsidR="000A5F0E" w:rsidRPr="00F33832" w:rsidRDefault="000A5F0E">
            <w:pPr>
              <w:spacing w:line="240" w:lineRule="atLeast"/>
              <w:jc w:val="center"/>
              <w:rPr>
                <w:sz w:val="15"/>
                <w:szCs w:val="15"/>
              </w:rPr>
            </w:pPr>
            <w:r w:rsidRPr="00F33832">
              <w:rPr>
                <w:sz w:val="15"/>
                <w:szCs w:val="15"/>
              </w:rPr>
              <w:t>功能</w:t>
            </w:r>
          </w:p>
        </w:tc>
      </w:tr>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1</w:t>
            </w:r>
          </w:p>
        </w:tc>
        <w:tc>
          <w:tcPr>
            <w:tcW w:w="1528" w:type="dxa"/>
            <w:vAlign w:val="center"/>
          </w:tcPr>
          <w:p w:rsidR="000A5F0E" w:rsidRPr="00F33832" w:rsidRDefault="000A5F0E">
            <w:pPr>
              <w:spacing w:line="240" w:lineRule="atLeast"/>
              <w:jc w:val="center"/>
              <w:rPr>
                <w:sz w:val="15"/>
                <w:szCs w:val="15"/>
              </w:rPr>
            </w:pPr>
            <w:r w:rsidRPr="00F33832">
              <w:rPr>
                <w:sz w:val="15"/>
                <w:szCs w:val="15"/>
              </w:rPr>
              <w:t>顶部滑轮</w:t>
            </w:r>
          </w:p>
        </w:tc>
        <w:tc>
          <w:tcPr>
            <w:tcW w:w="6776" w:type="dxa"/>
          </w:tcPr>
          <w:p w:rsidR="000A5F0E" w:rsidRPr="00F33832" w:rsidRDefault="000A5F0E">
            <w:pPr>
              <w:spacing w:line="240" w:lineRule="atLeast"/>
              <w:jc w:val="left"/>
              <w:rPr>
                <w:sz w:val="15"/>
                <w:szCs w:val="15"/>
              </w:rPr>
            </w:pPr>
            <w:r w:rsidRPr="00F33832">
              <w:rPr>
                <w:sz w:val="15"/>
                <w:szCs w:val="15"/>
              </w:rPr>
              <w:t>吊起钻机主机及减震装置的滑轮组部件</w:t>
            </w:r>
          </w:p>
        </w:tc>
      </w:tr>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2</w:t>
            </w:r>
          </w:p>
        </w:tc>
        <w:tc>
          <w:tcPr>
            <w:tcW w:w="1528" w:type="dxa"/>
            <w:vAlign w:val="center"/>
          </w:tcPr>
          <w:p w:rsidR="000A5F0E" w:rsidRPr="00F33832" w:rsidRDefault="000A5F0E">
            <w:pPr>
              <w:spacing w:line="240" w:lineRule="atLeast"/>
              <w:jc w:val="center"/>
              <w:rPr>
                <w:sz w:val="15"/>
                <w:szCs w:val="15"/>
              </w:rPr>
            </w:pPr>
            <w:r w:rsidRPr="00F33832">
              <w:rPr>
                <w:sz w:val="15"/>
                <w:szCs w:val="15"/>
              </w:rPr>
              <w:t>导杆</w:t>
            </w:r>
          </w:p>
        </w:tc>
        <w:tc>
          <w:tcPr>
            <w:tcW w:w="6776" w:type="dxa"/>
          </w:tcPr>
          <w:p w:rsidR="000A5F0E" w:rsidRPr="00F33832" w:rsidRDefault="000A5F0E">
            <w:pPr>
              <w:spacing w:line="240" w:lineRule="atLeast"/>
              <w:jc w:val="left"/>
              <w:rPr>
                <w:sz w:val="15"/>
                <w:szCs w:val="15"/>
              </w:rPr>
            </w:pPr>
            <w:r w:rsidRPr="00F33832">
              <w:rPr>
                <w:sz w:val="15"/>
                <w:szCs w:val="15"/>
              </w:rPr>
              <w:t>保持钻机主机垂直，承受</w:t>
            </w:r>
            <w:proofErr w:type="gramStart"/>
            <w:r w:rsidRPr="00F33832">
              <w:rPr>
                <w:sz w:val="15"/>
                <w:szCs w:val="15"/>
              </w:rPr>
              <w:t>掘削力</w:t>
            </w:r>
            <w:proofErr w:type="gramEnd"/>
            <w:r w:rsidRPr="00F33832">
              <w:rPr>
                <w:sz w:val="15"/>
                <w:szCs w:val="15"/>
              </w:rPr>
              <w:t>的反作用力</w:t>
            </w:r>
          </w:p>
        </w:tc>
      </w:tr>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3</w:t>
            </w:r>
          </w:p>
        </w:tc>
        <w:tc>
          <w:tcPr>
            <w:tcW w:w="1528" w:type="dxa"/>
            <w:vAlign w:val="center"/>
          </w:tcPr>
          <w:p w:rsidR="000A5F0E" w:rsidRPr="00F33832" w:rsidRDefault="000A5F0E">
            <w:pPr>
              <w:spacing w:line="240" w:lineRule="atLeast"/>
              <w:jc w:val="center"/>
              <w:rPr>
                <w:sz w:val="15"/>
                <w:szCs w:val="15"/>
              </w:rPr>
            </w:pPr>
            <w:r w:rsidRPr="00F33832">
              <w:rPr>
                <w:sz w:val="15"/>
                <w:szCs w:val="15"/>
              </w:rPr>
              <w:t>动力机构</w:t>
            </w:r>
          </w:p>
        </w:tc>
        <w:tc>
          <w:tcPr>
            <w:tcW w:w="6776" w:type="dxa"/>
          </w:tcPr>
          <w:p w:rsidR="000A5F0E" w:rsidRPr="00F33832" w:rsidRDefault="000A5F0E">
            <w:pPr>
              <w:spacing w:line="240" w:lineRule="atLeast"/>
              <w:jc w:val="left"/>
              <w:rPr>
                <w:sz w:val="15"/>
                <w:szCs w:val="15"/>
              </w:rPr>
            </w:pPr>
            <w:r w:rsidRPr="00F33832">
              <w:rPr>
                <w:sz w:val="15"/>
                <w:szCs w:val="15"/>
              </w:rPr>
              <w:t>带动轴回转，通过钻头、搅拌</w:t>
            </w:r>
            <w:proofErr w:type="gramStart"/>
            <w:r w:rsidRPr="00F33832">
              <w:rPr>
                <w:sz w:val="15"/>
                <w:szCs w:val="15"/>
              </w:rPr>
              <w:t>翼</w:t>
            </w:r>
            <w:proofErr w:type="gramEnd"/>
            <w:r w:rsidRPr="00F33832">
              <w:rPr>
                <w:sz w:val="15"/>
                <w:szCs w:val="15"/>
              </w:rPr>
              <w:t>螺旋杆进行钻孔，使用油压回转装置（旋转接头）实现工作油的供给</w:t>
            </w:r>
          </w:p>
        </w:tc>
      </w:tr>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4</w:t>
            </w:r>
          </w:p>
        </w:tc>
        <w:tc>
          <w:tcPr>
            <w:tcW w:w="1528" w:type="dxa"/>
            <w:vAlign w:val="center"/>
          </w:tcPr>
          <w:p w:rsidR="000A5F0E" w:rsidRPr="00F33832" w:rsidRDefault="000A5F0E">
            <w:pPr>
              <w:spacing w:line="240" w:lineRule="atLeast"/>
              <w:jc w:val="center"/>
              <w:rPr>
                <w:sz w:val="15"/>
                <w:szCs w:val="15"/>
              </w:rPr>
            </w:pPr>
            <w:r w:rsidRPr="00F33832">
              <w:rPr>
                <w:sz w:val="15"/>
                <w:szCs w:val="15"/>
              </w:rPr>
              <w:t>钻杆、螺旋钻杆</w:t>
            </w:r>
          </w:p>
        </w:tc>
        <w:tc>
          <w:tcPr>
            <w:tcW w:w="6776" w:type="dxa"/>
          </w:tcPr>
          <w:p w:rsidR="000A5F0E" w:rsidRPr="00F33832" w:rsidRDefault="000A5F0E">
            <w:pPr>
              <w:spacing w:line="240" w:lineRule="atLeast"/>
              <w:jc w:val="left"/>
              <w:rPr>
                <w:sz w:val="15"/>
                <w:szCs w:val="15"/>
              </w:rPr>
            </w:pPr>
            <w:r w:rsidRPr="00F33832">
              <w:rPr>
                <w:sz w:val="15"/>
                <w:szCs w:val="15"/>
              </w:rPr>
              <w:t>把钻机输出的回转力传递到钻头，对地基进行掘削，通过轴中心安装的油压内管实现工作油的供给</w:t>
            </w:r>
          </w:p>
        </w:tc>
      </w:tr>
      <w:tr w:rsidR="000A5F0E" w:rsidRPr="00F33832">
        <w:trPr>
          <w:trHeight w:val="345"/>
          <w:jc w:val="center"/>
        </w:trPr>
        <w:tc>
          <w:tcPr>
            <w:tcW w:w="713" w:type="dxa"/>
            <w:vAlign w:val="center"/>
          </w:tcPr>
          <w:p w:rsidR="000A5F0E" w:rsidRPr="00F33832" w:rsidRDefault="000A5F0E">
            <w:pPr>
              <w:spacing w:line="240" w:lineRule="atLeast"/>
              <w:jc w:val="center"/>
              <w:rPr>
                <w:sz w:val="15"/>
                <w:szCs w:val="15"/>
              </w:rPr>
            </w:pPr>
            <w:r w:rsidRPr="00F33832">
              <w:rPr>
                <w:sz w:val="15"/>
                <w:szCs w:val="15"/>
              </w:rPr>
              <w:t>5</w:t>
            </w:r>
          </w:p>
        </w:tc>
        <w:tc>
          <w:tcPr>
            <w:tcW w:w="1528" w:type="dxa"/>
            <w:vAlign w:val="center"/>
          </w:tcPr>
          <w:p w:rsidR="000A5F0E" w:rsidRPr="00F33832" w:rsidRDefault="000A5F0E">
            <w:pPr>
              <w:spacing w:line="240" w:lineRule="atLeast"/>
              <w:jc w:val="center"/>
              <w:rPr>
                <w:sz w:val="15"/>
                <w:szCs w:val="15"/>
              </w:rPr>
            </w:pPr>
            <w:r w:rsidRPr="00F33832">
              <w:rPr>
                <w:sz w:val="15"/>
                <w:szCs w:val="15"/>
              </w:rPr>
              <w:t>抓钩</w:t>
            </w:r>
          </w:p>
        </w:tc>
        <w:tc>
          <w:tcPr>
            <w:tcW w:w="6776" w:type="dxa"/>
          </w:tcPr>
          <w:p w:rsidR="000A5F0E" w:rsidRPr="00F33832" w:rsidRDefault="000A5F0E">
            <w:pPr>
              <w:spacing w:line="240" w:lineRule="atLeast"/>
              <w:jc w:val="left"/>
              <w:rPr>
                <w:sz w:val="15"/>
                <w:szCs w:val="15"/>
              </w:rPr>
            </w:pPr>
            <w:r w:rsidRPr="00F33832">
              <w:rPr>
                <w:sz w:val="15"/>
                <w:szCs w:val="15"/>
              </w:rPr>
              <w:t>支撑挺杆的下部，修正</w:t>
            </w:r>
            <w:proofErr w:type="gramStart"/>
            <w:r w:rsidRPr="00F33832">
              <w:rPr>
                <w:sz w:val="15"/>
                <w:szCs w:val="15"/>
              </w:rPr>
              <w:t>掘削位置</w:t>
            </w:r>
            <w:proofErr w:type="gramEnd"/>
          </w:p>
        </w:tc>
      </w:tr>
    </w:tbl>
    <w:p w:rsidR="000A5F0E" w:rsidRPr="00F33832" w:rsidRDefault="000A5F0E">
      <w:pPr>
        <w:jc w:val="center"/>
      </w:pPr>
      <w:r w:rsidRPr="00F33832">
        <w:br w:type="page"/>
      </w:r>
      <w:r w:rsidRPr="00F33832">
        <w:rPr>
          <w:rFonts w:eastAsia="黑体" w:hint="eastAsia"/>
          <w:b/>
          <w:sz w:val="15"/>
          <w:szCs w:val="15"/>
        </w:rPr>
        <w:lastRenderedPageBreak/>
        <w:t>续</w:t>
      </w:r>
      <w:r w:rsidRPr="00F33832">
        <w:rPr>
          <w:rFonts w:eastAsia="黑体"/>
          <w:b/>
          <w:sz w:val="15"/>
          <w:szCs w:val="15"/>
        </w:rPr>
        <w:t>表</w:t>
      </w:r>
      <w:r w:rsidR="00C03464" w:rsidRPr="00F33832">
        <w:rPr>
          <w:rFonts w:eastAsia="黑体" w:hint="eastAsia"/>
          <w:b/>
          <w:sz w:val="15"/>
          <w:szCs w:val="15"/>
        </w:rPr>
        <w:t>13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19"/>
        <w:gridCol w:w="1532"/>
        <w:gridCol w:w="6786"/>
      </w:tblGrid>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6</w:t>
            </w:r>
          </w:p>
        </w:tc>
        <w:tc>
          <w:tcPr>
            <w:tcW w:w="1532" w:type="dxa"/>
            <w:vAlign w:val="center"/>
          </w:tcPr>
          <w:p w:rsidR="000A5F0E" w:rsidRPr="00F33832" w:rsidRDefault="000A5F0E">
            <w:pPr>
              <w:spacing w:line="240" w:lineRule="atLeast"/>
              <w:jc w:val="center"/>
              <w:rPr>
                <w:sz w:val="15"/>
                <w:szCs w:val="15"/>
              </w:rPr>
            </w:pPr>
            <w:r w:rsidRPr="00F33832">
              <w:rPr>
                <w:sz w:val="15"/>
                <w:szCs w:val="15"/>
              </w:rPr>
              <w:t>减震装置</w:t>
            </w:r>
          </w:p>
        </w:tc>
        <w:tc>
          <w:tcPr>
            <w:tcW w:w="6786" w:type="dxa"/>
          </w:tcPr>
          <w:p w:rsidR="000A5F0E" w:rsidRPr="00F33832" w:rsidRDefault="000A5F0E">
            <w:pPr>
              <w:spacing w:line="240" w:lineRule="atLeast"/>
              <w:jc w:val="left"/>
              <w:rPr>
                <w:sz w:val="15"/>
                <w:szCs w:val="15"/>
              </w:rPr>
            </w:pPr>
            <w:r w:rsidRPr="00F33832">
              <w:rPr>
                <w:sz w:val="15"/>
                <w:szCs w:val="15"/>
              </w:rPr>
              <w:t>在地面上校正钻杆全长下方的震动程度</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7</w:t>
            </w:r>
          </w:p>
        </w:tc>
        <w:tc>
          <w:tcPr>
            <w:tcW w:w="1532" w:type="dxa"/>
            <w:vAlign w:val="center"/>
          </w:tcPr>
          <w:p w:rsidR="000A5F0E" w:rsidRPr="00F33832" w:rsidRDefault="000A5F0E">
            <w:pPr>
              <w:spacing w:line="240" w:lineRule="atLeast"/>
              <w:jc w:val="center"/>
              <w:rPr>
                <w:sz w:val="15"/>
                <w:szCs w:val="15"/>
              </w:rPr>
            </w:pPr>
            <w:r w:rsidRPr="00F33832">
              <w:rPr>
                <w:sz w:val="15"/>
                <w:szCs w:val="15"/>
              </w:rPr>
              <w:t>液压扩大钻头</w:t>
            </w:r>
          </w:p>
        </w:tc>
        <w:tc>
          <w:tcPr>
            <w:tcW w:w="6786" w:type="dxa"/>
          </w:tcPr>
          <w:p w:rsidR="000A5F0E" w:rsidRPr="00F33832" w:rsidRDefault="000A5F0E">
            <w:pPr>
              <w:spacing w:line="240" w:lineRule="atLeast"/>
              <w:jc w:val="left"/>
              <w:rPr>
                <w:sz w:val="15"/>
                <w:szCs w:val="15"/>
              </w:rPr>
            </w:pPr>
            <w:r w:rsidRPr="00F33832">
              <w:rPr>
                <w:rFonts w:hint="eastAsia"/>
                <w:sz w:val="15"/>
                <w:szCs w:val="15"/>
              </w:rPr>
              <w:t>通过</w:t>
            </w:r>
            <w:r w:rsidRPr="00F33832">
              <w:rPr>
                <w:sz w:val="15"/>
                <w:szCs w:val="15"/>
              </w:rPr>
              <w:t>钻杆传</w:t>
            </w:r>
            <w:r w:rsidRPr="00F33832">
              <w:rPr>
                <w:rFonts w:hint="eastAsia"/>
                <w:sz w:val="15"/>
                <w:szCs w:val="15"/>
              </w:rPr>
              <w:t>传递</w:t>
            </w:r>
            <w:r w:rsidRPr="00F33832">
              <w:rPr>
                <w:sz w:val="15"/>
                <w:szCs w:val="15"/>
              </w:rPr>
              <w:t>的力进行掘削，通过内</w:t>
            </w:r>
            <w:r w:rsidRPr="00F33832">
              <w:rPr>
                <w:rFonts w:hint="eastAsia"/>
                <w:sz w:val="15"/>
                <w:szCs w:val="15"/>
              </w:rPr>
              <w:t>置</w:t>
            </w:r>
            <w:r w:rsidRPr="00F33832">
              <w:rPr>
                <w:sz w:val="15"/>
                <w:szCs w:val="15"/>
              </w:rPr>
              <w:t>的油缸</w:t>
            </w:r>
            <w:r w:rsidRPr="00F33832">
              <w:rPr>
                <w:rFonts w:hint="eastAsia"/>
                <w:sz w:val="15"/>
                <w:szCs w:val="15"/>
              </w:rPr>
              <w:t>控制</w:t>
            </w:r>
            <w:r w:rsidRPr="00F33832">
              <w:rPr>
                <w:sz w:val="15"/>
                <w:szCs w:val="15"/>
              </w:rPr>
              <w:t>扩</w:t>
            </w:r>
            <w:r w:rsidRPr="00F33832">
              <w:rPr>
                <w:rFonts w:hint="eastAsia"/>
                <w:sz w:val="15"/>
                <w:szCs w:val="15"/>
              </w:rPr>
              <w:t>大</w:t>
            </w:r>
            <w:r w:rsidRPr="00F33832">
              <w:rPr>
                <w:sz w:val="15"/>
                <w:szCs w:val="15"/>
              </w:rPr>
              <w:t>翼</w:t>
            </w:r>
            <w:r w:rsidRPr="00F33832">
              <w:rPr>
                <w:rFonts w:hint="eastAsia"/>
                <w:sz w:val="15"/>
                <w:szCs w:val="15"/>
              </w:rPr>
              <w:t>的打开和收拢</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8</w:t>
            </w:r>
          </w:p>
        </w:tc>
        <w:tc>
          <w:tcPr>
            <w:tcW w:w="1532" w:type="dxa"/>
            <w:vAlign w:val="center"/>
          </w:tcPr>
          <w:p w:rsidR="000A5F0E" w:rsidRPr="00F33832" w:rsidRDefault="000A5F0E">
            <w:pPr>
              <w:spacing w:line="240" w:lineRule="atLeast"/>
              <w:jc w:val="center"/>
              <w:rPr>
                <w:sz w:val="15"/>
                <w:szCs w:val="15"/>
              </w:rPr>
            </w:pPr>
            <w:r w:rsidRPr="00F33832">
              <w:rPr>
                <w:sz w:val="15"/>
                <w:szCs w:val="15"/>
              </w:rPr>
              <w:t>钻机主机起吊钢缆</w:t>
            </w:r>
          </w:p>
        </w:tc>
        <w:tc>
          <w:tcPr>
            <w:tcW w:w="6786" w:type="dxa"/>
          </w:tcPr>
          <w:p w:rsidR="000A5F0E" w:rsidRPr="00F33832" w:rsidRDefault="000A5F0E">
            <w:pPr>
              <w:spacing w:line="240" w:lineRule="atLeast"/>
              <w:jc w:val="left"/>
              <w:rPr>
                <w:sz w:val="15"/>
                <w:szCs w:val="15"/>
              </w:rPr>
            </w:pPr>
            <w:r w:rsidRPr="00F33832">
              <w:rPr>
                <w:sz w:val="15"/>
                <w:szCs w:val="15"/>
              </w:rPr>
              <w:t>吊起钻机的钢缆</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9</w:t>
            </w:r>
          </w:p>
        </w:tc>
        <w:tc>
          <w:tcPr>
            <w:tcW w:w="1532" w:type="dxa"/>
            <w:vAlign w:val="center"/>
          </w:tcPr>
          <w:p w:rsidR="000A5F0E" w:rsidRPr="00F33832" w:rsidRDefault="000A5F0E">
            <w:pPr>
              <w:spacing w:line="240" w:lineRule="atLeast"/>
              <w:jc w:val="center"/>
              <w:rPr>
                <w:sz w:val="15"/>
                <w:szCs w:val="15"/>
              </w:rPr>
            </w:pPr>
            <w:r w:rsidRPr="00F33832">
              <w:rPr>
                <w:sz w:val="15"/>
                <w:szCs w:val="15"/>
              </w:rPr>
              <w:t>导杆支撑</w:t>
            </w:r>
          </w:p>
        </w:tc>
        <w:tc>
          <w:tcPr>
            <w:tcW w:w="6786" w:type="dxa"/>
          </w:tcPr>
          <w:p w:rsidR="000A5F0E" w:rsidRPr="00F33832" w:rsidRDefault="000A5F0E">
            <w:pPr>
              <w:spacing w:line="240" w:lineRule="atLeast"/>
              <w:jc w:val="left"/>
              <w:rPr>
                <w:sz w:val="15"/>
                <w:szCs w:val="15"/>
              </w:rPr>
            </w:pPr>
            <w:r w:rsidRPr="00F33832">
              <w:rPr>
                <w:sz w:val="15"/>
                <w:szCs w:val="15"/>
              </w:rPr>
              <w:t>从桩架的后方通过</w:t>
            </w:r>
            <w:r w:rsidRPr="00F33832">
              <w:rPr>
                <w:sz w:val="15"/>
                <w:szCs w:val="15"/>
              </w:rPr>
              <w:t>2</w:t>
            </w:r>
            <w:r w:rsidRPr="00F33832">
              <w:rPr>
                <w:sz w:val="15"/>
                <w:szCs w:val="15"/>
              </w:rPr>
              <w:t>点支撑导杆的上部</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10</w:t>
            </w:r>
          </w:p>
        </w:tc>
        <w:tc>
          <w:tcPr>
            <w:tcW w:w="1532" w:type="dxa"/>
            <w:vAlign w:val="center"/>
          </w:tcPr>
          <w:p w:rsidR="000A5F0E" w:rsidRPr="00F33832" w:rsidRDefault="000A5F0E">
            <w:pPr>
              <w:spacing w:line="240" w:lineRule="atLeast"/>
              <w:jc w:val="center"/>
              <w:rPr>
                <w:sz w:val="15"/>
                <w:szCs w:val="15"/>
              </w:rPr>
            </w:pPr>
            <w:r w:rsidRPr="00F33832">
              <w:rPr>
                <w:sz w:val="15"/>
                <w:szCs w:val="15"/>
              </w:rPr>
              <w:t>控制箱</w:t>
            </w:r>
          </w:p>
        </w:tc>
        <w:tc>
          <w:tcPr>
            <w:tcW w:w="6786" w:type="dxa"/>
          </w:tcPr>
          <w:p w:rsidR="000A5F0E" w:rsidRPr="00F33832" w:rsidRDefault="000A5F0E">
            <w:pPr>
              <w:tabs>
                <w:tab w:val="left" w:pos="870"/>
              </w:tabs>
              <w:spacing w:line="240" w:lineRule="atLeast"/>
              <w:jc w:val="left"/>
              <w:rPr>
                <w:sz w:val="15"/>
                <w:szCs w:val="15"/>
              </w:rPr>
            </w:pPr>
            <w:r w:rsidRPr="00F33832">
              <w:rPr>
                <w:sz w:val="15"/>
                <w:szCs w:val="15"/>
              </w:rPr>
              <w:t>收容钻机的控制电器及保护装置</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11</w:t>
            </w:r>
          </w:p>
        </w:tc>
        <w:tc>
          <w:tcPr>
            <w:tcW w:w="1532" w:type="dxa"/>
            <w:vAlign w:val="center"/>
          </w:tcPr>
          <w:p w:rsidR="000A5F0E" w:rsidRPr="00F33832" w:rsidRDefault="000A5F0E">
            <w:pPr>
              <w:spacing w:line="240" w:lineRule="atLeast"/>
              <w:jc w:val="center"/>
              <w:rPr>
                <w:sz w:val="15"/>
                <w:szCs w:val="15"/>
              </w:rPr>
            </w:pPr>
            <w:r w:rsidRPr="00F33832">
              <w:rPr>
                <w:sz w:val="15"/>
                <w:szCs w:val="15"/>
              </w:rPr>
              <w:t>操作盘</w:t>
            </w:r>
          </w:p>
        </w:tc>
        <w:tc>
          <w:tcPr>
            <w:tcW w:w="6786" w:type="dxa"/>
          </w:tcPr>
          <w:p w:rsidR="000A5F0E" w:rsidRPr="00F33832" w:rsidRDefault="000A5F0E">
            <w:pPr>
              <w:spacing w:line="240" w:lineRule="atLeast"/>
              <w:jc w:val="left"/>
              <w:rPr>
                <w:sz w:val="15"/>
                <w:szCs w:val="15"/>
              </w:rPr>
            </w:pPr>
            <w:r w:rsidRPr="00F33832">
              <w:rPr>
                <w:sz w:val="15"/>
                <w:szCs w:val="15"/>
              </w:rPr>
              <w:t>进行钻机转动方向、运动方式、转动速度的操作</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12</w:t>
            </w:r>
          </w:p>
        </w:tc>
        <w:tc>
          <w:tcPr>
            <w:tcW w:w="1532" w:type="dxa"/>
            <w:vAlign w:val="center"/>
          </w:tcPr>
          <w:p w:rsidR="000A5F0E" w:rsidRPr="00F33832" w:rsidRDefault="000A5F0E">
            <w:pPr>
              <w:spacing w:line="240" w:lineRule="atLeast"/>
              <w:jc w:val="center"/>
              <w:rPr>
                <w:sz w:val="15"/>
                <w:szCs w:val="15"/>
              </w:rPr>
            </w:pPr>
            <w:r w:rsidRPr="00F33832">
              <w:rPr>
                <w:sz w:val="15"/>
                <w:szCs w:val="15"/>
              </w:rPr>
              <w:t>发电机</w:t>
            </w:r>
          </w:p>
        </w:tc>
        <w:tc>
          <w:tcPr>
            <w:tcW w:w="6786" w:type="dxa"/>
          </w:tcPr>
          <w:p w:rsidR="000A5F0E" w:rsidRPr="00F33832" w:rsidRDefault="000A5F0E">
            <w:pPr>
              <w:spacing w:line="240" w:lineRule="atLeast"/>
              <w:jc w:val="left"/>
              <w:rPr>
                <w:sz w:val="15"/>
                <w:szCs w:val="15"/>
              </w:rPr>
            </w:pPr>
            <w:r w:rsidRPr="00F33832">
              <w:rPr>
                <w:sz w:val="15"/>
                <w:szCs w:val="15"/>
              </w:rPr>
              <w:t>钻机备用电源</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13</w:t>
            </w:r>
          </w:p>
        </w:tc>
        <w:tc>
          <w:tcPr>
            <w:tcW w:w="1532" w:type="dxa"/>
            <w:vAlign w:val="center"/>
          </w:tcPr>
          <w:p w:rsidR="000A5F0E" w:rsidRPr="00F33832" w:rsidRDefault="000A5F0E">
            <w:pPr>
              <w:spacing w:line="240" w:lineRule="atLeast"/>
              <w:jc w:val="center"/>
              <w:rPr>
                <w:sz w:val="15"/>
                <w:szCs w:val="15"/>
              </w:rPr>
            </w:pPr>
            <w:r w:rsidRPr="00F33832">
              <w:rPr>
                <w:sz w:val="15"/>
                <w:szCs w:val="15"/>
              </w:rPr>
              <w:t>施工管理装置</w:t>
            </w:r>
          </w:p>
        </w:tc>
        <w:tc>
          <w:tcPr>
            <w:tcW w:w="6786" w:type="dxa"/>
          </w:tcPr>
          <w:p w:rsidR="000A5F0E" w:rsidRPr="00F33832" w:rsidRDefault="000A5F0E">
            <w:pPr>
              <w:spacing w:line="240" w:lineRule="atLeast"/>
              <w:jc w:val="left"/>
              <w:rPr>
                <w:sz w:val="15"/>
                <w:szCs w:val="15"/>
              </w:rPr>
            </w:pPr>
            <w:r w:rsidRPr="00F33832">
              <w:rPr>
                <w:sz w:val="15"/>
                <w:szCs w:val="15"/>
              </w:rPr>
              <w:t>对施工所必须</w:t>
            </w:r>
            <w:proofErr w:type="gramStart"/>
            <w:r w:rsidRPr="00F33832">
              <w:rPr>
                <w:sz w:val="15"/>
                <w:szCs w:val="15"/>
              </w:rPr>
              <w:t>的掘削深度</w:t>
            </w:r>
            <w:proofErr w:type="gramEnd"/>
            <w:r w:rsidRPr="00F33832">
              <w:rPr>
                <w:sz w:val="15"/>
                <w:szCs w:val="15"/>
              </w:rPr>
              <w:t>、水泥浆流量、钻机电流、高低速和正反转进行</w:t>
            </w:r>
            <w:r w:rsidRPr="00F33832">
              <w:rPr>
                <w:rFonts w:hint="eastAsia"/>
                <w:sz w:val="15"/>
                <w:szCs w:val="15"/>
              </w:rPr>
              <w:t>监控</w:t>
            </w:r>
          </w:p>
        </w:tc>
      </w:tr>
      <w:tr w:rsidR="000A5F0E" w:rsidRPr="00F33832">
        <w:trPr>
          <w:trHeight w:val="340"/>
          <w:jc w:val="center"/>
        </w:trPr>
        <w:tc>
          <w:tcPr>
            <w:tcW w:w="719" w:type="dxa"/>
            <w:vAlign w:val="center"/>
          </w:tcPr>
          <w:p w:rsidR="000A5F0E" w:rsidRPr="00F33832" w:rsidRDefault="000A5F0E">
            <w:pPr>
              <w:spacing w:line="240" w:lineRule="atLeast"/>
              <w:jc w:val="center"/>
              <w:rPr>
                <w:sz w:val="15"/>
                <w:szCs w:val="15"/>
              </w:rPr>
            </w:pPr>
            <w:r w:rsidRPr="00F33832">
              <w:rPr>
                <w:sz w:val="15"/>
                <w:szCs w:val="15"/>
              </w:rPr>
              <w:t>14</w:t>
            </w:r>
          </w:p>
        </w:tc>
        <w:tc>
          <w:tcPr>
            <w:tcW w:w="1532" w:type="dxa"/>
            <w:vAlign w:val="center"/>
          </w:tcPr>
          <w:p w:rsidR="000A5F0E" w:rsidRPr="00F33832" w:rsidRDefault="000A5F0E">
            <w:pPr>
              <w:spacing w:line="240" w:lineRule="atLeast"/>
              <w:jc w:val="center"/>
              <w:rPr>
                <w:sz w:val="15"/>
                <w:szCs w:val="15"/>
              </w:rPr>
            </w:pPr>
            <w:r w:rsidRPr="00F33832">
              <w:rPr>
                <w:sz w:val="15"/>
                <w:szCs w:val="15"/>
              </w:rPr>
              <w:t>液压管理装置</w:t>
            </w:r>
          </w:p>
        </w:tc>
        <w:tc>
          <w:tcPr>
            <w:tcW w:w="6786" w:type="dxa"/>
          </w:tcPr>
          <w:p w:rsidR="000A5F0E" w:rsidRPr="00F33832" w:rsidRDefault="000A5F0E">
            <w:pPr>
              <w:spacing w:line="240" w:lineRule="atLeast"/>
              <w:jc w:val="left"/>
              <w:rPr>
                <w:sz w:val="15"/>
                <w:szCs w:val="15"/>
              </w:rPr>
            </w:pPr>
            <w:r w:rsidRPr="00F33832">
              <w:rPr>
                <w:sz w:val="15"/>
                <w:szCs w:val="15"/>
              </w:rPr>
              <w:t>管理液压扩大钻头的扩大直径</w:t>
            </w:r>
          </w:p>
        </w:tc>
      </w:tr>
      <w:tr w:rsidR="000A5F0E" w:rsidRPr="00F33832">
        <w:trPr>
          <w:trHeight w:val="340"/>
          <w:jc w:val="center"/>
        </w:trPr>
        <w:tc>
          <w:tcPr>
            <w:tcW w:w="719" w:type="dxa"/>
          </w:tcPr>
          <w:p w:rsidR="000A5F0E" w:rsidRPr="00F33832" w:rsidRDefault="000A5F0E">
            <w:pPr>
              <w:spacing w:line="240" w:lineRule="atLeast"/>
              <w:jc w:val="center"/>
              <w:rPr>
                <w:sz w:val="15"/>
                <w:szCs w:val="15"/>
              </w:rPr>
            </w:pPr>
            <w:r w:rsidRPr="00F33832">
              <w:rPr>
                <w:sz w:val="15"/>
                <w:szCs w:val="15"/>
              </w:rPr>
              <w:t>15</w:t>
            </w:r>
          </w:p>
        </w:tc>
        <w:tc>
          <w:tcPr>
            <w:tcW w:w="1532" w:type="dxa"/>
          </w:tcPr>
          <w:p w:rsidR="000A5F0E" w:rsidRPr="00F33832" w:rsidRDefault="000A5F0E">
            <w:pPr>
              <w:spacing w:line="240" w:lineRule="atLeast"/>
              <w:jc w:val="center"/>
              <w:rPr>
                <w:sz w:val="15"/>
                <w:szCs w:val="15"/>
              </w:rPr>
            </w:pPr>
            <w:r w:rsidRPr="00F33832">
              <w:rPr>
                <w:sz w:val="15"/>
                <w:szCs w:val="15"/>
              </w:rPr>
              <w:t>液压系统</w:t>
            </w:r>
          </w:p>
        </w:tc>
        <w:tc>
          <w:tcPr>
            <w:tcW w:w="6786" w:type="dxa"/>
          </w:tcPr>
          <w:p w:rsidR="008E6C88" w:rsidRPr="00F33832" w:rsidRDefault="000A5F0E">
            <w:pPr>
              <w:spacing w:line="240" w:lineRule="atLeast"/>
              <w:jc w:val="left"/>
              <w:rPr>
                <w:sz w:val="15"/>
                <w:szCs w:val="15"/>
              </w:rPr>
            </w:pPr>
            <w:r w:rsidRPr="00F33832">
              <w:rPr>
                <w:sz w:val="15"/>
                <w:szCs w:val="15"/>
              </w:rPr>
              <w:t>液压扩大钻头用</w:t>
            </w:r>
          </w:p>
        </w:tc>
      </w:tr>
    </w:tbl>
    <w:p w:rsidR="008E6C88" w:rsidRPr="00F33832" w:rsidRDefault="000A5F0E" w:rsidP="00F73054">
      <w:pPr>
        <w:autoSpaceDE w:val="0"/>
        <w:autoSpaceDN w:val="0"/>
        <w:adjustRightInd w:val="0"/>
        <w:spacing w:line="440" w:lineRule="exact"/>
        <w:ind w:firstLineChars="196" w:firstLine="412"/>
        <w:rPr>
          <w:kern w:val="0"/>
          <w:szCs w:val="21"/>
        </w:rPr>
      </w:pPr>
      <w:proofErr w:type="gramStart"/>
      <w:r w:rsidRPr="00F33832">
        <w:rPr>
          <w:kern w:val="0"/>
          <w:szCs w:val="21"/>
        </w:rPr>
        <w:t>静钻根植</w:t>
      </w:r>
      <w:proofErr w:type="gramEnd"/>
      <w:r w:rsidRPr="00F33832">
        <w:rPr>
          <w:kern w:val="0"/>
          <w:szCs w:val="21"/>
        </w:rPr>
        <w:t>桩</w:t>
      </w:r>
      <w:r w:rsidRPr="00F33832">
        <w:rPr>
          <w:rFonts w:hint="eastAsia"/>
          <w:kern w:val="0"/>
          <w:szCs w:val="21"/>
        </w:rPr>
        <w:t>施工</w:t>
      </w:r>
      <w:r w:rsidRPr="00F33832">
        <w:rPr>
          <w:kern w:val="0"/>
          <w:szCs w:val="21"/>
        </w:rPr>
        <w:t>所需的桩</w:t>
      </w:r>
      <w:r w:rsidRPr="00F33832">
        <w:rPr>
          <w:rFonts w:hint="eastAsia"/>
          <w:kern w:val="0"/>
          <w:szCs w:val="21"/>
        </w:rPr>
        <w:t>架</w:t>
      </w:r>
      <w:r w:rsidRPr="00F33832">
        <w:rPr>
          <w:kern w:val="0"/>
          <w:szCs w:val="21"/>
        </w:rPr>
        <w:t>可采用履带式或步履式，常用桩</w:t>
      </w:r>
      <w:r w:rsidRPr="00F33832">
        <w:rPr>
          <w:rFonts w:hint="eastAsia"/>
          <w:kern w:val="0"/>
          <w:szCs w:val="21"/>
        </w:rPr>
        <w:t>架</w:t>
      </w:r>
      <w:r w:rsidRPr="00F33832">
        <w:rPr>
          <w:kern w:val="0"/>
          <w:szCs w:val="21"/>
        </w:rPr>
        <w:t>见表</w:t>
      </w:r>
      <w:r w:rsidR="00C03464" w:rsidRPr="00F33832">
        <w:rPr>
          <w:rFonts w:hint="eastAsia"/>
          <w:kern w:val="0"/>
          <w:szCs w:val="21"/>
        </w:rPr>
        <w:t>14</w:t>
      </w:r>
      <w:r w:rsidRPr="00F33832">
        <w:rPr>
          <w:rFonts w:hint="eastAsia"/>
          <w:kern w:val="0"/>
          <w:szCs w:val="21"/>
        </w:rPr>
        <w:t>，可根据具体情况选用</w:t>
      </w:r>
      <w:r w:rsidRPr="00F33832">
        <w:rPr>
          <w:kern w:val="0"/>
          <w:szCs w:val="21"/>
        </w:rPr>
        <w:t>。</w:t>
      </w:r>
    </w:p>
    <w:p w:rsidR="000A5F0E" w:rsidRPr="00F33832" w:rsidRDefault="000A5F0E">
      <w:pPr>
        <w:autoSpaceDE w:val="0"/>
        <w:autoSpaceDN w:val="0"/>
        <w:adjustRightInd w:val="0"/>
        <w:spacing w:line="440" w:lineRule="exact"/>
        <w:jc w:val="center"/>
        <w:rPr>
          <w:rFonts w:eastAsia="黑体"/>
          <w:b/>
          <w:kern w:val="0"/>
          <w:sz w:val="15"/>
          <w:szCs w:val="15"/>
        </w:rPr>
      </w:pPr>
      <w:r w:rsidRPr="00F33832">
        <w:rPr>
          <w:rFonts w:eastAsia="黑体"/>
          <w:b/>
          <w:kern w:val="0"/>
          <w:sz w:val="15"/>
          <w:szCs w:val="15"/>
        </w:rPr>
        <w:t>表</w:t>
      </w:r>
      <w:r w:rsidR="00C03464" w:rsidRPr="00F33832">
        <w:rPr>
          <w:rFonts w:eastAsia="黑体" w:hint="eastAsia"/>
          <w:b/>
          <w:kern w:val="0"/>
          <w:sz w:val="15"/>
          <w:szCs w:val="15"/>
        </w:rPr>
        <w:t>14</w:t>
      </w:r>
      <w:r w:rsidR="006D78E8" w:rsidRPr="00F33832">
        <w:rPr>
          <w:rFonts w:eastAsia="黑体" w:hint="eastAsia"/>
          <w:b/>
          <w:kern w:val="0"/>
          <w:sz w:val="15"/>
          <w:szCs w:val="15"/>
        </w:rPr>
        <w:t xml:space="preserve">  </w:t>
      </w:r>
      <w:r w:rsidRPr="00F33832">
        <w:rPr>
          <w:rFonts w:eastAsia="黑体"/>
          <w:b/>
          <w:kern w:val="0"/>
          <w:sz w:val="15"/>
          <w:szCs w:val="15"/>
        </w:rPr>
        <w:t>常用桩架设备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075"/>
        <w:gridCol w:w="3075"/>
        <w:gridCol w:w="3075"/>
      </w:tblGrid>
      <w:tr w:rsidR="000A5F0E" w:rsidRPr="00F33832">
        <w:trPr>
          <w:trHeight w:hRule="exact" w:val="350"/>
          <w:jc w:val="center"/>
        </w:trPr>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类别</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型号</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桩架高度</w:t>
            </w:r>
          </w:p>
        </w:tc>
      </w:tr>
      <w:tr w:rsidR="000A5F0E" w:rsidRPr="00F33832">
        <w:trPr>
          <w:trHeight w:hRule="exact" w:val="350"/>
          <w:jc w:val="center"/>
        </w:trPr>
        <w:tc>
          <w:tcPr>
            <w:tcW w:w="3075" w:type="dxa"/>
            <w:vMerge w:val="restart"/>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履带式桩架</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SF808</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36</w:t>
            </w:r>
          </w:p>
        </w:tc>
      </w:tr>
      <w:tr w:rsidR="000A5F0E" w:rsidRPr="00F33832">
        <w:trPr>
          <w:trHeight w:hRule="exact" w:val="350"/>
          <w:jc w:val="center"/>
        </w:trPr>
        <w:tc>
          <w:tcPr>
            <w:tcW w:w="3075" w:type="dxa"/>
            <w:vMerge/>
            <w:vAlign w:val="center"/>
          </w:tcPr>
          <w:p w:rsidR="000A5F0E" w:rsidRPr="00F33832" w:rsidRDefault="000A5F0E">
            <w:pPr>
              <w:autoSpaceDE w:val="0"/>
              <w:autoSpaceDN w:val="0"/>
              <w:adjustRightInd w:val="0"/>
              <w:jc w:val="center"/>
              <w:rPr>
                <w:kern w:val="0"/>
                <w:sz w:val="15"/>
                <w:szCs w:val="15"/>
              </w:rPr>
            </w:pP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SF558</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30</w:t>
            </w:r>
          </w:p>
        </w:tc>
      </w:tr>
      <w:tr w:rsidR="000A5F0E" w:rsidRPr="00F33832">
        <w:trPr>
          <w:trHeight w:hRule="exact" w:val="350"/>
          <w:jc w:val="center"/>
        </w:trPr>
        <w:tc>
          <w:tcPr>
            <w:tcW w:w="3075" w:type="dxa"/>
            <w:vMerge/>
            <w:vAlign w:val="center"/>
          </w:tcPr>
          <w:p w:rsidR="000A5F0E" w:rsidRPr="00F33832" w:rsidRDefault="000A5F0E">
            <w:pPr>
              <w:autoSpaceDE w:val="0"/>
              <w:autoSpaceDN w:val="0"/>
              <w:adjustRightInd w:val="0"/>
              <w:jc w:val="center"/>
              <w:rPr>
                <w:kern w:val="0"/>
                <w:sz w:val="15"/>
                <w:szCs w:val="15"/>
              </w:rPr>
            </w:pP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DH508</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33</w:t>
            </w:r>
          </w:p>
        </w:tc>
      </w:tr>
      <w:tr w:rsidR="000A5F0E" w:rsidRPr="00F33832">
        <w:trPr>
          <w:trHeight w:hRule="exact" w:val="350"/>
          <w:jc w:val="center"/>
        </w:trPr>
        <w:tc>
          <w:tcPr>
            <w:tcW w:w="3075" w:type="dxa"/>
            <w:vMerge/>
            <w:vAlign w:val="center"/>
          </w:tcPr>
          <w:p w:rsidR="000A5F0E" w:rsidRPr="00F33832" w:rsidRDefault="000A5F0E">
            <w:pPr>
              <w:autoSpaceDE w:val="0"/>
              <w:autoSpaceDN w:val="0"/>
              <w:adjustRightInd w:val="0"/>
              <w:jc w:val="center"/>
              <w:rPr>
                <w:kern w:val="0"/>
                <w:sz w:val="15"/>
                <w:szCs w:val="15"/>
              </w:rPr>
            </w:pP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DH608</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36</w:t>
            </w:r>
          </w:p>
        </w:tc>
      </w:tr>
      <w:tr w:rsidR="000A5F0E" w:rsidRPr="00F33832">
        <w:trPr>
          <w:trHeight w:hRule="exact" w:val="350"/>
          <w:jc w:val="center"/>
        </w:trPr>
        <w:tc>
          <w:tcPr>
            <w:tcW w:w="3075" w:type="dxa"/>
            <w:vMerge w:val="restart"/>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步履式桩架</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JB160</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36</w:t>
            </w:r>
          </w:p>
        </w:tc>
      </w:tr>
      <w:tr w:rsidR="000A5F0E" w:rsidRPr="00F33832">
        <w:trPr>
          <w:trHeight w:hRule="exact" w:val="350"/>
          <w:jc w:val="center"/>
        </w:trPr>
        <w:tc>
          <w:tcPr>
            <w:tcW w:w="3075" w:type="dxa"/>
            <w:vMerge/>
            <w:vAlign w:val="center"/>
          </w:tcPr>
          <w:p w:rsidR="000A5F0E" w:rsidRPr="00F33832" w:rsidRDefault="000A5F0E">
            <w:pPr>
              <w:autoSpaceDE w:val="0"/>
              <w:autoSpaceDN w:val="0"/>
              <w:adjustRightInd w:val="0"/>
              <w:jc w:val="center"/>
              <w:rPr>
                <w:kern w:val="0"/>
                <w:sz w:val="15"/>
                <w:szCs w:val="15"/>
              </w:rPr>
            </w:pP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JB180</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39</w:t>
            </w:r>
          </w:p>
        </w:tc>
      </w:tr>
      <w:tr w:rsidR="000A5F0E" w:rsidRPr="00F33832">
        <w:trPr>
          <w:trHeight w:hRule="exact" w:val="350"/>
          <w:jc w:val="center"/>
        </w:trPr>
        <w:tc>
          <w:tcPr>
            <w:tcW w:w="3075" w:type="dxa"/>
            <w:vMerge/>
            <w:vAlign w:val="center"/>
          </w:tcPr>
          <w:p w:rsidR="000A5F0E" w:rsidRPr="00F33832" w:rsidRDefault="000A5F0E">
            <w:pPr>
              <w:autoSpaceDE w:val="0"/>
              <w:autoSpaceDN w:val="0"/>
              <w:adjustRightInd w:val="0"/>
              <w:jc w:val="center"/>
              <w:rPr>
                <w:kern w:val="0"/>
                <w:sz w:val="15"/>
                <w:szCs w:val="15"/>
              </w:rPr>
            </w:pP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LTZ42.5</w:t>
            </w:r>
          </w:p>
        </w:tc>
        <w:tc>
          <w:tcPr>
            <w:tcW w:w="3075" w:type="dxa"/>
            <w:vAlign w:val="center"/>
          </w:tcPr>
          <w:p w:rsidR="000A5F0E" w:rsidRPr="00F33832" w:rsidRDefault="000A5F0E">
            <w:pPr>
              <w:autoSpaceDE w:val="0"/>
              <w:autoSpaceDN w:val="0"/>
              <w:adjustRightInd w:val="0"/>
              <w:jc w:val="center"/>
              <w:rPr>
                <w:kern w:val="0"/>
                <w:sz w:val="15"/>
                <w:szCs w:val="15"/>
              </w:rPr>
            </w:pPr>
            <w:r w:rsidRPr="00F33832">
              <w:rPr>
                <w:kern w:val="0"/>
                <w:sz w:val="15"/>
                <w:szCs w:val="15"/>
              </w:rPr>
              <w:t>42.5</w:t>
            </w:r>
          </w:p>
        </w:tc>
      </w:tr>
    </w:tbl>
    <w:p w:rsidR="008E6C88" w:rsidRPr="00F33832" w:rsidRDefault="00782CF4" w:rsidP="00E3274E">
      <w:pPr>
        <w:spacing w:beforeLines="50"/>
        <w:jc w:val="center"/>
        <w:rPr>
          <w:rFonts w:ascii="黑体" w:eastAsia="黑体" w:hAnsi="黑体"/>
          <w:b/>
        </w:rPr>
      </w:pPr>
      <w:r w:rsidRPr="00F33832">
        <w:rPr>
          <w:rFonts w:eastAsia="黑体" w:hint="eastAsia"/>
          <w:b/>
        </w:rPr>
        <w:t>6</w:t>
      </w:r>
      <w:r w:rsidR="000A5F0E" w:rsidRPr="00F33832">
        <w:rPr>
          <w:rFonts w:eastAsia="黑体"/>
          <w:b/>
        </w:rPr>
        <w:t>.3</w:t>
      </w:r>
      <w:r w:rsidR="000A5F0E" w:rsidRPr="00F33832">
        <w:rPr>
          <w:rFonts w:ascii="黑体" w:eastAsia="黑体" w:hAnsi="黑体"/>
          <w:b/>
        </w:rPr>
        <w:t xml:space="preserve">  施工准备</w:t>
      </w:r>
    </w:p>
    <w:p w:rsidR="000A5F0E" w:rsidRPr="00F33832" w:rsidRDefault="00782CF4">
      <w:pPr>
        <w:spacing w:line="440" w:lineRule="exact"/>
      </w:pPr>
      <w:r w:rsidRPr="00F33832">
        <w:rPr>
          <w:rFonts w:hint="eastAsia"/>
          <w:b/>
          <w:spacing w:val="20"/>
        </w:rPr>
        <w:t>6</w:t>
      </w:r>
      <w:r w:rsidR="000A5F0E" w:rsidRPr="00F33832">
        <w:rPr>
          <w:b/>
          <w:spacing w:val="20"/>
        </w:rPr>
        <w:t>.</w:t>
      </w:r>
      <w:r w:rsidR="000A5F0E" w:rsidRPr="00F33832">
        <w:rPr>
          <w:rFonts w:hint="eastAsia"/>
          <w:b/>
          <w:spacing w:val="20"/>
        </w:rPr>
        <w:t>3</w:t>
      </w:r>
      <w:r w:rsidR="000A5F0E" w:rsidRPr="00F33832">
        <w:rPr>
          <w:b/>
          <w:spacing w:val="20"/>
        </w:rPr>
        <w:t>.</w:t>
      </w:r>
      <w:proofErr w:type="gramStart"/>
      <w:r w:rsidR="000A5F0E" w:rsidRPr="00F33832">
        <w:rPr>
          <w:rFonts w:hint="eastAsia"/>
          <w:b/>
          <w:spacing w:val="20"/>
        </w:rPr>
        <w:t>1</w:t>
      </w:r>
      <w:r w:rsidR="000A5F0E" w:rsidRPr="00F33832">
        <w:t>本条未列入</w:t>
      </w:r>
      <w:proofErr w:type="gramEnd"/>
      <w:r w:rsidR="000A5F0E" w:rsidRPr="00F33832">
        <w:rPr>
          <w:rFonts w:hint="eastAsia"/>
        </w:rPr>
        <w:t>的</w:t>
      </w:r>
      <w:r w:rsidR="000A5F0E" w:rsidRPr="00F33832">
        <w:t>工程技术管理文件和资料，如施工许可证等，建设单位和施工单位应按各地建设行政主管部门的要求办理。</w:t>
      </w:r>
    </w:p>
    <w:p w:rsidR="000A5F0E" w:rsidRPr="00F33832" w:rsidRDefault="000A5F0E">
      <w:pPr>
        <w:spacing w:line="440" w:lineRule="exact"/>
        <w:ind w:firstLine="420"/>
      </w:pPr>
      <w:r w:rsidRPr="00F33832">
        <w:t>建筑场区内高空和地下的障碍物是指</w:t>
      </w:r>
      <w:proofErr w:type="gramStart"/>
      <w:r w:rsidRPr="00F33832">
        <w:t>影响静钻根植</w:t>
      </w:r>
      <w:proofErr w:type="gramEnd"/>
      <w:r w:rsidRPr="00F33832">
        <w:t>桩施工的高压架空线、地下电缆、位于桩位处的旧建筑物基础、地下管线和杂填土中的石块等，这些障碍物应</w:t>
      </w:r>
      <w:proofErr w:type="gramStart"/>
      <w:r w:rsidRPr="00F33832">
        <w:t>在静钻根植</w:t>
      </w:r>
      <w:proofErr w:type="gramEnd"/>
      <w:r w:rsidRPr="00F33832">
        <w:t>桩施工前清除或妥善处理，不然会妨碍施工，延误工期，影响沉桩质量。</w:t>
      </w:r>
    </w:p>
    <w:p w:rsidR="000A5F0E" w:rsidRPr="00F33832" w:rsidRDefault="00782CF4">
      <w:pPr>
        <w:spacing w:line="440" w:lineRule="exact"/>
        <w:jc w:val="left"/>
        <w:rPr>
          <w:bCs/>
        </w:rPr>
      </w:pPr>
      <w:r w:rsidRPr="00F33832">
        <w:rPr>
          <w:rFonts w:hint="eastAsia"/>
          <w:b/>
          <w:spacing w:val="20"/>
        </w:rPr>
        <w:t>6</w:t>
      </w:r>
      <w:r w:rsidR="000A5F0E" w:rsidRPr="00F33832">
        <w:rPr>
          <w:b/>
          <w:spacing w:val="20"/>
        </w:rPr>
        <w:t>.3.</w:t>
      </w:r>
      <w:r w:rsidR="000A5F0E" w:rsidRPr="00F33832">
        <w:rPr>
          <w:rFonts w:hint="eastAsia"/>
          <w:b/>
          <w:spacing w:val="20"/>
        </w:rPr>
        <w:t xml:space="preserve">3 </w:t>
      </w:r>
      <w:r w:rsidR="000A5F0E" w:rsidRPr="00F33832">
        <w:rPr>
          <w:kern w:val="0"/>
          <w:szCs w:val="21"/>
        </w:rPr>
        <w:t>单节</w:t>
      </w:r>
      <w:r w:rsidR="000A5F0E" w:rsidRPr="00F33832">
        <w:rPr>
          <w:rFonts w:hint="eastAsia"/>
          <w:kern w:val="0"/>
          <w:szCs w:val="21"/>
        </w:rPr>
        <w:t>植入</w:t>
      </w:r>
      <w:r w:rsidR="000A5F0E" w:rsidRPr="00F33832">
        <w:rPr>
          <w:kern w:val="0"/>
          <w:szCs w:val="21"/>
        </w:rPr>
        <w:t>桩长度一般不大于</w:t>
      </w:r>
      <w:r w:rsidR="000A5F0E" w:rsidRPr="00F33832">
        <w:rPr>
          <w:kern w:val="0"/>
          <w:szCs w:val="21"/>
        </w:rPr>
        <w:t>15m</w:t>
      </w:r>
      <w:r w:rsidR="000A5F0E" w:rsidRPr="00F33832">
        <w:rPr>
          <w:kern w:val="0"/>
          <w:szCs w:val="21"/>
        </w:rPr>
        <w:t>，且施加</w:t>
      </w:r>
      <w:r w:rsidR="000A5F0E" w:rsidRPr="00F33832">
        <w:t>了预应力，可用专用吊钩钩住预制桩两端直接进行水平起吊</w:t>
      </w:r>
      <w:r w:rsidR="000A5F0E" w:rsidRPr="00F33832">
        <w:rPr>
          <w:rFonts w:hint="eastAsia"/>
        </w:rPr>
        <w:t>；</w:t>
      </w:r>
      <w:r w:rsidR="000A5F0E" w:rsidRPr="00F33832">
        <w:t>此法不适用</w:t>
      </w:r>
      <w:r w:rsidR="000A5F0E" w:rsidRPr="00F33832">
        <w:rPr>
          <w:rFonts w:hint="eastAsia"/>
        </w:rPr>
        <w:t>于</w:t>
      </w:r>
      <w:r w:rsidR="000A5F0E" w:rsidRPr="00F33832">
        <w:t>接长后的桩，吊装接长后的桩仍应进行吊点位置设计及桩身强度验算。采用汽车运输时，一般使用长挂车，应在车上位于距桩端</w:t>
      </w:r>
      <w:r w:rsidR="000A5F0E" w:rsidRPr="00F33832">
        <w:t>0.21</w:t>
      </w:r>
      <w:r w:rsidR="000A5F0E" w:rsidRPr="00F33832">
        <w:t>倍桩长处设置固定支承点</w:t>
      </w:r>
      <w:r w:rsidR="000A5F0E" w:rsidRPr="00F33832">
        <w:rPr>
          <w:rFonts w:hint="eastAsia"/>
        </w:rPr>
        <w:t>；</w:t>
      </w:r>
      <w:r w:rsidR="000A5F0E" w:rsidRPr="00F33832">
        <w:t>装运时，应将预制桩平行放置，叠层时应错位放置，大直径桩、</w:t>
      </w:r>
      <w:proofErr w:type="gramStart"/>
      <w:r w:rsidR="000A5F0E" w:rsidRPr="00F33832">
        <w:t>长桩</w:t>
      </w:r>
      <w:r w:rsidR="000A5F0E" w:rsidRPr="00F33832">
        <w:rPr>
          <w:rFonts w:hint="eastAsia"/>
        </w:rPr>
        <w:t>应</w:t>
      </w:r>
      <w:r w:rsidR="000A5F0E" w:rsidRPr="00F33832">
        <w:t>放</w:t>
      </w:r>
      <w:r w:rsidR="000A5F0E" w:rsidRPr="00F33832">
        <w:rPr>
          <w:rFonts w:hint="eastAsia"/>
        </w:rPr>
        <w:t>置</w:t>
      </w:r>
      <w:proofErr w:type="gramEnd"/>
      <w:r w:rsidR="000A5F0E" w:rsidRPr="00F33832">
        <w:t>在下部，小直径桩</w:t>
      </w:r>
      <w:r w:rsidR="000A5F0E" w:rsidRPr="00F33832">
        <w:rPr>
          <w:rFonts w:hint="eastAsia"/>
        </w:rPr>
        <w:t>、</w:t>
      </w:r>
      <w:proofErr w:type="gramStart"/>
      <w:r w:rsidR="000A5F0E" w:rsidRPr="00F33832">
        <w:t>短桩</w:t>
      </w:r>
      <w:r w:rsidR="000A5F0E" w:rsidRPr="00F33832">
        <w:rPr>
          <w:rFonts w:hint="eastAsia"/>
        </w:rPr>
        <w:t>应</w:t>
      </w:r>
      <w:r w:rsidR="000A5F0E" w:rsidRPr="00F33832">
        <w:t>放</w:t>
      </w:r>
      <w:r w:rsidR="000A5F0E" w:rsidRPr="00F33832">
        <w:rPr>
          <w:rFonts w:hint="eastAsia"/>
        </w:rPr>
        <w:t>置</w:t>
      </w:r>
      <w:proofErr w:type="gramEnd"/>
      <w:r w:rsidR="000A5F0E" w:rsidRPr="00F33832">
        <w:t>在上部，在四周塞紧</w:t>
      </w:r>
      <w:r w:rsidR="000A5F0E" w:rsidRPr="00F33832">
        <w:rPr>
          <w:rFonts w:hint="eastAsia"/>
        </w:rPr>
        <w:t>后将桩</w:t>
      </w:r>
      <w:r w:rsidR="000A5F0E" w:rsidRPr="00F33832">
        <w:t>绑固</w:t>
      </w:r>
      <w:r w:rsidR="000A5F0E" w:rsidRPr="00F33832">
        <w:rPr>
          <w:rFonts w:hint="eastAsia"/>
        </w:rPr>
        <w:t>；运输时</w:t>
      </w:r>
      <w:r w:rsidR="000A5F0E" w:rsidRPr="00F33832">
        <w:t>悬臂长度不应超过</w:t>
      </w:r>
      <w:r w:rsidR="000A5F0E" w:rsidRPr="00F33832">
        <w:t>1.5m</w:t>
      </w:r>
      <w:r w:rsidR="000A5F0E" w:rsidRPr="00F33832">
        <w:t>。</w:t>
      </w:r>
    </w:p>
    <w:p w:rsidR="008E6C88" w:rsidRPr="00F33832" w:rsidRDefault="00782CF4" w:rsidP="00E3274E">
      <w:pPr>
        <w:spacing w:beforeLines="50"/>
        <w:jc w:val="center"/>
        <w:rPr>
          <w:rFonts w:ascii="黑体" w:eastAsia="黑体" w:hAnsi="黑体"/>
          <w:b/>
        </w:rPr>
      </w:pPr>
      <w:r w:rsidRPr="00F33832">
        <w:rPr>
          <w:rFonts w:eastAsia="黑体" w:hint="eastAsia"/>
          <w:b/>
        </w:rPr>
        <w:t>6</w:t>
      </w:r>
      <w:r w:rsidR="000A5F0E" w:rsidRPr="00F33832">
        <w:rPr>
          <w:rFonts w:eastAsia="黑体"/>
          <w:b/>
        </w:rPr>
        <w:t>.4</w:t>
      </w:r>
      <w:r w:rsidR="000A5F0E" w:rsidRPr="00F33832">
        <w:rPr>
          <w:rFonts w:ascii="黑体" w:eastAsia="黑体" w:hAnsi="黑体"/>
          <w:b/>
        </w:rPr>
        <w:t xml:space="preserve">  成桩工艺</w:t>
      </w:r>
    </w:p>
    <w:p w:rsidR="000A5F0E" w:rsidRPr="00F33832" w:rsidRDefault="00782CF4">
      <w:pPr>
        <w:pStyle w:val="afb"/>
        <w:spacing w:line="440" w:lineRule="exact"/>
        <w:ind w:firstLineChars="0" w:firstLine="0"/>
        <w:rPr>
          <w:rFonts w:hAnsi="宋体" w:cs="宋体"/>
          <w:szCs w:val="21"/>
        </w:rPr>
      </w:pPr>
      <w:r w:rsidRPr="00F33832">
        <w:rPr>
          <w:rFonts w:ascii="Times New Roman" w:hint="eastAsia"/>
          <w:b/>
          <w:spacing w:val="20"/>
          <w:kern w:val="2"/>
          <w:szCs w:val="24"/>
        </w:rPr>
        <w:t>6</w:t>
      </w:r>
      <w:r w:rsidR="000A5F0E" w:rsidRPr="00F33832">
        <w:rPr>
          <w:rFonts w:ascii="Times New Roman"/>
          <w:b/>
          <w:spacing w:val="20"/>
          <w:kern w:val="2"/>
          <w:szCs w:val="24"/>
        </w:rPr>
        <w:t>.</w:t>
      </w:r>
      <w:r w:rsidR="000A5F0E" w:rsidRPr="00F33832">
        <w:rPr>
          <w:rFonts w:ascii="Times New Roman" w:hint="eastAsia"/>
          <w:b/>
          <w:spacing w:val="20"/>
          <w:kern w:val="2"/>
          <w:szCs w:val="24"/>
        </w:rPr>
        <w:t>4</w:t>
      </w:r>
      <w:r w:rsidR="000A5F0E" w:rsidRPr="00F33832">
        <w:rPr>
          <w:rFonts w:ascii="Times New Roman"/>
          <w:b/>
          <w:spacing w:val="20"/>
          <w:kern w:val="2"/>
          <w:szCs w:val="24"/>
        </w:rPr>
        <w:t>.1</w:t>
      </w:r>
      <w:proofErr w:type="gramStart"/>
      <w:r w:rsidR="000A5F0E" w:rsidRPr="00F33832">
        <w:rPr>
          <w:rFonts w:ascii="Times New Roman"/>
          <w:szCs w:val="21"/>
        </w:rPr>
        <w:t>静钻根植</w:t>
      </w:r>
      <w:proofErr w:type="gramEnd"/>
      <w:r w:rsidR="000A5F0E" w:rsidRPr="00F33832">
        <w:rPr>
          <w:rFonts w:ascii="Times New Roman"/>
          <w:szCs w:val="21"/>
        </w:rPr>
        <w:t>桩施工流程</w:t>
      </w:r>
      <w:r w:rsidR="000A5F0E" w:rsidRPr="00F33832">
        <w:rPr>
          <w:rFonts w:hAnsi="宋体" w:cs="宋体" w:hint="eastAsia"/>
          <w:szCs w:val="21"/>
        </w:rPr>
        <w:t>如图</w:t>
      </w:r>
      <w:r w:rsidR="00C03464" w:rsidRPr="00F33832">
        <w:rPr>
          <w:rFonts w:ascii="Times New Roman" w:hint="eastAsia"/>
          <w:szCs w:val="21"/>
        </w:rPr>
        <w:t>4</w:t>
      </w:r>
      <w:r w:rsidR="000A5F0E" w:rsidRPr="00F33832">
        <w:rPr>
          <w:rFonts w:hAnsi="宋体" w:cs="宋体" w:hint="eastAsia"/>
          <w:szCs w:val="21"/>
        </w:rPr>
        <w:t>所示。</w:t>
      </w:r>
    </w:p>
    <w:p w:rsidR="000A5F0E" w:rsidRPr="00F33832" w:rsidRDefault="000A5F0E">
      <w:pPr>
        <w:ind w:firstLineChars="1400" w:firstLine="2100"/>
        <w:rPr>
          <w:sz w:val="15"/>
          <w:szCs w:val="15"/>
        </w:rPr>
      </w:pPr>
    </w:p>
    <w:p w:rsidR="00DC063E" w:rsidRPr="00F33832" w:rsidRDefault="00DC063E">
      <w:pPr>
        <w:ind w:firstLineChars="1400" w:firstLine="2100"/>
        <w:rPr>
          <w:sz w:val="15"/>
          <w:szCs w:val="15"/>
        </w:rPr>
      </w:pPr>
    </w:p>
    <w:p w:rsidR="00DC063E" w:rsidRPr="00F33832" w:rsidRDefault="00DC063E">
      <w:pPr>
        <w:ind w:firstLineChars="1400" w:firstLine="2100"/>
        <w:rPr>
          <w:sz w:val="15"/>
          <w:szCs w:val="15"/>
        </w:rPr>
      </w:pPr>
    </w:p>
    <w:p w:rsidR="005D5D36" w:rsidRPr="00F33832" w:rsidRDefault="000A5F0E" w:rsidP="00B86011">
      <w:pPr>
        <w:ind w:firstLineChars="1350" w:firstLine="2033"/>
        <w:jc w:val="left"/>
        <w:rPr>
          <w:sz w:val="15"/>
          <w:szCs w:val="15"/>
        </w:rPr>
      </w:pPr>
      <w:r w:rsidRPr="00F33832">
        <w:rPr>
          <w:rFonts w:hint="eastAsia"/>
          <w:b/>
          <w:sz w:val="15"/>
          <w:szCs w:val="15"/>
        </w:rPr>
        <w:lastRenderedPageBreak/>
        <w:t>控制辅助手段</w:t>
      </w:r>
      <w:r w:rsidR="00A0353D" w:rsidRPr="00F33832">
        <w:rPr>
          <w:rFonts w:hint="eastAsia"/>
          <w:sz w:val="15"/>
          <w:szCs w:val="15"/>
        </w:rPr>
        <w:t xml:space="preserve">                 </w:t>
      </w:r>
      <w:r w:rsidR="00A0353D" w:rsidRPr="00F33832">
        <w:rPr>
          <w:b/>
          <w:sz w:val="15"/>
          <w:szCs w:val="15"/>
        </w:rPr>
        <w:t xml:space="preserve"> </w:t>
      </w:r>
      <w:r w:rsidRPr="00F33832">
        <w:rPr>
          <w:rFonts w:hint="eastAsia"/>
          <w:b/>
          <w:sz w:val="15"/>
          <w:szCs w:val="15"/>
        </w:rPr>
        <w:t>主要工艺流程</w:t>
      </w:r>
    </w:p>
    <w:p w:rsidR="000A5F0E" w:rsidRPr="00F33832" w:rsidRDefault="00050C73">
      <w:r>
        <w:rPr>
          <w:noProof/>
        </w:rPr>
        <w:pict>
          <v:group id="组合 182" o:spid="_x0000_s1055" style="position:absolute;left:0;text-align:left;margin-left:95.65pt;margin-top:10.35pt;width:283.1pt;height:353.75pt;z-index:251655168" coordorigin="2579,1653" coordsize="566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">
            <v:shape id="文本框 1" o:spid="_x0000_s1056" type="#_x0000_t202" style="position:absolute;left:4797;top:1653;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Y/r8A&#10;AADbAAAADwAAAGRycy9kb3ducmV2LnhtbERP3WrCMBS+F3yHcATvNHWwTapRRBlMGIxVH+CYHJti&#10;c1Ka2Na3N4PB7s7H93vW28HVoqM2VJ4VLOYZCGLtTcWlgvPpY7YEESKywdozKXhQgO1mPFpjbnzP&#10;P9QVsRQphEOOCmyMTS5l0JYchrlviBN39a3DmGBbStNin8JdLV+y7E06rDg1WGxob0nfirtT8L4/&#10;hq+uDyfrHR/qi9T3b6eVmk6G3QpEpCH+i//cnybNf4XfX9I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Vj+vwAAANsAAAAPAAAAAAAAAAAAAAAAAJgCAABkcnMvZG93bnJl&#10;di54bWxQSwUGAAAAAAQABAD1AAAAhAMAAAAA&#10;" strokeweight=".5pt">
              <v:textbox inset="0,0,0,0">
                <w:txbxContent>
                  <w:p w:rsidR="00E3274E" w:rsidRDefault="00E3274E">
                    <w:pPr>
                      <w:jc w:val="center"/>
                      <w:rPr>
                        <w:sz w:val="15"/>
                        <w:szCs w:val="15"/>
                      </w:rPr>
                    </w:pPr>
                    <w:r>
                      <w:rPr>
                        <w:rFonts w:hint="eastAsia"/>
                        <w:sz w:val="15"/>
                        <w:szCs w:val="15"/>
                      </w:rPr>
                      <w:t>桩位放样</w:t>
                    </w:r>
                  </w:p>
                </w:txbxContent>
              </v:textbox>
            </v:shape>
            <v:shape id="直接箭头连接符 8" o:spid="_x0000_s1057" type="#_x0000_t32" style="position:absolute;left:5405;top:2005;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Q5sEAAADbAAAADwAAAGRycy9kb3ducmV2LnhtbERPS4vCMBC+L+x/CCN4WTS1srpUoyzC&#10;qrAnH7DXoZk2xWZSmmyt/94Igrf5+J6zXPe2Fh21vnKsYDJOQBDnTldcKjiffkZfIHxA1lg7JgU3&#10;8rBevb8tMdPuygfqjqEUMYR9hgpMCE0mpc8NWfRj1xBHrnCtxRBhW0rd4jWG21qmSTKTFiuODQYb&#10;2hjKL8d/q6BINU0+Ln9mN//EYvM7Tbuu3io1HPTfCxCB+vASP917HefP4PF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tDmwQAAANsAAAAPAAAAAAAAAAAAAAAA&#10;AKECAABkcnMvZG93bnJldi54bWxQSwUGAAAAAAQABAD5AAAAjwMAAAAA&#10;">
              <v:stroke endarrow="open"/>
            </v:shape>
            <v:shape id="文本框 28" o:spid="_x0000_s1058" type="#_x0000_t202" style="position:absolute;left:4796;top:2332;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jEr8A&#10;AADbAAAADwAAAGRycy9kb3ducmV2LnhtbERP24rCMBB9F/yHMIJvmurDKl2jiCK4IIiXD5hNZpuy&#10;zaQ0sa1/b4SFfZvDuc5q07tKtNSE0rOC2TQDQay9KblQcL8dJksQISIbrDyTgicF2KyHgxXmxnd8&#10;ofYaC5FCOOSowMZY51IGbclhmPqaOHE/vnEYE2wKaRrsUrir5DzLPqTDklODxZp2lvTv9eEULHZf&#10;4dR24Wa94331LfXj7LRS41G//QQRqY//4j/30aT5C3j/kg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2MSvwAAANsAAAAPAAAAAAAAAAAAAAAAAJgCAABkcnMvZG93bnJl&#10;di54bWxQSwUGAAAAAAQABAD1AAAAhAMAAAAA&#10;" strokeweight=".5pt">
              <v:textbox inset="0,0,0,0">
                <w:txbxContent>
                  <w:p w:rsidR="00E3274E" w:rsidRDefault="00E3274E">
                    <w:pPr>
                      <w:jc w:val="center"/>
                      <w:rPr>
                        <w:sz w:val="15"/>
                        <w:szCs w:val="15"/>
                      </w:rPr>
                    </w:pPr>
                    <w:r>
                      <w:rPr>
                        <w:rFonts w:hint="eastAsia"/>
                        <w:sz w:val="15"/>
                        <w:szCs w:val="15"/>
                      </w:rPr>
                      <w:t>场地平整压实</w:t>
                    </w:r>
                  </w:p>
                </w:txbxContent>
              </v:textbox>
            </v:shape>
            <v:shape id="直接箭头连接符 29" o:spid="_x0000_s1059" type="#_x0000_t32" style="position:absolute;left:5405;top:2682;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文本框 30" o:spid="_x0000_s1060" type="#_x0000_t202" style="position:absolute;left:4796;top:3000;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S+78A&#10;AADbAAAADwAAAGRycy9kb3ducmV2LnhtbERP3WrCMBS+F3yHcATvNHUX26xGEWUwYTBWfYBjcmyK&#10;zUlpYlvf3gwGuzsf3+9ZbwdXi47aUHlWsJhnIIi1NxWXCs6nj9k7iBCRDdaeScGDAmw349Eac+N7&#10;/qGuiKVIIRxyVGBjbHIpg7bkMMx9Q5y4q28dxgTbUpoW+xTuavmSZa/SYcWpwWJDe0v6Vtydgrf9&#10;MXx1fThZ7/hQX6S+fzut1HQy7FYgIg3xX/zn/jRp/hJ+f0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FL7vwAAANsAAAAPAAAAAAAAAAAAAAAAAJgCAABkcnMvZG93bnJl&#10;di54bWxQSwUGAAAAAAQABAD1AAAAhAMAAAAA&#10;" strokeweight=".5pt">
              <v:textbox inset="0,0,0,0">
                <w:txbxContent>
                  <w:p w:rsidR="00E3274E" w:rsidRDefault="00E3274E">
                    <w:pPr>
                      <w:jc w:val="center"/>
                      <w:rPr>
                        <w:sz w:val="15"/>
                        <w:szCs w:val="15"/>
                      </w:rPr>
                    </w:pPr>
                    <w:r>
                      <w:rPr>
                        <w:rFonts w:hint="eastAsia"/>
                        <w:sz w:val="15"/>
                        <w:szCs w:val="15"/>
                      </w:rPr>
                      <w:t>钻机就位</w:t>
                    </w:r>
                  </w:p>
                </w:txbxContent>
              </v:textbox>
            </v:shape>
            <v:shape id="直接箭头连接符 31" o:spid="_x0000_s1061" type="#_x0000_t32" style="position:absolute;left:5405;top:3352;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文本框 32" o:spid="_x0000_s1062" type="#_x0000_t202" style="position:absolute;left:4796;top:3678;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MEA&#10;AADbAAAADwAAAGRycy9kb3ducmV2LnhtbESP0YrCMBRE3xf8h3AF39ZUH1SqUUQRFBZE3Q+4m1yb&#10;YnNTmth2/36zIPg4zMwZZrXpXSVaakLpWcFknIEg1t6UXCj4vh0+FyBCRDZYeSYFvxRgsx58rDA3&#10;vuMLtddYiAThkKMCG2OdSxm0JYdh7Gvi5N194zAm2RTSNNgluKvkNMtm0mHJacFiTTtL+nF9OgXz&#10;3Sl8tV24We94X/1I/Tw7rdRo2G+XICL18R1+tY9GwXQC/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WlEDBAAAA2wAAAA8AAAAAAAAAAAAAAAAAmAIAAGRycy9kb3du&#10;cmV2LnhtbFBLBQYAAAAABAAEAPUAAACGAwAAAAA=&#10;" strokeweight=".5pt">
              <v:textbox inset="0,0,0,0">
                <w:txbxContent>
                  <w:p w:rsidR="00E3274E" w:rsidRDefault="00E3274E">
                    <w:pPr>
                      <w:jc w:val="center"/>
                      <w:rPr>
                        <w:sz w:val="15"/>
                        <w:szCs w:val="15"/>
                      </w:rPr>
                    </w:pPr>
                    <w:r>
                      <w:rPr>
                        <w:rFonts w:hint="eastAsia"/>
                        <w:sz w:val="15"/>
                        <w:szCs w:val="15"/>
                      </w:rPr>
                      <w:t>钻孔</w:t>
                    </w:r>
                  </w:p>
                </w:txbxContent>
              </v:textbox>
            </v:shape>
            <v:shape id="直接箭头连接符 33" o:spid="_x0000_s1063" type="#_x0000_t32" style="position:absolute;left:5405;top:4030;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cWMMAAADbAAAADwAAAGRycy9kb3ducmV2LnhtbESPQWsCMRSE7wX/Q3iFXopmjbSWrVFE&#10;aBV6qgq9PjZvN4ubl2WTruu/N4LgcZiZb5jFanCN6KkLtWcN00kGgrjwpuZKw/HwNf4AESKywcYz&#10;abhQgNVy9LTA3Pgz/1K/j5VIEA45arAxtrmUobDkMEx8S5y80ncOY5JdJU2H5wR3jVRZ9i4d1pwW&#10;LLa0sVSc9v9OQ6kMTV9Pf3Y7f8Ny8zNTfd98a/3yPKw/QUQa4iN8b++MBqX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FjDAAAA2wAAAA8AAAAAAAAAAAAA&#10;AAAAoQIAAGRycy9kb3ducmV2LnhtbFBLBQYAAAAABAAEAPkAAACRAwAAAAA=&#10;">
              <v:stroke endarrow="open"/>
            </v:shape>
            <v:shape id="文本框 34" o:spid="_x0000_s1064" type="#_x0000_t202" style="position:absolute;left:4796;top:4357;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vrMIA&#10;AADbAAAADwAAAGRycy9kb3ducmV2LnhtbESPUWvCMBSF34X9h3AHe9N0DnR0xjI6BhsIYt0PuEuu&#10;TbG5KU1su3+/CIKPh3POdzibYnKtGKgPjWcFz4sMBLH2puFawc/xc/4KIkRkg61nUvBHAYrtw2yD&#10;ufEjH2ioYi0ShEOOCmyMXS5l0JYchoXviJN38r3DmGRfS9PjmOCulcssW0mHDacFix2VlvS5ujgF&#10;6/I77IYxHK13/NH+Sn3ZO63U0+P0/gYi0hTv4Vv7yyhYvsD1S/o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K+swgAAANsAAAAPAAAAAAAAAAAAAAAAAJgCAABkcnMvZG93&#10;bnJldi54bWxQSwUGAAAAAAQABAD1AAAAhwMAAAAA&#10;" strokeweight=".5pt">
              <v:textbox inset="0,0,0,0">
                <w:txbxContent>
                  <w:p w:rsidR="00E3274E" w:rsidRDefault="00E3274E">
                    <w:pPr>
                      <w:jc w:val="center"/>
                      <w:rPr>
                        <w:sz w:val="15"/>
                        <w:szCs w:val="15"/>
                      </w:rPr>
                    </w:pPr>
                    <w:r>
                      <w:rPr>
                        <w:rFonts w:hint="eastAsia"/>
                        <w:sz w:val="15"/>
                        <w:szCs w:val="15"/>
                      </w:rPr>
                      <w:t>进持力层及扩底</w:t>
                    </w:r>
                  </w:p>
                </w:txbxContent>
              </v:textbox>
            </v:shape>
            <v:shape id="直接箭头连接符 35" o:spid="_x0000_s1065" type="#_x0000_t32" style="position:absolute;left:5405;top:4709;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v:shape>
            <v:shape id="文本框 36" o:spid="_x0000_s1066" type="#_x0000_t202" style="position:absolute;left:4796;top:5036;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SQ8IA&#10;AADbAAAADwAAAGRycy9kb3ducmV2LnhtbESPUWvCMBSF34X9h3AHe9N0wnR0xjI6BhsIYt0PuEuu&#10;TbG5KU1su3+/CIKPh3POdzibYnKtGKgPjWcFz4sMBLH2puFawc/xc/4KIkRkg61nUvBHAYrtw2yD&#10;ufEjH2ioYi0ShEOOCmyMXS5l0JYchoXviJN38r3DmGRfS9PjmOCulcssW0mHDacFix2VlvS5ujgF&#10;6/I77IYxHK13/NH+Sn3ZO63U0+P0/gYi0hTv4Vv7yyhYvsD1S/o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ZJDwgAAANsAAAAPAAAAAAAAAAAAAAAAAJgCAABkcnMvZG93&#10;bnJldi54bWxQSwUGAAAAAAQABAD1AAAAhwMAAAAA&#10;" strokeweight=".5pt">
              <v:textbox inset="0,0,0,0">
                <w:txbxContent>
                  <w:p w:rsidR="00E3274E" w:rsidRDefault="00E3274E">
                    <w:pPr>
                      <w:jc w:val="center"/>
                      <w:rPr>
                        <w:sz w:val="15"/>
                        <w:szCs w:val="15"/>
                      </w:rPr>
                    </w:pPr>
                    <w:r>
                      <w:rPr>
                        <w:rFonts w:hint="eastAsia"/>
                        <w:sz w:val="15"/>
                        <w:szCs w:val="15"/>
                      </w:rPr>
                      <w:t>桩端注浆</w:t>
                    </w:r>
                  </w:p>
                </w:txbxContent>
              </v:textbox>
            </v:shape>
            <v:shape id="文本框 37" o:spid="_x0000_s1067" type="#_x0000_t202" style="position:absolute;left:4796;top:5714;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MNMEA&#10;AADbAAAADwAAAGRycy9kb3ducmV2LnhtbESP3YrCMBSE74V9h3AW9k7T9UKlaxRxEVwQxJ8HOCZn&#10;m2JzUprY1rc3guDlMDPfMPNl7yrRUhNKzwq+RxkIYu1NyYWC82kznIEIEdlg5ZkU3CnAcvExmGNu&#10;fMcHao+xEAnCIUcFNsY6lzJoSw7DyNfEyfv3jcOYZFNI02CX4K6S4yybSIclpwWLNa0t6evx5hRM&#10;139h13bhZL3j3+oi9W3vtFJfn/3qB0SkPr7Dr/bWKBhP4P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DTBAAAA2wAAAA8AAAAAAAAAAAAAAAAAmAIAAGRycy9kb3du&#10;cmV2LnhtbFBLBQYAAAAABAAEAPUAAACGAwAAAAA=&#10;" strokeweight=".5pt">
              <v:textbox inset="0,0,0,0">
                <w:txbxContent>
                  <w:p w:rsidR="00E3274E" w:rsidRDefault="00E3274E">
                    <w:pPr>
                      <w:jc w:val="center"/>
                      <w:rPr>
                        <w:sz w:val="15"/>
                        <w:szCs w:val="15"/>
                      </w:rPr>
                    </w:pPr>
                    <w:r>
                      <w:rPr>
                        <w:rFonts w:hint="eastAsia"/>
                        <w:sz w:val="15"/>
                        <w:szCs w:val="15"/>
                      </w:rPr>
                      <w:t>桩周注浆</w:t>
                    </w:r>
                  </w:p>
                </w:txbxContent>
              </v:textbox>
            </v:shape>
            <v:shape id="直接箭头连接符 38" o:spid="_x0000_s1068" type="#_x0000_t32" style="position:absolute;left:5405;top:5388;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v:shape>
            <v:shape id="文本框 39" o:spid="_x0000_s1069" type="#_x0000_t202" style="position:absolute;left:4796;top:6382;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93b4A&#10;AADbAAAADwAAAGRycy9kb3ducmV2LnhtbERPzYrCMBC+C75DGGFvmupBpWuURREUFkTrA4zJbFO2&#10;mZQmtt233xwEjx/f/2Y3uFp01IbKs4L5LANBrL2puFRwL47TNYgQkQ3WnknBHwXYbcejDebG93yl&#10;7hZLkUI45KjAxtjkUgZtyWGY+YY4cT++dRgTbEtpWuxTuKvlIsuW0mHFqcFiQ3tL+vf2dApW+3P4&#10;7vpQWO/4UD+kfl6cVupjMnx9gog0xLf45T4ZBYs0Nn1JP0B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Pd2+AAAA2wAAAA8AAAAAAAAAAAAAAAAAmAIAAGRycy9kb3ducmV2&#10;LnhtbFBLBQYAAAAABAAEAPUAAACDAwAAAAA=&#10;" strokeweight=".5pt">
              <v:textbox inset="0,0,0,0">
                <w:txbxContent>
                  <w:p w:rsidR="00E3274E" w:rsidRDefault="00E3274E">
                    <w:pPr>
                      <w:jc w:val="center"/>
                      <w:rPr>
                        <w:sz w:val="15"/>
                        <w:szCs w:val="15"/>
                      </w:rPr>
                    </w:pPr>
                    <w:r>
                      <w:rPr>
                        <w:rFonts w:hint="eastAsia"/>
                        <w:sz w:val="15"/>
                        <w:szCs w:val="15"/>
                      </w:rPr>
                      <w:t>钻机搅拌</w:t>
                    </w:r>
                  </w:p>
                </w:txbxContent>
              </v:textbox>
            </v:shape>
            <v:shape id="直接箭头连接符 40" o:spid="_x0000_s1070" type="#_x0000_t32" style="position:absolute;left:5405;top:6056;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shape id="文本框 41" o:spid="_x0000_s1071" type="#_x0000_t202" style="position:absolute;left:4796;top:7049;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nBr8A&#10;AADbAAAADwAAAGRycy9kb3ducmV2LnhtbERP3WrCMBS+F3yHcITdzXQOnHRGGZXBBgOx9QHOkrOm&#10;rDkpTfqzt18uBC8/vv/9cXatGKkPjWcFT+sMBLH2puFawbV6f9yBCBHZYOuZFPxRgONhudhjbvzE&#10;FxrLWIsUwiFHBTbGLpcyaEsOw9p3xIn78b3DmGBfS9PjlMJdKzdZtpUOG04NFjsqLOnfcnAKXorP&#10;8DVOobLe8an9lno4O63Uw2p+ewURaY538c39YRQ8p/XpS/oB8vA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6cGvwAAANsAAAAPAAAAAAAAAAAAAAAAAJgCAABkcnMvZG93bnJl&#10;di54bWxQSwUGAAAAAAQABAD1AAAAhAMAAAAA&#10;" strokeweight=".5pt">
              <v:textbox inset="0,0,0,0">
                <w:txbxContent>
                  <w:p w:rsidR="00E3274E" w:rsidRDefault="00E3274E">
                    <w:pPr>
                      <w:jc w:val="center"/>
                      <w:rPr>
                        <w:sz w:val="15"/>
                        <w:szCs w:val="15"/>
                      </w:rPr>
                    </w:pPr>
                    <w:r>
                      <w:rPr>
                        <w:rFonts w:hint="eastAsia"/>
                        <w:sz w:val="15"/>
                        <w:szCs w:val="15"/>
                      </w:rPr>
                      <w:t>拔钻杆</w:t>
                    </w:r>
                  </w:p>
                </w:txbxContent>
              </v:textbox>
            </v:shape>
            <v:shape id="直接箭头连接符 42" o:spid="_x0000_s1072" type="#_x0000_t32" style="position:absolute;left:5405;top:6723;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U8sMAAADbAAAADwAAAGRycy9kb3ducmV2LnhtbESPQWvCQBSE70L/w/IKvYhuEtGW1FWK&#10;UCt4UgteH9mXbDD7NmS3Mf77riB4HGbmG2a5Hmwjeup87VhBOk1AEBdO11wp+D19Tz5A+ICssXFM&#10;Cm7kYb16GS0x1+7KB+qPoRIRwj5HBSaENpfSF4Ys+qlriaNXus5iiLKrpO7wGuG2kVmSLKTFmuOC&#10;wZY2horL8c8qKDNN6fhyNj/vcyw3+1nW981WqbfX4esTRKAhPMOP9k4rmKVw/x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FPLDAAAA2wAAAA8AAAAAAAAAAAAA&#10;AAAAoQIAAGRycy9kb3ducmV2LnhtbFBLBQYAAAAABAAEAPkAAACRAwAAAAA=&#10;">
              <v:stroke endarrow="open"/>
            </v:shape>
            <v:shape id="文本框 43" o:spid="_x0000_s1073" type="#_x0000_t202" style="position:absolute;left:4796;top:7716;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yZsIA&#10;AADcAAAADwAAAGRycy9kb3ducmV2LnhtbESPUWvCMBSF3wf7D+EO9jbTFXFSjTIcAwVBpv6Aa3Jt&#10;is1NaWLb/XsjCD4ezjnf4cyXg6tFR22oPCv4HGUgiLU3FZcKjoffjymIEJEN1p5JwT8FWC5eX+ZY&#10;GN/zH3X7WIoE4VCgAhtjU0gZtCWHYeQb4uSdfeswJtmW0rTYJ7irZZ5lE+mw4rRgsaGVJX3ZX52C&#10;r9UmbLs+HKx3/FOfpL7unFbq/W34noGINMRn+NFeGwV5Pob7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LJmwgAAANwAAAAPAAAAAAAAAAAAAAAAAJgCAABkcnMvZG93&#10;bnJldi54bWxQSwUGAAAAAAQABAD1AAAAhwMAAAAA&#10;" strokeweight=".5pt">
              <v:textbox inset="0,0,0,0">
                <w:txbxContent>
                  <w:p w:rsidR="00E3274E" w:rsidRDefault="00E3274E">
                    <w:pPr>
                      <w:jc w:val="center"/>
                      <w:rPr>
                        <w:sz w:val="15"/>
                        <w:szCs w:val="15"/>
                      </w:rPr>
                    </w:pPr>
                    <w:r>
                      <w:rPr>
                        <w:rFonts w:hint="eastAsia"/>
                        <w:sz w:val="15"/>
                        <w:szCs w:val="15"/>
                      </w:rPr>
                      <w:t>植桩</w:t>
                    </w:r>
                  </w:p>
                </w:txbxContent>
              </v:textbox>
            </v:shape>
            <v:shape id="直接箭头连接符 44" o:spid="_x0000_s1074" type="#_x0000_t32" style="position:absolute;left:5405;top:7399;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1TsMQAAADcAAAADwAAAGRycy9kb3ducmV2LnhtbESPT2sCMRTE74V+h/AKXkrNGqktW6MU&#10;oSr05B/o9bF5u1ncvCybdF2/vREEj8PM/IaZLwfXiJ66UHvWMBlnIIgLb2quNBwPP2+fIEJENth4&#10;Jg0XCrBcPD/NMTf+zDvq97ESCcIhRw02xjaXMhSWHIaxb4mTV/rOYUyyq6Tp8JzgrpEqy2bSYc1p&#10;wWJLK0vFaf/vNJTK0OT19Gc3H+9Yrn6nqu+btdajl+H7C0SkIT7C9/bWaFBqBr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VOwxAAAANwAAAAPAAAAAAAAAAAA&#10;AAAAAKECAABkcnMvZG93bnJldi54bWxQSwUGAAAAAAQABAD5AAAAkgMAAAAA&#10;">
              <v:stroke endarrow="open"/>
            </v:shape>
            <v:shape id="文本框 45" o:spid="_x0000_s1075" type="#_x0000_t202" style="position:absolute;left:4796;top:8383;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sEcIA&#10;AADcAAAADwAAAGRycy9kb3ducmV2LnhtbESPUWvCMBSF3wf+h3CFvc3UPuioRhFlMGEwZv0B1+Ta&#10;FJub0sS2+/fLQPDxcM75Dme9HV0jeupC7VnBfJaBINbe1FwpOJcfb+8gQkQ22HgmBb8UYLuZvKyx&#10;MH7gH+pPsRIJwqFABTbGtpAyaEsOw8y3xMm7+s5hTLKrpOlwSHDXyDzLFtJhzWnBYkt7S/p2ujsF&#10;y/0xfPVDKK13fGguUt+/nVbqdTruViAijfEZfrQ/jYI8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wRwgAAANwAAAAPAAAAAAAAAAAAAAAAAJgCAABkcnMvZG93&#10;bnJldi54bWxQSwUGAAAAAAQABAD1AAAAhwMAAAAA&#10;" strokeweight=".5pt">
              <v:textbox inset="0,0,0,0">
                <w:txbxContent>
                  <w:p w:rsidR="00E3274E" w:rsidRDefault="00E3274E">
                    <w:pPr>
                      <w:jc w:val="center"/>
                      <w:rPr>
                        <w:sz w:val="15"/>
                        <w:szCs w:val="15"/>
                      </w:rPr>
                    </w:pPr>
                    <w:r>
                      <w:rPr>
                        <w:rFonts w:hint="eastAsia"/>
                        <w:sz w:val="15"/>
                        <w:szCs w:val="15"/>
                      </w:rPr>
                      <w:t>桩顶固定</w:t>
                    </w:r>
                  </w:p>
                </w:txbxContent>
              </v:textbox>
            </v:shape>
            <v:shape id="直接箭头连接符 46" o:spid="_x0000_s1076" type="#_x0000_t32" style="position:absolute;left:5405;top:8067;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iWcEAAADcAAAADwAAAGRycy9kb3ducmV2LnhtbERPW2vCMBR+H+w/hDPwZWhqZG50RhmC&#10;F9iTOvD10Jw2xeakNFmt/948CD5+fPfFanCN6KkLtWcN00kGgrjwpuZKw99pM/4CESKywcYzabhR&#10;gNXy9WWBufFXPlB/jJVIIRxy1GBjbHMpQ2HJYZj4ljhxpe8cxgS7SpoOryncNVJl2Vw6rDk1WGxp&#10;bam4HP+dhlIZmr5fznb3+YHl+nem+r7Zaj16G36+QUQa4lP8cO+NBqXS2nQmHQ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mJZwQAAANwAAAAPAAAAAAAAAAAAAAAA&#10;AKECAABkcnMvZG93bnJldi54bWxQSwUGAAAAAAQABAD5AAAAjwMAAAAA&#10;">
              <v:stroke endarrow="open"/>
            </v:shape>
            <v:shape id="直接箭头连接符 47" o:spid="_x0000_s1077" type="#_x0000_t32" style="position:absolute;left:3814;top:3185;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HwsQAAADcAAAADwAAAGRycy9kb3ducmV2LnhtbESPQWsCMRSE74X+h/AKvYhmTbHV1Sgi&#10;tBY81QpeH5u3m8XNy7KJ6/bfN0Khx2FmvmFWm8E1oqcu1J41TCcZCOLCm5orDafv9/EcRIjIBhvP&#10;pOGHAmzWjw8rzI2/8Rf1x1iJBOGQowYbY5tLGQpLDsPEt8TJK33nMCbZVdJ0eEtw10iVZa/SYc1p&#10;wWJLO0vF5Xh1GkplaDq6nO3+bYbl7vCi+r750Pr5adguQUQa4n/4r/1pNCi1gPu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sfCxAAAANwAAAAPAAAAAAAAAAAA&#10;AAAAAKECAABkcnMvZG93bnJldi54bWxQSwUGAAAAAAQABAD5AAAAkgMAAAAA&#10;">
              <v:stroke endarrow="open"/>
            </v:shape>
            <v:shape id="文本框 48" o:spid="_x0000_s1078" type="#_x0000_t202" style="position:absolute;left:2579;top:3023;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iuL8A&#10;AADcAAAADwAAAGRycy9kb3ducmV2LnhtbERPy4rCMBTdC/5DuIK7MVVhRqpRRBEcGBAfH3BNrk2x&#10;uSlNbDt/P1kMuDyc92rTu0q01ITSs4LpJANBrL0puVBwux4+FiBCRDZYeSYFvxRgsx4OVpgb3/GZ&#10;2kssRArhkKMCG2OdSxm0JYdh4mvixD184zAm2BTSNNilcFfJWZZ9SoclpwaLNe0s6efl5RR87b7D&#10;T9uFq/WO99Vd6tfJaaXGo367BBGpj2/xv/toFMzmaX4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ZiK4vwAAANwAAAAPAAAAAAAAAAAAAAAAAJgCAABkcnMvZG93bnJl&#10;di54bWxQSwUGAAAAAAQABAD1AAAAhAMAAAAA&#10;" strokeweight=".5pt">
              <v:textbox inset="0,0,0,0">
                <w:txbxContent>
                  <w:p w:rsidR="00E3274E" w:rsidRDefault="00E3274E">
                    <w:pPr>
                      <w:jc w:val="center"/>
                      <w:rPr>
                        <w:sz w:val="15"/>
                        <w:szCs w:val="15"/>
                      </w:rPr>
                    </w:pPr>
                    <w:r>
                      <w:rPr>
                        <w:rFonts w:hint="eastAsia"/>
                        <w:sz w:val="15"/>
                        <w:szCs w:val="15"/>
                      </w:rPr>
                      <w:t>经纬仪</w:t>
                    </w:r>
                  </w:p>
                </w:txbxContent>
              </v:textbox>
            </v:shape>
            <v:shape id="文本框 49" o:spid="_x0000_s1079" type="#_x0000_t202" style="position:absolute;left:3700;top:2852;width:1232;height: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YOsQA&#10;AADcAAAADwAAAGRycy9kb3ducmV2LnhtbESPS2vCQBSF9wX/w3AFN6ITLRhJHcUKotCVD3B7zdwm&#10;wcydmJma8d93CgWXh/P4OItVMLV4UOsqywom4wQEcW51xYWC82k7moNwHlljbZkUPMnBatl7W2Cm&#10;bccHehx9IeIIuwwVlN43mZQuL8mgG9uGOHrftjXoo2wLqVvs4rip5TRJZtJgxZFQYkObkvLb8cdE&#10;7tcunV2HF+yG9836M6R1OKRbpQb9sP4A4Sn4V/i/vdcKpu8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DrEAAAA3AAAAA8AAAAAAAAAAAAAAAAAmAIAAGRycy9k&#10;b3ducmV2LnhtbFBLBQYAAAAABAAEAPUAAACJAwAAAAA=&#10;" stroked="f" strokeweight=".5pt">
              <v:fill opacity="0"/>
              <v:textbox inset="0,0,0,0">
                <w:txbxContent>
                  <w:p w:rsidR="00E3274E" w:rsidRDefault="00E3274E">
                    <w:pPr>
                      <w:jc w:val="center"/>
                      <w:rPr>
                        <w:sz w:val="15"/>
                        <w:szCs w:val="15"/>
                      </w:rPr>
                    </w:pPr>
                    <w:r>
                      <w:rPr>
                        <w:rFonts w:hint="eastAsia"/>
                        <w:sz w:val="15"/>
                        <w:szCs w:val="15"/>
                      </w:rPr>
                      <w:t>垂直度控制</w:t>
                    </w:r>
                  </w:p>
                </w:txbxContent>
              </v:textbox>
            </v:shape>
            <v:shape id="文本框 50" o:spid="_x0000_s1080" type="#_x0000_t202" style="position:absolute;left:3700;top:3205;width:1232;height:2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cQA&#10;AADcAAAADwAAAGRycy9kb3ducmV2LnhtbESPX2vCMBTF3wd+h3CFvYim68BKNYoKsoFP6mCv1+ba&#10;Fpub2mQ2+/aLMPDxcP78OItVMI24U+dqywreJgkI4sLqmksFX6fdeAbCeWSNjWVS8EsOVsvBywJz&#10;bXs+0P3oSxFH2OWooPK+zaV0RUUG3cS2xNG72M6gj7Irpe6wj+OmkWmSTKXBmiOhwpa2FRXX44+J&#10;3P1HNj2PvrEf3bbrTciacMh2Sr0Ow3oOwlPwz/B/+1MrSN9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hk3EAAAA3AAAAA8AAAAAAAAAAAAAAAAAmAIAAGRycy9k&#10;b3ducmV2LnhtbFBLBQYAAAAABAAEAPUAAACJAwAAAAA=&#10;" stroked="f" strokeweight=".5pt">
              <v:fill opacity="0"/>
              <v:textbox inset="0,0,0,0">
                <w:txbxContent>
                  <w:p w:rsidR="00E3274E" w:rsidRDefault="00E3274E">
                    <w:pPr>
                      <w:jc w:val="center"/>
                      <w:rPr>
                        <w:sz w:val="15"/>
                        <w:szCs w:val="15"/>
                      </w:rPr>
                    </w:pPr>
                    <w:r>
                      <w:rPr>
                        <w:rFonts w:hint="eastAsia"/>
                        <w:sz w:val="15"/>
                        <w:szCs w:val="15"/>
                      </w:rPr>
                      <w:t>平面定位</w:t>
                    </w:r>
                  </w:p>
                </w:txbxContent>
              </v:textbox>
            </v:shape>
            <v:shape id="直接箭头连接符 51" o:spid="_x0000_s1081" type="#_x0000_t32" style="position:absolute;left:3814;top:3847;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m9cQAAADcAAAADwAAAGRycy9kb3ducmV2LnhtbESPQWvCQBSE70L/w/IKvYhuTNCW1FWK&#10;UC14UgteH9mXbDD7NmS3Mf57tyB4HGbmG2a5Hmwjeup87VjBbJqAIC6crrlS8Hv6nnyA8AFZY+OY&#10;FNzIw3r1Mlpirt2VD9QfQyUihH2OCkwIbS6lLwxZ9FPXEkevdJ3FEGVXSd3hNcJtI9MkWUiLNccF&#10;gy1tDBWX459VUKaaZuPL2eze51hu9lna981WqbfX4esTRKAhPMOP9o9WkGYZ/J+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2b1xAAAANwAAAAPAAAAAAAAAAAA&#10;AAAAAKECAABkcnMvZG93bnJldi54bWxQSwUGAAAAAAQABAD5AAAAkgMAAAAA&#10;">
              <v:stroke endarrow="open"/>
            </v:shape>
            <v:shape id="文本框 52" o:spid="_x0000_s1082" type="#_x0000_t202" style="position:absolute;left:2579;top:3685;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ku8MA&#10;AADcAAAADwAAAGRycy9kb3ducmV2LnhtbESPUWvCMBSF3wX/Q7jC3jTVDTc60yLKYIOBqPsBd8ld&#10;U2xuShPb+u/NYLDHwznnO5xNObpG9NSF2rOC5SIDQay9qblS8HV+m7+ACBHZYOOZFNwoQFlMJxvM&#10;jR/4SP0pViJBOOSowMbY5lIGbclhWPiWOHk/vnMYk+wqaTocEtw1cpVla+mw5rRgsaWdJX05XZ2C&#10;591H+OyHcLbe8b75lvp6cFqph9m4fQURaYz/4b/2u1GwenyC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0ku8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深度检测仪</w:t>
                    </w:r>
                  </w:p>
                </w:txbxContent>
              </v:textbox>
            </v:shape>
            <v:shape id="直接箭头连接符 53" o:spid="_x0000_s1083" type="#_x0000_t32" style="position:absolute;left:3814;top:4517;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bGsQAAADcAAAADwAAAGRycy9kb3ducmV2LnhtbESPQWvCQBSE7wX/w/IKXkrdGLGV1I2I&#10;oC30VBW8PrIv2ZDs25BdY/z3bqHQ4zAz3zDrzWhbMVDva8cK5rMEBHHhdM2VgvNp/7oC4QOyxtYx&#10;KbiTh00+eVpjpt2Nf2g4hkpECPsMFZgQukxKXxiy6GeuI45e6XqLIcq+krrHW4TbVqZJ8iYt1hwX&#10;DHa0M1Q0x6tVUKaa5i/NxXy+L7HcfS/SYWgPSk2fx+0HiEBj+A//tb+0gnSxh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lsaxAAAANwAAAAPAAAAAAAAAAAA&#10;AAAAAKECAABkcnMvZG93bnJldi54bWxQSwUGAAAAAAQABAD5AAAAkgMAAAAA&#10;">
              <v:stroke endarrow="open"/>
            </v:shape>
            <v:shape id="文本框 54" o:spid="_x0000_s1084" type="#_x0000_t202" style="position:absolute;left:2579;top:4355;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fV8MA&#10;AADcAAAADwAAAGRycy9kb3ducmV2LnhtbESPUWvCMBSF3wf7D+EO9jbTOXDSGcvoEBQEWd0PuEvu&#10;mrLmpjSxrf/eCIKPh3POdzirYnKtGKgPjWcFr7MMBLH2puFawc9x87IEESKywdYzKThTgGL9+LDC&#10;3PiRv2moYi0ShEOOCmyMXS5l0JYchpnviJP353uHMcm+lqbHMcFdK+dZtpAOG04LFjsqLen/6uQU&#10;vJe7sB/GcLTe8Vf7K/Xp4LRSz0/T5weISFO8h2/trVEwf1vA9Uw6An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fV8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钻机电流检测</w:t>
                    </w:r>
                  </w:p>
                </w:txbxContent>
              </v:textbox>
            </v:shape>
            <v:shape id="直接箭头连接符 55" o:spid="_x0000_s1085" type="#_x0000_t32" style="position:absolute;left:3816;top:5212;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g9sQAAADcAAAADwAAAGRycy9kb3ducmV2LnhtbESPQWvCQBSE74X+h+UVvBTdGKlKdJUi&#10;WIWeTAteH9mXbDD7NmS3Mf33riB4HGbmG2a9HWwjeup87VjBdJKAIC6crrlS8PuzHy9B+ICssXFM&#10;Cv7Jw3bz+rLGTLsrn6jPQyUihH2GCkwIbSalLwxZ9BPXEkevdJ3FEGVXSd3hNcJtI9MkmUuLNccF&#10;gy3tDBWX/M8qKFNN0/fL2RwWH1juvmdp3zdfSo3ehs8ViEBDeIYf7aNWkM4WcD8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GD2xAAAANwAAAAPAAAAAAAAAAAA&#10;AAAAAKECAABkcnMvZG93bnJldi54bWxQSwUGAAAAAAQABAD5AAAAkgMAAAAA&#10;">
              <v:stroke endarrow="open"/>
            </v:shape>
            <v:shape id="文本框 56" o:spid="_x0000_s1086" type="#_x0000_t202" style="position:absolute;left:2581;top:5050;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LJcMA&#10;AADcAAAADwAAAGRycy9kb3ducmV2LnhtbESPUWvCMBSF3wX/Q7jC3jTVwdw60yLKYIOBqPsBd8ld&#10;U2xuShPb+u/NYLDHwznnO5xNObpG9NSF2rOC5SIDQay9qblS8HV+mz+DCBHZYOOZFNwoQFlMJxvM&#10;jR/4SP0pViJBOOSowMbY5lIGbclhWPiWOHk/vnMYk+wqaTocEtw1cpVlT9JhzWnBYks7S/pyujoF&#10;691H+OyHcLbe8b75lvp6cFqph9m4fQURaYz/4b/2u1GwenyB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yLJc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水泥浆注浆计量</w:t>
                    </w:r>
                  </w:p>
                </w:txbxContent>
              </v:textbox>
            </v:shape>
            <v:shape id="直接箭头连接符 57" o:spid="_x0000_s1087" type="#_x0000_t32" style="position:absolute;left:3816;top:5911;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L/8IAAADcAAAADwAAAGRycy9kb3ducmV2LnhtbERPy2rCQBTdC/2H4RbcSJ2Y2gepEymC&#10;VeiqqeD2krnJhGTuhMwY4987i0KXh/PebCfbiZEG3zhWsFomIIhLpxuuFZx+90/vIHxA1tg5JgU3&#10;8rDNH2YbzLS78g+NRahFDGGfoQITQp9J6UtDFv3S9cSRq9xgMUQ41FIPeI3htpNpkrxKiw3HBoM9&#10;7QyVbXGxCqpU02rRns3h7QWr3fdzOo7dl1Lzx+nzA0SgKfyL/9xHrSBdx/nxTDwC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eL/8IAAADcAAAADwAAAAAAAAAAAAAA&#10;AAChAgAAZHJzL2Rvd25yZXYueG1sUEsFBgAAAAAEAAQA+QAAAJADAAAAAA==&#10;">
              <v:stroke endarrow="open"/>
            </v:shape>
            <v:shape id="文本框 58" o:spid="_x0000_s1088" type="#_x0000_t202" style="position:absolute;left:2581;top:5749;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0XsMA&#10;AADcAAAADwAAAGRycy9kb3ducmV2LnhtbESPzWrDMBCE74W8g9hAbo3sUJLgRjElIdBCoOTnATbS&#10;1jK1VsZSbOftq0Khx2FmvmE25ega0VMXas8K8nkGglh7U3Ol4Ho5PK9BhIhssPFMCh4UoNxOnjZY&#10;GD/wifpzrESCcChQgY2xLaQM2pLDMPctcfK+fOcwJtlV0nQ4JLhr5CLLltJhzWnBYks7S/r7fHcK&#10;VruPcOyHcLHe8b65SX3/dFqp2XR8ewURaYz/4b/2u1GweMn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0Xs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水泥浆注浆计量</w:t>
                    </w:r>
                  </w:p>
                  <w:p w:rsidR="00E3274E" w:rsidRDefault="00E3274E">
                    <w:pPr>
                      <w:jc w:val="center"/>
                      <w:rPr>
                        <w:sz w:val="15"/>
                        <w:szCs w:val="15"/>
                      </w:rPr>
                    </w:pPr>
                  </w:p>
                </w:txbxContent>
              </v:textbox>
            </v:shape>
            <v:shape id="直接箭头连接符 59" o:spid="_x0000_s1089" type="#_x0000_t32" style="position:absolute;left:3816;top:7917;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E8QAAADcAAAADwAAAGRycy9kb3ducmV2LnhtbESPQWsCMRSE74X+h/AKvYhmTW2V1Sgi&#10;tBY81QpeH5u3m8XNy7KJ6/bfN0Khx2FmvmFWm8E1oqcu1J41TCcZCOLCm5orDafv9/ECRIjIBhvP&#10;pOGHAmzWjw8rzI2/8Rf1x1iJBOGQowYbY5tLGQpLDsPEt8TJK33nMCbZVdJ0eEtw10iVZW/SYc1p&#10;wWJLO0vF5Xh1GkplaDq6nO1+/orl7vCi+r750Pr5adguQUQa4n/4r/1pNKiZgvu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bATxAAAANwAAAAPAAAAAAAAAAAA&#10;AAAAAKECAABkcnMvZG93bnJldi54bWxQSwUGAAAAAAQABAD5AAAAkgMAAAAA&#10;">
              <v:stroke endarrow="open"/>
            </v:shape>
            <v:shape id="文本框 60" o:spid="_x0000_s1090" type="#_x0000_t202" style="position:absolute;left:2581;top:7755;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PssMA&#10;AADcAAAADwAAAGRycy9kb3ducmV2LnhtbESPUWvCMBSF3wX/Q7jC3jTVDTc60yLKYIOBqPsBd8ld&#10;U2xuShPb+u/NYLDHwznnO5xNObpG9NSF2rOC5SIDQay9qblS8HV+m7+ACBHZYOOZFNwoQFlMJxvM&#10;jR/4SP0pViJBOOSowMbY5lIGbclhWPiWOHk/vnMYk+wqaTocEtw1cpVla+mw5rRgsaWdJX05XZ2C&#10;591H+OyHcLbe8b75lvp6cFqph9m4fQURaYz/4b/2u1GwenqE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LPss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垂直度及标高控制</w:t>
                    </w:r>
                  </w:p>
                  <w:p w:rsidR="00E3274E" w:rsidRDefault="00E3274E">
                    <w:pPr>
                      <w:jc w:val="center"/>
                      <w:rPr>
                        <w:sz w:val="15"/>
                        <w:szCs w:val="15"/>
                      </w:rPr>
                    </w:pPr>
                  </w:p>
                </w:txbxContent>
              </v:textbox>
            </v:shape>
            <v:shape id="直接箭头连接符 61" o:spid="_x0000_s1091" type="#_x0000_t32" style="position:absolute;left:6028;top:3847;width:9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N/MUAAADcAAAADwAAAGRycy9kb3ducmV2LnhtbESPQWvCQBSE70L/w/KEXkrdmGqV6CYU&#10;obXQU7XQ6yP7kg1m34bsNqb/3hUEj8PMfMNsi9G2YqDeN44VzGcJCOLS6YZrBT/H9+c1CB+QNbaO&#10;ScE/eSjyh8kWM+3O/E3DIdQiQthnqMCE0GVS+tKQRT9zHXH0KtdbDFH2tdQ9niPctjJNkldpseG4&#10;YLCjnaHydPizCqpU0/zp9Gv2qyVWu6+XdBjaD6Uep+PbBkSgMdzDt/anVpAuF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yN/MUAAADcAAAADwAAAAAAAAAA&#10;AAAAAAChAgAAZHJzL2Rvd25yZXYueG1sUEsFBgAAAAAEAAQA+QAAAJMDAAAAAA==&#10;">
              <v:stroke endarrow="open"/>
            </v:shape>
            <v:shape id="文本框 62" o:spid="_x0000_s1092" type="#_x0000_t202" style="position:absolute;left:7004;top:3678;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yXcMA&#10;AADcAAAADwAAAGRycy9kb3ducmV2LnhtbESPUWvCMBSF3wX/Q7jC3jRVNjc60yLKYIOBqPsBd8ld&#10;U2xuShPb+u/NYLDHwznnO5xNObpG9NSF2rOC5SIDQay9qblS8HV+m7+ACBHZYOOZFNwoQFlMJxvM&#10;jR/4SP0pViJBOOSowMbY5lIGbclhWPiWOHk/vnMYk+wqaTocEtw1cpVla+mw5rRgsaWdJX05XZ2C&#10;591H+OyHcLbe8b75lvp6cFqph9m4fQURaYz/4b/2u1GwenyC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yXc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多余泥浆处理</w:t>
                    </w:r>
                  </w:p>
                </w:txbxContent>
              </v:textbox>
            </v:shape>
            <v:shape id="直接箭头连接符 63" o:spid="_x0000_s1093" type="#_x0000_t32" style="position:absolute;left:6026;top:5200;width:9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F5MYAAADcAAAADwAAAGRycy9kb3ducmV2LnhtbESPT2vCQBTE70K/w/IKvUjd+IcgqasU&#10;QSgiiNpLb4/sSzY0+zZm1xj99N2C4HGYmd8wi1Vva9FR6yvHCsajBARx7nTFpYLv0+Z9DsIHZI21&#10;Y1JwIw+r5ctggZl2Vz5QdwyliBD2GSowITSZlD43ZNGPXEMcvcK1FkOUbSl1i9cIt7WcJEkqLVYc&#10;Fww2tDaU/x4vVsHw8FOVRXHZ3fz0vp8n2/3Z5J1Sb6/95weIQH14hh/tL61gMkv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BeTGAAAA3AAAAA8AAAAAAAAA&#10;AAAAAAAAoQIAAGRycy9kb3ducmV2LnhtbFBLBQYAAAAABAAEAPkAAACUAwAAAAA=&#10;">
              <v:stroke endarrow="open"/>
            </v:shape>
            <v:shape id="文本框 64" o:spid="_x0000_s1094" type="#_x0000_t202" style="position:absolute;left:7009;top:5038;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JscMA&#10;AADcAAAADwAAAGRycy9kb3ducmV2LnhtbESPUWvCMBSF34X9h3AHe9N0MlQ6YxkdgsJAVvcD7pK7&#10;pqy5KU1s679fBGGPh3POdzjbYnKtGKgPjWcFz4sMBLH2puFawdd5P9+ACBHZYOuZFFwpQLF7mG0x&#10;N37kTxqqWIsE4ZCjAhtjl0sZtCWHYeE74uT9+N5hTLKvpelxTHDXymWWraTDhtOCxY5KS/q3ujgF&#10;6/IYPoYxnK13/N5+S305Oa3U0+P09goi0hT/w/f2wShYvqz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Jsc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水泥浆配制</w:t>
                    </w:r>
                  </w:p>
                </w:txbxContent>
              </v:textbox>
            </v:shape>
            <v:shape id="直接箭头连接符 65" o:spid="_x0000_s1095" type="#_x0000_t32" style="position:absolute;left:6026;top:5894;width:9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0DcIAAADcAAAADwAAAGRycy9kb3ducmV2LnhtbERPy4rCMBTdC/5DuIIb0VRnEKlGkQFB&#10;ZEB8bNxdmtum2Nx0mlirXz9ZDMzycN6rTWcr0VLjS8cKppMEBHHmdMmFgutlN16A8AFZY+WYFLzI&#10;w2bd760w1e7JJ2rPoRAxhH2KCkwIdSqlzwxZ9BNXE0cud43FEGFTSN3gM4bbSs6SZC4tlhwbDNb0&#10;ZSi7nx9Wweh0K4s8f3y//Mf7uEgOxx+TtUoNB912CSJQF/7Ff+69VjD7jGvjmX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80DcIAAADcAAAADwAAAAAAAAAAAAAA&#10;AAChAgAAZHJzL2Rvd25yZXYueG1sUEsFBgAAAAAEAAQA+QAAAJADAAAAAA==&#10;">
              <v:stroke endarrow="open"/>
            </v:shape>
            <v:shape id="文本框 66" o:spid="_x0000_s1096" type="#_x0000_t202" style="position:absolute;left:7009;top:5733;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4WMMA&#10;AADcAAAADwAAAGRycy9kb3ducmV2LnhtbESPUWvCMBSF3wX/Q7jC3jRVxtw60yLKYIOBqPsBd8ld&#10;U2xuShPb+u/NYLDHwznnO5xNObpG9NSF2rOC5SIDQay9qblS8HV+mz+DCBHZYOOZFNwoQFlMJxvM&#10;jR/4SP0pViJBOOSowMbY5lIGbclhWPiWOHk/vnMYk+wqaTocEtw1cpVlT9JhzWnBYks7S/pyujoF&#10;691H+OyHcLbe8b75lvp6cFqph9m4fQURaYz/4b/2u1GwenyB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4WM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水泥浆配制</w:t>
                    </w:r>
                  </w:p>
                </w:txbxContent>
              </v:textbox>
            </v:shape>
            <v:shape id="直接箭头连接符 67" o:spid="_x0000_s1097" type="#_x0000_t32" style="position:absolute;left:6026;top:7912;width:9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u1sIAAADcAAAADwAAAGRycy9kb3ducmV2LnhtbERPy4rCMBTdC/5DuIIb0VSHEalGkQFB&#10;ZEB8bNxdmtum2Nx0mlirXz9ZDMzycN6rTWcr0VLjS8cKppMEBHHmdMmFgutlN16A8AFZY+WYFLzI&#10;w2bd760w1e7JJ2rPoRAxhH2KCkwIdSqlzwxZ9BNXE0cud43FEGFTSN3gM4bbSs6SZC4tlhwbDNb0&#10;ZSi7nx9Wweh0K4s8f3y//Mf7uEgOxx+TtUoNB912CSJQF/7Ff+69VjD7jPPjmX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Cu1sIAAADcAAAADwAAAAAAAAAAAAAA&#10;AAChAgAAZHJzL2Rvd25yZXYueG1sUEsFBgAAAAAEAAQA+QAAAJADAAAAAA==&#10;">
              <v:stroke endarrow="open"/>
            </v:shape>
            <v:shape id="文本框 68" o:spid="_x0000_s1098" type="#_x0000_t202" style="position:absolute;left:7009;top:7751;width:123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g8MA&#10;AADcAAAADwAAAGRycy9kb3ducmV2LnhtbESPzWrDMBCE74W8g9hAbo3sQJPgRjElIdBCoOTnATbS&#10;1jK1VsZSbOftq0Khx2FmvmE25ega0VMXas8K8nkGglh7U3Ol4Ho5PK9BhIhssPFMCh4UoNxOnjZY&#10;GD/wifpzrESCcChQgY2xLaQM2pLDMPctcfK+fOcwJtlV0nQ4JLhr5CLLltJhzWnBYks7S/r7fHcK&#10;VruPcOyHcLHe8b65SX3/dFqp2XR8ewURaYz/4b/2u1GweMn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g8MAAADcAAAADwAAAAAAAAAAAAAAAACYAgAAZHJzL2Rv&#10;d25yZXYueG1sUEsFBgAAAAAEAAQA9QAAAIgDAAAAAA==&#10;" strokeweight=".5pt">
              <v:textbox inset="0,0,0,0">
                <w:txbxContent>
                  <w:p w:rsidR="00E3274E" w:rsidRDefault="00E3274E">
                    <w:pPr>
                      <w:jc w:val="center"/>
                      <w:rPr>
                        <w:sz w:val="15"/>
                        <w:szCs w:val="15"/>
                      </w:rPr>
                    </w:pPr>
                    <w:r>
                      <w:rPr>
                        <w:rFonts w:hint="eastAsia"/>
                        <w:sz w:val="15"/>
                        <w:szCs w:val="15"/>
                      </w:rPr>
                      <w:t>预埋孔接桩</w:t>
                    </w:r>
                  </w:p>
                </w:txbxContent>
              </v:textbox>
            </v:shape>
          </v:group>
        </w:pict>
      </w:r>
      <w:r>
        <w:rPr>
          <w:noProof/>
        </w:rPr>
        <w:pict>
          <v:line id="直接连接符 69" o:spid="_x0000_s1099" style="position:absolute;left:0;text-align:left;z-index:251657728;visibility:visible;mso-wrap-distance-top:-1e-4mm;mso-wrap-distance-bottom:-1e-4mm" from="41.1pt,1.45pt" to="37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" strokecolor="windowText" strokeweight=".25pt">
            <v:stroke dashstyle="dash"/>
            <o:lock v:ext="edit" shapetype="f"/>
          </v:line>
        </w:pict>
      </w: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rPr>
          <w:rFonts w:hAnsi="宋体" w:cs="宋体"/>
          <w:szCs w:val="21"/>
        </w:rPr>
      </w:pPr>
    </w:p>
    <w:p w:rsidR="000A5F0E" w:rsidRPr="00F33832" w:rsidRDefault="000A5F0E">
      <w:pPr>
        <w:pStyle w:val="afb"/>
        <w:spacing w:line="440" w:lineRule="exact"/>
        <w:ind w:firstLineChars="0" w:firstLine="0"/>
        <w:jc w:val="center"/>
        <w:rPr>
          <w:rFonts w:eastAsia="黑体"/>
          <w:b/>
          <w:sz w:val="15"/>
          <w:szCs w:val="15"/>
        </w:rPr>
      </w:pPr>
      <w:r w:rsidRPr="00F33832">
        <w:rPr>
          <w:rFonts w:eastAsia="黑体"/>
          <w:b/>
          <w:sz w:val="15"/>
          <w:szCs w:val="15"/>
        </w:rPr>
        <w:t>图</w:t>
      </w:r>
      <w:r w:rsidR="00C03464" w:rsidRPr="00F33832">
        <w:rPr>
          <w:rFonts w:eastAsia="黑体" w:hint="eastAsia"/>
          <w:b/>
          <w:sz w:val="15"/>
          <w:szCs w:val="15"/>
        </w:rPr>
        <w:t xml:space="preserve">4  </w:t>
      </w:r>
      <w:proofErr w:type="gramStart"/>
      <w:r w:rsidRPr="00F33832">
        <w:rPr>
          <w:rFonts w:eastAsia="黑体"/>
          <w:b/>
          <w:sz w:val="15"/>
          <w:szCs w:val="15"/>
        </w:rPr>
        <w:t>静钻根植</w:t>
      </w:r>
      <w:proofErr w:type="gramEnd"/>
      <w:r w:rsidRPr="00F33832">
        <w:rPr>
          <w:rFonts w:eastAsia="黑体"/>
          <w:b/>
          <w:sz w:val="15"/>
          <w:szCs w:val="15"/>
        </w:rPr>
        <w:t>桩施工流程图</w:t>
      </w:r>
    </w:p>
    <w:p w:rsidR="000A5F0E" w:rsidRPr="00F33832" w:rsidRDefault="00A0353D">
      <w:pPr>
        <w:spacing w:line="360" w:lineRule="auto"/>
        <w:ind w:firstLine="420"/>
        <w:rPr>
          <w:b/>
          <w:szCs w:val="21"/>
        </w:rPr>
      </w:pPr>
      <w:r w:rsidRPr="00F33832">
        <w:rPr>
          <w:rFonts w:hint="eastAsia"/>
          <w:b/>
          <w:szCs w:val="21"/>
        </w:rPr>
        <w:t>（</w:t>
      </w:r>
      <w:r w:rsidRPr="00F33832">
        <w:rPr>
          <w:b/>
          <w:szCs w:val="21"/>
        </w:rPr>
        <w:t>1</w:t>
      </w:r>
      <w:r w:rsidRPr="00F33832">
        <w:rPr>
          <w:rFonts w:hint="eastAsia"/>
          <w:b/>
          <w:szCs w:val="21"/>
        </w:rPr>
        <w:t>）</w:t>
      </w:r>
      <w:r w:rsidR="006D78E8" w:rsidRPr="00F33832">
        <w:rPr>
          <w:rFonts w:hint="eastAsia"/>
          <w:b/>
          <w:szCs w:val="21"/>
        </w:rPr>
        <w:t xml:space="preserve"> </w:t>
      </w:r>
      <w:r w:rsidR="000A5F0E" w:rsidRPr="00F33832">
        <w:rPr>
          <w:b/>
          <w:szCs w:val="21"/>
        </w:rPr>
        <w:t xml:space="preserve"> </w:t>
      </w:r>
      <w:r w:rsidR="000A5F0E" w:rsidRPr="00F33832">
        <w:rPr>
          <w:b/>
          <w:szCs w:val="21"/>
        </w:rPr>
        <w:t>桩架就位</w:t>
      </w:r>
    </w:p>
    <w:p w:rsidR="000A5F0E" w:rsidRPr="00F33832" w:rsidRDefault="000A5F0E">
      <w:pPr>
        <w:spacing w:line="360" w:lineRule="auto"/>
        <w:ind w:firstLineChars="200" w:firstLine="420"/>
        <w:rPr>
          <w:szCs w:val="21"/>
        </w:rPr>
      </w:pPr>
      <w:r w:rsidRPr="00F33832">
        <w:rPr>
          <w:szCs w:val="21"/>
        </w:rPr>
        <w:t>移动桩架到达作业位置，调整桩架垂直度</w:t>
      </w:r>
      <w:r w:rsidRPr="00F33832">
        <w:rPr>
          <w:rFonts w:hint="eastAsia"/>
          <w:szCs w:val="21"/>
        </w:rPr>
        <w:t>偏差至</w:t>
      </w:r>
      <w:r w:rsidRPr="00F33832">
        <w:rPr>
          <w:szCs w:val="21"/>
        </w:rPr>
        <w:t>0.5%</w:t>
      </w:r>
      <w:r w:rsidRPr="00F33832">
        <w:rPr>
          <w:szCs w:val="21"/>
        </w:rPr>
        <w:t>以内。桩架就位后对桩位再次进行定位复核，</w:t>
      </w:r>
      <w:r w:rsidRPr="00F33832">
        <w:rPr>
          <w:rFonts w:hint="eastAsia"/>
          <w:szCs w:val="21"/>
        </w:rPr>
        <w:t>桩位</w:t>
      </w:r>
      <w:r w:rsidRPr="00F33832">
        <w:rPr>
          <w:szCs w:val="21"/>
        </w:rPr>
        <w:t>偏差值应</w:t>
      </w:r>
      <w:r w:rsidRPr="00F33832">
        <w:rPr>
          <w:rFonts w:hint="eastAsia"/>
          <w:szCs w:val="21"/>
        </w:rPr>
        <w:t>不大</w:t>
      </w:r>
      <w:r w:rsidRPr="00F33832">
        <w:rPr>
          <w:szCs w:val="21"/>
        </w:rPr>
        <w:t>于</w:t>
      </w:r>
      <w:r w:rsidRPr="00F33832">
        <w:rPr>
          <w:szCs w:val="21"/>
        </w:rPr>
        <w:t>20mm</w:t>
      </w:r>
      <w:r w:rsidRPr="00F33832">
        <w:rPr>
          <w:szCs w:val="21"/>
        </w:rPr>
        <w:t>。</w:t>
      </w:r>
    </w:p>
    <w:p w:rsidR="000A5F0E" w:rsidRPr="00F33832" w:rsidRDefault="00A0353D" w:rsidP="00F6496C">
      <w:pPr>
        <w:spacing w:line="360" w:lineRule="auto"/>
        <w:ind w:firstLineChars="200" w:firstLine="422"/>
        <w:rPr>
          <w:b/>
          <w:szCs w:val="21"/>
        </w:rPr>
      </w:pPr>
      <w:r w:rsidRPr="00F33832">
        <w:rPr>
          <w:rFonts w:hint="eastAsia"/>
          <w:b/>
          <w:szCs w:val="21"/>
        </w:rPr>
        <w:t>（</w:t>
      </w:r>
      <w:r w:rsidRPr="00F33832">
        <w:rPr>
          <w:b/>
          <w:szCs w:val="21"/>
        </w:rPr>
        <w:t>2</w:t>
      </w:r>
      <w:r w:rsidRPr="00F33832">
        <w:rPr>
          <w:rFonts w:hint="eastAsia"/>
          <w:b/>
          <w:szCs w:val="21"/>
        </w:rPr>
        <w:t>）</w:t>
      </w:r>
      <w:r w:rsidR="000A5F0E" w:rsidRPr="00F33832">
        <w:rPr>
          <w:b/>
          <w:szCs w:val="21"/>
        </w:rPr>
        <w:t xml:space="preserve"> </w:t>
      </w:r>
      <w:r w:rsidR="006D78E8" w:rsidRPr="00F33832">
        <w:rPr>
          <w:rFonts w:hint="eastAsia"/>
          <w:b/>
          <w:szCs w:val="21"/>
        </w:rPr>
        <w:t xml:space="preserve"> </w:t>
      </w:r>
      <w:r w:rsidR="000A5F0E" w:rsidRPr="00F33832">
        <w:rPr>
          <w:b/>
          <w:szCs w:val="21"/>
        </w:rPr>
        <w:t>钻孔、修孔操作</w:t>
      </w:r>
    </w:p>
    <w:p w:rsidR="000A5F0E" w:rsidRPr="00F33832" w:rsidRDefault="000A5F0E" w:rsidP="00F6496C">
      <w:pPr>
        <w:spacing w:line="360" w:lineRule="auto"/>
        <w:ind w:firstLineChars="196" w:firstLine="412"/>
        <w:rPr>
          <w:szCs w:val="21"/>
        </w:rPr>
      </w:pPr>
      <w:r w:rsidRPr="00F33832">
        <w:rPr>
          <w:szCs w:val="21"/>
        </w:rPr>
        <w:t>将钻头定位</w:t>
      </w:r>
      <w:proofErr w:type="gramStart"/>
      <w:r w:rsidRPr="00F33832">
        <w:rPr>
          <w:szCs w:val="21"/>
        </w:rPr>
        <w:t>于桩心位置</w:t>
      </w:r>
      <w:proofErr w:type="gramEnd"/>
      <w:r w:rsidRPr="00F33832">
        <w:rPr>
          <w:szCs w:val="21"/>
        </w:rPr>
        <w:t>，确认平面位置及钻杆垂直度</w:t>
      </w:r>
      <w:r w:rsidRPr="00F33832">
        <w:rPr>
          <w:rFonts w:hint="eastAsia"/>
          <w:szCs w:val="21"/>
        </w:rPr>
        <w:t>，</w:t>
      </w:r>
      <w:r w:rsidRPr="00F33832">
        <w:rPr>
          <w:szCs w:val="21"/>
        </w:rPr>
        <w:t>垂直</w:t>
      </w:r>
      <w:proofErr w:type="gramStart"/>
      <w:r w:rsidRPr="00F33832">
        <w:rPr>
          <w:szCs w:val="21"/>
        </w:rPr>
        <w:t>度</w:t>
      </w:r>
      <w:r w:rsidRPr="00F33832">
        <w:rPr>
          <w:rFonts w:hint="eastAsia"/>
          <w:szCs w:val="21"/>
        </w:rPr>
        <w:t>允许</w:t>
      </w:r>
      <w:proofErr w:type="gramEnd"/>
      <w:r w:rsidRPr="00F33832">
        <w:rPr>
          <w:rFonts w:hint="eastAsia"/>
          <w:szCs w:val="21"/>
        </w:rPr>
        <w:t>偏差</w:t>
      </w:r>
      <w:r w:rsidRPr="00F33832">
        <w:rPr>
          <w:szCs w:val="21"/>
        </w:rPr>
        <w:t>为</w:t>
      </w:r>
      <w:r w:rsidRPr="00F33832">
        <w:rPr>
          <w:szCs w:val="21"/>
        </w:rPr>
        <w:t>0.5%</w:t>
      </w:r>
      <w:r w:rsidRPr="00F33832">
        <w:rPr>
          <w:szCs w:val="21"/>
        </w:rPr>
        <w:t>。钻孔过程中，</w:t>
      </w:r>
      <w:r w:rsidRPr="00F33832">
        <w:rPr>
          <w:rFonts w:hint="eastAsia"/>
          <w:szCs w:val="21"/>
        </w:rPr>
        <w:t>应</w:t>
      </w:r>
      <w:r w:rsidRPr="00F33832">
        <w:rPr>
          <w:szCs w:val="21"/>
        </w:rPr>
        <w:t>根据地质情况边</w:t>
      </w:r>
      <w:proofErr w:type="gramStart"/>
      <w:r w:rsidRPr="00F33832">
        <w:rPr>
          <w:szCs w:val="21"/>
        </w:rPr>
        <w:t>钻孔边</w:t>
      </w:r>
      <w:proofErr w:type="gramEnd"/>
      <w:r w:rsidRPr="00F33832">
        <w:rPr>
          <w:rFonts w:hint="eastAsia"/>
          <w:szCs w:val="21"/>
        </w:rPr>
        <w:t>注</w:t>
      </w:r>
      <w:r w:rsidRPr="00F33832">
        <w:rPr>
          <w:szCs w:val="21"/>
        </w:rPr>
        <w:t>水，</w:t>
      </w:r>
      <w:r w:rsidRPr="00F33832">
        <w:rPr>
          <w:rFonts w:hint="eastAsia"/>
          <w:szCs w:val="21"/>
        </w:rPr>
        <w:t>通过</w:t>
      </w:r>
      <w:r w:rsidRPr="00F33832">
        <w:rPr>
          <w:szCs w:val="21"/>
        </w:rPr>
        <w:t>搅拌钻杆</w:t>
      </w:r>
      <w:r w:rsidRPr="00F33832">
        <w:rPr>
          <w:rFonts w:hint="eastAsia"/>
          <w:szCs w:val="21"/>
        </w:rPr>
        <w:t>的搅拌作用使桩孔内土体分散形成比重为</w:t>
      </w:r>
      <w:r w:rsidRPr="00F33832">
        <w:rPr>
          <w:rFonts w:hint="eastAsia"/>
          <w:szCs w:val="21"/>
        </w:rPr>
        <w:t>1.4</w:t>
      </w:r>
      <w:r w:rsidRPr="00F33832">
        <w:rPr>
          <w:szCs w:val="21"/>
        </w:rPr>
        <w:t>~</w:t>
      </w:r>
      <w:r w:rsidRPr="00F33832">
        <w:rPr>
          <w:rFonts w:hint="eastAsia"/>
          <w:szCs w:val="21"/>
        </w:rPr>
        <w:t>1.5</w:t>
      </w:r>
      <w:r w:rsidRPr="00F33832">
        <w:rPr>
          <w:rFonts w:hint="eastAsia"/>
          <w:szCs w:val="21"/>
        </w:rPr>
        <w:t>的泥浆</w:t>
      </w:r>
      <w:r w:rsidRPr="00F33832">
        <w:rPr>
          <w:szCs w:val="21"/>
        </w:rPr>
        <w:t>。钻孔至设</w:t>
      </w:r>
      <w:r w:rsidRPr="00F33832">
        <w:rPr>
          <w:rFonts w:hint="eastAsia"/>
          <w:szCs w:val="21"/>
        </w:rPr>
        <w:t>计</w:t>
      </w:r>
      <w:r w:rsidRPr="00F33832">
        <w:rPr>
          <w:szCs w:val="21"/>
        </w:rPr>
        <w:t>深度后，反复升降钻杆进行桩孔的修整。</w:t>
      </w:r>
    </w:p>
    <w:p w:rsidR="000A5F0E" w:rsidRPr="00F33832" w:rsidRDefault="00A0353D" w:rsidP="00F6496C">
      <w:pPr>
        <w:spacing w:line="360" w:lineRule="auto"/>
        <w:ind w:firstLineChars="196" w:firstLine="413"/>
        <w:rPr>
          <w:b/>
          <w:szCs w:val="21"/>
        </w:rPr>
      </w:pPr>
      <w:r w:rsidRPr="00F33832">
        <w:rPr>
          <w:rFonts w:hint="eastAsia"/>
          <w:b/>
          <w:szCs w:val="21"/>
        </w:rPr>
        <w:t>（</w:t>
      </w:r>
      <w:r w:rsidRPr="00F33832">
        <w:rPr>
          <w:b/>
          <w:szCs w:val="21"/>
        </w:rPr>
        <w:t>3</w:t>
      </w:r>
      <w:r w:rsidRPr="00F33832">
        <w:rPr>
          <w:rFonts w:hint="eastAsia"/>
          <w:b/>
          <w:szCs w:val="21"/>
        </w:rPr>
        <w:t>）</w:t>
      </w:r>
      <w:r w:rsidR="000A5F0E" w:rsidRPr="00F33832">
        <w:rPr>
          <w:b/>
          <w:szCs w:val="21"/>
        </w:rPr>
        <w:t xml:space="preserve"> </w:t>
      </w:r>
      <w:r w:rsidR="006D78E8" w:rsidRPr="00F33832">
        <w:rPr>
          <w:rFonts w:hint="eastAsia"/>
          <w:b/>
          <w:szCs w:val="21"/>
        </w:rPr>
        <w:t xml:space="preserve"> </w:t>
      </w:r>
      <w:r w:rsidR="000A5F0E" w:rsidRPr="00F33832">
        <w:rPr>
          <w:b/>
          <w:szCs w:val="21"/>
        </w:rPr>
        <w:t>扩底操作</w:t>
      </w:r>
    </w:p>
    <w:p w:rsidR="000A5F0E" w:rsidRPr="00F33832" w:rsidRDefault="000A5F0E" w:rsidP="00F6496C">
      <w:pPr>
        <w:spacing w:line="360" w:lineRule="auto"/>
        <w:ind w:firstLineChars="196" w:firstLine="412"/>
        <w:rPr>
          <w:szCs w:val="21"/>
        </w:rPr>
      </w:pPr>
      <w:r w:rsidRPr="00F33832">
        <w:rPr>
          <w:szCs w:val="21"/>
        </w:rPr>
        <w:t>施工前</w:t>
      </w:r>
      <w:r w:rsidRPr="00F33832">
        <w:rPr>
          <w:rFonts w:hint="eastAsia"/>
          <w:szCs w:val="21"/>
        </w:rPr>
        <w:t>应</w:t>
      </w:r>
      <w:r w:rsidRPr="00F33832">
        <w:rPr>
          <w:szCs w:val="21"/>
        </w:rPr>
        <w:t>对</w:t>
      </w:r>
      <w:r w:rsidRPr="00F33832">
        <w:rPr>
          <w:rFonts w:hint="eastAsia"/>
          <w:szCs w:val="21"/>
        </w:rPr>
        <w:t>扩底装置工作</w:t>
      </w:r>
      <w:r w:rsidRPr="00F33832">
        <w:rPr>
          <w:szCs w:val="21"/>
        </w:rPr>
        <w:t>状况进行检查，检查内容包括扩底直径、操作控制状况、保养状况，确认正常后方可进行施工。扩</w:t>
      </w:r>
      <w:proofErr w:type="gramStart"/>
      <w:r w:rsidRPr="00F33832">
        <w:rPr>
          <w:szCs w:val="21"/>
        </w:rPr>
        <w:t>底操作</w:t>
      </w:r>
      <w:proofErr w:type="gramEnd"/>
      <w:r w:rsidRPr="00F33832">
        <w:rPr>
          <w:rFonts w:hint="eastAsia"/>
          <w:szCs w:val="21"/>
        </w:rPr>
        <w:t>应</w:t>
      </w:r>
      <w:r w:rsidRPr="00F33832">
        <w:rPr>
          <w:szCs w:val="21"/>
        </w:rPr>
        <w:t>根据地质情况逐次完成</w:t>
      </w:r>
      <w:r w:rsidRPr="00F33832">
        <w:rPr>
          <w:rFonts w:hint="eastAsia"/>
          <w:szCs w:val="21"/>
        </w:rPr>
        <w:t>，以保证扩底部位成孔质量</w:t>
      </w:r>
      <w:r w:rsidRPr="00F33832">
        <w:rPr>
          <w:szCs w:val="21"/>
        </w:rPr>
        <w:t>。</w:t>
      </w:r>
    </w:p>
    <w:p w:rsidR="000A5F0E" w:rsidRPr="00F33832" w:rsidRDefault="005839D8" w:rsidP="00F6496C">
      <w:pPr>
        <w:spacing w:line="360" w:lineRule="auto"/>
        <w:ind w:firstLineChars="196" w:firstLine="413"/>
        <w:rPr>
          <w:b/>
          <w:szCs w:val="21"/>
        </w:rPr>
      </w:pPr>
      <w:r w:rsidRPr="00F33832">
        <w:rPr>
          <w:rFonts w:hint="eastAsia"/>
          <w:b/>
          <w:szCs w:val="21"/>
        </w:rPr>
        <w:t>（</w:t>
      </w:r>
      <w:r w:rsidRPr="00F33832">
        <w:rPr>
          <w:b/>
          <w:szCs w:val="21"/>
        </w:rPr>
        <w:t>4</w:t>
      </w:r>
      <w:r w:rsidRPr="00F33832">
        <w:rPr>
          <w:rFonts w:hint="eastAsia"/>
          <w:b/>
          <w:szCs w:val="21"/>
        </w:rPr>
        <w:t>）</w:t>
      </w:r>
      <w:r w:rsidR="000A5F0E" w:rsidRPr="00F33832">
        <w:rPr>
          <w:b/>
          <w:szCs w:val="21"/>
        </w:rPr>
        <w:t xml:space="preserve"> </w:t>
      </w:r>
      <w:r w:rsidR="006D78E8" w:rsidRPr="00F33832">
        <w:rPr>
          <w:rFonts w:hint="eastAsia"/>
          <w:b/>
          <w:szCs w:val="21"/>
        </w:rPr>
        <w:t xml:space="preserve"> </w:t>
      </w:r>
      <w:r w:rsidR="000A5F0E" w:rsidRPr="00F33832">
        <w:rPr>
          <w:b/>
          <w:szCs w:val="21"/>
        </w:rPr>
        <w:t>水泥浆制作及注入</w:t>
      </w:r>
    </w:p>
    <w:p w:rsidR="000A5F0E" w:rsidRPr="00F33832" w:rsidRDefault="000A5F0E" w:rsidP="00F6496C">
      <w:pPr>
        <w:spacing w:line="360" w:lineRule="auto"/>
        <w:ind w:firstLineChars="196" w:firstLine="412"/>
        <w:rPr>
          <w:szCs w:val="21"/>
        </w:rPr>
      </w:pPr>
      <w:r w:rsidRPr="00F33832">
        <w:rPr>
          <w:szCs w:val="21"/>
        </w:rPr>
        <w:t>水泥浆</w:t>
      </w:r>
      <w:r w:rsidRPr="00F33832">
        <w:rPr>
          <w:rFonts w:hint="eastAsia"/>
          <w:szCs w:val="21"/>
        </w:rPr>
        <w:t>应</w:t>
      </w:r>
      <w:r w:rsidRPr="00F33832">
        <w:rPr>
          <w:szCs w:val="21"/>
        </w:rPr>
        <w:t>采用全自动水泥浆搅拌系统进行</w:t>
      </w:r>
      <w:r w:rsidRPr="00F33832">
        <w:rPr>
          <w:rFonts w:hint="eastAsia"/>
          <w:szCs w:val="21"/>
        </w:rPr>
        <w:t>拌制</w:t>
      </w:r>
      <w:r w:rsidRPr="00F33832">
        <w:rPr>
          <w:szCs w:val="21"/>
        </w:rPr>
        <w:t>，</w:t>
      </w:r>
      <w:r w:rsidRPr="00F33832">
        <w:rPr>
          <w:rFonts w:hint="eastAsia"/>
          <w:szCs w:val="21"/>
        </w:rPr>
        <w:t>拌制好</w:t>
      </w:r>
      <w:r w:rsidRPr="00F33832">
        <w:rPr>
          <w:szCs w:val="21"/>
        </w:rPr>
        <w:t>的水泥浆</w:t>
      </w:r>
      <w:r w:rsidRPr="00F33832">
        <w:rPr>
          <w:rFonts w:hint="eastAsia"/>
          <w:szCs w:val="21"/>
        </w:rPr>
        <w:t>在</w:t>
      </w:r>
      <w:r w:rsidRPr="00F33832">
        <w:rPr>
          <w:szCs w:val="21"/>
        </w:rPr>
        <w:t>自动计量后排入储浆桶，再由泥浆泵经过输</w:t>
      </w:r>
      <w:proofErr w:type="gramStart"/>
      <w:r w:rsidRPr="00F33832">
        <w:rPr>
          <w:szCs w:val="21"/>
        </w:rPr>
        <w:t>浆管压</w:t>
      </w:r>
      <w:proofErr w:type="gramEnd"/>
      <w:r w:rsidRPr="00F33832">
        <w:rPr>
          <w:rFonts w:hint="eastAsia"/>
          <w:szCs w:val="21"/>
        </w:rPr>
        <w:t>送</w:t>
      </w:r>
      <w:r w:rsidRPr="00F33832">
        <w:rPr>
          <w:szCs w:val="21"/>
        </w:rPr>
        <w:t>至钻杆内注浆孔。水泥浆在输送过程中应配备水泥浆流量计，</w:t>
      </w:r>
      <w:r w:rsidRPr="00F33832">
        <w:rPr>
          <w:rFonts w:hint="eastAsia"/>
          <w:szCs w:val="21"/>
        </w:rPr>
        <w:t>以对水泥</w:t>
      </w:r>
      <w:r w:rsidRPr="00F33832">
        <w:rPr>
          <w:szCs w:val="21"/>
        </w:rPr>
        <w:t>浆的</w:t>
      </w:r>
      <w:r w:rsidRPr="00F33832">
        <w:rPr>
          <w:rFonts w:hint="eastAsia"/>
          <w:szCs w:val="21"/>
        </w:rPr>
        <w:t>用</w:t>
      </w:r>
      <w:r w:rsidRPr="00F33832">
        <w:rPr>
          <w:szCs w:val="21"/>
        </w:rPr>
        <w:t>量</w:t>
      </w:r>
      <w:r w:rsidRPr="00F33832">
        <w:rPr>
          <w:rFonts w:hint="eastAsia"/>
          <w:szCs w:val="21"/>
        </w:rPr>
        <w:t>进行监控</w:t>
      </w:r>
      <w:r w:rsidRPr="00F33832">
        <w:rPr>
          <w:szCs w:val="21"/>
        </w:rPr>
        <w:t>。</w:t>
      </w:r>
    </w:p>
    <w:p w:rsidR="000A5F0E" w:rsidRPr="00F33832" w:rsidRDefault="000A5F0E">
      <w:pPr>
        <w:spacing w:line="360" w:lineRule="auto"/>
        <w:ind w:firstLineChars="200" w:firstLine="420"/>
        <w:rPr>
          <w:szCs w:val="21"/>
        </w:rPr>
      </w:pPr>
      <w:r w:rsidRPr="00F33832">
        <w:rPr>
          <w:szCs w:val="21"/>
        </w:rPr>
        <w:lastRenderedPageBreak/>
        <w:t>扩</w:t>
      </w:r>
      <w:proofErr w:type="gramStart"/>
      <w:r w:rsidRPr="00F33832">
        <w:rPr>
          <w:szCs w:val="21"/>
        </w:rPr>
        <w:t>底操作</w:t>
      </w:r>
      <w:proofErr w:type="gramEnd"/>
      <w:r w:rsidRPr="00F33832">
        <w:rPr>
          <w:szCs w:val="21"/>
        </w:rPr>
        <w:t>完成后注入桩端水泥浆，在注浆过程中，上下反复升降钻机直至桩端水泥浆全部注入扩底部位。桩端水泥浆注入完成后</w:t>
      </w:r>
      <w:proofErr w:type="gramStart"/>
      <w:r w:rsidRPr="00F33832">
        <w:rPr>
          <w:szCs w:val="21"/>
        </w:rPr>
        <w:t>注入桩周水泥浆</w:t>
      </w:r>
      <w:proofErr w:type="gramEnd"/>
      <w:r w:rsidRPr="00F33832">
        <w:rPr>
          <w:szCs w:val="21"/>
        </w:rPr>
        <w:t>，为</w:t>
      </w:r>
      <w:proofErr w:type="gramStart"/>
      <w:r w:rsidRPr="00F33832">
        <w:rPr>
          <w:szCs w:val="21"/>
        </w:rPr>
        <w:t>确保桩周水泥浆</w:t>
      </w:r>
      <w:proofErr w:type="gramEnd"/>
      <w:r w:rsidRPr="00F33832">
        <w:rPr>
          <w:szCs w:val="21"/>
        </w:rPr>
        <w:t>的实际注入量，水泥浆泵送</w:t>
      </w:r>
      <w:r w:rsidRPr="00F33832">
        <w:rPr>
          <w:rFonts w:hint="eastAsia"/>
          <w:szCs w:val="21"/>
        </w:rPr>
        <w:t>速度</w:t>
      </w:r>
      <w:r w:rsidRPr="00F33832">
        <w:rPr>
          <w:szCs w:val="21"/>
        </w:rPr>
        <w:t>应与搅拌下沉或提升</w:t>
      </w:r>
      <w:r w:rsidRPr="00F33832">
        <w:rPr>
          <w:rFonts w:hint="eastAsia"/>
          <w:szCs w:val="21"/>
        </w:rPr>
        <w:t>的</w:t>
      </w:r>
      <w:r w:rsidRPr="00F33832">
        <w:rPr>
          <w:szCs w:val="21"/>
        </w:rPr>
        <w:t>速度相匹配，根据提升钻杆的速度确认单位时间的供浆量，发现偏差</w:t>
      </w:r>
      <w:r w:rsidRPr="00F33832">
        <w:rPr>
          <w:rFonts w:hint="eastAsia"/>
          <w:szCs w:val="21"/>
        </w:rPr>
        <w:t>应</w:t>
      </w:r>
      <w:r w:rsidRPr="00F33832">
        <w:rPr>
          <w:szCs w:val="21"/>
        </w:rPr>
        <w:t>及时修正。</w:t>
      </w:r>
    </w:p>
    <w:p w:rsidR="000A5F0E" w:rsidRPr="00F33832" w:rsidRDefault="005839D8">
      <w:pPr>
        <w:spacing w:line="360" w:lineRule="auto"/>
        <w:ind w:firstLine="420"/>
        <w:rPr>
          <w:b/>
          <w:szCs w:val="21"/>
        </w:rPr>
      </w:pPr>
      <w:r w:rsidRPr="00F33832">
        <w:rPr>
          <w:rFonts w:hint="eastAsia"/>
          <w:b/>
          <w:szCs w:val="21"/>
        </w:rPr>
        <w:t>（</w:t>
      </w:r>
      <w:r w:rsidRPr="00F33832">
        <w:rPr>
          <w:b/>
          <w:szCs w:val="21"/>
        </w:rPr>
        <w:t>5</w:t>
      </w:r>
      <w:r w:rsidRPr="00F33832">
        <w:rPr>
          <w:rFonts w:hint="eastAsia"/>
          <w:b/>
          <w:szCs w:val="21"/>
        </w:rPr>
        <w:t>）</w:t>
      </w:r>
      <w:r w:rsidR="000A5F0E" w:rsidRPr="00F33832">
        <w:rPr>
          <w:b/>
          <w:szCs w:val="21"/>
        </w:rPr>
        <w:t>植桩</w:t>
      </w:r>
    </w:p>
    <w:p w:rsidR="000A5F0E" w:rsidRPr="00F33832" w:rsidRDefault="000A5F0E" w:rsidP="00F6496C">
      <w:pPr>
        <w:spacing w:line="360" w:lineRule="auto"/>
        <w:ind w:firstLineChars="196" w:firstLine="412"/>
        <w:rPr>
          <w:szCs w:val="21"/>
        </w:rPr>
      </w:pPr>
      <w:r w:rsidRPr="00F33832">
        <w:rPr>
          <w:szCs w:val="21"/>
        </w:rPr>
        <w:t>应</w:t>
      </w:r>
      <w:r w:rsidRPr="00F33832">
        <w:rPr>
          <w:rFonts w:hint="eastAsia"/>
          <w:szCs w:val="21"/>
        </w:rPr>
        <w:t>在</w:t>
      </w:r>
      <w:r w:rsidRPr="00F33832">
        <w:rPr>
          <w:szCs w:val="21"/>
        </w:rPr>
        <w:t>水泥浆注入</w:t>
      </w:r>
      <w:r w:rsidRPr="00F33832">
        <w:rPr>
          <w:rFonts w:hint="eastAsia"/>
          <w:szCs w:val="21"/>
        </w:rPr>
        <w:t>完成、钻杆全部拔出后即开始植桩，以保证水泥浆初凝前完成植桩</w:t>
      </w:r>
      <w:r w:rsidRPr="00F33832">
        <w:rPr>
          <w:szCs w:val="21"/>
        </w:rPr>
        <w:t>。植桩过程中，</w:t>
      </w:r>
      <w:r w:rsidRPr="00F33832">
        <w:rPr>
          <w:rFonts w:hint="eastAsia"/>
          <w:szCs w:val="21"/>
        </w:rPr>
        <w:t>应</w:t>
      </w:r>
      <w:r w:rsidRPr="00F33832">
        <w:rPr>
          <w:szCs w:val="21"/>
        </w:rPr>
        <w:t>采用检测</w:t>
      </w:r>
      <w:proofErr w:type="gramStart"/>
      <w:r w:rsidRPr="00F33832">
        <w:rPr>
          <w:szCs w:val="21"/>
        </w:rPr>
        <w:t>尺对桩进行</w:t>
      </w:r>
      <w:proofErr w:type="gramEnd"/>
      <w:r w:rsidRPr="00F33832">
        <w:rPr>
          <w:szCs w:val="21"/>
        </w:rPr>
        <w:t>定位，偏差超过</w:t>
      </w:r>
      <w:r w:rsidRPr="00F33832">
        <w:rPr>
          <w:szCs w:val="21"/>
        </w:rPr>
        <w:t>30mm</w:t>
      </w:r>
      <w:r w:rsidRPr="00F33832">
        <w:rPr>
          <w:szCs w:val="21"/>
        </w:rPr>
        <w:t>时，</w:t>
      </w:r>
      <w:r w:rsidRPr="00F33832">
        <w:rPr>
          <w:rFonts w:hint="eastAsia"/>
          <w:szCs w:val="21"/>
        </w:rPr>
        <w:t>应</w:t>
      </w:r>
      <w:r w:rsidRPr="00F33832">
        <w:rPr>
          <w:szCs w:val="21"/>
        </w:rPr>
        <w:t>进行校正。</w:t>
      </w:r>
    </w:p>
    <w:p w:rsidR="000A5F0E" w:rsidRPr="00F33832" w:rsidRDefault="000A5F0E" w:rsidP="00F6496C">
      <w:pPr>
        <w:spacing w:line="360" w:lineRule="auto"/>
        <w:ind w:firstLineChars="196" w:firstLine="412"/>
        <w:rPr>
          <w:szCs w:val="21"/>
        </w:rPr>
      </w:pPr>
      <w:r w:rsidRPr="00F33832">
        <w:rPr>
          <w:szCs w:val="21"/>
        </w:rPr>
        <w:t>桩与桩之间</w:t>
      </w:r>
      <w:r w:rsidRPr="00F33832">
        <w:rPr>
          <w:rFonts w:hint="eastAsia"/>
          <w:szCs w:val="21"/>
        </w:rPr>
        <w:t>采用焊接连接时，</w:t>
      </w:r>
      <w:r w:rsidRPr="00F33832">
        <w:rPr>
          <w:szCs w:val="21"/>
        </w:rPr>
        <w:t>应采用</w:t>
      </w:r>
      <w:r w:rsidRPr="00F33832">
        <w:rPr>
          <w:szCs w:val="21"/>
        </w:rPr>
        <w:t>CO</w:t>
      </w:r>
      <w:r w:rsidRPr="00F33832">
        <w:rPr>
          <w:szCs w:val="21"/>
          <w:vertAlign w:val="subscript"/>
        </w:rPr>
        <w:t>2</w:t>
      </w:r>
      <w:r w:rsidRPr="00F33832">
        <w:rPr>
          <w:szCs w:val="21"/>
        </w:rPr>
        <w:t>气体保护焊焊接。</w:t>
      </w:r>
    </w:p>
    <w:p w:rsidR="000A5F0E" w:rsidRPr="00F33832" w:rsidRDefault="000A5F0E">
      <w:pPr>
        <w:spacing w:line="360" w:lineRule="auto"/>
        <w:ind w:firstLineChars="200" w:firstLine="420"/>
        <w:rPr>
          <w:szCs w:val="21"/>
        </w:rPr>
      </w:pPr>
      <w:r w:rsidRPr="00F33832">
        <w:rPr>
          <w:szCs w:val="21"/>
        </w:rPr>
        <w:t>用专用工具将桩固定、校正和送桩。送桩过程，利用桩身自重及钻机提供的压力，将桩送至设计标高。</w:t>
      </w:r>
    </w:p>
    <w:p w:rsidR="000A5F0E" w:rsidRPr="00F33832" w:rsidRDefault="005839D8">
      <w:pPr>
        <w:spacing w:line="360" w:lineRule="auto"/>
        <w:ind w:firstLine="420"/>
        <w:rPr>
          <w:b/>
          <w:szCs w:val="21"/>
        </w:rPr>
      </w:pPr>
      <w:r w:rsidRPr="00F33832">
        <w:rPr>
          <w:rFonts w:hint="eastAsia"/>
          <w:b/>
          <w:szCs w:val="21"/>
        </w:rPr>
        <w:t>（</w:t>
      </w:r>
      <w:r w:rsidRPr="00F33832">
        <w:rPr>
          <w:b/>
          <w:szCs w:val="21"/>
        </w:rPr>
        <w:t>6</w:t>
      </w:r>
      <w:r w:rsidRPr="00F33832">
        <w:rPr>
          <w:rFonts w:hint="eastAsia"/>
          <w:b/>
          <w:szCs w:val="21"/>
        </w:rPr>
        <w:t>）</w:t>
      </w:r>
      <w:r w:rsidR="000A5F0E" w:rsidRPr="00F33832">
        <w:rPr>
          <w:b/>
          <w:szCs w:val="21"/>
        </w:rPr>
        <w:t xml:space="preserve"> </w:t>
      </w:r>
      <w:r w:rsidR="006D78E8" w:rsidRPr="00F33832">
        <w:rPr>
          <w:rFonts w:hint="eastAsia"/>
          <w:b/>
          <w:szCs w:val="21"/>
        </w:rPr>
        <w:t xml:space="preserve"> </w:t>
      </w:r>
      <w:r w:rsidR="000A5F0E" w:rsidRPr="00F33832">
        <w:rPr>
          <w:b/>
          <w:szCs w:val="21"/>
        </w:rPr>
        <w:t>预埋</w:t>
      </w:r>
      <w:proofErr w:type="gramStart"/>
      <w:r w:rsidR="000A5F0E" w:rsidRPr="00F33832">
        <w:rPr>
          <w:b/>
          <w:szCs w:val="21"/>
        </w:rPr>
        <w:t>孔接桩</w:t>
      </w:r>
      <w:proofErr w:type="gramEnd"/>
      <w:r w:rsidR="000A5F0E" w:rsidRPr="00F33832">
        <w:rPr>
          <w:b/>
          <w:szCs w:val="21"/>
        </w:rPr>
        <w:t>工艺</w:t>
      </w:r>
    </w:p>
    <w:p w:rsidR="000A5F0E" w:rsidRPr="00F33832" w:rsidRDefault="000A5F0E">
      <w:pPr>
        <w:spacing w:line="440" w:lineRule="exact"/>
        <w:ind w:firstLineChars="200" w:firstLine="420"/>
        <w:rPr>
          <w:b/>
          <w:bCs/>
        </w:rPr>
      </w:pPr>
      <w:r w:rsidRPr="00F33832">
        <w:rPr>
          <w:szCs w:val="21"/>
        </w:rPr>
        <w:t>为提高施工效率、保证焊接质量，施工中</w:t>
      </w:r>
      <w:r w:rsidRPr="00F33832">
        <w:rPr>
          <w:rFonts w:hint="eastAsia"/>
          <w:szCs w:val="21"/>
        </w:rPr>
        <w:t>宜</w:t>
      </w:r>
      <w:r w:rsidRPr="00F33832">
        <w:rPr>
          <w:szCs w:val="21"/>
        </w:rPr>
        <w:t>采用预埋</w:t>
      </w:r>
      <w:proofErr w:type="gramStart"/>
      <w:r w:rsidRPr="00F33832">
        <w:rPr>
          <w:szCs w:val="21"/>
        </w:rPr>
        <w:t>孔接桩</w:t>
      </w:r>
      <w:proofErr w:type="gramEnd"/>
      <w:r w:rsidRPr="00F33832">
        <w:rPr>
          <w:szCs w:val="21"/>
        </w:rPr>
        <w:t>工艺。即在不影响钻孔施工的区域内埋设钢管，在钢管内进行</w:t>
      </w:r>
      <w:r w:rsidRPr="00F33832">
        <w:rPr>
          <w:szCs w:val="21"/>
        </w:rPr>
        <w:t>2</w:t>
      </w:r>
      <w:r w:rsidRPr="00F33832">
        <w:rPr>
          <w:szCs w:val="21"/>
        </w:rPr>
        <w:t>节</w:t>
      </w:r>
      <w:r w:rsidRPr="00F33832">
        <w:rPr>
          <w:rFonts w:hint="eastAsia"/>
          <w:szCs w:val="21"/>
        </w:rPr>
        <w:t>或数节</w:t>
      </w:r>
      <w:r w:rsidRPr="00F33832">
        <w:rPr>
          <w:szCs w:val="21"/>
        </w:rPr>
        <w:t>桩的焊接</w:t>
      </w:r>
      <w:proofErr w:type="gramStart"/>
      <w:r w:rsidRPr="00F33832">
        <w:rPr>
          <w:szCs w:val="21"/>
        </w:rPr>
        <w:t>接</w:t>
      </w:r>
      <w:proofErr w:type="gramEnd"/>
      <w:r w:rsidRPr="00F33832">
        <w:rPr>
          <w:szCs w:val="21"/>
        </w:rPr>
        <w:t>桩，然后将拼接好的</w:t>
      </w:r>
      <w:proofErr w:type="gramStart"/>
      <w:r w:rsidRPr="00F33832">
        <w:rPr>
          <w:szCs w:val="21"/>
        </w:rPr>
        <w:t>桩整体</w:t>
      </w:r>
      <w:proofErr w:type="gramEnd"/>
      <w:r w:rsidRPr="00F33832">
        <w:rPr>
          <w:szCs w:val="21"/>
        </w:rPr>
        <w:t>起吊，植入桩孔内。</w:t>
      </w:r>
    </w:p>
    <w:p w:rsidR="000A5F0E" w:rsidRPr="00F33832" w:rsidRDefault="00782CF4">
      <w:pPr>
        <w:spacing w:line="440" w:lineRule="exact"/>
        <w:rPr>
          <w:szCs w:val="21"/>
        </w:rPr>
      </w:pPr>
      <w:r w:rsidRPr="00F33832">
        <w:rPr>
          <w:rFonts w:hint="eastAsia"/>
          <w:b/>
          <w:spacing w:val="20"/>
        </w:rPr>
        <w:t>6</w:t>
      </w:r>
      <w:r w:rsidR="000A5F0E" w:rsidRPr="00F33832">
        <w:rPr>
          <w:b/>
          <w:spacing w:val="20"/>
        </w:rPr>
        <w:t>.4.</w:t>
      </w:r>
      <w:r w:rsidR="000A5F0E" w:rsidRPr="00F33832">
        <w:rPr>
          <w:rFonts w:hint="eastAsia"/>
          <w:b/>
          <w:spacing w:val="20"/>
        </w:rPr>
        <w:t xml:space="preserve">2 </w:t>
      </w:r>
      <w:r w:rsidR="000A5F0E" w:rsidRPr="00F33832">
        <w:rPr>
          <w:szCs w:val="21"/>
        </w:rPr>
        <w:t>本条</w:t>
      </w:r>
      <w:proofErr w:type="gramStart"/>
      <w:r w:rsidR="000A5F0E" w:rsidRPr="00F33832">
        <w:rPr>
          <w:szCs w:val="21"/>
        </w:rPr>
        <w:t>对静钻根植</w:t>
      </w:r>
      <w:proofErr w:type="gramEnd"/>
      <w:r w:rsidR="000A5F0E" w:rsidRPr="00F33832">
        <w:rPr>
          <w:szCs w:val="21"/>
        </w:rPr>
        <w:t>桩的</w:t>
      </w:r>
      <w:r w:rsidR="000A5F0E" w:rsidRPr="00F33832">
        <w:rPr>
          <w:rFonts w:hint="eastAsia"/>
          <w:szCs w:val="21"/>
        </w:rPr>
        <w:t>钻</w:t>
      </w:r>
      <w:r w:rsidR="000A5F0E" w:rsidRPr="00F33832">
        <w:rPr>
          <w:szCs w:val="21"/>
        </w:rPr>
        <w:t>孔过程进行规定。</w:t>
      </w:r>
    </w:p>
    <w:p w:rsidR="000A5F0E" w:rsidRPr="00F33832" w:rsidRDefault="000A5F0E" w:rsidP="00F6496C">
      <w:pPr>
        <w:spacing w:line="440" w:lineRule="exact"/>
        <w:ind w:firstLineChars="150" w:firstLine="376"/>
        <w:rPr>
          <w:szCs w:val="21"/>
        </w:rPr>
      </w:pPr>
      <w:r w:rsidRPr="00F33832">
        <w:rPr>
          <w:b/>
          <w:spacing w:val="20"/>
        </w:rPr>
        <w:t xml:space="preserve">1 </w:t>
      </w:r>
      <w:r w:rsidR="006D78E8" w:rsidRPr="00F33832">
        <w:rPr>
          <w:rFonts w:hint="eastAsia"/>
          <w:b/>
          <w:spacing w:val="20"/>
        </w:rPr>
        <w:t xml:space="preserve"> </w:t>
      </w:r>
      <w:r w:rsidRPr="00F33832">
        <w:rPr>
          <w:rFonts w:hint="eastAsia"/>
          <w:szCs w:val="21"/>
        </w:rPr>
        <w:t>钻</w:t>
      </w:r>
      <w:r w:rsidRPr="00F33832">
        <w:rPr>
          <w:szCs w:val="21"/>
        </w:rPr>
        <w:t>孔宜采用螺旋钻</w:t>
      </w:r>
      <w:r w:rsidRPr="00F33832">
        <w:rPr>
          <w:rFonts w:hint="eastAsia"/>
          <w:szCs w:val="21"/>
        </w:rPr>
        <w:t>杆</w:t>
      </w:r>
      <w:r w:rsidRPr="00F33832">
        <w:rPr>
          <w:szCs w:val="21"/>
        </w:rPr>
        <w:t>和搅拌钻</w:t>
      </w:r>
      <w:r w:rsidRPr="00F33832">
        <w:rPr>
          <w:rFonts w:hint="eastAsia"/>
          <w:szCs w:val="21"/>
        </w:rPr>
        <w:t>杆</w:t>
      </w:r>
      <w:r w:rsidRPr="00F33832">
        <w:rPr>
          <w:szCs w:val="21"/>
        </w:rPr>
        <w:t>的组合钻杆，螺旋钻杆的长度</w:t>
      </w:r>
      <w:r w:rsidRPr="00F33832">
        <w:rPr>
          <w:rFonts w:hint="eastAsia"/>
          <w:szCs w:val="21"/>
        </w:rPr>
        <w:t>宜</w:t>
      </w:r>
      <w:r w:rsidRPr="00F33832">
        <w:rPr>
          <w:szCs w:val="21"/>
        </w:rPr>
        <w:t>根据</w:t>
      </w:r>
      <w:r w:rsidRPr="00F33832">
        <w:rPr>
          <w:rFonts w:hint="eastAsia"/>
          <w:szCs w:val="21"/>
        </w:rPr>
        <w:t>土层性质</w:t>
      </w:r>
      <w:r w:rsidRPr="00F33832">
        <w:rPr>
          <w:szCs w:val="21"/>
        </w:rPr>
        <w:t>合理选择。</w:t>
      </w:r>
    </w:p>
    <w:p w:rsidR="000A5F0E" w:rsidRPr="00F33832" w:rsidRDefault="000A5F0E">
      <w:pPr>
        <w:spacing w:line="440" w:lineRule="exact"/>
        <w:ind w:firstLineChars="200" w:firstLine="420"/>
        <w:rPr>
          <w:szCs w:val="21"/>
        </w:rPr>
      </w:pPr>
      <w:r w:rsidRPr="00F33832">
        <w:rPr>
          <w:szCs w:val="21"/>
        </w:rPr>
        <w:t>钻孔时应根据地质情况，确保主机负荷在允许范围内。钻杆</w:t>
      </w:r>
      <w:r w:rsidRPr="00F33832">
        <w:rPr>
          <w:rFonts w:hint="eastAsia"/>
          <w:szCs w:val="21"/>
        </w:rPr>
        <w:t>应</w:t>
      </w:r>
      <w:r w:rsidRPr="00F33832">
        <w:rPr>
          <w:szCs w:val="21"/>
        </w:rPr>
        <w:t>保持匀速下沉或提升</w:t>
      </w:r>
      <w:r w:rsidRPr="00F33832">
        <w:rPr>
          <w:rFonts w:hint="eastAsia"/>
          <w:szCs w:val="21"/>
        </w:rPr>
        <w:t>，</w:t>
      </w:r>
      <w:r w:rsidRPr="00F33832">
        <w:rPr>
          <w:szCs w:val="21"/>
        </w:rPr>
        <w:t>提升时不应在孔内产生负压</w:t>
      </w:r>
      <w:r w:rsidRPr="00F33832">
        <w:rPr>
          <w:rFonts w:hint="eastAsia"/>
          <w:szCs w:val="21"/>
        </w:rPr>
        <w:t>。</w:t>
      </w:r>
      <w:r w:rsidRPr="00F33832">
        <w:rPr>
          <w:szCs w:val="21"/>
        </w:rPr>
        <w:t>在保证成孔质量的前提下</w:t>
      </w:r>
      <w:r w:rsidRPr="00F33832">
        <w:rPr>
          <w:rFonts w:hint="eastAsia"/>
          <w:szCs w:val="21"/>
        </w:rPr>
        <w:t>应</w:t>
      </w:r>
      <w:r w:rsidRPr="00F33832">
        <w:rPr>
          <w:szCs w:val="21"/>
        </w:rPr>
        <w:t>选择合适的钻孔速度</w:t>
      </w:r>
      <w:r w:rsidRPr="00F33832">
        <w:rPr>
          <w:rFonts w:hint="eastAsia"/>
          <w:szCs w:val="21"/>
        </w:rPr>
        <w:t>，</w:t>
      </w:r>
      <w:r w:rsidRPr="00F33832">
        <w:rPr>
          <w:szCs w:val="21"/>
        </w:rPr>
        <w:t>搅拌次数和搅拌时间应能保证成孔质量。一般情况下，钻孔速度可</w:t>
      </w:r>
      <w:r w:rsidRPr="00F33832">
        <w:rPr>
          <w:rFonts w:hint="eastAsia"/>
          <w:szCs w:val="21"/>
        </w:rPr>
        <w:t>按</w:t>
      </w:r>
      <w:r w:rsidRPr="00F33832">
        <w:rPr>
          <w:szCs w:val="21"/>
        </w:rPr>
        <w:t>表</w:t>
      </w:r>
      <w:r w:rsidR="00C03464" w:rsidRPr="00F33832">
        <w:rPr>
          <w:rFonts w:hint="eastAsia"/>
          <w:szCs w:val="21"/>
        </w:rPr>
        <w:t>15</w:t>
      </w:r>
      <w:r w:rsidRPr="00F33832">
        <w:rPr>
          <w:rFonts w:hint="eastAsia"/>
          <w:szCs w:val="21"/>
        </w:rPr>
        <w:t>取用</w:t>
      </w:r>
      <w:r w:rsidRPr="00F33832">
        <w:rPr>
          <w:szCs w:val="21"/>
        </w:rPr>
        <w:t>。</w:t>
      </w:r>
    </w:p>
    <w:p w:rsidR="000A5F0E" w:rsidRPr="00F33832" w:rsidRDefault="000A5F0E">
      <w:pPr>
        <w:spacing w:line="440" w:lineRule="exact"/>
        <w:jc w:val="center"/>
        <w:rPr>
          <w:rFonts w:eastAsia="黑体"/>
          <w:b/>
          <w:sz w:val="15"/>
          <w:szCs w:val="15"/>
        </w:rPr>
      </w:pPr>
      <w:r w:rsidRPr="00F33832">
        <w:rPr>
          <w:rFonts w:eastAsia="黑体"/>
          <w:b/>
          <w:sz w:val="15"/>
          <w:szCs w:val="15"/>
        </w:rPr>
        <w:t>表</w:t>
      </w:r>
      <w:r w:rsidR="00C03464" w:rsidRPr="00F33832">
        <w:rPr>
          <w:rFonts w:eastAsia="黑体" w:hint="eastAsia"/>
          <w:b/>
          <w:sz w:val="15"/>
          <w:szCs w:val="15"/>
        </w:rPr>
        <w:t xml:space="preserve">15  </w:t>
      </w:r>
      <w:r w:rsidRPr="00F33832">
        <w:rPr>
          <w:rFonts w:eastAsia="黑体"/>
          <w:b/>
          <w:sz w:val="15"/>
          <w:szCs w:val="15"/>
        </w:rPr>
        <w:t>钻孔速度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590"/>
        <w:gridCol w:w="4410"/>
      </w:tblGrid>
      <w:tr w:rsidR="000A5F0E" w:rsidRPr="00F33832">
        <w:trPr>
          <w:jc w:val="center"/>
        </w:trPr>
        <w:tc>
          <w:tcPr>
            <w:tcW w:w="4590" w:type="dxa"/>
          </w:tcPr>
          <w:p w:rsidR="000A5F0E" w:rsidRPr="00F33832" w:rsidRDefault="000A5F0E">
            <w:pPr>
              <w:autoSpaceDE w:val="0"/>
              <w:autoSpaceDN w:val="0"/>
              <w:adjustRightInd w:val="0"/>
              <w:jc w:val="center"/>
              <w:rPr>
                <w:kern w:val="0"/>
                <w:sz w:val="15"/>
                <w:szCs w:val="15"/>
              </w:rPr>
            </w:pPr>
            <w:r w:rsidRPr="00F33832">
              <w:rPr>
                <w:kern w:val="0"/>
                <w:sz w:val="15"/>
                <w:szCs w:val="15"/>
              </w:rPr>
              <w:t>地质情况</w:t>
            </w:r>
          </w:p>
        </w:tc>
        <w:tc>
          <w:tcPr>
            <w:tcW w:w="4410" w:type="dxa"/>
          </w:tcPr>
          <w:p w:rsidR="000A5F0E" w:rsidRPr="00F33832" w:rsidRDefault="000A5F0E">
            <w:pPr>
              <w:autoSpaceDE w:val="0"/>
              <w:autoSpaceDN w:val="0"/>
              <w:adjustRightInd w:val="0"/>
              <w:jc w:val="center"/>
              <w:rPr>
                <w:kern w:val="0"/>
                <w:sz w:val="15"/>
                <w:szCs w:val="15"/>
              </w:rPr>
            </w:pPr>
            <w:r w:rsidRPr="00F33832">
              <w:rPr>
                <w:kern w:val="0"/>
                <w:sz w:val="15"/>
                <w:szCs w:val="15"/>
              </w:rPr>
              <w:t>钻孔速度（</w:t>
            </w:r>
            <w:r w:rsidRPr="00F33832">
              <w:rPr>
                <w:kern w:val="0"/>
                <w:sz w:val="15"/>
                <w:szCs w:val="15"/>
              </w:rPr>
              <w:t>m/min</w:t>
            </w:r>
            <w:r w:rsidRPr="00F33832">
              <w:rPr>
                <w:kern w:val="0"/>
                <w:sz w:val="15"/>
                <w:szCs w:val="15"/>
              </w:rPr>
              <w:t>）</w:t>
            </w:r>
          </w:p>
        </w:tc>
      </w:tr>
      <w:tr w:rsidR="000A5F0E" w:rsidRPr="00F33832">
        <w:trPr>
          <w:jc w:val="center"/>
        </w:trPr>
        <w:tc>
          <w:tcPr>
            <w:tcW w:w="4590" w:type="dxa"/>
          </w:tcPr>
          <w:p w:rsidR="000A5F0E" w:rsidRPr="00F33832" w:rsidRDefault="000A5F0E">
            <w:pPr>
              <w:autoSpaceDE w:val="0"/>
              <w:autoSpaceDN w:val="0"/>
              <w:adjustRightInd w:val="0"/>
              <w:jc w:val="center"/>
              <w:rPr>
                <w:kern w:val="0"/>
                <w:sz w:val="15"/>
                <w:szCs w:val="15"/>
              </w:rPr>
            </w:pPr>
            <w:r w:rsidRPr="00F33832">
              <w:rPr>
                <w:kern w:val="0"/>
                <w:sz w:val="15"/>
                <w:szCs w:val="15"/>
              </w:rPr>
              <w:t>黏土</w:t>
            </w:r>
          </w:p>
        </w:tc>
        <w:tc>
          <w:tcPr>
            <w:tcW w:w="4410" w:type="dxa"/>
          </w:tcPr>
          <w:p w:rsidR="000A5F0E" w:rsidRPr="00F33832" w:rsidRDefault="000A5F0E">
            <w:pPr>
              <w:autoSpaceDE w:val="0"/>
              <w:autoSpaceDN w:val="0"/>
              <w:adjustRightInd w:val="0"/>
              <w:jc w:val="center"/>
              <w:rPr>
                <w:kern w:val="0"/>
                <w:sz w:val="15"/>
                <w:szCs w:val="15"/>
              </w:rPr>
            </w:pPr>
            <w:r w:rsidRPr="00F33832">
              <w:rPr>
                <w:kern w:val="0"/>
                <w:sz w:val="15"/>
                <w:szCs w:val="15"/>
              </w:rPr>
              <w:t>2</w:t>
            </w:r>
            <w:r w:rsidRPr="00F33832">
              <w:rPr>
                <w:rFonts w:hint="eastAsia"/>
                <w:kern w:val="0"/>
                <w:sz w:val="15"/>
                <w:szCs w:val="15"/>
              </w:rPr>
              <w:t>.0</w:t>
            </w:r>
            <w:r w:rsidRPr="00F33832">
              <w:rPr>
                <w:kern w:val="0"/>
                <w:sz w:val="15"/>
                <w:szCs w:val="15"/>
              </w:rPr>
              <w:t>~6</w:t>
            </w:r>
            <w:r w:rsidRPr="00F33832">
              <w:rPr>
                <w:rFonts w:hint="eastAsia"/>
                <w:kern w:val="0"/>
                <w:sz w:val="15"/>
                <w:szCs w:val="15"/>
              </w:rPr>
              <w:t>.0</w:t>
            </w:r>
          </w:p>
        </w:tc>
      </w:tr>
      <w:tr w:rsidR="000A5F0E" w:rsidRPr="00F33832">
        <w:trPr>
          <w:jc w:val="center"/>
        </w:trPr>
        <w:tc>
          <w:tcPr>
            <w:tcW w:w="4590" w:type="dxa"/>
          </w:tcPr>
          <w:p w:rsidR="000A5F0E" w:rsidRPr="00F33832" w:rsidRDefault="000A5F0E">
            <w:pPr>
              <w:autoSpaceDE w:val="0"/>
              <w:autoSpaceDN w:val="0"/>
              <w:adjustRightInd w:val="0"/>
              <w:jc w:val="center"/>
              <w:rPr>
                <w:kern w:val="0"/>
                <w:sz w:val="15"/>
                <w:szCs w:val="15"/>
              </w:rPr>
            </w:pPr>
            <w:proofErr w:type="gramStart"/>
            <w:r w:rsidRPr="00F33832">
              <w:rPr>
                <w:kern w:val="0"/>
                <w:sz w:val="15"/>
                <w:szCs w:val="15"/>
              </w:rPr>
              <w:t>中密砂</w:t>
            </w:r>
            <w:proofErr w:type="gramEnd"/>
          </w:p>
        </w:tc>
        <w:tc>
          <w:tcPr>
            <w:tcW w:w="4410" w:type="dxa"/>
          </w:tcPr>
          <w:p w:rsidR="000A5F0E" w:rsidRPr="00F33832" w:rsidRDefault="000A5F0E">
            <w:pPr>
              <w:autoSpaceDE w:val="0"/>
              <w:autoSpaceDN w:val="0"/>
              <w:adjustRightInd w:val="0"/>
              <w:jc w:val="center"/>
              <w:rPr>
                <w:kern w:val="0"/>
                <w:sz w:val="15"/>
                <w:szCs w:val="15"/>
              </w:rPr>
            </w:pPr>
            <w:r w:rsidRPr="00F33832">
              <w:rPr>
                <w:kern w:val="0"/>
                <w:sz w:val="15"/>
                <w:szCs w:val="15"/>
              </w:rPr>
              <w:t>1</w:t>
            </w:r>
            <w:r w:rsidRPr="00F33832">
              <w:rPr>
                <w:rFonts w:hint="eastAsia"/>
                <w:kern w:val="0"/>
                <w:sz w:val="15"/>
                <w:szCs w:val="15"/>
              </w:rPr>
              <w:t>.0</w:t>
            </w:r>
            <w:r w:rsidRPr="00F33832">
              <w:rPr>
                <w:kern w:val="0"/>
                <w:sz w:val="15"/>
                <w:szCs w:val="15"/>
              </w:rPr>
              <w:t>~5</w:t>
            </w:r>
            <w:r w:rsidRPr="00F33832">
              <w:rPr>
                <w:rFonts w:hint="eastAsia"/>
                <w:kern w:val="0"/>
                <w:sz w:val="15"/>
                <w:szCs w:val="15"/>
              </w:rPr>
              <w:t>.0</w:t>
            </w:r>
          </w:p>
        </w:tc>
      </w:tr>
      <w:tr w:rsidR="000A5F0E" w:rsidRPr="00F33832">
        <w:trPr>
          <w:jc w:val="center"/>
        </w:trPr>
        <w:tc>
          <w:tcPr>
            <w:tcW w:w="4590" w:type="dxa"/>
          </w:tcPr>
          <w:p w:rsidR="000A5F0E" w:rsidRPr="00F33832" w:rsidRDefault="000A5F0E">
            <w:pPr>
              <w:autoSpaceDE w:val="0"/>
              <w:autoSpaceDN w:val="0"/>
              <w:adjustRightInd w:val="0"/>
              <w:jc w:val="center"/>
              <w:rPr>
                <w:kern w:val="0"/>
                <w:sz w:val="15"/>
                <w:szCs w:val="15"/>
              </w:rPr>
            </w:pPr>
            <w:r w:rsidRPr="00F33832">
              <w:rPr>
                <w:kern w:val="0"/>
                <w:sz w:val="15"/>
                <w:szCs w:val="15"/>
              </w:rPr>
              <w:t>密砂</w:t>
            </w:r>
            <w:r w:rsidRPr="00F33832">
              <w:rPr>
                <w:rFonts w:hint="eastAsia"/>
                <w:kern w:val="0"/>
                <w:sz w:val="15"/>
                <w:szCs w:val="15"/>
              </w:rPr>
              <w:t>、</w:t>
            </w:r>
            <w:r w:rsidRPr="00F33832">
              <w:rPr>
                <w:kern w:val="0"/>
                <w:sz w:val="15"/>
                <w:szCs w:val="15"/>
              </w:rPr>
              <w:t>砂砾</w:t>
            </w:r>
          </w:p>
        </w:tc>
        <w:tc>
          <w:tcPr>
            <w:tcW w:w="4410" w:type="dxa"/>
          </w:tcPr>
          <w:p w:rsidR="000A5F0E" w:rsidRPr="00F33832" w:rsidRDefault="000A5F0E">
            <w:pPr>
              <w:autoSpaceDE w:val="0"/>
              <w:autoSpaceDN w:val="0"/>
              <w:adjustRightInd w:val="0"/>
              <w:jc w:val="center"/>
              <w:rPr>
                <w:kern w:val="0"/>
                <w:sz w:val="15"/>
                <w:szCs w:val="15"/>
              </w:rPr>
            </w:pPr>
            <w:r w:rsidRPr="00F33832">
              <w:rPr>
                <w:kern w:val="0"/>
                <w:sz w:val="15"/>
                <w:szCs w:val="15"/>
              </w:rPr>
              <w:t>0.2~5</w:t>
            </w:r>
            <w:r w:rsidRPr="00F33832">
              <w:rPr>
                <w:rFonts w:hint="eastAsia"/>
                <w:kern w:val="0"/>
                <w:sz w:val="15"/>
                <w:szCs w:val="15"/>
              </w:rPr>
              <w:t>.0</w:t>
            </w:r>
          </w:p>
        </w:tc>
      </w:tr>
    </w:tbl>
    <w:p w:rsidR="000A5F0E" w:rsidRPr="00F33832" w:rsidRDefault="000A5F0E">
      <w:pPr>
        <w:spacing w:line="440" w:lineRule="exact"/>
        <w:ind w:firstLineChars="134" w:firstLine="281"/>
        <w:rPr>
          <w:szCs w:val="21"/>
        </w:rPr>
      </w:pPr>
      <w:r w:rsidRPr="00F33832">
        <w:rPr>
          <w:szCs w:val="21"/>
        </w:rPr>
        <w:t>钻杆垂直</w:t>
      </w:r>
      <w:proofErr w:type="gramStart"/>
      <w:r w:rsidRPr="00F33832">
        <w:rPr>
          <w:szCs w:val="21"/>
        </w:rPr>
        <w:t>度依靠</w:t>
      </w:r>
      <w:proofErr w:type="gramEnd"/>
      <w:r w:rsidRPr="00F33832">
        <w:rPr>
          <w:szCs w:val="21"/>
        </w:rPr>
        <w:t>桩架的垂直度检测装置进行监控和调整</w:t>
      </w:r>
      <w:r w:rsidRPr="00F33832">
        <w:rPr>
          <w:rFonts w:hint="eastAsia"/>
          <w:szCs w:val="21"/>
        </w:rPr>
        <w:t>，</w:t>
      </w:r>
      <w:r w:rsidRPr="00F33832">
        <w:rPr>
          <w:szCs w:val="21"/>
        </w:rPr>
        <w:t>钻杆垂直度偏差不得超过</w:t>
      </w:r>
      <w:r w:rsidRPr="00F33832">
        <w:rPr>
          <w:szCs w:val="21"/>
        </w:rPr>
        <w:t>0.5%</w:t>
      </w:r>
      <w:r w:rsidRPr="00F33832">
        <w:rPr>
          <w:szCs w:val="21"/>
        </w:rPr>
        <w:t>。</w:t>
      </w:r>
    </w:p>
    <w:p w:rsidR="000A5F0E" w:rsidRPr="00F33832" w:rsidRDefault="000A5F0E" w:rsidP="00F6496C">
      <w:pPr>
        <w:spacing w:line="440" w:lineRule="exact"/>
        <w:ind w:firstLineChars="150" w:firstLine="376"/>
        <w:rPr>
          <w:szCs w:val="21"/>
        </w:rPr>
      </w:pPr>
      <w:r w:rsidRPr="00F33832">
        <w:rPr>
          <w:b/>
          <w:spacing w:val="20"/>
        </w:rPr>
        <w:t>2</w:t>
      </w:r>
      <w:r w:rsidR="006D78E8" w:rsidRPr="00F33832">
        <w:rPr>
          <w:rFonts w:hint="eastAsia"/>
          <w:b/>
          <w:spacing w:val="20"/>
        </w:rPr>
        <w:t xml:space="preserve">  </w:t>
      </w:r>
      <w:r w:rsidRPr="00F33832">
        <w:rPr>
          <w:szCs w:val="21"/>
        </w:rPr>
        <w:t>在钻孔期间，为了保证钻孔速度</w:t>
      </w:r>
      <w:r w:rsidRPr="00F33832">
        <w:rPr>
          <w:rFonts w:hint="eastAsia"/>
          <w:szCs w:val="21"/>
        </w:rPr>
        <w:t>钻机</w:t>
      </w:r>
      <w:r w:rsidRPr="00F33832">
        <w:rPr>
          <w:szCs w:val="21"/>
        </w:rPr>
        <w:t>的</w:t>
      </w:r>
      <w:r w:rsidRPr="00F33832">
        <w:rPr>
          <w:rFonts w:hint="eastAsia"/>
          <w:szCs w:val="21"/>
        </w:rPr>
        <w:t>正常工作</w:t>
      </w:r>
      <w:r w:rsidRPr="00F33832">
        <w:rPr>
          <w:szCs w:val="21"/>
        </w:rPr>
        <w:t>，可根据地质情况适当注水或外加剂混合液，注入量以钻机电流控制在允许范围内为标准。</w:t>
      </w:r>
    </w:p>
    <w:p w:rsidR="000A5F0E" w:rsidRPr="00F33832" w:rsidRDefault="000A5F0E" w:rsidP="00F6496C">
      <w:pPr>
        <w:spacing w:line="440" w:lineRule="exact"/>
        <w:ind w:firstLineChars="150" w:firstLine="376"/>
        <w:rPr>
          <w:szCs w:val="21"/>
        </w:rPr>
      </w:pPr>
      <w:r w:rsidRPr="00F33832">
        <w:rPr>
          <w:b/>
          <w:spacing w:val="20"/>
        </w:rPr>
        <w:t>3</w:t>
      </w:r>
      <w:r w:rsidR="006D78E8" w:rsidRPr="00F33832">
        <w:rPr>
          <w:rFonts w:hint="eastAsia"/>
          <w:b/>
          <w:spacing w:val="20"/>
        </w:rPr>
        <w:t xml:space="preserve">  </w:t>
      </w:r>
      <w:r w:rsidRPr="00F33832">
        <w:rPr>
          <w:rFonts w:hint="eastAsia"/>
          <w:szCs w:val="21"/>
        </w:rPr>
        <w:t>一般情况下</w:t>
      </w:r>
      <w:r w:rsidRPr="00F33832">
        <w:rPr>
          <w:szCs w:val="21"/>
        </w:rPr>
        <w:t>，钻</w:t>
      </w:r>
      <w:r w:rsidRPr="00F33832">
        <w:rPr>
          <w:rFonts w:hint="eastAsia"/>
          <w:szCs w:val="21"/>
        </w:rPr>
        <w:t>进持力层后</w:t>
      </w:r>
      <w:proofErr w:type="gramStart"/>
      <w:r w:rsidRPr="00F33832">
        <w:rPr>
          <w:rFonts w:hint="eastAsia"/>
          <w:szCs w:val="21"/>
        </w:rPr>
        <w:t>钻机</w:t>
      </w:r>
      <w:r w:rsidRPr="00F33832">
        <w:rPr>
          <w:szCs w:val="21"/>
        </w:rPr>
        <w:t>电</w:t>
      </w:r>
      <w:proofErr w:type="gramEnd"/>
      <w:r w:rsidRPr="00F33832">
        <w:rPr>
          <w:szCs w:val="21"/>
        </w:rPr>
        <w:t>流</w:t>
      </w:r>
      <w:r w:rsidRPr="00F33832">
        <w:rPr>
          <w:rFonts w:hint="eastAsia"/>
          <w:szCs w:val="21"/>
        </w:rPr>
        <w:t>变</w:t>
      </w:r>
      <w:r w:rsidRPr="00F33832">
        <w:rPr>
          <w:szCs w:val="21"/>
        </w:rPr>
        <w:t>大且维持在</w:t>
      </w:r>
      <w:r w:rsidRPr="00F33832">
        <w:rPr>
          <w:rFonts w:hint="eastAsia"/>
          <w:szCs w:val="21"/>
        </w:rPr>
        <w:t>较高值</w:t>
      </w:r>
      <w:r w:rsidRPr="00F33832">
        <w:rPr>
          <w:szCs w:val="21"/>
        </w:rPr>
        <w:t>。</w:t>
      </w:r>
      <w:r w:rsidR="00B46D81" w:rsidRPr="00F33832">
        <w:rPr>
          <w:szCs w:val="21"/>
        </w:rPr>
        <w:t>但由于</w:t>
      </w:r>
      <w:r w:rsidR="00B46D81" w:rsidRPr="00F33832">
        <w:rPr>
          <w:rFonts w:hint="eastAsia"/>
          <w:szCs w:val="21"/>
        </w:rPr>
        <w:t>钻机</w:t>
      </w:r>
      <w:r w:rsidR="00B46D81" w:rsidRPr="00F33832">
        <w:rPr>
          <w:szCs w:val="21"/>
        </w:rPr>
        <w:t>电流和钻孔速度、用水量</w:t>
      </w:r>
      <w:r w:rsidR="00B46D81" w:rsidRPr="00F33832">
        <w:rPr>
          <w:rFonts w:hint="eastAsia"/>
          <w:szCs w:val="21"/>
        </w:rPr>
        <w:t>等</w:t>
      </w:r>
      <w:r w:rsidR="00B46D81" w:rsidRPr="00F33832">
        <w:rPr>
          <w:szCs w:val="21"/>
        </w:rPr>
        <w:t>有一定关联，考虑到地质条件的复杂性，钻机电流变化可初步判断</w:t>
      </w:r>
      <w:r w:rsidR="00B46D81" w:rsidRPr="00F33832">
        <w:rPr>
          <w:rFonts w:hint="eastAsia"/>
          <w:szCs w:val="21"/>
        </w:rPr>
        <w:t>土层</w:t>
      </w:r>
      <w:r w:rsidR="00B46D81" w:rsidRPr="00F33832">
        <w:rPr>
          <w:szCs w:val="21"/>
        </w:rPr>
        <w:t>的软硬程度。</w:t>
      </w:r>
      <w:r w:rsidRPr="00F33832">
        <w:rPr>
          <w:rFonts w:hint="eastAsia"/>
          <w:szCs w:val="21"/>
        </w:rPr>
        <w:t>通过</w:t>
      </w:r>
      <w:r w:rsidRPr="00F33832">
        <w:rPr>
          <w:szCs w:val="21"/>
        </w:rPr>
        <w:t>对钻机的电流进行</w:t>
      </w:r>
      <w:r w:rsidRPr="00F33832">
        <w:rPr>
          <w:rFonts w:hint="eastAsia"/>
          <w:szCs w:val="21"/>
        </w:rPr>
        <w:t>积分处理</w:t>
      </w:r>
      <w:r w:rsidRPr="00F33832">
        <w:rPr>
          <w:szCs w:val="21"/>
        </w:rPr>
        <w:t>，</w:t>
      </w:r>
      <w:r w:rsidRPr="00F33832">
        <w:rPr>
          <w:rFonts w:hint="eastAsia"/>
          <w:szCs w:val="21"/>
        </w:rPr>
        <w:t>可</w:t>
      </w:r>
      <w:r w:rsidRPr="00F33832">
        <w:rPr>
          <w:szCs w:val="21"/>
        </w:rPr>
        <w:t>形成成孔过程的积分电流曲线</w:t>
      </w:r>
      <w:r w:rsidR="00B46D81" w:rsidRPr="00F33832">
        <w:rPr>
          <w:szCs w:val="21"/>
        </w:rPr>
        <w:t>。通过</w:t>
      </w:r>
      <w:r w:rsidR="00B46D81" w:rsidRPr="00F33832">
        <w:rPr>
          <w:bCs/>
        </w:rPr>
        <w:t>试成孔确认钻孔过程状况等</w:t>
      </w:r>
      <w:r w:rsidR="00B46D81" w:rsidRPr="00F33832">
        <w:rPr>
          <w:szCs w:val="21"/>
        </w:rPr>
        <w:t>基础上，</w:t>
      </w:r>
      <w:r w:rsidR="00B46D81" w:rsidRPr="00F33832">
        <w:rPr>
          <w:rFonts w:hint="eastAsia"/>
          <w:szCs w:val="21"/>
        </w:rPr>
        <w:t>可以采用</w:t>
      </w:r>
      <w:r w:rsidR="00B46D81" w:rsidRPr="00F33832">
        <w:rPr>
          <w:szCs w:val="21"/>
        </w:rPr>
        <w:t>积分电流曲线作为进入持力层的</w:t>
      </w:r>
      <w:r w:rsidR="00B46D81" w:rsidRPr="00F33832">
        <w:rPr>
          <w:rFonts w:hint="eastAsia"/>
          <w:szCs w:val="21"/>
        </w:rPr>
        <w:t>判断</w:t>
      </w:r>
      <w:r w:rsidR="00B46D81" w:rsidRPr="00F33832">
        <w:rPr>
          <w:szCs w:val="21"/>
        </w:rPr>
        <w:t>手段之一。</w:t>
      </w:r>
    </w:p>
    <w:p w:rsidR="000A5F0E" w:rsidRPr="00F33832" w:rsidRDefault="000A5F0E" w:rsidP="00F6496C">
      <w:pPr>
        <w:spacing w:line="440" w:lineRule="exact"/>
        <w:ind w:firstLineChars="150" w:firstLine="376"/>
        <w:rPr>
          <w:szCs w:val="21"/>
        </w:rPr>
      </w:pPr>
      <w:r w:rsidRPr="00F33832">
        <w:rPr>
          <w:b/>
          <w:spacing w:val="20"/>
        </w:rPr>
        <w:t>4</w:t>
      </w:r>
      <w:r w:rsidR="006D78E8" w:rsidRPr="00F33832">
        <w:rPr>
          <w:rFonts w:hint="eastAsia"/>
          <w:b/>
          <w:spacing w:val="20"/>
        </w:rPr>
        <w:t xml:space="preserve">  </w:t>
      </w:r>
      <w:r w:rsidRPr="00F33832">
        <w:rPr>
          <w:szCs w:val="21"/>
        </w:rPr>
        <w:t>钻机</w:t>
      </w:r>
      <w:r w:rsidRPr="00F33832">
        <w:rPr>
          <w:rFonts w:hint="eastAsia"/>
          <w:szCs w:val="21"/>
        </w:rPr>
        <w:t>系统中的</w:t>
      </w:r>
      <w:r w:rsidRPr="00F33832">
        <w:rPr>
          <w:szCs w:val="21"/>
        </w:rPr>
        <w:t>钻杆</w:t>
      </w:r>
      <w:r w:rsidRPr="00F33832">
        <w:rPr>
          <w:rFonts w:hint="eastAsia"/>
          <w:szCs w:val="21"/>
        </w:rPr>
        <w:t>以</w:t>
      </w:r>
      <w:r w:rsidRPr="00F33832">
        <w:rPr>
          <w:szCs w:val="21"/>
        </w:rPr>
        <w:t>搅拌</w:t>
      </w:r>
      <w:r w:rsidRPr="00F33832">
        <w:rPr>
          <w:rFonts w:hint="eastAsia"/>
          <w:szCs w:val="21"/>
        </w:rPr>
        <w:t>钻杆</w:t>
      </w:r>
      <w:r w:rsidRPr="00F33832">
        <w:rPr>
          <w:szCs w:val="21"/>
        </w:rPr>
        <w:t>为主，在钻孔过程中</w:t>
      </w:r>
      <w:r w:rsidRPr="00F33832">
        <w:rPr>
          <w:rFonts w:hint="eastAsia"/>
          <w:szCs w:val="21"/>
        </w:rPr>
        <w:t>主要发挥</w:t>
      </w:r>
      <w:r w:rsidRPr="00F33832">
        <w:rPr>
          <w:szCs w:val="21"/>
        </w:rPr>
        <w:t>搅拌功能</w:t>
      </w:r>
      <w:r w:rsidRPr="00F33832">
        <w:rPr>
          <w:rFonts w:hint="eastAsia"/>
          <w:szCs w:val="21"/>
        </w:rPr>
        <w:t>；</w:t>
      </w:r>
      <w:r w:rsidRPr="00F33832">
        <w:rPr>
          <w:szCs w:val="21"/>
        </w:rPr>
        <w:t>为了</w:t>
      </w:r>
      <w:proofErr w:type="gramStart"/>
      <w:r w:rsidRPr="00F33832">
        <w:rPr>
          <w:szCs w:val="21"/>
        </w:rPr>
        <w:t>保证孔体的</w:t>
      </w:r>
      <w:proofErr w:type="gramEnd"/>
      <w:r w:rsidRPr="00F33832">
        <w:rPr>
          <w:szCs w:val="21"/>
        </w:rPr>
        <w:t>成形，</w:t>
      </w:r>
      <w:r w:rsidRPr="00F33832">
        <w:rPr>
          <w:rFonts w:hint="eastAsia"/>
          <w:szCs w:val="21"/>
        </w:rPr>
        <w:t>通常在</w:t>
      </w:r>
      <w:r w:rsidRPr="00F33832">
        <w:rPr>
          <w:szCs w:val="21"/>
        </w:rPr>
        <w:t>钻杆上配置鼓钻。在重复</w:t>
      </w:r>
      <w:proofErr w:type="gramStart"/>
      <w:r w:rsidRPr="00F33832">
        <w:rPr>
          <w:rFonts w:hint="eastAsia"/>
          <w:szCs w:val="21"/>
        </w:rPr>
        <w:t>修</w:t>
      </w:r>
      <w:r w:rsidRPr="00F33832">
        <w:rPr>
          <w:szCs w:val="21"/>
        </w:rPr>
        <w:t>孔过程</w:t>
      </w:r>
      <w:proofErr w:type="gramEnd"/>
      <w:r w:rsidRPr="00F33832">
        <w:rPr>
          <w:szCs w:val="21"/>
        </w:rPr>
        <w:t>中，通过</w:t>
      </w:r>
      <w:proofErr w:type="gramStart"/>
      <w:r w:rsidRPr="00F33832">
        <w:rPr>
          <w:szCs w:val="21"/>
        </w:rPr>
        <w:t>鼓钻对</w:t>
      </w:r>
      <w:proofErr w:type="gramEnd"/>
      <w:r w:rsidRPr="00F33832">
        <w:rPr>
          <w:rFonts w:hint="eastAsia"/>
          <w:szCs w:val="21"/>
        </w:rPr>
        <w:t>孔壁</w:t>
      </w:r>
      <w:r w:rsidRPr="00F33832">
        <w:rPr>
          <w:szCs w:val="21"/>
        </w:rPr>
        <w:t>进行修整。</w:t>
      </w:r>
      <w:r w:rsidRPr="00F33832">
        <w:rPr>
          <w:rFonts w:hint="eastAsia"/>
          <w:szCs w:val="21"/>
        </w:rPr>
        <w:t>修</w:t>
      </w:r>
      <w:r w:rsidRPr="00F33832">
        <w:rPr>
          <w:szCs w:val="21"/>
        </w:rPr>
        <w:t>孔的次数及幅度</w:t>
      </w:r>
      <w:r w:rsidRPr="00F33832">
        <w:rPr>
          <w:rFonts w:hint="eastAsia"/>
          <w:szCs w:val="21"/>
        </w:rPr>
        <w:t>可</w:t>
      </w:r>
      <w:r w:rsidRPr="00F33832">
        <w:rPr>
          <w:szCs w:val="21"/>
        </w:rPr>
        <w:t>根据地质情况、钻机电流</w:t>
      </w:r>
      <w:r w:rsidRPr="00F33832">
        <w:rPr>
          <w:rFonts w:hint="eastAsia"/>
          <w:szCs w:val="21"/>
        </w:rPr>
        <w:t>大小</w:t>
      </w:r>
      <w:r w:rsidRPr="00F33832">
        <w:rPr>
          <w:szCs w:val="21"/>
        </w:rPr>
        <w:t>、桩架荷载仪</w:t>
      </w:r>
      <w:r w:rsidRPr="00F33832">
        <w:rPr>
          <w:rFonts w:hint="eastAsia"/>
          <w:szCs w:val="21"/>
        </w:rPr>
        <w:t>数据</w:t>
      </w:r>
      <w:r w:rsidRPr="00F33832">
        <w:rPr>
          <w:szCs w:val="21"/>
        </w:rPr>
        <w:t>、孔口排出土体情况综合判断。</w:t>
      </w:r>
    </w:p>
    <w:p w:rsidR="000A5F0E" w:rsidRPr="00F33832" w:rsidRDefault="00782CF4">
      <w:pPr>
        <w:spacing w:line="440" w:lineRule="exact"/>
        <w:rPr>
          <w:szCs w:val="21"/>
        </w:rPr>
      </w:pPr>
      <w:r w:rsidRPr="00F33832">
        <w:rPr>
          <w:rFonts w:hint="eastAsia"/>
          <w:b/>
          <w:spacing w:val="20"/>
        </w:rPr>
        <w:t>6</w:t>
      </w:r>
      <w:r w:rsidR="000A5F0E" w:rsidRPr="00F33832">
        <w:rPr>
          <w:b/>
          <w:spacing w:val="20"/>
        </w:rPr>
        <w:t>.4.</w:t>
      </w:r>
      <w:r w:rsidR="000A5F0E" w:rsidRPr="00F33832">
        <w:rPr>
          <w:rFonts w:hint="eastAsia"/>
          <w:b/>
          <w:spacing w:val="20"/>
        </w:rPr>
        <w:t xml:space="preserve">3 </w:t>
      </w:r>
      <w:r w:rsidR="008E6C88" w:rsidRPr="00F33832">
        <w:rPr>
          <w:rFonts w:hint="eastAsia"/>
          <w:szCs w:val="21"/>
        </w:rPr>
        <w:t>为保证</w:t>
      </w:r>
      <w:r w:rsidR="00DC063E" w:rsidRPr="00F33832">
        <w:rPr>
          <w:rFonts w:hint="eastAsia"/>
          <w:szCs w:val="21"/>
        </w:rPr>
        <w:t>扩底部位的扩孔质量，</w:t>
      </w:r>
      <w:r w:rsidR="000A5F0E" w:rsidRPr="00F33832">
        <w:rPr>
          <w:szCs w:val="21"/>
        </w:rPr>
        <w:t>扩底次数</w:t>
      </w:r>
      <w:r w:rsidR="000A5F0E" w:rsidRPr="00F33832">
        <w:rPr>
          <w:rFonts w:hint="eastAsia"/>
          <w:szCs w:val="21"/>
        </w:rPr>
        <w:t>应</w:t>
      </w:r>
      <w:r w:rsidR="000A5F0E" w:rsidRPr="00F33832">
        <w:rPr>
          <w:szCs w:val="21"/>
        </w:rPr>
        <w:t>根据地质条件</w:t>
      </w:r>
      <w:r w:rsidR="00DC063E" w:rsidRPr="00F33832">
        <w:rPr>
          <w:rFonts w:hint="eastAsia"/>
          <w:szCs w:val="21"/>
        </w:rPr>
        <w:t>等</w:t>
      </w:r>
      <w:r w:rsidR="000A5F0E" w:rsidRPr="00F33832">
        <w:rPr>
          <w:szCs w:val="21"/>
        </w:rPr>
        <w:t>情况综合考虑，当土质较软的情况下，</w:t>
      </w:r>
      <w:r w:rsidR="000A5F0E" w:rsidRPr="00F33832">
        <w:rPr>
          <w:szCs w:val="21"/>
        </w:rPr>
        <w:lastRenderedPageBreak/>
        <w:t>扩底次数取低值，当土质较硬的情况下，扩底次数取高值。</w:t>
      </w:r>
    </w:p>
    <w:p w:rsidR="000A5F0E" w:rsidRPr="00F33832" w:rsidRDefault="00782CF4">
      <w:pPr>
        <w:spacing w:line="440" w:lineRule="exact"/>
        <w:rPr>
          <w:b/>
          <w:spacing w:val="20"/>
        </w:rPr>
      </w:pPr>
      <w:r w:rsidRPr="00F33832">
        <w:rPr>
          <w:rFonts w:hint="eastAsia"/>
          <w:b/>
          <w:spacing w:val="20"/>
        </w:rPr>
        <w:t>6</w:t>
      </w:r>
      <w:r w:rsidR="000A5F0E" w:rsidRPr="00F33832">
        <w:rPr>
          <w:b/>
          <w:spacing w:val="20"/>
        </w:rPr>
        <w:t>.4.</w:t>
      </w:r>
      <w:r w:rsidR="000A5F0E" w:rsidRPr="00F33832">
        <w:rPr>
          <w:rFonts w:hint="eastAsia"/>
          <w:b/>
          <w:spacing w:val="20"/>
        </w:rPr>
        <w:t xml:space="preserve">4 </w:t>
      </w:r>
      <w:r w:rsidR="000A5F0E" w:rsidRPr="00F33832">
        <w:rPr>
          <w:szCs w:val="21"/>
        </w:rPr>
        <w:t>本条</w:t>
      </w:r>
      <w:proofErr w:type="gramStart"/>
      <w:r w:rsidR="000A5F0E" w:rsidRPr="00F33832">
        <w:rPr>
          <w:szCs w:val="21"/>
        </w:rPr>
        <w:t>对静钻根植</w:t>
      </w:r>
      <w:proofErr w:type="gramEnd"/>
      <w:r w:rsidR="000A5F0E" w:rsidRPr="00F33832">
        <w:rPr>
          <w:szCs w:val="21"/>
        </w:rPr>
        <w:t>桩的注浆过程进行规定。</w:t>
      </w:r>
    </w:p>
    <w:p w:rsidR="000A5F0E" w:rsidRPr="00F33832" w:rsidRDefault="000A5F0E" w:rsidP="00F6496C">
      <w:pPr>
        <w:spacing w:line="440" w:lineRule="exact"/>
        <w:ind w:firstLineChars="150" w:firstLine="376"/>
        <w:rPr>
          <w:szCs w:val="21"/>
        </w:rPr>
      </w:pPr>
      <w:r w:rsidRPr="00F33832">
        <w:rPr>
          <w:rFonts w:hint="eastAsia"/>
          <w:b/>
          <w:spacing w:val="20"/>
        </w:rPr>
        <w:t>1</w:t>
      </w:r>
      <w:r w:rsidR="006D78E8" w:rsidRPr="00F33832">
        <w:rPr>
          <w:rFonts w:hint="eastAsia"/>
          <w:b/>
          <w:spacing w:val="20"/>
        </w:rPr>
        <w:t xml:space="preserve">  </w:t>
      </w:r>
      <w:r w:rsidRPr="00F33832">
        <w:rPr>
          <w:szCs w:val="21"/>
        </w:rPr>
        <w:t>水泥浆中</w:t>
      </w:r>
      <w:r w:rsidRPr="00F33832">
        <w:rPr>
          <w:rFonts w:hint="eastAsia"/>
          <w:szCs w:val="21"/>
        </w:rPr>
        <w:t>可根据需要掺入</w:t>
      </w:r>
      <w:r w:rsidRPr="00F33832">
        <w:rPr>
          <w:szCs w:val="21"/>
        </w:rPr>
        <w:t>缓凝剂、早强剂、膨胀剂</w:t>
      </w:r>
      <w:r w:rsidRPr="00F33832">
        <w:rPr>
          <w:rFonts w:hint="eastAsia"/>
          <w:szCs w:val="21"/>
        </w:rPr>
        <w:t>等</w:t>
      </w:r>
      <w:r w:rsidRPr="00F33832">
        <w:rPr>
          <w:szCs w:val="21"/>
        </w:rPr>
        <w:t>外加剂，</w:t>
      </w:r>
      <w:r w:rsidRPr="00F33832">
        <w:rPr>
          <w:rFonts w:hint="eastAsia"/>
          <w:szCs w:val="21"/>
        </w:rPr>
        <w:t>掺量应</w:t>
      </w:r>
      <w:r w:rsidRPr="00F33832">
        <w:rPr>
          <w:szCs w:val="21"/>
        </w:rPr>
        <w:t>通过配比试验进行确定</w:t>
      </w:r>
      <w:r w:rsidRPr="00F33832">
        <w:rPr>
          <w:rFonts w:hint="eastAsia"/>
          <w:szCs w:val="21"/>
        </w:rPr>
        <w:t>，同时应确保</w:t>
      </w:r>
      <w:r w:rsidRPr="00F33832">
        <w:rPr>
          <w:szCs w:val="21"/>
        </w:rPr>
        <w:t>不</w:t>
      </w:r>
      <w:r w:rsidRPr="00F33832">
        <w:rPr>
          <w:rFonts w:hint="eastAsia"/>
          <w:szCs w:val="21"/>
        </w:rPr>
        <w:t>得降低</w:t>
      </w:r>
      <w:r w:rsidRPr="00F33832">
        <w:rPr>
          <w:szCs w:val="21"/>
        </w:rPr>
        <w:t>水泥浆液的性能。</w:t>
      </w:r>
    </w:p>
    <w:p w:rsidR="000A5F0E" w:rsidRPr="00F33832" w:rsidRDefault="000A5F0E" w:rsidP="00F6496C">
      <w:pPr>
        <w:spacing w:line="440" w:lineRule="exact"/>
        <w:ind w:firstLineChars="150" w:firstLine="376"/>
        <w:rPr>
          <w:szCs w:val="21"/>
        </w:rPr>
      </w:pPr>
      <w:r w:rsidRPr="00F33832">
        <w:rPr>
          <w:rFonts w:hint="eastAsia"/>
          <w:b/>
          <w:spacing w:val="20"/>
        </w:rPr>
        <w:t>2</w:t>
      </w:r>
      <w:r w:rsidR="006D78E8" w:rsidRPr="00F33832">
        <w:rPr>
          <w:rFonts w:hint="eastAsia"/>
          <w:b/>
          <w:spacing w:val="20"/>
        </w:rPr>
        <w:t xml:space="preserve">  </w:t>
      </w:r>
      <w:r w:rsidRPr="00F33832">
        <w:rPr>
          <w:rFonts w:hint="eastAsia"/>
          <w:szCs w:val="21"/>
        </w:rPr>
        <w:t>在向上</w:t>
      </w:r>
      <w:r w:rsidRPr="00F33832">
        <w:rPr>
          <w:szCs w:val="21"/>
        </w:rPr>
        <w:t>拔出钻杆</w:t>
      </w:r>
      <w:r w:rsidRPr="00F33832">
        <w:rPr>
          <w:rFonts w:hint="eastAsia"/>
          <w:szCs w:val="21"/>
        </w:rPr>
        <w:t>的同时</w:t>
      </w:r>
      <w:proofErr w:type="gramStart"/>
      <w:r w:rsidRPr="00F33832">
        <w:rPr>
          <w:szCs w:val="21"/>
        </w:rPr>
        <w:t>注入桩周水泥浆</w:t>
      </w:r>
      <w:proofErr w:type="gramEnd"/>
      <w:r w:rsidRPr="00F33832">
        <w:rPr>
          <w:szCs w:val="21"/>
        </w:rPr>
        <w:t>，</w:t>
      </w:r>
      <w:r w:rsidRPr="00F33832">
        <w:rPr>
          <w:rFonts w:hint="eastAsia"/>
          <w:szCs w:val="21"/>
        </w:rPr>
        <w:t>应</w:t>
      </w:r>
      <w:proofErr w:type="gramStart"/>
      <w:r w:rsidRPr="00F33832">
        <w:rPr>
          <w:rFonts w:hint="eastAsia"/>
          <w:szCs w:val="21"/>
        </w:rPr>
        <w:t>使得桩周水泥浆</w:t>
      </w:r>
      <w:proofErr w:type="gramEnd"/>
      <w:r w:rsidRPr="00F33832">
        <w:rPr>
          <w:rFonts w:hint="eastAsia"/>
          <w:szCs w:val="21"/>
        </w:rPr>
        <w:t>沿注浆范围内均匀分布；</w:t>
      </w:r>
      <w:r w:rsidRPr="00F33832">
        <w:rPr>
          <w:szCs w:val="21"/>
        </w:rPr>
        <w:t>拔杆速度过慢</w:t>
      </w:r>
      <w:r w:rsidRPr="00F33832">
        <w:rPr>
          <w:rFonts w:hint="eastAsia"/>
          <w:szCs w:val="21"/>
        </w:rPr>
        <w:t>易</w:t>
      </w:r>
      <w:r w:rsidRPr="00F33832">
        <w:rPr>
          <w:szCs w:val="21"/>
        </w:rPr>
        <w:t>使得浆液集中在桩的下部，拔杆速度过快</w:t>
      </w:r>
      <w:r w:rsidRPr="00F33832">
        <w:rPr>
          <w:rFonts w:hint="eastAsia"/>
          <w:szCs w:val="21"/>
        </w:rPr>
        <w:t>易导致</w:t>
      </w:r>
      <w:r w:rsidRPr="00F33832">
        <w:rPr>
          <w:szCs w:val="21"/>
        </w:rPr>
        <w:t>浆液量注入不足</w:t>
      </w:r>
      <w:r w:rsidRPr="00F33832">
        <w:rPr>
          <w:rFonts w:hint="eastAsia"/>
          <w:szCs w:val="21"/>
        </w:rPr>
        <w:t>，因此</w:t>
      </w:r>
      <w:r w:rsidRPr="00F33832">
        <w:rPr>
          <w:szCs w:val="21"/>
        </w:rPr>
        <w:t>泵送水泥浆的速度需和钻杆拔出的速度相匹配</w:t>
      </w:r>
      <w:r w:rsidRPr="00F33832">
        <w:rPr>
          <w:rFonts w:hint="eastAsia"/>
          <w:szCs w:val="21"/>
        </w:rPr>
        <w:t>。</w:t>
      </w:r>
    </w:p>
    <w:p w:rsidR="008F4635" w:rsidRPr="00F33832" w:rsidRDefault="008F4635">
      <w:pPr>
        <w:spacing w:line="440" w:lineRule="exact"/>
        <w:ind w:firstLineChars="150" w:firstLine="376"/>
        <w:rPr>
          <w:szCs w:val="21"/>
        </w:rPr>
      </w:pPr>
      <w:r w:rsidRPr="00F33832">
        <w:rPr>
          <w:rFonts w:hint="eastAsia"/>
          <w:b/>
          <w:spacing w:val="20"/>
        </w:rPr>
        <w:t>3</w:t>
      </w:r>
      <w:r w:rsidR="006D78E8" w:rsidRPr="00F33832">
        <w:rPr>
          <w:rFonts w:hint="eastAsia"/>
          <w:b/>
          <w:spacing w:val="20"/>
        </w:rPr>
        <w:t xml:space="preserve">  </w:t>
      </w:r>
      <w:r w:rsidRPr="00F33832">
        <w:rPr>
          <w:rFonts w:hint="eastAsia"/>
          <w:szCs w:val="21"/>
        </w:rPr>
        <w:t>桩端水泥浆开始注入时，应保持钻头部位出</w:t>
      </w:r>
      <w:proofErr w:type="gramStart"/>
      <w:r w:rsidRPr="00F33832">
        <w:rPr>
          <w:rFonts w:hint="eastAsia"/>
          <w:szCs w:val="21"/>
        </w:rPr>
        <w:t>浆口位于孔底直至</w:t>
      </w:r>
      <w:proofErr w:type="gramEnd"/>
      <w:r w:rsidRPr="00F33832">
        <w:rPr>
          <w:rFonts w:hint="eastAsia"/>
          <w:szCs w:val="21"/>
        </w:rPr>
        <w:t>注入设计用量的</w:t>
      </w:r>
      <w:r w:rsidR="001B362E" w:rsidRPr="00F33832">
        <w:rPr>
          <w:rFonts w:hint="eastAsia"/>
          <w:szCs w:val="21"/>
        </w:rPr>
        <w:t>1/3</w:t>
      </w:r>
      <w:r w:rsidRPr="00F33832">
        <w:rPr>
          <w:rFonts w:hint="eastAsia"/>
          <w:szCs w:val="21"/>
        </w:rPr>
        <w:t>，然后在扩底部位范围内注入另外</w:t>
      </w:r>
      <w:r w:rsidR="001B362E" w:rsidRPr="00F33832">
        <w:rPr>
          <w:rFonts w:hint="eastAsia"/>
          <w:szCs w:val="21"/>
        </w:rPr>
        <w:t>2/3</w:t>
      </w:r>
      <w:r w:rsidRPr="00F33832">
        <w:rPr>
          <w:rFonts w:hint="eastAsia"/>
          <w:szCs w:val="21"/>
        </w:rPr>
        <w:t>的设计用量，目的在于保证扩底部位强度，保证承载力的良好发挥。</w:t>
      </w:r>
    </w:p>
    <w:p w:rsidR="008E6C88" w:rsidRPr="00F33832" w:rsidRDefault="008F4635">
      <w:pPr>
        <w:spacing w:line="440" w:lineRule="exact"/>
        <w:ind w:firstLineChars="150" w:firstLine="376"/>
        <w:rPr>
          <w:szCs w:val="21"/>
        </w:rPr>
      </w:pPr>
      <w:r w:rsidRPr="00F33832">
        <w:rPr>
          <w:rFonts w:hint="eastAsia"/>
          <w:b/>
          <w:spacing w:val="20"/>
        </w:rPr>
        <w:t>4</w:t>
      </w:r>
      <w:r w:rsidR="006D78E8" w:rsidRPr="00F33832">
        <w:rPr>
          <w:rFonts w:hint="eastAsia"/>
          <w:b/>
          <w:spacing w:val="20"/>
        </w:rPr>
        <w:t xml:space="preserve">  </w:t>
      </w:r>
      <w:r w:rsidRPr="00F33832">
        <w:rPr>
          <w:rFonts w:hint="eastAsia"/>
          <w:szCs w:val="21"/>
        </w:rPr>
        <w:t>桩端水泥浆注入完成后应升降钻杆</w:t>
      </w:r>
      <w:r w:rsidRPr="00F33832">
        <w:rPr>
          <w:rFonts w:hint="eastAsia"/>
          <w:szCs w:val="21"/>
        </w:rPr>
        <w:t>3</w:t>
      </w:r>
      <w:r w:rsidR="001B362E" w:rsidRPr="00F33832">
        <w:rPr>
          <w:rFonts w:hint="eastAsia"/>
          <w:szCs w:val="21"/>
        </w:rPr>
        <w:t>次～</w:t>
      </w:r>
      <w:r w:rsidRPr="00F33832">
        <w:rPr>
          <w:rFonts w:hint="eastAsia"/>
          <w:szCs w:val="21"/>
        </w:rPr>
        <w:t>5</w:t>
      </w:r>
      <w:r w:rsidRPr="00F33832">
        <w:rPr>
          <w:rFonts w:hint="eastAsia"/>
          <w:szCs w:val="21"/>
        </w:rPr>
        <w:t>次进行搅拌；</w:t>
      </w:r>
      <w:proofErr w:type="gramStart"/>
      <w:r w:rsidRPr="00F33832">
        <w:rPr>
          <w:rFonts w:hint="eastAsia"/>
          <w:szCs w:val="21"/>
        </w:rPr>
        <w:t>桩周水泥浆</w:t>
      </w:r>
      <w:proofErr w:type="gramEnd"/>
      <w:r w:rsidRPr="00F33832">
        <w:rPr>
          <w:rFonts w:hint="eastAsia"/>
          <w:szCs w:val="21"/>
        </w:rPr>
        <w:t>注入时，沿桩</w:t>
      </w:r>
      <w:proofErr w:type="gramStart"/>
      <w:r w:rsidRPr="00F33832">
        <w:rPr>
          <w:rFonts w:hint="eastAsia"/>
          <w:szCs w:val="21"/>
        </w:rPr>
        <w:t>身长度每注入</w:t>
      </w:r>
      <w:proofErr w:type="gramEnd"/>
      <w:r w:rsidRPr="00F33832">
        <w:rPr>
          <w:rFonts w:hint="eastAsia"/>
          <w:szCs w:val="21"/>
        </w:rPr>
        <w:t>15m</w:t>
      </w:r>
      <w:r w:rsidR="00705125" w:rsidRPr="00F33832">
        <w:rPr>
          <w:rFonts w:hint="eastAsia"/>
          <w:szCs w:val="21"/>
        </w:rPr>
        <w:t>高度水泥浆后，应升降钻杆</w:t>
      </w:r>
      <w:r w:rsidR="00705125" w:rsidRPr="00F33832">
        <w:rPr>
          <w:rFonts w:hint="eastAsia"/>
          <w:szCs w:val="21"/>
        </w:rPr>
        <w:t>1</w:t>
      </w:r>
      <w:r w:rsidR="00705125" w:rsidRPr="00F33832">
        <w:rPr>
          <w:rFonts w:hint="eastAsia"/>
          <w:szCs w:val="21"/>
        </w:rPr>
        <w:t>次进行搅拌。</w:t>
      </w:r>
    </w:p>
    <w:p w:rsidR="000A5F0E" w:rsidRPr="00F33832" w:rsidRDefault="008F4635" w:rsidP="00F6496C">
      <w:pPr>
        <w:spacing w:line="440" w:lineRule="exact"/>
        <w:ind w:firstLineChars="150" w:firstLine="376"/>
        <w:rPr>
          <w:szCs w:val="21"/>
        </w:rPr>
      </w:pPr>
      <w:r w:rsidRPr="00F33832">
        <w:rPr>
          <w:rFonts w:hint="eastAsia"/>
          <w:b/>
          <w:spacing w:val="20"/>
        </w:rPr>
        <w:t>5</w:t>
      </w:r>
      <w:r w:rsidR="006D78E8" w:rsidRPr="00F33832">
        <w:rPr>
          <w:rFonts w:hint="eastAsia"/>
          <w:b/>
          <w:spacing w:val="20"/>
        </w:rPr>
        <w:t xml:space="preserve">  </w:t>
      </w:r>
      <w:r w:rsidR="000A5F0E" w:rsidRPr="00F33832">
        <w:rPr>
          <w:rFonts w:hint="eastAsia"/>
          <w:szCs w:val="21"/>
        </w:rPr>
        <w:t>注浆终止位置应根据植入桩的体积置换同等体积的含水泥的浆液进行换算。</w:t>
      </w:r>
    </w:p>
    <w:p w:rsidR="000A5F0E" w:rsidRPr="00F33832" w:rsidRDefault="00782CF4">
      <w:pPr>
        <w:spacing w:line="440" w:lineRule="exact"/>
        <w:rPr>
          <w:szCs w:val="21"/>
        </w:rPr>
        <w:sectPr w:rsidR="000A5F0E" w:rsidRPr="00F33832">
          <w:pgSz w:w="11907" w:h="16839"/>
          <w:pgMar w:top="1134" w:right="1134" w:bottom="1134" w:left="1418" w:header="1418" w:footer="851" w:gutter="0"/>
          <w:cols w:space="720"/>
          <w:docGrid w:type="lines" w:linePitch="312"/>
        </w:sectPr>
      </w:pPr>
      <w:r w:rsidRPr="00F33832">
        <w:rPr>
          <w:rFonts w:hint="eastAsia"/>
          <w:b/>
          <w:spacing w:val="20"/>
        </w:rPr>
        <w:t>6</w:t>
      </w:r>
      <w:r w:rsidR="000A5F0E" w:rsidRPr="00F33832">
        <w:rPr>
          <w:b/>
          <w:spacing w:val="20"/>
        </w:rPr>
        <w:t>.4.</w:t>
      </w:r>
      <w:r w:rsidR="000A5F0E" w:rsidRPr="00F33832">
        <w:rPr>
          <w:rFonts w:hint="eastAsia"/>
          <w:b/>
          <w:spacing w:val="20"/>
        </w:rPr>
        <w:t xml:space="preserve">5 </w:t>
      </w:r>
      <w:r w:rsidR="000A5F0E" w:rsidRPr="00F33832">
        <w:rPr>
          <w:szCs w:val="21"/>
        </w:rPr>
        <w:t>本条</w:t>
      </w:r>
      <w:r w:rsidR="000A5F0E" w:rsidRPr="00F33832">
        <w:rPr>
          <w:rFonts w:hint="eastAsia"/>
          <w:szCs w:val="21"/>
        </w:rPr>
        <w:t>对接桩的操作进行规定，目的在于确保接头的质量。当采用焊接连接时，每个接头焊接完成并对外观质量进行检查后，应从四个方向对焊缝进行拍照，同时将工程名称、桩号、接头编号、焊接操作人、检查人等信息拍入照片中，以备查验。</w:t>
      </w:r>
    </w:p>
    <w:p w:rsidR="001E7627" w:rsidRPr="00F33832" w:rsidRDefault="001E7627">
      <w:pPr>
        <w:jc w:val="center"/>
        <w:rPr>
          <w:b/>
          <w:sz w:val="32"/>
          <w:szCs w:val="32"/>
        </w:rPr>
      </w:pPr>
      <w:r w:rsidRPr="00F33832">
        <w:rPr>
          <w:rFonts w:hint="eastAsia"/>
          <w:b/>
          <w:sz w:val="32"/>
          <w:szCs w:val="32"/>
        </w:rPr>
        <w:lastRenderedPageBreak/>
        <w:t xml:space="preserve">7  </w:t>
      </w:r>
      <w:r w:rsidRPr="00F33832">
        <w:rPr>
          <w:rFonts w:hint="eastAsia"/>
          <w:b/>
          <w:sz w:val="32"/>
          <w:szCs w:val="32"/>
        </w:rPr>
        <w:t>承台施工</w:t>
      </w:r>
    </w:p>
    <w:p w:rsidR="001E7627" w:rsidRPr="00F33832" w:rsidRDefault="00A1328A" w:rsidP="001E7627">
      <w:pPr>
        <w:spacing w:line="440" w:lineRule="exact"/>
      </w:pPr>
      <w:r w:rsidRPr="00F33832">
        <w:rPr>
          <w:b/>
          <w:spacing w:val="20"/>
        </w:rPr>
        <w:t>7.0.1</w:t>
      </w:r>
      <w:r w:rsidRPr="00F33832">
        <w:rPr>
          <w:rFonts w:hint="eastAsia"/>
        </w:rPr>
        <w:t>本条</w:t>
      </w:r>
      <w:proofErr w:type="gramStart"/>
      <w:r w:rsidRPr="00F33832">
        <w:rPr>
          <w:rFonts w:hint="eastAsia"/>
        </w:rPr>
        <w:t>对静钻根植</w:t>
      </w:r>
      <w:proofErr w:type="gramEnd"/>
      <w:r w:rsidRPr="00F33832">
        <w:rPr>
          <w:rFonts w:hint="eastAsia"/>
        </w:rPr>
        <w:t>桩与承台或底板的连接形式进行规定。</w:t>
      </w:r>
      <w:proofErr w:type="gramStart"/>
      <w:r w:rsidRPr="00F33832">
        <w:rPr>
          <w:rFonts w:hint="eastAsia"/>
        </w:rPr>
        <w:t>静钻根植</w:t>
      </w:r>
      <w:proofErr w:type="gramEnd"/>
      <w:r w:rsidRPr="00F33832">
        <w:rPr>
          <w:rFonts w:hint="eastAsia"/>
        </w:rPr>
        <w:t>桩桩顶标高控制在允许偏差范围内时，可采用在端板上焊接锚固钢筋或转换螺栓接头方式与承台进行连接，并可根据需要在预制桩</w:t>
      </w:r>
      <w:proofErr w:type="gramStart"/>
      <w:r w:rsidRPr="00F33832">
        <w:rPr>
          <w:rFonts w:hint="eastAsia"/>
        </w:rPr>
        <w:t>桩孔内填芯进行</w:t>
      </w:r>
      <w:proofErr w:type="gramEnd"/>
      <w:r w:rsidRPr="00F33832">
        <w:rPr>
          <w:rFonts w:hint="eastAsia"/>
        </w:rPr>
        <w:t>构造处理。</w:t>
      </w:r>
    </w:p>
    <w:p w:rsidR="001E7627" w:rsidRPr="00F33832" w:rsidRDefault="00A1328A" w:rsidP="001E7627">
      <w:pPr>
        <w:spacing w:line="440" w:lineRule="exact"/>
        <w:ind w:firstLine="420"/>
      </w:pPr>
      <w:r w:rsidRPr="00F33832">
        <w:rPr>
          <w:rFonts w:hint="eastAsia"/>
        </w:rPr>
        <w:t>当需要截桩时，可参照《预应力混凝土管桩》（</w:t>
      </w:r>
      <w:r w:rsidRPr="00F33832">
        <w:t>10G409</w:t>
      </w:r>
      <w:r w:rsidRPr="00F33832">
        <w:rPr>
          <w:rFonts w:hint="eastAsia"/>
        </w:rPr>
        <w:t>）的有关规定进行操作，必须保留截</w:t>
      </w:r>
      <w:proofErr w:type="gramStart"/>
      <w:r w:rsidRPr="00F33832">
        <w:rPr>
          <w:rFonts w:hint="eastAsia"/>
        </w:rPr>
        <w:t>桩部分</w:t>
      </w:r>
      <w:proofErr w:type="gramEnd"/>
      <w:r w:rsidRPr="00F33832">
        <w:rPr>
          <w:rFonts w:hint="eastAsia"/>
        </w:rPr>
        <w:t>桩身主筋。</w:t>
      </w:r>
    </w:p>
    <w:p w:rsidR="001E7627" w:rsidRPr="00F33832" w:rsidRDefault="00A1328A" w:rsidP="001E7627">
      <w:pPr>
        <w:spacing w:line="440" w:lineRule="exact"/>
        <w:ind w:firstLine="420"/>
      </w:pPr>
      <w:r w:rsidRPr="00F33832">
        <w:rPr>
          <w:rFonts w:hint="eastAsia"/>
        </w:rPr>
        <w:t>本条中“上拔力较大”指单桩抗拔承载力特征值不小于最上节桩桩身混凝土有效预压应力和桩身截面面积的乘积的一半；当</w:t>
      </w:r>
      <w:proofErr w:type="gramStart"/>
      <w:r w:rsidRPr="00F33832">
        <w:rPr>
          <w:rFonts w:hint="eastAsia"/>
        </w:rPr>
        <w:t>抗拔力要求</w:t>
      </w:r>
      <w:proofErr w:type="gramEnd"/>
      <w:r w:rsidRPr="00F33832">
        <w:rPr>
          <w:rFonts w:hint="eastAsia"/>
        </w:rPr>
        <w:t>较小时，</w:t>
      </w:r>
      <w:proofErr w:type="gramStart"/>
      <w:r w:rsidRPr="00F33832">
        <w:rPr>
          <w:rFonts w:hint="eastAsia"/>
        </w:rPr>
        <w:t>桩顶可不</w:t>
      </w:r>
      <w:proofErr w:type="gramEnd"/>
      <w:r w:rsidRPr="00F33832">
        <w:rPr>
          <w:rFonts w:hint="eastAsia"/>
        </w:rPr>
        <w:t>填芯，可只采用连接钢板与端板焊接后在连接钢板上焊接锚固钢筋的方式，或者转换螺栓接头连接锚固钢筋和端板的方式。</w:t>
      </w:r>
    </w:p>
    <w:p w:rsidR="001E7627" w:rsidRPr="00F33832" w:rsidRDefault="00A1328A" w:rsidP="001E7627">
      <w:pPr>
        <w:spacing w:line="440" w:lineRule="exact"/>
        <w:ind w:firstLineChars="200" w:firstLine="420"/>
        <w:rPr>
          <w:bCs/>
        </w:rPr>
      </w:pPr>
      <w:r w:rsidRPr="00F33832">
        <w:rPr>
          <w:rFonts w:hint="eastAsia"/>
          <w:bCs/>
        </w:rPr>
        <w:t>当基坑开挖</w:t>
      </w:r>
      <w:proofErr w:type="gramStart"/>
      <w:r w:rsidRPr="00F33832">
        <w:rPr>
          <w:rFonts w:hint="eastAsia"/>
          <w:bCs/>
        </w:rPr>
        <w:t>后静钻根植</w:t>
      </w:r>
      <w:proofErr w:type="gramEnd"/>
      <w:r w:rsidRPr="00F33832">
        <w:rPr>
          <w:rFonts w:hint="eastAsia"/>
          <w:bCs/>
        </w:rPr>
        <w:t>桩桩顶部孔内填充有水泥土时，应及时将</w:t>
      </w:r>
      <w:proofErr w:type="gramStart"/>
      <w:r w:rsidRPr="00F33832">
        <w:rPr>
          <w:rFonts w:hint="eastAsia"/>
          <w:bCs/>
        </w:rPr>
        <w:t>填芯段水</w:t>
      </w:r>
      <w:proofErr w:type="gramEnd"/>
      <w:r w:rsidRPr="00F33832">
        <w:rPr>
          <w:rFonts w:hint="eastAsia"/>
          <w:bCs/>
        </w:rPr>
        <w:t>泥土取出并将附着在预制桩内壁的水泥土清除后方可</w:t>
      </w:r>
      <w:proofErr w:type="gramStart"/>
      <w:r w:rsidRPr="00F33832">
        <w:rPr>
          <w:rFonts w:hint="eastAsia"/>
          <w:bCs/>
        </w:rPr>
        <w:t>进行填芯操作</w:t>
      </w:r>
      <w:proofErr w:type="gramEnd"/>
      <w:r w:rsidRPr="00F33832">
        <w:rPr>
          <w:rFonts w:hint="eastAsia"/>
          <w:bCs/>
        </w:rPr>
        <w:t>。</w:t>
      </w:r>
      <w:r w:rsidR="001E7627" w:rsidRPr="00F33832">
        <w:rPr>
          <w:bCs/>
        </w:rPr>
        <w:br w:type="page"/>
      </w:r>
    </w:p>
    <w:p w:rsidR="000A5F0E" w:rsidRPr="00F33832" w:rsidRDefault="00782CF4">
      <w:pPr>
        <w:jc w:val="center"/>
        <w:rPr>
          <w:rStyle w:val="Char5"/>
          <w:rFonts w:ascii="Times New Roman" w:hAnsi="Times New Roman"/>
          <w:szCs w:val="32"/>
        </w:rPr>
      </w:pPr>
      <w:r w:rsidRPr="00F33832">
        <w:rPr>
          <w:b/>
          <w:sz w:val="32"/>
          <w:szCs w:val="32"/>
        </w:rPr>
        <w:lastRenderedPageBreak/>
        <w:t xml:space="preserve">8  </w:t>
      </w:r>
      <w:r w:rsidRPr="00F33832">
        <w:rPr>
          <w:rFonts w:hint="eastAsia"/>
          <w:sz w:val="32"/>
          <w:szCs w:val="32"/>
        </w:rPr>
        <w:t>检测与</w:t>
      </w:r>
      <w:r w:rsidR="000A5F0E" w:rsidRPr="00F33832">
        <w:rPr>
          <w:rFonts w:hint="eastAsia"/>
          <w:sz w:val="32"/>
          <w:szCs w:val="32"/>
        </w:rPr>
        <w:t>验收</w:t>
      </w:r>
    </w:p>
    <w:p w:rsidR="00782CF4" w:rsidRPr="00F33832" w:rsidRDefault="00782CF4" w:rsidP="00E3274E">
      <w:pPr>
        <w:spacing w:beforeLines="50"/>
        <w:jc w:val="center"/>
        <w:rPr>
          <w:rFonts w:eastAsia="黑体"/>
          <w:b/>
        </w:rPr>
      </w:pPr>
      <w:r w:rsidRPr="00F33832">
        <w:rPr>
          <w:rFonts w:eastAsia="黑体" w:hint="eastAsia"/>
          <w:b/>
        </w:rPr>
        <w:t xml:space="preserve">8.3  </w:t>
      </w:r>
      <w:r w:rsidRPr="00F33832">
        <w:rPr>
          <w:rFonts w:eastAsia="黑体" w:hint="eastAsia"/>
          <w:b/>
        </w:rPr>
        <w:t>施工过程检测</w:t>
      </w:r>
    </w:p>
    <w:p w:rsidR="00782CF4" w:rsidRPr="00F33832" w:rsidRDefault="00782CF4" w:rsidP="00782CF4">
      <w:pPr>
        <w:spacing w:line="440" w:lineRule="exact"/>
      </w:pPr>
      <w:r w:rsidRPr="00F33832">
        <w:rPr>
          <w:rFonts w:hint="eastAsia"/>
          <w:b/>
          <w:spacing w:val="20"/>
        </w:rPr>
        <w:t>8</w:t>
      </w:r>
      <w:r w:rsidRPr="00F33832">
        <w:rPr>
          <w:b/>
          <w:spacing w:val="20"/>
        </w:rPr>
        <w:t>.3.</w:t>
      </w:r>
      <w:r w:rsidRPr="00F33832">
        <w:rPr>
          <w:rFonts w:hint="eastAsia"/>
          <w:b/>
          <w:spacing w:val="20"/>
        </w:rPr>
        <w:t>5</w:t>
      </w:r>
      <w:r w:rsidRPr="00F33832">
        <w:rPr>
          <w:rFonts w:hint="eastAsia"/>
          <w:bCs/>
        </w:rPr>
        <w:t>当采用</w:t>
      </w:r>
      <w:r w:rsidRPr="00F33832">
        <w:rPr>
          <w:bCs/>
        </w:rPr>
        <w:t>机械连接</w:t>
      </w:r>
      <w:r w:rsidRPr="00F33832">
        <w:rPr>
          <w:rFonts w:hint="eastAsia"/>
          <w:bCs/>
        </w:rPr>
        <w:t>时，</w:t>
      </w:r>
      <w:r w:rsidRPr="00F33832">
        <w:rPr>
          <w:bCs/>
        </w:rPr>
        <w:t>连接件的精度</w:t>
      </w:r>
      <w:r w:rsidRPr="00F33832">
        <w:rPr>
          <w:rFonts w:hint="eastAsia"/>
          <w:bCs/>
        </w:rPr>
        <w:t>和</w:t>
      </w:r>
      <w:r w:rsidRPr="00F33832">
        <w:rPr>
          <w:bCs/>
        </w:rPr>
        <w:t>连接</w:t>
      </w:r>
      <w:r w:rsidRPr="00F33832">
        <w:rPr>
          <w:rFonts w:hint="eastAsia"/>
          <w:bCs/>
        </w:rPr>
        <w:t>的</w:t>
      </w:r>
      <w:r w:rsidRPr="00F33832">
        <w:rPr>
          <w:bCs/>
        </w:rPr>
        <w:t>可靠</w:t>
      </w:r>
      <w:r w:rsidRPr="00F33832">
        <w:rPr>
          <w:rFonts w:hint="eastAsia"/>
          <w:bCs/>
        </w:rPr>
        <w:t>度应符合相关标准的规定。</w:t>
      </w:r>
    </w:p>
    <w:p w:rsidR="00782CF4" w:rsidRPr="00F33832" w:rsidRDefault="00A1328A" w:rsidP="00782CF4">
      <w:pPr>
        <w:spacing w:line="440" w:lineRule="exact"/>
        <w:rPr>
          <w:b/>
          <w:spacing w:val="20"/>
        </w:rPr>
      </w:pPr>
      <w:r w:rsidRPr="00F33832">
        <w:rPr>
          <w:b/>
          <w:spacing w:val="20"/>
        </w:rPr>
        <w:t>8.3.8</w:t>
      </w:r>
      <w:r w:rsidR="00782CF4" w:rsidRPr="00F33832">
        <w:rPr>
          <w:rFonts w:hint="eastAsia"/>
          <w:bCs/>
        </w:rPr>
        <w:t>当每根桩钻孔前对单轴钻机系统的扩</w:t>
      </w:r>
      <w:proofErr w:type="gramStart"/>
      <w:r w:rsidR="00782CF4" w:rsidRPr="00F33832">
        <w:rPr>
          <w:rFonts w:hint="eastAsia"/>
          <w:bCs/>
        </w:rPr>
        <w:t>底操作</w:t>
      </w:r>
      <w:proofErr w:type="gramEnd"/>
      <w:r w:rsidR="00782CF4" w:rsidRPr="00F33832">
        <w:rPr>
          <w:rFonts w:hint="eastAsia"/>
          <w:bCs/>
        </w:rPr>
        <w:t>装置进行性能和工作状况的确认时，可通过管理装置数据检验扩</w:t>
      </w:r>
      <w:proofErr w:type="gramStart"/>
      <w:r w:rsidR="00782CF4" w:rsidRPr="00F33832">
        <w:rPr>
          <w:rFonts w:hint="eastAsia"/>
          <w:bCs/>
        </w:rPr>
        <w:t>底操作</w:t>
      </w:r>
      <w:proofErr w:type="gramEnd"/>
      <w:r w:rsidR="00782CF4" w:rsidRPr="00F33832">
        <w:rPr>
          <w:rFonts w:hint="eastAsia"/>
          <w:bCs/>
        </w:rPr>
        <w:t>的情况，包括扩底直径和</w:t>
      </w:r>
      <w:proofErr w:type="gramStart"/>
      <w:r w:rsidR="00782CF4" w:rsidRPr="00F33832">
        <w:rPr>
          <w:rFonts w:hint="eastAsia"/>
          <w:bCs/>
        </w:rPr>
        <w:t>扩底</w:t>
      </w:r>
      <w:proofErr w:type="gramEnd"/>
      <w:r w:rsidR="00782CF4" w:rsidRPr="00F33832">
        <w:rPr>
          <w:rFonts w:hint="eastAsia"/>
          <w:bCs/>
        </w:rPr>
        <w:t>高度等。扩底尺寸的正偏差不宜过大，正偏差超出允许范围时，应根据实际情况增加水泥浆用量。</w:t>
      </w:r>
    </w:p>
    <w:p w:rsidR="00064B0E" w:rsidRPr="00F33832" w:rsidRDefault="00064B0E" w:rsidP="00064B0E">
      <w:pPr>
        <w:spacing w:line="440" w:lineRule="exact"/>
        <w:rPr>
          <w:szCs w:val="21"/>
        </w:rPr>
      </w:pPr>
      <w:r w:rsidRPr="00F33832">
        <w:rPr>
          <w:rFonts w:hint="eastAsia"/>
          <w:b/>
          <w:spacing w:val="20"/>
        </w:rPr>
        <w:t>8</w:t>
      </w:r>
      <w:r w:rsidRPr="00F33832">
        <w:rPr>
          <w:b/>
          <w:spacing w:val="20"/>
        </w:rPr>
        <w:t>.</w:t>
      </w:r>
      <w:r w:rsidRPr="00F33832">
        <w:rPr>
          <w:rFonts w:hint="eastAsia"/>
          <w:b/>
          <w:spacing w:val="20"/>
        </w:rPr>
        <w:t>3</w:t>
      </w:r>
      <w:r w:rsidRPr="00F33832">
        <w:rPr>
          <w:b/>
          <w:spacing w:val="20"/>
        </w:rPr>
        <w:t>.</w:t>
      </w:r>
      <w:r w:rsidRPr="00F33832">
        <w:rPr>
          <w:rFonts w:hint="eastAsia"/>
          <w:b/>
          <w:spacing w:val="20"/>
        </w:rPr>
        <w:t>10</w:t>
      </w:r>
      <w:r w:rsidRPr="00F33832">
        <w:rPr>
          <w:szCs w:val="21"/>
        </w:rPr>
        <w:t>桩端水泥浆</w:t>
      </w:r>
      <w:r w:rsidRPr="00F33832">
        <w:rPr>
          <w:rFonts w:hint="eastAsia"/>
          <w:szCs w:val="21"/>
        </w:rPr>
        <w:t>的质量</w:t>
      </w:r>
      <w:r w:rsidRPr="00F33832">
        <w:rPr>
          <w:szCs w:val="21"/>
        </w:rPr>
        <w:t>检测宜采用</w:t>
      </w:r>
      <w:r w:rsidRPr="00F33832">
        <w:rPr>
          <w:rFonts w:hint="eastAsia"/>
          <w:szCs w:val="21"/>
        </w:rPr>
        <w:t>水泥浆</w:t>
      </w:r>
      <w:r w:rsidRPr="00F33832">
        <w:rPr>
          <w:szCs w:val="21"/>
        </w:rPr>
        <w:t>试块强度试验</w:t>
      </w:r>
      <w:r w:rsidRPr="00F33832">
        <w:rPr>
          <w:rFonts w:hint="eastAsia"/>
          <w:szCs w:val="21"/>
        </w:rPr>
        <w:t>的</w:t>
      </w:r>
      <w:r w:rsidRPr="00F33832">
        <w:rPr>
          <w:szCs w:val="21"/>
        </w:rPr>
        <w:t>方法</w:t>
      </w:r>
      <w:r w:rsidRPr="00F33832">
        <w:rPr>
          <w:rFonts w:hint="eastAsia"/>
          <w:szCs w:val="21"/>
        </w:rPr>
        <w:t>。</w:t>
      </w:r>
      <w:r w:rsidRPr="00F33832">
        <w:rPr>
          <w:szCs w:val="21"/>
        </w:rPr>
        <w:t>现场采取水泥浆</w:t>
      </w:r>
      <w:r w:rsidRPr="00F33832">
        <w:rPr>
          <w:rFonts w:hint="eastAsia"/>
          <w:szCs w:val="21"/>
        </w:rPr>
        <w:t>后</w:t>
      </w:r>
      <w:r w:rsidRPr="00F33832">
        <w:rPr>
          <w:szCs w:val="21"/>
        </w:rPr>
        <w:t>应立即密封</w:t>
      </w:r>
      <w:r w:rsidRPr="00F33832">
        <w:rPr>
          <w:rFonts w:hint="eastAsia"/>
          <w:szCs w:val="21"/>
        </w:rPr>
        <w:t>，悬挂养护至硬化后</w:t>
      </w:r>
      <w:r w:rsidRPr="00F33832">
        <w:rPr>
          <w:szCs w:val="21"/>
        </w:rPr>
        <w:t>进行标准养护，于</w:t>
      </w:r>
      <w:r w:rsidRPr="00F33832">
        <w:rPr>
          <w:szCs w:val="21"/>
        </w:rPr>
        <w:t>28d</w:t>
      </w:r>
      <w:r w:rsidRPr="00F33832">
        <w:rPr>
          <w:szCs w:val="21"/>
        </w:rPr>
        <w:t>龄期进行无侧限抗压强度试验。</w:t>
      </w:r>
    </w:p>
    <w:p w:rsidR="00064B0E" w:rsidRPr="00F33832" w:rsidRDefault="00064B0E" w:rsidP="00064B0E">
      <w:pPr>
        <w:pStyle w:val="afb"/>
        <w:spacing w:line="440" w:lineRule="exact"/>
        <w:ind w:firstLine="420"/>
        <w:rPr>
          <w:rFonts w:ascii="Times New Roman"/>
          <w:kern w:val="2"/>
          <w:shd w:val="pct10" w:color="auto" w:fill="FFFFFF"/>
        </w:rPr>
      </w:pPr>
      <w:r w:rsidRPr="00F33832">
        <w:rPr>
          <w:szCs w:val="21"/>
        </w:rPr>
        <w:t>按照</w:t>
      </w:r>
      <w:r w:rsidRPr="00F33832">
        <w:rPr>
          <w:rFonts w:hint="eastAsia"/>
          <w:szCs w:val="21"/>
        </w:rPr>
        <w:t>本规程附录</w:t>
      </w:r>
      <w:r w:rsidR="00AA247C" w:rsidRPr="00F33832">
        <w:rPr>
          <w:szCs w:val="21"/>
        </w:rPr>
        <w:t>D</w:t>
      </w:r>
      <w:r w:rsidRPr="00F33832">
        <w:rPr>
          <w:szCs w:val="21"/>
        </w:rPr>
        <w:t>的方法已经取得了约</w:t>
      </w:r>
      <w:r w:rsidRPr="00F33832">
        <w:rPr>
          <w:rFonts w:ascii="Times New Roman"/>
          <w:szCs w:val="21"/>
        </w:rPr>
        <w:t>1500</w:t>
      </w:r>
      <w:r w:rsidRPr="00F33832">
        <w:rPr>
          <w:szCs w:val="21"/>
        </w:rPr>
        <w:t>组</w:t>
      </w:r>
      <w:r w:rsidRPr="00F33832">
        <w:rPr>
          <w:rFonts w:hint="eastAsia"/>
          <w:szCs w:val="21"/>
        </w:rPr>
        <w:t>试样</w:t>
      </w:r>
      <w:r w:rsidRPr="00F33832">
        <w:rPr>
          <w:szCs w:val="21"/>
        </w:rPr>
        <w:t>，</w:t>
      </w:r>
      <w:r w:rsidRPr="00F33832">
        <w:rPr>
          <w:rFonts w:hint="eastAsia"/>
          <w:szCs w:val="21"/>
        </w:rPr>
        <w:t>水泥浆</w:t>
      </w:r>
      <w:r w:rsidRPr="00F33832">
        <w:rPr>
          <w:szCs w:val="21"/>
        </w:rPr>
        <w:t>试块抗压强度试验结果</w:t>
      </w:r>
      <w:r w:rsidRPr="00F33832">
        <w:rPr>
          <w:rFonts w:hint="eastAsia"/>
          <w:szCs w:val="21"/>
        </w:rPr>
        <w:t>表明</w:t>
      </w:r>
      <w:r w:rsidRPr="00F33832">
        <w:rPr>
          <w:szCs w:val="21"/>
        </w:rPr>
        <w:t>，采用该方法试验数据稳定可靠，可作为桩端水泥浆的</w:t>
      </w:r>
      <w:r w:rsidRPr="00F33832">
        <w:rPr>
          <w:rFonts w:hint="eastAsia"/>
          <w:szCs w:val="21"/>
        </w:rPr>
        <w:t>质量控制</w:t>
      </w:r>
      <w:r w:rsidRPr="00F33832">
        <w:rPr>
          <w:szCs w:val="21"/>
        </w:rPr>
        <w:t>方法。</w:t>
      </w:r>
    </w:p>
    <w:p w:rsidR="00782CF4" w:rsidRPr="00F33832" w:rsidRDefault="00782CF4" w:rsidP="00E3274E">
      <w:pPr>
        <w:spacing w:beforeLines="50"/>
        <w:rPr>
          <w:rFonts w:eastAsia="黑体"/>
          <w:b/>
        </w:rPr>
      </w:pPr>
    </w:p>
    <w:p w:rsidR="003370AD" w:rsidRPr="00F33832" w:rsidRDefault="00782CF4" w:rsidP="00E3274E">
      <w:pPr>
        <w:spacing w:beforeLines="50"/>
        <w:jc w:val="center"/>
        <w:rPr>
          <w:rFonts w:ascii="黑体" w:eastAsia="黑体" w:hAnsi="黑体"/>
          <w:b/>
        </w:rPr>
      </w:pPr>
      <w:r w:rsidRPr="00F33832">
        <w:rPr>
          <w:rFonts w:eastAsia="黑体"/>
          <w:b/>
        </w:rPr>
        <w:t>8.4</w:t>
      </w:r>
      <w:r w:rsidR="000A5F0E" w:rsidRPr="00F33832">
        <w:rPr>
          <w:rFonts w:ascii="黑体" w:eastAsia="黑体" w:hAnsi="黑体"/>
          <w:b/>
        </w:rPr>
        <w:t xml:space="preserve">  </w:t>
      </w:r>
      <w:r w:rsidRPr="00F33832">
        <w:rPr>
          <w:rFonts w:ascii="黑体" w:eastAsia="黑体" w:hAnsi="黑体" w:hint="eastAsia"/>
          <w:b/>
        </w:rPr>
        <w:t>施工后检测</w:t>
      </w:r>
    </w:p>
    <w:p w:rsidR="000A5F0E" w:rsidRPr="00F33832" w:rsidRDefault="00782CF4">
      <w:pPr>
        <w:spacing w:line="360" w:lineRule="auto"/>
        <w:rPr>
          <w:szCs w:val="21"/>
        </w:rPr>
      </w:pPr>
      <w:r w:rsidRPr="00F33832">
        <w:rPr>
          <w:rFonts w:hint="eastAsia"/>
          <w:b/>
          <w:spacing w:val="20"/>
        </w:rPr>
        <w:t>8.4.2</w:t>
      </w:r>
      <w:r w:rsidR="000A5F0E" w:rsidRPr="00F33832">
        <w:rPr>
          <w:rFonts w:hint="eastAsia"/>
          <w:b/>
          <w:szCs w:val="21"/>
        </w:rPr>
        <w:t xml:space="preserve"> </w:t>
      </w:r>
      <w:r w:rsidR="000A5F0E" w:rsidRPr="00F33832">
        <w:rPr>
          <w:rFonts w:hint="eastAsia"/>
          <w:szCs w:val="21"/>
        </w:rPr>
        <w:t>采用低应变动测法检查桩身完整性是一种较有效的测试手段，采用低应变动测法</w:t>
      </w:r>
      <w:proofErr w:type="gramStart"/>
      <w:r w:rsidR="000A5F0E" w:rsidRPr="00F33832">
        <w:rPr>
          <w:rFonts w:hint="eastAsia"/>
          <w:szCs w:val="21"/>
        </w:rPr>
        <w:t>检测静钻根植</w:t>
      </w:r>
      <w:proofErr w:type="gramEnd"/>
      <w:r w:rsidR="000A5F0E" w:rsidRPr="00F33832">
        <w:rPr>
          <w:rFonts w:hint="eastAsia"/>
          <w:szCs w:val="21"/>
        </w:rPr>
        <w:t>桩的数量已经超过</w:t>
      </w:r>
      <w:r w:rsidR="000A5F0E" w:rsidRPr="00F33832">
        <w:rPr>
          <w:szCs w:val="21"/>
        </w:rPr>
        <w:t>3000</w:t>
      </w:r>
      <w:r w:rsidR="000A5F0E" w:rsidRPr="00F33832">
        <w:rPr>
          <w:rFonts w:hint="eastAsia"/>
          <w:szCs w:val="21"/>
        </w:rPr>
        <w:t>根，数据表明低</w:t>
      </w:r>
      <w:proofErr w:type="gramStart"/>
      <w:r w:rsidR="000A5F0E" w:rsidRPr="00F33832">
        <w:rPr>
          <w:rFonts w:hint="eastAsia"/>
          <w:szCs w:val="21"/>
        </w:rPr>
        <w:t>应变动测技术适用于静钻根植</w:t>
      </w:r>
      <w:proofErr w:type="gramEnd"/>
      <w:r w:rsidR="000A5F0E" w:rsidRPr="00F33832">
        <w:rPr>
          <w:rFonts w:hint="eastAsia"/>
          <w:szCs w:val="21"/>
        </w:rPr>
        <w:t>桩的桩身完整性检测。</w:t>
      </w:r>
    </w:p>
    <w:p w:rsidR="000A5F0E" w:rsidRPr="00F33832" w:rsidRDefault="000A5F0E">
      <w:pPr>
        <w:spacing w:line="360" w:lineRule="auto"/>
        <w:ind w:firstLineChars="202" w:firstLine="424"/>
        <w:rPr>
          <w:szCs w:val="21"/>
        </w:rPr>
      </w:pPr>
      <w:r w:rsidRPr="00F33832">
        <w:rPr>
          <w:szCs w:val="21"/>
        </w:rPr>
        <w:t>相关研究成果表明，在采用低应变动测法</w:t>
      </w:r>
      <w:proofErr w:type="gramStart"/>
      <w:r w:rsidRPr="00F33832">
        <w:rPr>
          <w:szCs w:val="21"/>
        </w:rPr>
        <w:t>检测静钻根植</w:t>
      </w:r>
      <w:proofErr w:type="gramEnd"/>
      <w:r w:rsidRPr="00F33832">
        <w:rPr>
          <w:szCs w:val="21"/>
        </w:rPr>
        <w:t>桩桩身完整性时，</w:t>
      </w:r>
      <w:r w:rsidR="003A5958" w:rsidRPr="00F33832">
        <w:rPr>
          <w:szCs w:val="21"/>
        </w:rPr>
        <w:t>桩身完整性</w:t>
      </w:r>
      <w:r w:rsidRPr="00F33832">
        <w:rPr>
          <w:szCs w:val="21"/>
        </w:rPr>
        <w:t>判断应综合考虑成桩工艺和桩</w:t>
      </w:r>
      <w:r w:rsidRPr="00F33832">
        <w:rPr>
          <w:szCs w:val="21"/>
        </w:rPr>
        <w:t>-</w:t>
      </w:r>
      <w:r w:rsidRPr="00F33832">
        <w:rPr>
          <w:szCs w:val="21"/>
        </w:rPr>
        <w:t>水泥土</w:t>
      </w:r>
      <w:r w:rsidRPr="00F33832">
        <w:rPr>
          <w:szCs w:val="21"/>
        </w:rPr>
        <w:t>-</w:t>
      </w:r>
      <w:r w:rsidRPr="00F33832">
        <w:rPr>
          <w:szCs w:val="21"/>
        </w:rPr>
        <w:t>土的相互作用的特性，并遵循如下原则：</w:t>
      </w:r>
    </w:p>
    <w:p w:rsidR="00AA247C" w:rsidRPr="00F33832" w:rsidRDefault="00AA247C" w:rsidP="00AA247C">
      <w:pPr>
        <w:spacing w:line="360" w:lineRule="auto"/>
        <w:ind w:firstLineChars="202" w:firstLine="424"/>
        <w:rPr>
          <w:szCs w:val="21"/>
        </w:rPr>
      </w:pPr>
      <w:r w:rsidRPr="00F33832">
        <w:rPr>
          <w:szCs w:val="21"/>
        </w:rPr>
        <w:t>1</w:t>
      </w:r>
      <w:r w:rsidR="006D78E8" w:rsidRPr="00F33832">
        <w:rPr>
          <w:rFonts w:hint="eastAsia"/>
          <w:szCs w:val="21"/>
        </w:rPr>
        <w:t xml:space="preserve">  </w:t>
      </w:r>
      <w:r w:rsidRPr="00F33832">
        <w:rPr>
          <w:rFonts w:hint="eastAsia"/>
          <w:szCs w:val="21"/>
        </w:rPr>
        <w:t>相对于传统预制桩桩型，</w:t>
      </w:r>
      <w:proofErr w:type="gramStart"/>
      <w:r w:rsidRPr="00F33832">
        <w:rPr>
          <w:rFonts w:hint="eastAsia"/>
          <w:szCs w:val="21"/>
        </w:rPr>
        <w:t>静钻根植</w:t>
      </w:r>
      <w:proofErr w:type="gramEnd"/>
      <w:r w:rsidRPr="00F33832">
        <w:rPr>
          <w:rFonts w:hint="eastAsia"/>
          <w:szCs w:val="21"/>
        </w:rPr>
        <w:t>在成桩过程中对桩身几乎无损伤，桩身完整性更容易控制。成桩后因其他外部原因（如挖土和机械撞击）可能造成</w:t>
      </w:r>
      <w:proofErr w:type="gramStart"/>
      <w:r w:rsidRPr="00F33832">
        <w:rPr>
          <w:rFonts w:hint="eastAsia"/>
          <w:szCs w:val="21"/>
        </w:rPr>
        <w:t>静钻根植桩产生</w:t>
      </w:r>
      <w:proofErr w:type="gramEnd"/>
      <w:r w:rsidRPr="00F33832">
        <w:rPr>
          <w:rFonts w:hint="eastAsia"/>
          <w:szCs w:val="21"/>
        </w:rPr>
        <w:t>缺陷时多出现在中、上部等截面桩桩身部分，此时低应变检测能够有效地反映桩身完整性；</w:t>
      </w:r>
    </w:p>
    <w:p w:rsidR="00AA247C" w:rsidRPr="00F33832" w:rsidRDefault="00AA247C" w:rsidP="00AA247C">
      <w:pPr>
        <w:spacing w:line="360" w:lineRule="auto"/>
        <w:ind w:firstLineChars="202" w:firstLine="424"/>
        <w:rPr>
          <w:szCs w:val="21"/>
        </w:rPr>
      </w:pPr>
      <w:r w:rsidRPr="00F33832">
        <w:rPr>
          <w:szCs w:val="21"/>
        </w:rPr>
        <w:t>2</w:t>
      </w:r>
      <w:r w:rsidR="006D78E8" w:rsidRPr="00F33832">
        <w:rPr>
          <w:rFonts w:hint="eastAsia"/>
          <w:szCs w:val="21"/>
        </w:rPr>
        <w:t xml:space="preserve">  </w:t>
      </w:r>
      <w:r w:rsidRPr="00F33832">
        <w:rPr>
          <w:rFonts w:hint="eastAsia"/>
          <w:szCs w:val="21"/>
        </w:rPr>
        <w:t>由于桩身竹节长度较短，</w:t>
      </w:r>
      <w:proofErr w:type="gramStart"/>
      <w:r w:rsidRPr="00F33832">
        <w:rPr>
          <w:rFonts w:hint="eastAsia"/>
          <w:szCs w:val="21"/>
        </w:rPr>
        <w:t>加上桩周水</w:t>
      </w:r>
      <w:proofErr w:type="gramEnd"/>
      <w:r w:rsidRPr="00F33832">
        <w:rPr>
          <w:rFonts w:hint="eastAsia"/>
          <w:szCs w:val="21"/>
        </w:rPr>
        <w:t>泥土和土的衰减作用，深部竹节所导致的波反射较弱，对低应变曲线形态的影响一般较小。因此竹节桩的存在对</w:t>
      </w:r>
      <w:proofErr w:type="gramStart"/>
      <w:r w:rsidRPr="00F33832">
        <w:rPr>
          <w:rFonts w:hint="eastAsia"/>
          <w:szCs w:val="21"/>
        </w:rPr>
        <w:t>静钻根植桩低</w:t>
      </w:r>
      <w:proofErr w:type="gramEnd"/>
      <w:r w:rsidRPr="00F33832">
        <w:rPr>
          <w:rFonts w:hint="eastAsia"/>
          <w:szCs w:val="21"/>
        </w:rPr>
        <w:t>应变曲线的判断影响较小，当竹节</w:t>
      </w:r>
      <w:proofErr w:type="gramStart"/>
      <w:r w:rsidRPr="00F33832">
        <w:rPr>
          <w:rFonts w:hint="eastAsia"/>
          <w:szCs w:val="21"/>
        </w:rPr>
        <w:t>桩位于</w:t>
      </w:r>
      <w:proofErr w:type="gramEnd"/>
      <w:r w:rsidRPr="00F33832">
        <w:rPr>
          <w:rFonts w:hint="eastAsia"/>
          <w:szCs w:val="21"/>
        </w:rPr>
        <w:t>地面以下</w:t>
      </w:r>
      <w:r w:rsidRPr="00F33832">
        <w:rPr>
          <w:szCs w:val="21"/>
        </w:rPr>
        <w:t>30</w:t>
      </w:r>
      <w:r w:rsidRPr="00F33832">
        <w:rPr>
          <w:rFonts w:hint="eastAsia"/>
          <w:szCs w:val="21"/>
        </w:rPr>
        <w:t>米以上深度时，这种影响可以忽略。</w:t>
      </w:r>
      <w:r w:rsidRPr="00F33832" w:rsidDel="00ED1792">
        <w:rPr>
          <w:szCs w:val="21"/>
        </w:rPr>
        <w:t xml:space="preserve"> </w:t>
      </w:r>
    </w:p>
    <w:p w:rsidR="00AA247C" w:rsidRPr="00F33832" w:rsidRDefault="00AA247C" w:rsidP="00AA247C">
      <w:pPr>
        <w:spacing w:line="360" w:lineRule="auto"/>
        <w:ind w:firstLineChars="202" w:firstLine="424"/>
        <w:rPr>
          <w:szCs w:val="21"/>
        </w:rPr>
      </w:pPr>
      <w:r w:rsidRPr="00F33832">
        <w:rPr>
          <w:szCs w:val="21"/>
        </w:rPr>
        <w:t>3</w:t>
      </w:r>
      <w:r w:rsidR="006D78E8" w:rsidRPr="00F33832">
        <w:rPr>
          <w:rFonts w:hint="eastAsia"/>
          <w:szCs w:val="21"/>
        </w:rPr>
        <w:t xml:space="preserve">  </w:t>
      </w:r>
      <w:r w:rsidRPr="00F33832">
        <w:rPr>
          <w:rFonts w:hint="eastAsia"/>
          <w:szCs w:val="21"/>
        </w:rPr>
        <w:t>由于桩身内外局部水泥土的相对不均匀性会在低应变实测曲线上叠加异常反射，往往会先出现反向反射紧接着低幅值同向反射</w:t>
      </w:r>
      <w:r w:rsidR="00567BFB" w:rsidRPr="00F33832">
        <w:rPr>
          <w:rFonts w:hint="eastAsia"/>
          <w:szCs w:val="21"/>
        </w:rPr>
        <w:t>（见图</w:t>
      </w:r>
      <w:r w:rsidR="00567BFB" w:rsidRPr="00F33832">
        <w:rPr>
          <w:rFonts w:hint="eastAsia"/>
          <w:szCs w:val="21"/>
        </w:rPr>
        <w:t>5</w:t>
      </w:r>
      <w:r w:rsidR="00567BFB" w:rsidRPr="00F33832">
        <w:rPr>
          <w:rFonts w:hint="eastAsia"/>
          <w:szCs w:val="21"/>
        </w:rPr>
        <w:t>）</w:t>
      </w:r>
      <w:r w:rsidRPr="00F33832">
        <w:rPr>
          <w:rFonts w:hint="eastAsia"/>
          <w:szCs w:val="21"/>
        </w:rPr>
        <w:t>，在非接</w:t>
      </w:r>
      <w:proofErr w:type="gramStart"/>
      <w:r w:rsidRPr="00F33832">
        <w:rPr>
          <w:rFonts w:hint="eastAsia"/>
          <w:szCs w:val="21"/>
        </w:rPr>
        <w:t>桩位置</w:t>
      </w:r>
      <w:proofErr w:type="gramEnd"/>
      <w:r w:rsidRPr="00F33832">
        <w:rPr>
          <w:rFonts w:hint="eastAsia"/>
          <w:szCs w:val="21"/>
        </w:rPr>
        <w:t>时，可判断为Ⅰ类桩。对于非上述情形下单独出现同向反射的情况，需验证后再进行分析判定。</w:t>
      </w:r>
    </w:p>
    <w:p w:rsidR="000A5F0E" w:rsidRPr="00F33832" w:rsidRDefault="000A5F0E">
      <w:pPr>
        <w:spacing w:line="440" w:lineRule="exact"/>
        <w:ind w:firstLineChars="200" w:firstLine="420"/>
        <w:rPr>
          <w:szCs w:val="21"/>
        </w:rPr>
      </w:pPr>
      <w:r w:rsidRPr="00F33832">
        <w:rPr>
          <w:rFonts w:hint="eastAsia"/>
          <w:szCs w:val="21"/>
        </w:rPr>
        <w:t>同时，</w:t>
      </w:r>
      <w:proofErr w:type="gramStart"/>
      <w:r w:rsidRPr="00F33832">
        <w:rPr>
          <w:rFonts w:hint="eastAsia"/>
          <w:szCs w:val="21"/>
        </w:rPr>
        <w:t>静钻根植桩因</w:t>
      </w:r>
      <w:proofErr w:type="gramEnd"/>
      <w:r w:rsidRPr="00F33832">
        <w:rPr>
          <w:rFonts w:hint="eastAsia"/>
          <w:szCs w:val="21"/>
        </w:rPr>
        <w:t>采用埋入法施工，对桩身无损伤，故采用低应变方法进行完整性检测时，主要</w:t>
      </w:r>
      <w:r w:rsidRPr="003402A7">
        <w:rPr>
          <w:rFonts w:hint="eastAsia"/>
          <w:szCs w:val="21"/>
        </w:rPr>
        <w:t>在于</w:t>
      </w:r>
      <w:r w:rsidRPr="00F33832">
        <w:rPr>
          <w:rFonts w:hint="eastAsia"/>
          <w:szCs w:val="21"/>
        </w:rPr>
        <w:t>对接头部位质量的判断以及易受开挖施工影响的浅部桩身的判断。</w:t>
      </w:r>
    </w:p>
    <w:p w:rsidR="005D5D36" w:rsidRPr="00F33832" w:rsidRDefault="005D5D36">
      <w:pPr>
        <w:jc w:val="center"/>
        <w:rPr>
          <w:szCs w:val="21"/>
        </w:rPr>
      </w:pPr>
      <w:r w:rsidRPr="00F33832">
        <w:rPr>
          <w:noProof/>
          <w:szCs w:val="21"/>
        </w:rPr>
        <w:lastRenderedPageBreak/>
        <w:drawing>
          <wp:inline distT="0" distB="0" distL="0" distR="0">
            <wp:extent cx="5721376" cy="6657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63" r="6513" b="12245"/>
                    <a:stretch/>
                  </pic:blipFill>
                  <pic:spPr bwMode="auto">
                    <a:xfrm>
                      <a:off x="0" y="0"/>
                      <a:ext cx="5734833" cy="6673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D36" w:rsidRPr="00F33832" w:rsidRDefault="00A1328A" w:rsidP="005D5D36">
      <w:pPr>
        <w:ind w:firstLine="361"/>
        <w:jc w:val="center"/>
        <w:rPr>
          <w:b/>
          <w:sz w:val="18"/>
          <w:szCs w:val="21"/>
        </w:rPr>
      </w:pPr>
      <w:r w:rsidRPr="00F33832">
        <w:rPr>
          <w:rFonts w:hint="eastAsia"/>
          <w:b/>
          <w:sz w:val="18"/>
          <w:szCs w:val="21"/>
        </w:rPr>
        <w:t>图</w:t>
      </w:r>
      <w:r w:rsidRPr="00F33832">
        <w:rPr>
          <w:b/>
          <w:sz w:val="18"/>
          <w:szCs w:val="21"/>
        </w:rPr>
        <w:t xml:space="preserve">5  </w:t>
      </w:r>
      <w:r w:rsidRPr="00F33832">
        <w:rPr>
          <w:rFonts w:hint="eastAsia"/>
          <w:b/>
          <w:sz w:val="18"/>
          <w:szCs w:val="21"/>
        </w:rPr>
        <w:t>可判为</w:t>
      </w:r>
      <w:r w:rsidRPr="00F33832">
        <w:rPr>
          <w:rFonts w:ascii="宋体" w:hAnsi="宋体" w:hint="eastAsia"/>
          <w:b/>
          <w:sz w:val="18"/>
          <w:szCs w:val="21"/>
        </w:rPr>
        <w:t>Ⅰ</w:t>
      </w:r>
      <w:r w:rsidRPr="00F33832">
        <w:rPr>
          <w:rFonts w:hint="eastAsia"/>
          <w:b/>
          <w:sz w:val="18"/>
          <w:szCs w:val="21"/>
        </w:rPr>
        <w:t>类桩的波形图</w:t>
      </w:r>
    </w:p>
    <w:p w:rsidR="000A5F0E" w:rsidRPr="00F33832" w:rsidRDefault="00782CF4">
      <w:pPr>
        <w:spacing w:line="440" w:lineRule="exact"/>
        <w:jc w:val="left"/>
        <w:rPr>
          <w:szCs w:val="21"/>
        </w:rPr>
      </w:pPr>
      <w:r w:rsidRPr="00F33832">
        <w:rPr>
          <w:rFonts w:hint="eastAsia"/>
          <w:b/>
          <w:spacing w:val="20"/>
        </w:rPr>
        <w:t>8.4.3</w:t>
      </w:r>
      <w:r w:rsidR="000A5F0E" w:rsidRPr="00F33832">
        <w:rPr>
          <w:rFonts w:hint="eastAsia"/>
          <w:szCs w:val="21"/>
        </w:rPr>
        <w:t>当同等条件的</w:t>
      </w:r>
      <w:proofErr w:type="gramStart"/>
      <w:r w:rsidR="000A5F0E" w:rsidRPr="00F33832">
        <w:rPr>
          <w:rFonts w:hint="eastAsia"/>
          <w:szCs w:val="21"/>
        </w:rPr>
        <w:t>静钻根植桩有</w:t>
      </w:r>
      <w:proofErr w:type="gramEnd"/>
      <w:r w:rsidR="000A5F0E" w:rsidRPr="00F33832">
        <w:rPr>
          <w:rFonts w:hint="eastAsia"/>
          <w:szCs w:val="21"/>
        </w:rPr>
        <w:t>本场地不少于</w:t>
      </w:r>
      <w:r w:rsidR="000A5F0E" w:rsidRPr="00F33832">
        <w:rPr>
          <w:rFonts w:hint="eastAsia"/>
          <w:szCs w:val="21"/>
        </w:rPr>
        <w:t>2</w:t>
      </w:r>
      <w:r w:rsidR="000A5F0E" w:rsidRPr="00F33832">
        <w:rPr>
          <w:rFonts w:hint="eastAsia"/>
          <w:szCs w:val="21"/>
        </w:rPr>
        <w:t>根桩的动静对比试验资料，且存在</w:t>
      </w:r>
      <w:r w:rsidR="000A5F0E" w:rsidRPr="00F33832">
        <w:rPr>
          <w:szCs w:val="21"/>
        </w:rPr>
        <w:t>下列情况之一</w:t>
      </w:r>
      <w:r w:rsidR="000A5F0E" w:rsidRPr="00F33832">
        <w:rPr>
          <w:rFonts w:hint="eastAsia"/>
          <w:szCs w:val="21"/>
        </w:rPr>
        <w:t>时</w:t>
      </w:r>
      <w:r w:rsidR="000A5F0E" w:rsidRPr="00F33832">
        <w:rPr>
          <w:szCs w:val="21"/>
        </w:rPr>
        <w:t>，</w:t>
      </w:r>
      <w:r w:rsidR="000A5F0E" w:rsidRPr="00F33832">
        <w:rPr>
          <w:rFonts w:hint="eastAsia"/>
          <w:szCs w:val="21"/>
        </w:rPr>
        <w:t>也</w:t>
      </w:r>
      <w:r w:rsidR="000A5F0E" w:rsidRPr="00F33832">
        <w:rPr>
          <w:szCs w:val="21"/>
        </w:rPr>
        <w:t>可采用高应变动测法对工程桩单桩竖向承载力进行检测</w:t>
      </w:r>
      <w:r w:rsidR="000A5F0E" w:rsidRPr="00F33832">
        <w:rPr>
          <w:rFonts w:hint="eastAsia"/>
          <w:szCs w:val="21"/>
        </w:rPr>
        <w:t>：</w:t>
      </w:r>
    </w:p>
    <w:p w:rsidR="000A5F0E" w:rsidRPr="00F33832" w:rsidRDefault="000A5F0E" w:rsidP="00F6496C">
      <w:pPr>
        <w:spacing w:line="440" w:lineRule="exact"/>
        <w:ind w:firstLineChars="182" w:firstLine="384"/>
        <w:jc w:val="left"/>
        <w:rPr>
          <w:b/>
          <w:bCs/>
        </w:rPr>
      </w:pPr>
      <w:r w:rsidRPr="00F33832">
        <w:rPr>
          <w:b/>
          <w:bCs/>
        </w:rPr>
        <w:t xml:space="preserve">1  </w:t>
      </w:r>
      <w:r w:rsidRPr="00F33832">
        <w:rPr>
          <w:bCs/>
        </w:rPr>
        <w:t>除本</w:t>
      </w:r>
      <w:r w:rsidRPr="00F33832">
        <w:rPr>
          <w:rFonts w:hint="eastAsia"/>
          <w:bCs/>
        </w:rPr>
        <w:t>条文</w:t>
      </w:r>
      <w:r w:rsidRPr="00F33832">
        <w:rPr>
          <w:bCs/>
        </w:rPr>
        <w:t>规定条件外的桩基；</w:t>
      </w:r>
    </w:p>
    <w:p w:rsidR="005D5D36" w:rsidRPr="00F33832" w:rsidRDefault="000A5F0E" w:rsidP="005D5D36">
      <w:pPr>
        <w:spacing w:line="440" w:lineRule="exact"/>
        <w:ind w:firstLineChars="182" w:firstLine="384"/>
        <w:jc w:val="left"/>
        <w:rPr>
          <w:szCs w:val="21"/>
        </w:rPr>
      </w:pPr>
      <w:r w:rsidRPr="00F33832">
        <w:rPr>
          <w:b/>
          <w:bCs/>
        </w:rPr>
        <w:t xml:space="preserve">2  </w:t>
      </w:r>
      <w:r w:rsidRPr="00F33832">
        <w:rPr>
          <w:rFonts w:hint="eastAsia"/>
          <w:bCs/>
        </w:rPr>
        <w:t>作为</w:t>
      </w:r>
      <w:r w:rsidRPr="00F33832">
        <w:rPr>
          <w:bCs/>
        </w:rPr>
        <w:t>设计等级为甲级的建筑桩基</w:t>
      </w:r>
      <w:r w:rsidRPr="00F33832">
        <w:rPr>
          <w:rFonts w:hint="eastAsia"/>
          <w:bCs/>
        </w:rPr>
        <w:t>的</w:t>
      </w:r>
      <w:r w:rsidRPr="00F33832">
        <w:rPr>
          <w:bCs/>
        </w:rPr>
        <w:t>辅助检测</w:t>
      </w:r>
      <w:r w:rsidRPr="00F33832">
        <w:rPr>
          <w:rFonts w:hint="eastAsia"/>
          <w:bCs/>
        </w:rPr>
        <w:t>。</w:t>
      </w:r>
    </w:p>
    <w:sectPr w:rsidR="005D5D36" w:rsidRPr="00F33832" w:rsidSect="004704F4">
      <w:pgSz w:w="11907" w:h="16839"/>
      <w:pgMar w:top="1134" w:right="1134" w:bottom="1134" w:left="1418" w:header="1418" w:footer="8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7C1" w:rsidRDefault="006277C1">
      <w:r>
        <w:separator/>
      </w:r>
    </w:p>
  </w:endnote>
  <w:endnote w:type="continuationSeparator" w:id="0">
    <w:p w:rsidR="006277C1" w:rsidRDefault="00627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仿宋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JQY">
    <w:altName w:val="Arial Unicode MS"/>
    <w:charset w:val="86"/>
    <w:family w:val="auto"/>
    <w:pitch w:val="variable"/>
    <w:sig w:usb0="00000000" w:usb1="080E0000" w:usb2="00000010" w:usb3="00000000" w:csb0="00040001" w:csb1="00000000"/>
  </w:font>
  <w:font w:name="文鼎CS书宋二">
    <w:altName w:val="宋体"/>
    <w:panose1 w:val="00000000000000000000"/>
    <w:charset w:val="86"/>
    <w:family w:val="modern"/>
    <w:notTrueType/>
    <w:pitch w:val="default"/>
    <w:sig w:usb0="00000001" w:usb1="080E0000" w:usb2="00000010" w:usb3="00000000" w:csb0="0004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4E" w:rsidRDefault="00E3274E">
    <w:pPr>
      <w:pStyle w:val="ab"/>
      <w:jc w:val="right"/>
    </w:pPr>
    <w:r w:rsidRPr="00050C73">
      <w:fldChar w:fldCharType="begin"/>
    </w:r>
    <w:r>
      <w:instrText>PAGE   \* MERGEFORMAT</w:instrText>
    </w:r>
    <w:r w:rsidRPr="00050C73">
      <w:fldChar w:fldCharType="separate"/>
    </w:r>
    <w:r w:rsidR="0038295B" w:rsidRPr="0038295B">
      <w:rPr>
        <w:noProof/>
        <w:lang w:val="zh-CN"/>
      </w:rPr>
      <w:t>57</w:t>
    </w:r>
    <w:r>
      <w:rPr>
        <w:noProof/>
        <w:lang w:val="zh-CN"/>
      </w:rPr>
      <w:fldChar w:fldCharType="end"/>
    </w:r>
  </w:p>
  <w:p w:rsidR="00E3274E" w:rsidRDefault="00E3274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4E" w:rsidRDefault="00E3274E">
    <w:pPr>
      <w:pStyle w:val="ab"/>
      <w:jc w:val="right"/>
    </w:pPr>
    <w:r w:rsidRPr="00050C73">
      <w:fldChar w:fldCharType="begin"/>
    </w:r>
    <w:r>
      <w:instrText>PAGE   \* MERGEFORMAT</w:instrText>
    </w:r>
    <w:r w:rsidRPr="00050C73">
      <w:fldChar w:fldCharType="separate"/>
    </w:r>
    <w:r w:rsidR="0038295B" w:rsidRPr="0038295B">
      <w:rPr>
        <w:noProof/>
        <w:lang w:val="zh-CN"/>
      </w:rPr>
      <w:t>68</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7C1" w:rsidRDefault="006277C1">
      <w:r>
        <w:separator/>
      </w:r>
    </w:p>
  </w:footnote>
  <w:footnote w:type="continuationSeparator" w:id="0">
    <w:p w:rsidR="006277C1" w:rsidRDefault="006277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57283"/>
    <w:multiLevelType w:val="hybridMultilevel"/>
    <w:tmpl w:val="0F42D76E"/>
    <w:lvl w:ilvl="0" w:tplc="830E45A4">
      <w:start w:val="1"/>
      <w:numFmt w:val="decimal"/>
      <w:lvlText w:val="%1）"/>
      <w:lvlJc w:val="left"/>
      <w:pPr>
        <w:ind w:left="847" w:hanging="360"/>
      </w:pPr>
      <w:rPr>
        <w:rFonts w:hint="default"/>
      </w:rPr>
    </w:lvl>
    <w:lvl w:ilvl="1" w:tplc="04090019" w:tentative="1">
      <w:start w:val="1"/>
      <w:numFmt w:val="lowerLetter"/>
      <w:lvlText w:val="%2)"/>
      <w:lvlJc w:val="left"/>
      <w:pPr>
        <w:ind w:left="1327" w:hanging="420"/>
      </w:pPr>
    </w:lvl>
    <w:lvl w:ilvl="2" w:tplc="0409001B" w:tentative="1">
      <w:start w:val="1"/>
      <w:numFmt w:val="lowerRoman"/>
      <w:lvlText w:val="%3."/>
      <w:lvlJc w:val="right"/>
      <w:pPr>
        <w:ind w:left="1747" w:hanging="420"/>
      </w:pPr>
    </w:lvl>
    <w:lvl w:ilvl="3" w:tplc="0409000F" w:tentative="1">
      <w:start w:val="1"/>
      <w:numFmt w:val="decimal"/>
      <w:lvlText w:val="%4."/>
      <w:lvlJc w:val="left"/>
      <w:pPr>
        <w:ind w:left="2167" w:hanging="420"/>
      </w:pPr>
    </w:lvl>
    <w:lvl w:ilvl="4" w:tplc="04090019" w:tentative="1">
      <w:start w:val="1"/>
      <w:numFmt w:val="lowerLetter"/>
      <w:lvlText w:val="%5)"/>
      <w:lvlJc w:val="left"/>
      <w:pPr>
        <w:ind w:left="2587" w:hanging="420"/>
      </w:pPr>
    </w:lvl>
    <w:lvl w:ilvl="5" w:tplc="0409001B" w:tentative="1">
      <w:start w:val="1"/>
      <w:numFmt w:val="lowerRoman"/>
      <w:lvlText w:val="%6."/>
      <w:lvlJc w:val="right"/>
      <w:pPr>
        <w:ind w:left="3007" w:hanging="420"/>
      </w:pPr>
    </w:lvl>
    <w:lvl w:ilvl="6" w:tplc="0409000F" w:tentative="1">
      <w:start w:val="1"/>
      <w:numFmt w:val="decimal"/>
      <w:lvlText w:val="%7."/>
      <w:lvlJc w:val="left"/>
      <w:pPr>
        <w:ind w:left="3427" w:hanging="420"/>
      </w:pPr>
    </w:lvl>
    <w:lvl w:ilvl="7" w:tplc="04090019" w:tentative="1">
      <w:start w:val="1"/>
      <w:numFmt w:val="lowerLetter"/>
      <w:lvlText w:val="%8)"/>
      <w:lvlJc w:val="left"/>
      <w:pPr>
        <w:ind w:left="3847" w:hanging="420"/>
      </w:pPr>
    </w:lvl>
    <w:lvl w:ilvl="8" w:tplc="0409001B" w:tentative="1">
      <w:start w:val="1"/>
      <w:numFmt w:val="lowerRoman"/>
      <w:lvlText w:val="%9."/>
      <w:lvlJc w:val="right"/>
      <w:pPr>
        <w:ind w:left="4267" w:hanging="420"/>
      </w:pPr>
    </w:lvl>
  </w:abstractNum>
  <w:abstractNum w:abstractNumId="1">
    <w:nsid w:val="26071DE0"/>
    <w:multiLevelType w:val="hybridMultilevel"/>
    <w:tmpl w:val="E80A7476"/>
    <w:lvl w:ilvl="0" w:tplc="114E6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proofState w:grammar="clean"/>
  <w:stylePaneFormatFilter w:val="3F01"/>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27D9"/>
    <w:rsid w:val="00000317"/>
    <w:rsid w:val="0000068D"/>
    <w:rsid w:val="000007EF"/>
    <w:rsid w:val="00001189"/>
    <w:rsid w:val="0000191C"/>
    <w:rsid w:val="00001CA5"/>
    <w:rsid w:val="00001CD6"/>
    <w:rsid w:val="00002008"/>
    <w:rsid w:val="00002456"/>
    <w:rsid w:val="000024C3"/>
    <w:rsid w:val="00002BF2"/>
    <w:rsid w:val="00003AC8"/>
    <w:rsid w:val="0000485F"/>
    <w:rsid w:val="00006AAD"/>
    <w:rsid w:val="00010088"/>
    <w:rsid w:val="000113BD"/>
    <w:rsid w:val="000113E4"/>
    <w:rsid w:val="00011A49"/>
    <w:rsid w:val="000125C3"/>
    <w:rsid w:val="00012CE0"/>
    <w:rsid w:val="00012D83"/>
    <w:rsid w:val="00013513"/>
    <w:rsid w:val="00013F14"/>
    <w:rsid w:val="0001421B"/>
    <w:rsid w:val="00015AF5"/>
    <w:rsid w:val="00015B5D"/>
    <w:rsid w:val="00016343"/>
    <w:rsid w:val="00016575"/>
    <w:rsid w:val="0001682A"/>
    <w:rsid w:val="000173FD"/>
    <w:rsid w:val="00020183"/>
    <w:rsid w:val="00022017"/>
    <w:rsid w:val="00022545"/>
    <w:rsid w:val="0002382B"/>
    <w:rsid w:val="00023EF5"/>
    <w:rsid w:val="00024554"/>
    <w:rsid w:val="000252A1"/>
    <w:rsid w:val="00025A37"/>
    <w:rsid w:val="00025D07"/>
    <w:rsid w:val="00026382"/>
    <w:rsid w:val="00027963"/>
    <w:rsid w:val="00030514"/>
    <w:rsid w:val="000311A0"/>
    <w:rsid w:val="0003186B"/>
    <w:rsid w:val="0003196A"/>
    <w:rsid w:val="00032669"/>
    <w:rsid w:val="000328B4"/>
    <w:rsid w:val="00033266"/>
    <w:rsid w:val="000343E1"/>
    <w:rsid w:val="00034F39"/>
    <w:rsid w:val="00035C06"/>
    <w:rsid w:val="00036151"/>
    <w:rsid w:val="00037371"/>
    <w:rsid w:val="00037653"/>
    <w:rsid w:val="00037E1A"/>
    <w:rsid w:val="00040347"/>
    <w:rsid w:val="00040E00"/>
    <w:rsid w:val="000414E0"/>
    <w:rsid w:val="00041AA9"/>
    <w:rsid w:val="0004212D"/>
    <w:rsid w:val="0004236F"/>
    <w:rsid w:val="000427BD"/>
    <w:rsid w:val="00042BCE"/>
    <w:rsid w:val="00042CF3"/>
    <w:rsid w:val="00043A72"/>
    <w:rsid w:val="000452E9"/>
    <w:rsid w:val="00045D48"/>
    <w:rsid w:val="00046377"/>
    <w:rsid w:val="00046BA8"/>
    <w:rsid w:val="000476D9"/>
    <w:rsid w:val="00050C73"/>
    <w:rsid w:val="00051D6A"/>
    <w:rsid w:val="000523D5"/>
    <w:rsid w:val="000528FA"/>
    <w:rsid w:val="000539A4"/>
    <w:rsid w:val="00054D9C"/>
    <w:rsid w:val="00057D5D"/>
    <w:rsid w:val="00060761"/>
    <w:rsid w:val="00060CFD"/>
    <w:rsid w:val="00060E90"/>
    <w:rsid w:val="00061990"/>
    <w:rsid w:val="00062D78"/>
    <w:rsid w:val="00062E2B"/>
    <w:rsid w:val="000632B5"/>
    <w:rsid w:val="00063CC8"/>
    <w:rsid w:val="00064516"/>
    <w:rsid w:val="000648ED"/>
    <w:rsid w:val="00064B0E"/>
    <w:rsid w:val="00065990"/>
    <w:rsid w:val="00065991"/>
    <w:rsid w:val="00065DC8"/>
    <w:rsid w:val="00066377"/>
    <w:rsid w:val="0006710D"/>
    <w:rsid w:val="000678B8"/>
    <w:rsid w:val="000701BC"/>
    <w:rsid w:val="00072A50"/>
    <w:rsid w:val="0007411E"/>
    <w:rsid w:val="00074416"/>
    <w:rsid w:val="000748D9"/>
    <w:rsid w:val="0007496D"/>
    <w:rsid w:val="0007515B"/>
    <w:rsid w:val="000756BE"/>
    <w:rsid w:val="00076D21"/>
    <w:rsid w:val="00077346"/>
    <w:rsid w:val="00080304"/>
    <w:rsid w:val="00080708"/>
    <w:rsid w:val="000809B7"/>
    <w:rsid w:val="000814D1"/>
    <w:rsid w:val="000818CB"/>
    <w:rsid w:val="00081AA6"/>
    <w:rsid w:val="0008385C"/>
    <w:rsid w:val="0008423D"/>
    <w:rsid w:val="000848EE"/>
    <w:rsid w:val="00084DB2"/>
    <w:rsid w:val="00084F01"/>
    <w:rsid w:val="00084F8F"/>
    <w:rsid w:val="00085011"/>
    <w:rsid w:val="000853BD"/>
    <w:rsid w:val="00085E16"/>
    <w:rsid w:val="00087C44"/>
    <w:rsid w:val="0009023A"/>
    <w:rsid w:val="00090BC3"/>
    <w:rsid w:val="00090C39"/>
    <w:rsid w:val="00091E9A"/>
    <w:rsid w:val="0009215B"/>
    <w:rsid w:val="0009267F"/>
    <w:rsid w:val="00092DCA"/>
    <w:rsid w:val="00092EA5"/>
    <w:rsid w:val="0009307F"/>
    <w:rsid w:val="0009518E"/>
    <w:rsid w:val="0009562D"/>
    <w:rsid w:val="00096786"/>
    <w:rsid w:val="00096CA5"/>
    <w:rsid w:val="00096D65"/>
    <w:rsid w:val="000977D9"/>
    <w:rsid w:val="000A0EA9"/>
    <w:rsid w:val="000A0FFE"/>
    <w:rsid w:val="000A14B5"/>
    <w:rsid w:val="000A2066"/>
    <w:rsid w:val="000A2527"/>
    <w:rsid w:val="000A341A"/>
    <w:rsid w:val="000A3A99"/>
    <w:rsid w:val="000A3B43"/>
    <w:rsid w:val="000A4E04"/>
    <w:rsid w:val="000A544D"/>
    <w:rsid w:val="000A558E"/>
    <w:rsid w:val="000A59E2"/>
    <w:rsid w:val="000A5CA5"/>
    <w:rsid w:val="000A5F0E"/>
    <w:rsid w:val="000A6143"/>
    <w:rsid w:val="000A61AB"/>
    <w:rsid w:val="000A68A4"/>
    <w:rsid w:val="000A7037"/>
    <w:rsid w:val="000A7112"/>
    <w:rsid w:val="000A79B3"/>
    <w:rsid w:val="000A7C28"/>
    <w:rsid w:val="000B0151"/>
    <w:rsid w:val="000B1DEB"/>
    <w:rsid w:val="000B1EC6"/>
    <w:rsid w:val="000B3D91"/>
    <w:rsid w:val="000B40DE"/>
    <w:rsid w:val="000B56F5"/>
    <w:rsid w:val="000B6F97"/>
    <w:rsid w:val="000C0A45"/>
    <w:rsid w:val="000C0D9F"/>
    <w:rsid w:val="000C1C58"/>
    <w:rsid w:val="000C1D9A"/>
    <w:rsid w:val="000C28E4"/>
    <w:rsid w:val="000C3CBA"/>
    <w:rsid w:val="000C3E44"/>
    <w:rsid w:val="000C3F52"/>
    <w:rsid w:val="000C418C"/>
    <w:rsid w:val="000C47B1"/>
    <w:rsid w:val="000C4FEC"/>
    <w:rsid w:val="000C60F6"/>
    <w:rsid w:val="000C62A5"/>
    <w:rsid w:val="000C6A8A"/>
    <w:rsid w:val="000C6ABA"/>
    <w:rsid w:val="000D0306"/>
    <w:rsid w:val="000D0392"/>
    <w:rsid w:val="000D05B1"/>
    <w:rsid w:val="000D05C6"/>
    <w:rsid w:val="000D05D1"/>
    <w:rsid w:val="000D1451"/>
    <w:rsid w:val="000D2135"/>
    <w:rsid w:val="000D25A6"/>
    <w:rsid w:val="000D2896"/>
    <w:rsid w:val="000D3E05"/>
    <w:rsid w:val="000D4DDF"/>
    <w:rsid w:val="000D632D"/>
    <w:rsid w:val="000D73D8"/>
    <w:rsid w:val="000D7B86"/>
    <w:rsid w:val="000E0AD3"/>
    <w:rsid w:val="000E1073"/>
    <w:rsid w:val="000E16F5"/>
    <w:rsid w:val="000E1E2A"/>
    <w:rsid w:val="000E308C"/>
    <w:rsid w:val="000E39CD"/>
    <w:rsid w:val="000E46E6"/>
    <w:rsid w:val="000E4D55"/>
    <w:rsid w:val="000E4E2E"/>
    <w:rsid w:val="000E72D6"/>
    <w:rsid w:val="000E7823"/>
    <w:rsid w:val="000E7E26"/>
    <w:rsid w:val="000F0075"/>
    <w:rsid w:val="000F0507"/>
    <w:rsid w:val="000F0887"/>
    <w:rsid w:val="000F099C"/>
    <w:rsid w:val="000F1845"/>
    <w:rsid w:val="000F1EF9"/>
    <w:rsid w:val="000F265C"/>
    <w:rsid w:val="000F2A2D"/>
    <w:rsid w:val="000F2A3F"/>
    <w:rsid w:val="000F2B1C"/>
    <w:rsid w:val="000F34EF"/>
    <w:rsid w:val="000F3945"/>
    <w:rsid w:val="000F3FD4"/>
    <w:rsid w:val="000F44D2"/>
    <w:rsid w:val="000F458A"/>
    <w:rsid w:val="000F4C7F"/>
    <w:rsid w:val="000F5364"/>
    <w:rsid w:val="000F6663"/>
    <w:rsid w:val="000F69D5"/>
    <w:rsid w:val="000F7731"/>
    <w:rsid w:val="000F7F29"/>
    <w:rsid w:val="00101E8B"/>
    <w:rsid w:val="0010205F"/>
    <w:rsid w:val="00102854"/>
    <w:rsid w:val="00103607"/>
    <w:rsid w:val="0010397E"/>
    <w:rsid w:val="00103E51"/>
    <w:rsid w:val="00104627"/>
    <w:rsid w:val="001048D2"/>
    <w:rsid w:val="00104B72"/>
    <w:rsid w:val="0010506B"/>
    <w:rsid w:val="00105AFD"/>
    <w:rsid w:val="00106FDC"/>
    <w:rsid w:val="001108AC"/>
    <w:rsid w:val="00110907"/>
    <w:rsid w:val="0011169F"/>
    <w:rsid w:val="0011259B"/>
    <w:rsid w:val="001126B0"/>
    <w:rsid w:val="001133B1"/>
    <w:rsid w:val="00113717"/>
    <w:rsid w:val="00113F25"/>
    <w:rsid w:val="00114B4D"/>
    <w:rsid w:val="00114CB8"/>
    <w:rsid w:val="00116386"/>
    <w:rsid w:val="00116437"/>
    <w:rsid w:val="001176D8"/>
    <w:rsid w:val="00117892"/>
    <w:rsid w:val="0012009C"/>
    <w:rsid w:val="0012033D"/>
    <w:rsid w:val="00120B1B"/>
    <w:rsid w:val="001212E4"/>
    <w:rsid w:val="001217EA"/>
    <w:rsid w:val="00121D0A"/>
    <w:rsid w:val="00122A52"/>
    <w:rsid w:val="001244F5"/>
    <w:rsid w:val="00124510"/>
    <w:rsid w:val="00124933"/>
    <w:rsid w:val="00124F05"/>
    <w:rsid w:val="001254D6"/>
    <w:rsid w:val="00126549"/>
    <w:rsid w:val="00126766"/>
    <w:rsid w:val="00126E6E"/>
    <w:rsid w:val="00127746"/>
    <w:rsid w:val="00127BDE"/>
    <w:rsid w:val="00127F4B"/>
    <w:rsid w:val="001301B5"/>
    <w:rsid w:val="001310C9"/>
    <w:rsid w:val="001313A4"/>
    <w:rsid w:val="001319D2"/>
    <w:rsid w:val="00132237"/>
    <w:rsid w:val="00133FC1"/>
    <w:rsid w:val="00135A58"/>
    <w:rsid w:val="00135D0A"/>
    <w:rsid w:val="00136B29"/>
    <w:rsid w:val="00136CA2"/>
    <w:rsid w:val="001371AA"/>
    <w:rsid w:val="0013767A"/>
    <w:rsid w:val="00137CF4"/>
    <w:rsid w:val="00141A99"/>
    <w:rsid w:val="00142302"/>
    <w:rsid w:val="00143348"/>
    <w:rsid w:val="001441E5"/>
    <w:rsid w:val="00144BEC"/>
    <w:rsid w:val="00145361"/>
    <w:rsid w:val="00147C00"/>
    <w:rsid w:val="00147C41"/>
    <w:rsid w:val="00147FA0"/>
    <w:rsid w:val="0015413D"/>
    <w:rsid w:val="0015797E"/>
    <w:rsid w:val="00160022"/>
    <w:rsid w:val="001602B8"/>
    <w:rsid w:val="00160791"/>
    <w:rsid w:val="00160880"/>
    <w:rsid w:val="00161C55"/>
    <w:rsid w:val="00164EB2"/>
    <w:rsid w:val="00165110"/>
    <w:rsid w:val="00165119"/>
    <w:rsid w:val="00165964"/>
    <w:rsid w:val="00165A06"/>
    <w:rsid w:val="00166405"/>
    <w:rsid w:val="001665EB"/>
    <w:rsid w:val="00167762"/>
    <w:rsid w:val="0017060E"/>
    <w:rsid w:val="00170A53"/>
    <w:rsid w:val="0017105D"/>
    <w:rsid w:val="00171942"/>
    <w:rsid w:val="001722A5"/>
    <w:rsid w:val="001722E8"/>
    <w:rsid w:val="001737E9"/>
    <w:rsid w:val="001739E9"/>
    <w:rsid w:val="00174AA7"/>
    <w:rsid w:val="00174E07"/>
    <w:rsid w:val="00177B98"/>
    <w:rsid w:val="001815B4"/>
    <w:rsid w:val="001834F7"/>
    <w:rsid w:val="00183F83"/>
    <w:rsid w:val="001843CA"/>
    <w:rsid w:val="001859DB"/>
    <w:rsid w:val="0019066A"/>
    <w:rsid w:val="001943CB"/>
    <w:rsid w:val="00194430"/>
    <w:rsid w:val="0019518A"/>
    <w:rsid w:val="001961FA"/>
    <w:rsid w:val="00196719"/>
    <w:rsid w:val="00196D58"/>
    <w:rsid w:val="00196E39"/>
    <w:rsid w:val="00197747"/>
    <w:rsid w:val="00197C2D"/>
    <w:rsid w:val="001A042C"/>
    <w:rsid w:val="001A0A7E"/>
    <w:rsid w:val="001A1760"/>
    <w:rsid w:val="001A3C5F"/>
    <w:rsid w:val="001A421A"/>
    <w:rsid w:val="001A4877"/>
    <w:rsid w:val="001A53F7"/>
    <w:rsid w:val="001A6FE6"/>
    <w:rsid w:val="001A72D2"/>
    <w:rsid w:val="001B0521"/>
    <w:rsid w:val="001B0748"/>
    <w:rsid w:val="001B1656"/>
    <w:rsid w:val="001B2013"/>
    <w:rsid w:val="001B362E"/>
    <w:rsid w:val="001B3D8B"/>
    <w:rsid w:val="001B5E9A"/>
    <w:rsid w:val="001B6158"/>
    <w:rsid w:val="001B616D"/>
    <w:rsid w:val="001B6430"/>
    <w:rsid w:val="001B6766"/>
    <w:rsid w:val="001B767D"/>
    <w:rsid w:val="001C1B99"/>
    <w:rsid w:val="001C31EA"/>
    <w:rsid w:val="001C3264"/>
    <w:rsid w:val="001C3A92"/>
    <w:rsid w:val="001C5258"/>
    <w:rsid w:val="001C55FC"/>
    <w:rsid w:val="001C578B"/>
    <w:rsid w:val="001C5E9A"/>
    <w:rsid w:val="001C6D43"/>
    <w:rsid w:val="001C7770"/>
    <w:rsid w:val="001D0C22"/>
    <w:rsid w:val="001D0FA7"/>
    <w:rsid w:val="001D1C1F"/>
    <w:rsid w:val="001D2402"/>
    <w:rsid w:val="001D2B56"/>
    <w:rsid w:val="001D3821"/>
    <w:rsid w:val="001D4E6B"/>
    <w:rsid w:val="001D5286"/>
    <w:rsid w:val="001D6154"/>
    <w:rsid w:val="001D64F1"/>
    <w:rsid w:val="001D6F86"/>
    <w:rsid w:val="001D71B9"/>
    <w:rsid w:val="001D7CA5"/>
    <w:rsid w:val="001E1C85"/>
    <w:rsid w:val="001E2973"/>
    <w:rsid w:val="001E2F32"/>
    <w:rsid w:val="001E376F"/>
    <w:rsid w:val="001E5CCB"/>
    <w:rsid w:val="001E6108"/>
    <w:rsid w:val="001E7363"/>
    <w:rsid w:val="001E7627"/>
    <w:rsid w:val="001E7E48"/>
    <w:rsid w:val="001F0356"/>
    <w:rsid w:val="001F355E"/>
    <w:rsid w:val="001F3562"/>
    <w:rsid w:val="001F3602"/>
    <w:rsid w:val="001F3FC7"/>
    <w:rsid w:val="001F42A4"/>
    <w:rsid w:val="001F4A60"/>
    <w:rsid w:val="001F4CB8"/>
    <w:rsid w:val="001F4FFF"/>
    <w:rsid w:val="001F5368"/>
    <w:rsid w:val="001F5573"/>
    <w:rsid w:val="001F55CC"/>
    <w:rsid w:val="001F6F11"/>
    <w:rsid w:val="00200D50"/>
    <w:rsid w:val="00201515"/>
    <w:rsid w:val="00201B78"/>
    <w:rsid w:val="002040AA"/>
    <w:rsid w:val="00204908"/>
    <w:rsid w:val="00204FED"/>
    <w:rsid w:val="00205B49"/>
    <w:rsid w:val="00206069"/>
    <w:rsid w:val="00206270"/>
    <w:rsid w:val="0020681B"/>
    <w:rsid w:val="00207A76"/>
    <w:rsid w:val="002115A0"/>
    <w:rsid w:val="00211A6A"/>
    <w:rsid w:val="0021223E"/>
    <w:rsid w:val="002146A1"/>
    <w:rsid w:val="00216339"/>
    <w:rsid w:val="0021652E"/>
    <w:rsid w:val="00216CC5"/>
    <w:rsid w:val="00217410"/>
    <w:rsid w:val="002174C4"/>
    <w:rsid w:val="002201EC"/>
    <w:rsid w:val="00220E82"/>
    <w:rsid w:val="00221153"/>
    <w:rsid w:val="00221844"/>
    <w:rsid w:val="00222734"/>
    <w:rsid w:val="00224721"/>
    <w:rsid w:val="002250B2"/>
    <w:rsid w:val="002254A4"/>
    <w:rsid w:val="002254D3"/>
    <w:rsid w:val="00225A1D"/>
    <w:rsid w:val="00225BB7"/>
    <w:rsid w:val="00225F42"/>
    <w:rsid w:val="00226885"/>
    <w:rsid w:val="00226A0C"/>
    <w:rsid w:val="00226A13"/>
    <w:rsid w:val="0022738D"/>
    <w:rsid w:val="00227BC5"/>
    <w:rsid w:val="00230FEF"/>
    <w:rsid w:val="0023273A"/>
    <w:rsid w:val="00233063"/>
    <w:rsid w:val="00233285"/>
    <w:rsid w:val="00233590"/>
    <w:rsid w:val="00233BC0"/>
    <w:rsid w:val="00234227"/>
    <w:rsid w:val="00235563"/>
    <w:rsid w:val="00235687"/>
    <w:rsid w:val="00235808"/>
    <w:rsid w:val="00236E33"/>
    <w:rsid w:val="00236F24"/>
    <w:rsid w:val="00237498"/>
    <w:rsid w:val="00237A72"/>
    <w:rsid w:val="00237F39"/>
    <w:rsid w:val="00240116"/>
    <w:rsid w:val="00240FD8"/>
    <w:rsid w:val="002414F5"/>
    <w:rsid w:val="002418ED"/>
    <w:rsid w:val="00242354"/>
    <w:rsid w:val="0024308E"/>
    <w:rsid w:val="00244257"/>
    <w:rsid w:val="00244686"/>
    <w:rsid w:val="00244AF6"/>
    <w:rsid w:val="00244B1F"/>
    <w:rsid w:val="00244FD7"/>
    <w:rsid w:val="0024527A"/>
    <w:rsid w:val="00245311"/>
    <w:rsid w:val="00245386"/>
    <w:rsid w:val="00245488"/>
    <w:rsid w:val="0024563F"/>
    <w:rsid w:val="00246E5D"/>
    <w:rsid w:val="00246F28"/>
    <w:rsid w:val="0024798B"/>
    <w:rsid w:val="0025111F"/>
    <w:rsid w:val="00251D4C"/>
    <w:rsid w:val="00252279"/>
    <w:rsid w:val="00253077"/>
    <w:rsid w:val="00253AC3"/>
    <w:rsid w:val="0025492A"/>
    <w:rsid w:val="00255D68"/>
    <w:rsid w:val="002561CD"/>
    <w:rsid w:val="00256EFB"/>
    <w:rsid w:val="00260055"/>
    <w:rsid w:val="00260325"/>
    <w:rsid w:val="00260C75"/>
    <w:rsid w:val="00261940"/>
    <w:rsid w:val="00261950"/>
    <w:rsid w:val="00261E81"/>
    <w:rsid w:val="00262F1E"/>
    <w:rsid w:val="00263755"/>
    <w:rsid w:val="00263FC0"/>
    <w:rsid w:val="00264BEF"/>
    <w:rsid w:val="00264E29"/>
    <w:rsid w:val="00266360"/>
    <w:rsid w:val="00271E16"/>
    <w:rsid w:val="00272889"/>
    <w:rsid w:val="00273779"/>
    <w:rsid w:val="00275496"/>
    <w:rsid w:val="00275C53"/>
    <w:rsid w:val="00275F33"/>
    <w:rsid w:val="00276E1B"/>
    <w:rsid w:val="002775AF"/>
    <w:rsid w:val="002814F6"/>
    <w:rsid w:val="002815C5"/>
    <w:rsid w:val="00284050"/>
    <w:rsid w:val="00284B3A"/>
    <w:rsid w:val="0028551C"/>
    <w:rsid w:val="002858F5"/>
    <w:rsid w:val="00286FE7"/>
    <w:rsid w:val="0028704B"/>
    <w:rsid w:val="002873E8"/>
    <w:rsid w:val="00290181"/>
    <w:rsid w:val="002909BE"/>
    <w:rsid w:val="00290CDA"/>
    <w:rsid w:val="00291209"/>
    <w:rsid w:val="002914C5"/>
    <w:rsid w:val="002939C2"/>
    <w:rsid w:val="00293B14"/>
    <w:rsid w:val="00293B9D"/>
    <w:rsid w:val="00293C5F"/>
    <w:rsid w:val="002950F7"/>
    <w:rsid w:val="00296211"/>
    <w:rsid w:val="00296332"/>
    <w:rsid w:val="002969A6"/>
    <w:rsid w:val="00297C5A"/>
    <w:rsid w:val="002A10A0"/>
    <w:rsid w:val="002A12F0"/>
    <w:rsid w:val="002A2C17"/>
    <w:rsid w:val="002A2E40"/>
    <w:rsid w:val="002A400A"/>
    <w:rsid w:val="002A4302"/>
    <w:rsid w:val="002A4A20"/>
    <w:rsid w:val="002A597E"/>
    <w:rsid w:val="002A5C24"/>
    <w:rsid w:val="002A6CC0"/>
    <w:rsid w:val="002A76E9"/>
    <w:rsid w:val="002A7729"/>
    <w:rsid w:val="002B08F8"/>
    <w:rsid w:val="002B1456"/>
    <w:rsid w:val="002B2F6A"/>
    <w:rsid w:val="002B374D"/>
    <w:rsid w:val="002B4D17"/>
    <w:rsid w:val="002B5911"/>
    <w:rsid w:val="002B6200"/>
    <w:rsid w:val="002B6760"/>
    <w:rsid w:val="002B69D9"/>
    <w:rsid w:val="002C0021"/>
    <w:rsid w:val="002C07D8"/>
    <w:rsid w:val="002C1C0C"/>
    <w:rsid w:val="002C2733"/>
    <w:rsid w:val="002C2885"/>
    <w:rsid w:val="002C3D8D"/>
    <w:rsid w:val="002C4F7D"/>
    <w:rsid w:val="002C6232"/>
    <w:rsid w:val="002C680D"/>
    <w:rsid w:val="002C6E2E"/>
    <w:rsid w:val="002C73F5"/>
    <w:rsid w:val="002C75DB"/>
    <w:rsid w:val="002C7D2B"/>
    <w:rsid w:val="002D2171"/>
    <w:rsid w:val="002D2F1B"/>
    <w:rsid w:val="002D4F86"/>
    <w:rsid w:val="002D532D"/>
    <w:rsid w:val="002D5D7B"/>
    <w:rsid w:val="002D775C"/>
    <w:rsid w:val="002E0623"/>
    <w:rsid w:val="002E0F15"/>
    <w:rsid w:val="002E15C5"/>
    <w:rsid w:val="002E20F0"/>
    <w:rsid w:val="002E264D"/>
    <w:rsid w:val="002E293A"/>
    <w:rsid w:val="002E375C"/>
    <w:rsid w:val="002E4200"/>
    <w:rsid w:val="002E434C"/>
    <w:rsid w:val="002E5F98"/>
    <w:rsid w:val="002E61BE"/>
    <w:rsid w:val="002F0066"/>
    <w:rsid w:val="002F0B6C"/>
    <w:rsid w:val="002F1ABD"/>
    <w:rsid w:val="002F24E5"/>
    <w:rsid w:val="002F4E07"/>
    <w:rsid w:val="002F4EAE"/>
    <w:rsid w:val="002F50B1"/>
    <w:rsid w:val="002F66E9"/>
    <w:rsid w:val="002F68BC"/>
    <w:rsid w:val="002F7959"/>
    <w:rsid w:val="0030066E"/>
    <w:rsid w:val="0030211C"/>
    <w:rsid w:val="003021A2"/>
    <w:rsid w:val="00302BA7"/>
    <w:rsid w:val="00302E97"/>
    <w:rsid w:val="00303D08"/>
    <w:rsid w:val="00304B72"/>
    <w:rsid w:val="00305715"/>
    <w:rsid w:val="00305A9A"/>
    <w:rsid w:val="00306895"/>
    <w:rsid w:val="00306E2F"/>
    <w:rsid w:val="003076A9"/>
    <w:rsid w:val="00310036"/>
    <w:rsid w:val="003127D4"/>
    <w:rsid w:val="00313778"/>
    <w:rsid w:val="00313C17"/>
    <w:rsid w:val="00314F0D"/>
    <w:rsid w:val="00315519"/>
    <w:rsid w:val="0031606D"/>
    <w:rsid w:val="00317571"/>
    <w:rsid w:val="00317733"/>
    <w:rsid w:val="00317B0E"/>
    <w:rsid w:val="003200C5"/>
    <w:rsid w:val="003202ED"/>
    <w:rsid w:val="00320663"/>
    <w:rsid w:val="00322756"/>
    <w:rsid w:val="00322A1D"/>
    <w:rsid w:val="003232A0"/>
    <w:rsid w:val="003235C5"/>
    <w:rsid w:val="0032365F"/>
    <w:rsid w:val="00324447"/>
    <w:rsid w:val="00324494"/>
    <w:rsid w:val="00324574"/>
    <w:rsid w:val="00324581"/>
    <w:rsid w:val="00324B04"/>
    <w:rsid w:val="00325D23"/>
    <w:rsid w:val="003262E1"/>
    <w:rsid w:val="00326338"/>
    <w:rsid w:val="003273F1"/>
    <w:rsid w:val="00327765"/>
    <w:rsid w:val="00327B6B"/>
    <w:rsid w:val="003305C5"/>
    <w:rsid w:val="00333712"/>
    <w:rsid w:val="00334FF8"/>
    <w:rsid w:val="0033632C"/>
    <w:rsid w:val="00336B56"/>
    <w:rsid w:val="00336E8C"/>
    <w:rsid w:val="003370AD"/>
    <w:rsid w:val="0033717B"/>
    <w:rsid w:val="0033765C"/>
    <w:rsid w:val="00337A9D"/>
    <w:rsid w:val="00337B2A"/>
    <w:rsid w:val="003402A7"/>
    <w:rsid w:val="00341658"/>
    <w:rsid w:val="003426B6"/>
    <w:rsid w:val="003434D7"/>
    <w:rsid w:val="00343CFD"/>
    <w:rsid w:val="0034413A"/>
    <w:rsid w:val="00344192"/>
    <w:rsid w:val="003442B5"/>
    <w:rsid w:val="00344F31"/>
    <w:rsid w:val="003454C6"/>
    <w:rsid w:val="0034692E"/>
    <w:rsid w:val="00346A08"/>
    <w:rsid w:val="00346F3F"/>
    <w:rsid w:val="00350420"/>
    <w:rsid w:val="0035181B"/>
    <w:rsid w:val="00352787"/>
    <w:rsid w:val="003528CE"/>
    <w:rsid w:val="00352BB1"/>
    <w:rsid w:val="00352C83"/>
    <w:rsid w:val="00352F53"/>
    <w:rsid w:val="00352F5B"/>
    <w:rsid w:val="00353C19"/>
    <w:rsid w:val="00354431"/>
    <w:rsid w:val="003546C6"/>
    <w:rsid w:val="00354824"/>
    <w:rsid w:val="00354FC5"/>
    <w:rsid w:val="00360F6C"/>
    <w:rsid w:val="00360FAD"/>
    <w:rsid w:val="00362487"/>
    <w:rsid w:val="003624D3"/>
    <w:rsid w:val="003635D1"/>
    <w:rsid w:val="00366329"/>
    <w:rsid w:val="003670FA"/>
    <w:rsid w:val="003671BD"/>
    <w:rsid w:val="00370A32"/>
    <w:rsid w:val="00371A7B"/>
    <w:rsid w:val="00371CBA"/>
    <w:rsid w:val="00371D31"/>
    <w:rsid w:val="00371F46"/>
    <w:rsid w:val="00371FAA"/>
    <w:rsid w:val="0037433F"/>
    <w:rsid w:val="00374B27"/>
    <w:rsid w:val="00375065"/>
    <w:rsid w:val="003757E6"/>
    <w:rsid w:val="00375A19"/>
    <w:rsid w:val="00375EBE"/>
    <w:rsid w:val="0037704B"/>
    <w:rsid w:val="003778BC"/>
    <w:rsid w:val="003803AC"/>
    <w:rsid w:val="00381F27"/>
    <w:rsid w:val="00382353"/>
    <w:rsid w:val="0038295B"/>
    <w:rsid w:val="0038328F"/>
    <w:rsid w:val="0038435D"/>
    <w:rsid w:val="00384ADD"/>
    <w:rsid w:val="0038540E"/>
    <w:rsid w:val="0039016B"/>
    <w:rsid w:val="00390174"/>
    <w:rsid w:val="0039024E"/>
    <w:rsid w:val="00392CC8"/>
    <w:rsid w:val="00393728"/>
    <w:rsid w:val="003938D8"/>
    <w:rsid w:val="003944AC"/>
    <w:rsid w:val="00395BF2"/>
    <w:rsid w:val="003963C7"/>
    <w:rsid w:val="0039659E"/>
    <w:rsid w:val="003A0134"/>
    <w:rsid w:val="003A3281"/>
    <w:rsid w:val="003A36E0"/>
    <w:rsid w:val="003A3785"/>
    <w:rsid w:val="003A4F73"/>
    <w:rsid w:val="003A5218"/>
    <w:rsid w:val="003A5958"/>
    <w:rsid w:val="003A5C79"/>
    <w:rsid w:val="003A5E71"/>
    <w:rsid w:val="003A6577"/>
    <w:rsid w:val="003A70B0"/>
    <w:rsid w:val="003A7917"/>
    <w:rsid w:val="003B004C"/>
    <w:rsid w:val="003B0636"/>
    <w:rsid w:val="003B12A1"/>
    <w:rsid w:val="003B279F"/>
    <w:rsid w:val="003B2AF6"/>
    <w:rsid w:val="003B3B4B"/>
    <w:rsid w:val="003B3C8F"/>
    <w:rsid w:val="003B4797"/>
    <w:rsid w:val="003B482B"/>
    <w:rsid w:val="003B4B80"/>
    <w:rsid w:val="003B51C0"/>
    <w:rsid w:val="003B61BF"/>
    <w:rsid w:val="003B6458"/>
    <w:rsid w:val="003B6FFC"/>
    <w:rsid w:val="003C04F7"/>
    <w:rsid w:val="003C186E"/>
    <w:rsid w:val="003C4088"/>
    <w:rsid w:val="003C4457"/>
    <w:rsid w:val="003C44C3"/>
    <w:rsid w:val="003C4670"/>
    <w:rsid w:val="003C50DC"/>
    <w:rsid w:val="003C597E"/>
    <w:rsid w:val="003C6CBD"/>
    <w:rsid w:val="003C74C2"/>
    <w:rsid w:val="003D13FD"/>
    <w:rsid w:val="003D254A"/>
    <w:rsid w:val="003D2ACA"/>
    <w:rsid w:val="003D375A"/>
    <w:rsid w:val="003D3C37"/>
    <w:rsid w:val="003D4E16"/>
    <w:rsid w:val="003D4F2F"/>
    <w:rsid w:val="003D51BC"/>
    <w:rsid w:val="003D5F95"/>
    <w:rsid w:val="003D7EAD"/>
    <w:rsid w:val="003E0A84"/>
    <w:rsid w:val="003E0CC6"/>
    <w:rsid w:val="003E15DD"/>
    <w:rsid w:val="003E2873"/>
    <w:rsid w:val="003E2957"/>
    <w:rsid w:val="003E45F5"/>
    <w:rsid w:val="003E4D1B"/>
    <w:rsid w:val="003E4D59"/>
    <w:rsid w:val="003E504E"/>
    <w:rsid w:val="003E7B79"/>
    <w:rsid w:val="003F03AF"/>
    <w:rsid w:val="003F0C80"/>
    <w:rsid w:val="003F0D10"/>
    <w:rsid w:val="003F0E3A"/>
    <w:rsid w:val="003F15EE"/>
    <w:rsid w:val="003F2AC5"/>
    <w:rsid w:val="003F2B2C"/>
    <w:rsid w:val="003F2FB2"/>
    <w:rsid w:val="003F3FA8"/>
    <w:rsid w:val="003F40B7"/>
    <w:rsid w:val="003F4248"/>
    <w:rsid w:val="003F4D24"/>
    <w:rsid w:val="003F54BE"/>
    <w:rsid w:val="003F6566"/>
    <w:rsid w:val="003F6D3A"/>
    <w:rsid w:val="003F78FB"/>
    <w:rsid w:val="003F7FDE"/>
    <w:rsid w:val="004001AE"/>
    <w:rsid w:val="0040072E"/>
    <w:rsid w:val="00400807"/>
    <w:rsid w:val="00400F04"/>
    <w:rsid w:val="00401769"/>
    <w:rsid w:val="004017A8"/>
    <w:rsid w:val="00401CE5"/>
    <w:rsid w:val="00403C59"/>
    <w:rsid w:val="00403F36"/>
    <w:rsid w:val="00404478"/>
    <w:rsid w:val="00405DF8"/>
    <w:rsid w:val="004069DA"/>
    <w:rsid w:val="00406F7F"/>
    <w:rsid w:val="00407C6E"/>
    <w:rsid w:val="00407E9A"/>
    <w:rsid w:val="00410DC3"/>
    <w:rsid w:val="0041173D"/>
    <w:rsid w:val="00412AEA"/>
    <w:rsid w:val="004141F4"/>
    <w:rsid w:val="00414890"/>
    <w:rsid w:val="00414A6D"/>
    <w:rsid w:val="00414D49"/>
    <w:rsid w:val="00416234"/>
    <w:rsid w:val="00416382"/>
    <w:rsid w:val="0042159F"/>
    <w:rsid w:val="004219A4"/>
    <w:rsid w:val="004228E6"/>
    <w:rsid w:val="0042346B"/>
    <w:rsid w:val="00423A04"/>
    <w:rsid w:val="004241F2"/>
    <w:rsid w:val="0042543E"/>
    <w:rsid w:val="0042558F"/>
    <w:rsid w:val="00426121"/>
    <w:rsid w:val="0042662B"/>
    <w:rsid w:val="00430DD6"/>
    <w:rsid w:val="00432B02"/>
    <w:rsid w:val="00433261"/>
    <w:rsid w:val="00433B57"/>
    <w:rsid w:val="0043472C"/>
    <w:rsid w:val="00436937"/>
    <w:rsid w:val="00436BCC"/>
    <w:rsid w:val="0043729A"/>
    <w:rsid w:val="004406CE"/>
    <w:rsid w:val="00440879"/>
    <w:rsid w:val="00441F44"/>
    <w:rsid w:val="004424E7"/>
    <w:rsid w:val="00442706"/>
    <w:rsid w:val="00442F40"/>
    <w:rsid w:val="00442F8E"/>
    <w:rsid w:val="004430C1"/>
    <w:rsid w:val="00443E25"/>
    <w:rsid w:val="004443EA"/>
    <w:rsid w:val="00444FBC"/>
    <w:rsid w:val="00445460"/>
    <w:rsid w:val="00445737"/>
    <w:rsid w:val="004466E2"/>
    <w:rsid w:val="00446BD3"/>
    <w:rsid w:val="00451767"/>
    <w:rsid w:val="00452EF1"/>
    <w:rsid w:val="00455B2C"/>
    <w:rsid w:val="00456618"/>
    <w:rsid w:val="00456CFD"/>
    <w:rsid w:val="00457059"/>
    <w:rsid w:val="004602F0"/>
    <w:rsid w:val="004616A7"/>
    <w:rsid w:val="00464375"/>
    <w:rsid w:val="00465888"/>
    <w:rsid w:val="00466680"/>
    <w:rsid w:val="00467114"/>
    <w:rsid w:val="00467E88"/>
    <w:rsid w:val="004703C0"/>
    <w:rsid w:val="004704F4"/>
    <w:rsid w:val="00470948"/>
    <w:rsid w:val="00470973"/>
    <w:rsid w:val="00470DD8"/>
    <w:rsid w:val="004711C0"/>
    <w:rsid w:val="004720DB"/>
    <w:rsid w:val="00472864"/>
    <w:rsid w:val="00474392"/>
    <w:rsid w:val="004743D1"/>
    <w:rsid w:val="00476399"/>
    <w:rsid w:val="00477810"/>
    <w:rsid w:val="00477C6C"/>
    <w:rsid w:val="00477DD6"/>
    <w:rsid w:val="004801E7"/>
    <w:rsid w:val="00480783"/>
    <w:rsid w:val="004816BC"/>
    <w:rsid w:val="00482627"/>
    <w:rsid w:val="004826C9"/>
    <w:rsid w:val="004838F0"/>
    <w:rsid w:val="0048396F"/>
    <w:rsid w:val="00484487"/>
    <w:rsid w:val="00484B5E"/>
    <w:rsid w:val="004857A1"/>
    <w:rsid w:val="00485F8B"/>
    <w:rsid w:val="00486882"/>
    <w:rsid w:val="004869E3"/>
    <w:rsid w:val="004875F4"/>
    <w:rsid w:val="0049099B"/>
    <w:rsid w:val="00491B2B"/>
    <w:rsid w:val="00492C14"/>
    <w:rsid w:val="00492D6D"/>
    <w:rsid w:val="0049341B"/>
    <w:rsid w:val="00493E76"/>
    <w:rsid w:val="00494A16"/>
    <w:rsid w:val="00495E57"/>
    <w:rsid w:val="00495F2C"/>
    <w:rsid w:val="0049688E"/>
    <w:rsid w:val="00497489"/>
    <w:rsid w:val="004A0CA4"/>
    <w:rsid w:val="004A17C5"/>
    <w:rsid w:val="004A2B37"/>
    <w:rsid w:val="004A2D1F"/>
    <w:rsid w:val="004A44A8"/>
    <w:rsid w:val="004A539C"/>
    <w:rsid w:val="004A5450"/>
    <w:rsid w:val="004A5525"/>
    <w:rsid w:val="004A6000"/>
    <w:rsid w:val="004A628C"/>
    <w:rsid w:val="004A7A2E"/>
    <w:rsid w:val="004B00AF"/>
    <w:rsid w:val="004B08A8"/>
    <w:rsid w:val="004B0C40"/>
    <w:rsid w:val="004B1CDB"/>
    <w:rsid w:val="004B2204"/>
    <w:rsid w:val="004B2CDC"/>
    <w:rsid w:val="004B5CE5"/>
    <w:rsid w:val="004B674A"/>
    <w:rsid w:val="004C044D"/>
    <w:rsid w:val="004C32F7"/>
    <w:rsid w:val="004C3888"/>
    <w:rsid w:val="004C5EC8"/>
    <w:rsid w:val="004C6739"/>
    <w:rsid w:val="004C72BF"/>
    <w:rsid w:val="004D1F28"/>
    <w:rsid w:val="004D3FA2"/>
    <w:rsid w:val="004D440D"/>
    <w:rsid w:val="004D490C"/>
    <w:rsid w:val="004D5E5A"/>
    <w:rsid w:val="004D5E9F"/>
    <w:rsid w:val="004D6A38"/>
    <w:rsid w:val="004D7D8F"/>
    <w:rsid w:val="004D7DF1"/>
    <w:rsid w:val="004E07F0"/>
    <w:rsid w:val="004E0FB6"/>
    <w:rsid w:val="004E115E"/>
    <w:rsid w:val="004E320C"/>
    <w:rsid w:val="004E33C2"/>
    <w:rsid w:val="004E33C5"/>
    <w:rsid w:val="004E3878"/>
    <w:rsid w:val="004E4A6C"/>
    <w:rsid w:val="004E4BF9"/>
    <w:rsid w:val="004E4CF5"/>
    <w:rsid w:val="004E545B"/>
    <w:rsid w:val="004E54E8"/>
    <w:rsid w:val="004E5646"/>
    <w:rsid w:val="004E796D"/>
    <w:rsid w:val="004F11C5"/>
    <w:rsid w:val="004F1633"/>
    <w:rsid w:val="004F1E1C"/>
    <w:rsid w:val="004F238C"/>
    <w:rsid w:val="004F3583"/>
    <w:rsid w:val="004F3BFE"/>
    <w:rsid w:val="004F3F3E"/>
    <w:rsid w:val="004F45B5"/>
    <w:rsid w:val="004F5732"/>
    <w:rsid w:val="004F5AC1"/>
    <w:rsid w:val="004F6098"/>
    <w:rsid w:val="004F7813"/>
    <w:rsid w:val="004F7C97"/>
    <w:rsid w:val="005003A9"/>
    <w:rsid w:val="00500616"/>
    <w:rsid w:val="005006A1"/>
    <w:rsid w:val="00501AEC"/>
    <w:rsid w:val="00501BBE"/>
    <w:rsid w:val="00501FCA"/>
    <w:rsid w:val="00502FCA"/>
    <w:rsid w:val="00503157"/>
    <w:rsid w:val="00503DC7"/>
    <w:rsid w:val="00503EDA"/>
    <w:rsid w:val="00504BBE"/>
    <w:rsid w:val="00505651"/>
    <w:rsid w:val="00505772"/>
    <w:rsid w:val="005058CD"/>
    <w:rsid w:val="005066FF"/>
    <w:rsid w:val="005104FA"/>
    <w:rsid w:val="00510804"/>
    <w:rsid w:val="005112F4"/>
    <w:rsid w:val="005120C9"/>
    <w:rsid w:val="00512723"/>
    <w:rsid w:val="00512A03"/>
    <w:rsid w:val="005144B2"/>
    <w:rsid w:val="005154DE"/>
    <w:rsid w:val="00516D46"/>
    <w:rsid w:val="00517502"/>
    <w:rsid w:val="00517F7F"/>
    <w:rsid w:val="005206EC"/>
    <w:rsid w:val="00521195"/>
    <w:rsid w:val="00524CF9"/>
    <w:rsid w:val="0052642B"/>
    <w:rsid w:val="00526526"/>
    <w:rsid w:val="005268FB"/>
    <w:rsid w:val="005274A2"/>
    <w:rsid w:val="00530618"/>
    <w:rsid w:val="00532BCD"/>
    <w:rsid w:val="00534310"/>
    <w:rsid w:val="0053465D"/>
    <w:rsid w:val="00534728"/>
    <w:rsid w:val="00534F46"/>
    <w:rsid w:val="0053584F"/>
    <w:rsid w:val="00535A4B"/>
    <w:rsid w:val="0053781A"/>
    <w:rsid w:val="00540243"/>
    <w:rsid w:val="00540CF8"/>
    <w:rsid w:val="0054112E"/>
    <w:rsid w:val="00541B46"/>
    <w:rsid w:val="00542412"/>
    <w:rsid w:val="00543696"/>
    <w:rsid w:val="00543E2A"/>
    <w:rsid w:val="00543F7D"/>
    <w:rsid w:val="00544C6F"/>
    <w:rsid w:val="00545075"/>
    <w:rsid w:val="00545ADD"/>
    <w:rsid w:val="0054736F"/>
    <w:rsid w:val="00547AD4"/>
    <w:rsid w:val="00550EAA"/>
    <w:rsid w:val="0055152F"/>
    <w:rsid w:val="005516B2"/>
    <w:rsid w:val="00551FCB"/>
    <w:rsid w:val="005527F3"/>
    <w:rsid w:val="005542B4"/>
    <w:rsid w:val="00555DA6"/>
    <w:rsid w:val="0055710E"/>
    <w:rsid w:val="00557442"/>
    <w:rsid w:val="00557862"/>
    <w:rsid w:val="00557F18"/>
    <w:rsid w:val="00561047"/>
    <w:rsid w:val="00561352"/>
    <w:rsid w:val="00562101"/>
    <w:rsid w:val="00562386"/>
    <w:rsid w:val="005645C9"/>
    <w:rsid w:val="00564847"/>
    <w:rsid w:val="00564F0D"/>
    <w:rsid w:val="00564F8C"/>
    <w:rsid w:val="00565657"/>
    <w:rsid w:val="00565D62"/>
    <w:rsid w:val="0056727C"/>
    <w:rsid w:val="005675EA"/>
    <w:rsid w:val="00567BFB"/>
    <w:rsid w:val="00570218"/>
    <w:rsid w:val="00570280"/>
    <w:rsid w:val="005724DB"/>
    <w:rsid w:val="005730E2"/>
    <w:rsid w:val="005746CF"/>
    <w:rsid w:val="00574EA2"/>
    <w:rsid w:val="00576F9F"/>
    <w:rsid w:val="005818C4"/>
    <w:rsid w:val="00582263"/>
    <w:rsid w:val="005826D8"/>
    <w:rsid w:val="005839D8"/>
    <w:rsid w:val="00584145"/>
    <w:rsid w:val="005846DF"/>
    <w:rsid w:val="005859AB"/>
    <w:rsid w:val="00586281"/>
    <w:rsid w:val="00586DAF"/>
    <w:rsid w:val="00587B3A"/>
    <w:rsid w:val="00590EDC"/>
    <w:rsid w:val="005917D9"/>
    <w:rsid w:val="00593175"/>
    <w:rsid w:val="00593748"/>
    <w:rsid w:val="005937B9"/>
    <w:rsid w:val="00594A61"/>
    <w:rsid w:val="005961A2"/>
    <w:rsid w:val="00596391"/>
    <w:rsid w:val="00596E20"/>
    <w:rsid w:val="005972BE"/>
    <w:rsid w:val="005A0989"/>
    <w:rsid w:val="005A162D"/>
    <w:rsid w:val="005A1E92"/>
    <w:rsid w:val="005A3599"/>
    <w:rsid w:val="005A3F4C"/>
    <w:rsid w:val="005A49D4"/>
    <w:rsid w:val="005A4B50"/>
    <w:rsid w:val="005A5039"/>
    <w:rsid w:val="005A616D"/>
    <w:rsid w:val="005A7738"/>
    <w:rsid w:val="005A7EE1"/>
    <w:rsid w:val="005A7F53"/>
    <w:rsid w:val="005B0D0D"/>
    <w:rsid w:val="005B115E"/>
    <w:rsid w:val="005B19DA"/>
    <w:rsid w:val="005B1E12"/>
    <w:rsid w:val="005B1F3E"/>
    <w:rsid w:val="005B20A3"/>
    <w:rsid w:val="005B279A"/>
    <w:rsid w:val="005B402F"/>
    <w:rsid w:val="005B4970"/>
    <w:rsid w:val="005B4A3D"/>
    <w:rsid w:val="005B5420"/>
    <w:rsid w:val="005B7380"/>
    <w:rsid w:val="005C13DC"/>
    <w:rsid w:val="005C2862"/>
    <w:rsid w:val="005C6E7B"/>
    <w:rsid w:val="005C75F9"/>
    <w:rsid w:val="005C7D84"/>
    <w:rsid w:val="005D0FED"/>
    <w:rsid w:val="005D1379"/>
    <w:rsid w:val="005D1800"/>
    <w:rsid w:val="005D21FB"/>
    <w:rsid w:val="005D262F"/>
    <w:rsid w:val="005D3F64"/>
    <w:rsid w:val="005D413F"/>
    <w:rsid w:val="005D5B3A"/>
    <w:rsid w:val="005D5D36"/>
    <w:rsid w:val="005D7DDC"/>
    <w:rsid w:val="005E2572"/>
    <w:rsid w:val="005E4841"/>
    <w:rsid w:val="005E5A4B"/>
    <w:rsid w:val="005E6395"/>
    <w:rsid w:val="005E7B79"/>
    <w:rsid w:val="005F00C1"/>
    <w:rsid w:val="005F0211"/>
    <w:rsid w:val="005F0CAA"/>
    <w:rsid w:val="005F1190"/>
    <w:rsid w:val="005F1999"/>
    <w:rsid w:val="005F1E87"/>
    <w:rsid w:val="005F2A01"/>
    <w:rsid w:val="005F3839"/>
    <w:rsid w:val="005F4260"/>
    <w:rsid w:val="005F4981"/>
    <w:rsid w:val="005F51BB"/>
    <w:rsid w:val="005F5B2D"/>
    <w:rsid w:val="005F5B65"/>
    <w:rsid w:val="005F5CE7"/>
    <w:rsid w:val="005F5E05"/>
    <w:rsid w:val="005F6447"/>
    <w:rsid w:val="005F6778"/>
    <w:rsid w:val="005F68A8"/>
    <w:rsid w:val="005F734D"/>
    <w:rsid w:val="00600030"/>
    <w:rsid w:val="00601188"/>
    <w:rsid w:val="00603097"/>
    <w:rsid w:val="00603BFE"/>
    <w:rsid w:val="006040C9"/>
    <w:rsid w:val="00604A5B"/>
    <w:rsid w:val="00605901"/>
    <w:rsid w:val="00610427"/>
    <w:rsid w:val="00610FB5"/>
    <w:rsid w:val="00611C06"/>
    <w:rsid w:val="00611CCA"/>
    <w:rsid w:val="00612867"/>
    <w:rsid w:val="0061297A"/>
    <w:rsid w:val="00615439"/>
    <w:rsid w:val="00615B87"/>
    <w:rsid w:val="0061606C"/>
    <w:rsid w:val="00616D17"/>
    <w:rsid w:val="006200F7"/>
    <w:rsid w:val="0062046D"/>
    <w:rsid w:val="00620597"/>
    <w:rsid w:val="00620C37"/>
    <w:rsid w:val="00621F00"/>
    <w:rsid w:val="00622B29"/>
    <w:rsid w:val="00623C35"/>
    <w:rsid w:val="006246CD"/>
    <w:rsid w:val="00624ABE"/>
    <w:rsid w:val="006252A2"/>
    <w:rsid w:val="00625CC7"/>
    <w:rsid w:val="00625F75"/>
    <w:rsid w:val="006269DE"/>
    <w:rsid w:val="00626A81"/>
    <w:rsid w:val="006274F2"/>
    <w:rsid w:val="006277C1"/>
    <w:rsid w:val="006277D4"/>
    <w:rsid w:val="00627A26"/>
    <w:rsid w:val="00627F51"/>
    <w:rsid w:val="00630D6E"/>
    <w:rsid w:val="00634FB8"/>
    <w:rsid w:val="00635849"/>
    <w:rsid w:val="00637317"/>
    <w:rsid w:val="00640145"/>
    <w:rsid w:val="0064057F"/>
    <w:rsid w:val="006407CD"/>
    <w:rsid w:val="00640B38"/>
    <w:rsid w:val="00642640"/>
    <w:rsid w:val="006428B5"/>
    <w:rsid w:val="006429C2"/>
    <w:rsid w:val="00642C3B"/>
    <w:rsid w:val="00643D24"/>
    <w:rsid w:val="00644C5D"/>
    <w:rsid w:val="00645D37"/>
    <w:rsid w:val="006472BE"/>
    <w:rsid w:val="006509F4"/>
    <w:rsid w:val="00650FB0"/>
    <w:rsid w:val="00651FBB"/>
    <w:rsid w:val="00653962"/>
    <w:rsid w:val="00653CCC"/>
    <w:rsid w:val="00653EAE"/>
    <w:rsid w:val="00653F9B"/>
    <w:rsid w:val="00654015"/>
    <w:rsid w:val="00654385"/>
    <w:rsid w:val="00654DD9"/>
    <w:rsid w:val="00654DE2"/>
    <w:rsid w:val="00655328"/>
    <w:rsid w:val="0065622C"/>
    <w:rsid w:val="00656A1C"/>
    <w:rsid w:val="00656B40"/>
    <w:rsid w:val="006571FA"/>
    <w:rsid w:val="00660F24"/>
    <w:rsid w:val="00663730"/>
    <w:rsid w:val="0066385B"/>
    <w:rsid w:val="00663B13"/>
    <w:rsid w:val="006642F9"/>
    <w:rsid w:val="006646E3"/>
    <w:rsid w:val="00664E53"/>
    <w:rsid w:val="00664FA7"/>
    <w:rsid w:val="006667D3"/>
    <w:rsid w:val="006718D1"/>
    <w:rsid w:val="00672466"/>
    <w:rsid w:val="006735A3"/>
    <w:rsid w:val="00674658"/>
    <w:rsid w:val="006758A8"/>
    <w:rsid w:val="0067659E"/>
    <w:rsid w:val="00677887"/>
    <w:rsid w:val="006807B1"/>
    <w:rsid w:val="006818AB"/>
    <w:rsid w:val="00681986"/>
    <w:rsid w:val="00681F08"/>
    <w:rsid w:val="00683454"/>
    <w:rsid w:val="00684E56"/>
    <w:rsid w:val="00685799"/>
    <w:rsid w:val="00686248"/>
    <w:rsid w:val="00687A87"/>
    <w:rsid w:val="00687EB5"/>
    <w:rsid w:val="00691535"/>
    <w:rsid w:val="00692D1C"/>
    <w:rsid w:val="00692D5B"/>
    <w:rsid w:val="0069310F"/>
    <w:rsid w:val="006934C0"/>
    <w:rsid w:val="00694787"/>
    <w:rsid w:val="00694878"/>
    <w:rsid w:val="00695914"/>
    <w:rsid w:val="006968D3"/>
    <w:rsid w:val="0069772B"/>
    <w:rsid w:val="00697A43"/>
    <w:rsid w:val="00697E17"/>
    <w:rsid w:val="006A14A6"/>
    <w:rsid w:val="006A16FC"/>
    <w:rsid w:val="006A23A7"/>
    <w:rsid w:val="006A325B"/>
    <w:rsid w:val="006A3924"/>
    <w:rsid w:val="006A392E"/>
    <w:rsid w:val="006A41AB"/>
    <w:rsid w:val="006A468F"/>
    <w:rsid w:val="006A548B"/>
    <w:rsid w:val="006A65A3"/>
    <w:rsid w:val="006A7ACE"/>
    <w:rsid w:val="006B1427"/>
    <w:rsid w:val="006B143A"/>
    <w:rsid w:val="006B4D66"/>
    <w:rsid w:val="006B4FAB"/>
    <w:rsid w:val="006B7ABD"/>
    <w:rsid w:val="006B7B4E"/>
    <w:rsid w:val="006C0274"/>
    <w:rsid w:val="006C2F5A"/>
    <w:rsid w:val="006C5818"/>
    <w:rsid w:val="006C636B"/>
    <w:rsid w:val="006C658B"/>
    <w:rsid w:val="006C69FE"/>
    <w:rsid w:val="006C6D5E"/>
    <w:rsid w:val="006C7246"/>
    <w:rsid w:val="006C7383"/>
    <w:rsid w:val="006C78EB"/>
    <w:rsid w:val="006D064F"/>
    <w:rsid w:val="006D0989"/>
    <w:rsid w:val="006D263F"/>
    <w:rsid w:val="006D5310"/>
    <w:rsid w:val="006D648E"/>
    <w:rsid w:val="006D730C"/>
    <w:rsid w:val="006D7372"/>
    <w:rsid w:val="006D78E8"/>
    <w:rsid w:val="006E06AB"/>
    <w:rsid w:val="006E089A"/>
    <w:rsid w:val="006E1EE0"/>
    <w:rsid w:val="006E310E"/>
    <w:rsid w:val="006E3962"/>
    <w:rsid w:val="006E4BB9"/>
    <w:rsid w:val="006E4D48"/>
    <w:rsid w:val="006E533D"/>
    <w:rsid w:val="006E547A"/>
    <w:rsid w:val="006E5F37"/>
    <w:rsid w:val="006E670F"/>
    <w:rsid w:val="006E6D4B"/>
    <w:rsid w:val="006E7D6F"/>
    <w:rsid w:val="006F01E8"/>
    <w:rsid w:val="006F0FE8"/>
    <w:rsid w:val="006F1185"/>
    <w:rsid w:val="006F2291"/>
    <w:rsid w:val="006F2915"/>
    <w:rsid w:val="006F2C40"/>
    <w:rsid w:val="006F34A1"/>
    <w:rsid w:val="006F35FA"/>
    <w:rsid w:val="006F402E"/>
    <w:rsid w:val="006F4554"/>
    <w:rsid w:val="006F48F8"/>
    <w:rsid w:val="006F5659"/>
    <w:rsid w:val="006F5908"/>
    <w:rsid w:val="006F62A6"/>
    <w:rsid w:val="006F7624"/>
    <w:rsid w:val="007011B5"/>
    <w:rsid w:val="0070192A"/>
    <w:rsid w:val="00702A04"/>
    <w:rsid w:val="00702EE6"/>
    <w:rsid w:val="007035F5"/>
    <w:rsid w:val="0070404F"/>
    <w:rsid w:val="00704090"/>
    <w:rsid w:val="00704F4B"/>
    <w:rsid w:val="00705125"/>
    <w:rsid w:val="00705D6F"/>
    <w:rsid w:val="007078E6"/>
    <w:rsid w:val="00710B25"/>
    <w:rsid w:val="007123A3"/>
    <w:rsid w:val="00713AC7"/>
    <w:rsid w:val="00715C9C"/>
    <w:rsid w:val="0071636F"/>
    <w:rsid w:val="0072000E"/>
    <w:rsid w:val="00720B86"/>
    <w:rsid w:val="0072127B"/>
    <w:rsid w:val="0072141B"/>
    <w:rsid w:val="00721B89"/>
    <w:rsid w:val="007225CE"/>
    <w:rsid w:val="00723020"/>
    <w:rsid w:val="00723FFF"/>
    <w:rsid w:val="00724224"/>
    <w:rsid w:val="00726564"/>
    <w:rsid w:val="00726E80"/>
    <w:rsid w:val="0073017A"/>
    <w:rsid w:val="00730325"/>
    <w:rsid w:val="007305BA"/>
    <w:rsid w:val="00732218"/>
    <w:rsid w:val="00732332"/>
    <w:rsid w:val="007325C8"/>
    <w:rsid w:val="007327FB"/>
    <w:rsid w:val="007334BC"/>
    <w:rsid w:val="007340E4"/>
    <w:rsid w:val="007343DD"/>
    <w:rsid w:val="007346F2"/>
    <w:rsid w:val="007352B1"/>
    <w:rsid w:val="00735963"/>
    <w:rsid w:val="007360D5"/>
    <w:rsid w:val="0073672B"/>
    <w:rsid w:val="0073706C"/>
    <w:rsid w:val="00741472"/>
    <w:rsid w:val="00741A05"/>
    <w:rsid w:val="00741B43"/>
    <w:rsid w:val="00741D5D"/>
    <w:rsid w:val="0074280A"/>
    <w:rsid w:val="007438B7"/>
    <w:rsid w:val="007443A4"/>
    <w:rsid w:val="0074460C"/>
    <w:rsid w:val="0074605E"/>
    <w:rsid w:val="00746160"/>
    <w:rsid w:val="00746AFC"/>
    <w:rsid w:val="00746C60"/>
    <w:rsid w:val="0074726C"/>
    <w:rsid w:val="00747AE1"/>
    <w:rsid w:val="00747B09"/>
    <w:rsid w:val="00747E70"/>
    <w:rsid w:val="00751CF7"/>
    <w:rsid w:val="00754A9C"/>
    <w:rsid w:val="00755477"/>
    <w:rsid w:val="00755545"/>
    <w:rsid w:val="007558AA"/>
    <w:rsid w:val="0075657C"/>
    <w:rsid w:val="00756D27"/>
    <w:rsid w:val="00756E27"/>
    <w:rsid w:val="00761D86"/>
    <w:rsid w:val="00763AE0"/>
    <w:rsid w:val="00763C95"/>
    <w:rsid w:val="0076437B"/>
    <w:rsid w:val="00764668"/>
    <w:rsid w:val="00766432"/>
    <w:rsid w:val="00767F61"/>
    <w:rsid w:val="00770D3F"/>
    <w:rsid w:val="00771250"/>
    <w:rsid w:val="00771565"/>
    <w:rsid w:val="007716D2"/>
    <w:rsid w:val="00771C2B"/>
    <w:rsid w:val="00771DC3"/>
    <w:rsid w:val="0077246B"/>
    <w:rsid w:val="007755DA"/>
    <w:rsid w:val="007761F5"/>
    <w:rsid w:val="00777542"/>
    <w:rsid w:val="00777BCE"/>
    <w:rsid w:val="00777D12"/>
    <w:rsid w:val="0078056E"/>
    <w:rsid w:val="00781A9F"/>
    <w:rsid w:val="00782CF4"/>
    <w:rsid w:val="007833E9"/>
    <w:rsid w:val="007840B4"/>
    <w:rsid w:val="007859A6"/>
    <w:rsid w:val="00786830"/>
    <w:rsid w:val="007908CC"/>
    <w:rsid w:val="00791930"/>
    <w:rsid w:val="00792D56"/>
    <w:rsid w:val="007944BC"/>
    <w:rsid w:val="0079508C"/>
    <w:rsid w:val="007957DD"/>
    <w:rsid w:val="00795F1E"/>
    <w:rsid w:val="00796722"/>
    <w:rsid w:val="007978A6"/>
    <w:rsid w:val="007A164D"/>
    <w:rsid w:val="007A2F9C"/>
    <w:rsid w:val="007A30F7"/>
    <w:rsid w:val="007A384A"/>
    <w:rsid w:val="007A3D46"/>
    <w:rsid w:val="007A424C"/>
    <w:rsid w:val="007A48D4"/>
    <w:rsid w:val="007A4A8E"/>
    <w:rsid w:val="007A575A"/>
    <w:rsid w:val="007A6CBF"/>
    <w:rsid w:val="007A6FF2"/>
    <w:rsid w:val="007A75DA"/>
    <w:rsid w:val="007B0A02"/>
    <w:rsid w:val="007B23E6"/>
    <w:rsid w:val="007B3A57"/>
    <w:rsid w:val="007B4024"/>
    <w:rsid w:val="007B4761"/>
    <w:rsid w:val="007B4997"/>
    <w:rsid w:val="007B5071"/>
    <w:rsid w:val="007B56A8"/>
    <w:rsid w:val="007B5B95"/>
    <w:rsid w:val="007B5E5D"/>
    <w:rsid w:val="007B5EC5"/>
    <w:rsid w:val="007B6118"/>
    <w:rsid w:val="007B6407"/>
    <w:rsid w:val="007B6CCE"/>
    <w:rsid w:val="007B71E9"/>
    <w:rsid w:val="007B73F2"/>
    <w:rsid w:val="007C1084"/>
    <w:rsid w:val="007C1A54"/>
    <w:rsid w:val="007C1B24"/>
    <w:rsid w:val="007C20A2"/>
    <w:rsid w:val="007C4870"/>
    <w:rsid w:val="007C5774"/>
    <w:rsid w:val="007C5F63"/>
    <w:rsid w:val="007C6569"/>
    <w:rsid w:val="007C7D4D"/>
    <w:rsid w:val="007C7F79"/>
    <w:rsid w:val="007D0659"/>
    <w:rsid w:val="007D2EFF"/>
    <w:rsid w:val="007D3505"/>
    <w:rsid w:val="007D3B65"/>
    <w:rsid w:val="007D4444"/>
    <w:rsid w:val="007D45AB"/>
    <w:rsid w:val="007D634B"/>
    <w:rsid w:val="007D76FF"/>
    <w:rsid w:val="007E0516"/>
    <w:rsid w:val="007E0F22"/>
    <w:rsid w:val="007E2E75"/>
    <w:rsid w:val="007E3CF0"/>
    <w:rsid w:val="007E3D85"/>
    <w:rsid w:val="007E48B6"/>
    <w:rsid w:val="007E5343"/>
    <w:rsid w:val="007E695D"/>
    <w:rsid w:val="007E6AB1"/>
    <w:rsid w:val="007E7320"/>
    <w:rsid w:val="007F0CC9"/>
    <w:rsid w:val="007F1754"/>
    <w:rsid w:val="007F2440"/>
    <w:rsid w:val="007F286F"/>
    <w:rsid w:val="007F3A84"/>
    <w:rsid w:val="007F44A9"/>
    <w:rsid w:val="007F63B9"/>
    <w:rsid w:val="007F6927"/>
    <w:rsid w:val="00800193"/>
    <w:rsid w:val="008018B9"/>
    <w:rsid w:val="0080364C"/>
    <w:rsid w:val="008039F6"/>
    <w:rsid w:val="00803C80"/>
    <w:rsid w:val="00803EFB"/>
    <w:rsid w:val="0080434D"/>
    <w:rsid w:val="0080507F"/>
    <w:rsid w:val="0080646D"/>
    <w:rsid w:val="0080720E"/>
    <w:rsid w:val="0080746D"/>
    <w:rsid w:val="00807B87"/>
    <w:rsid w:val="008108EC"/>
    <w:rsid w:val="008108F6"/>
    <w:rsid w:val="00810AC9"/>
    <w:rsid w:val="00810D61"/>
    <w:rsid w:val="00810EDF"/>
    <w:rsid w:val="00813E8E"/>
    <w:rsid w:val="00814900"/>
    <w:rsid w:val="0081625B"/>
    <w:rsid w:val="00816FB8"/>
    <w:rsid w:val="00817487"/>
    <w:rsid w:val="00817771"/>
    <w:rsid w:val="00820319"/>
    <w:rsid w:val="00820F21"/>
    <w:rsid w:val="0082282A"/>
    <w:rsid w:val="00823484"/>
    <w:rsid w:val="00823FBC"/>
    <w:rsid w:val="00824062"/>
    <w:rsid w:val="00824E14"/>
    <w:rsid w:val="0082587D"/>
    <w:rsid w:val="00826756"/>
    <w:rsid w:val="0082719E"/>
    <w:rsid w:val="008272CD"/>
    <w:rsid w:val="00827D2B"/>
    <w:rsid w:val="00827D4D"/>
    <w:rsid w:val="0083142C"/>
    <w:rsid w:val="0083287A"/>
    <w:rsid w:val="0083417A"/>
    <w:rsid w:val="00834E7D"/>
    <w:rsid w:val="008358B1"/>
    <w:rsid w:val="00835D63"/>
    <w:rsid w:val="008370C0"/>
    <w:rsid w:val="008405BA"/>
    <w:rsid w:val="00840D22"/>
    <w:rsid w:val="00842290"/>
    <w:rsid w:val="00842E33"/>
    <w:rsid w:val="0084362F"/>
    <w:rsid w:val="0084412F"/>
    <w:rsid w:val="008459A2"/>
    <w:rsid w:val="00847207"/>
    <w:rsid w:val="00850F3D"/>
    <w:rsid w:val="00851B39"/>
    <w:rsid w:val="00851B53"/>
    <w:rsid w:val="00852B58"/>
    <w:rsid w:val="00853F12"/>
    <w:rsid w:val="00855069"/>
    <w:rsid w:val="00855F18"/>
    <w:rsid w:val="00856339"/>
    <w:rsid w:val="0085653E"/>
    <w:rsid w:val="00856F80"/>
    <w:rsid w:val="00857226"/>
    <w:rsid w:val="0085727E"/>
    <w:rsid w:val="00857AE6"/>
    <w:rsid w:val="00860387"/>
    <w:rsid w:val="00860F5F"/>
    <w:rsid w:val="00861137"/>
    <w:rsid w:val="00861D4B"/>
    <w:rsid w:val="008644C0"/>
    <w:rsid w:val="008646CB"/>
    <w:rsid w:val="00864C8C"/>
    <w:rsid w:val="008653E4"/>
    <w:rsid w:val="00865493"/>
    <w:rsid w:val="00866CDB"/>
    <w:rsid w:val="00867924"/>
    <w:rsid w:val="00870D4C"/>
    <w:rsid w:val="00871949"/>
    <w:rsid w:val="00873A27"/>
    <w:rsid w:val="00874527"/>
    <w:rsid w:val="00874F10"/>
    <w:rsid w:val="00876BEB"/>
    <w:rsid w:val="0087718F"/>
    <w:rsid w:val="00877822"/>
    <w:rsid w:val="00877A63"/>
    <w:rsid w:val="00877C5A"/>
    <w:rsid w:val="00877F03"/>
    <w:rsid w:val="00880559"/>
    <w:rsid w:val="00882A14"/>
    <w:rsid w:val="008851EB"/>
    <w:rsid w:val="00885787"/>
    <w:rsid w:val="00886B62"/>
    <w:rsid w:val="008876C7"/>
    <w:rsid w:val="00887A0A"/>
    <w:rsid w:val="00890CF6"/>
    <w:rsid w:val="008920DB"/>
    <w:rsid w:val="00892244"/>
    <w:rsid w:val="0089225C"/>
    <w:rsid w:val="00892918"/>
    <w:rsid w:val="00892999"/>
    <w:rsid w:val="00893B37"/>
    <w:rsid w:val="00894E90"/>
    <w:rsid w:val="008960ED"/>
    <w:rsid w:val="00896F8D"/>
    <w:rsid w:val="008A00A1"/>
    <w:rsid w:val="008A07B8"/>
    <w:rsid w:val="008A0C8A"/>
    <w:rsid w:val="008A1016"/>
    <w:rsid w:val="008A3A22"/>
    <w:rsid w:val="008A6C29"/>
    <w:rsid w:val="008A795C"/>
    <w:rsid w:val="008B05CE"/>
    <w:rsid w:val="008B0BD4"/>
    <w:rsid w:val="008B0CAA"/>
    <w:rsid w:val="008B1623"/>
    <w:rsid w:val="008B1B5A"/>
    <w:rsid w:val="008B1EF0"/>
    <w:rsid w:val="008B21E9"/>
    <w:rsid w:val="008B4989"/>
    <w:rsid w:val="008B4BA3"/>
    <w:rsid w:val="008B5441"/>
    <w:rsid w:val="008B7293"/>
    <w:rsid w:val="008B7563"/>
    <w:rsid w:val="008C0F61"/>
    <w:rsid w:val="008C31D8"/>
    <w:rsid w:val="008C44B9"/>
    <w:rsid w:val="008C4559"/>
    <w:rsid w:val="008C4731"/>
    <w:rsid w:val="008C5EFC"/>
    <w:rsid w:val="008C6DB3"/>
    <w:rsid w:val="008C7ACB"/>
    <w:rsid w:val="008C7BAC"/>
    <w:rsid w:val="008D1FAD"/>
    <w:rsid w:val="008D4C8A"/>
    <w:rsid w:val="008D4E8A"/>
    <w:rsid w:val="008D52F4"/>
    <w:rsid w:val="008D57D4"/>
    <w:rsid w:val="008D5C07"/>
    <w:rsid w:val="008D5D0F"/>
    <w:rsid w:val="008D731B"/>
    <w:rsid w:val="008D7A94"/>
    <w:rsid w:val="008E0C1D"/>
    <w:rsid w:val="008E0CC6"/>
    <w:rsid w:val="008E2255"/>
    <w:rsid w:val="008E289D"/>
    <w:rsid w:val="008E2A25"/>
    <w:rsid w:val="008E2E1F"/>
    <w:rsid w:val="008E2EBB"/>
    <w:rsid w:val="008E3528"/>
    <w:rsid w:val="008E35A1"/>
    <w:rsid w:val="008E39E7"/>
    <w:rsid w:val="008E4D2C"/>
    <w:rsid w:val="008E6590"/>
    <w:rsid w:val="008E6B3D"/>
    <w:rsid w:val="008E6C88"/>
    <w:rsid w:val="008E713A"/>
    <w:rsid w:val="008F080B"/>
    <w:rsid w:val="008F0861"/>
    <w:rsid w:val="008F0A75"/>
    <w:rsid w:val="008F1AD7"/>
    <w:rsid w:val="008F3A18"/>
    <w:rsid w:val="008F3BBC"/>
    <w:rsid w:val="008F3D82"/>
    <w:rsid w:val="008F4635"/>
    <w:rsid w:val="008F4FD0"/>
    <w:rsid w:val="008F531D"/>
    <w:rsid w:val="008F6375"/>
    <w:rsid w:val="008F65A0"/>
    <w:rsid w:val="008F6C56"/>
    <w:rsid w:val="008F7525"/>
    <w:rsid w:val="009004CF"/>
    <w:rsid w:val="009007D9"/>
    <w:rsid w:val="009011B1"/>
    <w:rsid w:val="009014D0"/>
    <w:rsid w:val="00901A10"/>
    <w:rsid w:val="0090278F"/>
    <w:rsid w:val="009040D2"/>
    <w:rsid w:val="0090489E"/>
    <w:rsid w:val="00907D7F"/>
    <w:rsid w:val="00910797"/>
    <w:rsid w:val="00910834"/>
    <w:rsid w:val="00912596"/>
    <w:rsid w:val="009127CE"/>
    <w:rsid w:val="00912B5D"/>
    <w:rsid w:val="00913AD6"/>
    <w:rsid w:val="00914DC1"/>
    <w:rsid w:val="00914E24"/>
    <w:rsid w:val="0091513E"/>
    <w:rsid w:val="00915491"/>
    <w:rsid w:val="00915A64"/>
    <w:rsid w:val="009161A0"/>
    <w:rsid w:val="00916F46"/>
    <w:rsid w:val="00917195"/>
    <w:rsid w:val="00920145"/>
    <w:rsid w:val="0092062B"/>
    <w:rsid w:val="009206F8"/>
    <w:rsid w:val="0092234E"/>
    <w:rsid w:val="00922B80"/>
    <w:rsid w:val="00922FBA"/>
    <w:rsid w:val="00923DC7"/>
    <w:rsid w:val="00925956"/>
    <w:rsid w:val="00925969"/>
    <w:rsid w:val="00925B7E"/>
    <w:rsid w:val="0092657A"/>
    <w:rsid w:val="00926EA8"/>
    <w:rsid w:val="00931075"/>
    <w:rsid w:val="009321FC"/>
    <w:rsid w:val="00932A50"/>
    <w:rsid w:val="0093321C"/>
    <w:rsid w:val="009343AF"/>
    <w:rsid w:val="009347A0"/>
    <w:rsid w:val="00934CB5"/>
    <w:rsid w:val="009361C4"/>
    <w:rsid w:val="00936B84"/>
    <w:rsid w:val="00937344"/>
    <w:rsid w:val="009379D3"/>
    <w:rsid w:val="00937B2A"/>
    <w:rsid w:val="00937F42"/>
    <w:rsid w:val="009401D3"/>
    <w:rsid w:val="00941CAA"/>
    <w:rsid w:val="00941D61"/>
    <w:rsid w:val="009431A6"/>
    <w:rsid w:val="009431CF"/>
    <w:rsid w:val="00943348"/>
    <w:rsid w:val="00943B43"/>
    <w:rsid w:val="00946740"/>
    <w:rsid w:val="00946FE6"/>
    <w:rsid w:val="0094765F"/>
    <w:rsid w:val="00950E0C"/>
    <w:rsid w:val="00952745"/>
    <w:rsid w:val="009533CA"/>
    <w:rsid w:val="00953B0D"/>
    <w:rsid w:val="00954674"/>
    <w:rsid w:val="00954B09"/>
    <w:rsid w:val="009551C0"/>
    <w:rsid w:val="00955511"/>
    <w:rsid w:val="009556F2"/>
    <w:rsid w:val="00956B9B"/>
    <w:rsid w:val="00956C03"/>
    <w:rsid w:val="009577B0"/>
    <w:rsid w:val="00960BE6"/>
    <w:rsid w:val="00960E95"/>
    <w:rsid w:val="009610DD"/>
    <w:rsid w:val="00961A12"/>
    <w:rsid w:val="00961CC0"/>
    <w:rsid w:val="00962B0C"/>
    <w:rsid w:val="009630FD"/>
    <w:rsid w:val="00963585"/>
    <w:rsid w:val="00963A70"/>
    <w:rsid w:val="00964A5C"/>
    <w:rsid w:val="00966A51"/>
    <w:rsid w:val="00966AA0"/>
    <w:rsid w:val="00966C1D"/>
    <w:rsid w:val="00966E7C"/>
    <w:rsid w:val="00967099"/>
    <w:rsid w:val="009708B6"/>
    <w:rsid w:val="009708B7"/>
    <w:rsid w:val="00972673"/>
    <w:rsid w:val="00972E22"/>
    <w:rsid w:val="00972FEB"/>
    <w:rsid w:val="009737D1"/>
    <w:rsid w:val="00973AB1"/>
    <w:rsid w:val="00974A64"/>
    <w:rsid w:val="009758FC"/>
    <w:rsid w:val="00977AFC"/>
    <w:rsid w:val="00977F41"/>
    <w:rsid w:val="00980536"/>
    <w:rsid w:val="00981229"/>
    <w:rsid w:val="009816C0"/>
    <w:rsid w:val="00981DC1"/>
    <w:rsid w:val="0098224D"/>
    <w:rsid w:val="00982922"/>
    <w:rsid w:val="00982D71"/>
    <w:rsid w:val="00983910"/>
    <w:rsid w:val="009850C4"/>
    <w:rsid w:val="009858E2"/>
    <w:rsid w:val="0098596A"/>
    <w:rsid w:val="009867F1"/>
    <w:rsid w:val="00987271"/>
    <w:rsid w:val="0099046C"/>
    <w:rsid w:val="00990ED2"/>
    <w:rsid w:val="009918DA"/>
    <w:rsid w:val="0099268F"/>
    <w:rsid w:val="00994783"/>
    <w:rsid w:val="00994DCA"/>
    <w:rsid w:val="009950A4"/>
    <w:rsid w:val="00995691"/>
    <w:rsid w:val="00995CFD"/>
    <w:rsid w:val="0099652E"/>
    <w:rsid w:val="009A0338"/>
    <w:rsid w:val="009A03AB"/>
    <w:rsid w:val="009A052B"/>
    <w:rsid w:val="009A1267"/>
    <w:rsid w:val="009A127A"/>
    <w:rsid w:val="009A1AB5"/>
    <w:rsid w:val="009A2026"/>
    <w:rsid w:val="009A2C21"/>
    <w:rsid w:val="009A2D27"/>
    <w:rsid w:val="009A3C56"/>
    <w:rsid w:val="009A4C3F"/>
    <w:rsid w:val="009A6069"/>
    <w:rsid w:val="009A7201"/>
    <w:rsid w:val="009B1319"/>
    <w:rsid w:val="009B1783"/>
    <w:rsid w:val="009B20D0"/>
    <w:rsid w:val="009B34FA"/>
    <w:rsid w:val="009B36C9"/>
    <w:rsid w:val="009B38F7"/>
    <w:rsid w:val="009B5FCC"/>
    <w:rsid w:val="009B6211"/>
    <w:rsid w:val="009B649B"/>
    <w:rsid w:val="009B7940"/>
    <w:rsid w:val="009C0B55"/>
    <w:rsid w:val="009C0C6D"/>
    <w:rsid w:val="009C15D6"/>
    <w:rsid w:val="009C2192"/>
    <w:rsid w:val="009C221C"/>
    <w:rsid w:val="009C39C2"/>
    <w:rsid w:val="009C3AD2"/>
    <w:rsid w:val="009C3B9D"/>
    <w:rsid w:val="009C4544"/>
    <w:rsid w:val="009C4BAA"/>
    <w:rsid w:val="009C4F50"/>
    <w:rsid w:val="009C74DB"/>
    <w:rsid w:val="009D016F"/>
    <w:rsid w:val="009D06FA"/>
    <w:rsid w:val="009D0DAB"/>
    <w:rsid w:val="009D2116"/>
    <w:rsid w:val="009D2858"/>
    <w:rsid w:val="009D2B63"/>
    <w:rsid w:val="009D410C"/>
    <w:rsid w:val="009D4325"/>
    <w:rsid w:val="009D4376"/>
    <w:rsid w:val="009D65D3"/>
    <w:rsid w:val="009D66CB"/>
    <w:rsid w:val="009D66D8"/>
    <w:rsid w:val="009D6AF3"/>
    <w:rsid w:val="009D6B00"/>
    <w:rsid w:val="009D72E2"/>
    <w:rsid w:val="009D746D"/>
    <w:rsid w:val="009D7ACE"/>
    <w:rsid w:val="009E02E8"/>
    <w:rsid w:val="009E0E1E"/>
    <w:rsid w:val="009E252B"/>
    <w:rsid w:val="009E307C"/>
    <w:rsid w:val="009E3E05"/>
    <w:rsid w:val="009E48FA"/>
    <w:rsid w:val="009E5405"/>
    <w:rsid w:val="009E5F04"/>
    <w:rsid w:val="009E6AE1"/>
    <w:rsid w:val="009E6FD0"/>
    <w:rsid w:val="009E708E"/>
    <w:rsid w:val="009E71DB"/>
    <w:rsid w:val="009E7CAA"/>
    <w:rsid w:val="009F061B"/>
    <w:rsid w:val="009F1159"/>
    <w:rsid w:val="009F18F5"/>
    <w:rsid w:val="009F27EC"/>
    <w:rsid w:val="009F2B6D"/>
    <w:rsid w:val="009F2BE9"/>
    <w:rsid w:val="009F36C6"/>
    <w:rsid w:val="009F44F1"/>
    <w:rsid w:val="009F4A94"/>
    <w:rsid w:val="009F4F6A"/>
    <w:rsid w:val="009F5201"/>
    <w:rsid w:val="00A010AB"/>
    <w:rsid w:val="00A029CC"/>
    <w:rsid w:val="00A0353D"/>
    <w:rsid w:val="00A0376A"/>
    <w:rsid w:val="00A043C5"/>
    <w:rsid w:val="00A0488A"/>
    <w:rsid w:val="00A049A3"/>
    <w:rsid w:val="00A05DBE"/>
    <w:rsid w:val="00A104FE"/>
    <w:rsid w:val="00A10ED7"/>
    <w:rsid w:val="00A119C2"/>
    <w:rsid w:val="00A11A66"/>
    <w:rsid w:val="00A11C30"/>
    <w:rsid w:val="00A1328A"/>
    <w:rsid w:val="00A1388B"/>
    <w:rsid w:val="00A13A2E"/>
    <w:rsid w:val="00A13B17"/>
    <w:rsid w:val="00A156EE"/>
    <w:rsid w:val="00A16BE2"/>
    <w:rsid w:val="00A16C48"/>
    <w:rsid w:val="00A17488"/>
    <w:rsid w:val="00A17B02"/>
    <w:rsid w:val="00A219AE"/>
    <w:rsid w:val="00A23ADC"/>
    <w:rsid w:val="00A24911"/>
    <w:rsid w:val="00A24BB8"/>
    <w:rsid w:val="00A26BA3"/>
    <w:rsid w:val="00A27179"/>
    <w:rsid w:val="00A27A29"/>
    <w:rsid w:val="00A300B6"/>
    <w:rsid w:val="00A30C71"/>
    <w:rsid w:val="00A31C85"/>
    <w:rsid w:val="00A31D54"/>
    <w:rsid w:val="00A327A1"/>
    <w:rsid w:val="00A32DEA"/>
    <w:rsid w:val="00A3329E"/>
    <w:rsid w:val="00A3369E"/>
    <w:rsid w:val="00A336E0"/>
    <w:rsid w:val="00A34DF9"/>
    <w:rsid w:val="00A34F2D"/>
    <w:rsid w:val="00A3533A"/>
    <w:rsid w:val="00A35427"/>
    <w:rsid w:val="00A355E8"/>
    <w:rsid w:val="00A35731"/>
    <w:rsid w:val="00A35790"/>
    <w:rsid w:val="00A35A75"/>
    <w:rsid w:val="00A36208"/>
    <w:rsid w:val="00A40721"/>
    <w:rsid w:val="00A40805"/>
    <w:rsid w:val="00A42A41"/>
    <w:rsid w:val="00A43442"/>
    <w:rsid w:val="00A44256"/>
    <w:rsid w:val="00A47EDF"/>
    <w:rsid w:val="00A5366A"/>
    <w:rsid w:val="00A54148"/>
    <w:rsid w:val="00A55B4F"/>
    <w:rsid w:val="00A56120"/>
    <w:rsid w:val="00A60F80"/>
    <w:rsid w:val="00A61914"/>
    <w:rsid w:val="00A61936"/>
    <w:rsid w:val="00A61B5C"/>
    <w:rsid w:val="00A6332D"/>
    <w:rsid w:val="00A636D5"/>
    <w:rsid w:val="00A638A1"/>
    <w:rsid w:val="00A63E01"/>
    <w:rsid w:val="00A6419C"/>
    <w:rsid w:val="00A65686"/>
    <w:rsid w:val="00A6569A"/>
    <w:rsid w:val="00A66866"/>
    <w:rsid w:val="00A67CB1"/>
    <w:rsid w:val="00A7198B"/>
    <w:rsid w:val="00A71DD8"/>
    <w:rsid w:val="00A71E6C"/>
    <w:rsid w:val="00A725A1"/>
    <w:rsid w:val="00A72954"/>
    <w:rsid w:val="00A73419"/>
    <w:rsid w:val="00A75DCF"/>
    <w:rsid w:val="00A80128"/>
    <w:rsid w:val="00A82663"/>
    <w:rsid w:val="00A826EC"/>
    <w:rsid w:val="00A831D0"/>
    <w:rsid w:val="00A834B4"/>
    <w:rsid w:val="00A85E38"/>
    <w:rsid w:val="00A86815"/>
    <w:rsid w:val="00A86B19"/>
    <w:rsid w:val="00A903E0"/>
    <w:rsid w:val="00A90A12"/>
    <w:rsid w:val="00A915A3"/>
    <w:rsid w:val="00A916B3"/>
    <w:rsid w:val="00A91C55"/>
    <w:rsid w:val="00A92928"/>
    <w:rsid w:val="00A93765"/>
    <w:rsid w:val="00A937EE"/>
    <w:rsid w:val="00A9469C"/>
    <w:rsid w:val="00A94892"/>
    <w:rsid w:val="00A95197"/>
    <w:rsid w:val="00A9537C"/>
    <w:rsid w:val="00A953CF"/>
    <w:rsid w:val="00A9579B"/>
    <w:rsid w:val="00A95B83"/>
    <w:rsid w:val="00A95DB9"/>
    <w:rsid w:val="00A96D7E"/>
    <w:rsid w:val="00A96F33"/>
    <w:rsid w:val="00A9739A"/>
    <w:rsid w:val="00AA0499"/>
    <w:rsid w:val="00AA081C"/>
    <w:rsid w:val="00AA16DD"/>
    <w:rsid w:val="00AA1D90"/>
    <w:rsid w:val="00AA247C"/>
    <w:rsid w:val="00AA2BEF"/>
    <w:rsid w:val="00AA37CD"/>
    <w:rsid w:val="00AA4D7F"/>
    <w:rsid w:val="00AA6150"/>
    <w:rsid w:val="00AA6F24"/>
    <w:rsid w:val="00AA731E"/>
    <w:rsid w:val="00AA78F0"/>
    <w:rsid w:val="00AA7F69"/>
    <w:rsid w:val="00AB0A87"/>
    <w:rsid w:val="00AB24C9"/>
    <w:rsid w:val="00AB3365"/>
    <w:rsid w:val="00AB3373"/>
    <w:rsid w:val="00AB3CCA"/>
    <w:rsid w:val="00AB5119"/>
    <w:rsid w:val="00AB51ED"/>
    <w:rsid w:val="00AB560F"/>
    <w:rsid w:val="00AB59C4"/>
    <w:rsid w:val="00AB603A"/>
    <w:rsid w:val="00AB6253"/>
    <w:rsid w:val="00AB690D"/>
    <w:rsid w:val="00AB6D39"/>
    <w:rsid w:val="00AB7359"/>
    <w:rsid w:val="00AB75D5"/>
    <w:rsid w:val="00AC0B9D"/>
    <w:rsid w:val="00AC1FFB"/>
    <w:rsid w:val="00AC387B"/>
    <w:rsid w:val="00AC5278"/>
    <w:rsid w:val="00AC53D5"/>
    <w:rsid w:val="00AC5402"/>
    <w:rsid w:val="00AC675B"/>
    <w:rsid w:val="00AC6C94"/>
    <w:rsid w:val="00AC7128"/>
    <w:rsid w:val="00AC7BDB"/>
    <w:rsid w:val="00AD05D2"/>
    <w:rsid w:val="00AD0A2D"/>
    <w:rsid w:val="00AD163E"/>
    <w:rsid w:val="00AD2766"/>
    <w:rsid w:val="00AD60BC"/>
    <w:rsid w:val="00AD7574"/>
    <w:rsid w:val="00AD773D"/>
    <w:rsid w:val="00AD7C9F"/>
    <w:rsid w:val="00AE0184"/>
    <w:rsid w:val="00AE1F54"/>
    <w:rsid w:val="00AE2053"/>
    <w:rsid w:val="00AE2F8E"/>
    <w:rsid w:val="00AE4D06"/>
    <w:rsid w:val="00AE5E50"/>
    <w:rsid w:val="00AE5F11"/>
    <w:rsid w:val="00AE6DFE"/>
    <w:rsid w:val="00AE6E82"/>
    <w:rsid w:val="00AE7417"/>
    <w:rsid w:val="00AE7B5B"/>
    <w:rsid w:val="00AE7E55"/>
    <w:rsid w:val="00AF04C3"/>
    <w:rsid w:val="00AF0628"/>
    <w:rsid w:val="00AF1378"/>
    <w:rsid w:val="00AF1755"/>
    <w:rsid w:val="00AF24EE"/>
    <w:rsid w:val="00AF48B1"/>
    <w:rsid w:val="00AF50A2"/>
    <w:rsid w:val="00AF55AD"/>
    <w:rsid w:val="00AF6A75"/>
    <w:rsid w:val="00B002A6"/>
    <w:rsid w:val="00B00E67"/>
    <w:rsid w:val="00B012E4"/>
    <w:rsid w:val="00B01871"/>
    <w:rsid w:val="00B03892"/>
    <w:rsid w:val="00B03A11"/>
    <w:rsid w:val="00B07189"/>
    <w:rsid w:val="00B07464"/>
    <w:rsid w:val="00B10065"/>
    <w:rsid w:val="00B10173"/>
    <w:rsid w:val="00B10543"/>
    <w:rsid w:val="00B114D9"/>
    <w:rsid w:val="00B11B8B"/>
    <w:rsid w:val="00B12191"/>
    <w:rsid w:val="00B12E5B"/>
    <w:rsid w:val="00B136EB"/>
    <w:rsid w:val="00B14F1C"/>
    <w:rsid w:val="00B14FBB"/>
    <w:rsid w:val="00B16B2D"/>
    <w:rsid w:val="00B208DB"/>
    <w:rsid w:val="00B2167D"/>
    <w:rsid w:val="00B21D66"/>
    <w:rsid w:val="00B22BDB"/>
    <w:rsid w:val="00B241B9"/>
    <w:rsid w:val="00B24F25"/>
    <w:rsid w:val="00B25817"/>
    <w:rsid w:val="00B25B71"/>
    <w:rsid w:val="00B267C0"/>
    <w:rsid w:val="00B2728D"/>
    <w:rsid w:val="00B300FA"/>
    <w:rsid w:val="00B305E2"/>
    <w:rsid w:val="00B30B18"/>
    <w:rsid w:val="00B3197F"/>
    <w:rsid w:val="00B32293"/>
    <w:rsid w:val="00B33D9E"/>
    <w:rsid w:val="00B34F10"/>
    <w:rsid w:val="00B35025"/>
    <w:rsid w:val="00B3515E"/>
    <w:rsid w:val="00B356D8"/>
    <w:rsid w:val="00B40FB8"/>
    <w:rsid w:val="00B416D5"/>
    <w:rsid w:val="00B42CA9"/>
    <w:rsid w:val="00B4302B"/>
    <w:rsid w:val="00B43F74"/>
    <w:rsid w:val="00B44624"/>
    <w:rsid w:val="00B4566D"/>
    <w:rsid w:val="00B46212"/>
    <w:rsid w:val="00B467FD"/>
    <w:rsid w:val="00B46D81"/>
    <w:rsid w:val="00B505E6"/>
    <w:rsid w:val="00B50DFD"/>
    <w:rsid w:val="00B534E3"/>
    <w:rsid w:val="00B53C5A"/>
    <w:rsid w:val="00B56C48"/>
    <w:rsid w:val="00B57775"/>
    <w:rsid w:val="00B6004C"/>
    <w:rsid w:val="00B607C7"/>
    <w:rsid w:val="00B6254F"/>
    <w:rsid w:val="00B62C55"/>
    <w:rsid w:val="00B63817"/>
    <w:rsid w:val="00B64061"/>
    <w:rsid w:val="00B6430D"/>
    <w:rsid w:val="00B648CD"/>
    <w:rsid w:val="00B650DA"/>
    <w:rsid w:val="00B66349"/>
    <w:rsid w:val="00B67981"/>
    <w:rsid w:val="00B706FD"/>
    <w:rsid w:val="00B70760"/>
    <w:rsid w:val="00B70C18"/>
    <w:rsid w:val="00B72FB4"/>
    <w:rsid w:val="00B732CA"/>
    <w:rsid w:val="00B7369E"/>
    <w:rsid w:val="00B73BE1"/>
    <w:rsid w:val="00B75319"/>
    <w:rsid w:val="00B75DCE"/>
    <w:rsid w:val="00B76559"/>
    <w:rsid w:val="00B76A54"/>
    <w:rsid w:val="00B76F3C"/>
    <w:rsid w:val="00B76FB3"/>
    <w:rsid w:val="00B7747D"/>
    <w:rsid w:val="00B77EDD"/>
    <w:rsid w:val="00B80850"/>
    <w:rsid w:val="00B80BA0"/>
    <w:rsid w:val="00B820B6"/>
    <w:rsid w:val="00B823AB"/>
    <w:rsid w:val="00B833AC"/>
    <w:rsid w:val="00B83D59"/>
    <w:rsid w:val="00B84303"/>
    <w:rsid w:val="00B8495C"/>
    <w:rsid w:val="00B853C9"/>
    <w:rsid w:val="00B86011"/>
    <w:rsid w:val="00B862AE"/>
    <w:rsid w:val="00B86F52"/>
    <w:rsid w:val="00B87768"/>
    <w:rsid w:val="00B87791"/>
    <w:rsid w:val="00B87E0B"/>
    <w:rsid w:val="00B9040C"/>
    <w:rsid w:val="00B90986"/>
    <w:rsid w:val="00B91D76"/>
    <w:rsid w:val="00B92125"/>
    <w:rsid w:val="00B926A7"/>
    <w:rsid w:val="00B92F47"/>
    <w:rsid w:val="00B93B0C"/>
    <w:rsid w:val="00B94272"/>
    <w:rsid w:val="00B954FD"/>
    <w:rsid w:val="00B95868"/>
    <w:rsid w:val="00B9596A"/>
    <w:rsid w:val="00B95C36"/>
    <w:rsid w:val="00B96E3B"/>
    <w:rsid w:val="00B97902"/>
    <w:rsid w:val="00B97BD2"/>
    <w:rsid w:val="00B97EA2"/>
    <w:rsid w:val="00BA0E0F"/>
    <w:rsid w:val="00BA1413"/>
    <w:rsid w:val="00BA15F4"/>
    <w:rsid w:val="00BA17B7"/>
    <w:rsid w:val="00BA276C"/>
    <w:rsid w:val="00BA2B78"/>
    <w:rsid w:val="00BA2DBB"/>
    <w:rsid w:val="00BA4630"/>
    <w:rsid w:val="00BA6181"/>
    <w:rsid w:val="00BA650C"/>
    <w:rsid w:val="00BA7348"/>
    <w:rsid w:val="00BB18B9"/>
    <w:rsid w:val="00BB233F"/>
    <w:rsid w:val="00BB2CD0"/>
    <w:rsid w:val="00BB3029"/>
    <w:rsid w:val="00BB3248"/>
    <w:rsid w:val="00BB3CF2"/>
    <w:rsid w:val="00BB3E8F"/>
    <w:rsid w:val="00BB4EA5"/>
    <w:rsid w:val="00BB513D"/>
    <w:rsid w:val="00BB5B2D"/>
    <w:rsid w:val="00BB5BCD"/>
    <w:rsid w:val="00BB6BCC"/>
    <w:rsid w:val="00BB6D04"/>
    <w:rsid w:val="00BB76A9"/>
    <w:rsid w:val="00BB7B96"/>
    <w:rsid w:val="00BC0893"/>
    <w:rsid w:val="00BC240E"/>
    <w:rsid w:val="00BC2579"/>
    <w:rsid w:val="00BC316F"/>
    <w:rsid w:val="00BC3254"/>
    <w:rsid w:val="00BC4334"/>
    <w:rsid w:val="00BC507E"/>
    <w:rsid w:val="00BC631C"/>
    <w:rsid w:val="00BC7028"/>
    <w:rsid w:val="00BC708E"/>
    <w:rsid w:val="00BD07CC"/>
    <w:rsid w:val="00BD09B0"/>
    <w:rsid w:val="00BD175B"/>
    <w:rsid w:val="00BD274E"/>
    <w:rsid w:val="00BD295A"/>
    <w:rsid w:val="00BD2DC2"/>
    <w:rsid w:val="00BD30A8"/>
    <w:rsid w:val="00BD3140"/>
    <w:rsid w:val="00BD38A4"/>
    <w:rsid w:val="00BD3930"/>
    <w:rsid w:val="00BD3AA8"/>
    <w:rsid w:val="00BD3EB8"/>
    <w:rsid w:val="00BD425B"/>
    <w:rsid w:val="00BD4A7D"/>
    <w:rsid w:val="00BD4B34"/>
    <w:rsid w:val="00BD4E2A"/>
    <w:rsid w:val="00BD4E79"/>
    <w:rsid w:val="00BD557F"/>
    <w:rsid w:val="00BD5BEE"/>
    <w:rsid w:val="00BD74C2"/>
    <w:rsid w:val="00BE0D20"/>
    <w:rsid w:val="00BE17FD"/>
    <w:rsid w:val="00BE3125"/>
    <w:rsid w:val="00BE359B"/>
    <w:rsid w:val="00BE44E2"/>
    <w:rsid w:val="00BE47D3"/>
    <w:rsid w:val="00BE514F"/>
    <w:rsid w:val="00BE53C8"/>
    <w:rsid w:val="00BE5794"/>
    <w:rsid w:val="00BE5F68"/>
    <w:rsid w:val="00BE6818"/>
    <w:rsid w:val="00BE68B8"/>
    <w:rsid w:val="00BE6E01"/>
    <w:rsid w:val="00BF0166"/>
    <w:rsid w:val="00BF073A"/>
    <w:rsid w:val="00BF11DF"/>
    <w:rsid w:val="00BF1395"/>
    <w:rsid w:val="00BF18A6"/>
    <w:rsid w:val="00BF4D63"/>
    <w:rsid w:val="00BF6D9B"/>
    <w:rsid w:val="00BF78B9"/>
    <w:rsid w:val="00BF7EC1"/>
    <w:rsid w:val="00C00500"/>
    <w:rsid w:val="00C00890"/>
    <w:rsid w:val="00C01064"/>
    <w:rsid w:val="00C014CE"/>
    <w:rsid w:val="00C0157D"/>
    <w:rsid w:val="00C019E8"/>
    <w:rsid w:val="00C023CC"/>
    <w:rsid w:val="00C02791"/>
    <w:rsid w:val="00C0307B"/>
    <w:rsid w:val="00C0313B"/>
    <w:rsid w:val="00C03464"/>
    <w:rsid w:val="00C0385B"/>
    <w:rsid w:val="00C044DC"/>
    <w:rsid w:val="00C04D82"/>
    <w:rsid w:val="00C05560"/>
    <w:rsid w:val="00C0694A"/>
    <w:rsid w:val="00C0789F"/>
    <w:rsid w:val="00C07952"/>
    <w:rsid w:val="00C1040B"/>
    <w:rsid w:val="00C104F5"/>
    <w:rsid w:val="00C1076F"/>
    <w:rsid w:val="00C13197"/>
    <w:rsid w:val="00C13CC9"/>
    <w:rsid w:val="00C13D6D"/>
    <w:rsid w:val="00C14B24"/>
    <w:rsid w:val="00C15DE3"/>
    <w:rsid w:val="00C1615E"/>
    <w:rsid w:val="00C17012"/>
    <w:rsid w:val="00C176C3"/>
    <w:rsid w:val="00C178C8"/>
    <w:rsid w:val="00C207D2"/>
    <w:rsid w:val="00C20CCA"/>
    <w:rsid w:val="00C21D3E"/>
    <w:rsid w:val="00C22572"/>
    <w:rsid w:val="00C236C0"/>
    <w:rsid w:val="00C237E5"/>
    <w:rsid w:val="00C249D9"/>
    <w:rsid w:val="00C259BA"/>
    <w:rsid w:val="00C264D6"/>
    <w:rsid w:val="00C26681"/>
    <w:rsid w:val="00C271D3"/>
    <w:rsid w:val="00C30F14"/>
    <w:rsid w:val="00C30F79"/>
    <w:rsid w:val="00C31E8C"/>
    <w:rsid w:val="00C323D6"/>
    <w:rsid w:val="00C32BE9"/>
    <w:rsid w:val="00C33260"/>
    <w:rsid w:val="00C338F2"/>
    <w:rsid w:val="00C33A9F"/>
    <w:rsid w:val="00C33D2F"/>
    <w:rsid w:val="00C33F61"/>
    <w:rsid w:val="00C3411D"/>
    <w:rsid w:val="00C3430E"/>
    <w:rsid w:val="00C35160"/>
    <w:rsid w:val="00C36E72"/>
    <w:rsid w:val="00C37842"/>
    <w:rsid w:val="00C37FDA"/>
    <w:rsid w:val="00C400F9"/>
    <w:rsid w:val="00C420FF"/>
    <w:rsid w:val="00C42E78"/>
    <w:rsid w:val="00C43381"/>
    <w:rsid w:val="00C436EC"/>
    <w:rsid w:val="00C45853"/>
    <w:rsid w:val="00C4728F"/>
    <w:rsid w:val="00C4738D"/>
    <w:rsid w:val="00C4745C"/>
    <w:rsid w:val="00C47C14"/>
    <w:rsid w:val="00C5081A"/>
    <w:rsid w:val="00C50AAA"/>
    <w:rsid w:val="00C50F55"/>
    <w:rsid w:val="00C5160C"/>
    <w:rsid w:val="00C51BD1"/>
    <w:rsid w:val="00C52ACD"/>
    <w:rsid w:val="00C5348D"/>
    <w:rsid w:val="00C53A2F"/>
    <w:rsid w:val="00C53F71"/>
    <w:rsid w:val="00C54A62"/>
    <w:rsid w:val="00C54F89"/>
    <w:rsid w:val="00C55275"/>
    <w:rsid w:val="00C57BF1"/>
    <w:rsid w:val="00C6001A"/>
    <w:rsid w:val="00C60967"/>
    <w:rsid w:val="00C61660"/>
    <w:rsid w:val="00C625A8"/>
    <w:rsid w:val="00C62CD7"/>
    <w:rsid w:val="00C62DBB"/>
    <w:rsid w:val="00C635C7"/>
    <w:rsid w:val="00C6386B"/>
    <w:rsid w:val="00C640E4"/>
    <w:rsid w:val="00C64409"/>
    <w:rsid w:val="00C64C65"/>
    <w:rsid w:val="00C655FC"/>
    <w:rsid w:val="00C65AB5"/>
    <w:rsid w:val="00C66D8D"/>
    <w:rsid w:val="00C66ECB"/>
    <w:rsid w:val="00C6786C"/>
    <w:rsid w:val="00C72128"/>
    <w:rsid w:val="00C728CF"/>
    <w:rsid w:val="00C73BFD"/>
    <w:rsid w:val="00C7473D"/>
    <w:rsid w:val="00C74925"/>
    <w:rsid w:val="00C74DEF"/>
    <w:rsid w:val="00C7570F"/>
    <w:rsid w:val="00C75C42"/>
    <w:rsid w:val="00C764BD"/>
    <w:rsid w:val="00C77A1F"/>
    <w:rsid w:val="00C8020C"/>
    <w:rsid w:val="00C803B9"/>
    <w:rsid w:val="00C80528"/>
    <w:rsid w:val="00C812EE"/>
    <w:rsid w:val="00C828E1"/>
    <w:rsid w:val="00C829E3"/>
    <w:rsid w:val="00C83214"/>
    <w:rsid w:val="00C835CF"/>
    <w:rsid w:val="00C83A28"/>
    <w:rsid w:val="00C8456C"/>
    <w:rsid w:val="00C85C25"/>
    <w:rsid w:val="00C862EA"/>
    <w:rsid w:val="00C86C82"/>
    <w:rsid w:val="00C87FEA"/>
    <w:rsid w:val="00C907E6"/>
    <w:rsid w:val="00C93A25"/>
    <w:rsid w:val="00C94771"/>
    <w:rsid w:val="00C94FBF"/>
    <w:rsid w:val="00C95216"/>
    <w:rsid w:val="00C9530F"/>
    <w:rsid w:val="00C976E1"/>
    <w:rsid w:val="00C977A8"/>
    <w:rsid w:val="00C97A0B"/>
    <w:rsid w:val="00C97BB3"/>
    <w:rsid w:val="00C97BEC"/>
    <w:rsid w:val="00C97E44"/>
    <w:rsid w:val="00CA148B"/>
    <w:rsid w:val="00CA1B09"/>
    <w:rsid w:val="00CA1BB0"/>
    <w:rsid w:val="00CA1BB1"/>
    <w:rsid w:val="00CA1C1B"/>
    <w:rsid w:val="00CA3000"/>
    <w:rsid w:val="00CA319E"/>
    <w:rsid w:val="00CA328B"/>
    <w:rsid w:val="00CA3F3A"/>
    <w:rsid w:val="00CA4C86"/>
    <w:rsid w:val="00CA535B"/>
    <w:rsid w:val="00CA5C8B"/>
    <w:rsid w:val="00CA62FB"/>
    <w:rsid w:val="00CB064B"/>
    <w:rsid w:val="00CB0C87"/>
    <w:rsid w:val="00CB277E"/>
    <w:rsid w:val="00CB2D71"/>
    <w:rsid w:val="00CB3046"/>
    <w:rsid w:val="00CB322B"/>
    <w:rsid w:val="00CB3E4B"/>
    <w:rsid w:val="00CB4555"/>
    <w:rsid w:val="00CB4B30"/>
    <w:rsid w:val="00CB4D15"/>
    <w:rsid w:val="00CB5213"/>
    <w:rsid w:val="00CB606E"/>
    <w:rsid w:val="00CB72AB"/>
    <w:rsid w:val="00CC0625"/>
    <w:rsid w:val="00CC11B3"/>
    <w:rsid w:val="00CC1378"/>
    <w:rsid w:val="00CC3932"/>
    <w:rsid w:val="00CC3B2F"/>
    <w:rsid w:val="00CC6ADB"/>
    <w:rsid w:val="00CC7347"/>
    <w:rsid w:val="00CC7630"/>
    <w:rsid w:val="00CC7EA3"/>
    <w:rsid w:val="00CD034F"/>
    <w:rsid w:val="00CD08C9"/>
    <w:rsid w:val="00CD0F41"/>
    <w:rsid w:val="00CD1B4E"/>
    <w:rsid w:val="00CD1D09"/>
    <w:rsid w:val="00CD259D"/>
    <w:rsid w:val="00CD2FB0"/>
    <w:rsid w:val="00CD3C5A"/>
    <w:rsid w:val="00CD49FD"/>
    <w:rsid w:val="00CD4C3C"/>
    <w:rsid w:val="00CD50E6"/>
    <w:rsid w:val="00CD5C04"/>
    <w:rsid w:val="00CD63BE"/>
    <w:rsid w:val="00CD671C"/>
    <w:rsid w:val="00CE031D"/>
    <w:rsid w:val="00CE070F"/>
    <w:rsid w:val="00CE180D"/>
    <w:rsid w:val="00CE1D12"/>
    <w:rsid w:val="00CE22D8"/>
    <w:rsid w:val="00CE3515"/>
    <w:rsid w:val="00CE353A"/>
    <w:rsid w:val="00CE3EC1"/>
    <w:rsid w:val="00CE4B05"/>
    <w:rsid w:val="00CE587D"/>
    <w:rsid w:val="00CE5EA4"/>
    <w:rsid w:val="00CE68DA"/>
    <w:rsid w:val="00CE7586"/>
    <w:rsid w:val="00CE7926"/>
    <w:rsid w:val="00CE79F7"/>
    <w:rsid w:val="00CE7D9D"/>
    <w:rsid w:val="00CF0123"/>
    <w:rsid w:val="00CF068D"/>
    <w:rsid w:val="00CF0F08"/>
    <w:rsid w:val="00CF1250"/>
    <w:rsid w:val="00CF148E"/>
    <w:rsid w:val="00CF18D3"/>
    <w:rsid w:val="00CF1A9D"/>
    <w:rsid w:val="00CF2BED"/>
    <w:rsid w:val="00CF30DB"/>
    <w:rsid w:val="00CF42C2"/>
    <w:rsid w:val="00CF4515"/>
    <w:rsid w:val="00CF4611"/>
    <w:rsid w:val="00CF5097"/>
    <w:rsid w:val="00CF572E"/>
    <w:rsid w:val="00CF608C"/>
    <w:rsid w:val="00CF6366"/>
    <w:rsid w:val="00CF6428"/>
    <w:rsid w:val="00CF7095"/>
    <w:rsid w:val="00D025AA"/>
    <w:rsid w:val="00D02A9E"/>
    <w:rsid w:val="00D043B8"/>
    <w:rsid w:val="00D04692"/>
    <w:rsid w:val="00D0568C"/>
    <w:rsid w:val="00D05793"/>
    <w:rsid w:val="00D06C08"/>
    <w:rsid w:val="00D06E81"/>
    <w:rsid w:val="00D07235"/>
    <w:rsid w:val="00D10893"/>
    <w:rsid w:val="00D11360"/>
    <w:rsid w:val="00D1138C"/>
    <w:rsid w:val="00D11663"/>
    <w:rsid w:val="00D1188E"/>
    <w:rsid w:val="00D11F22"/>
    <w:rsid w:val="00D120F1"/>
    <w:rsid w:val="00D12593"/>
    <w:rsid w:val="00D146E8"/>
    <w:rsid w:val="00D15273"/>
    <w:rsid w:val="00D15479"/>
    <w:rsid w:val="00D162D8"/>
    <w:rsid w:val="00D16D8F"/>
    <w:rsid w:val="00D17C35"/>
    <w:rsid w:val="00D20539"/>
    <w:rsid w:val="00D2116A"/>
    <w:rsid w:val="00D2153A"/>
    <w:rsid w:val="00D21B61"/>
    <w:rsid w:val="00D22016"/>
    <w:rsid w:val="00D227A1"/>
    <w:rsid w:val="00D22A98"/>
    <w:rsid w:val="00D23612"/>
    <w:rsid w:val="00D23CD1"/>
    <w:rsid w:val="00D24EFB"/>
    <w:rsid w:val="00D255F6"/>
    <w:rsid w:val="00D269E6"/>
    <w:rsid w:val="00D26AC0"/>
    <w:rsid w:val="00D277E8"/>
    <w:rsid w:val="00D277F1"/>
    <w:rsid w:val="00D301B5"/>
    <w:rsid w:val="00D313C5"/>
    <w:rsid w:val="00D325D2"/>
    <w:rsid w:val="00D32F2F"/>
    <w:rsid w:val="00D33875"/>
    <w:rsid w:val="00D34B25"/>
    <w:rsid w:val="00D35030"/>
    <w:rsid w:val="00D35051"/>
    <w:rsid w:val="00D351DF"/>
    <w:rsid w:val="00D35997"/>
    <w:rsid w:val="00D372DB"/>
    <w:rsid w:val="00D40DE5"/>
    <w:rsid w:val="00D41A4F"/>
    <w:rsid w:val="00D41CB4"/>
    <w:rsid w:val="00D42504"/>
    <w:rsid w:val="00D42AD9"/>
    <w:rsid w:val="00D42E34"/>
    <w:rsid w:val="00D43BDA"/>
    <w:rsid w:val="00D43F51"/>
    <w:rsid w:val="00D44BB3"/>
    <w:rsid w:val="00D45403"/>
    <w:rsid w:val="00D47920"/>
    <w:rsid w:val="00D47A8A"/>
    <w:rsid w:val="00D508D6"/>
    <w:rsid w:val="00D510AF"/>
    <w:rsid w:val="00D517F6"/>
    <w:rsid w:val="00D52076"/>
    <w:rsid w:val="00D52424"/>
    <w:rsid w:val="00D52587"/>
    <w:rsid w:val="00D52C30"/>
    <w:rsid w:val="00D52DB8"/>
    <w:rsid w:val="00D53540"/>
    <w:rsid w:val="00D550C4"/>
    <w:rsid w:val="00D55CBE"/>
    <w:rsid w:val="00D56198"/>
    <w:rsid w:val="00D56285"/>
    <w:rsid w:val="00D56A87"/>
    <w:rsid w:val="00D57BE8"/>
    <w:rsid w:val="00D57FD1"/>
    <w:rsid w:val="00D61845"/>
    <w:rsid w:val="00D61CD3"/>
    <w:rsid w:val="00D626ED"/>
    <w:rsid w:val="00D62EDB"/>
    <w:rsid w:val="00D63420"/>
    <w:rsid w:val="00D636D0"/>
    <w:rsid w:val="00D645EA"/>
    <w:rsid w:val="00D650E8"/>
    <w:rsid w:val="00D65BB2"/>
    <w:rsid w:val="00D65EAB"/>
    <w:rsid w:val="00D6730E"/>
    <w:rsid w:val="00D67C14"/>
    <w:rsid w:val="00D70599"/>
    <w:rsid w:val="00D74C6E"/>
    <w:rsid w:val="00D753A3"/>
    <w:rsid w:val="00D75EE0"/>
    <w:rsid w:val="00D76B70"/>
    <w:rsid w:val="00D76EA1"/>
    <w:rsid w:val="00D80058"/>
    <w:rsid w:val="00D80244"/>
    <w:rsid w:val="00D80EB2"/>
    <w:rsid w:val="00D81371"/>
    <w:rsid w:val="00D81979"/>
    <w:rsid w:val="00D81EB0"/>
    <w:rsid w:val="00D84047"/>
    <w:rsid w:val="00D84E10"/>
    <w:rsid w:val="00D85802"/>
    <w:rsid w:val="00D86763"/>
    <w:rsid w:val="00D87295"/>
    <w:rsid w:val="00D907A4"/>
    <w:rsid w:val="00D92562"/>
    <w:rsid w:val="00D942AF"/>
    <w:rsid w:val="00D94652"/>
    <w:rsid w:val="00D9595A"/>
    <w:rsid w:val="00D961AE"/>
    <w:rsid w:val="00D96F1C"/>
    <w:rsid w:val="00D9765A"/>
    <w:rsid w:val="00D97EFE"/>
    <w:rsid w:val="00DA013B"/>
    <w:rsid w:val="00DA1458"/>
    <w:rsid w:val="00DA148E"/>
    <w:rsid w:val="00DA28E4"/>
    <w:rsid w:val="00DA404A"/>
    <w:rsid w:val="00DA4A83"/>
    <w:rsid w:val="00DA4DD0"/>
    <w:rsid w:val="00DA6205"/>
    <w:rsid w:val="00DB157C"/>
    <w:rsid w:val="00DB1C98"/>
    <w:rsid w:val="00DB40C3"/>
    <w:rsid w:val="00DB53B7"/>
    <w:rsid w:val="00DB5976"/>
    <w:rsid w:val="00DB5984"/>
    <w:rsid w:val="00DB5A6B"/>
    <w:rsid w:val="00DB5DFB"/>
    <w:rsid w:val="00DB7076"/>
    <w:rsid w:val="00DB79E8"/>
    <w:rsid w:val="00DC063E"/>
    <w:rsid w:val="00DC0702"/>
    <w:rsid w:val="00DC1A33"/>
    <w:rsid w:val="00DC1A98"/>
    <w:rsid w:val="00DC2032"/>
    <w:rsid w:val="00DC2424"/>
    <w:rsid w:val="00DC2C8A"/>
    <w:rsid w:val="00DC2F9A"/>
    <w:rsid w:val="00DC3449"/>
    <w:rsid w:val="00DC36D1"/>
    <w:rsid w:val="00DC45B7"/>
    <w:rsid w:val="00DC4608"/>
    <w:rsid w:val="00DC5203"/>
    <w:rsid w:val="00DC6952"/>
    <w:rsid w:val="00DC6A76"/>
    <w:rsid w:val="00DC71E0"/>
    <w:rsid w:val="00DC7CF5"/>
    <w:rsid w:val="00DC7DBB"/>
    <w:rsid w:val="00DD0572"/>
    <w:rsid w:val="00DD0AE3"/>
    <w:rsid w:val="00DD102D"/>
    <w:rsid w:val="00DD165C"/>
    <w:rsid w:val="00DD17B0"/>
    <w:rsid w:val="00DD2575"/>
    <w:rsid w:val="00DD2809"/>
    <w:rsid w:val="00DD2880"/>
    <w:rsid w:val="00DD4C85"/>
    <w:rsid w:val="00DD504A"/>
    <w:rsid w:val="00DD58E2"/>
    <w:rsid w:val="00DD7331"/>
    <w:rsid w:val="00DE1439"/>
    <w:rsid w:val="00DE1824"/>
    <w:rsid w:val="00DE2109"/>
    <w:rsid w:val="00DE2508"/>
    <w:rsid w:val="00DE27D9"/>
    <w:rsid w:val="00DE29E6"/>
    <w:rsid w:val="00DE388B"/>
    <w:rsid w:val="00DE3958"/>
    <w:rsid w:val="00DE39A5"/>
    <w:rsid w:val="00DE3ED4"/>
    <w:rsid w:val="00DE432F"/>
    <w:rsid w:val="00DE4934"/>
    <w:rsid w:val="00DE4AE1"/>
    <w:rsid w:val="00DE4DA9"/>
    <w:rsid w:val="00DE6FCD"/>
    <w:rsid w:val="00DE7DF2"/>
    <w:rsid w:val="00DF071B"/>
    <w:rsid w:val="00DF07EA"/>
    <w:rsid w:val="00DF0996"/>
    <w:rsid w:val="00DF1064"/>
    <w:rsid w:val="00DF1450"/>
    <w:rsid w:val="00DF1582"/>
    <w:rsid w:val="00DF1B2E"/>
    <w:rsid w:val="00DF2D64"/>
    <w:rsid w:val="00DF2EB8"/>
    <w:rsid w:val="00DF2FCB"/>
    <w:rsid w:val="00DF325D"/>
    <w:rsid w:val="00DF5120"/>
    <w:rsid w:val="00DF5339"/>
    <w:rsid w:val="00DF59C0"/>
    <w:rsid w:val="00DF66A1"/>
    <w:rsid w:val="00DF6EAB"/>
    <w:rsid w:val="00DF6FD3"/>
    <w:rsid w:val="00DF7604"/>
    <w:rsid w:val="00E0018E"/>
    <w:rsid w:val="00E013B4"/>
    <w:rsid w:val="00E01887"/>
    <w:rsid w:val="00E019E5"/>
    <w:rsid w:val="00E01C0A"/>
    <w:rsid w:val="00E02D8B"/>
    <w:rsid w:val="00E03475"/>
    <w:rsid w:val="00E03E17"/>
    <w:rsid w:val="00E03EFB"/>
    <w:rsid w:val="00E05B9A"/>
    <w:rsid w:val="00E1011F"/>
    <w:rsid w:val="00E10558"/>
    <w:rsid w:val="00E124C9"/>
    <w:rsid w:val="00E12BE8"/>
    <w:rsid w:val="00E12C87"/>
    <w:rsid w:val="00E131CF"/>
    <w:rsid w:val="00E146E8"/>
    <w:rsid w:val="00E177CB"/>
    <w:rsid w:val="00E20EE7"/>
    <w:rsid w:val="00E216CD"/>
    <w:rsid w:val="00E21D94"/>
    <w:rsid w:val="00E241FE"/>
    <w:rsid w:val="00E25768"/>
    <w:rsid w:val="00E258CA"/>
    <w:rsid w:val="00E27D08"/>
    <w:rsid w:val="00E31931"/>
    <w:rsid w:val="00E3274E"/>
    <w:rsid w:val="00E3276E"/>
    <w:rsid w:val="00E34859"/>
    <w:rsid w:val="00E34B59"/>
    <w:rsid w:val="00E365D0"/>
    <w:rsid w:val="00E36751"/>
    <w:rsid w:val="00E37FB0"/>
    <w:rsid w:val="00E404B8"/>
    <w:rsid w:val="00E40BE3"/>
    <w:rsid w:val="00E40E0E"/>
    <w:rsid w:val="00E40FF4"/>
    <w:rsid w:val="00E410F0"/>
    <w:rsid w:val="00E41D6B"/>
    <w:rsid w:val="00E434E3"/>
    <w:rsid w:val="00E45017"/>
    <w:rsid w:val="00E45E6A"/>
    <w:rsid w:val="00E4713F"/>
    <w:rsid w:val="00E4725A"/>
    <w:rsid w:val="00E475CA"/>
    <w:rsid w:val="00E50FF9"/>
    <w:rsid w:val="00E51012"/>
    <w:rsid w:val="00E510D8"/>
    <w:rsid w:val="00E5163E"/>
    <w:rsid w:val="00E51D17"/>
    <w:rsid w:val="00E54F7D"/>
    <w:rsid w:val="00E55B4E"/>
    <w:rsid w:val="00E56546"/>
    <w:rsid w:val="00E5738B"/>
    <w:rsid w:val="00E579E9"/>
    <w:rsid w:val="00E606E0"/>
    <w:rsid w:val="00E60729"/>
    <w:rsid w:val="00E63121"/>
    <w:rsid w:val="00E631BE"/>
    <w:rsid w:val="00E6477B"/>
    <w:rsid w:val="00E66BCF"/>
    <w:rsid w:val="00E66DAA"/>
    <w:rsid w:val="00E66F40"/>
    <w:rsid w:val="00E671E6"/>
    <w:rsid w:val="00E6760A"/>
    <w:rsid w:val="00E70904"/>
    <w:rsid w:val="00E7180E"/>
    <w:rsid w:val="00E71A15"/>
    <w:rsid w:val="00E71DC2"/>
    <w:rsid w:val="00E734F4"/>
    <w:rsid w:val="00E74C65"/>
    <w:rsid w:val="00E74DFA"/>
    <w:rsid w:val="00E74F2F"/>
    <w:rsid w:val="00E75E4B"/>
    <w:rsid w:val="00E76735"/>
    <w:rsid w:val="00E76D90"/>
    <w:rsid w:val="00E80241"/>
    <w:rsid w:val="00E803FC"/>
    <w:rsid w:val="00E80689"/>
    <w:rsid w:val="00E80D5C"/>
    <w:rsid w:val="00E81465"/>
    <w:rsid w:val="00E818AF"/>
    <w:rsid w:val="00E82168"/>
    <w:rsid w:val="00E82362"/>
    <w:rsid w:val="00E82436"/>
    <w:rsid w:val="00E827FF"/>
    <w:rsid w:val="00E82B5F"/>
    <w:rsid w:val="00E848BC"/>
    <w:rsid w:val="00E85402"/>
    <w:rsid w:val="00E85A18"/>
    <w:rsid w:val="00E86F77"/>
    <w:rsid w:val="00E87D51"/>
    <w:rsid w:val="00E90067"/>
    <w:rsid w:val="00E90C19"/>
    <w:rsid w:val="00E90DA9"/>
    <w:rsid w:val="00E90DFD"/>
    <w:rsid w:val="00E910FF"/>
    <w:rsid w:val="00E92581"/>
    <w:rsid w:val="00E93BEB"/>
    <w:rsid w:val="00E944BF"/>
    <w:rsid w:val="00E95647"/>
    <w:rsid w:val="00E9738A"/>
    <w:rsid w:val="00E9741A"/>
    <w:rsid w:val="00E97421"/>
    <w:rsid w:val="00E978EC"/>
    <w:rsid w:val="00EA0067"/>
    <w:rsid w:val="00EA0F10"/>
    <w:rsid w:val="00EA1915"/>
    <w:rsid w:val="00EA1E5E"/>
    <w:rsid w:val="00EA2062"/>
    <w:rsid w:val="00EA25F9"/>
    <w:rsid w:val="00EA2DA9"/>
    <w:rsid w:val="00EA3EAA"/>
    <w:rsid w:val="00EA5047"/>
    <w:rsid w:val="00EA6A61"/>
    <w:rsid w:val="00EB1711"/>
    <w:rsid w:val="00EB2EB4"/>
    <w:rsid w:val="00EB2F92"/>
    <w:rsid w:val="00EB368E"/>
    <w:rsid w:val="00EB3941"/>
    <w:rsid w:val="00EB47CE"/>
    <w:rsid w:val="00EB4A26"/>
    <w:rsid w:val="00EB5276"/>
    <w:rsid w:val="00EB65E2"/>
    <w:rsid w:val="00EB67F5"/>
    <w:rsid w:val="00EB78BB"/>
    <w:rsid w:val="00EC07DC"/>
    <w:rsid w:val="00EC0D85"/>
    <w:rsid w:val="00EC16EB"/>
    <w:rsid w:val="00EC1AAC"/>
    <w:rsid w:val="00EC22BE"/>
    <w:rsid w:val="00EC263D"/>
    <w:rsid w:val="00EC2C6B"/>
    <w:rsid w:val="00EC470A"/>
    <w:rsid w:val="00EC4CF6"/>
    <w:rsid w:val="00EC57B8"/>
    <w:rsid w:val="00EC60BD"/>
    <w:rsid w:val="00EC6C37"/>
    <w:rsid w:val="00EC71C2"/>
    <w:rsid w:val="00EC746A"/>
    <w:rsid w:val="00ED046F"/>
    <w:rsid w:val="00ED0B38"/>
    <w:rsid w:val="00ED0B8C"/>
    <w:rsid w:val="00ED0C40"/>
    <w:rsid w:val="00ED1697"/>
    <w:rsid w:val="00ED1792"/>
    <w:rsid w:val="00ED2532"/>
    <w:rsid w:val="00ED321C"/>
    <w:rsid w:val="00ED44CF"/>
    <w:rsid w:val="00EE1658"/>
    <w:rsid w:val="00EE1AF3"/>
    <w:rsid w:val="00EE22C8"/>
    <w:rsid w:val="00EE2534"/>
    <w:rsid w:val="00EE263B"/>
    <w:rsid w:val="00EE2B8B"/>
    <w:rsid w:val="00EE2C28"/>
    <w:rsid w:val="00EE2E75"/>
    <w:rsid w:val="00EE33E1"/>
    <w:rsid w:val="00EE480D"/>
    <w:rsid w:val="00EE516C"/>
    <w:rsid w:val="00EE5675"/>
    <w:rsid w:val="00EE60BA"/>
    <w:rsid w:val="00EE7D51"/>
    <w:rsid w:val="00EF04E9"/>
    <w:rsid w:val="00EF0BB8"/>
    <w:rsid w:val="00EF2233"/>
    <w:rsid w:val="00EF2BCE"/>
    <w:rsid w:val="00EF2DE6"/>
    <w:rsid w:val="00EF3D43"/>
    <w:rsid w:val="00EF3D6E"/>
    <w:rsid w:val="00EF4095"/>
    <w:rsid w:val="00EF44BE"/>
    <w:rsid w:val="00EF5EB3"/>
    <w:rsid w:val="00EF6082"/>
    <w:rsid w:val="00EF6381"/>
    <w:rsid w:val="00EF63A5"/>
    <w:rsid w:val="00EF6734"/>
    <w:rsid w:val="00EF7263"/>
    <w:rsid w:val="00EF7E79"/>
    <w:rsid w:val="00EF7ED4"/>
    <w:rsid w:val="00F01A3B"/>
    <w:rsid w:val="00F01FE5"/>
    <w:rsid w:val="00F03152"/>
    <w:rsid w:val="00F03428"/>
    <w:rsid w:val="00F03629"/>
    <w:rsid w:val="00F039E6"/>
    <w:rsid w:val="00F04106"/>
    <w:rsid w:val="00F05FE0"/>
    <w:rsid w:val="00F06AC9"/>
    <w:rsid w:val="00F073F0"/>
    <w:rsid w:val="00F0786D"/>
    <w:rsid w:val="00F1008D"/>
    <w:rsid w:val="00F1101E"/>
    <w:rsid w:val="00F11D8D"/>
    <w:rsid w:val="00F1379F"/>
    <w:rsid w:val="00F13C01"/>
    <w:rsid w:val="00F14944"/>
    <w:rsid w:val="00F15554"/>
    <w:rsid w:val="00F167F4"/>
    <w:rsid w:val="00F219D5"/>
    <w:rsid w:val="00F22CA9"/>
    <w:rsid w:val="00F23CAA"/>
    <w:rsid w:val="00F24718"/>
    <w:rsid w:val="00F25809"/>
    <w:rsid w:val="00F25F8D"/>
    <w:rsid w:val="00F262C6"/>
    <w:rsid w:val="00F27FA1"/>
    <w:rsid w:val="00F30426"/>
    <w:rsid w:val="00F30B80"/>
    <w:rsid w:val="00F31D40"/>
    <w:rsid w:val="00F33832"/>
    <w:rsid w:val="00F33C70"/>
    <w:rsid w:val="00F34316"/>
    <w:rsid w:val="00F35CE7"/>
    <w:rsid w:val="00F35F74"/>
    <w:rsid w:val="00F360D0"/>
    <w:rsid w:val="00F365F6"/>
    <w:rsid w:val="00F37CCB"/>
    <w:rsid w:val="00F40ADF"/>
    <w:rsid w:val="00F412A2"/>
    <w:rsid w:val="00F420B3"/>
    <w:rsid w:val="00F425BB"/>
    <w:rsid w:val="00F43367"/>
    <w:rsid w:val="00F44D85"/>
    <w:rsid w:val="00F46715"/>
    <w:rsid w:val="00F502CD"/>
    <w:rsid w:val="00F50D02"/>
    <w:rsid w:val="00F50FFC"/>
    <w:rsid w:val="00F516E2"/>
    <w:rsid w:val="00F5211E"/>
    <w:rsid w:val="00F52D72"/>
    <w:rsid w:val="00F533FA"/>
    <w:rsid w:val="00F552A3"/>
    <w:rsid w:val="00F554F5"/>
    <w:rsid w:val="00F55F5F"/>
    <w:rsid w:val="00F5747B"/>
    <w:rsid w:val="00F5766C"/>
    <w:rsid w:val="00F578B6"/>
    <w:rsid w:val="00F579FD"/>
    <w:rsid w:val="00F62B22"/>
    <w:rsid w:val="00F638FF"/>
    <w:rsid w:val="00F6496C"/>
    <w:rsid w:val="00F656A9"/>
    <w:rsid w:val="00F65997"/>
    <w:rsid w:val="00F668E8"/>
    <w:rsid w:val="00F70EC8"/>
    <w:rsid w:val="00F7185B"/>
    <w:rsid w:val="00F7221E"/>
    <w:rsid w:val="00F722EF"/>
    <w:rsid w:val="00F73054"/>
    <w:rsid w:val="00F73893"/>
    <w:rsid w:val="00F73EB2"/>
    <w:rsid w:val="00F75547"/>
    <w:rsid w:val="00F76050"/>
    <w:rsid w:val="00F76A29"/>
    <w:rsid w:val="00F809CF"/>
    <w:rsid w:val="00F8195D"/>
    <w:rsid w:val="00F826A7"/>
    <w:rsid w:val="00F830F4"/>
    <w:rsid w:val="00F838CD"/>
    <w:rsid w:val="00F83D71"/>
    <w:rsid w:val="00F8449B"/>
    <w:rsid w:val="00F851B2"/>
    <w:rsid w:val="00F909CE"/>
    <w:rsid w:val="00F9424F"/>
    <w:rsid w:val="00F94651"/>
    <w:rsid w:val="00F95B3B"/>
    <w:rsid w:val="00F95EEF"/>
    <w:rsid w:val="00F96F60"/>
    <w:rsid w:val="00FA09E8"/>
    <w:rsid w:val="00FA0EC5"/>
    <w:rsid w:val="00FA1504"/>
    <w:rsid w:val="00FA1BB3"/>
    <w:rsid w:val="00FA2041"/>
    <w:rsid w:val="00FA2C53"/>
    <w:rsid w:val="00FA2C70"/>
    <w:rsid w:val="00FA3B5E"/>
    <w:rsid w:val="00FA414B"/>
    <w:rsid w:val="00FA48E4"/>
    <w:rsid w:val="00FA6A31"/>
    <w:rsid w:val="00FA7229"/>
    <w:rsid w:val="00FA7E83"/>
    <w:rsid w:val="00FB0889"/>
    <w:rsid w:val="00FB1154"/>
    <w:rsid w:val="00FB14F4"/>
    <w:rsid w:val="00FB203D"/>
    <w:rsid w:val="00FB2353"/>
    <w:rsid w:val="00FB32B3"/>
    <w:rsid w:val="00FB3418"/>
    <w:rsid w:val="00FB4CE8"/>
    <w:rsid w:val="00FB4E2E"/>
    <w:rsid w:val="00FB5616"/>
    <w:rsid w:val="00FB571A"/>
    <w:rsid w:val="00FB588F"/>
    <w:rsid w:val="00FB6B62"/>
    <w:rsid w:val="00FB7F66"/>
    <w:rsid w:val="00FC005C"/>
    <w:rsid w:val="00FC07F3"/>
    <w:rsid w:val="00FC0816"/>
    <w:rsid w:val="00FC1227"/>
    <w:rsid w:val="00FC14F9"/>
    <w:rsid w:val="00FC15CE"/>
    <w:rsid w:val="00FC173F"/>
    <w:rsid w:val="00FC1A14"/>
    <w:rsid w:val="00FC2C58"/>
    <w:rsid w:val="00FC3280"/>
    <w:rsid w:val="00FC416F"/>
    <w:rsid w:val="00FC44D5"/>
    <w:rsid w:val="00FC4BFC"/>
    <w:rsid w:val="00FC4D3A"/>
    <w:rsid w:val="00FC5BA1"/>
    <w:rsid w:val="00FC67C7"/>
    <w:rsid w:val="00FC6E2A"/>
    <w:rsid w:val="00FC6E96"/>
    <w:rsid w:val="00FC6FAA"/>
    <w:rsid w:val="00FD0045"/>
    <w:rsid w:val="00FD0FBE"/>
    <w:rsid w:val="00FD1072"/>
    <w:rsid w:val="00FD11EB"/>
    <w:rsid w:val="00FD1659"/>
    <w:rsid w:val="00FD1920"/>
    <w:rsid w:val="00FD25D9"/>
    <w:rsid w:val="00FD30A5"/>
    <w:rsid w:val="00FD3EB3"/>
    <w:rsid w:val="00FD41B7"/>
    <w:rsid w:val="00FD4E34"/>
    <w:rsid w:val="00FD525E"/>
    <w:rsid w:val="00FD555E"/>
    <w:rsid w:val="00FD62DB"/>
    <w:rsid w:val="00FD6427"/>
    <w:rsid w:val="00FD730B"/>
    <w:rsid w:val="00FE11F3"/>
    <w:rsid w:val="00FE1380"/>
    <w:rsid w:val="00FE13FC"/>
    <w:rsid w:val="00FE241A"/>
    <w:rsid w:val="00FE251A"/>
    <w:rsid w:val="00FE25F9"/>
    <w:rsid w:val="00FE291F"/>
    <w:rsid w:val="00FE398C"/>
    <w:rsid w:val="00FE3A69"/>
    <w:rsid w:val="00FE47FF"/>
    <w:rsid w:val="00FE4A6B"/>
    <w:rsid w:val="00FE4E77"/>
    <w:rsid w:val="00FE520F"/>
    <w:rsid w:val="00FE593C"/>
    <w:rsid w:val="00FE5AC9"/>
    <w:rsid w:val="00FE5DB4"/>
    <w:rsid w:val="00FE63D2"/>
    <w:rsid w:val="00FE7F14"/>
    <w:rsid w:val="00FF1BCB"/>
    <w:rsid w:val="00FF31A9"/>
    <w:rsid w:val="00FF3210"/>
    <w:rsid w:val="00FF35D5"/>
    <w:rsid w:val="00FF4413"/>
    <w:rsid w:val="00FF4A0B"/>
    <w:rsid w:val="00FF4FDB"/>
    <w:rsid w:val="00FF524D"/>
    <w:rsid w:val="00FF5329"/>
    <w:rsid w:val="00FF55FC"/>
    <w:rsid w:val="00FF6E2A"/>
    <w:rsid w:val="00FF7225"/>
    <w:rsid w:val="00FF769A"/>
    <w:rsid w:val="044C10F1"/>
    <w:rsid w:val="0AFF3D6C"/>
    <w:rsid w:val="0B11202D"/>
    <w:rsid w:val="15C2768E"/>
    <w:rsid w:val="271D1953"/>
    <w:rsid w:val="27677D17"/>
    <w:rsid w:val="285707EE"/>
    <w:rsid w:val="28A31303"/>
    <w:rsid w:val="2A3A53BB"/>
    <w:rsid w:val="31F12E94"/>
    <w:rsid w:val="47405714"/>
    <w:rsid w:val="4A380FA0"/>
    <w:rsid w:val="4C164854"/>
    <w:rsid w:val="4CEE1091"/>
    <w:rsid w:val="4DC20CBA"/>
    <w:rsid w:val="4E3D4FE3"/>
    <w:rsid w:val="55A234C5"/>
    <w:rsid w:val="5A5F1B67"/>
    <w:rsid w:val="5D762388"/>
    <w:rsid w:val="5F8A4F9C"/>
    <w:rsid w:val="691727E7"/>
    <w:rsid w:val="6CF00E71"/>
    <w:rsid w:val="6F56311B"/>
    <w:rsid w:val="727C3944"/>
    <w:rsid w:val="739A5400"/>
    <w:rsid w:val="739D4D6B"/>
    <w:rsid w:val="7E9B17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直接箭头连接符 2"/>
        <o:r id="V:Rule2" type="connector" idref="#_x0000_s1148"/>
        <o:r id="V:Rule3" type="connector" idref="#AutoShape 740"/>
        <o:r id="V:Rule4" type="connector" idref="#AutoShape 741"/>
        <o:r id="V:Rule5" type="connector" idref="#AutoShape 742"/>
        <o:r id="V:Rule6" type="connector" idref="#AutoShape 743"/>
        <o:r id="V:Rule7" type="connector" idref="#AutoShape 744"/>
        <o:r id="V:Rule8" type="connector" idref="#直接箭头连接符 8"/>
        <o:r id="V:Rule9" type="connector" idref="#直接箭头连接符 29"/>
        <o:r id="V:Rule10" type="connector" idref="#直接箭头连接符 31"/>
        <o:r id="V:Rule11" type="connector" idref="#直接箭头连接符 33"/>
        <o:r id="V:Rule12" type="connector" idref="#直接箭头连接符 35"/>
        <o:r id="V:Rule13" type="connector" idref="#直接箭头连接符 38"/>
        <o:r id="V:Rule14" type="connector" idref="#直接箭头连接符 40"/>
        <o:r id="V:Rule15" type="connector" idref="#直接箭头连接符 42"/>
        <o:r id="V:Rule16" type="connector" idref="#直接箭头连接符 44"/>
        <o:r id="V:Rule17" type="connector" idref="#直接箭头连接符 46"/>
        <o:r id="V:Rule18" type="connector" idref="#直接箭头连接符 47"/>
        <o:r id="V:Rule19" type="connector" idref="#直接箭头连接符 51"/>
        <o:r id="V:Rule20" type="connector" idref="#直接箭头连接符 53"/>
        <o:r id="V:Rule21" type="connector" idref="#直接箭头连接符 55"/>
        <o:r id="V:Rule22" type="connector" idref="#直接箭头连接符 57"/>
        <o:r id="V:Rule23" type="connector" idref="#直接箭头连接符 59"/>
        <o:r id="V:Rule24" type="connector" idref="#直接箭头连接符 61"/>
        <o:r id="V:Rule25" type="connector" idref="#直接箭头连接符 63"/>
        <o:r id="V:Rule26" type="connector" idref="#直接箭头连接符 65"/>
        <o:r id="V:Rule27" type="connector" idref="#直接箭头连接符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semiHidden="1"/>
    <w:lsdException w:name="header" w:uiPriority="99"/>
    <w:lsdException w:name="footer" w:uiPriority="99"/>
    <w:lsdException w:name="caption" w:qFormat="1"/>
    <w:lsdException w:name="annotation reference" w:semiHidden="1"/>
    <w:lsdException w:name="Title" w:qFormat="1"/>
    <w:lsdException w:name="Default Paragraph Font" w:semiHidden="1"/>
    <w:lsdException w:name="Subtitle" w:locked="1" w:qFormat="1"/>
    <w:lsdException w:name="Hyperlink" w:uiPriority="99"/>
    <w:lsdException w:name="Strong" w:qFormat="1"/>
    <w:lsdException w:name="Emphasis" w:locked="1" w:qFormat="1"/>
    <w:lsdException w:name="HTML Top of Form" w:semiHidden="1" w:uiPriority="99" w:unhideWhenUsed="1"/>
    <w:lsdException w:name="HTML Bottom of Form" w:semiHidden="1" w:uiPriority="99" w:unhideWhenUsed="1"/>
    <w:lsdException w:name="HTML Acronym" w:lock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lock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050C73"/>
    <w:pPr>
      <w:widowControl w:val="0"/>
      <w:jc w:val="both"/>
    </w:pPr>
    <w:rPr>
      <w:rFonts w:ascii="Times New Roman" w:hAnsi="Times New Roman"/>
      <w:kern w:val="2"/>
      <w:sz w:val="21"/>
      <w:szCs w:val="24"/>
    </w:rPr>
  </w:style>
  <w:style w:type="paragraph" w:styleId="1">
    <w:name w:val="heading 1"/>
    <w:basedOn w:val="a"/>
    <w:next w:val="a"/>
    <w:link w:val="1Char"/>
    <w:qFormat/>
    <w:rsid w:val="00050C73"/>
    <w:pPr>
      <w:keepNext/>
      <w:keepLines/>
      <w:spacing w:before="340" w:after="330" w:line="578" w:lineRule="auto"/>
      <w:outlineLvl w:val="0"/>
    </w:pPr>
    <w:rPr>
      <w:b/>
      <w:kern w:val="44"/>
      <w:sz w:val="44"/>
      <w:szCs w:val="20"/>
    </w:rPr>
  </w:style>
  <w:style w:type="paragraph" w:styleId="2">
    <w:name w:val="heading 2"/>
    <w:basedOn w:val="a"/>
    <w:next w:val="a"/>
    <w:link w:val="2Char"/>
    <w:qFormat/>
    <w:rsid w:val="00050C73"/>
    <w:pPr>
      <w:keepNext/>
      <w:keepLines/>
      <w:spacing w:before="260" w:after="260" w:line="416" w:lineRule="auto"/>
      <w:outlineLvl w:val="1"/>
    </w:pPr>
    <w:rPr>
      <w:rFonts w:ascii="Arial" w:eastAsia="黑体" w:hAnsi="Arial"/>
      <w:b/>
      <w:kern w:val="0"/>
      <w:sz w:val="32"/>
      <w:szCs w:val="20"/>
    </w:rPr>
  </w:style>
  <w:style w:type="paragraph" w:styleId="3">
    <w:name w:val="heading 3"/>
    <w:basedOn w:val="a"/>
    <w:next w:val="a"/>
    <w:link w:val="3Char"/>
    <w:qFormat/>
    <w:rsid w:val="00050C73"/>
    <w:pPr>
      <w:keepNext/>
      <w:keepLines/>
      <w:spacing w:before="260" w:after="260" w:line="416" w:lineRule="auto"/>
      <w:outlineLvl w:val="2"/>
    </w:pPr>
    <w:rPr>
      <w:b/>
      <w:kern w:val="0"/>
      <w:sz w:val="32"/>
      <w:szCs w:val="20"/>
    </w:rPr>
  </w:style>
  <w:style w:type="paragraph" w:styleId="4">
    <w:name w:val="heading 4"/>
    <w:basedOn w:val="a"/>
    <w:next w:val="a"/>
    <w:link w:val="4Char"/>
    <w:qFormat/>
    <w:rsid w:val="00050C73"/>
    <w:pPr>
      <w:keepNext/>
      <w:keepLines/>
      <w:spacing w:before="280" w:after="290" w:line="376" w:lineRule="auto"/>
      <w:outlineLvl w:val="3"/>
    </w:pPr>
    <w:rPr>
      <w:rFonts w:ascii="Arial" w:eastAsia="黑体" w:hAnsi="Arial"/>
      <w:b/>
      <w:kern w:val="0"/>
      <w:sz w:val="28"/>
      <w:szCs w:val="20"/>
    </w:rPr>
  </w:style>
  <w:style w:type="paragraph" w:styleId="5">
    <w:name w:val="heading 5"/>
    <w:basedOn w:val="a"/>
    <w:next w:val="a"/>
    <w:link w:val="5Char"/>
    <w:qFormat/>
    <w:rsid w:val="00050C73"/>
    <w:pPr>
      <w:keepNext/>
      <w:keepLines/>
      <w:spacing w:before="280" w:after="290" w:line="376" w:lineRule="auto"/>
      <w:outlineLvl w:val="4"/>
    </w:pPr>
    <w:rPr>
      <w:b/>
      <w:kern w:val="0"/>
      <w:sz w:val="28"/>
      <w:szCs w:val="20"/>
    </w:rPr>
  </w:style>
  <w:style w:type="paragraph" w:styleId="6">
    <w:name w:val="heading 6"/>
    <w:basedOn w:val="a"/>
    <w:next w:val="a"/>
    <w:link w:val="6Char"/>
    <w:qFormat/>
    <w:rsid w:val="00050C73"/>
    <w:pPr>
      <w:keepNext/>
      <w:keepLines/>
      <w:spacing w:before="240" w:after="64" w:line="320" w:lineRule="auto"/>
      <w:outlineLvl w:val="5"/>
    </w:pPr>
    <w:rPr>
      <w:rFonts w:ascii="Arial" w:eastAsia="黑体" w:hAnsi="Arial"/>
      <w:b/>
      <w:kern w:val="0"/>
      <w:sz w:val="24"/>
      <w:szCs w:val="20"/>
    </w:rPr>
  </w:style>
  <w:style w:type="paragraph" w:styleId="7">
    <w:name w:val="heading 7"/>
    <w:basedOn w:val="a"/>
    <w:next w:val="a"/>
    <w:link w:val="7Char"/>
    <w:qFormat/>
    <w:rsid w:val="00050C73"/>
    <w:pPr>
      <w:keepNext/>
      <w:keepLines/>
      <w:spacing w:before="240" w:after="64" w:line="320" w:lineRule="auto"/>
      <w:outlineLvl w:val="6"/>
    </w:pPr>
    <w:rPr>
      <w:b/>
      <w:kern w:val="0"/>
      <w:sz w:val="24"/>
      <w:szCs w:val="20"/>
    </w:rPr>
  </w:style>
  <w:style w:type="paragraph" w:styleId="8">
    <w:name w:val="heading 8"/>
    <w:basedOn w:val="a"/>
    <w:next w:val="a"/>
    <w:link w:val="8Char"/>
    <w:qFormat/>
    <w:rsid w:val="00050C73"/>
    <w:pPr>
      <w:keepNext/>
      <w:keepLines/>
      <w:spacing w:before="240" w:after="64" w:line="320" w:lineRule="auto"/>
      <w:outlineLvl w:val="7"/>
    </w:pPr>
    <w:rPr>
      <w:rFonts w:ascii="Arial" w:eastAsia="黑体" w:hAnsi="Arial"/>
      <w:kern w:val="0"/>
      <w:sz w:val="24"/>
      <w:szCs w:val="20"/>
    </w:rPr>
  </w:style>
  <w:style w:type="paragraph" w:styleId="9">
    <w:name w:val="heading 9"/>
    <w:basedOn w:val="a"/>
    <w:next w:val="a"/>
    <w:link w:val="9Char"/>
    <w:qFormat/>
    <w:rsid w:val="00050C73"/>
    <w:pPr>
      <w:keepNext/>
      <w:keepLines/>
      <w:spacing w:before="240" w:after="64" w:line="320" w:lineRule="auto"/>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3">
    <w:name w:val="标题 Char3"/>
    <w:uiPriority w:val="99"/>
    <w:locked/>
    <w:rsid w:val="00050C73"/>
    <w:rPr>
      <w:rFonts w:ascii="Arial" w:eastAsia="宋体" w:hAnsi="Arial"/>
      <w:b/>
      <w:sz w:val="32"/>
    </w:rPr>
  </w:style>
  <w:style w:type="character" w:styleId="HTML">
    <w:name w:val="HTML Cite"/>
    <w:rsid w:val="00050C73"/>
    <w:rPr>
      <w:i/>
    </w:rPr>
  </w:style>
  <w:style w:type="character" w:customStyle="1" w:styleId="Char">
    <w:name w:val="批注主题 Char"/>
    <w:link w:val="a3"/>
    <w:semiHidden/>
    <w:locked/>
    <w:rsid w:val="00050C73"/>
    <w:rPr>
      <w:rFonts w:ascii="Times New Roman" w:hAnsi="Times New Roman"/>
      <w:b/>
      <w:kern w:val="2"/>
      <w:sz w:val="24"/>
    </w:rPr>
  </w:style>
  <w:style w:type="character" w:customStyle="1" w:styleId="4Char">
    <w:name w:val="标题 4 Char"/>
    <w:link w:val="4"/>
    <w:locked/>
    <w:rsid w:val="00050C73"/>
    <w:rPr>
      <w:rFonts w:ascii="Arial" w:eastAsia="黑体" w:hAnsi="Arial"/>
      <w:b/>
      <w:sz w:val="28"/>
    </w:rPr>
  </w:style>
  <w:style w:type="character" w:customStyle="1" w:styleId="5Char">
    <w:name w:val="标题 5 Char"/>
    <w:link w:val="5"/>
    <w:locked/>
    <w:rsid w:val="00050C73"/>
    <w:rPr>
      <w:rFonts w:ascii="Times New Roman" w:eastAsia="宋体" w:hAnsi="Times New Roman"/>
      <w:b/>
      <w:sz w:val="28"/>
    </w:rPr>
  </w:style>
  <w:style w:type="character" w:customStyle="1" w:styleId="2Char">
    <w:name w:val="标题 2 Char"/>
    <w:link w:val="2"/>
    <w:locked/>
    <w:rsid w:val="00050C73"/>
    <w:rPr>
      <w:rFonts w:ascii="Arial" w:eastAsia="黑体" w:hAnsi="Arial"/>
      <w:b/>
      <w:sz w:val="32"/>
    </w:rPr>
  </w:style>
  <w:style w:type="character" w:customStyle="1" w:styleId="Char2">
    <w:name w:val="标题 Char2"/>
    <w:locked/>
    <w:rsid w:val="00050C73"/>
    <w:rPr>
      <w:rFonts w:ascii="Arial" w:eastAsia="宋体" w:hAnsi="Arial"/>
      <w:b/>
      <w:sz w:val="32"/>
    </w:rPr>
  </w:style>
  <w:style w:type="character" w:styleId="HTML0">
    <w:name w:val="HTML Variable"/>
    <w:rsid w:val="00050C73"/>
    <w:rPr>
      <w:i/>
    </w:rPr>
  </w:style>
  <w:style w:type="character" w:customStyle="1" w:styleId="Char0">
    <w:name w:val="日期 Char"/>
    <w:link w:val="a4"/>
    <w:locked/>
    <w:rsid w:val="00050C73"/>
    <w:rPr>
      <w:rFonts w:ascii="Times New Roman" w:eastAsia="宋体" w:hAnsi="Times New Roman"/>
      <w:sz w:val="24"/>
    </w:rPr>
  </w:style>
  <w:style w:type="character" w:customStyle="1" w:styleId="Char1">
    <w:name w:val="文档结构图 Char"/>
    <w:link w:val="a5"/>
    <w:rsid w:val="00050C73"/>
    <w:rPr>
      <w:rFonts w:ascii="宋体" w:hAnsi="Times New Roman"/>
      <w:kern w:val="2"/>
      <w:sz w:val="18"/>
      <w:szCs w:val="18"/>
    </w:rPr>
  </w:style>
  <w:style w:type="character" w:customStyle="1" w:styleId="HTMLChar1">
    <w:name w:val="HTML 地址 Char1"/>
    <w:semiHidden/>
    <w:rsid w:val="00050C73"/>
    <w:rPr>
      <w:rFonts w:ascii="Times New Roman" w:eastAsia="宋体" w:hAnsi="Times New Roman"/>
      <w:i/>
      <w:sz w:val="24"/>
    </w:rPr>
  </w:style>
  <w:style w:type="character" w:customStyle="1" w:styleId="10">
    <w:name w:val="占位符文本1"/>
    <w:semiHidden/>
    <w:rsid w:val="00050C73"/>
    <w:rPr>
      <w:color w:val="808080"/>
    </w:rPr>
  </w:style>
  <w:style w:type="character" w:customStyle="1" w:styleId="Char4">
    <w:name w:val="脚注文本 Char"/>
    <w:link w:val="a6"/>
    <w:locked/>
    <w:rsid w:val="00050C73"/>
    <w:rPr>
      <w:rFonts w:ascii="Times New Roman" w:eastAsia="宋体" w:hAnsi="Times New Roman"/>
      <w:sz w:val="18"/>
    </w:rPr>
  </w:style>
  <w:style w:type="character" w:styleId="HTML1">
    <w:name w:val="HTML Keyboard"/>
    <w:rsid w:val="00050C73"/>
    <w:rPr>
      <w:rFonts w:ascii="Courier New" w:hAnsi="Courier New"/>
      <w:sz w:val="20"/>
    </w:rPr>
  </w:style>
  <w:style w:type="character" w:customStyle="1" w:styleId="dotarr1">
    <w:name w:val="dotarr1"/>
    <w:rsid w:val="00050C73"/>
    <w:rPr>
      <w:vanish/>
    </w:rPr>
  </w:style>
  <w:style w:type="character" w:styleId="HTML2">
    <w:name w:val="HTML Typewriter"/>
    <w:rsid w:val="00050C73"/>
    <w:rPr>
      <w:rFonts w:ascii="Courier New" w:hAnsi="Courier New"/>
      <w:sz w:val="20"/>
    </w:rPr>
  </w:style>
  <w:style w:type="character" w:customStyle="1" w:styleId="CharChar">
    <w:name w:val="二级条标题 Char Char"/>
    <w:link w:val="a7"/>
    <w:locked/>
    <w:rsid w:val="00050C73"/>
    <w:rPr>
      <w:rFonts w:ascii="Times New Roman" w:eastAsia="黑体" w:hAnsi="Times New Roman"/>
      <w:kern w:val="0"/>
      <w:sz w:val="20"/>
      <w:lang w:val="en-US" w:eastAsia="zh-CN"/>
    </w:rPr>
  </w:style>
  <w:style w:type="character" w:customStyle="1" w:styleId="Char5">
    <w:name w:val="标题 Char"/>
    <w:link w:val="a8"/>
    <w:locked/>
    <w:rsid w:val="00050C73"/>
    <w:rPr>
      <w:rFonts w:ascii="Arial" w:eastAsia="宋体" w:hAnsi="Arial"/>
      <w:b/>
      <w:sz w:val="32"/>
    </w:rPr>
  </w:style>
  <w:style w:type="character" w:styleId="a9">
    <w:name w:val="annotation reference"/>
    <w:semiHidden/>
    <w:rsid w:val="00050C73"/>
    <w:rPr>
      <w:sz w:val="21"/>
    </w:rPr>
  </w:style>
  <w:style w:type="character" w:customStyle="1" w:styleId="Char6">
    <w:name w:val="批注框文本 Char"/>
    <w:link w:val="aa"/>
    <w:locked/>
    <w:rsid w:val="00050C73"/>
    <w:rPr>
      <w:rFonts w:ascii="Times New Roman" w:eastAsia="宋体" w:hAnsi="Times New Roman"/>
      <w:sz w:val="18"/>
    </w:rPr>
  </w:style>
  <w:style w:type="character" w:customStyle="1" w:styleId="HTMLChar10">
    <w:name w:val="HTML 预设格式 Char1"/>
    <w:semiHidden/>
    <w:rsid w:val="00050C73"/>
    <w:rPr>
      <w:rFonts w:ascii="Courier New" w:eastAsia="宋体" w:hAnsi="Courier New"/>
      <w:sz w:val="20"/>
    </w:rPr>
  </w:style>
  <w:style w:type="character" w:customStyle="1" w:styleId="Char7">
    <w:name w:val="页脚 Char"/>
    <w:link w:val="ab"/>
    <w:uiPriority w:val="99"/>
    <w:locked/>
    <w:rsid w:val="00050C73"/>
    <w:rPr>
      <w:sz w:val="18"/>
    </w:rPr>
  </w:style>
  <w:style w:type="character" w:styleId="HTML3">
    <w:name w:val="HTML Code"/>
    <w:rsid w:val="00050C73"/>
    <w:rPr>
      <w:rFonts w:ascii="Courier New" w:hAnsi="Courier New"/>
      <w:sz w:val="20"/>
    </w:rPr>
  </w:style>
  <w:style w:type="character" w:customStyle="1" w:styleId="Char10">
    <w:name w:val="标题 Char1"/>
    <w:uiPriority w:val="10"/>
    <w:rsid w:val="00050C73"/>
    <w:rPr>
      <w:rFonts w:ascii="Cambria" w:eastAsia="宋体" w:hAnsi="Cambria"/>
      <w:b/>
      <w:sz w:val="32"/>
    </w:rPr>
  </w:style>
  <w:style w:type="character" w:styleId="ac">
    <w:name w:val="page number"/>
    <w:rsid w:val="00050C73"/>
    <w:rPr>
      <w:rFonts w:ascii="Times New Roman" w:eastAsia="宋体" w:hAnsi="Times New Roman"/>
      <w:sz w:val="18"/>
    </w:rPr>
  </w:style>
  <w:style w:type="character" w:styleId="ad">
    <w:name w:val="Hyperlink"/>
    <w:uiPriority w:val="99"/>
    <w:rsid w:val="00050C73"/>
    <w:rPr>
      <w:rFonts w:ascii="Times New Roman" w:eastAsia="宋体" w:hAnsi="Times New Roman"/>
      <w:color w:val="auto"/>
      <w:spacing w:val="0"/>
      <w:w w:val="100"/>
      <w:position w:val="0"/>
      <w:sz w:val="21"/>
      <w:u w:val="none"/>
      <w:vertAlign w:val="baseline"/>
    </w:rPr>
  </w:style>
  <w:style w:type="character" w:styleId="HTML4">
    <w:name w:val="HTML Sample"/>
    <w:rsid w:val="00050C73"/>
    <w:rPr>
      <w:rFonts w:ascii="Courier New" w:hAnsi="Courier New"/>
    </w:rPr>
  </w:style>
  <w:style w:type="character" w:styleId="ae">
    <w:name w:val="Strong"/>
    <w:qFormat/>
    <w:rsid w:val="00050C73"/>
    <w:rPr>
      <w:b/>
    </w:rPr>
  </w:style>
  <w:style w:type="character" w:customStyle="1" w:styleId="dajulo1">
    <w:name w:val="dajulo1"/>
    <w:rsid w:val="00050C73"/>
    <w:rPr>
      <w:vanish/>
    </w:rPr>
  </w:style>
  <w:style w:type="character" w:customStyle="1" w:styleId="Char8">
    <w:name w:val="正文文本 Char"/>
    <w:link w:val="af"/>
    <w:locked/>
    <w:rsid w:val="00050C73"/>
    <w:rPr>
      <w:rFonts w:ascii="仿宋_GB2312" w:eastAsia="仿宋_GB2312" w:hAnsi="Times New Roman"/>
      <w:kern w:val="0"/>
      <w:sz w:val="21"/>
    </w:rPr>
  </w:style>
  <w:style w:type="character" w:customStyle="1" w:styleId="af0">
    <w:name w:val="个人撰写风格"/>
    <w:rsid w:val="00050C73"/>
    <w:rPr>
      <w:rFonts w:ascii="Arial" w:eastAsia="宋体" w:hAnsi="Arial"/>
      <w:color w:val="auto"/>
      <w:sz w:val="20"/>
    </w:rPr>
  </w:style>
  <w:style w:type="character" w:customStyle="1" w:styleId="af1">
    <w:name w:val="发布"/>
    <w:rsid w:val="00050C73"/>
    <w:rPr>
      <w:rFonts w:ascii="黑体" w:eastAsia="黑体"/>
      <w:spacing w:val="22"/>
      <w:w w:val="100"/>
      <w:position w:val="3"/>
      <w:sz w:val="28"/>
    </w:rPr>
  </w:style>
  <w:style w:type="character" w:customStyle="1" w:styleId="Char9">
    <w:name w:val="批注文字 Char"/>
    <w:link w:val="af2"/>
    <w:semiHidden/>
    <w:locked/>
    <w:rsid w:val="00050C73"/>
    <w:rPr>
      <w:rFonts w:ascii="Times New Roman" w:hAnsi="Times New Roman"/>
      <w:kern w:val="2"/>
      <w:sz w:val="24"/>
    </w:rPr>
  </w:style>
  <w:style w:type="character" w:styleId="af3">
    <w:name w:val="footnote reference"/>
    <w:rsid w:val="00050C73"/>
    <w:rPr>
      <w:vertAlign w:val="superscript"/>
    </w:rPr>
  </w:style>
  <w:style w:type="character" w:styleId="HTML5">
    <w:name w:val="HTML Definition"/>
    <w:rsid w:val="00050C73"/>
    <w:rPr>
      <w:i/>
    </w:rPr>
  </w:style>
  <w:style w:type="character" w:customStyle="1" w:styleId="Char11">
    <w:name w:val="正文文本 Char1"/>
    <w:semiHidden/>
    <w:rsid w:val="00050C73"/>
    <w:rPr>
      <w:rFonts w:ascii="Times New Roman" w:eastAsia="宋体" w:hAnsi="Times New Roman"/>
      <w:sz w:val="24"/>
    </w:rPr>
  </w:style>
  <w:style w:type="character" w:customStyle="1" w:styleId="Char12">
    <w:name w:val="批注框文本 Char1"/>
    <w:semiHidden/>
    <w:rsid w:val="00050C73"/>
    <w:rPr>
      <w:rFonts w:ascii="Times New Roman" w:eastAsia="宋体" w:hAnsi="Times New Roman"/>
      <w:sz w:val="18"/>
    </w:rPr>
  </w:style>
  <w:style w:type="character" w:customStyle="1" w:styleId="HTMLChar">
    <w:name w:val="HTML 地址 Char"/>
    <w:link w:val="HTML6"/>
    <w:locked/>
    <w:rsid w:val="00050C73"/>
    <w:rPr>
      <w:rFonts w:ascii="Times New Roman" w:eastAsia="宋体" w:hAnsi="Times New Roman"/>
      <w:i/>
      <w:sz w:val="24"/>
    </w:rPr>
  </w:style>
  <w:style w:type="character" w:customStyle="1" w:styleId="Char13">
    <w:name w:val="日期 Char1"/>
    <w:semiHidden/>
    <w:rsid w:val="00050C73"/>
    <w:rPr>
      <w:rFonts w:ascii="Times New Roman" w:eastAsia="宋体" w:hAnsi="Times New Roman"/>
      <w:sz w:val="24"/>
    </w:rPr>
  </w:style>
  <w:style w:type="character" w:customStyle="1" w:styleId="Char14">
    <w:name w:val="批注文字 Char1"/>
    <w:rsid w:val="00050C73"/>
    <w:rPr>
      <w:rFonts w:eastAsia="宋体"/>
      <w:kern w:val="2"/>
      <w:sz w:val="21"/>
      <w:szCs w:val="24"/>
      <w:lang w:val="en-US" w:eastAsia="zh-CN" w:bidi="ar-SA"/>
    </w:rPr>
  </w:style>
  <w:style w:type="character" w:customStyle="1" w:styleId="HTMLChar0">
    <w:name w:val="HTML 预设格式 Char"/>
    <w:link w:val="HTML7"/>
    <w:locked/>
    <w:rsid w:val="00050C73"/>
    <w:rPr>
      <w:rFonts w:ascii="Courier New" w:eastAsia="宋体" w:hAnsi="Courier New"/>
      <w:sz w:val="20"/>
    </w:rPr>
  </w:style>
  <w:style w:type="character" w:customStyle="1" w:styleId="7Char">
    <w:name w:val="标题 7 Char"/>
    <w:link w:val="7"/>
    <w:locked/>
    <w:rsid w:val="00050C73"/>
    <w:rPr>
      <w:rFonts w:ascii="Times New Roman" w:eastAsia="宋体" w:hAnsi="Times New Roman"/>
      <w:b/>
      <w:sz w:val="24"/>
    </w:rPr>
  </w:style>
  <w:style w:type="character" w:customStyle="1" w:styleId="1Char">
    <w:name w:val="标题 1 Char"/>
    <w:link w:val="1"/>
    <w:locked/>
    <w:rsid w:val="00050C73"/>
    <w:rPr>
      <w:rFonts w:ascii="Times New Roman" w:eastAsia="宋体" w:hAnsi="Times New Roman"/>
      <w:b/>
      <w:kern w:val="44"/>
      <w:sz w:val="44"/>
    </w:rPr>
  </w:style>
  <w:style w:type="character" w:customStyle="1" w:styleId="CharChar0">
    <w:name w:val="一级条标题 Char Char"/>
    <w:link w:val="af4"/>
    <w:locked/>
    <w:rsid w:val="00050C73"/>
    <w:rPr>
      <w:rFonts w:ascii="Times New Roman" w:eastAsia="黑体" w:hAnsi="Times New Roman"/>
      <w:kern w:val="2"/>
      <w:sz w:val="21"/>
      <w:szCs w:val="22"/>
      <w:lang w:val="en-US" w:eastAsia="zh-CN" w:bidi="ar-SA"/>
    </w:rPr>
  </w:style>
  <w:style w:type="character" w:customStyle="1" w:styleId="Char15">
    <w:name w:val="脚注文本 Char1"/>
    <w:semiHidden/>
    <w:rsid w:val="00050C73"/>
    <w:rPr>
      <w:rFonts w:ascii="Times New Roman" w:eastAsia="宋体" w:hAnsi="Times New Roman"/>
      <w:sz w:val="18"/>
    </w:rPr>
  </w:style>
  <w:style w:type="character" w:customStyle="1" w:styleId="Chara">
    <w:name w:val="页眉 Char"/>
    <w:link w:val="af5"/>
    <w:uiPriority w:val="99"/>
    <w:locked/>
    <w:rsid w:val="00050C73"/>
    <w:rPr>
      <w:sz w:val="18"/>
    </w:rPr>
  </w:style>
  <w:style w:type="character" w:customStyle="1" w:styleId="9Char">
    <w:name w:val="标题 9 Char"/>
    <w:link w:val="9"/>
    <w:locked/>
    <w:rsid w:val="00050C73"/>
    <w:rPr>
      <w:rFonts w:ascii="Arial" w:eastAsia="黑体" w:hAnsi="Arial"/>
      <w:sz w:val="21"/>
    </w:rPr>
  </w:style>
  <w:style w:type="character" w:customStyle="1" w:styleId="8Char">
    <w:name w:val="标题 8 Char"/>
    <w:link w:val="8"/>
    <w:locked/>
    <w:rsid w:val="00050C73"/>
    <w:rPr>
      <w:rFonts w:ascii="Arial" w:eastAsia="黑体" w:hAnsi="Arial"/>
      <w:sz w:val="24"/>
    </w:rPr>
  </w:style>
  <w:style w:type="character" w:customStyle="1" w:styleId="af6">
    <w:name w:val="个人答复风格"/>
    <w:rsid w:val="00050C73"/>
    <w:rPr>
      <w:rFonts w:ascii="Arial" w:eastAsia="宋体" w:hAnsi="Arial"/>
      <w:color w:val="auto"/>
      <w:sz w:val="20"/>
    </w:rPr>
  </w:style>
  <w:style w:type="character" w:customStyle="1" w:styleId="3Char">
    <w:name w:val="标题 3 Char"/>
    <w:link w:val="3"/>
    <w:locked/>
    <w:rsid w:val="00050C73"/>
    <w:rPr>
      <w:rFonts w:ascii="Times New Roman" w:eastAsia="宋体" w:hAnsi="Times New Roman"/>
      <w:b/>
      <w:sz w:val="32"/>
    </w:rPr>
  </w:style>
  <w:style w:type="character" w:customStyle="1" w:styleId="6Char">
    <w:name w:val="标题 6 Char"/>
    <w:link w:val="6"/>
    <w:locked/>
    <w:rsid w:val="00050C73"/>
    <w:rPr>
      <w:rFonts w:ascii="Arial" w:eastAsia="黑体" w:hAnsi="Arial"/>
      <w:b/>
      <w:sz w:val="24"/>
    </w:rPr>
  </w:style>
  <w:style w:type="paragraph" w:customStyle="1" w:styleId="11">
    <w:name w:val="纯文本1"/>
    <w:basedOn w:val="a"/>
    <w:rsid w:val="00050C73"/>
    <w:pPr>
      <w:adjustRightInd w:val="0"/>
      <w:textAlignment w:val="baseline"/>
    </w:pPr>
    <w:rPr>
      <w:rFonts w:ascii="宋体" w:hAnsi="Courier New"/>
      <w:szCs w:val="20"/>
    </w:rPr>
  </w:style>
  <w:style w:type="paragraph" w:customStyle="1" w:styleId="af7">
    <w:name w:val="列项●（二级）"/>
    <w:rsid w:val="00050C73"/>
    <w:pPr>
      <w:tabs>
        <w:tab w:val="left" w:pos="840"/>
      </w:tabs>
      <w:ind w:left="717" w:hanging="317"/>
      <w:jc w:val="both"/>
    </w:pPr>
    <w:rPr>
      <w:rFonts w:ascii="宋体" w:hAnsi="Times New Roman"/>
      <w:sz w:val="21"/>
    </w:rPr>
  </w:style>
  <w:style w:type="paragraph" w:styleId="af8">
    <w:name w:val="table of authorities"/>
    <w:basedOn w:val="a"/>
    <w:next w:val="a"/>
    <w:rsid w:val="00050C73"/>
    <w:pPr>
      <w:ind w:leftChars="200" w:left="420"/>
    </w:pPr>
  </w:style>
  <w:style w:type="paragraph" w:styleId="a8">
    <w:name w:val="Title"/>
    <w:basedOn w:val="a"/>
    <w:link w:val="Char5"/>
    <w:qFormat/>
    <w:rsid w:val="00050C73"/>
    <w:pPr>
      <w:spacing w:before="240" w:after="60"/>
      <w:jc w:val="center"/>
      <w:outlineLvl w:val="0"/>
    </w:pPr>
    <w:rPr>
      <w:rFonts w:ascii="Arial" w:hAnsi="Arial"/>
      <w:b/>
      <w:kern w:val="0"/>
      <w:sz w:val="32"/>
      <w:szCs w:val="20"/>
    </w:rPr>
  </w:style>
  <w:style w:type="paragraph" w:styleId="HTML6">
    <w:name w:val="HTML Address"/>
    <w:basedOn w:val="a"/>
    <w:link w:val="HTMLChar"/>
    <w:rsid w:val="00050C73"/>
    <w:rPr>
      <w:i/>
      <w:kern w:val="0"/>
      <w:sz w:val="24"/>
      <w:szCs w:val="20"/>
    </w:rPr>
  </w:style>
  <w:style w:type="paragraph" w:customStyle="1" w:styleId="af9">
    <w:name w:val="目次、索引正文"/>
    <w:rsid w:val="00050C73"/>
    <w:pPr>
      <w:spacing w:line="320" w:lineRule="exact"/>
      <w:jc w:val="both"/>
    </w:pPr>
    <w:rPr>
      <w:rFonts w:ascii="宋体" w:hAnsi="Times New Roman"/>
      <w:sz w:val="21"/>
    </w:rPr>
  </w:style>
  <w:style w:type="paragraph" w:customStyle="1" w:styleId="afa">
    <w:name w:val="附录表标题"/>
    <w:next w:val="afb"/>
    <w:rsid w:val="00050C73"/>
    <w:pPr>
      <w:tabs>
        <w:tab w:val="left" w:pos="360"/>
      </w:tabs>
      <w:jc w:val="center"/>
      <w:textAlignment w:val="baseline"/>
    </w:pPr>
    <w:rPr>
      <w:rFonts w:ascii="黑体" w:eastAsia="黑体" w:hAnsi="Times New Roman"/>
      <w:kern w:val="21"/>
      <w:sz w:val="21"/>
    </w:rPr>
  </w:style>
  <w:style w:type="paragraph" w:styleId="a6">
    <w:name w:val="footnote text"/>
    <w:basedOn w:val="a"/>
    <w:link w:val="Char4"/>
    <w:rsid w:val="00050C73"/>
    <w:pPr>
      <w:snapToGrid w:val="0"/>
      <w:jc w:val="left"/>
    </w:pPr>
    <w:rPr>
      <w:kern w:val="0"/>
      <w:sz w:val="18"/>
      <w:szCs w:val="20"/>
    </w:rPr>
  </w:style>
  <w:style w:type="paragraph" w:customStyle="1" w:styleId="afc">
    <w:name w:val="标准标志"/>
    <w:next w:val="a"/>
    <w:uiPriority w:val="99"/>
    <w:rsid w:val="00050C73"/>
    <w:pPr>
      <w:shd w:val="solid" w:color="FFFFFF" w:fill="FFFFFF"/>
      <w:spacing w:line="240" w:lineRule="atLeast"/>
      <w:jc w:val="right"/>
    </w:pPr>
    <w:rPr>
      <w:rFonts w:ascii="Times New Roman" w:hAnsi="Times New Roman"/>
      <w:b/>
      <w:w w:val="130"/>
      <w:sz w:val="96"/>
    </w:rPr>
  </w:style>
  <w:style w:type="paragraph" w:customStyle="1" w:styleId="afd">
    <w:name w:val="前言、引言标题"/>
    <w:next w:val="a"/>
    <w:rsid w:val="00050C73"/>
    <w:pPr>
      <w:shd w:val="clear" w:color="FFFFFF" w:fill="FFFFFF"/>
      <w:spacing w:before="640" w:after="560"/>
      <w:jc w:val="center"/>
      <w:outlineLvl w:val="0"/>
    </w:pPr>
    <w:rPr>
      <w:rFonts w:ascii="黑体" w:eastAsia="黑体" w:hAnsi="Times New Roman"/>
      <w:sz w:val="32"/>
    </w:rPr>
  </w:style>
  <w:style w:type="paragraph" w:customStyle="1" w:styleId="af4">
    <w:name w:val="一级条标题"/>
    <w:next w:val="afb"/>
    <w:link w:val="CharChar0"/>
    <w:rsid w:val="00050C73"/>
    <w:pPr>
      <w:outlineLvl w:val="2"/>
    </w:pPr>
    <w:rPr>
      <w:rFonts w:ascii="Times New Roman" w:eastAsia="黑体" w:hAnsi="Times New Roman"/>
      <w:kern w:val="2"/>
      <w:sz w:val="21"/>
      <w:szCs w:val="22"/>
    </w:rPr>
  </w:style>
  <w:style w:type="paragraph" w:customStyle="1" w:styleId="afe">
    <w:name w:val="封面一致性程度标识"/>
    <w:rsid w:val="00050C73"/>
    <w:pPr>
      <w:spacing w:before="440" w:line="400" w:lineRule="exact"/>
      <w:jc w:val="center"/>
    </w:pPr>
    <w:rPr>
      <w:rFonts w:ascii="宋体" w:hAnsi="Times New Roman"/>
      <w:sz w:val="28"/>
    </w:rPr>
  </w:style>
  <w:style w:type="paragraph" w:styleId="ab">
    <w:name w:val="footer"/>
    <w:basedOn w:val="a"/>
    <w:link w:val="Char7"/>
    <w:uiPriority w:val="99"/>
    <w:rsid w:val="00050C73"/>
    <w:pPr>
      <w:tabs>
        <w:tab w:val="center" w:pos="4153"/>
        <w:tab w:val="right" w:pos="8306"/>
      </w:tabs>
      <w:snapToGrid w:val="0"/>
      <w:jc w:val="left"/>
    </w:pPr>
    <w:rPr>
      <w:rFonts w:ascii="Calibri" w:hAnsi="Calibri"/>
      <w:kern w:val="0"/>
      <w:sz w:val="18"/>
      <w:szCs w:val="20"/>
    </w:rPr>
  </w:style>
  <w:style w:type="paragraph" w:styleId="20">
    <w:name w:val="toc 2"/>
    <w:basedOn w:val="12"/>
    <w:uiPriority w:val="39"/>
    <w:rsid w:val="00050C73"/>
    <w:pPr>
      <w:tabs>
        <w:tab w:val="right" w:leader="dot" w:pos="9345"/>
      </w:tabs>
      <w:spacing w:before="0" w:after="0" w:line="280" w:lineRule="exact"/>
      <w:ind w:left="210"/>
    </w:pPr>
    <w:rPr>
      <w:b w:val="0"/>
      <w:bCs w:val="0"/>
      <w:caps w:val="0"/>
      <w:smallCaps/>
    </w:rPr>
  </w:style>
  <w:style w:type="paragraph" w:customStyle="1" w:styleId="aff">
    <w:name w:val="封面标准名称"/>
    <w:uiPriority w:val="99"/>
    <w:rsid w:val="00050C73"/>
    <w:pPr>
      <w:widowControl w:val="0"/>
      <w:spacing w:line="680" w:lineRule="exact"/>
      <w:jc w:val="center"/>
      <w:textAlignment w:val="center"/>
    </w:pPr>
    <w:rPr>
      <w:rFonts w:ascii="黑体" w:eastAsia="黑体" w:hAnsi="Times New Roman"/>
      <w:sz w:val="52"/>
    </w:rPr>
  </w:style>
  <w:style w:type="paragraph" w:styleId="af2">
    <w:name w:val="annotation text"/>
    <w:basedOn w:val="a"/>
    <w:link w:val="Char9"/>
    <w:semiHidden/>
    <w:rsid w:val="00050C73"/>
    <w:pPr>
      <w:jc w:val="left"/>
    </w:pPr>
    <w:rPr>
      <w:sz w:val="24"/>
      <w:szCs w:val="20"/>
    </w:rPr>
  </w:style>
  <w:style w:type="paragraph" w:styleId="af5">
    <w:name w:val="header"/>
    <w:basedOn w:val="a"/>
    <w:link w:val="Chara"/>
    <w:uiPriority w:val="99"/>
    <w:rsid w:val="00050C73"/>
    <w:pPr>
      <w:tabs>
        <w:tab w:val="center" w:pos="4153"/>
        <w:tab w:val="right" w:pos="8306"/>
      </w:tabs>
      <w:snapToGrid w:val="0"/>
      <w:jc w:val="center"/>
    </w:pPr>
    <w:rPr>
      <w:rFonts w:ascii="Calibri" w:hAnsi="Calibri"/>
      <w:kern w:val="0"/>
      <w:sz w:val="18"/>
      <w:szCs w:val="20"/>
    </w:rPr>
  </w:style>
  <w:style w:type="paragraph" w:styleId="aa">
    <w:name w:val="Balloon Text"/>
    <w:basedOn w:val="a"/>
    <w:link w:val="Char6"/>
    <w:rsid w:val="00050C73"/>
    <w:rPr>
      <w:kern w:val="0"/>
      <w:sz w:val="18"/>
      <w:szCs w:val="20"/>
    </w:rPr>
  </w:style>
  <w:style w:type="paragraph" w:styleId="a4">
    <w:name w:val="Date"/>
    <w:basedOn w:val="a"/>
    <w:next w:val="a"/>
    <w:link w:val="Char0"/>
    <w:rsid w:val="00050C73"/>
    <w:pPr>
      <w:ind w:leftChars="2500" w:left="100"/>
    </w:pPr>
    <w:rPr>
      <w:kern w:val="0"/>
      <w:sz w:val="24"/>
      <w:szCs w:val="20"/>
    </w:rPr>
  </w:style>
  <w:style w:type="paragraph" w:styleId="af">
    <w:name w:val="Body Text"/>
    <w:basedOn w:val="a"/>
    <w:link w:val="Char8"/>
    <w:rsid w:val="00050C73"/>
    <w:pPr>
      <w:adjustRightInd w:val="0"/>
      <w:snapToGrid w:val="0"/>
      <w:jc w:val="center"/>
    </w:pPr>
    <w:rPr>
      <w:rFonts w:ascii="仿宋_GB2312" w:eastAsia="仿宋_GB2312"/>
      <w:kern w:val="0"/>
      <w:szCs w:val="20"/>
    </w:rPr>
  </w:style>
  <w:style w:type="paragraph" w:customStyle="1" w:styleId="aff0">
    <w:name w:val="正文图标题"/>
    <w:next w:val="afb"/>
    <w:rsid w:val="00050C73"/>
    <w:pPr>
      <w:jc w:val="center"/>
    </w:pPr>
    <w:rPr>
      <w:rFonts w:ascii="黑体" w:eastAsia="黑体" w:hAnsi="Times New Roman"/>
      <w:sz w:val="21"/>
    </w:rPr>
  </w:style>
  <w:style w:type="paragraph" w:customStyle="1" w:styleId="Char2CharChar1CharCharCharCharCharCharCharCharCharChar">
    <w:name w:val="Char2 Char Char1 Char Char Char Char Char Char Char Char Char Char"/>
    <w:basedOn w:val="5"/>
    <w:rsid w:val="00050C73"/>
    <w:pPr>
      <w:widowControl/>
      <w:spacing w:after="160" w:line="240" w:lineRule="exact"/>
      <w:jc w:val="left"/>
    </w:pPr>
    <w:rPr>
      <w:bCs/>
      <w:kern w:val="2"/>
      <w:szCs w:val="28"/>
    </w:rPr>
  </w:style>
  <w:style w:type="paragraph" w:customStyle="1" w:styleId="aff1">
    <w:name w:val="标准书脚_偶数页"/>
    <w:rsid w:val="00050C73"/>
    <w:pPr>
      <w:spacing w:before="120"/>
    </w:pPr>
    <w:rPr>
      <w:rFonts w:ascii="Times New Roman" w:hAnsi="Times New Roman"/>
      <w:sz w:val="18"/>
    </w:rPr>
  </w:style>
  <w:style w:type="paragraph" w:customStyle="1" w:styleId="aff2">
    <w:name w:val="封面标准文稿编辑信息"/>
    <w:rsid w:val="00050C73"/>
    <w:pPr>
      <w:spacing w:before="180" w:line="180" w:lineRule="exact"/>
      <w:jc w:val="center"/>
    </w:pPr>
    <w:rPr>
      <w:rFonts w:ascii="宋体" w:hAnsi="Times New Roman"/>
      <w:sz w:val="21"/>
    </w:rPr>
  </w:style>
  <w:style w:type="paragraph" w:customStyle="1" w:styleId="aff3">
    <w:name w:val="示例"/>
    <w:next w:val="afb"/>
    <w:rsid w:val="00050C73"/>
    <w:pPr>
      <w:jc w:val="both"/>
    </w:pPr>
    <w:rPr>
      <w:rFonts w:ascii="宋体" w:hAnsi="Times New Roman"/>
      <w:sz w:val="18"/>
    </w:rPr>
  </w:style>
  <w:style w:type="paragraph" w:customStyle="1" w:styleId="aff4">
    <w:name w:val="附录图标题"/>
    <w:next w:val="afb"/>
    <w:rsid w:val="00050C73"/>
    <w:pPr>
      <w:tabs>
        <w:tab w:val="left" w:pos="360"/>
      </w:tabs>
      <w:jc w:val="center"/>
    </w:pPr>
    <w:rPr>
      <w:rFonts w:ascii="黑体" w:eastAsia="黑体" w:hAnsi="Times New Roman"/>
      <w:sz w:val="21"/>
    </w:rPr>
  </w:style>
  <w:style w:type="paragraph" w:customStyle="1" w:styleId="aff5">
    <w:name w:val="图表脚注"/>
    <w:next w:val="afb"/>
    <w:rsid w:val="00050C73"/>
    <w:pPr>
      <w:ind w:leftChars="200" w:left="300" w:hangingChars="100" w:hanging="100"/>
      <w:jc w:val="both"/>
    </w:pPr>
    <w:rPr>
      <w:rFonts w:ascii="宋体" w:hAnsi="Times New Roman"/>
      <w:sz w:val="18"/>
    </w:rPr>
  </w:style>
  <w:style w:type="paragraph" w:styleId="aff6">
    <w:name w:val="caption"/>
    <w:basedOn w:val="a"/>
    <w:next w:val="a"/>
    <w:qFormat/>
    <w:rsid w:val="00050C73"/>
    <w:rPr>
      <w:rFonts w:ascii="Cambria" w:eastAsia="黑体" w:hAnsi="Cambria"/>
      <w:sz w:val="20"/>
      <w:szCs w:val="20"/>
    </w:rPr>
  </w:style>
  <w:style w:type="paragraph" w:customStyle="1" w:styleId="aff7">
    <w:name w:val="数字编号列项（二级）"/>
    <w:rsid w:val="00050C73"/>
    <w:pPr>
      <w:ind w:leftChars="400" w:left="1260" w:hangingChars="200" w:hanging="420"/>
      <w:jc w:val="both"/>
    </w:pPr>
    <w:rPr>
      <w:rFonts w:ascii="宋体" w:hAnsi="Times New Roman"/>
      <w:sz w:val="21"/>
    </w:rPr>
  </w:style>
  <w:style w:type="paragraph" w:customStyle="1" w:styleId="13">
    <w:name w:val="列出段落1"/>
    <w:basedOn w:val="a"/>
    <w:rsid w:val="00050C73"/>
    <w:pPr>
      <w:ind w:firstLineChars="200" w:firstLine="420"/>
    </w:pPr>
  </w:style>
  <w:style w:type="paragraph" w:customStyle="1" w:styleId="aff8">
    <w:name w:val="编号列项（三级）"/>
    <w:rsid w:val="00050C73"/>
    <w:pPr>
      <w:ind w:leftChars="600" w:left="800" w:hangingChars="200" w:hanging="200"/>
    </w:pPr>
    <w:rPr>
      <w:rFonts w:ascii="宋体" w:hAnsi="Times New Roman"/>
      <w:sz w:val="21"/>
    </w:rPr>
  </w:style>
  <w:style w:type="paragraph" w:styleId="a5">
    <w:name w:val="Document Map"/>
    <w:basedOn w:val="a"/>
    <w:link w:val="Char1"/>
    <w:rsid w:val="00050C73"/>
    <w:rPr>
      <w:rFonts w:ascii="宋体"/>
      <w:sz w:val="18"/>
      <w:szCs w:val="18"/>
    </w:rPr>
  </w:style>
  <w:style w:type="paragraph" w:styleId="12">
    <w:name w:val="toc 1"/>
    <w:basedOn w:val="a"/>
    <w:uiPriority w:val="39"/>
    <w:rsid w:val="00050C73"/>
    <w:pPr>
      <w:spacing w:before="120" w:after="120"/>
      <w:jc w:val="left"/>
    </w:pPr>
    <w:rPr>
      <w:b/>
      <w:bCs/>
      <w:caps/>
      <w:sz w:val="20"/>
      <w:szCs w:val="20"/>
    </w:rPr>
  </w:style>
  <w:style w:type="paragraph" w:customStyle="1" w:styleId="aff9">
    <w:name w:val="文献分类号"/>
    <w:uiPriority w:val="99"/>
    <w:rsid w:val="00050C73"/>
    <w:pPr>
      <w:widowControl w:val="0"/>
      <w:textAlignment w:val="center"/>
    </w:pPr>
    <w:rPr>
      <w:rFonts w:ascii="Times New Roman" w:eastAsia="黑体" w:hAnsi="Times New Roman"/>
      <w:sz w:val="21"/>
    </w:rPr>
  </w:style>
  <w:style w:type="paragraph" w:styleId="HTML7">
    <w:name w:val="HTML Preformatted"/>
    <w:basedOn w:val="a"/>
    <w:link w:val="HTMLChar0"/>
    <w:rsid w:val="00050C73"/>
    <w:rPr>
      <w:rFonts w:ascii="Courier New" w:hAnsi="Courier New"/>
      <w:kern w:val="0"/>
      <w:sz w:val="20"/>
      <w:szCs w:val="20"/>
    </w:rPr>
  </w:style>
  <w:style w:type="paragraph" w:customStyle="1" w:styleId="Default">
    <w:name w:val="Default"/>
    <w:rsid w:val="00050C73"/>
    <w:pPr>
      <w:widowControl w:val="0"/>
      <w:autoSpaceDE w:val="0"/>
      <w:autoSpaceDN w:val="0"/>
      <w:adjustRightInd w:val="0"/>
    </w:pPr>
    <w:rPr>
      <w:rFonts w:ascii="Times New Roman" w:hAnsi="Times New Roman"/>
      <w:color w:val="000000"/>
      <w:sz w:val="24"/>
      <w:szCs w:val="24"/>
    </w:rPr>
  </w:style>
  <w:style w:type="paragraph" w:customStyle="1" w:styleId="affa">
    <w:name w:val="注×："/>
    <w:rsid w:val="00050C73"/>
    <w:pPr>
      <w:widowControl w:val="0"/>
      <w:tabs>
        <w:tab w:val="left" w:pos="630"/>
      </w:tabs>
      <w:autoSpaceDE w:val="0"/>
      <w:autoSpaceDN w:val="0"/>
      <w:jc w:val="both"/>
    </w:pPr>
    <w:rPr>
      <w:rFonts w:ascii="宋体" w:hAnsi="Times New Roman"/>
      <w:sz w:val="18"/>
    </w:rPr>
  </w:style>
  <w:style w:type="paragraph" w:customStyle="1" w:styleId="affb">
    <w:name w:val="标准称谓"/>
    <w:next w:val="a"/>
    <w:rsid w:val="00050C73"/>
    <w:pPr>
      <w:widowControl w:val="0"/>
      <w:kinsoku w:val="0"/>
      <w:overflowPunct w:val="0"/>
      <w:autoSpaceDE w:val="0"/>
      <w:autoSpaceDN w:val="0"/>
      <w:spacing w:line="240" w:lineRule="atLeast"/>
      <w:jc w:val="distribute"/>
    </w:pPr>
    <w:rPr>
      <w:rFonts w:ascii="宋体" w:hAnsi="Times New Roman"/>
      <w:b/>
      <w:bCs/>
      <w:spacing w:val="20"/>
      <w:w w:val="148"/>
      <w:sz w:val="52"/>
    </w:rPr>
  </w:style>
  <w:style w:type="paragraph" w:customStyle="1" w:styleId="affc">
    <w:name w:val="字母编号列项（一级）"/>
    <w:rsid w:val="00050C73"/>
    <w:pPr>
      <w:ind w:leftChars="200" w:left="840" w:hangingChars="200" w:hanging="420"/>
      <w:jc w:val="both"/>
    </w:pPr>
    <w:rPr>
      <w:rFonts w:ascii="宋体" w:hAnsi="Times New Roman"/>
      <w:sz w:val="21"/>
    </w:rPr>
  </w:style>
  <w:style w:type="paragraph" w:customStyle="1" w:styleId="affd">
    <w:name w:val="封面正文"/>
    <w:uiPriority w:val="99"/>
    <w:rsid w:val="00050C73"/>
    <w:pPr>
      <w:jc w:val="both"/>
    </w:pPr>
    <w:rPr>
      <w:rFonts w:ascii="Times New Roman" w:hAnsi="Times New Roman"/>
    </w:rPr>
  </w:style>
  <w:style w:type="paragraph" w:customStyle="1" w:styleId="affe">
    <w:name w:val="标准书眉一"/>
    <w:rsid w:val="00050C73"/>
    <w:pPr>
      <w:jc w:val="both"/>
    </w:pPr>
    <w:rPr>
      <w:rFonts w:ascii="Times New Roman" w:hAnsi="Times New Roman"/>
    </w:rPr>
  </w:style>
  <w:style w:type="paragraph" w:styleId="a3">
    <w:name w:val="annotation subject"/>
    <w:basedOn w:val="af2"/>
    <w:next w:val="af2"/>
    <w:link w:val="Char"/>
    <w:semiHidden/>
    <w:rsid w:val="00050C73"/>
    <w:rPr>
      <w:b/>
    </w:rPr>
  </w:style>
  <w:style w:type="paragraph" w:customStyle="1" w:styleId="afff">
    <w:name w:val="封面标准文稿类别"/>
    <w:rsid w:val="00050C73"/>
    <w:pPr>
      <w:spacing w:before="440" w:line="400" w:lineRule="exact"/>
      <w:jc w:val="center"/>
    </w:pPr>
    <w:rPr>
      <w:rFonts w:ascii="宋体" w:hAnsi="Times New Roman"/>
      <w:sz w:val="24"/>
    </w:rPr>
  </w:style>
  <w:style w:type="paragraph" w:styleId="TOC">
    <w:name w:val="TOC Heading"/>
    <w:basedOn w:val="1"/>
    <w:next w:val="a"/>
    <w:uiPriority w:val="39"/>
    <w:qFormat/>
    <w:rsid w:val="00050C73"/>
    <w:pPr>
      <w:outlineLvl w:val="9"/>
    </w:pPr>
    <w:rPr>
      <w:bCs/>
      <w:szCs w:val="44"/>
    </w:rPr>
  </w:style>
  <w:style w:type="paragraph" w:customStyle="1" w:styleId="CharCharChar">
    <w:name w:val="Char Char Char"/>
    <w:basedOn w:val="a"/>
    <w:rsid w:val="00050C73"/>
    <w:rPr>
      <w:rFonts w:ascii="Tahoma" w:hAnsi="Tahoma"/>
      <w:sz w:val="24"/>
      <w:szCs w:val="20"/>
    </w:rPr>
  </w:style>
  <w:style w:type="paragraph" w:customStyle="1" w:styleId="afff0">
    <w:name w:val="注："/>
    <w:next w:val="afb"/>
    <w:rsid w:val="00050C73"/>
    <w:pPr>
      <w:widowControl w:val="0"/>
      <w:autoSpaceDE w:val="0"/>
      <w:autoSpaceDN w:val="0"/>
      <w:jc w:val="both"/>
    </w:pPr>
    <w:rPr>
      <w:rFonts w:ascii="宋体" w:hAnsi="Times New Roman"/>
      <w:sz w:val="18"/>
    </w:rPr>
  </w:style>
  <w:style w:type="paragraph" w:customStyle="1" w:styleId="afff1">
    <w:name w:val="列项◆（三级）"/>
    <w:rsid w:val="00050C73"/>
    <w:pPr>
      <w:tabs>
        <w:tab w:val="left" w:pos="960"/>
      </w:tabs>
      <w:ind w:left="917" w:hanging="317"/>
    </w:pPr>
    <w:rPr>
      <w:rFonts w:ascii="宋体" w:hAnsi="Times New Roman"/>
      <w:sz w:val="21"/>
    </w:rPr>
  </w:style>
  <w:style w:type="paragraph" w:styleId="afff2">
    <w:name w:val="Revision"/>
    <w:uiPriority w:val="99"/>
    <w:semiHidden/>
    <w:rsid w:val="00050C73"/>
    <w:rPr>
      <w:rFonts w:ascii="Times New Roman" w:hAnsi="Times New Roman"/>
      <w:kern w:val="2"/>
      <w:sz w:val="21"/>
      <w:szCs w:val="24"/>
    </w:rPr>
  </w:style>
  <w:style w:type="paragraph" w:customStyle="1" w:styleId="afff3">
    <w:name w:val="发布部门"/>
    <w:next w:val="afb"/>
    <w:rsid w:val="00050C73"/>
    <w:pPr>
      <w:jc w:val="center"/>
    </w:pPr>
    <w:rPr>
      <w:rFonts w:ascii="宋体" w:hAnsi="Times New Roman"/>
      <w:b/>
      <w:spacing w:val="20"/>
      <w:w w:val="135"/>
      <w:sz w:val="36"/>
    </w:rPr>
  </w:style>
  <w:style w:type="paragraph" w:customStyle="1" w:styleId="afb">
    <w:name w:val="段"/>
    <w:uiPriority w:val="99"/>
    <w:rsid w:val="00050C73"/>
    <w:pPr>
      <w:autoSpaceDE w:val="0"/>
      <w:autoSpaceDN w:val="0"/>
      <w:ind w:firstLineChars="200" w:firstLine="200"/>
      <w:jc w:val="both"/>
    </w:pPr>
    <w:rPr>
      <w:rFonts w:ascii="宋体" w:hAnsi="Times New Roman"/>
      <w:sz w:val="21"/>
    </w:rPr>
  </w:style>
  <w:style w:type="paragraph" w:customStyle="1" w:styleId="a7">
    <w:name w:val="二级条标题"/>
    <w:basedOn w:val="af4"/>
    <w:next w:val="afb"/>
    <w:link w:val="CharChar"/>
    <w:rsid w:val="00050C73"/>
    <w:pPr>
      <w:outlineLvl w:val="3"/>
    </w:pPr>
    <w:rPr>
      <w:kern w:val="0"/>
      <w:sz w:val="20"/>
      <w:szCs w:val="20"/>
    </w:rPr>
  </w:style>
  <w:style w:type="paragraph" w:customStyle="1" w:styleId="afff4">
    <w:name w:val="章标题"/>
    <w:next w:val="afb"/>
    <w:rsid w:val="00050C73"/>
    <w:pPr>
      <w:spacing w:beforeLines="50" w:afterLines="50"/>
      <w:jc w:val="both"/>
      <w:outlineLvl w:val="1"/>
    </w:pPr>
    <w:rPr>
      <w:rFonts w:ascii="黑体" w:eastAsia="黑体" w:hAnsi="Times New Roman"/>
      <w:sz w:val="21"/>
    </w:rPr>
  </w:style>
  <w:style w:type="paragraph" w:customStyle="1" w:styleId="afff5">
    <w:name w:val="其他标准称谓"/>
    <w:uiPriority w:val="99"/>
    <w:rsid w:val="00050C73"/>
    <w:pPr>
      <w:spacing w:line="240" w:lineRule="atLeast"/>
      <w:jc w:val="distribute"/>
    </w:pPr>
    <w:rPr>
      <w:rFonts w:ascii="黑体" w:eastAsia="黑体" w:hAnsi="宋体"/>
      <w:sz w:val="52"/>
    </w:rPr>
  </w:style>
  <w:style w:type="paragraph" w:customStyle="1" w:styleId="afff6">
    <w:name w:val="附录章标题"/>
    <w:next w:val="afb"/>
    <w:rsid w:val="00050C73"/>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7">
    <w:name w:val="标准书眉_奇数页"/>
    <w:next w:val="a"/>
    <w:rsid w:val="00050C73"/>
    <w:pPr>
      <w:tabs>
        <w:tab w:val="center" w:pos="4154"/>
        <w:tab w:val="right" w:pos="8306"/>
      </w:tabs>
      <w:spacing w:after="120"/>
      <w:jc w:val="right"/>
    </w:pPr>
    <w:rPr>
      <w:rFonts w:ascii="Times New Roman" w:hAnsi="Times New Roman"/>
      <w:sz w:val="21"/>
    </w:rPr>
  </w:style>
  <w:style w:type="paragraph" w:customStyle="1" w:styleId="afff8">
    <w:name w:val="封面标准英文名称"/>
    <w:rsid w:val="00050C73"/>
    <w:pPr>
      <w:widowControl w:val="0"/>
      <w:spacing w:before="370" w:line="400" w:lineRule="exact"/>
      <w:jc w:val="center"/>
    </w:pPr>
    <w:rPr>
      <w:rFonts w:ascii="Times New Roman" w:hAnsi="Times New Roman"/>
      <w:sz w:val="28"/>
    </w:rPr>
  </w:style>
  <w:style w:type="paragraph" w:customStyle="1" w:styleId="afff9">
    <w:name w:val="正文表标题"/>
    <w:next w:val="afb"/>
    <w:rsid w:val="00050C73"/>
    <w:pPr>
      <w:jc w:val="center"/>
    </w:pPr>
    <w:rPr>
      <w:rFonts w:ascii="黑体" w:eastAsia="黑体" w:hAnsi="Times New Roman"/>
      <w:sz w:val="21"/>
    </w:rPr>
  </w:style>
  <w:style w:type="paragraph" w:customStyle="1" w:styleId="afffa">
    <w:name w:val="发布日期"/>
    <w:rsid w:val="00050C73"/>
    <w:rPr>
      <w:rFonts w:ascii="Times New Roman" w:eastAsia="黑体" w:hAnsi="Times New Roman"/>
      <w:sz w:val="28"/>
    </w:rPr>
  </w:style>
  <w:style w:type="paragraph" w:customStyle="1" w:styleId="21">
    <w:name w:val="纯文本2"/>
    <w:basedOn w:val="a"/>
    <w:rsid w:val="00050C73"/>
    <w:pPr>
      <w:adjustRightInd w:val="0"/>
      <w:textAlignment w:val="baseline"/>
    </w:pPr>
    <w:rPr>
      <w:rFonts w:ascii="宋体" w:hAnsi="Courier New"/>
      <w:szCs w:val="20"/>
    </w:rPr>
  </w:style>
  <w:style w:type="paragraph" w:customStyle="1" w:styleId="afffb">
    <w:name w:val="标准书脚_奇数页"/>
    <w:rsid w:val="00050C73"/>
    <w:pPr>
      <w:spacing w:before="120"/>
      <w:jc w:val="right"/>
    </w:pPr>
    <w:rPr>
      <w:rFonts w:ascii="Times New Roman" w:hAnsi="Times New Roman"/>
      <w:sz w:val="18"/>
    </w:rPr>
  </w:style>
  <w:style w:type="paragraph" w:customStyle="1" w:styleId="afffc">
    <w:name w:val="列项——（一级）"/>
    <w:rsid w:val="00050C73"/>
    <w:pPr>
      <w:widowControl w:val="0"/>
      <w:tabs>
        <w:tab w:val="left" w:pos="1140"/>
      </w:tabs>
      <w:ind w:left="840" w:hanging="420"/>
      <w:jc w:val="both"/>
    </w:pPr>
    <w:rPr>
      <w:rFonts w:ascii="宋体" w:hAnsi="Times New Roman"/>
      <w:sz w:val="21"/>
    </w:rPr>
  </w:style>
  <w:style w:type="paragraph" w:customStyle="1" w:styleId="14">
    <w:name w:val="封面标准号1"/>
    <w:uiPriority w:val="99"/>
    <w:rsid w:val="00050C73"/>
    <w:pPr>
      <w:widowControl w:val="0"/>
      <w:kinsoku w:val="0"/>
      <w:overflowPunct w:val="0"/>
      <w:autoSpaceDE w:val="0"/>
      <w:autoSpaceDN w:val="0"/>
      <w:spacing w:before="308"/>
      <w:jc w:val="right"/>
      <w:textAlignment w:val="center"/>
    </w:pPr>
    <w:rPr>
      <w:rFonts w:ascii="Times New Roman" w:hAnsi="Times New Roman"/>
      <w:sz w:val="28"/>
    </w:rPr>
  </w:style>
  <w:style w:type="table" w:styleId="afffd">
    <w:name w:val="Table Grid"/>
    <w:basedOn w:val="a1"/>
    <w:locked/>
    <w:rsid w:val="00050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locked/>
    <w:rsid w:val="00064B0E"/>
    <w:pPr>
      <w:ind w:leftChars="400" w:left="840"/>
    </w:pPr>
    <w:rPr>
      <w:rFonts w:asciiTheme="minorHAnsi" w:eastAsiaTheme="minorEastAsia" w:hAnsiTheme="minorHAnsi" w:cstheme="minorBidi"/>
      <w:szCs w:val="22"/>
    </w:rPr>
  </w:style>
  <w:style w:type="paragraph" w:styleId="40">
    <w:name w:val="toc 4"/>
    <w:basedOn w:val="a"/>
    <w:next w:val="a"/>
    <w:autoRedefine/>
    <w:uiPriority w:val="39"/>
    <w:unhideWhenUsed/>
    <w:locked/>
    <w:rsid w:val="00064B0E"/>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locked/>
    <w:rsid w:val="00064B0E"/>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locked/>
    <w:rsid w:val="00064B0E"/>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locked/>
    <w:rsid w:val="00064B0E"/>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locked/>
    <w:rsid w:val="00064B0E"/>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locked/>
    <w:rsid w:val="00064B0E"/>
    <w:pPr>
      <w:ind w:leftChars="1600" w:left="3360"/>
    </w:pPr>
    <w:rPr>
      <w:rFonts w:asciiTheme="minorHAnsi" w:eastAsiaTheme="minorEastAsia" w:hAnsiTheme="minorHAnsi" w:cstheme="minorBidi"/>
      <w:szCs w:val="22"/>
    </w:rPr>
  </w:style>
  <w:style w:type="character" w:styleId="afffe">
    <w:name w:val="Placeholder Text"/>
    <w:basedOn w:val="a0"/>
    <w:uiPriority w:val="99"/>
    <w:unhideWhenUsed/>
    <w:rsid w:val="00F6599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semiHidden="1"/>
    <w:lsdException w:name="header" w:uiPriority="99"/>
    <w:lsdException w:name="footer" w:uiPriority="99"/>
    <w:lsdException w:name="caption" w:qFormat="1"/>
    <w:lsdException w:name="annotation reference" w:semiHidden="1"/>
    <w:lsdException w:name="Title" w:qFormat="1"/>
    <w:lsdException w:name="Default Paragraph Font" w:semiHidden="1"/>
    <w:lsdException w:name="Subtitle" w:locked="1" w:qFormat="1"/>
    <w:lsdException w:name="Hyperlink" w:uiPriority="99"/>
    <w:lsdException w:name="Strong" w:qFormat="1"/>
    <w:lsdException w:name="Emphasis" w:locked="1" w:qFormat="1"/>
    <w:lsdException w:name="HTML Top of Form" w:semiHidden="1" w:uiPriority="99" w:unhideWhenUsed="1"/>
    <w:lsdException w:name="HTML Bottom of Form" w:semiHidden="1" w:uiPriority="99" w:unhideWhenUsed="1"/>
    <w:lsdException w:name="HTML Acronym" w:lock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lock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kern w:val="44"/>
      <w:sz w:val="44"/>
      <w:szCs w:val="20"/>
    </w:rPr>
  </w:style>
  <w:style w:type="paragraph" w:styleId="2">
    <w:name w:val="heading 2"/>
    <w:basedOn w:val="a"/>
    <w:next w:val="a"/>
    <w:link w:val="2Char"/>
    <w:qFormat/>
    <w:pPr>
      <w:keepNext/>
      <w:keepLines/>
      <w:spacing w:before="260" w:after="260" w:line="416" w:lineRule="auto"/>
      <w:outlineLvl w:val="1"/>
    </w:pPr>
    <w:rPr>
      <w:rFonts w:ascii="Arial" w:eastAsia="黑体" w:hAnsi="Arial"/>
      <w:b/>
      <w:kern w:val="0"/>
      <w:sz w:val="32"/>
      <w:szCs w:val="20"/>
    </w:rPr>
  </w:style>
  <w:style w:type="paragraph" w:styleId="3">
    <w:name w:val="heading 3"/>
    <w:basedOn w:val="a"/>
    <w:next w:val="a"/>
    <w:link w:val="3Char"/>
    <w:qFormat/>
    <w:pPr>
      <w:keepNext/>
      <w:keepLines/>
      <w:spacing w:before="260" w:after="260" w:line="416" w:lineRule="auto"/>
      <w:outlineLvl w:val="2"/>
    </w:pPr>
    <w:rPr>
      <w:b/>
      <w:kern w:val="0"/>
      <w:sz w:val="32"/>
      <w:szCs w:val="20"/>
    </w:rPr>
  </w:style>
  <w:style w:type="paragraph" w:styleId="4">
    <w:name w:val="heading 4"/>
    <w:basedOn w:val="a"/>
    <w:next w:val="a"/>
    <w:link w:val="4Char"/>
    <w:qFormat/>
    <w:pPr>
      <w:keepNext/>
      <w:keepLines/>
      <w:spacing w:before="280" w:after="290" w:line="376" w:lineRule="auto"/>
      <w:outlineLvl w:val="3"/>
    </w:pPr>
    <w:rPr>
      <w:rFonts w:ascii="Arial" w:eastAsia="黑体" w:hAnsi="Arial"/>
      <w:b/>
      <w:kern w:val="0"/>
      <w:sz w:val="28"/>
      <w:szCs w:val="20"/>
    </w:rPr>
  </w:style>
  <w:style w:type="paragraph" w:styleId="5">
    <w:name w:val="heading 5"/>
    <w:basedOn w:val="a"/>
    <w:next w:val="a"/>
    <w:link w:val="5Char"/>
    <w:qFormat/>
    <w:pPr>
      <w:keepNext/>
      <w:keepLines/>
      <w:spacing w:before="280" w:after="290" w:line="376" w:lineRule="auto"/>
      <w:outlineLvl w:val="4"/>
    </w:pPr>
    <w:rPr>
      <w:b/>
      <w:kern w:val="0"/>
      <w:sz w:val="28"/>
      <w:szCs w:val="20"/>
    </w:rPr>
  </w:style>
  <w:style w:type="paragraph" w:styleId="6">
    <w:name w:val="heading 6"/>
    <w:basedOn w:val="a"/>
    <w:next w:val="a"/>
    <w:link w:val="6Char"/>
    <w:qFormat/>
    <w:pPr>
      <w:keepNext/>
      <w:keepLines/>
      <w:spacing w:before="240" w:after="64" w:line="320" w:lineRule="auto"/>
      <w:outlineLvl w:val="5"/>
    </w:pPr>
    <w:rPr>
      <w:rFonts w:ascii="Arial" w:eastAsia="黑体" w:hAnsi="Arial"/>
      <w:b/>
      <w:kern w:val="0"/>
      <w:sz w:val="24"/>
      <w:szCs w:val="20"/>
    </w:rPr>
  </w:style>
  <w:style w:type="paragraph" w:styleId="7">
    <w:name w:val="heading 7"/>
    <w:basedOn w:val="a"/>
    <w:next w:val="a"/>
    <w:link w:val="7Char"/>
    <w:qFormat/>
    <w:pPr>
      <w:keepNext/>
      <w:keepLines/>
      <w:spacing w:before="240" w:after="64" w:line="320" w:lineRule="auto"/>
      <w:outlineLvl w:val="6"/>
    </w:pPr>
    <w:rPr>
      <w:b/>
      <w:kern w:val="0"/>
      <w:sz w:val="24"/>
      <w:szCs w:val="20"/>
    </w:rPr>
  </w:style>
  <w:style w:type="paragraph" w:styleId="8">
    <w:name w:val="heading 8"/>
    <w:basedOn w:val="a"/>
    <w:next w:val="a"/>
    <w:link w:val="8Char"/>
    <w:qFormat/>
    <w:pPr>
      <w:keepNext/>
      <w:keepLines/>
      <w:spacing w:before="240" w:after="64" w:line="320" w:lineRule="auto"/>
      <w:outlineLvl w:val="7"/>
    </w:pPr>
    <w:rPr>
      <w:rFonts w:ascii="Arial" w:eastAsia="黑体" w:hAnsi="Arial"/>
      <w:kern w:val="0"/>
      <w:sz w:val="24"/>
      <w:szCs w:val="20"/>
    </w:rPr>
  </w:style>
  <w:style w:type="paragraph" w:styleId="9">
    <w:name w:val="heading 9"/>
    <w:basedOn w:val="a"/>
    <w:next w:val="a"/>
    <w:link w:val="9Char"/>
    <w:qFormat/>
    <w:pPr>
      <w:keepNext/>
      <w:keepLines/>
      <w:spacing w:before="240" w:after="64" w:line="320" w:lineRule="auto"/>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3">
    <w:name w:val="标题 Char3"/>
    <w:uiPriority w:val="99"/>
    <w:locked/>
    <w:rPr>
      <w:rFonts w:ascii="Arial" w:eastAsia="宋体" w:hAnsi="Arial"/>
      <w:b/>
      <w:sz w:val="32"/>
    </w:rPr>
  </w:style>
  <w:style w:type="character" w:styleId="HTML">
    <w:name w:val="HTML Cite"/>
    <w:rPr>
      <w:i/>
    </w:rPr>
  </w:style>
  <w:style w:type="character" w:customStyle="1" w:styleId="Char">
    <w:name w:val="批注主题 Char"/>
    <w:link w:val="a3"/>
    <w:semiHidden/>
    <w:locked/>
    <w:rPr>
      <w:rFonts w:ascii="Times New Roman" w:hAnsi="Times New Roman"/>
      <w:b/>
      <w:kern w:val="2"/>
      <w:sz w:val="24"/>
    </w:rPr>
  </w:style>
  <w:style w:type="character" w:customStyle="1" w:styleId="4Char">
    <w:name w:val="标题 4 Char"/>
    <w:link w:val="4"/>
    <w:locked/>
    <w:rPr>
      <w:rFonts w:ascii="Arial" w:eastAsia="黑体" w:hAnsi="Arial"/>
      <w:b/>
      <w:sz w:val="28"/>
    </w:rPr>
  </w:style>
  <w:style w:type="character" w:customStyle="1" w:styleId="5Char">
    <w:name w:val="标题 5 Char"/>
    <w:link w:val="5"/>
    <w:locked/>
    <w:rPr>
      <w:rFonts w:ascii="Times New Roman" w:eastAsia="宋体" w:hAnsi="Times New Roman"/>
      <w:b/>
      <w:sz w:val="28"/>
    </w:rPr>
  </w:style>
  <w:style w:type="character" w:customStyle="1" w:styleId="2Char">
    <w:name w:val="标题 2 Char"/>
    <w:link w:val="2"/>
    <w:locked/>
    <w:rPr>
      <w:rFonts w:ascii="Arial" w:eastAsia="黑体" w:hAnsi="Arial"/>
      <w:b/>
      <w:sz w:val="32"/>
    </w:rPr>
  </w:style>
  <w:style w:type="character" w:customStyle="1" w:styleId="Char2">
    <w:name w:val="标题 Char2"/>
    <w:locked/>
    <w:rPr>
      <w:rFonts w:ascii="Arial" w:eastAsia="宋体" w:hAnsi="Arial"/>
      <w:b/>
      <w:sz w:val="32"/>
    </w:rPr>
  </w:style>
  <w:style w:type="character" w:styleId="HTML0">
    <w:name w:val="HTML Variable"/>
    <w:rPr>
      <w:i/>
    </w:rPr>
  </w:style>
  <w:style w:type="character" w:customStyle="1" w:styleId="Char0">
    <w:name w:val="日期 Char"/>
    <w:link w:val="a4"/>
    <w:locked/>
    <w:rPr>
      <w:rFonts w:ascii="Times New Roman" w:eastAsia="宋体" w:hAnsi="Times New Roman"/>
      <w:sz w:val="24"/>
    </w:rPr>
  </w:style>
  <w:style w:type="character" w:customStyle="1" w:styleId="Char1">
    <w:name w:val="文档结构图 Char"/>
    <w:link w:val="a5"/>
    <w:rPr>
      <w:rFonts w:ascii="宋体" w:hAnsi="Times New Roman"/>
      <w:kern w:val="2"/>
      <w:sz w:val="18"/>
      <w:szCs w:val="18"/>
    </w:rPr>
  </w:style>
  <w:style w:type="character" w:customStyle="1" w:styleId="HTMLChar1">
    <w:name w:val="HTML 地址 Char1"/>
    <w:semiHidden/>
    <w:rPr>
      <w:rFonts w:ascii="Times New Roman" w:eastAsia="宋体" w:hAnsi="Times New Roman"/>
      <w:i/>
      <w:sz w:val="24"/>
    </w:rPr>
  </w:style>
  <w:style w:type="character" w:customStyle="1" w:styleId="10">
    <w:name w:val="占位符文本1"/>
    <w:semiHidden/>
    <w:rPr>
      <w:color w:val="808080"/>
    </w:rPr>
  </w:style>
  <w:style w:type="character" w:customStyle="1" w:styleId="Char4">
    <w:name w:val="脚注文本 Char"/>
    <w:link w:val="a6"/>
    <w:locked/>
    <w:rPr>
      <w:rFonts w:ascii="Times New Roman" w:eastAsia="宋体" w:hAnsi="Times New Roman"/>
      <w:sz w:val="18"/>
    </w:rPr>
  </w:style>
  <w:style w:type="character" w:styleId="HTML1">
    <w:name w:val="HTML Keyboard"/>
    <w:rPr>
      <w:rFonts w:ascii="Courier New" w:hAnsi="Courier New"/>
      <w:sz w:val="20"/>
    </w:rPr>
  </w:style>
  <w:style w:type="character" w:customStyle="1" w:styleId="dotarr1">
    <w:name w:val="dotarr1"/>
    <w:rPr>
      <w:vanish/>
    </w:rPr>
  </w:style>
  <w:style w:type="character" w:styleId="HTML2">
    <w:name w:val="HTML Typewriter"/>
    <w:rPr>
      <w:rFonts w:ascii="Courier New" w:hAnsi="Courier New"/>
      <w:sz w:val="20"/>
    </w:rPr>
  </w:style>
  <w:style w:type="character" w:customStyle="1" w:styleId="CharChar">
    <w:name w:val="二级条标题 Char Char"/>
    <w:link w:val="a7"/>
    <w:locked/>
    <w:rPr>
      <w:rFonts w:ascii="Times New Roman" w:eastAsia="黑体" w:hAnsi="Times New Roman"/>
      <w:kern w:val="0"/>
      <w:sz w:val="20"/>
      <w:lang w:val="en-US" w:eastAsia="zh-CN"/>
    </w:rPr>
  </w:style>
  <w:style w:type="character" w:customStyle="1" w:styleId="Char5">
    <w:name w:val="标题 Char"/>
    <w:link w:val="a8"/>
    <w:locked/>
    <w:rPr>
      <w:rFonts w:ascii="Arial" w:eastAsia="宋体" w:hAnsi="Arial"/>
      <w:b/>
      <w:sz w:val="32"/>
    </w:rPr>
  </w:style>
  <w:style w:type="character" w:styleId="a9">
    <w:name w:val="annotation reference"/>
    <w:semiHidden/>
    <w:rPr>
      <w:sz w:val="21"/>
    </w:rPr>
  </w:style>
  <w:style w:type="character" w:customStyle="1" w:styleId="Char6">
    <w:name w:val="批注框文本 Char"/>
    <w:link w:val="aa"/>
    <w:locked/>
    <w:rPr>
      <w:rFonts w:ascii="Times New Roman" w:eastAsia="宋体" w:hAnsi="Times New Roman"/>
      <w:sz w:val="18"/>
    </w:rPr>
  </w:style>
  <w:style w:type="character" w:customStyle="1" w:styleId="HTMLChar10">
    <w:name w:val="HTML 预设格式 Char1"/>
    <w:semiHidden/>
    <w:rPr>
      <w:rFonts w:ascii="Courier New" w:eastAsia="宋体" w:hAnsi="Courier New"/>
      <w:sz w:val="20"/>
    </w:rPr>
  </w:style>
  <w:style w:type="character" w:customStyle="1" w:styleId="Char7">
    <w:name w:val="页脚 Char"/>
    <w:link w:val="ab"/>
    <w:uiPriority w:val="99"/>
    <w:locked/>
    <w:rPr>
      <w:sz w:val="18"/>
    </w:rPr>
  </w:style>
  <w:style w:type="character" w:styleId="HTML3">
    <w:name w:val="HTML Code"/>
    <w:rPr>
      <w:rFonts w:ascii="Courier New" w:hAnsi="Courier New"/>
      <w:sz w:val="20"/>
    </w:rPr>
  </w:style>
  <w:style w:type="character" w:customStyle="1" w:styleId="Char10">
    <w:name w:val="标题 Char1"/>
    <w:uiPriority w:val="10"/>
    <w:rPr>
      <w:rFonts w:ascii="Cambria" w:eastAsia="宋体" w:hAnsi="Cambria"/>
      <w:b/>
      <w:sz w:val="32"/>
    </w:rPr>
  </w:style>
  <w:style w:type="character" w:styleId="ac">
    <w:name w:val="page number"/>
    <w:rPr>
      <w:rFonts w:ascii="Times New Roman" w:eastAsia="宋体" w:hAnsi="Times New Roman"/>
      <w:sz w:val="18"/>
    </w:rPr>
  </w:style>
  <w:style w:type="character" w:styleId="ad">
    <w:name w:val="Hyperlink"/>
    <w:uiPriority w:val="99"/>
    <w:rPr>
      <w:rFonts w:ascii="Times New Roman" w:eastAsia="宋体" w:hAnsi="Times New Roman"/>
      <w:color w:val="auto"/>
      <w:spacing w:val="0"/>
      <w:w w:val="100"/>
      <w:position w:val="0"/>
      <w:sz w:val="21"/>
      <w:u w:val="none"/>
      <w:vertAlign w:val="baseline"/>
    </w:rPr>
  </w:style>
  <w:style w:type="character" w:styleId="HTML4">
    <w:name w:val="HTML Sample"/>
    <w:rPr>
      <w:rFonts w:ascii="Courier New" w:hAnsi="Courier New"/>
    </w:rPr>
  </w:style>
  <w:style w:type="character" w:styleId="ae">
    <w:name w:val="Strong"/>
    <w:qFormat/>
    <w:rPr>
      <w:b/>
    </w:rPr>
  </w:style>
  <w:style w:type="character" w:customStyle="1" w:styleId="dajulo1">
    <w:name w:val="dajulo1"/>
    <w:rPr>
      <w:vanish/>
    </w:rPr>
  </w:style>
  <w:style w:type="character" w:customStyle="1" w:styleId="Char8">
    <w:name w:val="正文文本 Char"/>
    <w:link w:val="af"/>
    <w:locked/>
    <w:rPr>
      <w:rFonts w:ascii="仿宋_GB2312" w:eastAsia="仿宋_GB2312" w:hAnsi="Times New Roman"/>
      <w:kern w:val="0"/>
      <w:sz w:val="21"/>
    </w:rPr>
  </w:style>
  <w:style w:type="character" w:customStyle="1" w:styleId="af0">
    <w:name w:val="个人撰写风格"/>
    <w:rPr>
      <w:rFonts w:ascii="Arial" w:eastAsia="宋体" w:hAnsi="Arial"/>
      <w:color w:val="auto"/>
      <w:sz w:val="20"/>
    </w:rPr>
  </w:style>
  <w:style w:type="character" w:customStyle="1" w:styleId="af1">
    <w:name w:val="发布"/>
    <w:rPr>
      <w:rFonts w:ascii="黑体" w:eastAsia="黑体"/>
      <w:spacing w:val="22"/>
      <w:w w:val="100"/>
      <w:position w:val="3"/>
      <w:sz w:val="28"/>
    </w:rPr>
  </w:style>
  <w:style w:type="character" w:customStyle="1" w:styleId="Char9">
    <w:name w:val="批注文字 Char"/>
    <w:link w:val="af2"/>
    <w:semiHidden/>
    <w:locked/>
    <w:rPr>
      <w:rFonts w:ascii="Times New Roman" w:hAnsi="Times New Roman"/>
      <w:kern w:val="2"/>
      <w:sz w:val="24"/>
    </w:rPr>
  </w:style>
  <w:style w:type="character" w:styleId="af3">
    <w:name w:val="footnote reference"/>
    <w:rPr>
      <w:vertAlign w:val="superscript"/>
    </w:rPr>
  </w:style>
  <w:style w:type="character" w:styleId="HTML5">
    <w:name w:val="HTML Definition"/>
    <w:rPr>
      <w:i/>
    </w:rPr>
  </w:style>
  <w:style w:type="character" w:customStyle="1" w:styleId="Char11">
    <w:name w:val="正文文本 Char1"/>
    <w:semiHidden/>
    <w:rPr>
      <w:rFonts w:ascii="Times New Roman" w:eastAsia="宋体" w:hAnsi="Times New Roman"/>
      <w:sz w:val="24"/>
    </w:rPr>
  </w:style>
  <w:style w:type="character" w:customStyle="1" w:styleId="Char12">
    <w:name w:val="批注框文本 Char1"/>
    <w:semiHidden/>
    <w:rPr>
      <w:rFonts w:ascii="Times New Roman" w:eastAsia="宋体" w:hAnsi="Times New Roman"/>
      <w:sz w:val="18"/>
    </w:rPr>
  </w:style>
  <w:style w:type="character" w:customStyle="1" w:styleId="HTMLChar">
    <w:name w:val="HTML 地址 Char"/>
    <w:link w:val="HTML6"/>
    <w:locked/>
    <w:rPr>
      <w:rFonts w:ascii="Times New Roman" w:eastAsia="宋体" w:hAnsi="Times New Roman"/>
      <w:i/>
      <w:sz w:val="24"/>
    </w:rPr>
  </w:style>
  <w:style w:type="character" w:customStyle="1" w:styleId="Char13">
    <w:name w:val="日期 Char1"/>
    <w:semiHidden/>
    <w:rPr>
      <w:rFonts w:ascii="Times New Roman" w:eastAsia="宋体" w:hAnsi="Times New Roman"/>
      <w:sz w:val="24"/>
    </w:rPr>
  </w:style>
  <w:style w:type="character" w:customStyle="1" w:styleId="Char14">
    <w:name w:val="批注文字 Char1"/>
    <w:rPr>
      <w:rFonts w:eastAsia="宋体"/>
      <w:kern w:val="2"/>
      <w:sz w:val="21"/>
      <w:szCs w:val="24"/>
      <w:lang w:val="en-US" w:eastAsia="zh-CN" w:bidi="ar-SA"/>
    </w:rPr>
  </w:style>
  <w:style w:type="character" w:customStyle="1" w:styleId="HTMLChar0">
    <w:name w:val="HTML 预设格式 Char"/>
    <w:link w:val="HTML7"/>
    <w:locked/>
    <w:rPr>
      <w:rFonts w:ascii="Courier New" w:eastAsia="宋体" w:hAnsi="Courier New"/>
      <w:sz w:val="20"/>
    </w:rPr>
  </w:style>
  <w:style w:type="character" w:customStyle="1" w:styleId="7Char">
    <w:name w:val="标题 7 Char"/>
    <w:link w:val="7"/>
    <w:locked/>
    <w:rPr>
      <w:rFonts w:ascii="Times New Roman" w:eastAsia="宋体" w:hAnsi="Times New Roman"/>
      <w:b/>
      <w:sz w:val="24"/>
    </w:rPr>
  </w:style>
  <w:style w:type="character" w:customStyle="1" w:styleId="1Char">
    <w:name w:val="标题 1 Char"/>
    <w:link w:val="1"/>
    <w:locked/>
    <w:rPr>
      <w:rFonts w:ascii="Times New Roman" w:eastAsia="宋体" w:hAnsi="Times New Roman"/>
      <w:b/>
      <w:kern w:val="44"/>
      <w:sz w:val="44"/>
    </w:rPr>
  </w:style>
  <w:style w:type="character" w:customStyle="1" w:styleId="CharChar0">
    <w:name w:val="一级条标题 Char Char"/>
    <w:link w:val="af4"/>
    <w:locked/>
    <w:rPr>
      <w:rFonts w:ascii="Times New Roman" w:eastAsia="黑体" w:hAnsi="Times New Roman"/>
      <w:kern w:val="2"/>
      <w:sz w:val="21"/>
      <w:szCs w:val="22"/>
      <w:lang w:val="en-US" w:eastAsia="zh-CN" w:bidi="ar-SA"/>
    </w:rPr>
  </w:style>
  <w:style w:type="character" w:customStyle="1" w:styleId="Char15">
    <w:name w:val="脚注文本 Char1"/>
    <w:semiHidden/>
    <w:rPr>
      <w:rFonts w:ascii="Times New Roman" w:eastAsia="宋体" w:hAnsi="Times New Roman"/>
      <w:sz w:val="18"/>
    </w:rPr>
  </w:style>
  <w:style w:type="character" w:customStyle="1" w:styleId="Chara">
    <w:name w:val="页眉 Char"/>
    <w:link w:val="af5"/>
    <w:uiPriority w:val="99"/>
    <w:locked/>
    <w:rPr>
      <w:sz w:val="18"/>
    </w:rPr>
  </w:style>
  <w:style w:type="character" w:customStyle="1" w:styleId="9Char">
    <w:name w:val="标题 9 Char"/>
    <w:link w:val="9"/>
    <w:locked/>
    <w:rPr>
      <w:rFonts w:ascii="Arial" w:eastAsia="黑体" w:hAnsi="Arial"/>
      <w:sz w:val="21"/>
    </w:rPr>
  </w:style>
  <w:style w:type="character" w:customStyle="1" w:styleId="8Char">
    <w:name w:val="标题 8 Char"/>
    <w:link w:val="8"/>
    <w:locked/>
    <w:rPr>
      <w:rFonts w:ascii="Arial" w:eastAsia="黑体" w:hAnsi="Arial"/>
      <w:sz w:val="24"/>
    </w:rPr>
  </w:style>
  <w:style w:type="character" w:customStyle="1" w:styleId="af6">
    <w:name w:val="个人答复风格"/>
    <w:rPr>
      <w:rFonts w:ascii="Arial" w:eastAsia="宋体" w:hAnsi="Arial"/>
      <w:color w:val="auto"/>
      <w:sz w:val="20"/>
    </w:rPr>
  </w:style>
  <w:style w:type="character" w:customStyle="1" w:styleId="3Char">
    <w:name w:val="标题 3 Char"/>
    <w:link w:val="3"/>
    <w:locked/>
    <w:rPr>
      <w:rFonts w:ascii="Times New Roman" w:eastAsia="宋体" w:hAnsi="Times New Roman"/>
      <w:b/>
      <w:sz w:val="32"/>
    </w:rPr>
  </w:style>
  <w:style w:type="character" w:customStyle="1" w:styleId="6Char">
    <w:name w:val="标题 6 Char"/>
    <w:link w:val="6"/>
    <w:locked/>
    <w:rPr>
      <w:rFonts w:ascii="Arial" w:eastAsia="黑体" w:hAnsi="Arial"/>
      <w:b/>
      <w:sz w:val="24"/>
    </w:rPr>
  </w:style>
  <w:style w:type="paragraph" w:customStyle="1" w:styleId="11">
    <w:name w:val="纯文本1"/>
    <w:basedOn w:val="a"/>
    <w:pPr>
      <w:adjustRightInd w:val="0"/>
      <w:textAlignment w:val="baseline"/>
    </w:pPr>
    <w:rPr>
      <w:rFonts w:ascii="宋体" w:hAnsi="Courier New"/>
      <w:szCs w:val="20"/>
    </w:rPr>
  </w:style>
  <w:style w:type="paragraph" w:customStyle="1" w:styleId="af7">
    <w:name w:val="列项●（二级）"/>
    <w:pPr>
      <w:tabs>
        <w:tab w:val="left" w:pos="840"/>
      </w:tabs>
      <w:ind w:left="717" w:hanging="317"/>
      <w:jc w:val="both"/>
    </w:pPr>
    <w:rPr>
      <w:rFonts w:ascii="宋体" w:hAnsi="Times New Roman"/>
      <w:sz w:val="21"/>
    </w:rPr>
  </w:style>
  <w:style w:type="paragraph" w:styleId="af8">
    <w:name w:val="table of authorities"/>
    <w:basedOn w:val="a"/>
    <w:next w:val="a"/>
    <w:pPr>
      <w:ind w:leftChars="200" w:left="420"/>
    </w:pPr>
  </w:style>
  <w:style w:type="paragraph" w:styleId="a8">
    <w:name w:val="Title"/>
    <w:basedOn w:val="a"/>
    <w:link w:val="Char5"/>
    <w:qFormat/>
    <w:pPr>
      <w:spacing w:before="240" w:after="60"/>
      <w:jc w:val="center"/>
      <w:outlineLvl w:val="0"/>
    </w:pPr>
    <w:rPr>
      <w:rFonts w:ascii="Arial" w:hAnsi="Arial"/>
      <w:b/>
      <w:kern w:val="0"/>
      <w:sz w:val="32"/>
      <w:szCs w:val="20"/>
    </w:rPr>
  </w:style>
  <w:style w:type="paragraph" w:styleId="HTML6">
    <w:name w:val="HTML Address"/>
    <w:basedOn w:val="a"/>
    <w:link w:val="HTMLChar"/>
    <w:rPr>
      <w:i/>
      <w:kern w:val="0"/>
      <w:sz w:val="24"/>
      <w:szCs w:val="20"/>
    </w:rPr>
  </w:style>
  <w:style w:type="paragraph" w:customStyle="1" w:styleId="af9">
    <w:name w:val="目次、索引正文"/>
    <w:pPr>
      <w:spacing w:line="320" w:lineRule="exact"/>
      <w:jc w:val="both"/>
    </w:pPr>
    <w:rPr>
      <w:rFonts w:ascii="宋体" w:hAnsi="Times New Roman"/>
      <w:sz w:val="21"/>
    </w:rPr>
  </w:style>
  <w:style w:type="paragraph" w:customStyle="1" w:styleId="afa">
    <w:name w:val="附录表标题"/>
    <w:next w:val="afb"/>
    <w:pPr>
      <w:tabs>
        <w:tab w:val="left" w:pos="360"/>
      </w:tabs>
      <w:jc w:val="center"/>
      <w:textAlignment w:val="baseline"/>
    </w:pPr>
    <w:rPr>
      <w:rFonts w:ascii="黑体" w:eastAsia="黑体" w:hAnsi="Times New Roman"/>
      <w:kern w:val="21"/>
      <w:sz w:val="21"/>
    </w:rPr>
  </w:style>
  <w:style w:type="paragraph" w:styleId="a6">
    <w:name w:val="footnote text"/>
    <w:basedOn w:val="a"/>
    <w:link w:val="Char4"/>
    <w:pPr>
      <w:snapToGrid w:val="0"/>
      <w:jc w:val="left"/>
    </w:pPr>
    <w:rPr>
      <w:kern w:val="0"/>
      <w:sz w:val="18"/>
      <w:szCs w:val="20"/>
    </w:rPr>
  </w:style>
  <w:style w:type="paragraph" w:customStyle="1" w:styleId="afc">
    <w:name w:val="标准标志"/>
    <w:next w:val="a"/>
    <w:uiPriority w:val="99"/>
    <w:pPr>
      <w:shd w:val="solid" w:color="FFFFFF" w:fill="FFFFFF"/>
      <w:spacing w:line="240" w:lineRule="atLeast"/>
      <w:jc w:val="right"/>
    </w:pPr>
    <w:rPr>
      <w:rFonts w:ascii="Times New Roman" w:hAnsi="Times New Roman"/>
      <w:b/>
      <w:w w:val="130"/>
      <w:sz w:val="96"/>
    </w:rPr>
  </w:style>
  <w:style w:type="paragraph" w:customStyle="1" w:styleId="afd">
    <w:name w:val="前言、引言标题"/>
    <w:next w:val="a"/>
    <w:pPr>
      <w:shd w:val="clear" w:color="FFFFFF" w:fill="FFFFFF"/>
      <w:spacing w:before="640" w:after="560"/>
      <w:jc w:val="center"/>
      <w:outlineLvl w:val="0"/>
    </w:pPr>
    <w:rPr>
      <w:rFonts w:ascii="黑体" w:eastAsia="黑体" w:hAnsi="Times New Roman"/>
      <w:sz w:val="32"/>
    </w:rPr>
  </w:style>
  <w:style w:type="paragraph" w:customStyle="1" w:styleId="af4">
    <w:name w:val="一级条标题"/>
    <w:next w:val="afb"/>
    <w:link w:val="CharChar0"/>
    <w:pPr>
      <w:outlineLvl w:val="2"/>
    </w:pPr>
    <w:rPr>
      <w:rFonts w:ascii="Times New Roman" w:eastAsia="黑体" w:hAnsi="Times New Roman"/>
      <w:kern w:val="2"/>
      <w:sz w:val="21"/>
      <w:szCs w:val="22"/>
    </w:rPr>
  </w:style>
  <w:style w:type="paragraph" w:customStyle="1" w:styleId="afe">
    <w:name w:val="封面一致性程度标识"/>
    <w:pPr>
      <w:spacing w:before="440" w:line="400" w:lineRule="exact"/>
      <w:jc w:val="center"/>
    </w:pPr>
    <w:rPr>
      <w:rFonts w:ascii="宋体" w:hAnsi="Times New Roman"/>
      <w:sz w:val="28"/>
    </w:rPr>
  </w:style>
  <w:style w:type="paragraph" w:styleId="ab">
    <w:name w:val="footer"/>
    <w:basedOn w:val="a"/>
    <w:link w:val="Char7"/>
    <w:uiPriority w:val="99"/>
    <w:pPr>
      <w:tabs>
        <w:tab w:val="center" w:pos="4153"/>
        <w:tab w:val="right" w:pos="8306"/>
      </w:tabs>
      <w:snapToGrid w:val="0"/>
      <w:jc w:val="left"/>
    </w:pPr>
    <w:rPr>
      <w:rFonts w:ascii="Calibri" w:hAnsi="Calibri"/>
      <w:kern w:val="0"/>
      <w:sz w:val="18"/>
      <w:szCs w:val="20"/>
    </w:rPr>
  </w:style>
  <w:style w:type="paragraph" w:styleId="20">
    <w:name w:val="toc 2"/>
    <w:basedOn w:val="12"/>
    <w:uiPriority w:val="39"/>
    <w:pPr>
      <w:tabs>
        <w:tab w:val="right" w:leader="dot" w:pos="9345"/>
      </w:tabs>
      <w:spacing w:before="0" w:after="0" w:line="280" w:lineRule="exact"/>
      <w:ind w:left="210"/>
    </w:pPr>
    <w:rPr>
      <w:b w:val="0"/>
      <w:bCs w:val="0"/>
      <w:caps w:val="0"/>
      <w:smallCaps/>
    </w:rPr>
  </w:style>
  <w:style w:type="paragraph" w:customStyle="1" w:styleId="aff">
    <w:name w:val="封面标准名称"/>
    <w:uiPriority w:val="99"/>
    <w:pPr>
      <w:widowControl w:val="0"/>
      <w:spacing w:line="680" w:lineRule="exact"/>
      <w:jc w:val="center"/>
      <w:textAlignment w:val="center"/>
    </w:pPr>
    <w:rPr>
      <w:rFonts w:ascii="黑体" w:eastAsia="黑体" w:hAnsi="Times New Roman"/>
      <w:sz w:val="52"/>
    </w:rPr>
  </w:style>
  <w:style w:type="paragraph" w:styleId="af2">
    <w:name w:val="annotation text"/>
    <w:basedOn w:val="a"/>
    <w:link w:val="Char9"/>
    <w:semiHidden/>
    <w:pPr>
      <w:jc w:val="left"/>
    </w:pPr>
    <w:rPr>
      <w:sz w:val="24"/>
      <w:szCs w:val="20"/>
    </w:rPr>
  </w:style>
  <w:style w:type="paragraph" w:styleId="af5">
    <w:name w:val="header"/>
    <w:basedOn w:val="a"/>
    <w:link w:val="Chara"/>
    <w:uiPriority w:val="99"/>
    <w:pPr>
      <w:tabs>
        <w:tab w:val="center" w:pos="4153"/>
        <w:tab w:val="right" w:pos="8306"/>
      </w:tabs>
      <w:snapToGrid w:val="0"/>
      <w:jc w:val="center"/>
    </w:pPr>
    <w:rPr>
      <w:rFonts w:ascii="Calibri" w:hAnsi="Calibri"/>
      <w:kern w:val="0"/>
      <w:sz w:val="18"/>
      <w:szCs w:val="20"/>
    </w:rPr>
  </w:style>
  <w:style w:type="paragraph" w:styleId="aa">
    <w:name w:val="Balloon Text"/>
    <w:basedOn w:val="a"/>
    <w:link w:val="Char6"/>
    <w:rPr>
      <w:kern w:val="0"/>
      <w:sz w:val="18"/>
      <w:szCs w:val="20"/>
    </w:rPr>
  </w:style>
  <w:style w:type="paragraph" w:styleId="a4">
    <w:name w:val="Date"/>
    <w:basedOn w:val="a"/>
    <w:next w:val="a"/>
    <w:link w:val="Char0"/>
    <w:pPr>
      <w:ind w:leftChars="2500" w:left="100"/>
    </w:pPr>
    <w:rPr>
      <w:kern w:val="0"/>
      <w:sz w:val="24"/>
      <w:szCs w:val="20"/>
    </w:rPr>
  </w:style>
  <w:style w:type="paragraph" w:styleId="af">
    <w:name w:val="Body Text"/>
    <w:basedOn w:val="a"/>
    <w:link w:val="Char8"/>
    <w:pPr>
      <w:adjustRightInd w:val="0"/>
      <w:snapToGrid w:val="0"/>
      <w:jc w:val="center"/>
    </w:pPr>
    <w:rPr>
      <w:rFonts w:ascii="仿宋_GB2312" w:eastAsia="仿宋_GB2312"/>
      <w:kern w:val="0"/>
      <w:szCs w:val="20"/>
    </w:rPr>
  </w:style>
  <w:style w:type="paragraph" w:customStyle="1" w:styleId="aff0">
    <w:name w:val="正文图标题"/>
    <w:next w:val="afb"/>
    <w:pPr>
      <w:jc w:val="center"/>
    </w:pPr>
    <w:rPr>
      <w:rFonts w:ascii="黑体" w:eastAsia="黑体" w:hAnsi="Times New Roman"/>
      <w:sz w:val="21"/>
    </w:rPr>
  </w:style>
  <w:style w:type="paragraph" w:customStyle="1" w:styleId="Char2CharChar1CharCharCharCharCharCharCharCharCharChar">
    <w:name w:val="Char2 Char Char1 Char Char Char Char Char Char Char Char Char Char"/>
    <w:basedOn w:val="5"/>
    <w:pPr>
      <w:widowControl/>
      <w:spacing w:after="160" w:line="240" w:lineRule="exact"/>
      <w:jc w:val="left"/>
    </w:pPr>
    <w:rPr>
      <w:bCs/>
      <w:kern w:val="2"/>
      <w:szCs w:val="28"/>
    </w:rPr>
  </w:style>
  <w:style w:type="paragraph" w:customStyle="1" w:styleId="aff1">
    <w:name w:val="标准书脚_偶数页"/>
    <w:pPr>
      <w:spacing w:before="120"/>
    </w:pPr>
    <w:rPr>
      <w:rFonts w:ascii="Times New Roman" w:hAnsi="Times New Roman"/>
      <w:sz w:val="18"/>
    </w:rPr>
  </w:style>
  <w:style w:type="paragraph" w:customStyle="1" w:styleId="aff2">
    <w:name w:val="封面标准文稿编辑信息"/>
    <w:pPr>
      <w:spacing w:before="180" w:line="180" w:lineRule="exact"/>
      <w:jc w:val="center"/>
    </w:pPr>
    <w:rPr>
      <w:rFonts w:ascii="宋体" w:hAnsi="Times New Roman"/>
      <w:sz w:val="21"/>
    </w:rPr>
  </w:style>
  <w:style w:type="paragraph" w:customStyle="1" w:styleId="aff3">
    <w:name w:val="示例"/>
    <w:next w:val="afb"/>
    <w:pPr>
      <w:jc w:val="both"/>
    </w:pPr>
    <w:rPr>
      <w:rFonts w:ascii="宋体" w:hAnsi="Times New Roman"/>
      <w:sz w:val="18"/>
    </w:rPr>
  </w:style>
  <w:style w:type="paragraph" w:customStyle="1" w:styleId="aff4">
    <w:name w:val="附录图标题"/>
    <w:next w:val="afb"/>
    <w:pPr>
      <w:tabs>
        <w:tab w:val="left" w:pos="360"/>
      </w:tabs>
      <w:jc w:val="center"/>
    </w:pPr>
    <w:rPr>
      <w:rFonts w:ascii="黑体" w:eastAsia="黑体" w:hAnsi="Times New Roman"/>
      <w:sz w:val="21"/>
    </w:rPr>
  </w:style>
  <w:style w:type="paragraph" w:customStyle="1" w:styleId="aff5">
    <w:name w:val="图表脚注"/>
    <w:next w:val="afb"/>
    <w:pPr>
      <w:ind w:leftChars="200" w:left="300" w:hangingChars="100" w:hanging="100"/>
      <w:jc w:val="both"/>
    </w:pPr>
    <w:rPr>
      <w:rFonts w:ascii="宋体" w:hAnsi="Times New Roman"/>
      <w:sz w:val="18"/>
    </w:rPr>
  </w:style>
  <w:style w:type="paragraph" w:styleId="aff6">
    <w:name w:val="caption"/>
    <w:basedOn w:val="a"/>
    <w:next w:val="a"/>
    <w:qFormat/>
    <w:rPr>
      <w:rFonts w:ascii="Cambria" w:eastAsia="黑体" w:hAnsi="Cambria"/>
      <w:sz w:val="20"/>
      <w:szCs w:val="20"/>
    </w:rPr>
  </w:style>
  <w:style w:type="paragraph" w:customStyle="1" w:styleId="aff7">
    <w:name w:val="数字编号列项（二级）"/>
    <w:pPr>
      <w:ind w:leftChars="400" w:left="1260" w:hangingChars="200" w:hanging="420"/>
      <w:jc w:val="both"/>
    </w:pPr>
    <w:rPr>
      <w:rFonts w:ascii="宋体" w:hAnsi="Times New Roman"/>
      <w:sz w:val="21"/>
    </w:rPr>
  </w:style>
  <w:style w:type="paragraph" w:customStyle="1" w:styleId="13">
    <w:name w:val="列出段落1"/>
    <w:basedOn w:val="a"/>
    <w:pPr>
      <w:ind w:firstLineChars="200" w:firstLine="420"/>
    </w:pPr>
  </w:style>
  <w:style w:type="paragraph" w:customStyle="1" w:styleId="aff8">
    <w:name w:val="编号列项（三级）"/>
    <w:pPr>
      <w:ind w:leftChars="600" w:left="800" w:hangingChars="200" w:hanging="200"/>
    </w:pPr>
    <w:rPr>
      <w:rFonts w:ascii="宋体" w:hAnsi="Times New Roman"/>
      <w:sz w:val="21"/>
    </w:rPr>
  </w:style>
  <w:style w:type="paragraph" w:styleId="a5">
    <w:name w:val="Document Map"/>
    <w:basedOn w:val="a"/>
    <w:link w:val="Char1"/>
    <w:rPr>
      <w:rFonts w:ascii="宋体"/>
      <w:sz w:val="18"/>
      <w:szCs w:val="18"/>
    </w:rPr>
  </w:style>
  <w:style w:type="paragraph" w:styleId="12">
    <w:name w:val="toc 1"/>
    <w:basedOn w:val="a"/>
    <w:uiPriority w:val="39"/>
    <w:pPr>
      <w:spacing w:before="120" w:after="120"/>
      <w:jc w:val="left"/>
    </w:pPr>
    <w:rPr>
      <w:b/>
      <w:bCs/>
      <w:caps/>
      <w:sz w:val="20"/>
      <w:szCs w:val="20"/>
    </w:rPr>
  </w:style>
  <w:style w:type="paragraph" w:customStyle="1" w:styleId="aff9">
    <w:name w:val="文献分类号"/>
    <w:uiPriority w:val="99"/>
    <w:pPr>
      <w:widowControl w:val="0"/>
      <w:textAlignment w:val="center"/>
    </w:pPr>
    <w:rPr>
      <w:rFonts w:ascii="Times New Roman" w:eastAsia="黑体" w:hAnsi="Times New Roman"/>
      <w:sz w:val="21"/>
    </w:rPr>
  </w:style>
  <w:style w:type="paragraph" w:styleId="HTML7">
    <w:name w:val="HTML Preformatted"/>
    <w:basedOn w:val="a"/>
    <w:link w:val="HTMLChar0"/>
    <w:rPr>
      <w:rFonts w:ascii="Courier New" w:hAnsi="Courier New"/>
      <w:kern w:val="0"/>
      <w:sz w:val="20"/>
      <w:szCs w:val="20"/>
    </w:rPr>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customStyle="1" w:styleId="affa">
    <w:name w:val="注×："/>
    <w:pPr>
      <w:widowControl w:val="0"/>
      <w:tabs>
        <w:tab w:val="left" w:pos="630"/>
      </w:tabs>
      <w:autoSpaceDE w:val="0"/>
      <w:autoSpaceDN w:val="0"/>
      <w:jc w:val="both"/>
    </w:pPr>
    <w:rPr>
      <w:rFonts w:ascii="宋体" w:hAnsi="Times New Roman"/>
      <w:sz w:val="18"/>
    </w:rPr>
  </w:style>
  <w:style w:type="paragraph" w:customStyle="1" w:styleId="affb">
    <w:name w:val="标准称谓"/>
    <w:next w:val="a"/>
    <w:pPr>
      <w:widowControl w:val="0"/>
      <w:kinsoku w:val="0"/>
      <w:overflowPunct w:val="0"/>
      <w:autoSpaceDE w:val="0"/>
      <w:autoSpaceDN w:val="0"/>
      <w:spacing w:line="240" w:lineRule="atLeast"/>
      <w:jc w:val="distribute"/>
    </w:pPr>
    <w:rPr>
      <w:rFonts w:ascii="宋体" w:hAnsi="Times New Roman"/>
      <w:b/>
      <w:bCs/>
      <w:spacing w:val="20"/>
      <w:w w:val="148"/>
      <w:sz w:val="52"/>
    </w:rPr>
  </w:style>
  <w:style w:type="paragraph" w:customStyle="1" w:styleId="affc">
    <w:name w:val="字母编号列项（一级）"/>
    <w:pPr>
      <w:ind w:leftChars="200" w:left="840" w:hangingChars="200" w:hanging="420"/>
      <w:jc w:val="both"/>
    </w:pPr>
    <w:rPr>
      <w:rFonts w:ascii="宋体" w:hAnsi="Times New Roman"/>
      <w:sz w:val="21"/>
    </w:rPr>
  </w:style>
  <w:style w:type="paragraph" w:customStyle="1" w:styleId="affd">
    <w:name w:val="封面正文"/>
    <w:uiPriority w:val="99"/>
    <w:pPr>
      <w:jc w:val="both"/>
    </w:pPr>
    <w:rPr>
      <w:rFonts w:ascii="Times New Roman" w:hAnsi="Times New Roman"/>
    </w:rPr>
  </w:style>
  <w:style w:type="paragraph" w:customStyle="1" w:styleId="affe">
    <w:name w:val="标准书眉一"/>
    <w:pPr>
      <w:jc w:val="both"/>
    </w:pPr>
    <w:rPr>
      <w:rFonts w:ascii="Times New Roman" w:hAnsi="Times New Roman"/>
    </w:rPr>
  </w:style>
  <w:style w:type="paragraph" w:styleId="a3">
    <w:name w:val="annotation subject"/>
    <w:basedOn w:val="af2"/>
    <w:next w:val="af2"/>
    <w:link w:val="Char"/>
    <w:semiHidden/>
    <w:rPr>
      <w:b/>
    </w:rPr>
  </w:style>
  <w:style w:type="paragraph" w:customStyle="1" w:styleId="afff">
    <w:name w:val="封面标准文稿类别"/>
    <w:pPr>
      <w:spacing w:before="440" w:line="400" w:lineRule="exact"/>
      <w:jc w:val="center"/>
    </w:pPr>
    <w:rPr>
      <w:rFonts w:ascii="宋体" w:hAnsi="Times New Roman"/>
      <w:sz w:val="24"/>
    </w:rPr>
  </w:style>
  <w:style w:type="paragraph" w:styleId="TOC">
    <w:name w:val="TOC Heading"/>
    <w:basedOn w:val="1"/>
    <w:next w:val="a"/>
    <w:uiPriority w:val="39"/>
    <w:qFormat/>
    <w:pPr>
      <w:outlineLvl w:val="9"/>
    </w:pPr>
    <w:rPr>
      <w:bCs/>
      <w:szCs w:val="44"/>
    </w:rPr>
  </w:style>
  <w:style w:type="paragraph" w:customStyle="1" w:styleId="CharCharChar">
    <w:name w:val="Char Char Char"/>
    <w:basedOn w:val="a"/>
    <w:rPr>
      <w:rFonts w:ascii="Tahoma" w:hAnsi="Tahoma"/>
      <w:sz w:val="24"/>
      <w:szCs w:val="20"/>
    </w:rPr>
  </w:style>
  <w:style w:type="paragraph" w:customStyle="1" w:styleId="afff0">
    <w:name w:val="注："/>
    <w:next w:val="afb"/>
    <w:pPr>
      <w:widowControl w:val="0"/>
      <w:autoSpaceDE w:val="0"/>
      <w:autoSpaceDN w:val="0"/>
      <w:jc w:val="both"/>
    </w:pPr>
    <w:rPr>
      <w:rFonts w:ascii="宋体" w:hAnsi="Times New Roman"/>
      <w:sz w:val="18"/>
    </w:rPr>
  </w:style>
  <w:style w:type="paragraph" w:customStyle="1" w:styleId="afff1">
    <w:name w:val="列项◆（三级）"/>
    <w:pPr>
      <w:tabs>
        <w:tab w:val="left" w:pos="960"/>
      </w:tabs>
      <w:ind w:left="917" w:hanging="317"/>
    </w:pPr>
    <w:rPr>
      <w:rFonts w:ascii="宋体" w:hAnsi="Times New Roman"/>
      <w:sz w:val="21"/>
    </w:rPr>
  </w:style>
  <w:style w:type="paragraph" w:styleId="afff2">
    <w:name w:val="Revision"/>
    <w:uiPriority w:val="99"/>
    <w:semiHidden/>
    <w:rPr>
      <w:rFonts w:ascii="Times New Roman" w:hAnsi="Times New Roman"/>
      <w:kern w:val="2"/>
      <w:sz w:val="21"/>
      <w:szCs w:val="24"/>
    </w:rPr>
  </w:style>
  <w:style w:type="paragraph" w:customStyle="1" w:styleId="afff3">
    <w:name w:val="发布部门"/>
    <w:next w:val="afb"/>
    <w:pPr>
      <w:jc w:val="center"/>
    </w:pPr>
    <w:rPr>
      <w:rFonts w:ascii="宋体" w:hAnsi="Times New Roman"/>
      <w:b/>
      <w:spacing w:val="20"/>
      <w:w w:val="135"/>
      <w:sz w:val="36"/>
    </w:rPr>
  </w:style>
  <w:style w:type="paragraph" w:customStyle="1" w:styleId="afb">
    <w:name w:val="段"/>
    <w:uiPriority w:val="99"/>
    <w:pPr>
      <w:autoSpaceDE w:val="0"/>
      <w:autoSpaceDN w:val="0"/>
      <w:ind w:firstLineChars="200" w:firstLine="200"/>
      <w:jc w:val="both"/>
    </w:pPr>
    <w:rPr>
      <w:rFonts w:ascii="宋体" w:hAnsi="Times New Roman"/>
      <w:sz w:val="21"/>
    </w:rPr>
  </w:style>
  <w:style w:type="paragraph" w:customStyle="1" w:styleId="a7">
    <w:name w:val="二级条标题"/>
    <w:basedOn w:val="af4"/>
    <w:next w:val="afb"/>
    <w:link w:val="CharChar"/>
    <w:pPr>
      <w:outlineLvl w:val="3"/>
    </w:pPr>
    <w:rPr>
      <w:kern w:val="0"/>
      <w:sz w:val="20"/>
      <w:szCs w:val="20"/>
    </w:rPr>
  </w:style>
  <w:style w:type="paragraph" w:customStyle="1" w:styleId="afff4">
    <w:name w:val="章标题"/>
    <w:next w:val="afb"/>
    <w:pPr>
      <w:spacing w:beforeLines="50" w:afterLines="50"/>
      <w:jc w:val="both"/>
      <w:outlineLvl w:val="1"/>
    </w:pPr>
    <w:rPr>
      <w:rFonts w:ascii="黑体" w:eastAsia="黑体" w:hAnsi="Times New Roman"/>
      <w:sz w:val="21"/>
    </w:rPr>
  </w:style>
  <w:style w:type="paragraph" w:customStyle="1" w:styleId="afff5">
    <w:name w:val="其他标准称谓"/>
    <w:uiPriority w:val="99"/>
    <w:pPr>
      <w:spacing w:line="240" w:lineRule="atLeast"/>
      <w:jc w:val="distribute"/>
    </w:pPr>
    <w:rPr>
      <w:rFonts w:ascii="黑体" w:eastAsia="黑体" w:hAnsi="宋体"/>
      <w:sz w:val="52"/>
    </w:rPr>
  </w:style>
  <w:style w:type="paragraph" w:customStyle="1" w:styleId="afff6">
    <w:name w:val="附录章标题"/>
    <w:next w:val="afb"/>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7">
    <w:name w:val="标准书眉_奇数页"/>
    <w:next w:val="a"/>
    <w:pPr>
      <w:tabs>
        <w:tab w:val="center" w:pos="4154"/>
        <w:tab w:val="right" w:pos="8306"/>
      </w:tabs>
      <w:spacing w:after="120"/>
      <w:jc w:val="right"/>
    </w:pPr>
    <w:rPr>
      <w:rFonts w:ascii="Times New Roman" w:hAnsi="Times New Roman"/>
      <w:sz w:val="21"/>
    </w:rPr>
  </w:style>
  <w:style w:type="paragraph" w:customStyle="1" w:styleId="afff8">
    <w:name w:val="封面标准英文名称"/>
    <w:pPr>
      <w:widowControl w:val="0"/>
      <w:spacing w:before="370" w:line="400" w:lineRule="exact"/>
      <w:jc w:val="center"/>
    </w:pPr>
    <w:rPr>
      <w:rFonts w:ascii="Times New Roman" w:hAnsi="Times New Roman"/>
      <w:sz w:val="28"/>
    </w:rPr>
  </w:style>
  <w:style w:type="paragraph" w:customStyle="1" w:styleId="afff9">
    <w:name w:val="正文表标题"/>
    <w:next w:val="afb"/>
    <w:pPr>
      <w:jc w:val="center"/>
    </w:pPr>
    <w:rPr>
      <w:rFonts w:ascii="黑体" w:eastAsia="黑体" w:hAnsi="Times New Roman"/>
      <w:sz w:val="21"/>
    </w:rPr>
  </w:style>
  <w:style w:type="paragraph" w:customStyle="1" w:styleId="afffa">
    <w:name w:val="发布日期"/>
    <w:rPr>
      <w:rFonts w:ascii="Times New Roman" w:eastAsia="黑体" w:hAnsi="Times New Roman"/>
      <w:sz w:val="28"/>
    </w:rPr>
  </w:style>
  <w:style w:type="paragraph" w:customStyle="1" w:styleId="21">
    <w:name w:val="纯文本2"/>
    <w:basedOn w:val="a"/>
    <w:pPr>
      <w:adjustRightInd w:val="0"/>
      <w:textAlignment w:val="baseline"/>
    </w:pPr>
    <w:rPr>
      <w:rFonts w:ascii="宋体" w:hAnsi="Courier New"/>
      <w:szCs w:val="20"/>
    </w:rPr>
  </w:style>
  <w:style w:type="paragraph" w:customStyle="1" w:styleId="afffb">
    <w:name w:val="标准书脚_奇数页"/>
    <w:pPr>
      <w:spacing w:before="120"/>
      <w:jc w:val="right"/>
    </w:pPr>
    <w:rPr>
      <w:rFonts w:ascii="Times New Roman" w:hAnsi="Times New Roman"/>
      <w:sz w:val="18"/>
    </w:rPr>
  </w:style>
  <w:style w:type="paragraph" w:customStyle="1" w:styleId="afffc">
    <w:name w:val="列项——（一级）"/>
    <w:pPr>
      <w:widowControl w:val="0"/>
      <w:tabs>
        <w:tab w:val="left" w:pos="1140"/>
      </w:tabs>
      <w:ind w:left="840" w:hanging="420"/>
      <w:jc w:val="both"/>
    </w:pPr>
    <w:rPr>
      <w:rFonts w:ascii="宋体" w:hAnsi="Times New Roman"/>
      <w:sz w:val="21"/>
    </w:rPr>
  </w:style>
  <w:style w:type="paragraph" w:customStyle="1" w:styleId="14">
    <w:name w:val="封面标准号1"/>
    <w:uiPriority w:val="99"/>
    <w:pPr>
      <w:widowControl w:val="0"/>
      <w:kinsoku w:val="0"/>
      <w:overflowPunct w:val="0"/>
      <w:autoSpaceDE w:val="0"/>
      <w:autoSpaceDN w:val="0"/>
      <w:spacing w:before="308"/>
      <w:jc w:val="right"/>
      <w:textAlignment w:val="center"/>
    </w:pPr>
    <w:rPr>
      <w:rFonts w:ascii="Times New Roman" w:hAnsi="Times New Roman"/>
      <w:sz w:val="28"/>
    </w:rPr>
  </w:style>
  <w:style w:type="table" w:styleId="afffd">
    <w:name w:val="Table Grid"/>
    <w:basedOn w:val="a1"/>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locked/>
    <w:rsid w:val="00064B0E"/>
    <w:pPr>
      <w:ind w:leftChars="400" w:left="840"/>
    </w:pPr>
    <w:rPr>
      <w:rFonts w:asciiTheme="minorHAnsi" w:eastAsiaTheme="minorEastAsia" w:hAnsiTheme="minorHAnsi" w:cstheme="minorBidi"/>
      <w:szCs w:val="22"/>
    </w:rPr>
  </w:style>
  <w:style w:type="paragraph" w:styleId="40">
    <w:name w:val="toc 4"/>
    <w:basedOn w:val="a"/>
    <w:next w:val="a"/>
    <w:autoRedefine/>
    <w:uiPriority w:val="39"/>
    <w:unhideWhenUsed/>
    <w:locked/>
    <w:rsid w:val="00064B0E"/>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locked/>
    <w:rsid w:val="00064B0E"/>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locked/>
    <w:rsid w:val="00064B0E"/>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locked/>
    <w:rsid w:val="00064B0E"/>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locked/>
    <w:rsid w:val="00064B0E"/>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locked/>
    <w:rsid w:val="00064B0E"/>
    <w:pPr>
      <w:ind w:leftChars="1600" w:left="3360"/>
    </w:pPr>
    <w:rPr>
      <w:rFonts w:asciiTheme="minorHAnsi" w:eastAsiaTheme="minorEastAsia" w:hAnsiTheme="minorHAnsi" w:cstheme="minorBidi"/>
      <w:szCs w:val="22"/>
    </w:rPr>
  </w:style>
  <w:style w:type="character" w:styleId="afffe">
    <w:name w:val="Placeholder Text"/>
    <w:basedOn w:val="a0"/>
    <w:uiPriority w:val="99"/>
    <w:unhideWhenUsed/>
    <w:rsid w:val="00F65997"/>
    <w:rPr>
      <w:color w:val="808080"/>
    </w:rPr>
  </w:style>
</w:styles>
</file>

<file path=word/webSettings.xml><?xml version="1.0" encoding="utf-8"?>
<w:webSettings xmlns:r="http://schemas.openxmlformats.org/officeDocument/2006/relationships" xmlns:w="http://schemas.openxmlformats.org/wordprocessingml/2006/main">
  <w:divs>
    <w:div w:id="7416076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58.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7.bin"/><Relationship Id="rId324" Type="http://schemas.openxmlformats.org/officeDocument/2006/relationships/image" Target="media/image141.wmf"/><Relationship Id="rId366" Type="http://schemas.openxmlformats.org/officeDocument/2006/relationships/image" Target="media/image162.wmf"/><Relationship Id="rId531" Type="http://schemas.openxmlformats.org/officeDocument/2006/relationships/oleObject" Target="embeddings/oleObject277.bin"/><Relationship Id="rId573" Type="http://schemas.openxmlformats.org/officeDocument/2006/relationships/oleObject" Target="embeddings/oleObject299.bin"/><Relationship Id="rId629" Type="http://schemas.openxmlformats.org/officeDocument/2006/relationships/oleObject" Target="embeddings/oleObject331.bin"/><Relationship Id="rId170" Type="http://schemas.openxmlformats.org/officeDocument/2006/relationships/image" Target="media/image74.wmf"/><Relationship Id="rId226" Type="http://schemas.openxmlformats.org/officeDocument/2006/relationships/oleObject" Target="embeddings/oleObject117.bin"/><Relationship Id="rId433" Type="http://schemas.openxmlformats.org/officeDocument/2006/relationships/image" Target="media/image195.wmf"/><Relationship Id="rId268" Type="http://schemas.openxmlformats.org/officeDocument/2006/relationships/image" Target="media/image117.wmf"/><Relationship Id="rId475" Type="http://schemas.openxmlformats.org/officeDocument/2006/relationships/image" Target="media/image215.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77.bin"/><Relationship Id="rId377" Type="http://schemas.openxmlformats.org/officeDocument/2006/relationships/oleObject" Target="embeddings/oleObject198.bin"/><Relationship Id="rId500" Type="http://schemas.openxmlformats.org/officeDocument/2006/relationships/oleObject" Target="embeddings/oleObject261.bin"/><Relationship Id="rId542" Type="http://schemas.openxmlformats.org/officeDocument/2006/relationships/oleObject" Target="embeddings/oleObject282.bin"/><Relationship Id="rId584" Type="http://schemas.openxmlformats.org/officeDocument/2006/relationships/oleObject" Target="embeddings/oleObject307.bin"/><Relationship Id="rId5" Type="http://schemas.openxmlformats.org/officeDocument/2006/relationships/webSettings" Target="webSettings.xml"/><Relationship Id="rId181" Type="http://schemas.openxmlformats.org/officeDocument/2006/relationships/image" Target="media/image80.wmf"/><Relationship Id="rId237" Type="http://schemas.openxmlformats.org/officeDocument/2006/relationships/oleObject" Target="embeddings/oleObject123.bin"/><Relationship Id="rId402" Type="http://schemas.openxmlformats.org/officeDocument/2006/relationships/image" Target="media/image180.wmf"/><Relationship Id="rId279" Type="http://schemas.openxmlformats.org/officeDocument/2006/relationships/oleObject" Target="embeddings/oleObject146.bin"/><Relationship Id="rId444" Type="http://schemas.openxmlformats.org/officeDocument/2006/relationships/image" Target="media/image200.wmf"/><Relationship Id="rId486" Type="http://schemas.openxmlformats.org/officeDocument/2006/relationships/oleObject" Target="embeddings/oleObject254.bin"/><Relationship Id="rId43" Type="http://schemas.openxmlformats.org/officeDocument/2006/relationships/oleObject" Target="embeddings/oleObject15.bin"/><Relationship Id="rId139" Type="http://schemas.openxmlformats.org/officeDocument/2006/relationships/image" Target="media/image64.wmf"/><Relationship Id="rId290" Type="http://schemas.openxmlformats.org/officeDocument/2006/relationships/oleObject" Target="embeddings/oleObject152.bin"/><Relationship Id="rId304" Type="http://schemas.openxmlformats.org/officeDocument/2006/relationships/image" Target="media/image131.wmf"/><Relationship Id="rId346" Type="http://schemas.openxmlformats.org/officeDocument/2006/relationships/image" Target="media/image152.wmf"/><Relationship Id="rId388" Type="http://schemas.openxmlformats.org/officeDocument/2006/relationships/oleObject" Target="embeddings/oleObject204.bin"/><Relationship Id="rId511" Type="http://schemas.openxmlformats.org/officeDocument/2006/relationships/image" Target="media/image232.wmf"/><Relationship Id="rId553" Type="http://schemas.openxmlformats.org/officeDocument/2006/relationships/image" Target="media/image256.jpeg"/><Relationship Id="rId609" Type="http://schemas.openxmlformats.org/officeDocument/2006/relationships/oleObject" Target="embeddings/oleObject320.bin"/><Relationship Id="rId85" Type="http://schemas.openxmlformats.org/officeDocument/2006/relationships/oleObject" Target="embeddings/oleObject36.bin"/><Relationship Id="rId150" Type="http://schemas.openxmlformats.org/officeDocument/2006/relationships/oleObject" Target="embeddings/oleObject70.bin"/><Relationship Id="rId192" Type="http://schemas.openxmlformats.org/officeDocument/2006/relationships/oleObject" Target="embeddings/oleObject95.bin"/><Relationship Id="rId206" Type="http://schemas.openxmlformats.org/officeDocument/2006/relationships/oleObject" Target="embeddings/oleObject107.bin"/><Relationship Id="rId413" Type="http://schemas.openxmlformats.org/officeDocument/2006/relationships/oleObject" Target="embeddings/oleObject216.bin"/><Relationship Id="rId595" Type="http://schemas.openxmlformats.org/officeDocument/2006/relationships/image" Target="media/image270.wmf"/><Relationship Id="rId248" Type="http://schemas.openxmlformats.org/officeDocument/2006/relationships/image" Target="media/image108.wmf"/><Relationship Id="rId455" Type="http://schemas.openxmlformats.org/officeDocument/2006/relationships/oleObject" Target="embeddings/oleObject238.bin"/><Relationship Id="rId497" Type="http://schemas.openxmlformats.org/officeDocument/2006/relationships/image" Target="media/image226.wmf"/><Relationship Id="rId620" Type="http://schemas.openxmlformats.org/officeDocument/2006/relationships/image" Target="media/image281.wmf"/><Relationship Id="rId12" Type="http://schemas.openxmlformats.org/officeDocument/2006/relationships/hyperlink" Target="http://www.baidu.com/link?url=Fo4uQSBiujD7nVEzKwCpLZGZoaiIZ16Asd6OLFjp5om8ADfNfGaKeh47fuaO3nl5y-Jlw3bA3PJ-ogbM5z0rrf3zxAIFaWgntdssFD0VYA3" TargetMode="External"/><Relationship Id="rId108" Type="http://schemas.openxmlformats.org/officeDocument/2006/relationships/image" Target="media/image49.wmf"/><Relationship Id="rId315" Type="http://schemas.openxmlformats.org/officeDocument/2006/relationships/oleObject" Target="embeddings/oleObject167.bin"/><Relationship Id="rId357" Type="http://schemas.openxmlformats.org/officeDocument/2006/relationships/oleObject" Target="embeddings/oleObject188.bin"/><Relationship Id="rId522" Type="http://schemas.openxmlformats.org/officeDocument/2006/relationships/oleObject" Target="embeddings/oleObject273.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9.bin"/><Relationship Id="rId217" Type="http://schemas.openxmlformats.org/officeDocument/2006/relationships/image" Target="media/image93.wmf"/><Relationship Id="rId399" Type="http://schemas.openxmlformats.org/officeDocument/2006/relationships/oleObject" Target="embeddings/oleObject209.bin"/><Relationship Id="rId564" Type="http://schemas.openxmlformats.org/officeDocument/2006/relationships/oleObject" Target="embeddings/oleObject291.bin"/><Relationship Id="rId259" Type="http://schemas.openxmlformats.org/officeDocument/2006/relationships/image" Target="media/image113.wmf"/><Relationship Id="rId424" Type="http://schemas.openxmlformats.org/officeDocument/2006/relationships/image" Target="media/image191.wmf"/><Relationship Id="rId466" Type="http://schemas.openxmlformats.org/officeDocument/2006/relationships/oleObject" Target="embeddings/oleObject244.bin"/><Relationship Id="rId631" Type="http://schemas.openxmlformats.org/officeDocument/2006/relationships/oleObject" Target="embeddings/oleObject332.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18.wmf"/><Relationship Id="rId326" Type="http://schemas.openxmlformats.org/officeDocument/2006/relationships/image" Target="media/image142.wmf"/><Relationship Id="rId533" Type="http://schemas.openxmlformats.org/officeDocument/2006/relationships/image" Target="media/image244.wmf"/><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63.wmf"/><Relationship Id="rId575" Type="http://schemas.openxmlformats.org/officeDocument/2006/relationships/image" Target="media/image262.wmf"/><Relationship Id="rId172" Type="http://schemas.openxmlformats.org/officeDocument/2006/relationships/image" Target="media/image75.wmf"/><Relationship Id="rId228" Type="http://schemas.openxmlformats.org/officeDocument/2006/relationships/oleObject" Target="embeddings/oleObject118.bin"/><Relationship Id="rId435" Type="http://schemas.openxmlformats.org/officeDocument/2006/relationships/image" Target="media/image196.wmf"/><Relationship Id="rId477" Type="http://schemas.openxmlformats.org/officeDocument/2006/relationships/image" Target="media/image216.wmf"/><Relationship Id="rId600" Type="http://schemas.openxmlformats.org/officeDocument/2006/relationships/oleObject" Target="embeddings/oleObject315.bin"/><Relationship Id="rId281" Type="http://schemas.openxmlformats.org/officeDocument/2006/relationships/oleObject" Target="embeddings/oleObject147.bin"/><Relationship Id="rId337" Type="http://schemas.openxmlformats.org/officeDocument/2006/relationships/oleObject" Target="embeddings/oleObject178.bin"/><Relationship Id="rId502" Type="http://schemas.openxmlformats.org/officeDocument/2006/relationships/oleObject" Target="embeddings/oleObject263.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oleObject" Target="embeddings/oleObject199.bin"/><Relationship Id="rId544" Type="http://schemas.openxmlformats.org/officeDocument/2006/relationships/oleObject" Target="embeddings/oleObject283.bin"/><Relationship Id="rId586" Type="http://schemas.openxmlformats.org/officeDocument/2006/relationships/oleObject" Target="embeddings/oleObject308.bin"/><Relationship Id="rId7" Type="http://schemas.openxmlformats.org/officeDocument/2006/relationships/endnotes" Target="endnotes.xml"/><Relationship Id="rId183" Type="http://schemas.openxmlformats.org/officeDocument/2006/relationships/image" Target="media/image81.wmf"/><Relationship Id="rId239" Type="http://schemas.openxmlformats.org/officeDocument/2006/relationships/oleObject" Target="embeddings/oleObject124.bin"/><Relationship Id="rId390" Type="http://schemas.openxmlformats.org/officeDocument/2006/relationships/oleObject" Target="embeddings/oleObject205.bin"/><Relationship Id="rId404" Type="http://schemas.openxmlformats.org/officeDocument/2006/relationships/image" Target="media/image181.wmf"/><Relationship Id="rId446" Type="http://schemas.openxmlformats.org/officeDocument/2006/relationships/image" Target="media/image201.wmf"/><Relationship Id="rId611" Type="http://schemas.openxmlformats.org/officeDocument/2006/relationships/oleObject" Target="embeddings/oleObject321.bin"/><Relationship Id="rId250" Type="http://schemas.openxmlformats.org/officeDocument/2006/relationships/oleObject" Target="embeddings/oleObject130.bin"/><Relationship Id="rId292" Type="http://schemas.openxmlformats.org/officeDocument/2006/relationships/oleObject" Target="embeddings/oleObject153.bin"/><Relationship Id="rId306" Type="http://schemas.openxmlformats.org/officeDocument/2006/relationships/image" Target="media/image132.wmf"/><Relationship Id="rId488" Type="http://schemas.openxmlformats.org/officeDocument/2006/relationships/oleObject" Target="embeddings/oleObject255.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53.wmf"/><Relationship Id="rId513" Type="http://schemas.openxmlformats.org/officeDocument/2006/relationships/image" Target="media/image233.wmf"/><Relationship Id="rId555" Type="http://schemas.openxmlformats.org/officeDocument/2006/relationships/image" Target="media/image257.wmf"/><Relationship Id="rId597" Type="http://schemas.openxmlformats.org/officeDocument/2006/relationships/image" Target="media/image271.wmf"/><Relationship Id="rId152" Type="http://schemas.openxmlformats.org/officeDocument/2006/relationships/oleObject" Target="embeddings/oleObject71.bin"/><Relationship Id="rId194" Type="http://schemas.openxmlformats.org/officeDocument/2006/relationships/oleObject" Target="embeddings/oleObject96.bin"/><Relationship Id="rId208" Type="http://schemas.openxmlformats.org/officeDocument/2006/relationships/oleObject" Target="embeddings/oleObject108.bin"/><Relationship Id="rId415" Type="http://schemas.openxmlformats.org/officeDocument/2006/relationships/oleObject" Target="embeddings/oleObject217.bin"/><Relationship Id="rId457" Type="http://schemas.openxmlformats.org/officeDocument/2006/relationships/oleObject" Target="embeddings/oleObject239.bin"/><Relationship Id="rId622" Type="http://schemas.openxmlformats.org/officeDocument/2006/relationships/image" Target="media/image282.wmf"/><Relationship Id="rId261" Type="http://schemas.openxmlformats.org/officeDocument/2006/relationships/oleObject" Target="embeddings/oleObject136.bin"/><Relationship Id="rId499" Type="http://schemas.openxmlformats.org/officeDocument/2006/relationships/image" Target="media/image227.wmf"/><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68.bin"/><Relationship Id="rId359" Type="http://schemas.openxmlformats.org/officeDocument/2006/relationships/oleObject" Target="embeddings/oleObject189.bin"/><Relationship Id="rId524" Type="http://schemas.openxmlformats.org/officeDocument/2006/relationships/oleObject" Target="embeddings/oleObject274.bin"/><Relationship Id="rId566" Type="http://schemas.openxmlformats.org/officeDocument/2006/relationships/oleObject" Target="embeddings/oleObject293.bin"/><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81.bin"/><Relationship Id="rId219" Type="http://schemas.openxmlformats.org/officeDocument/2006/relationships/image" Target="media/image94.wmf"/><Relationship Id="rId370" Type="http://schemas.openxmlformats.org/officeDocument/2006/relationships/image" Target="media/image164.wmf"/><Relationship Id="rId426" Type="http://schemas.openxmlformats.org/officeDocument/2006/relationships/image" Target="media/image192.wmf"/><Relationship Id="rId633" Type="http://schemas.openxmlformats.org/officeDocument/2006/relationships/oleObject" Target="embeddings/oleObject333.bin"/><Relationship Id="rId230" Type="http://schemas.openxmlformats.org/officeDocument/2006/relationships/oleObject" Target="embeddings/oleObject119.bin"/><Relationship Id="rId468" Type="http://schemas.openxmlformats.org/officeDocument/2006/relationships/oleObject" Target="embeddings/oleObject245.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oleObject" Target="embeddings/oleObject142.bin"/><Relationship Id="rId328" Type="http://schemas.openxmlformats.org/officeDocument/2006/relationships/image" Target="media/image143.wmf"/><Relationship Id="rId535" Type="http://schemas.openxmlformats.org/officeDocument/2006/relationships/image" Target="media/image245.wmf"/><Relationship Id="rId577" Type="http://schemas.openxmlformats.org/officeDocument/2006/relationships/oleObject" Target="embeddings/oleObject302.bin"/><Relationship Id="rId132" Type="http://schemas.openxmlformats.org/officeDocument/2006/relationships/image" Target="media/image61.wmf"/><Relationship Id="rId174" Type="http://schemas.openxmlformats.org/officeDocument/2006/relationships/image" Target="media/image76.wmf"/><Relationship Id="rId381" Type="http://schemas.openxmlformats.org/officeDocument/2006/relationships/oleObject" Target="embeddings/oleObject200.bin"/><Relationship Id="rId602" Type="http://schemas.openxmlformats.org/officeDocument/2006/relationships/oleObject" Target="embeddings/oleObject316.bin"/><Relationship Id="rId241" Type="http://schemas.openxmlformats.org/officeDocument/2006/relationships/oleObject" Target="embeddings/oleObject125.bin"/><Relationship Id="rId437" Type="http://schemas.openxmlformats.org/officeDocument/2006/relationships/oleObject" Target="embeddings/oleObject229.bin"/><Relationship Id="rId479" Type="http://schemas.openxmlformats.org/officeDocument/2006/relationships/image" Target="media/image217.wmf"/><Relationship Id="rId36" Type="http://schemas.openxmlformats.org/officeDocument/2006/relationships/image" Target="media/image13.wmf"/><Relationship Id="rId283" Type="http://schemas.openxmlformats.org/officeDocument/2006/relationships/oleObject" Target="embeddings/oleObject148.bin"/><Relationship Id="rId339" Type="http://schemas.openxmlformats.org/officeDocument/2006/relationships/oleObject" Target="embeddings/oleObject179.bin"/><Relationship Id="rId490" Type="http://schemas.openxmlformats.org/officeDocument/2006/relationships/oleObject" Target="embeddings/oleObject256.bin"/><Relationship Id="rId504" Type="http://schemas.openxmlformats.org/officeDocument/2006/relationships/oleObject" Target="embeddings/oleObject264.bin"/><Relationship Id="rId546" Type="http://schemas.openxmlformats.org/officeDocument/2006/relationships/oleObject" Target="embeddings/oleObject284.bin"/><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image" Target="media/image66.wmf"/><Relationship Id="rId185" Type="http://schemas.openxmlformats.org/officeDocument/2006/relationships/image" Target="media/image82.wmf"/><Relationship Id="rId350" Type="http://schemas.openxmlformats.org/officeDocument/2006/relationships/image" Target="media/image154.wmf"/><Relationship Id="rId406" Type="http://schemas.openxmlformats.org/officeDocument/2006/relationships/image" Target="media/image182.wmf"/><Relationship Id="rId588" Type="http://schemas.openxmlformats.org/officeDocument/2006/relationships/oleObject" Target="embeddings/oleObject309.bin"/><Relationship Id="rId9" Type="http://schemas.openxmlformats.org/officeDocument/2006/relationships/footer" Target="footer1.xml"/><Relationship Id="rId210" Type="http://schemas.openxmlformats.org/officeDocument/2006/relationships/oleObject" Target="embeddings/oleObject109.bin"/><Relationship Id="rId392" Type="http://schemas.openxmlformats.org/officeDocument/2006/relationships/oleObject" Target="embeddings/oleObject206.bin"/><Relationship Id="rId448" Type="http://schemas.openxmlformats.org/officeDocument/2006/relationships/image" Target="media/image202.wmf"/><Relationship Id="rId613" Type="http://schemas.openxmlformats.org/officeDocument/2006/relationships/oleObject" Target="embeddings/oleObject322.bin"/><Relationship Id="rId252" Type="http://schemas.openxmlformats.org/officeDocument/2006/relationships/oleObject" Target="embeddings/oleObject131.bin"/><Relationship Id="rId294" Type="http://schemas.openxmlformats.org/officeDocument/2006/relationships/oleObject" Target="embeddings/oleObject154.bin"/><Relationship Id="rId308" Type="http://schemas.openxmlformats.org/officeDocument/2006/relationships/oleObject" Target="embeddings/oleObject164.bin"/><Relationship Id="rId515" Type="http://schemas.openxmlformats.org/officeDocument/2006/relationships/image" Target="media/image234.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oleObject" Target="embeddings/oleObject73.bin"/><Relationship Id="rId361" Type="http://schemas.openxmlformats.org/officeDocument/2006/relationships/oleObject" Target="embeddings/oleObject190.bin"/><Relationship Id="rId557" Type="http://schemas.openxmlformats.org/officeDocument/2006/relationships/image" Target="media/image258.wmf"/><Relationship Id="rId599" Type="http://schemas.openxmlformats.org/officeDocument/2006/relationships/image" Target="media/image272.wmf"/><Relationship Id="rId196" Type="http://schemas.openxmlformats.org/officeDocument/2006/relationships/oleObject" Target="embeddings/oleObject98.bin"/><Relationship Id="rId417" Type="http://schemas.openxmlformats.org/officeDocument/2006/relationships/oleObject" Target="embeddings/oleObject218.bin"/><Relationship Id="rId459" Type="http://schemas.openxmlformats.org/officeDocument/2006/relationships/oleObject" Target="embeddings/oleObject240.bin"/><Relationship Id="rId624" Type="http://schemas.openxmlformats.org/officeDocument/2006/relationships/image" Target="media/image283.wmf"/><Relationship Id="rId16" Type="http://schemas.openxmlformats.org/officeDocument/2006/relationships/image" Target="media/image3.wmf"/><Relationship Id="rId221" Type="http://schemas.openxmlformats.org/officeDocument/2006/relationships/image" Target="media/image95.wmf"/><Relationship Id="rId263" Type="http://schemas.openxmlformats.org/officeDocument/2006/relationships/oleObject" Target="embeddings/oleObject137.bin"/><Relationship Id="rId319" Type="http://schemas.openxmlformats.org/officeDocument/2006/relationships/oleObject" Target="embeddings/oleObject169.bin"/><Relationship Id="rId470" Type="http://schemas.openxmlformats.org/officeDocument/2006/relationships/oleObject" Target="embeddings/oleObject246.bin"/><Relationship Id="rId526" Type="http://schemas.openxmlformats.org/officeDocument/2006/relationships/oleObject" Target="embeddings/oleObject275.bin"/><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44.wmf"/><Relationship Id="rId568" Type="http://schemas.openxmlformats.org/officeDocument/2006/relationships/oleObject" Target="embeddings/oleObject295.bin"/><Relationship Id="rId165" Type="http://schemas.openxmlformats.org/officeDocument/2006/relationships/oleObject" Target="embeddings/oleObject82.bin"/><Relationship Id="rId372" Type="http://schemas.openxmlformats.org/officeDocument/2006/relationships/image" Target="media/image165.wmf"/><Relationship Id="rId428" Type="http://schemas.openxmlformats.org/officeDocument/2006/relationships/image" Target="media/image193.wmf"/><Relationship Id="rId635" Type="http://schemas.openxmlformats.org/officeDocument/2006/relationships/image" Target="media/image289.jpeg"/><Relationship Id="rId232" Type="http://schemas.openxmlformats.org/officeDocument/2006/relationships/oleObject" Target="embeddings/oleObject120.bin"/><Relationship Id="rId274" Type="http://schemas.openxmlformats.org/officeDocument/2006/relationships/image" Target="media/image119.wmf"/><Relationship Id="rId481" Type="http://schemas.openxmlformats.org/officeDocument/2006/relationships/image" Target="media/image218.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oleObject" Target="embeddings/oleObject61.bin"/><Relationship Id="rId537" Type="http://schemas.openxmlformats.org/officeDocument/2006/relationships/image" Target="media/image246.wmf"/><Relationship Id="rId579" Type="http://schemas.openxmlformats.org/officeDocument/2006/relationships/oleObject" Target="embeddings/oleObject304.bin"/><Relationship Id="rId80" Type="http://schemas.openxmlformats.org/officeDocument/2006/relationships/image" Target="media/image35.wmf"/><Relationship Id="rId176" Type="http://schemas.openxmlformats.org/officeDocument/2006/relationships/image" Target="media/image77.wmf"/><Relationship Id="rId341" Type="http://schemas.openxmlformats.org/officeDocument/2006/relationships/oleObject" Target="embeddings/oleObject180.bin"/><Relationship Id="rId383" Type="http://schemas.openxmlformats.org/officeDocument/2006/relationships/image" Target="media/image170.wmf"/><Relationship Id="rId439" Type="http://schemas.openxmlformats.org/officeDocument/2006/relationships/oleObject" Target="embeddings/oleObject230.bin"/><Relationship Id="rId590" Type="http://schemas.openxmlformats.org/officeDocument/2006/relationships/oleObject" Target="embeddings/oleObject310.bin"/><Relationship Id="rId604" Type="http://schemas.openxmlformats.org/officeDocument/2006/relationships/oleObject" Target="embeddings/oleObject317.bin"/><Relationship Id="rId201" Type="http://schemas.openxmlformats.org/officeDocument/2006/relationships/oleObject" Target="embeddings/oleObject103.bin"/><Relationship Id="rId243" Type="http://schemas.openxmlformats.org/officeDocument/2006/relationships/oleObject" Target="embeddings/oleObject126.bin"/><Relationship Id="rId285" Type="http://schemas.openxmlformats.org/officeDocument/2006/relationships/oleObject" Target="embeddings/oleObject149.bin"/><Relationship Id="rId450" Type="http://schemas.openxmlformats.org/officeDocument/2006/relationships/image" Target="media/image203.wmf"/><Relationship Id="rId506" Type="http://schemas.openxmlformats.org/officeDocument/2006/relationships/oleObject" Target="embeddings/oleObject265.bin"/><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image" Target="media/image134.wmf"/><Relationship Id="rId492" Type="http://schemas.openxmlformats.org/officeDocument/2006/relationships/oleObject" Target="embeddings/oleObject257.bin"/><Relationship Id="rId548" Type="http://schemas.openxmlformats.org/officeDocument/2006/relationships/oleObject" Target="embeddings/oleObject285.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7.wmf"/><Relationship Id="rId166" Type="http://schemas.openxmlformats.org/officeDocument/2006/relationships/image" Target="media/image72.wmf"/><Relationship Id="rId187" Type="http://schemas.openxmlformats.org/officeDocument/2006/relationships/image" Target="media/image83.wmf"/><Relationship Id="rId331" Type="http://schemas.openxmlformats.org/officeDocument/2006/relationships/oleObject" Target="embeddings/oleObject175.bin"/><Relationship Id="rId352" Type="http://schemas.openxmlformats.org/officeDocument/2006/relationships/image" Target="media/image155.wmf"/><Relationship Id="rId373" Type="http://schemas.openxmlformats.org/officeDocument/2006/relationships/oleObject" Target="embeddings/oleObject196.bin"/><Relationship Id="rId394" Type="http://schemas.openxmlformats.org/officeDocument/2006/relationships/oleObject" Target="embeddings/oleObject207.bin"/><Relationship Id="rId408" Type="http://schemas.openxmlformats.org/officeDocument/2006/relationships/image" Target="media/image183.wmf"/><Relationship Id="rId429" Type="http://schemas.openxmlformats.org/officeDocument/2006/relationships/oleObject" Target="embeddings/oleObject224.bin"/><Relationship Id="rId580" Type="http://schemas.openxmlformats.org/officeDocument/2006/relationships/oleObject" Target="embeddings/oleObject305.bin"/><Relationship Id="rId615" Type="http://schemas.openxmlformats.org/officeDocument/2006/relationships/oleObject" Target="embeddings/oleObject324.bin"/><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110.bin"/><Relationship Id="rId233" Type="http://schemas.openxmlformats.org/officeDocument/2006/relationships/image" Target="media/image101.wmf"/><Relationship Id="rId254" Type="http://schemas.openxmlformats.org/officeDocument/2006/relationships/oleObject" Target="embeddings/oleObject132.bin"/><Relationship Id="rId440" Type="http://schemas.openxmlformats.org/officeDocument/2006/relationships/image" Target="media/image198.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44.bin"/><Relationship Id="rId296" Type="http://schemas.openxmlformats.org/officeDocument/2006/relationships/oleObject" Target="embeddings/oleObject156.bin"/><Relationship Id="rId300" Type="http://schemas.openxmlformats.org/officeDocument/2006/relationships/oleObject" Target="embeddings/oleObject159.bin"/><Relationship Id="rId461" Type="http://schemas.openxmlformats.org/officeDocument/2006/relationships/oleObject" Target="embeddings/oleObject241.bin"/><Relationship Id="rId482" Type="http://schemas.openxmlformats.org/officeDocument/2006/relationships/oleObject" Target="embeddings/oleObject252.bin"/><Relationship Id="rId517" Type="http://schemas.openxmlformats.org/officeDocument/2006/relationships/image" Target="media/image235.wmf"/><Relationship Id="rId538" Type="http://schemas.openxmlformats.org/officeDocument/2006/relationships/oleObject" Target="embeddings/oleObject280.bin"/><Relationship Id="rId559" Type="http://schemas.openxmlformats.org/officeDocument/2006/relationships/image" Target="media/image259.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2.wmf"/><Relationship Id="rId156" Type="http://schemas.openxmlformats.org/officeDocument/2006/relationships/image" Target="media/image70.wmf"/><Relationship Id="rId177" Type="http://schemas.openxmlformats.org/officeDocument/2006/relationships/oleObject" Target="embeddings/oleObject88.bin"/><Relationship Id="rId198" Type="http://schemas.openxmlformats.org/officeDocument/2006/relationships/oleObject" Target="embeddings/oleObject100.bin"/><Relationship Id="rId321" Type="http://schemas.openxmlformats.org/officeDocument/2006/relationships/oleObject" Target="embeddings/oleObject170.bin"/><Relationship Id="rId342" Type="http://schemas.openxmlformats.org/officeDocument/2006/relationships/image" Target="media/image150.wmf"/><Relationship Id="rId363" Type="http://schemas.openxmlformats.org/officeDocument/2006/relationships/oleObject" Target="embeddings/oleObject191.bin"/><Relationship Id="rId384" Type="http://schemas.openxmlformats.org/officeDocument/2006/relationships/oleObject" Target="embeddings/oleObject202.bin"/><Relationship Id="rId419" Type="http://schemas.openxmlformats.org/officeDocument/2006/relationships/oleObject" Target="embeddings/oleObject219.bin"/><Relationship Id="rId570" Type="http://schemas.openxmlformats.org/officeDocument/2006/relationships/oleObject" Target="embeddings/oleObject296.bin"/><Relationship Id="rId591" Type="http://schemas.openxmlformats.org/officeDocument/2006/relationships/image" Target="media/image268.wmf"/><Relationship Id="rId605" Type="http://schemas.openxmlformats.org/officeDocument/2006/relationships/oleObject" Target="embeddings/oleObject318.bin"/><Relationship Id="rId626" Type="http://schemas.openxmlformats.org/officeDocument/2006/relationships/image" Target="media/image284.wmf"/><Relationship Id="rId202" Type="http://schemas.openxmlformats.org/officeDocument/2006/relationships/oleObject" Target="embeddings/oleObject104.bin"/><Relationship Id="rId223" Type="http://schemas.openxmlformats.org/officeDocument/2006/relationships/image" Target="media/image96.wmf"/><Relationship Id="rId244" Type="http://schemas.openxmlformats.org/officeDocument/2006/relationships/image" Target="media/image106.wmf"/><Relationship Id="rId430" Type="http://schemas.openxmlformats.org/officeDocument/2006/relationships/oleObject" Target="embeddings/oleObject22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38.bin"/><Relationship Id="rId286" Type="http://schemas.openxmlformats.org/officeDocument/2006/relationships/image" Target="media/image125.wmf"/><Relationship Id="rId451" Type="http://schemas.openxmlformats.org/officeDocument/2006/relationships/oleObject" Target="embeddings/oleObject236.bin"/><Relationship Id="rId472" Type="http://schemas.openxmlformats.org/officeDocument/2006/relationships/oleObject" Target="embeddings/oleObject247.bin"/><Relationship Id="rId493" Type="http://schemas.openxmlformats.org/officeDocument/2006/relationships/image" Target="media/image224.wmf"/><Relationship Id="rId507" Type="http://schemas.openxmlformats.org/officeDocument/2006/relationships/image" Target="media/image230.wmf"/><Relationship Id="rId528" Type="http://schemas.openxmlformats.org/officeDocument/2006/relationships/image" Target="media/image241.wmf"/><Relationship Id="rId549" Type="http://schemas.openxmlformats.org/officeDocument/2006/relationships/image" Target="media/image252.jpeg"/><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oleObject" Target="embeddings/oleObject67.bin"/><Relationship Id="rId167" Type="http://schemas.openxmlformats.org/officeDocument/2006/relationships/oleObject" Target="embeddings/oleObject83.bin"/><Relationship Id="rId188" Type="http://schemas.openxmlformats.org/officeDocument/2006/relationships/oleObject" Target="embeddings/oleObject93.bin"/><Relationship Id="rId311" Type="http://schemas.openxmlformats.org/officeDocument/2006/relationships/oleObject" Target="embeddings/oleObject165.bin"/><Relationship Id="rId332" Type="http://schemas.openxmlformats.org/officeDocument/2006/relationships/image" Target="media/image145.wmf"/><Relationship Id="rId353" Type="http://schemas.openxmlformats.org/officeDocument/2006/relationships/oleObject" Target="embeddings/oleObject186.bin"/><Relationship Id="rId374" Type="http://schemas.openxmlformats.org/officeDocument/2006/relationships/image" Target="media/image166.wmf"/><Relationship Id="rId395" Type="http://schemas.openxmlformats.org/officeDocument/2006/relationships/image" Target="media/image176.png"/><Relationship Id="rId409" Type="http://schemas.openxmlformats.org/officeDocument/2006/relationships/oleObject" Target="embeddings/oleObject214.bin"/><Relationship Id="rId560" Type="http://schemas.openxmlformats.org/officeDocument/2006/relationships/oleObject" Target="embeddings/oleObject288.bin"/><Relationship Id="rId581" Type="http://schemas.openxmlformats.org/officeDocument/2006/relationships/image" Target="media/image263.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91.wmf"/><Relationship Id="rId234" Type="http://schemas.openxmlformats.org/officeDocument/2006/relationships/oleObject" Target="embeddings/oleObject121.bin"/><Relationship Id="rId420" Type="http://schemas.openxmlformats.org/officeDocument/2006/relationships/image" Target="media/image189.wmf"/><Relationship Id="rId616" Type="http://schemas.openxmlformats.org/officeDocument/2006/relationships/oleObject" Target="embeddings/oleObject325.bin"/><Relationship Id="rId637"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11.wmf"/><Relationship Id="rId276" Type="http://schemas.openxmlformats.org/officeDocument/2006/relationships/image" Target="media/image120.wmf"/><Relationship Id="rId297" Type="http://schemas.openxmlformats.org/officeDocument/2006/relationships/oleObject" Target="embeddings/oleObject157.bin"/><Relationship Id="rId441" Type="http://schemas.openxmlformats.org/officeDocument/2006/relationships/oleObject" Target="embeddings/oleObject231.bin"/><Relationship Id="rId462" Type="http://schemas.openxmlformats.org/officeDocument/2006/relationships/image" Target="media/image209.wmf"/><Relationship Id="rId483" Type="http://schemas.openxmlformats.org/officeDocument/2006/relationships/image" Target="media/image219.wmf"/><Relationship Id="rId518" Type="http://schemas.openxmlformats.org/officeDocument/2006/relationships/oleObject" Target="embeddings/oleObject271.bin"/><Relationship Id="rId539" Type="http://schemas.openxmlformats.org/officeDocument/2006/relationships/image" Target="media/image247.wmf"/><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oleObject" Target="embeddings/oleObject75.bin"/><Relationship Id="rId178" Type="http://schemas.openxmlformats.org/officeDocument/2006/relationships/image" Target="media/image78.wmf"/><Relationship Id="rId301" Type="http://schemas.openxmlformats.org/officeDocument/2006/relationships/oleObject" Target="embeddings/oleObject160.bin"/><Relationship Id="rId322" Type="http://schemas.openxmlformats.org/officeDocument/2006/relationships/image" Target="media/image140.wmf"/><Relationship Id="rId343" Type="http://schemas.openxmlformats.org/officeDocument/2006/relationships/oleObject" Target="embeddings/oleObject181.bin"/><Relationship Id="rId364" Type="http://schemas.openxmlformats.org/officeDocument/2006/relationships/image" Target="media/image161.wmf"/><Relationship Id="rId550" Type="http://schemas.openxmlformats.org/officeDocument/2006/relationships/image" Target="media/image253.jpeg"/><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101.bin"/><Relationship Id="rId203" Type="http://schemas.openxmlformats.org/officeDocument/2006/relationships/oleObject" Target="embeddings/oleObject105.bin"/><Relationship Id="rId385" Type="http://schemas.openxmlformats.org/officeDocument/2006/relationships/image" Target="media/image171.wmf"/><Relationship Id="rId571" Type="http://schemas.openxmlformats.org/officeDocument/2006/relationships/oleObject" Target="embeddings/oleObject297.bin"/><Relationship Id="rId592" Type="http://schemas.openxmlformats.org/officeDocument/2006/relationships/oleObject" Target="embeddings/oleObject311.bin"/><Relationship Id="rId606" Type="http://schemas.openxmlformats.org/officeDocument/2006/relationships/image" Target="media/image275.wmf"/><Relationship Id="rId627" Type="http://schemas.openxmlformats.org/officeDocument/2006/relationships/oleObject" Target="embeddings/oleObject330.bin"/><Relationship Id="rId19" Type="http://schemas.openxmlformats.org/officeDocument/2006/relationships/oleObject" Target="embeddings/oleObject3.bin"/><Relationship Id="rId224" Type="http://schemas.openxmlformats.org/officeDocument/2006/relationships/oleObject" Target="embeddings/oleObject116.bin"/><Relationship Id="rId245" Type="http://schemas.openxmlformats.org/officeDocument/2006/relationships/oleObject" Target="embeddings/oleObject127.bin"/><Relationship Id="rId266" Type="http://schemas.openxmlformats.org/officeDocument/2006/relationships/image" Target="media/image116.wmf"/><Relationship Id="rId287" Type="http://schemas.openxmlformats.org/officeDocument/2006/relationships/oleObject" Target="embeddings/oleObject150.bin"/><Relationship Id="rId410" Type="http://schemas.openxmlformats.org/officeDocument/2006/relationships/image" Target="media/image184.wmf"/><Relationship Id="rId431" Type="http://schemas.openxmlformats.org/officeDocument/2006/relationships/image" Target="media/image194.wmf"/><Relationship Id="rId452" Type="http://schemas.openxmlformats.org/officeDocument/2006/relationships/image" Target="media/image204.wmf"/><Relationship Id="rId473" Type="http://schemas.openxmlformats.org/officeDocument/2006/relationships/image" Target="media/image214.wmf"/><Relationship Id="rId494" Type="http://schemas.openxmlformats.org/officeDocument/2006/relationships/oleObject" Target="embeddings/oleObject258.bin"/><Relationship Id="rId508" Type="http://schemas.openxmlformats.org/officeDocument/2006/relationships/oleObject" Target="embeddings/oleObject266.bin"/><Relationship Id="rId529" Type="http://schemas.openxmlformats.org/officeDocument/2006/relationships/oleObject" Target="embeddings/oleObject276.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image" Target="media/image73.wmf"/><Relationship Id="rId312" Type="http://schemas.openxmlformats.org/officeDocument/2006/relationships/image" Target="media/image135.wmf"/><Relationship Id="rId333" Type="http://schemas.openxmlformats.org/officeDocument/2006/relationships/oleObject" Target="embeddings/oleObject176.bin"/><Relationship Id="rId354" Type="http://schemas.openxmlformats.org/officeDocument/2006/relationships/image" Target="media/image156.wmf"/><Relationship Id="rId540" Type="http://schemas.openxmlformats.org/officeDocument/2006/relationships/oleObject" Target="embeddings/oleObject281.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84.wmf"/><Relationship Id="rId375" Type="http://schemas.openxmlformats.org/officeDocument/2006/relationships/oleObject" Target="embeddings/oleObject197.bin"/><Relationship Id="rId396" Type="http://schemas.openxmlformats.org/officeDocument/2006/relationships/image" Target="media/image177.wmf"/><Relationship Id="rId561" Type="http://schemas.openxmlformats.org/officeDocument/2006/relationships/image" Target="media/image260.wmf"/><Relationship Id="rId582" Type="http://schemas.openxmlformats.org/officeDocument/2006/relationships/oleObject" Target="embeddings/oleObject306.bin"/><Relationship Id="rId617" Type="http://schemas.openxmlformats.org/officeDocument/2006/relationships/image" Target="media/image279.emf"/><Relationship Id="rId638" Type="http://schemas.microsoft.com/office/2007/relationships/stylesWithEffects" Target="stylesWithEffects.xml"/><Relationship Id="rId3" Type="http://schemas.openxmlformats.org/officeDocument/2006/relationships/styles" Target="styles.xml"/><Relationship Id="rId214" Type="http://schemas.openxmlformats.org/officeDocument/2006/relationships/oleObject" Target="embeddings/oleObject111.bin"/><Relationship Id="rId235" Type="http://schemas.openxmlformats.org/officeDocument/2006/relationships/image" Target="media/image102.wmf"/><Relationship Id="rId256" Type="http://schemas.openxmlformats.org/officeDocument/2006/relationships/oleObject" Target="embeddings/oleObject133.bin"/><Relationship Id="rId277" Type="http://schemas.openxmlformats.org/officeDocument/2006/relationships/oleObject" Target="embeddings/oleObject145.bin"/><Relationship Id="rId298" Type="http://schemas.openxmlformats.org/officeDocument/2006/relationships/image" Target="media/image129.wmf"/><Relationship Id="rId400" Type="http://schemas.openxmlformats.org/officeDocument/2006/relationships/image" Target="media/image179.wmf"/><Relationship Id="rId421" Type="http://schemas.openxmlformats.org/officeDocument/2006/relationships/oleObject" Target="embeddings/oleObject220.bin"/><Relationship Id="rId442" Type="http://schemas.openxmlformats.org/officeDocument/2006/relationships/image" Target="media/image199.wmf"/><Relationship Id="rId463" Type="http://schemas.openxmlformats.org/officeDocument/2006/relationships/oleObject" Target="embeddings/oleObject242.bin"/><Relationship Id="rId484" Type="http://schemas.openxmlformats.org/officeDocument/2006/relationships/oleObject" Target="embeddings/oleObject253.bin"/><Relationship Id="rId519" Type="http://schemas.openxmlformats.org/officeDocument/2006/relationships/image" Target="media/image236.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6.bin"/><Relationship Id="rId302" Type="http://schemas.openxmlformats.org/officeDocument/2006/relationships/image" Target="media/image130.wmf"/><Relationship Id="rId323" Type="http://schemas.openxmlformats.org/officeDocument/2006/relationships/oleObject" Target="embeddings/oleObject171.bin"/><Relationship Id="rId344" Type="http://schemas.openxmlformats.org/officeDocument/2006/relationships/image" Target="media/image151.wmf"/><Relationship Id="rId530" Type="http://schemas.openxmlformats.org/officeDocument/2006/relationships/image" Target="media/image242.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79.wmf"/><Relationship Id="rId365" Type="http://schemas.openxmlformats.org/officeDocument/2006/relationships/oleObject" Target="embeddings/oleObject192.bin"/><Relationship Id="rId386" Type="http://schemas.openxmlformats.org/officeDocument/2006/relationships/oleObject" Target="embeddings/oleObject203.bin"/><Relationship Id="rId551" Type="http://schemas.openxmlformats.org/officeDocument/2006/relationships/image" Target="media/image254.jpeg"/><Relationship Id="rId572" Type="http://schemas.openxmlformats.org/officeDocument/2006/relationships/oleObject" Target="embeddings/oleObject298.bin"/><Relationship Id="rId593" Type="http://schemas.openxmlformats.org/officeDocument/2006/relationships/image" Target="media/image269.wmf"/><Relationship Id="rId607" Type="http://schemas.openxmlformats.org/officeDocument/2006/relationships/oleObject" Target="embeddings/oleObject319.bin"/><Relationship Id="rId628" Type="http://schemas.openxmlformats.org/officeDocument/2006/relationships/image" Target="media/image285.wmf"/><Relationship Id="rId190" Type="http://schemas.openxmlformats.org/officeDocument/2006/relationships/oleObject" Target="embeddings/oleObject94.bin"/><Relationship Id="rId204" Type="http://schemas.openxmlformats.org/officeDocument/2006/relationships/oleObject" Target="embeddings/oleObject106.bin"/><Relationship Id="rId225" Type="http://schemas.openxmlformats.org/officeDocument/2006/relationships/image" Target="media/image97.wmf"/><Relationship Id="rId246" Type="http://schemas.openxmlformats.org/officeDocument/2006/relationships/image" Target="media/image107.wmf"/><Relationship Id="rId267" Type="http://schemas.openxmlformats.org/officeDocument/2006/relationships/oleObject" Target="embeddings/oleObject139.bin"/><Relationship Id="rId288" Type="http://schemas.openxmlformats.org/officeDocument/2006/relationships/image" Target="media/image126.wmf"/><Relationship Id="rId411" Type="http://schemas.openxmlformats.org/officeDocument/2006/relationships/oleObject" Target="embeddings/oleObject215.bin"/><Relationship Id="rId432" Type="http://schemas.openxmlformats.org/officeDocument/2006/relationships/oleObject" Target="embeddings/oleObject226.bin"/><Relationship Id="rId453" Type="http://schemas.openxmlformats.org/officeDocument/2006/relationships/oleObject" Target="embeddings/oleObject237.bin"/><Relationship Id="rId474" Type="http://schemas.openxmlformats.org/officeDocument/2006/relationships/oleObject" Target="embeddings/oleObject248.bin"/><Relationship Id="rId509" Type="http://schemas.openxmlformats.org/officeDocument/2006/relationships/image" Target="media/image231.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66.bin"/><Relationship Id="rId495" Type="http://schemas.openxmlformats.org/officeDocument/2006/relationships/image" Target="media/image225.wmf"/><Relationship Id="rId10" Type="http://schemas.openxmlformats.org/officeDocument/2006/relationships/hyperlink" Target="http://www.baidu.com/link?url=Fo4uQSBiujD7nVEzKwCpLZGZoaiIZ16Asd6OLFjp5om8ADfNfGaKeh47fuaO3nl5y-Jlw3bA3PJ-ogbM5z0rrf3zxAIFaWgntdssFD0VYA3"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oleObject" Target="embeddings/oleObject68.bin"/><Relationship Id="rId169" Type="http://schemas.openxmlformats.org/officeDocument/2006/relationships/oleObject" Target="embeddings/oleObject84.bin"/><Relationship Id="rId334" Type="http://schemas.openxmlformats.org/officeDocument/2006/relationships/image" Target="media/image146.wmf"/><Relationship Id="rId355" Type="http://schemas.openxmlformats.org/officeDocument/2006/relationships/oleObject" Target="embeddings/oleObject187.bin"/><Relationship Id="rId376" Type="http://schemas.openxmlformats.org/officeDocument/2006/relationships/image" Target="media/image167.wmf"/><Relationship Id="rId397" Type="http://schemas.openxmlformats.org/officeDocument/2006/relationships/oleObject" Target="embeddings/oleObject208.bin"/><Relationship Id="rId520" Type="http://schemas.openxmlformats.org/officeDocument/2006/relationships/oleObject" Target="embeddings/oleObject272.bin"/><Relationship Id="rId541" Type="http://schemas.openxmlformats.org/officeDocument/2006/relationships/image" Target="media/image248.wmf"/><Relationship Id="rId562" Type="http://schemas.openxmlformats.org/officeDocument/2006/relationships/oleObject" Target="embeddings/oleObject289.bin"/><Relationship Id="rId583" Type="http://schemas.openxmlformats.org/officeDocument/2006/relationships/image" Target="media/image264.wmf"/><Relationship Id="rId618" Type="http://schemas.openxmlformats.org/officeDocument/2006/relationships/image" Target="media/image280.wmf"/><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image" Target="media/image92.wmf"/><Relationship Id="rId236" Type="http://schemas.openxmlformats.org/officeDocument/2006/relationships/oleObject" Target="embeddings/oleObject122.bin"/><Relationship Id="rId257" Type="http://schemas.openxmlformats.org/officeDocument/2006/relationships/image" Target="media/image112.wmf"/><Relationship Id="rId278" Type="http://schemas.openxmlformats.org/officeDocument/2006/relationships/image" Target="media/image121.wmf"/><Relationship Id="rId401" Type="http://schemas.openxmlformats.org/officeDocument/2006/relationships/oleObject" Target="embeddings/oleObject210.bin"/><Relationship Id="rId422" Type="http://schemas.openxmlformats.org/officeDocument/2006/relationships/image" Target="media/image190.wmf"/><Relationship Id="rId443" Type="http://schemas.openxmlformats.org/officeDocument/2006/relationships/oleObject" Target="embeddings/oleObject232.bin"/><Relationship Id="rId464" Type="http://schemas.openxmlformats.org/officeDocument/2006/relationships/oleObject" Target="embeddings/oleObject243.bin"/><Relationship Id="rId303" Type="http://schemas.openxmlformats.org/officeDocument/2006/relationships/oleObject" Target="embeddings/oleObject161.bin"/><Relationship Id="rId485" Type="http://schemas.openxmlformats.org/officeDocument/2006/relationships/image" Target="media/image220.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3.bin"/><Relationship Id="rId345" Type="http://schemas.openxmlformats.org/officeDocument/2006/relationships/oleObject" Target="embeddings/oleObject182.bin"/><Relationship Id="rId387" Type="http://schemas.openxmlformats.org/officeDocument/2006/relationships/image" Target="media/image172.wmf"/><Relationship Id="rId510" Type="http://schemas.openxmlformats.org/officeDocument/2006/relationships/oleObject" Target="embeddings/oleObject267.bin"/><Relationship Id="rId552" Type="http://schemas.openxmlformats.org/officeDocument/2006/relationships/image" Target="media/image255.jpeg"/><Relationship Id="rId594" Type="http://schemas.openxmlformats.org/officeDocument/2006/relationships/oleObject" Target="embeddings/oleObject312.bin"/><Relationship Id="rId608" Type="http://schemas.openxmlformats.org/officeDocument/2006/relationships/image" Target="media/image276.wmf"/><Relationship Id="rId191" Type="http://schemas.openxmlformats.org/officeDocument/2006/relationships/image" Target="media/image85.wmf"/><Relationship Id="rId205" Type="http://schemas.openxmlformats.org/officeDocument/2006/relationships/image" Target="media/image87.wmf"/><Relationship Id="rId247" Type="http://schemas.openxmlformats.org/officeDocument/2006/relationships/oleObject" Target="embeddings/oleObject128.bin"/><Relationship Id="rId412" Type="http://schemas.openxmlformats.org/officeDocument/2006/relationships/image" Target="media/image185.wmf"/><Relationship Id="rId107" Type="http://schemas.openxmlformats.org/officeDocument/2006/relationships/oleObject" Target="embeddings/oleObject47.bin"/><Relationship Id="rId289" Type="http://schemas.openxmlformats.org/officeDocument/2006/relationships/oleObject" Target="embeddings/oleObject151.bin"/><Relationship Id="rId454" Type="http://schemas.openxmlformats.org/officeDocument/2006/relationships/image" Target="media/image205.wmf"/><Relationship Id="rId496" Type="http://schemas.openxmlformats.org/officeDocument/2006/relationships/oleObject" Target="embeddings/oleObject259.bin"/><Relationship Id="rId11" Type="http://schemas.openxmlformats.org/officeDocument/2006/relationships/hyperlink" Target="http://www.baidu.com/link?url=Fo4uQSBiujD7nVEzKwCpLZGZoaiIZ16Asd6OLFjp5om8ADfNfGaKeh47fuaO3nl5y-Jlw3bA3PJ-ogbM5z0rrf3zxAIFaWgntdssFD0VYA3" TargetMode="External"/><Relationship Id="rId53" Type="http://schemas.openxmlformats.org/officeDocument/2006/relationships/oleObject" Target="embeddings/oleObject20.bin"/><Relationship Id="rId149" Type="http://schemas.openxmlformats.org/officeDocument/2006/relationships/oleObject" Target="embeddings/oleObject69.bin"/><Relationship Id="rId314" Type="http://schemas.openxmlformats.org/officeDocument/2006/relationships/image" Target="media/image136.wmf"/><Relationship Id="rId356" Type="http://schemas.openxmlformats.org/officeDocument/2006/relationships/image" Target="media/image157.wmf"/><Relationship Id="rId398" Type="http://schemas.openxmlformats.org/officeDocument/2006/relationships/image" Target="media/image178.wmf"/><Relationship Id="rId521" Type="http://schemas.openxmlformats.org/officeDocument/2006/relationships/image" Target="media/image237.wmf"/><Relationship Id="rId563" Type="http://schemas.openxmlformats.org/officeDocument/2006/relationships/oleObject" Target="embeddings/oleObject290.bin"/><Relationship Id="rId619" Type="http://schemas.openxmlformats.org/officeDocument/2006/relationships/oleObject" Target="embeddings/oleObject326.bin"/><Relationship Id="rId95" Type="http://schemas.openxmlformats.org/officeDocument/2006/relationships/oleObject" Target="embeddings/oleObject41.bin"/><Relationship Id="rId160" Type="http://schemas.openxmlformats.org/officeDocument/2006/relationships/oleObject" Target="embeddings/oleObject78.bin"/><Relationship Id="rId216" Type="http://schemas.openxmlformats.org/officeDocument/2006/relationships/oleObject" Target="embeddings/oleObject112.bin"/><Relationship Id="rId423" Type="http://schemas.openxmlformats.org/officeDocument/2006/relationships/oleObject" Target="embeddings/oleObject221.bin"/><Relationship Id="rId258" Type="http://schemas.openxmlformats.org/officeDocument/2006/relationships/oleObject" Target="embeddings/oleObject134.bin"/><Relationship Id="rId465" Type="http://schemas.openxmlformats.org/officeDocument/2006/relationships/image" Target="media/image210.wmf"/><Relationship Id="rId630" Type="http://schemas.openxmlformats.org/officeDocument/2006/relationships/image" Target="media/image286.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72.bin"/><Relationship Id="rId367" Type="http://schemas.openxmlformats.org/officeDocument/2006/relationships/oleObject" Target="embeddings/oleObject193.bin"/><Relationship Id="rId532" Type="http://schemas.openxmlformats.org/officeDocument/2006/relationships/image" Target="media/image243.png"/><Relationship Id="rId574" Type="http://schemas.openxmlformats.org/officeDocument/2006/relationships/oleObject" Target="embeddings/oleObject300.bin"/><Relationship Id="rId171" Type="http://schemas.openxmlformats.org/officeDocument/2006/relationships/oleObject" Target="embeddings/oleObject85.bin"/><Relationship Id="rId227" Type="http://schemas.openxmlformats.org/officeDocument/2006/relationships/image" Target="media/image98.wmf"/><Relationship Id="rId269" Type="http://schemas.openxmlformats.org/officeDocument/2006/relationships/oleObject" Target="embeddings/oleObject140.bin"/><Relationship Id="rId434" Type="http://schemas.openxmlformats.org/officeDocument/2006/relationships/oleObject" Target="embeddings/oleObject227.bin"/><Relationship Id="rId476" Type="http://schemas.openxmlformats.org/officeDocument/2006/relationships/oleObject" Target="embeddings/oleObject249.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22.wmf"/><Relationship Id="rId336" Type="http://schemas.openxmlformats.org/officeDocument/2006/relationships/image" Target="media/image147.wmf"/><Relationship Id="rId501" Type="http://schemas.openxmlformats.org/officeDocument/2006/relationships/oleObject" Target="embeddings/oleObject262.bin"/><Relationship Id="rId543" Type="http://schemas.openxmlformats.org/officeDocument/2006/relationships/image" Target="media/image249.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90.bin"/><Relationship Id="rId378" Type="http://schemas.openxmlformats.org/officeDocument/2006/relationships/image" Target="media/image168.wmf"/><Relationship Id="rId403" Type="http://schemas.openxmlformats.org/officeDocument/2006/relationships/oleObject" Target="embeddings/oleObject211.bin"/><Relationship Id="rId585" Type="http://schemas.openxmlformats.org/officeDocument/2006/relationships/image" Target="media/image265.wmf"/><Relationship Id="rId6" Type="http://schemas.openxmlformats.org/officeDocument/2006/relationships/footnotes" Target="footnotes.xml"/><Relationship Id="rId238" Type="http://schemas.openxmlformats.org/officeDocument/2006/relationships/image" Target="media/image103.wmf"/><Relationship Id="rId445" Type="http://schemas.openxmlformats.org/officeDocument/2006/relationships/oleObject" Target="embeddings/oleObject233.bin"/><Relationship Id="rId487" Type="http://schemas.openxmlformats.org/officeDocument/2006/relationships/image" Target="media/image221.wmf"/><Relationship Id="rId610" Type="http://schemas.openxmlformats.org/officeDocument/2006/relationships/image" Target="media/image277.wmf"/><Relationship Id="rId291" Type="http://schemas.openxmlformats.org/officeDocument/2006/relationships/image" Target="media/image127.wmf"/><Relationship Id="rId305" Type="http://schemas.openxmlformats.org/officeDocument/2006/relationships/oleObject" Target="embeddings/oleObject162.bin"/><Relationship Id="rId347" Type="http://schemas.openxmlformats.org/officeDocument/2006/relationships/oleObject" Target="embeddings/oleObject183.bin"/><Relationship Id="rId512" Type="http://schemas.openxmlformats.org/officeDocument/2006/relationships/oleObject" Target="embeddings/oleObject268.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image" Target="media/image69.wmf"/><Relationship Id="rId389" Type="http://schemas.openxmlformats.org/officeDocument/2006/relationships/image" Target="media/image173.wmf"/><Relationship Id="rId554" Type="http://schemas.openxmlformats.org/officeDocument/2006/relationships/footer" Target="footer2.xml"/><Relationship Id="rId596" Type="http://schemas.openxmlformats.org/officeDocument/2006/relationships/oleObject" Target="embeddings/oleObject313.bin"/><Relationship Id="rId193" Type="http://schemas.openxmlformats.org/officeDocument/2006/relationships/image" Target="media/image86.wmf"/><Relationship Id="rId207" Type="http://schemas.openxmlformats.org/officeDocument/2006/relationships/image" Target="media/image88.wmf"/><Relationship Id="rId249" Type="http://schemas.openxmlformats.org/officeDocument/2006/relationships/oleObject" Target="embeddings/oleObject129.bin"/><Relationship Id="rId414" Type="http://schemas.openxmlformats.org/officeDocument/2006/relationships/image" Target="media/image186.wmf"/><Relationship Id="rId456" Type="http://schemas.openxmlformats.org/officeDocument/2006/relationships/image" Target="media/image206.wmf"/><Relationship Id="rId498" Type="http://schemas.openxmlformats.org/officeDocument/2006/relationships/oleObject" Target="embeddings/oleObject260.bin"/><Relationship Id="rId621" Type="http://schemas.openxmlformats.org/officeDocument/2006/relationships/oleObject" Target="embeddings/oleObject327.bin"/><Relationship Id="rId13" Type="http://schemas.openxmlformats.org/officeDocument/2006/relationships/hyperlink" Target="http://www.baidu.com/link?url=Fo4uQSBiujD7nVEzKwCpLZGZoaiIZ16Asd6OLFjp5om8ADfNfGaKeh47fuaO3nl5y-Jlw3bA3PJ-ogbM5z0rrf3zxAIFaWgntdssFD0VYA3" TargetMode="External"/><Relationship Id="rId109" Type="http://schemas.openxmlformats.org/officeDocument/2006/relationships/oleObject" Target="embeddings/oleObject48.bin"/><Relationship Id="rId260" Type="http://schemas.openxmlformats.org/officeDocument/2006/relationships/oleObject" Target="embeddings/oleObject135.bin"/><Relationship Id="rId316" Type="http://schemas.openxmlformats.org/officeDocument/2006/relationships/image" Target="media/image137.wmf"/><Relationship Id="rId523" Type="http://schemas.openxmlformats.org/officeDocument/2006/relationships/image" Target="media/image238.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58.wmf"/><Relationship Id="rId565" Type="http://schemas.openxmlformats.org/officeDocument/2006/relationships/oleObject" Target="embeddings/oleObject292.bin"/><Relationship Id="rId162" Type="http://schemas.openxmlformats.org/officeDocument/2006/relationships/oleObject" Target="embeddings/oleObject80.bin"/><Relationship Id="rId218" Type="http://schemas.openxmlformats.org/officeDocument/2006/relationships/oleObject" Target="embeddings/oleObject113.bin"/><Relationship Id="rId425" Type="http://schemas.openxmlformats.org/officeDocument/2006/relationships/oleObject" Target="embeddings/oleObject222.bin"/><Relationship Id="rId467" Type="http://schemas.openxmlformats.org/officeDocument/2006/relationships/image" Target="media/image211.wmf"/><Relationship Id="rId632" Type="http://schemas.openxmlformats.org/officeDocument/2006/relationships/image" Target="media/image287.emf"/><Relationship Id="rId271" Type="http://schemas.openxmlformats.org/officeDocument/2006/relationships/oleObject" Target="embeddings/oleObject141.bin"/><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73.bin"/><Relationship Id="rId369" Type="http://schemas.openxmlformats.org/officeDocument/2006/relationships/oleObject" Target="embeddings/oleObject194.bin"/><Relationship Id="rId534" Type="http://schemas.openxmlformats.org/officeDocument/2006/relationships/oleObject" Target="embeddings/oleObject278.bin"/><Relationship Id="rId576" Type="http://schemas.openxmlformats.org/officeDocument/2006/relationships/oleObject" Target="embeddings/oleObject301.bin"/><Relationship Id="rId173" Type="http://schemas.openxmlformats.org/officeDocument/2006/relationships/oleObject" Target="embeddings/oleObject86.bin"/><Relationship Id="rId229" Type="http://schemas.openxmlformats.org/officeDocument/2006/relationships/image" Target="media/image99.wmf"/><Relationship Id="rId380" Type="http://schemas.openxmlformats.org/officeDocument/2006/relationships/image" Target="media/image169.wmf"/><Relationship Id="rId436" Type="http://schemas.openxmlformats.org/officeDocument/2006/relationships/oleObject" Target="embeddings/oleObject228.bin"/><Relationship Id="rId601" Type="http://schemas.openxmlformats.org/officeDocument/2006/relationships/image" Target="media/image273.wmf"/><Relationship Id="rId240" Type="http://schemas.openxmlformats.org/officeDocument/2006/relationships/image" Target="media/image104.wmf"/><Relationship Id="rId478" Type="http://schemas.openxmlformats.org/officeDocument/2006/relationships/oleObject" Target="embeddings/oleObject250.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23.wmf"/><Relationship Id="rId338" Type="http://schemas.openxmlformats.org/officeDocument/2006/relationships/image" Target="media/image148.wmf"/><Relationship Id="rId503" Type="http://schemas.openxmlformats.org/officeDocument/2006/relationships/image" Target="media/image228.wmf"/><Relationship Id="rId545" Type="http://schemas.openxmlformats.org/officeDocument/2006/relationships/image" Target="media/image250.wmf"/><Relationship Id="rId587" Type="http://schemas.openxmlformats.org/officeDocument/2006/relationships/image" Target="media/image266.wmf"/><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oleObject" Target="embeddings/oleObject91.bin"/><Relationship Id="rId391" Type="http://schemas.openxmlformats.org/officeDocument/2006/relationships/image" Target="media/image174.wmf"/><Relationship Id="rId405" Type="http://schemas.openxmlformats.org/officeDocument/2006/relationships/oleObject" Target="embeddings/oleObject212.bin"/><Relationship Id="rId447" Type="http://schemas.openxmlformats.org/officeDocument/2006/relationships/oleObject" Target="embeddings/oleObject234.bin"/><Relationship Id="rId612" Type="http://schemas.openxmlformats.org/officeDocument/2006/relationships/image" Target="media/image278.wmf"/><Relationship Id="rId251" Type="http://schemas.openxmlformats.org/officeDocument/2006/relationships/image" Target="media/image109.wmf"/><Relationship Id="rId489" Type="http://schemas.openxmlformats.org/officeDocument/2006/relationships/image" Target="media/image222.wmf"/><Relationship Id="rId46" Type="http://schemas.openxmlformats.org/officeDocument/2006/relationships/image" Target="media/image18.wmf"/><Relationship Id="rId293" Type="http://schemas.openxmlformats.org/officeDocument/2006/relationships/image" Target="media/image128.wmf"/><Relationship Id="rId307" Type="http://schemas.openxmlformats.org/officeDocument/2006/relationships/oleObject" Target="embeddings/oleObject163.bin"/><Relationship Id="rId349" Type="http://schemas.openxmlformats.org/officeDocument/2006/relationships/oleObject" Target="embeddings/oleObject184.bin"/><Relationship Id="rId514" Type="http://schemas.openxmlformats.org/officeDocument/2006/relationships/oleObject" Target="embeddings/oleObject269.bin"/><Relationship Id="rId556" Type="http://schemas.openxmlformats.org/officeDocument/2006/relationships/oleObject" Target="embeddings/oleObject286.bin"/><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2.bin"/><Relationship Id="rId195" Type="http://schemas.openxmlformats.org/officeDocument/2006/relationships/oleObject" Target="embeddings/oleObject97.bin"/><Relationship Id="rId209" Type="http://schemas.openxmlformats.org/officeDocument/2006/relationships/image" Target="media/image89.wmf"/><Relationship Id="rId360" Type="http://schemas.openxmlformats.org/officeDocument/2006/relationships/image" Target="media/image159.wmf"/><Relationship Id="rId416" Type="http://schemas.openxmlformats.org/officeDocument/2006/relationships/image" Target="media/image187.wmf"/><Relationship Id="rId598" Type="http://schemas.openxmlformats.org/officeDocument/2006/relationships/oleObject" Target="embeddings/oleObject314.bin"/><Relationship Id="rId220" Type="http://schemas.openxmlformats.org/officeDocument/2006/relationships/oleObject" Target="embeddings/oleObject114.bin"/><Relationship Id="rId458" Type="http://schemas.openxmlformats.org/officeDocument/2006/relationships/image" Target="media/image207.wmf"/><Relationship Id="rId623" Type="http://schemas.openxmlformats.org/officeDocument/2006/relationships/oleObject" Target="embeddings/oleObject328.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14.wmf"/><Relationship Id="rId318" Type="http://schemas.openxmlformats.org/officeDocument/2006/relationships/image" Target="media/image138.wmf"/><Relationship Id="rId525" Type="http://schemas.openxmlformats.org/officeDocument/2006/relationships/image" Target="media/image239.wmf"/><Relationship Id="rId567" Type="http://schemas.openxmlformats.org/officeDocument/2006/relationships/oleObject" Target="embeddings/oleObject294.bin"/><Relationship Id="rId99" Type="http://schemas.openxmlformats.org/officeDocument/2006/relationships/oleObject" Target="embeddings/oleObject43.bin"/><Relationship Id="rId122" Type="http://schemas.openxmlformats.org/officeDocument/2006/relationships/image" Target="media/image56.wmf"/><Relationship Id="rId164" Type="http://schemas.openxmlformats.org/officeDocument/2006/relationships/image" Target="media/image71.wmf"/><Relationship Id="rId371" Type="http://schemas.openxmlformats.org/officeDocument/2006/relationships/oleObject" Target="embeddings/oleObject195.bin"/><Relationship Id="rId427" Type="http://schemas.openxmlformats.org/officeDocument/2006/relationships/oleObject" Target="embeddings/oleObject223.bin"/><Relationship Id="rId469" Type="http://schemas.openxmlformats.org/officeDocument/2006/relationships/image" Target="media/image212.wmf"/><Relationship Id="rId634" Type="http://schemas.openxmlformats.org/officeDocument/2006/relationships/image" Target="media/image288.jpeg"/><Relationship Id="rId26" Type="http://schemas.openxmlformats.org/officeDocument/2006/relationships/image" Target="media/image8.wmf"/><Relationship Id="rId231" Type="http://schemas.openxmlformats.org/officeDocument/2006/relationships/image" Target="media/image100.wmf"/><Relationship Id="rId273" Type="http://schemas.openxmlformats.org/officeDocument/2006/relationships/oleObject" Target="embeddings/oleObject143.bin"/><Relationship Id="rId329" Type="http://schemas.openxmlformats.org/officeDocument/2006/relationships/oleObject" Target="embeddings/oleObject174.bin"/><Relationship Id="rId480" Type="http://schemas.openxmlformats.org/officeDocument/2006/relationships/oleObject" Target="embeddings/oleObject251.bin"/><Relationship Id="rId536" Type="http://schemas.openxmlformats.org/officeDocument/2006/relationships/oleObject" Target="embeddings/oleObject279.bin"/><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oleObject" Target="embeddings/oleObject87.bin"/><Relationship Id="rId340" Type="http://schemas.openxmlformats.org/officeDocument/2006/relationships/image" Target="media/image149.wmf"/><Relationship Id="rId578" Type="http://schemas.openxmlformats.org/officeDocument/2006/relationships/oleObject" Target="embeddings/oleObject303.bin"/><Relationship Id="rId200" Type="http://schemas.openxmlformats.org/officeDocument/2006/relationships/oleObject" Target="embeddings/oleObject102.bin"/><Relationship Id="rId382" Type="http://schemas.openxmlformats.org/officeDocument/2006/relationships/oleObject" Target="embeddings/oleObject201.bin"/><Relationship Id="rId438" Type="http://schemas.openxmlformats.org/officeDocument/2006/relationships/image" Target="media/image197.wmf"/><Relationship Id="rId603" Type="http://schemas.openxmlformats.org/officeDocument/2006/relationships/image" Target="media/image274.wmf"/><Relationship Id="rId242" Type="http://schemas.openxmlformats.org/officeDocument/2006/relationships/image" Target="media/image105.wmf"/><Relationship Id="rId284" Type="http://schemas.openxmlformats.org/officeDocument/2006/relationships/image" Target="media/image124.wmf"/><Relationship Id="rId491" Type="http://schemas.openxmlformats.org/officeDocument/2006/relationships/image" Target="media/image223.wmf"/><Relationship Id="rId505" Type="http://schemas.openxmlformats.org/officeDocument/2006/relationships/image" Target="media/image229.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oleObject" Target="embeddings/oleObject66.bin"/><Relationship Id="rId547" Type="http://schemas.openxmlformats.org/officeDocument/2006/relationships/image" Target="media/image251.wmf"/><Relationship Id="rId589" Type="http://schemas.openxmlformats.org/officeDocument/2006/relationships/image" Target="media/image267.wmf"/><Relationship Id="rId90" Type="http://schemas.openxmlformats.org/officeDocument/2006/relationships/image" Target="media/image40.wmf"/><Relationship Id="rId186" Type="http://schemas.openxmlformats.org/officeDocument/2006/relationships/oleObject" Target="embeddings/oleObject92.bin"/><Relationship Id="rId351" Type="http://schemas.openxmlformats.org/officeDocument/2006/relationships/oleObject" Target="embeddings/oleObject185.bin"/><Relationship Id="rId393" Type="http://schemas.openxmlformats.org/officeDocument/2006/relationships/image" Target="media/image175.wmf"/><Relationship Id="rId407" Type="http://schemas.openxmlformats.org/officeDocument/2006/relationships/oleObject" Target="embeddings/oleObject213.bin"/><Relationship Id="rId449" Type="http://schemas.openxmlformats.org/officeDocument/2006/relationships/oleObject" Target="embeddings/oleObject235.bin"/><Relationship Id="rId614" Type="http://schemas.openxmlformats.org/officeDocument/2006/relationships/oleObject" Target="embeddings/oleObject323.bin"/><Relationship Id="rId211" Type="http://schemas.openxmlformats.org/officeDocument/2006/relationships/image" Target="media/image90.wmf"/><Relationship Id="rId253" Type="http://schemas.openxmlformats.org/officeDocument/2006/relationships/image" Target="media/image110.wmf"/><Relationship Id="rId295" Type="http://schemas.openxmlformats.org/officeDocument/2006/relationships/oleObject" Target="embeddings/oleObject155.bin"/><Relationship Id="rId309" Type="http://schemas.openxmlformats.org/officeDocument/2006/relationships/image" Target="media/image133.png"/><Relationship Id="rId460" Type="http://schemas.openxmlformats.org/officeDocument/2006/relationships/image" Target="media/image208.wmf"/><Relationship Id="rId516" Type="http://schemas.openxmlformats.org/officeDocument/2006/relationships/oleObject" Target="embeddings/oleObject270.bin"/><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image" Target="media/image139.wmf"/><Relationship Id="rId558" Type="http://schemas.openxmlformats.org/officeDocument/2006/relationships/oleObject" Target="embeddings/oleObject287.bin"/><Relationship Id="rId155" Type="http://schemas.openxmlformats.org/officeDocument/2006/relationships/oleObject" Target="embeddings/oleObject74.bin"/><Relationship Id="rId197" Type="http://schemas.openxmlformats.org/officeDocument/2006/relationships/oleObject" Target="embeddings/oleObject99.bin"/><Relationship Id="rId362" Type="http://schemas.openxmlformats.org/officeDocument/2006/relationships/image" Target="media/image160.wmf"/><Relationship Id="rId418" Type="http://schemas.openxmlformats.org/officeDocument/2006/relationships/image" Target="media/image188.wmf"/><Relationship Id="rId625" Type="http://schemas.openxmlformats.org/officeDocument/2006/relationships/oleObject" Target="embeddings/oleObject329.bin"/><Relationship Id="rId222" Type="http://schemas.openxmlformats.org/officeDocument/2006/relationships/oleObject" Target="embeddings/oleObject115.bin"/><Relationship Id="rId264" Type="http://schemas.openxmlformats.org/officeDocument/2006/relationships/image" Target="media/image115.wmf"/><Relationship Id="rId471" Type="http://schemas.openxmlformats.org/officeDocument/2006/relationships/image" Target="media/image213.wmf"/><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image" Target="media/image240.wmf"/><Relationship Id="rId569" Type="http://schemas.openxmlformats.org/officeDocument/2006/relationships/image" Target="media/image26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9842-90D9-4501-A750-3D03319C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88</Pages>
  <Words>10751</Words>
  <Characters>61285</Characters>
  <Application>Microsoft Office Word</Application>
  <DocSecurity>0</DocSecurity>
  <PresentationFormat/>
  <Lines>510</Lines>
  <Paragraphs>143</Paragraphs>
  <Slides>0</Slides>
  <Notes>0</Notes>
  <HiddenSlides>0</HiddenSlides>
  <MMClips>0</MMClips>
  <ScaleCrop>false</ScaleCrop>
  <Company>jinhu.me</Company>
  <LinksUpToDate>false</LinksUpToDate>
  <CharactersWithSpaces>71893</CharactersWithSpaces>
  <SharedDoc>false</SharedDoc>
  <HLinks>
    <vt:vector size="366" baseType="variant">
      <vt:variant>
        <vt:i4>1703995</vt:i4>
      </vt:variant>
      <vt:variant>
        <vt:i4>269</vt:i4>
      </vt:variant>
      <vt:variant>
        <vt:i4>0</vt:i4>
      </vt:variant>
      <vt:variant>
        <vt:i4>5</vt:i4>
      </vt:variant>
      <vt:variant>
        <vt:lpwstr/>
      </vt:variant>
      <vt:variant>
        <vt:lpwstr>_Toc446494090</vt:lpwstr>
      </vt:variant>
      <vt:variant>
        <vt:i4>1703995</vt:i4>
      </vt:variant>
      <vt:variant>
        <vt:i4>266</vt:i4>
      </vt:variant>
      <vt:variant>
        <vt:i4>0</vt:i4>
      </vt:variant>
      <vt:variant>
        <vt:i4>5</vt:i4>
      </vt:variant>
      <vt:variant>
        <vt:lpwstr/>
      </vt:variant>
      <vt:variant>
        <vt:lpwstr>_Toc446494090</vt:lpwstr>
      </vt:variant>
      <vt:variant>
        <vt:i4>1769531</vt:i4>
      </vt:variant>
      <vt:variant>
        <vt:i4>263</vt:i4>
      </vt:variant>
      <vt:variant>
        <vt:i4>0</vt:i4>
      </vt:variant>
      <vt:variant>
        <vt:i4>5</vt:i4>
      </vt:variant>
      <vt:variant>
        <vt:lpwstr/>
      </vt:variant>
      <vt:variant>
        <vt:lpwstr>_Toc446494089</vt:lpwstr>
      </vt:variant>
      <vt:variant>
        <vt:i4>6225929</vt:i4>
      </vt:variant>
      <vt:variant>
        <vt:i4>259</vt:i4>
      </vt:variant>
      <vt:variant>
        <vt:i4>0</vt:i4>
      </vt:variant>
      <vt:variant>
        <vt:i4>5</vt:i4>
      </vt:variant>
      <vt:variant>
        <vt:lpwstr>http://www.baidu.com/link?url=Fo4uQSBiujD7nVEzKwCpLZGZoaiIZ16Asd6OLFjp5om8ADfNfGaKeh47fuaO3nl5y-Jlw3bA3PJ-ogbM5z0rrf3zxAIFaWgntdssFD0VYA3</vt:lpwstr>
      </vt:variant>
      <vt:variant>
        <vt:lpwstr/>
      </vt:variant>
      <vt:variant>
        <vt:i4>1769531</vt:i4>
      </vt:variant>
      <vt:variant>
        <vt:i4>257</vt:i4>
      </vt:variant>
      <vt:variant>
        <vt:i4>0</vt:i4>
      </vt:variant>
      <vt:variant>
        <vt:i4>5</vt:i4>
      </vt:variant>
      <vt:variant>
        <vt:lpwstr/>
      </vt:variant>
      <vt:variant>
        <vt:lpwstr>_Toc446494088</vt:lpwstr>
      </vt:variant>
      <vt:variant>
        <vt:i4>6225929</vt:i4>
      </vt:variant>
      <vt:variant>
        <vt:i4>253</vt:i4>
      </vt:variant>
      <vt:variant>
        <vt:i4>0</vt:i4>
      </vt:variant>
      <vt:variant>
        <vt:i4>5</vt:i4>
      </vt:variant>
      <vt:variant>
        <vt:lpwstr>http://www.baidu.com/link?url=Fo4uQSBiujD7nVEzKwCpLZGZoaiIZ16Asd6OLFjp5om8ADfNfGaKeh47fuaO3nl5y-Jlw3bA3PJ-ogbM5z0rrf3zxAIFaWgntdssFD0VYA3</vt:lpwstr>
      </vt:variant>
      <vt:variant>
        <vt:lpwstr/>
      </vt:variant>
      <vt:variant>
        <vt:i4>1769531</vt:i4>
      </vt:variant>
      <vt:variant>
        <vt:i4>251</vt:i4>
      </vt:variant>
      <vt:variant>
        <vt:i4>0</vt:i4>
      </vt:variant>
      <vt:variant>
        <vt:i4>5</vt:i4>
      </vt:variant>
      <vt:variant>
        <vt:lpwstr/>
      </vt:variant>
      <vt:variant>
        <vt:lpwstr>_Toc446494082</vt:lpwstr>
      </vt:variant>
      <vt:variant>
        <vt:i4>6225929</vt:i4>
      </vt:variant>
      <vt:variant>
        <vt:i4>247</vt:i4>
      </vt:variant>
      <vt:variant>
        <vt:i4>0</vt:i4>
      </vt:variant>
      <vt:variant>
        <vt:i4>5</vt:i4>
      </vt:variant>
      <vt:variant>
        <vt:lpwstr>http://www.baidu.com/link?url=Fo4uQSBiujD7nVEzKwCpLZGZoaiIZ16Asd6OLFjp5om8ADfNfGaKeh47fuaO3nl5y-Jlw3bA3PJ-ogbM5z0rrf3zxAIFaWgntdssFD0VYA3</vt:lpwstr>
      </vt:variant>
      <vt:variant>
        <vt:lpwstr/>
      </vt:variant>
      <vt:variant>
        <vt:i4>1769531</vt:i4>
      </vt:variant>
      <vt:variant>
        <vt:i4>245</vt:i4>
      </vt:variant>
      <vt:variant>
        <vt:i4>0</vt:i4>
      </vt:variant>
      <vt:variant>
        <vt:i4>5</vt:i4>
      </vt:variant>
      <vt:variant>
        <vt:lpwstr/>
      </vt:variant>
      <vt:variant>
        <vt:lpwstr>_Toc446494081</vt:lpwstr>
      </vt:variant>
      <vt:variant>
        <vt:i4>6225929</vt:i4>
      </vt:variant>
      <vt:variant>
        <vt:i4>241</vt:i4>
      </vt:variant>
      <vt:variant>
        <vt:i4>0</vt:i4>
      </vt:variant>
      <vt:variant>
        <vt:i4>5</vt:i4>
      </vt:variant>
      <vt:variant>
        <vt:lpwstr>http://www.baidu.com/link?url=Fo4uQSBiujD7nVEzKwCpLZGZoaiIZ16Asd6OLFjp5om8ADfNfGaKeh47fuaO3nl5y-Jlw3bA3PJ-ogbM5z0rrf3zxAIFaWgntdssFD0VYA3</vt:lpwstr>
      </vt:variant>
      <vt:variant>
        <vt:lpwstr/>
      </vt:variant>
      <vt:variant>
        <vt:i4>1769531</vt:i4>
      </vt:variant>
      <vt:variant>
        <vt:i4>239</vt:i4>
      </vt:variant>
      <vt:variant>
        <vt:i4>0</vt:i4>
      </vt:variant>
      <vt:variant>
        <vt:i4>5</vt:i4>
      </vt:variant>
      <vt:variant>
        <vt:lpwstr/>
      </vt:variant>
      <vt:variant>
        <vt:lpwstr>_Toc446494087</vt:lpwstr>
      </vt:variant>
      <vt:variant>
        <vt:i4>6225929</vt:i4>
      </vt:variant>
      <vt:variant>
        <vt:i4>235</vt:i4>
      </vt:variant>
      <vt:variant>
        <vt:i4>0</vt:i4>
      </vt:variant>
      <vt:variant>
        <vt:i4>5</vt:i4>
      </vt:variant>
      <vt:variant>
        <vt:lpwstr>http://www.baidu.com/link?url=Fo4uQSBiujD7nVEzKwCpLZGZoaiIZ16Asd6OLFjp5om8ADfNfGaKeh47fuaO3nl5y-Jlw3bA3PJ-ogbM5z0rrf3zxAIFaWgntdssFD0VYA3</vt:lpwstr>
      </vt:variant>
      <vt:variant>
        <vt:lpwstr/>
      </vt:variant>
      <vt:variant>
        <vt:i4>1769531</vt:i4>
      </vt:variant>
      <vt:variant>
        <vt:i4>233</vt:i4>
      </vt:variant>
      <vt:variant>
        <vt:i4>0</vt:i4>
      </vt:variant>
      <vt:variant>
        <vt:i4>5</vt:i4>
      </vt:variant>
      <vt:variant>
        <vt:lpwstr/>
      </vt:variant>
      <vt:variant>
        <vt:lpwstr>_Toc446494086</vt:lpwstr>
      </vt:variant>
      <vt:variant>
        <vt:i4>1769531</vt:i4>
      </vt:variant>
      <vt:variant>
        <vt:i4>230</vt:i4>
      </vt:variant>
      <vt:variant>
        <vt:i4>0</vt:i4>
      </vt:variant>
      <vt:variant>
        <vt:i4>5</vt:i4>
      </vt:variant>
      <vt:variant>
        <vt:lpwstr/>
      </vt:variant>
      <vt:variant>
        <vt:lpwstr>_Toc446494080</vt:lpwstr>
      </vt:variant>
      <vt:variant>
        <vt:i4>1310779</vt:i4>
      </vt:variant>
      <vt:variant>
        <vt:i4>227</vt:i4>
      </vt:variant>
      <vt:variant>
        <vt:i4>0</vt:i4>
      </vt:variant>
      <vt:variant>
        <vt:i4>5</vt:i4>
      </vt:variant>
      <vt:variant>
        <vt:lpwstr/>
      </vt:variant>
      <vt:variant>
        <vt:lpwstr>_Toc446494079</vt:lpwstr>
      </vt:variant>
      <vt:variant>
        <vt:i4>1310779</vt:i4>
      </vt:variant>
      <vt:variant>
        <vt:i4>224</vt:i4>
      </vt:variant>
      <vt:variant>
        <vt:i4>0</vt:i4>
      </vt:variant>
      <vt:variant>
        <vt:i4>5</vt:i4>
      </vt:variant>
      <vt:variant>
        <vt:lpwstr/>
      </vt:variant>
      <vt:variant>
        <vt:lpwstr>_Toc446494078</vt:lpwstr>
      </vt:variant>
      <vt:variant>
        <vt:i4>1310779</vt:i4>
      </vt:variant>
      <vt:variant>
        <vt:i4>221</vt:i4>
      </vt:variant>
      <vt:variant>
        <vt:i4>0</vt:i4>
      </vt:variant>
      <vt:variant>
        <vt:i4>5</vt:i4>
      </vt:variant>
      <vt:variant>
        <vt:lpwstr/>
      </vt:variant>
      <vt:variant>
        <vt:lpwstr>_Toc446494077</vt:lpwstr>
      </vt:variant>
      <vt:variant>
        <vt:i4>1310779</vt:i4>
      </vt:variant>
      <vt:variant>
        <vt:i4>218</vt:i4>
      </vt:variant>
      <vt:variant>
        <vt:i4>0</vt:i4>
      </vt:variant>
      <vt:variant>
        <vt:i4>5</vt:i4>
      </vt:variant>
      <vt:variant>
        <vt:lpwstr/>
      </vt:variant>
      <vt:variant>
        <vt:lpwstr>_Toc446494076</vt:lpwstr>
      </vt:variant>
      <vt:variant>
        <vt:i4>1310779</vt:i4>
      </vt:variant>
      <vt:variant>
        <vt:i4>215</vt:i4>
      </vt:variant>
      <vt:variant>
        <vt:i4>0</vt:i4>
      </vt:variant>
      <vt:variant>
        <vt:i4>5</vt:i4>
      </vt:variant>
      <vt:variant>
        <vt:lpwstr/>
      </vt:variant>
      <vt:variant>
        <vt:lpwstr>_Toc446494075</vt:lpwstr>
      </vt:variant>
      <vt:variant>
        <vt:i4>1310779</vt:i4>
      </vt:variant>
      <vt:variant>
        <vt:i4>212</vt:i4>
      </vt:variant>
      <vt:variant>
        <vt:i4>0</vt:i4>
      </vt:variant>
      <vt:variant>
        <vt:i4>5</vt:i4>
      </vt:variant>
      <vt:variant>
        <vt:lpwstr/>
      </vt:variant>
      <vt:variant>
        <vt:lpwstr>_Toc446494074</vt:lpwstr>
      </vt:variant>
      <vt:variant>
        <vt:i4>1310779</vt:i4>
      </vt:variant>
      <vt:variant>
        <vt:i4>209</vt:i4>
      </vt:variant>
      <vt:variant>
        <vt:i4>0</vt:i4>
      </vt:variant>
      <vt:variant>
        <vt:i4>5</vt:i4>
      </vt:variant>
      <vt:variant>
        <vt:lpwstr/>
      </vt:variant>
      <vt:variant>
        <vt:lpwstr>_Toc446494073</vt:lpwstr>
      </vt:variant>
      <vt:variant>
        <vt:i4>1310779</vt:i4>
      </vt:variant>
      <vt:variant>
        <vt:i4>206</vt:i4>
      </vt:variant>
      <vt:variant>
        <vt:i4>0</vt:i4>
      </vt:variant>
      <vt:variant>
        <vt:i4>5</vt:i4>
      </vt:variant>
      <vt:variant>
        <vt:lpwstr/>
      </vt:variant>
      <vt:variant>
        <vt:lpwstr>_Toc446494072</vt:lpwstr>
      </vt:variant>
      <vt:variant>
        <vt:i4>1310779</vt:i4>
      </vt:variant>
      <vt:variant>
        <vt:i4>203</vt:i4>
      </vt:variant>
      <vt:variant>
        <vt:i4>0</vt:i4>
      </vt:variant>
      <vt:variant>
        <vt:i4>5</vt:i4>
      </vt:variant>
      <vt:variant>
        <vt:lpwstr/>
      </vt:variant>
      <vt:variant>
        <vt:lpwstr>_Toc446494070</vt:lpwstr>
      </vt:variant>
      <vt:variant>
        <vt:i4>1376315</vt:i4>
      </vt:variant>
      <vt:variant>
        <vt:i4>200</vt:i4>
      </vt:variant>
      <vt:variant>
        <vt:i4>0</vt:i4>
      </vt:variant>
      <vt:variant>
        <vt:i4>5</vt:i4>
      </vt:variant>
      <vt:variant>
        <vt:lpwstr/>
      </vt:variant>
      <vt:variant>
        <vt:lpwstr>_Toc446494069</vt:lpwstr>
      </vt:variant>
      <vt:variant>
        <vt:i4>1376315</vt:i4>
      </vt:variant>
      <vt:variant>
        <vt:i4>197</vt:i4>
      </vt:variant>
      <vt:variant>
        <vt:i4>0</vt:i4>
      </vt:variant>
      <vt:variant>
        <vt:i4>5</vt:i4>
      </vt:variant>
      <vt:variant>
        <vt:lpwstr/>
      </vt:variant>
      <vt:variant>
        <vt:lpwstr>_Toc446494068</vt:lpwstr>
      </vt:variant>
      <vt:variant>
        <vt:i4>1376315</vt:i4>
      </vt:variant>
      <vt:variant>
        <vt:i4>194</vt:i4>
      </vt:variant>
      <vt:variant>
        <vt:i4>0</vt:i4>
      </vt:variant>
      <vt:variant>
        <vt:i4>5</vt:i4>
      </vt:variant>
      <vt:variant>
        <vt:lpwstr/>
      </vt:variant>
      <vt:variant>
        <vt:lpwstr>_Toc446494067</vt:lpwstr>
      </vt:variant>
      <vt:variant>
        <vt:i4>1376315</vt:i4>
      </vt:variant>
      <vt:variant>
        <vt:i4>191</vt:i4>
      </vt:variant>
      <vt:variant>
        <vt:i4>0</vt:i4>
      </vt:variant>
      <vt:variant>
        <vt:i4>5</vt:i4>
      </vt:variant>
      <vt:variant>
        <vt:lpwstr/>
      </vt:variant>
      <vt:variant>
        <vt:lpwstr>_Toc446494066</vt:lpwstr>
      </vt:variant>
      <vt:variant>
        <vt:i4>1376315</vt:i4>
      </vt:variant>
      <vt:variant>
        <vt:i4>188</vt:i4>
      </vt:variant>
      <vt:variant>
        <vt:i4>0</vt:i4>
      </vt:variant>
      <vt:variant>
        <vt:i4>5</vt:i4>
      </vt:variant>
      <vt:variant>
        <vt:lpwstr/>
      </vt:variant>
      <vt:variant>
        <vt:lpwstr>_Toc446494065</vt:lpwstr>
      </vt:variant>
      <vt:variant>
        <vt:i4>1376315</vt:i4>
      </vt:variant>
      <vt:variant>
        <vt:i4>185</vt:i4>
      </vt:variant>
      <vt:variant>
        <vt:i4>0</vt:i4>
      </vt:variant>
      <vt:variant>
        <vt:i4>5</vt:i4>
      </vt:variant>
      <vt:variant>
        <vt:lpwstr/>
      </vt:variant>
      <vt:variant>
        <vt:lpwstr>_Toc446494063</vt:lpwstr>
      </vt:variant>
      <vt:variant>
        <vt:i4>1376315</vt:i4>
      </vt:variant>
      <vt:variant>
        <vt:i4>182</vt:i4>
      </vt:variant>
      <vt:variant>
        <vt:i4>0</vt:i4>
      </vt:variant>
      <vt:variant>
        <vt:i4>5</vt:i4>
      </vt:variant>
      <vt:variant>
        <vt:lpwstr/>
      </vt:variant>
      <vt:variant>
        <vt:lpwstr>_Toc446494062</vt:lpwstr>
      </vt:variant>
      <vt:variant>
        <vt:i4>1376315</vt:i4>
      </vt:variant>
      <vt:variant>
        <vt:i4>179</vt:i4>
      </vt:variant>
      <vt:variant>
        <vt:i4>0</vt:i4>
      </vt:variant>
      <vt:variant>
        <vt:i4>5</vt:i4>
      </vt:variant>
      <vt:variant>
        <vt:lpwstr/>
      </vt:variant>
      <vt:variant>
        <vt:lpwstr>_Toc446494061</vt:lpwstr>
      </vt:variant>
      <vt:variant>
        <vt:i4>1376315</vt:i4>
      </vt:variant>
      <vt:variant>
        <vt:i4>176</vt:i4>
      </vt:variant>
      <vt:variant>
        <vt:i4>0</vt:i4>
      </vt:variant>
      <vt:variant>
        <vt:i4>5</vt:i4>
      </vt:variant>
      <vt:variant>
        <vt:lpwstr/>
      </vt:variant>
      <vt:variant>
        <vt:lpwstr>_Toc446494060</vt:lpwstr>
      </vt:variant>
      <vt:variant>
        <vt:i4>1441851</vt:i4>
      </vt:variant>
      <vt:variant>
        <vt:i4>173</vt:i4>
      </vt:variant>
      <vt:variant>
        <vt:i4>0</vt:i4>
      </vt:variant>
      <vt:variant>
        <vt:i4>5</vt:i4>
      </vt:variant>
      <vt:variant>
        <vt:lpwstr/>
      </vt:variant>
      <vt:variant>
        <vt:lpwstr>_Toc446494059</vt:lpwstr>
      </vt:variant>
      <vt:variant>
        <vt:i4>1507380</vt:i4>
      </vt:variant>
      <vt:variant>
        <vt:i4>164</vt:i4>
      </vt:variant>
      <vt:variant>
        <vt:i4>0</vt:i4>
      </vt:variant>
      <vt:variant>
        <vt:i4>5</vt:i4>
      </vt:variant>
      <vt:variant>
        <vt:lpwstr/>
      </vt:variant>
      <vt:variant>
        <vt:lpwstr>_Toc457315630</vt:lpwstr>
      </vt:variant>
      <vt:variant>
        <vt:i4>1441844</vt:i4>
      </vt:variant>
      <vt:variant>
        <vt:i4>158</vt:i4>
      </vt:variant>
      <vt:variant>
        <vt:i4>0</vt:i4>
      </vt:variant>
      <vt:variant>
        <vt:i4>5</vt:i4>
      </vt:variant>
      <vt:variant>
        <vt:lpwstr/>
      </vt:variant>
      <vt:variant>
        <vt:lpwstr>_Toc457315629</vt:lpwstr>
      </vt:variant>
      <vt:variant>
        <vt:i4>1441844</vt:i4>
      </vt:variant>
      <vt:variant>
        <vt:i4>152</vt:i4>
      </vt:variant>
      <vt:variant>
        <vt:i4>0</vt:i4>
      </vt:variant>
      <vt:variant>
        <vt:i4>5</vt:i4>
      </vt:variant>
      <vt:variant>
        <vt:lpwstr/>
      </vt:variant>
      <vt:variant>
        <vt:lpwstr>_Toc457315628</vt:lpwstr>
      </vt:variant>
      <vt:variant>
        <vt:i4>1441844</vt:i4>
      </vt:variant>
      <vt:variant>
        <vt:i4>146</vt:i4>
      </vt:variant>
      <vt:variant>
        <vt:i4>0</vt:i4>
      </vt:variant>
      <vt:variant>
        <vt:i4>5</vt:i4>
      </vt:variant>
      <vt:variant>
        <vt:lpwstr/>
      </vt:variant>
      <vt:variant>
        <vt:lpwstr>_Toc457315627</vt:lpwstr>
      </vt:variant>
      <vt:variant>
        <vt:i4>1441844</vt:i4>
      </vt:variant>
      <vt:variant>
        <vt:i4>140</vt:i4>
      </vt:variant>
      <vt:variant>
        <vt:i4>0</vt:i4>
      </vt:variant>
      <vt:variant>
        <vt:i4>5</vt:i4>
      </vt:variant>
      <vt:variant>
        <vt:lpwstr/>
      </vt:variant>
      <vt:variant>
        <vt:lpwstr>_Toc457315626</vt:lpwstr>
      </vt:variant>
      <vt:variant>
        <vt:i4>1441844</vt:i4>
      </vt:variant>
      <vt:variant>
        <vt:i4>134</vt:i4>
      </vt:variant>
      <vt:variant>
        <vt:i4>0</vt:i4>
      </vt:variant>
      <vt:variant>
        <vt:i4>5</vt:i4>
      </vt:variant>
      <vt:variant>
        <vt:lpwstr/>
      </vt:variant>
      <vt:variant>
        <vt:lpwstr>_Toc457315625</vt:lpwstr>
      </vt:variant>
      <vt:variant>
        <vt:i4>1441844</vt:i4>
      </vt:variant>
      <vt:variant>
        <vt:i4>128</vt:i4>
      </vt:variant>
      <vt:variant>
        <vt:i4>0</vt:i4>
      </vt:variant>
      <vt:variant>
        <vt:i4>5</vt:i4>
      </vt:variant>
      <vt:variant>
        <vt:lpwstr/>
      </vt:variant>
      <vt:variant>
        <vt:lpwstr>_Toc457315624</vt:lpwstr>
      </vt:variant>
      <vt:variant>
        <vt:i4>1441844</vt:i4>
      </vt:variant>
      <vt:variant>
        <vt:i4>122</vt:i4>
      </vt:variant>
      <vt:variant>
        <vt:i4>0</vt:i4>
      </vt:variant>
      <vt:variant>
        <vt:i4>5</vt:i4>
      </vt:variant>
      <vt:variant>
        <vt:lpwstr/>
      </vt:variant>
      <vt:variant>
        <vt:lpwstr>_Toc457315623</vt:lpwstr>
      </vt:variant>
      <vt:variant>
        <vt:i4>1441844</vt:i4>
      </vt:variant>
      <vt:variant>
        <vt:i4>116</vt:i4>
      </vt:variant>
      <vt:variant>
        <vt:i4>0</vt:i4>
      </vt:variant>
      <vt:variant>
        <vt:i4>5</vt:i4>
      </vt:variant>
      <vt:variant>
        <vt:lpwstr/>
      </vt:variant>
      <vt:variant>
        <vt:lpwstr>_Toc457315622</vt:lpwstr>
      </vt:variant>
      <vt:variant>
        <vt:i4>1441844</vt:i4>
      </vt:variant>
      <vt:variant>
        <vt:i4>110</vt:i4>
      </vt:variant>
      <vt:variant>
        <vt:i4>0</vt:i4>
      </vt:variant>
      <vt:variant>
        <vt:i4>5</vt:i4>
      </vt:variant>
      <vt:variant>
        <vt:lpwstr/>
      </vt:variant>
      <vt:variant>
        <vt:lpwstr>_Toc457315621</vt:lpwstr>
      </vt:variant>
      <vt:variant>
        <vt:i4>1441844</vt:i4>
      </vt:variant>
      <vt:variant>
        <vt:i4>104</vt:i4>
      </vt:variant>
      <vt:variant>
        <vt:i4>0</vt:i4>
      </vt:variant>
      <vt:variant>
        <vt:i4>5</vt:i4>
      </vt:variant>
      <vt:variant>
        <vt:lpwstr/>
      </vt:variant>
      <vt:variant>
        <vt:lpwstr>_Toc457315620</vt:lpwstr>
      </vt:variant>
      <vt:variant>
        <vt:i4>1376308</vt:i4>
      </vt:variant>
      <vt:variant>
        <vt:i4>98</vt:i4>
      </vt:variant>
      <vt:variant>
        <vt:i4>0</vt:i4>
      </vt:variant>
      <vt:variant>
        <vt:i4>5</vt:i4>
      </vt:variant>
      <vt:variant>
        <vt:lpwstr/>
      </vt:variant>
      <vt:variant>
        <vt:lpwstr>_Toc457315619</vt:lpwstr>
      </vt:variant>
      <vt:variant>
        <vt:i4>1376308</vt:i4>
      </vt:variant>
      <vt:variant>
        <vt:i4>92</vt:i4>
      </vt:variant>
      <vt:variant>
        <vt:i4>0</vt:i4>
      </vt:variant>
      <vt:variant>
        <vt:i4>5</vt:i4>
      </vt:variant>
      <vt:variant>
        <vt:lpwstr/>
      </vt:variant>
      <vt:variant>
        <vt:lpwstr>_Toc457315618</vt:lpwstr>
      </vt:variant>
      <vt:variant>
        <vt:i4>1376308</vt:i4>
      </vt:variant>
      <vt:variant>
        <vt:i4>86</vt:i4>
      </vt:variant>
      <vt:variant>
        <vt:i4>0</vt:i4>
      </vt:variant>
      <vt:variant>
        <vt:i4>5</vt:i4>
      </vt:variant>
      <vt:variant>
        <vt:lpwstr/>
      </vt:variant>
      <vt:variant>
        <vt:lpwstr>_Toc457315617</vt:lpwstr>
      </vt:variant>
      <vt:variant>
        <vt:i4>1376308</vt:i4>
      </vt:variant>
      <vt:variant>
        <vt:i4>80</vt:i4>
      </vt:variant>
      <vt:variant>
        <vt:i4>0</vt:i4>
      </vt:variant>
      <vt:variant>
        <vt:i4>5</vt:i4>
      </vt:variant>
      <vt:variant>
        <vt:lpwstr/>
      </vt:variant>
      <vt:variant>
        <vt:lpwstr>_Toc457315616</vt:lpwstr>
      </vt:variant>
      <vt:variant>
        <vt:i4>1376308</vt:i4>
      </vt:variant>
      <vt:variant>
        <vt:i4>74</vt:i4>
      </vt:variant>
      <vt:variant>
        <vt:i4>0</vt:i4>
      </vt:variant>
      <vt:variant>
        <vt:i4>5</vt:i4>
      </vt:variant>
      <vt:variant>
        <vt:lpwstr/>
      </vt:variant>
      <vt:variant>
        <vt:lpwstr>_Toc457315615</vt:lpwstr>
      </vt:variant>
      <vt:variant>
        <vt:i4>1376308</vt:i4>
      </vt:variant>
      <vt:variant>
        <vt:i4>68</vt:i4>
      </vt:variant>
      <vt:variant>
        <vt:i4>0</vt:i4>
      </vt:variant>
      <vt:variant>
        <vt:i4>5</vt:i4>
      </vt:variant>
      <vt:variant>
        <vt:lpwstr/>
      </vt:variant>
      <vt:variant>
        <vt:lpwstr>_Toc457315614</vt:lpwstr>
      </vt:variant>
      <vt:variant>
        <vt:i4>1376308</vt:i4>
      </vt:variant>
      <vt:variant>
        <vt:i4>62</vt:i4>
      </vt:variant>
      <vt:variant>
        <vt:i4>0</vt:i4>
      </vt:variant>
      <vt:variant>
        <vt:i4>5</vt:i4>
      </vt:variant>
      <vt:variant>
        <vt:lpwstr/>
      </vt:variant>
      <vt:variant>
        <vt:lpwstr>_Toc457315613</vt:lpwstr>
      </vt:variant>
      <vt:variant>
        <vt:i4>1376308</vt:i4>
      </vt:variant>
      <vt:variant>
        <vt:i4>56</vt:i4>
      </vt:variant>
      <vt:variant>
        <vt:i4>0</vt:i4>
      </vt:variant>
      <vt:variant>
        <vt:i4>5</vt:i4>
      </vt:variant>
      <vt:variant>
        <vt:lpwstr/>
      </vt:variant>
      <vt:variant>
        <vt:lpwstr>_Toc457315612</vt:lpwstr>
      </vt:variant>
      <vt:variant>
        <vt:i4>1376308</vt:i4>
      </vt:variant>
      <vt:variant>
        <vt:i4>50</vt:i4>
      </vt:variant>
      <vt:variant>
        <vt:i4>0</vt:i4>
      </vt:variant>
      <vt:variant>
        <vt:i4>5</vt:i4>
      </vt:variant>
      <vt:variant>
        <vt:lpwstr/>
      </vt:variant>
      <vt:variant>
        <vt:lpwstr>_Toc457315611</vt:lpwstr>
      </vt:variant>
      <vt:variant>
        <vt:i4>1376308</vt:i4>
      </vt:variant>
      <vt:variant>
        <vt:i4>44</vt:i4>
      </vt:variant>
      <vt:variant>
        <vt:i4>0</vt:i4>
      </vt:variant>
      <vt:variant>
        <vt:i4>5</vt:i4>
      </vt:variant>
      <vt:variant>
        <vt:lpwstr/>
      </vt:variant>
      <vt:variant>
        <vt:lpwstr>_Toc457315610</vt:lpwstr>
      </vt:variant>
      <vt:variant>
        <vt:i4>1310772</vt:i4>
      </vt:variant>
      <vt:variant>
        <vt:i4>38</vt:i4>
      </vt:variant>
      <vt:variant>
        <vt:i4>0</vt:i4>
      </vt:variant>
      <vt:variant>
        <vt:i4>5</vt:i4>
      </vt:variant>
      <vt:variant>
        <vt:lpwstr/>
      </vt:variant>
      <vt:variant>
        <vt:lpwstr>_Toc457315609</vt:lpwstr>
      </vt:variant>
      <vt:variant>
        <vt:i4>1310772</vt:i4>
      </vt:variant>
      <vt:variant>
        <vt:i4>32</vt:i4>
      </vt:variant>
      <vt:variant>
        <vt:i4>0</vt:i4>
      </vt:variant>
      <vt:variant>
        <vt:i4>5</vt:i4>
      </vt:variant>
      <vt:variant>
        <vt:lpwstr/>
      </vt:variant>
      <vt:variant>
        <vt:lpwstr>_Toc457315608</vt:lpwstr>
      </vt:variant>
      <vt:variant>
        <vt:i4>1310772</vt:i4>
      </vt:variant>
      <vt:variant>
        <vt:i4>26</vt:i4>
      </vt:variant>
      <vt:variant>
        <vt:i4>0</vt:i4>
      </vt:variant>
      <vt:variant>
        <vt:i4>5</vt:i4>
      </vt:variant>
      <vt:variant>
        <vt:lpwstr/>
      </vt:variant>
      <vt:variant>
        <vt:lpwstr>_Toc457315607</vt:lpwstr>
      </vt:variant>
      <vt:variant>
        <vt:i4>1310772</vt:i4>
      </vt:variant>
      <vt:variant>
        <vt:i4>20</vt:i4>
      </vt:variant>
      <vt:variant>
        <vt:i4>0</vt:i4>
      </vt:variant>
      <vt:variant>
        <vt:i4>5</vt:i4>
      </vt:variant>
      <vt:variant>
        <vt:lpwstr/>
      </vt:variant>
      <vt:variant>
        <vt:lpwstr>_Toc457315606</vt:lpwstr>
      </vt:variant>
      <vt:variant>
        <vt:i4>1310772</vt:i4>
      </vt:variant>
      <vt:variant>
        <vt:i4>14</vt:i4>
      </vt:variant>
      <vt:variant>
        <vt:i4>0</vt:i4>
      </vt:variant>
      <vt:variant>
        <vt:i4>5</vt:i4>
      </vt:variant>
      <vt:variant>
        <vt:lpwstr/>
      </vt:variant>
      <vt:variant>
        <vt:lpwstr>_Toc457315605</vt:lpwstr>
      </vt:variant>
      <vt:variant>
        <vt:i4>1310772</vt:i4>
      </vt:variant>
      <vt:variant>
        <vt:i4>8</vt:i4>
      </vt:variant>
      <vt:variant>
        <vt:i4>0</vt:i4>
      </vt:variant>
      <vt:variant>
        <vt:i4>5</vt:i4>
      </vt:variant>
      <vt:variant>
        <vt:lpwstr/>
      </vt:variant>
      <vt:variant>
        <vt:lpwstr>_Toc457315604</vt:lpwstr>
      </vt:variant>
      <vt:variant>
        <vt:i4>1310772</vt:i4>
      </vt:variant>
      <vt:variant>
        <vt:i4>2</vt:i4>
      </vt:variant>
      <vt:variant>
        <vt:i4>0</vt:i4>
      </vt:variant>
      <vt:variant>
        <vt:i4>5</vt:i4>
      </vt:variant>
      <vt:variant>
        <vt:lpwstr/>
      </vt:variant>
      <vt:variant>
        <vt:lpwstr>_Toc457315603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jhfans</dc:creator>
  <cp:lastModifiedBy>lenovo</cp:lastModifiedBy>
  <cp:revision>9</cp:revision>
  <cp:lastPrinted>2016-11-03T06:19:00Z</cp:lastPrinted>
  <dcterms:created xsi:type="dcterms:W3CDTF">2019-05-25T06:35:00Z</dcterms:created>
  <dcterms:modified xsi:type="dcterms:W3CDTF">2019-05-28T14:18:00Z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2052-10.1.0.5973</vt:lpwstr>
  </property>
</Properties>
</file>