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6D50F" w14:textId="77777777" w:rsidR="00DE68E8" w:rsidRPr="00820DCB" w:rsidRDefault="00DE68E8" w:rsidP="00DE68E8">
      <w:pPr>
        <w:pStyle w:val="aa"/>
        <w:widowControl w:val="0"/>
        <w:jc w:val="center"/>
        <w:rPr>
          <w:bCs/>
          <w:snapToGrid w:val="0"/>
          <w:sz w:val="44"/>
          <w:szCs w:val="44"/>
        </w:rPr>
      </w:pPr>
      <w:bookmarkStart w:id="0" w:name="_Hlk518993094"/>
      <w:bookmarkEnd w:id="0"/>
    </w:p>
    <w:p w14:paraId="1338A7B3" w14:textId="77777777" w:rsidR="00DE68E8" w:rsidRPr="00820DCB" w:rsidRDefault="00DE68E8" w:rsidP="00DE68E8">
      <w:pPr>
        <w:spacing w:line="360" w:lineRule="auto"/>
        <w:rPr>
          <w:rFonts w:ascii="Times New Roman" w:eastAsia="宋体" w:hAnsi="Times New Roman" w:cs="Times New Roman"/>
          <w:snapToGrid w:val="0"/>
          <w:kern w:val="0"/>
          <w:sz w:val="84"/>
        </w:rPr>
      </w:pPr>
      <w:r w:rsidRPr="00820DCB">
        <w:rPr>
          <w:rFonts w:ascii="Times New Roman" w:eastAsia="宋体" w:hAnsi="Times New Roman" w:cs="Times New Roman"/>
          <w:noProof/>
          <w:snapToGrid w:val="0"/>
          <w:kern w:val="0"/>
          <w:sz w:val="84"/>
        </w:rPr>
        <w:drawing>
          <wp:anchor distT="0" distB="0" distL="114300" distR="114300" simplePos="0" relativeHeight="251659264" behindDoc="0" locked="0" layoutInCell="1" allowOverlap="1" wp14:anchorId="65531451" wp14:editId="3F3F599E">
            <wp:simplePos x="0" y="0"/>
            <wp:positionH relativeFrom="column">
              <wp:posOffset>-210185</wp:posOffset>
            </wp:positionH>
            <wp:positionV relativeFrom="paragraph">
              <wp:posOffset>-287655</wp:posOffset>
            </wp:positionV>
            <wp:extent cx="1714500" cy="1096645"/>
            <wp:effectExtent l="0" t="0" r="0" b="8255"/>
            <wp:wrapNone/>
            <wp:docPr id="5" name="图片 5"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ECS标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096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62C41" w14:textId="77777777" w:rsidR="00DE68E8" w:rsidRPr="00820DCB" w:rsidRDefault="005E482E" w:rsidP="00DE68E8">
      <w:pPr>
        <w:spacing w:line="360" w:lineRule="auto"/>
        <w:ind w:right="-31"/>
        <w:rPr>
          <w:rFonts w:ascii="Times New Roman" w:eastAsia="宋体" w:hAnsi="Times New Roman" w:cs="Times New Roman"/>
          <w:snapToGrid w:val="0"/>
          <w:kern w:val="0"/>
          <w:sz w:val="30"/>
          <w:u w:val="single"/>
        </w:rPr>
      </w:pPr>
      <w:r w:rsidRPr="00820DCB">
        <w:rPr>
          <w:rFonts w:ascii="Times New Roman" w:eastAsia="宋体" w:hAnsi="Times New Roman" w:cs="Times New Roman"/>
          <w:snapToGrid w:val="0"/>
          <w:kern w:val="0"/>
          <w:sz w:val="32"/>
          <w:szCs w:val="32"/>
          <w:u w:val="single"/>
        </w:rPr>
        <w:t xml:space="preserve">                           </w:t>
      </w:r>
      <w:r w:rsidR="00DE68E8" w:rsidRPr="00820DCB">
        <w:rPr>
          <w:rFonts w:ascii="Times New Roman" w:eastAsia="宋体" w:hAnsi="Times New Roman" w:cs="Times New Roman"/>
          <w:snapToGrid w:val="0"/>
          <w:kern w:val="0"/>
          <w:sz w:val="32"/>
          <w:szCs w:val="32"/>
          <w:u w:val="single"/>
        </w:rPr>
        <w:t xml:space="preserve">       CECS -XXX-201X</w:t>
      </w:r>
    </w:p>
    <w:p w14:paraId="595CBC96" w14:textId="77777777" w:rsidR="00DE68E8" w:rsidRPr="00820DCB" w:rsidRDefault="00DE68E8" w:rsidP="00DE68E8">
      <w:pPr>
        <w:spacing w:line="360" w:lineRule="auto"/>
        <w:rPr>
          <w:rFonts w:ascii="Times New Roman" w:eastAsia="宋体" w:hAnsi="Times New Roman" w:cs="Times New Roman"/>
          <w:snapToGrid w:val="0"/>
          <w:kern w:val="0"/>
          <w:sz w:val="36"/>
        </w:rPr>
      </w:pPr>
    </w:p>
    <w:p w14:paraId="55BBB3D0" w14:textId="77777777" w:rsidR="00DE68E8" w:rsidRPr="00820DCB" w:rsidRDefault="00DE68E8" w:rsidP="00DE68E8">
      <w:pPr>
        <w:pStyle w:val="aa"/>
        <w:widowControl w:val="0"/>
        <w:jc w:val="center"/>
        <w:rPr>
          <w:snapToGrid w:val="0"/>
          <w:sz w:val="30"/>
          <w:szCs w:val="30"/>
        </w:rPr>
      </w:pPr>
      <w:r w:rsidRPr="00820DCB">
        <w:rPr>
          <w:bCs/>
          <w:snapToGrid w:val="0"/>
          <w:sz w:val="44"/>
          <w:szCs w:val="44"/>
        </w:rPr>
        <w:t>中国工程建设协会标准</w:t>
      </w:r>
    </w:p>
    <w:p w14:paraId="1CEE0CEE" w14:textId="77777777" w:rsidR="00DE68E8" w:rsidRPr="00820DCB" w:rsidRDefault="00DE68E8" w:rsidP="00DE68E8">
      <w:pPr>
        <w:spacing w:line="360" w:lineRule="auto"/>
        <w:rPr>
          <w:rFonts w:ascii="Times New Roman" w:eastAsia="宋体" w:hAnsi="Times New Roman" w:cs="Times New Roman"/>
          <w:snapToGrid w:val="0"/>
          <w:kern w:val="0"/>
          <w:sz w:val="36"/>
        </w:rPr>
      </w:pPr>
    </w:p>
    <w:p w14:paraId="7372BC2F" w14:textId="77777777" w:rsidR="00DE68E8" w:rsidRPr="00820DCB" w:rsidRDefault="00DE68E8" w:rsidP="00DE68E8">
      <w:pPr>
        <w:spacing w:beforeLines="100" w:before="312" w:afterLines="100" w:after="312" w:line="520" w:lineRule="exact"/>
        <w:ind w:rightChars="-169" w:right="-355"/>
        <w:jc w:val="center"/>
        <w:rPr>
          <w:rFonts w:ascii="Times New Roman" w:eastAsia="宋体" w:hAnsi="Times New Roman" w:cs="Times New Roman"/>
          <w:snapToGrid w:val="0"/>
          <w:kern w:val="0"/>
          <w:sz w:val="48"/>
          <w:szCs w:val="48"/>
        </w:rPr>
      </w:pPr>
      <w:r w:rsidRPr="00820DCB">
        <w:rPr>
          <w:rFonts w:ascii="Times New Roman" w:eastAsia="宋体" w:hAnsi="Times New Roman" w:cs="Times New Roman"/>
          <w:snapToGrid w:val="0"/>
          <w:kern w:val="0"/>
          <w:sz w:val="48"/>
          <w:szCs w:val="48"/>
        </w:rPr>
        <w:t>交通枢纽建筑节能运行管理与检测</w:t>
      </w:r>
    </w:p>
    <w:p w14:paraId="13AA39FC" w14:textId="77777777" w:rsidR="00DE68E8" w:rsidRPr="00820DCB" w:rsidRDefault="00DE68E8" w:rsidP="00DE68E8">
      <w:pPr>
        <w:spacing w:beforeLines="100" w:before="312" w:afterLines="100" w:after="312" w:line="520" w:lineRule="exact"/>
        <w:ind w:rightChars="-169" w:right="-355"/>
        <w:jc w:val="center"/>
        <w:rPr>
          <w:rFonts w:ascii="Times New Roman" w:eastAsia="宋体" w:hAnsi="Times New Roman" w:cs="Times New Roman"/>
          <w:snapToGrid w:val="0"/>
          <w:kern w:val="0"/>
          <w:sz w:val="48"/>
          <w:szCs w:val="48"/>
        </w:rPr>
      </w:pPr>
      <w:r w:rsidRPr="00820DCB">
        <w:rPr>
          <w:rFonts w:ascii="Times New Roman" w:eastAsia="宋体" w:hAnsi="Times New Roman" w:cs="Times New Roman"/>
          <w:snapToGrid w:val="0"/>
          <w:kern w:val="0"/>
          <w:sz w:val="48"/>
          <w:szCs w:val="48"/>
        </w:rPr>
        <w:t>技术规程</w:t>
      </w:r>
    </w:p>
    <w:p w14:paraId="047F2309" w14:textId="77777777" w:rsidR="00DE68E8" w:rsidRPr="00820DCB" w:rsidRDefault="00DE68E8" w:rsidP="00DE68E8">
      <w:pPr>
        <w:spacing w:line="520" w:lineRule="exact"/>
        <w:jc w:val="center"/>
        <w:rPr>
          <w:rFonts w:ascii="Times New Roman" w:eastAsia="宋体" w:hAnsi="Times New Roman" w:cs="Times New Roman"/>
          <w:bCs/>
          <w:snapToGrid w:val="0"/>
          <w:kern w:val="0"/>
          <w:sz w:val="28"/>
          <w:szCs w:val="28"/>
        </w:rPr>
      </w:pPr>
      <w:r w:rsidRPr="00820DCB">
        <w:rPr>
          <w:rFonts w:ascii="Times New Roman" w:eastAsia="宋体" w:hAnsi="Times New Roman" w:cs="Times New Roman"/>
          <w:bCs/>
          <w:snapToGrid w:val="0"/>
          <w:kern w:val="0"/>
          <w:sz w:val="28"/>
          <w:szCs w:val="28"/>
        </w:rPr>
        <w:t>Technical specification for energy-saving operation management and test of traffic hub buildings</w:t>
      </w:r>
    </w:p>
    <w:p w14:paraId="1C6FC360" w14:textId="77777777" w:rsidR="00DE68E8" w:rsidRPr="00820DCB" w:rsidRDefault="00A5782E" w:rsidP="007B7741">
      <w:pPr>
        <w:spacing w:beforeLines="100" w:before="312" w:afterLines="100" w:after="312" w:line="520" w:lineRule="exact"/>
        <w:ind w:rightChars="-169" w:right="-355"/>
        <w:jc w:val="center"/>
        <w:rPr>
          <w:rFonts w:ascii="Times New Roman" w:eastAsia="宋体" w:hAnsi="Times New Roman" w:cs="Times New Roman"/>
          <w:snapToGrid w:val="0"/>
          <w:kern w:val="0"/>
          <w:sz w:val="48"/>
          <w:szCs w:val="48"/>
        </w:rPr>
      </w:pPr>
      <w:r w:rsidRPr="00820DCB">
        <w:rPr>
          <w:rFonts w:ascii="Times New Roman" w:eastAsia="宋体" w:hAnsi="Times New Roman" w:cs="Times New Roman"/>
          <w:snapToGrid w:val="0"/>
          <w:kern w:val="0"/>
          <w:sz w:val="48"/>
          <w:szCs w:val="48"/>
        </w:rPr>
        <w:t>（</w:t>
      </w:r>
      <w:r w:rsidR="00B12D96">
        <w:rPr>
          <w:rFonts w:ascii="Times New Roman" w:eastAsia="宋体" w:hAnsi="Times New Roman" w:cs="Times New Roman" w:hint="eastAsia"/>
          <w:snapToGrid w:val="0"/>
          <w:kern w:val="0"/>
          <w:sz w:val="48"/>
          <w:szCs w:val="48"/>
        </w:rPr>
        <w:t>征求意见</w:t>
      </w:r>
      <w:r w:rsidR="007B7741" w:rsidRPr="00820DCB">
        <w:rPr>
          <w:rFonts w:ascii="Times New Roman" w:eastAsia="宋体" w:hAnsi="Times New Roman" w:cs="Times New Roman" w:hint="eastAsia"/>
          <w:snapToGrid w:val="0"/>
          <w:kern w:val="0"/>
          <w:sz w:val="48"/>
          <w:szCs w:val="48"/>
        </w:rPr>
        <w:t>稿</w:t>
      </w:r>
      <w:r w:rsidRPr="00820DCB">
        <w:rPr>
          <w:rFonts w:ascii="Times New Roman" w:eastAsia="宋体" w:hAnsi="Times New Roman" w:cs="Times New Roman"/>
          <w:snapToGrid w:val="0"/>
          <w:kern w:val="0"/>
          <w:sz w:val="48"/>
          <w:szCs w:val="48"/>
        </w:rPr>
        <w:t>）</w:t>
      </w:r>
    </w:p>
    <w:p w14:paraId="06A6E8B6" w14:textId="77777777" w:rsidR="00DE68E8" w:rsidRPr="00820DCB" w:rsidRDefault="00DE68E8" w:rsidP="00DE68E8">
      <w:pPr>
        <w:jc w:val="center"/>
        <w:rPr>
          <w:rFonts w:ascii="Times New Roman" w:eastAsia="宋体" w:hAnsi="Times New Roman" w:cs="Times New Roman"/>
          <w:bCs/>
          <w:snapToGrid w:val="0"/>
          <w:kern w:val="0"/>
          <w:sz w:val="24"/>
          <w:szCs w:val="24"/>
        </w:rPr>
      </w:pPr>
    </w:p>
    <w:p w14:paraId="4C3A2F63" w14:textId="77777777" w:rsidR="00DE68E8" w:rsidRPr="00820DCB" w:rsidRDefault="00DE68E8" w:rsidP="00DE68E8">
      <w:pPr>
        <w:jc w:val="center"/>
        <w:rPr>
          <w:rFonts w:ascii="Times New Roman" w:eastAsia="宋体" w:hAnsi="Times New Roman" w:cs="Times New Roman"/>
          <w:snapToGrid w:val="0"/>
          <w:kern w:val="0"/>
          <w:sz w:val="48"/>
          <w:szCs w:val="48"/>
        </w:rPr>
      </w:pPr>
    </w:p>
    <w:p w14:paraId="6F38B550" w14:textId="77777777" w:rsidR="00DE68E8" w:rsidRPr="00820DCB" w:rsidRDefault="00DE68E8" w:rsidP="00DE68E8">
      <w:pPr>
        <w:jc w:val="center"/>
        <w:rPr>
          <w:rFonts w:ascii="Times New Roman" w:eastAsia="宋体" w:hAnsi="Times New Roman" w:cs="Times New Roman"/>
          <w:snapToGrid w:val="0"/>
          <w:kern w:val="0"/>
          <w:sz w:val="48"/>
          <w:szCs w:val="48"/>
        </w:rPr>
      </w:pPr>
      <w:r w:rsidRPr="00820DCB">
        <w:rPr>
          <w:rFonts w:ascii="Times New Roman" w:eastAsia="宋体" w:hAnsi="Times New Roman" w:cs="Times New Roman"/>
          <w:snapToGrid w:val="0"/>
          <w:kern w:val="0"/>
          <w:sz w:val="48"/>
          <w:szCs w:val="48"/>
        </w:rPr>
        <w:t xml:space="preserve"> </w:t>
      </w:r>
    </w:p>
    <w:p w14:paraId="6D90C1C9" w14:textId="77777777" w:rsidR="00DE68E8" w:rsidRPr="00820DCB" w:rsidRDefault="00DE68E8" w:rsidP="00DE68E8">
      <w:pPr>
        <w:jc w:val="center"/>
        <w:rPr>
          <w:rFonts w:ascii="Times New Roman" w:eastAsia="宋体" w:hAnsi="Times New Roman" w:cs="Times New Roman"/>
          <w:snapToGrid w:val="0"/>
          <w:kern w:val="0"/>
          <w:sz w:val="48"/>
          <w:szCs w:val="48"/>
        </w:rPr>
      </w:pPr>
      <w:r w:rsidRPr="00820DCB">
        <w:rPr>
          <w:rFonts w:ascii="Times New Roman" w:eastAsia="宋体" w:hAnsi="Times New Roman" w:cs="Times New Roman"/>
          <w:snapToGrid w:val="0"/>
          <w:kern w:val="0"/>
          <w:sz w:val="48"/>
          <w:szCs w:val="48"/>
        </w:rPr>
        <w:t xml:space="preserve"> </w:t>
      </w:r>
    </w:p>
    <w:p w14:paraId="65672272" w14:textId="77777777" w:rsidR="00DE68E8" w:rsidRPr="00820DCB" w:rsidRDefault="00DE68E8" w:rsidP="00DE68E8">
      <w:pPr>
        <w:jc w:val="center"/>
        <w:rPr>
          <w:rFonts w:ascii="Times New Roman" w:eastAsia="宋体" w:hAnsi="Times New Roman" w:cs="Times New Roman"/>
          <w:snapToGrid w:val="0"/>
          <w:kern w:val="0"/>
          <w:sz w:val="48"/>
          <w:szCs w:val="48"/>
        </w:rPr>
      </w:pPr>
      <w:r w:rsidRPr="00820DCB">
        <w:rPr>
          <w:rFonts w:ascii="Times New Roman" w:eastAsia="宋体" w:hAnsi="Times New Roman" w:cs="Times New Roman"/>
          <w:snapToGrid w:val="0"/>
          <w:kern w:val="0"/>
          <w:sz w:val="48"/>
          <w:szCs w:val="48"/>
        </w:rPr>
        <w:t xml:space="preserve"> </w:t>
      </w:r>
    </w:p>
    <w:p w14:paraId="40A154F1" w14:textId="77777777" w:rsidR="00DE68E8" w:rsidRPr="00820DCB" w:rsidRDefault="00DE68E8" w:rsidP="00DE68E8">
      <w:pPr>
        <w:jc w:val="center"/>
        <w:rPr>
          <w:rFonts w:ascii="Times New Roman" w:eastAsia="宋体" w:hAnsi="Times New Roman" w:cs="Times New Roman"/>
          <w:snapToGrid w:val="0"/>
          <w:kern w:val="0"/>
          <w:sz w:val="48"/>
          <w:szCs w:val="48"/>
        </w:rPr>
      </w:pPr>
      <w:r w:rsidRPr="00820DCB">
        <w:rPr>
          <w:rFonts w:ascii="Times New Roman" w:eastAsia="宋体" w:hAnsi="Times New Roman" w:cs="Times New Roman"/>
          <w:snapToGrid w:val="0"/>
          <w:kern w:val="0"/>
          <w:sz w:val="48"/>
          <w:szCs w:val="48"/>
        </w:rPr>
        <w:t xml:space="preserve"> </w:t>
      </w:r>
    </w:p>
    <w:p w14:paraId="0844801D" w14:textId="77777777" w:rsidR="00DE68E8" w:rsidRPr="00820DCB" w:rsidRDefault="00DE68E8" w:rsidP="00915CEB">
      <w:pPr>
        <w:rPr>
          <w:rFonts w:ascii="Times New Roman" w:eastAsia="宋体" w:hAnsi="Times New Roman" w:cs="Times New Roman"/>
          <w:snapToGrid w:val="0"/>
          <w:kern w:val="0"/>
          <w:sz w:val="20"/>
          <w:szCs w:val="20"/>
        </w:rPr>
        <w:sectPr w:rsidR="00DE68E8" w:rsidRPr="00820DCB" w:rsidSect="003F7895">
          <w:headerReference w:type="default" r:id="rId10"/>
          <w:footerReference w:type="default" r:id="rId11"/>
          <w:pgSz w:w="11906" w:h="16838"/>
          <w:pgMar w:top="1440" w:right="1800" w:bottom="1440" w:left="1800" w:header="851" w:footer="992" w:gutter="0"/>
          <w:pgNumType w:start="1"/>
          <w:cols w:space="425"/>
          <w:docGrid w:type="lines" w:linePitch="312"/>
        </w:sectPr>
      </w:pPr>
    </w:p>
    <w:p w14:paraId="46F394DA" w14:textId="77777777" w:rsidR="00FF4196" w:rsidRPr="00820DCB" w:rsidRDefault="00FF4196" w:rsidP="00FF4196">
      <w:pPr>
        <w:pStyle w:val="aa"/>
        <w:widowControl w:val="0"/>
        <w:jc w:val="center"/>
        <w:rPr>
          <w:bCs/>
          <w:snapToGrid w:val="0"/>
          <w:sz w:val="44"/>
          <w:szCs w:val="44"/>
        </w:rPr>
      </w:pPr>
    </w:p>
    <w:p w14:paraId="09A25181" w14:textId="77777777" w:rsidR="00FF4196" w:rsidRPr="00820DCB" w:rsidRDefault="00FF4196" w:rsidP="00FF4196">
      <w:pPr>
        <w:pStyle w:val="aa"/>
        <w:widowControl w:val="0"/>
        <w:jc w:val="center"/>
        <w:rPr>
          <w:bCs/>
          <w:snapToGrid w:val="0"/>
          <w:sz w:val="44"/>
          <w:szCs w:val="44"/>
        </w:rPr>
      </w:pPr>
    </w:p>
    <w:p w14:paraId="331D8154" w14:textId="77777777" w:rsidR="00FF4196" w:rsidRPr="00820DCB" w:rsidRDefault="00FF4196" w:rsidP="00FF4196">
      <w:pPr>
        <w:pStyle w:val="aa"/>
        <w:widowControl w:val="0"/>
        <w:jc w:val="center"/>
        <w:rPr>
          <w:bCs/>
          <w:snapToGrid w:val="0"/>
          <w:sz w:val="44"/>
          <w:szCs w:val="44"/>
        </w:rPr>
      </w:pPr>
    </w:p>
    <w:p w14:paraId="0DF74797" w14:textId="77777777" w:rsidR="00FF4196" w:rsidRPr="00820DCB" w:rsidRDefault="00FF4196" w:rsidP="00FF4196">
      <w:pPr>
        <w:pStyle w:val="aa"/>
        <w:widowControl w:val="0"/>
        <w:jc w:val="center"/>
        <w:rPr>
          <w:bCs/>
          <w:snapToGrid w:val="0"/>
          <w:sz w:val="44"/>
          <w:szCs w:val="44"/>
        </w:rPr>
      </w:pPr>
    </w:p>
    <w:p w14:paraId="628217B0" w14:textId="77777777" w:rsidR="00FF4196" w:rsidRPr="00820DCB" w:rsidRDefault="00FF4196" w:rsidP="00FF4196">
      <w:pPr>
        <w:pStyle w:val="aa"/>
        <w:widowControl w:val="0"/>
        <w:jc w:val="center"/>
        <w:rPr>
          <w:bCs/>
          <w:snapToGrid w:val="0"/>
          <w:sz w:val="44"/>
          <w:szCs w:val="44"/>
        </w:rPr>
      </w:pPr>
    </w:p>
    <w:p w14:paraId="33D39EBE" w14:textId="77777777" w:rsidR="00FF4196" w:rsidRPr="00820DCB" w:rsidRDefault="00FF4196" w:rsidP="00FF4196">
      <w:pPr>
        <w:pStyle w:val="aa"/>
        <w:widowControl w:val="0"/>
        <w:jc w:val="center"/>
        <w:rPr>
          <w:snapToGrid w:val="0"/>
          <w:sz w:val="32"/>
          <w:szCs w:val="32"/>
        </w:rPr>
      </w:pPr>
      <w:r w:rsidRPr="00820DCB">
        <w:rPr>
          <w:bCs/>
          <w:snapToGrid w:val="0"/>
          <w:sz w:val="32"/>
          <w:szCs w:val="32"/>
        </w:rPr>
        <w:t>中国工程建设协会标准</w:t>
      </w:r>
    </w:p>
    <w:p w14:paraId="587DB6C3" w14:textId="77777777" w:rsidR="00FF4196" w:rsidRPr="00820DCB" w:rsidRDefault="00FF4196" w:rsidP="00FF4196">
      <w:pPr>
        <w:spacing w:line="360" w:lineRule="auto"/>
        <w:rPr>
          <w:rFonts w:ascii="Times New Roman" w:eastAsia="宋体" w:hAnsi="Times New Roman" w:cs="Times New Roman"/>
          <w:snapToGrid w:val="0"/>
          <w:kern w:val="0"/>
          <w:sz w:val="32"/>
          <w:szCs w:val="32"/>
        </w:rPr>
      </w:pPr>
    </w:p>
    <w:p w14:paraId="69D94B93" w14:textId="77777777" w:rsidR="00FF4196" w:rsidRPr="00820DCB" w:rsidRDefault="00FF4196" w:rsidP="00FF4196">
      <w:pPr>
        <w:spacing w:line="440" w:lineRule="exact"/>
        <w:jc w:val="center"/>
        <w:rPr>
          <w:rFonts w:ascii="Times New Roman" w:eastAsia="宋体" w:hAnsi="Times New Roman" w:cs="Times New Roman"/>
          <w:snapToGrid w:val="0"/>
          <w:kern w:val="0"/>
          <w:sz w:val="32"/>
          <w:szCs w:val="32"/>
        </w:rPr>
      </w:pPr>
      <w:r w:rsidRPr="00820DCB">
        <w:rPr>
          <w:rFonts w:ascii="Times New Roman" w:eastAsia="宋体" w:hAnsi="Times New Roman" w:cs="Times New Roman"/>
          <w:snapToGrid w:val="0"/>
          <w:kern w:val="0"/>
          <w:sz w:val="32"/>
          <w:szCs w:val="32"/>
        </w:rPr>
        <w:t>交通枢纽建筑节能运行管理与检测</w:t>
      </w:r>
    </w:p>
    <w:p w14:paraId="50354674" w14:textId="77777777" w:rsidR="00FF4196" w:rsidRPr="00820DCB" w:rsidRDefault="00FF4196" w:rsidP="00FF4196">
      <w:pPr>
        <w:spacing w:line="440" w:lineRule="exact"/>
        <w:jc w:val="center"/>
        <w:rPr>
          <w:rFonts w:ascii="Times New Roman" w:eastAsia="宋体" w:hAnsi="Times New Roman" w:cs="Times New Roman"/>
          <w:snapToGrid w:val="0"/>
          <w:kern w:val="0"/>
          <w:sz w:val="32"/>
          <w:szCs w:val="32"/>
        </w:rPr>
      </w:pPr>
      <w:r w:rsidRPr="00820DCB">
        <w:rPr>
          <w:rFonts w:ascii="Times New Roman" w:eastAsia="宋体" w:hAnsi="Times New Roman" w:cs="Times New Roman"/>
          <w:snapToGrid w:val="0"/>
          <w:kern w:val="0"/>
          <w:sz w:val="32"/>
          <w:szCs w:val="32"/>
        </w:rPr>
        <w:t>技术规程</w:t>
      </w:r>
    </w:p>
    <w:p w14:paraId="26DCBA3E" w14:textId="77777777" w:rsidR="00FF4196" w:rsidRPr="00820DCB" w:rsidRDefault="00FF4196" w:rsidP="00FF4196">
      <w:pPr>
        <w:spacing w:line="440" w:lineRule="exact"/>
        <w:jc w:val="center"/>
        <w:rPr>
          <w:rFonts w:ascii="Times New Roman" w:eastAsia="宋体" w:hAnsi="Times New Roman" w:cs="Times New Roman"/>
          <w:snapToGrid w:val="0"/>
          <w:kern w:val="0"/>
          <w:sz w:val="32"/>
          <w:szCs w:val="32"/>
        </w:rPr>
      </w:pPr>
    </w:p>
    <w:p w14:paraId="7CE197CA" w14:textId="77777777" w:rsidR="00FF4196" w:rsidRPr="00820DCB" w:rsidRDefault="00FF4196" w:rsidP="00FF4196">
      <w:pPr>
        <w:spacing w:line="440" w:lineRule="exact"/>
        <w:jc w:val="center"/>
        <w:rPr>
          <w:rFonts w:ascii="Times New Roman" w:eastAsia="宋体" w:hAnsi="Times New Roman" w:cs="Times New Roman"/>
          <w:bCs/>
          <w:snapToGrid w:val="0"/>
          <w:kern w:val="0"/>
          <w:sz w:val="28"/>
          <w:szCs w:val="28"/>
        </w:rPr>
      </w:pPr>
      <w:r w:rsidRPr="00820DCB">
        <w:rPr>
          <w:rFonts w:ascii="Times New Roman" w:eastAsia="宋体" w:hAnsi="Times New Roman" w:cs="Times New Roman"/>
          <w:bCs/>
          <w:snapToGrid w:val="0"/>
          <w:kern w:val="0"/>
          <w:sz w:val="28"/>
          <w:szCs w:val="28"/>
        </w:rPr>
        <w:t>Technical specification for energy-saving operation management and test of traffic hub buildings</w:t>
      </w:r>
    </w:p>
    <w:p w14:paraId="75891438" w14:textId="77777777" w:rsidR="00FF4196" w:rsidRPr="008A2669" w:rsidRDefault="00FF4196" w:rsidP="00FF4196">
      <w:pPr>
        <w:spacing w:line="520" w:lineRule="exact"/>
        <w:jc w:val="center"/>
        <w:rPr>
          <w:rFonts w:ascii="Times New Roman" w:eastAsia="宋体" w:hAnsi="Times New Roman" w:cs="Times New Roman"/>
          <w:snapToGrid w:val="0"/>
          <w:kern w:val="0"/>
          <w:sz w:val="32"/>
          <w:szCs w:val="32"/>
        </w:rPr>
      </w:pPr>
      <w:r w:rsidRPr="008A2669">
        <w:rPr>
          <w:rFonts w:ascii="Times New Roman" w:eastAsia="宋体" w:hAnsi="Times New Roman" w:cs="Times New Roman"/>
          <w:snapToGrid w:val="0"/>
          <w:kern w:val="0"/>
          <w:sz w:val="32"/>
          <w:szCs w:val="32"/>
        </w:rPr>
        <w:t>（</w:t>
      </w:r>
      <w:r w:rsidR="008A2669" w:rsidRPr="008A2669">
        <w:rPr>
          <w:rFonts w:ascii="Times New Roman" w:eastAsia="宋体" w:hAnsi="Times New Roman" w:cs="Times New Roman" w:hint="eastAsia"/>
          <w:snapToGrid w:val="0"/>
          <w:kern w:val="0"/>
          <w:sz w:val="32"/>
          <w:szCs w:val="32"/>
        </w:rPr>
        <w:t>征求意见稿</w:t>
      </w:r>
      <w:r w:rsidRPr="008A2669">
        <w:rPr>
          <w:rFonts w:ascii="Times New Roman" w:eastAsia="宋体" w:hAnsi="Times New Roman" w:cs="Times New Roman"/>
          <w:snapToGrid w:val="0"/>
          <w:kern w:val="0"/>
          <w:sz w:val="32"/>
          <w:szCs w:val="32"/>
        </w:rPr>
        <w:t>）</w:t>
      </w:r>
    </w:p>
    <w:p w14:paraId="26D9A1A8" w14:textId="77777777" w:rsidR="00FF4196" w:rsidRPr="00820DCB" w:rsidRDefault="00FF4196" w:rsidP="00FF4196">
      <w:pPr>
        <w:widowControl/>
        <w:jc w:val="center"/>
        <w:rPr>
          <w:rFonts w:ascii="Times New Roman" w:eastAsia="宋体" w:hAnsi="Times New Roman" w:cs="Times New Roman"/>
          <w:snapToGrid w:val="0"/>
          <w:kern w:val="0"/>
          <w:sz w:val="36"/>
          <w:szCs w:val="36"/>
        </w:rPr>
      </w:pPr>
    </w:p>
    <w:p w14:paraId="061B6082" w14:textId="77777777" w:rsidR="00FF4196" w:rsidRPr="00820DCB" w:rsidRDefault="00FF4196" w:rsidP="00FF4196">
      <w:pPr>
        <w:widowControl/>
        <w:jc w:val="center"/>
        <w:rPr>
          <w:rFonts w:ascii="Times New Roman" w:eastAsia="宋体" w:hAnsi="Times New Roman" w:cs="Times New Roman"/>
          <w:snapToGrid w:val="0"/>
          <w:kern w:val="0"/>
          <w:sz w:val="30"/>
          <w:szCs w:val="30"/>
        </w:rPr>
      </w:pPr>
      <w:r w:rsidRPr="00820DCB">
        <w:rPr>
          <w:rFonts w:ascii="Times New Roman" w:eastAsia="宋体" w:hAnsi="Times New Roman" w:cs="Times New Roman"/>
          <w:snapToGrid w:val="0"/>
          <w:kern w:val="0"/>
          <w:sz w:val="30"/>
          <w:szCs w:val="30"/>
        </w:rPr>
        <w:t xml:space="preserve">CECS </w:t>
      </w:r>
      <w:proofErr w:type="gramStart"/>
      <w:r w:rsidRPr="00820DCB">
        <w:rPr>
          <w:rFonts w:ascii="Times New Roman" w:eastAsia="宋体" w:hAnsi="Times New Roman" w:cs="Times New Roman"/>
          <w:snapToGrid w:val="0"/>
          <w:kern w:val="0"/>
          <w:sz w:val="30"/>
          <w:szCs w:val="30"/>
        </w:rPr>
        <w:t>437 :</w:t>
      </w:r>
      <w:proofErr w:type="gramEnd"/>
      <w:r w:rsidRPr="00820DCB">
        <w:rPr>
          <w:rFonts w:ascii="Times New Roman" w:eastAsia="宋体" w:hAnsi="Times New Roman" w:cs="Times New Roman"/>
          <w:snapToGrid w:val="0"/>
          <w:kern w:val="0"/>
          <w:sz w:val="30"/>
          <w:szCs w:val="30"/>
        </w:rPr>
        <w:t xml:space="preserve"> 2019</w:t>
      </w:r>
    </w:p>
    <w:p w14:paraId="635210B9" w14:textId="77777777" w:rsidR="00FF4196" w:rsidRPr="00820DCB" w:rsidRDefault="00FF4196">
      <w:pPr>
        <w:widowControl/>
        <w:jc w:val="left"/>
        <w:rPr>
          <w:rFonts w:ascii="Times New Roman" w:eastAsia="宋体" w:hAnsi="Times New Roman" w:cs="Times New Roman"/>
          <w:snapToGrid w:val="0"/>
          <w:kern w:val="0"/>
          <w:sz w:val="36"/>
          <w:szCs w:val="36"/>
        </w:rPr>
      </w:pPr>
    </w:p>
    <w:p w14:paraId="5E587D92" w14:textId="77777777" w:rsidR="00FF4196" w:rsidRPr="00820DCB" w:rsidRDefault="00FF4196" w:rsidP="00820DCB">
      <w:pPr>
        <w:widowControl/>
        <w:spacing w:line="440" w:lineRule="exact"/>
        <w:ind w:firstLineChars="1000" w:firstLine="2400"/>
        <w:jc w:val="left"/>
        <w:rPr>
          <w:rFonts w:ascii="Times New Roman" w:eastAsia="宋体" w:hAnsi="Times New Roman" w:cs="Times New Roman"/>
          <w:snapToGrid w:val="0"/>
          <w:kern w:val="0"/>
          <w:sz w:val="24"/>
          <w:szCs w:val="24"/>
        </w:rPr>
      </w:pPr>
      <w:r w:rsidRPr="00820DCB">
        <w:rPr>
          <w:rFonts w:ascii="Times New Roman" w:eastAsia="宋体" w:hAnsi="Times New Roman" w:cs="Times New Roman"/>
          <w:snapToGrid w:val="0"/>
          <w:kern w:val="0"/>
          <w:sz w:val="24"/>
          <w:szCs w:val="24"/>
        </w:rPr>
        <w:t>主编单位：中国建筑科学研究院有限公司</w:t>
      </w:r>
    </w:p>
    <w:p w14:paraId="03D62741" w14:textId="77777777" w:rsidR="00FF4196" w:rsidRPr="00820DCB" w:rsidRDefault="00ED3BE0" w:rsidP="00820DCB">
      <w:pPr>
        <w:widowControl/>
        <w:spacing w:line="440" w:lineRule="exact"/>
        <w:ind w:firstLineChars="1500" w:firstLine="3600"/>
        <w:jc w:val="left"/>
        <w:rPr>
          <w:rFonts w:ascii="Times New Roman" w:eastAsia="宋体" w:hAnsi="Times New Roman" w:cs="Times New Roman"/>
          <w:snapToGrid w:val="0"/>
          <w:kern w:val="0"/>
          <w:sz w:val="24"/>
          <w:szCs w:val="24"/>
        </w:rPr>
      </w:pPr>
      <w:r w:rsidRPr="00820DCB">
        <w:rPr>
          <w:rFonts w:ascii="Times New Roman" w:eastAsia="宋体" w:hAnsi="Times New Roman" w:cs="Times New Roman"/>
          <w:snapToGrid w:val="0"/>
          <w:kern w:val="0"/>
          <w:sz w:val="24"/>
          <w:szCs w:val="24"/>
        </w:rPr>
        <w:t>中国建筑</w:t>
      </w:r>
      <w:r w:rsidR="00FF4196" w:rsidRPr="00820DCB">
        <w:rPr>
          <w:rFonts w:ascii="Times New Roman" w:eastAsia="宋体" w:hAnsi="Times New Roman" w:cs="Times New Roman"/>
          <w:snapToGrid w:val="0"/>
          <w:kern w:val="0"/>
          <w:sz w:val="24"/>
          <w:szCs w:val="24"/>
        </w:rPr>
        <w:t>西南</w:t>
      </w:r>
      <w:r w:rsidRPr="00820DCB">
        <w:rPr>
          <w:rFonts w:ascii="Times New Roman" w:eastAsia="宋体" w:hAnsi="Times New Roman" w:cs="Times New Roman"/>
          <w:snapToGrid w:val="0"/>
          <w:kern w:val="0"/>
          <w:sz w:val="24"/>
          <w:szCs w:val="24"/>
        </w:rPr>
        <w:t>设计</w:t>
      </w:r>
      <w:r w:rsidR="00FF4196" w:rsidRPr="00820DCB">
        <w:rPr>
          <w:rFonts w:ascii="Times New Roman" w:eastAsia="宋体" w:hAnsi="Times New Roman" w:cs="Times New Roman"/>
          <w:snapToGrid w:val="0"/>
          <w:kern w:val="0"/>
          <w:sz w:val="24"/>
          <w:szCs w:val="24"/>
        </w:rPr>
        <w:t>研究院有限公司</w:t>
      </w:r>
    </w:p>
    <w:p w14:paraId="49AC9A97" w14:textId="77777777" w:rsidR="00FF4196" w:rsidRPr="00820DCB" w:rsidRDefault="00FF4196" w:rsidP="00820DCB">
      <w:pPr>
        <w:widowControl/>
        <w:spacing w:line="440" w:lineRule="exact"/>
        <w:ind w:firstLineChars="1000" w:firstLine="2400"/>
        <w:jc w:val="left"/>
        <w:rPr>
          <w:rFonts w:ascii="Times New Roman" w:eastAsia="宋体" w:hAnsi="Times New Roman" w:cs="Times New Roman"/>
          <w:snapToGrid w:val="0"/>
          <w:kern w:val="0"/>
          <w:sz w:val="24"/>
          <w:szCs w:val="24"/>
        </w:rPr>
      </w:pPr>
      <w:r w:rsidRPr="00820DCB">
        <w:rPr>
          <w:rFonts w:ascii="Times New Roman" w:eastAsia="宋体" w:hAnsi="Times New Roman" w:cs="Times New Roman"/>
          <w:snapToGrid w:val="0"/>
          <w:kern w:val="0"/>
          <w:sz w:val="24"/>
          <w:szCs w:val="24"/>
        </w:rPr>
        <w:t>批准单位：中国工程建设标准化协会</w:t>
      </w:r>
    </w:p>
    <w:p w14:paraId="7DB3729C" w14:textId="77777777" w:rsidR="00FF4196" w:rsidRPr="00820DCB" w:rsidRDefault="00FF4196" w:rsidP="00820DCB">
      <w:pPr>
        <w:widowControl/>
        <w:spacing w:line="440" w:lineRule="exact"/>
        <w:ind w:firstLineChars="1000" w:firstLine="2400"/>
        <w:jc w:val="left"/>
        <w:rPr>
          <w:rFonts w:ascii="Times New Roman" w:eastAsia="宋体" w:hAnsi="Times New Roman" w:cs="Times New Roman"/>
          <w:snapToGrid w:val="0"/>
          <w:kern w:val="0"/>
          <w:sz w:val="24"/>
          <w:szCs w:val="24"/>
        </w:rPr>
      </w:pPr>
      <w:r w:rsidRPr="00820DCB">
        <w:rPr>
          <w:rFonts w:ascii="Times New Roman" w:eastAsia="宋体" w:hAnsi="Times New Roman" w:cs="Times New Roman"/>
          <w:snapToGrid w:val="0"/>
          <w:kern w:val="0"/>
          <w:sz w:val="24"/>
          <w:szCs w:val="24"/>
        </w:rPr>
        <w:t>实施日期：</w:t>
      </w:r>
    </w:p>
    <w:p w14:paraId="6840D01E" w14:textId="77777777" w:rsidR="00FF4196" w:rsidRPr="00820DCB" w:rsidRDefault="00FF4196">
      <w:pPr>
        <w:widowControl/>
        <w:jc w:val="left"/>
        <w:rPr>
          <w:rFonts w:ascii="Times New Roman" w:eastAsia="宋体" w:hAnsi="Times New Roman" w:cs="Times New Roman"/>
          <w:snapToGrid w:val="0"/>
          <w:kern w:val="0"/>
          <w:sz w:val="36"/>
          <w:szCs w:val="36"/>
        </w:rPr>
      </w:pPr>
    </w:p>
    <w:p w14:paraId="197CFC12" w14:textId="77777777" w:rsidR="00FF4196" w:rsidRPr="00820DCB" w:rsidRDefault="00FF4196">
      <w:pPr>
        <w:widowControl/>
        <w:jc w:val="left"/>
        <w:rPr>
          <w:rFonts w:ascii="Times New Roman" w:eastAsia="宋体" w:hAnsi="Times New Roman" w:cs="Times New Roman"/>
          <w:snapToGrid w:val="0"/>
          <w:kern w:val="0"/>
          <w:sz w:val="36"/>
          <w:szCs w:val="36"/>
        </w:rPr>
      </w:pPr>
    </w:p>
    <w:p w14:paraId="6ADF0AF7" w14:textId="77777777" w:rsidR="00FF4196" w:rsidRDefault="00FF4196">
      <w:pPr>
        <w:widowControl/>
        <w:jc w:val="left"/>
        <w:rPr>
          <w:rFonts w:ascii="Times New Roman" w:eastAsia="宋体" w:hAnsi="Times New Roman" w:cs="Times New Roman"/>
          <w:snapToGrid w:val="0"/>
          <w:kern w:val="0"/>
          <w:sz w:val="36"/>
          <w:szCs w:val="36"/>
        </w:rPr>
      </w:pPr>
    </w:p>
    <w:p w14:paraId="09B48A10" w14:textId="77777777" w:rsidR="008A2669" w:rsidRDefault="008A2669">
      <w:pPr>
        <w:widowControl/>
        <w:jc w:val="left"/>
        <w:rPr>
          <w:rFonts w:ascii="Times New Roman" w:eastAsia="宋体" w:hAnsi="Times New Roman" w:cs="Times New Roman"/>
          <w:snapToGrid w:val="0"/>
          <w:kern w:val="0"/>
          <w:sz w:val="36"/>
          <w:szCs w:val="36"/>
        </w:rPr>
      </w:pPr>
    </w:p>
    <w:p w14:paraId="6E2143AD" w14:textId="77777777" w:rsidR="008A2669" w:rsidRDefault="008A2669">
      <w:pPr>
        <w:widowControl/>
        <w:jc w:val="left"/>
        <w:rPr>
          <w:rFonts w:ascii="Times New Roman" w:eastAsia="宋体" w:hAnsi="Times New Roman" w:cs="Times New Roman"/>
          <w:snapToGrid w:val="0"/>
          <w:kern w:val="0"/>
          <w:sz w:val="36"/>
          <w:szCs w:val="36"/>
        </w:rPr>
      </w:pPr>
    </w:p>
    <w:p w14:paraId="0D2E4913" w14:textId="77777777" w:rsidR="008A2669" w:rsidRPr="00820DCB" w:rsidRDefault="008A2669">
      <w:pPr>
        <w:widowControl/>
        <w:jc w:val="left"/>
        <w:rPr>
          <w:rFonts w:ascii="Times New Roman" w:eastAsia="宋体" w:hAnsi="Times New Roman" w:cs="Times New Roman"/>
          <w:snapToGrid w:val="0"/>
          <w:kern w:val="0"/>
          <w:sz w:val="36"/>
          <w:szCs w:val="36"/>
        </w:rPr>
      </w:pPr>
    </w:p>
    <w:p w14:paraId="43B60FE1" w14:textId="77777777" w:rsidR="00FF4196" w:rsidRPr="00820DCB" w:rsidRDefault="00FF4196">
      <w:pPr>
        <w:widowControl/>
        <w:jc w:val="left"/>
        <w:rPr>
          <w:rFonts w:ascii="Times New Roman" w:eastAsia="宋体" w:hAnsi="Times New Roman" w:cs="Times New Roman"/>
          <w:snapToGrid w:val="0"/>
          <w:kern w:val="0"/>
          <w:sz w:val="36"/>
          <w:szCs w:val="36"/>
        </w:rPr>
      </w:pPr>
    </w:p>
    <w:p w14:paraId="3A8C0A7F" w14:textId="77777777" w:rsidR="00FF4196" w:rsidRPr="00820DCB" w:rsidRDefault="00FF4196" w:rsidP="00FF4196">
      <w:pPr>
        <w:widowControl/>
        <w:spacing w:line="440" w:lineRule="exact"/>
        <w:jc w:val="center"/>
        <w:rPr>
          <w:rFonts w:ascii="Times New Roman" w:eastAsia="宋体" w:hAnsi="Times New Roman" w:cs="Times New Roman"/>
          <w:snapToGrid w:val="0"/>
          <w:kern w:val="0"/>
          <w:sz w:val="28"/>
          <w:szCs w:val="28"/>
        </w:rPr>
      </w:pPr>
      <w:r w:rsidRPr="00820DCB">
        <w:rPr>
          <w:rFonts w:ascii="Times New Roman" w:eastAsia="宋体" w:hAnsi="Times New Roman" w:cs="Times New Roman"/>
          <w:snapToGrid w:val="0"/>
          <w:kern w:val="0"/>
          <w:sz w:val="28"/>
          <w:szCs w:val="28"/>
        </w:rPr>
        <w:t>中国计划出版社</w:t>
      </w:r>
    </w:p>
    <w:p w14:paraId="297B8939" w14:textId="77777777" w:rsidR="00FF4196" w:rsidRPr="00820DCB" w:rsidRDefault="00FF4196" w:rsidP="00FF4196">
      <w:pPr>
        <w:widowControl/>
        <w:spacing w:line="440" w:lineRule="exact"/>
        <w:jc w:val="center"/>
        <w:rPr>
          <w:rFonts w:ascii="Times New Roman" w:eastAsia="宋体" w:hAnsi="Times New Roman" w:cs="Times New Roman"/>
          <w:snapToGrid w:val="0"/>
          <w:kern w:val="0"/>
          <w:sz w:val="24"/>
          <w:szCs w:val="24"/>
        </w:rPr>
      </w:pPr>
      <w:r w:rsidRPr="00820DCB">
        <w:rPr>
          <w:rFonts w:ascii="Times New Roman" w:eastAsia="宋体" w:hAnsi="Times New Roman" w:cs="Times New Roman"/>
          <w:snapToGrid w:val="0"/>
          <w:kern w:val="0"/>
          <w:sz w:val="24"/>
          <w:szCs w:val="24"/>
        </w:rPr>
        <w:t xml:space="preserve">2019 </w:t>
      </w:r>
      <w:r w:rsidRPr="00820DCB">
        <w:rPr>
          <w:rFonts w:ascii="Times New Roman" w:eastAsia="宋体" w:hAnsi="Times New Roman" w:cs="Times New Roman"/>
          <w:snapToGrid w:val="0"/>
          <w:kern w:val="0"/>
          <w:sz w:val="24"/>
          <w:szCs w:val="24"/>
        </w:rPr>
        <w:t>北</w:t>
      </w:r>
      <w:r w:rsidRPr="00820DCB">
        <w:rPr>
          <w:rFonts w:ascii="Times New Roman" w:eastAsia="宋体" w:hAnsi="Times New Roman" w:cs="Times New Roman"/>
          <w:snapToGrid w:val="0"/>
          <w:kern w:val="0"/>
          <w:sz w:val="24"/>
          <w:szCs w:val="24"/>
        </w:rPr>
        <w:t xml:space="preserve">  </w:t>
      </w:r>
      <w:r w:rsidRPr="00820DCB">
        <w:rPr>
          <w:rFonts w:ascii="Times New Roman" w:eastAsia="宋体" w:hAnsi="Times New Roman" w:cs="Times New Roman"/>
          <w:snapToGrid w:val="0"/>
          <w:kern w:val="0"/>
          <w:sz w:val="24"/>
          <w:szCs w:val="24"/>
        </w:rPr>
        <w:t>京</w:t>
      </w:r>
    </w:p>
    <w:p w14:paraId="034C1672" w14:textId="77777777" w:rsidR="00FF4196" w:rsidRPr="00820DCB" w:rsidRDefault="00FF4196">
      <w:pPr>
        <w:widowControl/>
        <w:jc w:val="left"/>
        <w:rPr>
          <w:rFonts w:ascii="Times New Roman" w:eastAsia="宋体" w:hAnsi="Times New Roman" w:cs="Times New Roman"/>
          <w:snapToGrid w:val="0"/>
          <w:kern w:val="0"/>
          <w:sz w:val="36"/>
          <w:szCs w:val="36"/>
        </w:rPr>
      </w:pPr>
    </w:p>
    <w:p w14:paraId="1905B283" w14:textId="77777777" w:rsidR="00FF4196" w:rsidRPr="00820DCB" w:rsidRDefault="00FF4196">
      <w:pPr>
        <w:widowControl/>
        <w:jc w:val="left"/>
        <w:rPr>
          <w:rFonts w:ascii="Times New Roman" w:eastAsia="宋体" w:hAnsi="Times New Roman" w:cs="Times New Roman"/>
          <w:snapToGrid w:val="0"/>
          <w:kern w:val="0"/>
          <w:sz w:val="36"/>
          <w:szCs w:val="36"/>
        </w:rPr>
      </w:pPr>
    </w:p>
    <w:p w14:paraId="0A9E0DAF" w14:textId="77777777" w:rsidR="00FF4196" w:rsidRPr="00820DCB" w:rsidRDefault="00FF4196">
      <w:pPr>
        <w:widowControl/>
        <w:jc w:val="left"/>
        <w:rPr>
          <w:rFonts w:ascii="Times New Roman" w:eastAsia="宋体" w:hAnsi="Times New Roman" w:cs="Times New Roman"/>
          <w:snapToGrid w:val="0"/>
          <w:kern w:val="0"/>
          <w:sz w:val="36"/>
          <w:szCs w:val="36"/>
        </w:rPr>
        <w:sectPr w:rsidR="00FF4196" w:rsidRPr="00820DCB">
          <w:footerReference w:type="default" r:id="rId12"/>
          <w:pgSz w:w="11907" w:h="16839"/>
          <w:pgMar w:top="1361" w:right="1587" w:bottom="1361" w:left="1587" w:header="720" w:footer="720" w:gutter="0"/>
          <w:cols w:space="720"/>
          <w:docGrid w:linePitch="286"/>
        </w:sectPr>
      </w:pPr>
    </w:p>
    <w:p w14:paraId="6C7F9EA1" w14:textId="77777777" w:rsidR="003B4E41" w:rsidRPr="00820DCB" w:rsidRDefault="003B4E41">
      <w:pPr>
        <w:widowControl/>
        <w:jc w:val="left"/>
        <w:rPr>
          <w:rFonts w:ascii="Times New Roman" w:eastAsia="宋体" w:hAnsi="Times New Roman" w:cs="Times New Roman"/>
          <w:snapToGrid w:val="0"/>
          <w:kern w:val="0"/>
          <w:sz w:val="36"/>
          <w:szCs w:val="36"/>
        </w:rPr>
      </w:pPr>
    </w:p>
    <w:p w14:paraId="76F57F32" w14:textId="77777777" w:rsidR="00DE68E8" w:rsidRPr="00820DCB" w:rsidRDefault="00DE68E8" w:rsidP="00DE68E8">
      <w:pPr>
        <w:spacing w:beforeLines="100" w:before="240" w:afterLines="100" w:after="240" w:line="360" w:lineRule="auto"/>
        <w:jc w:val="center"/>
        <w:rPr>
          <w:rFonts w:ascii="Times New Roman" w:eastAsia="宋体" w:hAnsi="Times New Roman" w:cs="Times New Roman"/>
          <w:bCs/>
          <w:snapToGrid w:val="0"/>
          <w:kern w:val="0"/>
          <w:sz w:val="30"/>
          <w:szCs w:val="30"/>
        </w:rPr>
      </w:pPr>
      <w:bookmarkStart w:id="1" w:name="_Toc361670217"/>
      <w:bookmarkStart w:id="2" w:name="_Toc424801618"/>
      <w:bookmarkStart w:id="3" w:name="_Toc361643744"/>
      <w:bookmarkStart w:id="4" w:name="_Toc424801700"/>
      <w:bookmarkStart w:id="5" w:name="_Toc424801515"/>
      <w:bookmarkStart w:id="6" w:name="_Toc362265218"/>
      <w:bookmarkStart w:id="7" w:name="_Toc361670760"/>
      <w:bookmarkStart w:id="8" w:name="_Toc362263593"/>
      <w:bookmarkStart w:id="9" w:name="_Toc361670618"/>
      <w:bookmarkStart w:id="10" w:name="_Toc424754687"/>
      <w:r w:rsidRPr="00820DCB">
        <w:rPr>
          <w:rFonts w:ascii="Times New Roman" w:eastAsia="宋体" w:hAnsi="Times New Roman" w:cs="Times New Roman"/>
          <w:bCs/>
          <w:snapToGrid w:val="0"/>
          <w:kern w:val="0"/>
          <w:sz w:val="30"/>
          <w:szCs w:val="30"/>
        </w:rPr>
        <w:t>前</w:t>
      </w:r>
      <w:r w:rsidRPr="00820DCB">
        <w:rPr>
          <w:rFonts w:ascii="Times New Roman" w:eastAsia="宋体" w:hAnsi="Times New Roman" w:cs="Times New Roman"/>
          <w:bCs/>
          <w:snapToGrid w:val="0"/>
          <w:kern w:val="0"/>
          <w:sz w:val="30"/>
          <w:szCs w:val="30"/>
        </w:rPr>
        <w:t xml:space="preserve">  </w:t>
      </w:r>
      <w:r w:rsidRPr="00820DCB">
        <w:rPr>
          <w:rFonts w:ascii="Times New Roman" w:eastAsia="宋体" w:hAnsi="Times New Roman" w:cs="Times New Roman"/>
          <w:bCs/>
          <w:snapToGrid w:val="0"/>
          <w:kern w:val="0"/>
          <w:sz w:val="30"/>
          <w:szCs w:val="30"/>
        </w:rPr>
        <w:t>言</w:t>
      </w:r>
      <w:bookmarkEnd w:id="1"/>
      <w:bookmarkEnd w:id="2"/>
      <w:bookmarkEnd w:id="3"/>
      <w:bookmarkEnd w:id="4"/>
      <w:bookmarkEnd w:id="5"/>
      <w:bookmarkEnd w:id="6"/>
      <w:bookmarkEnd w:id="7"/>
      <w:bookmarkEnd w:id="8"/>
      <w:bookmarkEnd w:id="9"/>
      <w:bookmarkEnd w:id="10"/>
    </w:p>
    <w:p w14:paraId="431D92FB" w14:textId="77777777" w:rsidR="00DE68E8" w:rsidRPr="00820DCB" w:rsidRDefault="00DE68E8" w:rsidP="00820DCB">
      <w:pPr>
        <w:spacing w:line="400" w:lineRule="exact"/>
        <w:ind w:firstLineChars="200" w:firstLine="420"/>
        <w:rPr>
          <w:rFonts w:ascii="Times New Roman" w:eastAsia="宋体" w:hAnsi="Times New Roman" w:cs="Times New Roman"/>
          <w:snapToGrid w:val="0"/>
          <w:kern w:val="0"/>
          <w:szCs w:val="21"/>
        </w:rPr>
      </w:pPr>
      <w:r w:rsidRPr="00820DCB">
        <w:rPr>
          <w:rFonts w:ascii="Times New Roman" w:eastAsia="宋体" w:hAnsi="Times New Roman" w:cs="Times New Roman"/>
          <w:snapToGrid w:val="0"/>
          <w:kern w:val="0"/>
          <w:szCs w:val="21"/>
        </w:rPr>
        <w:t>根据中国工程建设标准化协会《关于印发</w:t>
      </w:r>
      <w:r w:rsidRPr="00820DCB">
        <w:rPr>
          <w:rFonts w:ascii="Times New Roman" w:eastAsia="宋体" w:hAnsi="Times New Roman" w:cs="Times New Roman"/>
          <w:snapToGrid w:val="0"/>
          <w:kern w:val="0"/>
          <w:szCs w:val="21"/>
        </w:rPr>
        <w:t>&lt;201</w:t>
      </w:r>
      <w:r w:rsidR="00ED3BE0" w:rsidRPr="00820DCB">
        <w:rPr>
          <w:rFonts w:ascii="Times New Roman" w:eastAsia="宋体" w:hAnsi="Times New Roman" w:cs="Times New Roman"/>
          <w:snapToGrid w:val="0"/>
          <w:kern w:val="0"/>
          <w:szCs w:val="21"/>
        </w:rPr>
        <w:t>8</w:t>
      </w:r>
      <w:r w:rsidRPr="00820DCB">
        <w:rPr>
          <w:rFonts w:ascii="Times New Roman" w:eastAsia="宋体" w:hAnsi="Times New Roman" w:cs="Times New Roman"/>
          <w:snapToGrid w:val="0"/>
          <w:kern w:val="0"/>
          <w:szCs w:val="21"/>
        </w:rPr>
        <w:t>年第</w:t>
      </w:r>
      <w:r w:rsidR="00ED3BE0" w:rsidRPr="00820DCB">
        <w:rPr>
          <w:rFonts w:ascii="Times New Roman" w:eastAsia="宋体" w:hAnsi="Times New Roman" w:cs="Times New Roman"/>
          <w:snapToGrid w:val="0"/>
          <w:kern w:val="0"/>
          <w:szCs w:val="21"/>
        </w:rPr>
        <w:t>一</w:t>
      </w:r>
      <w:r w:rsidRPr="00820DCB">
        <w:rPr>
          <w:rFonts w:ascii="Times New Roman" w:eastAsia="宋体" w:hAnsi="Times New Roman" w:cs="Times New Roman"/>
          <w:snapToGrid w:val="0"/>
          <w:kern w:val="0"/>
          <w:szCs w:val="21"/>
        </w:rPr>
        <w:t>批协会标准制订、修订计划</w:t>
      </w:r>
      <w:r w:rsidRPr="00820DCB">
        <w:rPr>
          <w:rFonts w:ascii="Times New Roman" w:eastAsia="宋体" w:hAnsi="Times New Roman" w:cs="Times New Roman"/>
          <w:snapToGrid w:val="0"/>
          <w:kern w:val="0"/>
          <w:szCs w:val="21"/>
        </w:rPr>
        <w:t>&gt;</w:t>
      </w:r>
      <w:r w:rsidRPr="00820DCB">
        <w:rPr>
          <w:rFonts w:ascii="Times New Roman" w:eastAsia="宋体" w:hAnsi="Times New Roman" w:cs="Times New Roman"/>
          <w:snapToGrid w:val="0"/>
          <w:kern w:val="0"/>
          <w:szCs w:val="21"/>
        </w:rPr>
        <w:t>的通知》（建标协字</w:t>
      </w:r>
      <w:r w:rsidRPr="00820DCB">
        <w:rPr>
          <w:rFonts w:ascii="Times New Roman" w:eastAsia="宋体" w:hAnsi="Times New Roman" w:cs="Times New Roman"/>
          <w:snapToGrid w:val="0"/>
          <w:kern w:val="0"/>
          <w:szCs w:val="21"/>
        </w:rPr>
        <w:t>[201</w:t>
      </w:r>
      <w:r w:rsidR="00AB2643" w:rsidRPr="00820DCB">
        <w:rPr>
          <w:rFonts w:ascii="Times New Roman" w:eastAsia="宋体" w:hAnsi="Times New Roman" w:cs="Times New Roman"/>
          <w:snapToGrid w:val="0"/>
          <w:kern w:val="0"/>
          <w:szCs w:val="21"/>
        </w:rPr>
        <w:t>8</w:t>
      </w:r>
      <w:r w:rsidRPr="00820DCB">
        <w:rPr>
          <w:rFonts w:ascii="Times New Roman" w:eastAsia="宋体" w:hAnsi="Times New Roman" w:cs="Times New Roman"/>
          <w:snapToGrid w:val="0"/>
          <w:kern w:val="0"/>
          <w:szCs w:val="21"/>
        </w:rPr>
        <w:t>]0</w:t>
      </w:r>
      <w:r w:rsidR="00AB2643" w:rsidRPr="00820DCB">
        <w:rPr>
          <w:rFonts w:ascii="Times New Roman" w:eastAsia="宋体" w:hAnsi="Times New Roman" w:cs="Times New Roman"/>
          <w:snapToGrid w:val="0"/>
          <w:kern w:val="0"/>
          <w:szCs w:val="21"/>
        </w:rPr>
        <w:t>15</w:t>
      </w:r>
      <w:r w:rsidRPr="00820DCB">
        <w:rPr>
          <w:rFonts w:ascii="Times New Roman" w:eastAsia="宋体" w:hAnsi="Times New Roman" w:cs="Times New Roman"/>
          <w:snapToGrid w:val="0"/>
          <w:kern w:val="0"/>
          <w:szCs w:val="21"/>
        </w:rPr>
        <w:t>号）的要求，规程编制组经广泛调查研究，认真总结实践经验，参考有关国外和国内先进标准，并在广泛征求意见的基础上，制定本规程。</w:t>
      </w:r>
    </w:p>
    <w:p w14:paraId="609C7DB9" w14:textId="77777777" w:rsidR="00DE68E8" w:rsidRPr="00820DCB" w:rsidRDefault="00DE68E8" w:rsidP="00820DCB">
      <w:pPr>
        <w:spacing w:line="400" w:lineRule="exact"/>
        <w:ind w:firstLineChars="200" w:firstLine="420"/>
        <w:rPr>
          <w:rFonts w:ascii="Times New Roman" w:eastAsia="宋体" w:hAnsi="Times New Roman" w:cs="Times New Roman"/>
          <w:snapToGrid w:val="0"/>
          <w:kern w:val="0"/>
          <w:szCs w:val="21"/>
        </w:rPr>
      </w:pPr>
      <w:r w:rsidRPr="00820DCB">
        <w:rPr>
          <w:rFonts w:ascii="Times New Roman" w:eastAsia="宋体" w:hAnsi="Times New Roman" w:cs="Times New Roman"/>
          <w:snapToGrid w:val="0"/>
          <w:kern w:val="0"/>
          <w:szCs w:val="21"/>
        </w:rPr>
        <w:t>本规程共分为</w:t>
      </w:r>
      <w:r w:rsidR="00AB2643" w:rsidRPr="00820DCB">
        <w:rPr>
          <w:rFonts w:ascii="Times New Roman" w:eastAsia="宋体" w:hAnsi="Times New Roman" w:cs="Times New Roman"/>
          <w:snapToGrid w:val="0"/>
          <w:kern w:val="0"/>
          <w:szCs w:val="21"/>
        </w:rPr>
        <w:t>8</w:t>
      </w:r>
      <w:r w:rsidRPr="00820DCB">
        <w:rPr>
          <w:rFonts w:ascii="Times New Roman" w:eastAsia="宋体" w:hAnsi="Times New Roman" w:cs="Times New Roman"/>
          <w:snapToGrid w:val="0"/>
          <w:kern w:val="0"/>
          <w:szCs w:val="21"/>
        </w:rPr>
        <w:t>章，主要技术内容包括：总则、术语、</w:t>
      </w:r>
      <w:r w:rsidR="00ED3BE0" w:rsidRPr="00820DCB">
        <w:rPr>
          <w:rFonts w:ascii="Times New Roman" w:eastAsia="宋体" w:hAnsi="Times New Roman" w:cs="Times New Roman"/>
          <w:snapToGrid w:val="0"/>
          <w:kern w:val="0"/>
          <w:szCs w:val="21"/>
        </w:rPr>
        <w:t>基本规定</w:t>
      </w:r>
      <w:r w:rsidRPr="00820DCB">
        <w:rPr>
          <w:rFonts w:ascii="Times New Roman" w:eastAsia="宋体" w:hAnsi="Times New Roman" w:cs="Times New Roman"/>
          <w:snapToGrid w:val="0"/>
          <w:kern w:val="0"/>
          <w:szCs w:val="21"/>
        </w:rPr>
        <w:t>、</w:t>
      </w:r>
      <w:r w:rsidR="00ED3BE0" w:rsidRPr="00820DCB">
        <w:rPr>
          <w:rFonts w:ascii="Times New Roman" w:eastAsia="宋体" w:hAnsi="Times New Roman" w:cs="Times New Roman"/>
          <w:snapToGrid w:val="0"/>
          <w:kern w:val="0"/>
          <w:szCs w:val="21"/>
        </w:rPr>
        <w:t>围护结构</w:t>
      </w:r>
      <w:r w:rsidRPr="00820DCB">
        <w:rPr>
          <w:rFonts w:ascii="Times New Roman" w:eastAsia="宋体" w:hAnsi="Times New Roman" w:cs="Times New Roman"/>
          <w:snapToGrid w:val="0"/>
          <w:kern w:val="0"/>
          <w:szCs w:val="21"/>
        </w:rPr>
        <w:t>、</w:t>
      </w:r>
      <w:r w:rsidR="00ED3BE0" w:rsidRPr="00820DCB">
        <w:rPr>
          <w:rFonts w:ascii="Times New Roman" w:eastAsia="宋体" w:hAnsi="Times New Roman" w:cs="Times New Roman"/>
          <w:snapToGrid w:val="0"/>
          <w:kern w:val="0"/>
          <w:szCs w:val="21"/>
        </w:rPr>
        <w:t>暖通空调系统、给排水系统、</w:t>
      </w:r>
      <w:r w:rsidR="002D142D">
        <w:rPr>
          <w:rFonts w:ascii="Times New Roman" w:eastAsia="宋体" w:hAnsi="Times New Roman" w:cs="Times New Roman" w:hint="eastAsia"/>
          <w:snapToGrid w:val="0"/>
          <w:kern w:val="0"/>
          <w:szCs w:val="21"/>
        </w:rPr>
        <w:t>电气系统及用电设备和计量、检测与控制系统。</w:t>
      </w:r>
    </w:p>
    <w:p w14:paraId="6E901A8A" w14:textId="77777777" w:rsidR="00DE68E8" w:rsidRPr="00820DCB" w:rsidRDefault="00DE68E8" w:rsidP="00820DCB">
      <w:pPr>
        <w:spacing w:line="400" w:lineRule="exact"/>
        <w:ind w:firstLineChars="200" w:firstLine="420"/>
        <w:rPr>
          <w:rFonts w:ascii="Times New Roman" w:eastAsia="宋体" w:hAnsi="Times New Roman" w:cs="Times New Roman"/>
          <w:snapToGrid w:val="0"/>
          <w:kern w:val="0"/>
          <w:szCs w:val="21"/>
        </w:rPr>
      </w:pPr>
      <w:r w:rsidRPr="00820DCB">
        <w:rPr>
          <w:rFonts w:ascii="Times New Roman" w:eastAsia="宋体" w:hAnsi="Times New Roman" w:cs="Times New Roman"/>
          <w:snapToGrid w:val="0"/>
          <w:kern w:val="0"/>
          <w:szCs w:val="21"/>
        </w:rPr>
        <w:t>本规程由中国工程建设标准化协会建筑环境与节能专业委员会归口管理，由中国建筑科学研究院有限公司负责具体技术内容的解释。在执行过程中如有意见或建议，请寄送解释单位（地址：北京市朝阳区北三环东路</w:t>
      </w:r>
      <w:r w:rsidRPr="00820DCB">
        <w:rPr>
          <w:rFonts w:ascii="Times New Roman" w:eastAsia="宋体" w:hAnsi="Times New Roman" w:cs="Times New Roman"/>
          <w:snapToGrid w:val="0"/>
          <w:kern w:val="0"/>
          <w:szCs w:val="21"/>
        </w:rPr>
        <w:t>30</w:t>
      </w:r>
      <w:r w:rsidRPr="00820DCB">
        <w:rPr>
          <w:rFonts w:ascii="Times New Roman" w:eastAsia="宋体" w:hAnsi="Times New Roman" w:cs="Times New Roman"/>
          <w:snapToGrid w:val="0"/>
          <w:kern w:val="0"/>
          <w:szCs w:val="21"/>
        </w:rPr>
        <w:t>号；邮政编码：</w:t>
      </w:r>
      <w:r w:rsidRPr="00820DCB">
        <w:rPr>
          <w:rFonts w:ascii="Times New Roman" w:eastAsia="宋体" w:hAnsi="Times New Roman" w:cs="Times New Roman"/>
          <w:snapToGrid w:val="0"/>
          <w:kern w:val="0"/>
          <w:szCs w:val="21"/>
        </w:rPr>
        <w:t>100013</w:t>
      </w:r>
      <w:r w:rsidRPr="00820DCB">
        <w:rPr>
          <w:rFonts w:ascii="Times New Roman" w:eastAsia="宋体" w:hAnsi="Times New Roman" w:cs="Times New Roman"/>
          <w:snapToGrid w:val="0"/>
          <w:kern w:val="0"/>
          <w:szCs w:val="21"/>
        </w:rPr>
        <w:t>；邮箱</w:t>
      </w:r>
      <w:r w:rsidRPr="00820DCB">
        <w:rPr>
          <w:rFonts w:ascii="Times New Roman" w:eastAsia="宋体" w:hAnsi="Times New Roman" w:cs="Times New Roman"/>
          <w:snapToGrid w:val="0"/>
          <w:kern w:val="0"/>
          <w:szCs w:val="21"/>
        </w:rPr>
        <w:t>cecs437@126.com</w:t>
      </w:r>
      <w:r w:rsidRPr="00820DCB">
        <w:rPr>
          <w:rFonts w:ascii="Times New Roman" w:eastAsia="宋体" w:hAnsi="Times New Roman" w:cs="Times New Roman"/>
          <w:snapToGrid w:val="0"/>
          <w:kern w:val="0"/>
          <w:szCs w:val="21"/>
        </w:rPr>
        <w:t>）。</w:t>
      </w:r>
    </w:p>
    <w:p w14:paraId="29571566" w14:textId="77777777" w:rsidR="00DE68E8" w:rsidRPr="00820DCB" w:rsidRDefault="00DE68E8" w:rsidP="00820DCB">
      <w:pPr>
        <w:spacing w:line="400" w:lineRule="exact"/>
        <w:ind w:firstLineChars="200" w:firstLine="420"/>
        <w:rPr>
          <w:rFonts w:ascii="Times New Roman" w:eastAsia="宋体" w:hAnsi="Times New Roman" w:cs="Times New Roman"/>
          <w:snapToGrid w:val="0"/>
          <w:kern w:val="0"/>
          <w:szCs w:val="21"/>
        </w:rPr>
      </w:pPr>
      <w:r w:rsidRPr="00820DCB">
        <w:rPr>
          <w:rFonts w:ascii="Times New Roman" w:eastAsia="宋体" w:hAnsi="Times New Roman" w:cs="Times New Roman"/>
          <w:snapToGrid w:val="0"/>
          <w:kern w:val="0"/>
          <w:szCs w:val="21"/>
        </w:rPr>
        <w:t>主</w:t>
      </w:r>
      <w:r w:rsidRPr="00820DCB">
        <w:rPr>
          <w:rFonts w:ascii="Times New Roman" w:eastAsia="宋体" w:hAnsi="Times New Roman" w:cs="Times New Roman"/>
          <w:snapToGrid w:val="0"/>
          <w:kern w:val="0"/>
          <w:szCs w:val="21"/>
        </w:rPr>
        <w:t xml:space="preserve"> </w:t>
      </w:r>
      <w:r w:rsidRPr="00820DCB">
        <w:rPr>
          <w:rFonts w:ascii="Times New Roman" w:eastAsia="宋体" w:hAnsi="Times New Roman" w:cs="Times New Roman"/>
          <w:snapToGrid w:val="0"/>
          <w:kern w:val="0"/>
          <w:szCs w:val="21"/>
        </w:rPr>
        <w:t>编</w:t>
      </w:r>
      <w:r w:rsidRPr="00820DCB">
        <w:rPr>
          <w:rFonts w:ascii="Times New Roman" w:eastAsia="宋体" w:hAnsi="Times New Roman" w:cs="Times New Roman"/>
          <w:snapToGrid w:val="0"/>
          <w:kern w:val="0"/>
          <w:szCs w:val="21"/>
        </w:rPr>
        <w:t xml:space="preserve"> </w:t>
      </w:r>
      <w:r w:rsidRPr="00820DCB">
        <w:rPr>
          <w:rFonts w:ascii="Times New Roman" w:eastAsia="宋体" w:hAnsi="Times New Roman" w:cs="Times New Roman"/>
          <w:snapToGrid w:val="0"/>
          <w:kern w:val="0"/>
          <w:szCs w:val="21"/>
        </w:rPr>
        <w:t>单</w:t>
      </w:r>
      <w:r w:rsidRPr="00820DCB">
        <w:rPr>
          <w:rFonts w:ascii="Times New Roman" w:eastAsia="宋体" w:hAnsi="Times New Roman" w:cs="Times New Roman"/>
          <w:snapToGrid w:val="0"/>
          <w:kern w:val="0"/>
          <w:szCs w:val="21"/>
        </w:rPr>
        <w:t xml:space="preserve"> </w:t>
      </w:r>
      <w:r w:rsidRPr="00820DCB">
        <w:rPr>
          <w:rFonts w:ascii="Times New Roman" w:eastAsia="宋体" w:hAnsi="Times New Roman" w:cs="Times New Roman"/>
          <w:snapToGrid w:val="0"/>
          <w:kern w:val="0"/>
          <w:szCs w:val="21"/>
        </w:rPr>
        <w:t>位：中国建筑科学研究院有限公司</w:t>
      </w:r>
    </w:p>
    <w:p w14:paraId="0CDCA7E0" w14:textId="77777777" w:rsidR="00AF78A8" w:rsidRPr="00820DCB" w:rsidRDefault="00AB2643" w:rsidP="00820DCB">
      <w:pPr>
        <w:spacing w:line="400" w:lineRule="exact"/>
        <w:ind w:firstLineChars="850" w:firstLine="1785"/>
        <w:rPr>
          <w:rFonts w:ascii="Times New Roman" w:eastAsia="宋体" w:hAnsi="Times New Roman" w:cs="Times New Roman"/>
          <w:snapToGrid w:val="0"/>
          <w:kern w:val="0"/>
          <w:szCs w:val="21"/>
        </w:rPr>
      </w:pPr>
      <w:r w:rsidRPr="00820DCB">
        <w:rPr>
          <w:rFonts w:ascii="Times New Roman" w:eastAsia="宋体" w:hAnsi="Times New Roman" w:cs="Times New Roman"/>
          <w:snapToGrid w:val="0"/>
          <w:kern w:val="0"/>
          <w:szCs w:val="21"/>
        </w:rPr>
        <w:t>中国建筑西南设计研究院有限公司</w:t>
      </w:r>
    </w:p>
    <w:p w14:paraId="0820EA3C" w14:textId="77777777" w:rsidR="006345E5" w:rsidRPr="00820DCB" w:rsidRDefault="00DE68E8" w:rsidP="00820DCB">
      <w:pPr>
        <w:spacing w:line="400" w:lineRule="exact"/>
        <w:ind w:firstLineChars="200" w:firstLine="420"/>
        <w:rPr>
          <w:rFonts w:ascii="Times New Roman" w:hAnsi="Times New Roman" w:cs="Times New Roman"/>
          <w:snapToGrid w:val="0"/>
          <w:kern w:val="0"/>
          <w:szCs w:val="21"/>
        </w:rPr>
      </w:pPr>
      <w:r w:rsidRPr="00820DCB">
        <w:rPr>
          <w:rFonts w:ascii="Times New Roman" w:eastAsia="宋体" w:hAnsi="Times New Roman" w:cs="Times New Roman"/>
          <w:snapToGrid w:val="0"/>
          <w:kern w:val="0"/>
          <w:szCs w:val="21"/>
        </w:rPr>
        <w:t>参</w:t>
      </w:r>
      <w:r w:rsidRPr="00820DCB">
        <w:rPr>
          <w:rFonts w:ascii="Times New Roman" w:eastAsia="宋体" w:hAnsi="Times New Roman" w:cs="Times New Roman"/>
          <w:snapToGrid w:val="0"/>
          <w:kern w:val="0"/>
          <w:szCs w:val="21"/>
        </w:rPr>
        <w:t xml:space="preserve"> </w:t>
      </w:r>
      <w:r w:rsidRPr="00820DCB">
        <w:rPr>
          <w:rFonts w:ascii="Times New Roman" w:eastAsia="宋体" w:hAnsi="Times New Roman" w:cs="Times New Roman"/>
          <w:snapToGrid w:val="0"/>
          <w:kern w:val="0"/>
          <w:szCs w:val="21"/>
        </w:rPr>
        <w:t>编</w:t>
      </w:r>
      <w:r w:rsidRPr="00820DCB">
        <w:rPr>
          <w:rFonts w:ascii="Times New Roman" w:eastAsia="宋体" w:hAnsi="Times New Roman" w:cs="Times New Roman"/>
          <w:snapToGrid w:val="0"/>
          <w:kern w:val="0"/>
          <w:szCs w:val="21"/>
        </w:rPr>
        <w:t xml:space="preserve"> </w:t>
      </w:r>
      <w:r w:rsidRPr="00820DCB">
        <w:rPr>
          <w:rFonts w:ascii="Times New Roman" w:eastAsia="宋体" w:hAnsi="Times New Roman" w:cs="Times New Roman"/>
          <w:snapToGrid w:val="0"/>
          <w:kern w:val="0"/>
          <w:szCs w:val="21"/>
        </w:rPr>
        <w:t>单</w:t>
      </w:r>
      <w:r w:rsidRPr="00820DCB">
        <w:rPr>
          <w:rFonts w:ascii="Times New Roman" w:eastAsia="宋体" w:hAnsi="Times New Roman" w:cs="Times New Roman"/>
          <w:snapToGrid w:val="0"/>
          <w:kern w:val="0"/>
          <w:szCs w:val="21"/>
        </w:rPr>
        <w:t xml:space="preserve"> </w:t>
      </w:r>
      <w:r w:rsidRPr="00820DCB">
        <w:rPr>
          <w:rFonts w:ascii="Times New Roman" w:eastAsia="宋体" w:hAnsi="Times New Roman" w:cs="Times New Roman"/>
          <w:snapToGrid w:val="0"/>
          <w:kern w:val="0"/>
          <w:szCs w:val="21"/>
        </w:rPr>
        <w:t>位：</w:t>
      </w:r>
      <w:r w:rsidR="00ED3BE0" w:rsidRPr="00820DCB">
        <w:rPr>
          <w:rFonts w:ascii="Times New Roman" w:hAnsi="Times New Roman" w:cs="Times New Roman"/>
          <w:snapToGrid w:val="0"/>
          <w:kern w:val="0"/>
          <w:szCs w:val="21"/>
        </w:rPr>
        <w:t>清华大学</w:t>
      </w:r>
    </w:p>
    <w:p w14:paraId="71C6B990"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西南交通大学</w:t>
      </w:r>
    </w:p>
    <w:p w14:paraId="6FC9CB3C"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国家空调设备质量监督检验中心</w:t>
      </w:r>
    </w:p>
    <w:p w14:paraId="2B86BBCD"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中国建筑设计研究院有限公司</w:t>
      </w:r>
    </w:p>
    <w:p w14:paraId="6ADF7CD0"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北京市建筑设计研究院有限公司</w:t>
      </w:r>
    </w:p>
    <w:p w14:paraId="1AC4337F"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中国铁路设计集团有限公司</w:t>
      </w:r>
    </w:p>
    <w:p w14:paraId="73F85365"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华东建筑设计研究院有限公司</w:t>
      </w:r>
    </w:p>
    <w:p w14:paraId="18A435BE" w14:textId="77777777" w:rsidR="006345E5" w:rsidRPr="00820DCB" w:rsidRDefault="00083111" w:rsidP="00820DCB">
      <w:pPr>
        <w:spacing w:line="400" w:lineRule="exact"/>
        <w:ind w:firstLineChars="850" w:firstLine="1785"/>
        <w:rPr>
          <w:rFonts w:ascii="Times New Roman" w:hAnsi="Times New Roman" w:cs="Times New Roman"/>
          <w:snapToGrid w:val="0"/>
          <w:kern w:val="0"/>
          <w:szCs w:val="21"/>
        </w:rPr>
      </w:pPr>
      <w:hyperlink r:id="rId13" w:tgtFrame="_blank" w:history="1">
        <w:r w:rsidR="00ED3BE0" w:rsidRPr="00820DCB">
          <w:rPr>
            <w:rFonts w:ascii="Times New Roman" w:hAnsi="Times New Roman" w:cs="Times New Roman"/>
            <w:snapToGrid w:val="0"/>
            <w:kern w:val="0"/>
            <w:szCs w:val="21"/>
          </w:rPr>
          <w:t>北京城建设计发展集团股份有限公司</w:t>
        </w:r>
      </w:hyperlink>
    </w:p>
    <w:p w14:paraId="6EAE6ACD" w14:textId="77777777" w:rsidR="006345E5" w:rsidRPr="00820DCB" w:rsidRDefault="00ED3BE0" w:rsidP="00820DCB">
      <w:pPr>
        <w:spacing w:line="400" w:lineRule="exact"/>
        <w:ind w:firstLineChars="850" w:firstLine="1785"/>
        <w:rPr>
          <w:rFonts w:ascii="Times New Roman" w:hAnsi="Times New Roman" w:cs="Times New Roman"/>
          <w:snapToGrid w:val="0"/>
          <w:color w:val="000000"/>
          <w:kern w:val="0"/>
          <w:szCs w:val="21"/>
        </w:rPr>
      </w:pPr>
      <w:r w:rsidRPr="00820DCB">
        <w:rPr>
          <w:rFonts w:ascii="Times New Roman" w:hAnsi="Times New Roman" w:cs="Times New Roman"/>
          <w:snapToGrid w:val="0"/>
          <w:color w:val="000000"/>
          <w:kern w:val="0"/>
          <w:szCs w:val="21"/>
        </w:rPr>
        <w:t>浙江大学建筑设计研究院有限公司</w:t>
      </w:r>
    </w:p>
    <w:p w14:paraId="34441DD4"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北京市智能建筑协会</w:t>
      </w:r>
    </w:p>
    <w:p w14:paraId="34392276"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中国民航机场建设集团公司</w:t>
      </w:r>
    </w:p>
    <w:p w14:paraId="0EEBD78C"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广东省建筑科学研究院集团股份有限公司</w:t>
      </w:r>
    </w:p>
    <w:p w14:paraId="08B8BEB3"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北京教委铁路电气化学校</w:t>
      </w:r>
    </w:p>
    <w:p w14:paraId="32788C48"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北京电子科技职业学院</w:t>
      </w:r>
    </w:p>
    <w:p w14:paraId="55AA62EC"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中国铁路北京局集团有限公司北京西站</w:t>
      </w:r>
    </w:p>
    <w:p w14:paraId="04A1DD7E"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上海地铁集团股份有限公司</w:t>
      </w:r>
    </w:p>
    <w:p w14:paraId="50BAD183"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北京地铁集团股份有限公司</w:t>
      </w:r>
    </w:p>
    <w:p w14:paraId="2A0464E9"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北京首都机场节能技术服务有限公司</w:t>
      </w:r>
    </w:p>
    <w:p w14:paraId="059FFBB7"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上海虹桥国际机场公司</w:t>
      </w:r>
    </w:p>
    <w:p w14:paraId="65885061" w14:textId="77777777" w:rsidR="000742A2" w:rsidRPr="00820DCB" w:rsidRDefault="000742A2" w:rsidP="00820DCB">
      <w:pPr>
        <w:spacing w:line="400" w:lineRule="exact"/>
        <w:ind w:firstLineChars="850" w:firstLine="1785"/>
        <w:rPr>
          <w:rFonts w:ascii="Times New Roman" w:eastAsia="宋体" w:hAnsi="Times New Roman" w:cs="Times New Roman"/>
          <w:snapToGrid w:val="0"/>
          <w:kern w:val="0"/>
          <w:szCs w:val="21"/>
        </w:rPr>
      </w:pPr>
      <w:r w:rsidRPr="00820DCB">
        <w:rPr>
          <w:rFonts w:ascii="Times New Roman" w:hAnsi="Times New Roman" w:cs="Times New Roman"/>
          <w:snapToGrid w:val="0"/>
          <w:kern w:val="0"/>
          <w:szCs w:val="21"/>
        </w:rPr>
        <w:t>广东西屋康达空调有限公司</w:t>
      </w:r>
    </w:p>
    <w:p w14:paraId="39807C38"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珠海格力电器股份有限公司</w:t>
      </w:r>
    </w:p>
    <w:p w14:paraId="112A482A"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lastRenderedPageBreak/>
        <w:t>广东申菱环境系统股份有限公司</w:t>
      </w:r>
    </w:p>
    <w:p w14:paraId="1E1F223E"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proofErr w:type="gramStart"/>
      <w:r w:rsidRPr="00820DCB">
        <w:rPr>
          <w:rFonts w:ascii="Times New Roman" w:hAnsi="Times New Roman" w:cs="Times New Roman"/>
          <w:snapToGrid w:val="0"/>
          <w:kern w:val="0"/>
          <w:szCs w:val="21"/>
        </w:rPr>
        <w:t>远大科技</w:t>
      </w:r>
      <w:proofErr w:type="gramEnd"/>
      <w:r w:rsidRPr="00820DCB">
        <w:rPr>
          <w:rFonts w:ascii="Times New Roman" w:hAnsi="Times New Roman" w:cs="Times New Roman"/>
          <w:snapToGrid w:val="0"/>
          <w:kern w:val="0"/>
          <w:szCs w:val="21"/>
        </w:rPr>
        <w:t>集团</w:t>
      </w:r>
    </w:p>
    <w:p w14:paraId="2B7153BB" w14:textId="77777777" w:rsidR="006345E5" w:rsidRPr="00820DCB" w:rsidRDefault="00ED3BE0" w:rsidP="00820DCB">
      <w:pPr>
        <w:spacing w:line="400" w:lineRule="exact"/>
        <w:ind w:firstLineChars="850" w:firstLine="1785"/>
        <w:rPr>
          <w:rFonts w:ascii="Times New Roman" w:hAnsi="Times New Roman" w:cs="Times New Roman"/>
          <w:snapToGrid w:val="0"/>
          <w:color w:val="000000"/>
          <w:kern w:val="0"/>
          <w:szCs w:val="21"/>
        </w:rPr>
      </w:pPr>
      <w:r w:rsidRPr="00820DCB">
        <w:rPr>
          <w:rFonts w:ascii="Times New Roman" w:hAnsi="Times New Roman" w:cs="Times New Roman"/>
          <w:snapToGrid w:val="0"/>
          <w:color w:val="000000"/>
          <w:kern w:val="0"/>
          <w:szCs w:val="21"/>
        </w:rPr>
        <w:t>北京合创三众能源科技股份有限公司</w:t>
      </w:r>
    </w:p>
    <w:p w14:paraId="35A5F10B" w14:textId="77777777" w:rsidR="006345E5" w:rsidRPr="00820DCB" w:rsidRDefault="00ED3BE0" w:rsidP="00820DCB">
      <w:pPr>
        <w:spacing w:line="400" w:lineRule="exact"/>
        <w:ind w:firstLineChars="850" w:firstLine="1785"/>
        <w:rPr>
          <w:rFonts w:ascii="Times New Roman" w:hAnsi="Times New Roman" w:cs="Times New Roman"/>
          <w:snapToGrid w:val="0"/>
          <w:color w:val="000000"/>
          <w:kern w:val="0"/>
          <w:szCs w:val="21"/>
        </w:rPr>
      </w:pPr>
      <w:r w:rsidRPr="00820DCB">
        <w:rPr>
          <w:rFonts w:ascii="Times New Roman" w:hAnsi="Times New Roman" w:cs="Times New Roman"/>
          <w:snapToGrid w:val="0"/>
          <w:color w:val="000000"/>
          <w:kern w:val="0"/>
          <w:szCs w:val="21"/>
        </w:rPr>
        <w:t>新菱空调（佛冈）有限公司</w:t>
      </w:r>
    </w:p>
    <w:p w14:paraId="3A1D111B" w14:textId="77777777" w:rsidR="006345E5" w:rsidRPr="00820DCB" w:rsidRDefault="00ED3BE0" w:rsidP="00820DCB">
      <w:pPr>
        <w:spacing w:line="400" w:lineRule="exact"/>
        <w:ind w:firstLineChars="850" w:firstLine="1785"/>
        <w:rPr>
          <w:rFonts w:ascii="Times New Roman" w:hAnsi="Times New Roman" w:cs="Times New Roman"/>
          <w:snapToGrid w:val="0"/>
          <w:color w:val="000000"/>
          <w:kern w:val="0"/>
          <w:szCs w:val="21"/>
        </w:rPr>
      </w:pPr>
      <w:r w:rsidRPr="00820DCB">
        <w:rPr>
          <w:rFonts w:ascii="Times New Roman" w:hAnsi="Times New Roman" w:cs="Times New Roman"/>
          <w:snapToGrid w:val="0"/>
          <w:color w:val="000000"/>
          <w:kern w:val="0"/>
          <w:szCs w:val="21"/>
        </w:rPr>
        <w:t>上海朗绿建筑科技股份有限公司</w:t>
      </w:r>
    </w:p>
    <w:p w14:paraId="0826180C" w14:textId="77777777" w:rsidR="006345E5" w:rsidRPr="00820DCB" w:rsidRDefault="00ED3BE0" w:rsidP="00820DCB">
      <w:pPr>
        <w:spacing w:line="400" w:lineRule="exact"/>
        <w:ind w:firstLineChars="850" w:firstLine="1785"/>
        <w:rPr>
          <w:rFonts w:ascii="Times New Roman" w:hAnsi="Times New Roman" w:cs="Times New Roman"/>
          <w:snapToGrid w:val="0"/>
          <w:kern w:val="0"/>
          <w:szCs w:val="21"/>
        </w:rPr>
      </w:pPr>
      <w:r w:rsidRPr="00820DCB">
        <w:rPr>
          <w:rFonts w:ascii="Times New Roman" w:hAnsi="Times New Roman" w:cs="Times New Roman"/>
          <w:snapToGrid w:val="0"/>
          <w:kern w:val="0"/>
          <w:szCs w:val="21"/>
        </w:rPr>
        <w:t>浙江新华建设有限公司</w:t>
      </w:r>
    </w:p>
    <w:p w14:paraId="03258757" w14:textId="77777777" w:rsidR="00384F27" w:rsidRPr="00820DCB" w:rsidRDefault="00DE68E8" w:rsidP="00820DCB">
      <w:pPr>
        <w:tabs>
          <w:tab w:val="left" w:pos="1701"/>
          <w:tab w:val="left" w:pos="1985"/>
        </w:tabs>
        <w:spacing w:line="400" w:lineRule="exact"/>
        <w:ind w:firstLineChars="200" w:firstLine="420"/>
        <w:rPr>
          <w:rFonts w:ascii="Times New Roman" w:eastAsia="宋体" w:hAnsi="Times New Roman" w:cs="Times New Roman"/>
          <w:snapToGrid w:val="0"/>
          <w:kern w:val="0"/>
          <w:szCs w:val="21"/>
        </w:rPr>
      </w:pPr>
      <w:r w:rsidRPr="00820DCB">
        <w:rPr>
          <w:rFonts w:ascii="Times New Roman" w:eastAsia="宋体" w:hAnsi="Times New Roman" w:cs="Times New Roman"/>
          <w:snapToGrid w:val="0"/>
          <w:kern w:val="0"/>
          <w:szCs w:val="21"/>
        </w:rPr>
        <w:t>主要起草人：</w:t>
      </w:r>
      <w:r w:rsidR="00384F27" w:rsidRPr="00820DCB">
        <w:rPr>
          <w:rFonts w:ascii="Times New Roman" w:eastAsia="宋体" w:hAnsi="Times New Roman" w:cs="Times New Roman"/>
          <w:snapToGrid w:val="0"/>
          <w:kern w:val="0"/>
          <w:szCs w:val="21"/>
        </w:rPr>
        <w:t xml:space="preserve"> </w:t>
      </w:r>
    </w:p>
    <w:p w14:paraId="51C5D771" w14:textId="77777777" w:rsidR="00DE68E8" w:rsidRPr="00820DCB" w:rsidRDefault="00DE68E8" w:rsidP="00820DCB">
      <w:pPr>
        <w:tabs>
          <w:tab w:val="left" w:pos="1701"/>
          <w:tab w:val="left" w:pos="1985"/>
        </w:tabs>
        <w:spacing w:line="400" w:lineRule="exact"/>
        <w:ind w:firstLineChars="800" w:firstLine="1680"/>
        <w:rPr>
          <w:rFonts w:ascii="Times New Roman" w:eastAsia="宋体" w:hAnsi="Times New Roman" w:cs="Times New Roman"/>
          <w:snapToGrid w:val="0"/>
          <w:kern w:val="0"/>
          <w:szCs w:val="21"/>
        </w:rPr>
      </w:pPr>
    </w:p>
    <w:p w14:paraId="2DE6E4CB" w14:textId="77777777" w:rsidR="00DE68E8" w:rsidRPr="00820DCB" w:rsidRDefault="00DE68E8" w:rsidP="00820DCB">
      <w:pPr>
        <w:tabs>
          <w:tab w:val="left" w:pos="1701"/>
          <w:tab w:val="left" w:pos="1985"/>
        </w:tabs>
        <w:spacing w:line="400" w:lineRule="exact"/>
        <w:ind w:firstLineChars="200" w:firstLine="420"/>
        <w:rPr>
          <w:rFonts w:ascii="Times New Roman" w:eastAsia="宋体" w:hAnsi="Times New Roman" w:cs="Times New Roman"/>
          <w:snapToGrid w:val="0"/>
          <w:kern w:val="0"/>
          <w:szCs w:val="21"/>
        </w:rPr>
      </w:pPr>
      <w:r w:rsidRPr="00820DCB">
        <w:rPr>
          <w:rFonts w:ascii="Times New Roman" w:eastAsia="宋体" w:hAnsi="Times New Roman" w:cs="Times New Roman"/>
          <w:snapToGrid w:val="0"/>
          <w:kern w:val="0"/>
          <w:szCs w:val="21"/>
        </w:rPr>
        <w:t>主要审查人：</w:t>
      </w:r>
      <w:r w:rsidRPr="00820DCB">
        <w:rPr>
          <w:rFonts w:ascii="Times New Roman" w:eastAsia="宋体" w:hAnsi="Times New Roman" w:cs="Times New Roman"/>
          <w:snapToGrid w:val="0"/>
          <w:kern w:val="0"/>
          <w:szCs w:val="21"/>
        </w:rPr>
        <w:t xml:space="preserve"> </w:t>
      </w:r>
    </w:p>
    <w:p w14:paraId="0DE408F4" w14:textId="77777777" w:rsidR="00DE68E8" w:rsidRPr="00820DCB" w:rsidRDefault="00DE68E8" w:rsidP="00DE68E8">
      <w:pPr>
        <w:rPr>
          <w:rFonts w:ascii="Times New Roman" w:eastAsia="宋体" w:hAnsi="Times New Roman" w:cs="Times New Roman"/>
          <w:snapToGrid w:val="0"/>
          <w:kern w:val="0"/>
        </w:rPr>
      </w:pPr>
    </w:p>
    <w:p w14:paraId="00383DE1" w14:textId="77777777" w:rsidR="00DE68E8" w:rsidRPr="00820DCB" w:rsidRDefault="00DE68E8" w:rsidP="00DE68E8">
      <w:pPr>
        <w:rPr>
          <w:rFonts w:ascii="Times New Roman" w:eastAsia="宋体" w:hAnsi="Times New Roman" w:cs="Times New Roman"/>
          <w:snapToGrid w:val="0"/>
          <w:kern w:val="0"/>
        </w:rPr>
      </w:pPr>
    </w:p>
    <w:p w14:paraId="08AA8DEC" w14:textId="77777777" w:rsidR="0053582E" w:rsidRPr="00820DCB" w:rsidRDefault="0053582E" w:rsidP="0053582E">
      <w:pPr>
        <w:rPr>
          <w:rFonts w:ascii="Times New Roman" w:eastAsia="宋体" w:hAnsi="Times New Roman" w:cs="Times New Roman"/>
          <w:snapToGrid w:val="0"/>
          <w:kern w:val="0"/>
          <w:sz w:val="44"/>
          <w:szCs w:val="44"/>
        </w:rPr>
      </w:pPr>
    </w:p>
    <w:p w14:paraId="12135E85" w14:textId="77777777" w:rsidR="0053582E" w:rsidRPr="00820DCB" w:rsidRDefault="0053582E" w:rsidP="0053582E">
      <w:pPr>
        <w:rPr>
          <w:rFonts w:ascii="Times New Roman" w:eastAsia="宋体" w:hAnsi="Times New Roman" w:cs="Times New Roman"/>
          <w:snapToGrid w:val="0"/>
          <w:kern w:val="0"/>
          <w:sz w:val="44"/>
          <w:szCs w:val="44"/>
        </w:rPr>
      </w:pPr>
    </w:p>
    <w:p w14:paraId="0C1DD69F" w14:textId="77777777" w:rsidR="00DE68E8" w:rsidRPr="00820DCB" w:rsidRDefault="00DE68E8" w:rsidP="0053582E">
      <w:pPr>
        <w:rPr>
          <w:rFonts w:ascii="Times New Roman" w:eastAsia="宋体" w:hAnsi="Times New Roman" w:cs="Times New Roman"/>
          <w:snapToGrid w:val="0"/>
          <w:kern w:val="0"/>
          <w:sz w:val="44"/>
          <w:szCs w:val="44"/>
        </w:rPr>
        <w:sectPr w:rsidR="00DE68E8" w:rsidRPr="00820DCB">
          <w:pgSz w:w="11907" w:h="16839"/>
          <w:pgMar w:top="1361" w:right="1587" w:bottom="1361" w:left="1587" w:header="720" w:footer="720" w:gutter="0"/>
          <w:cols w:space="720"/>
          <w:docGrid w:linePitch="286"/>
        </w:sectPr>
      </w:pPr>
    </w:p>
    <w:p w14:paraId="13EBE015" w14:textId="77777777" w:rsidR="00EC7EE3" w:rsidRDefault="006345E5" w:rsidP="0056716F">
      <w:pPr>
        <w:pStyle w:val="af2"/>
        <w:widowControl w:val="0"/>
        <w:snapToGrid w:val="0"/>
        <w:spacing w:beforeLines="100" w:before="312" w:afterLines="100" w:after="312" w:line="360" w:lineRule="auto"/>
        <w:rPr>
          <w:noProof/>
        </w:rPr>
      </w:pPr>
      <w:bookmarkStart w:id="11" w:name="_Toc536023635"/>
      <w:bookmarkStart w:id="12" w:name="_Toc536023788"/>
      <w:bookmarkStart w:id="13" w:name="_Toc17704849"/>
      <w:bookmarkStart w:id="14" w:name="_Toc17709385"/>
      <w:bookmarkStart w:id="15" w:name="_Toc17711883"/>
      <w:bookmarkStart w:id="16" w:name="_Toc485223846"/>
      <w:bookmarkStart w:id="17" w:name="_Toc485224068"/>
      <w:bookmarkStart w:id="18" w:name="_Toc485224162"/>
      <w:bookmarkStart w:id="19" w:name="_Toc516225545"/>
      <w:bookmarkStart w:id="20" w:name="_Toc516225607"/>
      <w:bookmarkStart w:id="21" w:name="_Toc520993052"/>
      <w:r w:rsidRPr="00820DCB">
        <w:rPr>
          <w:rFonts w:ascii="Times New Roman" w:eastAsia="宋体" w:hAnsi="Times New Roman" w:cs="Times New Roman"/>
          <w:snapToGrid w:val="0"/>
          <w:sz w:val="28"/>
          <w:szCs w:val="28"/>
        </w:rPr>
        <w:lastRenderedPageBreak/>
        <w:t>目</w:t>
      </w:r>
      <w:r w:rsidRPr="00820DCB">
        <w:rPr>
          <w:rFonts w:ascii="Times New Roman" w:eastAsia="宋体" w:hAnsi="Times New Roman" w:cs="Times New Roman"/>
          <w:snapToGrid w:val="0"/>
          <w:sz w:val="28"/>
          <w:szCs w:val="28"/>
        </w:rPr>
        <w:t xml:space="preserve">   </w:t>
      </w:r>
      <w:r w:rsidRPr="00820DCB">
        <w:rPr>
          <w:rFonts w:ascii="Times New Roman" w:eastAsia="宋体" w:hAnsi="Times New Roman" w:cs="Times New Roman"/>
          <w:snapToGrid w:val="0"/>
          <w:sz w:val="28"/>
          <w:szCs w:val="28"/>
        </w:rPr>
        <w:t>次</w:t>
      </w:r>
      <w:bookmarkEnd w:id="11"/>
      <w:bookmarkEnd w:id="12"/>
      <w:bookmarkEnd w:id="13"/>
      <w:bookmarkEnd w:id="14"/>
      <w:bookmarkEnd w:id="15"/>
      <w:r w:rsidR="00414D71" w:rsidRPr="00820DCB">
        <w:rPr>
          <w:rFonts w:ascii="Times New Roman" w:hAnsi="Times New Roman" w:cs="Times New Roman"/>
          <w:snapToGrid w:val="0"/>
        </w:rPr>
        <w:fldChar w:fldCharType="begin"/>
      </w:r>
      <w:r w:rsidR="00414D71" w:rsidRPr="00820DCB">
        <w:rPr>
          <w:rFonts w:ascii="Times New Roman" w:hAnsi="Times New Roman" w:cs="Times New Roman"/>
          <w:snapToGrid w:val="0"/>
        </w:rPr>
        <w:instrText xml:space="preserve"> TOC \o "1-2" \h \z \u </w:instrText>
      </w:r>
      <w:r w:rsidR="00414D71" w:rsidRPr="00820DCB">
        <w:rPr>
          <w:rFonts w:ascii="Times New Roman" w:hAnsi="Times New Roman" w:cs="Times New Roman"/>
          <w:snapToGrid w:val="0"/>
        </w:rPr>
        <w:fldChar w:fldCharType="separate"/>
      </w:r>
    </w:p>
    <w:p w14:paraId="3378E886" w14:textId="77777777" w:rsidR="00EC7EE3" w:rsidRDefault="00083111" w:rsidP="00EC7EE3">
      <w:pPr>
        <w:pStyle w:val="10"/>
        <w:tabs>
          <w:tab w:val="left" w:pos="440"/>
          <w:tab w:val="right" w:leader="dot" w:pos="8296"/>
        </w:tabs>
        <w:spacing w:line="360" w:lineRule="auto"/>
        <w:rPr>
          <w:rFonts w:asciiTheme="minorHAnsi" w:eastAsiaTheme="minorEastAsia" w:hAnsiTheme="minorHAnsi" w:cstheme="minorBidi"/>
          <w:noProof/>
          <w:szCs w:val="22"/>
        </w:rPr>
      </w:pPr>
      <w:hyperlink w:anchor="_Toc17711884" w:history="1">
        <w:r w:rsidR="00EC7EE3" w:rsidRPr="000B3511">
          <w:rPr>
            <w:rStyle w:val="af0"/>
            <w:b/>
            <w:bCs/>
            <w:noProof/>
            <w:snapToGrid w:val="0"/>
          </w:rPr>
          <w:t>1.</w:t>
        </w:r>
        <w:r w:rsidR="00EC7EE3">
          <w:rPr>
            <w:rFonts w:asciiTheme="minorHAnsi" w:eastAsiaTheme="minorEastAsia" w:hAnsiTheme="minorHAnsi" w:cstheme="minorBidi"/>
            <w:noProof/>
            <w:szCs w:val="22"/>
          </w:rPr>
          <w:tab/>
        </w:r>
        <w:r w:rsidR="00EC7EE3" w:rsidRPr="000B3511">
          <w:rPr>
            <w:rStyle w:val="af0"/>
            <w:rFonts w:hint="eastAsia"/>
            <w:noProof/>
            <w:snapToGrid w:val="0"/>
          </w:rPr>
          <w:t>总</w:t>
        </w:r>
        <w:r w:rsidR="00EC7EE3" w:rsidRPr="000B3511">
          <w:rPr>
            <w:rStyle w:val="af0"/>
            <w:noProof/>
            <w:snapToGrid w:val="0"/>
          </w:rPr>
          <w:t xml:space="preserve">    </w:t>
        </w:r>
        <w:r w:rsidR="00EC7EE3" w:rsidRPr="000B3511">
          <w:rPr>
            <w:rStyle w:val="af0"/>
            <w:rFonts w:hint="eastAsia"/>
            <w:noProof/>
            <w:snapToGrid w:val="0"/>
          </w:rPr>
          <w:t>则</w:t>
        </w:r>
        <w:r w:rsidR="00EC7EE3">
          <w:rPr>
            <w:noProof/>
            <w:webHidden/>
          </w:rPr>
          <w:tab/>
        </w:r>
        <w:r w:rsidR="00EC7EE3">
          <w:rPr>
            <w:noProof/>
            <w:webHidden/>
          </w:rPr>
          <w:fldChar w:fldCharType="begin"/>
        </w:r>
        <w:r w:rsidR="00EC7EE3">
          <w:rPr>
            <w:noProof/>
            <w:webHidden/>
          </w:rPr>
          <w:instrText xml:space="preserve"> PAGEREF _Toc17711884 \h </w:instrText>
        </w:r>
        <w:r w:rsidR="00EC7EE3">
          <w:rPr>
            <w:noProof/>
            <w:webHidden/>
          </w:rPr>
        </w:r>
        <w:r w:rsidR="00EC7EE3">
          <w:rPr>
            <w:noProof/>
            <w:webHidden/>
          </w:rPr>
          <w:fldChar w:fldCharType="separate"/>
        </w:r>
        <w:r w:rsidR="00EC7EE3">
          <w:rPr>
            <w:noProof/>
            <w:webHidden/>
          </w:rPr>
          <w:t>1</w:t>
        </w:r>
        <w:r w:rsidR="00EC7EE3">
          <w:rPr>
            <w:noProof/>
            <w:webHidden/>
          </w:rPr>
          <w:fldChar w:fldCharType="end"/>
        </w:r>
      </w:hyperlink>
    </w:p>
    <w:p w14:paraId="407D2BA8" w14:textId="77777777" w:rsidR="00EC7EE3" w:rsidRDefault="00083111" w:rsidP="00EC7EE3">
      <w:pPr>
        <w:pStyle w:val="10"/>
        <w:tabs>
          <w:tab w:val="left" w:pos="440"/>
          <w:tab w:val="right" w:leader="dot" w:pos="8296"/>
        </w:tabs>
        <w:spacing w:line="360" w:lineRule="auto"/>
        <w:rPr>
          <w:rFonts w:asciiTheme="minorHAnsi" w:eastAsiaTheme="minorEastAsia" w:hAnsiTheme="minorHAnsi" w:cstheme="minorBidi"/>
          <w:noProof/>
          <w:szCs w:val="22"/>
        </w:rPr>
      </w:pPr>
      <w:hyperlink w:anchor="_Toc17711885" w:history="1">
        <w:r w:rsidR="00EC7EE3" w:rsidRPr="000B3511">
          <w:rPr>
            <w:rStyle w:val="af0"/>
            <w:b/>
            <w:bCs/>
            <w:noProof/>
            <w:snapToGrid w:val="0"/>
          </w:rPr>
          <w:t>2.</w:t>
        </w:r>
        <w:r w:rsidR="00EC7EE3">
          <w:rPr>
            <w:rFonts w:asciiTheme="minorHAnsi" w:eastAsiaTheme="minorEastAsia" w:hAnsiTheme="minorHAnsi" w:cstheme="minorBidi"/>
            <w:noProof/>
            <w:szCs w:val="22"/>
          </w:rPr>
          <w:tab/>
        </w:r>
        <w:r w:rsidR="00EC7EE3" w:rsidRPr="000B3511">
          <w:rPr>
            <w:rStyle w:val="af0"/>
            <w:rFonts w:hint="eastAsia"/>
            <w:noProof/>
            <w:snapToGrid w:val="0"/>
          </w:rPr>
          <w:t>术</w:t>
        </w:r>
        <w:r w:rsidR="00EC7EE3" w:rsidRPr="000B3511">
          <w:rPr>
            <w:rStyle w:val="af0"/>
            <w:noProof/>
            <w:snapToGrid w:val="0"/>
          </w:rPr>
          <w:t xml:space="preserve">    </w:t>
        </w:r>
        <w:r w:rsidR="00EC7EE3" w:rsidRPr="000B3511">
          <w:rPr>
            <w:rStyle w:val="af0"/>
            <w:rFonts w:hint="eastAsia"/>
            <w:noProof/>
            <w:snapToGrid w:val="0"/>
          </w:rPr>
          <w:t>语</w:t>
        </w:r>
        <w:r w:rsidR="00EC7EE3">
          <w:rPr>
            <w:noProof/>
            <w:webHidden/>
          </w:rPr>
          <w:tab/>
        </w:r>
        <w:r w:rsidR="00EC7EE3">
          <w:rPr>
            <w:noProof/>
            <w:webHidden/>
          </w:rPr>
          <w:fldChar w:fldCharType="begin"/>
        </w:r>
        <w:r w:rsidR="00EC7EE3">
          <w:rPr>
            <w:noProof/>
            <w:webHidden/>
          </w:rPr>
          <w:instrText xml:space="preserve"> PAGEREF _Toc17711885 \h </w:instrText>
        </w:r>
        <w:r w:rsidR="00EC7EE3">
          <w:rPr>
            <w:noProof/>
            <w:webHidden/>
          </w:rPr>
        </w:r>
        <w:r w:rsidR="00EC7EE3">
          <w:rPr>
            <w:noProof/>
            <w:webHidden/>
          </w:rPr>
          <w:fldChar w:fldCharType="separate"/>
        </w:r>
        <w:r w:rsidR="00EC7EE3">
          <w:rPr>
            <w:noProof/>
            <w:webHidden/>
          </w:rPr>
          <w:t>2</w:t>
        </w:r>
        <w:r w:rsidR="00EC7EE3">
          <w:rPr>
            <w:noProof/>
            <w:webHidden/>
          </w:rPr>
          <w:fldChar w:fldCharType="end"/>
        </w:r>
      </w:hyperlink>
    </w:p>
    <w:p w14:paraId="1D0090BE" w14:textId="77777777" w:rsidR="00EC7EE3" w:rsidRDefault="00083111" w:rsidP="00EC7EE3">
      <w:pPr>
        <w:pStyle w:val="10"/>
        <w:tabs>
          <w:tab w:val="left" w:pos="440"/>
          <w:tab w:val="right" w:leader="dot" w:pos="8296"/>
        </w:tabs>
        <w:spacing w:line="360" w:lineRule="auto"/>
        <w:rPr>
          <w:rFonts w:asciiTheme="minorHAnsi" w:eastAsiaTheme="minorEastAsia" w:hAnsiTheme="minorHAnsi" w:cstheme="minorBidi"/>
          <w:noProof/>
          <w:szCs w:val="22"/>
        </w:rPr>
      </w:pPr>
      <w:hyperlink w:anchor="_Toc17711886" w:history="1">
        <w:r w:rsidR="00EC7EE3" w:rsidRPr="000B3511">
          <w:rPr>
            <w:rStyle w:val="af0"/>
            <w:b/>
            <w:bCs/>
            <w:noProof/>
            <w:snapToGrid w:val="0"/>
          </w:rPr>
          <w:t>3.</w:t>
        </w:r>
        <w:r w:rsidR="00EC7EE3">
          <w:rPr>
            <w:rFonts w:asciiTheme="minorHAnsi" w:eastAsiaTheme="minorEastAsia" w:hAnsiTheme="minorHAnsi" w:cstheme="minorBidi"/>
            <w:noProof/>
            <w:szCs w:val="22"/>
          </w:rPr>
          <w:tab/>
        </w:r>
        <w:r w:rsidR="00EC7EE3" w:rsidRPr="000B3511">
          <w:rPr>
            <w:rStyle w:val="af0"/>
            <w:rFonts w:hint="eastAsia"/>
            <w:noProof/>
            <w:snapToGrid w:val="0"/>
          </w:rPr>
          <w:t>基本规定</w:t>
        </w:r>
        <w:r w:rsidR="00EC7EE3">
          <w:rPr>
            <w:noProof/>
            <w:webHidden/>
          </w:rPr>
          <w:tab/>
        </w:r>
        <w:r w:rsidR="00EC7EE3">
          <w:rPr>
            <w:noProof/>
            <w:webHidden/>
          </w:rPr>
          <w:fldChar w:fldCharType="begin"/>
        </w:r>
        <w:r w:rsidR="00EC7EE3">
          <w:rPr>
            <w:noProof/>
            <w:webHidden/>
          </w:rPr>
          <w:instrText xml:space="preserve"> PAGEREF _Toc17711886 \h </w:instrText>
        </w:r>
        <w:r w:rsidR="00EC7EE3">
          <w:rPr>
            <w:noProof/>
            <w:webHidden/>
          </w:rPr>
        </w:r>
        <w:r w:rsidR="00EC7EE3">
          <w:rPr>
            <w:noProof/>
            <w:webHidden/>
          </w:rPr>
          <w:fldChar w:fldCharType="separate"/>
        </w:r>
        <w:r w:rsidR="00EC7EE3">
          <w:rPr>
            <w:noProof/>
            <w:webHidden/>
          </w:rPr>
          <w:t>3</w:t>
        </w:r>
        <w:r w:rsidR="00EC7EE3">
          <w:rPr>
            <w:noProof/>
            <w:webHidden/>
          </w:rPr>
          <w:fldChar w:fldCharType="end"/>
        </w:r>
      </w:hyperlink>
    </w:p>
    <w:p w14:paraId="39BD9227" w14:textId="77777777" w:rsidR="00EC7EE3" w:rsidRDefault="00083111" w:rsidP="00EC7EE3">
      <w:pPr>
        <w:pStyle w:val="10"/>
        <w:tabs>
          <w:tab w:val="left" w:pos="440"/>
          <w:tab w:val="right" w:leader="dot" w:pos="8296"/>
        </w:tabs>
        <w:spacing w:line="360" w:lineRule="auto"/>
        <w:rPr>
          <w:rFonts w:asciiTheme="minorHAnsi" w:eastAsiaTheme="minorEastAsia" w:hAnsiTheme="minorHAnsi" w:cstheme="minorBidi"/>
          <w:noProof/>
          <w:szCs w:val="22"/>
        </w:rPr>
      </w:pPr>
      <w:hyperlink w:anchor="_Toc17711887" w:history="1">
        <w:r w:rsidR="00EC7EE3" w:rsidRPr="000B3511">
          <w:rPr>
            <w:rStyle w:val="af0"/>
            <w:b/>
            <w:bCs/>
            <w:noProof/>
            <w:snapToGrid w:val="0"/>
          </w:rPr>
          <w:t>4.</w:t>
        </w:r>
        <w:r w:rsidR="00EC7EE3">
          <w:rPr>
            <w:rFonts w:asciiTheme="minorHAnsi" w:eastAsiaTheme="minorEastAsia" w:hAnsiTheme="minorHAnsi" w:cstheme="minorBidi"/>
            <w:noProof/>
            <w:szCs w:val="22"/>
          </w:rPr>
          <w:tab/>
        </w:r>
        <w:r w:rsidR="00EC7EE3" w:rsidRPr="000B3511">
          <w:rPr>
            <w:rStyle w:val="af0"/>
            <w:rFonts w:hint="eastAsia"/>
            <w:noProof/>
            <w:snapToGrid w:val="0"/>
          </w:rPr>
          <w:t>围护结构</w:t>
        </w:r>
        <w:r w:rsidR="00EC7EE3">
          <w:rPr>
            <w:noProof/>
            <w:webHidden/>
          </w:rPr>
          <w:tab/>
        </w:r>
        <w:r w:rsidR="00EC7EE3">
          <w:rPr>
            <w:noProof/>
            <w:webHidden/>
          </w:rPr>
          <w:fldChar w:fldCharType="begin"/>
        </w:r>
        <w:r w:rsidR="00EC7EE3">
          <w:rPr>
            <w:noProof/>
            <w:webHidden/>
          </w:rPr>
          <w:instrText xml:space="preserve"> PAGEREF _Toc17711887 \h </w:instrText>
        </w:r>
        <w:r w:rsidR="00EC7EE3">
          <w:rPr>
            <w:noProof/>
            <w:webHidden/>
          </w:rPr>
        </w:r>
        <w:r w:rsidR="00EC7EE3">
          <w:rPr>
            <w:noProof/>
            <w:webHidden/>
          </w:rPr>
          <w:fldChar w:fldCharType="separate"/>
        </w:r>
        <w:r w:rsidR="00EC7EE3">
          <w:rPr>
            <w:noProof/>
            <w:webHidden/>
          </w:rPr>
          <w:t>4</w:t>
        </w:r>
        <w:r w:rsidR="00EC7EE3">
          <w:rPr>
            <w:noProof/>
            <w:webHidden/>
          </w:rPr>
          <w:fldChar w:fldCharType="end"/>
        </w:r>
      </w:hyperlink>
    </w:p>
    <w:p w14:paraId="389CC6CC" w14:textId="77777777" w:rsidR="00EC7EE3" w:rsidRDefault="00083111" w:rsidP="00EC7EE3">
      <w:pPr>
        <w:pStyle w:val="10"/>
        <w:tabs>
          <w:tab w:val="left" w:pos="630"/>
          <w:tab w:val="right" w:leader="dot" w:pos="8296"/>
        </w:tabs>
        <w:spacing w:line="360" w:lineRule="auto"/>
        <w:rPr>
          <w:rFonts w:asciiTheme="minorHAnsi" w:eastAsiaTheme="minorEastAsia" w:hAnsiTheme="minorHAnsi" w:cstheme="minorBidi"/>
          <w:noProof/>
          <w:szCs w:val="22"/>
        </w:rPr>
      </w:pPr>
      <w:hyperlink w:anchor="_Toc17711888" w:history="1">
        <w:r w:rsidR="00EC7EE3" w:rsidRPr="000B3511">
          <w:rPr>
            <w:rStyle w:val="af0"/>
            <w:noProof/>
            <w:snapToGrid w:val="0"/>
            <w:kern w:val="0"/>
          </w:rPr>
          <w:t>4.1</w:t>
        </w:r>
        <w:r w:rsidR="00EC7EE3">
          <w:rPr>
            <w:rFonts w:asciiTheme="minorHAnsi" w:eastAsiaTheme="minorEastAsia" w:hAnsiTheme="minorHAnsi" w:cstheme="minorBidi"/>
            <w:noProof/>
            <w:szCs w:val="22"/>
          </w:rPr>
          <w:tab/>
        </w:r>
        <w:r w:rsidR="00EC7EE3" w:rsidRPr="000B3511">
          <w:rPr>
            <w:rStyle w:val="af0"/>
            <w:rFonts w:hint="eastAsia"/>
            <w:noProof/>
            <w:snapToGrid w:val="0"/>
            <w:kern w:val="0"/>
          </w:rPr>
          <w:t>运行状态要求</w:t>
        </w:r>
        <w:r w:rsidR="00EC7EE3">
          <w:rPr>
            <w:noProof/>
            <w:webHidden/>
          </w:rPr>
          <w:tab/>
        </w:r>
        <w:r w:rsidR="00EC7EE3">
          <w:rPr>
            <w:noProof/>
            <w:webHidden/>
          </w:rPr>
          <w:fldChar w:fldCharType="begin"/>
        </w:r>
        <w:r w:rsidR="00EC7EE3">
          <w:rPr>
            <w:noProof/>
            <w:webHidden/>
          </w:rPr>
          <w:instrText xml:space="preserve"> PAGEREF _Toc17711888 \h </w:instrText>
        </w:r>
        <w:r w:rsidR="00EC7EE3">
          <w:rPr>
            <w:noProof/>
            <w:webHidden/>
          </w:rPr>
        </w:r>
        <w:r w:rsidR="00EC7EE3">
          <w:rPr>
            <w:noProof/>
            <w:webHidden/>
          </w:rPr>
          <w:fldChar w:fldCharType="separate"/>
        </w:r>
        <w:r w:rsidR="00EC7EE3">
          <w:rPr>
            <w:noProof/>
            <w:webHidden/>
          </w:rPr>
          <w:t>4</w:t>
        </w:r>
        <w:r w:rsidR="00EC7EE3">
          <w:rPr>
            <w:noProof/>
            <w:webHidden/>
          </w:rPr>
          <w:fldChar w:fldCharType="end"/>
        </w:r>
      </w:hyperlink>
    </w:p>
    <w:p w14:paraId="718357C6" w14:textId="77777777" w:rsidR="00EC7EE3" w:rsidRDefault="00083111" w:rsidP="00EC7EE3">
      <w:pPr>
        <w:pStyle w:val="10"/>
        <w:tabs>
          <w:tab w:val="left" w:pos="630"/>
          <w:tab w:val="right" w:leader="dot" w:pos="8296"/>
        </w:tabs>
        <w:spacing w:line="360" w:lineRule="auto"/>
        <w:rPr>
          <w:rFonts w:asciiTheme="minorHAnsi" w:eastAsiaTheme="minorEastAsia" w:hAnsiTheme="minorHAnsi" w:cstheme="minorBidi"/>
          <w:noProof/>
          <w:szCs w:val="22"/>
        </w:rPr>
      </w:pPr>
      <w:hyperlink w:anchor="_Toc17711889" w:history="1">
        <w:r w:rsidR="00EC7EE3" w:rsidRPr="000B3511">
          <w:rPr>
            <w:rStyle w:val="af0"/>
            <w:noProof/>
            <w:snapToGrid w:val="0"/>
            <w:kern w:val="0"/>
          </w:rPr>
          <w:t>4.2</w:t>
        </w:r>
        <w:r w:rsidR="00EC7EE3">
          <w:rPr>
            <w:rFonts w:asciiTheme="minorHAnsi" w:eastAsiaTheme="minorEastAsia" w:hAnsiTheme="minorHAnsi" w:cstheme="minorBidi"/>
            <w:noProof/>
            <w:szCs w:val="22"/>
          </w:rPr>
          <w:tab/>
        </w:r>
        <w:r w:rsidR="00EC7EE3" w:rsidRPr="000B3511">
          <w:rPr>
            <w:rStyle w:val="af0"/>
            <w:rFonts w:hint="eastAsia"/>
            <w:noProof/>
            <w:snapToGrid w:val="0"/>
            <w:kern w:val="0"/>
          </w:rPr>
          <w:t>运行检测与记录</w:t>
        </w:r>
        <w:r w:rsidR="00EC7EE3">
          <w:rPr>
            <w:noProof/>
            <w:webHidden/>
          </w:rPr>
          <w:tab/>
        </w:r>
        <w:r w:rsidR="00EC7EE3">
          <w:rPr>
            <w:noProof/>
            <w:webHidden/>
          </w:rPr>
          <w:fldChar w:fldCharType="begin"/>
        </w:r>
        <w:r w:rsidR="00EC7EE3">
          <w:rPr>
            <w:noProof/>
            <w:webHidden/>
          </w:rPr>
          <w:instrText xml:space="preserve"> PAGEREF _Toc17711889 \h </w:instrText>
        </w:r>
        <w:r w:rsidR="00EC7EE3">
          <w:rPr>
            <w:noProof/>
            <w:webHidden/>
          </w:rPr>
        </w:r>
        <w:r w:rsidR="00EC7EE3">
          <w:rPr>
            <w:noProof/>
            <w:webHidden/>
          </w:rPr>
          <w:fldChar w:fldCharType="separate"/>
        </w:r>
        <w:r w:rsidR="00EC7EE3">
          <w:rPr>
            <w:noProof/>
            <w:webHidden/>
          </w:rPr>
          <w:t>4</w:t>
        </w:r>
        <w:r w:rsidR="00EC7EE3">
          <w:rPr>
            <w:noProof/>
            <w:webHidden/>
          </w:rPr>
          <w:fldChar w:fldCharType="end"/>
        </w:r>
      </w:hyperlink>
    </w:p>
    <w:p w14:paraId="56CB34B3" w14:textId="77777777" w:rsidR="00EC7EE3" w:rsidRDefault="00083111" w:rsidP="00EC7EE3">
      <w:pPr>
        <w:pStyle w:val="10"/>
        <w:tabs>
          <w:tab w:val="left" w:pos="630"/>
          <w:tab w:val="right" w:leader="dot" w:pos="8296"/>
        </w:tabs>
        <w:spacing w:line="360" w:lineRule="auto"/>
        <w:rPr>
          <w:rFonts w:asciiTheme="minorHAnsi" w:eastAsiaTheme="minorEastAsia" w:hAnsiTheme="minorHAnsi" w:cstheme="minorBidi"/>
          <w:noProof/>
          <w:szCs w:val="22"/>
        </w:rPr>
      </w:pPr>
      <w:hyperlink w:anchor="_Toc17711890" w:history="1">
        <w:r w:rsidR="00EC7EE3" w:rsidRPr="000B3511">
          <w:rPr>
            <w:rStyle w:val="af0"/>
            <w:noProof/>
            <w:snapToGrid w:val="0"/>
            <w:kern w:val="0"/>
          </w:rPr>
          <w:t>4.3</w:t>
        </w:r>
        <w:r w:rsidR="00EC7EE3">
          <w:rPr>
            <w:rFonts w:asciiTheme="minorHAnsi" w:eastAsiaTheme="minorEastAsia" w:hAnsiTheme="minorHAnsi" w:cstheme="minorBidi"/>
            <w:noProof/>
            <w:szCs w:val="22"/>
          </w:rPr>
          <w:tab/>
        </w:r>
        <w:r w:rsidR="00EC7EE3" w:rsidRPr="000B3511">
          <w:rPr>
            <w:rStyle w:val="af0"/>
            <w:rFonts w:hint="eastAsia"/>
            <w:noProof/>
            <w:snapToGrid w:val="0"/>
          </w:rPr>
          <w:t>运行调节与维护</w:t>
        </w:r>
        <w:r w:rsidR="00EC7EE3">
          <w:rPr>
            <w:noProof/>
            <w:webHidden/>
          </w:rPr>
          <w:tab/>
        </w:r>
        <w:r w:rsidR="00EC7EE3">
          <w:rPr>
            <w:noProof/>
            <w:webHidden/>
          </w:rPr>
          <w:fldChar w:fldCharType="begin"/>
        </w:r>
        <w:r w:rsidR="00EC7EE3">
          <w:rPr>
            <w:noProof/>
            <w:webHidden/>
          </w:rPr>
          <w:instrText xml:space="preserve"> PAGEREF _Toc17711890 \h </w:instrText>
        </w:r>
        <w:r w:rsidR="00EC7EE3">
          <w:rPr>
            <w:noProof/>
            <w:webHidden/>
          </w:rPr>
        </w:r>
        <w:r w:rsidR="00EC7EE3">
          <w:rPr>
            <w:noProof/>
            <w:webHidden/>
          </w:rPr>
          <w:fldChar w:fldCharType="separate"/>
        </w:r>
        <w:r w:rsidR="00EC7EE3">
          <w:rPr>
            <w:noProof/>
            <w:webHidden/>
          </w:rPr>
          <w:t>5</w:t>
        </w:r>
        <w:r w:rsidR="00EC7EE3">
          <w:rPr>
            <w:noProof/>
            <w:webHidden/>
          </w:rPr>
          <w:fldChar w:fldCharType="end"/>
        </w:r>
      </w:hyperlink>
    </w:p>
    <w:p w14:paraId="4CB194E9" w14:textId="77777777" w:rsidR="00EC7EE3" w:rsidRDefault="00083111" w:rsidP="00EC7EE3">
      <w:pPr>
        <w:pStyle w:val="10"/>
        <w:tabs>
          <w:tab w:val="left" w:pos="440"/>
          <w:tab w:val="right" w:leader="dot" w:pos="8296"/>
        </w:tabs>
        <w:spacing w:line="360" w:lineRule="auto"/>
        <w:rPr>
          <w:rFonts w:asciiTheme="minorHAnsi" w:eastAsiaTheme="minorEastAsia" w:hAnsiTheme="minorHAnsi" w:cstheme="minorBidi"/>
          <w:noProof/>
          <w:szCs w:val="22"/>
        </w:rPr>
      </w:pPr>
      <w:hyperlink w:anchor="_Toc17711891" w:history="1">
        <w:r w:rsidR="00EC7EE3" w:rsidRPr="000B3511">
          <w:rPr>
            <w:rStyle w:val="af0"/>
            <w:b/>
            <w:bCs/>
            <w:noProof/>
            <w:snapToGrid w:val="0"/>
          </w:rPr>
          <w:t>5.</w:t>
        </w:r>
        <w:r w:rsidR="00EC7EE3">
          <w:rPr>
            <w:rFonts w:asciiTheme="minorHAnsi" w:eastAsiaTheme="minorEastAsia" w:hAnsiTheme="minorHAnsi" w:cstheme="minorBidi"/>
            <w:noProof/>
            <w:szCs w:val="22"/>
          </w:rPr>
          <w:tab/>
        </w:r>
        <w:r w:rsidR="00EC7EE3" w:rsidRPr="000B3511">
          <w:rPr>
            <w:rStyle w:val="af0"/>
            <w:rFonts w:hint="eastAsia"/>
            <w:noProof/>
            <w:snapToGrid w:val="0"/>
          </w:rPr>
          <w:t>暖通空调系统</w:t>
        </w:r>
        <w:r w:rsidR="00EC7EE3">
          <w:rPr>
            <w:noProof/>
            <w:webHidden/>
          </w:rPr>
          <w:tab/>
        </w:r>
        <w:r w:rsidR="00EC7EE3">
          <w:rPr>
            <w:noProof/>
            <w:webHidden/>
          </w:rPr>
          <w:fldChar w:fldCharType="begin"/>
        </w:r>
        <w:r w:rsidR="00EC7EE3">
          <w:rPr>
            <w:noProof/>
            <w:webHidden/>
          </w:rPr>
          <w:instrText xml:space="preserve"> PAGEREF _Toc17711891 \h </w:instrText>
        </w:r>
        <w:r w:rsidR="00EC7EE3">
          <w:rPr>
            <w:noProof/>
            <w:webHidden/>
          </w:rPr>
        </w:r>
        <w:r w:rsidR="00EC7EE3">
          <w:rPr>
            <w:noProof/>
            <w:webHidden/>
          </w:rPr>
          <w:fldChar w:fldCharType="separate"/>
        </w:r>
        <w:r w:rsidR="00EC7EE3">
          <w:rPr>
            <w:noProof/>
            <w:webHidden/>
          </w:rPr>
          <w:t>6</w:t>
        </w:r>
        <w:r w:rsidR="00EC7EE3">
          <w:rPr>
            <w:noProof/>
            <w:webHidden/>
          </w:rPr>
          <w:fldChar w:fldCharType="end"/>
        </w:r>
      </w:hyperlink>
    </w:p>
    <w:p w14:paraId="53AA9F56" w14:textId="77777777" w:rsidR="00EC7EE3" w:rsidRDefault="00083111" w:rsidP="00EC7EE3">
      <w:pPr>
        <w:pStyle w:val="10"/>
        <w:tabs>
          <w:tab w:val="left" w:pos="630"/>
          <w:tab w:val="right" w:leader="dot" w:pos="8296"/>
        </w:tabs>
        <w:spacing w:line="360" w:lineRule="auto"/>
        <w:rPr>
          <w:rFonts w:asciiTheme="minorHAnsi" w:eastAsiaTheme="minorEastAsia" w:hAnsiTheme="minorHAnsi" w:cstheme="minorBidi"/>
          <w:noProof/>
          <w:szCs w:val="22"/>
        </w:rPr>
      </w:pPr>
      <w:hyperlink w:anchor="_Toc17711892" w:history="1">
        <w:r w:rsidR="00EC7EE3" w:rsidRPr="000B3511">
          <w:rPr>
            <w:rStyle w:val="af0"/>
            <w:b/>
            <w:noProof/>
            <w:snapToGrid w:val="0"/>
          </w:rPr>
          <w:t>5.1.</w:t>
        </w:r>
        <w:r w:rsidR="00EC7EE3">
          <w:rPr>
            <w:rFonts w:asciiTheme="minorHAnsi" w:eastAsiaTheme="minorEastAsia" w:hAnsiTheme="minorHAnsi" w:cstheme="minorBidi"/>
            <w:noProof/>
            <w:szCs w:val="22"/>
          </w:rPr>
          <w:tab/>
        </w:r>
        <w:r w:rsidR="00EC7EE3" w:rsidRPr="000B3511">
          <w:rPr>
            <w:rStyle w:val="af0"/>
            <w:rFonts w:hint="eastAsia"/>
            <w:noProof/>
            <w:snapToGrid w:val="0"/>
          </w:rPr>
          <w:t>运行状态要求</w:t>
        </w:r>
        <w:r w:rsidR="00EC7EE3">
          <w:rPr>
            <w:noProof/>
            <w:webHidden/>
          </w:rPr>
          <w:tab/>
        </w:r>
        <w:r w:rsidR="00EC7EE3">
          <w:rPr>
            <w:noProof/>
            <w:webHidden/>
          </w:rPr>
          <w:fldChar w:fldCharType="begin"/>
        </w:r>
        <w:r w:rsidR="00EC7EE3">
          <w:rPr>
            <w:noProof/>
            <w:webHidden/>
          </w:rPr>
          <w:instrText xml:space="preserve"> PAGEREF _Toc17711892 \h </w:instrText>
        </w:r>
        <w:r w:rsidR="00EC7EE3">
          <w:rPr>
            <w:noProof/>
            <w:webHidden/>
          </w:rPr>
        </w:r>
        <w:r w:rsidR="00EC7EE3">
          <w:rPr>
            <w:noProof/>
            <w:webHidden/>
          </w:rPr>
          <w:fldChar w:fldCharType="separate"/>
        </w:r>
        <w:r w:rsidR="00EC7EE3">
          <w:rPr>
            <w:noProof/>
            <w:webHidden/>
          </w:rPr>
          <w:t>6</w:t>
        </w:r>
        <w:r w:rsidR="00EC7EE3">
          <w:rPr>
            <w:noProof/>
            <w:webHidden/>
          </w:rPr>
          <w:fldChar w:fldCharType="end"/>
        </w:r>
      </w:hyperlink>
    </w:p>
    <w:p w14:paraId="53AF8746" w14:textId="77777777" w:rsidR="00EC7EE3" w:rsidRDefault="00083111" w:rsidP="00EC7EE3">
      <w:pPr>
        <w:pStyle w:val="10"/>
        <w:tabs>
          <w:tab w:val="left" w:pos="630"/>
          <w:tab w:val="right" w:leader="dot" w:pos="8296"/>
        </w:tabs>
        <w:spacing w:line="360" w:lineRule="auto"/>
        <w:rPr>
          <w:rFonts w:asciiTheme="minorHAnsi" w:eastAsiaTheme="minorEastAsia" w:hAnsiTheme="minorHAnsi" w:cstheme="minorBidi"/>
          <w:noProof/>
          <w:szCs w:val="22"/>
        </w:rPr>
      </w:pPr>
      <w:hyperlink w:anchor="_Toc17711893" w:history="1">
        <w:r w:rsidR="00EC7EE3" w:rsidRPr="000B3511">
          <w:rPr>
            <w:rStyle w:val="af0"/>
            <w:b/>
            <w:noProof/>
            <w:snapToGrid w:val="0"/>
          </w:rPr>
          <w:t>5.2.</w:t>
        </w:r>
        <w:r w:rsidR="00EC7EE3">
          <w:rPr>
            <w:rFonts w:asciiTheme="minorHAnsi" w:eastAsiaTheme="minorEastAsia" w:hAnsiTheme="minorHAnsi" w:cstheme="minorBidi"/>
            <w:noProof/>
            <w:szCs w:val="22"/>
          </w:rPr>
          <w:tab/>
        </w:r>
        <w:r w:rsidR="00EC7EE3" w:rsidRPr="000B3511">
          <w:rPr>
            <w:rStyle w:val="af0"/>
            <w:rFonts w:hint="eastAsia"/>
            <w:noProof/>
            <w:snapToGrid w:val="0"/>
          </w:rPr>
          <w:t>运行检测与记录</w:t>
        </w:r>
        <w:r w:rsidR="00EC7EE3">
          <w:rPr>
            <w:noProof/>
            <w:webHidden/>
          </w:rPr>
          <w:tab/>
        </w:r>
        <w:r w:rsidR="00EC7EE3">
          <w:rPr>
            <w:noProof/>
            <w:webHidden/>
          </w:rPr>
          <w:fldChar w:fldCharType="begin"/>
        </w:r>
        <w:r w:rsidR="00EC7EE3">
          <w:rPr>
            <w:noProof/>
            <w:webHidden/>
          </w:rPr>
          <w:instrText xml:space="preserve"> PAGEREF _Toc17711893 \h </w:instrText>
        </w:r>
        <w:r w:rsidR="00EC7EE3">
          <w:rPr>
            <w:noProof/>
            <w:webHidden/>
          </w:rPr>
        </w:r>
        <w:r w:rsidR="00EC7EE3">
          <w:rPr>
            <w:noProof/>
            <w:webHidden/>
          </w:rPr>
          <w:fldChar w:fldCharType="separate"/>
        </w:r>
        <w:r w:rsidR="00EC7EE3">
          <w:rPr>
            <w:noProof/>
            <w:webHidden/>
          </w:rPr>
          <w:t>12</w:t>
        </w:r>
        <w:r w:rsidR="00EC7EE3">
          <w:rPr>
            <w:noProof/>
            <w:webHidden/>
          </w:rPr>
          <w:fldChar w:fldCharType="end"/>
        </w:r>
      </w:hyperlink>
    </w:p>
    <w:p w14:paraId="0FE56AE4" w14:textId="77777777" w:rsidR="00EC7EE3" w:rsidRDefault="00083111" w:rsidP="00EC7EE3">
      <w:pPr>
        <w:pStyle w:val="10"/>
        <w:tabs>
          <w:tab w:val="left" w:pos="630"/>
          <w:tab w:val="right" w:leader="dot" w:pos="8296"/>
        </w:tabs>
        <w:spacing w:line="360" w:lineRule="auto"/>
        <w:rPr>
          <w:rFonts w:asciiTheme="minorHAnsi" w:eastAsiaTheme="minorEastAsia" w:hAnsiTheme="minorHAnsi" w:cstheme="minorBidi"/>
          <w:noProof/>
          <w:szCs w:val="22"/>
        </w:rPr>
      </w:pPr>
      <w:hyperlink w:anchor="_Toc17711894" w:history="1">
        <w:r w:rsidR="00EC7EE3" w:rsidRPr="000B3511">
          <w:rPr>
            <w:rStyle w:val="af0"/>
            <w:b/>
            <w:noProof/>
            <w:snapToGrid w:val="0"/>
          </w:rPr>
          <w:t>5.3.</w:t>
        </w:r>
        <w:r w:rsidR="00EC7EE3">
          <w:rPr>
            <w:rFonts w:asciiTheme="minorHAnsi" w:eastAsiaTheme="minorEastAsia" w:hAnsiTheme="minorHAnsi" w:cstheme="minorBidi"/>
            <w:noProof/>
            <w:szCs w:val="22"/>
          </w:rPr>
          <w:tab/>
        </w:r>
        <w:r w:rsidR="00EC7EE3" w:rsidRPr="000B3511">
          <w:rPr>
            <w:rStyle w:val="af0"/>
            <w:rFonts w:hint="eastAsia"/>
            <w:noProof/>
            <w:snapToGrid w:val="0"/>
          </w:rPr>
          <w:t>运行调节与维护</w:t>
        </w:r>
        <w:r w:rsidR="00EC7EE3">
          <w:rPr>
            <w:noProof/>
            <w:webHidden/>
          </w:rPr>
          <w:tab/>
        </w:r>
        <w:r w:rsidR="00EC7EE3">
          <w:rPr>
            <w:noProof/>
            <w:webHidden/>
          </w:rPr>
          <w:fldChar w:fldCharType="begin"/>
        </w:r>
        <w:r w:rsidR="00EC7EE3">
          <w:rPr>
            <w:noProof/>
            <w:webHidden/>
          </w:rPr>
          <w:instrText xml:space="preserve"> PAGEREF _Toc17711894 \h </w:instrText>
        </w:r>
        <w:r w:rsidR="00EC7EE3">
          <w:rPr>
            <w:noProof/>
            <w:webHidden/>
          </w:rPr>
        </w:r>
        <w:r w:rsidR="00EC7EE3">
          <w:rPr>
            <w:noProof/>
            <w:webHidden/>
          </w:rPr>
          <w:fldChar w:fldCharType="separate"/>
        </w:r>
        <w:r w:rsidR="00EC7EE3">
          <w:rPr>
            <w:noProof/>
            <w:webHidden/>
          </w:rPr>
          <w:t>16</w:t>
        </w:r>
        <w:r w:rsidR="00EC7EE3">
          <w:rPr>
            <w:noProof/>
            <w:webHidden/>
          </w:rPr>
          <w:fldChar w:fldCharType="end"/>
        </w:r>
      </w:hyperlink>
    </w:p>
    <w:p w14:paraId="6F4253DD" w14:textId="77777777" w:rsidR="00EC7EE3" w:rsidRDefault="00083111" w:rsidP="00EC7EE3">
      <w:pPr>
        <w:pStyle w:val="10"/>
        <w:tabs>
          <w:tab w:val="left" w:pos="440"/>
          <w:tab w:val="right" w:leader="dot" w:pos="8296"/>
        </w:tabs>
        <w:spacing w:line="360" w:lineRule="auto"/>
        <w:rPr>
          <w:rFonts w:asciiTheme="minorHAnsi" w:eastAsiaTheme="minorEastAsia" w:hAnsiTheme="minorHAnsi" w:cstheme="minorBidi"/>
          <w:noProof/>
          <w:szCs w:val="22"/>
        </w:rPr>
      </w:pPr>
      <w:hyperlink w:anchor="_Toc17711895" w:history="1">
        <w:r w:rsidR="00EC7EE3" w:rsidRPr="000B3511">
          <w:rPr>
            <w:rStyle w:val="af0"/>
            <w:b/>
            <w:bCs/>
            <w:noProof/>
            <w:snapToGrid w:val="0"/>
          </w:rPr>
          <w:t>6.</w:t>
        </w:r>
        <w:r w:rsidR="00EC7EE3">
          <w:rPr>
            <w:rFonts w:asciiTheme="minorHAnsi" w:eastAsiaTheme="minorEastAsia" w:hAnsiTheme="minorHAnsi" w:cstheme="minorBidi"/>
            <w:noProof/>
            <w:szCs w:val="22"/>
          </w:rPr>
          <w:tab/>
        </w:r>
        <w:r w:rsidR="00EC7EE3" w:rsidRPr="000B3511">
          <w:rPr>
            <w:rStyle w:val="af0"/>
            <w:rFonts w:hint="eastAsia"/>
            <w:noProof/>
            <w:snapToGrid w:val="0"/>
          </w:rPr>
          <w:t>给排水系统</w:t>
        </w:r>
        <w:r w:rsidR="00EC7EE3">
          <w:rPr>
            <w:noProof/>
            <w:webHidden/>
          </w:rPr>
          <w:tab/>
        </w:r>
        <w:r w:rsidR="00EC7EE3">
          <w:rPr>
            <w:noProof/>
            <w:webHidden/>
          </w:rPr>
          <w:fldChar w:fldCharType="begin"/>
        </w:r>
        <w:r w:rsidR="00EC7EE3">
          <w:rPr>
            <w:noProof/>
            <w:webHidden/>
          </w:rPr>
          <w:instrText xml:space="preserve"> PAGEREF _Toc17711895 \h </w:instrText>
        </w:r>
        <w:r w:rsidR="00EC7EE3">
          <w:rPr>
            <w:noProof/>
            <w:webHidden/>
          </w:rPr>
        </w:r>
        <w:r w:rsidR="00EC7EE3">
          <w:rPr>
            <w:noProof/>
            <w:webHidden/>
          </w:rPr>
          <w:fldChar w:fldCharType="separate"/>
        </w:r>
        <w:r w:rsidR="00EC7EE3">
          <w:rPr>
            <w:noProof/>
            <w:webHidden/>
          </w:rPr>
          <w:t>19</w:t>
        </w:r>
        <w:r w:rsidR="00EC7EE3">
          <w:rPr>
            <w:noProof/>
            <w:webHidden/>
          </w:rPr>
          <w:fldChar w:fldCharType="end"/>
        </w:r>
      </w:hyperlink>
    </w:p>
    <w:p w14:paraId="5E983779" w14:textId="77777777" w:rsidR="00EC7EE3" w:rsidRDefault="00083111" w:rsidP="00EC7EE3">
      <w:pPr>
        <w:pStyle w:val="10"/>
        <w:tabs>
          <w:tab w:val="right" w:leader="dot" w:pos="8296"/>
        </w:tabs>
        <w:spacing w:line="360" w:lineRule="auto"/>
        <w:rPr>
          <w:rFonts w:asciiTheme="minorHAnsi" w:eastAsiaTheme="minorEastAsia" w:hAnsiTheme="minorHAnsi" w:cstheme="minorBidi"/>
          <w:noProof/>
          <w:szCs w:val="22"/>
        </w:rPr>
      </w:pPr>
      <w:hyperlink w:anchor="_Toc17711896" w:history="1">
        <w:r w:rsidR="00EC7EE3" w:rsidRPr="000B3511">
          <w:rPr>
            <w:rStyle w:val="af0"/>
            <w:noProof/>
            <w:snapToGrid w:val="0"/>
          </w:rPr>
          <w:t xml:space="preserve">6.1   </w:t>
        </w:r>
        <w:r w:rsidR="00EC7EE3" w:rsidRPr="000B3511">
          <w:rPr>
            <w:rStyle w:val="af0"/>
            <w:rFonts w:hint="eastAsia"/>
            <w:noProof/>
            <w:snapToGrid w:val="0"/>
          </w:rPr>
          <w:t>运行状态要求</w:t>
        </w:r>
        <w:r w:rsidR="00EC7EE3">
          <w:rPr>
            <w:noProof/>
            <w:webHidden/>
          </w:rPr>
          <w:tab/>
        </w:r>
        <w:r w:rsidR="00EC7EE3">
          <w:rPr>
            <w:noProof/>
            <w:webHidden/>
          </w:rPr>
          <w:fldChar w:fldCharType="begin"/>
        </w:r>
        <w:r w:rsidR="00EC7EE3">
          <w:rPr>
            <w:noProof/>
            <w:webHidden/>
          </w:rPr>
          <w:instrText xml:space="preserve"> PAGEREF _Toc17711896 \h </w:instrText>
        </w:r>
        <w:r w:rsidR="00EC7EE3">
          <w:rPr>
            <w:noProof/>
            <w:webHidden/>
          </w:rPr>
        </w:r>
        <w:r w:rsidR="00EC7EE3">
          <w:rPr>
            <w:noProof/>
            <w:webHidden/>
          </w:rPr>
          <w:fldChar w:fldCharType="separate"/>
        </w:r>
        <w:r w:rsidR="00EC7EE3">
          <w:rPr>
            <w:noProof/>
            <w:webHidden/>
          </w:rPr>
          <w:t>19</w:t>
        </w:r>
        <w:r w:rsidR="00EC7EE3">
          <w:rPr>
            <w:noProof/>
            <w:webHidden/>
          </w:rPr>
          <w:fldChar w:fldCharType="end"/>
        </w:r>
      </w:hyperlink>
    </w:p>
    <w:p w14:paraId="10951645" w14:textId="77777777" w:rsidR="00EC7EE3" w:rsidRDefault="00083111" w:rsidP="00EC7EE3">
      <w:pPr>
        <w:pStyle w:val="10"/>
        <w:tabs>
          <w:tab w:val="right" w:leader="dot" w:pos="8296"/>
        </w:tabs>
        <w:spacing w:line="360" w:lineRule="auto"/>
        <w:rPr>
          <w:rFonts w:asciiTheme="minorHAnsi" w:eastAsiaTheme="minorEastAsia" w:hAnsiTheme="minorHAnsi" w:cstheme="minorBidi"/>
          <w:noProof/>
          <w:szCs w:val="22"/>
        </w:rPr>
      </w:pPr>
      <w:hyperlink w:anchor="_Toc17711897" w:history="1">
        <w:r w:rsidR="00EC7EE3" w:rsidRPr="000B3511">
          <w:rPr>
            <w:rStyle w:val="af0"/>
            <w:noProof/>
            <w:snapToGrid w:val="0"/>
          </w:rPr>
          <w:t xml:space="preserve">6.2   </w:t>
        </w:r>
        <w:r w:rsidR="00EC7EE3" w:rsidRPr="000B3511">
          <w:rPr>
            <w:rStyle w:val="af0"/>
            <w:rFonts w:hint="eastAsia"/>
            <w:noProof/>
            <w:snapToGrid w:val="0"/>
          </w:rPr>
          <w:t>运行检测与记录</w:t>
        </w:r>
        <w:r w:rsidR="00EC7EE3">
          <w:rPr>
            <w:noProof/>
            <w:webHidden/>
          </w:rPr>
          <w:tab/>
        </w:r>
        <w:r w:rsidR="00EC7EE3">
          <w:rPr>
            <w:noProof/>
            <w:webHidden/>
          </w:rPr>
          <w:fldChar w:fldCharType="begin"/>
        </w:r>
        <w:r w:rsidR="00EC7EE3">
          <w:rPr>
            <w:noProof/>
            <w:webHidden/>
          </w:rPr>
          <w:instrText xml:space="preserve"> PAGEREF _Toc17711897 \h </w:instrText>
        </w:r>
        <w:r w:rsidR="00EC7EE3">
          <w:rPr>
            <w:noProof/>
            <w:webHidden/>
          </w:rPr>
        </w:r>
        <w:r w:rsidR="00EC7EE3">
          <w:rPr>
            <w:noProof/>
            <w:webHidden/>
          </w:rPr>
          <w:fldChar w:fldCharType="separate"/>
        </w:r>
        <w:r w:rsidR="00EC7EE3">
          <w:rPr>
            <w:noProof/>
            <w:webHidden/>
          </w:rPr>
          <w:t>20</w:t>
        </w:r>
        <w:r w:rsidR="00EC7EE3">
          <w:rPr>
            <w:noProof/>
            <w:webHidden/>
          </w:rPr>
          <w:fldChar w:fldCharType="end"/>
        </w:r>
      </w:hyperlink>
    </w:p>
    <w:p w14:paraId="42840B77" w14:textId="77777777" w:rsidR="00EC7EE3" w:rsidRDefault="00083111" w:rsidP="00EC7EE3">
      <w:pPr>
        <w:pStyle w:val="10"/>
        <w:tabs>
          <w:tab w:val="right" w:leader="dot" w:pos="8296"/>
        </w:tabs>
        <w:spacing w:line="360" w:lineRule="auto"/>
        <w:rPr>
          <w:rFonts w:asciiTheme="minorHAnsi" w:eastAsiaTheme="minorEastAsia" w:hAnsiTheme="minorHAnsi" w:cstheme="minorBidi"/>
          <w:noProof/>
          <w:szCs w:val="22"/>
        </w:rPr>
      </w:pPr>
      <w:hyperlink w:anchor="_Toc17711898" w:history="1">
        <w:r w:rsidR="00EC7EE3" w:rsidRPr="000B3511">
          <w:rPr>
            <w:rStyle w:val="af0"/>
            <w:noProof/>
            <w:snapToGrid w:val="0"/>
          </w:rPr>
          <w:t xml:space="preserve">6.3   </w:t>
        </w:r>
        <w:r w:rsidR="00EC7EE3" w:rsidRPr="000B3511">
          <w:rPr>
            <w:rStyle w:val="af0"/>
            <w:rFonts w:hint="eastAsia"/>
            <w:noProof/>
            <w:snapToGrid w:val="0"/>
          </w:rPr>
          <w:t>运行调节与维护</w:t>
        </w:r>
        <w:r w:rsidR="00EC7EE3">
          <w:rPr>
            <w:noProof/>
            <w:webHidden/>
          </w:rPr>
          <w:tab/>
        </w:r>
        <w:r w:rsidR="00EC7EE3">
          <w:rPr>
            <w:noProof/>
            <w:webHidden/>
          </w:rPr>
          <w:fldChar w:fldCharType="begin"/>
        </w:r>
        <w:r w:rsidR="00EC7EE3">
          <w:rPr>
            <w:noProof/>
            <w:webHidden/>
          </w:rPr>
          <w:instrText xml:space="preserve"> PAGEREF _Toc17711898 \h </w:instrText>
        </w:r>
        <w:r w:rsidR="00EC7EE3">
          <w:rPr>
            <w:noProof/>
            <w:webHidden/>
          </w:rPr>
        </w:r>
        <w:r w:rsidR="00EC7EE3">
          <w:rPr>
            <w:noProof/>
            <w:webHidden/>
          </w:rPr>
          <w:fldChar w:fldCharType="separate"/>
        </w:r>
        <w:r w:rsidR="00EC7EE3">
          <w:rPr>
            <w:noProof/>
            <w:webHidden/>
          </w:rPr>
          <w:t>22</w:t>
        </w:r>
        <w:r w:rsidR="00EC7EE3">
          <w:rPr>
            <w:noProof/>
            <w:webHidden/>
          </w:rPr>
          <w:fldChar w:fldCharType="end"/>
        </w:r>
      </w:hyperlink>
    </w:p>
    <w:p w14:paraId="5EB8A91F" w14:textId="77777777" w:rsidR="00EC7EE3" w:rsidRDefault="00083111" w:rsidP="00EC7EE3">
      <w:pPr>
        <w:pStyle w:val="10"/>
        <w:tabs>
          <w:tab w:val="left" w:pos="440"/>
          <w:tab w:val="right" w:leader="dot" w:pos="8296"/>
        </w:tabs>
        <w:spacing w:line="360" w:lineRule="auto"/>
        <w:rPr>
          <w:rFonts w:asciiTheme="minorHAnsi" w:eastAsiaTheme="minorEastAsia" w:hAnsiTheme="minorHAnsi" w:cstheme="minorBidi"/>
          <w:noProof/>
          <w:szCs w:val="22"/>
        </w:rPr>
      </w:pPr>
      <w:hyperlink w:anchor="_Toc17711899" w:history="1">
        <w:r w:rsidR="00EC7EE3" w:rsidRPr="000B3511">
          <w:rPr>
            <w:rStyle w:val="af0"/>
            <w:b/>
            <w:bCs/>
            <w:noProof/>
            <w:snapToGrid w:val="0"/>
          </w:rPr>
          <w:t>7.</w:t>
        </w:r>
        <w:r w:rsidR="00EC7EE3">
          <w:rPr>
            <w:rFonts w:asciiTheme="minorHAnsi" w:eastAsiaTheme="minorEastAsia" w:hAnsiTheme="minorHAnsi" w:cstheme="minorBidi"/>
            <w:noProof/>
            <w:szCs w:val="22"/>
          </w:rPr>
          <w:tab/>
        </w:r>
        <w:r w:rsidR="00EC7EE3" w:rsidRPr="000B3511">
          <w:rPr>
            <w:rStyle w:val="af0"/>
            <w:rFonts w:hint="eastAsia"/>
            <w:noProof/>
            <w:snapToGrid w:val="0"/>
          </w:rPr>
          <w:t>电气系统及用电设备</w:t>
        </w:r>
        <w:r w:rsidR="00EC7EE3">
          <w:rPr>
            <w:noProof/>
            <w:webHidden/>
          </w:rPr>
          <w:tab/>
        </w:r>
        <w:r w:rsidR="00EC7EE3">
          <w:rPr>
            <w:noProof/>
            <w:webHidden/>
          </w:rPr>
          <w:fldChar w:fldCharType="begin"/>
        </w:r>
        <w:r w:rsidR="00EC7EE3">
          <w:rPr>
            <w:noProof/>
            <w:webHidden/>
          </w:rPr>
          <w:instrText xml:space="preserve"> PAGEREF _Toc17711899 \h </w:instrText>
        </w:r>
        <w:r w:rsidR="00EC7EE3">
          <w:rPr>
            <w:noProof/>
            <w:webHidden/>
          </w:rPr>
        </w:r>
        <w:r w:rsidR="00EC7EE3">
          <w:rPr>
            <w:noProof/>
            <w:webHidden/>
          </w:rPr>
          <w:fldChar w:fldCharType="separate"/>
        </w:r>
        <w:r w:rsidR="00EC7EE3">
          <w:rPr>
            <w:noProof/>
            <w:webHidden/>
          </w:rPr>
          <w:t>24</w:t>
        </w:r>
        <w:r w:rsidR="00EC7EE3">
          <w:rPr>
            <w:noProof/>
            <w:webHidden/>
          </w:rPr>
          <w:fldChar w:fldCharType="end"/>
        </w:r>
      </w:hyperlink>
    </w:p>
    <w:p w14:paraId="6D3D02BE" w14:textId="77777777" w:rsidR="00EC7EE3" w:rsidRDefault="00083111" w:rsidP="00EC7EE3">
      <w:pPr>
        <w:pStyle w:val="10"/>
        <w:tabs>
          <w:tab w:val="left" w:pos="630"/>
          <w:tab w:val="right" w:leader="dot" w:pos="8296"/>
        </w:tabs>
        <w:spacing w:line="360" w:lineRule="auto"/>
        <w:rPr>
          <w:rFonts w:asciiTheme="minorHAnsi" w:eastAsiaTheme="minorEastAsia" w:hAnsiTheme="minorHAnsi" w:cstheme="minorBidi"/>
          <w:noProof/>
          <w:szCs w:val="22"/>
        </w:rPr>
      </w:pPr>
      <w:hyperlink w:anchor="_Toc17711900" w:history="1">
        <w:r w:rsidR="00EC7EE3" w:rsidRPr="000B3511">
          <w:rPr>
            <w:rStyle w:val="af0"/>
            <w:noProof/>
            <w:snapToGrid w:val="0"/>
            <w:kern w:val="0"/>
          </w:rPr>
          <w:t>7.1</w:t>
        </w:r>
        <w:r w:rsidR="00EC7EE3">
          <w:rPr>
            <w:rFonts w:asciiTheme="minorHAnsi" w:eastAsiaTheme="minorEastAsia" w:hAnsiTheme="minorHAnsi" w:cstheme="minorBidi"/>
            <w:noProof/>
            <w:szCs w:val="22"/>
          </w:rPr>
          <w:tab/>
        </w:r>
        <w:r w:rsidR="00EC7EE3" w:rsidRPr="000B3511">
          <w:rPr>
            <w:rStyle w:val="af0"/>
            <w:rFonts w:hint="eastAsia"/>
            <w:noProof/>
            <w:snapToGrid w:val="0"/>
            <w:kern w:val="0"/>
          </w:rPr>
          <w:t>运行状态要求</w:t>
        </w:r>
        <w:r w:rsidR="00EC7EE3">
          <w:rPr>
            <w:noProof/>
            <w:webHidden/>
          </w:rPr>
          <w:tab/>
        </w:r>
        <w:r w:rsidR="00EC7EE3">
          <w:rPr>
            <w:noProof/>
            <w:webHidden/>
          </w:rPr>
          <w:fldChar w:fldCharType="begin"/>
        </w:r>
        <w:r w:rsidR="00EC7EE3">
          <w:rPr>
            <w:noProof/>
            <w:webHidden/>
          </w:rPr>
          <w:instrText xml:space="preserve"> PAGEREF _Toc17711900 \h </w:instrText>
        </w:r>
        <w:r w:rsidR="00EC7EE3">
          <w:rPr>
            <w:noProof/>
            <w:webHidden/>
          </w:rPr>
        </w:r>
        <w:r w:rsidR="00EC7EE3">
          <w:rPr>
            <w:noProof/>
            <w:webHidden/>
          </w:rPr>
          <w:fldChar w:fldCharType="separate"/>
        </w:r>
        <w:r w:rsidR="00EC7EE3">
          <w:rPr>
            <w:noProof/>
            <w:webHidden/>
          </w:rPr>
          <w:t>24</w:t>
        </w:r>
        <w:r w:rsidR="00EC7EE3">
          <w:rPr>
            <w:noProof/>
            <w:webHidden/>
          </w:rPr>
          <w:fldChar w:fldCharType="end"/>
        </w:r>
      </w:hyperlink>
    </w:p>
    <w:p w14:paraId="589F3639" w14:textId="77777777" w:rsidR="00EC7EE3" w:rsidRDefault="00083111" w:rsidP="00EC7EE3">
      <w:pPr>
        <w:pStyle w:val="10"/>
        <w:tabs>
          <w:tab w:val="left" w:pos="630"/>
          <w:tab w:val="right" w:leader="dot" w:pos="8296"/>
        </w:tabs>
        <w:spacing w:line="360" w:lineRule="auto"/>
        <w:rPr>
          <w:rFonts w:asciiTheme="minorHAnsi" w:eastAsiaTheme="minorEastAsia" w:hAnsiTheme="minorHAnsi" w:cstheme="minorBidi"/>
          <w:noProof/>
          <w:szCs w:val="22"/>
        </w:rPr>
      </w:pPr>
      <w:hyperlink w:anchor="_Toc17711901" w:history="1">
        <w:r w:rsidR="00EC7EE3" w:rsidRPr="000B3511">
          <w:rPr>
            <w:rStyle w:val="af0"/>
            <w:noProof/>
            <w:snapToGrid w:val="0"/>
            <w:kern w:val="0"/>
          </w:rPr>
          <w:t>7.2</w:t>
        </w:r>
        <w:r w:rsidR="00EC7EE3">
          <w:rPr>
            <w:rFonts w:asciiTheme="minorHAnsi" w:eastAsiaTheme="minorEastAsia" w:hAnsiTheme="minorHAnsi" w:cstheme="minorBidi"/>
            <w:noProof/>
            <w:szCs w:val="22"/>
          </w:rPr>
          <w:tab/>
        </w:r>
        <w:r w:rsidR="00EC7EE3" w:rsidRPr="000B3511">
          <w:rPr>
            <w:rStyle w:val="af0"/>
            <w:rFonts w:hint="eastAsia"/>
            <w:noProof/>
            <w:snapToGrid w:val="0"/>
            <w:kern w:val="0"/>
          </w:rPr>
          <w:t>运行检测与记录</w:t>
        </w:r>
        <w:r w:rsidR="00EC7EE3">
          <w:rPr>
            <w:noProof/>
            <w:webHidden/>
          </w:rPr>
          <w:tab/>
        </w:r>
        <w:r w:rsidR="00EC7EE3">
          <w:rPr>
            <w:noProof/>
            <w:webHidden/>
          </w:rPr>
          <w:fldChar w:fldCharType="begin"/>
        </w:r>
        <w:r w:rsidR="00EC7EE3">
          <w:rPr>
            <w:noProof/>
            <w:webHidden/>
          </w:rPr>
          <w:instrText xml:space="preserve"> PAGEREF _Toc17711901 \h </w:instrText>
        </w:r>
        <w:r w:rsidR="00EC7EE3">
          <w:rPr>
            <w:noProof/>
            <w:webHidden/>
          </w:rPr>
        </w:r>
        <w:r w:rsidR="00EC7EE3">
          <w:rPr>
            <w:noProof/>
            <w:webHidden/>
          </w:rPr>
          <w:fldChar w:fldCharType="separate"/>
        </w:r>
        <w:r w:rsidR="00EC7EE3">
          <w:rPr>
            <w:noProof/>
            <w:webHidden/>
          </w:rPr>
          <w:t>25</w:t>
        </w:r>
        <w:r w:rsidR="00EC7EE3">
          <w:rPr>
            <w:noProof/>
            <w:webHidden/>
          </w:rPr>
          <w:fldChar w:fldCharType="end"/>
        </w:r>
      </w:hyperlink>
    </w:p>
    <w:p w14:paraId="6EF004A4" w14:textId="77777777" w:rsidR="00EC7EE3" w:rsidRDefault="00083111" w:rsidP="00EC7EE3">
      <w:pPr>
        <w:pStyle w:val="10"/>
        <w:tabs>
          <w:tab w:val="left" w:pos="630"/>
          <w:tab w:val="right" w:leader="dot" w:pos="8296"/>
        </w:tabs>
        <w:spacing w:line="360" w:lineRule="auto"/>
        <w:rPr>
          <w:rFonts w:asciiTheme="minorHAnsi" w:eastAsiaTheme="minorEastAsia" w:hAnsiTheme="minorHAnsi" w:cstheme="minorBidi"/>
          <w:noProof/>
          <w:szCs w:val="22"/>
        </w:rPr>
      </w:pPr>
      <w:hyperlink w:anchor="_Toc17711902" w:history="1">
        <w:r w:rsidR="00EC7EE3" w:rsidRPr="000B3511">
          <w:rPr>
            <w:rStyle w:val="af0"/>
            <w:noProof/>
            <w:snapToGrid w:val="0"/>
            <w:kern w:val="0"/>
          </w:rPr>
          <w:t>7.3</w:t>
        </w:r>
        <w:r w:rsidR="00EC7EE3">
          <w:rPr>
            <w:rFonts w:asciiTheme="minorHAnsi" w:eastAsiaTheme="minorEastAsia" w:hAnsiTheme="minorHAnsi" w:cstheme="minorBidi"/>
            <w:noProof/>
            <w:szCs w:val="22"/>
          </w:rPr>
          <w:tab/>
        </w:r>
        <w:r w:rsidR="00EC7EE3" w:rsidRPr="000B3511">
          <w:rPr>
            <w:rStyle w:val="af0"/>
            <w:rFonts w:hint="eastAsia"/>
            <w:noProof/>
            <w:snapToGrid w:val="0"/>
          </w:rPr>
          <w:t>运行调节与维护</w:t>
        </w:r>
        <w:r w:rsidR="00EC7EE3">
          <w:rPr>
            <w:noProof/>
            <w:webHidden/>
          </w:rPr>
          <w:tab/>
        </w:r>
        <w:r w:rsidR="00EC7EE3">
          <w:rPr>
            <w:noProof/>
            <w:webHidden/>
          </w:rPr>
          <w:fldChar w:fldCharType="begin"/>
        </w:r>
        <w:r w:rsidR="00EC7EE3">
          <w:rPr>
            <w:noProof/>
            <w:webHidden/>
          </w:rPr>
          <w:instrText xml:space="preserve"> PAGEREF _Toc17711902 \h </w:instrText>
        </w:r>
        <w:r w:rsidR="00EC7EE3">
          <w:rPr>
            <w:noProof/>
            <w:webHidden/>
          </w:rPr>
        </w:r>
        <w:r w:rsidR="00EC7EE3">
          <w:rPr>
            <w:noProof/>
            <w:webHidden/>
          </w:rPr>
          <w:fldChar w:fldCharType="separate"/>
        </w:r>
        <w:r w:rsidR="00EC7EE3">
          <w:rPr>
            <w:noProof/>
            <w:webHidden/>
          </w:rPr>
          <w:t>26</w:t>
        </w:r>
        <w:r w:rsidR="00EC7EE3">
          <w:rPr>
            <w:noProof/>
            <w:webHidden/>
          </w:rPr>
          <w:fldChar w:fldCharType="end"/>
        </w:r>
      </w:hyperlink>
    </w:p>
    <w:p w14:paraId="08EF02EA" w14:textId="77777777" w:rsidR="00EC7EE3" w:rsidRDefault="00083111" w:rsidP="00EC7EE3">
      <w:pPr>
        <w:pStyle w:val="10"/>
        <w:tabs>
          <w:tab w:val="left" w:pos="440"/>
          <w:tab w:val="right" w:leader="dot" w:pos="8296"/>
        </w:tabs>
        <w:spacing w:line="360" w:lineRule="auto"/>
        <w:rPr>
          <w:rFonts w:asciiTheme="minorHAnsi" w:eastAsiaTheme="minorEastAsia" w:hAnsiTheme="minorHAnsi" w:cstheme="minorBidi"/>
          <w:noProof/>
          <w:szCs w:val="22"/>
        </w:rPr>
      </w:pPr>
      <w:hyperlink w:anchor="_Toc17711903" w:history="1">
        <w:r w:rsidR="00EC7EE3" w:rsidRPr="000B3511">
          <w:rPr>
            <w:rStyle w:val="af0"/>
            <w:b/>
            <w:bCs/>
            <w:noProof/>
            <w:snapToGrid w:val="0"/>
          </w:rPr>
          <w:t>8.</w:t>
        </w:r>
        <w:r w:rsidR="00EC7EE3">
          <w:rPr>
            <w:rFonts w:asciiTheme="minorHAnsi" w:eastAsiaTheme="minorEastAsia" w:hAnsiTheme="minorHAnsi" w:cstheme="minorBidi"/>
            <w:noProof/>
            <w:szCs w:val="22"/>
          </w:rPr>
          <w:tab/>
        </w:r>
        <w:r w:rsidR="00EC7EE3" w:rsidRPr="000B3511">
          <w:rPr>
            <w:rStyle w:val="af0"/>
            <w:rFonts w:hint="eastAsia"/>
            <w:noProof/>
            <w:snapToGrid w:val="0"/>
          </w:rPr>
          <w:t>计量、检测与控制系统</w:t>
        </w:r>
        <w:r w:rsidR="00EC7EE3">
          <w:rPr>
            <w:noProof/>
            <w:webHidden/>
          </w:rPr>
          <w:tab/>
        </w:r>
        <w:r w:rsidR="00EC7EE3">
          <w:rPr>
            <w:noProof/>
            <w:webHidden/>
          </w:rPr>
          <w:fldChar w:fldCharType="begin"/>
        </w:r>
        <w:r w:rsidR="00EC7EE3">
          <w:rPr>
            <w:noProof/>
            <w:webHidden/>
          </w:rPr>
          <w:instrText xml:space="preserve"> PAGEREF _Toc17711903 \h </w:instrText>
        </w:r>
        <w:r w:rsidR="00EC7EE3">
          <w:rPr>
            <w:noProof/>
            <w:webHidden/>
          </w:rPr>
        </w:r>
        <w:r w:rsidR="00EC7EE3">
          <w:rPr>
            <w:noProof/>
            <w:webHidden/>
          </w:rPr>
          <w:fldChar w:fldCharType="separate"/>
        </w:r>
        <w:r w:rsidR="00EC7EE3">
          <w:rPr>
            <w:noProof/>
            <w:webHidden/>
          </w:rPr>
          <w:t>28</w:t>
        </w:r>
        <w:r w:rsidR="00EC7EE3">
          <w:rPr>
            <w:noProof/>
            <w:webHidden/>
          </w:rPr>
          <w:fldChar w:fldCharType="end"/>
        </w:r>
      </w:hyperlink>
    </w:p>
    <w:p w14:paraId="544F7DE2" w14:textId="77777777" w:rsidR="00EC7EE3" w:rsidRDefault="00083111" w:rsidP="00EC7EE3">
      <w:pPr>
        <w:pStyle w:val="10"/>
        <w:tabs>
          <w:tab w:val="left" w:pos="630"/>
          <w:tab w:val="right" w:leader="dot" w:pos="8296"/>
        </w:tabs>
        <w:spacing w:line="360" w:lineRule="auto"/>
        <w:rPr>
          <w:rFonts w:asciiTheme="minorHAnsi" w:eastAsiaTheme="minorEastAsia" w:hAnsiTheme="minorHAnsi" w:cstheme="minorBidi"/>
          <w:noProof/>
          <w:szCs w:val="22"/>
        </w:rPr>
      </w:pPr>
      <w:hyperlink w:anchor="_Toc17711904" w:history="1">
        <w:r w:rsidR="00EC7EE3" w:rsidRPr="000B3511">
          <w:rPr>
            <w:rStyle w:val="af0"/>
            <w:noProof/>
            <w:snapToGrid w:val="0"/>
            <w:kern w:val="0"/>
          </w:rPr>
          <w:t>8.1</w:t>
        </w:r>
        <w:r w:rsidR="00EC7EE3">
          <w:rPr>
            <w:rFonts w:asciiTheme="minorHAnsi" w:eastAsiaTheme="minorEastAsia" w:hAnsiTheme="minorHAnsi" w:cstheme="minorBidi"/>
            <w:noProof/>
            <w:szCs w:val="22"/>
          </w:rPr>
          <w:tab/>
        </w:r>
        <w:r w:rsidR="00EC7EE3" w:rsidRPr="000B3511">
          <w:rPr>
            <w:rStyle w:val="af0"/>
            <w:rFonts w:hint="eastAsia"/>
            <w:noProof/>
            <w:snapToGrid w:val="0"/>
            <w:kern w:val="0"/>
          </w:rPr>
          <w:t>准确性要求</w:t>
        </w:r>
        <w:r w:rsidR="00EC7EE3">
          <w:rPr>
            <w:noProof/>
            <w:webHidden/>
          </w:rPr>
          <w:tab/>
        </w:r>
        <w:r w:rsidR="00EC7EE3">
          <w:rPr>
            <w:noProof/>
            <w:webHidden/>
          </w:rPr>
          <w:fldChar w:fldCharType="begin"/>
        </w:r>
        <w:r w:rsidR="00EC7EE3">
          <w:rPr>
            <w:noProof/>
            <w:webHidden/>
          </w:rPr>
          <w:instrText xml:space="preserve"> PAGEREF _Toc17711904 \h </w:instrText>
        </w:r>
        <w:r w:rsidR="00EC7EE3">
          <w:rPr>
            <w:noProof/>
            <w:webHidden/>
          </w:rPr>
        </w:r>
        <w:r w:rsidR="00EC7EE3">
          <w:rPr>
            <w:noProof/>
            <w:webHidden/>
          </w:rPr>
          <w:fldChar w:fldCharType="separate"/>
        </w:r>
        <w:r w:rsidR="00EC7EE3">
          <w:rPr>
            <w:noProof/>
            <w:webHidden/>
          </w:rPr>
          <w:t>28</w:t>
        </w:r>
        <w:r w:rsidR="00EC7EE3">
          <w:rPr>
            <w:noProof/>
            <w:webHidden/>
          </w:rPr>
          <w:fldChar w:fldCharType="end"/>
        </w:r>
      </w:hyperlink>
    </w:p>
    <w:p w14:paraId="089D2DC2" w14:textId="77777777" w:rsidR="00EC7EE3" w:rsidRDefault="00083111" w:rsidP="00EC7EE3">
      <w:pPr>
        <w:pStyle w:val="10"/>
        <w:tabs>
          <w:tab w:val="left" w:pos="630"/>
          <w:tab w:val="right" w:leader="dot" w:pos="8296"/>
        </w:tabs>
        <w:spacing w:line="360" w:lineRule="auto"/>
        <w:rPr>
          <w:rFonts w:asciiTheme="minorHAnsi" w:eastAsiaTheme="minorEastAsia" w:hAnsiTheme="minorHAnsi" w:cstheme="minorBidi"/>
          <w:noProof/>
          <w:szCs w:val="22"/>
        </w:rPr>
      </w:pPr>
      <w:hyperlink w:anchor="_Toc17711905" w:history="1">
        <w:r w:rsidR="00EC7EE3" w:rsidRPr="000B3511">
          <w:rPr>
            <w:rStyle w:val="af0"/>
            <w:noProof/>
            <w:snapToGrid w:val="0"/>
            <w:kern w:val="0"/>
          </w:rPr>
          <w:t>8.2</w:t>
        </w:r>
        <w:r w:rsidR="00EC7EE3">
          <w:rPr>
            <w:rFonts w:asciiTheme="minorHAnsi" w:eastAsiaTheme="minorEastAsia" w:hAnsiTheme="minorHAnsi" w:cstheme="minorBidi"/>
            <w:noProof/>
            <w:szCs w:val="22"/>
          </w:rPr>
          <w:tab/>
        </w:r>
        <w:r w:rsidR="00EC7EE3" w:rsidRPr="000B3511">
          <w:rPr>
            <w:rStyle w:val="af0"/>
            <w:rFonts w:hint="eastAsia"/>
            <w:noProof/>
            <w:snapToGrid w:val="0"/>
            <w:kern w:val="0"/>
          </w:rPr>
          <w:t>功能要求</w:t>
        </w:r>
        <w:r w:rsidR="00EC7EE3">
          <w:rPr>
            <w:noProof/>
            <w:webHidden/>
          </w:rPr>
          <w:tab/>
        </w:r>
        <w:r w:rsidR="00EC7EE3">
          <w:rPr>
            <w:noProof/>
            <w:webHidden/>
          </w:rPr>
          <w:fldChar w:fldCharType="begin"/>
        </w:r>
        <w:r w:rsidR="00EC7EE3">
          <w:rPr>
            <w:noProof/>
            <w:webHidden/>
          </w:rPr>
          <w:instrText xml:space="preserve"> PAGEREF _Toc17711905 \h </w:instrText>
        </w:r>
        <w:r w:rsidR="00EC7EE3">
          <w:rPr>
            <w:noProof/>
            <w:webHidden/>
          </w:rPr>
        </w:r>
        <w:r w:rsidR="00EC7EE3">
          <w:rPr>
            <w:noProof/>
            <w:webHidden/>
          </w:rPr>
          <w:fldChar w:fldCharType="separate"/>
        </w:r>
        <w:r w:rsidR="00EC7EE3">
          <w:rPr>
            <w:noProof/>
            <w:webHidden/>
          </w:rPr>
          <w:t>28</w:t>
        </w:r>
        <w:r w:rsidR="00EC7EE3">
          <w:rPr>
            <w:noProof/>
            <w:webHidden/>
          </w:rPr>
          <w:fldChar w:fldCharType="end"/>
        </w:r>
      </w:hyperlink>
    </w:p>
    <w:p w14:paraId="10F1191C" w14:textId="77777777" w:rsidR="00EC7EE3" w:rsidRDefault="00083111" w:rsidP="00EC7EE3">
      <w:pPr>
        <w:pStyle w:val="10"/>
        <w:tabs>
          <w:tab w:val="left" w:pos="630"/>
          <w:tab w:val="right" w:leader="dot" w:pos="8296"/>
        </w:tabs>
        <w:spacing w:line="360" w:lineRule="auto"/>
        <w:rPr>
          <w:rFonts w:asciiTheme="minorHAnsi" w:eastAsiaTheme="minorEastAsia" w:hAnsiTheme="minorHAnsi" w:cstheme="minorBidi"/>
          <w:noProof/>
          <w:szCs w:val="22"/>
        </w:rPr>
      </w:pPr>
      <w:hyperlink w:anchor="_Toc17711906" w:history="1">
        <w:r w:rsidR="00EC7EE3" w:rsidRPr="000B3511">
          <w:rPr>
            <w:rStyle w:val="af0"/>
            <w:noProof/>
            <w:snapToGrid w:val="0"/>
            <w:kern w:val="0"/>
          </w:rPr>
          <w:t>8.3</w:t>
        </w:r>
        <w:r w:rsidR="00EC7EE3">
          <w:rPr>
            <w:rFonts w:asciiTheme="minorHAnsi" w:eastAsiaTheme="minorEastAsia" w:hAnsiTheme="minorHAnsi" w:cstheme="minorBidi"/>
            <w:noProof/>
            <w:szCs w:val="22"/>
          </w:rPr>
          <w:tab/>
        </w:r>
        <w:r w:rsidR="00EC7EE3" w:rsidRPr="000B3511">
          <w:rPr>
            <w:rStyle w:val="af0"/>
            <w:rFonts w:hint="eastAsia"/>
            <w:noProof/>
            <w:snapToGrid w:val="0"/>
            <w:kern w:val="0"/>
          </w:rPr>
          <w:t>运行维护</w:t>
        </w:r>
        <w:r w:rsidR="00EC7EE3">
          <w:rPr>
            <w:noProof/>
            <w:webHidden/>
          </w:rPr>
          <w:tab/>
        </w:r>
        <w:r w:rsidR="00EC7EE3">
          <w:rPr>
            <w:noProof/>
            <w:webHidden/>
          </w:rPr>
          <w:fldChar w:fldCharType="begin"/>
        </w:r>
        <w:r w:rsidR="00EC7EE3">
          <w:rPr>
            <w:noProof/>
            <w:webHidden/>
          </w:rPr>
          <w:instrText xml:space="preserve"> PAGEREF _Toc17711906 \h </w:instrText>
        </w:r>
        <w:r w:rsidR="00EC7EE3">
          <w:rPr>
            <w:noProof/>
            <w:webHidden/>
          </w:rPr>
        </w:r>
        <w:r w:rsidR="00EC7EE3">
          <w:rPr>
            <w:noProof/>
            <w:webHidden/>
          </w:rPr>
          <w:fldChar w:fldCharType="separate"/>
        </w:r>
        <w:r w:rsidR="00EC7EE3">
          <w:rPr>
            <w:noProof/>
            <w:webHidden/>
          </w:rPr>
          <w:t>29</w:t>
        </w:r>
        <w:r w:rsidR="00EC7EE3">
          <w:rPr>
            <w:noProof/>
            <w:webHidden/>
          </w:rPr>
          <w:fldChar w:fldCharType="end"/>
        </w:r>
      </w:hyperlink>
    </w:p>
    <w:p w14:paraId="0C5D1267" w14:textId="77777777" w:rsidR="00EC7EE3" w:rsidRDefault="00083111" w:rsidP="00EC7EE3">
      <w:pPr>
        <w:pStyle w:val="10"/>
        <w:tabs>
          <w:tab w:val="right" w:leader="dot" w:pos="8296"/>
        </w:tabs>
        <w:spacing w:line="360" w:lineRule="auto"/>
        <w:rPr>
          <w:rFonts w:asciiTheme="minorHAnsi" w:eastAsiaTheme="minorEastAsia" w:hAnsiTheme="minorHAnsi" w:cstheme="minorBidi"/>
          <w:noProof/>
          <w:szCs w:val="22"/>
        </w:rPr>
      </w:pPr>
      <w:hyperlink w:anchor="_Toc17711907" w:history="1">
        <w:r w:rsidR="00EC7EE3" w:rsidRPr="000B3511">
          <w:rPr>
            <w:rStyle w:val="af0"/>
            <w:rFonts w:hint="eastAsia"/>
            <w:noProof/>
            <w:snapToGrid w:val="0"/>
          </w:rPr>
          <w:t>本标准用词说明</w:t>
        </w:r>
        <w:r w:rsidR="00EC7EE3">
          <w:rPr>
            <w:noProof/>
            <w:webHidden/>
          </w:rPr>
          <w:tab/>
        </w:r>
        <w:r w:rsidR="00EC7EE3">
          <w:rPr>
            <w:noProof/>
            <w:webHidden/>
          </w:rPr>
          <w:fldChar w:fldCharType="begin"/>
        </w:r>
        <w:r w:rsidR="00EC7EE3">
          <w:rPr>
            <w:noProof/>
            <w:webHidden/>
          </w:rPr>
          <w:instrText xml:space="preserve"> PAGEREF _Toc17711907 \h </w:instrText>
        </w:r>
        <w:r w:rsidR="00EC7EE3">
          <w:rPr>
            <w:noProof/>
            <w:webHidden/>
          </w:rPr>
        </w:r>
        <w:r w:rsidR="00EC7EE3">
          <w:rPr>
            <w:noProof/>
            <w:webHidden/>
          </w:rPr>
          <w:fldChar w:fldCharType="separate"/>
        </w:r>
        <w:r w:rsidR="00EC7EE3">
          <w:rPr>
            <w:noProof/>
            <w:webHidden/>
          </w:rPr>
          <w:t>30</w:t>
        </w:r>
        <w:r w:rsidR="00EC7EE3">
          <w:rPr>
            <w:noProof/>
            <w:webHidden/>
          </w:rPr>
          <w:fldChar w:fldCharType="end"/>
        </w:r>
      </w:hyperlink>
    </w:p>
    <w:p w14:paraId="6997BAFA" w14:textId="77777777" w:rsidR="00EC7EE3" w:rsidRDefault="00083111" w:rsidP="00EC7EE3">
      <w:pPr>
        <w:pStyle w:val="10"/>
        <w:tabs>
          <w:tab w:val="right" w:leader="dot" w:pos="8296"/>
        </w:tabs>
        <w:spacing w:line="360" w:lineRule="auto"/>
        <w:rPr>
          <w:rFonts w:asciiTheme="minorHAnsi" w:eastAsiaTheme="minorEastAsia" w:hAnsiTheme="minorHAnsi" w:cstheme="minorBidi"/>
          <w:noProof/>
          <w:szCs w:val="22"/>
        </w:rPr>
      </w:pPr>
      <w:hyperlink w:anchor="_Toc17711908" w:history="1">
        <w:r w:rsidR="00EC7EE3" w:rsidRPr="000B3511">
          <w:rPr>
            <w:rStyle w:val="af0"/>
            <w:rFonts w:hint="eastAsia"/>
            <w:noProof/>
            <w:snapToGrid w:val="0"/>
          </w:rPr>
          <w:t>引用标准目录</w:t>
        </w:r>
        <w:r w:rsidR="00EC7EE3">
          <w:rPr>
            <w:noProof/>
            <w:webHidden/>
          </w:rPr>
          <w:tab/>
        </w:r>
        <w:r w:rsidR="00EC7EE3">
          <w:rPr>
            <w:noProof/>
            <w:webHidden/>
          </w:rPr>
          <w:fldChar w:fldCharType="begin"/>
        </w:r>
        <w:r w:rsidR="00EC7EE3">
          <w:rPr>
            <w:noProof/>
            <w:webHidden/>
          </w:rPr>
          <w:instrText xml:space="preserve"> PAGEREF _Toc17711908 \h </w:instrText>
        </w:r>
        <w:r w:rsidR="00EC7EE3">
          <w:rPr>
            <w:noProof/>
            <w:webHidden/>
          </w:rPr>
        </w:r>
        <w:r w:rsidR="00EC7EE3">
          <w:rPr>
            <w:noProof/>
            <w:webHidden/>
          </w:rPr>
          <w:fldChar w:fldCharType="separate"/>
        </w:r>
        <w:r w:rsidR="00EC7EE3">
          <w:rPr>
            <w:noProof/>
            <w:webHidden/>
          </w:rPr>
          <w:t>31</w:t>
        </w:r>
        <w:r w:rsidR="00EC7EE3">
          <w:rPr>
            <w:noProof/>
            <w:webHidden/>
          </w:rPr>
          <w:fldChar w:fldCharType="end"/>
        </w:r>
      </w:hyperlink>
    </w:p>
    <w:p w14:paraId="151B0E0D" w14:textId="5FA6414E" w:rsidR="007F709C" w:rsidRPr="00B0375F" w:rsidRDefault="00414D71" w:rsidP="007F709C">
      <w:pPr>
        <w:pStyle w:val="af2"/>
        <w:widowControl w:val="0"/>
        <w:spacing w:beforeLines="150" w:before="468" w:afterLines="150" w:after="468" w:line="700" w:lineRule="exact"/>
        <w:rPr>
          <w:rStyle w:val="af0"/>
          <w:rFonts w:ascii="Times New Roman" w:hAnsi="Times New Roman" w:cs="Times New Roman"/>
          <w:b/>
          <w:noProof/>
          <w:color w:val="auto"/>
          <w:sz w:val="28"/>
          <w:szCs w:val="28"/>
          <w:u w:val="none"/>
        </w:rPr>
      </w:pPr>
      <w:r w:rsidRPr="00820DCB">
        <w:rPr>
          <w:rFonts w:ascii="Times New Roman" w:hAnsi="Times New Roman" w:cs="Times New Roman"/>
          <w:snapToGrid w:val="0"/>
        </w:rPr>
        <w:lastRenderedPageBreak/>
        <w:fldChar w:fldCharType="end"/>
      </w:r>
      <w:r w:rsidR="007F709C" w:rsidRPr="00B0375F">
        <w:rPr>
          <w:rStyle w:val="af0"/>
          <w:rFonts w:ascii="Times New Roman" w:hAnsi="Times New Roman" w:cs="Times New Roman"/>
          <w:b/>
          <w:noProof/>
          <w:color w:val="auto"/>
          <w:sz w:val="28"/>
          <w:szCs w:val="28"/>
          <w:u w:val="none"/>
        </w:rPr>
        <w:t>Contents</w:t>
      </w:r>
    </w:p>
    <w:p w14:paraId="1B0BD1C7" w14:textId="77777777" w:rsidR="007F709C" w:rsidRPr="004239F8" w:rsidRDefault="00083111" w:rsidP="007F709C">
      <w:pPr>
        <w:pStyle w:val="10"/>
        <w:tabs>
          <w:tab w:val="left" w:pos="440"/>
          <w:tab w:val="right" w:leader="dot" w:pos="8296"/>
        </w:tabs>
        <w:snapToGrid w:val="0"/>
        <w:spacing w:line="360" w:lineRule="auto"/>
        <w:rPr>
          <w:rStyle w:val="af0"/>
          <w:noProof/>
          <w:snapToGrid w:val="0"/>
          <w:color w:val="auto"/>
          <w:u w:val="none"/>
        </w:rPr>
      </w:pPr>
      <w:hyperlink w:anchor="_Toc17704850" w:history="1">
        <w:r w:rsidR="007F709C" w:rsidRPr="004239F8">
          <w:rPr>
            <w:rStyle w:val="af0"/>
            <w:noProof/>
            <w:snapToGrid w:val="0"/>
            <w:color w:val="auto"/>
            <w:u w:val="none"/>
          </w:rPr>
          <w:t>1.</w:t>
        </w:r>
        <w:r w:rsidR="007F709C" w:rsidRPr="004239F8">
          <w:rPr>
            <w:rStyle w:val="af0"/>
            <w:noProof/>
            <w:snapToGrid w:val="0"/>
            <w:color w:val="auto"/>
            <w:u w:val="none"/>
          </w:rPr>
          <w:tab/>
        </w:r>
        <w:r w:rsidR="007F709C" w:rsidRPr="004239F8">
          <w:rPr>
            <w:rStyle w:val="af0"/>
            <w:rFonts w:hint="eastAsia"/>
            <w:noProof/>
            <w:snapToGrid w:val="0"/>
            <w:color w:val="auto"/>
            <w:u w:val="none"/>
          </w:rPr>
          <w:t>General Provisions</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_Toc17704850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1</w:t>
        </w:r>
        <w:r w:rsidR="007F709C" w:rsidRPr="004239F8">
          <w:rPr>
            <w:rStyle w:val="af0"/>
            <w:noProof/>
            <w:snapToGrid w:val="0"/>
            <w:webHidden/>
            <w:color w:val="auto"/>
            <w:u w:val="none"/>
          </w:rPr>
          <w:fldChar w:fldCharType="end"/>
        </w:r>
      </w:hyperlink>
    </w:p>
    <w:p w14:paraId="2F7B8008" w14:textId="77777777" w:rsidR="007F709C" w:rsidRPr="004239F8" w:rsidRDefault="00083111" w:rsidP="007F709C">
      <w:pPr>
        <w:pStyle w:val="10"/>
        <w:tabs>
          <w:tab w:val="left" w:pos="440"/>
          <w:tab w:val="right" w:leader="dot" w:pos="8296"/>
        </w:tabs>
        <w:snapToGrid w:val="0"/>
        <w:spacing w:line="360" w:lineRule="auto"/>
        <w:rPr>
          <w:rStyle w:val="af0"/>
          <w:noProof/>
          <w:snapToGrid w:val="0"/>
          <w:color w:val="auto"/>
          <w:u w:val="none"/>
        </w:rPr>
      </w:pPr>
      <w:hyperlink w:anchor="_Toc17704851" w:history="1">
        <w:r w:rsidR="007F709C" w:rsidRPr="004239F8">
          <w:rPr>
            <w:rStyle w:val="af0"/>
            <w:noProof/>
            <w:snapToGrid w:val="0"/>
            <w:color w:val="auto"/>
            <w:u w:val="none"/>
          </w:rPr>
          <w:t>2.</w:t>
        </w:r>
        <w:r w:rsidR="007F709C" w:rsidRPr="004239F8">
          <w:rPr>
            <w:rStyle w:val="af0"/>
            <w:noProof/>
            <w:snapToGrid w:val="0"/>
            <w:color w:val="auto"/>
            <w:u w:val="none"/>
          </w:rPr>
          <w:tab/>
        </w:r>
        <w:r w:rsidR="007F709C" w:rsidRPr="004239F8">
          <w:rPr>
            <w:rStyle w:val="af0"/>
            <w:rFonts w:hint="eastAsia"/>
            <w:noProof/>
            <w:snapToGrid w:val="0"/>
            <w:color w:val="auto"/>
            <w:u w:val="none"/>
          </w:rPr>
          <w:t>Terms</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_Toc17704851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2</w:t>
        </w:r>
        <w:r w:rsidR="007F709C" w:rsidRPr="004239F8">
          <w:rPr>
            <w:rStyle w:val="af0"/>
            <w:noProof/>
            <w:snapToGrid w:val="0"/>
            <w:webHidden/>
            <w:color w:val="auto"/>
            <w:u w:val="none"/>
          </w:rPr>
          <w:fldChar w:fldCharType="end"/>
        </w:r>
      </w:hyperlink>
    </w:p>
    <w:p w14:paraId="2FEB8A59" w14:textId="77777777" w:rsidR="007F709C" w:rsidRPr="004239F8" w:rsidRDefault="00083111" w:rsidP="007F709C">
      <w:pPr>
        <w:pStyle w:val="10"/>
        <w:tabs>
          <w:tab w:val="left" w:pos="440"/>
          <w:tab w:val="right" w:leader="dot" w:pos="8296"/>
        </w:tabs>
        <w:snapToGrid w:val="0"/>
        <w:spacing w:line="360" w:lineRule="auto"/>
        <w:rPr>
          <w:rStyle w:val="af0"/>
          <w:noProof/>
          <w:snapToGrid w:val="0"/>
          <w:color w:val="auto"/>
          <w:u w:val="none"/>
        </w:rPr>
      </w:pPr>
      <w:hyperlink w:anchor="_Toc17704852" w:history="1">
        <w:r w:rsidR="007F709C" w:rsidRPr="004239F8">
          <w:rPr>
            <w:rStyle w:val="af0"/>
            <w:noProof/>
            <w:snapToGrid w:val="0"/>
            <w:color w:val="auto"/>
            <w:u w:val="none"/>
          </w:rPr>
          <w:t>3.</w:t>
        </w:r>
        <w:r w:rsidR="007F709C" w:rsidRPr="004239F8">
          <w:rPr>
            <w:rStyle w:val="af0"/>
            <w:noProof/>
            <w:snapToGrid w:val="0"/>
            <w:color w:val="auto"/>
            <w:u w:val="none"/>
          </w:rPr>
          <w:tab/>
        </w:r>
        <w:r w:rsidR="007F709C" w:rsidRPr="004239F8">
          <w:rPr>
            <w:rStyle w:val="af0"/>
            <w:rFonts w:hint="eastAsia"/>
            <w:noProof/>
            <w:snapToGrid w:val="0"/>
            <w:color w:val="auto"/>
            <w:u w:val="none"/>
          </w:rPr>
          <w:t>Basic requirements</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_Toc17704852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3</w:t>
        </w:r>
        <w:r w:rsidR="007F709C" w:rsidRPr="004239F8">
          <w:rPr>
            <w:rStyle w:val="af0"/>
            <w:noProof/>
            <w:snapToGrid w:val="0"/>
            <w:webHidden/>
            <w:color w:val="auto"/>
            <w:u w:val="none"/>
          </w:rPr>
          <w:fldChar w:fldCharType="end"/>
        </w:r>
      </w:hyperlink>
    </w:p>
    <w:p w14:paraId="7A275132" w14:textId="77777777" w:rsidR="007F709C" w:rsidRPr="004239F8" w:rsidRDefault="00083111" w:rsidP="007F709C">
      <w:pPr>
        <w:pStyle w:val="10"/>
        <w:tabs>
          <w:tab w:val="left" w:pos="440"/>
          <w:tab w:val="right" w:leader="dot" w:pos="8296"/>
        </w:tabs>
        <w:snapToGrid w:val="0"/>
        <w:spacing w:line="360" w:lineRule="auto"/>
        <w:rPr>
          <w:rStyle w:val="af0"/>
          <w:noProof/>
          <w:snapToGrid w:val="0"/>
          <w:color w:val="auto"/>
          <w:u w:val="none"/>
        </w:rPr>
      </w:pPr>
      <w:hyperlink w:anchor="_Toc17704853" w:history="1">
        <w:r w:rsidR="007F709C" w:rsidRPr="004239F8">
          <w:rPr>
            <w:rStyle w:val="af0"/>
            <w:noProof/>
            <w:snapToGrid w:val="0"/>
            <w:color w:val="auto"/>
            <w:u w:val="none"/>
          </w:rPr>
          <w:t>4.</w:t>
        </w:r>
        <w:r w:rsidR="007F709C" w:rsidRPr="004239F8">
          <w:rPr>
            <w:rStyle w:val="af0"/>
            <w:noProof/>
            <w:snapToGrid w:val="0"/>
            <w:color w:val="auto"/>
            <w:u w:val="none"/>
          </w:rPr>
          <w:tab/>
        </w:r>
        <w:r w:rsidR="007F709C" w:rsidRPr="004239F8">
          <w:rPr>
            <w:rStyle w:val="af0"/>
            <w:rFonts w:hint="eastAsia"/>
            <w:noProof/>
            <w:snapToGrid w:val="0"/>
            <w:color w:val="auto"/>
            <w:u w:val="none"/>
          </w:rPr>
          <w:t>Envelope</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_Toc17704853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4</w:t>
        </w:r>
        <w:r w:rsidR="007F709C" w:rsidRPr="004239F8">
          <w:rPr>
            <w:rStyle w:val="af0"/>
            <w:noProof/>
            <w:snapToGrid w:val="0"/>
            <w:webHidden/>
            <w:color w:val="auto"/>
            <w:u w:val="none"/>
          </w:rPr>
          <w:fldChar w:fldCharType="end"/>
        </w:r>
      </w:hyperlink>
    </w:p>
    <w:p w14:paraId="5162D556" w14:textId="77777777" w:rsidR="007F709C" w:rsidRPr="004239F8" w:rsidRDefault="00083111" w:rsidP="007F709C">
      <w:pPr>
        <w:pStyle w:val="10"/>
        <w:tabs>
          <w:tab w:val="left" w:pos="630"/>
          <w:tab w:val="right" w:leader="dot" w:pos="8296"/>
        </w:tabs>
        <w:snapToGrid w:val="0"/>
        <w:spacing w:line="360" w:lineRule="auto"/>
        <w:rPr>
          <w:rStyle w:val="af0"/>
          <w:noProof/>
          <w:snapToGrid w:val="0"/>
          <w:color w:val="auto"/>
          <w:u w:val="none"/>
        </w:rPr>
      </w:pPr>
      <w:hyperlink w:anchor="_Toc17704854" w:history="1">
        <w:r w:rsidR="007F709C" w:rsidRPr="004239F8">
          <w:rPr>
            <w:rStyle w:val="af0"/>
            <w:noProof/>
            <w:snapToGrid w:val="0"/>
            <w:color w:val="auto"/>
            <w:u w:val="none"/>
          </w:rPr>
          <w:t>4.1</w:t>
        </w:r>
        <w:r w:rsidR="007F709C" w:rsidRPr="004239F8">
          <w:rPr>
            <w:rStyle w:val="af0"/>
            <w:noProof/>
            <w:snapToGrid w:val="0"/>
            <w:color w:val="auto"/>
            <w:u w:val="none"/>
          </w:rPr>
          <w:tab/>
          <w:t xml:space="preserve">Operation </w:t>
        </w:r>
        <w:r w:rsidR="007F709C" w:rsidRPr="004239F8">
          <w:rPr>
            <w:rStyle w:val="af0"/>
            <w:rFonts w:hint="eastAsia"/>
            <w:noProof/>
            <w:snapToGrid w:val="0"/>
            <w:color w:val="auto"/>
            <w:u w:val="none"/>
          </w:rPr>
          <w:t>S</w:t>
        </w:r>
        <w:r w:rsidR="007F709C" w:rsidRPr="004239F8">
          <w:rPr>
            <w:rStyle w:val="af0"/>
            <w:noProof/>
            <w:snapToGrid w:val="0"/>
            <w:color w:val="auto"/>
            <w:u w:val="none"/>
          </w:rPr>
          <w:t xml:space="preserve">tatus </w:t>
        </w:r>
        <w:r w:rsidR="007F709C" w:rsidRPr="004239F8">
          <w:rPr>
            <w:rStyle w:val="af0"/>
            <w:rFonts w:hint="eastAsia"/>
            <w:noProof/>
            <w:snapToGrid w:val="0"/>
            <w:color w:val="auto"/>
            <w:u w:val="none"/>
          </w:rPr>
          <w:t>R</w:t>
        </w:r>
        <w:r w:rsidR="007F709C" w:rsidRPr="004239F8">
          <w:rPr>
            <w:rStyle w:val="af0"/>
            <w:noProof/>
            <w:snapToGrid w:val="0"/>
            <w:color w:val="auto"/>
            <w:u w:val="none"/>
          </w:rPr>
          <w:t>equirements</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_Toc17704854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4</w:t>
        </w:r>
        <w:r w:rsidR="007F709C" w:rsidRPr="004239F8">
          <w:rPr>
            <w:rStyle w:val="af0"/>
            <w:noProof/>
            <w:snapToGrid w:val="0"/>
            <w:webHidden/>
            <w:color w:val="auto"/>
            <w:u w:val="none"/>
          </w:rPr>
          <w:fldChar w:fldCharType="end"/>
        </w:r>
      </w:hyperlink>
    </w:p>
    <w:p w14:paraId="579F2CEA" w14:textId="77777777" w:rsidR="007F709C" w:rsidRPr="004239F8" w:rsidRDefault="00083111" w:rsidP="007F709C">
      <w:pPr>
        <w:pStyle w:val="10"/>
        <w:tabs>
          <w:tab w:val="left" w:pos="630"/>
          <w:tab w:val="right" w:leader="dot" w:pos="8296"/>
        </w:tabs>
        <w:snapToGrid w:val="0"/>
        <w:spacing w:line="360" w:lineRule="auto"/>
        <w:rPr>
          <w:rStyle w:val="af0"/>
          <w:noProof/>
          <w:snapToGrid w:val="0"/>
          <w:color w:val="auto"/>
          <w:u w:val="none"/>
        </w:rPr>
      </w:pPr>
      <w:hyperlink w:anchor="_Toc17704855" w:history="1">
        <w:r w:rsidR="007F709C" w:rsidRPr="004239F8">
          <w:rPr>
            <w:rStyle w:val="af0"/>
            <w:noProof/>
            <w:snapToGrid w:val="0"/>
            <w:color w:val="auto"/>
            <w:u w:val="none"/>
          </w:rPr>
          <w:t>4.2</w:t>
        </w:r>
        <w:r w:rsidR="007F709C" w:rsidRPr="004239F8">
          <w:rPr>
            <w:rStyle w:val="af0"/>
            <w:noProof/>
            <w:snapToGrid w:val="0"/>
            <w:color w:val="auto"/>
            <w:u w:val="none"/>
          </w:rPr>
          <w:tab/>
          <w:t>Operation Detection and Recording</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_Toc17704855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4</w:t>
        </w:r>
        <w:r w:rsidR="007F709C" w:rsidRPr="004239F8">
          <w:rPr>
            <w:rStyle w:val="af0"/>
            <w:noProof/>
            <w:snapToGrid w:val="0"/>
            <w:webHidden/>
            <w:color w:val="auto"/>
            <w:u w:val="none"/>
          </w:rPr>
          <w:fldChar w:fldCharType="end"/>
        </w:r>
      </w:hyperlink>
    </w:p>
    <w:p w14:paraId="108B03B3" w14:textId="77777777" w:rsidR="007F709C" w:rsidRPr="004239F8" w:rsidRDefault="00083111" w:rsidP="007F709C">
      <w:pPr>
        <w:pStyle w:val="10"/>
        <w:tabs>
          <w:tab w:val="left" w:pos="630"/>
          <w:tab w:val="right" w:leader="dot" w:pos="8296"/>
        </w:tabs>
        <w:snapToGrid w:val="0"/>
        <w:spacing w:line="360" w:lineRule="auto"/>
        <w:rPr>
          <w:rStyle w:val="af0"/>
          <w:noProof/>
          <w:snapToGrid w:val="0"/>
          <w:color w:val="auto"/>
          <w:u w:val="none"/>
        </w:rPr>
      </w:pPr>
      <w:hyperlink w:anchor="_Toc17704856" w:history="1">
        <w:r w:rsidR="007F709C" w:rsidRPr="004239F8">
          <w:rPr>
            <w:rStyle w:val="af0"/>
            <w:noProof/>
            <w:snapToGrid w:val="0"/>
            <w:color w:val="auto"/>
            <w:u w:val="none"/>
          </w:rPr>
          <w:t>4.3</w:t>
        </w:r>
        <w:r w:rsidR="007F709C" w:rsidRPr="004239F8">
          <w:rPr>
            <w:rStyle w:val="af0"/>
            <w:noProof/>
            <w:snapToGrid w:val="0"/>
            <w:color w:val="auto"/>
            <w:u w:val="none"/>
          </w:rPr>
          <w:tab/>
          <w:t>Operation Regulation and Maintenance</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_Toc17704856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5</w:t>
        </w:r>
        <w:r w:rsidR="007F709C" w:rsidRPr="004239F8">
          <w:rPr>
            <w:rStyle w:val="af0"/>
            <w:noProof/>
            <w:snapToGrid w:val="0"/>
            <w:webHidden/>
            <w:color w:val="auto"/>
            <w:u w:val="none"/>
          </w:rPr>
          <w:fldChar w:fldCharType="end"/>
        </w:r>
      </w:hyperlink>
    </w:p>
    <w:p w14:paraId="401992B7" w14:textId="77777777" w:rsidR="007F709C" w:rsidRPr="004239F8" w:rsidRDefault="00083111" w:rsidP="007F709C">
      <w:pPr>
        <w:pStyle w:val="10"/>
        <w:tabs>
          <w:tab w:val="left" w:pos="440"/>
          <w:tab w:val="right" w:leader="dot" w:pos="8296"/>
        </w:tabs>
        <w:snapToGrid w:val="0"/>
        <w:spacing w:line="360" w:lineRule="auto"/>
        <w:rPr>
          <w:rStyle w:val="af0"/>
          <w:noProof/>
          <w:snapToGrid w:val="0"/>
          <w:color w:val="auto"/>
          <w:u w:val="none"/>
        </w:rPr>
      </w:pPr>
      <w:hyperlink w:anchor="_Toc17704857" w:history="1">
        <w:r w:rsidR="007F709C" w:rsidRPr="004239F8">
          <w:rPr>
            <w:rStyle w:val="af0"/>
            <w:noProof/>
            <w:snapToGrid w:val="0"/>
            <w:color w:val="auto"/>
            <w:u w:val="none"/>
          </w:rPr>
          <w:t>5.</w:t>
        </w:r>
        <w:r w:rsidR="007F709C" w:rsidRPr="004239F8">
          <w:rPr>
            <w:rStyle w:val="af0"/>
            <w:noProof/>
            <w:snapToGrid w:val="0"/>
            <w:color w:val="auto"/>
            <w:u w:val="none"/>
          </w:rPr>
          <w:tab/>
          <w:t>Heating Ventilation and Air Conditioning</w:t>
        </w:r>
        <w:r w:rsidR="007F709C" w:rsidRPr="004239F8">
          <w:rPr>
            <w:rStyle w:val="af0"/>
            <w:rFonts w:hint="eastAsia"/>
            <w:noProof/>
            <w:snapToGrid w:val="0"/>
            <w:color w:val="auto"/>
            <w:u w:val="none"/>
          </w:rPr>
          <w:t xml:space="preserve"> System</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_Toc17704857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6</w:t>
        </w:r>
        <w:r w:rsidR="007F709C" w:rsidRPr="004239F8">
          <w:rPr>
            <w:rStyle w:val="af0"/>
            <w:noProof/>
            <w:snapToGrid w:val="0"/>
            <w:webHidden/>
            <w:color w:val="auto"/>
            <w:u w:val="none"/>
          </w:rPr>
          <w:fldChar w:fldCharType="end"/>
        </w:r>
      </w:hyperlink>
    </w:p>
    <w:p w14:paraId="301E4229" w14:textId="77777777" w:rsidR="007F709C" w:rsidRPr="004239F8" w:rsidRDefault="00083111" w:rsidP="007F709C">
      <w:pPr>
        <w:pStyle w:val="10"/>
        <w:tabs>
          <w:tab w:val="left" w:pos="630"/>
          <w:tab w:val="right" w:leader="dot" w:pos="8296"/>
        </w:tabs>
        <w:snapToGrid w:val="0"/>
        <w:spacing w:line="360" w:lineRule="auto"/>
        <w:rPr>
          <w:rStyle w:val="af0"/>
          <w:noProof/>
          <w:snapToGrid w:val="0"/>
          <w:color w:val="auto"/>
          <w:u w:val="none"/>
        </w:rPr>
      </w:pPr>
      <w:hyperlink w:anchor="_Toc17704858" w:history="1">
        <w:r w:rsidR="007F709C" w:rsidRPr="004239F8">
          <w:rPr>
            <w:rStyle w:val="af0"/>
            <w:noProof/>
            <w:snapToGrid w:val="0"/>
            <w:color w:val="auto"/>
            <w:u w:val="none"/>
          </w:rPr>
          <w:t>5.1.</w:t>
        </w:r>
        <w:r w:rsidR="007F709C" w:rsidRPr="004239F8">
          <w:rPr>
            <w:rStyle w:val="af0"/>
            <w:noProof/>
            <w:snapToGrid w:val="0"/>
            <w:color w:val="auto"/>
            <w:u w:val="none"/>
          </w:rPr>
          <w:tab/>
          <w:t xml:space="preserve">Operation </w:t>
        </w:r>
        <w:r w:rsidR="007F709C" w:rsidRPr="004239F8">
          <w:rPr>
            <w:rStyle w:val="af0"/>
            <w:rFonts w:hint="eastAsia"/>
            <w:noProof/>
            <w:snapToGrid w:val="0"/>
            <w:color w:val="auto"/>
            <w:u w:val="none"/>
          </w:rPr>
          <w:t>S</w:t>
        </w:r>
        <w:r w:rsidR="007F709C" w:rsidRPr="004239F8">
          <w:rPr>
            <w:rStyle w:val="af0"/>
            <w:noProof/>
            <w:snapToGrid w:val="0"/>
            <w:color w:val="auto"/>
            <w:u w:val="none"/>
          </w:rPr>
          <w:t xml:space="preserve">tatus </w:t>
        </w:r>
        <w:r w:rsidR="007F709C" w:rsidRPr="004239F8">
          <w:rPr>
            <w:rStyle w:val="af0"/>
            <w:rFonts w:hint="eastAsia"/>
            <w:noProof/>
            <w:snapToGrid w:val="0"/>
            <w:color w:val="auto"/>
            <w:u w:val="none"/>
          </w:rPr>
          <w:t>R</w:t>
        </w:r>
        <w:r w:rsidR="007F709C" w:rsidRPr="004239F8">
          <w:rPr>
            <w:rStyle w:val="af0"/>
            <w:noProof/>
            <w:snapToGrid w:val="0"/>
            <w:color w:val="auto"/>
            <w:u w:val="none"/>
          </w:rPr>
          <w:t>equirements</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_Toc17704858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6</w:t>
        </w:r>
        <w:r w:rsidR="007F709C" w:rsidRPr="004239F8">
          <w:rPr>
            <w:rStyle w:val="af0"/>
            <w:noProof/>
            <w:snapToGrid w:val="0"/>
            <w:webHidden/>
            <w:color w:val="auto"/>
            <w:u w:val="none"/>
          </w:rPr>
          <w:fldChar w:fldCharType="end"/>
        </w:r>
      </w:hyperlink>
    </w:p>
    <w:p w14:paraId="13DCE3E8" w14:textId="77777777" w:rsidR="007F709C" w:rsidRPr="004239F8" w:rsidRDefault="00083111" w:rsidP="007F709C">
      <w:pPr>
        <w:pStyle w:val="10"/>
        <w:tabs>
          <w:tab w:val="left" w:pos="630"/>
          <w:tab w:val="right" w:leader="dot" w:pos="8296"/>
        </w:tabs>
        <w:snapToGrid w:val="0"/>
        <w:spacing w:line="360" w:lineRule="auto"/>
        <w:rPr>
          <w:rStyle w:val="af0"/>
          <w:noProof/>
          <w:snapToGrid w:val="0"/>
          <w:color w:val="auto"/>
          <w:u w:val="none"/>
        </w:rPr>
      </w:pPr>
      <w:hyperlink w:anchor="_Toc17704859" w:history="1">
        <w:r w:rsidR="007F709C" w:rsidRPr="004239F8">
          <w:rPr>
            <w:rStyle w:val="af0"/>
            <w:noProof/>
            <w:snapToGrid w:val="0"/>
            <w:color w:val="auto"/>
            <w:u w:val="none"/>
          </w:rPr>
          <w:t>5.2.</w:t>
        </w:r>
        <w:r w:rsidR="007F709C" w:rsidRPr="004239F8">
          <w:rPr>
            <w:rStyle w:val="af0"/>
            <w:noProof/>
            <w:snapToGrid w:val="0"/>
            <w:color w:val="auto"/>
            <w:u w:val="none"/>
          </w:rPr>
          <w:tab/>
          <w:t>Operation Detection and Recording</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_Toc17704859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12</w:t>
        </w:r>
        <w:r w:rsidR="007F709C" w:rsidRPr="004239F8">
          <w:rPr>
            <w:rStyle w:val="af0"/>
            <w:noProof/>
            <w:snapToGrid w:val="0"/>
            <w:webHidden/>
            <w:color w:val="auto"/>
            <w:u w:val="none"/>
          </w:rPr>
          <w:fldChar w:fldCharType="end"/>
        </w:r>
      </w:hyperlink>
    </w:p>
    <w:p w14:paraId="1C1FF9EC" w14:textId="77777777" w:rsidR="007F709C" w:rsidRPr="004239F8" w:rsidRDefault="00083111" w:rsidP="007F709C">
      <w:pPr>
        <w:pStyle w:val="10"/>
        <w:tabs>
          <w:tab w:val="left" w:pos="630"/>
          <w:tab w:val="right" w:leader="dot" w:pos="8296"/>
        </w:tabs>
        <w:snapToGrid w:val="0"/>
        <w:spacing w:line="360" w:lineRule="auto"/>
        <w:rPr>
          <w:rStyle w:val="af0"/>
          <w:noProof/>
          <w:snapToGrid w:val="0"/>
          <w:color w:val="auto"/>
          <w:u w:val="none"/>
        </w:rPr>
      </w:pPr>
      <w:hyperlink w:anchor="_Toc17704860" w:history="1">
        <w:r w:rsidR="007F709C" w:rsidRPr="004239F8">
          <w:rPr>
            <w:rStyle w:val="af0"/>
            <w:noProof/>
            <w:snapToGrid w:val="0"/>
            <w:color w:val="auto"/>
            <w:u w:val="none"/>
          </w:rPr>
          <w:t>5.3.</w:t>
        </w:r>
        <w:r w:rsidR="007F709C" w:rsidRPr="004239F8">
          <w:rPr>
            <w:rStyle w:val="af0"/>
            <w:noProof/>
            <w:snapToGrid w:val="0"/>
            <w:color w:val="auto"/>
            <w:u w:val="none"/>
          </w:rPr>
          <w:tab/>
          <w:t>Operation Regulation and Maintenance</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_Toc17704860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16</w:t>
        </w:r>
        <w:r w:rsidR="007F709C" w:rsidRPr="004239F8">
          <w:rPr>
            <w:rStyle w:val="af0"/>
            <w:noProof/>
            <w:snapToGrid w:val="0"/>
            <w:webHidden/>
            <w:color w:val="auto"/>
            <w:u w:val="none"/>
          </w:rPr>
          <w:fldChar w:fldCharType="end"/>
        </w:r>
      </w:hyperlink>
    </w:p>
    <w:p w14:paraId="11C3A6E2" w14:textId="77777777" w:rsidR="007F709C" w:rsidRPr="004239F8" w:rsidRDefault="00083111" w:rsidP="007F709C">
      <w:pPr>
        <w:pStyle w:val="10"/>
        <w:tabs>
          <w:tab w:val="left" w:pos="440"/>
          <w:tab w:val="right" w:leader="dot" w:pos="8296"/>
        </w:tabs>
        <w:snapToGrid w:val="0"/>
        <w:spacing w:line="360" w:lineRule="auto"/>
        <w:rPr>
          <w:rStyle w:val="af0"/>
          <w:noProof/>
          <w:snapToGrid w:val="0"/>
          <w:color w:val="auto"/>
          <w:u w:val="none"/>
        </w:rPr>
      </w:pPr>
      <w:hyperlink w:anchor="_Toc17704861" w:history="1">
        <w:r w:rsidR="007F709C" w:rsidRPr="004239F8">
          <w:rPr>
            <w:rStyle w:val="af0"/>
            <w:noProof/>
            <w:snapToGrid w:val="0"/>
            <w:color w:val="auto"/>
            <w:u w:val="none"/>
          </w:rPr>
          <w:t>6.</w:t>
        </w:r>
        <w:r w:rsidR="007F709C" w:rsidRPr="004239F8">
          <w:rPr>
            <w:rStyle w:val="af0"/>
            <w:noProof/>
            <w:snapToGrid w:val="0"/>
            <w:color w:val="auto"/>
            <w:u w:val="none"/>
          </w:rPr>
          <w:tab/>
          <w:t>Water Supply and Drainage System</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_Toc17704861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19</w:t>
        </w:r>
        <w:r w:rsidR="007F709C" w:rsidRPr="004239F8">
          <w:rPr>
            <w:rStyle w:val="af0"/>
            <w:noProof/>
            <w:snapToGrid w:val="0"/>
            <w:webHidden/>
            <w:color w:val="auto"/>
            <w:u w:val="none"/>
          </w:rPr>
          <w:fldChar w:fldCharType="end"/>
        </w:r>
      </w:hyperlink>
    </w:p>
    <w:p w14:paraId="19E5DEE8" w14:textId="77777777" w:rsidR="007F709C" w:rsidRPr="004239F8" w:rsidRDefault="00083111" w:rsidP="007F709C">
      <w:pPr>
        <w:pStyle w:val="10"/>
        <w:tabs>
          <w:tab w:val="right" w:leader="dot" w:pos="8296"/>
        </w:tabs>
        <w:snapToGrid w:val="0"/>
        <w:spacing w:line="360" w:lineRule="auto"/>
        <w:rPr>
          <w:rStyle w:val="af0"/>
          <w:noProof/>
          <w:snapToGrid w:val="0"/>
          <w:color w:val="auto"/>
          <w:u w:val="none"/>
        </w:rPr>
      </w:pPr>
      <w:hyperlink w:anchor="_Toc17704862" w:history="1">
        <w:r w:rsidR="007F709C" w:rsidRPr="004239F8">
          <w:rPr>
            <w:rStyle w:val="af0"/>
            <w:noProof/>
            <w:snapToGrid w:val="0"/>
            <w:color w:val="auto"/>
            <w:u w:val="none"/>
          </w:rPr>
          <w:t xml:space="preserve">6.1  Operation </w:t>
        </w:r>
        <w:r w:rsidR="007F709C" w:rsidRPr="004239F8">
          <w:rPr>
            <w:rStyle w:val="af0"/>
            <w:rFonts w:hint="eastAsia"/>
            <w:noProof/>
            <w:snapToGrid w:val="0"/>
            <w:color w:val="auto"/>
            <w:u w:val="none"/>
          </w:rPr>
          <w:t>S</w:t>
        </w:r>
        <w:r w:rsidR="007F709C" w:rsidRPr="004239F8">
          <w:rPr>
            <w:rStyle w:val="af0"/>
            <w:noProof/>
            <w:snapToGrid w:val="0"/>
            <w:color w:val="auto"/>
            <w:u w:val="none"/>
          </w:rPr>
          <w:t xml:space="preserve">tatus </w:t>
        </w:r>
        <w:r w:rsidR="007F709C" w:rsidRPr="004239F8">
          <w:rPr>
            <w:rStyle w:val="af0"/>
            <w:rFonts w:hint="eastAsia"/>
            <w:noProof/>
            <w:snapToGrid w:val="0"/>
            <w:color w:val="auto"/>
            <w:u w:val="none"/>
          </w:rPr>
          <w:t>R</w:t>
        </w:r>
        <w:r w:rsidR="007F709C" w:rsidRPr="004239F8">
          <w:rPr>
            <w:rStyle w:val="af0"/>
            <w:noProof/>
            <w:snapToGrid w:val="0"/>
            <w:color w:val="auto"/>
            <w:u w:val="none"/>
          </w:rPr>
          <w:t>equirements</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_Toc17704862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19</w:t>
        </w:r>
        <w:r w:rsidR="007F709C" w:rsidRPr="004239F8">
          <w:rPr>
            <w:rStyle w:val="af0"/>
            <w:noProof/>
            <w:snapToGrid w:val="0"/>
            <w:webHidden/>
            <w:color w:val="auto"/>
            <w:u w:val="none"/>
          </w:rPr>
          <w:fldChar w:fldCharType="end"/>
        </w:r>
      </w:hyperlink>
    </w:p>
    <w:p w14:paraId="22A5239A" w14:textId="77777777" w:rsidR="007F709C" w:rsidRPr="004239F8" w:rsidRDefault="00083111" w:rsidP="007F709C">
      <w:pPr>
        <w:pStyle w:val="10"/>
        <w:tabs>
          <w:tab w:val="right" w:leader="dot" w:pos="8296"/>
        </w:tabs>
        <w:snapToGrid w:val="0"/>
        <w:spacing w:line="360" w:lineRule="auto"/>
        <w:rPr>
          <w:rStyle w:val="af0"/>
          <w:noProof/>
          <w:snapToGrid w:val="0"/>
          <w:color w:val="auto"/>
          <w:u w:val="none"/>
        </w:rPr>
      </w:pPr>
      <w:hyperlink w:anchor="_Toc17704863" w:history="1">
        <w:r w:rsidR="007F709C" w:rsidRPr="004239F8">
          <w:rPr>
            <w:rStyle w:val="af0"/>
            <w:noProof/>
            <w:snapToGrid w:val="0"/>
            <w:color w:val="auto"/>
            <w:u w:val="none"/>
          </w:rPr>
          <w:t>6.2  Operation Detection and Recording</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_Toc17704863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20</w:t>
        </w:r>
        <w:r w:rsidR="007F709C" w:rsidRPr="004239F8">
          <w:rPr>
            <w:rStyle w:val="af0"/>
            <w:noProof/>
            <w:snapToGrid w:val="0"/>
            <w:webHidden/>
            <w:color w:val="auto"/>
            <w:u w:val="none"/>
          </w:rPr>
          <w:fldChar w:fldCharType="end"/>
        </w:r>
      </w:hyperlink>
    </w:p>
    <w:p w14:paraId="3453A310" w14:textId="77777777" w:rsidR="007F709C" w:rsidRPr="004239F8" w:rsidRDefault="00083111" w:rsidP="007F709C">
      <w:pPr>
        <w:pStyle w:val="10"/>
        <w:tabs>
          <w:tab w:val="right" w:leader="dot" w:pos="8296"/>
        </w:tabs>
        <w:snapToGrid w:val="0"/>
        <w:spacing w:line="360" w:lineRule="auto"/>
        <w:rPr>
          <w:rStyle w:val="af0"/>
          <w:noProof/>
          <w:snapToGrid w:val="0"/>
          <w:color w:val="auto"/>
          <w:u w:val="none"/>
        </w:rPr>
      </w:pPr>
      <w:hyperlink w:anchor="_Toc17704864" w:history="1">
        <w:r w:rsidR="007F709C" w:rsidRPr="004239F8">
          <w:rPr>
            <w:rStyle w:val="af0"/>
            <w:noProof/>
            <w:snapToGrid w:val="0"/>
            <w:color w:val="auto"/>
            <w:u w:val="none"/>
          </w:rPr>
          <w:t>6.3  Operation Regulation and Maintenance</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_Toc17704864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22</w:t>
        </w:r>
        <w:r w:rsidR="007F709C" w:rsidRPr="004239F8">
          <w:rPr>
            <w:rStyle w:val="af0"/>
            <w:noProof/>
            <w:snapToGrid w:val="0"/>
            <w:webHidden/>
            <w:color w:val="auto"/>
            <w:u w:val="none"/>
          </w:rPr>
          <w:fldChar w:fldCharType="end"/>
        </w:r>
      </w:hyperlink>
    </w:p>
    <w:p w14:paraId="07A367AB" w14:textId="1B4AB48E" w:rsidR="007F709C" w:rsidRPr="004239F8" w:rsidRDefault="00083111" w:rsidP="007F709C">
      <w:pPr>
        <w:pStyle w:val="10"/>
        <w:tabs>
          <w:tab w:val="left" w:pos="440"/>
          <w:tab w:val="right" w:leader="dot" w:pos="8296"/>
        </w:tabs>
        <w:snapToGrid w:val="0"/>
        <w:spacing w:line="360" w:lineRule="auto"/>
        <w:rPr>
          <w:rStyle w:val="af0"/>
          <w:noProof/>
          <w:snapToGrid w:val="0"/>
          <w:color w:val="auto"/>
          <w:u w:val="none"/>
        </w:rPr>
      </w:pPr>
      <w:hyperlink w:anchor="_Toc17704865" w:history="1">
        <w:r w:rsidR="007F709C" w:rsidRPr="004239F8">
          <w:rPr>
            <w:rStyle w:val="af0"/>
            <w:noProof/>
            <w:snapToGrid w:val="0"/>
            <w:color w:val="auto"/>
            <w:u w:val="none"/>
          </w:rPr>
          <w:t>7.</w:t>
        </w:r>
        <w:r w:rsidR="007F709C" w:rsidRPr="004239F8">
          <w:rPr>
            <w:rStyle w:val="af0"/>
            <w:noProof/>
            <w:snapToGrid w:val="0"/>
            <w:color w:val="auto"/>
            <w:u w:val="none"/>
          </w:rPr>
          <w:tab/>
          <w:t>Electrical </w:t>
        </w:r>
        <w:r w:rsidR="007F709C" w:rsidRPr="004239F8">
          <w:rPr>
            <w:rStyle w:val="af0"/>
            <w:rFonts w:hint="eastAsia"/>
            <w:noProof/>
            <w:snapToGrid w:val="0"/>
            <w:color w:val="auto"/>
            <w:u w:val="none"/>
          </w:rPr>
          <w:t>S</w:t>
        </w:r>
        <w:r w:rsidR="007F709C" w:rsidRPr="004239F8">
          <w:rPr>
            <w:rStyle w:val="af0"/>
            <w:noProof/>
            <w:snapToGrid w:val="0"/>
            <w:color w:val="auto"/>
            <w:u w:val="none"/>
          </w:rPr>
          <w:t xml:space="preserve">ystem </w:t>
        </w:r>
        <w:r w:rsidR="007F709C" w:rsidRPr="004239F8">
          <w:rPr>
            <w:rStyle w:val="af0"/>
            <w:rFonts w:hint="eastAsia"/>
            <w:noProof/>
            <w:snapToGrid w:val="0"/>
            <w:color w:val="auto"/>
            <w:u w:val="none"/>
          </w:rPr>
          <w:t>and E</w:t>
        </w:r>
        <w:r w:rsidR="007F709C" w:rsidRPr="004239F8">
          <w:rPr>
            <w:rStyle w:val="af0"/>
            <w:noProof/>
            <w:snapToGrid w:val="0"/>
            <w:color w:val="auto"/>
            <w:u w:val="none"/>
          </w:rPr>
          <w:t>quipment.</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_Toc17704865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24</w:t>
        </w:r>
        <w:r w:rsidR="007F709C" w:rsidRPr="004239F8">
          <w:rPr>
            <w:rStyle w:val="af0"/>
            <w:noProof/>
            <w:snapToGrid w:val="0"/>
            <w:webHidden/>
            <w:color w:val="auto"/>
            <w:u w:val="none"/>
          </w:rPr>
          <w:fldChar w:fldCharType="end"/>
        </w:r>
      </w:hyperlink>
    </w:p>
    <w:p w14:paraId="22CCD035" w14:textId="641A84A0" w:rsidR="007F709C" w:rsidRPr="004239F8" w:rsidRDefault="00083111" w:rsidP="007F709C">
      <w:pPr>
        <w:pStyle w:val="10"/>
        <w:tabs>
          <w:tab w:val="left" w:pos="630"/>
          <w:tab w:val="right" w:leader="dot" w:pos="8296"/>
        </w:tabs>
        <w:snapToGrid w:val="0"/>
        <w:spacing w:line="360" w:lineRule="auto"/>
        <w:rPr>
          <w:rStyle w:val="af0"/>
          <w:noProof/>
          <w:snapToGrid w:val="0"/>
          <w:color w:val="auto"/>
          <w:u w:val="none"/>
        </w:rPr>
      </w:pPr>
      <w:hyperlink w:anchor="_Toc17704866" w:history="1">
        <w:r w:rsidR="007F709C" w:rsidRPr="004239F8">
          <w:rPr>
            <w:rStyle w:val="af0"/>
            <w:noProof/>
            <w:snapToGrid w:val="0"/>
            <w:color w:val="auto"/>
            <w:u w:val="none"/>
          </w:rPr>
          <w:t>7.1</w:t>
        </w:r>
        <w:r w:rsidR="007F709C" w:rsidRPr="004239F8">
          <w:rPr>
            <w:rStyle w:val="af0"/>
            <w:noProof/>
            <w:snapToGrid w:val="0"/>
            <w:color w:val="auto"/>
            <w:u w:val="none"/>
          </w:rPr>
          <w:tab/>
          <w:t xml:space="preserve">Operation </w:t>
        </w:r>
        <w:r w:rsidR="007F709C" w:rsidRPr="004239F8">
          <w:rPr>
            <w:rStyle w:val="af0"/>
            <w:rFonts w:hint="eastAsia"/>
            <w:noProof/>
            <w:snapToGrid w:val="0"/>
            <w:color w:val="auto"/>
            <w:u w:val="none"/>
          </w:rPr>
          <w:t>S</w:t>
        </w:r>
        <w:r w:rsidR="007F709C" w:rsidRPr="004239F8">
          <w:rPr>
            <w:rStyle w:val="af0"/>
            <w:noProof/>
            <w:snapToGrid w:val="0"/>
            <w:color w:val="auto"/>
            <w:u w:val="none"/>
          </w:rPr>
          <w:t xml:space="preserve">tatus </w:t>
        </w:r>
        <w:r w:rsidR="007F709C" w:rsidRPr="004239F8">
          <w:rPr>
            <w:rStyle w:val="af0"/>
            <w:rFonts w:hint="eastAsia"/>
            <w:noProof/>
            <w:snapToGrid w:val="0"/>
            <w:color w:val="auto"/>
            <w:u w:val="none"/>
          </w:rPr>
          <w:t>R</w:t>
        </w:r>
        <w:r w:rsidR="007F709C" w:rsidRPr="004239F8">
          <w:rPr>
            <w:rStyle w:val="af0"/>
            <w:noProof/>
            <w:snapToGrid w:val="0"/>
            <w:color w:val="auto"/>
            <w:u w:val="none"/>
          </w:rPr>
          <w:t>equirements</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_Toc17704866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24</w:t>
        </w:r>
        <w:r w:rsidR="007F709C" w:rsidRPr="004239F8">
          <w:rPr>
            <w:rStyle w:val="af0"/>
            <w:noProof/>
            <w:snapToGrid w:val="0"/>
            <w:webHidden/>
            <w:color w:val="auto"/>
            <w:u w:val="none"/>
          </w:rPr>
          <w:fldChar w:fldCharType="end"/>
        </w:r>
      </w:hyperlink>
    </w:p>
    <w:p w14:paraId="265C46DD" w14:textId="1BF5892F" w:rsidR="007F709C" w:rsidRPr="004239F8" w:rsidRDefault="00083111" w:rsidP="007F709C">
      <w:pPr>
        <w:pStyle w:val="10"/>
        <w:tabs>
          <w:tab w:val="left" w:pos="630"/>
          <w:tab w:val="right" w:leader="dot" w:pos="8296"/>
        </w:tabs>
        <w:snapToGrid w:val="0"/>
        <w:spacing w:line="360" w:lineRule="auto"/>
        <w:rPr>
          <w:rStyle w:val="af0"/>
          <w:noProof/>
          <w:snapToGrid w:val="0"/>
          <w:color w:val="auto"/>
          <w:u w:val="none"/>
        </w:rPr>
      </w:pPr>
      <w:hyperlink w:anchor="_Toc17704867" w:history="1">
        <w:r w:rsidR="007F709C" w:rsidRPr="004239F8">
          <w:rPr>
            <w:rStyle w:val="af0"/>
            <w:noProof/>
            <w:snapToGrid w:val="0"/>
            <w:color w:val="auto"/>
            <w:u w:val="none"/>
          </w:rPr>
          <w:t>7.2</w:t>
        </w:r>
        <w:r w:rsidR="007F709C" w:rsidRPr="004239F8">
          <w:rPr>
            <w:rStyle w:val="af0"/>
            <w:noProof/>
            <w:snapToGrid w:val="0"/>
            <w:color w:val="auto"/>
            <w:u w:val="none"/>
          </w:rPr>
          <w:tab/>
          <w:t>Operation Detection and Recording</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_Toc17704867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25</w:t>
        </w:r>
        <w:r w:rsidR="007F709C" w:rsidRPr="004239F8">
          <w:rPr>
            <w:rStyle w:val="af0"/>
            <w:noProof/>
            <w:snapToGrid w:val="0"/>
            <w:webHidden/>
            <w:color w:val="auto"/>
            <w:u w:val="none"/>
          </w:rPr>
          <w:fldChar w:fldCharType="end"/>
        </w:r>
      </w:hyperlink>
    </w:p>
    <w:p w14:paraId="3D175C4F" w14:textId="511EE201" w:rsidR="007F709C" w:rsidRPr="004239F8" w:rsidRDefault="00083111" w:rsidP="007F709C">
      <w:pPr>
        <w:pStyle w:val="10"/>
        <w:tabs>
          <w:tab w:val="left" w:pos="630"/>
          <w:tab w:val="right" w:leader="dot" w:pos="8296"/>
        </w:tabs>
        <w:snapToGrid w:val="0"/>
        <w:spacing w:line="360" w:lineRule="auto"/>
        <w:rPr>
          <w:rStyle w:val="af0"/>
          <w:noProof/>
          <w:snapToGrid w:val="0"/>
          <w:color w:val="auto"/>
          <w:u w:val="none"/>
        </w:rPr>
      </w:pPr>
      <w:hyperlink w:anchor="_Toc17704868" w:history="1">
        <w:r w:rsidR="007F709C" w:rsidRPr="004239F8">
          <w:rPr>
            <w:rStyle w:val="af0"/>
            <w:noProof/>
            <w:snapToGrid w:val="0"/>
            <w:color w:val="auto"/>
            <w:u w:val="none"/>
          </w:rPr>
          <w:t>7.3</w:t>
        </w:r>
        <w:r w:rsidR="007F709C" w:rsidRPr="004239F8">
          <w:rPr>
            <w:rStyle w:val="af0"/>
            <w:noProof/>
            <w:snapToGrid w:val="0"/>
            <w:color w:val="auto"/>
            <w:u w:val="none"/>
          </w:rPr>
          <w:tab/>
          <w:t>Operation Regulation and Maintenance</w:t>
        </w:r>
        <w:r w:rsidR="007F709C" w:rsidRPr="004239F8">
          <w:rPr>
            <w:rStyle w:val="af0"/>
            <w:rFonts w:hint="eastAsia"/>
            <w:noProof/>
            <w:snapToGrid w:val="0"/>
            <w:color w:val="auto"/>
            <w:u w:val="none"/>
          </w:rPr>
          <w:t>护</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_Toc17704868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26</w:t>
        </w:r>
        <w:r w:rsidR="007F709C" w:rsidRPr="004239F8">
          <w:rPr>
            <w:rStyle w:val="af0"/>
            <w:noProof/>
            <w:snapToGrid w:val="0"/>
            <w:webHidden/>
            <w:color w:val="auto"/>
            <w:u w:val="none"/>
          </w:rPr>
          <w:fldChar w:fldCharType="end"/>
        </w:r>
      </w:hyperlink>
    </w:p>
    <w:p w14:paraId="443D1C3D" w14:textId="7B6811B8" w:rsidR="007F709C" w:rsidRPr="004239F8" w:rsidRDefault="00083111" w:rsidP="007F709C">
      <w:pPr>
        <w:pStyle w:val="10"/>
        <w:tabs>
          <w:tab w:val="left" w:pos="440"/>
          <w:tab w:val="right" w:leader="dot" w:pos="8296"/>
        </w:tabs>
        <w:snapToGrid w:val="0"/>
        <w:spacing w:line="360" w:lineRule="auto"/>
        <w:rPr>
          <w:rStyle w:val="af0"/>
          <w:noProof/>
          <w:snapToGrid w:val="0"/>
          <w:color w:val="auto"/>
          <w:u w:val="none"/>
        </w:rPr>
      </w:pPr>
      <w:hyperlink w:anchor="_Toc17704869" w:history="1">
        <w:r w:rsidR="007F709C" w:rsidRPr="004239F8">
          <w:rPr>
            <w:rStyle w:val="af0"/>
            <w:noProof/>
            <w:snapToGrid w:val="0"/>
            <w:color w:val="auto"/>
            <w:u w:val="none"/>
          </w:rPr>
          <w:t>8.</w:t>
        </w:r>
        <w:r w:rsidR="007F709C" w:rsidRPr="004239F8">
          <w:rPr>
            <w:rStyle w:val="af0"/>
            <w:noProof/>
            <w:snapToGrid w:val="0"/>
            <w:color w:val="auto"/>
            <w:u w:val="none"/>
          </w:rPr>
          <w:tab/>
          <w:t xml:space="preserve"> </w:t>
        </w:r>
        <w:r w:rsidR="007F709C" w:rsidRPr="004239F8">
          <w:rPr>
            <w:rStyle w:val="af0"/>
            <w:rFonts w:hint="eastAsia"/>
            <w:noProof/>
            <w:snapToGrid w:val="0"/>
            <w:color w:val="auto"/>
            <w:u w:val="none"/>
          </w:rPr>
          <w:t>M</w:t>
        </w:r>
        <w:r w:rsidR="007F709C" w:rsidRPr="004239F8">
          <w:rPr>
            <w:rStyle w:val="af0"/>
            <w:noProof/>
            <w:snapToGrid w:val="0"/>
            <w:color w:val="auto"/>
            <w:u w:val="none"/>
          </w:rPr>
          <w:t>etering</w:t>
        </w:r>
        <w:r w:rsidR="007F709C" w:rsidRPr="004239F8">
          <w:rPr>
            <w:rStyle w:val="af0"/>
            <w:rFonts w:hint="eastAsia"/>
            <w:noProof/>
            <w:snapToGrid w:val="0"/>
            <w:color w:val="auto"/>
            <w:u w:val="none"/>
          </w:rPr>
          <w:t>, Monitoring and Control System</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_Toc17704869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28</w:t>
        </w:r>
        <w:r w:rsidR="007F709C" w:rsidRPr="004239F8">
          <w:rPr>
            <w:rStyle w:val="af0"/>
            <w:noProof/>
            <w:snapToGrid w:val="0"/>
            <w:webHidden/>
            <w:color w:val="auto"/>
            <w:u w:val="none"/>
          </w:rPr>
          <w:fldChar w:fldCharType="end"/>
        </w:r>
      </w:hyperlink>
    </w:p>
    <w:p w14:paraId="77712C52" w14:textId="67113BD5" w:rsidR="007F709C" w:rsidRPr="004239F8" w:rsidRDefault="00083111" w:rsidP="007F709C">
      <w:pPr>
        <w:pStyle w:val="10"/>
        <w:tabs>
          <w:tab w:val="left" w:pos="630"/>
          <w:tab w:val="right" w:leader="dot" w:pos="8296"/>
        </w:tabs>
        <w:snapToGrid w:val="0"/>
        <w:spacing w:line="360" w:lineRule="auto"/>
        <w:rPr>
          <w:rStyle w:val="af0"/>
          <w:noProof/>
          <w:snapToGrid w:val="0"/>
          <w:color w:val="auto"/>
          <w:u w:val="none"/>
        </w:rPr>
      </w:pPr>
      <w:hyperlink w:anchor="_Toc17704870" w:history="1">
        <w:r w:rsidR="007F709C" w:rsidRPr="004239F8">
          <w:rPr>
            <w:rStyle w:val="af0"/>
            <w:noProof/>
            <w:snapToGrid w:val="0"/>
            <w:color w:val="auto"/>
            <w:u w:val="none"/>
          </w:rPr>
          <w:t>8.1</w:t>
        </w:r>
        <w:r w:rsidR="007F709C" w:rsidRPr="004239F8">
          <w:rPr>
            <w:rStyle w:val="af0"/>
            <w:noProof/>
            <w:snapToGrid w:val="0"/>
            <w:color w:val="auto"/>
            <w:u w:val="none"/>
          </w:rPr>
          <w:tab/>
          <w:t>Accuracy requirements</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_Toc17704870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28</w:t>
        </w:r>
        <w:r w:rsidR="007F709C" w:rsidRPr="004239F8">
          <w:rPr>
            <w:rStyle w:val="af0"/>
            <w:noProof/>
            <w:snapToGrid w:val="0"/>
            <w:webHidden/>
            <w:color w:val="auto"/>
            <w:u w:val="none"/>
          </w:rPr>
          <w:fldChar w:fldCharType="end"/>
        </w:r>
      </w:hyperlink>
    </w:p>
    <w:p w14:paraId="4BBE2FAA" w14:textId="4A32312D" w:rsidR="007F709C" w:rsidRPr="004239F8" w:rsidRDefault="00083111" w:rsidP="007F709C">
      <w:pPr>
        <w:pStyle w:val="10"/>
        <w:tabs>
          <w:tab w:val="left" w:pos="630"/>
          <w:tab w:val="right" w:leader="dot" w:pos="8296"/>
        </w:tabs>
        <w:snapToGrid w:val="0"/>
        <w:spacing w:line="360" w:lineRule="auto"/>
        <w:rPr>
          <w:rStyle w:val="af0"/>
          <w:noProof/>
          <w:snapToGrid w:val="0"/>
          <w:color w:val="auto"/>
          <w:u w:val="none"/>
        </w:rPr>
      </w:pPr>
      <w:hyperlink w:anchor="_Toc17704871" w:history="1">
        <w:r w:rsidR="007F709C" w:rsidRPr="004239F8">
          <w:rPr>
            <w:rStyle w:val="af0"/>
            <w:noProof/>
            <w:snapToGrid w:val="0"/>
            <w:color w:val="auto"/>
            <w:u w:val="none"/>
          </w:rPr>
          <w:t>8.2</w:t>
        </w:r>
        <w:r w:rsidR="007F709C" w:rsidRPr="004239F8">
          <w:rPr>
            <w:rStyle w:val="af0"/>
            <w:noProof/>
            <w:snapToGrid w:val="0"/>
            <w:color w:val="auto"/>
            <w:u w:val="none"/>
          </w:rPr>
          <w:tab/>
          <w:t>Functional requirements</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_Toc17704871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2</w:t>
        </w:r>
        <w:r w:rsidR="00A127B5">
          <w:rPr>
            <w:rStyle w:val="af0"/>
            <w:noProof/>
            <w:snapToGrid w:val="0"/>
            <w:webHidden/>
            <w:color w:val="auto"/>
            <w:u w:val="none"/>
          </w:rPr>
          <w:t>8</w:t>
        </w:r>
        <w:r w:rsidR="007F709C" w:rsidRPr="004239F8">
          <w:rPr>
            <w:rStyle w:val="af0"/>
            <w:noProof/>
            <w:snapToGrid w:val="0"/>
            <w:webHidden/>
            <w:color w:val="auto"/>
            <w:u w:val="none"/>
          </w:rPr>
          <w:fldChar w:fldCharType="end"/>
        </w:r>
      </w:hyperlink>
    </w:p>
    <w:p w14:paraId="5A37598F" w14:textId="0AD50187" w:rsidR="007F709C" w:rsidRPr="004239F8" w:rsidRDefault="00083111" w:rsidP="007F709C">
      <w:pPr>
        <w:pStyle w:val="10"/>
        <w:tabs>
          <w:tab w:val="left" w:pos="630"/>
          <w:tab w:val="right" w:leader="dot" w:pos="8296"/>
        </w:tabs>
        <w:snapToGrid w:val="0"/>
        <w:spacing w:line="360" w:lineRule="auto"/>
        <w:rPr>
          <w:rStyle w:val="af0"/>
          <w:noProof/>
          <w:snapToGrid w:val="0"/>
          <w:color w:val="auto"/>
          <w:u w:val="none"/>
        </w:rPr>
      </w:pPr>
      <w:hyperlink w:anchor="_Toc17704872" w:history="1">
        <w:r w:rsidR="007F709C" w:rsidRPr="004239F8">
          <w:rPr>
            <w:rStyle w:val="af0"/>
            <w:noProof/>
            <w:snapToGrid w:val="0"/>
            <w:color w:val="auto"/>
            <w:u w:val="none"/>
          </w:rPr>
          <w:t>8.3</w:t>
        </w:r>
        <w:r w:rsidR="007F709C" w:rsidRPr="004239F8">
          <w:rPr>
            <w:rStyle w:val="af0"/>
            <w:noProof/>
            <w:snapToGrid w:val="0"/>
            <w:color w:val="auto"/>
            <w:u w:val="none"/>
          </w:rPr>
          <w:tab/>
          <w:t>Operation Regulation and Maintenance</w:t>
        </w:r>
        <w:r w:rsidR="007F709C" w:rsidRPr="004239F8">
          <w:rPr>
            <w:rStyle w:val="af0"/>
            <w:noProof/>
            <w:snapToGrid w:val="0"/>
            <w:webHidden/>
            <w:color w:val="auto"/>
            <w:u w:val="none"/>
          </w:rPr>
          <w:tab/>
        </w:r>
        <w:r w:rsidR="007F709C" w:rsidRPr="004239F8">
          <w:rPr>
            <w:rStyle w:val="af0"/>
            <w:noProof/>
            <w:snapToGrid w:val="0"/>
            <w:webHidden/>
            <w:color w:val="auto"/>
            <w:u w:val="none"/>
          </w:rPr>
          <w:fldChar w:fldCharType="begin"/>
        </w:r>
        <w:r w:rsidR="007F709C" w:rsidRPr="004239F8">
          <w:rPr>
            <w:rStyle w:val="af0"/>
            <w:noProof/>
            <w:snapToGrid w:val="0"/>
            <w:webHidden/>
            <w:color w:val="auto"/>
            <w:u w:val="none"/>
          </w:rPr>
          <w:instrText xml:space="preserve"> PAGEREF _Toc17704872 \h </w:instrText>
        </w:r>
        <w:r w:rsidR="007F709C" w:rsidRPr="004239F8">
          <w:rPr>
            <w:rStyle w:val="af0"/>
            <w:noProof/>
            <w:snapToGrid w:val="0"/>
            <w:webHidden/>
            <w:color w:val="auto"/>
            <w:u w:val="none"/>
          </w:rPr>
        </w:r>
        <w:r w:rsidR="007F709C" w:rsidRPr="004239F8">
          <w:rPr>
            <w:rStyle w:val="af0"/>
            <w:noProof/>
            <w:snapToGrid w:val="0"/>
            <w:webHidden/>
            <w:color w:val="auto"/>
            <w:u w:val="none"/>
          </w:rPr>
          <w:fldChar w:fldCharType="separate"/>
        </w:r>
        <w:r w:rsidR="007F709C" w:rsidRPr="004239F8">
          <w:rPr>
            <w:rStyle w:val="af0"/>
            <w:noProof/>
            <w:snapToGrid w:val="0"/>
            <w:webHidden/>
            <w:color w:val="auto"/>
            <w:u w:val="none"/>
          </w:rPr>
          <w:t>29</w:t>
        </w:r>
        <w:r w:rsidR="007F709C" w:rsidRPr="004239F8">
          <w:rPr>
            <w:rStyle w:val="af0"/>
            <w:noProof/>
            <w:snapToGrid w:val="0"/>
            <w:webHidden/>
            <w:color w:val="auto"/>
            <w:u w:val="none"/>
          </w:rPr>
          <w:fldChar w:fldCharType="end"/>
        </w:r>
      </w:hyperlink>
    </w:p>
    <w:p w14:paraId="1873A3C2" w14:textId="76E0EE88" w:rsidR="007F709C" w:rsidRPr="004239F8" w:rsidRDefault="007F709C" w:rsidP="007F709C">
      <w:pPr>
        <w:pStyle w:val="10"/>
        <w:tabs>
          <w:tab w:val="right" w:leader="dot" w:pos="8296"/>
        </w:tabs>
        <w:snapToGrid w:val="0"/>
        <w:spacing w:line="360" w:lineRule="auto"/>
        <w:rPr>
          <w:rStyle w:val="af0"/>
          <w:noProof/>
          <w:snapToGrid w:val="0"/>
          <w:color w:val="auto"/>
          <w:u w:val="none"/>
        </w:rPr>
      </w:pPr>
      <w:r w:rsidRPr="00B0375F">
        <w:rPr>
          <w:rStyle w:val="af0"/>
          <w:rFonts w:hint="eastAsia"/>
          <w:noProof/>
          <w:snapToGrid w:val="0"/>
          <w:color w:val="auto"/>
          <w:u w:val="none"/>
        </w:rPr>
        <w:t>Explanation of Wording in This Standard</w:t>
      </w:r>
      <w:hyperlink w:anchor="_Toc17704873" w:history="1">
        <w:r w:rsidRPr="004239F8">
          <w:rPr>
            <w:rStyle w:val="af0"/>
            <w:noProof/>
            <w:snapToGrid w:val="0"/>
            <w:webHidden/>
            <w:color w:val="auto"/>
            <w:u w:val="none"/>
          </w:rPr>
          <w:tab/>
          <w:t>30</w:t>
        </w:r>
      </w:hyperlink>
    </w:p>
    <w:p w14:paraId="275E1707" w14:textId="2CD43F5A" w:rsidR="007F709C" w:rsidRPr="004239F8" w:rsidRDefault="00083111" w:rsidP="007F709C">
      <w:pPr>
        <w:pStyle w:val="10"/>
        <w:tabs>
          <w:tab w:val="right" w:leader="dot" w:pos="8296"/>
        </w:tabs>
        <w:snapToGrid w:val="0"/>
        <w:spacing w:line="360" w:lineRule="auto"/>
        <w:rPr>
          <w:rStyle w:val="af0"/>
          <w:snapToGrid w:val="0"/>
          <w:color w:val="auto"/>
          <w:u w:val="none"/>
        </w:rPr>
      </w:pPr>
      <w:hyperlink w:anchor="_Toc17704874" w:history="1">
        <w:r w:rsidR="007F709C" w:rsidRPr="004239F8">
          <w:rPr>
            <w:rStyle w:val="af0"/>
            <w:rFonts w:hint="eastAsia"/>
            <w:noProof/>
            <w:snapToGrid w:val="0"/>
            <w:color w:val="auto"/>
            <w:u w:val="none"/>
          </w:rPr>
          <w:t>Normative Standards</w:t>
        </w:r>
        <w:r w:rsidR="007F709C" w:rsidRPr="004239F8">
          <w:rPr>
            <w:rStyle w:val="af0"/>
            <w:noProof/>
            <w:snapToGrid w:val="0"/>
            <w:webHidden/>
            <w:color w:val="auto"/>
            <w:u w:val="none"/>
          </w:rPr>
          <w:tab/>
          <w:t>31</w:t>
        </w:r>
      </w:hyperlink>
    </w:p>
    <w:p w14:paraId="4D076D18" w14:textId="77777777" w:rsidR="00EC7EE3" w:rsidRPr="00EC7EE3" w:rsidRDefault="00EC7EE3" w:rsidP="00EC7EE3">
      <w:pPr>
        <w:sectPr w:rsidR="00EC7EE3" w:rsidRPr="00EC7EE3" w:rsidSect="003F7895">
          <w:headerReference w:type="default" r:id="rId14"/>
          <w:footerReference w:type="default" r:id="rId15"/>
          <w:pgSz w:w="11906" w:h="16838"/>
          <w:pgMar w:top="1440" w:right="1800" w:bottom="1440" w:left="1800" w:header="851" w:footer="992" w:gutter="0"/>
          <w:pgNumType w:start="1"/>
          <w:cols w:space="425"/>
          <w:docGrid w:type="lines" w:linePitch="312"/>
        </w:sectPr>
      </w:pPr>
    </w:p>
    <w:p w14:paraId="36A7834D" w14:textId="77777777" w:rsidR="000701CD" w:rsidRPr="00820DCB" w:rsidRDefault="00DE68E8" w:rsidP="00820DCB">
      <w:pPr>
        <w:pStyle w:val="af2"/>
        <w:widowControl w:val="0"/>
        <w:numPr>
          <w:ilvl w:val="0"/>
          <w:numId w:val="1"/>
        </w:numPr>
        <w:spacing w:beforeLines="150" w:before="468" w:afterLines="150" w:after="468" w:line="700" w:lineRule="exact"/>
        <w:ind w:left="640" w:hangingChars="200" w:hanging="640"/>
        <w:rPr>
          <w:rFonts w:ascii="Times New Roman" w:eastAsia="宋体" w:hAnsi="Times New Roman" w:cs="Times New Roman"/>
          <w:snapToGrid w:val="0"/>
        </w:rPr>
      </w:pPr>
      <w:bookmarkStart w:id="22" w:name="_Toc17711884"/>
      <w:r w:rsidRPr="00820DCB">
        <w:rPr>
          <w:rFonts w:ascii="Times New Roman" w:eastAsia="宋体" w:hAnsi="Times New Roman" w:cs="Times New Roman"/>
          <w:snapToGrid w:val="0"/>
        </w:rPr>
        <w:lastRenderedPageBreak/>
        <w:t>总</w:t>
      </w:r>
      <w:r w:rsidRPr="00820DCB">
        <w:rPr>
          <w:rFonts w:ascii="Times New Roman" w:eastAsia="宋体" w:hAnsi="Times New Roman" w:cs="Times New Roman"/>
          <w:snapToGrid w:val="0"/>
        </w:rPr>
        <w:t xml:space="preserve"> </w:t>
      </w:r>
      <w:r w:rsidR="004E6F5F" w:rsidRPr="00820DCB">
        <w:rPr>
          <w:rFonts w:ascii="Times New Roman" w:eastAsia="宋体" w:hAnsi="Times New Roman" w:cs="Times New Roman"/>
          <w:snapToGrid w:val="0"/>
        </w:rPr>
        <w:t xml:space="preserve">  </w:t>
      </w:r>
      <w:r w:rsidRPr="00820DCB">
        <w:rPr>
          <w:rFonts w:ascii="Times New Roman" w:eastAsia="宋体" w:hAnsi="Times New Roman" w:cs="Times New Roman"/>
          <w:snapToGrid w:val="0"/>
        </w:rPr>
        <w:t xml:space="preserve"> </w:t>
      </w:r>
      <w:r w:rsidRPr="00820DCB">
        <w:rPr>
          <w:rFonts w:ascii="Times New Roman" w:eastAsia="宋体" w:hAnsi="Times New Roman" w:cs="Times New Roman"/>
          <w:snapToGrid w:val="0"/>
        </w:rPr>
        <w:t>则</w:t>
      </w:r>
      <w:bookmarkEnd w:id="16"/>
      <w:bookmarkEnd w:id="17"/>
      <w:bookmarkEnd w:id="18"/>
      <w:bookmarkEnd w:id="19"/>
      <w:bookmarkEnd w:id="20"/>
      <w:bookmarkEnd w:id="21"/>
      <w:bookmarkEnd w:id="22"/>
    </w:p>
    <w:p w14:paraId="536502D4" w14:textId="77777777" w:rsidR="00AF4683" w:rsidRDefault="00AF4683" w:rsidP="00820DCB">
      <w:pPr>
        <w:pStyle w:val="a6"/>
        <w:numPr>
          <w:ilvl w:val="2"/>
          <w:numId w:val="2"/>
        </w:numPr>
        <w:spacing w:line="400" w:lineRule="exact"/>
        <w:ind w:left="0" w:firstLine="420"/>
        <w:rPr>
          <w:rFonts w:ascii="Times New Roman" w:eastAsia="宋体" w:hAnsi="Times New Roman" w:cs="Times New Roman"/>
          <w:bCs/>
          <w:snapToGrid w:val="0"/>
          <w:kern w:val="0"/>
          <w:szCs w:val="21"/>
        </w:rPr>
      </w:pPr>
      <w:r w:rsidRPr="00820DCB">
        <w:rPr>
          <w:rFonts w:ascii="Times New Roman" w:eastAsia="宋体" w:hAnsi="Times New Roman" w:cs="Times New Roman"/>
          <w:bCs/>
          <w:snapToGrid w:val="0"/>
          <w:kern w:val="0"/>
          <w:szCs w:val="21"/>
        </w:rPr>
        <w:t>为了</w:t>
      </w:r>
      <w:r w:rsidR="00500120" w:rsidRPr="00820DCB">
        <w:rPr>
          <w:rFonts w:ascii="Times New Roman" w:eastAsia="宋体" w:hAnsi="Times New Roman" w:cs="Times New Roman" w:hint="eastAsia"/>
          <w:bCs/>
          <w:snapToGrid w:val="0"/>
          <w:kern w:val="0"/>
          <w:szCs w:val="21"/>
        </w:rPr>
        <w:t>规范</w:t>
      </w:r>
      <w:r w:rsidR="00130F0B" w:rsidRPr="00820DCB">
        <w:rPr>
          <w:rFonts w:ascii="Times New Roman" w:eastAsia="宋体" w:hAnsi="Times New Roman" w:cs="Times New Roman"/>
          <w:bCs/>
          <w:snapToGrid w:val="0"/>
          <w:kern w:val="0"/>
          <w:szCs w:val="21"/>
        </w:rPr>
        <w:t>交通枢纽建筑节能运行管理，</w:t>
      </w:r>
      <w:r w:rsidRPr="00820DCB">
        <w:rPr>
          <w:rFonts w:ascii="Times New Roman" w:eastAsia="宋体" w:hAnsi="Times New Roman" w:cs="Times New Roman"/>
          <w:bCs/>
          <w:snapToGrid w:val="0"/>
          <w:kern w:val="0"/>
          <w:szCs w:val="21"/>
        </w:rPr>
        <w:t>提高交通枢纽建筑能源利用效率，降低</w:t>
      </w:r>
      <w:r w:rsidR="00B96E4B" w:rsidRPr="00820DCB">
        <w:rPr>
          <w:rFonts w:ascii="Times New Roman" w:eastAsia="宋体" w:hAnsi="Times New Roman" w:cs="Times New Roman"/>
          <w:bCs/>
          <w:snapToGrid w:val="0"/>
          <w:kern w:val="0"/>
          <w:szCs w:val="21"/>
        </w:rPr>
        <w:t>交通枢纽</w:t>
      </w:r>
      <w:r w:rsidRPr="00820DCB">
        <w:rPr>
          <w:rFonts w:ascii="Times New Roman" w:eastAsia="宋体" w:hAnsi="Times New Roman" w:cs="Times New Roman"/>
          <w:bCs/>
          <w:snapToGrid w:val="0"/>
          <w:kern w:val="0"/>
          <w:szCs w:val="21"/>
        </w:rPr>
        <w:t>建筑运行能耗，制定本规程。</w:t>
      </w:r>
    </w:p>
    <w:p w14:paraId="57A4F0DC" w14:textId="77777777" w:rsidR="00660AC3" w:rsidRPr="00660AC3" w:rsidRDefault="00660AC3" w:rsidP="00660AC3">
      <w:pPr>
        <w:pStyle w:val="a6"/>
        <w:spacing w:line="360" w:lineRule="auto"/>
        <w:rPr>
          <w:rFonts w:ascii="Times New Roman" w:eastAsia="宋体" w:hAnsi="Times New Roman" w:cs="Times New Roman"/>
          <w:bCs/>
          <w:snapToGrid w:val="0"/>
          <w:szCs w:val="21"/>
        </w:rPr>
      </w:pPr>
      <w:r w:rsidRPr="00660AC3">
        <w:rPr>
          <w:rFonts w:ascii="Times New Roman" w:eastAsia="宋体" w:hAnsi="Times New Roman" w:cs="Times New Roman" w:hint="eastAsia"/>
          <w:bCs/>
          <w:snapToGrid w:val="0"/>
          <w:szCs w:val="21"/>
        </w:rPr>
        <w:t>【条文说明】</w:t>
      </w:r>
      <w:r w:rsidRPr="00660AC3">
        <w:rPr>
          <w:rFonts w:ascii="Times New Roman" w:eastAsia="宋体" w:hAnsi="Times New Roman" w:cs="Times New Roman"/>
          <w:bCs/>
          <w:snapToGrid w:val="0"/>
          <w:szCs w:val="21"/>
        </w:rPr>
        <w:t>随着经济</w:t>
      </w:r>
      <w:r w:rsidRPr="00660AC3">
        <w:rPr>
          <w:rFonts w:ascii="Times New Roman" w:eastAsia="宋体" w:hAnsi="Times New Roman" w:cs="Times New Roman" w:hint="eastAsia"/>
          <w:bCs/>
          <w:snapToGrid w:val="0"/>
          <w:szCs w:val="21"/>
        </w:rPr>
        <w:t>高速</w:t>
      </w:r>
      <w:r w:rsidRPr="00660AC3">
        <w:rPr>
          <w:rFonts w:ascii="Times New Roman" w:eastAsia="宋体" w:hAnsi="Times New Roman" w:cs="Times New Roman"/>
          <w:bCs/>
          <w:snapToGrid w:val="0"/>
          <w:szCs w:val="21"/>
        </w:rPr>
        <w:t>发展，交通枢纽</w:t>
      </w:r>
      <w:r w:rsidRPr="00660AC3">
        <w:rPr>
          <w:rFonts w:ascii="Times New Roman" w:eastAsia="宋体" w:hAnsi="Times New Roman" w:cs="Times New Roman" w:hint="eastAsia"/>
          <w:bCs/>
          <w:snapToGrid w:val="0"/>
          <w:szCs w:val="21"/>
        </w:rPr>
        <w:t>数量快速增加</w:t>
      </w:r>
      <w:r w:rsidRPr="00660AC3">
        <w:rPr>
          <w:rFonts w:ascii="Times New Roman" w:eastAsia="宋体" w:hAnsi="Times New Roman" w:cs="Times New Roman"/>
          <w:bCs/>
          <w:snapToGrid w:val="0"/>
          <w:szCs w:val="21"/>
        </w:rPr>
        <w:t>。</w:t>
      </w:r>
      <w:r w:rsidRPr="00660AC3">
        <w:rPr>
          <w:rFonts w:ascii="Times New Roman" w:eastAsia="宋体" w:hAnsi="Times New Roman" w:cs="Times New Roman" w:hint="eastAsia"/>
          <w:bCs/>
          <w:snapToGrid w:val="0"/>
          <w:szCs w:val="21"/>
        </w:rPr>
        <w:t>在现有较大基数的基础上，在未来</w:t>
      </w:r>
      <w:r w:rsidRPr="00660AC3">
        <w:rPr>
          <w:rFonts w:ascii="Times New Roman" w:eastAsia="宋体" w:hAnsi="Times New Roman" w:cs="Times New Roman" w:hint="eastAsia"/>
          <w:bCs/>
          <w:snapToGrid w:val="0"/>
          <w:szCs w:val="21"/>
        </w:rPr>
        <w:t>5~10</w:t>
      </w:r>
      <w:r w:rsidRPr="00660AC3">
        <w:rPr>
          <w:rFonts w:ascii="Times New Roman" w:eastAsia="宋体" w:hAnsi="Times New Roman" w:cs="Times New Roman" w:hint="eastAsia"/>
          <w:bCs/>
          <w:snapToGrid w:val="0"/>
          <w:szCs w:val="21"/>
        </w:rPr>
        <w:t>年，各类交通枢纽数量还将再增加</w:t>
      </w:r>
      <w:r w:rsidRPr="00660AC3">
        <w:rPr>
          <w:rFonts w:ascii="Times New Roman" w:eastAsia="宋体" w:hAnsi="Times New Roman" w:cs="Times New Roman" w:hint="eastAsia"/>
          <w:bCs/>
          <w:snapToGrid w:val="0"/>
          <w:szCs w:val="21"/>
        </w:rPr>
        <w:t>50%~200%</w:t>
      </w:r>
      <w:r w:rsidRPr="00660AC3">
        <w:rPr>
          <w:rFonts w:ascii="Times New Roman" w:eastAsia="宋体" w:hAnsi="Times New Roman" w:cs="Times New Roman" w:hint="eastAsia"/>
          <w:bCs/>
          <w:snapToGrid w:val="0"/>
          <w:szCs w:val="21"/>
        </w:rPr>
        <w:t>。由于建筑形态、人流密度等方面的原因，交通枢纽建筑能耗达到普通建筑的</w:t>
      </w:r>
      <w:r w:rsidRPr="00660AC3">
        <w:rPr>
          <w:rFonts w:ascii="Times New Roman" w:eastAsia="宋体" w:hAnsi="Times New Roman" w:cs="Times New Roman" w:hint="eastAsia"/>
          <w:bCs/>
          <w:snapToGrid w:val="0"/>
          <w:szCs w:val="21"/>
        </w:rPr>
        <w:t>2~5</w:t>
      </w:r>
      <w:r w:rsidRPr="00660AC3">
        <w:rPr>
          <w:rFonts w:ascii="Times New Roman" w:eastAsia="宋体" w:hAnsi="Times New Roman" w:cs="Times New Roman" w:hint="eastAsia"/>
          <w:bCs/>
          <w:snapToGrid w:val="0"/>
          <w:szCs w:val="21"/>
        </w:rPr>
        <w:t>倍。数量多、能耗大、增速快，交通枢纽建筑节能因而具有现实的重要性和紧迫性。交通枢纽建筑与普通建筑有显著不同，主要包括以下几个方面：（</w:t>
      </w:r>
      <w:r w:rsidRPr="00660AC3">
        <w:rPr>
          <w:rFonts w:ascii="Times New Roman" w:eastAsia="宋体" w:hAnsi="Times New Roman" w:cs="Times New Roman" w:hint="eastAsia"/>
          <w:bCs/>
          <w:snapToGrid w:val="0"/>
          <w:szCs w:val="21"/>
        </w:rPr>
        <w:t>1</w:t>
      </w:r>
      <w:r w:rsidRPr="00660AC3">
        <w:rPr>
          <w:rFonts w:ascii="Times New Roman" w:eastAsia="宋体" w:hAnsi="Times New Roman" w:cs="Times New Roman" w:hint="eastAsia"/>
          <w:bCs/>
          <w:snapToGrid w:val="0"/>
          <w:szCs w:val="21"/>
        </w:rPr>
        <w:t>）以高大空间为主；（</w:t>
      </w:r>
      <w:r w:rsidRPr="00660AC3">
        <w:rPr>
          <w:rFonts w:ascii="Times New Roman" w:eastAsia="宋体" w:hAnsi="Times New Roman" w:cs="Times New Roman" w:hint="eastAsia"/>
          <w:bCs/>
          <w:snapToGrid w:val="0"/>
          <w:szCs w:val="21"/>
        </w:rPr>
        <w:t>2</w:t>
      </w:r>
      <w:r w:rsidRPr="00660AC3">
        <w:rPr>
          <w:rFonts w:ascii="Times New Roman" w:eastAsia="宋体" w:hAnsi="Times New Roman" w:cs="Times New Roman" w:hint="eastAsia"/>
          <w:bCs/>
          <w:snapToGrid w:val="0"/>
          <w:szCs w:val="21"/>
        </w:rPr>
        <w:t>）透明围护结构</w:t>
      </w:r>
      <w:proofErr w:type="gramStart"/>
      <w:r w:rsidRPr="00660AC3">
        <w:rPr>
          <w:rFonts w:ascii="Times New Roman" w:eastAsia="宋体" w:hAnsi="Times New Roman" w:cs="Times New Roman" w:hint="eastAsia"/>
          <w:bCs/>
          <w:snapToGrid w:val="0"/>
          <w:szCs w:val="21"/>
        </w:rPr>
        <w:t>占比较</w:t>
      </w:r>
      <w:proofErr w:type="gramEnd"/>
      <w:r w:rsidRPr="00660AC3">
        <w:rPr>
          <w:rFonts w:ascii="Times New Roman" w:eastAsia="宋体" w:hAnsi="Times New Roman" w:cs="Times New Roman" w:hint="eastAsia"/>
          <w:bCs/>
          <w:snapToGrid w:val="0"/>
          <w:szCs w:val="21"/>
        </w:rPr>
        <w:t>大（地铁站除外）；（</w:t>
      </w:r>
      <w:r w:rsidRPr="00660AC3">
        <w:rPr>
          <w:rFonts w:ascii="Times New Roman" w:eastAsia="宋体" w:hAnsi="Times New Roman" w:cs="Times New Roman" w:hint="eastAsia"/>
          <w:bCs/>
          <w:snapToGrid w:val="0"/>
          <w:szCs w:val="21"/>
        </w:rPr>
        <w:t>3</w:t>
      </w:r>
      <w:r w:rsidRPr="00660AC3">
        <w:rPr>
          <w:rFonts w:ascii="Times New Roman" w:eastAsia="宋体" w:hAnsi="Times New Roman" w:cs="Times New Roman" w:hint="eastAsia"/>
          <w:bCs/>
          <w:snapToGrid w:val="0"/>
          <w:szCs w:val="21"/>
        </w:rPr>
        <w:t>）人员密度大；（</w:t>
      </w:r>
      <w:r w:rsidRPr="00660AC3">
        <w:rPr>
          <w:rFonts w:ascii="Times New Roman" w:eastAsia="宋体" w:hAnsi="Times New Roman" w:cs="Times New Roman" w:hint="eastAsia"/>
          <w:bCs/>
          <w:snapToGrid w:val="0"/>
          <w:szCs w:val="21"/>
        </w:rPr>
        <w:t>4</w:t>
      </w:r>
      <w:r w:rsidRPr="00660AC3">
        <w:rPr>
          <w:rFonts w:ascii="Times New Roman" w:eastAsia="宋体" w:hAnsi="Times New Roman" w:cs="Times New Roman" w:hint="eastAsia"/>
          <w:bCs/>
          <w:snapToGrid w:val="0"/>
          <w:szCs w:val="21"/>
        </w:rPr>
        <w:t>）新风量大；（</w:t>
      </w:r>
      <w:r w:rsidRPr="00660AC3">
        <w:rPr>
          <w:rFonts w:ascii="Times New Roman" w:eastAsia="宋体" w:hAnsi="Times New Roman" w:cs="Times New Roman" w:hint="eastAsia"/>
          <w:bCs/>
          <w:snapToGrid w:val="0"/>
          <w:szCs w:val="21"/>
        </w:rPr>
        <w:t>5</w:t>
      </w:r>
      <w:r w:rsidRPr="00660AC3">
        <w:rPr>
          <w:rFonts w:ascii="Times New Roman" w:eastAsia="宋体" w:hAnsi="Times New Roman" w:cs="Times New Roman" w:hint="eastAsia"/>
          <w:bCs/>
          <w:snapToGrid w:val="0"/>
          <w:szCs w:val="21"/>
        </w:rPr>
        <w:t>）空调末端形式特殊，如航站楼、高铁站多采用风亭送风，地铁站则正在发展水冷直接制冷式空调机组；（</w:t>
      </w:r>
      <w:r w:rsidRPr="00660AC3">
        <w:rPr>
          <w:rFonts w:ascii="Times New Roman" w:eastAsia="宋体" w:hAnsi="Times New Roman" w:cs="Times New Roman" w:hint="eastAsia"/>
          <w:bCs/>
          <w:snapToGrid w:val="0"/>
          <w:szCs w:val="21"/>
        </w:rPr>
        <w:t>6</w:t>
      </w:r>
      <w:r w:rsidRPr="00660AC3">
        <w:rPr>
          <w:rFonts w:ascii="Times New Roman" w:eastAsia="宋体" w:hAnsi="Times New Roman" w:cs="Times New Roman" w:hint="eastAsia"/>
          <w:bCs/>
          <w:snapToGrid w:val="0"/>
          <w:szCs w:val="21"/>
        </w:rPr>
        <w:t>）空调系统运行时间长，负荷变动大。由于以上特点，交通枢纽建筑节能运行管理有其独特特点，因而需要制定适用于交通枢纽建筑的节能运行管理与检测技术规程。</w:t>
      </w:r>
    </w:p>
    <w:p w14:paraId="652A6165" w14:textId="77777777" w:rsidR="00AF4683" w:rsidRPr="00820DCB" w:rsidRDefault="00AF4683" w:rsidP="00820DCB">
      <w:pPr>
        <w:pStyle w:val="a6"/>
        <w:numPr>
          <w:ilvl w:val="2"/>
          <w:numId w:val="2"/>
        </w:numPr>
        <w:spacing w:line="400" w:lineRule="exact"/>
        <w:ind w:left="0" w:firstLine="420"/>
        <w:rPr>
          <w:rFonts w:ascii="Times New Roman" w:eastAsia="宋体" w:hAnsi="Times New Roman" w:cs="Times New Roman"/>
          <w:bCs/>
          <w:snapToGrid w:val="0"/>
          <w:kern w:val="0"/>
          <w:szCs w:val="21"/>
        </w:rPr>
      </w:pPr>
      <w:r w:rsidRPr="00820DCB">
        <w:rPr>
          <w:rFonts w:ascii="Times New Roman" w:eastAsia="宋体" w:hAnsi="Times New Roman" w:cs="Times New Roman"/>
          <w:bCs/>
          <w:snapToGrid w:val="0"/>
          <w:kern w:val="0"/>
          <w:szCs w:val="21"/>
        </w:rPr>
        <w:t>本规程适用于交通枢纽建筑</w:t>
      </w:r>
      <w:r w:rsidR="00E15508" w:rsidRPr="00820DCB">
        <w:rPr>
          <w:rFonts w:ascii="Times New Roman" w:eastAsia="宋体" w:hAnsi="Times New Roman" w:cs="Times New Roman" w:hint="eastAsia"/>
          <w:bCs/>
          <w:snapToGrid w:val="0"/>
          <w:kern w:val="0"/>
          <w:szCs w:val="21"/>
        </w:rPr>
        <w:t>的</w:t>
      </w:r>
      <w:r w:rsidRPr="00820DCB">
        <w:rPr>
          <w:rFonts w:ascii="Times New Roman" w:eastAsia="宋体" w:hAnsi="Times New Roman" w:cs="Times New Roman"/>
          <w:bCs/>
          <w:snapToGrid w:val="0"/>
          <w:kern w:val="0"/>
          <w:szCs w:val="21"/>
        </w:rPr>
        <w:t>节能运行管理</w:t>
      </w:r>
      <w:r w:rsidR="00A338D0" w:rsidRPr="00820DCB">
        <w:rPr>
          <w:rFonts w:ascii="Times New Roman" w:eastAsia="宋体" w:hAnsi="Times New Roman" w:cs="Times New Roman" w:hint="eastAsia"/>
          <w:bCs/>
          <w:snapToGrid w:val="0"/>
          <w:kern w:val="0"/>
          <w:szCs w:val="21"/>
        </w:rPr>
        <w:t>和检测</w:t>
      </w:r>
      <w:r w:rsidRPr="00820DCB">
        <w:rPr>
          <w:rFonts w:ascii="Times New Roman" w:eastAsia="宋体" w:hAnsi="Times New Roman" w:cs="Times New Roman"/>
          <w:bCs/>
          <w:snapToGrid w:val="0"/>
          <w:kern w:val="0"/>
          <w:szCs w:val="21"/>
        </w:rPr>
        <w:t>，其他公共建筑节能运行管理</w:t>
      </w:r>
      <w:r w:rsidR="00A338D0" w:rsidRPr="00820DCB">
        <w:rPr>
          <w:rFonts w:ascii="Times New Roman" w:eastAsia="宋体" w:hAnsi="Times New Roman" w:cs="Times New Roman" w:hint="eastAsia"/>
          <w:bCs/>
          <w:snapToGrid w:val="0"/>
          <w:kern w:val="0"/>
          <w:szCs w:val="21"/>
        </w:rPr>
        <w:t>和检测</w:t>
      </w:r>
      <w:r w:rsidRPr="00820DCB">
        <w:rPr>
          <w:rFonts w:ascii="Times New Roman" w:eastAsia="宋体" w:hAnsi="Times New Roman" w:cs="Times New Roman"/>
          <w:bCs/>
          <w:snapToGrid w:val="0"/>
          <w:kern w:val="0"/>
          <w:szCs w:val="21"/>
        </w:rPr>
        <w:t>可参考本</w:t>
      </w:r>
      <w:r w:rsidR="00CA67CB" w:rsidRPr="00820DCB">
        <w:rPr>
          <w:rFonts w:ascii="Times New Roman" w:eastAsia="宋体" w:hAnsi="Times New Roman" w:cs="Times New Roman" w:hint="eastAsia"/>
          <w:bCs/>
          <w:snapToGrid w:val="0"/>
          <w:kern w:val="0"/>
          <w:szCs w:val="21"/>
        </w:rPr>
        <w:t>规程</w:t>
      </w:r>
      <w:r w:rsidRPr="00820DCB">
        <w:rPr>
          <w:rFonts w:ascii="Times New Roman" w:eastAsia="宋体" w:hAnsi="Times New Roman" w:cs="Times New Roman"/>
          <w:bCs/>
          <w:snapToGrid w:val="0"/>
          <w:kern w:val="0"/>
          <w:szCs w:val="21"/>
        </w:rPr>
        <w:t>。</w:t>
      </w:r>
    </w:p>
    <w:p w14:paraId="25E74C7D" w14:textId="77777777" w:rsidR="000C19B5" w:rsidRDefault="005326A0" w:rsidP="00820DCB">
      <w:pPr>
        <w:pStyle w:val="a6"/>
        <w:numPr>
          <w:ilvl w:val="2"/>
          <w:numId w:val="2"/>
        </w:numPr>
        <w:spacing w:line="400" w:lineRule="exact"/>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应用本规程时，建筑</w:t>
      </w:r>
      <w:r w:rsidR="000C19B5" w:rsidRPr="00820DCB">
        <w:rPr>
          <w:rFonts w:ascii="Times New Roman" w:eastAsia="宋体" w:hAnsi="Times New Roman" w:cs="Times New Roman" w:hint="eastAsia"/>
          <w:bCs/>
          <w:snapToGrid w:val="0"/>
          <w:kern w:val="0"/>
          <w:szCs w:val="21"/>
        </w:rPr>
        <w:t>设计、施工和调试已经完成</w:t>
      </w:r>
      <w:r w:rsidR="00F10C20" w:rsidRPr="00820DCB">
        <w:rPr>
          <w:rFonts w:ascii="Times New Roman" w:eastAsia="宋体" w:hAnsi="Times New Roman" w:cs="Times New Roman" w:hint="eastAsia"/>
          <w:bCs/>
          <w:snapToGrid w:val="0"/>
          <w:kern w:val="0"/>
          <w:szCs w:val="21"/>
        </w:rPr>
        <w:t>且交付使用。</w:t>
      </w:r>
      <w:r>
        <w:rPr>
          <w:rFonts w:ascii="Times New Roman" w:eastAsia="宋体" w:hAnsi="Times New Roman" w:cs="Times New Roman" w:hint="eastAsia"/>
          <w:bCs/>
          <w:snapToGrid w:val="0"/>
          <w:kern w:val="0"/>
          <w:szCs w:val="21"/>
        </w:rPr>
        <w:t>本规程对建筑节能运行管理和检测进行规范，不涉及建筑</w:t>
      </w:r>
      <w:r w:rsidR="000C19B5" w:rsidRPr="00820DCB">
        <w:rPr>
          <w:rFonts w:ascii="Times New Roman" w:eastAsia="宋体" w:hAnsi="Times New Roman" w:cs="Times New Roman" w:hint="eastAsia"/>
          <w:bCs/>
          <w:snapToGrid w:val="0"/>
          <w:kern w:val="0"/>
          <w:szCs w:val="21"/>
        </w:rPr>
        <w:t>设计、施工和调试</w:t>
      </w:r>
      <w:r w:rsidR="00E50548" w:rsidRPr="00820DCB">
        <w:rPr>
          <w:rFonts w:ascii="Times New Roman" w:eastAsia="宋体" w:hAnsi="Times New Roman" w:cs="Times New Roman" w:hint="eastAsia"/>
          <w:bCs/>
          <w:snapToGrid w:val="0"/>
          <w:kern w:val="0"/>
          <w:szCs w:val="21"/>
        </w:rPr>
        <w:t>。</w:t>
      </w:r>
    </w:p>
    <w:p w14:paraId="49AC7FC0" w14:textId="77777777" w:rsidR="00660AC3" w:rsidRPr="00660AC3" w:rsidRDefault="00660AC3" w:rsidP="00660AC3">
      <w:pPr>
        <w:pStyle w:val="a6"/>
        <w:spacing w:line="360" w:lineRule="auto"/>
        <w:rPr>
          <w:rFonts w:ascii="Times New Roman" w:eastAsia="宋体" w:hAnsi="Times New Roman" w:cs="Times New Roman"/>
          <w:bCs/>
          <w:snapToGrid w:val="0"/>
          <w:szCs w:val="21"/>
        </w:rPr>
      </w:pPr>
      <w:r w:rsidRPr="00660AC3">
        <w:rPr>
          <w:rFonts w:ascii="Times New Roman" w:eastAsia="宋体" w:hAnsi="Times New Roman" w:cs="Times New Roman" w:hint="eastAsia"/>
          <w:bCs/>
          <w:snapToGrid w:val="0"/>
          <w:szCs w:val="21"/>
        </w:rPr>
        <w:t>【条文说明】应用本规程时，建筑设计、施工和调试已经完成且交付使用，因而本规程不涉及建筑设计、施工和调试。编制本规程的立足点是建筑情况已不可改变，只能基于建筑现状进行节能运行管理，对于不同情况的建筑应有不同的节能运行管理要求。</w:t>
      </w:r>
    </w:p>
    <w:p w14:paraId="356E275C" w14:textId="77777777" w:rsidR="00F10C20" w:rsidRDefault="00F10C20" w:rsidP="00820DCB">
      <w:pPr>
        <w:pStyle w:val="a6"/>
        <w:numPr>
          <w:ilvl w:val="2"/>
          <w:numId w:val="2"/>
        </w:numPr>
        <w:spacing w:line="400" w:lineRule="exact"/>
        <w:ind w:left="0" w:firstLine="420"/>
        <w:rPr>
          <w:rFonts w:ascii="Times New Roman" w:eastAsia="宋体" w:hAnsi="Times New Roman" w:cs="Times New Roman"/>
          <w:bCs/>
          <w:snapToGrid w:val="0"/>
          <w:kern w:val="0"/>
          <w:szCs w:val="21"/>
        </w:rPr>
      </w:pPr>
      <w:r w:rsidRPr="00820DCB">
        <w:rPr>
          <w:rFonts w:ascii="Times New Roman" w:eastAsia="宋体" w:hAnsi="Times New Roman" w:cs="Times New Roman"/>
          <w:bCs/>
          <w:snapToGrid w:val="0"/>
          <w:kern w:val="0"/>
          <w:szCs w:val="21"/>
        </w:rPr>
        <w:t>本规程</w:t>
      </w:r>
      <w:r w:rsidRPr="00820DCB">
        <w:rPr>
          <w:rFonts w:ascii="Times New Roman" w:eastAsia="宋体" w:hAnsi="Times New Roman" w:cs="Times New Roman" w:hint="eastAsia"/>
          <w:bCs/>
          <w:snapToGrid w:val="0"/>
          <w:kern w:val="0"/>
          <w:szCs w:val="21"/>
        </w:rPr>
        <w:t>主要</w:t>
      </w:r>
      <w:r w:rsidRPr="00820DCB">
        <w:rPr>
          <w:rFonts w:ascii="Times New Roman" w:eastAsia="宋体" w:hAnsi="Times New Roman" w:cs="Times New Roman"/>
          <w:bCs/>
          <w:snapToGrid w:val="0"/>
          <w:kern w:val="0"/>
          <w:szCs w:val="21"/>
        </w:rPr>
        <w:t>面向运行管理人员，</w:t>
      </w:r>
      <w:r w:rsidR="00D76B93" w:rsidRPr="00820DCB">
        <w:rPr>
          <w:rFonts w:ascii="Times New Roman" w:eastAsia="宋体" w:hAnsi="Times New Roman" w:cs="Times New Roman" w:hint="eastAsia"/>
          <w:bCs/>
          <w:snapToGrid w:val="0"/>
          <w:kern w:val="0"/>
          <w:szCs w:val="21"/>
        </w:rPr>
        <w:t>可供</w:t>
      </w:r>
      <w:r w:rsidRPr="00820DCB">
        <w:rPr>
          <w:rFonts w:ascii="Times New Roman" w:eastAsia="宋体" w:hAnsi="Times New Roman" w:cs="Times New Roman" w:hint="eastAsia"/>
          <w:bCs/>
          <w:snapToGrid w:val="0"/>
          <w:kern w:val="0"/>
          <w:szCs w:val="21"/>
        </w:rPr>
        <w:t>设计、施工和调试人员参考。</w:t>
      </w:r>
    </w:p>
    <w:p w14:paraId="34BF3F22" w14:textId="77777777" w:rsidR="00660AC3" w:rsidRPr="00660AC3" w:rsidRDefault="00660AC3" w:rsidP="00660AC3">
      <w:pPr>
        <w:pStyle w:val="a6"/>
        <w:spacing w:line="360" w:lineRule="auto"/>
        <w:rPr>
          <w:rFonts w:ascii="Times New Roman" w:eastAsia="宋体" w:hAnsi="Times New Roman" w:cs="Times New Roman"/>
          <w:bCs/>
          <w:snapToGrid w:val="0"/>
          <w:szCs w:val="21"/>
        </w:rPr>
      </w:pPr>
      <w:r w:rsidRPr="00660AC3">
        <w:rPr>
          <w:rFonts w:ascii="Times New Roman" w:eastAsia="宋体" w:hAnsi="Times New Roman" w:cs="Times New Roman" w:hint="eastAsia"/>
          <w:bCs/>
          <w:snapToGrid w:val="0"/>
          <w:szCs w:val="21"/>
        </w:rPr>
        <w:t>【条文说明】本规程主要由运行管理人员使用，在编制过程中综合考虑了科学性、合理性及可行性。运行参数检测既要能反映系统运行情况，又不能过于复杂、难以实施。运行调节和维护要能够解决运行过程中出现的问题，又不能过于繁琐。</w:t>
      </w:r>
    </w:p>
    <w:p w14:paraId="5DE8C6FE" w14:textId="77777777" w:rsidR="00EA1BFF" w:rsidRPr="00820DCB" w:rsidRDefault="00130F0B" w:rsidP="00820DCB">
      <w:pPr>
        <w:pStyle w:val="a6"/>
        <w:numPr>
          <w:ilvl w:val="2"/>
          <w:numId w:val="2"/>
        </w:numPr>
        <w:spacing w:line="400" w:lineRule="exact"/>
        <w:ind w:left="0" w:firstLine="420"/>
        <w:rPr>
          <w:rFonts w:ascii="Times New Roman" w:eastAsia="宋体" w:hAnsi="Times New Roman" w:cs="Times New Roman"/>
          <w:bCs/>
          <w:snapToGrid w:val="0"/>
          <w:kern w:val="0"/>
          <w:szCs w:val="21"/>
        </w:rPr>
      </w:pPr>
      <w:r w:rsidRPr="00820DCB">
        <w:rPr>
          <w:rFonts w:ascii="Times New Roman" w:eastAsia="宋体" w:hAnsi="Times New Roman" w:cs="Times New Roman"/>
          <w:bCs/>
          <w:snapToGrid w:val="0"/>
          <w:kern w:val="0"/>
          <w:szCs w:val="21"/>
        </w:rPr>
        <w:t>交通枢纽建筑节能运行管理</w:t>
      </w:r>
      <w:r w:rsidR="00EA1BFF" w:rsidRPr="00820DCB">
        <w:rPr>
          <w:rFonts w:ascii="Times New Roman" w:eastAsia="宋体" w:hAnsi="Times New Roman" w:cs="Times New Roman"/>
          <w:bCs/>
          <w:snapToGrid w:val="0"/>
          <w:kern w:val="0"/>
          <w:szCs w:val="21"/>
        </w:rPr>
        <w:t>涉及的系统包括</w:t>
      </w:r>
      <w:r w:rsidRPr="00820DCB">
        <w:rPr>
          <w:rFonts w:ascii="Times New Roman" w:eastAsia="宋体" w:hAnsi="Times New Roman" w:cs="Times New Roman"/>
          <w:bCs/>
          <w:snapToGrid w:val="0"/>
          <w:kern w:val="0"/>
          <w:szCs w:val="21"/>
        </w:rPr>
        <w:t>围护结构、</w:t>
      </w:r>
      <w:r w:rsidR="003C173F" w:rsidRPr="00820DCB">
        <w:rPr>
          <w:rFonts w:ascii="Times New Roman" w:eastAsia="宋体" w:hAnsi="Times New Roman" w:cs="Times New Roman" w:hint="eastAsia"/>
          <w:bCs/>
          <w:snapToGrid w:val="0"/>
          <w:kern w:val="0"/>
          <w:szCs w:val="21"/>
        </w:rPr>
        <w:t>暖通空调</w:t>
      </w:r>
      <w:r w:rsidRPr="00820DCB">
        <w:rPr>
          <w:rFonts w:ascii="Times New Roman" w:eastAsia="宋体" w:hAnsi="Times New Roman" w:cs="Times New Roman"/>
          <w:bCs/>
          <w:snapToGrid w:val="0"/>
          <w:kern w:val="0"/>
          <w:szCs w:val="21"/>
        </w:rPr>
        <w:t>系统、</w:t>
      </w:r>
      <w:r w:rsidR="00EA1BFF" w:rsidRPr="00820DCB">
        <w:rPr>
          <w:rFonts w:ascii="Times New Roman" w:eastAsia="宋体" w:hAnsi="Times New Roman" w:cs="Times New Roman"/>
          <w:bCs/>
          <w:snapToGrid w:val="0"/>
          <w:kern w:val="0"/>
          <w:szCs w:val="21"/>
        </w:rPr>
        <w:t>给排水系统、</w:t>
      </w:r>
      <w:r w:rsidR="003C173F" w:rsidRPr="00820DCB">
        <w:rPr>
          <w:rFonts w:ascii="Times New Roman" w:eastAsia="宋体" w:hAnsi="Times New Roman" w:cs="Times New Roman" w:hint="eastAsia"/>
          <w:bCs/>
          <w:snapToGrid w:val="0"/>
          <w:kern w:val="0"/>
          <w:szCs w:val="21"/>
        </w:rPr>
        <w:t>电气系统</w:t>
      </w:r>
      <w:r w:rsidR="001203AA" w:rsidRPr="00820DCB">
        <w:rPr>
          <w:rFonts w:ascii="Times New Roman" w:eastAsia="宋体" w:hAnsi="Times New Roman" w:cs="Times New Roman" w:hint="eastAsia"/>
          <w:bCs/>
          <w:snapToGrid w:val="0"/>
          <w:kern w:val="0"/>
          <w:szCs w:val="21"/>
        </w:rPr>
        <w:t>及用电设备</w:t>
      </w:r>
      <w:r w:rsidR="00B96E4B">
        <w:rPr>
          <w:rFonts w:ascii="Times New Roman" w:eastAsia="宋体" w:hAnsi="Times New Roman" w:cs="Times New Roman" w:hint="eastAsia"/>
          <w:bCs/>
          <w:snapToGrid w:val="0"/>
          <w:kern w:val="0"/>
          <w:szCs w:val="21"/>
        </w:rPr>
        <w:t>和</w:t>
      </w:r>
      <w:r w:rsidR="001203AA" w:rsidRPr="00820DCB">
        <w:rPr>
          <w:rFonts w:ascii="Times New Roman" w:eastAsia="宋体" w:hAnsi="Times New Roman" w:cs="Times New Roman" w:hint="eastAsia"/>
          <w:bCs/>
          <w:snapToGrid w:val="0"/>
          <w:kern w:val="0"/>
          <w:szCs w:val="21"/>
        </w:rPr>
        <w:t>计量</w:t>
      </w:r>
      <w:r w:rsidR="005326A0">
        <w:rPr>
          <w:rFonts w:ascii="Times New Roman" w:eastAsia="宋体" w:hAnsi="Times New Roman" w:cs="Times New Roman" w:hint="eastAsia"/>
          <w:bCs/>
          <w:snapToGrid w:val="0"/>
          <w:kern w:val="0"/>
          <w:szCs w:val="21"/>
        </w:rPr>
        <w:t>、检测</w:t>
      </w:r>
      <w:r w:rsidR="001203AA" w:rsidRPr="00820DCB">
        <w:rPr>
          <w:rFonts w:ascii="Times New Roman" w:eastAsia="宋体" w:hAnsi="Times New Roman" w:cs="Times New Roman" w:hint="eastAsia"/>
          <w:bCs/>
          <w:snapToGrid w:val="0"/>
          <w:kern w:val="0"/>
          <w:szCs w:val="21"/>
        </w:rPr>
        <w:t>与控制系统。</w:t>
      </w:r>
    </w:p>
    <w:p w14:paraId="4626DE8E" w14:textId="77777777" w:rsidR="00AF4683" w:rsidRPr="00820DCB" w:rsidRDefault="00AF4683" w:rsidP="00820DCB">
      <w:pPr>
        <w:pStyle w:val="a6"/>
        <w:numPr>
          <w:ilvl w:val="2"/>
          <w:numId w:val="2"/>
        </w:numPr>
        <w:spacing w:line="400" w:lineRule="exact"/>
        <w:ind w:left="0" w:firstLine="420"/>
        <w:rPr>
          <w:rFonts w:ascii="Times New Roman" w:eastAsia="宋体" w:hAnsi="Times New Roman" w:cs="Times New Roman"/>
          <w:bCs/>
          <w:snapToGrid w:val="0"/>
          <w:kern w:val="0"/>
          <w:szCs w:val="21"/>
        </w:rPr>
      </w:pPr>
      <w:r w:rsidRPr="00820DCB">
        <w:rPr>
          <w:rFonts w:ascii="Times New Roman" w:eastAsia="宋体" w:hAnsi="Times New Roman" w:cs="Times New Roman"/>
          <w:bCs/>
          <w:snapToGrid w:val="0"/>
          <w:kern w:val="0"/>
          <w:szCs w:val="21"/>
        </w:rPr>
        <w:t>交通枢纽建筑节能运行管理</w:t>
      </w:r>
      <w:r w:rsidR="001203AA" w:rsidRPr="00820DCB">
        <w:rPr>
          <w:rFonts w:ascii="Times New Roman" w:eastAsia="宋体" w:hAnsi="Times New Roman" w:cs="Times New Roman" w:hint="eastAsia"/>
          <w:bCs/>
          <w:snapToGrid w:val="0"/>
          <w:kern w:val="0"/>
          <w:szCs w:val="21"/>
        </w:rPr>
        <w:t>和检测</w:t>
      </w:r>
      <w:r w:rsidRPr="00820DCB">
        <w:rPr>
          <w:rFonts w:ascii="Times New Roman" w:eastAsia="宋体" w:hAnsi="Times New Roman" w:cs="Times New Roman"/>
          <w:bCs/>
          <w:snapToGrid w:val="0"/>
          <w:kern w:val="0"/>
          <w:szCs w:val="21"/>
        </w:rPr>
        <w:t>除应符合本规程外，尚应符合国家、行业相关标准规定。</w:t>
      </w:r>
    </w:p>
    <w:p w14:paraId="5C34D715" w14:textId="77777777" w:rsidR="001F1FFE" w:rsidRPr="00820DCB" w:rsidRDefault="001F1FFE" w:rsidP="00820DCB">
      <w:pPr>
        <w:pStyle w:val="a6"/>
        <w:adjustRightInd w:val="0"/>
        <w:snapToGrid w:val="0"/>
        <w:spacing w:line="400" w:lineRule="exact"/>
        <w:ind w:firstLine="480"/>
        <w:rPr>
          <w:rFonts w:ascii="Times New Roman" w:eastAsia="宋体" w:hAnsi="Times New Roman" w:cs="Times New Roman"/>
          <w:snapToGrid w:val="0"/>
          <w:kern w:val="0"/>
          <w:sz w:val="24"/>
          <w:szCs w:val="24"/>
        </w:rPr>
      </w:pPr>
    </w:p>
    <w:p w14:paraId="25500D9B" w14:textId="57033538" w:rsidR="00601CD2" w:rsidRPr="00820DCB" w:rsidRDefault="00601CD2" w:rsidP="00820DCB">
      <w:pPr>
        <w:pStyle w:val="af2"/>
        <w:widowControl w:val="0"/>
        <w:numPr>
          <w:ilvl w:val="0"/>
          <w:numId w:val="1"/>
        </w:numPr>
        <w:spacing w:beforeLines="150" w:before="468" w:afterLines="150" w:after="468" w:line="700" w:lineRule="exact"/>
        <w:ind w:left="640" w:hangingChars="200" w:hanging="640"/>
        <w:rPr>
          <w:rFonts w:ascii="Times New Roman" w:eastAsia="宋体" w:hAnsi="Times New Roman" w:cs="Times New Roman"/>
          <w:snapToGrid w:val="0"/>
        </w:rPr>
      </w:pPr>
      <w:bookmarkStart w:id="23" w:name="_Toc17711885"/>
      <w:r w:rsidRPr="00820DCB">
        <w:rPr>
          <w:rFonts w:ascii="Times New Roman" w:eastAsia="宋体" w:hAnsi="Times New Roman" w:cs="Times New Roman"/>
          <w:snapToGrid w:val="0"/>
        </w:rPr>
        <w:lastRenderedPageBreak/>
        <w:t>术</w:t>
      </w:r>
      <w:r w:rsidR="0064410F" w:rsidRPr="00820DCB">
        <w:rPr>
          <w:rFonts w:ascii="Times New Roman" w:eastAsia="宋体" w:hAnsi="Times New Roman" w:cs="Times New Roman"/>
          <w:snapToGrid w:val="0"/>
        </w:rPr>
        <w:t xml:space="preserve"> </w:t>
      </w:r>
      <w:r w:rsidR="004E6F5F" w:rsidRPr="00820DCB">
        <w:rPr>
          <w:rFonts w:ascii="Times New Roman" w:eastAsia="宋体" w:hAnsi="Times New Roman" w:cs="Times New Roman"/>
          <w:snapToGrid w:val="0"/>
        </w:rPr>
        <w:t xml:space="preserve">  </w:t>
      </w:r>
      <w:r w:rsidR="0064410F" w:rsidRPr="00820DCB">
        <w:rPr>
          <w:rFonts w:ascii="Times New Roman" w:eastAsia="宋体" w:hAnsi="Times New Roman" w:cs="Times New Roman"/>
          <w:snapToGrid w:val="0"/>
        </w:rPr>
        <w:t xml:space="preserve"> </w:t>
      </w:r>
      <w:r w:rsidRPr="00820DCB">
        <w:rPr>
          <w:rFonts w:ascii="Times New Roman" w:eastAsia="宋体" w:hAnsi="Times New Roman" w:cs="Times New Roman"/>
          <w:snapToGrid w:val="0"/>
        </w:rPr>
        <w:t>语</w:t>
      </w:r>
      <w:bookmarkEnd w:id="23"/>
    </w:p>
    <w:p w14:paraId="0B26C343" w14:textId="77777777" w:rsidR="00077DC5" w:rsidRPr="00EB3478" w:rsidRDefault="00077DC5" w:rsidP="009D5C73">
      <w:pPr>
        <w:pStyle w:val="a6"/>
        <w:numPr>
          <w:ilvl w:val="0"/>
          <w:numId w:val="3"/>
        </w:numPr>
        <w:snapToGrid w:val="0"/>
        <w:spacing w:line="360" w:lineRule="auto"/>
        <w:ind w:left="0" w:firstLineChars="202" w:firstLine="424"/>
        <w:rPr>
          <w:rFonts w:ascii="Times New Roman" w:eastAsia="宋体" w:hAnsi="Times New Roman" w:cs="Times New Roman"/>
          <w:bCs/>
          <w:snapToGrid w:val="0"/>
          <w:kern w:val="0"/>
          <w:szCs w:val="21"/>
        </w:rPr>
      </w:pPr>
      <w:r w:rsidRPr="00EB3478">
        <w:rPr>
          <w:rFonts w:ascii="Times New Roman" w:eastAsia="宋体" w:hAnsi="Times New Roman" w:cs="Times New Roman"/>
          <w:bCs/>
          <w:snapToGrid w:val="0"/>
          <w:kern w:val="0"/>
          <w:szCs w:val="21"/>
        </w:rPr>
        <w:t>交通枢纽建筑</w:t>
      </w:r>
      <w:r w:rsidR="00EB3478">
        <w:rPr>
          <w:rFonts w:ascii="Times New Roman" w:eastAsia="宋体" w:hAnsi="Times New Roman" w:cs="Times New Roman" w:hint="eastAsia"/>
          <w:bCs/>
          <w:snapToGrid w:val="0"/>
          <w:kern w:val="0"/>
          <w:szCs w:val="21"/>
        </w:rPr>
        <w:t xml:space="preserve"> </w:t>
      </w:r>
      <w:r w:rsidR="00B12D96" w:rsidRPr="00EB3478">
        <w:rPr>
          <w:rFonts w:ascii="Times New Roman" w:eastAsia="宋体" w:hAnsi="Times New Roman" w:cs="Times New Roman"/>
          <w:bCs/>
          <w:snapToGrid w:val="0"/>
          <w:kern w:val="0"/>
          <w:szCs w:val="21"/>
        </w:rPr>
        <w:t>traffic hub building</w:t>
      </w:r>
    </w:p>
    <w:p w14:paraId="691D8D8C" w14:textId="77777777" w:rsidR="00CD795C" w:rsidRPr="00820DCB" w:rsidRDefault="00CD795C" w:rsidP="009D5C73">
      <w:pPr>
        <w:autoSpaceDE w:val="0"/>
        <w:autoSpaceDN w:val="0"/>
        <w:snapToGrid w:val="0"/>
        <w:spacing w:line="360" w:lineRule="auto"/>
        <w:ind w:firstLineChars="200" w:firstLine="420"/>
        <w:rPr>
          <w:rFonts w:ascii="Times New Roman" w:eastAsia="宋体" w:hAnsi="Times New Roman" w:cs="Times New Roman"/>
          <w:bCs/>
          <w:snapToGrid w:val="0"/>
          <w:kern w:val="0"/>
          <w:szCs w:val="21"/>
        </w:rPr>
      </w:pPr>
      <w:r w:rsidRPr="00820DCB">
        <w:rPr>
          <w:rFonts w:ascii="Times New Roman" w:eastAsia="宋体" w:hAnsi="Times New Roman" w:cs="Times New Roman"/>
          <w:bCs/>
          <w:snapToGrid w:val="0"/>
          <w:kern w:val="0"/>
          <w:szCs w:val="21"/>
        </w:rPr>
        <w:t>位于</w:t>
      </w:r>
      <w:r w:rsidR="005651A0" w:rsidRPr="00820DCB">
        <w:rPr>
          <w:rFonts w:ascii="Times New Roman" w:eastAsia="宋体" w:hAnsi="Times New Roman" w:cs="Times New Roman"/>
          <w:bCs/>
          <w:snapToGrid w:val="0"/>
          <w:kern w:val="0"/>
          <w:szCs w:val="21"/>
        </w:rPr>
        <w:t>交通网络运输线路的交汇点</w:t>
      </w:r>
      <w:r w:rsidR="00911154" w:rsidRPr="00820DCB">
        <w:rPr>
          <w:rFonts w:ascii="Times New Roman" w:eastAsia="宋体" w:hAnsi="Times New Roman" w:cs="Times New Roman"/>
          <w:bCs/>
          <w:snapToGrid w:val="0"/>
          <w:kern w:val="0"/>
          <w:szCs w:val="21"/>
        </w:rPr>
        <w:t>，为旅客</w:t>
      </w:r>
      <w:r w:rsidRPr="00820DCB">
        <w:rPr>
          <w:rFonts w:ascii="Times New Roman" w:eastAsia="宋体" w:hAnsi="Times New Roman" w:cs="Times New Roman"/>
          <w:bCs/>
          <w:snapToGrid w:val="0"/>
          <w:kern w:val="0"/>
          <w:szCs w:val="21"/>
        </w:rPr>
        <w:t>提供等候、休息</w:t>
      </w:r>
      <w:r w:rsidR="00911154" w:rsidRPr="00820DCB">
        <w:rPr>
          <w:rFonts w:ascii="Times New Roman" w:eastAsia="宋体" w:hAnsi="Times New Roman" w:cs="Times New Roman"/>
          <w:bCs/>
          <w:snapToGrid w:val="0"/>
          <w:kern w:val="0"/>
          <w:szCs w:val="21"/>
        </w:rPr>
        <w:t>、</w:t>
      </w:r>
      <w:r w:rsidRPr="00820DCB">
        <w:rPr>
          <w:rFonts w:ascii="Times New Roman" w:eastAsia="宋体" w:hAnsi="Times New Roman" w:cs="Times New Roman"/>
          <w:bCs/>
          <w:snapToGrid w:val="0"/>
          <w:kern w:val="0"/>
          <w:szCs w:val="21"/>
        </w:rPr>
        <w:t>办理搭乘手续等服务的建筑</w:t>
      </w:r>
      <w:r w:rsidR="00AA169D" w:rsidRPr="00820DCB">
        <w:rPr>
          <w:rFonts w:ascii="Times New Roman" w:eastAsia="宋体" w:hAnsi="Times New Roman" w:cs="Times New Roman"/>
          <w:bCs/>
          <w:snapToGrid w:val="0"/>
          <w:kern w:val="0"/>
          <w:szCs w:val="21"/>
        </w:rPr>
        <w:t>，主要包括航站楼、火车站、地铁站</w:t>
      </w:r>
      <w:r w:rsidR="0097035A" w:rsidRPr="00820DCB">
        <w:rPr>
          <w:rFonts w:ascii="Times New Roman" w:eastAsia="宋体" w:hAnsi="Times New Roman" w:cs="Times New Roman"/>
          <w:bCs/>
          <w:snapToGrid w:val="0"/>
          <w:kern w:val="0"/>
          <w:szCs w:val="21"/>
        </w:rPr>
        <w:t>、汽车客运站</w:t>
      </w:r>
      <w:r w:rsidR="00AA169D" w:rsidRPr="00820DCB">
        <w:rPr>
          <w:rFonts w:ascii="Times New Roman" w:eastAsia="宋体" w:hAnsi="Times New Roman" w:cs="Times New Roman"/>
          <w:bCs/>
          <w:snapToGrid w:val="0"/>
          <w:kern w:val="0"/>
          <w:szCs w:val="21"/>
        </w:rPr>
        <w:t>、</w:t>
      </w:r>
      <w:r w:rsidR="00911154" w:rsidRPr="00820DCB">
        <w:rPr>
          <w:rFonts w:ascii="Times New Roman" w:eastAsia="宋体" w:hAnsi="Times New Roman" w:cs="Times New Roman"/>
          <w:bCs/>
          <w:snapToGrid w:val="0"/>
          <w:kern w:val="0"/>
          <w:szCs w:val="21"/>
        </w:rPr>
        <w:t>港口客运站</w:t>
      </w:r>
      <w:r w:rsidR="00AA169D" w:rsidRPr="00820DCB">
        <w:rPr>
          <w:rFonts w:ascii="Times New Roman" w:eastAsia="宋体" w:hAnsi="Times New Roman" w:cs="Times New Roman"/>
          <w:bCs/>
          <w:snapToGrid w:val="0"/>
          <w:kern w:val="0"/>
          <w:szCs w:val="21"/>
        </w:rPr>
        <w:t>等。</w:t>
      </w:r>
    </w:p>
    <w:p w14:paraId="2DCC1425" w14:textId="77777777" w:rsidR="00077DC5" w:rsidRPr="00820DCB" w:rsidRDefault="00077DC5" w:rsidP="009D5C73">
      <w:pPr>
        <w:pStyle w:val="a6"/>
        <w:numPr>
          <w:ilvl w:val="0"/>
          <w:numId w:val="3"/>
        </w:numPr>
        <w:snapToGrid w:val="0"/>
        <w:spacing w:line="360" w:lineRule="auto"/>
        <w:ind w:left="0" w:firstLineChars="202" w:firstLine="424"/>
        <w:rPr>
          <w:rFonts w:ascii="Times New Roman" w:eastAsia="宋体" w:hAnsi="Times New Roman" w:cs="Times New Roman"/>
          <w:bCs/>
          <w:snapToGrid w:val="0"/>
          <w:kern w:val="0"/>
          <w:szCs w:val="21"/>
        </w:rPr>
      </w:pPr>
      <w:r w:rsidRPr="00820DCB">
        <w:rPr>
          <w:rFonts w:ascii="Times New Roman" w:eastAsia="宋体" w:hAnsi="Times New Roman" w:cs="Times New Roman"/>
          <w:bCs/>
          <w:snapToGrid w:val="0"/>
          <w:kern w:val="0"/>
          <w:szCs w:val="21"/>
        </w:rPr>
        <w:t>节能运行管理</w:t>
      </w:r>
      <w:r w:rsidR="00EB3478">
        <w:rPr>
          <w:rFonts w:ascii="Times New Roman" w:eastAsia="宋体" w:hAnsi="Times New Roman" w:cs="Times New Roman" w:hint="eastAsia"/>
          <w:bCs/>
          <w:snapToGrid w:val="0"/>
          <w:kern w:val="0"/>
          <w:szCs w:val="21"/>
        </w:rPr>
        <w:t xml:space="preserve"> e</w:t>
      </w:r>
      <w:r w:rsidR="00111BF5" w:rsidRPr="00EB3478">
        <w:rPr>
          <w:rFonts w:ascii="Times New Roman" w:eastAsia="宋体" w:hAnsi="Times New Roman" w:cs="Times New Roman"/>
          <w:bCs/>
          <w:snapToGrid w:val="0"/>
          <w:kern w:val="0"/>
          <w:szCs w:val="21"/>
        </w:rPr>
        <w:t>nergy-saving operation managemen</w:t>
      </w:r>
      <w:r w:rsidR="00111BF5" w:rsidRPr="00EB3478">
        <w:rPr>
          <w:rFonts w:ascii="Times New Roman" w:eastAsia="宋体" w:hAnsi="Times New Roman" w:cs="Times New Roman" w:hint="eastAsia"/>
          <w:bCs/>
          <w:snapToGrid w:val="0"/>
          <w:kern w:val="0"/>
          <w:szCs w:val="21"/>
        </w:rPr>
        <w:t>t</w:t>
      </w:r>
    </w:p>
    <w:p w14:paraId="092D9295" w14:textId="77777777" w:rsidR="00CD795C" w:rsidRPr="00820DCB" w:rsidRDefault="002B0AD1" w:rsidP="009D5C73">
      <w:pPr>
        <w:autoSpaceDE w:val="0"/>
        <w:autoSpaceDN w:val="0"/>
        <w:snapToGrid w:val="0"/>
        <w:spacing w:line="360" w:lineRule="auto"/>
        <w:ind w:firstLineChars="200" w:firstLine="420"/>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在</w:t>
      </w:r>
      <w:r w:rsidR="00CD795C" w:rsidRPr="00820DCB">
        <w:rPr>
          <w:rFonts w:ascii="Times New Roman" w:eastAsia="宋体" w:hAnsi="Times New Roman" w:cs="Times New Roman"/>
          <w:bCs/>
          <w:snapToGrid w:val="0"/>
          <w:kern w:val="0"/>
          <w:szCs w:val="21"/>
        </w:rPr>
        <w:t>满足建筑功能前提</w:t>
      </w:r>
      <w:r w:rsidRPr="00820DCB">
        <w:rPr>
          <w:rFonts w:ascii="Times New Roman" w:eastAsia="宋体" w:hAnsi="Times New Roman" w:cs="Times New Roman" w:hint="eastAsia"/>
          <w:bCs/>
          <w:snapToGrid w:val="0"/>
          <w:kern w:val="0"/>
          <w:szCs w:val="21"/>
        </w:rPr>
        <w:t>下</w:t>
      </w:r>
      <w:r w:rsidR="00CD795C" w:rsidRPr="00820DCB">
        <w:rPr>
          <w:rFonts w:ascii="Times New Roman" w:eastAsia="宋体" w:hAnsi="Times New Roman" w:cs="Times New Roman"/>
          <w:bCs/>
          <w:snapToGrid w:val="0"/>
          <w:kern w:val="0"/>
          <w:szCs w:val="21"/>
        </w:rPr>
        <w:t>，以降低建筑运行能耗为目的，对建筑</w:t>
      </w:r>
      <w:r w:rsidRPr="00820DCB">
        <w:rPr>
          <w:rFonts w:ascii="Times New Roman" w:eastAsia="宋体" w:hAnsi="Times New Roman" w:cs="Times New Roman" w:hint="eastAsia"/>
          <w:bCs/>
          <w:snapToGrid w:val="0"/>
          <w:kern w:val="0"/>
          <w:szCs w:val="21"/>
        </w:rPr>
        <w:t>用能</w:t>
      </w:r>
      <w:r w:rsidR="00CD795C" w:rsidRPr="00820DCB">
        <w:rPr>
          <w:rFonts w:ascii="Times New Roman" w:eastAsia="宋体" w:hAnsi="Times New Roman" w:cs="Times New Roman"/>
          <w:bCs/>
          <w:snapToGrid w:val="0"/>
          <w:kern w:val="0"/>
          <w:szCs w:val="21"/>
        </w:rPr>
        <w:t>系统运行进行管理的活动。</w:t>
      </w:r>
    </w:p>
    <w:p w14:paraId="2F56DC92" w14:textId="77777777" w:rsidR="002735E9" w:rsidRPr="00820DCB" w:rsidRDefault="002735E9" w:rsidP="009D5C73">
      <w:pPr>
        <w:pStyle w:val="a6"/>
        <w:numPr>
          <w:ilvl w:val="0"/>
          <w:numId w:val="3"/>
        </w:numPr>
        <w:snapToGrid w:val="0"/>
        <w:spacing w:line="360" w:lineRule="auto"/>
        <w:ind w:left="0" w:firstLineChars="202" w:firstLine="424"/>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异常数据率</w:t>
      </w:r>
      <w:r w:rsidR="00A523A0">
        <w:rPr>
          <w:rFonts w:ascii="Times New Roman" w:eastAsia="宋体" w:hAnsi="Times New Roman" w:cs="Times New Roman" w:hint="eastAsia"/>
          <w:bCs/>
          <w:snapToGrid w:val="0"/>
          <w:kern w:val="0"/>
          <w:szCs w:val="21"/>
        </w:rPr>
        <w:t xml:space="preserve"> a</w:t>
      </w:r>
      <w:r w:rsidR="00111BF5" w:rsidRPr="00A523A0">
        <w:rPr>
          <w:rFonts w:ascii="Times New Roman" w:eastAsia="宋体" w:hAnsi="Times New Roman" w:cs="Times New Roman"/>
          <w:bCs/>
          <w:snapToGrid w:val="0"/>
          <w:kern w:val="0"/>
          <w:szCs w:val="21"/>
        </w:rPr>
        <w:t>bnormal data rate</w:t>
      </w:r>
    </w:p>
    <w:p w14:paraId="325891C0" w14:textId="77777777" w:rsidR="00BD4AE1" w:rsidRPr="00820DCB" w:rsidRDefault="00F206E0" w:rsidP="009D5C73">
      <w:pPr>
        <w:autoSpaceDE w:val="0"/>
        <w:autoSpaceDN w:val="0"/>
        <w:snapToGrid w:val="0"/>
        <w:spacing w:line="360" w:lineRule="auto"/>
        <w:ind w:firstLineChars="200" w:firstLine="420"/>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数值明显超出合理范围或显示为错误的数据的比例。</w:t>
      </w:r>
    </w:p>
    <w:p w14:paraId="0ADC3BE2" w14:textId="77777777" w:rsidR="00D958F8" w:rsidRPr="00A523A0" w:rsidRDefault="00BD4AE1" w:rsidP="009D5C73">
      <w:pPr>
        <w:pStyle w:val="a6"/>
        <w:numPr>
          <w:ilvl w:val="0"/>
          <w:numId w:val="3"/>
        </w:numPr>
        <w:snapToGrid w:val="0"/>
        <w:spacing w:line="360" w:lineRule="auto"/>
        <w:ind w:left="0" w:firstLineChars="202" w:firstLine="424"/>
        <w:rPr>
          <w:rFonts w:ascii="Times New Roman" w:eastAsia="宋体" w:hAnsi="Times New Roman" w:cs="Times New Roman"/>
          <w:bCs/>
          <w:snapToGrid w:val="0"/>
          <w:kern w:val="0"/>
          <w:szCs w:val="21"/>
        </w:rPr>
      </w:pPr>
      <w:r w:rsidRPr="00A523A0">
        <w:rPr>
          <w:rFonts w:ascii="Times New Roman" w:eastAsia="宋体" w:hAnsi="Times New Roman" w:cs="Times New Roman" w:hint="eastAsia"/>
          <w:bCs/>
          <w:snapToGrid w:val="0"/>
          <w:kern w:val="0"/>
          <w:szCs w:val="21"/>
        </w:rPr>
        <w:t>旁通水流量占比</w:t>
      </w:r>
      <w:r w:rsidR="00A523A0">
        <w:rPr>
          <w:rFonts w:ascii="Times New Roman" w:eastAsia="宋体" w:hAnsi="Times New Roman" w:cs="Times New Roman" w:hint="eastAsia"/>
          <w:bCs/>
          <w:snapToGrid w:val="0"/>
          <w:kern w:val="0"/>
          <w:szCs w:val="21"/>
        </w:rPr>
        <w:t xml:space="preserve"> </w:t>
      </w:r>
      <w:r w:rsidR="00111BF5" w:rsidRPr="00A523A0">
        <w:rPr>
          <w:rFonts w:ascii="Times New Roman" w:eastAsia="宋体" w:hAnsi="Times New Roman" w:cs="Times New Roman"/>
          <w:bCs/>
          <w:snapToGrid w:val="0"/>
          <w:kern w:val="0"/>
          <w:szCs w:val="21"/>
        </w:rPr>
        <w:t>proportion of bypass flow</w:t>
      </w:r>
    </w:p>
    <w:p w14:paraId="3DF20B5E" w14:textId="77777777" w:rsidR="00A06CAE" w:rsidRPr="00820DCB" w:rsidRDefault="00A06CAE" w:rsidP="009D5C73">
      <w:pPr>
        <w:autoSpaceDE w:val="0"/>
        <w:autoSpaceDN w:val="0"/>
        <w:snapToGrid w:val="0"/>
        <w:spacing w:line="360" w:lineRule="auto"/>
        <w:ind w:firstLineChars="200" w:firstLine="420"/>
        <w:rPr>
          <w:rFonts w:ascii="Times New Roman" w:eastAsia="宋体" w:hAnsi="Times New Roman" w:cs="Times New Roman"/>
          <w:snapToGrid w:val="0"/>
          <w:szCs w:val="21"/>
        </w:rPr>
      </w:pPr>
      <w:r w:rsidRPr="00820DCB">
        <w:rPr>
          <w:rFonts w:ascii="Times New Roman" w:eastAsia="宋体" w:hAnsi="Times New Roman" w:cs="Times New Roman" w:hint="eastAsia"/>
          <w:snapToGrid w:val="0"/>
          <w:szCs w:val="21"/>
        </w:rPr>
        <w:t>旁通管流量与总流量之比</w:t>
      </w:r>
    </w:p>
    <w:p w14:paraId="09AAECD1" w14:textId="77777777" w:rsidR="00BD4AE1" w:rsidRDefault="00BD4AE1" w:rsidP="009D5C73">
      <w:pPr>
        <w:pStyle w:val="a6"/>
        <w:numPr>
          <w:ilvl w:val="0"/>
          <w:numId w:val="3"/>
        </w:numPr>
        <w:snapToGrid w:val="0"/>
        <w:spacing w:line="360" w:lineRule="auto"/>
        <w:ind w:left="0" w:firstLineChars="202" w:firstLine="424"/>
        <w:rPr>
          <w:rFonts w:ascii="Times New Roman" w:eastAsia="宋体" w:hAnsi="Times New Roman" w:cs="Times New Roman"/>
          <w:bCs/>
          <w:snapToGrid w:val="0"/>
          <w:kern w:val="0"/>
          <w:szCs w:val="21"/>
        </w:rPr>
      </w:pPr>
      <w:r w:rsidRPr="00A523A0">
        <w:rPr>
          <w:rFonts w:ascii="Times New Roman" w:eastAsia="宋体" w:hAnsi="Times New Roman" w:cs="Times New Roman" w:hint="eastAsia"/>
          <w:bCs/>
          <w:snapToGrid w:val="0"/>
          <w:kern w:val="0"/>
          <w:szCs w:val="21"/>
        </w:rPr>
        <w:t>运行初始值</w:t>
      </w:r>
      <w:r w:rsidR="00111BF5" w:rsidRPr="00A523A0">
        <w:rPr>
          <w:rFonts w:ascii="Times New Roman" w:eastAsia="宋体" w:hAnsi="Times New Roman" w:cs="Times New Roman"/>
          <w:bCs/>
          <w:snapToGrid w:val="0"/>
          <w:kern w:val="0"/>
          <w:szCs w:val="21"/>
        </w:rPr>
        <w:t>Initial value of operation</w:t>
      </w:r>
    </w:p>
    <w:p w14:paraId="7D4BD554" w14:textId="77777777" w:rsidR="00A523A0" w:rsidRPr="00A523A0" w:rsidRDefault="002A6F74" w:rsidP="009D5C73">
      <w:pPr>
        <w:pStyle w:val="a6"/>
        <w:snapToGrid w:val="0"/>
        <w:spacing w:line="360" w:lineRule="auto"/>
        <w:ind w:left="424" w:firstLineChars="0" w:firstLine="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设备</w:t>
      </w:r>
      <w:r w:rsidR="00E53B24">
        <w:rPr>
          <w:rFonts w:ascii="Times New Roman" w:eastAsia="宋体" w:hAnsi="Times New Roman" w:cs="Times New Roman" w:hint="eastAsia"/>
          <w:bCs/>
          <w:snapToGrid w:val="0"/>
          <w:kern w:val="0"/>
          <w:szCs w:val="21"/>
        </w:rPr>
        <w:t>某一参数在设备刚开始运行，</w:t>
      </w:r>
      <w:r w:rsidR="00EE74AD">
        <w:rPr>
          <w:rFonts w:ascii="Times New Roman" w:eastAsia="宋体" w:hAnsi="Times New Roman" w:cs="Times New Roman" w:hint="eastAsia"/>
          <w:bCs/>
          <w:snapToGrid w:val="0"/>
          <w:kern w:val="0"/>
          <w:szCs w:val="21"/>
        </w:rPr>
        <w:t>未发生</w:t>
      </w:r>
      <w:r w:rsidR="00E53B24">
        <w:rPr>
          <w:rFonts w:ascii="Times New Roman" w:eastAsia="宋体" w:hAnsi="Times New Roman" w:cs="Times New Roman" w:hint="eastAsia"/>
          <w:bCs/>
          <w:snapToGrid w:val="0"/>
          <w:kern w:val="0"/>
          <w:szCs w:val="21"/>
        </w:rPr>
        <w:t>结垢、堵塞、腐蚀及变形等情况</w:t>
      </w:r>
      <w:r w:rsidR="00EE74AD">
        <w:rPr>
          <w:rFonts w:ascii="Times New Roman" w:eastAsia="宋体" w:hAnsi="Times New Roman" w:cs="Times New Roman" w:hint="eastAsia"/>
          <w:bCs/>
          <w:snapToGrid w:val="0"/>
          <w:kern w:val="0"/>
          <w:szCs w:val="21"/>
        </w:rPr>
        <w:t>下的值</w:t>
      </w:r>
      <w:r w:rsidR="00E53B24">
        <w:rPr>
          <w:rFonts w:ascii="Times New Roman" w:eastAsia="宋体" w:hAnsi="Times New Roman" w:cs="Times New Roman" w:hint="eastAsia"/>
          <w:bCs/>
          <w:snapToGrid w:val="0"/>
          <w:kern w:val="0"/>
          <w:szCs w:val="21"/>
        </w:rPr>
        <w:t>。</w:t>
      </w:r>
    </w:p>
    <w:p w14:paraId="6143FBB0" w14:textId="77777777" w:rsidR="00A95E65" w:rsidRPr="00A523A0" w:rsidRDefault="00A95E65" w:rsidP="009D5C73">
      <w:pPr>
        <w:pStyle w:val="a6"/>
        <w:numPr>
          <w:ilvl w:val="0"/>
          <w:numId w:val="3"/>
        </w:numPr>
        <w:snapToGrid w:val="0"/>
        <w:spacing w:line="360" w:lineRule="auto"/>
        <w:ind w:left="0" w:firstLineChars="202" w:firstLine="424"/>
        <w:rPr>
          <w:rFonts w:ascii="Times New Roman" w:eastAsia="宋体" w:hAnsi="Times New Roman" w:cs="Times New Roman"/>
          <w:bCs/>
          <w:snapToGrid w:val="0"/>
          <w:kern w:val="0"/>
          <w:szCs w:val="21"/>
        </w:rPr>
      </w:pPr>
      <w:r w:rsidRPr="00A523A0">
        <w:rPr>
          <w:rFonts w:ascii="Times New Roman" w:eastAsia="宋体" w:hAnsi="Times New Roman" w:cs="Times New Roman" w:hint="eastAsia"/>
          <w:bCs/>
          <w:snapToGrid w:val="0"/>
          <w:kern w:val="0"/>
          <w:szCs w:val="21"/>
        </w:rPr>
        <w:t>当前工况下标称值</w:t>
      </w:r>
      <w:r w:rsidR="00A523A0">
        <w:rPr>
          <w:rFonts w:ascii="Times New Roman" w:eastAsia="宋体" w:hAnsi="Times New Roman" w:cs="Times New Roman" w:hint="eastAsia"/>
          <w:bCs/>
          <w:snapToGrid w:val="0"/>
          <w:kern w:val="0"/>
          <w:szCs w:val="21"/>
        </w:rPr>
        <w:t>n</w:t>
      </w:r>
      <w:r w:rsidR="00111BF5" w:rsidRPr="00A523A0">
        <w:rPr>
          <w:rFonts w:ascii="Times New Roman" w:eastAsia="宋体" w:hAnsi="Times New Roman" w:cs="Times New Roman"/>
          <w:bCs/>
          <w:snapToGrid w:val="0"/>
          <w:kern w:val="0"/>
          <w:szCs w:val="21"/>
        </w:rPr>
        <w:t xml:space="preserve">ominal </w:t>
      </w:r>
      <w:r w:rsidR="00A523A0">
        <w:rPr>
          <w:rFonts w:ascii="Times New Roman" w:eastAsia="宋体" w:hAnsi="Times New Roman" w:cs="Times New Roman" w:hint="eastAsia"/>
          <w:bCs/>
          <w:snapToGrid w:val="0"/>
          <w:kern w:val="0"/>
          <w:szCs w:val="21"/>
        </w:rPr>
        <w:t>v</w:t>
      </w:r>
      <w:r w:rsidR="00A523A0">
        <w:rPr>
          <w:rFonts w:ascii="Times New Roman" w:eastAsia="宋体" w:hAnsi="Times New Roman" w:cs="Times New Roman"/>
          <w:bCs/>
          <w:snapToGrid w:val="0"/>
          <w:kern w:val="0"/>
          <w:szCs w:val="21"/>
        </w:rPr>
        <w:t xml:space="preserve">alue under </w:t>
      </w:r>
      <w:r w:rsidR="00A523A0">
        <w:rPr>
          <w:rFonts w:ascii="Times New Roman" w:eastAsia="宋体" w:hAnsi="Times New Roman" w:cs="Times New Roman" w:hint="eastAsia"/>
          <w:bCs/>
          <w:snapToGrid w:val="0"/>
          <w:kern w:val="0"/>
          <w:szCs w:val="21"/>
        </w:rPr>
        <w:t>c</w:t>
      </w:r>
      <w:r w:rsidR="00A523A0">
        <w:rPr>
          <w:rFonts w:ascii="Times New Roman" w:eastAsia="宋体" w:hAnsi="Times New Roman" w:cs="Times New Roman"/>
          <w:bCs/>
          <w:snapToGrid w:val="0"/>
          <w:kern w:val="0"/>
          <w:szCs w:val="21"/>
        </w:rPr>
        <w:t xml:space="preserve">urrent </w:t>
      </w:r>
      <w:r w:rsidR="00A523A0">
        <w:rPr>
          <w:rFonts w:ascii="Times New Roman" w:eastAsia="宋体" w:hAnsi="Times New Roman" w:cs="Times New Roman" w:hint="eastAsia"/>
          <w:bCs/>
          <w:snapToGrid w:val="0"/>
          <w:kern w:val="0"/>
          <w:szCs w:val="21"/>
        </w:rPr>
        <w:t>w</w:t>
      </w:r>
      <w:r w:rsidR="00A523A0">
        <w:rPr>
          <w:rFonts w:ascii="Times New Roman" w:eastAsia="宋体" w:hAnsi="Times New Roman" w:cs="Times New Roman"/>
          <w:bCs/>
          <w:snapToGrid w:val="0"/>
          <w:kern w:val="0"/>
          <w:szCs w:val="21"/>
        </w:rPr>
        <w:t xml:space="preserve">orking </w:t>
      </w:r>
      <w:r w:rsidR="00A523A0">
        <w:rPr>
          <w:rFonts w:ascii="Times New Roman" w:eastAsia="宋体" w:hAnsi="Times New Roman" w:cs="Times New Roman" w:hint="eastAsia"/>
          <w:bCs/>
          <w:snapToGrid w:val="0"/>
          <w:kern w:val="0"/>
          <w:szCs w:val="21"/>
        </w:rPr>
        <w:t>c</w:t>
      </w:r>
      <w:r w:rsidR="00111BF5" w:rsidRPr="00A523A0">
        <w:rPr>
          <w:rFonts w:ascii="Times New Roman" w:eastAsia="宋体" w:hAnsi="Times New Roman" w:cs="Times New Roman"/>
          <w:bCs/>
          <w:snapToGrid w:val="0"/>
          <w:kern w:val="0"/>
          <w:szCs w:val="21"/>
        </w:rPr>
        <w:t>onditions</w:t>
      </w:r>
    </w:p>
    <w:p w14:paraId="081B78AA" w14:textId="77777777" w:rsidR="00A523A0" w:rsidRPr="00820DCB" w:rsidRDefault="00E53B24" w:rsidP="009D5C73">
      <w:pPr>
        <w:autoSpaceDE w:val="0"/>
        <w:autoSpaceDN w:val="0"/>
        <w:snapToGrid w:val="0"/>
        <w:spacing w:line="360" w:lineRule="auto"/>
        <w:ind w:firstLineChars="200" w:firstLine="420"/>
        <w:rPr>
          <w:rFonts w:ascii="Times New Roman" w:eastAsia="宋体" w:hAnsi="Times New Roman" w:cs="Times New Roman"/>
          <w:snapToGrid w:val="0"/>
          <w:szCs w:val="21"/>
        </w:rPr>
      </w:pPr>
      <w:r>
        <w:rPr>
          <w:rFonts w:ascii="Times New Roman" w:eastAsia="宋体" w:hAnsi="Times New Roman" w:cs="Times New Roman" w:hint="eastAsia"/>
          <w:snapToGrid w:val="0"/>
          <w:szCs w:val="21"/>
        </w:rPr>
        <w:t>设备生产商声称的设备某一参数在当前工况（一般为非额定工况）下的值。</w:t>
      </w:r>
    </w:p>
    <w:p w14:paraId="20F0D08D" w14:textId="77777777" w:rsidR="00A523A0" w:rsidRPr="009D5C73" w:rsidRDefault="00E91828" w:rsidP="009D5C73">
      <w:pPr>
        <w:pStyle w:val="a6"/>
        <w:numPr>
          <w:ilvl w:val="0"/>
          <w:numId w:val="3"/>
        </w:numPr>
        <w:snapToGrid w:val="0"/>
        <w:spacing w:line="360" w:lineRule="auto"/>
        <w:ind w:left="0" w:firstLineChars="202" w:firstLine="424"/>
        <w:rPr>
          <w:rFonts w:ascii="Times New Roman" w:eastAsia="宋体" w:hAnsi="Times New Roman" w:cs="Times New Roman"/>
          <w:bCs/>
          <w:snapToGrid w:val="0"/>
          <w:kern w:val="0"/>
          <w:szCs w:val="21"/>
        </w:rPr>
      </w:pPr>
      <w:r w:rsidRPr="009D5C73">
        <w:rPr>
          <w:rFonts w:ascii="Times New Roman" w:eastAsia="宋体" w:hAnsi="Times New Roman" w:cs="Times New Roman" w:hint="eastAsia"/>
          <w:bCs/>
          <w:snapToGrid w:val="0"/>
          <w:kern w:val="0"/>
          <w:szCs w:val="21"/>
        </w:rPr>
        <w:t>温度</w:t>
      </w:r>
      <w:r w:rsidR="00A523A0" w:rsidRPr="009D5C73">
        <w:rPr>
          <w:rFonts w:ascii="Times New Roman" w:eastAsia="宋体" w:hAnsi="Times New Roman" w:cs="Times New Roman" w:hint="eastAsia"/>
          <w:bCs/>
          <w:snapToGrid w:val="0"/>
          <w:kern w:val="0"/>
          <w:szCs w:val="21"/>
        </w:rPr>
        <w:t>交换效率</w:t>
      </w:r>
      <w:r w:rsidR="00430940" w:rsidRPr="009D5C73">
        <w:rPr>
          <w:rFonts w:ascii="Times New Roman" w:eastAsia="宋体" w:hAnsi="Times New Roman" w:cs="Times New Roman" w:hint="eastAsia"/>
          <w:bCs/>
          <w:snapToGrid w:val="0"/>
          <w:kern w:val="0"/>
          <w:szCs w:val="21"/>
        </w:rPr>
        <w:t xml:space="preserve"> temperature exchange effectiveness</w:t>
      </w:r>
    </w:p>
    <w:p w14:paraId="517D6CF1" w14:textId="77777777" w:rsidR="004A323E" w:rsidRDefault="0016157B" w:rsidP="009D5C73">
      <w:pPr>
        <w:autoSpaceDE w:val="0"/>
        <w:autoSpaceDN w:val="0"/>
        <w:snapToGrid w:val="0"/>
        <w:spacing w:line="360" w:lineRule="auto"/>
        <w:ind w:firstLineChars="200" w:firstLine="420"/>
        <w:rPr>
          <w:rFonts w:ascii="Times New Roman" w:eastAsia="宋体" w:hAnsi="Times New Roman" w:cs="Times New Roman"/>
          <w:bCs/>
          <w:snapToGrid w:val="0"/>
          <w:szCs w:val="21"/>
        </w:rPr>
      </w:pPr>
      <w:r>
        <w:rPr>
          <w:rFonts w:ascii="Times New Roman" w:eastAsia="宋体" w:hAnsi="Times New Roman" w:cs="Times New Roman" w:hint="eastAsia"/>
          <w:bCs/>
          <w:snapToGrid w:val="0"/>
          <w:szCs w:val="21"/>
        </w:rPr>
        <w:t>热交换器一侧流体的进出口温差与两侧流体的进口温差的比值</w:t>
      </w:r>
      <w:r w:rsidR="00B36F71">
        <w:rPr>
          <w:rFonts w:ascii="Times New Roman" w:eastAsia="宋体" w:hAnsi="Times New Roman" w:cs="Times New Roman" w:hint="eastAsia"/>
          <w:bCs/>
          <w:snapToGrid w:val="0"/>
          <w:szCs w:val="21"/>
        </w:rPr>
        <w:t>，以百分数表示。</w:t>
      </w:r>
    </w:p>
    <w:p w14:paraId="53C92A79" w14:textId="77777777" w:rsidR="00A523A0" w:rsidRPr="009D5C73" w:rsidRDefault="00395B41" w:rsidP="009D5C73">
      <w:pPr>
        <w:pStyle w:val="a6"/>
        <w:numPr>
          <w:ilvl w:val="0"/>
          <w:numId w:val="3"/>
        </w:numPr>
        <w:snapToGrid w:val="0"/>
        <w:spacing w:line="360" w:lineRule="auto"/>
        <w:ind w:left="0" w:firstLineChars="202" w:firstLine="424"/>
        <w:rPr>
          <w:rFonts w:ascii="Times New Roman" w:eastAsia="宋体" w:hAnsi="Times New Roman" w:cs="Times New Roman"/>
          <w:bCs/>
          <w:snapToGrid w:val="0"/>
          <w:kern w:val="0"/>
          <w:szCs w:val="21"/>
        </w:rPr>
      </w:pPr>
      <w:proofErr w:type="gramStart"/>
      <w:r w:rsidRPr="009D5C73">
        <w:rPr>
          <w:rFonts w:ascii="Times New Roman" w:eastAsia="宋体" w:hAnsi="Times New Roman" w:cs="Times New Roman" w:hint="eastAsia"/>
          <w:bCs/>
          <w:snapToGrid w:val="0"/>
          <w:kern w:val="0"/>
          <w:szCs w:val="21"/>
        </w:rPr>
        <w:t>焓</w:t>
      </w:r>
      <w:proofErr w:type="gramEnd"/>
      <w:r w:rsidR="00A523A0" w:rsidRPr="009D5C73">
        <w:rPr>
          <w:rFonts w:ascii="Times New Roman" w:eastAsia="宋体" w:hAnsi="Times New Roman" w:cs="Times New Roman" w:hint="eastAsia"/>
          <w:bCs/>
          <w:snapToGrid w:val="0"/>
          <w:kern w:val="0"/>
          <w:szCs w:val="21"/>
        </w:rPr>
        <w:t>交换效率</w:t>
      </w:r>
      <w:r w:rsidR="00430940" w:rsidRPr="009D5C73">
        <w:rPr>
          <w:rFonts w:ascii="Times New Roman" w:eastAsia="宋体" w:hAnsi="Times New Roman" w:cs="Times New Roman" w:hint="eastAsia"/>
          <w:bCs/>
          <w:snapToGrid w:val="0"/>
          <w:kern w:val="0"/>
          <w:szCs w:val="21"/>
        </w:rPr>
        <w:t xml:space="preserve"> </w:t>
      </w:r>
      <w:r w:rsidRPr="009D5C73">
        <w:rPr>
          <w:rFonts w:ascii="Times New Roman" w:eastAsia="宋体" w:hAnsi="Times New Roman" w:cs="Times New Roman" w:hint="eastAsia"/>
          <w:bCs/>
          <w:snapToGrid w:val="0"/>
          <w:kern w:val="0"/>
          <w:szCs w:val="21"/>
        </w:rPr>
        <w:t>enthalpy</w:t>
      </w:r>
      <w:r w:rsidR="00430940" w:rsidRPr="009D5C73">
        <w:rPr>
          <w:rFonts w:ascii="Times New Roman" w:eastAsia="宋体" w:hAnsi="Times New Roman" w:cs="Times New Roman" w:hint="eastAsia"/>
          <w:bCs/>
          <w:snapToGrid w:val="0"/>
          <w:kern w:val="0"/>
          <w:szCs w:val="21"/>
        </w:rPr>
        <w:t xml:space="preserve"> exchange effectiveness</w:t>
      </w:r>
    </w:p>
    <w:p w14:paraId="676F4463" w14:textId="77777777" w:rsidR="004A323E" w:rsidRDefault="00B36F71" w:rsidP="009D5C73">
      <w:pPr>
        <w:autoSpaceDE w:val="0"/>
        <w:autoSpaceDN w:val="0"/>
        <w:snapToGrid w:val="0"/>
        <w:spacing w:line="360" w:lineRule="auto"/>
        <w:ind w:firstLineChars="200" w:firstLine="420"/>
        <w:rPr>
          <w:rFonts w:ascii="Times New Roman" w:eastAsia="宋体" w:hAnsi="Times New Roman" w:cs="Times New Roman"/>
          <w:bCs/>
          <w:snapToGrid w:val="0"/>
          <w:szCs w:val="21"/>
        </w:rPr>
      </w:pPr>
      <w:r>
        <w:rPr>
          <w:rFonts w:ascii="Times New Roman" w:eastAsia="宋体" w:hAnsi="Times New Roman" w:cs="Times New Roman" w:hint="eastAsia"/>
          <w:bCs/>
          <w:snapToGrid w:val="0"/>
          <w:szCs w:val="21"/>
        </w:rPr>
        <w:t>冷却塔</w:t>
      </w:r>
      <w:r w:rsidR="00F7577E">
        <w:rPr>
          <w:rFonts w:ascii="Times New Roman" w:eastAsia="宋体" w:hAnsi="Times New Roman" w:cs="Times New Roman" w:hint="eastAsia"/>
          <w:bCs/>
          <w:snapToGrid w:val="0"/>
          <w:szCs w:val="21"/>
        </w:rPr>
        <w:t>，以水进出口温差作为分子</w:t>
      </w:r>
      <w:r w:rsidR="00857D3B">
        <w:rPr>
          <w:rFonts w:ascii="Times New Roman" w:eastAsia="宋体" w:hAnsi="Times New Roman" w:cs="Times New Roman" w:hint="eastAsia"/>
          <w:bCs/>
          <w:snapToGrid w:val="0"/>
          <w:szCs w:val="21"/>
        </w:rPr>
        <w:t>、以</w:t>
      </w:r>
      <w:r w:rsidR="00F7577E">
        <w:rPr>
          <w:rFonts w:ascii="Times New Roman" w:eastAsia="宋体" w:hAnsi="Times New Roman" w:cs="Times New Roman" w:hint="eastAsia"/>
          <w:bCs/>
          <w:snapToGrid w:val="0"/>
          <w:szCs w:val="21"/>
        </w:rPr>
        <w:t>进口水温与进口空气湿球温度的</w:t>
      </w:r>
      <w:r w:rsidR="00857D3B">
        <w:rPr>
          <w:rFonts w:ascii="Times New Roman" w:eastAsia="宋体" w:hAnsi="Times New Roman" w:cs="Times New Roman" w:hint="eastAsia"/>
          <w:bCs/>
          <w:snapToGrid w:val="0"/>
          <w:szCs w:val="21"/>
        </w:rPr>
        <w:t>差作为分母得到的分数的值，</w:t>
      </w:r>
      <w:r w:rsidR="00F7577E">
        <w:rPr>
          <w:rFonts w:ascii="Times New Roman" w:eastAsia="宋体" w:hAnsi="Times New Roman" w:cs="Times New Roman" w:hint="eastAsia"/>
          <w:bCs/>
          <w:snapToGrid w:val="0"/>
          <w:szCs w:val="21"/>
        </w:rPr>
        <w:t>以百分数表示。</w:t>
      </w:r>
    </w:p>
    <w:p w14:paraId="329F8167" w14:textId="77777777" w:rsidR="000C38C6" w:rsidRPr="009D5C73" w:rsidRDefault="000C38C6" w:rsidP="009D5C73">
      <w:pPr>
        <w:pStyle w:val="a6"/>
        <w:numPr>
          <w:ilvl w:val="0"/>
          <w:numId w:val="3"/>
        </w:numPr>
        <w:snapToGrid w:val="0"/>
        <w:spacing w:line="360" w:lineRule="auto"/>
        <w:ind w:left="0" w:firstLineChars="202" w:firstLine="424"/>
        <w:rPr>
          <w:rFonts w:ascii="Times New Roman" w:eastAsia="宋体" w:hAnsi="Times New Roman" w:cs="Times New Roman"/>
          <w:bCs/>
          <w:snapToGrid w:val="0"/>
          <w:kern w:val="0"/>
          <w:szCs w:val="21"/>
        </w:rPr>
      </w:pPr>
      <w:proofErr w:type="gramStart"/>
      <w:r w:rsidRPr="009D5C73">
        <w:rPr>
          <w:rFonts w:ascii="Times New Roman" w:eastAsia="宋体" w:hAnsi="Times New Roman" w:cs="Times New Roman" w:hint="eastAsia"/>
          <w:bCs/>
          <w:snapToGrid w:val="0"/>
          <w:kern w:val="0"/>
          <w:szCs w:val="21"/>
        </w:rPr>
        <w:t>出口端差</w:t>
      </w:r>
      <w:proofErr w:type="gramEnd"/>
      <w:r w:rsidR="00357D7D" w:rsidRPr="009D5C73">
        <w:rPr>
          <w:rFonts w:ascii="Times New Roman" w:eastAsia="宋体" w:hAnsi="Times New Roman" w:cs="Times New Roman" w:hint="eastAsia"/>
          <w:bCs/>
          <w:snapToGrid w:val="0"/>
          <w:kern w:val="0"/>
          <w:szCs w:val="21"/>
        </w:rPr>
        <w:t xml:space="preserve"> </w:t>
      </w:r>
      <w:r w:rsidR="00357D7D" w:rsidRPr="009D5C73">
        <w:rPr>
          <w:rFonts w:ascii="Times New Roman" w:eastAsia="宋体" w:hAnsi="Times New Roman" w:cs="Times New Roman"/>
          <w:bCs/>
          <w:snapToGrid w:val="0"/>
          <w:kern w:val="0"/>
          <w:szCs w:val="21"/>
        </w:rPr>
        <w:t>Exit end difference</w:t>
      </w:r>
    </w:p>
    <w:p w14:paraId="2C34146D" w14:textId="77777777" w:rsidR="004A323E" w:rsidRDefault="005C16E3" w:rsidP="009D5C73">
      <w:pPr>
        <w:autoSpaceDE w:val="0"/>
        <w:autoSpaceDN w:val="0"/>
        <w:snapToGrid w:val="0"/>
        <w:spacing w:line="360" w:lineRule="auto"/>
        <w:ind w:firstLineChars="200" w:firstLine="420"/>
        <w:rPr>
          <w:rFonts w:ascii="Times New Roman" w:eastAsia="宋体" w:hAnsi="Times New Roman" w:cs="Times New Roman"/>
          <w:bCs/>
          <w:snapToGrid w:val="0"/>
          <w:szCs w:val="21"/>
        </w:rPr>
      </w:pPr>
      <w:r>
        <w:rPr>
          <w:rFonts w:ascii="Times New Roman" w:eastAsia="宋体" w:hAnsi="Times New Roman" w:cs="Times New Roman" w:hint="eastAsia"/>
          <w:bCs/>
          <w:snapToGrid w:val="0"/>
          <w:szCs w:val="21"/>
        </w:rPr>
        <w:t>对于</w:t>
      </w:r>
      <w:r w:rsidR="00E34102">
        <w:rPr>
          <w:rFonts w:ascii="Times New Roman" w:eastAsia="宋体" w:hAnsi="Times New Roman" w:cs="Times New Roman" w:hint="eastAsia"/>
          <w:bCs/>
          <w:snapToGrid w:val="0"/>
          <w:szCs w:val="21"/>
        </w:rPr>
        <w:t>流体</w:t>
      </w:r>
      <w:r w:rsidR="00E34102">
        <w:rPr>
          <w:rFonts w:ascii="Times New Roman" w:eastAsia="宋体" w:hAnsi="Times New Roman" w:cs="Times New Roman" w:hint="eastAsia"/>
          <w:bCs/>
          <w:snapToGrid w:val="0"/>
          <w:szCs w:val="21"/>
        </w:rPr>
        <w:t>-</w:t>
      </w:r>
      <w:r w:rsidR="00E34102">
        <w:rPr>
          <w:rFonts w:ascii="Times New Roman" w:eastAsia="宋体" w:hAnsi="Times New Roman" w:cs="Times New Roman" w:hint="eastAsia"/>
          <w:bCs/>
          <w:snapToGrid w:val="0"/>
          <w:szCs w:val="21"/>
        </w:rPr>
        <w:t>流体</w:t>
      </w:r>
      <w:r>
        <w:rPr>
          <w:rFonts w:ascii="Times New Roman" w:eastAsia="宋体" w:hAnsi="Times New Roman" w:cs="Times New Roman" w:hint="eastAsia"/>
          <w:bCs/>
          <w:snapToGrid w:val="0"/>
          <w:szCs w:val="21"/>
        </w:rPr>
        <w:t>换热器，指出口处两侧流体的温度差</w:t>
      </w:r>
      <w:r w:rsidR="00E34102">
        <w:rPr>
          <w:rFonts w:ascii="Times New Roman" w:eastAsia="宋体" w:hAnsi="Times New Roman" w:cs="Times New Roman" w:hint="eastAsia"/>
          <w:bCs/>
          <w:snapToGrid w:val="0"/>
          <w:szCs w:val="21"/>
        </w:rPr>
        <w:t>；对于冷却塔，指</w:t>
      </w:r>
      <w:r>
        <w:rPr>
          <w:rFonts w:ascii="Times New Roman" w:eastAsia="宋体" w:hAnsi="Times New Roman" w:cs="Times New Roman" w:hint="eastAsia"/>
          <w:bCs/>
          <w:snapToGrid w:val="0"/>
          <w:szCs w:val="21"/>
        </w:rPr>
        <w:t>水出口处水温与空气湿球温度的差</w:t>
      </w:r>
      <w:r w:rsidR="009D5C73">
        <w:rPr>
          <w:rFonts w:ascii="Times New Roman" w:eastAsia="宋体" w:hAnsi="Times New Roman" w:cs="Times New Roman" w:hint="eastAsia"/>
          <w:bCs/>
          <w:snapToGrid w:val="0"/>
          <w:szCs w:val="21"/>
        </w:rPr>
        <w:t>。</w:t>
      </w:r>
    </w:p>
    <w:p w14:paraId="6500626D" w14:textId="77777777" w:rsidR="00BD4AE1" w:rsidRPr="00820DCB" w:rsidRDefault="00BD4AE1" w:rsidP="00F7577E">
      <w:pPr>
        <w:autoSpaceDE w:val="0"/>
        <w:autoSpaceDN w:val="0"/>
        <w:spacing w:line="400" w:lineRule="exact"/>
        <w:ind w:firstLineChars="200" w:firstLine="640"/>
        <w:rPr>
          <w:rFonts w:ascii="Times New Roman" w:eastAsia="宋体" w:hAnsi="Times New Roman" w:cs="Times New Roman"/>
          <w:snapToGrid w:val="0"/>
          <w:kern w:val="0"/>
          <w:sz w:val="32"/>
          <w:szCs w:val="32"/>
        </w:rPr>
      </w:pPr>
    </w:p>
    <w:p w14:paraId="5ACCDEB7" w14:textId="77777777" w:rsidR="00134338" w:rsidRDefault="00134338">
      <w:pPr>
        <w:widowControl/>
        <w:jc w:val="left"/>
        <w:rPr>
          <w:rFonts w:ascii="Times New Roman" w:eastAsia="宋体" w:hAnsi="Times New Roman" w:cs="Times New Roman"/>
          <w:snapToGrid w:val="0"/>
        </w:rPr>
      </w:pPr>
      <w:r>
        <w:rPr>
          <w:rFonts w:ascii="Times New Roman" w:eastAsia="宋体" w:hAnsi="Times New Roman" w:cs="Times New Roman"/>
          <w:snapToGrid w:val="0"/>
        </w:rPr>
        <w:br w:type="page"/>
      </w:r>
    </w:p>
    <w:p w14:paraId="0088FAA3" w14:textId="77777777" w:rsidR="00601CD2" w:rsidRPr="00820DCB" w:rsidRDefault="00601CD2" w:rsidP="00820DCB">
      <w:pPr>
        <w:pStyle w:val="af2"/>
        <w:widowControl w:val="0"/>
        <w:numPr>
          <w:ilvl w:val="0"/>
          <w:numId w:val="1"/>
        </w:numPr>
        <w:spacing w:beforeLines="150" w:before="468" w:afterLines="150" w:after="468" w:line="700" w:lineRule="exact"/>
        <w:ind w:left="640" w:hangingChars="200" w:hanging="640"/>
        <w:rPr>
          <w:rFonts w:ascii="Times New Roman" w:eastAsia="宋体" w:hAnsi="Times New Roman" w:cs="Times New Roman"/>
          <w:snapToGrid w:val="0"/>
        </w:rPr>
      </w:pPr>
      <w:bookmarkStart w:id="24" w:name="_Toc17711886"/>
      <w:r w:rsidRPr="00820DCB">
        <w:rPr>
          <w:rFonts w:ascii="Times New Roman" w:eastAsia="宋体" w:hAnsi="Times New Roman" w:cs="Times New Roman"/>
          <w:snapToGrid w:val="0"/>
        </w:rPr>
        <w:lastRenderedPageBreak/>
        <w:t>基本规定</w:t>
      </w:r>
      <w:bookmarkEnd w:id="24"/>
    </w:p>
    <w:p w14:paraId="2203DEC3" w14:textId="77777777" w:rsidR="00CD795C" w:rsidRPr="00820DCB" w:rsidRDefault="004B06C4" w:rsidP="000C4A7A">
      <w:pPr>
        <w:pStyle w:val="a6"/>
        <w:numPr>
          <w:ilvl w:val="0"/>
          <w:numId w:val="4"/>
        </w:numPr>
        <w:snapToGrid w:val="0"/>
        <w:spacing w:line="360" w:lineRule="auto"/>
        <w:ind w:left="0" w:firstLine="420"/>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建筑的</w:t>
      </w:r>
      <w:r w:rsidR="00774267" w:rsidRPr="00820DCB">
        <w:rPr>
          <w:rFonts w:ascii="Times New Roman" w:eastAsia="宋体" w:hAnsi="Times New Roman" w:cs="Times New Roman" w:hint="eastAsia"/>
          <w:bCs/>
          <w:snapToGrid w:val="0"/>
          <w:kern w:val="0"/>
          <w:szCs w:val="21"/>
        </w:rPr>
        <w:t>设计、施工、调试</w:t>
      </w:r>
      <w:r w:rsidR="00FF45BF" w:rsidRPr="00820DCB">
        <w:rPr>
          <w:rFonts w:ascii="Times New Roman" w:eastAsia="宋体" w:hAnsi="Times New Roman" w:cs="Times New Roman" w:hint="eastAsia"/>
          <w:bCs/>
          <w:snapToGrid w:val="0"/>
          <w:kern w:val="0"/>
          <w:szCs w:val="21"/>
        </w:rPr>
        <w:t>、</w:t>
      </w:r>
      <w:r w:rsidR="00774267" w:rsidRPr="00820DCB">
        <w:rPr>
          <w:rFonts w:ascii="Times New Roman" w:eastAsia="宋体" w:hAnsi="Times New Roman" w:cs="Times New Roman" w:hint="eastAsia"/>
          <w:bCs/>
          <w:snapToGrid w:val="0"/>
          <w:kern w:val="0"/>
          <w:szCs w:val="21"/>
        </w:rPr>
        <w:t>验收交付</w:t>
      </w:r>
      <w:r w:rsidR="00FF45BF" w:rsidRPr="00820DCB">
        <w:rPr>
          <w:rFonts w:ascii="Times New Roman" w:eastAsia="宋体" w:hAnsi="Times New Roman" w:cs="Times New Roman" w:hint="eastAsia"/>
          <w:bCs/>
          <w:snapToGrid w:val="0"/>
          <w:kern w:val="0"/>
          <w:szCs w:val="21"/>
        </w:rPr>
        <w:t>和主要设备</w:t>
      </w:r>
      <w:proofErr w:type="gramStart"/>
      <w:r w:rsidR="00FF45BF" w:rsidRPr="00820DCB">
        <w:rPr>
          <w:rFonts w:ascii="Times New Roman" w:eastAsia="宋体" w:hAnsi="Times New Roman" w:cs="Times New Roman" w:hint="eastAsia"/>
          <w:bCs/>
          <w:snapToGrid w:val="0"/>
          <w:kern w:val="0"/>
          <w:szCs w:val="21"/>
        </w:rPr>
        <w:t>资料</w:t>
      </w:r>
      <w:r w:rsidR="00774267" w:rsidRPr="00820DCB">
        <w:rPr>
          <w:rFonts w:ascii="Times New Roman" w:eastAsia="宋体" w:hAnsi="Times New Roman" w:cs="Times New Roman" w:hint="eastAsia"/>
          <w:bCs/>
          <w:snapToGrid w:val="0"/>
          <w:kern w:val="0"/>
          <w:szCs w:val="21"/>
        </w:rPr>
        <w:t>资料</w:t>
      </w:r>
      <w:proofErr w:type="gramEnd"/>
      <w:r w:rsidR="00774267" w:rsidRPr="00820DCB">
        <w:rPr>
          <w:rFonts w:ascii="Times New Roman" w:eastAsia="宋体" w:hAnsi="Times New Roman" w:cs="Times New Roman" w:hint="eastAsia"/>
          <w:bCs/>
          <w:snapToGrid w:val="0"/>
          <w:kern w:val="0"/>
          <w:szCs w:val="21"/>
        </w:rPr>
        <w:t>应完整</w:t>
      </w:r>
      <w:r w:rsidR="00CD795C" w:rsidRPr="00820DCB">
        <w:rPr>
          <w:rFonts w:ascii="Times New Roman" w:eastAsia="宋体" w:hAnsi="Times New Roman" w:cs="Times New Roman"/>
          <w:bCs/>
          <w:snapToGrid w:val="0"/>
          <w:kern w:val="0"/>
          <w:szCs w:val="21"/>
        </w:rPr>
        <w:t>。</w:t>
      </w:r>
    </w:p>
    <w:p w14:paraId="0985A461" w14:textId="77777777" w:rsidR="009C7726" w:rsidRDefault="00317DB3" w:rsidP="000C4A7A">
      <w:pPr>
        <w:pStyle w:val="a6"/>
        <w:numPr>
          <w:ilvl w:val="0"/>
          <w:numId w:val="4"/>
        </w:numPr>
        <w:snapToGrid w:val="0"/>
        <w:spacing w:line="360" w:lineRule="auto"/>
        <w:ind w:left="0" w:firstLine="420"/>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建筑中出现本</w:t>
      </w:r>
      <w:r w:rsidR="00FF45BF" w:rsidRPr="00820DCB">
        <w:rPr>
          <w:rFonts w:ascii="Times New Roman" w:eastAsia="宋体" w:hAnsi="Times New Roman" w:cs="Times New Roman" w:hint="eastAsia"/>
          <w:bCs/>
          <w:snapToGrid w:val="0"/>
          <w:kern w:val="0"/>
          <w:szCs w:val="21"/>
        </w:rPr>
        <w:t>规程</w:t>
      </w:r>
      <w:r w:rsidRPr="00820DCB">
        <w:rPr>
          <w:rFonts w:ascii="Times New Roman" w:eastAsia="宋体" w:hAnsi="Times New Roman" w:cs="Times New Roman" w:hint="eastAsia"/>
          <w:bCs/>
          <w:snapToGrid w:val="0"/>
          <w:kern w:val="0"/>
          <w:szCs w:val="21"/>
        </w:rPr>
        <w:t>未覆盖的设备时，运行管理部门应单独制定该设备的节能运行方案。</w:t>
      </w:r>
    </w:p>
    <w:p w14:paraId="66FFCB6E" w14:textId="77777777" w:rsidR="009C7726" w:rsidRDefault="004010FC" w:rsidP="000C4A7A">
      <w:pPr>
        <w:pStyle w:val="a6"/>
        <w:numPr>
          <w:ilvl w:val="0"/>
          <w:numId w:val="4"/>
        </w:numPr>
        <w:snapToGrid w:val="0"/>
        <w:spacing w:line="360" w:lineRule="auto"/>
        <w:ind w:left="0" w:firstLine="420"/>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运行维护、维修和节能改造资料</w:t>
      </w:r>
      <w:r w:rsidR="007666B1" w:rsidRPr="00820DCB">
        <w:rPr>
          <w:rFonts w:ascii="Times New Roman" w:eastAsia="宋体" w:hAnsi="Times New Roman" w:cs="Times New Roman" w:hint="eastAsia"/>
          <w:bCs/>
          <w:snapToGrid w:val="0"/>
          <w:kern w:val="0"/>
          <w:szCs w:val="21"/>
        </w:rPr>
        <w:t>应</w:t>
      </w:r>
      <w:r w:rsidR="007A6405" w:rsidRPr="00820DCB">
        <w:rPr>
          <w:rFonts w:ascii="Times New Roman" w:eastAsia="宋体" w:hAnsi="Times New Roman" w:cs="Times New Roman" w:hint="eastAsia"/>
          <w:bCs/>
          <w:snapToGrid w:val="0"/>
          <w:kern w:val="0"/>
          <w:szCs w:val="21"/>
        </w:rPr>
        <w:t>在建筑</w:t>
      </w:r>
      <w:r w:rsidRPr="00820DCB">
        <w:rPr>
          <w:rFonts w:ascii="Times New Roman" w:eastAsia="宋体" w:hAnsi="Times New Roman" w:cs="Times New Roman" w:hint="eastAsia"/>
          <w:bCs/>
          <w:snapToGrid w:val="0"/>
          <w:kern w:val="0"/>
          <w:szCs w:val="21"/>
        </w:rPr>
        <w:t>存续</w:t>
      </w:r>
      <w:r w:rsidR="007A6405" w:rsidRPr="00820DCB">
        <w:rPr>
          <w:rFonts w:ascii="Times New Roman" w:eastAsia="宋体" w:hAnsi="Times New Roman" w:cs="Times New Roman" w:hint="eastAsia"/>
          <w:bCs/>
          <w:snapToGrid w:val="0"/>
          <w:kern w:val="0"/>
          <w:szCs w:val="21"/>
        </w:rPr>
        <w:t>期内长</w:t>
      </w:r>
      <w:r w:rsidR="007666B1" w:rsidRPr="00820DCB">
        <w:rPr>
          <w:rFonts w:ascii="Times New Roman" w:eastAsia="宋体" w:hAnsi="Times New Roman" w:cs="Times New Roman" w:hint="eastAsia"/>
          <w:bCs/>
          <w:snapToGrid w:val="0"/>
          <w:kern w:val="0"/>
          <w:szCs w:val="21"/>
        </w:rPr>
        <w:t>久保存</w:t>
      </w:r>
      <w:r w:rsidRPr="00820DCB">
        <w:rPr>
          <w:rFonts w:ascii="Times New Roman" w:eastAsia="宋体" w:hAnsi="Times New Roman" w:cs="Times New Roman" w:hint="eastAsia"/>
          <w:bCs/>
          <w:snapToGrid w:val="0"/>
          <w:kern w:val="0"/>
          <w:szCs w:val="21"/>
        </w:rPr>
        <w:t>。运行数据</w:t>
      </w:r>
      <w:r w:rsidR="003C7F05" w:rsidRPr="00820DCB">
        <w:rPr>
          <w:rFonts w:ascii="Times New Roman" w:eastAsia="宋体" w:hAnsi="Times New Roman" w:cs="Times New Roman" w:hint="eastAsia"/>
          <w:bCs/>
          <w:snapToGrid w:val="0"/>
          <w:kern w:val="0"/>
          <w:szCs w:val="21"/>
        </w:rPr>
        <w:t>应</w:t>
      </w:r>
      <w:r w:rsidR="007666B1" w:rsidRPr="00820DCB">
        <w:rPr>
          <w:rFonts w:ascii="Times New Roman" w:eastAsia="宋体" w:hAnsi="Times New Roman" w:cs="Times New Roman" w:hint="eastAsia"/>
          <w:bCs/>
          <w:snapToGrid w:val="0"/>
          <w:kern w:val="0"/>
          <w:szCs w:val="21"/>
        </w:rPr>
        <w:t>至少</w:t>
      </w:r>
      <w:r w:rsidRPr="00820DCB">
        <w:rPr>
          <w:rFonts w:ascii="Times New Roman" w:eastAsia="宋体" w:hAnsi="Times New Roman" w:cs="Times New Roman" w:hint="eastAsia"/>
          <w:bCs/>
          <w:snapToGrid w:val="0"/>
          <w:kern w:val="0"/>
          <w:szCs w:val="21"/>
        </w:rPr>
        <w:t>保存</w:t>
      </w:r>
      <w:r w:rsidR="007666B1" w:rsidRPr="00820DCB">
        <w:rPr>
          <w:rFonts w:ascii="Times New Roman" w:eastAsia="宋体" w:hAnsi="Times New Roman" w:cs="Times New Roman" w:hint="eastAsia"/>
          <w:bCs/>
          <w:snapToGrid w:val="0"/>
          <w:kern w:val="0"/>
          <w:szCs w:val="21"/>
        </w:rPr>
        <w:t>五</w:t>
      </w:r>
      <w:r w:rsidR="003C7F05" w:rsidRPr="00820DCB">
        <w:rPr>
          <w:rFonts w:ascii="Times New Roman" w:eastAsia="宋体" w:hAnsi="Times New Roman" w:cs="Times New Roman" w:hint="eastAsia"/>
          <w:bCs/>
          <w:snapToGrid w:val="0"/>
          <w:kern w:val="0"/>
          <w:szCs w:val="21"/>
        </w:rPr>
        <w:t>年</w:t>
      </w:r>
      <w:r w:rsidRPr="00820DCB">
        <w:rPr>
          <w:rFonts w:ascii="Times New Roman" w:eastAsia="宋体" w:hAnsi="Times New Roman" w:cs="Times New Roman" w:hint="eastAsia"/>
          <w:bCs/>
          <w:snapToGrid w:val="0"/>
          <w:kern w:val="0"/>
          <w:szCs w:val="21"/>
        </w:rPr>
        <w:t>，有条件时宜电子化存档</w:t>
      </w:r>
      <w:r w:rsidR="00F939BF" w:rsidRPr="00820DCB">
        <w:rPr>
          <w:rFonts w:ascii="Times New Roman" w:eastAsia="宋体" w:hAnsi="Times New Roman" w:cs="Times New Roman" w:hint="eastAsia"/>
          <w:bCs/>
          <w:snapToGrid w:val="0"/>
          <w:kern w:val="0"/>
          <w:szCs w:val="21"/>
        </w:rPr>
        <w:t>并</w:t>
      </w:r>
      <w:r w:rsidR="005326A0">
        <w:rPr>
          <w:rFonts w:ascii="Times New Roman" w:eastAsia="宋体" w:hAnsi="Times New Roman" w:cs="Times New Roman" w:hint="eastAsia"/>
          <w:bCs/>
          <w:snapToGrid w:val="0"/>
          <w:kern w:val="0"/>
          <w:szCs w:val="21"/>
        </w:rPr>
        <w:t>在建筑存续期内</w:t>
      </w:r>
      <w:r w:rsidRPr="00820DCB">
        <w:rPr>
          <w:rFonts w:ascii="Times New Roman" w:eastAsia="宋体" w:hAnsi="Times New Roman" w:cs="Times New Roman" w:hint="eastAsia"/>
          <w:bCs/>
          <w:snapToGrid w:val="0"/>
          <w:kern w:val="0"/>
          <w:szCs w:val="21"/>
        </w:rPr>
        <w:t>长久保存。</w:t>
      </w:r>
    </w:p>
    <w:p w14:paraId="7E2C2744" w14:textId="77777777" w:rsidR="00D644CD" w:rsidRPr="00C93B94" w:rsidRDefault="00D644CD" w:rsidP="000C4A7A">
      <w:pPr>
        <w:pStyle w:val="a6"/>
        <w:snapToGrid w:val="0"/>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【条文说明】随着技术进步，资料电子化的成本逐步下降。有条件的运行管理单位应将运行数据电子化，并在建筑存续期内长久保存。</w:t>
      </w:r>
    </w:p>
    <w:p w14:paraId="7EEB5E3A" w14:textId="1CEA9AD9" w:rsidR="004C6CCC" w:rsidRPr="00820DCB" w:rsidRDefault="004C6CCC" w:rsidP="000C4A7A">
      <w:pPr>
        <w:pStyle w:val="a6"/>
        <w:numPr>
          <w:ilvl w:val="0"/>
          <w:numId w:val="4"/>
        </w:numPr>
        <w:snapToGrid w:val="0"/>
        <w:spacing w:line="360" w:lineRule="auto"/>
        <w:ind w:left="0" w:firstLine="420"/>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应每年编制</w:t>
      </w:r>
      <w:r w:rsidR="00913165" w:rsidRPr="00820DCB">
        <w:rPr>
          <w:rFonts w:ascii="Times New Roman" w:eastAsia="宋体" w:hAnsi="Times New Roman" w:cs="Times New Roman" w:hint="eastAsia"/>
          <w:bCs/>
          <w:snapToGrid w:val="0"/>
          <w:kern w:val="0"/>
          <w:szCs w:val="21"/>
        </w:rPr>
        <w:t>全年</w:t>
      </w:r>
      <w:r w:rsidRPr="00820DCB">
        <w:rPr>
          <w:rFonts w:ascii="Times New Roman" w:eastAsia="宋体" w:hAnsi="Times New Roman" w:cs="Times New Roman" w:hint="eastAsia"/>
          <w:bCs/>
          <w:snapToGrid w:val="0"/>
          <w:kern w:val="0"/>
          <w:szCs w:val="21"/>
        </w:rPr>
        <w:t>节能运行管理报告</w:t>
      </w:r>
      <w:r w:rsidR="00913165" w:rsidRPr="00820DCB">
        <w:rPr>
          <w:rFonts w:ascii="Times New Roman" w:eastAsia="宋体" w:hAnsi="Times New Roman" w:cs="Times New Roman" w:hint="eastAsia"/>
          <w:bCs/>
          <w:snapToGrid w:val="0"/>
          <w:kern w:val="0"/>
          <w:szCs w:val="21"/>
        </w:rPr>
        <w:t>。</w:t>
      </w:r>
      <w:r w:rsidR="00817769" w:rsidRPr="00C93B94">
        <w:rPr>
          <w:rFonts w:ascii="Times New Roman" w:eastAsia="宋体" w:hAnsi="Times New Roman" w:cs="Times New Roman" w:hint="eastAsia"/>
          <w:bCs/>
          <w:snapToGrid w:val="0"/>
          <w:szCs w:val="21"/>
        </w:rPr>
        <w:t>全年节能运行管理报告</w:t>
      </w:r>
      <w:r w:rsidR="00817769">
        <w:rPr>
          <w:rFonts w:ascii="Times New Roman" w:eastAsia="宋体" w:hAnsi="Times New Roman" w:cs="Times New Roman" w:hint="eastAsia"/>
          <w:bCs/>
          <w:snapToGrid w:val="0"/>
          <w:szCs w:val="21"/>
        </w:rPr>
        <w:t>至少</w:t>
      </w:r>
      <w:r w:rsidR="00817769" w:rsidRPr="00C93B94">
        <w:rPr>
          <w:rFonts w:ascii="Times New Roman" w:eastAsia="宋体" w:hAnsi="Times New Roman" w:cs="Times New Roman" w:hint="eastAsia"/>
          <w:bCs/>
          <w:snapToGrid w:val="0"/>
          <w:szCs w:val="21"/>
        </w:rPr>
        <w:t>应包</w:t>
      </w:r>
      <w:r w:rsidR="000C4A7A">
        <w:rPr>
          <w:rFonts w:ascii="Times New Roman" w:eastAsia="宋体" w:hAnsi="Times New Roman" w:cs="Times New Roman" w:hint="eastAsia"/>
          <w:bCs/>
          <w:snapToGrid w:val="0"/>
          <w:szCs w:val="21"/>
        </w:rPr>
        <w:t>括</w:t>
      </w:r>
      <w:r w:rsidR="00817769" w:rsidRPr="00C93B94">
        <w:rPr>
          <w:rFonts w:ascii="Times New Roman" w:eastAsia="宋体" w:hAnsi="Times New Roman" w:cs="Times New Roman" w:hint="eastAsia"/>
          <w:bCs/>
          <w:snapToGrid w:val="0"/>
          <w:szCs w:val="21"/>
        </w:rPr>
        <w:t>以下内容：</w:t>
      </w:r>
    </w:p>
    <w:p w14:paraId="726BBE24" w14:textId="246E78F1" w:rsidR="00817769" w:rsidRPr="00C93B94" w:rsidRDefault="00817769" w:rsidP="000C4A7A">
      <w:pPr>
        <w:pStyle w:val="a6"/>
        <w:numPr>
          <w:ilvl w:val="0"/>
          <w:numId w:val="35"/>
        </w:numPr>
        <w:snapToGrid w:val="0"/>
        <w:spacing w:line="360" w:lineRule="auto"/>
        <w:ind w:left="426" w:firstLineChars="0" w:firstLine="11"/>
        <w:rPr>
          <w:rFonts w:ascii="Times New Roman" w:eastAsia="宋体" w:hAnsi="Times New Roman" w:cs="Times New Roman"/>
          <w:bCs/>
          <w:snapToGrid w:val="0"/>
          <w:kern w:val="0"/>
          <w:szCs w:val="21"/>
        </w:rPr>
      </w:pPr>
      <w:r w:rsidRPr="00C93B94">
        <w:rPr>
          <w:rFonts w:ascii="Times New Roman" w:eastAsia="宋体" w:hAnsi="Times New Roman" w:cs="Times New Roman" w:hint="eastAsia"/>
          <w:bCs/>
          <w:snapToGrid w:val="0"/>
          <w:kern w:val="0"/>
          <w:szCs w:val="21"/>
        </w:rPr>
        <w:t>建筑能耗相关系统运行</w:t>
      </w:r>
      <w:r w:rsidR="00220195">
        <w:rPr>
          <w:rFonts w:ascii="Times New Roman" w:eastAsia="宋体" w:hAnsi="Times New Roman" w:cs="Times New Roman" w:hint="eastAsia"/>
          <w:bCs/>
          <w:snapToGrid w:val="0"/>
          <w:kern w:val="0"/>
          <w:szCs w:val="21"/>
        </w:rPr>
        <w:t>检测</w:t>
      </w:r>
      <w:r w:rsidRPr="00C93B94">
        <w:rPr>
          <w:rFonts w:ascii="Times New Roman" w:eastAsia="宋体" w:hAnsi="Times New Roman" w:cs="Times New Roman" w:hint="eastAsia"/>
          <w:bCs/>
          <w:snapToGrid w:val="0"/>
          <w:kern w:val="0"/>
          <w:szCs w:val="21"/>
        </w:rPr>
        <w:t>、记录情况；</w:t>
      </w:r>
    </w:p>
    <w:p w14:paraId="341E9075" w14:textId="28E98318" w:rsidR="00B971B4" w:rsidRPr="00C93B94" w:rsidRDefault="00B971B4" w:rsidP="000C4A7A">
      <w:pPr>
        <w:pStyle w:val="a6"/>
        <w:numPr>
          <w:ilvl w:val="0"/>
          <w:numId w:val="35"/>
        </w:numPr>
        <w:snapToGrid w:val="0"/>
        <w:spacing w:line="360" w:lineRule="auto"/>
        <w:ind w:left="426" w:firstLineChars="0" w:firstLine="11"/>
        <w:rPr>
          <w:rFonts w:ascii="Times New Roman" w:eastAsia="宋体" w:hAnsi="Times New Roman" w:cs="Times New Roman"/>
          <w:bCs/>
          <w:snapToGrid w:val="0"/>
          <w:kern w:val="0"/>
          <w:szCs w:val="21"/>
        </w:rPr>
      </w:pPr>
      <w:r w:rsidRPr="00C93B94">
        <w:rPr>
          <w:rFonts w:ascii="Times New Roman" w:eastAsia="宋体" w:hAnsi="Times New Roman" w:cs="Times New Roman" w:hint="eastAsia"/>
          <w:bCs/>
          <w:snapToGrid w:val="0"/>
          <w:kern w:val="0"/>
          <w:szCs w:val="21"/>
        </w:rPr>
        <w:t>建筑能耗分析</w:t>
      </w:r>
      <w:r w:rsidR="00817769">
        <w:rPr>
          <w:rFonts w:ascii="Times New Roman" w:eastAsia="宋体" w:hAnsi="Times New Roman" w:cs="Times New Roman" w:hint="eastAsia"/>
          <w:bCs/>
          <w:snapToGrid w:val="0"/>
          <w:kern w:val="0"/>
          <w:szCs w:val="21"/>
        </w:rPr>
        <w:t>，</w:t>
      </w:r>
      <w:r w:rsidRPr="00C93B94">
        <w:rPr>
          <w:rFonts w:ascii="Times New Roman" w:eastAsia="宋体" w:hAnsi="Times New Roman" w:cs="Times New Roman" w:hint="eastAsia"/>
          <w:bCs/>
          <w:snapToGrid w:val="0"/>
          <w:kern w:val="0"/>
          <w:szCs w:val="21"/>
        </w:rPr>
        <w:t>至少包括：建筑总能耗全年分布、与前一年</w:t>
      </w:r>
      <w:r w:rsidR="00E83892">
        <w:rPr>
          <w:rFonts w:ascii="Times New Roman" w:eastAsia="宋体" w:hAnsi="Times New Roman" w:cs="Times New Roman" w:hint="eastAsia"/>
          <w:bCs/>
          <w:snapToGrid w:val="0"/>
          <w:kern w:val="0"/>
          <w:szCs w:val="21"/>
        </w:rPr>
        <w:t>数据</w:t>
      </w:r>
      <w:r w:rsidRPr="00C93B94">
        <w:rPr>
          <w:rFonts w:ascii="Times New Roman" w:eastAsia="宋体" w:hAnsi="Times New Roman" w:cs="Times New Roman" w:hint="eastAsia"/>
          <w:bCs/>
          <w:snapToGrid w:val="0"/>
          <w:kern w:val="0"/>
          <w:szCs w:val="21"/>
        </w:rPr>
        <w:t>的对比及与同类建</w:t>
      </w:r>
      <w:r w:rsidRPr="001B449C">
        <w:rPr>
          <w:rFonts w:ascii="Times New Roman" w:eastAsia="宋体" w:hAnsi="Times New Roman" w:cs="Times New Roman" w:hint="eastAsia"/>
          <w:bCs/>
          <w:snapToGrid w:val="0"/>
          <w:szCs w:val="21"/>
        </w:rPr>
        <w:t>筑</w:t>
      </w:r>
      <w:r w:rsidR="00E83892">
        <w:rPr>
          <w:rFonts w:ascii="Times New Roman" w:eastAsia="宋体" w:hAnsi="Times New Roman" w:cs="Times New Roman" w:hint="eastAsia"/>
          <w:bCs/>
          <w:snapToGrid w:val="0"/>
          <w:szCs w:val="21"/>
        </w:rPr>
        <w:t>数据</w:t>
      </w:r>
      <w:r w:rsidRPr="001B449C">
        <w:rPr>
          <w:rFonts w:ascii="Times New Roman" w:eastAsia="宋体" w:hAnsi="Times New Roman" w:cs="Times New Roman" w:hint="eastAsia"/>
          <w:bCs/>
          <w:snapToGrid w:val="0"/>
          <w:szCs w:val="21"/>
        </w:rPr>
        <w:t>的对比；建筑总能耗的组成；各系统能耗全年分布、与前一年</w:t>
      </w:r>
      <w:r w:rsidR="00E83892">
        <w:rPr>
          <w:rFonts w:ascii="Times New Roman" w:eastAsia="宋体" w:hAnsi="Times New Roman" w:cs="Times New Roman" w:hint="eastAsia"/>
          <w:bCs/>
          <w:snapToGrid w:val="0"/>
          <w:szCs w:val="21"/>
        </w:rPr>
        <w:t>数据</w:t>
      </w:r>
      <w:r w:rsidRPr="001B449C">
        <w:rPr>
          <w:rFonts w:ascii="Times New Roman" w:eastAsia="宋体" w:hAnsi="Times New Roman" w:cs="Times New Roman" w:hint="eastAsia"/>
          <w:bCs/>
          <w:snapToGrid w:val="0"/>
          <w:szCs w:val="21"/>
        </w:rPr>
        <w:t>的对比及与同类系统</w:t>
      </w:r>
      <w:r w:rsidR="00E83892">
        <w:rPr>
          <w:rFonts w:ascii="Times New Roman" w:eastAsia="宋体" w:hAnsi="Times New Roman" w:cs="Times New Roman" w:hint="eastAsia"/>
          <w:bCs/>
          <w:snapToGrid w:val="0"/>
          <w:szCs w:val="21"/>
        </w:rPr>
        <w:t>数据</w:t>
      </w:r>
      <w:r w:rsidRPr="001B449C">
        <w:rPr>
          <w:rFonts w:ascii="Times New Roman" w:eastAsia="宋体" w:hAnsi="Times New Roman" w:cs="Times New Roman" w:hint="eastAsia"/>
          <w:bCs/>
          <w:snapToGrid w:val="0"/>
          <w:szCs w:val="21"/>
        </w:rPr>
        <w:t>的对比；</w:t>
      </w:r>
    </w:p>
    <w:p w14:paraId="63CDCDD6" w14:textId="3D226B0D" w:rsidR="00FF0CC6" w:rsidRDefault="00D130C4" w:rsidP="000C4A7A">
      <w:pPr>
        <w:pStyle w:val="a6"/>
        <w:numPr>
          <w:ilvl w:val="0"/>
          <w:numId w:val="35"/>
        </w:numPr>
        <w:snapToGrid w:val="0"/>
        <w:spacing w:line="360" w:lineRule="auto"/>
        <w:ind w:left="426" w:firstLineChars="0" w:firstLine="11"/>
        <w:rPr>
          <w:rFonts w:ascii="Times New Roman" w:eastAsia="宋体" w:hAnsi="Times New Roman" w:cs="Times New Roman"/>
          <w:bCs/>
          <w:snapToGrid w:val="0"/>
          <w:kern w:val="0"/>
          <w:szCs w:val="21"/>
        </w:rPr>
      </w:pPr>
      <w:r w:rsidRPr="00C93B94">
        <w:rPr>
          <w:rFonts w:ascii="Times New Roman" w:eastAsia="宋体" w:hAnsi="Times New Roman" w:cs="Times New Roman" w:hint="eastAsia"/>
          <w:bCs/>
          <w:snapToGrid w:val="0"/>
          <w:kern w:val="0"/>
          <w:szCs w:val="21"/>
        </w:rPr>
        <w:t>建筑</w:t>
      </w:r>
      <w:r w:rsidR="00EA54C3" w:rsidRPr="00C93B94">
        <w:rPr>
          <w:rFonts w:ascii="Times New Roman" w:eastAsia="宋体" w:hAnsi="Times New Roman" w:cs="Times New Roman" w:hint="eastAsia"/>
          <w:bCs/>
          <w:snapToGrid w:val="0"/>
          <w:kern w:val="0"/>
          <w:szCs w:val="21"/>
        </w:rPr>
        <w:t>能耗</w:t>
      </w:r>
      <w:r w:rsidR="0038304B" w:rsidRPr="00C93B94">
        <w:rPr>
          <w:rFonts w:ascii="Times New Roman" w:eastAsia="宋体" w:hAnsi="Times New Roman" w:cs="Times New Roman" w:hint="eastAsia"/>
          <w:bCs/>
          <w:snapToGrid w:val="0"/>
          <w:kern w:val="0"/>
          <w:szCs w:val="21"/>
        </w:rPr>
        <w:t>相关</w:t>
      </w:r>
      <w:r w:rsidRPr="00C93B94">
        <w:rPr>
          <w:rFonts w:ascii="Times New Roman" w:eastAsia="宋体" w:hAnsi="Times New Roman" w:cs="Times New Roman" w:hint="eastAsia"/>
          <w:bCs/>
          <w:snapToGrid w:val="0"/>
          <w:kern w:val="0"/>
          <w:szCs w:val="21"/>
        </w:rPr>
        <w:t>系统运行状态分析、评估</w:t>
      </w:r>
      <w:r w:rsidR="0055068B">
        <w:rPr>
          <w:rFonts w:ascii="Times New Roman" w:eastAsia="宋体" w:hAnsi="Times New Roman" w:cs="Times New Roman" w:hint="eastAsia"/>
          <w:bCs/>
          <w:snapToGrid w:val="0"/>
          <w:kern w:val="0"/>
          <w:szCs w:val="21"/>
        </w:rPr>
        <w:t>；</w:t>
      </w:r>
    </w:p>
    <w:p w14:paraId="43C22295" w14:textId="6C719FB8" w:rsidR="0055068B" w:rsidRPr="0055068B" w:rsidRDefault="0055068B" w:rsidP="000C4A7A">
      <w:pPr>
        <w:pStyle w:val="a6"/>
        <w:numPr>
          <w:ilvl w:val="0"/>
          <w:numId w:val="35"/>
        </w:numPr>
        <w:snapToGrid w:val="0"/>
        <w:spacing w:line="360" w:lineRule="auto"/>
        <w:ind w:left="426" w:firstLineChars="0" w:firstLine="11"/>
        <w:rPr>
          <w:rFonts w:ascii="Times New Roman" w:eastAsia="宋体" w:hAnsi="Times New Roman" w:cs="Times New Roman"/>
          <w:bCs/>
          <w:snapToGrid w:val="0"/>
          <w:kern w:val="0"/>
          <w:szCs w:val="21"/>
        </w:rPr>
      </w:pPr>
      <w:r w:rsidRPr="0055068B">
        <w:rPr>
          <w:rFonts w:ascii="Times New Roman" w:eastAsia="宋体" w:hAnsi="Times New Roman" w:cs="Times New Roman" w:hint="eastAsia"/>
          <w:bCs/>
          <w:snapToGrid w:val="0"/>
          <w:kern w:val="0"/>
          <w:szCs w:val="21"/>
        </w:rPr>
        <w:t>建筑能耗相关系统</w:t>
      </w:r>
      <w:r>
        <w:rPr>
          <w:rFonts w:ascii="Times New Roman" w:eastAsia="宋体" w:hAnsi="Times New Roman" w:cs="Times New Roman" w:hint="eastAsia"/>
          <w:bCs/>
          <w:snapToGrid w:val="0"/>
          <w:kern w:val="0"/>
          <w:szCs w:val="21"/>
        </w:rPr>
        <w:t>运行</w:t>
      </w:r>
      <w:r w:rsidRPr="0055068B">
        <w:rPr>
          <w:rFonts w:ascii="Times New Roman" w:eastAsia="宋体" w:hAnsi="Times New Roman" w:cs="Times New Roman" w:hint="eastAsia"/>
          <w:bCs/>
          <w:snapToGrid w:val="0"/>
          <w:kern w:val="0"/>
          <w:szCs w:val="21"/>
        </w:rPr>
        <w:t>能效分析、评估</w:t>
      </w:r>
      <w:r>
        <w:rPr>
          <w:rFonts w:ascii="Times New Roman" w:eastAsia="宋体" w:hAnsi="Times New Roman" w:cs="Times New Roman" w:hint="eastAsia"/>
          <w:bCs/>
          <w:snapToGrid w:val="0"/>
          <w:kern w:val="0"/>
          <w:szCs w:val="21"/>
        </w:rPr>
        <w:t>；</w:t>
      </w:r>
    </w:p>
    <w:p w14:paraId="695E83D3" w14:textId="5E09596B" w:rsidR="00D130C4" w:rsidRPr="00C93B94" w:rsidRDefault="00D130C4" w:rsidP="000C4A7A">
      <w:pPr>
        <w:pStyle w:val="a6"/>
        <w:numPr>
          <w:ilvl w:val="0"/>
          <w:numId w:val="35"/>
        </w:numPr>
        <w:snapToGrid w:val="0"/>
        <w:spacing w:line="360" w:lineRule="auto"/>
        <w:ind w:left="426" w:firstLineChars="0" w:firstLine="11"/>
        <w:rPr>
          <w:rFonts w:ascii="Times New Roman" w:eastAsia="宋体" w:hAnsi="Times New Roman" w:cs="Times New Roman"/>
          <w:bCs/>
          <w:snapToGrid w:val="0"/>
          <w:kern w:val="0"/>
          <w:szCs w:val="21"/>
        </w:rPr>
      </w:pPr>
      <w:r w:rsidRPr="00C93B94">
        <w:rPr>
          <w:rFonts w:ascii="Times New Roman" w:eastAsia="宋体" w:hAnsi="Times New Roman" w:cs="Times New Roman" w:hint="eastAsia"/>
          <w:bCs/>
          <w:snapToGrid w:val="0"/>
          <w:kern w:val="0"/>
          <w:szCs w:val="21"/>
        </w:rPr>
        <w:t>建筑</w:t>
      </w:r>
      <w:r w:rsidR="00EA54C3" w:rsidRPr="00C93B94">
        <w:rPr>
          <w:rFonts w:ascii="Times New Roman" w:eastAsia="宋体" w:hAnsi="Times New Roman" w:cs="Times New Roman" w:hint="eastAsia"/>
          <w:bCs/>
          <w:snapToGrid w:val="0"/>
          <w:kern w:val="0"/>
          <w:szCs w:val="21"/>
        </w:rPr>
        <w:t>能耗</w:t>
      </w:r>
      <w:r w:rsidR="0038304B" w:rsidRPr="00C93B94">
        <w:rPr>
          <w:rFonts w:ascii="Times New Roman" w:eastAsia="宋体" w:hAnsi="Times New Roman" w:cs="Times New Roman" w:hint="eastAsia"/>
          <w:bCs/>
          <w:snapToGrid w:val="0"/>
          <w:kern w:val="0"/>
          <w:szCs w:val="21"/>
        </w:rPr>
        <w:t>相关</w:t>
      </w:r>
      <w:r w:rsidRPr="00C93B94">
        <w:rPr>
          <w:rFonts w:ascii="Times New Roman" w:eastAsia="宋体" w:hAnsi="Times New Roman" w:cs="Times New Roman" w:hint="eastAsia"/>
          <w:bCs/>
          <w:snapToGrid w:val="0"/>
          <w:kern w:val="0"/>
          <w:szCs w:val="21"/>
        </w:rPr>
        <w:t>系统维护、维修情况；</w:t>
      </w:r>
    </w:p>
    <w:p w14:paraId="69F423DF" w14:textId="27B83637" w:rsidR="00D130C4" w:rsidRPr="00C93B94" w:rsidRDefault="00D130C4" w:rsidP="000C4A7A">
      <w:pPr>
        <w:pStyle w:val="a6"/>
        <w:numPr>
          <w:ilvl w:val="0"/>
          <w:numId w:val="35"/>
        </w:numPr>
        <w:snapToGrid w:val="0"/>
        <w:spacing w:line="360" w:lineRule="auto"/>
        <w:ind w:left="426" w:firstLineChars="0" w:firstLine="11"/>
        <w:rPr>
          <w:rFonts w:ascii="Times New Roman" w:eastAsia="宋体" w:hAnsi="Times New Roman" w:cs="Times New Roman"/>
          <w:bCs/>
          <w:snapToGrid w:val="0"/>
          <w:kern w:val="0"/>
          <w:szCs w:val="21"/>
        </w:rPr>
      </w:pPr>
      <w:r w:rsidRPr="00C93B94">
        <w:rPr>
          <w:rFonts w:ascii="Times New Roman" w:eastAsia="宋体" w:hAnsi="Times New Roman" w:cs="Times New Roman" w:hint="eastAsia"/>
          <w:bCs/>
          <w:snapToGrid w:val="0"/>
          <w:kern w:val="0"/>
          <w:szCs w:val="21"/>
        </w:rPr>
        <w:t>建筑</w:t>
      </w:r>
      <w:r w:rsidR="00EA54C3" w:rsidRPr="00C93B94">
        <w:rPr>
          <w:rFonts w:ascii="Times New Roman" w:eastAsia="宋体" w:hAnsi="Times New Roman" w:cs="Times New Roman" w:hint="eastAsia"/>
          <w:bCs/>
          <w:snapToGrid w:val="0"/>
          <w:kern w:val="0"/>
          <w:szCs w:val="21"/>
        </w:rPr>
        <w:t>能耗相关</w:t>
      </w:r>
      <w:r w:rsidRPr="00C93B94">
        <w:rPr>
          <w:rFonts w:ascii="Times New Roman" w:eastAsia="宋体" w:hAnsi="Times New Roman" w:cs="Times New Roman" w:hint="eastAsia"/>
          <w:bCs/>
          <w:snapToGrid w:val="0"/>
          <w:kern w:val="0"/>
          <w:szCs w:val="21"/>
        </w:rPr>
        <w:t>系统</w:t>
      </w:r>
      <w:r w:rsidR="00C93B94">
        <w:rPr>
          <w:rFonts w:ascii="Times New Roman" w:eastAsia="宋体" w:hAnsi="Times New Roman" w:cs="Times New Roman" w:hint="eastAsia"/>
          <w:bCs/>
          <w:snapToGrid w:val="0"/>
          <w:kern w:val="0"/>
          <w:szCs w:val="21"/>
        </w:rPr>
        <w:t>运行调节和节能改造情况</w:t>
      </w:r>
      <w:r w:rsidR="00975FDA">
        <w:rPr>
          <w:rFonts w:ascii="Times New Roman" w:eastAsia="宋体" w:hAnsi="Times New Roman" w:cs="Times New Roman" w:hint="eastAsia"/>
          <w:bCs/>
          <w:snapToGrid w:val="0"/>
          <w:kern w:val="0"/>
          <w:szCs w:val="21"/>
        </w:rPr>
        <w:t>，其中应包括</w:t>
      </w:r>
      <w:r w:rsidR="00975FDA" w:rsidRPr="00C93B94">
        <w:rPr>
          <w:rFonts w:ascii="Times New Roman" w:eastAsia="宋体" w:hAnsi="Times New Roman" w:cs="Times New Roman" w:hint="eastAsia"/>
          <w:bCs/>
          <w:snapToGrid w:val="0"/>
          <w:kern w:val="0"/>
          <w:szCs w:val="21"/>
        </w:rPr>
        <w:t>运行调节或节能改造前后运行状态变化</w:t>
      </w:r>
      <w:r w:rsidR="00975FDA">
        <w:rPr>
          <w:rFonts w:ascii="Times New Roman" w:eastAsia="宋体" w:hAnsi="Times New Roman" w:cs="Times New Roman" w:hint="eastAsia"/>
          <w:bCs/>
          <w:snapToGrid w:val="0"/>
          <w:kern w:val="0"/>
          <w:szCs w:val="21"/>
        </w:rPr>
        <w:t>情况。</w:t>
      </w:r>
    </w:p>
    <w:p w14:paraId="56110345" w14:textId="3396EC6E" w:rsidR="0048630D" w:rsidRPr="006A1E48" w:rsidRDefault="005326A0" w:rsidP="000C4A7A">
      <w:pPr>
        <w:pStyle w:val="a6"/>
        <w:numPr>
          <w:ilvl w:val="0"/>
          <w:numId w:val="4"/>
        </w:numPr>
        <w:snapToGrid w:val="0"/>
        <w:spacing w:line="360" w:lineRule="auto"/>
        <w:ind w:left="0" w:firstLine="420"/>
        <w:rPr>
          <w:rFonts w:ascii="Times New Roman" w:eastAsia="宋体" w:hAnsi="Times New Roman" w:cs="Times New Roman"/>
          <w:bCs/>
          <w:snapToGrid w:val="0"/>
          <w:kern w:val="0"/>
          <w:szCs w:val="21"/>
        </w:rPr>
      </w:pPr>
      <w:r w:rsidRPr="006A1E48">
        <w:rPr>
          <w:rFonts w:ascii="Times New Roman" w:eastAsia="宋体" w:hAnsi="Times New Roman" w:cs="Times New Roman" w:hint="eastAsia"/>
          <w:bCs/>
          <w:snapToGrid w:val="0"/>
          <w:kern w:val="0"/>
          <w:szCs w:val="21"/>
        </w:rPr>
        <w:t>进行运行调节及维护</w:t>
      </w:r>
      <w:r w:rsidR="00086C0B" w:rsidRPr="006A1E48">
        <w:rPr>
          <w:rFonts w:ascii="Times New Roman" w:eastAsia="宋体" w:hAnsi="Times New Roman" w:cs="Times New Roman" w:hint="eastAsia"/>
          <w:bCs/>
          <w:snapToGrid w:val="0"/>
          <w:kern w:val="0"/>
          <w:szCs w:val="21"/>
        </w:rPr>
        <w:t>后</w:t>
      </w:r>
      <w:r w:rsidR="00EE00D4" w:rsidRPr="006A1E48">
        <w:rPr>
          <w:rFonts w:ascii="Times New Roman" w:eastAsia="宋体" w:hAnsi="Times New Roman" w:cs="Times New Roman" w:hint="eastAsia"/>
          <w:bCs/>
          <w:snapToGrid w:val="0"/>
          <w:kern w:val="0"/>
          <w:szCs w:val="21"/>
        </w:rPr>
        <w:t>，</w:t>
      </w:r>
      <w:r w:rsidR="00042EAF" w:rsidRPr="006A1E48">
        <w:rPr>
          <w:rFonts w:ascii="Times New Roman" w:eastAsia="宋体" w:hAnsi="Times New Roman" w:cs="Times New Roman" w:hint="eastAsia"/>
          <w:bCs/>
          <w:snapToGrid w:val="0"/>
          <w:kern w:val="0"/>
          <w:szCs w:val="21"/>
        </w:rPr>
        <w:t>系统运行状态仍不能满足要求</w:t>
      </w:r>
      <w:r w:rsidRPr="006A1E48">
        <w:rPr>
          <w:rFonts w:ascii="Times New Roman" w:eastAsia="宋体" w:hAnsi="Times New Roman" w:cs="Times New Roman" w:hint="eastAsia"/>
          <w:bCs/>
          <w:snapToGrid w:val="0"/>
          <w:kern w:val="0"/>
          <w:szCs w:val="21"/>
        </w:rPr>
        <w:t>时</w:t>
      </w:r>
      <w:r w:rsidR="00042EAF" w:rsidRPr="006A1E48">
        <w:rPr>
          <w:rFonts w:ascii="Times New Roman" w:eastAsia="宋体" w:hAnsi="Times New Roman" w:cs="Times New Roman" w:hint="eastAsia"/>
          <w:bCs/>
          <w:snapToGrid w:val="0"/>
          <w:kern w:val="0"/>
          <w:szCs w:val="21"/>
        </w:rPr>
        <w:t>，宜</w:t>
      </w:r>
      <w:r w:rsidR="001E140F" w:rsidRPr="006A1E48">
        <w:rPr>
          <w:rFonts w:ascii="Times New Roman" w:eastAsia="宋体" w:hAnsi="Times New Roman" w:cs="Times New Roman" w:hint="eastAsia"/>
          <w:bCs/>
          <w:snapToGrid w:val="0"/>
          <w:kern w:val="0"/>
          <w:szCs w:val="21"/>
        </w:rPr>
        <w:t>进行</w:t>
      </w:r>
      <w:r w:rsidR="00042EAF" w:rsidRPr="006A1E48">
        <w:rPr>
          <w:rFonts w:ascii="Times New Roman" w:eastAsia="宋体" w:hAnsi="Times New Roman" w:cs="Times New Roman" w:hint="eastAsia"/>
          <w:bCs/>
          <w:snapToGrid w:val="0"/>
          <w:kern w:val="0"/>
          <w:szCs w:val="21"/>
        </w:rPr>
        <w:t>节能改造。</w:t>
      </w:r>
    </w:p>
    <w:p w14:paraId="65B73F10" w14:textId="7F460A44" w:rsidR="001E52CF" w:rsidRPr="007F3386" w:rsidRDefault="009B07EB" w:rsidP="000C4A7A">
      <w:pPr>
        <w:pStyle w:val="a6"/>
        <w:snapToGrid w:val="0"/>
        <w:spacing w:line="360" w:lineRule="auto"/>
        <w:rPr>
          <w:rFonts w:ascii="Times New Roman" w:eastAsia="宋体" w:hAnsi="Times New Roman" w:cs="Times New Roman"/>
          <w:bCs/>
          <w:snapToGrid w:val="0"/>
          <w:szCs w:val="21"/>
          <w:highlight w:val="yellow"/>
        </w:rPr>
      </w:pPr>
      <w:r w:rsidRPr="007F3386">
        <w:rPr>
          <w:rFonts w:ascii="Times New Roman" w:eastAsia="宋体" w:hAnsi="Times New Roman" w:cs="Times New Roman" w:hint="eastAsia"/>
          <w:bCs/>
          <w:snapToGrid w:val="0"/>
          <w:szCs w:val="21"/>
          <w:highlight w:val="yellow"/>
        </w:rPr>
        <w:t>【条文说明】</w:t>
      </w:r>
      <w:r w:rsidR="00264DE0" w:rsidRPr="007F3386">
        <w:rPr>
          <w:rFonts w:ascii="Times New Roman" w:eastAsia="宋体" w:hAnsi="Times New Roman" w:cs="Times New Roman" w:hint="eastAsia"/>
          <w:bCs/>
          <w:snapToGrid w:val="0"/>
          <w:szCs w:val="21"/>
          <w:highlight w:val="yellow"/>
        </w:rPr>
        <w:t>节能改造应在节能运行管理的基础上进行</w:t>
      </w:r>
      <w:r w:rsidR="004E587C" w:rsidRPr="007F3386">
        <w:rPr>
          <w:rFonts w:ascii="Times New Roman" w:eastAsia="宋体" w:hAnsi="Times New Roman" w:cs="Times New Roman" w:hint="eastAsia"/>
          <w:bCs/>
          <w:snapToGrid w:val="0"/>
          <w:szCs w:val="21"/>
          <w:highlight w:val="yellow"/>
        </w:rPr>
        <w:t>，</w:t>
      </w:r>
      <w:r w:rsidR="003277A2">
        <w:rPr>
          <w:rFonts w:ascii="Times New Roman" w:eastAsia="宋体" w:hAnsi="Times New Roman" w:cs="Times New Roman" w:hint="eastAsia"/>
          <w:bCs/>
          <w:snapToGrid w:val="0"/>
          <w:szCs w:val="21"/>
          <w:highlight w:val="yellow"/>
        </w:rPr>
        <w:t>在未充分进行运行调节和维护工作时，不宜进行节能改造工作。</w:t>
      </w:r>
    </w:p>
    <w:p w14:paraId="61395CAB" w14:textId="03E57FB6" w:rsidR="001E140F" w:rsidRPr="006A1E48" w:rsidRDefault="001E140F" w:rsidP="000C4A7A">
      <w:pPr>
        <w:pStyle w:val="a6"/>
        <w:numPr>
          <w:ilvl w:val="0"/>
          <w:numId w:val="4"/>
        </w:numPr>
        <w:snapToGrid w:val="0"/>
        <w:spacing w:line="360" w:lineRule="auto"/>
        <w:ind w:left="0" w:firstLine="420"/>
        <w:rPr>
          <w:rFonts w:ascii="Times New Roman" w:eastAsia="宋体" w:hAnsi="Times New Roman" w:cs="Times New Roman"/>
          <w:bCs/>
          <w:snapToGrid w:val="0"/>
          <w:kern w:val="0"/>
          <w:szCs w:val="21"/>
        </w:rPr>
      </w:pPr>
      <w:r w:rsidRPr="006A1E48">
        <w:rPr>
          <w:rFonts w:ascii="Times New Roman" w:eastAsia="宋体" w:hAnsi="Times New Roman" w:cs="Times New Roman" w:hint="eastAsia"/>
          <w:bCs/>
          <w:snapToGrid w:val="0"/>
          <w:kern w:val="0"/>
          <w:szCs w:val="21"/>
        </w:rPr>
        <w:t>宜每年对当年运行数据进行分析，并在此基础上，对运行控制策略进行优化，对运行管理制度进行改进。</w:t>
      </w:r>
    </w:p>
    <w:p w14:paraId="3D04C4BF" w14:textId="0C69602C" w:rsidR="003277A2" w:rsidRDefault="003277A2" w:rsidP="003277A2">
      <w:pPr>
        <w:pStyle w:val="a6"/>
        <w:snapToGrid w:val="0"/>
        <w:spacing w:line="360" w:lineRule="auto"/>
        <w:ind w:left="420" w:firstLineChars="0" w:firstLine="0"/>
        <w:rPr>
          <w:rFonts w:ascii="Times New Roman" w:eastAsia="宋体" w:hAnsi="Times New Roman" w:cs="Times New Roman"/>
          <w:bCs/>
          <w:snapToGrid w:val="0"/>
          <w:kern w:val="0"/>
          <w:szCs w:val="21"/>
          <w:highlight w:val="yellow"/>
        </w:rPr>
      </w:pPr>
      <w:r w:rsidRPr="007F3386">
        <w:rPr>
          <w:rFonts w:ascii="Times New Roman" w:eastAsia="宋体" w:hAnsi="Times New Roman" w:cs="Times New Roman" w:hint="eastAsia"/>
          <w:bCs/>
          <w:snapToGrid w:val="0"/>
          <w:szCs w:val="21"/>
          <w:highlight w:val="yellow"/>
        </w:rPr>
        <w:t>【条文说明】</w:t>
      </w:r>
      <w:r>
        <w:rPr>
          <w:rFonts w:ascii="Times New Roman" w:eastAsia="宋体" w:hAnsi="Times New Roman" w:cs="Times New Roman" w:hint="eastAsia"/>
          <w:bCs/>
          <w:snapToGrid w:val="0"/>
          <w:kern w:val="0"/>
          <w:szCs w:val="21"/>
          <w:highlight w:val="yellow"/>
        </w:rPr>
        <w:t>节能运行管理不能一蹴而就，而是一项持续性的工作，应当逐步优化，逐年持续推进。</w:t>
      </w:r>
    </w:p>
    <w:p w14:paraId="41FB3037" w14:textId="60C9CEDD" w:rsidR="00042EAF" w:rsidRPr="006A1E48" w:rsidRDefault="001E140F" w:rsidP="000C4A7A">
      <w:pPr>
        <w:pStyle w:val="a6"/>
        <w:numPr>
          <w:ilvl w:val="0"/>
          <w:numId w:val="4"/>
        </w:numPr>
        <w:snapToGrid w:val="0"/>
        <w:spacing w:line="360" w:lineRule="auto"/>
        <w:ind w:left="0" w:firstLine="420"/>
        <w:rPr>
          <w:rFonts w:ascii="Times New Roman" w:eastAsia="宋体" w:hAnsi="Times New Roman" w:cs="Times New Roman"/>
          <w:bCs/>
          <w:snapToGrid w:val="0"/>
          <w:kern w:val="0"/>
          <w:szCs w:val="21"/>
        </w:rPr>
      </w:pPr>
      <w:r w:rsidRPr="006A1E48">
        <w:rPr>
          <w:rFonts w:ascii="Times New Roman" w:eastAsia="宋体" w:hAnsi="Times New Roman" w:cs="Times New Roman" w:hint="eastAsia"/>
          <w:bCs/>
          <w:snapToGrid w:val="0"/>
          <w:kern w:val="0"/>
          <w:szCs w:val="21"/>
        </w:rPr>
        <w:t>宜通过对</w:t>
      </w:r>
      <w:r w:rsidR="00C24F6D" w:rsidRPr="006A1E48">
        <w:rPr>
          <w:rFonts w:ascii="Times New Roman" w:eastAsia="宋体" w:hAnsi="Times New Roman" w:cs="Times New Roman" w:hint="eastAsia"/>
          <w:bCs/>
          <w:snapToGrid w:val="0"/>
          <w:kern w:val="0"/>
          <w:szCs w:val="21"/>
        </w:rPr>
        <w:t>历史</w:t>
      </w:r>
      <w:r w:rsidRPr="006A1E48">
        <w:rPr>
          <w:rFonts w:ascii="Times New Roman" w:eastAsia="宋体" w:hAnsi="Times New Roman" w:cs="Times New Roman" w:hint="eastAsia"/>
          <w:bCs/>
          <w:snapToGrid w:val="0"/>
          <w:kern w:val="0"/>
          <w:szCs w:val="21"/>
        </w:rPr>
        <w:t>运行数据分析，结合</w:t>
      </w:r>
      <w:r w:rsidR="00C24F6D" w:rsidRPr="006A1E48">
        <w:rPr>
          <w:rFonts w:ascii="Times New Roman" w:eastAsia="宋体" w:hAnsi="Times New Roman" w:cs="Times New Roman" w:hint="eastAsia"/>
          <w:bCs/>
          <w:snapToGrid w:val="0"/>
          <w:kern w:val="0"/>
          <w:szCs w:val="21"/>
        </w:rPr>
        <w:t>节能技术及设备的最新进展，提出节能改造方案。</w:t>
      </w:r>
    </w:p>
    <w:p w14:paraId="5C757AEE" w14:textId="42347079" w:rsidR="001E52CF" w:rsidRDefault="009B07EB" w:rsidP="000C4A7A">
      <w:pPr>
        <w:pStyle w:val="a6"/>
        <w:snapToGrid w:val="0"/>
        <w:spacing w:line="360" w:lineRule="auto"/>
        <w:ind w:firstLineChars="202" w:firstLine="424"/>
        <w:rPr>
          <w:rFonts w:ascii="Times New Roman" w:eastAsia="宋体" w:hAnsi="Times New Roman" w:cs="Times New Roman"/>
          <w:bCs/>
          <w:snapToGrid w:val="0"/>
          <w:szCs w:val="21"/>
        </w:rPr>
      </w:pPr>
      <w:r w:rsidRPr="007F3386">
        <w:rPr>
          <w:rFonts w:ascii="Times New Roman" w:eastAsia="宋体" w:hAnsi="Times New Roman" w:cs="Times New Roman" w:hint="eastAsia"/>
          <w:bCs/>
          <w:snapToGrid w:val="0"/>
          <w:szCs w:val="21"/>
          <w:highlight w:val="yellow"/>
        </w:rPr>
        <w:t>【条文说明】</w:t>
      </w:r>
      <w:r w:rsidR="00806B27">
        <w:rPr>
          <w:rFonts w:ascii="Times New Roman" w:eastAsia="宋体" w:hAnsi="Times New Roman" w:cs="Times New Roman" w:hint="eastAsia"/>
          <w:bCs/>
          <w:snapToGrid w:val="0"/>
          <w:szCs w:val="21"/>
          <w:highlight w:val="yellow"/>
        </w:rPr>
        <w:t>历史运行数据</w:t>
      </w:r>
      <w:r w:rsidR="002B1E41">
        <w:rPr>
          <w:rFonts w:ascii="Times New Roman" w:eastAsia="宋体" w:hAnsi="Times New Roman" w:cs="Times New Roman" w:hint="eastAsia"/>
          <w:bCs/>
          <w:snapToGrid w:val="0"/>
          <w:szCs w:val="21"/>
          <w:highlight w:val="yellow"/>
        </w:rPr>
        <w:t>是</w:t>
      </w:r>
      <w:r w:rsidR="00806B27">
        <w:rPr>
          <w:rFonts w:ascii="Times New Roman" w:eastAsia="宋体" w:hAnsi="Times New Roman" w:cs="Times New Roman" w:hint="eastAsia"/>
          <w:bCs/>
          <w:snapToGrid w:val="0"/>
          <w:szCs w:val="21"/>
          <w:highlight w:val="yellow"/>
        </w:rPr>
        <w:t>制定节能改造方案的基础</w:t>
      </w:r>
      <w:r w:rsidR="002B1E41">
        <w:rPr>
          <w:rFonts w:ascii="Times New Roman" w:eastAsia="宋体" w:hAnsi="Times New Roman" w:cs="Times New Roman" w:hint="eastAsia"/>
          <w:bCs/>
          <w:snapToGrid w:val="0"/>
          <w:szCs w:val="21"/>
          <w:highlight w:val="yellow"/>
        </w:rPr>
        <w:t>，节能技术和设备是否适用于当前项目，宜通过对历史运行数据的分析确认。</w:t>
      </w:r>
    </w:p>
    <w:p w14:paraId="32F15719" w14:textId="3FEF4CFC" w:rsidR="00237F20" w:rsidRDefault="00237F20" w:rsidP="002204E4">
      <w:pPr>
        <w:pStyle w:val="a6"/>
        <w:numPr>
          <w:ilvl w:val="0"/>
          <w:numId w:val="4"/>
        </w:numPr>
        <w:snapToGrid w:val="0"/>
        <w:spacing w:line="360" w:lineRule="auto"/>
        <w:ind w:left="0" w:firstLine="420"/>
        <w:rPr>
          <w:rFonts w:ascii="Times New Roman" w:eastAsia="宋体" w:hAnsi="Times New Roman" w:cs="Times New Roman"/>
          <w:bCs/>
          <w:snapToGrid w:val="0"/>
          <w:kern w:val="0"/>
          <w:szCs w:val="21"/>
        </w:rPr>
      </w:pPr>
      <w:r w:rsidRPr="00402E07">
        <w:rPr>
          <w:rFonts w:ascii="Times New Roman" w:eastAsia="宋体" w:hAnsi="Times New Roman" w:cs="Times New Roman"/>
          <w:bCs/>
          <w:snapToGrid w:val="0"/>
          <w:kern w:val="0"/>
          <w:szCs w:val="21"/>
        </w:rPr>
        <w:t>应依据本规程</w:t>
      </w:r>
      <w:r w:rsidR="00A4104E">
        <w:rPr>
          <w:rFonts w:ascii="Times New Roman" w:eastAsia="宋体" w:hAnsi="Times New Roman" w:cs="Times New Roman"/>
          <w:bCs/>
          <w:snapToGrid w:val="0"/>
          <w:kern w:val="0"/>
          <w:szCs w:val="21"/>
        </w:rPr>
        <w:t>，针对具体建筑，编制节能运行管理制度体系，</w:t>
      </w:r>
      <w:r w:rsidR="00A4104E">
        <w:rPr>
          <w:rFonts w:ascii="Times New Roman" w:eastAsia="宋体" w:hAnsi="Times New Roman" w:cs="Times New Roman" w:hint="eastAsia"/>
          <w:bCs/>
          <w:snapToGrid w:val="0"/>
          <w:kern w:val="0"/>
          <w:szCs w:val="21"/>
        </w:rPr>
        <w:t>至少</w:t>
      </w:r>
      <w:r w:rsidRPr="00402E07">
        <w:rPr>
          <w:rFonts w:ascii="Times New Roman" w:eastAsia="宋体" w:hAnsi="Times New Roman" w:cs="Times New Roman"/>
          <w:bCs/>
          <w:snapToGrid w:val="0"/>
          <w:kern w:val="0"/>
          <w:szCs w:val="21"/>
        </w:rPr>
        <w:t>包括运行数据记录表格、运行指标分析表格、运行管理制度</w:t>
      </w:r>
      <w:r w:rsidR="001415F3">
        <w:rPr>
          <w:rFonts w:ascii="Times New Roman" w:eastAsia="宋体" w:hAnsi="Times New Roman" w:cs="Times New Roman" w:hint="eastAsia"/>
          <w:bCs/>
          <w:snapToGrid w:val="0"/>
          <w:kern w:val="0"/>
          <w:szCs w:val="21"/>
        </w:rPr>
        <w:t>、</w:t>
      </w:r>
      <w:r w:rsidR="001415F3" w:rsidRPr="00402E07">
        <w:rPr>
          <w:rFonts w:ascii="Times New Roman" w:eastAsia="宋体" w:hAnsi="Times New Roman" w:cs="Times New Roman"/>
          <w:bCs/>
          <w:snapToGrid w:val="0"/>
          <w:kern w:val="0"/>
          <w:szCs w:val="21"/>
        </w:rPr>
        <w:t>运行维护</w:t>
      </w:r>
      <w:r w:rsidR="001415F3">
        <w:rPr>
          <w:rFonts w:ascii="Times New Roman" w:eastAsia="宋体" w:hAnsi="Times New Roman" w:cs="Times New Roman" w:hint="eastAsia"/>
          <w:bCs/>
          <w:snapToGrid w:val="0"/>
          <w:kern w:val="0"/>
          <w:szCs w:val="21"/>
        </w:rPr>
        <w:t>制度</w:t>
      </w:r>
      <w:r w:rsidRPr="00402E07">
        <w:rPr>
          <w:rFonts w:ascii="Times New Roman" w:eastAsia="宋体" w:hAnsi="Times New Roman" w:cs="Times New Roman"/>
          <w:bCs/>
          <w:snapToGrid w:val="0"/>
          <w:kern w:val="0"/>
          <w:szCs w:val="21"/>
        </w:rPr>
        <w:t>、节能</w:t>
      </w:r>
      <w:r w:rsidR="000840CE">
        <w:rPr>
          <w:rFonts w:ascii="Times New Roman" w:eastAsia="宋体" w:hAnsi="Times New Roman" w:cs="Times New Roman"/>
          <w:bCs/>
          <w:snapToGrid w:val="0"/>
          <w:kern w:val="0"/>
          <w:szCs w:val="21"/>
        </w:rPr>
        <w:t>考核制度</w:t>
      </w:r>
      <w:r w:rsidR="001415F3">
        <w:rPr>
          <w:rFonts w:ascii="Times New Roman" w:eastAsia="宋体" w:hAnsi="Times New Roman" w:cs="Times New Roman" w:hint="eastAsia"/>
          <w:bCs/>
          <w:snapToGrid w:val="0"/>
          <w:kern w:val="0"/>
          <w:szCs w:val="21"/>
        </w:rPr>
        <w:t>及运行档案</w:t>
      </w:r>
      <w:r w:rsidR="001415F3">
        <w:rPr>
          <w:rFonts w:ascii="Times New Roman" w:eastAsia="宋体" w:hAnsi="Times New Roman" w:cs="Times New Roman" w:hint="eastAsia"/>
          <w:bCs/>
          <w:snapToGrid w:val="0"/>
          <w:kern w:val="0"/>
          <w:szCs w:val="21"/>
        </w:rPr>
        <w:lastRenderedPageBreak/>
        <w:t>管理制度</w:t>
      </w:r>
      <w:r w:rsidRPr="00402E07">
        <w:rPr>
          <w:rFonts w:ascii="Times New Roman" w:eastAsia="宋体" w:hAnsi="Times New Roman" w:cs="Times New Roman"/>
          <w:bCs/>
          <w:snapToGrid w:val="0"/>
          <w:kern w:val="0"/>
          <w:szCs w:val="21"/>
        </w:rPr>
        <w:t>。</w:t>
      </w:r>
    </w:p>
    <w:p w14:paraId="024E7FBA" w14:textId="634FBA9A" w:rsidR="004E5B0F" w:rsidRPr="002204E4" w:rsidRDefault="00DA3D91" w:rsidP="002204E4">
      <w:pPr>
        <w:pStyle w:val="a6"/>
        <w:numPr>
          <w:ilvl w:val="0"/>
          <w:numId w:val="4"/>
        </w:numPr>
        <w:snapToGrid w:val="0"/>
        <w:spacing w:line="360" w:lineRule="auto"/>
        <w:ind w:left="0" w:firstLine="420"/>
        <w:rPr>
          <w:rFonts w:ascii="Times New Roman" w:eastAsia="宋体" w:hAnsi="Times New Roman" w:cs="Times New Roman"/>
          <w:bCs/>
          <w:snapToGrid w:val="0"/>
          <w:kern w:val="0"/>
          <w:szCs w:val="21"/>
        </w:rPr>
      </w:pPr>
      <w:r w:rsidRPr="002204E4">
        <w:rPr>
          <w:rFonts w:ascii="Times New Roman" w:eastAsia="宋体" w:hAnsi="Times New Roman" w:cs="Times New Roman" w:hint="eastAsia"/>
          <w:bCs/>
          <w:snapToGrid w:val="0"/>
          <w:kern w:val="0"/>
          <w:szCs w:val="21"/>
        </w:rPr>
        <w:t>应</w:t>
      </w:r>
      <w:r w:rsidR="000C1265">
        <w:rPr>
          <w:rFonts w:ascii="Times New Roman" w:eastAsia="宋体" w:hAnsi="Times New Roman" w:cs="Times New Roman" w:hint="eastAsia"/>
          <w:bCs/>
          <w:snapToGrid w:val="0"/>
          <w:kern w:val="0"/>
          <w:szCs w:val="21"/>
        </w:rPr>
        <w:t>引导</w:t>
      </w:r>
      <w:r w:rsidR="000E1898">
        <w:rPr>
          <w:rFonts w:ascii="Times New Roman" w:eastAsia="宋体" w:hAnsi="Times New Roman" w:cs="Times New Roman" w:hint="eastAsia"/>
          <w:bCs/>
          <w:snapToGrid w:val="0"/>
          <w:kern w:val="0"/>
          <w:szCs w:val="21"/>
        </w:rPr>
        <w:t>运行管理人员</w:t>
      </w:r>
      <w:r w:rsidR="000C1265">
        <w:rPr>
          <w:rFonts w:ascii="Times New Roman" w:eastAsia="宋体" w:hAnsi="Times New Roman" w:cs="Times New Roman" w:hint="eastAsia"/>
          <w:bCs/>
          <w:snapToGrid w:val="0"/>
          <w:kern w:val="0"/>
          <w:szCs w:val="21"/>
        </w:rPr>
        <w:t>持续提高自身</w:t>
      </w:r>
      <w:r w:rsidR="00021461">
        <w:rPr>
          <w:rFonts w:ascii="Times New Roman" w:eastAsia="宋体" w:hAnsi="Times New Roman" w:cs="Times New Roman" w:hint="eastAsia"/>
          <w:bCs/>
          <w:snapToGrid w:val="0"/>
          <w:kern w:val="0"/>
          <w:szCs w:val="21"/>
        </w:rPr>
        <w:t>业务</w:t>
      </w:r>
      <w:r w:rsidR="000E1898">
        <w:rPr>
          <w:rFonts w:ascii="Times New Roman" w:eastAsia="宋体" w:hAnsi="Times New Roman" w:cs="Times New Roman" w:hint="eastAsia"/>
          <w:bCs/>
          <w:snapToGrid w:val="0"/>
          <w:kern w:val="0"/>
          <w:szCs w:val="21"/>
        </w:rPr>
        <w:t>素质，</w:t>
      </w:r>
      <w:r w:rsidRPr="002204E4">
        <w:rPr>
          <w:rFonts w:ascii="Times New Roman" w:eastAsia="宋体" w:hAnsi="Times New Roman" w:cs="Times New Roman"/>
          <w:bCs/>
          <w:snapToGrid w:val="0"/>
          <w:kern w:val="0"/>
          <w:szCs w:val="21"/>
        </w:rPr>
        <w:t>定期</w:t>
      </w:r>
      <w:r w:rsidRPr="002204E4">
        <w:rPr>
          <w:rFonts w:ascii="Times New Roman" w:eastAsia="宋体" w:hAnsi="Times New Roman" w:cs="Times New Roman" w:hint="eastAsia"/>
          <w:bCs/>
          <w:snapToGrid w:val="0"/>
          <w:kern w:val="0"/>
          <w:szCs w:val="21"/>
        </w:rPr>
        <w:t>对</w:t>
      </w:r>
      <w:r w:rsidR="00237F20" w:rsidRPr="002204E4">
        <w:rPr>
          <w:rFonts w:ascii="Times New Roman" w:eastAsia="宋体" w:hAnsi="Times New Roman" w:cs="Times New Roman"/>
          <w:bCs/>
          <w:snapToGrid w:val="0"/>
          <w:kern w:val="0"/>
          <w:szCs w:val="21"/>
        </w:rPr>
        <w:t>运行管理人员</w:t>
      </w:r>
      <w:r w:rsidRPr="002204E4">
        <w:rPr>
          <w:rFonts w:ascii="Times New Roman" w:eastAsia="宋体" w:hAnsi="Times New Roman" w:cs="Times New Roman"/>
          <w:bCs/>
          <w:snapToGrid w:val="0"/>
          <w:kern w:val="0"/>
          <w:szCs w:val="21"/>
        </w:rPr>
        <w:t>进行培训和考核</w:t>
      </w:r>
      <w:r w:rsidR="000E1898">
        <w:rPr>
          <w:rFonts w:ascii="Times New Roman" w:eastAsia="宋体" w:hAnsi="Times New Roman" w:cs="Times New Roman" w:hint="eastAsia"/>
          <w:bCs/>
          <w:snapToGrid w:val="0"/>
          <w:kern w:val="0"/>
          <w:szCs w:val="21"/>
        </w:rPr>
        <w:t>。</w:t>
      </w:r>
      <w:r w:rsidRPr="002204E4">
        <w:rPr>
          <w:rFonts w:ascii="Times New Roman" w:eastAsia="宋体" w:hAnsi="Times New Roman" w:cs="Times New Roman" w:hint="eastAsia"/>
          <w:bCs/>
          <w:snapToGrid w:val="0"/>
          <w:kern w:val="0"/>
          <w:szCs w:val="21"/>
        </w:rPr>
        <w:t>运行管理人员</w:t>
      </w:r>
      <w:r w:rsidR="000E1898" w:rsidRPr="002204E4">
        <w:rPr>
          <w:rFonts w:ascii="Times New Roman" w:eastAsia="宋体" w:hAnsi="Times New Roman" w:cs="Times New Roman"/>
          <w:bCs/>
          <w:snapToGrid w:val="0"/>
          <w:kern w:val="0"/>
          <w:szCs w:val="21"/>
        </w:rPr>
        <w:t>通过</w:t>
      </w:r>
      <w:r w:rsidR="00237F20" w:rsidRPr="002204E4">
        <w:rPr>
          <w:rFonts w:ascii="Times New Roman" w:eastAsia="宋体" w:hAnsi="Times New Roman" w:cs="Times New Roman"/>
          <w:bCs/>
          <w:snapToGrid w:val="0"/>
          <w:kern w:val="0"/>
          <w:szCs w:val="21"/>
        </w:rPr>
        <w:t>考核获得上岗资格后方可上岗。</w:t>
      </w:r>
    </w:p>
    <w:p w14:paraId="4832889F" w14:textId="21A705B3" w:rsidR="00AD01BA" w:rsidRPr="00AD01BA" w:rsidRDefault="00AD01BA" w:rsidP="00AD01BA">
      <w:pPr>
        <w:pStyle w:val="a6"/>
        <w:snapToGrid w:val="0"/>
        <w:spacing w:line="360" w:lineRule="auto"/>
        <w:ind w:firstLineChars="202" w:firstLine="424"/>
        <w:rPr>
          <w:rFonts w:ascii="Times New Roman" w:eastAsia="宋体" w:hAnsi="Times New Roman" w:cs="Times New Roman"/>
          <w:bCs/>
          <w:snapToGrid w:val="0"/>
          <w:szCs w:val="21"/>
          <w:highlight w:val="yellow"/>
        </w:rPr>
      </w:pPr>
      <w:r w:rsidRPr="007F3386">
        <w:rPr>
          <w:rFonts w:ascii="Times New Roman" w:eastAsia="宋体" w:hAnsi="Times New Roman" w:cs="Times New Roman" w:hint="eastAsia"/>
          <w:bCs/>
          <w:snapToGrid w:val="0"/>
          <w:szCs w:val="21"/>
          <w:highlight w:val="yellow"/>
        </w:rPr>
        <w:t>【条文说明】</w:t>
      </w:r>
      <w:r w:rsidR="00742D4D">
        <w:rPr>
          <w:rFonts w:ascii="Times New Roman" w:eastAsia="宋体" w:hAnsi="Times New Roman" w:cs="Times New Roman" w:hint="eastAsia"/>
          <w:bCs/>
          <w:snapToGrid w:val="0"/>
          <w:szCs w:val="21"/>
          <w:highlight w:val="yellow"/>
        </w:rPr>
        <w:t>交通枢纽建筑体量大、运行复杂，对运行管理人员要求较高。运行管理人员</w:t>
      </w:r>
      <w:r w:rsidR="00EB00CD">
        <w:rPr>
          <w:rFonts w:ascii="Times New Roman" w:eastAsia="宋体" w:hAnsi="Times New Roman" w:cs="Times New Roman" w:hint="eastAsia"/>
          <w:bCs/>
          <w:snapToGrid w:val="0"/>
          <w:szCs w:val="21"/>
          <w:highlight w:val="yellow"/>
        </w:rPr>
        <w:t>业务素质不断提高才能</w:t>
      </w:r>
      <w:r w:rsidR="006A1E48">
        <w:rPr>
          <w:rFonts w:ascii="Times New Roman" w:eastAsia="宋体" w:hAnsi="Times New Roman" w:cs="Times New Roman" w:hint="eastAsia"/>
          <w:bCs/>
          <w:snapToGrid w:val="0"/>
          <w:szCs w:val="21"/>
          <w:highlight w:val="yellow"/>
        </w:rPr>
        <w:t>保</w:t>
      </w:r>
      <w:r w:rsidR="00EB00CD">
        <w:rPr>
          <w:rFonts w:ascii="Times New Roman" w:eastAsia="宋体" w:hAnsi="Times New Roman" w:cs="Times New Roman" w:hint="eastAsia"/>
          <w:bCs/>
          <w:snapToGrid w:val="0"/>
          <w:szCs w:val="21"/>
          <w:highlight w:val="yellow"/>
        </w:rPr>
        <w:t>证</w:t>
      </w:r>
      <w:r w:rsidR="009868B8">
        <w:rPr>
          <w:rFonts w:ascii="Times New Roman" w:eastAsia="宋体" w:hAnsi="Times New Roman" w:cs="Times New Roman" w:hint="eastAsia"/>
          <w:bCs/>
          <w:snapToGrid w:val="0"/>
          <w:szCs w:val="21"/>
          <w:highlight w:val="yellow"/>
        </w:rPr>
        <w:t>交通枢纽建筑节能运行</w:t>
      </w:r>
      <w:r w:rsidR="0047198E">
        <w:rPr>
          <w:rFonts w:ascii="Times New Roman" w:eastAsia="宋体" w:hAnsi="Times New Roman" w:cs="Times New Roman" w:hint="eastAsia"/>
          <w:bCs/>
          <w:snapToGrid w:val="0"/>
          <w:szCs w:val="21"/>
          <w:highlight w:val="yellow"/>
        </w:rPr>
        <w:t>水平</w:t>
      </w:r>
      <w:r w:rsidR="00EB00CD">
        <w:rPr>
          <w:rFonts w:ascii="Times New Roman" w:eastAsia="宋体" w:hAnsi="Times New Roman" w:cs="Times New Roman" w:hint="eastAsia"/>
          <w:bCs/>
          <w:snapToGrid w:val="0"/>
          <w:szCs w:val="21"/>
          <w:highlight w:val="yellow"/>
        </w:rPr>
        <w:t>不断</w:t>
      </w:r>
      <w:r w:rsidR="0047198E">
        <w:rPr>
          <w:rFonts w:ascii="Times New Roman" w:eastAsia="宋体" w:hAnsi="Times New Roman" w:cs="Times New Roman" w:hint="eastAsia"/>
          <w:bCs/>
          <w:snapToGrid w:val="0"/>
          <w:szCs w:val="21"/>
          <w:highlight w:val="yellow"/>
        </w:rPr>
        <w:t>提高</w:t>
      </w:r>
      <w:r w:rsidR="009868B8">
        <w:rPr>
          <w:rFonts w:ascii="Times New Roman" w:eastAsia="宋体" w:hAnsi="Times New Roman" w:cs="Times New Roman" w:hint="eastAsia"/>
          <w:bCs/>
          <w:snapToGrid w:val="0"/>
          <w:szCs w:val="21"/>
          <w:highlight w:val="yellow"/>
        </w:rPr>
        <w:t>。</w:t>
      </w:r>
    </w:p>
    <w:p w14:paraId="4D7C910B" w14:textId="77777777" w:rsidR="004E5B0F" w:rsidRPr="00AD01BA" w:rsidRDefault="004E5B0F" w:rsidP="000C4A7A">
      <w:pPr>
        <w:pStyle w:val="a6"/>
        <w:snapToGrid w:val="0"/>
        <w:spacing w:line="360" w:lineRule="auto"/>
        <w:ind w:firstLineChars="202" w:firstLine="424"/>
        <w:rPr>
          <w:rFonts w:ascii="Times New Roman" w:eastAsia="宋体" w:hAnsi="Times New Roman" w:cs="Times New Roman"/>
          <w:bCs/>
          <w:snapToGrid w:val="0"/>
          <w:szCs w:val="21"/>
        </w:rPr>
      </w:pPr>
    </w:p>
    <w:p w14:paraId="21F9EB35" w14:textId="77777777" w:rsidR="00631524" w:rsidRPr="00820DCB" w:rsidRDefault="00631524" w:rsidP="00D75D23">
      <w:pPr>
        <w:rPr>
          <w:rFonts w:ascii="Times New Roman" w:eastAsia="宋体" w:hAnsi="Times New Roman" w:cs="Times New Roman"/>
          <w:snapToGrid w:val="0"/>
          <w:kern w:val="0"/>
          <w:sz w:val="32"/>
          <w:szCs w:val="32"/>
        </w:rPr>
      </w:pPr>
      <w:r w:rsidRPr="00820DCB">
        <w:rPr>
          <w:rFonts w:ascii="Times New Roman" w:eastAsia="宋体" w:hAnsi="Times New Roman" w:cs="Times New Roman"/>
          <w:snapToGrid w:val="0"/>
        </w:rPr>
        <w:br w:type="page"/>
      </w:r>
    </w:p>
    <w:p w14:paraId="0BC11591" w14:textId="77777777" w:rsidR="001912FE" w:rsidRPr="00820DCB" w:rsidRDefault="001912FE" w:rsidP="00820DCB">
      <w:pPr>
        <w:pStyle w:val="af2"/>
        <w:widowControl w:val="0"/>
        <w:numPr>
          <w:ilvl w:val="0"/>
          <w:numId w:val="1"/>
        </w:numPr>
        <w:spacing w:beforeLines="150" w:before="468" w:afterLines="150" w:after="468" w:line="700" w:lineRule="exact"/>
        <w:ind w:left="640" w:hangingChars="200" w:hanging="640"/>
        <w:rPr>
          <w:rFonts w:ascii="Times New Roman" w:eastAsia="宋体" w:hAnsi="Times New Roman" w:cs="Times New Roman"/>
          <w:snapToGrid w:val="0"/>
        </w:rPr>
      </w:pPr>
      <w:bookmarkStart w:id="25" w:name="_Toc17711887"/>
      <w:r w:rsidRPr="00820DCB">
        <w:rPr>
          <w:rFonts w:ascii="Times New Roman" w:eastAsia="宋体" w:hAnsi="Times New Roman" w:cs="Times New Roman"/>
          <w:snapToGrid w:val="0"/>
        </w:rPr>
        <w:lastRenderedPageBreak/>
        <w:t>围护结构</w:t>
      </w:r>
      <w:bookmarkEnd w:id="25"/>
    </w:p>
    <w:p w14:paraId="09650FD4" w14:textId="77777777" w:rsidR="00782070" w:rsidRPr="00820DCB" w:rsidRDefault="00A36DD2" w:rsidP="00155E53">
      <w:pPr>
        <w:pStyle w:val="1"/>
        <w:numPr>
          <w:ilvl w:val="0"/>
          <w:numId w:val="5"/>
        </w:numPr>
        <w:spacing w:beforeLines="100" w:before="312" w:beforeAutospacing="0" w:afterLines="100" w:after="312" w:afterAutospacing="0" w:line="400" w:lineRule="exact"/>
        <w:ind w:leftChars="200" w:left="420" w:firstLine="0"/>
        <w:jc w:val="center"/>
        <w:rPr>
          <w:rFonts w:ascii="Times New Roman" w:hAnsi="Times New Roman" w:cs="Times New Roman"/>
          <w:b w:val="0"/>
          <w:snapToGrid w:val="0"/>
          <w:kern w:val="0"/>
          <w:sz w:val="21"/>
          <w:szCs w:val="21"/>
        </w:rPr>
      </w:pPr>
      <w:bookmarkStart w:id="26" w:name="_Toc17711888"/>
      <w:r w:rsidRPr="00820DCB">
        <w:rPr>
          <w:rFonts w:ascii="Times New Roman" w:hAnsi="Times New Roman" w:cs="Times New Roman" w:hint="eastAsia"/>
          <w:b w:val="0"/>
          <w:snapToGrid w:val="0"/>
          <w:kern w:val="0"/>
          <w:sz w:val="21"/>
          <w:szCs w:val="21"/>
        </w:rPr>
        <w:t>运行状态要求</w:t>
      </w:r>
      <w:bookmarkEnd w:id="26"/>
    </w:p>
    <w:p w14:paraId="051CFBAE" w14:textId="5D36BC3F" w:rsidR="004B2183" w:rsidRPr="007F3386" w:rsidRDefault="000A6807" w:rsidP="002206E5">
      <w:pPr>
        <w:pStyle w:val="a6"/>
        <w:numPr>
          <w:ilvl w:val="0"/>
          <w:numId w:val="6"/>
        </w:numPr>
        <w:snapToGrid w:val="0"/>
        <w:spacing w:line="360" w:lineRule="auto"/>
        <w:ind w:left="0" w:firstLine="420"/>
        <w:rPr>
          <w:rFonts w:ascii="Times New Roman" w:eastAsia="宋体" w:hAnsi="Times New Roman" w:cs="Times New Roman"/>
          <w:bCs/>
          <w:snapToGrid w:val="0"/>
          <w:kern w:val="0"/>
          <w:szCs w:val="21"/>
        </w:rPr>
      </w:pPr>
      <w:r w:rsidRPr="007F3386">
        <w:rPr>
          <w:rFonts w:ascii="Times New Roman" w:eastAsia="宋体" w:hAnsi="Times New Roman" w:cs="Times New Roman" w:hint="eastAsia"/>
          <w:bCs/>
          <w:snapToGrid w:val="0"/>
          <w:kern w:val="0"/>
          <w:szCs w:val="21"/>
        </w:rPr>
        <w:t>围护结构应无明显</w:t>
      </w:r>
      <w:r w:rsidR="00BB2CD8" w:rsidRPr="007F3386">
        <w:rPr>
          <w:rFonts w:ascii="Times New Roman" w:eastAsia="宋体" w:hAnsi="Times New Roman" w:cs="Times New Roman"/>
          <w:bCs/>
          <w:snapToGrid w:val="0"/>
          <w:kern w:val="0"/>
          <w:szCs w:val="21"/>
        </w:rPr>
        <w:t>冷桥和漏</w:t>
      </w:r>
      <w:r w:rsidR="00451C59">
        <w:rPr>
          <w:rFonts w:ascii="Times New Roman" w:eastAsia="宋体" w:hAnsi="Times New Roman" w:cs="Times New Roman" w:hint="eastAsia"/>
          <w:bCs/>
          <w:snapToGrid w:val="0"/>
          <w:kern w:val="0"/>
          <w:szCs w:val="21"/>
        </w:rPr>
        <w:t>风，</w:t>
      </w:r>
      <w:r w:rsidR="007F3386" w:rsidRPr="007F3386">
        <w:rPr>
          <w:rFonts w:ascii="Times New Roman" w:eastAsia="宋体" w:hAnsi="Times New Roman" w:cs="Times New Roman" w:hint="eastAsia"/>
          <w:bCs/>
          <w:snapToGrid w:val="0"/>
          <w:kern w:val="0"/>
          <w:szCs w:val="21"/>
        </w:rPr>
        <w:t>屋面</w:t>
      </w:r>
      <w:r w:rsidR="007F3386" w:rsidRPr="007F3386">
        <w:rPr>
          <w:rFonts w:ascii="Times New Roman" w:eastAsia="宋体" w:hAnsi="Times New Roman" w:cs="Times New Roman"/>
          <w:bCs/>
          <w:snapToGrid w:val="0"/>
          <w:kern w:val="0"/>
          <w:szCs w:val="21"/>
        </w:rPr>
        <w:t>应无渗水</w:t>
      </w:r>
      <w:r w:rsidR="007F3386" w:rsidRPr="007F3386">
        <w:rPr>
          <w:rFonts w:ascii="Times New Roman" w:eastAsia="宋体" w:hAnsi="Times New Roman" w:cs="Times New Roman" w:hint="eastAsia"/>
          <w:bCs/>
          <w:snapToGrid w:val="0"/>
          <w:kern w:val="0"/>
          <w:szCs w:val="21"/>
        </w:rPr>
        <w:t>现象</w:t>
      </w:r>
      <w:r w:rsidR="007F3386" w:rsidRPr="007F3386">
        <w:rPr>
          <w:rFonts w:ascii="Times New Roman" w:eastAsia="宋体" w:hAnsi="Times New Roman" w:cs="Times New Roman"/>
          <w:bCs/>
          <w:snapToGrid w:val="0"/>
          <w:kern w:val="0"/>
          <w:szCs w:val="21"/>
        </w:rPr>
        <w:t>。</w:t>
      </w:r>
    </w:p>
    <w:p w14:paraId="43EFF683" w14:textId="24DDF6B3" w:rsidR="00966252" w:rsidRPr="001B449C" w:rsidRDefault="006B327A" w:rsidP="002206E5">
      <w:pPr>
        <w:pStyle w:val="a6"/>
        <w:snapToGrid w:val="0"/>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966252" w:rsidRPr="001B449C">
        <w:rPr>
          <w:rFonts w:ascii="Times New Roman" w:eastAsia="宋体" w:hAnsi="Times New Roman" w:cs="Times New Roman" w:hint="eastAsia"/>
          <w:bCs/>
          <w:snapToGrid w:val="0"/>
          <w:szCs w:val="21"/>
        </w:rPr>
        <w:t>非透气围护结构</w:t>
      </w:r>
      <w:r w:rsidR="00D94484" w:rsidRPr="001B449C">
        <w:rPr>
          <w:rFonts w:ascii="Times New Roman" w:eastAsia="宋体" w:hAnsi="Times New Roman" w:cs="Times New Roman" w:hint="eastAsia"/>
          <w:bCs/>
          <w:snapToGrid w:val="0"/>
          <w:szCs w:val="21"/>
        </w:rPr>
        <w:t>除了包括不透气的外墙、屋顶之外，还</w:t>
      </w:r>
      <w:r w:rsidR="00966252" w:rsidRPr="001B449C">
        <w:rPr>
          <w:rFonts w:ascii="Times New Roman" w:eastAsia="宋体" w:hAnsi="Times New Roman" w:cs="Times New Roman" w:hint="eastAsia"/>
          <w:bCs/>
          <w:snapToGrid w:val="0"/>
          <w:szCs w:val="21"/>
        </w:rPr>
        <w:t>包括常闭门、窗</w:t>
      </w:r>
      <w:r w:rsidR="00D94484" w:rsidRPr="001B449C">
        <w:rPr>
          <w:rFonts w:ascii="Times New Roman" w:eastAsia="宋体" w:hAnsi="Times New Roman" w:cs="Times New Roman" w:hint="eastAsia"/>
          <w:bCs/>
          <w:snapToGrid w:val="0"/>
          <w:szCs w:val="21"/>
        </w:rPr>
        <w:t>。</w:t>
      </w:r>
      <w:r w:rsidR="00DD5E26">
        <w:rPr>
          <w:rFonts w:ascii="Times New Roman" w:eastAsia="宋体" w:hAnsi="Times New Roman" w:cs="Times New Roman" w:hint="eastAsia"/>
          <w:bCs/>
          <w:snapToGrid w:val="0"/>
          <w:szCs w:val="21"/>
        </w:rPr>
        <w:t>运行经验表明，屋面渗水是造成屋面保温失效的重要原因之一，应防止屋面渗水现象发生。</w:t>
      </w:r>
    </w:p>
    <w:p w14:paraId="67D0D12F" w14:textId="662DD487" w:rsidR="00BB2CD8" w:rsidRDefault="00F15B38" w:rsidP="002206E5">
      <w:pPr>
        <w:pStyle w:val="a6"/>
        <w:numPr>
          <w:ilvl w:val="0"/>
          <w:numId w:val="6"/>
        </w:numPr>
        <w:snapToGrid w:val="0"/>
        <w:spacing w:line="360" w:lineRule="auto"/>
        <w:ind w:left="0" w:firstLine="420"/>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外窗</w:t>
      </w:r>
      <w:r w:rsidR="0075417F">
        <w:rPr>
          <w:rFonts w:ascii="Times New Roman" w:eastAsia="宋体" w:hAnsi="Times New Roman" w:cs="Times New Roman" w:hint="eastAsia"/>
          <w:bCs/>
          <w:snapToGrid w:val="0"/>
          <w:kern w:val="0"/>
          <w:szCs w:val="21"/>
        </w:rPr>
        <w:t>或其他对外开口</w:t>
      </w:r>
      <w:r w:rsidRPr="00820DCB">
        <w:rPr>
          <w:rFonts w:ascii="Times New Roman" w:eastAsia="宋体" w:hAnsi="Times New Roman" w:cs="Times New Roman" w:hint="eastAsia"/>
          <w:bCs/>
          <w:snapToGrid w:val="0"/>
          <w:kern w:val="0"/>
          <w:szCs w:val="21"/>
        </w:rPr>
        <w:t>应</w:t>
      </w:r>
      <w:r w:rsidR="002206E5">
        <w:rPr>
          <w:rFonts w:ascii="Times New Roman" w:eastAsia="宋体" w:hAnsi="Times New Roman" w:cs="Times New Roman" w:hint="eastAsia"/>
          <w:bCs/>
          <w:snapToGrid w:val="0"/>
          <w:kern w:val="0"/>
          <w:szCs w:val="21"/>
        </w:rPr>
        <w:t>根据暖通空调系统运行要求开启或关闭。</w:t>
      </w:r>
    </w:p>
    <w:p w14:paraId="4B51633A" w14:textId="10096A1C" w:rsidR="00400D08" w:rsidRPr="00F61AC1" w:rsidRDefault="00464A16" w:rsidP="00F61AC1">
      <w:pPr>
        <w:pStyle w:val="a6"/>
        <w:snapToGrid w:val="0"/>
        <w:spacing w:line="360" w:lineRule="auto"/>
        <w:rPr>
          <w:rFonts w:ascii="Times New Roman" w:eastAsia="宋体" w:hAnsi="Times New Roman" w:cs="Times New Roman"/>
          <w:bCs/>
          <w:snapToGrid w:val="0"/>
          <w:szCs w:val="21"/>
        </w:rPr>
      </w:pPr>
      <w:r w:rsidRPr="00F61AC1">
        <w:rPr>
          <w:rFonts w:ascii="Times New Roman" w:eastAsia="宋体" w:hAnsi="Times New Roman" w:cs="Times New Roman" w:hint="eastAsia"/>
          <w:bCs/>
          <w:snapToGrid w:val="0"/>
          <w:szCs w:val="21"/>
        </w:rPr>
        <w:t>【条文说明】</w:t>
      </w:r>
      <w:r w:rsidR="00FE25C5" w:rsidRPr="00F61AC1">
        <w:rPr>
          <w:rFonts w:ascii="Times New Roman" w:eastAsia="宋体" w:hAnsi="Times New Roman" w:cs="Times New Roman" w:hint="eastAsia"/>
          <w:bCs/>
          <w:snapToGrid w:val="0"/>
          <w:szCs w:val="21"/>
        </w:rPr>
        <w:t>外窗开启会促进</w:t>
      </w:r>
      <w:r w:rsidR="00F52156" w:rsidRPr="00F61AC1">
        <w:rPr>
          <w:rFonts w:ascii="Times New Roman" w:eastAsia="宋体" w:hAnsi="Times New Roman" w:cs="Times New Roman" w:hint="eastAsia"/>
          <w:bCs/>
          <w:snapToGrid w:val="0"/>
          <w:szCs w:val="21"/>
        </w:rPr>
        <w:t>交通枢纽建筑</w:t>
      </w:r>
      <w:r w:rsidR="00FE25C5" w:rsidRPr="00F61AC1">
        <w:rPr>
          <w:rFonts w:ascii="Times New Roman" w:eastAsia="宋体" w:hAnsi="Times New Roman" w:cs="Times New Roman" w:hint="eastAsia"/>
          <w:bCs/>
          <w:snapToGrid w:val="0"/>
          <w:szCs w:val="21"/>
        </w:rPr>
        <w:t>的自然通风</w:t>
      </w:r>
      <w:r w:rsidR="00F52156" w:rsidRPr="00F61AC1">
        <w:rPr>
          <w:rFonts w:ascii="Times New Roman" w:eastAsia="宋体" w:hAnsi="Times New Roman" w:cs="Times New Roman" w:hint="eastAsia"/>
          <w:bCs/>
          <w:snapToGrid w:val="0"/>
          <w:szCs w:val="21"/>
        </w:rPr>
        <w:t>。</w:t>
      </w:r>
      <w:r w:rsidR="00055D37" w:rsidRPr="00F61AC1">
        <w:rPr>
          <w:rFonts w:ascii="Times New Roman" w:eastAsia="宋体" w:hAnsi="Times New Roman" w:cs="Times New Roman" w:hint="eastAsia"/>
          <w:bCs/>
          <w:snapToGrid w:val="0"/>
          <w:szCs w:val="21"/>
        </w:rPr>
        <w:t>自然通风可能增大空调采暖负荷，也可能减小空调采暖负荷，</w:t>
      </w:r>
      <w:r w:rsidR="00F61AC1" w:rsidRPr="00F61AC1">
        <w:rPr>
          <w:rFonts w:ascii="Times New Roman" w:eastAsia="宋体" w:hAnsi="Times New Roman" w:cs="Times New Roman" w:hint="eastAsia"/>
          <w:bCs/>
          <w:snapToGrid w:val="0"/>
          <w:szCs w:val="21"/>
        </w:rPr>
        <w:t>这</w:t>
      </w:r>
      <w:r w:rsidR="00055D37" w:rsidRPr="00F61AC1">
        <w:rPr>
          <w:rFonts w:ascii="Times New Roman" w:eastAsia="宋体" w:hAnsi="Times New Roman" w:cs="Times New Roman" w:hint="eastAsia"/>
          <w:bCs/>
          <w:snapToGrid w:val="0"/>
          <w:szCs w:val="21"/>
        </w:rPr>
        <w:t>取决于暖通空调系统</w:t>
      </w:r>
      <w:r w:rsidR="00F61AC1" w:rsidRPr="00F61AC1">
        <w:rPr>
          <w:rFonts w:ascii="Times New Roman" w:eastAsia="宋体" w:hAnsi="Times New Roman" w:cs="Times New Roman" w:hint="eastAsia"/>
          <w:bCs/>
          <w:snapToGrid w:val="0"/>
          <w:szCs w:val="21"/>
        </w:rPr>
        <w:t>运行状态以及室外空气参数</w:t>
      </w:r>
      <w:r w:rsidR="00055D37" w:rsidRPr="00F61AC1">
        <w:rPr>
          <w:rFonts w:ascii="Times New Roman" w:eastAsia="宋体" w:hAnsi="Times New Roman" w:cs="Times New Roman" w:hint="eastAsia"/>
          <w:bCs/>
          <w:snapToGrid w:val="0"/>
          <w:szCs w:val="21"/>
        </w:rPr>
        <w:t>，应依据暖通空调系统运行时对自然通风的要求开启或关闭外窗。</w:t>
      </w:r>
    </w:p>
    <w:p w14:paraId="0625FA46" w14:textId="13E208A9" w:rsidR="00A15588" w:rsidRDefault="00EC7AD8" w:rsidP="002206E5">
      <w:pPr>
        <w:pStyle w:val="a6"/>
        <w:numPr>
          <w:ilvl w:val="0"/>
          <w:numId w:val="6"/>
        </w:numPr>
        <w:snapToGrid w:val="0"/>
        <w:spacing w:line="360" w:lineRule="auto"/>
        <w:ind w:left="0" w:firstLine="420"/>
        <w:rPr>
          <w:rFonts w:ascii="Times New Roman" w:eastAsia="宋体" w:hAnsi="Times New Roman" w:cs="Times New Roman"/>
          <w:bCs/>
          <w:snapToGrid w:val="0"/>
          <w:kern w:val="0"/>
          <w:szCs w:val="21"/>
        </w:rPr>
      </w:pPr>
      <w:r w:rsidRPr="00820DCB">
        <w:rPr>
          <w:rFonts w:ascii="Times New Roman" w:eastAsia="宋体" w:hAnsi="Times New Roman" w:cs="Times New Roman"/>
          <w:bCs/>
          <w:snapToGrid w:val="0"/>
          <w:kern w:val="0"/>
          <w:szCs w:val="21"/>
        </w:rPr>
        <w:t>制冷</w:t>
      </w:r>
      <w:proofErr w:type="gramStart"/>
      <w:r w:rsidRPr="00820DCB">
        <w:rPr>
          <w:rFonts w:ascii="Times New Roman" w:eastAsia="宋体" w:hAnsi="Times New Roman" w:cs="Times New Roman"/>
          <w:bCs/>
          <w:snapToGrid w:val="0"/>
          <w:kern w:val="0"/>
          <w:szCs w:val="21"/>
        </w:rPr>
        <w:t>季运行</w:t>
      </w:r>
      <w:proofErr w:type="gramEnd"/>
      <w:r w:rsidRPr="00820DCB">
        <w:rPr>
          <w:rFonts w:ascii="Times New Roman" w:eastAsia="宋体" w:hAnsi="Times New Roman" w:cs="Times New Roman"/>
          <w:bCs/>
          <w:snapToGrid w:val="0"/>
          <w:kern w:val="0"/>
          <w:szCs w:val="21"/>
        </w:rPr>
        <w:t>时，</w:t>
      </w:r>
      <w:r w:rsidR="00A44554" w:rsidRPr="00820DCB">
        <w:rPr>
          <w:rFonts w:ascii="Times New Roman" w:eastAsia="宋体" w:hAnsi="Times New Roman" w:cs="Times New Roman"/>
          <w:bCs/>
          <w:snapToGrid w:val="0"/>
          <w:kern w:val="0"/>
          <w:szCs w:val="21"/>
        </w:rPr>
        <w:t>在太阳辐射强烈</w:t>
      </w:r>
      <w:r w:rsidR="00A44554" w:rsidRPr="00820DCB">
        <w:rPr>
          <w:rFonts w:ascii="Times New Roman" w:eastAsia="宋体" w:hAnsi="Times New Roman" w:cs="Times New Roman" w:hint="eastAsia"/>
          <w:bCs/>
          <w:snapToGrid w:val="0"/>
          <w:kern w:val="0"/>
          <w:szCs w:val="21"/>
        </w:rPr>
        <w:t>时，</w:t>
      </w:r>
      <w:r w:rsidR="008B1E69" w:rsidRPr="00820DCB">
        <w:rPr>
          <w:rFonts w:ascii="Times New Roman" w:eastAsia="宋体" w:hAnsi="Times New Roman" w:cs="Times New Roman" w:hint="eastAsia"/>
          <w:bCs/>
          <w:snapToGrid w:val="0"/>
          <w:kern w:val="0"/>
          <w:szCs w:val="21"/>
        </w:rPr>
        <w:t>外遮阳</w:t>
      </w:r>
      <w:r w:rsidR="007D14E4" w:rsidRPr="00820DCB">
        <w:rPr>
          <w:rFonts w:ascii="Times New Roman" w:eastAsia="宋体" w:hAnsi="Times New Roman" w:cs="Times New Roman" w:hint="eastAsia"/>
          <w:bCs/>
          <w:snapToGrid w:val="0"/>
          <w:kern w:val="0"/>
          <w:szCs w:val="21"/>
        </w:rPr>
        <w:t>和</w:t>
      </w:r>
      <w:r w:rsidR="008B1E69" w:rsidRPr="00820DCB">
        <w:rPr>
          <w:rFonts w:ascii="Times New Roman" w:eastAsia="宋体" w:hAnsi="Times New Roman" w:cs="Times New Roman" w:hint="eastAsia"/>
          <w:bCs/>
          <w:snapToGrid w:val="0"/>
          <w:kern w:val="0"/>
          <w:szCs w:val="21"/>
        </w:rPr>
        <w:t>内遮阳</w:t>
      </w:r>
      <w:r w:rsidR="007D14E4" w:rsidRPr="00820DCB">
        <w:rPr>
          <w:rFonts w:ascii="Times New Roman" w:eastAsia="宋体" w:hAnsi="Times New Roman" w:cs="Times New Roman" w:hint="eastAsia"/>
          <w:bCs/>
          <w:snapToGrid w:val="0"/>
          <w:kern w:val="0"/>
          <w:szCs w:val="21"/>
        </w:rPr>
        <w:t>应</w:t>
      </w:r>
      <w:r w:rsidRPr="00820DCB">
        <w:rPr>
          <w:rFonts w:ascii="Times New Roman" w:eastAsia="宋体" w:hAnsi="Times New Roman" w:cs="Times New Roman"/>
          <w:bCs/>
          <w:snapToGrid w:val="0"/>
          <w:kern w:val="0"/>
          <w:szCs w:val="21"/>
        </w:rPr>
        <w:t>最大程度遮蔽太阳光</w:t>
      </w:r>
      <w:r w:rsidR="00485690" w:rsidRPr="00820DCB">
        <w:rPr>
          <w:rFonts w:ascii="Times New Roman" w:eastAsia="宋体" w:hAnsi="Times New Roman" w:cs="Times New Roman"/>
          <w:bCs/>
          <w:snapToGrid w:val="0"/>
          <w:kern w:val="0"/>
          <w:szCs w:val="21"/>
        </w:rPr>
        <w:t>。</w:t>
      </w:r>
      <w:r w:rsidR="004E609A">
        <w:rPr>
          <w:rFonts w:ascii="Times New Roman" w:eastAsia="宋体" w:hAnsi="Times New Roman" w:cs="Times New Roman" w:hint="eastAsia"/>
          <w:bCs/>
          <w:snapToGrid w:val="0"/>
          <w:kern w:val="0"/>
          <w:szCs w:val="21"/>
        </w:rPr>
        <w:t xml:space="preserve"> </w:t>
      </w:r>
      <w:r w:rsidR="004E609A">
        <w:rPr>
          <w:rFonts w:ascii="Times New Roman" w:eastAsia="宋体" w:hAnsi="Times New Roman" w:cs="Times New Roman"/>
          <w:bCs/>
          <w:snapToGrid w:val="0"/>
          <w:kern w:val="0"/>
          <w:szCs w:val="21"/>
        </w:rPr>
        <w:t xml:space="preserve"> </w:t>
      </w:r>
      <w:r w:rsidR="00FD58A4" w:rsidRPr="00820DCB">
        <w:rPr>
          <w:rFonts w:ascii="Times New Roman" w:eastAsia="宋体" w:hAnsi="Times New Roman" w:cs="Times New Roman"/>
          <w:bCs/>
          <w:snapToGrid w:val="0"/>
          <w:kern w:val="0"/>
          <w:szCs w:val="21"/>
        </w:rPr>
        <w:t>供暖</w:t>
      </w:r>
      <w:proofErr w:type="gramStart"/>
      <w:r w:rsidR="00FD58A4" w:rsidRPr="00820DCB">
        <w:rPr>
          <w:rFonts w:ascii="Times New Roman" w:eastAsia="宋体" w:hAnsi="Times New Roman" w:cs="Times New Roman"/>
          <w:bCs/>
          <w:snapToGrid w:val="0"/>
          <w:kern w:val="0"/>
          <w:szCs w:val="21"/>
        </w:rPr>
        <w:t>季运行</w:t>
      </w:r>
      <w:proofErr w:type="gramEnd"/>
      <w:r w:rsidR="00FD58A4" w:rsidRPr="00820DCB">
        <w:rPr>
          <w:rFonts w:ascii="Times New Roman" w:eastAsia="宋体" w:hAnsi="Times New Roman" w:cs="Times New Roman"/>
          <w:bCs/>
          <w:snapToGrid w:val="0"/>
          <w:kern w:val="0"/>
          <w:szCs w:val="21"/>
        </w:rPr>
        <w:t>时，在太阳辐射强烈</w:t>
      </w:r>
      <w:r w:rsidR="00FD58A4" w:rsidRPr="00820DCB">
        <w:rPr>
          <w:rFonts w:ascii="Times New Roman" w:eastAsia="宋体" w:hAnsi="Times New Roman" w:cs="Times New Roman" w:hint="eastAsia"/>
          <w:bCs/>
          <w:snapToGrid w:val="0"/>
          <w:kern w:val="0"/>
          <w:szCs w:val="21"/>
        </w:rPr>
        <w:t>时，外遮阳和内遮阳应使外窗</w:t>
      </w:r>
      <w:r w:rsidR="00FD58A4" w:rsidRPr="00820DCB">
        <w:rPr>
          <w:rFonts w:ascii="Times New Roman" w:eastAsia="宋体" w:hAnsi="Times New Roman" w:cs="Times New Roman"/>
          <w:bCs/>
          <w:snapToGrid w:val="0"/>
          <w:kern w:val="0"/>
          <w:szCs w:val="21"/>
        </w:rPr>
        <w:t>最大程度利用太阳</w:t>
      </w:r>
      <w:r w:rsidR="00DE2C13">
        <w:rPr>
          <w:rFonts w:ascii="Times New Roman" w:eastAsia="宋体" w:hAnsi="Times New Roman" w:cs="Times New Roman" w:hint="eastAsia"/>
          <w:bCs/>
          <w:snapToGrid w:val="0"/>
          <w:kern w:val="0"/>
          <w:szCs w:val="21"/>
        </w:rPr>
        <w:t>辐射</w:t>
      </w:r>
      <w:r w:rsidR="00FD58A4" w:rsidRPr="00820DCB">
        <w:rPr>
          <w:rFonts w:ascii="Times New Roman" w:eastAsia="宋体" w:hAnsi="Times New Roman" w:cs="Times New Roman"/>
          <w:bCs/>
          <w:snapToGrid w:val="0"/>
          <w:kern w:val="0"/>
          <w:szCs w:val="21"/>
        </w:rPr>
        <w:t>，在</w:t>
      </w:r>
      <w:r w:rsidR="00DD5E26">
        <w:rPr>
          <w:rFonts w:ascii="Times New Roman" w:eastAsia="宋体" w:hAnsi="Times New Roman" w:cs="Times New Roman" w:hint="eastAsia"/>
          <w:bCs/>
          <w:snapToGrid w:val="0"/>
          <w:kern w:val="0"/>
          <w:szCs w:val="21"/>
        </w:rPr>
        <w:t>夜间或阴天</w:t>
      </w:r>
      <w:r w:rsidR="00FD58A4" w:rsidRPr="00820DCB">
        <w:rPr>
          <w:rFonts w:ascii="Times New Roman" w:eastAsia="宋体" w:hAnsi="Times New Roman" w:cs="Times New Roman"/>
          <w:bCs/>
          <w:snapToGrid w:val="0"/>
          <w:kern w:val="0"/>
          <w:szCs w:val="21"/>
        </w:rPr>
        <w:t>时</w:t>
      </w:r>
      <w:r w:rsidR="00FD58A4" w:rsidRPr="00820DCB">
        <w:rPr>
          <w:rFonts w:ascii="Times New Roman" w:eastAsia="宋体" w:hAnsi="Times New Roman" w:cs="Times New Roman" w:hint="eastAsia"/>
          <w:bCs/>
          <w:snapToGrid w:val="0"/>
          <w:kern w:val="0"/>
          <w:szCs w:val="21"/>
        </w:rPr>
        <w:t>，外遮阳和内遮阳应</w:t>
      </w:r>
      <w:r w:rsidR="00FD58A4" w:rsidRPr="00820DCB">
        <w:rPr>
          <w:rFonts w:ascii="Times New Roman" w:eastAsia="宋体" w:hAnsi="Times New Roman" w:cs="Times New Roman"/>
          <w:bCs/>
          <w:snapToGrid w:val="0"/>
          <w:kern w:val="0"/>
          <w:szCs w:val="21"/>
        </w:rPr>
        <w:t>最大程度遮蔽建筑对外辐射。</w:t>
      </w:r>
    </w:p>
    <w:p w14:paraId="79FEF471" w14:textId="7130874C" w:rsidR="00464A16" w:rsidRDefault="00464A16" w:rsidP="002206E5">
      <w:pPr>
        <w:pStyle w:val="a6"/>
        <w:snapToGrid w:val="0"/>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DE2C13">
        <w:rPr>
          <w:rFonts w:ascii="Times New Roman" w:eastAsia="宋体" w:hAnsi="Times New Roman" w:cs="Times New Roman" w:hint="eastAsia"/>
          <w:bCs/>
          <w:snapToGrid w:val="0"/>
          <w:szCs w:val="21"/>
        </w:rPr>
        <w:t>由于交通枢纽建筑透明围护结构面积较大，太阳辐射</w:t>
      </w:r>
      <w:r w:rsidR="005974B2">
        <w:rPr>
          <w:rFonts w:ascii="Times New Roman" w:eastAsia="宋体" w:hAnsi="Times New Roman" w:cs="Times New Roman" w:hint="eastAsia"/>
          <w:bCs/>
          <w:snapToGrid w:val="0"/>
          <w:szCs w:val="21"/>
        </w:rPr>
        <w:t>及建筑对天空的长波辐射</w:t>
      </w:r>
      <w:r w:rsidR="00414E91">
        <w:rPr>
          <w:rFonts w:ascii="Times New Roman" w:eastAsia="宋体" w:hAnsi="Times New Roman" w:cs="Times New Roman" w:hint="eastAsia"/>
          <w:bCs/>
          <w:snapToGrid w:val="0"/>
          <w:szCs w:val="21"/>
        </w:rPr>
        <w:t>对空调负荷影响较大，因而应</w:t>
      </w:r>
      <w:r w:rsidR="005974B2">
        <w:rPr>
          <w:rFonts w:ascii="Times New Roman" w:eastAsia="宋体" w:hAnsi="Times New Roman" w:cs="Times New Roman" w:hint="eastAsia"/>
          <w:bCs/>
          <w:snapToGrid w:val="0"/>
          <w:szCs w:val="21"/>
        </w:rPr>
        <w:t>通过对遮阳的管理减小由此产生的空调负荷。</w:t>
      </w:r>
    </w:p>
    <w:p w14:paraId="667706FD" w14:textId="4A6E3A1D" w:rsidR="007F3386" w:rsidRDefault="00BF7645" w:rsidP="007F3386">
      <w:pPr>
        <w:pStyle w:val="a6"/>
        <w:numPr>
          <w:ilvl w:val="0"/>
          <w:numId w:val="6"/>
        </w:numPr>
        <w:spacing w:line="400" w:lineRule="exact"/>
        <w:ind w:left="0" w:firstLine="420"/>
        <w:rPr>
          <w:rFonts w:ascii="Times New Roman" w:eastAsia="宋体" w:hAnsi="Times New Roman" w:cs="Times New Roman"/>
          <w:bCs/>
          <w:snapToGrid w:val="0"/>
          <w:kern w:val="0"/>
          <w:szCs w:val="21"/>
        </w:rPr>
      </w:pPr>
      <w:r w:rsidRPr="00806374">
        <w:rPr>
          <w:rFonts w:ascii="Times New Roman" w:eastAsia="宋体" w:hAnsi="Times New Roman" w:cs="Times New Roman" w:hint="eastAsia"/>
          <w:bCs/>
          <w:snapToGrid w:val="0"/>
          <w:kern w:val="0"/>
          <w:szCs w:val="21"/>
        </w:rPr>
        <w:t>空调供暖季节</w:t>
      </w:r>
      <w:r w:rsidR="00806374" w:rsidRPr="00806374">
        <w:rPr>
          <w:rFonts w:ascii="Times New Roman" w:eastAsia="宋体" w:hAnsi="Times New Roman" w:cs="Times New Roman" w:hint="eastAsia"/>
          <w:bCs/>
          <w:snapToGrid w:val="0"/>
          <w:kern w:val="0"/>
          <w:szCs w:val="21"/>
        </w:rPr>
        <w:t>，</w:t>
      </w:r>
      <w:r w:rsidRPr="00806374">
        <w:rPr>
          <w:rFonts w:ascii="Times New Roman" w:eastAsia="宋体" w:hAnsi="Times New Roman" w:cs="Times New Roman" w:hint="eastAsia"/>
          <w:bCs/>
          <w:snapToGrid w:val="0"/>
          <w:kern w:val="0"/>
          <w:szCs w:val="21"/>
        </w:rPr>
        <w:t>旅客</w:t>
      </w:r>
      <w:r w:rsidR="00806374" w:rsidRPr="00806374">
        <w:rPr>
          <w:rFonts w:ascii="Times New Roman" w:eastAsia="宋体" w:hAnsi="Times New Roman" w:cs="Times New Roman"/>
          <w:bCs/>
          <w:snapToGrid w:val="0"/>
          <w:kern w:val="0"/>
          <w:szCs w:val="21"/>
        </w:rPr>
        <w:t>出入口在无旅客通行时应关闭</w:t>
      </w:r>
      <w:r w:rsidR="003638DE">
        <w:rPr>
          <w:rFonts w:ascii="Times New Roman" w:eastAsia="宋体" w:hAnsi="Times New Roman" w:cs="Times New Roman" w:hint="eastAsia"/>
          <w:bCs/>
          <w:snapToGrid w:val="0"/>
          <w:kern w:val="0"/>
          <w:szCs w:val="21"/>
        </w:rPr>
        <w:t>。</w:t>
      </w:r>
      <w:r w:rsidR="007F3386" w:rsidRPr="00806374">
        <w:rPr>
          <w:rFonts w:ascii="Times New Roman" w:eastAsia="宋体" w:hAnsi="Times New Roman" w:cs="Times New Roman" w:hint="eastAsia"/>
          <w:bCs/>
          <w:snapToGrid w:val="0"/>
          <w:kern w:val="0"/>
          <w:szCs w:val="21"/>
        </w:rPr>
        <w:t>设置</w:t>
      </w:r>
      <w:r w:rsidR="007F3386" w:rsidRPr="00806374">
        <w:rPr>
          <w:rFonts w:ascii="Times New Roman" w:eastAsia="宋体" w:hAnsi="Times New Roman" w:cs="Times New Roman"/>
          <w:bCs/>
          <w:snapToGrid w:val="0"/>
          <w:kern w:val="0"/>
          <w:szCs w:val="21"/>
        </w:rPr>
        <w:t>门斗的</w:t>
      </w:r>
      <w:r w:rsidR="007A1869">
        <w:rPr>
          <w:rFonts w:ascii="Times New Roman" w:eastAsia="宋体" w:hAnsi="Times New Roman" w:cs="Times New Roman" w:hint="eastAsia"/>
          <w:bCs/>
          <w:snapToGrid w:val="0"/>
          <w:kern w:val="0"/>
          <w:szCs w:val="21"/>
        </w:rPr>
        <w:t>旅客</w:t>
      </w:r>
      <w:r w:rsidR="007F3386" w:rsidRPr="00806374">
        <w:rPr>
          <w:rFonts w:ascii="Times New Roman" w:eastAsia="宋体" w:hAnsi="Times New Roman" w:cs="Times New Roman"/>
          <w:bCs/>
          <w:snapToGrid w:val="0"/>
          <w:kern w:val="0"/>
          <w:szCs w:val="21"/>
        </w:rPr>
        <w:t>出入口</w:t>
      </w:r>
      <w:r w:rsidR="007A1869">
        <w:rPr>
          <w:rFonts w:ascii="Times New Roman" w:eastAsia="宋体" w:hAnsi="Times New Roman" w:cs="Times New Roman" w:hint="eastAsia"/>
          <w:bCs/>
          <w:snapToGrid w:val="0"/>
          <w:kern w:val="0"/>
          <w:szCs w:val="21"/>
        </w:rPr>
        <w:t>，</w:t>
      </w:r>
      <w:r w:rsidR="007F3386" w:rsidRPr="00806374">
        <w:rPr>
          <w:rFonts w:ascii="Times New Roman" w:eastAsia="宋体" w:hAnsi="Times New Roman" w:cs="Times New Roman"/>
          <w:bCs/>
          <w:snapToGrid w:val="0"/>
          <w:kern w:val="0"/>
          <w:szCs w:val="21"/>
        </w:rPr>
        <w:t>两道门</w:t>
      </w:r>
      <w:r w:rsidR="00370790">
        <w:rPr>
          <w:rFonts w:ascii="Times New Roman" w:eastAsia="宋体" w:hAnsi="Times New Roman" w:cs="Times New Roman" w:hint="eastAsia"/>
          <w:bCs/>
          <w:snapToGrid w:val="0"/>
          <w:kern w:val="0"/>
          <w:szCs w:val="21"/>
        </w:rPr>
        <w:t>宜</w:t>
      </w:r>
      <w:r w:rsidR="007A1869">
        <w:rPr>
          <w:rFonts w:ascii="Times New Roman" w:eastAsia="宋体" w:hAnsi="Times New Roman" w:cs="Times New Roman" w:hint="eastAsia"/>
          <w:bCs/>
          <w:snapToGrid w:val="0"/>
          <w:kern w:val="0"/>
          <w:szCs w:val="21"/>
        </w:rPr>
        <w:t>不</w:t>
      </w:r>
      <w:r w:rsidR="007F3386" w:rsidRPr="00806374">
        <w:rPr>
          <w:rFonts w:ascii="Times New Roman" w:eastAsia="宋体" w:hAnsi="Times New Roman" w:cs="Times New Roman"/>
          <w:bCs/>
          <w:snapToGrid w:val="0"/>
          <w:kern w:val="0"/>
          <w:szCs w:val="21"/>
        </w:rPr>
        <w:t>同时开启。</w:t>
      </w:r>
    </w:p>
    <w:p w14:paraId="579868EE" w14:textId="61DD826F" w:rsidR="007F3386" w:rsidRPr="00642E08" w:rsidRDefault="00642E08" w:rsidP="00642E08">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057DC0">
        <w:rPr>
          <w:rFonts w:ascii="Times New Roman" w:eastAsia="宋体" w:hAnsi="Times New Roman" w:cs="Times New Roman" w:hint="eastAsia"/>
          <w:bCs/>
          <w:snapToGrid w:val="0"/>
          <w:szCs w:val="21"/>
        </w:rPr>
        <w:t>出入口渗透风是造成空调负荷增大的重要因素，应妥善管理。门斗的两道门不宜设置</w:t>
      </w:r>
      <w:r w:rsidR="007F3386" w:rsidRPr="00642E08">
        <w:rPr>
          <w:rFonts w:ascii="Times New Roman" w:eastAsia="宋体" w:hAnsi="Times New Roman" w:cs="Times New Roman"/>
          <w:bCs/>
          <w:snapToGrid w:val="0"/>
          <w:szCs w:val="21"/>
        </w:rPr>
        <w:t>在同一直线</w:t>
      </w:r>
      <w:r w:rsidR="00057DC0">
        <w:rPr>
          <w:rFonts w:ascii="Times New Roman" w:eastAsia="宋体" w:hAnsi="Times New Roman" w:cs="Times New Roman" w:hint="eastAsia"/>
          <w:bCs/>
          <w:snapToGrid w:val="0"/>
          <w:szCs w:val="21"/>
        </w:rPr>
        <w:t>上，并采用延时控制等措施防止同时开启</w:t>
      </w:r>
      <w:r w:rsidR="007F3386" w:rsidRPr="00642E08">
        <w:rPr>
          <w:rFonts w:ascii="Times New Roman" w:eastAsia="宋体" w:hAnsi="Times New Roman" w:cs="Times New Roman"/>
          <w:bCs/>
          <w:snapToGrid w:val="0"/>
          <w:szCs w:val="21"/>
        </w:rPr>
        <w:t>。</w:t>
      </w:r>
    </w:p>
    <w:p w14:paraId="0CFE627B" w14:textId="335ABA89" w:rsidR="007F3386" w:rsidRDefault="00424845" w:rsidP="007F3386">
      <w:pPr>
        <w:pStyle w:val="a6"/>
        <w:numPr>
          <w:ilvl w:val="0"/>
          <w:numId w:val="6"/>
        </w:numPr>
        <w:spacing w:line="400" w:lineRule="exact"/>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航站楼</w:t>
      </w:r>
      <w:r w:rsidR="007F3386" w:rsidRPr="003C736D">
        <w:rPr>
          <w:rFonts w:ascii="Times New Roman" w:eastAsia="宋体" w:hAnsi="Times New Roman" w:cs="Times New Roman" w:hint="eastAsia"/>
          <w:bCs/>
          <w:snapToGrid w:val="0"/>
          <w:kern w:val="0"/>
          <w:szCs w:val="21"/>
        </w:rPr>
        <w:t>行李</w:t>
      </w:r>
      <w:r w:rsidR="007F3386" w:rsidRPr="003C736D">
        <w:rPr>
          <w:rFonts w:ascii="Times New Roman" w:eastAsia="宋体" w:hAnsi="Times New Roman" w:cs="Times New Roman"/>
          <w:bCs/>
          <w:snapToGrid w:val="0"/>
          <w:kern w:val="0"/>
          <w:szCs w:val="21"/>
        </w:rPr>
        <w:t>传输系统</w:t>
      </w:r>
      <w:r w:rsidR="007D64BE">
        <w:rPr>
          <w:rFonts w:ascii="Times New Roman" w:eastAsia="宋体" w:hAnsi="Times New Roman" w:cs="Times New Roman" w:hint="eastAsia"/>
          <w:bCs/>
          <w:snapToGrid w:val="0"/>
          <w:kern w:val="0"/>
          <w:szCs w:val="21"/>
        </w:rPr>
        <w:t>在外墙上的开口处，设置卷帘的，在无行李通过时卷帘应关闭；设置增大风阻措施的，该措施应有</w:t>
      </w:r>
      <w:proofErr w:type="gramStart"/>
      <w:r w:rsidR="007D64BE">
        <w:rPr>
          <w:rFonts w:ascii="Times New Roman" w:eastAsia="宋体" w:hAnsi="Times New Roman" w:cs="Times New Roman" w:hint="eastAsia"/>
          <w:bCs/>
          <w:snapToGrid w:val="0"/>
          <w:kern w:val="0"/>
          <w:szCs w:val="21"/>
        </w:rPr>
        <w:t>效</w:t>
      </w:r>
      <w:proofErr w:type="gramEnd"/>
      <w:r w:rsidR="007D64BE">
        <w:rPr>
          <w:rFonts w:ascii="Times New Roman" w:eastAsia="宋体" w:hAnsi="Times New Roman" w:cs="Times New Roman" w:hint="eastAsia"/>
          <w:bCs/>
          <w:snapToGrid w:val="0"/>
          <w:kern w:val="0"/>
          <w:szCs w:val="21"/>
        </w:rPr>
        <w:t>运行。</w:t>
      </w:r>
    </w:p>
    <w:p w14:paraId="4B8D67F3" w14:textId="22101374" w:rsidR="00424845" w:rsidRPr="00424845" w:rsidRDefault="00424845" w:rsidP="00424845">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Pr="00424845">
        <w:rPr>
          <w:rFonts w:ascii="Times New Roman" w:eastAsia="宋体" w:hAnsi="Times New Roman" w:cs="Times New Roman" w:hint="eastAsia"/>
          <w:bCs/>
          <w:snapToGrid w:val="0"/>
          <w:szCs w:val="21"/>
        </w:rPr>
        <w:t>行李传输系统在外墙上的开口是风通过渗透进入航站楼的主要入口之一，冬季在热压作用下更会造成大量冷风渗透。在该开口处通常会设置卷帘、</w:t>
      </w:r>
      <w:proofErr w:type="gramStart"/>
      <w:r w:rsidRPr="00424845">
        <w:rPr>
          <w:rFonts w:ascii="Times New Roman" w:eastAsia="宋体" w:hAnsi="Times New Roman" w:cs="Times New Roman" w:hint="eastAsia"/>
          <w:bCs/>
          <w:snapToGrid w:val="0"/>
          <w:szCs w:val="21"/>
        </w:rPr>
        <w:t>风幕机</w:t>
      </w:r>
      <w:proofErr w:type="gramEnd"/>
      <w:r w:rsidRPr="00424845">
        <w:rPr>
          <w:rFonts w:ascii="Times New Roman" w:eastAsia="宋体" w:hAnsi="Times New Roman" w:cs="Times New Roman" w:hint="eastAsia"/>
          <w:bCs/>
          <w:snapToGrid w:val="0"/>
          <w:szCs w:val="21"/>
        </w:rPr>
        <w:t>或其他增大风阻的措施，要保证这些措施有效运行。</w:t>
      </w:r>
    </w:p>
    <w:p w14:paraId="44F488EA" w14:textId="77777777" w:rsidR="00EE7F84" w:rsidRPr="004629C3" w:rsidRDefault="00EE7F84" w:rsidP="00EE7F84">
      <w:pPr>
        <w:pStyle w:val="a6"/>
        <w:numPr>
          <w:ilvl w:val="0"/>
          <w:numId w:val="6"/>
        </w:numPr>
        <w:spacing w:line="400" w:lineRule="exact"/>
        <w:ind w:left="0" w:firstLine="420"/>
        <w:rPr>
          <w:rFonts w:ascii="Times New Roman" w:eastAsia="宋体" w:hAnsi="Times New Roman" w:cs="Times New Roman"/>
          <w:bCs/>
          <w:snapToGrid w:val="0"/>
          <w:kern w:val="0"/>
          <w:szCs w:val="21"/>
        </w:rPr>
      </w:pPr>
      <w:r w:rsidRPr="004629C3">
        <w:rPr>
          <w:rFonts w:ascii="Times New Roman" w:eastAsia="宋体" w:hAnsi="Times New Roman" w:cs="Times New Roman" w:hint="eastAsia"/>
          <w:bCs/>
          <w:snapToGrid w:val="0"/>
          <w:kern w:val="0"/>
          <w:szCs w:val="21"/>
        </w:rPr>
        <w:t>在通风</w:t>
      </w:r>
      <w:proofErr w:type="gramStart"/>
      <w:r w:rsidRPr="004629C3">
        <w:rPr>
          <w:rFonts w:ascii="Times New Roman" w:eastAsia="宋体" w:hAnsi="Times New Roman" w:cs="Times New Roman" w:hint="eastAsia"/>
          <w:bCs/>
          <w:snapToGrid w:val="0"/>
          <w:kern w:val="0"/>
          <w:szCs w:val="21"/>
        </w:rPr>
        <w:t>季运行</w:t>
      </w:r>
      <w:proofErr w:type="gramEnd"/>
      <w:r w:rsidRPr="004629C3">
        <w:rPr>
          <w:rFonts w:ascii="Times New Roman" w:eastAsia="宋体" w:hAnsi="Times New Roman" w:cs="Times New Roman" w:hint="eastAsia"/>
          <w:bCs/>
          <w:snapToGrid w:val="0"/>
          <w:kern w:val="0"/>
          <w:szCs w:val="21"/>
        </w:rPr>
        <w:t>时，地铁车站可调通风型屏蔽门的通风装置应处于开启状态；在</w:t>
      </w:r>
      <w:r w:rsidR="004E609A">
        <w:rPr>
          <w:rFonts w:ascii="Times New Roman" w:eastAsia="宋体" w:hAnsi="Times New Roman" w:cs="Times New Roman" w:hint="eastAsia"/>
          <w:bCs/>
          <w:snapToGrid w:val="0"/>
          <w:kern w:val="0"/>
          <w:szCs w:val="21"/>
        </w:rPr>
        <w:t xml:space="preserve"> </w:t>
      </w:r>
      <w:r w:rsidR="004E609A">
        <w:rPr>
          <w:rFonts w:ascii="Times New Roman" w:eastAsia="宋体" w:hAnsi="Times New Roman" w:cs="Times New Roman"/>
          <w:bCs/>
          <w:snapToGrid w:val="0"/>
          <w:kern w:val="0"/>
          <w:szCs w:val="21"/>
        </w:rPr>
        <w:t xml:space="preserve">    </w:t>
      </w:r>
      <w:r w:rsidRPr="004629C3">
        <w:rPr>
          <w:rFonts w:ascii="Times New Roman" w:eastAsia="宋体" w:hAnsi="Times New Roman" w:cs="Times New Roman" w:hint="eastAsia"/>
          <w:bCs/>
          <w:snapToGrid w:val="0"/>
          <w:kern w:val="0"/>
          <w:szCs w:val="21"/>
        </w:rPr>
        <w:t>制冷</w:t>
      </w:r>
      <w:proofErr w:type="gramStart"/>
      <w:r w:rsidRPr="004629C3">
        <w:rPr>
          <w:rFonts w:ascii="Times New Roman" w:eastAsia="宋体" w:hAnsi="Times New Roman" w:cs="Times New Roman" w:hint="eastAsia"/>
          <w:bCs/>
          <w:snapToGrid w:val="0"/>
          <w:kern w:val="0"/>
          <w:szCs w:val="21"/>
        </w:rPr>
        <w:t>季运行</w:t>
      </w:r>
      <w:proofErr w:type="gramEnd"/>
      <w:r w:rsidRPr="004629C3">
        <w:rPr>
          <w:rFonts w:ascii="Times New Roman" w:eastAsia="宋体" w:hAnsi="Times New Roman" w:cs="Times New Roman" w:hint="eastAsia"/>
          <w:bCs/>
          <w:snapToGrid w:val="0"/>
          <w:kern w:val="0"/>
          <w:szCs w:val="21"/>
        </w:rPr>
        <w:t>时，</w:t>
      </w:r>
      <w:r w:rsidR="004629C3">
        <w:rPr>
          <w:rFonts w:ascii="Times New Roman" w:eastAsia="宋体" w:hAnsi="Times New Roman" w:cs="Times New Roman" w:hint="eastAsia"/>
          <w:bCs/>
          <w:snapToGrid w:val="0"/>
          <w:kern w:val="0"/>
          <w:szCs w:val="21"/>
        </w:rPr>
        <w:t>上述</w:t>
      </w:r>
      <w:r w:rsidRPr="004629C3">
        <w:rPr>
          <w:rFonts w:ascii="Times New Roman" w:eastAsia="宋体" w:hAnsi="Times New Roman" w:cs="Times New Roman" w:hint="eastAsia"/>
          <w:bCs/>
          <w:snapToGrid w:val="0"/>
          <w:kern w:val="0"/>
          <w:szCs w:val="21"/>
        </w:rPr>
        <w:t>通风装置应处于关闭状态。</w:t>
      </w:r>
    </w:p>
    <w:p w14:paraId="74354834" w14:textId="77777777" w:rsidR="00EE7F84" w:rsidRPr="00C93B94" w:rsidRDefault="00EE7F84"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【条文说明】近年来，国内一些城市地铁车站设置了可调通风型屏蔽门，通过调整屏蔽门上部通风装置的开闭状态，使其同时具备了密闭屏蔽门和非密闭屏蔽门的功能。在通风</w:t>
      </w:r>
      <w:proofErr w:type="gramStart"/>
      <w:r w:rsidRPr="00C93B94">
        <w:rPr>
          <w:rFonts w:ascii="Times New Roman" w:eastAsia="宋体" w:hAnsi="Times New Roman" w:cs="Times New Roman" w:hint="eastAsia"/>
          <w:bCs/>
          <w:snapToGrid w:val="0"/>
          <w:szCs w:val="21"/>
        </w:rPr>
        <w:t>季运行</w:t>
      </w:r>
      <w:proofErr w:type="gramEnd"/>
      <w:r w:rsidRPr="00C93B94">
        <w:rPr>
          <w:rFonts w:ascii="Times New Roman" w:eastAsia="宋体" w:hAnsi="Times New Roman" w:cs="Times New Roman" w:hint="eastAsia"/>
          <w:bCs/>
          <w:snapToGrid w:val="0"/>
          <w:szCs w:val="21"/>
        </w:rPr>
        <w:t>时，开启通风装置处于非密闭屏蔽门状态，可以借助列车活塞风作用对车站进行自然通风，达到节省车站通风能耗的目的。在制冷</w:t>
      </w:r>
      <w:proofErr w:type="gramStart"/>
      <w:r w:rsidRPr="00C93B94">
        <w:rPr>
          <w:rFonts w:ascii="Times New Roman" w:eastAsia="宋体" w:hAnsi="Times New Roman" w:cs="Times New Roman" w:hint="eastAsia"/>
          <w:bCs/>
          <w:snapToGrid w:val="0"/>
          <w:szCs w:val="21"/>
        </w:rPr>
        <w:t>季运行</w:t>
      </w:r>
      <w:proofErr w:type="gramEnd"/>
      <w:r w:rsidRPr="00C93B94">
        <w:rPr>
          <w:rFonts w:ascii="Times New Roman" w:eastAsia="宋体" w:hAnsi="Times New Roman" w:cs="Times New Roman" w:hint="eastAsia"/>
          <w:bCs/>
          <w:snapToGrid w:val="0"/>
          <w:szCs w:val="21"/>
        </w:rPr>
        <w:t>时，关闭通风装置处于密闭屏蔽门状态，可以减少列车活塞引起的车站与室外及隧道的空气交换，节省车站空调能耗。</w:t>
      </w:r>
    </w:p>
    <w:p w14:paraId="3B1FF2DE" w14:textId="77777777" w:rsidR="00F91AC9" w:rsidRPr="00820DCB" w:rsidRDefault="00F91AC9" w:rsidP="00820DCB">
      <w:pPr>
        <w:pStyle w:val="1"/>
        <w:numPr>
          <w:ilvl w:val="0"/>
          <w:numId w:val="5"/>
        </w:numPr>
        <w:spacing w:beforeLines="100" w:before="312" w:beforeAutospacing="0" w:afterLines="100" w:after="312" w:afterAutospacing="0" w:line="400" w:lineRule="exact"/>
        <w:ind w:left="420" w:hangingChars="200"/>
        <w:jc w:val="center"/>
        <w:rPr>
          <w:rFonts w:ascii="Times New Roman" w:hAnsi="Times New Roman" w:cs="Times New Roman"/>
          <w:b w:val="0"/>
          <w:snapToGrid w:val="0"/>
          <w:kern w:val="0"/>
          <w:sz w:val="21"/>
          <w:szCs w:val="21"/>
        </w:rPr>
      </w:pPr>
      <w:bookmarkStart w:id="27" w:name="_Toc17711889"/>
      <w:r w:rsidRPr="00820DCB">
        <w:rPr>
          <w:rFonts w:ascii="Times New Roman" w:hAnsi="Times New Roman" w:cs="Times New Roman"/>
          <w:b w:val="0"/>
          <w:snapToGrid w:val="0"/>
          <w:kern w:val="0"/>
          <w:sz w:val="21"/>
          <w:szCs w:val="21"/>
        </w:rPr>
        <w:lastRenderedPageBreak/>
        <w:t>运行</w:t>
      </w:r>
      <w:r w:rsidR="00BD6531">
        <w:rPr>
          <w:rFonts w:ascii="Times New Roman" w:hAnsi="Times New Roman" w:cs="Times New Roman" w:hint="eastAsia"/>
          <w:b w:val="0"/>
          <w:snapToGrid w:val="0"/>
          <w:kern w:val="0"/>
          <w:sz w:val="21"/>
          <w:szCs w:val="21"/>
        </w:rPr>
        <w:t>检测与</w:t>
      </w:r>
      <w:r w:rsidR="000A6807" w:rsidRPr="00820DCB">
        <w:rPr>
          <w:rFonts w:ascii="Times New Roman" w:hAnsi="Times New Roman" w:cs="Times New Roman" w:hint="eastAsia"/>
          <w:b w:val="0"/>
          <w:snapToGrid w:val="0"/>
          <w:kern w:val="0"/>
          <w:sz w:val="21"/>
          <w:szCs w:val="21"/>
        </w:rPr>
        <w:t>记录</w:t>
      </w:r>
      <w:bookmarkEnd w:id="27"/>
    </w:p>
    <w:p w14:paraId="53B511C7" w14:textId="28D49CC6" w:rsidR="00E9169A" w:rsidRDefault="00142CB2" w:rsidP="0073549A">
      <w:pPr>
        <w:pStyle w:val="a6"/>
        <w:numPr>
          <w:ilvl w:val="0"/>
          <w:numId w:val="7"/>
        </w:numPr>
        <w:snapToGrid w:val="0"/>
        <w:spacing w:line="360" w:lineRule="auto"/>
        <w:ind w:left="0" w:firstLineChars="202" w:firstLine="424"/>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围护结构温度场应</w:t>
      </w:r>
      <w:r w:rsidR="00C542BE" w:rsidRPr="00820DCB">
        <w:rPr>
          <w:rFonts w:ascii="Times New Roman" w:eastAsia="宋体" w:hAnsi="Times New Roman" w:cs="Times New Roman" w:hint="eastAsia"/>
          <w:bCs/>
          <w:snapToGrid w:val="0"/>
          <w:kern w:val="0"/>
          <w:szCs w:val="21"/>
        </w:rPr>
        <w:t>每</w:t>
      </w:r>
      <w:r w:rsidR="00D85DD7">
        <w:rPr>
          <w:rFonts w:ascii="Times New Roman" w:eastAsia="宋体" w:hAnsi="Times New Roman" w:cs="Times New Roman" w:hint="eastAsia"/>
          <w:bCs/>
          <w:snapToGrid w:val="0"/>
          <w:kern w:val="0"/>
          <w:szCs w:val="21"/>
        </w:rPr>
        <w:t>年在供热季或供冷季</w:t>
      </w:r>
      <w:r w:rsidR="00C542BE" w:rsidRPr="00820DCB">
        <w:rPr>
          <w:rFonts w:ascii="Times New Roman" w:eastAsia="宋体" w:hAnsi="Times New Roman" w:cs="Times New Roman" w:hint="eastAsia"/>
          <w:bCs/>
          <w:snapToGrid w:val="0"/>
          <w:kern w:val="0"/>
          <w:szCs w:val="21"/>
        </w:rPr>
        <w:t>使用热像仪进行</w:t>
      </w:r>
      <w:r w:rsidR="00DB3F61" w:rsidRPr="00820DCB">
        <w:rPr>
          <w:rFonts w:ascii="Times New Roman" w:eastAsia="宋体" w:hAnsi="Times New Roman" w:cs="Times New Roman" w:hint="eastAsia"/>
          <w:bCs/>
          <w:snapToGrid w:val="0"/>
          <w:kern w:val="0"/>
          <w:szCs w:val="21"/>
        </w:rPr>
        <w:t>一次</w:t>
      </w:r>
      <w:r w:rsidR="00C542BE" w:rsidRPr="00820DCB">
        <w:rPr>
          <w:rFonts w:ascii="Times New Roman" w:eastAsia="宋体" w:hAnsi="Times New Roman" w:cs="Times New Roman" w:hint="eastAsia"/>
          <w:bCs/>
          <w:snapToGrid w:val="0"/>
          <w:kern w:val="0"/>
          <w:szCs w:val="21"/>
        </w:rPr>
        <w:t>检测，检查是否明显存在冷桥或漏气点。</w:t>
      </w:r>
    </w:p>
    <w:p w14:paraId="6477E50B" w14:textId="7646DCFE" w:rsidR="00682FF8" w:rsidRPr="00C93B94" w:rsidRDefault="00682FF8" w:rsidP="0073549A">
      <w:pPr>
        <w:pStyle w:val="a6"/>
        <w:snapToGrid w:val="0"/>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【条文说明】围护结构温度场能够反映出围护结构</w:t>
      </w:r>
      <w:proofErr w:type="gramStart"/>
      <w:r w:rsidRPr="00C93B94">
        <w:rPr>
          <w:rFonts w:ascii="Times New Roman" w:eastAsia="宋体" w:hAnsi="Times New Roman" w:cs="Times New Roman" w:hint="eastAsia"/>
          <w:bCs/>
          <w:snapToGrid w:val="0"/>
          <w:szCs w:val="21"/>
        </w:rPr>
        <w:t>发生漏热的</w:t>
      </w:r>
      <w:proofErr w:type="gramEnd"/>
      <w:r w:rsidRPr="00C93B94">
        <w:rPr>
          <w:rFonts w:ascii="Times New Roman" w:eastAsia="宋体" w:hAnsi="Times New Roman" w:cs="Times New Roman" w:hint="eastAsia"/>
          <w:bCs/>
          <w:snapToGrid w:val="0"/>
          <w:szCs w:val="21"/>
        </w:rPr>
        <w:t>薄弱环节。由于气候条件影响，围护结构性能逐渐发生变化，因而应</w:t>
      </w:r>
      <w:r w:rsidR="00D9118D">
        <w:rPr>
          <w:rFonts w:ascii="Times New Roman" w:eastAsia="宋体" w:hAnsi="Times New Roman" w:cs="Times New Roman" w:hint="eastAsia"/>
          <w:bCs/>
          <w:snapToGrid w:val="0"/>
          <w:szCs w:val="21"/>
        </w:rPr>
        <w:t>每</w:t>
      </w:r>
      <w:r w:rsidR="00525AD7">
        <w:rPr>
          <w:rFonts w:ascii="Times New Roman" w:eastAsia="宋体" w:hAnsi="Times New Roman" w:cs="Times New Roman" w:hint="eastAsia"/>
          <w:bCs/>
          <w:snapToGrid w:val="0"/>
          <w:szCs w:val="21"/>
        </w:rPr>
        <w:t>年</w:t>
      </w:r>
      <w:r w:rsidRPr="00C93B94">
        <w:rPr>
          <w:rFonts w:ascii="Times New Roman" w:eastAsia="宋体" w:hAnsi="Times New Roman" w:cs="Times New Roman" w:hint="eastAsia"/>
          <w:bCs/>
          <w:snapToGrid w:val="0"/>
          <w:szCs w:val="21"/>
        </w:rPr>
        <w:t>进行一次检测。</w:t>
      </w:r>
      <w:r w:rsidR="00A65141">
        <w:rPr>
          <w:rFonts w:ascii="Times New Roman" w:eastAsia="宋体" w:hAnsi="Times New Roman" w:cs="Times New Roman" w:hint="eastAsia"/>
          <w:bCs/>
          <w:snapToGrid w:val="0"/>
          <w:szCs w:val="21"/>
        </w:rPr>
        <w:t>检测宜在室内温差较大的时候进行。在北方地区，宜在冬季进行。</w:t>
      </w:r>
    </w:p>
    <w:p w14:paraId="669ACA75" w14:textId="10D846F3" w:rsidR="00F0418F" w:rsidRDefault="00A51DD6" w:rsidP="0073549A">
      <w:pPr>
        <w:pStyle w:val="a6"/>
        <w:numPr>
          <w:ilvl w:val="0"/>
          <w:numId w:val="7"/>
        </w:numPr>
        <w:snapToGrid w:val="0"/>
        <w:spacing w:line="360" w:lineRule="auto"/>
        <w:ind w:left="0" w:firstLineChars="202" w:firstLine="424"/>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在空调季和供暖季，</w:t>
      </w:r>
      <w:r w:rsidR="00F91AC9" w:rsidRPr="00820DCB">
        <w:rPr>
          <w:rFonts w:ascii="Times New Roman" w:eastAsia="宋体" w:hAnsi="Times New Roman" w:cs="Times New Roman"/>
          <w:bCs/>
          <w:snapToGrid w:val="0"/>
          <w:kern w:val="0"/>
          <w:szCs w:val="21"/>
        </w:rPr>
        <w:t>应每</w:t>
      </w:r>
      <w:r w:rsidR="00053A16">
        <w:rPr>
          <w:rFonts w:ascii="Times New Roman" w:eastAsia="宋体" w:hAnsi="Times New Roman" w:cs="Times New Roman" w:hint="eastAsia"/>
          <w:bCs/>
          <w:snapToGrid w:val="0"/>
          <w:kern w:val="0"/>
          <w:szCs w:val="21"/>
        </w:rPr>
        <w:t>月</w:t>
      </w:r>
      <w:r w:rsidR="00146509" w:rsidRPr="00820DCB">
        <w:rPr>
          <w:rFonts w:ascii="Times New Roman" w:eastAsia="宋体" w:hAnsi="Times New Roman" w:cs="Times New Roman"/>
          <w:bCs/>
          <w:snapToGrid w:val="0"/>
          <w:kern w:val="0"/>
          <w:szCs w:val="21"/>
        </w:rPr>
        <w:t>对</w:t>
      </w:r>
      <w:r w:rsidR="002D3A4C" w:rsidRPr="00820DCB">
        <w:rPr>
          <w:rFonts w:ascii="Times New Roman" w:eastAsia="宋体" w:hAnsi="Times New Roman" w:cs="Times New Roman"/>
          <w:bCs/>
          <w:snapToGrid w:val="0"/>
          <w:kern w:val="0"/>
          <w:szCs w:val="21"/>
        </w:rPr>
        <w:t>门、</w:t>
      </w:r>
      <w:r w:rsidR="00146509" w:rsidRPr="00820DCB">
        <w:rPr>
          <w:rFonts w:ascii="Times New Roman" w:eastAsia="宋体" w:hAnsi="Times New Roman" w:cs="Times New Roman"/>
          <w:bCs/>
          <w:snapToGrid w:val="0"/>
          <w:kern w:val="0"/>
          <w:szCs w:val="21"/>
        </w:rPr>
        <w:t>窗</w:t>
      </w:r>
      <w:r w:rsidR="002D3A4C" w:rsidRPr="00820DCB">
        <w:rPr>
          <w:rFonts w:ascii="Times New Roman" w:eastAsia="宋体" w:hAnsi="Times New Roman" w:cs="Times New Roman"/>
          <w:bCs/>
          <w:snapToGrid w:val="0"/>
          <w:kern w:val="0"/>
          <w:szCs w:val="21"/>
        </w:rPr>
        <w:t>、门帘</w:t>
      </w:r>
      <w:r w:rsidR="00146509" w:rsidRPr="00820DCB">
        <w:rPr>
          <w:rFonts w:ascii="Times New Roman" w:eastAsia="宋体" w:hAnsi="Times New Roman" w:cs="Times New Roman"/>
          <w:bCs/>
          <w:snapToGrid w:val="0"/>
          <w:kern w:val="0"/>
          <w:szCs w:val="21"/>
        </w:rPr>
        <w:t>、遮阳、</w:t>
      </w:r>
      <w:proofErr w:type="gramStart"/>
      <w:r w:rsidR="00146509" w:rsidRPr="00820DCB">
        <w:rPr>
          <w:rFonts w:ascii="Times New Roman" w:eastAsia="宋体" w:hAnsi="Times New Roman" w:cs="Times New Roman"/>
          <w:bCs/>
          <w:snapToGrid w:val="0"/>
          <w:kern w:val="0"/>
          <w:szCs w:val="21"/>
        </w:rPr>
        <w:t>风幕等</w:t>
      </w:r>
      <w:proofErr w:type="gramEnd"/>
      <w:r w:rsidR="00146509" w:rsidRPr="00820DCB">
        <w:rPr>
          <w:rFonts w:ascii="Times New Roman" w:eastAsia="宋体" w:hAnsi="Times New Roman" w:cs="Times New Roman"/>
          <w:bCs/>
          <w:snapToGrid w:val="0"/>
          <w:kern w:val="0"/>
          <w:szCs w:val="21"/>
        </w:rPr>
        <w:t>运行情况</w:t>
      </w:r>
      <w:r w:rsidR="006829D2">
        <w:rPr>
          <w:rFonts w:ascii="Times New Roman" w:eastAsia="宋体" w:hAnsi="Times New Roman" w:cs="Times New Roman" w:hint="eastAsia"/>
          <w:bCs/>
          <w:snapToGrid w:val="0"/>
          <w:kern w:val="0"/>
          <w:szCs w:val="21"/>
        </w:rPr>
        <w:t>进行</w:t>
      </w:r>
      <w:r w:rsidR="00146509" w:rsidRPr="00820DCB">
        <w:rPr>
          <w:rFonts w:ascii="Times New Roman" w:eastAsia="宋体" w:hAnsi="Times New Roman" w:cs="Times New Roman" w:hint="eastAsia"/>
          <w:bCs/>
          <w:snapToGrid w:val="0"/>
          <w:kern w:val="0"/>
          <w:szCs w:val="21"/>
        </w:rPr>
        <w:t>一次</w:t>
      </w:r>
      <w:r w:rsidR="006829D2">
        <w:rPr>
          <w:rFonts w:ascii="Times New Roman" w:eastAsia="宋体" w:hAnsi="Times New Roman" w:cs="Times New Roman" w:hint="eastAsia"/>
          <w:bCs/>
          <w:snapToGrid w:val="0"/>
          <w:kern w:val="0"/>
          <w:szCs w:val="21"/>
        </w:rPr>
        <w:t>检查</w:t>
      </w:r>
      <w:r w:rsidR="00F91AC9" w:rsidRPr="00820DCB">
        <w:rPr>
          <w:rFonts w:ascii="Times New Roman" w:eastAsia="宋体" w:hAnsi="Times New Roman" w:cs="Times New Roman"/>
          <w:bCs/>
          <w:snapToGrid w:val="0"/>
          <w:kern w:val="0"/>
          <w:szCs w:val="21"/>
        </w:rPr>
        <w:t>。</w:t>
      </w:r>
    </w:p>
    <w:p w14:paraId="45FD8BEF" w14:textId="63F1F21F" w:rsidR="009B5EC4" w:rsidRPr="003C736D" w:rsidRDefault="00053A16" w:rsidP="0073549A">
      <w:pPr>
        <w:pStyle w:val="a6"/>
        <w:snapToGrid w:val="0"/>
        <w:spacing w:line="360" w:lineRule="auto"/>
        <w:rPr>
          <w:rFonts w:ascii="Times New Roman" w:eastAsia="宋体" w:hAnsi="Times New Roman" w:cs="Times New Roman"/>
          <w:bCs/>
          <w:snapToGrid w:val="0"/>
          <w:kern w:val="0"/>
          <w:szCs w:val="21"/>
        </w:rPr>
      </w:pPr>
      <w:r w:rsidRPr="00C93B94">
        <w:rPr>
          <w:rFonts w:ascii="Times New Roman" w:eastAsia="宋体" w:hAnsi="Times New Roman" w:cs="Times New Roman" w:hint="eastAsia"/>
          <w:bCs/>
          <w:snapToGrid w:val="0"/>
          <w:szCs w:val="21"/>
        </w:rPr>
        <w:t>【条文说明】</w:t>
      </w:r>
      <w:r w:rsidR="006B79D0" w:rsidRPr="00C93B94">
        <w:rPr>
          <w:rFonts w:ascii="Times New Roman" w:eastAsia="宋体" w:hAnsi="Times New Roman" w:cs="Times New Roman"/>
          <w:bCs/>
          <w:snapToGrid w:val="0"/>
          <w:szCs w:val="21"/>
        </w:rPr>
        <w:t>门、窗、门帘、遮阳、</w:t>
      </w:r>
      <w:proofErr w:type="gramStart"/>
      <w:r w:rsidR="006B79D0" w:rsidRPr="00C93B94">
        <w:rPr>
          <w:rFonts w:ascii="Times New Roman" w:eastAsia="宋体" w:hAnsi="Times New Roman" w:cs="Times New Roman"/>
          <w:bCs/>
          <w:snapToGrid w:val="0"/>
          <w:szCs w:val="21"/>
        </w:rPr>
        <w:t>风幕</w:t>
      </w:r>
      <w:r w:rsidR="006B79D0" w:rsidRPr="00C93B94">
        <w:rPr>
          <w:rFonts w:ascii="Times New Roman" w:eastAsia="宋体" w:hAnsi="Times New Roman" w:cs="Times New Roman" w:hint="eastAsia"/>
          <w:bCs/>
          <w:snapToGrid w:val="0"/>
          <w:szCs w:val="21"/>
        </w:rPr>
        <w:t>是</w:t>
      </w:r>
      <w:proofErr w:type="gramEnd"/>
      <w:r w:rsidR="006B79D0" w:rsidRPr="00C93B94">
        <w:rPr>
          <w:rFonts w:ascii="Times New Roman" w:eastAsia="宋体" w:hAnsi="Times New Roman" w:cs="Times New Roman" w:hint="eastAsia"/>
          <w:bCs/>
          <w:snapToGrid w:val="0"/>
          <w:szCs w:val="21"/>
        </w:rPr>
        <w:t>动态运行的围护结构部分，容易发生故障，</w:t>
      </w:r>
      <w:r w:rsidRPr="00C93B94">
        <w:rPr>
          <w:rFonts w:ascii="Times New Roman" w:eastAsia="宋体" w:hAnsi="Times New Roman" w:cs="Times New Roman" w:hint="eastAsia"/>
          <w:bCs/>
          <w:snapToGrid w:val="0"/>
          <w:szCs w:val="21"/>
        </w:rPr>
        <w:t>因而应每</w:t>
      </w:r>
      <w:r w:rsidR="006B79D0" w:rsidRPr="00C93B94">
        <w:rPr>
          <w:rFonts w:ascii="Times New Roman" w:eastAsia="宋体" w:hAnsi="Times New Roman" w:cs="Times New Roman" w:hint="eastAsia"/>
          <w:bCs/>
          <w:snapToGrid w:val="0"/>
          <w:szCs w:val="21"/>
        </w:rPr>
        <w:t>月对运行情况进行</w:t>
      </w:r>
      <w:r w:rsidRPr="00C93B94">
        <w:rPr>
          <w:rFonts w:ascii="Times New Roman" w:eastAsia="宋体" w:hAnsi="Times New Roman" w:cs="Times New Roman" w:hint="eastAsia"/>
          <w:bCs/>
          <w:snapToGrid w:val="0"/>
          <w:szCs w:val="21"/>
        </w:rPr>
        <w:t>一次</w:t>
      </w:r>
      <w:r w:rsidR="006829D2">
        <w:rPr>
          <w:rFonts w:ascii="Times New Roman" w:eastAsia="宋体" w:hAnsi="Times New Roman" w:cs="Times New Roman" w:hint="eastAsia"/>
          <w:bCs/>
          <w:snapToGrid w:val="0"/>
          <w:szCs w:val="21"/>
        </w:rPr>
        <w:t>检查</w:t>
      </w:r>
      <w:r w:rsidRPr="00C93B94">
        <w:rPr>
          <w:rFonts w:ascii="Times New Roman" w:eastAsia="宋体" w:hAnsi="Times New Roman" w:cs="Times New Roman" w:hint="eastAsia"/>
          <w:bCs/>
          <w:snapToGrid w:val="0"/>
          <w:szCs w:val="21"/>
        </w:rPr>
        <w:t>。</w:t>
      </w:r>
    </w:p>
    <w:p w14:paraId="0992D982" w14:textId="2DE8C293" w:rsidR="00244B54" w:rsidRDefault="009B5EC4" w:rsidP="0073549A">
      <w:pPr>
        <w:pStyle w:val="a6"/>
        <w:numPr>
          <w:ilvl w:val="0"/>
          <w:numId w:val="7"/>
        </w:numPr>
        <w:snapToGrid w:val="0"/>
        <w:spacing w:line="360" w:lineRule="auto"/>
        <w:ind w:left="0" w:firstLineChars="202" w:firstLine="424"/>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宜</w:t>
      </w:r>
      <w:r>
        <w:rPr>
          <w:rFonts w:ascii="Times New Roman" w:eastAsia="宋体" w:hAnsi="Times New Roman" w:cs="Times New Roman" w:hint="eastAsia"/>
          <w:bCs/>
          <w:snapToGrid w:val="0"/>
          <w:kern w:val="0"/>
          <w:szCs w:val="21"/>
        </w:rPr>
        <w:t>自动监</w:t>
      </w:r>
      <w:r w:rsidRPr="00820DCB">
        <w:rPr>
          <w:rFonts w:ascii="Times New Roman" w:eastAsia="宋体" w:hAnsi="Times New Roman" w:cs="Times New Roman"/>
          <w:bCs/>
          <w:snapToGrid w:val="0"/>
          <w:kern w:val="0"/>
          <w:szCs w:val="21"/>
        </w:rPr>
        <w:t>测</w:t>
      </w:r>
      <w:r>
        <w:rPr>
          <w:rFonts w:ascii="Times New Roman" w:eastAsia="宋体" w:hAnsi="Times New Roman" w:cs="Times New Roman" w:hint="eastAsia"/>
          <w:bCs/>
          <w:snapToGrid w:val="0"/>
          <w:kern w:val="0"/>
          <w:szCs w:val="21"/>
        </w:rPr>
        <w:t>、记录</w:t>
      </w:r>
      <w:r w:rsidRPr="00820DCB">
        <w:rPr>
          <w:rFonts w:ascii="Times New Roman" w:eastAsia="宋体" w:hAnsi="Times New Roman" w:cs="Times New Roman"/>
          <w:bCs/>
          <w:snapToGrid w:val="0"/>
          <w:kern w:val="0"/>
          <w:szCs w:val="21"/>
        </w:rPr>
        <w:t>主要的出入口人流量</w:t>
      </w:r>
      <w:r>
        <w:rPr>
          <w:rFonts w:ascii="Times New Roman" w:eastAsia="宋体" w:hAnsi="Times New Roman" w:cs="Times New Roman" w:hint="eastAsia"/>
          <w:bCs/>
          <w:snapToGrid w:val="0"/>
          <w:kern w:val="0"/>
          <w:szCs w:val="21"/>
        </w:rPr>
        <w:t>和</w:t>
      </w:r>
      <w:r w:rsidRPr="003C736D">
        <w:rPr>
          <w:rFonts w:ascii="Times New Roman" w:eastAsia="宋体" w:hAnsi="Times New Roman" w:cs="Times New Roman"/>
          <w:bCs/>
          <w:snapToGrid w:val="0"/>
          <w:kern w:val="0"/>
          <w:szCs w:val="21"/>
        </w:rPr>
        <w:t>风速</w:t>
      </w:r>
      <w:r>
        <w:rPr>
          <w:rFonts w:ascii="Times New Roman" w:eastAsia="宋体" w:hAnsi="Times New Roman" w:cs="Times New Roman" w:hint="eastAsia"/>
          <w:bCs/>
          <w:snapToGrid w:val="0"/>
          <w:kern w:val="0"/>
          <w:szCs w:val="21"/>
        </w:rPr>
        <w:t>。</w:t>
      </w:r>
    </w:p>
    <w:p w14:paraId="5AF142B2" w14:textId="77777777" w:rsidR="009B5EC4" w:rsidRDefault="00EC11AD" w:rsidP="0073549A">
      <w:pPr>
        <w:pStyle w:val="a6"/>
        <w:snapToGrid w:val="0"/>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6B79D0" w:rsidRPr="00C93B94">
        <w:rPr>
          <w:rFonts w:ascii="Times New Roman" w:eastAsia="宋体" w:hAnsi="Times New Roman" w:cs="Times New Roman" w:hint="eastAsia"/>
          <w:bCs/>
          <w:snapToGrid w:val="0"/>
          <w:szCs w:val="21"/>
        </w:rPr>
        <w:t>人流量大是枢纽建筑的主要特征之一，人流量数据关系到建筑运行管理的诸多环节，因而应对出入口人流量进行实时监测和记录。</w:t>
      </w:r>
    </w:p>
    <w:p w14:paraId="0E032C9A" w14:textId="2D57ECE8" w:rsidR="00BF7645" w:rsidRPr="00BF7645" w:rsidRDefault="009B5EC4" w:rsidP="0073549A">
      <w:pPr>
        <w:pStyle w:val="a6"/>
        <w:snapToGrid w:val="0"/>
        <w:spacing w:line="360" w:lineRule="auto"/>
        <w:rPr>
          <w:rFonts w:ascii="Times New Roman" w:eastAsia="宋体" w:hAnsi="Times New Roman" w:cs="Times New Roman"/>
          <w:bCs/>
          <w:snapToGrid w:val="0"/>
          <w:szCs w:val="21"/>
        </w:rPr>
      </w:pPr>
      <w:r>
        <w:rPr>
          <w:rFonts w:ascii="Times New Roman" w:eastAsia="宋体" w:hAnsi="Times New Roman" w:cs="Times New Roman" w:hint="eastAsia"/>
          <w:bCs/>
          <w:snapToGrid w:val="0"/>
          <w:szCs w:val="21"/>
        </w:rPr>
        <w:t>出入口渗透风是造成</w:t>
      </w:r>
      <w:r w:rsidR="0073549A">
        <w:rPr>
          <w:rFonts w:ascii="Times New Roman" w:eastAsia="宋体" w:hAnsi="Times New Roman" w:cs="Times New Roman" w:hint="eastAsia"/>
          <w:bCs/>
          <w:snapToGrid w:val="0"/>
          <w:szCs w:val="21"/>
        </w:rPr>
        <w:t>交通枢纽建筑</w:t>
      </w:r>
      <w:r>
        <w:rPr>
          <w:rFonts w:ascii="Times New Roman" w:eastAsia="宋体" w:hAnsi="Times New Roman" w:cs="Times New Roman" w:hint="eastAsia"/>
          <w:bCs/>
          <w:snapToGrid w:val="0"/>
          <w:szCs w:val="21"/>
        </w:rPr>
        <w:t>空调负荷增大的重要因素，通过监测出入口风速，</w:t>
      </w:r>
      <w:r w:rsidR="003C002D">
        <w:rPr>
          <w:rFonts w:ascii="Times New Roman" w:eastAsia="宋体" w:hAnsi="Times New Roman" w:cs="Times New Roman" w:hint="eastAsia"/>
          <w:bCs/>
          <w:snapToGrid w:val="0"/>
          <w:szCs w:val="21"/>
        </w:rPr>
        <w:t>可以</w:t>
      </w:r>
      <w:r>
        <w:rPr>
          <w:rFonts w:ascii="Times New Roman" w:eastAsia="宋体" w:hAnsi="Times New Roman" w:cs="Times New Roman" w:hint="eastAsia"/>
          <w:bCs/>
          <w:snapToGrid w:val="0"/>
          <w:szCs w:val="21"/>
        </w:rPr>
        <w:t>计算出入口的渗透风量</w:t>
      </w:r>
      <w:r w:rsidR="00450A1A">
        <w:rPr>
          <w:rFonts w:ascii="Times New Roman" w:eastAsia="宋体" w:hAnsi="Times New Roman" w:cs="Times New Roman" w:hint="eastAsia"/>
          <w:bCs/>
          <w:snapToGrid w:val="0"/>
          <w:szCs w:val="21"/>
        </w:rPr>
        <w:t>和带入的热（冷）量</w:t>
      </w:r>
      <w:r>
        <w:rPr>
          <w:rFonts w:ascii="Times New Roman" w:eastAsia="宋体" w:hAnsi="Times New Roman" w:cs="Times New Roman" w:hint="eastAsia"/>
          <w:bCs/>
          <w:snapToGrid w:val="0"/>
          <w:szCs w:val="21"/>
        </w:rPr>
        <w:t>，</w:t>
      </w:r>
      <w:r w:rsidR="003C002D">
        <w:rPr>
          <w:rFonts w:ascii="Times New Roman" w:eastAsia="宋体" w:hAnsi="Times New Roman" w:cs="Times New Roman" w:hint="eastAsia"/>
          <w:bCs/>
          <w:snapToGrid w:val="0"/>
          <w:szCs w:val="21"/>
        </w:rPr>
        <w:t>这将</w:t>
      </w:r>
      <w:r>
        <w:rPr>
          <w:rFonts w:ascii="Times New Roman" w:eastAsia="宋体" w:hAnsi="Times New Roman" w:cs="Times New Roman" w:hint="eastAsia"/>
          <w:bCs/>
          <w:snapToGrid w:val="0"/>
          <w:szCs w:val="21"/>
        </w:rPr>
        <w:t>有助于对交通枢纽建筑空调负荷构成进行分析</w:t>
      </w:r>
      <w:r w:rsidR="003C002D">
        <w:rPr>
          <w:rFonts w:ascii="Times New Roman" w:eastAsia="宋体" w:hAnsi="Times New Roman" w:cs="Times New Roman" w:hint="eastAsia"/>
          <w:bCs/>
          <w:snapToGrid w:val="0"/>
          <w:szCs w:val="21"/>
        </w:rPr>
        <w:t>，从而</w:t>
      </w:r>
      <w:r>
        <w:rPr>
          <w:rFonts w:ascii="Times New Roman" w:eastAsia="宋体" w:hAnsi="Times New Roman" w:cs="Times New Roman" w:hint="eastAsia"/>
          <w:bCs/>
          <w:snapToGrid w:val="0"/>
          <w:szCs w:val="21"/>
        </w:rPr>
        <w:t>制定</w:t>
      </w:r>
      <w:r w:rsidR="003C002D">
        <w:rPr>
          <w:rFonts w:ascii="Times New Roman" w:eastAsia="宋体" w:hAnsi="Times New Roman" w:cs="Times New Roman" w:hint="eastAsia"/>
          <w:bCs/>
          <w:snapToGrid w:val="0"/>
          <w:szCs w:val="21"/>
        </w:rPr>
        <w:t>更加</w:t>
      </w:r>
      <w:r w:rsidR="009416D7">
        <w:rPr>
          <w:rFonts w:ascii="Times New Roman" w:eastAsia="宋体" w:hAnsi="Times New Roman" w:cs="Times New Roman" w:hint="eastAsia"/>
          <w:bCs/>
          <w:snapToGrid w:val="0"/>
          <w:szCs w:val="21"/>
        </w:rPr>
        <w:t>合理</w:t>
      </w:r>
      <w:r>
        <w:rPr>
          <w:rFonts w:ascii="Times New Roman" w:eastAsia="宋体" w:hAnsi="Times New Roman" w:cs="Times New Roman" w:hint="eastAsia"/>
          <w:bCs/>
          <w:snapToGrid w:val="0"/>
          <w:szCs w:val="21"/>
        </w:rPr>
        <w:t>的节能运行</w:t>
      </w:r>
      <w:r w:rsidR="00065A05">
        <w:rPr>
          <w:rFonts w:ascii="Times New Roman" w:eastAsia="宋体" w:hAnsi="Times New Roman" w:cs="Times New Roman" w:hint="eastAsia"/>
          <w:bCs/>
          <w:snapToGrid w:val="0"/>
          <w:szCs w:val="21"/>
        </w:rPr>
        <w:t>或</w:t>
      </w:r>
      <w:r>
        <w:rPr>
          <w:rFonts w:ascii="Times New Roman" w:eastAsia="宋体" w:hAnsi="Times New Roman" w:cs="Times New Roman" w:hint="eastAsia"/>
          <w:bCs/>
          <w:snapToGrid w:val="0"/>
          <w:szCs w:val="21"/>
        </w:rPr>
        <w:t>节能改造措施。</w:t>
      </w:r>
    </w:p>
    <w:p w14:paraId="12647F9C" w14:textId="77777777" w:rsidR="00244B54" w:rsidRPr="00820DCB" w:rsidRDefault="00776F0F" w:rsidP="00BF7645">
      <w:pPr>
        <w:pStyle w:val="1"/>
        <w:numPr>
          <w:ilvl w:val="0"/>
          <w:numId w:val="5"/>
        </w:numPr>
        <w:spacing w:beforeLines="100" w:before="312" w:beforeAutospacing="0" w:afterLines="100" w:after="312" w:afterAutospacing="0" w:line="400" w:lineRule="exact"/>
        <w:ind w:left="420" w:hangingChars="200"/>
        <w:jc w:val="center"/>
        <w:rPr>
          <w:rFonts w:ascii="Times New Roman" w:hAnsi="Times New Roman" w:cs="Times New Roman"/>
          <w:b w:val="0"/>
          <w:snapToGrid w:val="0"/>
          <w:kern w:val="0"/>
          <w:sz w:val="21"/>
          <w:szCs w:val="21"/>
        </w:rPr>
      </w:pPr>
      <w:bookmarkStart w:id="28" w:name="_Toc17711890"/>
      <w:r w:rsidRPr="00820DCB">
        <w:rPr>
          <w:rFonts w:ascii="Times New Roman" w:hAnsi="Times New Roman" w:cs="Times New Roman" w:hint="eastAsia"/>
          <w:b w:val="0"/>
          <w:snapToGrid w:val="0"/>
          <w:sz w:val="21"/>
          <w:szCs w:val="21"/>
        </w:rPr>
        <w:t>运行调节</w:t>
      </w:r>
      <w:r w:rsidR="00D973D5">
        <w:rPr>
          <w:rFonts w:ascii="Times New Roman" w:hAnsi="Times New Roman" w:cs="Times New Roman" w:hint="eastAsia"/>
          <w:b w:val="0"/>
          <w:snapToGrid w:val="0"/>
          <w:sz w:val="21"/>
          <w:szCs w:val="21"/>
        </w:rPr>
        <w:t>与</w:t>
      </w:r>
      <w:r w:rsidR="00853533" w:rsidRPr="00820DCB">
        <w:rPr>
          <w:rFonts w:ascii="Times New Roman" w:hAnsi="Times New Roman" w:cs="Times New Roman" w:hint="eastAsia"/>
          <w:b w:val="0"/>
          <w:snapToGrid w:val="0"/>
          <w:sz w:val="21"/>
          <w:szCs w:val="21"/>
        </w:rPr>
        <w:t>维护</w:t>
      </w:r>
      <w:bookmarkEnd w:id="28"/>
    </w:p>
    <w:p w14:paraId="34803520" w14:textId="0BA72509" w:rsidR="00DA2BDF" w:rsidRDefault="00AC03FA" w:rsidP="00820DCB">
      <w:pPr>
        <w:pStyle w:val="a6"/>
        <w:numPr>
          <w:ilvl w:val="0"/>
          <w:numId w:val="8"/>
        </w:numPr>
        <w:spacing w:line="360" w:lineRule="auto"/>
        <w:ind w:left="0" w:firstLineChars="202" w:firstLine="424"/>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4.1.1</w:t>
      </w:r>
      <w:r w:rsidR="00DA2BDF" w:rsidRPr="00820DCB">
        <w:rPr>
          <w:rFonts w:ascii="Times New Roman" w:eastAsia="宋体" w:hAnsi="Times New Roman" w:cs="Times New Roman" w:hint="eastAsia"/>
          <w:bCs/>
          <w:snapToGrid w:val="0"/>
          <w:kern w:val="0"/>
          <w:szCs w:val="21"/>
        </w:rPr>
        <w:t>要求的运行状态</w:t>
      </w:r>
      <w:r w:rsidR="00382183">
        <w:rPr>
          <w:rFonts w:ascii="Times New Roman" w:eastAsia="宋体" w:hAnsi="Times New Roman" w:cs="Times New Roman" w:hint="eastAsia"/>
          <w:bCs/>
          <w:snapToGrid w:val="0"/>
          <w:kern w:val="0"/>
          <w:szCs w:val="21"/>
        </w:rPr>
        <w:t>不能满足时，应对围护结构冷桥部位保温</w:t>
      </w:r>
      <w:r w:rsidR="001379B7">
        <w:rPr>
          <w:rFonts w:ascii="Times New Roman" w:eastAsia="宋体" w:hAnsi="Times New Roman" w:cs="Times New Roman" w:hint="eastAsia"/>
          <w:bCs/>
          <w:snapToGrid w:val="0"/>
          <w:kern w:val="0"/>
          <w:szCs w:val="21"/>
        </w:rPr>
        <w:t>结构进行维修</w:t>
      </w:r>
      <w:r w:rsidR="00382183">
        <w:rPr>
          <w:rFonts w:ascii="Times New Roman" w:eastAsia="宋体" w:hAnsi="Times New Roman" w:cs="Times New Roman" w:hint="eastAsia"/>
          <w:bCs/>
          <w:snapToGrid w:val="0"/>
          <w:kern w:val="0"/>
          <w:szCs w:val="21"/>
        </w:rPr>
        <w:t>，对漏</w:t>
      </w:r>
      <w:r w:rsidR="008E2A7D">
        <w:rPr>
          <w:rFonts w:ascii="Times New Roman" w:eastAsia="宋体" w:hAnsi="Times New Roman" w:cs="Times New Roman" w:hint="eastAsia"/>
          <w:bCs/>
          <w:snapToGrid w:val="0"/>
          <w:kern w:val="0"/>
          <w:szCs w:val="21"/>
        </w:rPr>
        <w:t>风</w:t>
      </w:r>
      <w:r w:rsidR="00382183">
        <w:rPr>
          <w:rFonts w:ascii="Times New Roman" w:eastAsia="宋体" w:hAnsi="Times New Roman" w:cs="Times New Roman" w:hint="eastAsia"/>
          <w:bCs/>
          <w:snapToGrid w:val="0"/>
          <w:kern w:val="0"/>
          <w:szCs w:val="21"/>
        </w:rPr>
        <w:t>点进行封堵，对屋面防水层进行维修</w:t>
      </w:r>
      <w:r w:rsidR="00D1587D">
        <w:rPr>
          <w:rFonts w:ascii="Times New Roman" w:eastAsia="宋体" w:hAnsi="Times New Roman" w:cs="Times New Roman" w:hint="eastAsia"/>
          <w:bCs/>
          <w:snapToGrid w:val="0"/>
          <w:kern w:val="0"/>
          <w:szCs w:val="21"/>
        </w:rPr>
        <w:t>。</w:t>
      </w:r>
    </w:p>
    <w:p w14:paraId="4D8E46A5" w14:textId="6B542272" w:rsidR="00BF7645" w:rsidRPr="00C93B94" w:rsidRDefault="00BF7645" w:rsidP="00BF7645">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4B1D72">
        <w:rPr>
          <w:rFonts w:ascii="Times New Roman" w:eastAsia="宋体" w:hAnsi="Times New Roman" w:cs="Times New Roman" w:hint="eastAsia"/>
          <w:bCs/>
          <w:snapToGrid w:val="0"/>
          <w:szCs w:val="21"/>
        </w:rPr>
        <w:t>如果防水层发生破坏，通常会伴随渗水处的保温层的破坏，</w:t>
      </w:r>
      <w:r w:rsidR="00903261">
        <w:rPr>
          <w:rFonts w:ascii="Times New Roman" w:eastAsia="宋体" w:hAnsi="Times New Roman" w:cs="Times New Roman" w:hint="eastAsia"/>
          <w:bCs/>
          <w:snapToGrid w:val="0"/>
          <w:szCs w:val="21"/>
        </w:rPr>
        <w:t>因而</w:t>
      </w:r>
      <w:r w:rsidR="004B1D72">
        <w:rPr>
          <w:rFonts w:ascii="Times New Roman" w:eastAsia="宋体" w:hAnsi="Times New Roman" w:cs="Times New Roman" w:hint="eastAsia"/>
          <w:bCs/>
          <w:snapToGrid w:val="0"/>
          <w:szCs w:val="21"/>
        </w:rPr>
        <w:t>也应对渗水处的保温层进行检测。</w:t>
      </w:r>
    </w:p>
    <w:p w14:paraId="0281DE56" w14:textId="18D6517F" w:rsidR="00BF7645" w:rsidRPr="00311089" w:rsidRDefault="00BF7645" w:rsidP="00BF7645">
      <w:pPr>
        <w:pStyle w:val="a6"/>
        <w:numPr>
          <w:ilvl w:val="0"/>
          <w:numId w:val="8"/>
        </w:numPr>
        <w:spacing w:line="360" w:lineRule="auto"/>
        <w:ind w:left="0" w:firstLineChars="202" w:firstLine="424"/>
        <w:rPr>
          <w:rFonts w:ascii="Times New Roman" w:eastAsia="宋体" w:hAnsi="Times New Roman" w:cs="Times New Roman"/>
          <w:bCs/>
          <w:snapToGrid w:val="0"/>
          <w:kern w:val="0"/>
          <w:szCs w:val="21"/>
        </w:rPr>
      </w:pPr>
      <w:r w:rsidRPr="00311089">
        <w:rPr>
          <w:rFonts w:ascii="Times New Roman" w:eastAsia="宋体" w:hAnsi="Times New Roman" w:cs="Times New Roman" w:hint="eastAsia"/>
          <w:bCs/>
          <w:snapToGrid w:val="0"/>
          <w:kern w:val="0"/>
          <w:szCs w:val="21"/>
        </w:rPr>
        <w:t>应每年对门、窗、门帘</w:t>
      </w:r>
      <w:r w:rsidRPr="00311089">
        <w:rPr>
          <w:rFonts w:ascii="Times New Roman" w:eastAsia="宋体" w:hAnsi="Times New Roman" w:cs="Times New Roman"/>
          <w:bCs/>
          <w:snapToGrid w:val="0"/>
          <w:kern w:val="0"/>
          <w:szCs w:val="21"/>
        </w:rPr>
        <w:t>、遮阳、</w:t>
      </w:r>
      <w:proofErr w:type="gramStart"/>
      <w:r w:rsidRPr="00311089">
        <w:rPr>
          <w:rFonts w:ascii="Times New Roman" w:eastAsia="宋体" w:hAnsi="Times New Roman" w:cs="Times New Roman"/>
          <w:bCs/>
          <w:snapToGrid w:val="0"/>
          <w:kern w:val="0"/>
          <w:szCs w:val="21"/>
        </w:rPr>
        <w:t>风幕</w:t>
      </w:r>
      <w:r w:rsidRPr="00311089">
        <w:rPr>
          <w:rFonts w:ascii="Times New Roman" w:eastAsia="宋体" w:hAnsi="Times New Roman" w:cs="Times New Roman" w:hint="eastAsia"/>
          <w:bCs/>
          <w:snapToGrid w:val="0"/>
          <w:kern w:val="0"/>
          <w:szCs w:val="21"/>
        </w:rPr>
        <w:t>进行</w:t>
      </w:r>
      <w:proofErr w:type="gramEnd"/>
      <w:r w:rsidRPr="00311089">
        <w:rPr>
          <w:rFonts w:ascii="Times New Roman" w:eastAsia="宋体" w:hAnsi="Times New Roman" w:cs="Times New Roman" w:hint="eastAsia"/>
          <w:bCs/>
          <w:snapToGrid w:val="0"/>
          <w:kern w:val="0"/>
          <w:szCs w:val="21"/>
        </w:rPr>
        <w:t>一次维护</w:t>
      </w:r>
      <w:r w:rsidR="009344A9" w:rsidRPr="003C736D">
        <w:rPr>
          <w:rFonts w:ascii="Times New Roman" w:eastAsia="宋体" w:hAnsi="Times New Roman" w:cs="Times New Roman"/>
          <w:bCs/>
          <w:snapToGrid w:val="0"/>
          <w:kern w:val="0"/>
          <w:szCs w:val="21"/>
        </w:rPr>
        <w:t>。</w:t>
      </w:r>
    </w:p>
    <w:p w14:paraId="16B03F87" w14:textId="39B4FA9B" w:rsidR="00BF7645" w:rsidRDefault="00BF7645" w:rsidP="00BF7645">
      <w:pPr>
        <w:pStyle w:val="a6"/>
        <w:spacing w:line="360" w:lineRule="auto"/>
        <w:rPr>
          <w:rFonts w:ascii="Times New Roman" w:eastAsia="宋体" w:hAnsi="Times New Roman" w:cs="Times New Roman"/>
          <w:bCs/>
          <w:snapToGrid w:val="0"/>
          <w:kern w:val="0"/>
          <w:szCs w:val="21"/>
        </w:rPr>
      </w:pPr>
      <w:r w:rsidRPr="00C93B94">
        <w:rPr>
          <w:rFonts w:ascii="Times New Roman" w:eastAsia="宋体" w:hAnsi="Times New Roman" w:cs="Times New Roman" w:hint="eastAsia"/>
          <w:bCs/>
          <w:snapToGrid w:val="0"/>
          <w:szCs w:val="21"/>
        </w:rPr>
        <w:t>【条文说明】门、窗、门帘</w:t>
      </w:r>
      <w:r w:rsidRPr="00C93B94">
        <w:rPr>
          <w:rFonts w:ascii="Times New Roman" w:eastAsia="宋体" w:hAnsi="Times New Roman" w:cs="Times New Roman"/>
          <w:bCs/>
          <w:snapToGrid w:val="0"/>
          <w:szCs w:val="21"/>
        </w:rPr>
        <w:t>、遮阳、</w:t>
      </w:r>
      <w:proofErr w:type="gramStart"/>
      <w:r w:rsidRPr="00C93B94">
        <w:rPr>
          <w:rFonts w:ascii="Times New Roman" w:eastAsia="宋体" w:hAnsi="Times New Roman" w:cs="Times New Roman"/>
          <w:bCs/>
          <w:snapToGrid w:val="0"/>
          <w:szCs w:val="21"/>
        </w:rPr>
        <w:t>风幕</w:t>
      </w:r>
      <w:r w:rsidRPr="00C93B94">
        <w:rPr>
          <w:rFonts w:ascii="Times New Roman" w:eastAsia="宋体" w:hAnsi="Times New Roman" w:cs="Times New Roman" w:hint="eastAsia"/>
          <w:bCs/>
          <w:snapToGrid w:val="0"/>
          <w:szCs w:val="21"/>
        </w:rPr>
        <w:t>是</w:t>
      </w:r>
      <w:proofErr w:type="gramEnd"/>
      <w:r w:rsidRPr="00C93B94">
        <w:rPr>
          <w:rFonts w:ascii="Times New Roman" w:eastAsia="宋体" w:hAnsi="Times New Roman" w:cs="Times New Roman" w:hint="eastAsia"/>
          <w:bCs/>
          <w:snapToGrid w:val="0"/>
          <w:szCs w:val="21"/>
        </w:rPr>
        <w:t>较易损坏的围护结构部分，除了发生故障进行维修外，应每年进行一次维护。</w:t>
      </w:r>
    </w:p>
    <w:p w14:paraId="536E8487" w14:textId="50C075FA" w:rsidR="00BF7645" w:rsidRPr="003C736D" w:rsidRDefault="002E2ABA" w:rsidP="00BF7645">
      <w:pPr>
        <w:pStyle w:val="a6"/>
        <w:numPr>
          <w:ilvl w:val="0"/>
          <w:numId w:val="8"/>
        </w:numPr>
        <w:spacing w:line="360" w:lineRule="auto"/>
        <w:ind w:left="0" w:firstLineChars="202" w:firstLine="424"/>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航站楼</w:t>
      </w:r>
      <w:r w:rsidRPr="003C736D">
        <w:rPr>
          <w:rFonts w:ascii="Times New Roman" w:eastAsia="宋体" w:hAnsi="Times New Roman" w:cs="Times New Roman" w:hint="eastAsia"/>
          <w:bCs/>
          <w:snapToGrid w:val="0"/>
          <w:kern w:val="0"/>
          <w:szCs w:val="21"/>
        </w:rPr>
        <w:t>行李</w:t>
      </w:r>
      <w:r w:rsidRPr="003C736D">
        <w:rPr>
          <w:rFonts w:ascii="Times New Roman" w:eastAsia="宋体" w:hAnsi="Times New Roman" w:cs="Times New Roman"/>
          <w:bCs/>
          <w:snapToGrid w:val="0"/>
          <w:kern w:val="0"/>
          <w:szCs w:val="21"/>
        </w:rPr>
        <w:t>传输系统</w:t>
      </w:r>
      <w:r>
        <w:rPr>
          <w:rFonts w:ascii="Times New Roman" w:eastAsia="宋体" w:hAnsi="Times New Roman" w:cs="Times New Roman" w:hint="eastAsia"/>
          <w:bCs/>
          <w:snapToGrid w:val="0"/>
          <w:kern w:val="0"/>
          <w:szCs w:val="21"/>
        </w:rPr>
        <w:t>在外墙上的开口处未采取防漏风措施的，</w:t>
      </w:r>
      <w:r w:rsidR="00BF7645" w:rsidRPr="003C736D">
        <w:rPr>
          <w:rFonts w:ascii="Times New Roman" w:eastAsia="宋体" w:hAnsi="Times New Roman" w:cs="Times New Roman" w:hint="eastAsia"/>
          <w:bCs/>
          <w:snapToGrid w:val="0"/>
          <w:kern w:val="0"/>
          <w:szCs w:val="21"/>
        </w:rPr>
        <w:t>宜</w:t>
      </w:r>
      <w:r>
        <w:rPr>
          <w:rFonts w:ascii="Times New Roman" w:eastAsia="宋体" w:hAnsi="Times New Roman" w:cs="Times New Roman" w:hint="eastAsia"/>
          <w:bCs/>
          <w:snapToGrid w:val="0"/>
          <w:kern w:val="0"/>
          <w:szCs w:val="21"/>
        </w:rPr>
        <w:t>进行节能改造。</w:t>
      </w:r>
    </w:p>
    <w:p w14:paraId="51DF1193" w14:textId="5D211226" w:rsidR="00BF7645" w:rsidRPr="003C736D" w:rsidRDefault="006400DB" w:rsidP="006400DB">
      <w:pPr>
        <w:pStyle w:val="a6"/>
        <w:spacing w:line="360" w:lineRule="auto"/>
        <w:ind w:left="424" w:firstLineChars="0" w:firstLine="0"/>
        <w:rPr>
          <w:rFonts w:ascii="Times New Roman" w:eastAsia="宋体" w:hAnsi="Times New Roman" w:cs="Times New Roman"/>
          <w:bCs/>
          <w:snapToGrid w:val="0"/>
          <w:kern w:val="0"/>
          <w:szCs w:val="21"/>
        </w:rPr>
      </w:pPr>
      <w:r w:rsidRPr="003C736D">
        <w:rPr>
          <w:rFonts w:ascii="Times New Roman" w:eastAsia="宋体" w:hAnsi="Times New Roman" w:cs="Times New Roman" w:hint="eastAsia"/>
          <w:bCs/>
          <w:snapToGrid w:val="0"/>
          <w:kern w:val="0"/>
          <w:szCs w:val="21"/>
        </w:rPr>
        <w:t>【条文</w:t>
      </w:r>
      <w:r w:rsidRPr="003C736D">
        <w:rPr>
          <w:rFonts w:ascii="Times New Roman" w:eastAsia="宋体" w:hAnsi="Times New Roman" w:cs="Times New Roman"/>
          <w:bCs/>
          <w:snapToGrid w:val="0"/>
          <w:kern w:val="0"/>
          <w:szCs w:val="21"/>
        </w:rPr>
        <w:t>说明</w:t>
      </w:r>
      <w:r w:rsidRPr="003C736D">
        <w:rPr>
          <w:rFonts w:ascii="Times New Roman" w:eastAsia="宋体" w:hAnsi="Times New Roman" w:cs="Times New Roman" w:hint="eastAsia"/>
          <w:bCs/>
          <w:snapToGrid w:val="0"/>
          <w:kern w:val="0"/>
          <w:szCs w:val="21"/>
        </w:rPr>
        <w:t>】</w:t>
      </w:r>
      <w:r>
        <w:rPr>
          <w:rFonts w:ascii="Times New Roman" w:eastAsia="宋体" w:hAnsi="Times New Roman" w:cs="Times New Roman" w:hint="eastAsia"/>
          <w:bCs/>
          <w:snapToGrid w:val="0"/>
          <w:kern w:val="0"/>
          <w:szCs w:val="21"/>
        </w:rPr>
        <w:t>防漏风措施包括快</w:t>
      </w:r>
      <w:r w:rsidR="00BF7645" w:rsidRPr="003C736D">
        <w:rPr>
          <w:rFonts w:ascii="Times New Roman" w:eastAsia="宋体" w:hAnsi="Times New Roman" w:cs="Times New Roman"/>
          <w:bCs/>
          <w:snapToGrid w:val="0"/>
          <w:kern w:val="0"/>
          <w:szCs w:val="21"/>
        </w:rPr>
        <w:t>开</w:t>
      </w:r>
      <w:r w:rsidR="00BF7645" w:rsidRPr="003C736D">
        <w:rPr>
          <w:rFonts w:ascii="Times New Roman" w:eastAsia="宋体" w:hAnsi="Times New Roman" w:cs="Times New Roman" w:hint="eastAsia"/>
          <w:bCs/>
          <w:snapToGrid w:val="0"/>
          <w:kern w:val="0"/>
          <w:szCs w:val="21"/>
        </w:rPr>
        <w:t>型</w:t>
      </w:r>
      <w:r w:rsidR="00BF7645" w:rsidRPr="003C736D">
        <w:rPr>
          <w:rFonts w:ascii="Times New Roman" w:eastAsia="宋体" w:hAnsi="Times New Roman" w:cs="Times New Roman"/>
          <w:bCs/>
          <w:snapToGrid w:val="0"/>
          <w:kern w:val="0"/>
          <w:szCs w:val="21"/>
        </w:rPr>
        <w:t>卷帘门</w:t>
      </w:r>
      <w:r>
        <w:rPr>
          <w:rFonts w:ascii="Times New Roman" w:eastAsia="宋体" w:hAnsi="Times New Roman" w:cs="Times New Roman" w:hint="eastAsia"/>
          <w:bCs/>
          <w:snapToGrid w:val="0"/>
          <w:kern w:val="0"/>
          <w:szCs w:val="21"/>
        </w:rPr>
        <w:t>、</w:t>
      </w:r>
      <w:proofErr w:type="gramStart"/>
      <w:r>
        <w:rPr>
          <w:rFonts w:ascii="Times New Roman" w:eastAsia="宋体" w:hAnsi="Times New Roman" w:cs="Times New Roman" w:hint="eastAsia"/>
          <w:bCs/>
          <w:snapToGrid w:val="0"/>
          <w:kern w:val="0"/>
          <w:szCs w:val="21"/>
        </w:rPr>
        <w:t>风幕机</w:t>
      </w:r>
      <w:proofErr w:type="gramEnd"/>
      <w:r>
        <w:rPr>
          <w:rFonts w:ascii="Times New Roman" w:eastAsia="宋体" w:hAnsi="Times New Roman" w:cs="Times New Roman" w:hint="eastAsia"/>
          <w:bCs/>
          <w:snapToGrid w:val="0"/>
          <w:kern w:val="0"/>
          <w:szCs w:val="21"/>
        </w:rPr>
        <w:t>或门帘等，也可设置类似门斗结构，传输皮带</w:t>
      </w:r>
      <w:r w:rsidR="0046026F">
        <w:rPr>
          <w:rFonts w:ascii="Times New Roman" w:eastAsia="宋体" w:hAnsi="Times New Roman" w:cs="Times New Roman" w:hint="eastAsia"/>
          <w:bCs/>
          <w:snapToGrid w:val="0"/>
          <w:kern w:val="0"/>
          <w:szCs w:val="21"/>
        </w:rPr>
        <w:t>在门斗内</w:t>
      </w:r>
      <w:r>
        <w:rPr>
          <w:rFonts w:ascii="Times New Roman" w:eastAsia="宋体" w:hAnsi="Times New Roman" w:cs="Times New Roman" w:hint="eastAsia"/>
          <w:bCs/>
          <w:snapToGrid w:val="0"/>
          <w:kern w:val="0"/>
          <w:szCs w:val="21"/>
        </w:rPr>
        <w:t>转折后进入室内</w:t>
      </w:r>
      <w:r w:rsidR="00BF7645" w:rsidRPr="003C736D">
        <w:rPr>
          <w:rFonts w:ascii="Times New Roman" w:eastAsia="宋体" w:hAnsi="Times New Roman" w:cs="Times New Roman"/>
          <w:bCs/>
          <w:snapToGrid w:val="0"/>
          <w:kern w:val="0"/>
          <w:szCs w:val="21"/>
        </w:rPr>
        <w:t>。</w:t>
      </w:r>
    </w:p>
    <w:p w14:paraId="4A075BA3" w14:textId="515D1857" w:rsidR="00BF7645" w:rsidRPr="003C736D" w:rsidRDefault="00BF7645" w:rsidP="00BF7645">
      <w:pPr>
        <w:pStyle w:val="a6"/>
        <w:numPr>
          <w:ilvl w:val="0"/>
          <w:numId w:val="8"/>
        </w:numPr>
        <w:spacing w:line="360" w:lineRule="auto"/>
        <w:ind w:left="0" w:firstLineChars="202" w:firstLine="424"/>
        <w:rPr>
          <w:rFonts w:ascii="Times New Roman" w:eastAsia="宋体" w:hAnsi="Times New Roman" w:cs="Times New Roman"/>
          <w:bCs/>
          <w:snapToGrid w:val="0"/>
          <w:kern w:val="0"/>
          <w:szCs w:val="21"/>
        </w:rPr>
      </w:pPr>
      <w:r w:rsidRPr="003C736D">
        <w:rPr>
          <w:rFonts w:ascii="Times New Roman" w:eastAsia="宋体" w:hAnsi="Times New Roman" w:cs="Times New Roman" w:hint="eastAsia"/>
          <w:bCs/>
          <w:snapToGrid w:val="0"/>
          <w:kern w:val="0"/>
          <w:szCs w:val="21"/>
        </w:rPr>
        <w:t>下述情况宜进行节能改造：</w:t>
      </w:r>
    </w:p>
    <w:p w14:paraId="17534F9D" w14:textId="14AEAA0F" w:rsidR="00BF7645" w:rsidRPr="003C736D" w:rsidRDefault="00BF7645" w:rsidP="00AE71FE">
      <w:pPr>
        <w:pStyle w:val="af2"/>
        <w:widowControl w:val="0"/>
        <w:numPr>
          <w:ilvl w:val="0"/>
          <w:numId w:val="54"/>
        </w:numPr>
        <w:autoSpaceDE w:val="0"/>
        <w:autoSpaceDN w:val="0"/>
        <w:adjustRightInd w:val="0"/>
        <w:snapToGrid w:val="0"/>
        <w:spacing w:line="360" w:lineRule="auto"/>
        <w:jc w:val="left"/>
        <w:outlineLvl w:val="9"/>
        <w:rPr>
          <w:rFonts w:ascii="Times New Roman" w:eastAsia="宋体" w:hAnsi="Times New Roman" w:cs="Times New Roman"/>
          <w:snapToGrid w:val="0"/>
          <w:sz w:val="21"/>
          <w:szCs w:val="21"/>
        </w:rPr>
      </w:pPr>
      <w:r w:rsidRPr="003C736D">
        <w:rPr>
          <w:rFonts w:ascii="Times New Roman" w:eastAsia="宋体" w:hAnsi="Times New Roman" w:cs="Times New Roman"/>
          <w:snapToGrid w:val="0"/>
          <w:sz w:val="21"/>
          <w:szCs w:val="21"/>
        </w:rPr>
        <w:t>人流量小的</w:t>
      </w:r>
      <w:r w:rsidR="003C45A2">
        <w:rPr>
          <w:rFonts w:ascii="Times New Roman" w:eastAsia="宋体" w:hAnsi="Times New Roman" w:cs="Times New Roman" w:hint="eastAsia"/>
          <w:snapToGrid w:val="0"/>
          <w:sz w:val="21"/>
          <w:szCs w:val="21"/>
        </w:rPr>
        <w:t>出入口未设置</w:t>
      </w:r>
      <w:r w:rsidRPr="003C736D">
        <w:rPr>
          <w:rFonts w:ascii="Times New Roman" w:eastAsia="宋体" w:hAnsi="Times New Roman" w:cs="Times New Roman"/>
          <w:snapToGrid w:val="0"/>
          <w:sz w:val="21"/>
          <w:szCs w:val="21"/>
        </w:rPr>
        <w:t>旋转门</w:t>
      </w:r>
      <w:r w:rsidR="003C45A2">
        <w:rPr>
          <w:rFonts w:ascii="Times New Roman" w:eastAsia="宋体" w:hAnsi="Times New Roman" w:cs="Times New Roman" w:hint="eastAsia"/>
          <w:snapToGrid w:val="0"/>
          <w:sz w:val="21"/>
          <w:szCs w:val="21"/>
        </w:rPr>
        <w:t>、</w:t>
      </w:r>
      <w:r w:rsidRPr="003C736D">
        <w:rPr>
          <w:rFonts w:ascii="Times New Roman" w:eastAsia="宋体" w:hAnsi="Times New Roman" w:cs="Times New Roman"/>
          <w:snapToGrid w:val="0"/>
          <w:sz w:val="21"/>
          <w:szCs w:val="21"/>
        </w:rPr>
        <w:t>门斗</w:t>
      </w:r>
      <w:r w:rsidR="003C45A2">
        <w:rPr>
          <w:rFonts w:ascii="Times New Roman" w:eastAsia="宋体" w:hAnsi="Times New Roman" w:cs="Times New Roman" w:hint="eastAsia"/>
          <w:snapToGrid w:val="0"/>
          <w:sz w:val="21"/>
          <w:szCs w:val="21"/>
        </w:rPr>
        <w:t>或</w:t>
      </w:r>
      <w:r w:rsidRPr="003C736D">
        <w:rPr>
          <w:rFonts w:ascii="Times New Roman" w:eastAsia="宋体" w:hAnsi="Times New Roman" w:cs="Times New Roman"/>
          <w:snapToGrid w:val="0"/>
          <w:sz w:val="21"/>
          <w:szCs w:val="21"/>
        </w:rPr>
        <w:t>门帘</w:t>
      </w:r>
      <w:r w:rsidR="003C45A2">
        <w:rPr>
          <w:rFonts w:ascii="Times New Roman" w:eastAsia="宋体" w:hAnsi="Times New Roman" w:cs="Times New Roman" w:hint="eastAsia"/>
          <w:snapToGrid w:val="0"/>
          <w:sz w:val="21"/>
          <w:szCs w:val="21"/>
        </w:rPr>
        <w:t>的；</w:t>
      </w:r>
    </w:p>
    <w:p w14:paraId="7221F3E1" w14:textId="34546AEF" w:rsidR="00BF7645" w:rsidRPr="003C736D" w:rsidRDefault="00BF7645" w:rsidP="00AE71FE">
      <w:pPr>
        <w:pStyle w:val="af2"/>
        <w:widowControl w:val="0"/>
        <w:numPr>
          <w:ilvl w:val="0"/>
          <w:numId w:val="54"/>
        </w:numPr>
        <w:autoSpaceDE w:val="0"/>
        <w:autoSpaceDN w:val="0"/>
        <w:adjustRightInd w:val="0"/>
        <w:snapToGrid w:val="0"/>
        <w:spacing w:line="360" w:lineRule="auto"/>
        <w:jc w:val="left"/>
        <w:outlineLvl w:val="9"/>
        <w:rPr>
          <w:rFonts w:ascii="Times New Roman" w:eastAsia="宋体" w:hAnsi="Times New Roman" w:cs="Times New Roman"/>
          <w:snapToGrid w:val="0"/>
          <w:sz w:val="21"/>
          <w:szCs w:val="21"/>
        </w:rPr>
      </w:pPr>
      <w:r w:rsidRPr="003C736D">
        <w:rPr>
          <w:rFonts w:ascii="Times New Roman" w:eastAsia="宋体" w:hAnsi="Times New Roman" w:cs="Times New Roman"/>
          <w:snapToGrid w:val="0"/>
          <w:sz w:val="21"/>
          <w:szCs w:val="21"/>
        </w:rPr>
        <w:t>人流量大的出入口</w:t>
      </w:r>
      <w:r w:rsidR="003C45A2">
        <w:rPr>
          <w:rFonts w:ascii="Times New Roman" w:eastAsia="宋体" w:hAnsi="Times New Roman" w:cs="Times New Roman" w:hint="eastAsia"/>
          <w:snapToGrid w:val="0"/>
          <w:sz w:val="21"/>
          <w:szCs w:val="21"/>
        </w:rPr>
        <w:t>未</w:t>
      </w:r>
      <w:r w:rsidRPr="003C736D">
        <w:rPr>
          <w:rFonts w:ascii="Times New Roman" w:eastAsia="宋体" w:hAnsi="Times New Roman" w:cs="Times New Roman"/>
          <w:snapToGrid w:val="0"/>
          <w:sz w:val="21"/>
          <w:szCs w:val="21"/>
        </w:rPr>
        <w:t>设置门斗、</w:t>
      </w:r>
      <w:r w:rsidR="003C45A2">
        <w:rPr>
          <w:rFonts w:ascii="Times New Roman" w:eastAsia="宋体" w:hAnsi="Times New Roman" w:cs="Times New Roman" w:hint="eastAsia"/>
          <w:snapToGrid w:val="0"/>
          <w:sz w:val="21"/>
          <w:szCs w:val="21"/>
        </w:rPr>
        <w:t>风幕</w:t>
      </w:r>
      <w:r w:rsidRPr="003C736D">
        <w:rPr>
          <w:rFonts w:ascii="Times New Roman" w:eastAsia="宋体" w:hAnsi="Times New Roman" w:cs="Times New Roman" w:hint="eastAsia"/>
          <w:snapToGrid w:val="0"/>
          <w:sz w:val="21"/>
          <w:szCs w:val="21"/>
        </w:rPr>
        <w:t>或</w:t>
      </w:r>
      <w:r w:rsidR="003C45A2">
        <w:rPr>
          <w:rFonts w:ascii="Times New Roman" w:eastAsia="宋体" w:hAnsi="Times New Roman" w:cs="Times New Roman" w:hint="eastAsia"/>
          <w:snapToGrid w:val="0"/>
          <w:sz w:val="21"/>
          <w:szCs w:val="21"/>
        </w:rPr>
        <w:t>门帘的</w:t>
      </w:r>
      <w:r w:rsidRPr="003C736D">
        <w:rPr>
          <w:rFonts w:ascii="Times New Roman" w:eastAsia="宋体" w:hAnsi="Times New Roman" w:cs="Times New Roman"/>
          <w:snapToGrid w:val="0"/>
          <w:sz w:val="21"/>
          <w:szCs w:val="21"/>
        </w:rPr>
        <w:t>。</w:t>
      </w:r>
    </w:p>
    <w:p w14:paraId="67FAE7D5" w14:textId="77777777" w:rsidR="00844CA3" w:rsidRPr="00820DCB" w:rsidRDefault="00844CA3">
      <w:pPr>
        <w:widowControl/>
        <w:jc w:val="left"/>
        <w:rPr>
          <w:rFonts w:ascii="Times New Roman" w:eastAsia="宋体" w:hAnsi="Times New Roman" w:cs="Times New Roman"/>
          <w:snapToGrid w:val="0"/>
          <w:kern w:val="0"/>
          <w:sz w:val="32"/>
          <w:szCs w:val="32"/>
        </w:rPr>
      </w:pPr>
      <w:r w:rsidRPr="00820DCB">
        <w:rPr>
          <w:rFonts w:ascii="Times New Roman" w:eastAsia="宋体" w:hAnsi="Times New Roman" w:cs="Times New Roman"/>
          <w:snapToGrid w:val="0"/>
        </w:rPr>
        <w:lastRenderedPageBreak/>
        <w:br w:type="page"/>
      </w:r>
    </w:p>
    <w:p w14:paraId="1F9CBCA9" w14:textId="77777777" w:rsidR="007429C2" w:rsidRPr="00820DCB" w:rsidRDefault="007429C2" w:rsidP="00820DCB">
      <w:pPr>
        <w:pStyle w:val="af2"/>
        <w:widowControl w:val="0"/>
        <w:numPr>
          <w:ilvl w:val="0"/>
          <w:numId w:val="1"/>
        </w:numPr>
        <w:snapToGrid w:val="0"/>
        <w:spacing w:beforeLines="100" w:before="312" w:afterLines="100" w:after="312" w:line="360" w:lineRule="auto"/>
        <w:ind w:left="640" w:hangingChars="200" w:hanging="640"/>
        <w:rPr>
          <w:rFonts w:ascii="Times New Roman" w:eastAsia="宋体" w:hAnsi="Times New Roman" w:cs="Times New Roman"/>
          <w:snapToGrid w:val="0"/>
        </w:rPr>
      </w:pPr>
      <w:bookmarkStart w:id="29" w:name="_Toc17711891"/>
      <w:r w:rsidRPr="00820DCB">
        <w:rPr>
          <w:rFonts w:ascii="Times New Roman" w:eastAsia="宋体" w:hAnsi="Times New Roman" w:cs="Times New Roman"/>
          <w:snapToGrid w:val="0"/>
        </w:rPr>
        <w:lastRenderedPageBreak/>
        <w:t>暖通空调系统</w:t>
      </w:r>
      <w:bookmarkEnd w:id="29"/>
    </w:p>
    <w:p w14:paraId="5AFE508C" w14:textId="77777777" w:rsidR="00100DBC" w:rsidRPr="0056716F" w:rsidRDefault="00A36DD2" w:rsidP="00155E53">
      <w:pPr>
        <w:pStyle w:val="af2"/>
        <w:widowControl w:val="0"/>
        <w:numPr>
          <w:ilvl w:val="1"/>
          <w:numId w:val="1"/>
        </w:numPr>
        <w:snapToGrid w:val="0"/>
        <w:spacing w:beforeLines="50" w:before="156" w:afterLines="50" w:after="156" w:line="360" w:lineRule="auto"/>
        <w:ind w:left="108"/>
        <w:rPr>
          <w:rFonts w:ascii="Times New Roman" w:eastAsia="宋体" w:hAnsi="Times New Roman" w:cs="Times New Roman"/>
          <w:snapToGrid w:val="0"/>
          <w:sz w:val="21"/>
          <w:szCs w:val="21"/>
        </w:rPr>
      </w:pPr>
      <w:bookmarkStart w:id="30" w:name="_Toc17711892"/>
      <w:r w:rsidRPr="0056716F">
        <w:rPr>
          <w:rFonts w:ascii="Times New Roman" w:eastAsia="宋体" w:hAnsi="Times New Roman" w:cs="Times New Roman" w:hint="eastAsia"/>
          <w:snapToGrid w:val="0"/>
          <w:sz w:val="21"/>
          <w:szCs w:val="21"/>
        </w:rPr>
        <w:t>运行状态要求</w:t>
      </w:r>
      <w:bookmarkEnd w:id="30"/>
    </w:p>
    <w:p w14:paraId="6964EAB1" w14:textId="77777777" w:rsidR="008B42F9" w:rsidRDefault="00B83984" w:rsidP="00DB448D">
      <w:pPr>
        <w:pStyle w:val="af2"/>
        <w:widowControl w:val="0"/>
        <w:numPr>
          <w:ilvl w:val="0"/>
          <w:numId w:val="31"/>
        </w:numPr>
        <w:snapToGrid w:val="0"/>
        <w:spacing w:beforeLines="50" w:before="156" w:line="360" w:lineRule="auto"/>
        <w:ind w:left="0" w:firstLine="426"/>
        <w:jc w:val="left"/>
        <w:outlineLvl w:val="9"/>
        <w:rPr>
          <w:rFonts w:ascii="Times New Roman" w:eastAsia="宋体" w:hAnsi="Times New Roman" w:cs="Times New Roman"/>
          <w:snapToGrid w:val="0"/>
          <w:sz w:val="21"/>
          <w:szCs w:val="21"/>
        </w:rPr>
      </w:pPr>
      <w:r w:rsidRPr="005B7F0A">
        <w:rPr>
          <w:rFonts w:ascii="Times New Roman" w:eastAsia="宋体" w:hAnsi="Times New Roman" w:cs="Times New Roman" w:hint="eastAsia"/>
          <w:snapToGrid w:val="0"/>
          <w:sz w:val="21"/>
          <w:szCs w:val="21"/>
        </w:rPr>
        <w:t>室内环境参数应满足以下要求：</w:t>
      </w:r>
    </w:p>
    <w:p w14:paraId="5F8C6E5A" w14:textId="234DA740" w:rsidR="00B83984" w:rsidRDefault="00DB37CE" w:rsidP="00DB448D">
      <w:pPr>
        <w:pStyle w:val="af2"/>
        <w:widowControl w:val="0"/>
        <w:numPr>
          <w:ilvl w:val="1"/>
          <w:numId w:val="17"/>
        </w:numPr>
        <w:tabs>
          <w:tab w:val="left" w:pos="2184"/>
        </w:tabs>
        <w:snapToGrid w:val="0"/>
        <w:spacing w:line="360" w:lineRule="auto"/>
        <w:ind w:left="851" w:hanging="425"/>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夏季和冬季，航站楼</w:t>
      </w:r>
      <w:r w:rsidR="008B42F9">
        <w:rPr>
          <w:rFonts w:ascii="Times New Roman" w:eastAsia="宋体" w:hAnsi="Times New Roman" w:cs="Times New Roman" w:hint="eastAsia"/>
          <w:snapToGrid w:val="0"/>
          <w:sz w:val="21"/>
          <w:szCs w:val="21"/>
        </w:rPr>
        <w:t>室内</w:t>
      </w:r>
      <w:r w:rsidR="00A0433A">
        <w:rPr>
          <w:rFonts w:ascii="Times New Roman" w:eastAsia="宋体" w:hAnsi="Times New Roman" w:cs="Times New Roman" w:hint="eastAsia"/>
          <w:snapToGrid w:val="0"/>
          <w:sz w:val="21"/>
          <w:szCs w:val="21"/>
        </w:rPr>
        <w:t>温度</w:t>
      </w:r>
      <w:r w:rsidR="008B42F9">
        <w:rPr>
          <w:rFonts w:ascii="Times New Roman" w:eastAsia="宋体" w:hAnsi="Times New Roman" w:cs="Times New Roman" w:hint="eastAsia"/>
          <w:snapToGrid w:val="0"/>
          <w:sz w:val="21"/>
          <w:szCs w:val="21"/>
        </w:rPr>
        <w:t>、湿度应满足表</w:t>
      </w:r>
      <w:r w:rsidR="008B42F9">
        <w:rPr>
          <w:rFonts w:ascii="Times New Roman" w:eastAsia="宋体" w:hAnsi="Times New Roman" w:cs="Times New Roman" w:hint="eastAsia"/>
          <w:snapToGrid w:val="0"/>
          <w:sz w:val="21"/>
          <w:szCs w:val="21"/>
        </w:rPr>
        <w:t>5-1</w:t>
      </w:r>
      <w:r w:rsidR="0097035A">
        <w:rPr>
          <w:rFonts w:ascii="Times New Roman" w:eastAsia="宋体" w:hAnsi="Times New Roman" w:cs="Times New Roman" w:hint="eastAsia"/>
          <w:snapToGrid w:val="0"/>
          <w:sz w:val="21"/>
          <w:szCs w:val="21"/>
        </w:rPr>
        <w:t>的要求</w:t>
      </w:r>
      <w:r>
        <w:rPr>
          <w:rFonts w:ascii="Times New Roman" w:eastAsia="宋体" w:hAnsi="Times New Roman" w:cs="Times New Roman" w:hint="eastAsia"/>
          <w:snapToGrid w:val="0"/>
          <w:sz w:val="21"/>
          <w:szCs w:val="21"/>
        </w:rPr>
        <w:t>，</w:t>
      </w:r>
      <w:r w:rsidR="0097035A">
        <w:rPr>
          <w:rFonts w:ascii="Times New Roman" w:eastAsia="宋体" w:hAnsi="Times New Roman" w:cs="Times New Roman" w:hint="eastAsia"/>
          <w:snapToGrid w:val="0"/>
          <w:sz w:val="21"/>
          <w:szCs w:val="21"/>
        </w:rPr>
        <w:t>火车站、汽车客运站和港口客运站室内</w:t>
      </w:r>
      <w:r w:rsidR="00A0433A">
        <w:rPr>
          <w:rFonts w:ascii="Times New Roman" w:eastAsia="宋体" w:hAnsi="Times New Roman" w:cs="Times New Roman" w:hint="eastAsia"/>
          <w:snapToGrid w:val="0"/>
          <w:sz w:val="21"/>
          <w:szCs w:val="21"/>
        </w:rPr>
        <w:t>温度</w:t>
      </w:r>
      <w:r w:rsidR="0097035A">
        <w:rPr>
          <w:rFonts w:ascii="Times New Roman" w:eastAsia="宋体" w:hAnsi="Times New Roman" w:cs="Times New Roman" w:hint="eastAsia"/>
          <w:snapToGrid w:val="0"/>
          <w:sz w:val="21"/>
          <w:szCs w:val="21"/>
        </w:rPr>
        <w:t>、湿度应满足表</w:t>
      </w:r>
      <w:r w:rsidR="0097035A">
        <w:rPr>
          <w:rFonts w:ascii="Times New Roman" w:eastAsia="宋体" w:hAnsi="Times New Roman" w:cs="Times New Roman" w:hint="eastAsia"/>
          <w:snapToGrid w:val="0"/>
          <w:sz w:val="21"/>
          <w:szCs w:val="21"/>
        </w:rPr>
        <w:t>5-2</w:t>
      </w:r>
      <w:r w:rsidR="0097035A">
        <w:rPr>
          <w:rFonts w:ascii="Times New Roman" w:eastAsia="宋体" w:hAnsi="Times New Roman" w:cs="Times New Roman" w:hint="eastAsia"/>
          <w:snapToGrid w:val="0"/>
          <w:sz w:val="21"/>
          <w:szCs w:val="21"/>
        </w:rPr>
        <w:t>的要求</w:t>
      </w:r>
      <w:r>
        <w:rPr>
          <w:rFonts w:ascii="Times New Roman" w:eastAsia="宋体" w:hAnsi="Times New Roman" w:cs="Times New Roman" w:hint="eastAsia"/>
          <w:snapToGrid w:val="0"/>
          <w:sz w:val="21"/>
          <w:szCs w:val="21"/>
        </w:rPr>
        <w:t>，</w:t>
      </w:r>
      <w:r w:rsidR="0097035A">
        <w:rPr>
          <w:rFonts w:ascii="Times New Roman" w:eastAsia="宋体" w:hAnsi="Times New Roman" w:cs="Times New Roman" w:hint="eastAsia"/>
          <w:snapToGrid w:val="0"/>
          <w:sz w:val="21"/>
          <w:szCs w:val="21"/>
        </w:rPr>
        <w:t>地铁站室内</w:t>
      </w:r>
      <w:r w:rsidR="00A0433A">
        <w:rPr>
          <w:rFonts w:ascii="Times New Roman" w:eastAsia="宋体" w:hAnsi="Times New Roman" w:cs="Times New Roman" w:hint="eastAsia"/>
          <w:snapToGrid w:val="0"/>
          <w:sz w:val="21"/>
          <w:szCs w:val="21"/>
        </w:rPr>
        <w:t>温度</w:t>
      </w:r>
      <w:r w:rsidR="0097035A">
        <w:rPr>
          <w:rFonts w:ascii="Times New Roman" w:eastAsia="宋体" w:hAnsi="Times New Roman" w:cs="Times New Roman" w:hint="eastAsia"/>
          <w:snapToGrid w:val="0"/>
          <w:sz w:val="21"/>
          <w:szCs w:val="21"/>
        </w:rPr>
        <w:t>、湿度应满足表</w:t>
      </w:r>
      <w:r w:rsidR="0097035A">
        <w:rPr>
          <w:rFonts w:ascii="Times New Roman" w:eastAsia="宋体" w:hAnsi="Times New Roman" w:cs="Times New Roman" w:hint="eastAsia"/>
          <w:snapToGrid w:val="0"/>
          <w:sz w:val="21"/>
          <w:szCs w:val="21"/>
        </w:rPr>
        <w:t>5-3</w:t>
      </w:r>
      <w:r w:rsidR="0097035A">
        <w:rPr>
          <w:rFonts w:ascii="Times New Roman" w:eastAsia="宋体" w:hAnsi="Times New Roman" w:cs="Times New Roman" w:hint="eastAsia"/>
          <w:snapToGrid w:val="0"/>
          <w:sz w:val="21"/>
          <w:szCs w:val="21"/>
        </w:rPr>
        <w:t>的要求。</w:t>
      </w:r>
    </w:p>
    <w:p w14:paraId="29725BAC" w14:textId="77777777" w:rsidR="00A80718" w:rsidRPr="00820DCB" w:rsidRDefault="00A80718" w:rsidP="00A80718">
      <w:pPr>
        <w:tabs>
          <w:tab w:val="center" w:pos="4153"/>
          <w:tab w:val="left" w:pos="5790"/>
        </w:tabs>
        <w:autoSpaceDE w:val="0"/>
        <w:autoSpaceDN w:val="0"/>
        <w:snapToGrid w:val="0"/>
        <w:jc w:val="center"/>
        <w:rPr>
          <w:rFonts w:ascii="Times New Roman" w:eastAsia="宋体" w:hAnsi="Times New Roman" w:cs="Times New Roman"/>
          <w:bCs/>
          <w:snapToGrid w:val="0"/>
          <w:kern w:val="0"/>
          <w:sz w:val="18"/>
          <w:szCs w:val="18"/>
        </w:rPr>
      </w:pPr>
      <w:r w:rsidRPr="00820DCB">
        <w:rPr>
          <w:rFonts w:ascii="Times New Roman" w:eastAsia="宋体" w:hAnsi="Times New Roman" w:cs="Times New Roman" w:hint="eastAsia"/>
          <w:bCs/>
          <w:snapToGrid w:val="0"/>
          <w:kern w:val="0"/>
          <w:sz w:val="18"/>
          <w:szCs w:val="18"/>
        </w:rPr>
        <w:t>表</w:t>
      </w:r>
      <w:r w:rsidRPr="00820DCB">
        <w:rPr>
          <w:rFonts w:ascii="Times New Roman" w:eastAsia="宋体" w:hAnsi="Times New Roman" w:cs="Times New Roman" w:hint="eastAsia"/>
          <w:bCs/>
          <w:snapToGrid w:val="0"/>
          <w:kern w:val="0"/>
          <w:sz w:val="18"/>
          <w:szCs w:val="18"/>
        </w:rPr>
        <w:t xml:space="preserve">5-1  </w:t>
      </w:r>
      <w:r w:rsidR="008E457D">
        <w:rPr>
          <w:rFonts w:ascii="Times New Roman" w:eastAsia="宋体" w:hAnsi="Times New Roman" w:cs="Times New Roman" w:hint="eastAsia"/>
          <w:bCs/>
          <w:snapToGrid w:val="0"/>
          <w:kern w:val="0"/>
          <w:sz w:val="18"/>
          <w:szCs w:val="18"/>
        </w:rPr>
        <w:t>航站楼</w:t>
      </w:r>
      <w:r w:rsidRPr="00820DCB">
        <w:rPr>
          <w:rFonts w:ascii="Times New Roman" w:eastAsia="宋体" w:hAnsi="Times New Roman" w:cs="Times New Roman" w:hint="eastAsia"/>
          <w:bCs/>
          <w:snapToGrid w:val="0"/>
          <w:kern w:val="0"/>
          <w:sz w:val="18"/>
          <w:szCs w:val="18"/>
        </w:rPr>
        <w:t>室内环境参数要求</w:t>
      </w:r>
    </w:p>
    <w:tbl>
      <w:tblPr>
        <w:tblStyle w:val="ae"/>
        <w:tblW w:w="6136" w:type="dxa"/>
        <w:jc w:val="center"/>
        <w:tblLayout w:type="fixed"/>
        <w:tblLook w:val="04A0" w:firstRow="1" w:lastRow="0" w:firstColumn="1" w:lastColumn="0" w:noHBand="0" w:noVBand="1"/>
      </w:tblPr>
      <w:tblGrid>
        <w:gridCol w:w="486"/>
        <w:gridCol w:w="1702"/>
        <w:gridCol w:w="980"/>
        <w:gridCol w:w="6"/>
        <w:gridCol w:w="986"/>
        <w:gridCol w:w="990"/>
        <w:gridCol w:w="986"/>
      </w:tblGrid>
      <w:tr w:rsidR="008E457D" w:rsidRPr="00820DCB" w14:paraId="5BF9DA15" w14:textId="77777777" w:rsidTr="0081348C">
        <w:trPr>
          <w:trHeight w:val="340"/>
          <w:jc w:val="center"/>
        </w:trPr>
        <w:tc>
          <w:tcPr>
            <w:tcW w:w="2188" w:type="dxa"/>
            <w:gridSpan w:val="2"/>
            <w:vMerge w:val="restart"/>
            <w:tcMar>
              <w:left w:w="28" w:type="dxa"/>
              <w:right w:w="28" w:type="dxa"/>
            </w:tcMar>
            <w:vAlign w:val="center"/>
          </w:tcPr>
          <w:p w14:paraId="23339B52" w14:textId="77777777" w:rsidR="008E457D" w:rsidRPr="00820DCB" w:rsidRDefault="008E457D" w:rsidP="00915D2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区域</w:t>
            </w:r>
          </w:p>
        </w:tc>
        <w:tc>
          <w:tcPr>
            <w:tcW w:w="1972" w:type="dxa"/>
            <w:gridSpan w:val="3"/>
            <w:vAlign w:val="center"/>
          </w:tcPr>
          <w:p w14:paraId="0DDA575C" w14:textId="77777777" w:rsidR="008E457D" w:rsidRPr="00820DCB" w:rsidRDefault="008E457D" w:rsidP="00915D27">
            <w:pPr>
              <w:snapToGrid w:val="0"/>
              <w:jc w:val="center"/>
              <w:rPr>
                <w:rFonts w:ascii="Times New Roman" w:eastAsia="宋体" w:hAnsi="Times New Roman" w:cs="Times New Roman"/>
                <w:snapToGrid w:val="0"/>
                <w:kern w:val="0"/>
                <w:sz w:val="18"/>
                <w:szCs w:val="18"/>
              </w:rPr>
            </w:pPr>
            <w:r w:rsidRPr="00820DCB">
              <w:rPr>
                <w:rFonts w:ascii="Times New Roman" w:hAnsi="Times New Roman" w:cs="Times New Roman" w:hint="eastAsia"/>
                <w:color w:val="000000" w:themeColor="text1"/>
                <w:sz w:val="18"/>
                <w:szCs w:val="18"/>
              </w:rPr>
              <w:t>夏季</w:t>
            </w:r>
          </w:p>
        </w:tc>
        <w:tc>
          <w:tcPr>
            <w:tcW w:w="1976" w:type="dxa"/>
            <w:gridSpan w:val="2"/>
            <w:vAlign w:val="center"/>
          </w:tcPr>
          <w:p w14:paraId="0C560B3D" w14:textId="77777777" w:rsidR="008E457D" w:rsidRPr="00820DCB" w:rsidRDefault="008E457D" w:rsidP="00915D27">
            <w:pPr>
              <w:snapToGrid w:val="0"/>
              <w:jc w:val="center"/>
              <w:rPr>
                <w:rFonts w:ascii="Times New Roman" w:eastAsia="宋体" w:hAnsi="Times New Roman" w:cs="Times New Roman"/>
                <w:snapToGrid w:val="0"/>
                <w:kern w:val="0"/>
                <w:sz w:val="18"/>
                <w:szCs w:val="18"/>
              </w:rPr>
            </w:pPr>
            <w:r w:rsidRPr="00820DCB">
              <w:rPr>
                <w:rFonts w:ascii="Times New Roman" w:eastAsia="宋体" w:hAnsi="Times New Roman" w:cs="Times New Roman" w:hint="eastAsia"/>
                <w:snapToGrid w:val="0"/>
                <w:kern w:val="0"/>
                <w:sz w:val="18"/>
                <w:szCs w:val="18"/>
              </w:rPr>
              <w:t>冬季</w:t>
            </w:r>
          </w:p>
        </w:tc>
      </w:tr>
      <w:tr w:rsidR="008E457D" w:rsidRPr="00820DCB" w14:paraId="06414DE3" w14:textId="77777777" w:rsidTr="0081348C">
        <w:trPr>
          <w:trHeight w:val="340"/>
          <w:jc w:val="center"/>
        </w:trPr>
        <w:tc>
          <w:tcPr>
            <w:tcW w:w="2188" w:type="dxa"/>
            <w:gridSpan w:val="2"/>
            <w:vMerge/>
            <w:tcMar>
              <w:left w:w="28" w:type="dxa"/>
              <w:right w:w="28" w:type="dxa"/>
            </w:tcMar>
            <w:vAlign w:val="center"/>
          </w:tcPr>
          <w:p w14:paraId="1B3036F1" w14:textId="77777777" w:rsidR="008E457D" w:rsidRPr="00820DCB" w:rsidRDefault="008E457D" w:rsidP="00915D27">
            <w:pPr>
              <w:snapToGrid w:val="0"/>
              <w:spacing w:line="280" w:lineRule="exact"/>
              <w:jc w:val="center"/>
              <w:rPr>
                <w:rFonts w:ascii="Times New Roman" w:hAnsi="Times New Roman" w:cs="Times New Roman"/>
                <w:color w:val="000000" w:themeColor="text1"/>
                <w:sz w:val="18"/>
                <w:szCs w:val="18"/>
              </w:rPr>
            </w:pPr>
          </w:p>
        </w:tc>
        <w:tc>
          <w:tcPr>
            <w:tcW w:w="986" w:type="dxa"/>
            <w:gridSpan w:val="2"/>
            <w:vAlign w:val="center"/>
          </w:tcPr>
          <w:p w14:paraId="23B870D4" w14:textId="68D69757" w:rsidR="008E457D" w:rsidRPr="00820DCB" w:rsidRDefault="00A0433A" w:rsidP="00915D2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温度</w:t>
            </w:r>
          </w:p>
          <w:p w14:paraId="75CD2E1C" w14:textId="77777777" w:rsidR="008E457D" w:rsidRPr="00820DCB" w:rsidRDefault="008E457D" w:rsidP="00915D27">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w:t>
            </w:r>
            <w:r w:rsidRPr="00820DCB">
              <w:rPr>
                <w:rFonts w:ascii="宋体" w:eastAsia="宋体" w:hAnsi="宋体" w:cs="宋体" w:hint="eastAsia"/>
                <w:snapToGrid w:val="0"/>
                <w:kern w:val="0"/>
                <w:sz w:val="18"/>
                <w:szCs w:val="18"/>
              </w:rPr>
              <w:t>℃</w:t>
            </w:r>
            <w:r w:rsidRPr="00820DCB">
              <w:rPr>
                <w:rFonts w:ascii="Times New Roman" w:hAnsi="Times New Roman" w:cs="Times New Roman" w:hint="eastAsia"/>
                <w:color w:val="000000" w:themeColor="text1"/>
                <w:sz w:val="18"/>
                <w:szCs w:val="18"/>
              </w:rPr>
              <w:t>）</w:t>
            </w:r>
          </w:p>
        </w:tc>
        <w:tc>
          <w:tcPr>
            <w:tcW w:w="986" w:type="dxa"/>
            <w:tcMar>
              <w:left w:w="28" w:type="dxa"/>
              <w:right w:w="28" w:type="dxa"/>
            </w:tcMar>
            <w:vAlign w:val="center"/>
          </w:tcPr>
          <w:p w14:paraId="5B6ED1BF" w14:textId="77777777" w:rsidR="008E457D" w:rsidRPr="00820DCB" w:rsidRDefault="008E457D" w:rsidP="00915D27">
            <w:pPr>
              <w:snapToGrid w:val="0"/>
              <w:jc w:val="center"/>
              <w:rPr>
                <w:rFonts w:ascii="Times New Roman" w:eastAsia="宋体" w:hAnsi="Times New Roman" w:cs="Times New Roman"/>
                <w:snapToGrid w:val="0"/>
                <w:kern w:val="0"/>
                <w:sz w:val="18"/>
                <w:szCs w:val="18"/>
              </w:rPr>
            </w:pPr>
            <w:r w:rsidRPr="00820DCB">
              <w:rPr>
                <w:rFonts w:ascii="Times New Roman" w:eastAsia="宋体" w:hAnsi="Times New Roman" w:cs="Times New Roman"/>
                <w:snapToGrid w:val="0"/>
                <w:kern w:val="0"/>
                <w:sz w:val="18"/>
                <w:szCs w:val="18"/>
              </w:rPr>
              <w:t>相对湿度</w:t>
            </w:r>
          </w:p>
          <w:p w14:paraId="457163AE" w14:textId="77777777" w:rsidR="008E457D" w:rsidRPr="00820DCB" w:rsidRDefault="008E457D" w:rsidP="00915D27">
            <w:pPr>
              <w:snapToGrid w:val="0"/>
              <w:jc w:val="center"/>
              <w:rPr>
                <w:rFonts w:ascii="Times New Roman" w:eastAsia="宋体" w:hAnsi="Times New Roman" w:cs="Times New Roman"/>
                <w:snapToGrid w:val="0"/>
                <w:kern w:val="0"/>
                <w:sz w:val="18"/>
                <w:szCs w:val="18"/>
              </w:rPr>
            </w:pPr>
            <w:r w:rsidRPr="00820DCB">
              <w:rPr>
                <w:rFonts w:ascii="Times New Roman" w:eastAsia="宋体" w:hAnsi="Times New Roman" w:cs="Times New Roman" w:hint="eastAsia"/>
                <w:snapToGrid w:val="0"/>
                <w:kern w:val="0"/>
                <w:sz w:val="18"/>
                <w:szCs w:val="18"/>
              </w:rPr>
              <w:t>（</w:t>
            </w:r>
            <w:r w:rsidRPr="00820DCB">
              <w:rPr>
                <w:rFonts w:ascii="Times New Roman" w:eastAsia="宋体" w:hAnsi="Times New Roman" w:cs="Times New Roman" w:hint="eastAsia"/>
                <w:snapToGrid w:val="0"/>
                <w:kern w:val="0"/>
                <w:sz w:val="18"/>
                <w:szCs w:val="18"/>
              </w:rPr>
              <w:t>%</w:t>
            </w:r>
            <w:r w:rsidRPr="00820DCB">
              <w:rPr>
                <w:rFonts w:ascii="Times New Roman" w:eastAsia="宋体" w:hAnsi="Times New Roman" w:cs="Times New Roman" w:hint="eastAsia"/>
                <w:snapToGrid w:val="0"/>
                <w:kern w:val="0"/>
                <w:sz w:val="18"/>
                <w:szCs w:val="18"/>
              </w:rPr>
              <w:t>）</w:t>
            </w:r>
          </w:p>
        </w:tc>
        <w:tc>
          <w:tcPr>
            <w:tcW w:w="990" w:type="dxa"/>
            <w:vAlign w:val="center"/>
          </w:tcPr>
          <w:p w14:paraId="2A09D524" w14:textId="0F5E2BB8" w:rsidR="008E457D" w:rsidRPr="00820DCB" w:rsidRDefault="00A0433A" w:rsidP="00ED428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温度</w:t>
            </w:r>
          </w:p>
          <w:p w14:paraId="56429221" w14:textId="77777777" w:rsidR="008E457D" w:rsidRPr="00820DCB" w:rsidRDefault="008E457D" w:rsidP="00ED4287">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w:t>
            </w:r>
            <w:r w:rsidRPr="00820DCB">
              <w:rPr>
                <w:rFonts w:ascii="宋体" w:eastAsia="宋体" w:hAnsi="宋体" w:cs="宋体" w:hint="eastAsia"/>
                <w:snapToGrid w:val="0"/>
                <w:kern w:val="0"/>
                <w:sz w:val="18"/>
                <w:szCs w:val="18"/>
              </w:rPr>
              <w:t>℃</w:t>
            </w:r>
            <w:r w:rsidRPr="00820DCB">
              <w:rPr>
                <w:rFonts w:ascii="Times New Roman" w:hAnsi="Times New Roman" w:cs="Times New Roman" w:hint="eastAsia"/>
                <w:color w:val="000000" w:themeColor="text1"/>
                <w:sz w:val="18"/>
                <w:szCs w:val="18"/>
              </w:rPr>
              <w:t>）</w:t>
            </w:r>
          </w:p>
        </w:tc>
        <w:tc>
          <w:tcPr>
            <w:tcW w:w="986" w:type="dxa"/>
            <w:vAlign w:val="center"/>
          </w:tcPr>
          <w:p w14:paraId="52ECE3D7" w14:textId="77777777" w:rsidR="008E457D" w:rsidRPr="00820DCB" w:rsidRDefault="008E457D" w:rsidP="00ED4287">
            <w:pPr>
              <w:snapToGrid w:val="0"/>
              <w:jc w:val="center"/>
              <w:rPr>
                <w:rFonts w:ascii="Times New Roman" w:eastAsia="宋体" w:hAnsi="Times New Roman" w:cs="Times New Roman"/>
                <w:snapToGrid w:val="0"/>
                <w:kern w:val="0"/>
                <w:sz w:val="18"/>
                <w:szCs w:val="18"/>
              </w:rPr>
            </w:pPr>
            <w:r w:rsidRPr="00820DCB">
              <w:rPr>
                <w:rFonts w:ascii="Times New Roman" w:eastAsia="宋体" w:hAnsi="Times New Roman" w:cs="Times New Roman"/>
                <w:snapToGrid w:val="0"/>
                <w:kern w:val="0"/>
                <w:sz w:val="18"/>
                <w:szCs w:val="18"/>
              </w:rPr>
              <w:t>相对湿度</w:t>
            </w:r>
          </w:p>
          <w:p w14:paraId="64ED7F80" w14:textId="77777777" w:rsidR="008E457D" w:rsidRPr="00820DCB" w:rsidRDefault="008E457D" w:rsidP="00ED4287">
            <w:pPr>
              <w:snapToGrid w:val="0"/>
              <w:jc w:val="center"/>
              <w:rPr>
                <w:rFonts w:ascii="Times New Roman" w:eastAsia="宋体" w:hAnsi="Times New Roman" w:cs="Times New Roman"/>
                <w:snapToGrid w:val="0"/>
                <w:kern w:val="0"/>
                <w:sz w:val="18"/>
                <w:szCs w:val="18"/>
              </w:rPr>
            </w:pPr>
            <w:r w:rsidRPr="00820DCB">
              <w:rPr>
                <w:rFonts w:ascii="Times New Roman" w:eastAsia="宋体" w:hAnsi="Times New Roman" w:cs="Times New Roman" w:hint="eastAsia"/>
                <w:snapToGrid w:val="0"/>
                <w:kern w:val="0"/>
                <w:sz w:val="18"/>
                <w:szCs w:val="18"/>
              </w:rPr>
              <w:t>（</w:t>
            </w:r>
            <w:r w:rsidRPr="00820DCB">
              <w:rPr>
                <w:rFonts w:ascii="Times New Roman" w:eastAsia="宋体" w:hAnsi="Times New Roman" w:cs="Times New Roman" w:hint="eastAsia"/>
                <w:snapToGrid w:val="0"/>
                <w:kern w:val="0"/>
                <w:sz w:val="18"/>
                <w:szCs w:val="18"/>
              </w:rPr>
              <w:t>%</w:t>
            </w:r>
            <w:r w:rsidRPr="00820DCB">
              <w:rPr>
                <w:rFonts w:ascii="Times New Roman" w:eastAsia="宋体" w:hAnsi="Times New Roman" w:cs="Times New Roman" w:hint="eastAsia"/>
                <w:snapToGrid w:val="0"/>
                <w:kern w:val="0"/>
                <w:sz w:val="18"/>
                <w:szCs w:val="18"/>
              </w:rPr>
              <w:t>）</w:t>
            </w:r>
          </w:p>
        </w:tc>
      </w:tr>
      <w:tr w:rsidR="00AD3490" w:rsidRPr="00820DCB" w14:paraId="42AF4A5F" w14:textId="77777777" w:rsidTr="00664C3A">
        <w:trPr>
          <w:trHeight w:val="340"/>
          <w:jc w:val="center"/>
        </w:trPr>
        <w:tc>
          <w:tcPr>
            <w:tcW w:w="486" w:type="dxa"/>
            <w:vMerge w:val="restart"/>
            <w:tcMar>
              <w:left w:w="28" w:type="dxa"/>
              <w:right w:w="28" w:type="dxa"/>
            </w:tcMar>
            <w:vAlign w:val="center"/>
          </w:tcPr>
          <w:p w14:paraId="12559EA9" w14:textId="77777777" w:rsidR="00AD3490" w:rsidRPr="00820DCB" w:rsidRDefault="00AD3490" w:rsidP="00D62968">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出发</w:t>
            </w:r>
          </w:p>
        </w:tc>
        <w:tc>
          <w:tcPr>
            <w:tcW w:w="1702" w:type="dxa"/>
            <w:vAlign w:val="center"/>
          </w:tcPr>
          <w:p w14:paraId="79B47EC6" w14:textId="77777777" w:rsidR="00AD3490" w:rsidRPr="00820DCB" w:rsidRDefault="00AD3490" w:rsidP="00915D2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出发大厅</w:t>
            </w:r>
          </w:p>
        </w:tc>
        <w:tc>
          <w:tcPr>
            <w:tcW w:w="980" w:type="dxa"/>
            <w:vAlign w:val="center"/>
          </w:tcPr>
          <w:p w14:paraId="1C7079C7" w14:textId="77777777" w:rsidR="00AD3490" w:rsidRPr="00E96824" w:rsidRDefault="00AD3490" w:rsidP="00A80718">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24~26</w:t>
            </w:r>
          </w:p>
        </w:tc>
        <w:tc>
          <w:tcPr>
            <w:tcW w:w="992" w:type="dxa"/>
            <w:gridSpan w:val="2"/>
            <w:vMerge w:val="restart"/>
            <w:tcMar>
              <w:left w:w="28" w:type="dxa"/>
              <w:right w:w="28" w:type="dxa"/>
            </w:tcMar>
            <w:vAlign w:val="center"/>
          </w:tcPr>
          <w:p w14:paraId="21FC86E9" w14:textId="77777777" w:rsidR="00AD3490" w:rsidRPr="00E96824" w:rsidRDefault="00AD3490" w:rsidP="00915D2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40~70</w:t>
            </w:r>
          </w:p>
        </w:tc>
        <w:tc>
          <w:tcPr>
            <w:tcW w:w="990" w:type="dxa"/>
          </w:tcPr>
          <w:p w14:paraId="6FD05449" w14:textId="77777777" w:rsidR="00AD3490" w:rsidRDefault="00AD3490" w:rsidP="00AD3490">
            <w:pPr>
              <w:jc w:val="center"/>
            </w:pPr>
            <w:r w:rsidRPr="00C25E64">
              <w:rPr>
                <w:rFonts w:ascii="Times New Roman" w:hAnsi="Times New Roman" w:cs="Times New Roman" w:hint="eastAsia"/>
                <w:color w:val="000000" w:themeColor="text1"/>
                <w:sz w:val="18"/>
                <w:szCs w:val="18"/>
              </w:rPr>
              <w:t>19~21</w:t>
            </w:r>
          </w:p>
        </w:tc>
        <w:tc>
          <w:tcPr>
            <w:tcW w:w="986" w:type="dxa"/>
            <w:vMerge w:val="restart"/>
            <w:vAlign w:val="center"/>
          </w:tcPr>
          <w:p w14:paraId="263E64D7" w14:textId="77777777" w:rsidR="00AD3490" w:rsidRPr="00820DCB" w:rsidRDefault="00AD3490" w:rsidP="00915D2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20~70</w:t>
            </w:r>
          </w:p>
        </w:tc>
      </w:tr>
      <w:tr w:rsidR="00AD3490" w:rsidRPr="00820DCB" w14:paraId="4740A48E" w14:textId="77777777" w:rsidTr="00664C3A">
        <w:trPr>
          <w:trHeight w:val="340"/>
          <w:jc w:val="center"/>
        </w:trPr>
        <w:tc>
          <w:tcPr>
            <w:tcW w:w="486" w:type="dxa"/>
            <w:vMerge/>
            <w:tcMar>
              <w:left w:w="28" w:type="dxa"/>
              <w:right w:w="28" w:type="dxa"/>
            </w:tcMar>
            <w:vAlign w:val="center"/>
          </w:tcPr>
          <w:p w14:paraId="59C4F62D" w14:textId="77777777" w:rsidR="00AD3490" w:rsidRPr="00820DCB" w:rsidRDefault="00AD3490" w:rsidP="00915D27">
            <w:pPr>
              <w:snapToGrid w:val="0"/>
              <w:spacing w:line="280" w:lineRule="exact"/>
              <w:jc w:val="center"/>
              <w:rPr>
                <w:rFonts w:ascii="Times New Roman" w:hAnsi="Times New Roman" w:cs="Times New Roman"/>
                <w:color w:val="000000" w:themeColor="text1"/>
                <w:sz w:val="18"/>
                <w:szCs w:val="18"/>
              </w:rPr>
            </w:pPr>
          </w:p>
        </w:tc>
        <w:tc>
          <w:tcPr>
            <w:tcW w:w="1702" w:type="dxa"/>
            <w:vAlign w:val="center"/>
          </w:tcPr>
          <w:p w14:paraId="74250A1D" w14:textId="77777777" w:rsidR="00AD3490" w:rsidRPr="00820DCB" w:rsidRDefault="00AD3490" w:rsidP="00915D27">
            <w:pPr>
              <w:snapToGrid w:val="0"/>
              <w:spacing w:line="280" w:lineRule="exact"/>
              <w:jc w:val="center"/>
              <w:rPr>
                <w:rFonts w:ascii="Times New Roman" w:hAnsi="Times New Roman" w:cs="Times New Roman"/>
                <w:color w:val="000000" w:themeColor="text1"/>
                <w:sz w:val="18"/>
                <w:szCs w:val="18"/>
              </w:rPr>
            </w:pPr>
            <w:r w:rsidRPr="00D62968">
              <w:rPr>
                <w:rFonts w:ascii="Times New Roman" w:hAnsi="Times New Roman" w:cs="Times New Roman" w:hint="eastAsia"/>
                <w:color w:val="000000" w:themeColor="text1"/>
                <w:sz w:val="18"/>
                <w:szCs w:val="18"/>
              </w:rPr>
              <w:t>出发国际联检区</w:t>
            </w:r>
          </w:p>
        </w:tc>
        <w:tc>
          <w:tcPr>
            <w:tcW w:w="980" w:type="dxa"/>
            <w:vAlign w:val="center"/>
          </w:tcPr>
          <w:p w14:paraId="4C01FEB5" w14:textId="77777777" w:rsidR="00AD3490" w:rsidRPr="00E96824" w:rsidRDefault="00AD3490" w:rsidP="00915D2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24~26</w:t>
            </w:r>
          </w:p>
        </w:tc>
        <w:tc>
          <w:tcPr>
            <w:tcW w:w="992" w:type="dxa"/>
            <w:gridSpan w:val="2"/>
            <w:vMerge/>
            <w:tcMar>
              <w:left w:w="28" w:type="dxa"/>
              <w:right w:w="28" w:type="dxa"/>
            </w:tcMar>
            <w:vAlign w:val="center"/>
          </w:tcPr>
          <w:p w14:paraId="03954F7B" w14:textId="77777777" w:rsidR="00AD3490" w:rsidRPr="00E96824" w:rsidRDefault="00AD3490" w:rsidP="00915D27">
            <w:pPr>
              <w:snapToGrid w:val="0"/>
              <w:spacing w:line="280" w:lineRule="exact"/>
              <w:jc w:val="center"/>
              <w:rPr>
                <w:rFonts w:ascii="Times New Roman" w:hAnsi="Times New Roman" w:cs="Times New Roman"/>
                <w:color w:val="000000" w:themeColor="text1"/>
                <w:sz w:val="18"/>
                <w:szCs w:val="18"/>
              </w:rPr>
            </w:pPr>
          </w:p>
        </w:tc>
        <w:tc>
          <w:tcPr>
            <w:tcW w:w="990" w:type="dxa"/>
          </w:tcPr>
          <w:p w14:paraId="1216E07A" w14:textId="77777777" w:rsidR="00AD3490" w:rsidRDefault="00AD3490" w:rsidP="00AD3490">
            <w:pPr>
              <w:jc w:val="center"/>
            </w:pPr>
            <w:r w:rsidRPr="00C25E64">
              <w:rPr>
                <w:rFonts w:ascii="Times New Roman" w:hAnsi="Times New Roman" w:cs="Times New Roman" w:hint="eastAsia"/>
                <w:color w:val="000000" w:themeColor="text1"/>
                <w:sz w:val="18"/>
                <w:szCs w:val="18"/>
              </w:rPr>
              <w:t>19~21</w:t>
            </w:r>
          </w:p>
        </w:tc>
        <w:tc>
          <w:tcPr>
            <w:tcW w:w="986" w:type="dxa"/>
            <w:vMerge/>
            <w:vAlign w:val="center"/>
          </w:tcPr>
          <w:p w14:paraId="12AE640B" w14:textId="77777777" w:rsidR="00AD3490" w:rsidRPr="00820DCB" w:rsidRDefault="00AD3490" w:rsidP="00915D27">
            <w:pPr>
              <w:snapToGrid w:val="0"/>
              <w:spacing w:line="280" w:lineRule="exact"/>
              <w:jc w:val="center"/>
              <w:rPr>
                <w:rFonts w:ascii="Times New Roman" w:hAnsi="Times New Roman" w:cs="Times New Roman"/>
                <w:color w:val="000000" w:themeColor="text1"/>
                <w:sz w:val="18"/>
                <w:szCs w:val="18"/>
              </w:rPr>
            </w:pPr>
          </w:p>
        </w:tc>
      </w:tr>
      <w:tr w:rsidR="00AD3490" w:rsidRPr="00820DCB" w14:paraId="60FD68F2" w14:textId="77777777" w:rsidTr="00664C3A">
        <w:trPr>
          <w:trHeight w:val="340"/>
          <w:jc w:val="center"/>
        </w:trPr>
        <w:tc>
          <w:tcPr>
            <w:tcW w:w="486" w:type="dxa"/>
            <w:vMerge/>
            <w:tcMar>
              <w:left w:w="28" w:type="dxa"/>
              <w:right w:w="28" w:type="dxa"/>
            </w:tcMar>
            <w:vAlign w:val="center"/>
          </w:tcPr>
          <w:p w14:paraId="15F5BC06" w14:textId="77777777" w:rsidR="00AD3490" w:rsidRPr="00820DCB" w:rsidRDefault="00AD3490" w:rsidP="00D62968">
            <w:pPr>
              <w:snapToGrid w:val="0"/>
              <w:spacing w:line="280" w:lineRule="exact"/>
              <w:jc w:val="center"/>
              <w:rPr>
                <w:rFonts w:ascii="Times New Roman" w:hAnsi="Times New Roman" w:cs="Times New Roman"/>
                <w:color w:val="000000" w:themeColor="text1"/>
                <w:sz w:val="18"/>
                <w:szCs w:val="18"/>
              </w:rPr>
            </w:pPr>
          </w:p>
        </w:tc>
        <w:tc>
          <w:tcPr>
            <w:tcW w:w="1702" w:type="dxa"/>
            <w:vAlign w:val="center"/>
          </w:tcPr>
          <w:p w14:paraId="0F3ADCE4" w14:textId="77777777" w:rsidR="00AD3490" w:rsidRPr="00820DCB" w:rsidRDefault="00AD3490" w:rsidP="00915D2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安检区</w:t>
            </w:r>
          </w:p>
        </w:tc>
        <w:tc>
          <w:tcPr>
            <w:tcW w:w="980" w:type="dxa"/>
            <w:vAlign w:val="center"/>
          </w:tcPr>
          <w:p w14:paraId="6038DED5" w14:textId="0B054BDF" w:rsidR="00AD3490" w:rsidRPr="00E96824" w:rsidRDefault="00AD3490" w:rsidP="007A22BD">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23~25</w:t>
            </w:r>
          </w:p>
        </w:tc>
        <w:tc>
          <w:tcPr>
            <w:tcW w:w="992" w:type="dxa"/>
            <w:gridSpan w:val="2"/>
            <w:vMerge/>
            <w:tcMar>
              <w:left w:w="28" w:type="dxa"/>
              <w:right w:w="28" w:type="dxa"/>
            </w:tcMar>
            <w:vAlign w:val="center"/>
          </w:tcPr>
          <w:p w14:paraId="00C98094" w14:textId="77777777" w:rsidR="00AD3490" w:rsidRPr="00E96824" w:rsidRDefault="00AD3490" w:rsidP="00915D27">
            <w:pPr>
              <w:snapToGrid w:val="0"/>
              <w:spacing w:line="280" w:lineRule="exact"/>
              <w:jc w:val="center"/>
              <w:rPr>
                <w:rFonts w:ascii="Times New Roman" w:hAnsi="Times New Roman" w:cs="Times New Roman"/>
                <w:color w:val="000000" w:themeColor="text1"/>
                <w:sz w:val="18"/>
                <w:szCs w:val="18"/>
              </w:rPr>
            </w:pPr>
          </w:p>
        </w:tc>
        <w:tc>
          <w:tcPr>
            <w:tcW w:w="990" w:type="dxa"/>
          </w:tcPr>
          <w:p w14:paraId="4D565028" w14:textId="77777777" w:rsidR="00AD3490" w:rsidRDefault="00AD3490" w:rsidP="00AD3490">
            <w:pPr>
              <w:jc w:val="center"/>
            </w:pPr>
            <w:r>
              <w:rPr>
                <w:rFonts w:ascii="Times New Roman" w:hAnsi="Times New Roman" w:cs="Times New Roman" w:hint="eastAsia"/>
                <w:color w:val="000000" w:themeColor="text1"/>
                <w:sz w:val="18"/>
                <w:szCs w:val="18"/>
              </w:rPr>
              <w:t>20</w:t>
            </w:r>
            <w:r w:rsidRPr="00C25E64">
              <w:rPr>
                <w:rFonts w:ascii="Times New Roman" w:hAnsi="Times New Roman" w:cs="Times New Roman" w:hint="eastAsia"/>
                <w:color w:val="000000" w:themeColor="text1"/>
                <w:sz w:val="18"/>
                <w:szCs w:val="18"/>
              </w:rPr>
              <w:t>~2</w:t>
            </w:r>
            <w:r>
              <w:rPr>
                <w:rFonts w:ascii="Times New Roman" w:hAnsi="Times New Roman" w:cs="Times New Roman" w:hint="eastAsia"/>
                <w:color w:val="000000" w:themeColor="text1"/>
                <w:sz w:val="18"/>
                <w:szCs w:val="18"/>
              </w:rPr>
              <w:t>2</w:t>
            </w:r>
          </w:p>
        </w:tc>
        <w:tc>
          <w:tcPr>
            <w:tcW w:w="986" w:type="dxa"/>
            <w:vMerge/>
            <w:vAlign w:val="center"/>
          </w:tcPr>
          <w:p w14:paraId="034DF6B0" w14:textId="77777777" w:rsidR="00AD3490" w:rsidRPr="00820DCB" w:rsidRDefault="00AD3490" w:rsidP="00915D27">
            <w:pPr>
              <w:snapToGrid w:val="0"/>
              <w:spacing w:line="280" w:lineRule="exact"/>
              <w:jc w:val="center"/>
              <w:rPr>
                <w:rFonts w:ascii="Times New Roman" w:hAnsi="Times New Roman" w:cs="Times New Roman"/>
                <w:color w:val="000000" w:themeColor="text1"/>
                <w:sz w:val="18"/>
                <w:szCs w:val="18"/>
              </w:rPr>
            </w:pPr>
          </w:p>
        </w:tc>
      </w:tr>
      <w:tr w:rsidR="00AD3490" w:rsidRPr="00820DCB" w14:paraId="6B14D04E" w14:textId="77777777" w:rsidTr="00664C3A">
        <w:trPr>
          <w:trHeight w:val="340"/>
          <w:jc w:val="center"/>
        </w:trPr>
        <w:tc>
          <w:tcPr>
            <w:tcW w:w="486" w:type="dxa"/>
            <w:tcMar>
              <w:left w:w="28" w:type="dxa"/>
              <w:right w:w="28" w:type="dxa"/>
            </w:tcMar>
            <w:vAlign w:val="center"/>
          </w:tcPr>
          <w:p w14:paraId="74AFEFCB" w14:textId="77777777" w:rsidR="00AD3490" w:rsidRPr="00820DCB" w:rsidRDefault="00AD3490" w:rsidP="00915D2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候机</w:t>
            </w:r>
          </w:p>
        </w:tc>
        <w:tc>
          <w:tcPr>
            <w:tcW w:w="1702" w:type="dxa"/>
            <w:vAlign w:val="center"/>
          </w:tcPr>
          <w:p w14:paraId="1C8F3476" w14:textId="77777777" w:rsidR="00AD3490" w:rsidRPr="00820DCB" w:rsidRDefault="00AD3490" w:rsidP="00915D2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候机区</w:t>
            </w:r>
          </w:p>
        </w:tc>
        <w:tc>
          <w:tcPr>
            <w:tcW w:w="980" w:type="dxa"/>
            <w:vAlign w:val="center"/>
          </w:tcPr>
          <w:p w14:paraId="3CDC5421" w14:textId="77777777" w:rsidR="00AD3490" w:rsidRPr="00E96824" w:rsidRDefault="00AD3490" w:rsidP="00915D2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24~26</w:t>
            </w:r>
          </w:p>
        </w:tc>
        <w:tc>
          <w:tcPr>
            <w:tcW w:w="992" w:type="dxa"/>
            <w:gridSpan w:val="2"/>
            <w:vMerge/>
            <w:tcMar>
              <w:left w:w="28" w:type="dxa"/>
              <w:right w:w="28" w:type="dxa"/>
            </w:tcMar>
            <w:vAlign w:val="center"/>
          </w:tcPr>
          <w:p w14:paraId="6B9457D8" w14:textId="77777777" w:rsidR="00AD3490" w:rsidRPr="00E96824" w:rsidRDefault="00AD3490" w:rsidP="00915D27">
            <w:pPr>
              <w:snapToGrid w:val="0"/>
              <w:spacing w:line="280" w:lineRule="exact"/>
              <w:jc w:val="center"/>
              <w:rPr>
                <w:rFonts w:ascii="Times New Roman" w:hAnsi="Times New Roman" w:cs="Times New Roman"/>
                <w:color w:val="000000" w:themeColor="text1"/>
                <w:sz w:val="18"/>
                <w:szCs w:val="18"/>
              </w:rPr>
            </w:pPr>
          </w:p>
        </w:tc>
        <w:tc>
          <w:tcPr>
            <w:tcW w:w="990" w:type="dxa"/>
          </w:tcPr>
          <w:p w14:paraId="34FADBDA" w14:textId="77777777" w:rsidR="00AD3490" w:rsidRDefault="00AD3490" w:rsidP="00AD3490">
            <w:pPr>
              <w:jc w:val="center"/>
            </w:pPr>
            <w:r w:rsidRPr="00C25E64">
              <w:rPr>
                <w:rFonts w:ascii="Times New Roman" w:hAnsi="Times New Roman" w:cs="Times New Roman" w:hint="eastAsia"/>
                <w:color w:val="000000" w:themeColor="text1"/>
                <w:sz w:val="18"/>
                <w:szCs w:val="18"/>
              </w:rPr>
              <w:t>19~21</w:t>
            </w:r>
          </w:p>
        </w:tc>
        <w:tc>
          <w:tcPr>
            <w:tcW w:w="986" w:type="dxa"/>
            <w:vMerge/>
            <w:vAlign w:val="center"/>
          </w:tcPr>
          <w:p w14:paraId="16D100B5" w14:textId="77777777" w:rsidR="00AD3490" w:rsidRPr="00820DCB" w:rsidRDefault="00AD3490" w:rsidP="00915D27">
            <w:pPr>
              <w:snapToGrid w:val="0"/>
              <w:spacing w:line="280" w:lineRule="exact"/>
              <w:jc w:val="center"/>
              <w:rPr>
                <w:rFonts w:ascii="Times New Roman" w:hAnsi="Times New Roman" w:cs="Times New Roman"/>
                <w:color w:val="000000" w:themeColor="text1"/>
                <w:sz w:val="18"/>
                <w:szCs w:val="18"/>
              </w:rPr>
            </w:pPr>
          </w:p>
        </w:tc>
      </w:tr>
      <w:tr w:rsidR="00876268" w:rsidRPr="00820DCB" w14:paraId="0C22E8B6" w14:textId="77777777" w:rsidTr="00876268">
        <w:trPr>
          <w:trHeight w:val="381"/>
          <w:jc w:val="center"/>
        </w:trPr>
        <w:tc>
          <w:tcPr>
            <w:tcW w:w="486" w:type="dxa"/>
            <w:vMerge w:val="restart"/>
            <w:tcMar>
              <w:left w:w="28" w:type="dxa"/>
              <w:right w:w="28" w:type="dxa"/>
            </w:tcMar>
            <w:vAlign w:val="center"/>
          </w:tcPr>
          <w:p w14:paraId="31CE2292" w14:textId="77777777" w:rsidR="00876268" w:rsidRPr="00820DCB" w:rsidRDefault="00876268" w:rsidP="000D5C79">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到达</w:t>
            </w:r>
          </w:p>
        </w:tc>
        <w:tc>
          <w:tcPr>
            <w:tcW w:w="1702" w:type="dxa"/>
            <w:vAlign w:val="center"/>
          </w:tcPr>
          <w:p w14:paraId="4C1106F1" w14:textId="77777777" w:rsidR="00876268" w:rsidRPr="00820DCB" w:rsidRDefault="00876268" w:rsidP="00915D2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行李</w:t>
            </w:r>
            <w:proofErr w:type="gramStart"/>
            <w:r>
              <w:rPr>
                <w:rFonts w:ascii="Times New Roman" w:hAnsi="Times New Roman" w:cs="Times New Roman" w:hint="eastAsia"/>
                <w:color w:val="000000" w:themeColor="text1"/>
                <w:sz w:val="18"/>
                <w:szCs w:val="18"/>
              </w:rPr>
              <w:t>提取区</w:t>
            </w:r>
            <w:proofErr w:type="gramEnd"/>
          </w:p>
        </w:tc>
        <w:tc>
          <w:tcPr>
            <w:tcW w:w="980" w:type="dxa"/>
            <w:vAlign w:val="center"/>
          </w:tcPr>
          <w:p w14:paraId="44442577" w14:textId="77777777" w:rsidR="00876268" w:rsidRPr="00E96824" w:rsidRDefault="00876268" w:rsidP="00915D2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24~26</w:t>
            </w:r>
          </w:p>
        </w:tc>
        <w:tc>
          <w:tcPr>
            <w:tcW w:w="992" w:type="dxa"/>
            <w:gridSpan w:val="2"/>
            <w:vMerge w:val="restart"/>
            <w:tcMar>
              <w:left w:w="28" w:type="dxa"/>
              <w:right w:w="28" w:type="dxa"/>
            </w:tcMar>
            <w:vAlign w:val="center"/>
          </w:tcPr>
          <w:p w14:paraId="055E1EE0" w14:textId="77777777" w:rsidR="00876268" w:rsidRPr="00E96824" w:rsidRDefault="00876268" w:rsidP="00915D27">
            <w:pPr>
              <w:snapToGrid w:val="0"/>
              <w:spacing w:line="280" w:lineRule="exact"/>
              <w:jc w:val="center"/>
              <w:rPr>
                <w:rFonts w:ascii="Times New Roman" w:hAnsi="Times New Roman" w:cs="Times New Roman"/>
                <w:color w:val="000000" w:themeColor="text1"/>
                <w:sz w:val="18"/>
                <w:szCs w:val="18"/>
              </w:rPr>
            </w:pPr>
          </w:p>
        </w:tc>
        <w:tc>
          <w:tcPr>
            <w:tcW w:w="990" w:type="dxa"/>
            <w:vAlign w:val="center"/>
          </w:tcPr>
          <w:p w14:paraId="06D32649" w14:textId="77777777" w:rsidR="00876268" w:rsidRDefault="00876268" w:rsidP="00876268">
            <w:pPr>
              <w:jc w:val="center"/>
            </w:pPr>
            <w:r w:rsidRPr="00C25E64">
              <w:rPr>
                <w:rFonts w:ascii="Times New Roman" w:hAnsi="Times New Roman" w:cs="Times New Roman" w:hint="eastAsia"/>
                <w:color w:val="000000" w:themeColor="text1"/>
                <w:sz w:val="18"/>
                <w:szCs w:val="18"/>
              </w:rPr>
              <w:t>19~21</w:t>
            </w:r>
          </w:p>
        </w:tc>
        <w:tc>
          <w:tcPr>
            <w:tcW w:w="986" w:type="dxa"/>
            <w:vMerge w:val="restart"/>
            <w:vAlign w:val="center"/>
          </w:tcPr>
          <w:p w14:paraId="6D7066C1" w14:textId="77777777" w:rsidR="00876268" w:rsidRPr="00820DCB" w:rsidRDefault="00876268" w:rsidP="00915D27">
            <w:pPr>
              <w:snapToGrid w:val="0"/>
              <w:spacing w:line="280" w:lineRule="exact"/>
              <w:jc w:val="center"/>
              <w:rPr>
                <w:rFonts w:ascii="Times New Roman" w:hAnsi="Times New Roman" w:cs="Times New Roman"/>
                <w:color w:val="000000" w:themeColor="text1"/>
                <w:sz w:val="18"/>
                <w:szCs w:val="18"/>
              </w:rPr>
            </w:pPr>
          </w:p>
        </w:tc>
      </w:tr>
      <w:tr w:rsidR="00AD3490" w:rsidRPr="00820DCB" w14:paraId="5E29F81F" w14:textId="77777777" w:rsidTr="00664C3A">
        <w:trPr>
          <w:trHeight w:val="340"/>
          <w:jc w:val="center"/>
        </w:trPr>
        <w:tc>
          <w:tcPr>
            <w:tcW w:w="486" w:type="dxa"/>
            <w:vMerge/>
            <w:tcMar>
              <w:left w:w="28" w:type="dxa"/>
              <w:right w:w="28" w:type="dxa"/>
            </w:tcMar>
            <w:vAlign w:val="center"/>
          </w:tcPr>
          <w:p w14:paraId="3246457E" w14:textId="77777777" w:rsidR="00AD3490" w:rsidRPr="00820DCB" w:rsidRDefault="00AD3490" w:rsidP="000D5C79">
            <w:pPr>
              <w:snapToGrid w:val="0"/>
              <w:spacing w:line="280" w:lineRule="exact"/>
              <w:jc w:val="center"/>
              <w:rPr>
                <w:rFonts w:ascii="Times New Roman" w:hAnsi="Times New Roman" w:cs="Times New Roman"/>
                <w:color w:val="000000" w:themeColor="text1"/>
                <w:sz w:val="18"/>
                <w:szCs w:val="18"/>
              </w:rPr>
            </w:pPr>
          </w:p>
        </w:tc>
        <w:tc>
          <w:tcPr>
            <w:tcW w:w="1702" w:type="dxa"/>
            <w:vAlign w:val="center"/>
          </w:tcPr>
          <w:p w14:paraId="4CE4AF2A" w14:textId="77777777" w:rsidR="00AD3490" w:rsidRDefault="00AD3490" w:rsidP="00915D2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到达国际联检区</w:t>
            </w:r>
          </w:p>
        </w:tc>
        <w:tc>
          <w:tcPr>
            <w:tcW w:w="980" w:type="dxa"/>
            <w:vAlign w:val="center"/>
          </w:tcPr>
          <w:p w14:paraId="7C20C787" w14:textId="77777777" w:rsidR="00AD3490" w:rsidRDefault="00AD3490" w:rsidP="00915D2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24~26</w:t>
            </w:r>
          </w:p>
        </w:tc>
        <w:tc>
          <w:tcPr>
            <w:tcW w:w="992" w:type="dxa"/>
            <w:gridSpan w:val="2"/>
            <w:vMerge/>
            <w:tcMar>
              <w:left w:w="28" w:type="dxa"/>
              <w:right w:w="28" w:type="dxa"/>
            </w:tcMar>
            <w:vAlign w:val="center"/>
          </w:tcPr>
          <w:p w14:paraId="10938E1E" w14:textId="77777777" w:rsidR="00AD3490" w:rsidRPr="00E96824" w:rsidRDefault="00AD3490" w:rsidP="00915D27">
            <w:pPr>
              <w:snapToGrid w:val="0"/>
              <w:spacing w:line="280" w:lineRule="exact"/>
              <w:jc w:val="center"/>
              <w:rPr>
                <w:rFonts w:ascii="Times New Roman" w:hAnsi="Times New Roman" w:cs="Times New Roman"/>
                <w:color w:val="000000" w:themeColor="text1"/>
                <w:sz w:val="18"/>
                <w:szCs w:val="18"/>
              </w:rPr>
            </w:pPr>
          </w:p>
        </w:tc>
        <w:tc>
          <w:tcPr>
            <w:tcW w:w="990" w:type="dxa"/>
          </w:tcPr>
          <w:p w14:paraId="07BFC2FC" w14:textId="77777777" w:rsidR="00AD3490" w:rsidRDefault="00AD3490" w:rsidP="00AD3490">
            <w:pPr>
              <w:jc w:val="center"/>
            </w:pPr>
            <w:r w:rsidRPr="00C25E64">
              <w:rPr>
                <w:rFonts w:ascii="Times New Roman" w:hAnsi="Times New Roman" w:cs="Times New Roman" w:hint="eastAsia"/>
                <w:color w:val="000000" w:themeColor="text1"/>
                <w:sz w:val="18"/>
                <w:szCs w:val="18"/>
              </w:rPr>
              <w:t>19~21</w:t>
            </w:r>
          </w:p>
        </w:tc>
        <w:tc>
          <w:tcPr>
            <w:tcW w:w="986" w:type="dxa"/>
            <w:vMerge/>
            <w:vAlign w:val="center"/>
          </w:tcPr>
          <w:p w14:paraId="62A7E5DB" w14:textId="77777777" w:rsidR="00AD3490" w:rsidRPr="00820DCB" w:rsidRDefault="00AD3490" w:rsidP="00915D27">
            <w:pPr>
              <w:snapToGrid w:val="0"/>
              <w:spacing w:line="280" w:lineRule="exact"/>
              <w:jc w:val="center"/>
              <w:rPr>
                <w:rFonts w:ascii="Times New Roman" w:hAnsi="Times New Roman" w:cs="Times New Roman"/>
                <w:color w:val="000000" w:themeColor="text1"/>
                <w:sz w:val="18"/>
                <w:szCs w:val="18"/>
              </w:rPr>
            </w:pPr>
          </w:p>
        </w:tc>
      </w:tr>
      <w:tr w:rsidR="001672F1" w:rsidRPr="00820DCB" w14:paraId="0AA349BB" w14:textId="77777777" w:rsidTr="00664C3A">
        <w:trPr>
          <w:trHeight w:val="340"/>
          <w:jc w:val="center"/>
        </w:trPr>
        <w:tc>
          <w:tcPr>
            <w:tcW w:w="486" w:type="dxa"/>
            <w:vMerge/>
            <w:tcMar>
              <w:left w:w="28" w:type="dxa"/>
              <w:right w:w="28" w:type="dxa"/>
            </w:tcMar>
            <w:vAlign w:val="center"/>
          </w:tcPr>
          <w:p w14:paraId="0B2096E1" w14:textId="77777777" w:rsidR="001672F1" w:rsidRPr="00820DCB" w:rsidRDefault="001672F1" w:rsidP="000D5C79">
            <w:pPr>
              <w:snapToGrid w:val="0"/>
              <w:spacing w:line="280" w:lineRule="exact"/>
              <w:jc w:val="center"/>
              <w:rPr>
                <w:rFonts w:ascii="Times New Roman" w:hAnsi="Times New Roman" w:cs="Times New Roman"/>
                <w:color w:val="000000" w:themeColor="text1"/>
                <w:sz w:val="18"/>
                <w:szCs w:val="18"/>
              </w:rPr>
            </w:pPr>
          </w:p>
        </w:tc>
        <w:tc>
          <w:tcPr>
            <w:tcW w:w="1702" w:type="dxa"/>
            <w:vAlign w:val="center"/>
          </w:tcPr>
          <w:p w14:paraId="7C48F280" w14:textId="77777777" w:rsidR="001672F1" w:rsidRPr="00820DCB" w:rsidRDefault="001672F1" w:rsidP="00915D2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旅客接机区</w:t>
            </w:r>
          </w:p>
        </w:tc>
        <w:tc>
          <w:tcPr>
            <w:tcW w:w="980" w:type="dxa"/>
            <w:vAlign w:val="center"/>
          </w:tcPr>
          <w:p w14:paraId="158C249E" w14:textId="56152A84" w:rsidR="001672F1" w:rsidRPr="00E96824" w:rsidRDefault="001672F1" w:rsidP="007A22BD">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23~25</w:t>
            </w:r>
          </w:p>
        </w:tc>
        <w:tc>
          <w:tcPr>
            <w:tcW w:w="992" w:type="dxa"/>
            <w:gridSpan w:val="2"/>
            <w:vMerge/>
            <w:tcMar>
              <w:left w:w="28" w:type="dxa"/>
              <w:right w:w="28" w:type="dxa"/>
            </w:tcMar>
            <w:vAlign w:val="center"/>
          </w:tcPr>
          <w:p w14:paraId="3C658EA6" w14:textId="77777777" w:rsidR="001672F1" w:rsidRPr="00E96824" w:rsidRDefault="001672F1" w:rsidP="00915D27">
            <w:pPr>
              <w:snapToGrid w:val="0"/>
              <w:spacing w:line="280" w:lineRule="exact"/>
              <w:jc w:val="center"/>
              <w:rPr>
                <w:rFonts w:ascii="Times New Roman" w:hAnsi="Times New Roman" w:cs="Times New Roman"/>
                <w:color w:val="000000" w:themeColor="text1"/>
                <w:sz w:val="18"/>
                <w:szCs w:val="18"/>
              </w:rPr>
            </w:pPr>
          </w:p>
        </w:tc>
        <w:tc>
          <w:tcPr>
            <w:tcW w:w="990" w:type="dxa"/>
          </w:tcPr>
          <w:p w14:paraId="1F1E5A90" w14:textId="77777777" w:rsidR="001672F1" w:rsidRDefault="001672F1" w:rsidP="00C97E9F">
            <w:pPr>
              <w:jc w:val="center"/>
            </w:pPr>
            <w:r w:rsidRPr="00CC3D47">
              <w:rPr>
                <w:rFonts w:ascii="Times New Roman" w:hAnsi="Times New Roman" w:cs="Times New Roman" w:hint="eastAsia"/>
                <w:color w:val="000000" w:themeColor="text1"/>
                <w:sz w:val="18"/>
                <w:szCs w:val="18"/>
              </w:rPr>
              <w:t>1</w:t>
            </w:r>
            <w:r w:rsidR="00C97E9F">
              <w:rPr>
                <w:rFonts w:ascii="Times New Roman" w:hAnsi="Times New Roman" w:cs="Times New Roman" w:hint="eastAsia"/>
                <w:color w:val="000000" w:themeColor="text1"/>
                <w:sz w:val="18"/>
                <w:szCs w:val="18"/>
              </w:rPr>
              <w:t>7</w:t>
            </w:r>
            <w:r w:rsidRPr="00CC3D47">
              <w:rPr>
                <w:rFonts w:ascii="Times New Roman" w:hAnsi="Times New Roman" w:cs="Times New Roman" w:hint="eastAsia"/>
                <w:color w:val="000000" w:themeColor="text1"/>
                <w:sz w:val="18"/>
                <w:szCs w:val="18"/>
              </w:rPr>
              <w:t>~</w:t>
            </w:r>
            <w:r w:rsidR="00C97E9F">
              <w:rPr>
                <w:rFonts w:ascii="Times New Roman" w:hAnsi="Times New Roman" w:cs="Times New Roman" w:hint="eastAsia"/>
                <w:color w:val="000000" w:themeColor="text1"/>
                <w:sz w:val="18"/>
                <w:szCs w:val="18"/>
              </w:rPr>
              <w:t>19</w:t>
            </w:r>
          </w:p>
        </w:tc>
        <w:tc>
          <w:tcPr>
            <w:tcW w:w="986" w:type="dxa"/>
            <w:vMerge/>
            <w:vAlign w:val="center"/>
          </w:tcPr>
          <w:p w14:paraId="6A84FB22" w14:textId="77777777" w:rsidR="001672F1" w:rsidRPr="00820DCB" w:rsidRDefault="001672F1" w:rsidP="00915D27">
            <w:pPr>
              <w:snapToGrid w:val="0"/>
              <w:spacing w:line="280" w:lineRule="exact"/>
              <w:jc w:val="center"/>
              <w:rPr>
                <w:rFonts w:ascii="Times New Roman" w:hAnsi="Times New Roman" w:cs="Times New Roman"/>
                <w:color w:val="000000" w:themeColor="text1"/>
                <w:sz w:val="18"/>
                <w:szCs w:val="18"/>
              </w:rPr>
            </w:pPr>
          </w:p>
        </w:tc>
      </w:tr>
      <w:tr w:rsidR="001672F1" w:rsidRPr="00820DCB" w14:paraId="26082998" w14:textId="77777777" w:rsidTr="00664C3A">
        <w:trPr>
          <w:trHeight w:val="340"/>
          <w:jc w:val="center"/>
        </w:trPr>
        <w:tc>
          <w:tcPr>
            <w:tcW w:w="2188" w:type="dxa"/>
            <w:gridSpan w:val="2"/>
            <w:tcMar>
              <w:left w:w="28" w:type="dxa"/>
              <w:right w:w="28" w:type="dxa"/>
            </w:tcMar>
            <w:vAlign w:val="center"/>
          </w:tcPr>
          <w:p w14:paraId="35504082" w14:textId="77777777" w:rsidR="001672F1" w:rsidRPr="00820DCB" w:rsidRDefault="001672F1" w:rsidP="00A52781">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办公</w:t>
            </w:r>
          </w:p>
        </w:tc>
        <w:tc>
          <w:tcPr>
            <w:tcW w:w="980" w:type="dxa"/>
            <w:vAlign w:val="center"/>
          </w:tcPr>
          <w:p w14:paraId="62C79032" w14:textId="77777777" w:rsidR="001672F1" w:rsidRPr="00E96824" w:rsidRDefault="001672F1" w:rsidP="005A6F68">
            <w:pPr>
              <w:snapToGrid w:val="0"/>
              <w:spacing w:line="280" w:lineRule="exact"/>
              <w:jc w:val="center"/>
              <w:rPr>
                <w:rFonts w:ascii="Times New Roman" w:hAnsi="Times New Roman" w:cs="Times New Roman"/>
                <w:color w:val="000000" w:themeColor="text1"/>
                <w:sz w:val="18"/>
                <w:szCs w:val="18"/>
              </w:rPr>
            </w:pPr>
            <w:r w:rsidRPr="00E96824">
              <w:rPr>
                <w:rFonts w:ascii="Times New Roman" w:hAnsi="Times New Roman" w:cs="Times New Roman" w:hint="eastAsia"/>
                <w:color w:val="000000" w:themeColor="text1"/>
                <w:sz w:val="18"/>
                <w:szCs w:val="18"/>
              </w:rPr>
              <w:t>2</w:t>
            </w:r>
            <w:r>
              <w:rPr>
                <w:rFonts w:ascii="Times New Roman" w:hAnsi="Times New Roman" w:cs="Times New Roman" w:hint="eastAsia"/>
                <w:color w:val="000000" w:themeColor="text1"/>
                <w:sz w:val="18"/>
                <w:szCs w:val="18"/>
              </w:rPr>
              <w:t>5</w:t>
            </w:r>
            <w:r w:rsidRPr="00E96824">
              <w:rPr>
                <w:rFonts w:ascii="Times New Roman" w:hAnsi="Times New Roman" w:cs="Times New Roman" w:hint="eastAsia"/>
                <w:color w:val="000000" w:themeColor="text1"/>
                <w:sz w:val="18"/>
                <w:szCs w:val="18"/>
              </w:rPr>
              <w:t>~2</w:t>
            </w:r>
            <w:r>
              <w:rPr>
                <w:rFonts w:ascii="Times New Roman" w:hAnsi="Times New Roman" w:cs="Times New Roman" w:hint="eastAsia"/>
                <w:color w:val="000000" w:themeColor="text1"/>
                <w:sz w:val="18"/>
                <w:szCs w:val="18"/>
              </w:rPr>
              <w:t>7</w:t>
            </w:r>
          </w:p>
        </w:tc>
        <w:tc>
          <w:tcPr>
            <w:tcW w:w="992" w:type="dxa"/>
            <w:gridSpan w:val="2"/>
            <w:vMerge/>
            <w:tcMar>
              <w:left w:w="28" w:type="dxa"/>
              <w:right w:w="28" w:type="dxa"/>
            </w:tcMar>
            <w:vAlign w:val="center"/>
          </w:tcPr>
          <w:p w14:paraId="1CF3A742" w14:textId="77777777" w:rsidR="001672F1" w:rsidRPr="00E96824" w:rsidRDefault="001672F1" w:rsidP="00915D27">
            <w:pPr>
              <w:snapToGrid w:val="0"/>
              <w:spacing w:line="280" w:lineRule="exact"/>
              <w:jc w:val="center"/>
              <w:rPr>
                <w:rFonts w:ascii="Times New Roman" w:hAnsi="Times New Roman" w:cs="Times New Roman"/>
                <w:color w:val="000000" w:themeColor="text1"/>
                <w:sz w:val="18"/>
                <w:szCs w:val="18"/>
              </w:rPr>
            </w:pPr>
          </w:p>
        </w:tc>
        <w:tc>
          <w:tcPr>
            <w:tcW w:w="990" w:type="dxa"/>
          </w:tcPr>
          <w:p w14:paraId="4A644154" w14:textId="77777777" w:rsidR="001672F1" w:rsidRDefault="001672F1" w:rsidP="001672F1">
            <w:pPr>
              <w:jc w:val="center"/>
            </w:pPr>
            <w:r w:rsidRPr="00CC3D47">
              <w:rPr>
                <w:rFonts w:ascii="Times New Roman" w:hAnsi="Times New Roman" w:cs="Times New Roman" w:hint="eastAsia"/>
                <w:color w:val="000000" w:themeColor="text1"/>
                <w:sz w:val="18"/>
                <w:szCs w:val="18"/>
              </w:rPr>
              <w:t>18~20</w:t>
            </w:r>
          </w:p>
        </w:tc>
        <w:tc>
          <w:tcPr>
            <w:tcW w:w="986" w:type="dxa"/>
            <w:vMerge/>
          </w:tcPr>
          <w:p w14:paraId="032B0FC2" w14:textId="77777777" w:rsidR="001672F1" w:rsidRPr="00820DCB" w:rsidRDefault="001672F1" w:rsidP="00915D27">
            <w:pPr>
              <w:snapToGrid w:val="0"/>
              <w:spacing w:line="280" w:lineRule="exact"/>
              <w:jc w:val="center"/>
              <w:rPr>
                <w:rFonts w:ascii="Times New Roman" w:hAnsi="Times New Roman" w:cs="Times New Roman"/>
                <w:color w:val="000000" w:themeColor="text1"/>
                <w:sz w:val="18"/>
                <w:szCs w:val="18"/>
              </w:rPr>
            </w:pPr>
          </w:p>
        </w:tc>
      </w:tr>
      <w:tr w:rsidR="001672F1" w:rsidRPr="00820DCB" w14:paraId="7AEF3EB0" w14:textId="77777777" w:rsidTr="00664C3A">
        <w:trPr>
          <w:trHeight w:val="340"/>
          <w:jc w:val="center"/>
        </w:trPr>
        <w:tc>
          <w:tcPr>
            <w:tcW w:w="2188" w:type="dxa"/>
            <w:gridSpan w:val="2"/>
            <w:tcMar>
              <w:left w:w="28" w:type="dxa"/>
              <w:right w:w="28" w:type="dxa"/>
            </w:tcMar>
            <w:vAlign w:val="center"/>
          </w:tcPr>
          <w:p w14:paraId="223074D4" w14:textId="77777777" w:rsidR="001672F1" w:rsidRPr="00820DCB" w:rsidRDefault="001672F1" w:rsidP="00915D2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商场、餐厅</w:t>
            </w:r>
          </w:p>
        </w:tc>
        <w:tc>
          <w:tcPr>
            <w:tcW w:w="980" w:type="dxa"/>
            <w:vAlign w:val="center"/>
          </w:tcPr>
          <w:p w14:paraId="37FEB3DF" w14:textId="77777777" w:rsidR="001672F1" w:rsidRPr="00E96824" w:rsidRDefault="001672F1" w:rsidP="00915D27">
            <w:pPr>
              <w:snapToGrid w:val="0"/>
              <w:spacing w:line="280" w:lineRule="exact"/>
              <w:jc w:val="center"/>
              <w:rPr>
                <w:rFonts w:ascii="Times New Roman" w:hAnsi="Times New Roman" w:cs="Times New Roman"/>
                <w:color w:val="000000" w:themeColor="text1"/>
                <w:sz w:val="18"/>
                <w:szCs w:val="18"/>
              </w:rPr>
            </w:pPr>
            <w:r w:rsidRPr="00E96824">
              <w:rPr>
                <w:rFonts w:ascii="Times New Roman" w:hAnsi="Times New Roman" w:cs="Times New Roman" w:hint="eastAsia"/>
                <w:color w:val="000000" w:themeColor="text1"/>
                <w:sz w:val="18"/>
                <w:szCs w:val="18"/>
              </w:rPr>
              <w:t>25~2</w:t>
            </w:r>
            <w:r>
              <w:rPr>
                <w:rFonts w:ascii="Times New Roman" w:hAnsi="Times New Roman" w:cs="Times New Roman" w:hint="eastAsia"/>
                <w:color w:val="000000" w:themeColor="text1"/>
                <w:sz w:val="18"/>
                <w:szCs w:val="18"/>
              </w:rPr>
              <w:t>7</w:t>
            </w:r>
          </w:p>
        </w:tc>
        <w:tc>
          <w:tcPr>
            <w:tcW w:w="992" w:type="dxa"/>
            <w:gridSpan w:val="2"/>
            <w:vMerge/>
            <w:tcMar>
              <w:left w:w="28" w:type="dxa"/>
              <w:right w:w="28" w:type="dxa"/>
            </w:tcMar>
            <w:vAlign w:val="center"/>
          </w:tcPr>
          <w:p w14:paraId="41473719" w14:textId="77777777" w:rsidR="001672F1" w:rsidRPr="00E96824" w:rsidRDefault="001672F1" w:rsidP="00915D27">
            <w:pPr>
              <w:snapToGrid w:val="0"/>
              <w:spacing w:line="280" w:lineRule="exact"/>
              <w:jc w:val="center"/>
              <w:rPr>
                <w:rFonts w:ascii="Times New Roman" w:hAnsi="Times New Roman" w:cs="Times New Roman"/>
                <w:color w:val="000000" w:themeColor="text1"/>
                <w:sz w:val="18"/>
                <w:szCs w:val="18"/>
              </w:rPr>
            </w:pPr>
          </w:p>
        </w:tc>
        <w:tc>
          <w:tcPr>
            <w:tcW w:w="990" w:type="dxa"/>
          </w:tcPr>
          <w:p w14:paraId="64197FB0" w14:textId="77777777" w:rsidR="001672F1" w:rsidRDefault="001672F1" w:rsidP="001672F1">
            <w:pPr>
              <w:jc w:val="center"/>
            </w:pPr>
            <w:r w:rsidRPr="00CC3D47">
              <w:rPr>
                <w:rFonts w:ascii="Times New Roman" w:hAnsi="Times New Roman" w:cs="Times New Roman" w:hint="eastAsia"/>
                <w:color w:val="000000" w:themeColor="text1"/>
                <w:sz w:val="18"/>
                <w:szCs w:val="18"/>
              </w:rPr>
              <w:t>18~20</w:t>
            </w:r>
          </w:p>
        </w:tc>
        <w:tc>
          <w:tcPr>
            <w:tcW w:w="986" w:type="dxa"/>
            <w:vMerge/>
          </w:tcPr>
          <w:p w14:paraId="41447953" w14:textId="77777777" w:rsidR="001672F1" w:rsidRPr="00820DCB" w:rsidRDefault="001672F1" w:rsidP="00915D27">
            <w:pPr>
              <w:snapToGrid w:val="0"/>
              <w:spacing w:line="280" w:lineRule="exact"/>
              <w:jc w:val="center"/>
              <w:rPr>
                <w:rFonts w:ascii="Times New Roman" w:hAnsi="Times New Roman" w:cs="Times New Roman"/>
                <w:color w:val="000000" w:themeColor="text1"/>
                <w:sz w:val="18"/>
                <w:szCs w:val="18"/>
              </w:rPr>
            </w:pPr>
          </w:p>
        </w:tc>
      </w:tr>
      <w:tr w:rsidR="001672F1" w:rsidRPr="00820DCB" w14:paraId="53461D0A" w14:textId="77777777" w:rsidTr="00664C3A">
        <w:trPr>
          <w:trHeight w:val="340"/>
          <w:jc w:val="center"/>
        </w:trPr>
        <w:tc>
          <w:tcPr>
            <w:tcW w:w="2188" w:type="dxa"/>
            <w:gridSpan w:val="2"/>
            <w:tcMar>
              <w:left w:w="28" w:type="dxa"/>
              <w:right w:w="28" w:type="dxa"/>
            </w:tcMar>
            <w:vAlign w:val="center"/>
          </w:tcPr>
          <w:p w14:paraId="4744E876" w14:textId="77777777" w:rsidR="001672F1" w:rsidRPr="00820DCB" w:rsidRDefault="001672F1" w:rsidP="00915D27">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进出通道、换乘通道、各区域间连接通道</w:t>
            </w:r>
          </w:p>
        </w:tc>
        <w:tc>
          <w:tcPr>
            <w:tcW w:w="980" w:type="dxa"/>
            <w:vAlign w:val="center"/>
          </w:tcPr>
          <w:p w14:paraId="3996E0E4" w14:textId="77777777" w:rsidR="001672F1" w:rsidRPr="00E96824" w:rsidRDefault="001672F1" w:rsidP="00E53D14">
            <w:pPr>
              <w:snapToGrid w:val="0"/>
              <w:spacing w:line="280" w:lineRule="exact"/>
              <w:jc w:val="center"/>
              <w:rPr>
                <w:rFonts w:ascii="Times New Roman" w:hAnsi="Times New Roman" w:cs="Times New Roman"/>
                <w:color w:val="000000" w:themeColor="text1"/>
                <w:sz w:val="18"/>
                <w:szCs w:val="18"/>
              </w:rPr>
            </w:pPr>
            <w:r w:rsidRPr="00E96824">
              <w:rPr>
                <w:rFonts w:ascii="Times New Roman" w:hAnsi="Times New Roman" w:cs="Times New Roman" w:hint="eastAsia"/>
                <w:color w:val="000000" w:themeColor="text1"/>
                <w:sz w:val="18"/>
                <w:szCs w:val="18"/>
              </w:rPr>
              <w:t>2</w:t>
            </w:r>
            <w:r>
              <w:rPr>
                <w:rFonts w:ascii="Times New Roman" w:hAnsi="Times New Roman" w:cs="Times New Roman" w:hint="eastAsia"/>
                <w:color w:val="000000" w:themeColor="text1"/>
                <w:sz w:val="18"/>
                <w:szCs w:val="18"/>
              </w:rPr>
              <w:t>6~28</w:t>
            </w:r>
          </w:p>
        </w:tc>
        <w:tc>
          <w:tcPr>
            <w:tcW w:w="992" w:type="dxa"/>
            <w:gridSpan w:val="2"/>
            <w:vMerge/>
            <w:tcMar>
              <w:left w:w="28" w:type="dxa"/>
              <w:right w:w="28" w:type="dxa"/>
            </w:tcMar>
            <w:vAlign w:val="center"/>
          </w:tcPr>
          <w:p w14:paraId="6C3E657D" w14:textId="77777777" w:rsidR="001672F1" w:rsidRPr="00E96824" w:rsidRDefault="001672F1" w:rsidP="00915D27">
            <w:pPr>
              <w:snapToGrid w:val="0"/>
              <w:spacing w:line="280" w:lineRule="exact"/>
              <w:jc w:val="center"/>
              <w:rPr>
                <w:rFonts w:ascii="Times New Roman" w:hAnsi="Times New Roman" w:cs="Times New Roman"/>
                <w:color w:val="000000" w:themeColor="text1"/>
                <w:sz w:val="18"/>
                <w:szCs w:val="18"/>
              </w:rPr>
            </w:pPr>
          </w:p>
        </w:tc>
        <w:tc>
          <w:tcPr>
            <w:tcW w:w="990" w:type="dxa"/>
          </w:tcPr>
          <w:p w14:paraId="30C8645F" w14:textId="77777777" w:rsidR="001672F1" w:rsidRDefault="001672F1" w:rsidP="00C97E9F">
            <w:pPr>
              <w:jc w:val="center"/>
            </w:pPr>
            <w:r w:rsidRPr="00CC3D47">
              <w:rPr>
                <w:rFonts w:ascii="Times New Roman" w:hAnsi="Times New Roman" w:cs="Times New Roman" w:hint="eastAsia"/>
                <w:color w:val="000000" w:themeColor="text1"/>
                <w:sz w:val="18"/>
                <w:szCs w:val="18"/>
              </w:rPr>
              <w:t>1</w:t>
            </w:r>
            <w:r w:rsidR="00C97E9F">
              <w:rPr>
                <w:rFonts w:ascii="Times New Roman" w:hAnsi="Times New Roman" w:cs="Times New Roman" w:hint="eastAsia"/>
                <w:color w:val="000000" w:themeColor="text1"/>
                <w:sz w:val="18"/>
                <w:szCs w:val="18"/>
              </w:rPr>
              <w:t>5</w:t>
            </w:r>
            <w:r w:rsidRPr="00CC3D47">
              <w:rPr>
                <w:rFonts w:ascii="Times New Roman" w:hAnsi="Times New Roman" w:cs="Times New Roman" w:hint="eastAsia"/>
                <w:color w:val="000000" w:themeColor="text1"/>
                <w:sz w:val="18"/>
                <w:szCs w:val="18"/>
              </w:rPr>
              <w:t>~</w:t>
            </w:r>
            <w:r w:rsidR="00C97E9F">
              <w:rPr>
                <w:rFonts w:ascii="Times New Roman" w:hAnsi="Times New Roman" w:cs="Times New Roman" w:hint="eastAsia"/>
                <w:color w:val="000000" w:themeColor="text1"/>
                <w:sz w:val="18"/>
                <w:szCs w:val="18"/>
              </w:rPr>
              <w:t>19</w:t>
            </w:r>
          </w:p>
        </w:tc>
        <w:tc>
          <w:tcPr>
            <w:tcW w:w="986" w:type="dxa"/>
            <w:vMerge/>
          </w:tcPr>
          <w:p w14:paraId="12BF6303" w14:textId="77777777" w:rsidR="001672F1" w:rsidRPr="00820DCB" w:rsidRDefault="001672F1" w:rsidP="00915D27">
            <w:pPr>
              <w:snapToGrid w:val="0"/>
              <w:spacing w:line="280" w:lineRule="exact"/>
              <w:jc w:val="center"/>
              <w:rPr>
                <w:rFonts w:ascii="Times New Roman" w:hAnsi="Times New Roman" w:cs="Times New Roman"/>
                <w:color w:val="000000" w:themeColor="text1"/>
                <w:sz w:val="18"/>
                <w:szCs w:val="18"/>
              </w:rPr>
            </w:pPr>
          </w:p>
        </w:tc>
      </w:tr>
    </w:tbl>
    <w:p w14:paraId="43D4F641" w14:textId="77777777" w:rsidR="00A52781" w:rsidRDefault="00A52781" w:rsidP="00915D27"/>
    <w:p w14:paraId="5BF7EB7C" w14:textId="77777777" w:rsidR="008E457D" w:rsidRPr="00820DCB" w:rsidRDefault="008E457D" w:rsidP="008E457D">
      <w:pPr>
        <w:tabs>
          <w:tab w:val="center" w:pos="4153"/>
          <w:tab w:val="left" w:pos="5790"/>
        </w:tabs>
        <w:autoSpaceDE w:val="0"/>
        <w:autoSpaceDN w:val="0"/>
        <w:snapToGrid w:val="0"/>
        <w:jc w:val="center"/>
        <w:rPr>
          <w:rFonts w:ascii="Times New Roman" w:eastAsia="宋体" w:hAnsi="Times New Roman" w:cs="Times New Roman"/>
          <w:bCs/>
          <w:snapToGrid w:val="0"/>
          <w:kern w:val="0"/>
          <w:sz w:val="18"/>
          <w:szCs w:val="18"/>
        </w:rPr>
      </w:pPr>
      <w:r w:rsidRPr="00820DCB">
        <w:rPr>
          <w:rFonts w:ascii="Times New Roman" w:eastAsia="宋体" w:hAnsi="Times New Roman" w:cs="Times New Roman" w:hint="eastAsia"/>
          <w:bCs/>
          <w:snapToGrid w:val="0"/>
          <w:kern w:val="0"/>
          <w:sz w:val="18"/>
          <w:szCs w:val="18"/>
        </w:rPr>
        <w:t>表</w:t>
      </w:r>
      <w:r w:rsidRPr="00820DCB">
        <w:rPr>
          <w:rFonts w:ascii="Times New Roman" w:eastAsia="宋体" w:hAnsi="Times New Roman" w:cs="Times New Roman" w:hint="eastAsia"/>
          <w:bCs/>
          <w:snapToGrid w:val="0"/>
          <w:kern w:val="0"/>
          <w:sz w:val="18"/>
          <w:szCs w:val="18"/>
        </w:rPr>
        <w:t>5-</w:t>
      </w:r>
      <w:r>
        <w:rPr>
          <w:rFonts w:ascii="Times New Roman" w:eastAsia="宋体" w:hAnsi="Times New Roman" w:cs="Times New Roman" w:hint="eastAsia"/>
          <w:bCs/>
          <w:snapToGrid w:val="0"/>
          <w:kern w:val="0"/>
          <w:sz w:val="18"/>
          <w:szCs w:val="18"/>
        </w:rPr>
        <w:t>2</w:t>
      </w:r>
      <w:r w:rsidRPr="00820DCB">
        <w:rPr>
          <w:rFonts w:ascii="Times New Roman" w:eastAsia="宋体" w:hAnsi="Times New Roman" w:cs="Times New Roman" w:hint="eastAsia"/>
          <w:bCs/>
          <w:snapToGrid w:val="0"/>
          <w:kern w:val="0"/>
          <w:sz w:val="18"/>
          <w:szCs w:val="18"/>
        </w:rPr>
        <w:t xml:space="preserve">  </w:t>
      </w:r>
      <w:r>
        <w:rPr>
          <w:rFonts w:ascii="Times New Roman" w:eastAsia="宋体" w:hAnsi="Times New Roman" w:cs="Times New Roman" w:hint="eastAsia"/>
          <w:bCs/>
          <w:snapToGrid w:val="0"/>
          <w:kern w:val="0"/>
          <w:sz w:val="18"/>
          <w:szCs w:val="18"/>
        </w:rPr>
        <w:t>火车站、汽车客运站和港口客运站</w:t>
      </w:r>
      <w:r w:rsidRPr="00820DCB">
        <w:rPr>
          <w:rFonts w:ascii="Times New Roman" w:eastAsia="宋体" w:hAnsi="Times New Roman" w:cs="Times New Roman" w:hint="eastAsia"/>
          <w:bCs/>
          <w:snapToGrid w:val="0"/>
          <w:kern w:val="0"/>
          <w:sz w:val="18"/>
          <w:szCs w:val="18"/>
        </w:rPr>
        <w:t>室内环境参数要求</w:t>
      </w:r>
    </w:p>
    <w:tbl>
      <w:tblPr>
        <w:tblStyle w:val="ae"/>
        <w:tblW w:w="6135" w:type="dxa"/>
        <w:jc w:val="center"/>
        <w:tblLayout w:type="fixed"/>
        <w:tblLook w:val="04A0" w:firstRow="1" w:lastRow="0" w:firstColumn="1" w:lastColumn="0" w:noHBand="0" w:noVBand="1"/>
      </w:tblPr>
      <w:tblGrid>
        <w:gridCol w:w="2190"/>
        <w:gridCol w:w="978"/>
        <w:gridCol w:w="7"/>
        <w:gridCol w:w="985"/>
        <w:gridCol w:w="986"/>
        <w:gridCol w:w="6"/>
        <w:gridCol w:w="983"/>
      </w:tblGrid>
      <w:tr w:rsidR="008E457D" w:rsidRPr="00820DCB" w14:paraId="50757A53" w14:textId="77777777" w:rsidTr="0081348C">
        <w:trPr>
          <w:trHeight w:val="340"/>
          <w:jc w:val="center"/>
        </w:trPr>
        <w:tc>
          <w:tcPr>
            <w:tcW w:w="2190" w:type="dxa"/>
            <w:vMerge w:val="restart"/>
            <w:tcMar>
              <w:left w:w="28" w:type="dxa"/>
              <w:right w:w="28" w:type="dxa"/>
            </w:tcMar>
            <w:vAlign w:val="center"/>
          </w:tcPr>
          <w:p w14:paraId="5111E603" w14:textId="77777777" w:rsidR="008E457D" w:rsidRPr="00820DCB" w:rsidRDefault="008E457D"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区域</w:t>
            </w:r>
          </w:p>
        </w:tc>
        <w:tc>
          <w:tcPr>
            <w:tcW w:w="1970" w:type="dxa"/>
            <w:gridSpan w:val="3"/>
            <w:vAlign w:val="center"/>
          </w:tcPr>
          <w:p w14:paraId="36B1E57F" w14:textId="77777777" w:rsidR="008E457D" w:rsidRPr="00820DCB" w:rsidRDefault="008E457D" w:rsidP="00664C3A">
            <w:pPr>
              <w:snapToGrid w:val="0"/>
              <w:jc w:val="center"/>
              <w:rPr>
                <w:rFonts w:ascii="Times New Roman" w:eastAsia="宋体" w:hAnsi="Times New Roman" w:cs="Times New Roman"/>
                <w:snapToGrid w:val="0"/>
                <w:kern w:val="0"/>
                <w:sz w:val="18"/>
                <w:szCs w:val="18"/>
              </w:rPr>
            </w:pPr>
            <w:r w:rsidRPr="00820DCB">
              <w:rPr>
                <w:rFonts w:ascii="Times New Roman" w:hAnsi="Times New Roman" w:cs="Times New Roman" w:hint="eastAsia"/>
                <w:color w:val="000000" w:themeColor="text1"/>
                <w:sz w:val="18"/>
                <w:szCs w:val="18"/>
              </w:rPr>
              <w:t>夏季</w:t>
            </w:r>
          </w:p>
        </w:tc>
        <w:tc>
          <w:tcPr>
            <w:tcW w:w="1975" w:type="dxa"/>
            <w:gridSpan w:val="3"/>
            <w:vAlign w:val="center"/>
          </w:tcPr>
          <w:p w14:paraId="61BDFBE5" w14:textId="77777777" w:rsidR="008E457D" w:rsidRPr="00820DCB" w:rsidRDefault="008E457D" w:rsidP="00664C3A">
            <w:pPr>
              <w:snapToGrid w:val="0"/>
              <w:jc w:val="center"/>
              <w:rPr>
                <w:rFonts w:ascii="Times New Roman" w:eastAsia="宋体" w:hAnsi="Times New Roman" w:cs="Times New Roman"/>
                <w:snapToGrid w:val="0"/>
                <w:kern w:val="0"/>
                <w:sz w:val="18"/>
                <w:szCs w:val="18"/>
              </w:rPr>
            </w:pPr>
            <w:r w:rsidRPr="00820DCB">
              <w:rPr>
                <w:rFonts w:ascii="Times New Roman" w:eastAsia="宋体" w:hAnsi="Times New Roman" w:cs="Times New Roman" w:hint="eastAsia"/>
                <w:snapToGrid w:val="0"/>
                <w:kern w:val="0"/>
                <w:sz w:val="18"/>
                <w:szCs w:val="18"/>
              </w:rPr>
              <w:t>冬季</w:t>
            </w:r>
          </w:p>
        </w:tc>
      </w:tr>
      <w:tr w:rsidR="008E457D" w:rsidRPr="00820DCB" w14:paraId="6D6DA9C3" w14:textId="77777777" w:rsidTr="0081348C">
        <w:trPr>
          <w:trHeight w:val="340"/>
          <w:jc w:val="center"/>
        </w:trPr>
        <w:tc>
          <w:tcPr>
            <w:tcW w:w="2190" w:type="dxa"/>
            <w:vMerge/>
            <w:tcMar>
              <w:left w:w="28" w:type="dxa"/>
              <w:right w:w="28" w:type="dxa"/>
            </w:tcMar>
            <w:vAlign w:val="center"/>
          </w:tcPr>
          <w:p w14:paraId="45E29ED7" w14:textId="77777777" w:rsidR="008E457D" w:rsidRPr="00820DCB" w:rsidRDefault="008E457D" w:rsidP="00664C3A">
            <w:pPr>
              <w:snapToGrid w:val="0"/>
              <w:spacing w:line="280" w:lineRule="exact"/>
              <w:jc w:val="center"/>
              <w:rPr>
                <w:rFonts w:ascii="Times New Roman" w:hAnsi="Times New Roman" w:cs="Times New Roman"/>
                <w:color w:val="000000" w:themeColor="text1"/>
                <w:sz w:val="18"/>
                <w:szCs w:val="18"/>
              </w:rPr>
            </w:pPr>
          </w:p>
        </w:tc>
        <w:tc>
          <w:tcPr>
            <w:tcW w:w="985" w:type="dxa"/>
            <w:gridSpan w:val="2"/>
            <w:vAlign w:val="center"/>
          </w:tcPr>
          <w:p w14:paraId="21F46C08" w14:textId="2223060E" w:rsidR="008E457D" w:rsidRPr="00820DCB" w:rsidRDefault="00A0433A"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温度</w:t>
            </w:r>
          </w:p>
          <w:p w14:paraId="38E14526" w14:textId="77777777" w:rsidR="008E457D" w:rsidRPr="00820DCB" w:rsidRDefault="008E457D" w:rsidP="00664C3A">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w:t>
            </w:r>
            <w:r w:rsidRPr="00820DCB">
              <w:rPr>
                <w:rFonts w:ascii="宋体" w:eastAsia="宋体" w:hAnsi="宋体" w:cs="宋体" w:hint="eastAsia"/>
                <w:snapToGrid w:val="0"/>
                <w:kern w:val="0"/>
                <w:sz w:val="18"/>
                <w:szCs w:val="18"/>
              </w:rPr>
              <w:t>℃</w:t>
            </w:r>
            <w:r w:rsidRPr="00820DCB">
              <w:rPr>
                <w:rFonts w:ascii="Times New Roman" w:hAnsi="Times New Roman" w:cs="Times New Roman" w:hint="eastAsia"/>
                <w:color w:val="000000" w:themeColor="text1"/>
                <w:sz w:val="18"/>
                <w:szCs w:val="18"/>
              </w:rPr>
              <w:t>）</w:t>
            </w:r>
          </w:p>
        </w:tc>
        <w:tc>
          <w:tcPr>
            <w:tcW w:w="985" w:type="dxa"/>
            <w:tcMar>
              <w:left w:w="28" w:type="dxa"/>
              <w:right w:w="28" w:type="dxa"/>
            </w:tcMar>
            <w:vAlign w:val="center"/>
          </w:tcPr>
          <w:p w14:paraId="35269F44" w14:textId="77777777" w:rsidR="008E457D" w:rsidRPr="00820DCB" w:rsidRDefault="008E457D" w:rsidP="00664C3A">
            <w:pPr>
              <w:snapToGrid w:val="0"/>
              <w:jc w:val="center"/>
              <w:rPr>
                <w:rFonts w:ascii="Times New Roman" w:eastAsia="宋体" w:hAnsi="Times New Roman" w:cs="Times New Roman"/>
                <w:snapToGrid w:val="0"/>
                <w:kern w:val="0"/>
                <w:sz w:val="18"/>
                <w:szCs w:val="18"/>
              </w:rPr>
            </w:pPr>
            <w:r w:rsidRPr="00820DCB">
              <w:rPr>
                <w:rFonts w:ascii="Times New Roman" w:eastAsia="宋体" w:hAnsi="Times New Roman" w:cs="Times New Roman"/>
                <w:snapToGrid w:val="0"/>
                <w:kern w:val="0"/>
                <w:sz w:val="18"/>
                <w:szCs w:val="18"/>
              </w:rPr>
              <w:t>相对湿度</w:t>
            </w:r>
          </w:p>
          <w:p w14:paraId="25B8D317" w14:textId="77777777" w:rsidR="008E457D" w:rsidRPr="00820DCB" w:rsidRDefault="008E457D" w:rsidP="00664C3A">
            <w:pPr>
              <w:snapToGrid w:val="0"/>
              <w:jc w:val="center"/>
              <w:rPr>
                <w:rFonts w:ascii="Times New Roman" w:eastAsia="宋体" w:hAnsi="Times New Roman" w:cs="Times New Roman"/>
                <w:snapToGrid w:val="0"/>
                <w:kern w:val="0"/>
                <w:sz w:val="18"/>
                <w:szCs w:val="18"/>
              </w:rPr>
            </w:pPr>
            <w:r w:rsidRPr="00820DCB">
              <w:rPr>
                <w:rFonts w:ascii="Times New Roman" w:eastAsia="宋体" w:hAnsi="Times New Roman" w:cs="Times New Roman" w:hint="eastAsia"/>
                <w:snapToGrid w:val="0"/>
                <w:kern w:val="0"/>
                <w:sz w:val="18"/>
                <w:szCs w:val="18"/>
              </w:rPr>
              <w:t>（</w:t>
            </w:r>
            <w:r w:rsidRPr="00820DCB">
              <w:rPr>
                <w:rFonts w:ascii="Times New Roman" w:eastAsia="宋体" w:hAnsi="Times New Roman" w:cs="Times New Roman" w:hint="eastAsia"/>
                <w:snapToGrid w:val="0"/>
                <w:kern w:val="0"/>
                <w:sz w:val="18"/>
                <w:szCs w:val="18"/>
              </w:rPr>
              <w:t>%</w:t>
            </w:r>
            <w:r w:rsidRPr="00820DCB">
              <w:rPr>
                <w:rFonts w:ascii="Times New Roman" w:eastAsia="宋体" w:hAnsi="Times New Roman" w:cs="Times New Roman" w:hint="eastAsia"/>
                <w:snapToGrid w:val="0"/>
                <w:kern w:val="0"/>
                <w:sz w:val="18"/>
                <w:szCs w:val="18"/>
              </w:rPr>
              <w:t>）</w:t>
            </w:r>
          </w:p>
        </w:tc>
        <w:tc>
          <w:tcPr>
            <w:tcW w:w="986" w:type="dxa"/>
            <w:vAlign w:val="center"/>
          </w:tcPr>
          <w:p w14:paraId="3E86D599" w14:textId="4533D26C" w:rsidR="008E457D" w:rsidRPr="00820DCB" w:rsidRDefault="00A0433A"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温度</w:t>
            </w:r>
          </w:p>
          <w:p w14:paraId="55BD29EB" w14:textId="77777777" w:rsidR="008E457D" w:rsidRPr="00820DCB" w:rsidRDefault="008E457D" w:rsidP="00664C3A">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w:t>
            </w:r>
            <w:r w:rsidRPr="00820DCB">
              <w:rPr>
                <w:rFonts w:ascii="宋体" w:eastAsia="宋体" w:hAnsi="宋体" w:cs="宋体" w:hint="eastAsia"/>
                <w:snapToGrid w:val="0"/>
                <w:kern w:val="0"/>
                <w:sz w:val="18"/>
                <w:szCs w:val="18"/>
              </w:rPr>
              <w:t>℃</w:t>
            </w:r>
            <w:r w:rsidRPr="00820DCB">
              <w:rPr>
                <w:rFonts w:ascii="Times New Roman" w:hAnsi="Times New Roman" w:cs="Times New Roman" w:hint="eastAsia"/>
                <w:color w:val="000000" w:themeColor="text1"/>
                <w:sz w:val="18"/>
                <w:szCs w:val="18"/>
              </w:rPr>
              <w:t>）</w:t>
            </w:r>
          </w:p>
        </w:tc>
        <w:tc>
          <w:tcPr>
            <w:tcW w:w="989" w:type="dxa"/>
            <w:gridSpan w:val="2"/>
            <w:vAlign w:val="center"/>
          </w:tcPr>
          <w:p w14:paraId="54FE0652" w14:textId="77777777" w:rsidR="008E457D" w:rsidRPr="00820DCB" w:rsidRDefault="008E457D" w:rsidP="00664C3A">
            <w:pPr>
              <w:snapToGrid w:val="0"/>
              <w:jc w:val="center"/>
              <w:rPr>
                <w:rFonts w:ascii="Times New Roman" w:eastAsia="宋体" w:hAnsi="Times New Roman" w:cs="Times New Roman"/>
                <w:snapToGrid w:val="0"/>
                <w:kern w:val="0"/>
                <w:sz w:val="18"/>
                <w:szCs w:val="18"/>
              </w:rPr>
            </w:pPr>
            <w:r w:rsidRPr="00820DCB">
              <w:rPr>
                <w:rFonts w:ascii="Times New Roman" w:eastAsia="宋体" w:hAnsi="Times New Roman" w:cs="Times New Roman"/>
                <w:snapToGrid w:val="0"/>
                <w:kern w:val="0"/>
                <w:sz w:val="18"/>
                <w:szCs w:val="18"/>
              </w:rPr>
              <w:t>相对湿度</w:t>
            </w:r>
          </w:p>
          <w:p w14:paraId="30454B7C" w14:textId="77777777" w:rsidR="008E457D" w:rsidRPr="00820DCB" w:rsidRDefault="008E457D" w:rsidP="00664C3A">
            <w:pPr>
              <w:snapToGrid w:val="0"/>
              <w:jc w:val="center"/>
              <w:rPr>
                <w:rFonts w:ascii="Times New Roman" w:eastAsia="宋体" w:hAnsi="Times New Roman" w:cs="Times New Roman"/>
                <w:snapToGrid w:val="0"/>
                <w:kern w:val="0"/>
                <w:sz w:val="18"/>
                <w:szCs w:val="18"/>
              </w:rPr>
            </w:pPr>
            <w:r w:rsidRPr="00820DCB">
              <w:rPr>
                <w:rFonts w:ascii="Times New Roman" w:eastAsia="宋体" w:hAnsi="Times New Roman" w:cs="Times New Roman" w:hint="eastAsia"/>
                <w:snapToGrid w:val="0"/>
                <w:kern w:val="0"/>
                <w:sz w:val="18"/>
                <w:szCs w:val="18"/>
              </w:rPr>
              <w:t>（</w:t>
            </w:r>
            <w:r w:rsidRPr="00820DCB">
              <w:rPr>
                <w:rFonts w:ascii="Times New Roman" w:eastAsia="宋体" w:hAnsi="Times New Roman" w:cs="Times New Roman" w:hint="eastAsia"/>
                <w:snapToGrid w:val="0"/>
                <w:kern w:val="0"/>
                <w:sz w:val="18"/>
                <w:szCs w:val="18"/>
              </w:rPr>
              <w:t>%</w:t>
            </w:r>
            <w:r w:rsidRPr="00820DCB">
              <w:rPr>
                <w:rFonts w:ascii="Times New Roman" w:eastAsia="宋体" w:hAnsi="Times New Roman" w:cs="Times New Roman" w:hint="eastAsia"/>
                <w:snapToGrid w:val="0"/>
                <w:kern w:val="0"/>
                <w:sz w:val="18"/>
                <w:szCs w:val="18"/>
              </w:rPr>
              <w:t>）</w:t>
            </w:r>
          </w:p>
        </w:tc>
      </w:tr>
      <w:tr w:rsidR="00F9718D" w:rsidRPr="00820DCB" w14:paraId="48EC024A" w14:textId="77777777" w:rsidTr="00664C3A">
        <w:trPr>
          <w:trHeight w:val="340"/>
          <w:jc w:val="center"/>
        </w:trPr>
        <w:tc>
          <w:tcPr>
            <w:tcW w:w="2190" w:type="dxa"/>
            <w:tcMar>
              <w:left w:w="28" w:type="dxa"/>
              <w:right w:w="28" w:type="dxa"/>
            </w:tcMar>
            <w:vAlign w:val="center"/>
          </w:tcPr>
          <w:p w14:paraId="23169640" w14:textId="77777777" w:rsidR="00F9718D" w:rsidRPr="00820DCB" w:rsidRDefault="00F9718D"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售票厅</w:t>
            </w:r>
          </w:p>
        </w:tc>
        <w:tc>
          <w:tcPr>
            <w:tcW w:w="978" w:type="dxa"/>
            <w:vAlign w:val="center"/>
          </w:tcPr>
          <w:p w14:paraId="348EEB32" w14:textId="77777777" w:rsidR="00F9718D" w:rsidRPr="00E96824" w:rsidRDefault="00F9718D"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24~26</w:t>
            </w:r>
          </w:p>
        </w:tc>
        <w:tc>
          <w:tcPr>
            <w:tcW w:w="992" w:type="dxa"/>
            <w:gridSpan w:val="2"/>
            <w:vMerge w:val="restart"/>
            <w:tcMar>
              <w:left w:w="28" w:type="dxa"/>
              <w:right w:w="28" w:type="dxa"/>
            </w:tcMar>
            <w:vAlign w:val="center"/>
          </w:tcPr>
          <w:p w14:paraId="69E19DC0" w14:textId="77777777" w:rsidR="00F9718D" w:rsidRPr="00A93A67" w:rsidRDefault="00F9718D" w:rsidP="00664C3A">
            <w:pPr>
              <w:snapToGrid w:val="0"/>
              <w:spacing w:line="280" w:lineRule="exact"/>
              <w:jc w:val="center"/>
              <w:rPr>
                <w:rFonts w:ascii="Times New Roman" w:hAnsi="Times New Roman" w:cs="Times New Roman"/>
                <w:color w:val="000000" w:themeColor="text1"/>
                <w:sz w:val="18"/>
                <w:szCs w:val="18"/>
                <w:highlight w:val="cyan"/>
              </w:rPr>
            </w:pPr>
            <w:r w:rsidRPr="0081348C">
              <w:rPr>
                <w:rFonts w:ascii="Times New Roman" w:hAnsi="Times New Roman" w:cs="Times New Roman" w:hint="eastAsia"/>
                <w:color w:val="000000" w:themeColor="text1"/>
                <w:sz w:val="18"/>
                <w:szCs w:val="18"/>
              </w:rPr>
              <w:t>40</w:t>
            </w:r>
            <w:r>
              <w:rPr>
                <w:rFonts w:ascii="Times New Roman" w:hAnsi="Times New Roman" w:cs="Times New Roman" w:hint="eastAsia"/>
                <w:color w:val="000000" w:themeColor="text1"/>
                <w:sz w:val="18"/>
                <w:szCs w:val="18"/>
              </w:rPr>
              <w:t>~70</w:t>
            </w:r>
          </w:p>
        </w:tc>
        <w:tc>
          <w:tcPr>
            <w:tcW w:w="992" w:type="dxa"/>
            <w:gridSpan w:val="2"/>
          </w:tcPr>
          <w:p w14:paraId="0F6DBE9F" w14:textId="77777777" w:rsidR="00F9718D" w:rsidRDefault="00F9718D" w:rsidP="00F9718D">
            <w:pPr>
              <w:jc w:val="center"/>
            </w:pPr>
            <w:r w:rsidRPr="00274FAF">
              <w:rPr>
                <w:rFonts w:ascii="Times New Roman" w:hAnsi="Times New Roman" w:cs="Times New Roman" w:hint="eastAsia"/>
                <w:color w:val="000000" w:themeColor="text1"/>
                <w:sz w:val="18"/>
                <w:szCs w:val="18"/>
              </w:rPr>
              <w:t>19~21</w:t>
            </w:r>
          </w:p>
        </w:tc>
        <w:tc>
          <w:tcPr>
            <w:tcW w:w="983" w:type="dxa"/>
            <w:vMerge w:val="restart"/>
            <w:vAlign w:val="center"/>
          </w:tcPr>
          <w:p w14:paraId="00369482" w14:textId="77777777" w:rsidR="00F9718D" w:rsidRPr="00820DCB" w:rsidRDefault="00F9718D"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20~70</w:t>
            </w:r>
          </w:p>
        </w:tc>
      </w:tr>
      <w:tr w:rsidR="00F9718D" w:rsidRPr="00820DCB" w14:paraId="0111A2CD" w14:textId="77777777" w:rsidTr="00664C3A">
        <w:trPr>
          <w:trHeight w:val="340"/>
          <w:jc w:val="center"/>
        </w:trPr>
        <w:tc>
          <w:tcPr>
            <w:tcW w:w="2190" w:type="dxa"/>
            <w:tcMar>
              <w:left w:w="28" w:type="dxa"/>
              <w:right w:w="28" w:type="dxa"/>
            </w:tcMar>
            <w:vAlign w:val="center"/>
          </w:tcPr>
          <w:p w14:paraId="21209A2B" w14:textId="77777777" w:rsidR="00F9718D" w:rsidRPr="00820DCB" w:rsidRDefault="00F9718D"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安检区</w:t>
            </w:r>
          </w:p>
        </w:tc>
        <w:tc>
          <w:tcPr>
            <w:tcW w:w="978" w:type="dxa"/>
            <w:vAlign w:val="center"/>
          </w:tcPr>
          <w:p w14:paraId="7AC717D8" w14:textId="77777777" w:rsidR="00F9718D" w:rsidRPr="00E96824" w:rsidRDefault="00F9718D"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24~26</w:t>
            </w:r>
          </w:p>
        </w:tc>
        <w:tc>
          <w:tcPr>
            <w:tcW w:w="992" w:type="dxa"/>
            <w:gridSpan w:val="2"/>
            <w:vMerge/>
            <w:tcMar>
              <w:left w:w="28" w:type="dxa"/>
              <w:right w:w="28" w:type="dxa"/>
            </w:tcMar>
            <w:vAlign w:val="center"/>
          </w:tcPr>
          <w:p w14:paraId="42EAAA76" w14:textId="77777777" w:rsidR="00F9718D" w:rsidRPr="00A93A67" w:rsidRDefault="00F9718D" w:rsidP="00664C3A">
            <w:pPr>
              <w:snapToGrid w:val="0"/>
              <w:spacing w:line="280" w:lineRule="exact"/>
              <w:jc w:val="center"/>
              <w:rPr>
                <w:rFonts w:ascii="Times New Roman" w:hAnsi="Times New Roman" w:cs="Times New Roman"/>
                <w:color w:val="000000" w:themeColor="text1"/>
                <w:sz w:val="18"/>
                <w:szCs w:val="18"/>
                <w:highlight w:val="cyan"/>
              </w:rPr>
            </w:pPr>
          </w:p>
        </w:tc>
        <w:tc>
          <w:tcPr>
            <w:tcW w:w="992" w:type="dxa"/>
            <w:gridSpan w:val="2"/>
          </w:tcPr>
          <w:p w14:paraId="3F9A4769" w14:textId="77777777" w:rsidR="00F9718D" w:rsidRDefault="00F9718D" w:rsidP="00F9718D">
            <w:pPr>
              <w:jc w:val="center"/>
            </w:pPr>
            <w:r w:rsidRPr="00274FAF">
              <w:rPr>
                <w:rFonts w:ascii="Times New Roman" w:hAnsi="Times New Roman" w:cs="Times New Roman" w:hint="eastAsia"/>
                <w:color w:val="000000" w:themeColor="text1"/>
                <w:sz w:val="18"/>
                <w:szCs w:val="18"/>
              </w:rPr>
              <w:t>19~21</w:t>
            </w:r>
          </w:p>
        </w:tc>
        <w:tc>
          <w:tcPr>
            <w:tcW w:w="983" w:type="dxa"/>
            <w:vMerge/>
            <w:vAlign w:val="center"/>
          </w:tcPr>
          <w:p w14:paraId="1CB2591E" w14:textId="77777777" w:rsidR="00F9718D" w:rsidRPr="00820DCB" w:rsidRDefault="00F9718D" w:rsidP="00664C3A">
            <w:pPr>
              <w:snapToGrid w:val="0"/>
              <w:spacing w:line="280" w:lineRule="exact"/>
              <w:jc w:val="center"/>
              <w:rPr>
                <w:rFonts w:ascii="Times New Roman" w:hAnsi="Times New Roman" w:cs="Times New Roman"/>
                <w:color w:val="000000" w:themeColor="text1"/>
                <w:sz w:val="18"/>
                <w:szCs w:val="18"/>
              </w:rPr>
            </w:pPr>
          </w:p>
        </w:tc>
      </w:tr>
      <w:tr w:rsidR="00F9718D" w:rsidRPr="00820DCB" w14:paraId="0B558037" w14:textId="77777777" w:rsidTr="00664C3A">
        <w:trPr>
          <w:trHeight w:val="340"/>
          <w:jc w:val="center"/>
        </w:trPr>
        <w:tc>
          <w:tcPr>
            <w:tcW w:w="2190" w:type="dxa"/>
            <w:tcMar>
              <w:left w:w="28" w:type="dxa"/>
              <w:right w:w="28" w:type="dxa"/>
            </w:tcMar>
            <w:vAlign w:val="center"/>
          </w:tcPr>
          <w:p w14:paraId="1C9F5037" w14:textId="77777777" w:rsidR="00F9718D" w:rsidRPr="00820DCB" w:rsidRDefault="00F9718D" w:rsidP="00F81D5B">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候车（船）区</w:t>
            </w:r>
          </w:p>
        </w:tc>
        <w:tc>
          <w:tcPr>
            <w:tcW w:w="978" w:type="dxa"/>
            <w:vAlign w:val="center"/>
          </w:tcPr>
          <w:p w14:paraId="26D51B3C" w14:textId="77777777" w:rsidR="00F9718D" w:rsidRPr="00E96824" w:rsidRDefault="00F9718D"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24~26</w:t>
            </w:r>
          </w:p>
        </w:tc>
        <w:tc>
          <w:tcPr>
            <w:tcW w:w="992" w:type="dxa"/>
            <w:gridSpan w:val="2"/>
            <w:vMerge/>
            <w:tcMar>
              <w:left w:w="28" w:type="dxa"/>
              <w:right w:w="28" w:type="dxa"/>
            </w:tcMar>
            <w:vAlign w:val="center"/>
          </w:tcPr>
          <w:p w14:paraId="58829630" w14:textId="77777777" w:rsidR="00F9718D" w:rsidRPr="00A93A67" w:rsidRDefault="00F9718D" w:rsidP="00664C3A">
            <w:pPr>
              <w:snapToGrid w:val="0"/>
              <w:spacing w:line="280" w:lineRule="exact"/>
              <w:jc w:val="center"/>
              <w:rPr>
                <w:rFonts w:ascii="Times New Roman" w:hAnsi="Times New Roman" w:cs="Times New Roman"/>
                <w:color w:val="000000" w:themeColor="text1"/>
                <w:sz w:val="18"/>
                <w:szCs w:val="18"/>
                <w:highlight w:val="cyan"/>
              </w:rPr>
            </w:pPr>
          </w:p>
        </w:tc>
        <w:tc>
          <w:tcPr>
            <w:tcW w:w="992" w:type="dxa"/>
            <w:gridSpan w:val="2"/>
          </w:tcPr>
          <w:p w14:paraId="24C89947" w14:textId="77777777" w:rsidR="00F9718D" w:rsidRDefault="00F9718D" w:rsidP="00F9718D">
            <w:pPr>
              <w:jc w:val="center"/>
            </w:pPr>
            <w:r w:rsidRPr="00274FAF">
              <w:rPr>
                <w:rFonts w:ascii="Times New Roman" w:hAnsi="Times New Roman" w:cs="Times New Roman" w:hint="eastAsia"/>
                <w:color w:val="000000" w:themeColor="text1"/>
                <w:sz w:val="18"/>
                <w:szCs w:val="18"/>
              </w:rPr>
              <w:t>19~21</w:t>
            </w:r>
          </w:p>
        </w:tc>
        <w:tc>
          <w:tcPr>
            <w:tcW w:w="983" w:type="dxa"/>
            <w:vMerge/>
            <w:vAlign w:val="center"/>
          </w:tcPr>
          <w:p w14:paraId="3EACEEE4" w14:textId="77777777" w:rsidR="00F9718D" w:rsidRPr="00820DCB" w:rsidRDefault="00F9718D" w:rsidP="00664C3A">
            <w:pPr>
              <w:snapToGrid w:val="0"/>
              <w:spacing w:line="280" w:lineRule="exact"/>
              <w:jc w:val="center"/>
              <w:rPr>
                <w:rFonts w:ascii="Times New Roman" w:hAnsi="Times New Roman" w:cs="Times New Roman"/>
                <w:color w:val="000000" w:themeColor="text1"/>
                <w:sz w:val="18"/>
                <w:szCs w:val="18"/>
              </w:rPr>
            </w:pPr>
          </w:p>
        </w:tc>
      </w:tr>
      <w:tr w:rsidR="00F9718D" w:rsidRPr="00820DCB" w14:paraId="4DAD7E60" w14:textId="77777777" w:rsidTr="00664C3A">
        <w:trPr>
          <w:trHeight w:val="340"/>
          <w:jc w:val="center"/>
        </w:trPr>
        <w:tc>
          <w:tcPr>
            <w:tcW w:w="2190" w:type="dxa"/>
            <w:tcMar>
              <w:left w:w="28" w:type="dxa"/>
              <w:right w:w="28" w:type="dxa"/>
            </w:tcMar>
            <w:vAlign w:val="center"/>
          </w:tcPr>
          <w:p w14:paraId="6A247A38" w14:textId="77777777" w:rsidR="00F9718D" w:rsidRPr="00820DCB" w:rsidRDefault="00F9718D"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到达</w:t>
            </w:r>
            <w:proofErr w:type="gramStart"/>
            <w:r>
              <w:rPr>
                <w:rFonts w:ascii="Times New Roman" w:hAnsi="Times New Roman" w:cs="Times New Roman" w:hint="eastAsia"/>
                <w:color w:val="000000" w:themeColor="text1"/>
                <w:sz w:val="18"/>
                <w:szCs w:val="18"/>
              </w:rPr>
              <w:t>接客区</w:t>
            </w:r>
            <w:proofErr w:type="gramEnd"/>
          </w:p>
        </w:tc>
        <w:tc>
          <w:tcPr>
            <w:tcW w:w="978" w:type="dxa"/>
            <w:vAlign w:val="center"/>
          </w:tcPr>
          <w:p w14:paraId="1471B80C" w14:textId="77777777" w:rsidR="00F9718D" w:rsidRPr="00E96824" w:rsidRDefault="00F9718D"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24~26</w:t>
            </w:r>
          </w:p>
        </w:tc>
        <w:tc>
          <w:tcPr>
            <w:tcW w:w="992" w:type="dxa"/>
            <w:gridSpan w:val="2"/>
            <w:vMerge/>
            <w:tcMar>
              <w:left w:w="28" w:type="dxa"/>
              <w:right w:w="28" w:type="dxa"/>
            </w:tcMar>
            <w:vAlign w:val="center"/>
          </w:tcPr>
          <w:p w14:paraId="69AE67F1" w14:textId="77777777" w:rsidR="00F9718D" w:rsidRPr="00A93A67" w:rsidRDefault="00F9718D" w:rsidP="00664C3A">
            <w:pPr>
              <w:snapToGrid w:val="0"/>
              <w:spacing w:line="280" w:lineRule="exact"/>
              <w:jc w:val="center"/>
              <w:rPr>
                <w:rFonts w:ascii="Times New Roman" w:hAnsi="Times New Roman" w:cs="Times New Roman"/>
                <w:color w:val="000000" w:themeColor="text1"/>
                <w:sz w:val="18"/>
                <w:szCs w:val="18"/>
                <w:highlight w:val="cyan"/>
              </w:rPr>
            </w:pPr>
          </w:p>
        </w:tc>
        <w:tc>
          <w:tcPr>
            <w:tcW w:w="992" w:type="dxa"/>
            <w:gridSpan w:val="2"/>
          </w:tcPr>
          <w:p w14:paraId="62D6829B" w14:textId="77777777" w:rsidR="00F9718D" w:rsidRDefault="00F9718D" w:rsidP="00F9718D">
            <w:pPr>
              <w:jc w:val="center"/>
            </w:pPr>
            <w:r w:rsidRPr="00274FAF">
              <w:rPr>
                <w:rFonts w:ascii="Times New Roman" w:hAnsi="Times New Roman" w:cs="Times New Roman" w:hint="eastAsia"/>
                <w:color w:val="000000" w:themeColor="text1"/>
                <w:sz w:val="18"/>
                <w:szCs w:val="18"/>
              </w:rPr>
              <w:t>19~21</w:t>
            </w:r>
          </w:p>
        </w:tc>
        <w:tc>
          <w:tcPr>
            <w:tcW w:w="983" w:type="dxa"/>
            <w:vMerge/>
            <w:vAlign w:val="center"/>
          </w:tcPr>
          <w:p w14:paraId="5A5D7063" w14:textId="77777777" w:rsidR="00F9718D" w:rsidRPr="00820DCB" w:rsidRDefault="00F9718D" w:rsidP="00664C3A">
            <w:pPr>
              <w:snapToGrid w:val="0"/>
              <w:spacing w:line="280" w:lineRule="exact"/>
              <w:jc w:val="center"/>
              <w:rPr>
                <w:rFonts w:ascii="Times New Roman" w:hAnsi="Times New Roman" w:cs="Times New Roman"/>
                <w:color w:val="000000" w:themeColor="text1"/>
                <w:sz w:val="18"/>
                <w:szCs w:val="18"/>
              </w:rPr>
            </w:pPr>
          </w:p>
        </w:tc>
      </w:tr>
      <w:tr w:rsidR="00F9718D" w:rsidRPr="00820DCB" w14:paraId="36B10262" w14:textId="77777777" w:rsidTr="00664C3A">
        <w:trPr>
          <w:trHeight w:val="340"/>
          <w:jc w:val="center"/>
        </w:trPr>
        <w:tc>
          <w:tcPr>
            <w:tcW w:w="2190" w:type="dxa"/>
            <w:tcMar>
              <w:left w:w="28" w:type="dxa"/>
              <w:right w:w="28" w:type="dxa"/>
            </w:tcMar>
            <w:vAlign w:val="center"/>
          </w:tcPr>
          <w:p w14:paraId="13D5FEBF" w14:textId="77777777" w:rsidR="00F9718D" w:rsidRDefault="00F9718D"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办公</w:t>
            </w:r>
          </w:p>
        </w:tc>
        <w:tc>
          <w:tcPr>
            <w:tcW w:w="978" w:type="dxa"/>
            <w:vAlign w:val="center"/>
          </w:tcPr>
          <w:p w14:paraId="139A9F02" w14:textId="77777777" w:rsidR="00F9718D" w:rsidRPr="00E96824" w:rsidRDefault="00F9718D" w:rsidP="00664C3A">
            <w:pPr>
              <w:snapToGrid w:val="0"/>
              <w:spacing w:line="280" w:lineRule="exact"/>
              <w:jc w:val="center"/>
              <w:rPr>
                <w:rFonts w:ascii="Times New Roman" w:hAnsi="Times New Roman" w:cs="Times New Roman"/>
                <w:color w:val="000000" w:themeColor="text1"/>
                <w:sz w:val="18"/>
                <w:szCs w:val="18"/>
              </w:rPr>
            </w:pPr>
            <w:r w:rsidRPr="00E96824">
              <w:rPr>
                <w:rFonts w:ascii="Times New Roman" w:hAnsi="Times New Roman" w:cs="Times New Roman" w:hint="eastAsia"/>
                <w:color w:val="000000" w:themeColor="text1"/>
                <w:sz w:val="18"/>
                <w:szCs w:val="18"/>
              </w:rPr>
              <w:t>2</w:t>
            </w:r>
            <w:r>
              <w:rPr>
                <w:rFonts w:ascii="Times New Roman" w:hAnsi="Times New Roman" w:cs="Times New Roman" w:hint="eastAsia"/>
                <w:color w:val="000000" w:themeColor="text1"/>
                <w:sz w:val="18"/>
                <w:szCs w:val="18"/>
              </w:rPr>
              <w:t>5</w:t>
            </w:r>
            <w:r w:rsidRPr="00E96824">
              <w:rPr>
                <w:rFonts w:ascii="Times New Roman" w:hAnsi="Times New Roman" w:cs="Times New Roman" w:hint="eastAsia"/>
                <w:color w:val="000000" w:themeColor="text1"/>
                <w:sz w:val="18"/>
                <w:szCs w:val="18"/>
              </w:rPr>
              <w:t>~2</w:t>
            </w:r>
            <w:r>
              <w:rPr>
                <w:rFonts w:ascii="Times New Roman" w:hAnsi="Times New Roman" w:cs="Times New Roman" w:hint="eastAsia"/>
                <w:color w:val="000000" w:themeColor="text1"/>
                <w:sz w:val="18"/>
                <w:szCs w:val="18"/>
              </w:rPr>
              <w:t>7</w:t>
            </w:r>
          </w:p>
        </w:tc>
        <w:tc>
          <w:tcPr>
            <w:tcW w:w="992" w:type="dxa"/>
            <w:gridSpan w:val="2"/>
            <w:vMerge/>
            <w:tcMar>
              <w:left w:w="28" w:type="dxa"/>
              <w:right w:w="28" w:type="dxa"/>
            </w:tcMar>
            <w:vAlign w:val="center"/>
          </w:tcPr>
          <w:p w14:paraId="2DD2DD5B" w14:textId="77777777" w:rsidR="00F9718D" w:rsidRPr="00A93A67" w:rsidRDefault="00F9718D" w:rsidP="00664C3A">
            <w:pPr>
              <w:snapToGrid w:val="0"/>
              <w:spacing w:line="280" w:lineRule="exact"/>
              <w:jc w:val="center"/>
              <w:rPr>
                <w:rFonts w:ascii="Times New Roman" w:hAnsi="Times New Roman" w:cs="Times New Roman"/>
                <w:color w:val="000000" w:themeColor="text1"/>
                <w:sz w:val="18"/>
                <w:szCs w:val="18"/>
                <w:highlight w:val="cyan"/>
              </w:rPr>
            </w:pPr>
          </w:p>
        </w:tc>
        <w:tc>
          <w:tcPr>
            <w:tcW w:w="992" w:type="dxa"/>
            <w:gridSpan w:val="2"/>
          </w:tcPr>
          <w:p w14:paraId="0D82A66E" w14:textId="77777777" w:rsidR="00F9718D" w:rsidRDefault="00F9718D" w:rsidP="00F9718D">
            <w:pPr>
              <w:jc w:val="center"/>
            </w:pPr>
            <w:r w:rsidRPr="00274FAF">
              <w:rPr>
                <w:rFonts w:ascii="Times New Roman" w:hAnsi="Times New Roman" w:cs="Times New Roman" w:hint="eastAsia"/>
                <w:color w:val="000000" w:themeColor="text1"/>
                <w:sz w:val="18"/>
                <w:szCs w:val="18"/>
              </w:rPr>
              <w:t>19~21</w:t>
            </w:r>
          </w:p>
        </w:tc>
        <w:tc>
          <w:tcPr>
            <w:tcW w:w="983" w:type="dxa"/>
            <w:vMerge/>
            <w:vAlign w:val="center"/>
          </w:tcPr>
          <w:p w14:paraId="6837908B" w14:textId="77777777" w:rsidR="00F9718D" w:rsidRPr="00820DCB" w:rsidRDefault="00F9718D" w:rsidP="00664C3A">
            <w:pPr>
              <w:snapToGrid w:val="0"/>
              <w:spacing w:line="280" w:lineRule="exact"/>
              <w:jc w:val="center"/>
              <w:rPr>
                <w:rFonts w:ascii="Times New Roman" w:hAnsi="Times New Roman" w:cs="Times New Roman"/>
                <w:color w:val="000000" w:themeColor="text1"/>
                <w:sz w:val="18"/>
                <w:szCs w:val="18"/>
              </w:rPr>
            </w:pPr>
          </w:p>
        </w:tc>
      </w:tr>
      <w:tr w:rsidR="00F9718D" w:rsidRPr="00820DCB" w14:paraId="72D046FB" w14:textId="77777777" w:rsidTr="00664C3A">
        <w:trPr>
          <w:trHeight w:val="340"/>
          <w:jc w:val="center"/>
        </w:trPr>
        <w:tc>
          <w:tcPr>
            <w:tcW w:w="2190" w:type="dxa"/>
            <w:tcMar>
              <w:left w:w="28" w:type="dxa"/>
              <w:right w:w="28" w:type="dxa"/>
            </w:tcMar>
            <w:vAlign w:val="center"/>
          </w:tcPr>
          <w:p w14:paraId="3FB533EE" w14:textId="77777777" w:rsidR="00F9718D" w:rsidRPr="00820DCB" w:rsidRDefault="00F9718D"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商场、餐厅</w:t>
            </w:r>
          </w:p>
        </w:tc>
        <w:tc>
          <w:tcPr>
            <w:tcW w:w="978" w:type="dxa"/>
            <w:vAlign w:val="center"/>
          </w:tcPr>
          <w:p w14:paraId="2596127F" w14:textId="77777777" w:rsidR="00F9718D" w:rsidRPr="00E96824" w:rsidRDefault="00F9718D" w:rsidP="00664C3A">
            <w:pPr>
              <w:snapToGrid w:val="0"/>
              <w:spacing w:line="280" w:lineRule="exact"/>
              <w:jc w:val="center"/>
              <w:rPr>
                <w:rFonts w:ascii="Times New Roman" w:hAnsi="Times New Roman" w:cs="Times New Roman"/>
                <w:color w:val="000000" w:themeColor="text1"/>
                <w:sz w:val="18"/>
                <w:szCs w:val="18"/>
              </w:rPr>
            </w:pPr>
            <w:r w:rsidRPr="00E96824">
              <w:rPr>
                <w:rFonts w:ascii="Times New Roman" w:hAnsi="Times New Roman" w:cs="Times New Roman" w:hint="eastAsia"/>
                <w:color w:val="000000" w:themeColor="text1"/>
                <w:sz w:val="18"/>
                <w:szCs w:val="18"/>
              </w:rPr>
              <w:t>25~2</w:t>
            </w:r>
            <w:r>
              <w:rPr>
                <w:rFonts w:ascii="Times New Roman" w:hAnsi="Times New Roman" w:cs="Times New Roman" w:hint="eastAsia"/>
                <w:color w:val="000000" w:themeColor="text1"/>
                <w:sz w:val="18"/>
                <w:szCs w:val="18"/>
              </w:rPr>
              <w:t>7</w:t>
            </w:r>
          </w:p>
        </w:tc>
        <w:tc>
          <w:tcPr>
            <w:tcW w:w="992" w:type="dxa"/>
            <w:gridSpan w:val="2"/>
            <w:vMerge/>
            <w:tcMar>
              <w:left w:w="28" w:type="dxa"/>
              <w:right w:w="28" w:type="dxa"/>
            </w:tcMar>
            <w:vAlign w:val="center"/>
          </w:tcPr>
          <w:p w14:paraId="09504E3C" w14:textId="77777777" w:rsidR="00F9718D" w:rsidRPr="00A93A67" w:rsidRDefault="00F9718D" w:rsidP="00664C3A">
            <w:pPr>
              <w:snapToGrid w:val="0"/>
              <w:spacing w:line="280" w:lineRule="exact"/>
              <w:jc w:val="center"/>
              <w:rPr>
                <w:rFonts w:ascii="Times New Roman" w:hAnsi="Times New Roman" w:cs="Times New Roman"/>
                <w:color w:val="000000" w:themeColor="text1"/>
                <w:sz w:val="18"/>
                <w:szCs w:val="18"/>
                <w:highlight w:val="cyan"/>
              </w:rPr>
            </w:pPr>
          </w:p>
        </w:tc>
        <w:tc>
          <w:tcPr>
            <w:tcW w:w="992" w:type="dxa"/>
            <w:gridSpan w:val="2"/>
          </w:tcPr>
          <w:p w14:paraId="68D5FAD5" w14:textId="77777777" w:rsidR="00F9718D" w:rsidRDefault="00F9718D" w:rsidP="00F9718D">
            <w:pPr>
              <w:jc w:val="center"/>
            </w:pPr>
            <w:r w:rsidRPr="00274FAF">
              <w:rPr>
                <w:rFonts w:ascii="Times New Roman" w:hAnsi="Times New Roman" w:cs="Times New Roman" w:hint="eastAsia"/>
                <w:color w:val="000000" w:themeColor="text1"/>
                <w:sz w:val="18"/>
                <w:szCs w:val="18"/>
              </w:rPr>
              <w:t>19~21</w:t>
            </w:r>
          </w:p>
        </w:tc>
        <w:tc>
          <w:tcPr>
            <w:tcW w:w="983" w:type="dxa"/>
            <w:vMerge/>
            <w:vAlign w:val="center"/>
          </w:tcPr>
          <w:p w14:paraId="7404AF91" w14:textId="77777777" w:rsidR="00F9718D" w:rsidRPr="00820DCB" w:rsidRDefault="00F9718D" w:rsidP="00664C3A">
            <w:pPr>
              <w:snapToGrid w:val="0"/>
              <w:spacing w:line="280" w:lineRule="exact"/>
              <w:jc w:val="center"/>
              <w:rPr>
                <w:rFonts w:ascii="Times New Roman" w:hAnsi="Times New Roman" w:cs="Times New Roman"/>
                <w:color w:val="000000" w:themeColor="text1"/>
                <w:sz w:val="18"/>
                <w:szCs w:val="18"/>
              </w:rPr>
            </w:pPr>
          </w:p>
        </w:tc>
      </w:tr>
      <w:tr w:rsidR="00C97E9F" w:rsidRPr="00820DCB" w14:paraId="76E87F48" w14:textId="77777777" w:rsidTr="0081348C">
        <w:trPr>
          <w:trHeight w:val="340"/>
          <w:jc w:val="center"/>
        </w:trPr>
        <w:tc>
          <w:tcPr>
            <w:tcW w:w="2190" w:type="dxa"/>
            <w:tcMar>
              <w:left w:w="28" w:type="dxa"/>
              <w:right w:w="28" w:type="dxa"/>
            </w:tcMar>
            <w:vAlign w:val="center"/>
          </w:tcPr>
          <w:p w14:paraId="3B400E62" w14:textId="77777777" w:rsidR="00C97E9F" w:rsidRPr="00820DCB" w:rsidRDefault="00C97E9F"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进出通道、换乘通道、各区域间连接通道</w:t>
            </w:r>
          </w:p>
        </w:tc>
        <w:tc>
          <w:tcPr>
            <w:tcW w:w="978" w:type="dxa"/>
            <w:vAlign w:val="center"/>
          </w:tcPr>
          <w:p w14:paraId="2374A18A" w14:textId="77777777" w:rsidR="00C97E9F" w:rsidRPr="00E96824" w:rsidRDefault="00C97E9F" w:rsidP="00664C3A">
            <w:pPr>
              <w:snapToGrid w:val="0"/>
              <w:spacing w:line="280" w:lineRule="exact"/>
              <w:jc w:val="center"/>
              <w:rPr>
                <w:rFonts w:ascii="Times New Roman" w:hAnsi="Times New Roman" w:cs="Times New Roman"/>
                <w:color w:val="000000" w:themeColor="text1"/>
                <w:sz w:val="18"/>
                <w:szCs w:val="18"/>
              </w:rPr>
            </w:pPr>
            <w:r w:rsidRPr="00E96824">
              <w:rPr>
                <w:rFonts w:ascii="Times New Roman" w:hAnsi="Times New Roman" w:cs="Times New Roman" w:hint="eastAsia"/>
                <w:color w:val="000000" w:themeColor="text1"/>
                <w:sz w:val="18"/>
                <w:szCs w:val="18"/>
              </w:rPr>
              <w:t>2</w:t>
            </w:r>
            <w:r>
              <w:rPr>
                <w:rFonts w:ascii="Times New Roman" w:hAnsi="Times New Roman" w:cs="Times New Roman" w:hint="eastAsia"/>
                <w:color w:val="000000" w:themeColor="text1"/>
                <w:sz w:val="18"/>
                <w:szCs w:val="18"/>
              </w:rPr>
              <w:t>6~28</w:t>
            </w:r>
          </w:p>
        </w:tc>
        <w:tc>
          <w:tcPr>
            <w:tcW w:w="992" w:type="dxa"/>
            <w:gridSpan w:val="2"/>
            <w:vMerge/>
            <w:tcMar>
              <w:left w:w="28" w:type="dxa"/>
              <w:right w:w="28" w:type="dxa"/>
            </w:tcMar>
            <w:vAlign w:val="center"/>
          </w:tcPr>
          <w:p w14:paraId="4C66001A" w14:textId="77777777" w:rsidR="00C97E9F" w:rsidRPr="00A93A67" w:rsidRDefault="00C97E9F" w:rsidP="00664C3A">
            <w:pPr>
              <w:snapToGrid w:val="0"/>
              <w:spacing w:line="280" w:lineRule="exact"/>
              <w:jc w:val="center"/>
              <w:rPr>
                <w:rFonts w:ascii="Times New Roman" w:hAnsi="Times New Roman" w:cs="Times New Roman"/>
                <w:color w:val="000000" w:themeColor="text1"/>
                <w:sz w:val="18"/>
                <w:szCs w:val="18"/>
                <w:highlight w:val="cyan"/>
              </w:rPr>
            </w:pPr>
          </w:p>
        </w:tc>
        <w:tc>
          <w:tcPr>
            <w:tcW w:w="992" w:type="dxa"/>
            <w:gridSpan w:val="2"/>
            <w:vAlign w:val="center"/>
          </w:tcPr>
          <w:p w14:paraId="001EBE8A" w14:textId="77777777" w:rsidR="00C97E9F" w:rsidRPr="00A93A67" w:rsidRDefault="00C97E9F" w:rsidP="00664C3A">
            <w:pPr>
              <w:snapToGrid w:val="0"/>
              <w:spacing w:line="280" w:lineRule="exact"/>
              <w:jc w:val="center"/>
              <w:rPr>
                <w:rFonts w:ascii="Times New Roman" w:hAnsi="Times New Roman" w:cs="Times New Roman"/>
                <w:color w:val="000000" w:themeColor="text1"/>
                <w:sz w:val="18"/>
                <w:szCs w:val="18"/>
                <w:highlight w:val="cyan"/>
              </w:rPr>
            </w:pPr>
            <w:r w:rsidRPr="00CC3D47">
              <w:rPr>
                <w:rFonts w:ascii="Times New Roman" w:hAnsi="Times New Roman" w:cs="Times New Roman" w:hint="eastAsia"/>
                <w:color w:val="000000" w:themeColor="text1"/>
                <w:sz w:val="18"/>
                <w:szCs w:val="18"/>
              </w:rPr>
              <w:t>1</w:t>
            </w:r>
            <w:r>
              <w:rPr>
                <w:rFonts w:ascii="Times New Roman" w:hAnsi="Times New Roman" w:cs="Times New Roman" w:hint="eastAsia"/>
                <w:color w:val="000000" w:themeColor="text1"/>
                <w:sz w:val="18"/>
                <w:szCs w:val="18"/>
              </w:rPr>
              <w:t>5</w:t>
            </w:r>
            <w:r w:rsidRPr="00CC3D47">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19</w:t>
            </w:r>
          </w:p>
        </w:tc>
        <w:tc>
          <w:tcPr>
            <w:tcW w:w="983" w:type="dxa"/>
            <w:vMerge/>
            <w:vAlign w:val="center"/>
          </w:tcPr>
          <w:p w14:paraId="3680667C" w14:textId="77777777" w:rsidR="00C97E9F" w:rsidRPr="00820DCB" w:rsidRDefault="00C97E9F" w:rsidP="00664C3A">
            <w:pPr>
              <w:snapToGrid w:val="0"/>
              <w:spacing w:line="280" w:lineRule="exact"/>
              <w:jc w:val="center"/>
              <w:rPr>
                <w:rFonts w:ascii="Times New Roman" w:hAnsi="Times New Roman" w:cs="Times New Roman"/>
                <w:color w:val="000000" w:themeColor="text1"/>
                <w:sz w:val="18"/>
                <w:szCs w:val="18"/>
              </w:rPr>
            </w:pPr>
          </w:p>
        </w:tc>
      </w:tr>
    </w:tbl>
    <w:p w14:paraId="5067EC62" w14:textId="77777777" w:rsidR="00A52781" w:rsidRDefault="00A52781" w:rsidP="00915D27"/>
    <w:p w14:paraId="3DE455ED" w14:textId="77777777" w:rsidR="003A4167" w:rsidRPr="00820DCB" w:rsidRDefault="003A4167" w:rsidP="003A4167">
      <w:pPr>
        <w:tabs>
          <w:tab w:val="center" w:pos="4153"/>
          <w:tab w:val="left" w:pos="5790"/>
        </w:tabs>
        <w:autoSpaceDE w:val="0"/>
        <w:autoSpaceDN w:val="0"/>
        <w:snapToGrid w:val="0"/>
        <w:jc w:val="center"/>
        <w:rPr>
          <w:rFonts w:ascii="Times New Roman" w:eastAsia="宋体" w:hAnsi="Times New Roman" w:cs="Times New Roman"/>
          <w:bCs/>
          <w:snapToGrid w:val="0"/>
          <w:kern w:val="0"/>
          <w:sz w:val="18"/>
          <w:szCs w:val="18"/>
        </w:rPr>
      </w:pPr>
      <w:r w:rsidRPr="00820DCB">
        <w:rPr>
          <w:rFonts w:ascii="Times New Roman" w:eastAsia="宋体" w:hAnsi="Times New Roman" w:cs="Times New Roman" w:hint="eastAsia"/>
          <w:bCs/>
          <w:snapToGrid w:val="0"/>
          <w:kern w:val="0"/>
          <w:sz w:val="18"/>
          <w:szCs w:val="18"/>
        </w:rPr>
        <w:t>表</w:t>
      </w:r>
      <w:r w:rsidRPr="00820DCB">
        <w:rPr>
          <w:rFonts w:ascii="Times New Roman" w:eastAsia="宋体" w:hAnsi="Times New Roman" w:cs="Times New Roman" w:hint="eastAsia"/>
          <w:bCs/>
          <w:snapToGrid w:val="0"/>
          <w:kern w:val="0"/>
          <w:sz w:val="18"/>
          <w:szCs w:val="18"/>
        </w:rPr>
        <w:t>5-</w:t>
      </w:r>
      <w:r>
        <w:rPr>
          <w:rFonts w:ascii="Times New Roman" w:eastAsia="宋体" w:hAnsi="Times New Roman" w:cs="Times New Roman" w:hint="eastAsia"/>
          <w:bCs/>
          <w:snapToGrid w:val="0"/>
          <w:kern w:val="0"/>
          <w:sz w:val="18"/>
          <w:szCs w:val="18"/>
        </w:rPr>
        <w:t>3</w:t>
      </w:r>
      <w:r w:rsidRPr="00820DCB">
        <w:rPr>
          <w:rFonts w:ascii="Times New Roman" w:eastAsia="宋体" w:hAnsi="Times New Roman" w:cs="Times New Roman" w:hint="eastAsia"/>
          <w:bCs/>
          <w:snapToGrid w:val="0"/>
          <w:kern w:val="0"/>
          <w:sz w:val="18"/>
          <w:szCs w:val="18"/>
        </w:rPr>
        <w:t xml:space="preserve">  </w:t>
      </w:r>
      <w:r>
        <w:rPr>
          <w:rFonts w:ascii="Times New Roman" w:eastAsia="宋体" w:hAnsi="Times New Roman" w:cs="Times New Roman" w:hint="eastAsia"/>
          <w:bCs/>
          <w:snapToGrid w:val="0"/>
          <w:kern w:val="0"/>
          <w:sz w:val="18"/>
          <w:szCs w:val="18"/>
        </w:rPr>
        <w:t>地铁站</w:t>
      </w:r>
      <w:r w:rsidRPr="00820DCB">
        <w:rPr>
          <w:rFonts w:ascii="Times New Roman" w:eastAsia="宋体" w:hAnsi="Times New Roman" w:cs="Times New Roman" w:hint="eastAsia"/>
          <w:bCs/>
          <w:snapToGrid w:val="0"/>
          <w:kern w:val="0"/>
          <w:sz w:val="18"/>
          <w:szCs w:val="18"/>
        </w:rPr>
        <w:t>室内环境参数要求</w:t>
      </w:r>
    </w:p>
    <w:tbl>
      <w:tblPr>
        <w:tblStyle w:val="ae"/>
        <w:tblW w:w="6135" w:type="dxa"/>
        <w:jc w:val="center"/>
        <w:tblLayout w:type="fixed"/>
        <w:tblLook w:val="04A0" w:firstRow="1" w:lastRow="0" w:firstColumn="1" w:lastColumn="0" w:noHBand="0" w:noVBand="1"/>
      </w:tblPr>
      <w:tblGrid>
        <w:gridCol w:w="2190"/>
        <w:gridCol w:w="978"/>
        <w:gridCol w:w="7"/>
        <w:gridCol w:w="985"/>
        <w:gridCol w:w="986"/>
        <w:gridCol w:w="6"/>
        <w:gridCol w:w="983"/>
      </w:tblGrid>
      <w:tr w:rsidR="003A4167" w:rsidRPr="00820DCB" w14:paraId="307D6C01" w14:textId="77777777" w:rsidTr="0081348C">
        <w:trPr>
          <w:trHeight w:val="340"/>
          <w:jc w:val="center"/>
        </w:trPr>
        <w:tc>
          <w:tcPr>
            <w:tcW w:w="2190" w:type="dxa"/>
            <w:vMerge w:val="restart"/>
            <w:tcMar>
              <w:left w:w="28" w:type="dxa"/>
              <w:right w:w="28" w:type="dxa"/>
            </w:tcMar>
            <w:vAlign w:val="center"/>
          </w:tcPr>
          <w:p w14:paraId="7BC13545" w14:textId="77777777" w:rsidR="003A4167" w:rsidRPr="00820DCB" w:rsidRDefault="003A4167"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区域</w:t>
            </w:r>
          </w:p>
        </w:tc>
        <w:tc>
          <w:tcPr>
            <w:tcW w:w="1970" w:type="dxa"/>
            <w:gridSpan w:val="3"/>
            <w:vAlign w:val="center"/>
          </w:tcPr>
          <w:p w14:paraId="3E257F8B" w14:textId="77777777" w:rsidR="003A4167" w:rsidRPr="00820DCB" w:rsidRDefault="003A4167" w:rsidP="00664C3A">
            <w:pPr>
              <w:snapToGrid w:val="0"/>
              <w:jc w:val="center"/>
              <w:rPr>
                <w:rFonts w:ascii="Times New Roman" w:eastAsia="宋体" w:hAnsi="Times New Roman" w:cs="Times New Roman"/>
                <w:snapToGrid w:val="0"/>
                <w:kern w:val="0"/>
                <w:sz w:val="18"/>
                <w:szCs w:val="18"/>
              </w:rPr>
            </w:pPr>
            <w:r w:rsidRPr="00820DCB">
              <w:rPr>
                <w:rFonts w:ascii="Times New Roman" w:hAnsi="Times New Roman" w:cs="Times New Roman" w:hint="eastAsia"/>
                <w:color w:val="000000" w:themeColor="text1"/>
                <w:sz w:val="18"/>
                <w:szCs w:val="18"/>
              </w:rPr>
              <w:t>夏季</w:t>
            </w:r>
          </w:p>
        </w:tc>
        <w:tc>
          <w:tcPr>
            <w:tcW w:w="1975" w:type="dxa"/>
            <w:gridSpan w:val="3"/>
            <w:vAlign w:val="center"/>
          </w:tcPr>
          <w:p w14:paraId="3F9ACB7E" w14:textId="77777777" w:rsidR="003A4167" w:rsidRPr="00820DCB" w:rsidRDefault="003A4167" w:rsidP="00664C3A">
            <w:pPr>
              <w:snapToGrid w:val="0"/>
              <w:jc w:val="center"/>
              <w:rPr>
                <w:rFonts w:ascii="Times New Roman" w:eastAsia="宋体" w:hAnsi="Times New Roman" w:cs="Times New Roman"/>
                <w:snapToGrid w:val="0"/>
                <w:kern w:val="0"/>
                <w:sz w:val="18"/>
                <w:szCs w:val="18"/>
              </w:rPr>
            </w:pPr>
            <w:r w:rsidRPr="00820DCB">
              <w:rPr>
                <w:rFonts w:ascii="Times New Roman" w:eastAsia="宋体" w:hAnsi="Times New Roman" w:cs="Times New Roman" w:hint="eastAsia"/>
                <w:snapToGrid w:val="0"/>
                <w:kern w:val="0"/>
                <w:sz w:val="18"/>
                <w:szCs w:val="18"/>
              </w:rPr>
              <w:t>冬季</w:t>
            </w:r>
          </w:p>
        </w:tc>
      </w:tr>
      <w:tr w:rsidR="003A4167" w:rsidRPr="00820DCB" w14:paraId="03810F43" w14:textId="77777777" w:rsidTr="0081348C">
        <w:trPr>
          <w:trHeight w:val="340"/>
          <w:jc w:val="center"/>
        </w:trPr>
        <w:tc>
          <w:tcPr>
            <w:tcW w:w="2190" w:type="dxa"/>
            <w:vMerge/>
            <w:tcMar>
              <w:left w:w="28" w:type="dxa"/>
              <w:right w:w="28" w:type="dxa"/>
            </w:tcMar>
            <w:vAlign w:val="center"/>
          </w:tcPr>
          <w:p w14:paraId="56A523ED" w14:textId="77777777" w:rsidR="003A4167" w:rsidRPr="00820DCB" w:rsidRDefault="003A4167" w:rsidP="00664C3A">
            <w:pPr>
              <w:snapToGrid w:val="0"/>
              <w:spacing w:line="280" w:lineRule="exact"/>
              <w:jc w:val="center"/>
              <w:rPr>
                <w:rFonts w:ascii="Times New Roman" w:hAnsi="Times New Roman" w:cs="Times New Roman"/>
                <w:color w:val="000000" w:themeColor="text1"/>
                <w:sz w:val="18"/>
                <w:szCs w:val="18"/>
              </w:rPr>
            </w:pPr>
          </w:p>
        </w:tc>
        <w:tc>
          <w:tcPr>
            <w:tcW w:w="985" w:type="dxa"/>
            <w:gridSpan w:val="2"/>
            <w:vAlign w:val="center"/>
          </w:tcPr>
          <w:p w14:paraId="18601277" w14:textId="0BCB1923" w:rsidR="003A4167" w:rsidRPr="00820DCB" w:rsidRDefault="00A0433A"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温度</w:t>
            </w:r>
          </w:p>
          <w:p w14:paraId="38B13121" w14:textId="77777777" w:rsidR="003A4167" w:rsidRPr="00820DCB" w:rsidRDefault="003A4167" w:rsidP="00664C3A">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w:t>
            </w:r>
            <w:r w:rsidRPr="00820DCB">
              <w:rPr>
                <w:rFonts w:ascii="宋体" w:eastAsia="宋体" w:hAnsi="宋体" w:cs="宋体" w:hint="eastAsia"/>
                <w:snapToGrid w:val="0"/>
                <w:kern w:val="0"/>
                <w:sz w:val="18"/>
                <w:szCs w:val="18"/>
              </w:rPr>
              <w:t>℃</w:t>
            </w:r>
            <w:r w:rsidRPr="00820DCB">
              <w:rPr>
                <w:rFonts w:ascii="Times New Roman" w:hAnsi="Times New Roman" w:cs="Times New Roman" w:hint="eastAsia"/>
                <w:color w:val="000000" w:themeColor="text1"/>
                <w:sz w:val="18"/>
                <w:szCs w:val="18"/>
              </w:rPr>
              <w:t>）</w:t>
            </w:r>
          </w:p>
        </w:tc>
        <w:tc>
          <w:tcPr>
            <w:tcW w:w="985" w:type="dxa"/>
            <w:tcMar>
              <w:left w:w="28" w:type="dxa"/>
              <w:right w:w="28" w:type="dxa"/>
            </w:tcMar>
            <w:vAlign w:val="center"/>
          </w:tcPr>
          <w:p w14:paraId="00B686EC" w14:textId="77777777" w:rsidR="003A4167" w:rsidRPr="00820DCB" w:rsidRDefault="003A4167" w:rsidP="00664C3A">
            <w:pPr>
              <w:snapToGrid w:val="0"/>
              <w:jc w:val="center"/>
              <w:rPr>
                <w:rFonts w:ascii="Times New Roman" w:eastAsia="宋体" w:hAnsi="Times New Roman" w:cs="Times New Roman"/>
                <w:snapToGrid w:val="0"/>
                <w:kern w:val="0"/>
                <w:sz w:val="18"/>
                <w:szCs w:val="18"/>
              </w:rPr>
            </w:pPr>
            <w:r w:rsidRPr="00820DCB">
              <w:rPr>
                <w:rFonts w:ascii="Times New Roman" w:eastAsia="宋体" w:hAnsi="Times New Roman" w:cs="Times New Roman"/>
                <w:snapToGrid w:val="0"/>
                <w:kern w:val="0"/>
                <w:sz w:val="18"/>
                <w:szCs w:val="18"/>
              </w:rPr>
              <w:t>相对湿度</w:t>
            </w:r>
          </w:p>
          <w:p w14:paraId="7562CD98" w14:textId="77777777" w:rsidR="003A4167" w:rsidRPr="00820DCB" w:rsidRDefault="003A4167" w:rsidP="00664C3A">
            <w:pPr>
              <w:snapToGrid w:val="0"/>
              <w:jc w:val="center"/>
              <w:rPr>
                <w:rFonts w:ascii="Times New Roman" w:eastAsia="宋体" w:hAnsi="Times New Roman" w:cs="Times New Roman"/>
                <w:snapToGrid w:val="0"/>
                <w:kern w:val="0"/>
                <w:sz w:val="18"/>
                <w:szCs w:val="18"/>
              </w:rPr>
            </w:pPr>
            <w:r w:rsidRPr="00820DCB">
              <w:rPr>
                <w:rFonts w:ascii="Times New Roman" w:eastAsia="宋体" w:hAnsi="Times New Roman" w:cs="Times New Roman" w:hint="eastAsia"/>
                <w:snapToGrid w:val="0"/>
                <w:kern w:val="0"/>
                <w:sz w:val="18"/>
                <w:szCs w:val="18"/>
              </w:rPr>
              <w:t>（</w:t>
            </w:r>
            <w:r w:rsidRPr="00820DCB">
              <w:rPr>
                <w:rFonts w:ascii="Times New Roman" w:eastAsia="宋体" w:hAnsi="Times New Roman" w:cs="Times New Roman" w:hint="eastAsia"/>
                <w:snapToGrid w:val="0"/>
                <w:kern w:val="0"/>
                <w:sz w:val="18"/>
                <w:szCs w:val="18"/>
              </w:rPr>
              <w:t>%</w:t>
            </w:r>
            <w:r w:rsidRPr="00820DCB">
              <w:rPr>
                <w:rFonts w:ascii="Times New Roman" w:eastAsia="宋体" w:hAnsi="Times New Roman" w:cs="Times New Roman" w:hint="eastAsia"/>
                <w:snapToGrid w:val="0"/>
                <w:kern w:val="0"/>
                <w:sz w:val="18"/>
                <w:szCs w:val="18"/>
              </w:rPr>
              <w:t>）</w:t>
            </w:r>
          </w:p>
        </w:tc>
        <w:tc>
          <w:tcPr>
            <w:tcW w:w="986" w:type="dxa"/>
            <w:vAlign w:val="center"/>
          </w:tcPr>
          <w:p w14:paraId="6A763375" w14:textId="73A4C929" w:rsidR="003A4167" w:rsidRPr="00820DCB" w:rsidRDefault="00A0433A"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温度</w:t>
            </w:r>
          </w:p>
          <w:p w14:paraId="53A102D1" w14:textId="77777777" w:rsidR="003A4167" w:rsidRPr="00820DCB" w:rsidRDefault="003A4167" w:rsidP="00664C3A">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w:t>
            </w:r>
            <w:r w:rsidRPr="00820DCB">
              <w:rPr>
                <w:rFonts w:ascii="宋体" w:eastAsia="宋体" w:hAnsi="宋体" w:cs="宋体" w:hint="eastAsia"/>
                <w:snapToGrid w:val="0"/>
                <w:kern w:val="0"/>
                <w:sz w:val="18"/>
                <w:szCs w:val="18"/>
              </w:rPr>
              <w:t>℃</w:t>
            </w:r>
            <w:r w:rsidRPr="00820DCB">
              <w:rPr>
                <w:rFonts w:ascii="Times New Roman" w:hAnsi="Times New Roman" w:cs="Times New Roman" w:hint="eastAsia"/>
                <w:color w:val="000000" w:themeColor="text1"/>
                <w:sz w:val="18"/>
                <w:szCs w:val="18"/>
              </w:rPr>
              <w:t>）</w:t>
            </w:r>
          </w:p>
        </w:tc>
        <w:tc>
          <w:tcPr>
            <w:tcW w:w="989" w:type="dxa"/>
            <w:gridSpan w:val="2"/>
            <w:vAlign w:val="center"/>
          </w:tcPr>
          <w:p w14:paraId="62F5FAAB" w14:textId="77777777" w:rsidR="003A4167" w:rsidRPr="00820DCB" w:rsidRDefault="003A4167" w:rsidP="00664C3A">
            <w:pPr>
              <w:snapToGrid w:val="0"/>
              <w:jc w:val="center"/>
              <w:rPr>
                <w:rFonts w:ascii="Times New Roman" w:eastAsia="宋体" w:hAnsi="Times New Roman" w:cs="Times New Roman"/>
                <w:snapToGrid w:val="0"/>
                <w:kern w:val="0"/>
                <w:sz w:val="18"/>
                <w:szCs w:val="18"/>
              </w:rPr>
            </w:pPr>
            <w:r w:rsidRPr="00820DCB">
              <w:rPr>
                <w:rFonts w:ascii="Times New Roman" w:eastAsia="宋体" w:hAnsi="Times New Roman" w:cs="Times New Roman"/>
                <w:snapToGrid w:val="0"/>
                <w:kern w:val="0"/>
                <w:sz w:val="18"/>
                <w:szCs w:val="18"/>
              </w:rPr>
              <w:t>相对湿度</w:t>
            </w:r>
          </w:p>
          <w:p w14:paraId="119E5DCC" w14:textId="77777777" w:rsidR="003A4167" w:rsidRPr="00820DCB" w:rsidRDefault="003A4167" w:rsidP="00664C3A">
            <w:pPr>
              <w:snapToGrid w:val="0"/>
              <w:jc w:val="center"/>
              <w:rPr>
                <w:rFonts w:ascii="Times New Roman" w:eastAsia="宋体" w:hAnsi="Times New Roman" w:cs="Times New Roman"/>
                <w:snapToGrid w:val="0"/>
                <w:kern w:val="0"/>
                <w:sz w:val="18"/>
                <w:szCs w:val="18"/>
              </w:rPr>
            </w:pPr>
            <w:r w:rsidRPr="00820DCB">
              <w:rPr>
                <w:rFonts w:ascii="Times New Roman" w:eastAsia="宋体" w:hAnsi="Times New Roman" w:cs="Times New Roman" w:hint="eastAsia"/>
                <w:snapToGrid w:val="0"/>
                <w:kern w:val="0"/>
                <w:sz w:val="18"/>
                <w:szCs w:val="18"/>
              </w:rPr>
              <w:t>（</w:t>
            </w:r>
            <w:r w:rsidRPr="00820DCB">
              <w:rPr>
                <w:rFonts w:ascii="Times New Roman" w:eastAsia="宋体" w:hAnsi="Times New Roman" w:cs="Times New Roman" w:hint="eastAsia"/>
                <w:snapToGrid w:val="0"/>
                <w:kern w:val="0"/>
                <w:sz w:val="18"/>
                <w:szCs w:val="18"/>
              </w:rPr>
              <w:t>%</w:t>
            </w:r>
            <w:r w:rsidRPr="00820DCB">
              <w:rPr>
                <w:rFonts w:ascii="Times New Roman" w:eastAsia="宋体" w:hAnsi="Times New Roman" w:cs="Times New Roman" w:hint="eastAsia"/>
                <w:snapToGrid w:val="0"/>
                <w:kern w:val="0"/>
                <w:sz w:val="18"/>
                <w:szCs w:val="18"/>
              </w:rPr>
              <w:t>）</w:t>
            </w:r>
          </w:p>
        </w:tc>
      </w:tr>
      <w:tr w:rsidR="002C2732" w:rsidRPr="00820DCB" w14:paraId="4EF01649" w14:textId="77777777" w:rsidTr="0081348C">
        <w:trPr>
          <w:trHeight w:val="340"/>
          <w:jc w:val="center"/>
        </w:trPr>
        <w:tc>
          <w:tcPr>
            <w:tcW w:w="2190" w:type="dxa"/>
            <w:tcMar>
              <w:left w:w="28" w:type="dxa"/>
              <w:right w:w="28" w:type="dxa"/>
            </w:tcMar>
            <w:vAlign w:val="center"/>
          </w:tcPr>
          <w:p w14:paraId="09334101" w14:textId="77777777" w:rsidR="002C2732" w:rsidRPr="00820DCB" w:rsidRDefault="002C2732"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地铁站厅</w:t>
            </w:r>
          </w:p>
        </w:tc>
        <w:tc>
          <w:tcPr>
            <w:tcW w:w="978" w:type="dxa"/>
            <w:vAlign w:val="center"/>
          </w:tcPr>
          <w:p w14:paraId="0E5177AB" w14:textId="77777777" w:rsidR="002C2732" w:rsidRPr="00E96824" w:rsidRDefault="002C2732" w:rsidP="00E96824">
            <w:pPr>
              <w:snapToGrid w:val="0"/>
              <w:spacing w:line="280" w:lineRule="exact"/>
              <w:jc w:val="center"/>
              <w:rPr>
                <w:rFonts w:ascii="Times New Roman" w:hAnsi="Times New Roman" w:cs="Times New Roman"/>
                <w:color w:val="000000" w:themeColor="text1"/>
                <w:sz w:val="18"/>
                <w:szCs w:val="18"/>
              </w:rPr>
            </w:pPr>
            <w:r w:rsidRPr="00E96824">
              <w:rPr>
                <w:rFonts w:ascii="Times New Roman" w:hAnsi="Times New Roman" w:cs="Times New Roman" w:hint="eastAsia"/>
                <w:color w:val="000000" w:themeColor="text1"/>
                <w:sz w:val="18"/>
                <w:szCs w:val="18"/>
              </w:rPr>
              <w:t>28~30</w:t>
            </w:r>
          </w:p>
        </w:tc>
        <w:tc>
          <w:tcPr>
            <w:tcW w:w="992" w:type="dxa"/>
            <w:gridSpan w:val="2"/>
            <w:vMerge w:val="restart"/>
            <w:tcMar>
              <w:left w:w="28" w:type="dxa"/>
              <w:right w:w="28" w:type="dxa"/>
            </w:tcMar>
            <w:vAlign w:val="center"/>
          </w:tcPr>
          <w:p w14:paraId="6668865A" w14:textId="77777777" w:rsidR="002C2732" w:rsidRPr="00A93A67" w:rsidRDefault="002C2732" w:rsidP="00664C3A">
            <w:pPr>
              <w:snapToGrid w:val="0"/>
              <w:spacing w:line="280" w:lineRule="exact"/>
              <w:jc w:val="center"/>
              <w:rPr>
                <w:rFonts w:ascii="Times New Roman" w:hAnsi="Times New Roman" w:cs="Times New Roman"/>
                <w:color w:val="000000" w:themeColor="text1"/>
                <w:sz w:val="18"/>
                <w:szCs w:val="18"/>
                <w:highlight w:val="cyan"/>
              </w:rPr>
            </w:pPr>
            <w:r w:rsidRPr="0081348C">
              <w:rPr>
                <w:rFonts w:ascii="Times New Roman" w:hAnsi="Times New Roman" w:cs="Times New Roman" w:hint="eastAsia"/>
                <w:color w:val="000000" w:themeColor="text1"/>
                <w:sz w:val="18"/>
                <w:szCs w:val="18"/>
              </w:rPr>
              <w:t>40</w:t>
            </w:r>
            <w:r>
              <w:rPr>
                <w:rFonts w:ascii="Times New Roman" w:hAnsi="Times New Roman" w:cs="Times New Roman" w:hint="eastAsia"/>
                <w:color w:val="000000" w:themeColor="text1"/>
                <w:sz w:val="18"/>
                <w:szCs w:val="18"/>
              </w:rPr>
              <w:t>~70</w:t>
            </w:r>
          </w:p>
        </w:tc>
        <w:tc>
          <w:tcPr>
            <w:tcW w:w="992" w:type="dxa"/>
            <w:gridSpan w:val="2"/>
            <w:vAlign w:val="center"/>
          </w:tcPr>
          <w:p w14:paraId="52F7237B" w14:textId="77777777" w:rsidR="002C2732" w:rsidRPr="00A93A67" w:rsidRDefault="002C2732" w:rsidP="00664C3A">
            <w:pPr>
              <w:snapToGrid w:val="0"/>
              <w:spacing w:line="280" w:lineRule="exact"/>
              <w:jc w:val="center"/>
              <w:rPr>
                <w:rFonts w:ascii="Times New Roman" w:hAnsi="Times New Roman" w:cs="Times New Roman"/>
                <w:color w:val="000000" w:themeColor="text1"/>
                <w:sz w:val="18"/>
                <w:szCs w:val="18"/>
                <w:highlight w:val="cyan"/>
              </w:rPr>
            </w:pPr>
            <w:r w:rsidRPr="001774F2">
              <w:rPr>
                <w:rFonts w:ascii="Times New Roman" w:hAnsi="Times New Roman" w:cs="Times New Roman" w:hint="eastAsia"/>
                <w:color w:val="000000" w:themeColor="text1"/>
                <w:sz w:val="18"/>
                <w:szCs w:val="18"/>
              </w:rPr>
              <w:t>12~18</w:t>
            </w:r>
          </w:p>
        </w:tc>
        <w:tc>
          <w:tcPr>
            <w:tcW w:w="983" w:type="dxa"/>
            <w:vMerge w:val="restart"/>
            <w:vAlign w:val="center"/>
          </w:tcPr>
          <w:p w14:paraId="6E18F807" w14:textId="77777777" w:rsidR="002C2732" w:rsidRPr="00820DCB" w:rsidRDefault="002C2732"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sidRPr="0081348C">
              <w:rPr>
                <w:rFonts w:ascii="Times New Roman" w:hAnsi="Times New Roman" w:cs="Times New Roman" w:hint="eastAsia"/>
                <w:color w:val="000000" w:themeColor="text1"/>
                <w:sz w:val="18"/>
                <w:szCs w:val="18"/>
              </w:rPr>
              <w:t>0</w:t>
            </w:r>
            <w:r>
              <w:rPr>
                <w:rFonts w:ascii="Times New Roman" w:hAnsi="Times New Roman" w:cs="Times New Roman" w:hint="eastAsia"/>
                <w:color w:val="000000" w:themeColor="text1"/>
                <w:sz w:val="18"/>
                <w:szCs w:val="18"/>
              </w:rPr>
              <w:t>~70</w:t>
            </w:r>
          </w:p>
        </w:tc>
      </w:tr>
      <w:tr w:rsidR="002C2732" w:rsidRPr="00820DCB" w14:paraId="171D174F" w14:textId="77777777" w:rsidTr="0081348C">
        <w:trPr>
          <w:trHeight w:val="340"/>
          <w:jc w:val="center"/>
        </w:trPr>
        <w:tc>
          <w:tcPr>
            <w:tcW w:w="2190" w:type="dxa"/>
            <w:tcMar>
              <w:left w:w="28" w:type="dxa"/>
              <w:right w:w="28" w:type="dxa"/>
            </w:tcMar>
            <w:vAlign w:val="center"/>
          </w:tcPr>
          <w:p w14:paraId="6B93BE2A" w14:textId="77777777" w:rsidR="002C2732" w:rsidRPr="00820DCB" w:rsidRDefault="002C2732"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地铁站台</w:t>
            </w:r>
          </w:p>
        </w:tc>
        <w:tc>
          <w:tcPr>
            <w:tcW w:w="978" w:type="dxa"/>
            <w:vAlign w:val="center"/>
          </w:tcPr>
          <w:p w14:paraId="1DF354AF" w14:textId="77777777" w:rsidR="002C2732" w:rsidRPr="00E96824" w:rsidRDefault="002C2732"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27~29</w:t>
            </w:r>
          </w:p>
        </w:tc>
        <w:tc>
          <w:tcPr>
            <w:tcW w:w="992" w:type="dxa"/>
            <w:gridSpan w:val="2"/>
            <w:vMerge/>
            <w:tcMar>
              <w:left w:w="28" w:type="dxa"/>
              <w:right w:w="28" w:type="dxa"/>
            </w:tcMar>
            <w:vAlign w:val="center"/>
          </w:tcPr>
          <w:p w14:paraId="1B048821" w14:textId="77777777" w:rsidR="002C2732" w:rsidRPr="00A93A67" w:rsidRDefault="002C2732" w:rsidP="00664C3A">
            <w:pPr>
              <w:snapToGrid w:val="0"/>
              <w:spacing w:line="280" w:lineRule="exact"/>
              <w:jc w:val="center"/>
              <w:rPr>
                <w:rFonts w:ascii="Times New Roman" w:hAnsi="Times New Roman" w:cs="Times New Roman"/>
                <w:color w:val="000000" w:themeColor="text1"/>
                <w:sz w:val="18"/>
                <w:szCs w:val="18"/>
                <w:highlight w:val="cyan"/>
              </w:rPr>
            </w:pPr>
          </w:p>
        </w:tc>
        <w:tc>
          <w:tcPr>
            <w:tcW w:w="992" w:type="dxa"/>
            <w:gridSpan w:val="2"/>
            <w:vAlign w:val="center"/>
          </w:tcPr>
          <w:p w14:paraId="17E72991" w14:textId="77777777" w:rsidR="002C2732" w:rsidRPr="00A93A67" w:rsidRDefault="002C2732" w:rsidP="00664C3A">
            <w:pPr>
              <w:snapToGrid w:val="0"/>
              <w:spacing w:line="280" w:lineRule="exact"/>
              <w:jc w:val="center"/>
              <w:rPr>
                <w:rFonts w:ascii="Times New Roman" w:hAnsi="Times New Roman" w:cs="Times New Roman"/>
                <w:color w:val="000000" w:themeColor="text1"/>
                <w:sz w:val="18"/>
                <w:szCs w:val="18"/>
                <w:highlight w:val="cyan"/>
              </w:rPr>
            </w:pPr>
            <w:r w:rsidRPr="001774F2">
              <w:rPr>
                <w:rFonts w:ascii="Times New Roman" w:hAnsi="Times New Roman" w:cs="Times New Roman" w:hint="eastAsia"/>
                <w:color w:val="000000" w:themeColor="text1"/>
                <w:sz w:val="18"/>
                <w:szCs w:val="18"/>
              </w:rPr>
              <w:t>12~18</w:t>
            </w:r>
          </w:p>
        </w:tc>
        <w:tc>
          <w:tcPr>
            <w:tcW w:w="983" w:type="dxa"/>
            <w:vMerge/>
            <w:vAlign w:val="center"/>
          </w:tcPr>
          <w:p w14:paraId="1A324F68" w14:textId="77777777" w:rsidR="002C2732" w:rsidRPr="00820DCB" w:rsidRDefault="002C2732" w:rsidP="00664C3A">
            <w:pPr>
              <w:snapToGrid w:val="0"/>
              <w:spacing w:line="280" w:lineRule="exact"/>
              <w:jc w:val="center"/>
              <w:rPr>
                <w:rFonts w:ascii="Times New Roman" w:hAnsi="Times New Roman" w:cs="Times New Roman"/>
                <w:color w:val="000000" w:themeColor="text1"/>
                <w:sz w:val="18"/>
                <w:szCs w:val="18"/>
              </w:rPr>
            </w:pPr>
          </w:p>
        </w:tc>
      </w:tr>
      <w:tr w:rsidR="002C2732" w:rsidRPr="00820DCB" w14:paraId="312A4273" w14:textId="77777777" w:rsidTr="0081348C">
        <w:trPr>
          <w:trHeight w:val="340"/>
          <w:jc w:val="center"/>
        </w:trPr>
        <w:tc>
          <w:tcPr>
            <w:tcW w:w="2190" w:type="dxa"/>
            <w:tcMar>
              <w:left w:w="28" w:type="dxa"/>
              <w:right w:w="28" w:type="dxa"/>
            </w:tcMar>
            <w:vAlign w:val="center"/>
          </w:tcPr>
          <w:p w14:paraId="5213F2F6" w14:textId="77777777" w:rsidR="002C2732" w:rsidRDefault="002C2732"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进出或换乘通道</w:t>
            </w:r>
          </w:p>
        </w:tc>
        <w:tc>
          <w:tcPr>
            <w:tcW w:w="978" w:type="dxa"/>
            <w:vAlign w:val="center"/>
          </w:tcPr>
          <w:p w14:paraId="625CA939" w14:textId="77777777" w:rsidR="002C2732" w:rsidRDefault="002C2732" w:rsidP="0081348C">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28</w:t>
            </w:r>
            <w:r w:rsidRPr="00E96824">
              <w:rPr>
                <w:rFonts w:ascii="Times New Roman" w:hAnsi="Times New Roman" w:cs="Times New Roman" w:hint="eastAsia"/>
                <w:color w:val="000000" w:themeColor="text1"/>
                <w:sz w:val="18"/>
                <w:szCs w:val="18"/>
              </w:rPr>
              <w:t>~30</w:t>
            </w:r>
          </w:p>
        </w:tc>
        <w:tc>
          <w:tcPr>
            <w:tcW w:w="992" w:type="dxa"/>
            <w:gridSpan w:val="2"/>
            <w:vMerge/>
            <w:tcMar>
              <w:left w:w="28" w:type="dxa"/>
              <w:right w:w="28" w:type="dxa"/>
            </w:tcMar>
            <w:vAlign w:val="center"/>
          </w:tcPr>
          <w:p w14:paraId="17D4D217" w14:textId="77777777" w:rsidR="002C2732" w:rsidRPr="00A93A67" w:rsidRDefault="002C2732" w:rsidP="00664C3A">
            <w:pPr>
              <w:snapToGrid w:val="0"/>
              <w:spacing w:line="280" w:lineRule="exact"/>
              <w:jc w:val="center"/>
              <w:rPr>
                <w:rFonts w:ascii="Times New Roman" w:hAnsi="Times New Roman" w:cs="Times New Roman"/>
                <w:color w:val="000000" w:themeColor="text1"/>
                <w:sz w:val="18"/>
                <w:szCs w:val="18"/>
                <w:highlight w:val="cyan"/>
              </w:rPr>
            </w:pPr>
          </w:p>
        </w:tc>
        <w:tc>
          <w:tcPr>
            <w:tcW w:w="992" w:type="dxa"/>
            <w:gridSpan w:val="2"/>
            <w:vAlign w:val="center"/>
          </w:tcPr>
          <w:p w14:paraId="5A8C82C9" w14:textId="77777777" w:rsidR="002C2732" w:rsidRPr="001774F2" w:rsidRDefault="002C2732" w:rsidP="00664C3A">
            <w:pPr>
              <w:snapToGrid w:val="0"/>
              <w:spacing w:line="280" w:lineRule="exact"/>
              <w:jc w:val="center"/>
              <w:rPr>
                <w:rFonts w:ascii="Times New Roman" w:hAnsi="Times New Roman" w:cs="Times New Roman"/>
                <w:color w:val="000000" w:themeColor="text1"/>
                <w:sz w:val="18"/>
                <w:szCs w:val="18"/>
              </w:rPr>
            </w:pPr>
            <w:r w:rsidRPr="001774F2">
              <w:rPr>
                <w:rFonts w:ascii="Times New Roman" w:hAnsi="Times New Roman" w:cs="Times New Roman" w:hint="eastAsia"/>
                <w:color w:val="000000" w:themeColor="text1"/>
                <w:sz w:val="18"/>
                <w:szCs w:val="18"/>
              </w:rPr>
              <w:t>12~18</w:t>
            </w:r>
          </w:p>
        </w:tc>
        <w:tc>
          <w:tcPr>
            <w:tcW w:w="983" w:type="dxa"/>
            <w:vMerge/>
            <w:vAlign w:val="center"/>
          </w:tcPr>
          <w:p w14:paraId="5B824F54" w14:textId="77777777" w:rsidR="002C2732" w:rsidRPr="00820DCB" w:rsidRDefault="002C2732" w:rsidP="00664C3A">
            <w:pPr>
              <w:snapToGrid w:val="0"/>
              <w:spacing w:line="280" w:lineRule="exact"/>
              <w:jc w:val="center"/>
              <w:rPr>
                <w:rFonts w:ascii="Times New Roman" w:hAnsi="Times New Roman" w:cs="Times New Roman"/>
                <w:color w:val="000000" w:themeColor="text1"/>
                <w:sz w:val="18"/>
                <w:szCs w:val="18"/>
              </w:rPr>
            </w:pPr>
          </w:p>
        </w:tc>
      </w:tr>
      <w:tr w:rsidR="002C2732" w:rsidRPr="00820DCB" w14:paraId="0CDE35FF" w14:textId="77777777" w:rsidTr="0081348C">
        <w:trPr>
          <w:trHeight w:val="340"/>
          <w:jc w:val="center"/>
        </w:trPr>
        <w:tc>
          <w:tcPr>
            <w:tcW w:w="2190" w:type="dxa"/>
            <w:tcMar>
              <w:left w:w="28" w:type="dxa"/>
              <w:right w:w="28" w:type="dxa"/>
            </w:tcMar>
            <w:vAlign w:val="center"/>
          </w:tcPr>
          <w:p w14:paraId="3D441610" w14:textId="77777777" w:rsidR="002C2732" w:rsidRPr="00820DCB" w:rsidRDefault="002C2732"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办公</w:t>
            </w:r>
          </w:p>
        </w:tc>
        <w:tc>
          <w:tcPr>
            <w:tcW w:w="978" w:type="dxa"/>
            <w:vAlign w:val="center"/>
          </w:tcPr>
          <w:p w14:paraId="780F26F2" w14:textId="77777777" w:rsidR="002C2732" w:rsidRPr="00E96824" w:rsidRDefault="002C2732" w:rsidP="0081348C">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27~29</w:t>
            </w:r>
          </w:p>
        </w:tc>
        <w:tc>
          <w:tcPr>
            <w:tcW w:w="992" w:type="dxa"/>
            <w:gridSpan w:val="2"/>
            <w:vMerge/>
            <w:tcMar>
              <w:left w:w="28" w:type="dxa"/>
              <w:right w:w="28" w:type="dxa"/>
            </w:tcMar>
            <w:vAlign w:val="center"/>
          </w:tcPr>
          <w:p w14:paraId="78560886" w14:textId="77777777" w:rsidR="002C2732" w:rsidRPr="00A93A67" w:rsidRDefault="002C2732" w:rsidP="00664C3A">
            <w:pPr>
              <w:snapToGrid w:val="0"/>
              <w:spacing w:line="280" w:lineRule="exact"/>
              <w:jc w:val="center"/>
              <w:rPr>
                <w:rFonts w:ascii="Times New Roman" w:hAnsi="Times New Roman" w:cs="Times New Roman"/>
                <w:color w:val="000000" w:themeColor="text1"/>
                <w:sz w:val="18"/>
                <w:szCs w:val="18"/>
                <w:highlight w:val="cyan"/>
              </w:rPr>
            </w:pPr>
          </w:p>
        </w:tc>
        <w:tc>
          <w:tcPr>
            <w:tcW w:w="992" w:type="dxa"/>
            <w:gridSpan w:val="2"/>
            <w:vAlign w:val="center"/>
          </w:tcPr>
          <w:p w14:paraId="1791EB34" w14:textId="77777777" w:rsidR="002C2732" w:rsidRPr="00A93A67" w:rsidRDefault="002C2732" w:rsidP="00664C3A">
            <w:pPr>
              <w:snapToGrid w:val="0"/>
              <w:spacing w:line="280" w:lineRule="exact"/>
              <w:jc w:val="center"/>
              <w:rPr>
                <w:rFonts w:ascii="Times New Roman" w:hAnsi="Times New Roman" w:cs="Times New Roman"/>
                <w:color w:val="000000" w:themeColor="text1"/>
                <w:sz w:val="18"/>
                <w:szCs w:val="18"/>
                <w:highlight w:val="cyan"/>
              </w:rPr>
            </w:pPr>
            <w:r w:rsidRPr="001774F2">
              <w:rPr>
                <w:rFonts w:ascii="Times New Roman" w:hAnsi="Times New Roman" w:cs="Times New Roman" w:hint="eastAsia"/>
                <w:color w:val="000000" w:themeColor="text1"/>
                <w:sz w:val="18"/>
                <w:szCs w:val="18"/>
              </w:rPr>
              <w:t>12~18</w:t>
            </w:r>
          </w:p>
        </w:tc>
        <w:tc>
          <w:tcPr>
            <w:tcW w:w="983" w:type="dxa"/>
            <w:vMerge/>
            <w:vAlign w:val="center"/>
          </w:tcPr>
          <w:p w14:paraId="53F8DA5E" w14:textId="77777777" w:rsidR="002C2732" w:rsidRPr="00820DCB" w:rsidRDefault="002C2732" w:rsidP="00664C3A">
            <w:pPr>
              <w:snapToGrid w:val="0"/>
              <w:spacing w:line="280" w:lineRule="exact"/>
              <w:jc w:val="center"/>
              <w:rPr>
                <w:rFonts w:ascii="Times New Roman" w:hAnsi="Times New Roman" w:cs="Times New Roman"/>
                <w:color w:val="000000" w:themeColor="text1"/>
                <w:sz w:val="18"/>
                <w:szCs w:val="18"/>
              </w:rPr>
            </w:pPr>
          </w:p>
        </w:tc>
      </w:tr>
      <w:tr w:rsidR="002C2732" w:rsidRPr="00820DCB" w14:paraId="0C3D12F0" w14:textId="77777777" w:rsidTr="0081348C">
        <w:trPr>
          <w:trHeight w:val="340"/>
          <w:jc w:val="center"/>
        </w:trPr>
        <w:tc>
          <w:tcPr>
            <w:tcW w:w="2190" w:type="dxa"/>
            <w:tcMar>
              <w:left w:w="28" w:type="dxa"/>
              <w:right w:w="28" w:type="dxa"/>
            </w:tcMar>
            <w:vAlign w:val="center"/>
          </w:tcPr>
          <w:p w14:paraId="43CA360D" w14:textId="77777777" w:rsidR="002C2732" w:rsidRDefault="002C2732" w:rsidP="00664C3A">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商场</w:t>
            </w:r>
          </w:p>
        </w:tc>
        <w:tc>
          <w:tcPr>
            <w:tcW w:w="978" w:type="dxa"/>
            <w:vAlign w:val="center"/>
          </w:tcPr>
          <w:p w14:paraId="3F887653" w14:textId="77777777" w:rsidR="002C2732" w:rsidRDefault="002C2732" w:rsidP="0081348C">
            <w:pPr>
              <w:snapToGrid w:val="0"/>
              <w:spacing w:line="28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27~29</w:t>
            </w:r>
          </w:p>
        </w:tc>
        <w:tc>
          <w:tcPr>
            <w:tcW w:w="992" w:type="dxa"/>
            <w:gridSpan w:val="2"/>
            <w:vMerge/>
            <w:tcMar>
              <w:left w:w="28" w:type="dxa"/>
              <w:right w:w="28" w:type="dxa"/>
            </w:tcMar>
            <w:vAlign w:val="center"/>
          </w:tcPr>
          <w:p w14:paraId="713033AD" w14:textId="77777777" w:rsidR="002C2732" w:rsidRPr="00A93A67" w:rsidRDefault="002C2732" w:rsidP="00664C3A">
            <w:pPr>
              <w:snapToGrid w:val="0"/>
              <w:spacing w:line="280" w:lineRule="exact"/>
              <w:jc w:val="center"/>
              <w:rPr>
                <w:rFonts w:ascii="Times New Roman" w:hAnsi="Times New Roman" w:cs="Times New Roman"/>
                <w:color w:val="000000" w:themeColor="text1"/>
                <w:sz w:val="18"/>
                <w:szCs w:val="18"/>
                <w:highlight w:val="cyan"/>
              </w:rPr>
            </w:pPr>
          </w:p>
        </w:tc>
        <w:tc>
          <w:tcPr>
            <w:tcW w:w="992" w:type="dxa"/>
            <w:gridSpan w:val="2"/>
            <w:vAlign w:val="center"/>
          </w:tcPr>
          <w:p w14:paraId="613B78C5" w14:textId="77777777" w:rsidR="002C2732" w:rsidRPr="001774F2" w:rsidRDefault="002C2732" w:rsidP="00664C3A">
            <w:pPr>
              <w:snapToGrid w:val="0"/>
              <w:spacing w:line="280" w:lineRule="exact"/>
              <w:jc w:val="center"/>
              <w:rPr>
                <w:rFonts w:ascii="Times New Roman" w:hAnsi="Times New Roman" w:cs="Times New Roman"/>
                <w:color w:val="000000" w:themeColor="text1"/>
                <w:sz w:val="18"/>
                <w:szCs w:val="18"/>
              </w:rPr>
            </w:pPr>
            <w:r w:rsidRPr="001774F2">
              <w:rPr>
                <w:rFonts w:ascii="Times New Roman" w:hAnsi="Times New Roman" w:cs="Times New Roman" w:hint="eastAsia"/>
                <w:color w:val="000000" w:themeColor="text1"/>
                <w:sz w:val="18"/>
                <w:szCs w:val="18"/>
              </w:rPr>
              <w:t>12~18</w:t>
            </w:r>
          </w:p>
        </w:tc>
        <w:tc>
          <w:tcPr>
            <w:tcW w:w="983" w:type="dxa"/>
            <w:vMerge/>
            <w:vAlign w:val="center"/>
          </w:tcPr>
          <w:p w14:paraId="41950066" w14:textId="77777777" w:rsidR="002C2732" w:rsidRPr="00820DCB" w:rsidRDefault="002C2732" w:rsidP="00664C3A">
            <w:pPr>
              <w:snapToGrid w:val="0"/>
              <w:spacing w:line="280" w:lineRule="exact"/>
              <w:jc w:val="center"/>
              <w:rPr>
                <w:rFonts w:ascii="Times New Roman" w:hAnsi="Times New Roman" w:cs="Times New Roman"/>
                <w:color w:val="000000" w:themeColor="text1"/>
                <w:sz w:val="18"/>
                <w:szCs w:val="18"/>
              </w:rPr>
            </w:pPr>
          </w:p>
        </w:tc>
      </w:tr>
    </w:tbl>
    <w:p w14:paraId="1E0C3869" w14:textId="77777777" w:rsidR="003A4167" w:rsidRDefault="003A4167" w:rsidP="00915D27"/>
    <w:p w14:paraId="47ED77D5" w14:textId="77777777" w:rsidR="006C48B0" w:rsidRDefault="00CF25AE" w:rsidP="00DB448D">
      <w:pPr>
        <w:pStyle w:val="af2"/>
        <w:widowControl w:val="0"/>
        <w:numPr>
          <w:ilvl w:val="1"/>
          <w:numId w:val="17"/>
        </w:numPr>
        <w:tabs>
          <w:tab w:val="left" w:pos="2184"/>
        </w:tabs>
        <w:snapToGrid w:val="0"/>
        <w:spacing w:line="360" w:lineRule="auto"/>
        <w:ind w:hanging="414"/>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CO</w:t>
      </w:r>
      <w:r w:rsidRPr="00972320">
        <w:rPr>
          <w:rFonts w:ascii="Times New Roman" w:eastAsia="宋体" w:hAnsi="Times New Roman" w:cs="Times New Roman" w:hint="eastAsia"/>
          <w:snapToGrid w:val="0"/>
          <w:sz w:val="21"/>
          <w:szCs w:val="21"/>
          <w:vertAlign w:val="subscript"/>
        </w:rPr>
        <w:t>2</w:t>
      </w:r>
      <w:r w:rsidR="00F908BC">
        <w:rPr>
          <w:rFonts w:ascii="Times New Roman" w:eastAsia="宋体" w:hAnsi="Times New Roman" w:cs="Times New Roman" w:hint="eastAsia"/>
          <w:snapToGrid w:val="0"/>
          <w:sz w:val="21"/>
          <w:szCs w:val="21"/>
        </w:rPr>
        <w:t>小时平均浓度</w:t>
      </w:r>
      <w:r>
        <w:rPr>
          <w:rFonts w:ascii="Times New Roman" w:eastAsia="宋体" w:hAnsi="Times New Roman" w:cs="Times New Roman" w:hint="eastAsia"/>
          <w:snapToGrid w:val="0"/>
          <w:sz w:val="21"/>
          <w:szCs w:val="21"/>
        </w:rPr>
        <w:t>不应超过</w:t>
      </w:r>
      <w:r>
        <w:rPr>
          <w:rFonts w:ascii="Times New Roman" w:eastAsia="宋体" w:hAnsi="Times New Roman" w:cs="Times New Roman" w:hint="eastAsia"/>
          <w:snapToGrid w:val="0"/>
          <w:sz w:val="21"/>
          <w:szCs w:val="21"/>
        </w:rPr>
        <w:t>1</w:t>
      </w:r>
      <w:r w:rsidR="00972320">
        <w:rPr>
          <w:rFonts w:ascii="Times New Roman" w:eastAsia="宋体" w:hAnsi="Times New Roman" w:cs="Times New Roman" w:hint="eastAsia"/>
          <w:snapToGrid w:val="0"/>
          <w:sz w:val="21"/>
          <w:szCs w:val="21"/>
        </w:rPr>
        <w:t>2</w:t>
      </w:r>
      <w:r>
        <w:rPr>
          <w:rFonts w:ascii="Times New Roman" w:eastAsia="宋体" w:hAnsi="Times New Roman" w:cs="Times New Roman" w:hint="eastAsia"/>
          <w:snapToGrid w:val="0"/>
          <w:sz w:val="21"/>
          <w:szCs w:val="21"/>
        </w:rPr>
        <w:t>00ppm</w:t>
      </w:r>
      <w:r w:rsidR="006C48B0">
        <w:rPr>
          <w:rFonts w:ascii="Times New Roman" w:eastAsia="宋体" w:hAnsi="Times New Roman" w:cs="Times New Roman" w:hint="eastAsia"/>
          <w:snapToGrid w:val="0"/>
          <w:sz w:val="21"/>
          <w:szCs w:val="21"/>
        </w:rPr>
        <w:t>。除了下列情形，</w:t>
      </w:r>
      <w:r w:rsidR="006C48B0">
        <w:rPr>
          <w:rFonts w:ascii="Times New Roman" w:eastAsia="宋体" w:hAnsi="Times New Roman" w:cs="Times New Roman" w:hint="eastAsia"/>
          <w:snapToGrid w:val="0"/>
          <w:sz w:val="21"/>
          <w:szCs w:val="21"/>
        </w:rPr>
        <w:t>CO</w:t>
      </w:r>
      <w:r w:rsidR="006C48B0" w:rsidRPr="00972320">
        <w:rPr>
          <w:rFonts w:ascii="Times New Roman" w:eastAsia="宋体" w:hAnsi="Times New Roman" w:cs="Times New Roman" w:hint="eastAsia"/>
          <w:snapToGrid w:val="0"/>
          <w:sz w:val="21"/>
          <w:szCs w:val="21"/>
          <w:vertAlign w:val="subscript"/>
        </w:rPr>
        <w:t>2</w:t>
      </w:r>
      <w:r w:rsidR="006C48B0">
        <w:rPr>
          <w:rFonts w:ascii="Times New Roman" w:eastAsia="宋体" w:hAnsi="Times New Roman" w:cs="Times New Roman" w:hint="eastAsia"/>
          <w:snapToGrid w:val="0"/>
          <w:sz w:val="21"/>
          <w:szCs w:val="21"/>
        </w:rPr>
        <w:t>小时平均浓度不应</w:t>
      </w:r>
      <w:r>
        <w:rPr>
          <w:rFonts w:ascii="Times New Roman" w:eastAsia="宋体" w:hAnsi="Times New Roman" w:cs="Times New Roman" w:hint="eastAsia"/>
          <w:snapToGrid w:val="0"/>
          <w:sz w:val="21"/>
          <w:szCs w:val="21"/>
        </w:rPr>
        <w:t>低于</w:t>
      </w:r>
      <w:r w:rsidR="00972320">
        <w:rPr>
          <w:rFonts w:ascii="Times New Roman" w:eastAsia="宋体" w:hAnsi="Times New Roman" w:cs="Times New Roman" w:hint="eastAsia"/>
          <w:snapToGrid w:val="0"/>
          <w:sz w:val="21"/>
          <w:szCs w:val="21"/>
        </w:rPr>
        <w:t>8</w:t>
      </w:r>
      <w:r>
        <w:rPr>
          <w:rFonts w:ascii="Times New Roman" w:eastAsia="宋体" w:hAnsi="Times New Roman" w:cs="Times New Roman" w:hint="eastAsia"/>
          <w:snapToGrid w:val="0"/>
          <w:sz w:val="21"/>
          <w:szCs w:val="21"/>
        </w:rPr>
        <w:t>00ppm</w:t>
      </w:r>
      <w:r w:rsidR="006C48B0">
        <w:rPr>
          <w:rFonts w:ascii="Times New Roman" w:eastAsia="宋体" w:hAnsi="Times New Roman" w:cs="Times New Roman" w:hint="eastAsia"/>
          <w:snapToGrid w:val="0"/>
          <w:sz w:val="21"/>
          <w:szCs w:val="21"/>
        </w:rPr>
        <w:t>：</w:t>
      </w:r>
    </w:p>
    <w:p w14:paraId="6430B470" w14:textId="69167CCB" w:rsidR="003042C9" w:rsidRDefault="006C48B0" w:rsidP="00B90B74">
      <w:pPr>
        <w:pStyle w:val="af2"/>
        <w:widowControl w:val="0"/>
        <w:tabs>
          <w:tab w:val="left" w:pos="2184"/>
        </w:tabs>
        <w:snapToGrid w:val="0"/>
        <w:spacing w:line="360" w:lineRule="auto"/>
        <w:ind w:left="84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1</w:t>
      </w:r>
      <w:r>
        <w:rPr>
          <w:rFonts w:ascii="Times New Roman" w:eastAsia="宋体" w:hAnsi="Times New Roman" w:cs="Times New Roman" w:hint="eastAsia"/>
          <w:snapToGrid w:val="0"/>
          <w:sz w:val="21"/>
          <w:szCs w:val="21"/>
        </w:rPr>
        <w:t>）暖通空调系统运行在最大新风模式下；</w:t>
      </w:r>
    </w:p>
    <w:p w14:paraId="1EBE58B5" w14:textId="354728BF" w:rsidR="006C48B0" w:rsidRPr="00B90B74" w:rsidRDefault="006C48B0" w:rsidP="00B90B74">
      <w:pPr>
        <w:pStyle w:val="af2"/>
        <w:widowControl w:val="0"/>
        <w:tabs>
          <w:tab w:val="left" w:pos="2184"/>
        </w:tabs>
        <w:snapToGrid w:val="0"/>
        <w:spacing w:line="360" w:lineRule="auto"/>
        <w:ind w:left="840"/>
        <w:jc w:val="left"/>
        <w:outlineLvl w:val="9"/>
        <w:rPr>
          <w:rFonts w:ascii="Times New Roman" w:eastAsia="宋体" w:hAnsi="Times New Roman" w:cs="Times New Roman"/>
          <w:snapToGrid w:val="0"/>
          <w:sz w:val="21"/>
          <w:szCs w:val="21"/>
        </w:rPr>
      </w:pPr>
      <w:r w:rsidRPr="00B90B74">
        <w:rPr>
          <w:rFonts w:ascii="Times New Roman" w:eastAsia="宋体" w:hAnsi="Times New Roman" w:cs="Times New Roman" w:hint="eastAsia"/>
          <w:snapToGrid w:val="0"/>
          <w:sz w:val="21"/>
          <w:szCs w:val="21"/>
        </w:rPr>
        <w:t>2</w:t>
      </w:r>
      <w:r w:rsidRPr="00B90B74">
        <w:rPr>
          <w:rFonts w:ascii="Times New Roman" w:eastAsia="宋体" w:hAnsi="Times New Roman" w:cs="Times New Roman" w:hint="eastAsia"/>
          <w:snapToGrid w:val="0"/>
          <w:sz w:val="21"/>
          <w:szCs w:val="21"/>
        </w:rPr>
        <w:t>）暖通空调系统运行在最小新风模式下，但新风阀已经关闭</w:t>
      </w:r>
      <w:r w:rsidR="00B90B74">
        <w:rPr>
          <w:rFonts w:ascii="Times New Roman" w:eastAsia="宋体" w:hAnsi="Times New Roman" w:cs="Times New Roman" w:hint="eastAsia"/>
          <w:snapToGrid w:val="0"/>
          <w:sz w:val="21"/>
          <w:szCs w:val="21"/>
        </w:rPr>
        <w:t>。</w:t>
      </w:r>
    </w:p>
    <w:p w14:paraId="3B872566" w14:textId="77777777" w:rsidR="00A52781" w:rsidRPr="0095511C" w:rsidRDefault="00092BDC" w:rsidP="00DB448D">
      <w:pPr>
        <w:pStyle w:val="af2"/>
        <w:widowControl w:val="0"/>
        <w:numPr>
          <w:ilvl w:val="1"/>
          <w:numId w:val="17"/>
        </w:numPr>
        <w:tabs>
          <w:tab w:val="left" w:pos="2184"/>
        </w:tabs>
        <w:snapToGrid w:val="0"/>
        <w:spacing w:line="360" w:lineRule="auto"/>
        <w:ind w:hanging="414"/>
        <w:jc w:val="left"/>
        <w:outlineLvl w:val="9"/>
        <w:rPr>
          <w:rFonts w:ascii="Times New Roman" w:eastAsia="宋体" w:hAnsi="Times New Roman" w:cs="Times New Roman"/>
          <w:snapToGrid w:val="0"/>
          <w:sz w:val="21"/>
          <w:szCs w:val="21"/>
        </w:rPr>
      </w:pPr>
      <w:r w:rsidRPr="0095511C">
        <w:rPr>
          <w:rFonts w:ascii="Times New Roman" w:eastAsia="宋体" w:hAnsi="Times New Roman" w:cs="Times New Roman" w:hint="eastAsia"/>
          <w:snapToGrid w:val="0"/>
          <w:sz w:val="21"/>
          <w:szCs w:val="21"/>
        </w:rPr>
        <w:t>各区域间连接通道、进出通道、换乘通道，夏季风速不应超过</w:t>
      </w:r>
      <w:r w:rsidRPr="0095511C">
        <w:rPr>
          <w:rFonts w:ascii="Times New Roman" w:eastAsia="宋体" w:hAnsi="Times New Roman" w:cs="Times New Roman" w:hint="eastAsia"/>
          <w:snapToGrid w:val="0"/>
          <w:sz w:val="21"/>
          <w:szCs w:val="21"/>
        </w:rPr>
        <w:t>0.35m/s</w:t>
      </w:r>
      <w:r w:rsidRPr="0095511C">
        <w:rPr>
          <w:rFonts w:ascii="Times New Roman" w:eastAsia="宋体" w:hAnsi="Times New Roman" w:cs="Times New Roman" w:hint="eastAsia"/>
          <w:snapToGrid w:val="0"/>
          <w:sz w:val="21"/>
          <w:szCs w:val="21"/>
        </w:rPr>
        <w:t>，冬季风速不应超过</w:t>
      </w:r>
      <w:r w:rsidRPr="0095511C">
        <w:rPr>
          <w:rFonts w:ascii="Times New Roman" w:eastAsia="宋体" w:hAnsi="Times New Roman" w:cs="Times New Roman" w:hint="eastAsia"/>
          <w:snapToGrid w:val="0"/>
          <w:sz w:val="21"/>
          <w:szCs w:val="21"/>
        </w:rPr>
        <w:t>0.25m/s</w:t>
      </w:r>
      <w:r w:rsidRPr="0095511C">
        <w:rPr>
          <w:rFonts w:ascii="Times New Roman" w:eastAsia="宋体" w:hAnsi="Times New Roman" w:cs="Times New Roman" w:hint="eastAsia"/>
          <w:snapToGrid w:val="0"/>
          <w:sz w:val="21"/>
          <w:szCs w:val="21"/>
        </w:rPr>
        <w:t>；其他区域，夏季风速不应超过</w:t>
      </w:r>
      <w:r w:rsidRPr="0095511C">
        <w:rPr>
          <w:rFonts w:ascii="Times New Roman" w:eastAsia="宋体" w:hAnsi="Times New Roman" w:cs="Times New Roman" w:hint="eastAsia"/>
          <w:snapToGrid w:val="0"/>
          <w:sz w:val="21"/>
          <w:szCs w:val="21"/>
        </w:rPr>
        <w:t>0.</w:t>
      </w:r>
      <w:r w:rsidR="00325325">
        <w:rPr>
          <w:rFonts w:ascii="Times New Roman" w:eastAsia="宋体" w:hAnsi="Times New Roman" w:cs="Times New Roman" w:hint="eastAsia"/>
          <w:snapToGrid w:val="0"/>
          <w:sz w:val="21"/>
          <w:szCs w:val="21"/>
        </w:rPr>
        <w:t>3</w:t>
      </w:r>
      <w:r w:rsidRPr="0095511C">
        <w:rPr>
          <w:rFonts w:ascii="Times New Roman" w:eastAsia="宋体" w:hAnsi="Times New Roman" w:cs="Times New Roman" w:hint="eastAsia"/>
          <w:snapToGrid w:val="0"/>
          <w:sz w:val="21"/>
          <w:szCs w:val="21"/>
        </w:rPr>
        <w:t>m/s</w:t>
      </w:r>
      <w:r w:rsidRPr="0095511C">
        <w:rPr>
          <w:rFonts w:ascii="Times New Roman" w:eastAsia="宋体" w:hAnsi="Times New Roman" w:cs="Times New Roman" w:hint="eastAsia"/>
          <w:snapToGrid w:val="0"/>
          <w:sz w:val="21"/>
          <w:szCs w:val="21"/>
        </w:rPr>
        <w:t>，冬季风速不应超过</w:t>
      </w:r>
      <w:r w:rsidRPr="0095511C">
        <w:rPr>
          <w:rFonts w:ascii="Times New Roman" w:eastAsia="宋体" w:hAnsi="Times New Roman" w:cs="Times New Roman" w:hint="eastAsia"/>
          <w:snapToGrid w:val="0"/>
          <w:sz w:val="21"/>
          <w:szCs w:val="21"/>
        </w:rPr>
        <w:t>0.2m/s</w:t>
      </w:r>
      <w:r w:rsidRPr="0095511C">
        <w:rPr>
          <w:rFonts w:ascii="Times New Roman" w:eastAsia="宋体" w:hAnsi="Times New Roman" w:cs="Times New Roman" w:hint="eastAsia"/>
          <w:snapToGrid w:val="0"/>
          <w:sz w:val="21"/>
          <w:szCs w:val="21"/>
        </w:rPr>
        <w:t>。</w:t>
      </w:r>
    </w:p>
    <w:p w14:paraId="724C1E60" w14:textId="77777777" w:rsidR="00876268" w:rsidRDefault="00D2588E"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6651D1" w:rsidRPr="00C93B94">
        <w:rPr>
          <w:rFonts w:ascii="Times New Roman" w:eastAsia="宋体" w:hAnsi="Times New Roman" w:cs="Times New Roman" w:hint="eastAsia"/>
          <w:bCs/>
          <w:snapToGrid w:val="0"/>
          <w:szCs w:val="21"/>
        </w:rPr>
        <w:t>本条款</w:t>
      </w:r>
      <w:r w:rsidR="000743A4">
        <w:rPr>
          <w:rFonts w:ascii="Times New Roman" w:eastAsia="宋体" w:hAnsi="Times New Roman" w:cs="Times New Roman" w:hint="eastAsia"/>
          <w:bCs/>
          <w:snapToGrid w:val="0"/>
          <w:szCs w:val="21"/>
        </w:rPr>
        <w:t>中</w:t>
      </w:r>
      <w:r w:rsidR="006651D1" w:rsidRPr="00C93B94">
        <w:rPr>
          <w:rFonts w:ascii="Times New Roman" w:eastAsia="宋体" w:hAnsi="Times New Roman" w:cs="Times New Roman" w:hint="eastAsia"/>
          <w:bCs/>
          <w:snapToGrid w:val="0"/>
          <w:szCs w:val="21"/>
        </w:rPr>
        <w:t>室内环境参数要求主要参考交通枢纽建筑实际运行情况制定。</w:t>
      </w:r>
    </w:p>
    <w:p w14:paraId="5279A5CF" w14:textId="286061D3" w:rsidR="00876268" w:rsidRDefault="00AD3490"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夏季，</w:t>
      </w:r>
      <w:r w:rsidR="006651D1" w:rsidRPr="00C93B94">
        <w:rPr>
          <w:rFonts w:ascii="Times New Roman" w:eastAsia="宋体" w:hAnsi="Times New Roman" w:cs="Times New Roman" w:hint="eastAsia"/>
          <w:bCs/>
          <w:snapToGrid w:val="0"/>
          <w:szCs w:val="21"/>
        </w:rPr>
        <w:t>一般区域要求室内温度</w:t>
      </w:r>
      <w:r w:rsidR="006651D1" w:rsidRPr="00C93B94">
        <w:rPr>
          <w:rFonts w:ascii="Times New Roman" w:eastAsia="宋体" w:hAnsi="Times New Roman" w:cs="Times New Roman" w:hint="eastAsia"/>
          <w:bCs/>
          <w:snapToGrid w:val="0"/>
          <w:szCs w:val="21"/>
        </w:rPr>
        <w:t>24~26</w:t>
      </w:r>
      <w:r w:rsidR="006651D1" w:rsidRPr="00C93B94">
        <w:rPr>
          <w:rFonts w:ascii="Times New Roman" w:eastAsia="宋体" w:hAnsi="Times New Roman" w:cs="Times New Roman" w:hint="eastAsia"/>
          <w:bCs/>
          <w:snapToGrid w:val="0"/>
          <w:szCs w:val="21"/>
        </w:rPr>
        <w:t>℃，人员密集</w:t>
      </w:r>
      <w:proofErr w:type="gramStart"/>
      <w:r w:rsidR="006651D1" w:rsidRPr="00C93B94">
        <w:rPr>
          <w:rFonts w:ascii="Times New Roman" w:eastAsia="宋体" w:hAnsi="Times New Roman" w:cs="Times New Roman" w:hint="eastAsia"/>
          <w:bCs/>
          <w:snapToGrid w:val="0"/>
          <w:szCs w:val="21"/>
        </w:rPr>
        <w:t>且人员</w:t>
      </w:r>
      <w:proofErr w:type="gramEnd"/>
      <w:r w:rsidR="006651D1" w:rsidRPr="00C93B94">
        <w:rPr>
          <w:rFonts w:ascii="Times New Roman" w:eastAsia="宋体" w:hAnsi="Times New Roman" w:cs="Times New Roman" w:hint="eastAsia"/>
          <w:bCs/>
          <w:snapToGrid w:val="0"/>
          <w:szCs w:val="21"/>
        </w:rPr>
        <w:t>可能出现焦虑情绪的区域</w:t>
      </w:r>
      <w:r w:rsidR="00347E1F">
        <w:rPr>
          <w:rFonts w:ascii="Times New Roman" w:eastAsia="宋体" w:hAnsi="Times New Roman" w:cs="Times New Roman" w:hint="eastAsia"/>
          <w:bCs/>
          <w:snapToGrid w:val="0"/>
          <w:szCs w:val="21"/>
        </w:rPr>
        <w:t>（</w:t>
      </w:r>
      <w:r w:rsidR="00876268">
        <w:rPr>
          <w:rFonts w:ascii="Times New Roman" w:eastAsia="宋体" w:hAnsi="Times New Roman" w:cs="Times New Roman" w:hint="eastAsia"/>
          <w:bCs/>
          <w:snapToGrid w:val="0"/>
          <w:szCs w:val="21"/>
        </w:rPr>
        <w:t>航站楼</w:t>
      </w:r>
      <w:r w:rsidR="00347E1F">
        <w:rPr>
          <w:rFonts w:ascii="Times New Roman" w:eastAsia="宋体" w:hAnsi="Times New Roman" w:cs="Times New Roman" w:hint="eastAsia"/>
          <w:bCs/>
          <w:snapToGrid w:val="0"/>
          <w:szCs w:val="21"/>
        </w:rPr>
        <w:t>安检区、旅客接机区）</w:t>
      </w:r>
      <w:r w:rsidR="006651D1" w:rsidRPr="00C93B94">
        <w:rPr>
          <w:rFonts w:ascii="Times New Roman" w:eastAsia="宋体" w:hAnsi="Times New Roman" w:cs="Times New Roman" w:hint="eastAsia"/>
          <w:bCs/>
          <w:snapToGrid w:val="0"/>
          <w:szCs w:val="21"/>
        </w:rPr>
        <w:t>要求室内温度</w:t>
      </w:r>
      <w:r w:rsidRPr="00C93B94">
        <w:rPr>
          <w:rFonts w:ascii="Times New Roman" w:eastAsia="宋体" w:hAnsi="Times New Roman" w:cs="Times New Roman" w:hint="eastAsia"/>
          <w:bCs/>
          <w:snapToGrid w:val="0"/>
          <w:szCs w:val="21"/>
        </w:rPr>
        <w:t>稍低（</w:t>
      </w:r>
      <w:r w:rsidRPr="00C93B94">
        <w:rPr>
          <w:rFonts w:ascii="Times New Roman" w:eastAsia="宋体" w:hAnsi="Times New Roman" w:cs="Times New Roman" w:hint="eastAsia"/>
          <w:bCs/>
          <w:snapToGrid w:val="0"/>
          <w:szCs w:val="21"/>
        </w:rPr>
        <w:t>23~25</w:t>
      </w:r>
      <w:r w:rsidRPr="00C93B94">
        <w:rPr>
          <w:rFonts w:ascii="Times New Roman" w:eastAsia="宋体" w:hAnsi="Times New Roman" w:cs="Times New Roman" w:hint="eastAsia"/>
          <w:bCs/>
          <w:snapToGrid w:val="0"/>
          <w:szCs w:val="21"/>
        </w:rPr>
        <w:t>℃）</w:t>
      </w:r>
      <w:r w:rsidR="006651D1" w:rsidRPr="00C93B94">
        <w:rPr>
          <w:rFonts w:ascii="Times New Roman" w:eastAsia="宋体" w:hAnsi="Times New Roman" w:cs="Times New Roman" w:hint="eastAsia"/>
          <w:bCs/>
          <w:snapToGrid w:val="0"/>
          <w:szCs w:val="21"/>
        </w:rPr>
        <w:t>，办公区域根据国家规定要求室内温度</w:t>
      </w:r>
      <w:r w:rsidR="006651D1" w:rsidRPr="00C93B94">
        <w:rPr>
          <w:rFonts w:ascii="Times New Roman" w:eastAsia="宋体" w:hAnsi="Times New Roman" w:cs="Times New Roman" w:hint="eastAsia"/>
          <w:bCs/>
          <w:snapToGrid w:val="0"/>
          <w:szCs w:val="21"/>
        </w:rPr>
        <w:t>25~27</w:t>
      </w:r>
      <w:r w:rsidR="006651D1" w:rsidRPr="00C93B94">
        <w:rPr>
          <w:rFonts w:ascii="Times New Roman" w:eastAsia="宋体" w:hAnsi="Times New Roman" w:cs="Times New Roman" w:hint="eastAsia"/>
          <w:bCs/>
          <w:snapToGrid w:val="0"/>
          <w:szCs w:val="21"/>
        </w:rPr>
        <w:t>℃（根据《</w:t>
      </w:r>
      <w:r w:rsidR="006651D1" w:rsidRPr="00C93B94">
        <w:rPr>
          <w:rFonts w:ascii="Times New Roman" w:eastAsia="宋体" w:hAnsi="Times New Roman" w:cs="Times New Roman"/>
          <w:bCs/>
          <w:snapToGrid w:val="0"/>
          <w:szCs w:val="21"/>
        </w:rPr>
        <w:t>国务院关于加强节能工作</w:t>
      </w:r>
      <w:r w:rsidR="006651D1" w:rsidRPr="00C93B94">
        <w:rPr>
          <w:rFonts w:ascii="Times New Roman" w:eastAsia="宋体" w:hAnsi="Times New Roman" w:cs="Times New Roman" w:hint="eastAsia"/>
          <w:bCs/>
          <w:snapToGrid w:val="0"/>
          <w:szCs w:val="21"/>
        </w:rPr>
        <w:t>》</w:t>
      </w:r>
      <w:r w:rsidR="006651D1" w:rsidRPr="00C93B94">
        <w:rPr>
          <w:rFonts w:ascii="Times New Roman" w:eastAsia="宋体" w:hAnsi="Times New Roman" w:cs="Times New Roman"/>
          <w:bCs/>
          <w:snapToGrid w:val="0"/>
          <w:szCs w:val="21"/>
        </w:rPr>
        <w:t>国发〔</w:t>
      </w:r>
      <w:r w:rsidR="006651D1" w:rsidRPr="00C93B94">
        <w:rPr>
          <w:rFonts w:ascii="Times New Roman" w:eastAsia="宋体" w:hAnsi="Times New Roman" w:cs="Times New Roman"/>
          <w:bCs/>
          <w:snapToGrid w:val="0"/>
          <w:szCs w:val="21"/>
        </w:rPr>
        <w:t>2006</w:t>
      </w:r>
      <w:r w:rsidR="006651D1" w:rsidRPr="00C93B94">
        <w:rPr>
          <w:rFonts w:ascii="Times New Roman" w:eastAsia="宋体" w:hAnsi="Times New Roman" w:cs="Times New Roman"/>
          <w:bCs/>
          <w:snapToGrid w:val="0"/>
          <w:szCs w:val="21"/>
        </w:rPr>
        <w:t>〕</w:t>
      </w:r>
      <w:r w:rsidR="006651D1" w:rsidRPr="00C93B94">
        <w:rPr>
          <w:rFonts w:ascii="Times New Roman" w:eastAsia="宋体" w:hAnsi="Times New Roman" w:cs="Times New Roman"/>
          <w:bCs/>
          <w:snapToGrid w:val="0"/>
          <w:szCs w:val="21"/>
        </w:rPr>
        <w:t>28</w:t>
      </w:r>
      <w:r w:rsidR="006651D1" w:rsidRPr="00C93B94">
        <w:rPr>
          <w:rFonts w:ascii="Times New Roman" w:eastAsia="宋体" w:hAnsi="Times New Roman" w:cs="Times New Roman"/>
          <w:bCs/>
          <w:snapToGrid w:val="0"/>
          <w:szCs w:val="21"/>
        </w:rPr>
        <w:t>号</w:t>
      </w:r>
      <w:r w:rsidR="006651D1" w:rsidRPr="00C93B94">
        <w:rPr>
          <w:rFonts w:ascii="Times New Roman" w:eastAsia="宋体" w:hAnsi="Times New Roman" w:cs="Times New Roman" w:hint="eastAsia"/>
          <w:bCs/>
          <w:snapToGrid w:val="0"/>
          <w:szCs w:val="21"/>
        </w:rPr>
        <w:t>，夏季室内空调温度设置不低于</w:t>
      </w:r>
      <w:r w:rsidR="006651D1" w:rsidRPr="00C93B94">
        <w:rPr>
          <w:rFonts w:ascii="Times New Roman" w:eastAsia="宋体" w:hAnsi="Times New Roman" w:cs="Times New Roman" w:hint="eastAsia"/>
          <w:bCs/>
          <w:snapToGrid w:val="0"/>
          <w:szCs w:val="21"/>
        </w:rPr>
        <w:t>26</w:t>
      </w:r>
      <w:r w:rsidR="006651D1" w:rsidRPr="00C93B94">
        <w:rPr>
          <w:rFonts w:ascii="Times New Roman" w:eastAsia="宋体" w:hAnsi="Times New Roman" w:cs="Times New Roman" w:hint="eastAsia"/>
          <w:bCs/>
          <w:snapToGrid w:val="0"/>
          <w:szCs w:val="21"/>
        </w:rPr>
        <w:t>℃，</w:t>
      </w:r>
      <w:r w:rsidRPr="00C93B94">
        <w:rPr>
          <w:rFonts w:ascii="Times New Roman" w:eastAsia="宋体" w:hAnsi="Times New Roman" w:cs="Times New Roman" w:hint="eastAsia"/>
          <w:bCs/>
          <w:snapToGrid w:val="0"/>
          <w:szCs w:val="21"/>
        </w:rPr>
        <w:t>实际运行温度则为</w:t>
      </w:r>
      <w:r w:rsidRPr="00C93B94">
        <w:rPr>
          <w:rFonts w:ascii="Times New Roman" w:eastAsia="宋体" w:hAnsi="Times New Roman" w:cs="Times New Roman" w:hint="eastAsia"/>
          <w:bCs/>
          <w:snapToGrid w:val="0"/>
          <w:szCs w:val="21"/>
        </w:rPr>
        <w:t>25~27</w:t>
      </w:r>
      <w:r w:rsidRPr="00C93B94">
        <w:rPr>
          <w:rFonts w:ascii="Times New Roman" w:eastAsia="宋体" w:hAnsi="Times New Roman" w:cs="Times New Roman" w:hint="eastAsia"/>
          <w:bCs/>
          <w:snapToGrid w:val="0"/>
          <w:szCs w:val="21"/>
        </w:rPr>
        <w:t>℃），商场区域参考办公区域，进出通道、换乘通道、各区域间连接通道要求温度稍高，为</w:t>
      </w:r>
      <w:r w:rsidRPr="00C93B94">
        <w:rPr>
          <w:rFonts w:ascii="Times New Roman" w:eastAsia="宋体" w:hAnsi="Times New Roman" w:cs="Times New Roman" w:hint="eastAsia"/>
          <w:bCs/>
          <w:snapToGrid w:val="0"/>
          <w:szCs w:val="21"/>
        </w:rPr>
        <w:t>26~28</w:t>
      </w:r>
      <w:r w:rsidRPr="00C93B94">
        <w:rPr>
          <w:rFonts w:ascii="Times New Roman" w:eastAsia="宋体" w:hAnsi="Times New Roman" w:cs="Times New Roman" w:hint="eastAsia"/>
          <w:bCs/>
          <w:snapToGrid w:val="0"/>
          <w:szCs w:val="21"/>
        </w:rPr>
        <w:t>。</w:t>
      </w:r>
    </w:p>
    <w:p w14:paraId="469CCD86" w14:textId="77777777" w:rsidR="00442348" w:rsidRDefault="00AD3490"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冬季，一般区域要求室内温度</w:t>
      </w:r>
      <w:r w:rsidRPr="00C93B94">
        <w:rPr>
          <w:rFonts w:ascii="Times New Roman" w:eastAsia="宋体" w:hAnsi="Times New Roman" w:cs="Times New Roman" w:hint="eastAsia"/>
          <w:bCs/>
          <w:snapToGrid w:val="0"/>
          <w:szCs w:val="21"/>
        </w:rPr>
        <w:t>1</w:t>
      </w:r>
      <w:r w:rsidR="00586ECD" w:rsidRPr="00C93B94">
        <w:rPr>
          <w:rFonts w:ascii="Times New Roman" w:eastAsia="宋体" w:hAnsi="Times New Roman" w:cs="Times New Roman" w:hint="eastAsia"/>
          <w:bCs/>
          <w:snapToGrid w:val="0"/>
          <w:szCs w:val="21"/>
        </w:rPr>
        <w:t>9</w:t>
      </w:r>
      <w:r w:rsidRPr="00C93B94">
        <w:rPr>
          <w:rFonts w:ascii="Times New Roman" w:eastAsia="宋体" w:hAnsi="Times New Roman" w:cs="Times New Roman" w:hint="eastAsia"/>
          <w:bCs/>
          <w:snapToGrid w:val="0"/>
          <w:szCs w:val="21"/>
        </w:rPr>
        <w:t>~2</w:t>
      </w:r>
      <w:r w:rsidR="00586ECD" w:rsidRPr="00C93B94">
        <w:rPr>
          <w:rFonts w:ascii="Times New Roman" w:eastAsia="宋体" w:hAnsi="Times New Roman" w:cs="Times New Roman" w:hint="eastAsia"/>
          <w:bCs/>
          <w:snapToGrid w:val="0"/>
          <w:szCs w:val="21"/>
        </w:rPr>
        <w:t>1</w:t>
      </w:r>
      <w:r w:rsidRPr="00C93B94">
        <w:rPr>
          <w:rFonts w:ascii="Times New Roman" w:eastAsia="宋体" w:hAnsi="Times New Roman" w:cs="Times New Roman" w:hint="eastAsia"/>
          <w:bCs/>
          <w:snapToGrid w:val="0"/>
          <w:szCs w:val="21"/>
        </w:rPr>
        <w:t>℃，航站楼安检区考虑到人员需要脱去外套安检，要求温度稍高（</w:t>
      </w:r>
      <w:r w:rsidR="00F9718D" w:rsidRPr="00C93B94">
        <w:rPr>
          <w:rFonts w:ascii="Times New Roman" w:eastAsia="宋体" w:hAnsi="Times New Roman" w:cs="Times New Roman" w:hint="eastAsia"/>
          <w:bCs/>
          <w:snapToGrid w:val="0"/>
          <w:szCs w:val="21"/>
        </w:rPr>
        <w:t>20~22</w:t>
      </w:r>
      <w:r w:rsidR="00F9718D" w:rsidRPr="00C93B94">
        <w:rPr>
          <w:rFonts w:ascii="Times New Roman" w:eastAsia="宋体" w:hAnsi="Times New Roman" w:cs="Times New Roman" w:hint="eastAsia"/>
          <w:bCs/>
          <w:snapToGrid w:val="0"/>
          <w:szCs w:val="21"/>
        </w:rPr>
        <w:t>℃</w:t>
      </w:r>
      <w:r w:rsidRPr="00C93B94">
        <w:rPr>
          <w:rFonts w:ascii="Times New Roman" w:eastAsia="宋体" w:hAnsi="Times New Roman" w:cs="Times New Roman" w:hint="eastAsia"/>
          <w:bCs/>
          <w:snapToGrid w:val="0"/>
          <w:szCs w:val="21"/>
        </w:rPr>
        <w:t>）</w:t>
      </w:r>
      <w:r w:rsidR="00205B4D" w:rsidRPr="00C93B94">
        <w:rPr>
          <w:rFonts w:ascii="Times New Roman" w:eastAsia="宋体" w:hAnsi="Times New Roman" w:cs="Times New Roman" w:hint="eastAsia"/>
          <w:bCs/>
          <w:snapToGrid w:val="0"/>
          <w:szCs w:val="21"/>
        </w:rPr>
        <w:t>，进出通道、换乘通道、各区域间连接通道人员停留时间较短，要求温度较低（</w:t>
      </w:r>
      <w:r w:rsidR="00205B4D" w:rsidRPr="00C93B94">
        <w:rPr>
          <w:rFonts w:ascii="Times New Roman" w:eastAsia="宋体" w:hAnsi="Times New Roman" w:cs="Times New Roman" w:hint="eastAsia"/>
          <w:bCs/>
          <w:snapToGrid w:val="0"/>
          <w:szCs w:val="21"/>
        </w:rPr>
        <w:t>15~19</w:t>
      </w:r>
      <w:r w:rsidR="00205B4D" w:rsidRPr="00C93B94">
        <w:rPr>
          <w:rFonts w:ascii="Times New Roman" w:eastAsia="宋体" w:hAnsi="Times New Roman" w:cs="Times New Roman" w:hint="eastAsia"/>
          <w:bCs/>
          <w:snapToGrid w:val="0"/>
          <w:szCs w:val="21"/>
        </w:rPr>
        <w:t>℃）</w:t>
      </w:r>
      <w:r w:rsidR="00064B71" w:rsidRPr="00C93B94">
        <w:rPr>
          <w:rFonts w:ascii="Times New Roman" w:eastAsia="宋体" w:hAnsi="Times New Roman" w:cs="Times New Roman" w:hint="eastAsia"/>
          <w:bCs/>
          <w:snapToGrid w:val="0"/>
          <w:szCs w:val="21"/>
        </w:rPr>
        <w:t>。</w:t>
      </w:r>
    </w:p>
    <w:p w14:paraId="0F231491" w14:textId="141EB8D6" w:rsidR="00BD1394" w:rsidRDefault="008D7BF2" w:rsidP="00E66C55">
      <w:pPr>
        <w:pStyle w:val="a6"/>
        <w:snapToGrid w:val="0"/>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《室内空气质量标准》</w:t>
      </w:r>
      <w:r w:rsidRPr="00C93B94">
        <w:rPr>
          <w:rFonts w:ascii="Times New Roman" w:eastAsia="宋体" w:hAnsi="Times New Roman" w:cs="Times New Roman" w:hint="eastAsia"/>
          <w:bCs/>
          <w:snapToGrid w:val="0"/>
          <w:szCs w:val="21"/>
        </w:rPr>
        <w:t>GB/T18883-2002</w:t>
      </w:r>
      <w:r w:rsidRPr="00C93B94">
        <w:rPr>
          <w:rFonts w:ascii="Times New Roman" w:eastAsia="宋体" w:hAnsi="Times New Roman" w:cs="Times New Roman" w:hint="eastAsia"/>
          <w:bCs/>
          <w:snapToGrid w:val="0"/>
          <w:szCs w:val="21"/>
        </w:rPr>
        <w:t>要求室内</w:t>
      </w:r>
      <w:r w:rsidRPr="00C93B94">
        <w:rPr>
          <w:rFonts w:ascii="Times New Roman" w:eastAsia="宋体" w:hAnsi="Times New Roman" w:cs="Times New Roman" w:hint="eastAsia"/>
          <w:bCs/>
          <w:snapToGrid w:val="0"/>
          <w:szCs w:val="21"/>
        </w:rPr>
        <w:t>CO</w:t>
      </w:r>
      <w:r w:rsidRPr="00442348">
        <w:rPr>
          <w:rFonts w:ascii="Times New Roman" w:eastAsia="宋体" w:hAnsi="Times New Roman" w:cs="Times New Roman" w:hint="eastAsia"/>
          <w:bCs/>
          <w:snapToGrid w:val="0"/>
          <w:szCs w:val="21"/>
          <w:vertAlign w:val="subscript"/>
        </w:rPr>
        <w:t>2</w:t>
      </w:r>
      <w:r w:rsidRPr="00C93B94">
        <w:rPr>
          <w:rFonts w:ascii="Times New Roman" w:eastAsia="宋体" w:hAnsi="Times New Roman" w:cs="Times New Roman" w:hint="eastAsia"/>
          <w:bCs/>
          <w:snapToGrid w:val="0"/>
          <w:szCs w:val="21"/>
        </w:rPr>
        <w:t>浓度日均值不高于</w:t>
      </w:r>
      <w:r w:rsidRPr="00C93B94">
        <w:rPr>
          <w:rFonts w:ascii="Times New Roman" w:eastAsia="宋体" w:hAnsi="Times New Roman" w:cs="Times New Roman" w:hint="eastAsia"/>
          <w:bCs/>
          <w:snapToGrid w:val="0"/>
          <w:szCs w:val="21"/>
        </w:rPr>
        <w:t>1000ppm</w:t>
      </w:r>
      <w:r w:rsidR="0071474B">
        <w:rPr>
          <w:rFonts w:ascii="Times New Roman" w:eastAsia="宋体" w:hAnsi="Times New Roman" w:cs="Times New Roman" w:hint="eastAsia"/>
          <w:bCs/>
          <w:snapToGrid w:val="0"/>
          <w:szCs w:val="21"/>
        </w:rPr>
        <w:t>。本规程需要对室内环境参数的实时运行状态进行规定，以便空调系统进行相应调节，因而</w:t>
      </w:r>
      <w:r w:rsidRPr="00C93B94">
        <w:rPr>
          <w:rFonts w:ascii="Times New Roman" w:eastAsia="宋体" w:hAnsi="Times New Roman" w:cs="Times New Roman" w:hint="eastAsia"/>
          <w:bCs/>
          <w:snapToGrid w:val="0"/>
          <w:szCs w:val="21"/>
        </w:rPr>
        <w:t>规定室内</w:t>
      </w:r>
      <w:r w:rsidRPr="00C93B94">
        <w:rPr>
          <w:rFonts w:ascii="Times New Roman" w:eastAsia="宋体" w:hAnsi="Times New Roman" w:cs="Times New Roman" w:hint="eastAsia"/>
          <w:bCs/>
          <w:snapToGrid w:val="0"/>
          <w:szCs w:val="21"/>
        </w:rPr>
        <w:t>CO</w:t>
      </w:r>
      <w:r w:rsidRPr="0071474B">
        <w:rPr>
          <w:rFonts w:ascii="Times New Roman" w:eastAsia="宋体" w:hAnsi="Times New Roman" w:cs="Times New Roman" w:hint="eastAsia"/>
          <w:bCs/>
          <w:snapToGrid w:val="0"/>
          <w:szCs w:val="21"/>
          <w:vertAlign w:val="subscript"/>
        </w:rPr>
        <w:t>2</w:t>
      </w:r>
      <w:r w:rsidR="0071474B">
        <w:rPr>
          <w:rFonts w:ascii="Times New Roman" w:eastAsia="宋体" w:hAnsi="Times New Roman" w:cs="Times New Roman" w:hint="eastAsia"/>
          <w:bCs/>
          <w:snapToGrid w:val="0"/>
          <w:szCs w:val="21"/>
        </w:rPr>
        <w:t>小时平均浓度</w:t>
      </w:r>
      <w:r w:rsidRPr="00C93B94">
        <w:rPr>
          <w:rFonts w:ascii="Times New Roman" w:eastAsia="宋体" w:hAnsi="Times New Roman" w:cs="Times New Roman" w:hint="eastAsia"/>
          <w:bCs/>
          <w:snapToGrid w:val="0"/>
          <w:szCs w:val="21"/>
        </w:rPr>
        <w:t>不应高于</w:t>
      </w:r>
      <w:r w:rsidRPr="00C93B94">
        <w:rPr>
          <w:rFonts w:ascii="Times New Roman" w:eastAsia="宋体" w:hAnsi="Times New Roman" w:cs="Times New Roman" w:hint="eastAsia"/>
          <w:bCs/>
          <w:snapToGrid w:val="0"/>
          <w:szCs w:val="21"/>
        </w:rPr>
        <w:t>1</w:t>
      </w:r>
      <w:r w:rsidR="00972320">
        <w:rPr>
          <w:rFonts w:ascii="Times New Roman" w:eastAsia="宋体" w:hAnsi="Times New Roman" w:cs="Times New Roman" w:hint="eastAsia"/>
          <w:bCs/>
          <w:snapToGrid w:val="0"/>
          <w:szCs w:val="21"/>
        </w:rPr>
        <w:t>2</w:t>
      </w:r>
      <w:r w:rsidRPr="00C93B94">
        <w:rPr>
          <w:rFonts w:ascii="Times New Roman" w:eastAsia="宋体" w:hAnsi="Times New Roman" w:cs="Times New Roman" w:hint="eastAsia"/>
          <w:bCs/>
          <w:snapToGrid w:val="0"/>
          <w:szCs w:val="21"/>
        </w:rPr>
        <w:t>00ppm</w:t>
      </w:r>
      <w:r w:rsidRPr="00C93B94">
        <w:rPr>
          <w:rFonts w:ascii="Times New Roman" w:eastAsia="宋体" w:hAnsi="Times New Roman" w:cs="Times New Roman" w:hint="eastAsia"/>
          <w:bCs/>
          <w:snapToGrid w:val="0"/>
          <w:szCs w:val="21"/>
        </w:rPr>
        <w:t>，不宜低于</w:t>
      </w:r>
      <w:r w:rsidR="00972320">
        <w:rPr>
          <w:rFonts w:ascii="Times New Roman" w:eastAsia="宋体" w:hAnsi="Times New Roman" w:cs="Times New Roman" w:hint="eastAsia"/>
          <w:bCs/>
          <w:snapToGrid w:val="0"/>
          <w:szCs w:val="21"/>
        </w:rPr>
        <w:t>8</w:t>
      </w:r>
      <w:r w:rsidRPr="00C93B94">
        <w:rPr>
          <w:rFonts w:ascii="Times New Roman" w:eastAsia="宋体" w:hAnsi="Times New Roman" w:cs="Times New Roman" w:hint="eastAsia"/>
          <w:bCs/>
          <w:snapToGrid w:val="0"/>
          <w:szCs w:val="21"/>
        </w:rPr>
        <w:t>00ppm</w:t>
      </w:r>
      <w:r w:rsidRPr="00C93B94">
        <w:rPr>
          <w:rFonts w:ascii="Times New Roman" w:eastAsia="宋体" w:hAnsi="Times New Roman" w:cs="Times New Roman" w:hint="eastAsia"/>
          <w:bCs/>
          <w:snapToGrid w:val="0"/>
          <w:szCs w:val="21"/>
        </w:rPr>
        <w:t>。</w:t>
      </w:r>
    </w:p>
    <w:p w14:paraId="4AB2856F" w14:textId="2B4F5BB5" w:rsidR="006651D1" w:rsidRPr="00C93B94" w:rsidRDefault="00ED60E1" w:rsidP="00E66C55">
      <w:pPr>
        <w:pStyle w:val="a6"/>
        <w:snapToGrid w:val="0"/>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《室内空气质量标准》</w:t>
      </w:r>
      <w:r w:rsidRPr="00C93B94">
        <w:rPr>
          <w:rFonts w:ascii="Times New Roman" w:eastAsia="宋体" w:hAnsi="Times New Roman" w:cs="Times New Roman" w:hint="eastAsia"/>
          <w:bCs/>
          <w:snapToGrid w:val="0"/>
          <w:szCs w:val="21"/>
        </w:rPr>
        <w:t>GB/T18883-2002</w:t>
      </w:r>
      <w:r w:rsidRPr="00C93B94">
        <w:rPr>
          <w:rFonts w:ascii="Times New Roman" w:eastAsia="宋体" w:hAnsi="Times New Roman" w:cs="Times New Roman" w:hint="eastAsia"/>
          <w:bCs/>
          <w:snapToGrid w:val="0"/>
          <w:szCs w:val="21"/>
        </w:rPr>
        <w:t>规定室内风速标准值夏季空调为</w:t>
      </w:r>
      <w:r w:rsidRPr="00C93B94">
        <w:rPr>
          <w:rFonts w:ascii="Times New Roman" w:eastAsia="宋体" w:hAnsi="Times New Roman" w:cs="Times New Roman" w:hint="eastAsia"/>
          <w:bCs/>
          <w:snapToGrid w:val="0"/>
          <w:szCs w:val="21"/>
        </w:rPr>
        <w:t>0.3m/s</w:t>
      </w:r>
      <w:r w:rsidRPr="00C93B94">
        <w:rPr>
          <w:rFonts w:ascii="Times New Roman" w:eastAsia="宋体" w:hAnsi="Times New Roman" w:cs="Times New Roman" w:hint="eastAsia"/>
          <w:bCs/>
          <w:snapToGrid w:val="0"/>
          <w:szCs w:val="21"/>
        </w:rPr>
        <w:t>，冬季采暖为</w:t>
      </w:r>
      <w:r w:rsidRPr="00C93B94">
        <w:rPr>
          <w:rFonts w:ascii="Times New Roman" w:eastAsia="宋体" w:hAnsi="Times New Roman" w:cs="Times New Roman" w:hint="eastAsia"/>
          <w:bCs/>
          <w:snapToGrid w:val="0"/>
          <w:szCs w:val="21"/>
        </w:rPr>
        <w:t>0.2m/s</w:t>
      </w:r>
      <w:r w:rsidRPr="00C93B94">
        <w:rPr>
          <w:rFonts w:ascii="Times New Roman" w:eastAsia="宋体" w:hAnsi="Times New Roman" w:cs="Times New Roman" w:hint="eastAsia"/>
          <w:bCs/>
          <w:snapToGrid w:val="0"/>
          <w:szCs w:val="21"/>
        </w:rPr>
        <w:t>，本条款采用该规定。在各区域间连接通道、进出通道、换乘通道，人员处于行走状态，停留时间较短，因而</w:t>
      </w:r>
      <w:r w:rsidR="00BD1394">
        <w:rPr>
          <w:rFonts w:ascii="Times New Roman" w:eastAsia="宋体" w:hAnsi="Times New Roman" w:cs="Times New Roman" w:hint="eastAsia"/>
          <w:bCs/>
          <w:snapToGrid w:val="0"/>
          <w:szCs w:val="21"/>
        </w:rPr>
        <w:t>本规程</w:t>
      </w:r>
      <w:r w:rsidRPr="00C93B94">
        <w:rPr>
          <w:rFonts w:ascii="Times New Roman" w:eastAsia="宋体" w:hAnsi="Times New Roman" w:cs="Times New Roman" w:hint="eastAsia"/>
          <w:bCs/>
          <w:snapToGrid w:val="0"/>
          <w:szCs w:val="21"/>
        </w:rPr>
        <w:t>要求</w:t>
      </w:r>
      <w:r w:rsidR="00BD1394">
        <w:rPr>
          <w:rFonts w:ascii="Times New Roman" w:eastAsia="宋体" w:hAnsi="Times New Roman" w:cs="Times New Roman" w:hint="eastAsia"/>
          <w:bCs/>
          <w:snapToGrid w:val="0"/>
          <w:szCs w:val="21"/>
        </w:rPr>
        <w:t>的</w:t>
      </w:r>
      <w:r w:rsidRPr="00C93B94">
        <w:rPr>
          <w:rFonts w:ascii="Times New Roman" w:eastAsia="宋体" w:hAnsi="Times New Roman" w:cs="Times New Roman" w:hint="eastAsia"/>
          <w:bCs/>
          <w:snapToGrid w:val="0"/>
          <w:szCs w:val="21"/>
        </w:rPr>
        <w:t>风速值有所提高。</w:t>
      </w:r>
    </w:p>
    <w:p w14:paraId="3DB5C2D3" w14:textId="77777777" w:rsidR="005411AD" w:rsidRPr="00820DCB" w:rsidRDefault="00DC5223" w:rsidP="00E66C55">
      <w:pPr>
        <w:pStyle w:val="af2"/>
        <w:widowControl w:val="0"/>
        <w:numPr>
          <w:ilvl w:val="0"/>
          <w:numId w:val="31"/>
        </w:numPr>
        <w:snapToGrid w:val="0"/>
        <w:spacing w:line="360" w:lineRule="auto"/>
        <w:ind w:left="930" w:hanging="510"/>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snapToGrid w:val="0"/>
          <w:sz w:val="21"/>
          <w:szCs w:val="21"/>
        </w:rPr>
        <w:t xml:space="preserve">  </w:t>
      </w:r>
      <w:r w:rsidR="0056716F">
        <w:rPr>
          <w:rFonts w:ascii="Times New Roman" w:eastAsia="宋体" w:hAnsi="Times New Roman" w:cs="Times New Roman"/>
          <w:snapToGrid w:val="0"/>
          <w:sz w:val="21"/>
          <w:szCs w:val="21"/>
        </w:rPr>
        <w:t xml:space="preserve"> </w:t>
      </w:r>
      <w:r w:rsidR="005411AD" w:rsidRPr="00820DCB">
        <w:rPr>
          <w:rFonts w:ascii="Times New Roman" w:eastAsia="宋体" w:hAnsi="Times New Roman" w:cs="Times New Roman" w:hint="eastAsia"/>
          <w:snapToGrid w:val="0"/>
          <w:sz w:val="21"/>
          <w:szCs w:val="21"/>
        </w:rPr>
        <w:t>系统启动和关闭应遵照以下规定：</w:t>
      </w:r>
      <w:r w:rsidR="003068C3" w:rsidRPr="00820DCB">
        <w:rPr>
          <w:rFonts w:ascii="Times New Roman" w:eastAsia="宋体" w:hAnsi="Times New Roman" w:cs="Times New Roman"/>
          <w:snapToGrid w:val="0"/>
          <w:sz w:val="21"/>
          <w:szCs w:val="21"/>
        </w:rPr>
        <w:t xml:space="preserve"> </w:t>
      </w:r>
    </w:p>
    <w:p w14:paraId="00FFE7C8" w14:textId="36E5BD75" w:rsidR="00C179B7" w:rsidRPr="00820DCB" w:rsidRDefault="00EA3541" w:rsidP="00E66C55">
      <w:pPr>
        <w:pStyle w:val="af2"/>
        <w:widowControl w:val="0"/>
        <w:numPr>
          <w:ilvl w:val="0"/>
          <w:numId w:val="50"/>
        </w:numPr>
        <w:tabs>
          <w:tab w:val="left" w:pos="2184"/>
        </w:tabs>
        <w:snapToGrid w:val="0"/>
        <w:spacing w:line="360" w:lineRule="auto"/>
        <w:jc w:val="left"/>
        <w:outlineLvl w:val="9"/>
        <w:rPr>
          <w:rFonts w:ascii="Times New Roman" w:eastAsia="宋体" w:hAnsi="Times New Roman" w:cs="Times New Roman"/>
          <w:bCs/>
          <w:snapToGrid w:val="0"/>
          <w:sz w:val="21"/>
          <w:szCs w:val="21"/>
        </w:rPr>
      </w:pPr>
      <w:r>
        <w:rPr>
          <w:rFonts w:ascii="Times New Roman" w:eastAsia="宋体" w:hAnsi="Times New Roman" w:cs="Times New Roman" w:hint="eastAsia"/>
          <w:snapToGrid w:val="0"/>
          <w:sz w:val="21"/>
          <w:szCs w:val="21"/>
        </w:rPr>
        <w:t>集中</w:t>
      </w:r>
      <w:r w:rsidR="00275AB5">
        <w:rPr>
          <w:rFonts w:ascii="Times New Roman" w:eastAsia="宋体" w:hAnsi="Times New Roman" w:cs="Times New Roman" w:hint="eastAsia"/>
          <w:snapToGrid w:val="0"/>
          <w:sz w:val="21"/>
          <w:szCs w:val="21"/>
        </w:rPr>
        <w:t>或</w:t>
      </w:r>
      <w:proofErr w:type="gramStart"/>
      <w:r w:rsidR="00275AB5">
        <w:rPr>
          <w:rFonts w:ascii="Times New Roman" w:eastAsia="宋体" w:hAnsi="Times New Roman" w:cs="Times New Roman" w:hint="eastAsia"/>
          <w:snapToGrid w:val="0"/>
          <w:sz w:val="21"/>
          <w:szCs w:val="21"/>
        </w:rPr>
        <w:t>半集中</w:t>
      </w:r>
      <w:proofErr w:type="gramEnd"/>
      <w:r w:rsidR="00740B7D" w:rsidRPr="00820DCB">
        <w:rPr>
          <w:rFonts w:ascii="Times New Roman" w:eastAsia="宋体" w:hAnsi="Times New Roman" w:cs="Times New Roman"/>
          <w:snapToGrid w:val="0"/>
          <w:sz w:val="21"/>
          <w:szCs w:val="21"/>
        </w:rPr>
        <w:t>空调系统</w:t>
      </w:r>
      <w:r w:rsidR="008C1C5C" w:rsidRPr="00820DCB">
        <w:rPr>
          <w:rFonts w:ascii="Times New Roman" w:eastAsia="宋体" w:hAnsi="Times New Roman" w:cs="Times New Roman" w:hint="eastAsia"/>
          <w:snapToGrid w:val="0"/>
          <w:sz w:val="21"/>
          <w:szCs w:val="21"/>
        </w:rPr>
        <w:t>应提前</w:t>
      </w:r>
      <w:r w:rsidR="00740B7D" w:rsidRPr="00820DCB">
        <w:rPr>
          <w:rFonts w:ascii="Times New Roman" w:eastAsia="宋体" w:hAnsi="Times New Roman" w:cs="Times New Roman" w:hint="eastAsia"/>
          <w:snapToGrid w:val="0"/>
          <w:sz w:val="21"/>
          <w:szCs w:val="21"/>
        </w:rPr>
        <w:t>启动</w:t>
      </w:r>
      <w:r w:rsidR="00930C64" w:rsidRPr="00820DCB">
        <w:rPr>
          <w:rFonts w:ascii="Times New Roman" w:eastAsia="宋体" w:hAnsi="Times New Roman" w:cs="Times New Roman"/>
          <w:snapToGrid w:val="0"/>
          <w:sz w:val="21"/>
          <w:szCs w:val="21"/>
        </w:rPr>
        <w:t>对建筑空间进行预冷</w:t>
      </w:r>
      <w:r w:rsidR="00FC315C">
        <w:rPr>
          <w:rFonts w:ascii="Times New Roman" w:eastAsia="宋体" w:hAnsi="Times New Roman" w:cs="Times New Roman" w:hint="eastAsia"/>
          <w:snapToGrid w:val="0"/>
          <w:sz w:val="21"/>
          <w:szCs w:val="21"/>
        </w:rPr>
        <w:t>（</w:t>
      </w:r>
      <w:r w:rsidR="00FC315C" w:rsidRPr="00820DCB">
        <w:rPr>
          <w:rFonts w:ascii="Times New Roman" w:eastAsia="宋体" w:hAnsi="Times New Roman" w:cs="Times New Roman"/>
          <w:snapToGrid w:val="0"/>
          <w:sz w:val="21"/>
          <w:szCs w:val="21"/>
        </w:rPr>
        <w:t>热</w:t>
      </w:r>
      <w:r w:rsidR="00FC315C">
        <w:rPr>
          <w:rFonts w:ascii="Times New Roman" w:eastAsia="宋体" w:hAnsi="Times New Roman" w:cs="Times New Roman" w:hint="eastAsia"/>
          <w:snapToGrid w:val="0"/>
          <w:sz w:val="21"/>
          <w:szCs w:val="21"/>
        </w:rPr>
        <w:t>）</w:t>
      </w:r>
      <w:r w:rsidR="00930C64" w:rsidRPr="00820DCB">
        <w:rPr>
          <w:rFonts w:ascii="Times New Roman" w:eastAsia="宋体" w:hAnsi="Times New Roman" w:cs="Times New Roman" w:hint="eastAsia"/>
          <w:snapToGrid w:val="0"/>
          <w:sz w:val="21"/>
          <w:szCs w:val="21"/>
        </w:rPr>
        <w:t>。</w:t>
      </w:r>
      <w:r w:rsidR="00275AB5">
        <w:rPr>
          <w:rFonts w:ascii="Times New Roman" w:eastAsia="宋体" w:hAnsi="Times New Roman" w:cs="Times New Roman" w:hint="eastAsia"/>
          <w:snapToGrid w:val="0"/>
          <w:sz w:val="21"/>
          <w:szCs w:val="21"/>
        </w:rPr>
        <w:t>集中或</w:t>
      </w:r>
      <w:proofErr w:type="gramStart"/>
      <w:r w:rsidR="00275AB5">
        <w:rPr>
          <w:rFonts w:ascii="Times New Roman" w:eastAsia="宋体" w:hAnsi="Times New Roman" w:cs="Times New Roman" w:hint="eastAsia"/>
          <w:snapToGrid w:val="0"/>
          <w:sz w:val="21"/>
          <w:szCs w:val="21"/>
        </w:rPr>
        <w:t>半</w:t>
      </w:r>
      <w:r>
        <w:rPr>
          <w:rFonts w:ascii="Times New Roman" w:eastAsia="宋体" w:hAnsi="Times New Roman" w:cs="Times New Roman" w:hint="eastAsia"/>
          <w:snapToGrid w:val="0"/>
          <w:sz w:val="21"/>
          <w:szCs w:val="21"/>
        </w:rPr>
        <w:t>集中</w:t>
      </w:r>
      <w:proofErr w:type="gramEnd"/>
      <w:r w:rsidR="00AD69D6" w:rsidRPr="00820DCB">
        <w:rPr>
          <w:rFonts w:ascii="Times New Roman" w:eastAsia="宋体" w:hAnsi="Times New Roman" w:cs="Times New Roman" w:hint="eastAsia"/>
          <w:snapToGrid w:val="0"/>
          <w:sz w:val="21"/>
          <w:szCs w:val="21"/>
        </w:rPr>
        <w:t>空调系统</w:t>
      </w:r>
      <w:r w:rsidR="00FD3F1E" w:rsidRPr="00820DCB">
        <w:rPr>
          <w:rFonts w:ascii="Times New Roman" w:eastAsia="宋体" w:hAnsi="Times New Roman" w:cs="Times New Roman" w:hint="eastAsia"/>
          <w:snapToGrid w:val="0"/>
          <w:sz w:val="21"/>
          <w:szCs w:val="21"/>
        </w:rPr>
        <w:t>关闭时，</w:t>
      </w:r>
      <w:r w:rsidR="005B6AC8" w:rsidRPr="00820DCB">
        <w:rPr>
          <w:rFonts w:ascii="Times New Roman" w:eastAsia="宋体" w:hAnsi="Times New Roman" w:cs="Times New Roman"/>
          <w:snapToGrid w:val="0"/>
          <w:sz w:val="21"/>
          <w:szCs w:val="21"/>
        </w:rPr>
        <w:t>应提前关闭冷</w:t>
      </w:r>
      <w:r w:rsidR="00FC315C">
        <w:rPr>
          <w:rFonts w:ascii="Times New Roman" w:eastAsia="宋体" w:hAnsi="Times New Roman" w:cs="Times New Roman" w:hint="eastAsia"/>
          <w:snapToGrid w:val="0"/>
          <w:sz w:val="21"/>
          <w:szCs w:val="21"/>
        </w:rPr>
        <w:t>（</w:t>
      </w:r>
      <w:r w:rsidR="00FC315C" w:rsidRPr="00820DCB">
        <w:rPr>
          <w:rFonts w:ascii="Times New Roman" w:eastAsia="宋体" w:hAnsi="Times New Roman" w:cs="Times New Roman" w:hint="eastAsia"/>
          <w:snapToGrid w:val="0"/>
          <w:sz w:val="21"/>
          <w:szCs w:val="21"/>
        </w:rPr>
        <w:t>热</w:t>
      </w:r>
      <w:r w:rsidR="00FC315C">
        <w:rPr>
          <w:rFonts w:ascii="Times New Roman" w:eastAsia="宋体" w:hAnsi="Times New Roman" w:cs="Times New Roman" w:hint="eastAsia"/>
          <w:snapToGrid w:val="0"/>
          <w:sz w:val="21"/>
          <w:szCs w:val="21"/>
        </w:rPr>
        <w:t>）</w:t>
      </w:r>
      <w:r w:rsidR="005B6AC8" w:rsidRPr="00820DCB">
        <w:rPr>
          <w:rFonts w:ascii="Times New Roman" w:eastAsia="宋体" w:hAnsi="Times New Roman" w:cs="Times New Roman" w:hint="eastAsia"/>
          <w:snapToGrid w:val="0"/>
          <w:sz w:val="21"/>
          <w:szCs w:val="21"/>
        </w:rPr>
        <w:t>源</w:t>
      </w:r>
      <w:r w:rsidR="005B6AC8" w:rsidRPr="00820DCB">
        <w:rPr>
          <w:rFonts w:ascii="Times New Roman" w:eastAsia="宋体" w:hAnsi="Times New Roman" w:cs="Times New Roman"/>
          <w:snapToGrid w:val="0"/>
          <w:sz w:val="21"/>
          <w:szCs w:val="21"/>
        </w:rPr>
        <w:t>，保持</w:t>
      </w:r>
      <w:r w:rsidR="00691777" w:rsidRPr="00820DCB">
        <w:rPr>
          <w:rFonts w:ascii="Times New Roman" w:eastAsia="宋体" w:hAnsi="Times New Roman" w:cs="Times New Roman" w:hint="eastAsia"/>
          <w:snapToGrid w:val="0"/>
          <w:sz w:val="21"/>
          <w:szCs w:val="21"/>
        </w:rPr>
        <w:t>空调</w:t>
      </w:r>
      <w:r w:rsidR="005B6AC8" w:rsidRPr="00820DCB">
        <w:rPr>
          <w:rFonts w:ascii="Times New Roman" w:eastAsia="宋体" w:hAnsi="Times New Roman" w:cs="Times New Roman"/>
          <w:snapToGrid w:val="0"/>
          <w:sz w:val="21"/>
          <w:szCs w:val="21"/>
        </w:rPr>
        <w:t>水输配系统和末端系统开启，利用</w:t>
      </w:r>
      <w:r w:rsidR="006F5874" w:rsidRPr="00820DCB">
        <w:rPr>
          <w:rFonts w:ascii="Times New Roman" w:eastAsia="宋体" w:hAnsi="Times New Roman" w:cs="Times New Roman" w:hint="eastAsia"/>
          <w:snapToGrid w:val="0"/>
          <w:sz w:val="21"/>
          <w:szCs w:val="21"/>
        </w:rPr>
        <w:t>水</w:t>
      </w:r>
      <w:r w:rsidR="005B6AC8" w:rsidRPr="00820DCB">
        <w:rPr>
          <w:rFonts w:ascii="Times New Roman" w:eastAsia="宋体" w:hAnsi="Times New Roman" w:cs="Times New Roman"/>
          <w:snapToGrid w:val="0"/>
          <w:sz w:val="21"/>
          <w:szCs w:val="21"/>
        </w:rPr>
        <w:t>系统蓄</w:t>
      </w:r>
      <w:r w:rsidR="00DE6CE3" w:rsidRPr="00820DCB">
        <w:rPr>
          <w:rFonts w:ascii="Times New Roman" w:eastAsia="宋体" w:hAnsi="Times New Roman" w:cs="Times New Roman" w:hint="eastAsia"/>
          <w:snapToGrid w:val="0"/>
          <w:sz w:val="21"/>
          <w:szCs w:val="21"/>
        </w:rPr>
        <w:t>存的</w:t>
      </w:r>
      <w:r w:rsidR="005B6AC8" w:rsidRPr="00820DCB">
        <w:rPr>
          <w:rFonts w:ascii="Times New Roman" w:eastAsia="宋体" w:hAnsi="Times New Roman" w:cs="Times New Roman" w:hint="eastAsia"/>
          <w:snapToGrid w:val="0"/>
          <w:sz w:val="21"/>
          <w:szCs w:val="21"/>
        </w:rPr>
        <w:t>冷</w:t>
      </w:r>
      <w:r w:rsidR="00FC315C">
        <w:rPr>
          <w:rFonts w:ascii="Times New Roman" w:eastAsia="宋体" w:hAnsi="Times New Roman" w:cs="Times New Roman" w:hint="eastAsia"/>
          <w:snapToGrid w:val="0"/>
          <w:sz w:val="21"/>
          <w:szCs w:val="21"/>
        </w:rPr>
        <w:t>（热）</w:t>
      </w:r>
      <w:r w:rsidR="00DE6CE3" w:rsidRPr="00820DCB">
        <w:rPr>
          <w:rFonts w:ascii="Times New Roman" w:eastAsia="宋体" w:hAnsi="Times New Roman" w:cs="Times New Roman" w:hint="eastAsia"/>
          <w:snapToGrid w:val="0"/>
          <w:sz w:val="21"/>
          <w:szCs w:val="21"/>
        </w:rPr>
        <w:t>量</w:t>
      </w:r>
      <w:r w:rsidR="005B6AC8" w:rsidRPr="00820DCB">
        <w:rPr>
          <w:rFonts w:ascii="Times New Roman" w:eastAsia="宋体" w:hAnsi="Times New Roman" w:cs="Times New Roman"/>
          <w:snapToGrid w:val="0"/>
          <w:sz w:val="21"/>
          <w:szCs w:val="21"/>
        </w:rPr>
        <w:t>对建筑供冷</w:t>
      </w:r>
      <w:r w:rsidR="00FC315C">
        <w:rPr>
          <w:rFonts w:ascii="Times New Roman" w:eastAsia="宋体" w:hAnsi="Times New Roman" w:cs="Times New Roman" w:hint="eastAsia"/>
          <w:snapToGrid w:val="0"/>
          <w:sz w:val="21"/>
          <w:szCs w:val="21"/>
        </w:rPr>
        <w:t>（</w:t>
      </w:r>
      <w:r w:rsidR="00FC315C" w:rsidRPr="00820DCB">
        <w:rPr>
          <w:rFonts w:ascii="Times New Roman" w:eastAsia="宋体" w:hAnsi="Times New Roman" w:cs="Times New Roman"/>
          <w:snapToGrid w:val="0"/>
          <w:sz w:val="21"/>
          <w:szCs w:val="21"/>
        </w:rPr>
        <w:t>热</w:t>
      </w:r>
      <w:r w:rsidR="00FC315C">
        <w:rPr>
          <w:rFonts w:ascii="Times New Roman" w:eastAsia="宋体" w:hAnsi="Times New Roman" w:cs="Times New Roman" w:hint="eastAsia"/>
          <w:snapToGrid w:val="0"/>
          <w:sz w:val="21"/>
          <w:szCs w:val="21"/>
        </w:rPr>
        <w:t>）</w:t>
      </w:r>
      <w:r w:rsidR="005B6AC8" w:rsidRPr="00820DCB">
        <w:rPr>
          <w:rFonts w:ascii="Times New Roman" w:eastAsia="宋体" w:hAnsi="Times New Roman" w:cs="Times New Roman"/>
          <w:snapToGrid w:val="0"/>
          <w:sz w:val="21"/>
          <w:szCs w:val="21"/>
        </w:rPr>
        <w:t>。</w:t>
      </w:r>
    </w:p>
    <w:p w14:paraId="746B8FF0" w14:textId="33F75231" w:rsidR="004E57E1" w:rsidRPr="00820DCB" w:rsidRDefault="008B1A9F" w:rsidP="00E66C55">
      <w:pPr>
        <w:pStyle w:val="a6"/>
        <w:snapToGrid w:val="0"/>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BF4989" w:rsidRPr="00C93B94">
        <w:rPr>
          <w:rFonts w:ascii="Times New Roman" w:eastAsia="宋体" w:hAnsi="Times New Roman" w:cs="Times New Roman" w:hint="eastAsia"/>
          <w:bCs/>
          <w:snapToGrid w:val="0"/>
          <w:szCs w:val="21"/>
        </w:rPr>
        <w:t>运行管理</w:t>
      </w:r>
      <w:r w:rsidR="00C92348" w:rsidRPr="00C93B94">
        <w:rPr>
          <w:rFonts w:ascii="Times New Roman" w:eastAsia="宋体" w:hAnsi="Times New Roman" w:cs="Times New Roman" w:hint="eastAsia"/>
          <w:bCs/>
          <w:snapToGrid w:val="0"/>
          <w:szCs w:val="21"/>
        </w:rPr>
        <w:t>人员应通过</w:t>
      </w:r>
      <w:r w:rsidRPr="00C93B94">
        <w:rPr>
          <w:rFonts w:ascii="Times New Roman" w:eastAsia="宋体" w:hAnsi="Times New Roman" w:cs="Times New Roman" w:hint="eastAsia"/>
          <w:bCs/>
          <w:snapToGrid w:val="0"/>
          <w:szCs w:val="21"/>
        </w:rPr>
        <w:t>运行</w:t>
      </w:r>
      <w:r w:rsidR="00DE6CE3" w:rsidRPr="00C93B94">
        <w:rPr>
          <w:rFonts w:ascii="Times New Roman" w:eastAsia="宋体" w:hAnsi="Times New Roman" w:cs="Times New Roman" w:hint="eastAsia"/>
          <w:bCs/>
          <w:snapToGrid w:val="0"/>
          <w:szCs w:val="21"/>
        </w:rPr>
        <w:t>实践</w:t>
      </w:r>
      <w:r w:rsidR="00C92348" w:rsidRPr="00C93B94">
        <w:rPr>
          <w:rFonts w:ascii="Times New Roman" w:eastAsia="宋体" w:hAnsi="Times New Roman" w:cs="Times New Roman" w:hint="eastAsia"/>
          <w:bCs/>
          <w:snapToGrid w:val="0"/>
          <w:szCs w:val="21"/>
        </w:rPr>
        <w:t>，</w:t>
      </w:r>
      <w:r w:rsidR="00FC315C">
        <w:rPr>
          <w:rFonts w:hint="eastAsia"/>
        </w:rPr>
        <w:t>制定科学合理的启</w:t>
      </w:r>
      <w:proofErr w:type="gramStart"/>
      <w:r w:rsidR="00FC315C">
        <w:rPr>
          <w:rFonts w:hint="eastAsia"/>
        </w:rPr>
        <w:t>停管理</w:t>
      </w:r>
      <w:proofErr w:type="gramEnd"/>
      <w:r w:rsidR="00FC315C">
        <w:rPr>
          <w:rFonts w:hint="eastAsia"/>
        </w:rPr>
        <w:t>制度，合理</w:t>
      </w:r>
      <w:r w:rsidR="006931B6">
        <w:rPr>
          <w:rFonts w:hint="eastAsia"/>
        </w:rPr>
        <w:t>设置</w:t>
      </w:r>
      <w:r w:rsidR="00FC315C">
        <w:rPr>
          <w:rFonts w:hint="eastAsia"/>
        </w:rPr>
        <w:t>系统预冷（热）时间和制冷（热）主机停机时间。</w:t>
      </w:r>
      <w:r w:rsidR="006931B6">
        <w:rPr>
          <w:rFonts w:hint="eastAsia"/>
        </w:rPr>
        <w:t>系统预冷（热）时间和制冷（热）主机停机时间和建筑特性有关，也与</w:t>
      </w:r>
      <w:r w:rsidR="00C92348" w:rsidRPr="00C93B94">
        <w:rPr>
          <w:rFonts w:ascii="Times New Roman" w:eastAsia="宋体" w:hAnsi="Times New Roman" w:cs="Times New Roman" w:hint="eastAsia"/>
          <w:bCs/>
          <w:snapToGrid w:val="0"/>
          <w:szCs w:val="21"/>
        </w:rPr>
        <w:t>室内</w:t>
      </w:r>
      <w:r w:rsidRPr="00C93B94">
        <w:rPr>
          <w:rFonts w:ascii="Times New Roman" w:eastAsia="宋体" w:hAnsi="Times New Roman" w:cs="Times New Roman" w:hint="eastAsia"/>
          <w:bCs/>
          <w:snapToGrid w:val="0"/>
          <w:szCs w:val="21"/>
        </w:rPr>
        <w:t>外环境参数</w:t>
      </w:r>
      <w:r w:rsidR="006931B6">
        <w:rPr>
          <w:rFonts w:ascii="Times New Roman" w:eastAsia="宋体" w:hAnsi="Times New Roman" w:cs="Times New Roman" w:hint="eastAsia"/>
          <w:bCs/>
          <w:snapToGrid w:val="0"/>
          <w:szCs w:val="21"/>
        </w:rPr>
        <w:t>有关</w:t>
      </w:r>
      <w:r w:rsidR="00C92348" w:rsidRPr="00C93B94">
        <w:rPr>
          <w:rFonts w:ascii="Times New Roman" w:eastAsia="宋体" w:hAnsi="Times New Roman" w:cs="Times New Roman" w:hint="eastAsia"/>
          <w:bCs/>
          <w:snapToGrid w:val="0"/>
          <w:szCs w:val="21"/>
        </w:rPr>
        <w:t>。</w:t>
      </w:r>
    </w:p>
    <w:p w14:paraId="3218735D" w14:textId="77777777" w:rsidR="00275AB5" w:rsidRPr="00275AB5" w:rsidRDefault="00275AB5" w:rsidP="00275AB5">
      <w:pPr>
        <w:pStyle w:val="a6"/>
        <w:numPr>
          <w:ilvl w:val="0"/>
          <w:numId w:val="50"/>
        </w:numPr>
        <w:autoSpaceDE w:val="0"/>
        <w:autoSpaceDN w:val="0"/>
        <w:snapToGrid w:val="0"/>
        <w:spacing w:line="360" w:lineRule="auto"/>
        <w:ind w:firstLineChars="0"/>
        <w:rPr>
          <w:rFonts w:ascii="Times New Roman" w:eastAsia="宋体" w:hAnsi="Times New Roman" w:cs="Times New Roman"/>
          <w:bCs/>
          <w:snapToGrid w:val="0"/>
          <w:kern w:val="0"/>
          <w:szCs w:val="21"/>
        </w:rPr>
      </w:pPr>
      <w:r>
        <w:rPr>
          <w:rFonts w:hint="eastAsia"/>
        </w:rPr>
        <w:lastRenderedPageBreak/>
        <w:t>多联机和分体空调应根据空调需求即时启停。</w:t>
      </w:r>
    </w:p>
    <w:p w14:paraId="6F0E88E7" w14:textId="6F677FC8" w:rsidR="00275AB5" w:rsidRPr="00820DCB" w:rsidRDefault="00275AB5" w:rsidP="00275AB5">
      <w:pPr>
        <w:pStyle w:val="a6"/>
        <w:autoSpaceDE w:val="0"/>
        <w:autoSpaceDN w:val="0"/>
        <w:snapToGrid w:val="0"/>
        <w:spacing w:line="360" w:lineRule="auto"/>
        <w:ind w:left="840" w:firstLineChars="0" w:firstLine="0"/>
        <w:rPr>
          <w:rFonts w:ascii="Times New Roman" w:eastAsia="宋体" w:hAnsi="Times New Roman" w:cs="Times New Roman"/>
          <w:bCs/>
          <w:snapToGrid w:val="0"/>
          <w:kern w:val="0"/>
          <w:szCs w:val="21"/>
        </w:rPr>
      </w:pPr>
      <w:r w:rsidRPr="00C93B94">
        <w:rPr>
          <w:rFonts w:ascii="Times New Roman" w:eastAsia="宋体" w:hAnsi="Times New Roman" w:cs="Times New Roman" w:hint="eastAsia"/>
          <w:bCs/>
          <w:snapToGrid w:val="0"/>
          <w:szCs w:val="21"/>
        </w:rPr>
        <w:t>【条文说明】</w:t>
      </w:r>
      <w:r>
        <w:rPr>
          <w:rFonts w:hint="eastAsia"/>
        </w:rPr>
        <w:t>多联机和分体空调启动快，服务区域面积小，因而无需进行预冷或预热操作。系统内蓄冷（热）量较小，在停机时无需考虑利用蓄冷（热）量。</w:t>
      </w:r>
    </w:p>
    <w:p w14:paraId="2809588C" w14:textId="77777777" w:rsidR="00275AB5" w:rsidRPr="00275AB5" w:rsidRDefault="00EC6CC5" w:rsidP="00E66C55">
      <w:pPr>
        <w:pStyle w:val="a6"/>
        <w:numPr>
          <w:ilvl w:val="0"/>
          <w:numId w:val="50"/>
        </w:numPr>
        <w:autoSpaceDE w:val="0"/>
        <w:autoSpaceDN w:val="0"/>
        <w:snapToGrid w:val="0"/>
        <w:spacing w:line="360" w:lineRule="auto"/>
        <w:ind w:firstLineChars="0"/>
        <w:rPr>
          <w:rFonts w:ascii="Times New Roman" w:eastAsia="宋体" w:hAnsi="Times New Roman" w:cs="Times New Roman"/>
          <w:bCs/>
          <w:snapToGrid w:val="0"/>
          <w:kern w:val="0"/>
          <w:szCs w:val="21"/>
        </w:rPr>
      </w:pPr>
      <w:r>
        <w:rPr>
          <w:rFonts w:hint="eastAsia"/>
        </w:rPr>
        <w:t>服务公共区域的风机盘管、多联机和分体空调</w:t>
      </w:r>
      <w:r w:rsidR="00C83CD8">
        <w:rPr>
          <w:rFonts w:hint="eastAsia"/>
        </w:rPr>
        <w:t>应由运行管理人员</w:t>
      </w:r>
      <w:r w:rsidR="00825F1E">
        <w:rPr>
          <w:rFonts w:hint="eastAsia"/>
        </w:rPr>
        <w:t>统一进行启</w:t>
      </w:r>
      <w:r w:rsidR="00FD24F4">
        <w:rPr>
          <w:rFonts w:hint="eastAsia"/>
        </w:rPr>
        <w:t>动、关闭及</w:t>
      </w:r>
      <w:r w:rsidR="00825F1E">
        <w:rPr>
          <w:rFonts w:hint="eastAsia"/>
        </w:rPr>
        <w:t>温度设定操作</w:t>
      </w:r>
      <w:r w:rsidR="00275AB5">
        <w:rPr>
          <w:rFonts w:hint="eastAsia"/>
        </w:rPr>
        <w:t>。</w:t>
      </w:r>
    </w:p>
    <w:p w14:paraId="187C57E3" w14:textId="77777777" w:rsidR="006A6E2B" w:rsidRPr="00820DCB" w:rsidRDefault="00DC5223" w:rsidP="00452375">
      <w:pPr>
        <w:pStyle w:val="af2"/>
        <w:widowControl w:val="0"/>
        <w:numPr>
          <w:ilvl w:val="0"/>
          <w:numId w:val="31"/>
        </w:numPr>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 xml:space="preserve"> </w:t>
      </w:r>
      <w:r w:rsidRPr="00820DCB">
        <w:rPr>
          <w:rFonts w:ascii="Times New Roman" w:eastAsia="宋体" w:hAnsi="Times New Roman" w:cs="Times New Roman"/>
          <w:snapToGrid w:val="0"/>
          <w:sz w:val="21"/>
          <w:szCs w:val="21"/>
        </w:rPr>
        <w:t xml:space="preserve"> </w:t>
      </w:r>
      <w:r w:rsidR="0056716F">
        <w:rPr>
          <w:rFonts w:ascii="Times New Roman" w:eastAsia="宋体" w:hAnsi="Times New Roman" w:cs="Times New Roman"/>
          <w:snapToGrid w:val="0"/>
          <w:sz w:val="21"/>
          <w:szCs w:val="21"/>
        </w:rPr>
        <w:t xml:space="preserve">  </w:t>
      </w:r>
      <w:r w:rsidR="006A6E2B" w:rsidRPr="00820DCB">
        <w:rPr>
          <w:rFonts w:ascii="Times New Roman" w:eastAsia="宋体" w:hAnsi="Times New Roman" w:cs="Times New Roman" w:hint="eastAsia"/>
          <w:snapToGrid w:val="0"/>
          <w:sz w:val="21"/>
          <w:szCs w:val="21"/>
        </w:rPr>
        <w:t>末端系统运行应满足以下要求：</w:t>
      </w:r>
    </w:p>
    <w:p w14:paraId="75444F31" w14:textId="77777777" w:rsidR="00715645" w:rsidRDefault="00715645" w:rsidP="00452375">
      <w:pPr>
        <w:pStyle w:val="af2"/>
        <w:widowControl w:val="0"/>
        <w:numPr>
          <w:ilvl w:val="0"/>
          <w:numId w:val="18"/>
        </w:numPr>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无空调需求</w:t>
      </w:r>
      <w:r w:rsidR="00E86F03" w:rsidRPr="00820DCB">
        <w:rPr>
          <w:rFonts w:ascii="Times New Roman" w:eastAsia="宋体" w:hAnsi="Times New Roman" w:cs="Times New Roman" w:hint="eastAsia"/>
          <w:snapToGrid w:val="0"/>
          <w:sz w:val="21"/>
          <w:szCs w:val="21"/>
        </w:rPr>
        <w:t>的区域</w:t>
      </w:r>
      <w:r w:rsidRPr="00820DCB">
        <w:rPr>
          <w:rFonts w:ascii="Times New Roman" w:eastAsia="宋体" w:hAnsi="Times New Roman" w:cs="Times New Roman" w:hint="eastAsia"/>
          <w:snapToGrid w:val="0"/>
          <w:sz w:val="21"/>
          <w:szCs w:val="21"/>
        </w:rPr>
        <w:t>，应关闭服务该区域</w:t>
      </w:r>
      <w:r w:rsidR="003D1129" w:rsidRPr="00820DCB">
        <w:rPr>
          <w:rFonts w:ascii="Times New Roman" w:eastAsia="宋体" w:hAnsi="Times New Roman" w:cs="Times New Roman" w:hint="eastAsia"/>
          <w:snapToGrid w:val="0"/>
          <w:sz w:val="21"/>
          <w:szCs w:val="21"/>
        </w:rPr>
        <w:t>的</w:t>
      </w:r>
      <w:r w:rsidRPr="00820DCB">
        <w:rPr>
          <w:rFonts w:ascii="Times New Roman" w:eastAsia="宋体" w:hAnsi="Times New Roman" w:cs="Times New Roman" w:hint="eastAsia"/>
          <w:snapToGrid w:val="0"/>
          <w:sz w:val="21"/>
          <w:szCs w:val="21"/>
        </w:rPr>
        <w:t>空调末端。</w:t>
      </w:r>
    </w:p>
    <w:p w14:paraId="589EFFB0" w14:textId="77777777" w:rsidR="000A7A70" w:rsidRPr="00C93B94" w:rsidRDefault="000A7A70" w:rsidP="00452375">
      <w:pPr>
        <w:pStyle w:val="a6"/>
        <w:snapToGrid w:val="0"/>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9F2268" w:rsidRPr="00C93B94">
        <w:rPr>
          <w:rFonts w:ascii="Times New Roman" w:eastAsia="宋体" w:hAnsi="Times New Roman" w:cs="Times New Roman" w:hint="eastAsia"/>
          <w:bCs/>
          <w:snapToGrid w:val="0"/>
          <w:szCs w:val="21"/>
        </w:rPr>
        <w:t>空调末端包括风机盘管、风口、空调机组、新风机组以及散热器</w:t>
      </w:r>
      <w:r w:rsidRPr="00C93B94">
        <w:rPr>
          <w:rFonts w:ascii="Times New Roman" w:eastAsia="宋体" w:hAnsi="Times New Roman" w:cs="Times New Roman" w:hint="eastAsia"/>
          <w:bCs/>
          <w:snapToGrid w:val="0"/>
          <w:szCs w:val="21"/>
        </w:rPr>
        <w:t>。</w:t>
      </w:r>
    </w:p>
    <w:p w14:paraId="66C3EA90" w14:textId="77777777" w:rsidR="007429C2" w:rsidRPr="00820DCB" w:rsidRDefault="0072533D" w:rsidP="00452375">
      <w:pPr>
        <w:pStyle w:val="af2"/>
        <w:widowControl w:val="0"/>
        <w:numPr>
          <w:ilvl w:val="0"/>
          <w:numId w:val="18"/>
        </w:numPr>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供冷季节运行时，</w:t>
      </w:r>
      <w:r w:rsidR="0075108A" w:rsidRPr="00820DCB">
        <w:rPr>
          <w:rFonts w:ascii="Times New Roman" w:eastAsia="宋体" w:hAnsi="Times New Roman" w:cs="Times New Roman" w:hint="eastAsia"/>
          <w:snapToGrid w:val="0"/>
          <w:sz w:val="21"/>
          <w:szCs w:val="21"/>
        </w:rPr>
        <w:t>区域回风温度应不低于该区域</w:t>
      </w:r>
      <w:r w:rsidR="00B655DE" w:rsidRPr="00820DCB">
        <w:rPr>
          <w:rFonts w:ascii="Times New Roman" w:eastAsia="宋体" w:hAnsi="Times New Roman" w:cs="Times New Roman"/>
          <w:snapToGrid w:val="0"/>
          <w:sz w:val="21"/>
          <w:szCs w:val="21"/>
        </w:rPr>
        <w:t>室内</w:t>
      </w:r>
      <w:r w:rsidRPr="00820DCB">
        <w:rPr>
          <w:rFonts w:ascii="Times New Roman" w:eastAsia="宋体" w:hAnsi="Times New Roman" w:cs="Times New Roman" w:hint="eastAsia"/>
          <w:snapToGrid w:val="0"/>
          <w:sz w:val="21"/>
          <w:szCs w:val="21"/>
        </w:rPr>
        <w:t>平均温度</w:t>
      </w:r>
      <w:r w:rsidRPr="00820DCB">
        <w:rPr>
          <w:rFonts w:ascii="Times New Roman" w:eastAsia="宋体" w:hAnsi="Times New Roman" w:cs="Times New Roman" w:hint="eastAsia"/>
          <w:snapToGrid w:val="0"/>
          <w:sz w:val="21"/>
          <w:szCs w:val="21"/>
        </w:rPr>
        <w:t>2</w:t>
      </w:r>
      <w:r w:rsidRPr="00820DCB">
        <w:rPr>
          <w:rFonts w:ascii="Times New Roman" w:eastAsia="宋体" w:hAnsi="Times New Roman" w:cs="Times New Roman" w:hint="eastAsia"/>
          <w:snapToGrid w:val="0"/>
          <w:sz w:val="21"/>
          <w:szCs w:val="21"/>
        </w:rPr>
        <w:t>℃以上。供热季节运行时，</w:t>
      </w:r>
      <w:r w:rsidR="0075108A" w:rsidRPr="00820DCB">
        <w:rPr>
          <w:rFonts w:ascii="Times New Roman" w:eastAsia="宋体" w:hAnsi="Times New Roman" w:cs="Times New Roman" w:hint="eastAsia"/>
          <w:snapToGrid w:val="0"/>
          <w:sz w:val="21"/>
          <w:szCs w:val="21"/>
        </w:rPr>
        <w:t>区域回风温度应不高于该区域</w:t>
      </w:r>
      <w:r w:rsidRPr="00820DCB">
        <w:rPr>
          <w:rFonts w:ascii="Times New Roman" w:eastAsia="宋体" w:hAnsi="Times New Roman" w:cs="Times New Roman" w:hint="eastAsia"/>
          <w:snapToGrid w:val="0"/>
          <w:sz w:val="21"/>
          <w:szCs w:val="21"/>
        </w:rPr>
        <w:t>室内平均温度</w:t>
      </w:r>
      <w:r w:rsidRPr="00820DCB">
        <w:rPr>
          <w:rFonts w:ascii="Times New Roman" w:eastAsia="宋体" w:hAnsi="Times New Roman" w:cs="Times New Roman" w:hint="eastAsia"/>
          <w:snapToGrid w:val="0"/>
          <w:sz w:val="21"/>
          <w:szCs w:val="21"/>
        </w:rPr>
        <w:t>4</w:t>
      </w:r>
      <w:r w:rsidRPr="00820DCB">
        <w:rPr>
          <w:rFonts w:ascii="Times New Roman" w:eastAsia="宋体" w:hAnsi="Times New Roman" w:cs="Times New Roman" w:hint="eastAsia"/>
          <w:snapToGrid w:val="0"/>
          <w:sz w:val="21"/>
          <w:szCs w:val="21"/>
        </w:rPr>
        <w:t>℃以上。</w:t>
      </w:r>
    </w:p>
    <w:p w14:paraId="050A782C" w14:textId="77777777" w:rsidR="0051233B" w:rsidRPr="00C93B94" w:rsidRDefault="0051233B" w:rsidP="00452375">
      <w:pPr>
        <w:pStyle w:val="a6"/>
        <w:snapToGrid w:val="0"/>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E029A0" w:rsidRPr="00C93B94">
        <w:rPr>
          <w:rFonts w:ascii="Times New Roman" w:eastAsia="宋体" w:hAnsi="Times New Roman" w:cs="Times New Roman" w:hint="eastAsia"/>
          <w:bCs/>
          <w:snapToGrid w:val="0"/>
          <w:szCs w:val="21"/>
        </w:rPr>
        <w:t>本条款</w:t>
      </w:r>
      <w:r w:rsidR="0018040C" w:rsidRPr="00C93B94">
        <w:rPr>
          <w:rFonts w:ascii="Times New Roman" w:eastAsia="宋体" w:hAnsi="Times New Roman" w:cs="Times New Roman" w:hint="eastAsia"/>
          <w:bCs/>
          <w:snapToGrid w:val="0"/>
          <w:szCs w:val="21"/>
        </w:rPr>
        <w:t>目的</w:t>
      </w:r>
      <w:r w:rsidR="00E029A0" w:rsidRPr="00C93B94">
        <w:rPr>
          <w:rFonts w:ascii="Times New Roman" w:eastAsia="宋体" w:hAnsi="Times New Roman" w:cs="Times New Roman" w:hint="eastAsia"/>
          <w:bCs/>
          <w:snapToGrid w:val="0"/>
          <w:szCs w:val="21"/>
        </w:rPr>
        <w:t>是为了避免</w:t>
      </w:r>
      <w:r w:rsidR="0018040C" w:rsidRPr="00C93B94">
        <w:rPr>
          <w:rFonts w:ascii="Times New Roman" w:eastAsia="宋体" w:hAnsi="Times New Roman" w:cs="Times New Roman" w:hint="eastAsia"/>
          <w:bCs/>
          <w:snapToGrid w:val="0"/>
          <w:szCs w:val="21"/>
        </w:rPr>
        <w:t>空调</w:t>
      </w:r>
      <w:r w:rsidR="00E029A0" w:rsidRPr="00C93B94">
        <w:rPr>
          <w:rFonts w:ascii="Times New Roman" w:eastAsia="宋体" w:hAnsi="Times New Roman" w:cs="Times New Roman" w:hint="eastAsia"/>
          <w:bCs/>
          <w:snapToGrid w:val="0"/>
          <w:szCs w:val="21"/>
        </w:rPr>
        <w:t>送、回风短路。</w:t>
      </w:r>
    </w:p>
    <w:p w14:paraId="61AD0FB1" w14:textId="3557FE73" w:rsidR="00452375" w:rsidRPr="00452375" w:rsidRDefault="00FA6E31" w:rsidP="00452375">
      <w:pPr>
        <w:pStyle w:val="af2"/>
        <w:widowControl w:val="0"/>
        <w:numPr>
          <w:ilvl w:val="0"/>
          <w:numId w:val="18"/>
        </w:numPr>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供冷季节</w:t>
      </w:r>
      <w:r w:rsidR="00493E84" w:rsidRPr="00820DCB">
        <w:rPr>
          <w:rFonts w:ascii="Times New Roman" w:eastAsia="宋体" w:hAnsi="Times New Roman" w:cs="Times New Roman" w:hint="eastAsia"/>
          <w:snapToGrid w:val="0"/>
          <w:sz w:val="21"/>
          <w:szCs w:val="21"/>
        </w:rPr>
        <w:t>运行时</w:t>
      </w:r>
      <w:r w:rsidRPr="00820DCB">
        <w:rPr>
          <w:rFonts w:ascii="Times New Roman" w:eastAsia="宋体" w:hAnsi="Times New Roman" w:cs="Times New Roman" w:hint="eastAsia"/>
          <w:snapToGrid w:val="0"/>
          <w:sz w:val="21"/>
          <w:szCs w:val="21"/>
        </w:rPr>
        <w:t>，当室外</w:t>
      </w:r>
      <w:r w:rsidR="00D43502" w:rsidRPr="00820DCB">
        <w:rPr>
          <w:rFonts w:ascii="Times New Roman" w:eastAsia="宋体" w:hAnsi="Times New Roman" w:cs="Times New Roman" w:hint="eastAsia"/>
          <w:snapToGrid w:val="0"/>
          <w:sz w:val="21"/>
          <w:szCs w:val="21"/>
        </w:rPr>
        <w:t>空气</w:t>
      </w:r>
      <w:proofErr w:type="gramStart"/>
      <w:r w:rsidR="00D43502" w:rsidRPr="00820DCB">
        <w:rPr>
          <w:rFonts w:ascii="Times New Roman" w:eastAsia="宋体" w:hAnsi="Times New Roman" w:cs="Times New Roman" w:hint="eastAsia"/>
          <w:snapToGrid w:val="0"/>
          <w:sz w:val="21"/>
          <w:szCs w:val="21"/>
        </w:rPr>
        <w:t>焓</w:t>
      </w:r>
      <w:proofErr w:type="gramEnd"/>
      <w:r w:rsidR="00D43502" w:rsidRPr="00820DCB">
        <w:rPr>
          <w:rFonts w:ascii="Times New Roman" w:eastAsia="宋体" w:hAnsi="Times New Roman" w:cs="Times New Roman" w:hint="eastAsia"/>
          <w:snapToGrid w:val="0"/>
          <w:sz w:val="21"/>
          <w:szCs w:val="21"/>
        </w:rPr>
        <w:t>值低于室内空气</w:t>
      </w:r>
      <w:proofErr w:type="gramStart"/>
      <w:r w:rsidR="00D43502" w:rsidRPr="00820DCB">
        <w:rPr>
          <w:rFonts w:ascii="Times New Roman" w:eastAsia="宋体" w:hAnsi="Times New Roman" w:cs="Times New Roman" w:hint="eastAsia"/>
          <w:snapToGrid w:val="0"/>
          <w:sz w:val="21"/>
          <w:szCs w:val="21"/>
        </w:rPr>
        <w:t>焓</w:t>
      </w:r>
      <w:proofErr w:type="gramEnd"/>
      <w:r w:rsidR="00D43502" w:rsidRPr="00820DCB">
        <w:rPr>
          <w:rFonts w:ascii="Times New Roman" w:eastAsia="宋体" w:hAnsi="Times New Roman" w:cs="Times New Roman" w:hint="eastAsia"/>
          <w:snapToGrid w:val="0"/>
          <w:sz w:val="21"/>
          <w:szCs w:val="21"/>
        </w:rPr>
        <w:t>值</w:t>
      </w:r>
      <w:r w:rsidR="00C40D00" w:rsidRPr="00820DCB">
        <w:rPr>
          <w:rFonts w:ascii="Times New Roman" w:eastAsia="宋体" w:hAnsi="Times New Roman" w:cs="Times New Roman" w:hint="eastAsia"/>
          <w:snapToGrid w:val="0"/>
          <w:sz w:val="21"/>
          <w:szCs w:val="21"/>
        </w:rPr>
        <w:t>时</w:t>
      </w:r>
      <w:r w:rsidR="00D43502" w:rsidRPr="00820DCB">
        <w:rPr>
          <w:rFonts w:ascii="Times New Roman" w:eastAsia="宋体" w:hAnsi="Times New Roman" w:cs="Times New Roman" w:hint="eastAsia"/>
          <w:snapToGrid w:val="0"/>
          <w:sz w:val="21"/>
          <w:szCs w:val="21"/>
        </w:rPr>
        <w:t>，应按最大新风模式运行</w:t>
      </w:r>
      <w:r w:rsidR="00E6256E" w:rsidRPr="00820DCB">
        <w:rPr>
          <w:rFonts w:ascii="Times New Roman" w:eastAsia="宋体" w:hAnsi="Times New Roman" w:cs="Times New Roman" w:hint="eastAsia"/>
          <w:snapToGrid w:val="0"/>
          <w:sz w:val="21"/>
          <w:szCs w:val="21"/>
        </w:rPr>
        <w:t>。</w:t>
      </w:r>
      <w:r w:rsidR="007732EC">
        <w:rPr>
          <w:rFonts w:ascii="Times New Roman" w:eastAsia="宋体" w:hAnsi="Times New Roman" w:cs="Times New Roman" w:hint="eastAsia"/>
          <w:snapToGrid w:val="0"/>
          <w:sz w:val="21"/>
          <w:szCs w:val="21"/>
        </w:rPr>
        <w:t>按最大新风模式运行时，</w:t>
      </w:r>
      <w:r w:rsidR="007C637C">
        <w:rPr>
          <w:rFonts w:ascii="Times New Roman" w:eastAsia="宋体" w:hAnsi="Times New Roman" w:cs="Times New Roman" w:hint="eastAsia"/>
          <w:snapToGrid w:val="0"/>
          <w:sz w:val="21"/>
          <w:szCs w:val="21"/>
        </w:rPr>
        <w:t>宜</w:t>
      </w:r>
      <w:r w:rsidR="007732EC" w:rsidRPr="007732EC">
        <w:rPr>
          <w:rFonts w:ascii="Times New Roman" w:eastAsia="宋体" w:hAnsi="Times New Roman" w:cs="Times New Roman" w:hint="eastAsia"/>
          <w:snapToGrid w:val="0"/>
          <w:sz w:val="21"/>
          <w:szCs w:val="21"/>
        </w:rPr>
        <w:t>优先</w:t>
      </w:r>
      <w:r w:rsidR="00AE6EF1">
        <w:rPr>
          <w:rFonts w:ascii="Times New Roman" w:eastAsia="宋体" w:hAnsi="Times New Roman" w:cs="Times New Roman" w:hint="eastAsia"/>
          <w:snapToGrid w:val="0"/>
          <w:sz w:val="21"/>
          <w:szCs w:val="21"/>
        </w:rPr>
        <w:t>运行</w:t>
      </w:r>
      <w:r w:rsidR="007732EC" w:rsidRPr="007732EC">
        <w:rPr>
          <w:rFonts w:ascii="Times New Roman" w:eastAsia="宋体" w:hAnsi="Times New Roman" w:cs="Times New Roman" w:hint="eastAsia"/>
          <w:snapToGrid w:val="0"/>
          <w:sz w:val="21"/>
          <w:szCs w:val="21"/>
        </w:rPr>
        <w:t>自然通风</w:t>
      </w:r>
      <w:r w:rsidR="00452375">
        <w:rPr>
          <w:rFonts w:ascii="Times New Roman" w:eastAsia="宋体" w:hAnsi="Times New Roman" w:cs="Times New Roman" w:hint="eastAsia"/>
          <w:snapToGrid w:val="0"/>
          <w:sz w:val="21"/>
          <w:szCs w:val="21"/>
        </w:rPr>
        <w:t>，然后</w:t>
      </w:r>
      <w:r w:rsidR="00AE6EF1">
        <w:rPr>
          <w:rFonts w:ascii="Times New Roman" w:eastAsia="宋体" w:hAnsi="Times New Roman" w:cs="Times New Roman" w:hint="eastAsia"/>
          <w:snapToGrid w:val="0"/>
          <w:sz w:val="21"/>
          <w:szCs w:val="21"/>
        </w:rPr>
        <w:t>运行</w:t>
      </w:r>
      <w:r w:rsidR="00452375">
        <w:rPr>
          <w:rFonts w:ascii="Times New Roman" w:eastAsia="宋体" w:hAnsi="Times New Roman" w:cs="Times New Roman" w:hint="eastAsia"/>
          <w:snapToGrid w:val="0"/>
          <w:sz w:val="21"/>
          <w:szCs w:val="21"/>
        </w:rPr>
        <w:t>机械通风</w:t>
      </w:r>
      <w:r w:rsidR="007732EC" w:rsidRPr="007732EC">
        <w:rPr>
          <w:rFonts w:ascii="Times New Roman" w:eastAsia="宋体" w:hAnsi="Times New Roman" w:cs="Times New Roman" w:hint="eastAsia"/>
          <w:snapToGrid w:val="0"/>
          <w:sz w:val="21"/>
          <w:szCs w:val="21"/>
        </w:rPr>
        <w:t>。</w:t>
      </w:r>
    </w:p>
    <w:p w14:paraId="075AA8CD" w14:textId="034E6100" w:rsidR="000A7A70" w:rsidRPr="00C93B94" w:rsidRDefault="000A7A70" w:rsidP="00452375">
      <w:pPr>
        <w:pStyle w:val="a6"/>
        <w:snapToGrid w:val="0"/>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2120CF" w:rsidRPr="00C93B94">
        <w:rPr>
          <w:rFonts w:ascii="Times New Roman" w:eastAsia="宋体" w:hAnsi="Times New Roman" w:cs="Times New Roman" w:hint="eastAsia"/>
          <w:bCs/>
          <w:snapToGrid w:val="0"/>
          <w:szCs w:val="21"/>
        </w:rPr>
        <w:t>根据工程经验，</w:t>
      </w:r>
      <w:r w:rsidR="00AA09BF" w:rsidRPr="00C93B94">
        <w:rPr>
          <w:rFonts w:ascii="Times New Roman" w:eastAsia="宋体" w:hAnsi="Times New Roman" w:cs="Times New Roman" w:hint="eastAsia"/>
          <w:bCs/>
          <w:snapToGrid w:val="0"/>
          <w:szCs w:val="21"/>
        </w:rPr>
        <w:t>实际运行时</w:t>
      </w:r>
      <w:r w:rsidR="00805700" w:rsidRPr="00C93B94">
        <w:rPr>
          <w:rFonts w:ascii="Times New Roman" w:eastAsia="宋体" w:hAnsi="Times New Roman" w:cs="Times New Roman" w:hint="eastAsia"/>
          <w:bCs/>
          <w:snapToGrid w:val="0"/>
          <w:szCs w:val="21"/>
        </w:rPr>
        <w:t>为</w:t>
      </w:r>
      <w:r w:rsidR="00AA09BF" w:rsidRPr="00C93B94">
        <w:rPr>
          <w:rFonts w:ascii="Times New Roman" w:eastAsia="宋体" w:hAnsi="Times New Roman" w:cs="Times New Roman" w:hint="eastAsia"/>
          <w:bCs/>
          <w:snapToGrid w:val="0"/>
          <w:szCs w:val="21"/>
        </w:rPr>
        <w:t>避免</w:t>
      </w:r>
      <w:r w:rsidR="00805700" w:rsidRPr="00C93B94">
        <w:rPr>
          <w:rFonts w:ascii="Times New Roman" w:eastAsia="宋体" w:hAnsi="Times New Roman" w:cs="Times New Roman" w:hint="eastAsia"/>
          <w:bCs/>
          <w:snapToGrid w:val="0"/>
          <w:szCs w:val="21"/>
        </w:rPr>
        <w:t>运行模式</w:t>
      </w:r>
      <w:r w:rsidR="00AA09BF" w:rsidRPr="00C93B94">
        <w:rPr>
          <w:rFonts w:ascii="Times New Roman" w:eastAsia="宋体" w:hAnsi="Times New Roman" w:cs="Times New Roman" w:hint="eastAsia"/>
          <w:bCs/>
          <w:snapToGrid w:val="0"/>
          <w:szCs w:val="21"/>
        </w:rPr>
        <w:t>频繁切换</w:t>
      </w:r>
      <w:r w:rsidR="00805700" w:rsidRPr="00C93B94">
        <w:rPr>
          <w:rFonts w:ascii="Times New Roman" w:eastAsia="宋体" w:hAnsi="Times New Roman" w:cs="Times New Roman" w:hint="eastAsia"/>
          <w:bCs/>
          <w:snapToGrid w:val="0"/>
          <w:szCs w:val="21"/>
        </w:rPr>
        <w:t>，宜在室外空气</w:t>
      </w:r>
      <w:proofErr w:type="gramStart"/>
      <w:r w:rsidR="00805700" w:rsidRPr="00C93B94">
        <w:rPr>
          <w:rFonts w:ascii="Times New Roman" w:eastAsia="宋体" w:hAnsi="Times New Roman" w:cs="Times New Roman" w:hint="eastAsia"/>
          <w:bCs/>
          <w:snapToGrid w:val="0"/>
          <w:szCs w:val="21"/>
        </w:rPr>
        <w:t>焓</w:t>
      </w:r>
      <w:proofErr w:type="gramEnd"/>
      <w:r w:rsidR="00805700" w:rsidRPr="00C93B94">
        <w:rPr>
          <w:rFonts w:ascii="Times New Roman" w:eastAsia="宋体" w:hAnsi="Times New Roman" w:cs="Times New Roman" w:hint="eastAsia"/>
          <w:bCs/>
          <w:snapToGrid w:val="0"/>
          <w:szCs w:val="21"/>
        </w:rPr>
        <w:t>值比室内空气</w:t>
      </w:r>
      <w:proofErr w:type="gramStart"/>
      <w:r w:rsidR="00805700" w:rsidRPr="00C93B94">
        <w:rPr>
          <w:rFonts w:ascii="Times New Roman" w:eastAsia="宋体" w:hAnsi="Times New Roman" w:cs="Times New Roman" w:hint="eastAsia"/>
          <w:bCs/>
          <w:snapToGrid w:val="0"/>
          <w:szCs w:val="21"/>
        </w:rPr>
        <w:t>焓</w:t>
      </w:r>
      <w:proofErr w:type="gramEnd"/>
      <w:r w:rsidR="00805700" w:rsidRPr="00C93B94">
        <w:rPr>
          <w:rFonts w:ascii="Times New Roman" w:eastAsia="宋体" w:hAnsi="Times New Roman" w:cs="Times New Roman" w:hint="eastAsia"/>
          <w:bCs/>
          <w:snapToGrid w:val="0"/>
          <w:szCs w:val="21"/>
        </w:rPr>
        <w:t>值低</w:t>
      </w:r>
      <w:r w:rsidR="00805700" w:rsidRPr="00C93B94">
        <w:rPr>
          <w:rFonts w:ascii="Times New Roman" w:eastAsia="宋体" w:hAnsi="Times New Roman" w:cs="Times New Roman" w:hint="eastAsia"/>
          <w:bCs/>
          <w:snapToGrid w:val="0"/>
          <w:szCs w:val="21"/>
        </w:rPr>
        <w:t>1~2kJ/kg</w:t>
      </w:r>
      <w:r w:rsidR="00805700" w:rsidRPr="00C93B94">
        <w:rPr>
          <w:rFonts w:ascii="Times New Roman" w:eastAsia="宋体" w:hAnsi="Times New Roman" w:cs="Times New Roman" w:hint="eastAsia"/>
          <w:bCs/>
          <w:snapToGrid w:val="0"/>
          <w:szCs w:val="21"/>
        </w:rPr>
        <w:t>时启动最大新风模式运行。</w:t>
      </w:r>
      <w:r w:rsidR="00CE2F0B">
        <w:rPr>
          <w:rFonts w:ascii="Times New Roman" w:eastAsia="宋体" w:hAnsi="Times New Roman" w:cs="Times New Roman" w:hint="eastAsia"/>
          <w:bCs/>
          <w:snapToGrid w:val="0"/>
          <w:szCs w:val="21"/>
        </w:rPr>
        <w:t>在</w:t>
      </w:r>
      <w:r w:rsidR="00E32F3F">
        <w:rPr>
          <w:rFonts w:ascii="Times New Roman" w:eastAsia="宋体" w:hAnsi="Times New Roman" w:cs="Times New Roman" w:hint="eastAsia"/>
          <w:bCs/>
          <w:snapToGrid w:val="0"/>
          <w:szCs w:val="21"/>
        </w:rPr>
        <w:t>实际运行时，还应考虑室内空气</w:t>
      </w:r>
      <w:proofErr w:type="gramStart"/>
      <w:r w:rsidR="00E32F3F">
        <w:rPr>
          <w:rFonts w:ascii="Times New Roman" w:eastAsia="宋体" w:hAnsi="Times New Roman" w:cs="Times New Roman" w:hint="eastAsia"/>
          <w:bCs/>
          <w:snapToGrid w:val="0"/>
          <w:szCs w:val="21"/>
        </w:rPr>
        <w:t>焓</w:t>
      </w:r>
      <w:proofErr w:type="gramEnd"/>
      <w:r w:rsidR="00E32F3F">
        <w:rPr>
          <w:rFonts w:ascii="Times New Roman" w:eastAsia="宋体" w:hAnsi="Times New Roman" w:cs="Times New Roman" w:hint="eastAsia"/>
          <w:bCs/>
          <w:snapToGrid w:val="0"/>
          <w:szCs w:val="21"/>
        </w:rPr>
        <w:t>值的不均匀性，</w:t>
      </w:r>
      <w:r w:rsidR="00056872">
        <w:rPr>
          <w:rFonts w:ascii="Times New Roman" w:eastAsia="宋体" w:hAnsi="Times New Roman" w:cs="Times New Roman" w:hint="eastAsia"/>
          <w:bCs/>
          <w:snapToGrid w:val="0"/>
          <w:szCs w:val="21"/>
        </w:rPr>
        <w:t>综合</w:t>
      </w:r>
      <w:r w:rsidR="0083049D">
        <w:rPr>
          <w:rFonts w:ascii="Times New Roman" w:eastAsia="宋体" w:hAnsi="Times New Roman" w:cs="Times New Roman" w:hint="eastAsia"/>
          <w:bCs/>
          <w:snapToGrid w:val="0"/>
          <w:szCs w:val="21"/>
        </w:rPr>
        <w:t>计算室内空气</w:t>
      </w:r>
      <w:proofErr w:type="gramStart"/>
      <w:r w:rsidR="0083049D">
        <w:rPr>
          <w:rFonts w:ascii="Times New Roman" w:eastAsia="宋体" w:hAnsi="Times New Roman" w:cs="Times New Roman" w:hint="eastAsia"/>
          <w:bCs/>
          <w:snapToGrid w:val="0"/>
          <w:szCs w:val="21"/>
        </w:rPr>
        <w:t>焓</w:t>
      </w:r>
      <w:proofErr w:type="gramEnd"/>
      <w:r w:rsidR="0083049D">
        <w:rPr>
          <w:rFonts w:ascii="Times New Roman" w:eastAsia="宋体" w:hAnsi="Times New Roman" w:cs="Times New Roman" w:hint="eastAsia"/>
          <w:bCs/>
          <w:snapToGrid w:val="0"/>
          <w:szCs w:val="21"/>
        </w:rPr>
        <w:t>值</w:t>
      </w:r>
      <w:r w:rsidR="00056872">
        <w:rPr>
          <w:rFonts w:ascii="Times New Roman" w:eastAsia="宋体" w:hAnsi="Times New Roman" w:cs="Times New Roman" w:hint="eastAsia"/>
          <w:bCs/>
          <w:snapToGrid w:val="0"/>
          <w:szCs w:val="21"/>
        </w:rPr>
        <w:t>。</w:t>
      </w:r>
    </w:p>
    <w:p w14:paraId="3C0A6A0F" w14:textId="6F126436" w:rsidR="00F46ACD" w:rsidRPr="00820DCB" w:rsidRDefault="00D656B0" w:rsidP="00452375">
      <w:pPr>
        <w:pStyle w:val="af2"/>
        <w:widowControl w:val="0"/>
        <w:numPr>
          <w:ilvl w:val="0"/>
          <w:numId w:val="18"/>
        </w:numPr>
        <w:snapToGrid w:val="0"/>
        <w:spacing w:line="360" w:lineRule="auto"/>
        <w:ind w:left="839"/>
        <w:jc w:val="left"/>
        <w:outlineLvl w:val="9"/>
        <w:rPr>
          <w:rFonts w:ascii="Times New Roman" w:eastAsia="宋体" w:hAnsi="Times New Roman" w:cs="Times New Roman"/>
          <w:bCs/>
          <w:snapToGrid w:val="0"/>
          <w:sz w:val="21"/>
          <w:szCs w:val="21"/>
        </w:rPr>
      </w:pPr>
      <w:r w:rsidRPr="00820DCB">
        <w:rPr>
          <w:rFonts w:ascii="Times New Roman" w:eastAsia="宋体" w:hAnsi="Times New Roman" w:cs="Times New Roman" w:hint="eastAsia"/>
          <w:snapToGrid w:val="0"/>
          <w:sz w:val="21"/>
          <w:szCs w:val="21"/>
        </w:rPr>
        <w:t>供冷季节运行</w:t>
      </w:r>
      <w:r w:rsidR="00BF66CF">
        <w:rPr>
          <w:rFonts w:ascii="Times New Roman" w:eastAsia="宋体" w:hAnsi="Times New Roman" w:cs="Times New Roman" w:hint="eastAsia"/>
          <w:snapToGrid w:val="0"/>
          <w:sz w:val="21"/>
          <w:szCs w:val="21"/>
        </w:rPr>
        <w:t>且</w:t>
      </w:r>
      <w:r w:rsidR="00311096">
        <w:rPr>
          <w:rFonts w:ascii="Times New Roman" w:eastAsia="宋体" w:hAnsi="Times New Roman" w:cs="Times New Roman" w:hint="eastAsia"/>
          <w:snapToGrid w:val="0"/>
          <w:sz w:val="21"/>
          <w:szCs w:val="21"/>
        </w:rPr>
        <w:t>夜间</w:t>
      </w:r>
      <w:r w:rsidR="00880F48" w:rsidRPr="00820DCB">
        <w:rPr>
          <w:rFonts w:ascii="Times New Roman" w:eastAsia="宋体" w:hAnsi="Times New Roman" w:cs="Times New Roman" w:hint="eastAsia"/>
          <w:snapToGrid w:val="0"/>
          <w:sz w:val="21"/>
          <w:szCs w:val="21"/>
        </w:rPr>
        <w:t>室内无空调需求时，</w:t>
      </w:r>
      <w:r w:rsidR="007337D8" w:rsidRPr="00820DCB">
        <w:rPr>
          <w:rFonts w:ascii="Times New Roman" w:eastAsia="宋体" w:hAnsi="Times New Roman" w:cs="Times New Roman" w:hint="eastAsia"/>
          <w:snapToGrid w:val="0"/>
          <w:sz w:val="21"/>
          <w:szCs w:val="21"/>
        </w:rPr>
        <w:t>当新风</w:t>
      </w:r>
      <w:proofErr w:type="gramStart"/>
      <w:r w:rsidR="00AB0DC2" w:rsidRPr="00820DCB">
        <w:rPr>
          <w:rFonts w:ascii="Times New Roman" w:eastAsia="宋体" w:hAnsi="Times New Roman" w:cs="Times New Roman" w:hint="eastAsia"/>
          <w:snapToGrid w:val="0"/>
          <w:sz w:val="21"/>
          <w:szCs w:val="21"/>
        </w:rPr>
        <w:t>焓</w:t>
      </w:r>
      <w:proofErr w:type="gramEnd"/>
      <w:r w:rsidR="00AB0DC2" w:rsidRPr="00820DCB">
        <w:rPr>
          <w:rFonts w:ascii="Times New Roman" w:eastAsia="宋体" w:hAnsi="Times New Roman" w:cs="Times New Roman" w:hint="eastAsia"/>
          <w:snapToGrid w:val="0"/>
          <w:sz w:val="21"/>
          <w:szCs w:val="21"/>
        </w:rPr>
        <w:t>值</w:t>
      </w:r>
      <w:r w:rsidR="00F46ACD" w:rsidRPr="00820DCB">
        <w:rPr>
          <w:rFonts w:ascii="Times New Roman" w:eastAsia="宋体" w:hAnsi="Times New Roman" w:cs="Times New Roman" w:hint="eastAsia"/>
          <w:snapToGrid w:val="0"/>
          <w:sz w:val="21"/>
          <w:szCs w:val="21"/>
        </w:rPr>
        <w:t>与</w:t>
      </w:r>
      <w:r w:rsidR="00BF66CF">
        <w:rPr>
          <w:rFonts w:ascii="Times New Roman" w:eastAsia="宋体" w:hAnsi="Times New Roman" w:cs="Times New Roman" w:hint="eastAsia"/>
          <w:snapToGrid w:val="0"/>
          <w:sz w:val="21"/>
          <w:szCs w:val="21"/>
        </w:rPr>
        <w:t>排风</w:t>
      </w:r>
      <w:proofErr w:type="gramStart"/>
      <w:r w:rsidR="00F46ACD" w:rsidRPr="00820DCB">
        <w:rPr>
          <w:rFonts w:ascii="Times New Roman" w:eastAsia="宋体" w:hAnsi="Times New Roman" w:cs="Times New Roman" w:hint="eastAsia"/>
          <w:snapToGrid w:val="0"/>
          <w:sz w:val="21"/>
          <w:szCs w:val="21"/>
        </w:rPr>
        <w:t>焓</w:t>
      </w:r>
      <w:proofErr w:type="gramEnd"/>
      <w:r w:rsidR="00F46ACD" w:rsidRPr="00820DCB">
        <w:rPr>
          <w:rFonts w:ascii="Times New Roman" w:eastAsia="宋体" w:hAnsi="Times New Roman" w:cs="Times New Roman" w:hint="eastAsia"/>
          <w:snapToGrid w:val="0"/>
          <w:sz w:val="21"/>
          <w:szCs w:val="21"/>
        </w:rPr>
        <w:t>值</w:t>
      </w:r>
      <w:r w:rsidR="007337D8" w:rsidRPr="00820DCB">
        <w:rPr>
          <w:rFonts w:ascii="Times New Roman" w:eastAsia="宋体" w:hAnsi="Times New Roman" w:cs="Times New Roman" w:hint="eastAsia"/>
          <w:snapToGrid w:val="0"/>
          <w:sz w:val="21"/>
          <w:szCs w:val="21"/>
        </w:rPr>
        <w:t>满足式</w:t>
      </w:r>
      <w:r w:rsidR="00880F48" w:rsidRPr="00820DCB">
        <w:rPr>
          <w:rFonts w:ascii="Times New Roman" w:eastAsia="宋体" w:hAnsi="Times New Roman" w:cs="Times New Roman" w:hint="eastAsia"/>
          <w:snapToGrid w:val="0"/>
          <w:sz w:val="21"/>
          <w:szCs w:val="21"/>
        </w:rPr>
        <w:t>（</w:t>
      </w:r>
      <w:r w:rsidR="009E5C99">
        <w:rPr>
          <w:rFonts w:ascii="Times New Roman" w:eastAsia="宋体" w:hAnsi="Times New Roman" w:cs="Times New Roman" w:hint="eastAsia"/>
          <w:snapToGrid w:val="0"/>
          <w:sz w:val="21"/>
          <w:szCs w:val="21"/>
        </w:rPr>
        <w:t>5</w:t>
      </w:r>
      <w:r w:rsidR="00BA151F">
        <w:rPr>
          <w:rFonts w:ascii="Times New Roman" w:eastAsia="宋体" w:hAnsi="Times New Roman" w:cs="Times New Roman"/>
          <w:snapToGrid w:val="0"/>
          <w:sz w:val="21"/>
          <w:szCs w:val="21"/>
        </w:rPr>
        <w:t>.</w:t>
      </w:r>
      <w:r w:rsidR="009E5C99">
        <w:rPr>
          <w:rFonts w:ascii="Times New Roman" w:eastAsia="宋体" w:hAnsi="Times New Roman" w:cs="Times New Roman"/>
          <w:snapToGrid w:val="0"/>
          <w:sz w:val="21"/>
          <w:szCs w:val="21"/>
        </w:rPr>
        <w:t>3</w:t>
      </w:r>
      <w:r w:rsidR="00880F48" w:rsidRPr="00820DCB">
        <w:rPr>
          <w:rFonts w:ascii="Times New Roman" w:eastAsia="宋体" w:hAnsi="Times New Roman" w:cs="Times New Roman" w:hint="eastAsia"/>
          <w:snapToGrid w:val="0"/>
          <w:sz w:val="21"/>
          <w:szCs w:val="21"/>
        </w:rPr>
        <w:t>）时，</w:t>
      </w:r>
      <w:proofErr w:type="gramStart"/>
      <w:r w:rsidR="00880F48" w:rsidRPr="00820DCB">
        <w:rPr>
          <w:rFonts w:ascii="Times New Roman" w:eastAsia="宋体" w:hAnsi="Times New Roman" w:cs="Times New Roman" w:hint="eastAsia"/>
          <w:snapToGrid w:val="0"/>
          <w:sz w:val="21"/>
          <w:szCs w:val="21"/>
        </w:rPr>
        <w:t>宜</w:t>
      </w:r>
      <w:r w:rsidR="00F46ACD" w:rsidRPr="00820DCB">
        <w:rPr>
          <w:rFonts w:ascii="Times New Roman" w:eastAsia="宋体" w:hAnsi="Times New Roman" w:cs="Times New Roman" w:hint="eastAsia"/>
          <w:snapToGrid w:val="0"/>
          <w:sz w:val="21"/>
          <w:szCs w:val="21"/>
        </w:rPr>
        <w:t>启动</w:t>
      </w:r>
      <w:proofErr w:type="gramEnd"/>
      <w:r w:rsidR="00F46ACD" w:rsidRPr="00820DCB">
        <w:rPr>
          <w:rFonts w:ascii="Times New Roman" w:eastAsia="宋体" w:hAnsi="Times New Roman" w:cs="Times New Roman" w:hint="eastAsia"/>
          <w:snapToGrid w:val="0"/>
          <w:sz w:val="21"/>
          <w:szCs w:val="21"/>
        </w:rPr>
        <w:t>夜间通风蓄冷</w:t>
      </w:r>
      <w:r w:rsidR="00BF66CF">
        <w:rPr>
          <w:rFonts w:ascii="Times New Roman" w:eastAsia="宋体" w:hAnsi="Times New Roman" w:cs="Times New Roman" w:hint="eastAsia"/>
          <w:snapToGrid w:val="0"/>
          <w:sz w:val="21"/>
          <w:szCs w:val="21"/>
        </w:rPr>
        <w:t>，否则</w:t>
      </w:r>
      <w:r w:rsidR="00F46ACD" w:rsidRPr="00820DCB">
        <w:rPr>
          <w:rFonts w:ascii="Times New Roman" w:eastAsia="宋体" w:hAnsi="Times New Roman" w:cs="Times New Roman" w:hint="eastAsia"/>
          <w:snapToGrid w:val="0"/>
          <w:sz w:val="21"/>
          <w:szCs w:val="21"/>
        </w:rPr>
        <w:t>宜</w:t>
      </w:r>
      <w:r w:rsidR="00AB23D1" w:rsidRPr="00820DCB">
        <w:rPr>
          <w:rFonts w:ascii="Times New Roman" w:eastAsia="宋体" w:hAnsi="Times New Roman" w:cs="Times New Roman" w:hint="eastAsia"/>
          <w:snapToGrid w:val="0"/>
          <w:sz w:val="21"/>
          <w:szCs w:val="21"/>
        </w:rPr>
        <w:t>停止夜间通风蓄冷</w:t>
      </w:r>
      <w:r w:rsidR="00F46ACD" w:rsidRPr="00820DCB">
        <w:rPr>
          <w:rFonts w:ascii="Times New Roman" w:eastAsia="宋体" w:hAnsi="Times New Roman" w:cs="Times New Roman" w:hint="eastAsia"/>
          <w:snapToGrid w:val="0"/>
          <w:sz w:val="21"/>
          <w:szCs w:val="21"/>
        </w:rPr>
        <w:t>。</w:t>
      </w:r>
    </w:p>
    <w:p w14:paraId="16A2641A" w14:textId="0C9593A3" w:rsidR="00880F48" w:rsidRPr="00820DCB" w:rsidRDefault="00AB0DC2" w:rsidP="00BF66CF">
      <w:pPr>
        <w:wordWrap w:val="0"/>
        <w:jc w:val="right"/>
        <w:rPr>
          <w:rFonts w:ascii="Times New Roman" w:hAnsi="Times New Roman" w:cs="Times New Roman"/>
        </w:rPr>
      </w:pPr>
      <w:r w:rsidRPr="00820DCB">
        <w:rPr>
          <w:rFonts w:ascii="Times New Roman" w:eastAsia="宋体" w:hAnsi="Times New Roman" w:cs="Times New Roman" w:hint="eastAsia"/>
        </w:rPr>
        <w:t xml:space="preserve">               </w:t>
      </w:r>
      <m:oMath>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a</m:t>
                </m:r>
              </m:sub>
            </m:sSub>
            <m:sSub>
              <m:sSubPr>
                <m:ctrlPr>
                  <w:rPr>
                    <w:rFonts w:ascii="Cambria Math" w:hAnsi="Cambria Math"/>
                    <w:i/>
                  </w:rPr>
                </m:ctrlPr>
              </m:sSubPr>
              <m:e>
                <m:r>
                  <w:rPr>
                    <w:rFonts w:ascii="Cambria Math" w:hAnsi="Cambria Math"/>
                  </w:rPr>
                  <m:t>ρ</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ap</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ax</m:t>
                </m:r>
              </m:sub>
            </m:sSub>
            <m:r>
              <w:rPr>
                <w:rFonts w:ascii="Cambria Math" w:hAnsi="Cambria Math"/>
              </w:rPr>
              <m:t>)</m:t>
            </m:r>
          </m:num>
          <m:den>
            <m:r>
              <w:rPr>
                <w:rFonts w:ascii="Cambria Math" w:hAnsi="Cambria Math"/>
              </w:rPr>
              <m:t>W</m:t>
            </m:r>
          </m:den>
        </m:f>
        <m:r>
          <w:rPr>
            <w:rFonts w:ascii="Cambria Math" w:hAnsi="Cambria Math"/>
          </w:rPr>
          <m:t>&gt;</m:t>
        </m:r>
        <m:sSub>
          <m:sSubPr>
            <m:ctrlPr>
              <w:rPr>
                <w:rFonts w:ascii="Cambria Math" w:hAnsi="Cambria Math"/>
                <w:i/>
              </w:rPr>
            </m:ctrlPr>
          </m:sSubPr>
          <m:e>
            <m:r>
              <w:rPr>
                <w:rFonts w:ascii="Cambria Math" w:hAnsi="Cambria Math"/>
              </w:rPr>
              <m:t>COP</m:t>
            </m:r>
          </m:e>
          <m:sub>
            <m:r>
              <w:rPr>
                <w:rFonts w:ascii="Cambria Math" w:hAnsi="Cambria Math"/>
              </w:rPr>
              <m:t>z</m:t>
            </m:r>
          </m:sub>
        </m:sSub>
      </m:oMath>
      <w:r w:rsidR="008021B1" w:rsidRPr="00820DCB">
        <w:rPr>
          <w:rFonts w:hint="eastAsia"/>
        </w:rPr>
        <w:t xml:space="preserve">                      </w:t>
      </w:r>
      <w:r w:rsidR="009E5C99">
        <w:rPr>
          <w:rFonts w:ascii="Times New Roman" w:hAnsi="Times New Roman" w:cs="Times New Roman"/>
        </w:rPr>
        <w:t xml:space="preserve"> (5</w:t>
      </w:r>
      <w:r w:rsidR="00BA151F">
        <w:rPr>
          <w:rFonts w:ascii="Times New Roman" w:hAnsi="Times New Roman" w:cs="Times New Roman"/>
        </w:rPr>
        <w:t>.</w:t>
      </w:r>
      <w:r w:rsidR="00BF66CF">
        <w:rPr>
          <w:rFonts w:ascii="Times New Roman" w:eastAsia="宋体" w:hAnsi="Times New Roman" w:cs="Times New Roman"/>
          <w:bCs/>
          <w:snapToGrid w:val="0"/>
          <w:szCs w:val="21"/>
        </w:rPr>
        <w:t>3</w:t>
      </w:r>
      <w:r w:rsidR="008021B1" w:rsidRPr="00820DCB">
        <w:rPr>
          <w:rFonts w:ascii="Times New Roman" w:hAnsi="Times New Roman" w:cs="Times New Roman"/>
        </w:rPr>
        <w:t>)</w:t>
      </w:r>
    </w:p>
    <w:p w14:paraId="6EE6FCA7" w14:textId="77777777" w:rsidR="008021B1" w:rsidRPr="00820DCB" w:rsidRDefault="008021B1" w:rsidP="008021B1">
      <w:pPr>
        <w:pStyle w:val="af2"/>
        <w:widowControl w:val="0"/>
        <w:tabs>
          <w:tab w:val="left" w:pos="2184"/>
        </w:tabs>
        <w:snapToGrid w:val="0"/>
        <w:spacing w:line="360" w:lineRule="auto"/>
        <w:ind w:left="839"/>
        <w:jc w:val="left"/>
        <w:outlineLvl w:val="9"/>
        <w:rPr>
          <w:rFonts w:ascii="Times New Roman" w:eastAsia="宋体" w:hAnsi="Times New Roman" w:cs="Times New Roman"/>
          <w:bCs/>
          <w:snapToGrid w:val="0"/>
          <w:sz w:val="21"/>
          <w:szCs w:val="21"/>
        </w:rPr>
      </w:pPr>
      <w:r w:rsidRPr="00820DCB">
        <w:rPr>
          <w:rFonts w:ascii="Times New Roman" w:eastAsia="宋体" w:hAnsi="Times New Roman" w:cs="Times New Roman" w:hint="eastAsia"/>
          <w:bCs/>
          <w:snapToGrid w:val="0"/>
          <w:sz w:val="21"/>
          <w:szCs w:val="21"/>
        </w:rPr>
        <w:t>式中：</w:t>
      </w:r>
    </w:p>
    <w:p w14:paraId="2E779040" w14:textId="77777777" w:rsidR="008021B1" w:rsidRPr="00820DCB" w:rsidRDefault="008021B1" w:rsidP="008021B1">
      <w:pPr>
        <w:snapToGrid w:val="0"/>
        <w:spacing w:line="360" w:lineRule="auto"/>
        <w:ind w:leftChars="405" w:left="850"/>
        <w:rPr>
          <w:rFonts w:ascii="Times New Roman" w:hAnsi="Times New Roman" w:cs="Times New Roman"/>
        </w:rPr>
      </w:pPr>
      <w:proofErr w:type="spellStart"/>
      <w:r w:rsidRPr="00820DCB">
        <w:rPr>
          <w:rFonts w:ascii="Times New Roman" w:hAnsi="Times New Roman" w:cs="Times New Roman"/>
          <w:i/>
        </w:rPr>
        <w:t>Q</w:t>
      </w:r>
      <w:r w:rsidR="00495464" w:rsidRPr="00820DCB">
        <w:rPr>
          <w:rFonts w:ascii="Times New Roman" w:hAnsi="Times New Roman" w:cs="Times New Roman" w:hint="eastAsia"/>
          <w:i/>
          <w:vertAlign w:val="subscript"/>
        </w:rPr>
        <w:t>a</w:t>
      </w:r>
      <w:proofErr w:type="spellEnd"/>
      <w:r w:rsidRPr="00820DCB">
        <w:rPr>
          <w:rFonts w:ascii="Times New Roman" w:hAnsi="Times New Roman" w:cs="Times New Roman"/>
        </w:rPr>
        <w:t>——</w:t>
      </w:r>
      <w:r w:rsidRPr="00820DCB">
        <w:rPr>
          <w:rFonts w:ascii="Times New Roman" w:hAnsi="Times New Roman" w:cs="Times New Roman"/>
        </w:rPr>
        <w:t>通风量，</w:t>
      </w:r>
      <w:r w:rsidRPr="00820DCB">
        <w:rPr>
          <w:rFonts w:ascii="Times New Roman" w:hAnsi="Times New Roman" w:cs="Times New Roman"/>
        </w:rPr>
        <w:t>m</w:t>
      </w:r>
      <w:r w:rsidRPr="00820DCB">
        <w:rPr>
          <w:rFonts w:ascii="Times New Roman" w:hAnsi="Times New Roman" w:cs="Times New Roman"/>
          <w:vertAlign w:val="superscript"/>
        </w:rPr>
        <w:t>3</w:t>
      </w:r>
      <w:r w:rsidRPr="00820DCB">
        <w:rPr>
          <w:rFonts w:ascii="Times New Roman" w:hAnsi="Times New Roman" w:cs="Times New Roman"/>
        </w:rPr>
        <w:t>/s</w:t>
      </w:r>
    </w:p>
    <w:p w14:paraId="3BE5AB36" w14:textId="77777777" w:rsidR="008021B1" w:rsidRPr="00820DCB" w:rsidRDefault="008021B1" w:rsidP="008021B1">
      <w:pPr>
        <w:snapToGrid w:val="0"/>
        <w:spacing w:line="360" w:lineRule="auto"/>
        <w:ind w:leftChars="405" w:left="850"/>
        <w:rPr>
          <w:rFonts w:ascii="Times New Roman" w:hAnsi="Times New Roman" w:cs="Times New Roman"/>
        </w:rPr>
      </w:pPr>
      <w:r w:rsidRPr="00820DCB">
        <w:rPr>
          <w:rFonts w:ascii="Times New Roman" w:hAnsi="Times New Roman" w:cs="Times New Roman"/>
          <w:i/>
        </w:rPr>
        <w:sym w:font="Symbol" w:char="F072"/>
      </w:r>
      <w:r w:rsidR="00495464" w:rsidRPr="00820DCB">
        <w:rPr>
          <w:rFonts w:ascii="Times New Roman" w:hAnsi="Times New Roman" w:cs="Times New Roman" w:hint="eastAsia"/>
          <w:i/>
          <w:vertAlign w:val="subscript"/>
        </w:rPr>
        <w:t>a</w:t>
      </w:r>
      <w:r w:rsidRPr="00820DCB">
        <w:rPr>
          <w:rFonts w:ascii="Times New Roman" w:hAnsi="Times New Roman" w:cs="Times New Roman"/>
        </w:rPr>
        <w:t>——</w:t>
      </w:r>
      <w:r w:rsidRPr="00820DCB">
        <w:rPr>
          <w:rFonts w:ascii="Times New Roman" w:hAnsi="Times New Roman" w:cs="Times New Roman"/>
        </w:rPr>
        <w:t>空气密度，</w:t>
      </w:r>
      <w:r w:rsidRPr="00820DCB">
        <w:rPr>
          <w:rFonts w:ascii="Times New Roman" w:hAnsi="Times New Roman" w:cs="Times New Roman"/>
        </w:rPr>
        <w:t>kg/m</w:t>
      </w:r>
      <w:r w:rsidRPr="00820DCB">
        <w:rPr>
          <w:rFonts w:ascii="Times New Roman" w:hAnsi="Times New Roman" w:cs="Times New Roman"/>
          <w:vertAlign w:val="superscript"/>
        </w:rPr>
        <w:t>3</w:t>
      </w:r>
    </w:p>
    <w:p w14:paraId="379F5ADC" w14:textId="77777777" w:rsidR="00C679C4" w:rsidRPr="00820DCB" w:rsidRDefault="00C679C4" w:rsidP="00C679C4">
      <w:pPr>
        <w:snapToGrid w:val="0"/>
        <w:spacing w:line="360" w:lineRule="auto"/>
        <w:ind w:leftChars="405" w:left="850"/>
        <w:rPr>
          <w:rFonts w:ascii="Times New Roman" w:hAnsi="Times New Roman" w:cs="Times New Roman"/>
        </w:rPr>
      </w:pPr>
      <w:proofErr w:type="spellStart"/>
      <w:r w:rsidRPr="00820DCB">
        <w:rPr>
          <w:rFonts w:ascii="Times New Roman" w:hAnsi="Times New Roman" w:cs="Times New Roman" w:hint="eastAsia"/>
          <w:i/>
        </w:rPr>
        <w:t>H</w:t>
      </w:r>
      <w:r w:rsidRPr="00820DCB">
        <w:rPr>
          <w:rFonts w:ascii="Times New Roman" w:hAnsi="Times New Roman" w:cs="Times New Roman" w:hint="eastAsia"/>
          <w:i/>
          <w:vertAlign w:val="subscript"/>
        </w:rPr>
        <w:t>ax</w:t>
      </w:r>
      <w:proofErr w:type="spellEnd"/>
      <w:r w:rsidRPr="00820DCB">
        <w:rPr>
          <w:rFonts w:ascii="Times New Roman" w:hAnsi="Times New Roman" w:cs="Times New Roman"/>
        </w:rPr>
        <w:t>——</w:t>
      </w:r>
      <w:r w:rsidRPr="00820DCB">
        <w:rPr>
          <w:rFonts w:ascii="Times New Roman" w:hAnsi="Times New Roman" w:cs="Times New Roman" w:hint="eastAsia"/>
        </w:rPr>
        <w:t>新风</w:t>
      </w:r>
      <w:proofErr w:type="gramStart"/>
      <w:r w:rsidRPr="00820DCB">
        <w:rPr>
          <w:rFonts w:ascii="Times New Roman" w:hAnsi="Times New Roman" w:cs="Times New Roman" w:hint="eastAsia"/>
        </w:rPr>
        <w:t>焓</w:t>
      </w:r>
      <w:proofErr w:type="gramEnd"/>
      <w:r w:rsidRPr="00820DCB">
        <w:rPr>
          <w:rFonts w:ascii="Times New Roman" w:hAnsi="Times New Roman" w:cs="Times New Roman" w:hint="eastAsia"/>
        </w:rPr>
        <w:t>值，</w:t>
      </w:r>
      <w:r w:rsidRPr="00820DCB">
        <w:rPr>
          <w:rFonts w:ascii="Times New Roman" w:hAnsi="Times New Roman" w:cs="Times New Roman"/>
        </w:rPr>
        <w:t>kJ/kg</w:t>
      </w:r>
    </w:p>
    <w:p w14:paraId="776D7DEA" w14:textId="77777777" w:rsidR="00C679C4" w:rsidRDefault="00C679C4" w:rsidP="00C679C4">
      <w:pPr>
        <w:snapToGrid w:val="0"/>
        <w:spacing w:line="360" w:lineRule="auto"/>
        <w:ind w:leftChars="405" w:left="850"/>
        <w:rPr>
          <w:rFonts w:ascii="Times New Roman" w:hAnsi="Times New Roman" w:cs="Times New Roman"/>
        </w:rPr>
      </w:pPr>
      <w:r w:rsidRPr="00820DCB">
        <w:rPr>
          <w:rFonts w:ascii="Times New Roman" w:hAnsi="Times New Roman" w:cs="Times New Roman" w:hint="eastAsia"/>
          <w:i/>
        </w:rPr>
        <w:t>H</w:t>
      </w:r>
      <w:r w:rsidRPr="00820DCB">
        <w:rPr>
          <w:rFonts w:ascii="Times New Roman" w:hAnsi="Times New Roman" w:cs="Times New Roman" w:hint="eastAsia"/>
          <w:i/>
          <w:vertAlign w:val="subscript"/>
        </w:rPr>
        <w:t>ap</w:t>
      </w:r>
      <w:r w:rsidRPr="00820DCB">
        <w:rPr>
          <w:rFonts w:ascii="Times New Roman" w:hAnsi="Times New Roman" w:cs="Times New Roman"/>
        </w:rPr>
        <w:t>——</w:t>
      </w:r>
      <w:r w:rsidRPr="00820DCB">
        <w:rPr>
          <w:rFonts w:ascii="Times New Roman" w:hAnsi="Times New Roman" w:cs="Times New Roman" w:hint="eastAsia"/>
        </w:rPr>
        <w:t>排风</w:t>
      </w:r>
      <w:proofErr w:type="gramStart"/>
      <w:r w:rsidRPr="00820DCB">
        <w:rPr>
          <w:rFonts w:ascii="Times New Roman" w:hAnsi="Times New Roman" w:cs="Times New Roman" w:hint="eastAsia"/>
        </w:rPr>
        <w:t>焓</w:t>
      </w:r>
      <w:proofErr w:type="gramEnd"/>
      <w:r w:rsidRPr="00820DCB">
        <w:rPr>
          <w:rFonts w:ascii="Times New Roman" w:hAnsi="Times New Roman" w:cs="Times New Roman" w:hint="eastAsia"/>
        </w:rPr>
        <w:t>值，</w:t>
      </w:r>
      <w:r w:rsidRPr="00820DCB">
        <w:rPr>
          <w:rFonts w:ascii="Times New Roman" w:hAnsi="Times New Roman" w:cs="Times New Roman"/>
        </w:rPr>
        <w:t>kJ/kg</w:t>
      </w:r>
    </w:p>
    <w:p w14:paraId="7E0ADC2F" w14:textId="79E64F0D" w:rsidR="00EC15D0" w:rsidRPr="00820DCB" w:rsidRDefault="00EC15D0" w:rsidP="00C679C4">
      <w:pPr>
        <w:snapToGrid w:val="0"/>
        <w:spacing w:line="360" w:lineRule="auto"/>
        <w:ind w:leftChars="405" w:left="850"/>
        <w:rPr>
          <w:rFonts w:ascii="Times New Roman" w:hAnsi="Times New Roman" w:cs="Times New Roman"/>
        </w:rPr>
      </w:pPr>
      <w:r>
        <w:rPr>
          <w:rFonts w:ascii="Times New Roman" w:hAnsi="Times New Roman" w:cs="Times New Roman" w:hint="eastAsia"/>
          <w:i/>
        </w:rPr>
        <w:t>W</w:t>
      </w:r>
      <w:r w:rsidRPr="00820DCB">
        <w:rPr>
          <w:rFonts w:ascii="Times New Roman" w:hAnsi="Times New Roman" w:cs="Times New Roman"/>
        </w:rPr>
        <w:t>——</w:t>
      </w:r>
      <w:r>
        <w:rPr>
          <w:rFonts w:ascii="Times New Roman" w:hAnsi="Times New Roman" w:cs="Times New Roman" w:hint="eastAsia"/>
        </w:rPr>
        <w:t>风机功率</w:t>
      </w:r>
      <w:r w:rsidRPr="00820DCB">
        <w:rPr>
          <w:rFonts w:ascii="Times New Roman" w:hAnsi="Times New Roman" w:cs="Times New Roman" w:hint="eastAsia"/>
        </w:rPr>
        <w:t>，</w:t>
      </w:r>
      <w:r w:rsidRPr="00820DCB">
        <w:rPr>
          <w:rFonts w:ascii="Times New Roman" w:hAnsi="Times New Roman" w:cs="Times New Roman"/>
        </w:rPr>
        <w:t>k</w:t>
      </w:r>
      <w:r>
        <w:rPr>
          <w:rFonts w:ascii="Times New Roman" w:hAnsi="Times New Roman" w:cs="Times New Roman" w:hint="eastAsia"/>
        </w:rPr>
        <w:t>W</w:t>
      </w:r>
    </w:p>
    <w:p w14:paraId="3E846B99" w14:textId="77777777" w:rsidR="008021B1" w:rsidRPr="00820DCB" w:rsidRDefault="008021B1" w:rsidP="008021B1">
      <w:pPr>
        <w:snapToGrid w:val="0"/>
        <w:spacing w:line="360" w:lineRule="auto"/>
        <w:ind w:leftChars="405" w:left="850"/>
        <w:rPr>
          <w:rFonts w:ascii="Times New Roman" w:hAnsi="Times New Roman" w:cs="Times New Roman"/>
        </w:rPr>
      </w:pPr>
      <w:proofErr w:type="spellStart"/>
      <w:r w:rsidRPr="00820DCB">
        <w:rPr>
          <w:rFonts w:ascii="Times New Roman" w:hAnsi="Times New Roman" w:cs="Times New Roman" w:hint="eastAsia"/>
          <w:i/>
        </w:rPr>
        <w:t>COP</w:t>
      </w:r>
      <w:r w:rsidR="00495464" w:rsidRPr="00820DCB">
        <w:rPr>
          <w:rFonts w:ascii="Times New Roman" w:hAnsi="Times New Roman" w:cs="Times New Roman" w:hint="eastAsia"/>
          <w:i/>
          <w:vertAlign w:val="subscript"/>
        </w:rPr>
        <w:t>z</w:t>
      </w:r>
      <w:proofErr w:type="spellEnd"/>
      <w:r w:rsidR="008B535E" w:rsidRPr="00820DCB">
        <w:rPr>
          <w:rFonts w:ascii="Times New Roman" w:hAnsi="Times New Roman" w:cs="Times New Roman"/>
        </w:rPr>
        <w:t>——</w:t>
      </w:r>
      <w:r w:rsidR="00A95BAC" w:rsidRPr="00820DCB">
        <w:rPr>
          <w:rFonts w:ascii="Times New Roman" w:hAnsi="Times New Roman" w:cs="Times New Roman" w:hint="eastAsia"/>
        </w:rPr>
        <w:t>空调系统总</w:t>
      </w:r>
      <w:r w:rsidRPr="00820DCB">
        <w:rPr>
          <w:rFonts w:ascii="Times New Roman" w:hAnsi="Times New Roman" w:cs="Times New Roman" w:hint="eastAsia"/>
          <w:i/>
        </w:rPr>
        <w:t>COP</w:t>
      </w:r>
      <w:r w:rsidRPr="00820DCB">
        <w:rPr>
          <w:rFonts w:ascii="Times New Roman" w:hAnsi="Times New Roman" w:cs="Times New Roman" w:hint="eastAsia"/>
        </w:rPr>
        <w:t>，取</w:t>
      </w:r>
      <w:r w:rsidR="00D46A61" w:rsidRPr="00820DCB">
        <w:rPr>
          <w:rFonts w:ascii="Times New Roman" w:hAnsi="Times New Roman" w:cs="Times New Roman" w:hint="eastAsia"/>
        </w:rPr>
        <w:t>3.0</w:t>
      </w:r>
      <w:r w:rsidR="00D46A61" w:rsidRPr="00820DCB">
        <w:rPr>
          <w:rFonts w:ascii="Times New Roman" w:hAnsi="Times New Roman" w:cs="Times New Roman" w:hint="eastAsia"/>
        </w:rPr>
        <w:t>。</w:t>
      </w:r>
    </w:p>
    <w:p w14:paraId="638A6B8C" w14:textId="7C204506" w:rsidR="00404A5F" w:rsidRDefault="00404A5F" w:rsidP="005D03CD">
      <w:pPr>
        <w:pStyle w:val="a6"/>
        <w:snapToGrid w:val="0"/>
        <w:spacing w:line="360" w:lineRule="auto"/>
        <w:ind w:leftChars="400" w:left="840" w:firstLineChars="0" w:firstLine="0"/>
        <w:rPr>
          <w:rFonts w:ascii="Times New Roman" w:eastAsia="宋体" w:hAnsi="Times New Roman" w:cs="Times New Roman"/>
          <w:bCs/>
          <w:snapToGrid w:val="0"/>
          <w:szCs w:val="21"/>
        </w:rPr>
      </w:pPr>
      <w:r>
        <w:rPr>
          <w:rFonts w:ascii="Times New Roman" w:eastAsia="宋体" w:hAnsi="Times New Roman" w:cs="Times New Roman" w:hint="eastAsia"/>
          <w:bCs/>
          <w:snapToGrid w:val="0"/>
          <w:szCs w:val="21"/>
        </w:rPr>
        <w:t>夜间通风蓄冷宜</w:t>
      </w:r>
      <w:r w:rsidR="00D671E4">
        <w:rPr>
          <w:rFonts w:ascii="Times New Roman" w:eastAsia="宋体" w:hAnsi="Times New Roman" w:cs="Times New Roman" w:hint="eastAsia"/>
          <w:bCs/>
          <w:snapToGrid w:val="0"/>
          <w:szCs w:val="21"/>
        </w:rPr>
        <w:t>在</w:t>
      </w:r>
      <w:r w:rsidR="008049BE">
        <w:rPr>
          <w:rFonts w:ascii="Times New Roman" w:eastAsia="宋体" w:hAnsi="Times New Roman" w:cs="Times New Roman" w:hint="eastAsia"/>
          <w:bCs/>
          <w:snapToGrid w:val="0"/>
          <w:szCs w:val="21"/>
        </w:rPr>
        <w:t>夜间室外温度最低时段进行，并恰好在室外温度开始升高前</w:t>
      </w:r>
      <w:r w:rsidR="001A014B">
        <w:rPr>
          <w:rFonts w:ascii="Times New Roman" w:eastAsia="宋体" w:hAnsi="Times New Roman" w:cs="Times New Roman" w:hint="eastAsia"/>
          <w:bCs/>
          <w:snapToGrid w:val="0"/>
          <w:szCs w:val="21"/>
        </w:rPr>
        <w:t>使新风</w:t>
      </w:r>
      <w:proofErr w:type="gramStart"/>
      <w:r w:rsidR="001A014B">
        <w:rPr>
          <w:rFonts w:ascii="Times New Roman" w:eastAsia="宋体" w:hAnsi="Times New Roman" w:cs="Times New Roman" w:hint="eastAsia"/>
          <w:bCs/>
          <w:snapToGrid w:val="0"/>
          <w:szCs w:val="21"/>
        </w:rPr>
        <w:t>焓</w:t>
      </w:r>
      <w:proofErr w:type="gramEnd"/>
      <w:r w:rsidR="001A014B">
        <w:rPr>
          <w:rFonts w:ascii="Times New Roman" w:eastAsia="宋体" w:hAnsi="Times New Roman" w:cs="Times New Roman" w:hint="eastAsia"/>
          <w:bCs/>
          <w:snapToGrid w:val="0"/>
          <w:szCs w:val="21"/>
        </w:rPr>
        <w:t>值和排风</w:t>
      </w:r>
      <w:proofErr w:type="gramStart"/>
      <w:r w:rsidR="001A014B">
        <w:rPr>
          <w:rFonts w:ascii="Times New Roman" w:eastAsia="宋体" w:hAnsi="Times New Roman" w:cs="Times New Roman" w:hint="eastAsia"/>
          <w:bCs/>
          <w:snapToGrid w:val="0"/>
          <w:szCs w:val="21"/>
        </w:rPr>
        <w:t>焓</w:t>
      </w:r>
      <w:proofErr w:type="gramEnd"/>
      <w:r w:rsidR="001A014B">
        <w:rPr>
          <w:rFonts w:ascii="Times New Roman" w:eastAsia="宋体" w:hAnsi="Times New Roman" w:cs="Times New Roman" w:hint="eastAsia"/>
          <w:bCs/>
          <w:snapToGrid w:val="0"/>
          <w:szCs w:val="21"/>
        </w:rPr>
        <w:t>值</w:t>
      </w:r>
      <w:r w:rsidR="00EF4E0D">
        <w:rPr>
          <w:rFonts w:ascii="Times New Roman" w:eastAsia="宋体" w:hAnsi="Times New Roman" w:cs="Times New Roman" w:hint="eastAsia"/>
          <w:bCs/>
          <w:snapToGrid w:val="0"/>
          <w:szCs w:val="21"/>
        </w:rPr>
        <w:t>不满足式</w:t>
      </w:r>
      <w:r w:rsidR="00EF4E0D" w:rsidRPr="00820DCB">
        <w:rPr>
          <w:rFonts w:ascii="Times New Roman" w:eastAsia="宋体" w:hAnsi="Times New Roman" w:cs="Times New Roman" w:hint="eastAsia"/>
          <w:snapToGrid w:val="0"/>
          <w:szCs w:val="21"/>
        </w:rPr>
        <w:t>（</w:t>
      </w:r>
      <w:r w:rsidR="00EF4E0D">
        <w:rPr>
          <w:rFonts w:ascii="Times New Roman" w:eastAsia="宋体" w:hAnsi="Times New Roman" w:cs="Times New Roman" w:hint="eastAsia"/>
          <w:snapToGrid w:val="0"/>
          <w:szCs w:val="21"/>
        </w:rPr>
        <w:t>5</w:t>
      </w:r>
      <w:r w:rsidR="00EF4E0D">
        <w:rPr>
          <w:rFonts w:ascii="Times New Roman" w:eastAsia="宋体" w:hAnsi="Times New Roman" w:cs="Times New Roman"/>
          <w:snapToGrid w:val="0"/>
          <w:szCs w:val="21"/>
        </w:rPr>
        <w:t>.3</w:t>
      </w:r>
      <w:r w:rsidR="00EF4E0D" w:rsidRPr="00820DCB">
        <w:rPr>
          <w:rFonts w:ascii="Times New Roman" w:eastAsia="宋体" w:hAnsi="Times New Roman" w:cs="Times New Roman" w:hint="eastAsia"/>
          <w:snapToGrid w:val="0"/>
          <w:szCs w:val="21"/>
        </w:rPr>
        <w:t>）</w:t>
      </w:r>
      <w:r w:rsidR="00EF4E0D">
        <w:rPr>
          <w:rFonts w:ascii="Times New Roman" w:eastAsia="宋体" w:hAnsi="Times New Roman" w:cs="Times New Roman" w:hint="eastAsia"/>
          <w:snapToGrid w:val="0"/>
          <w:szCs w:val="21"/>
        </w:rPr>
        <w:t>。</w:t>
      </w:r>
    </w:p>
    <w:p w14:paraId="7920B481" w14:textId="53F5C999" w:rsidR="00325235" w:rsidRDefault="00325235" w:rsidP="00482B44">
      <w:pPr>
        <w:pStyle w:val="a6"/>
        <w:snapToGrid w:val="0"/>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BF2CA3" w:rsidRPr="00C93B94">
        <w:rPr>
          <w:rFonts w:ascii="Times New Roman" w:eastAsia="宋体" w:hAnsi="Times New Roman" w:cs="Times New Roman" w:hint="eastAsia"/>
          <w:bCs/>
          <w:snapToGrid w:val="0"/>
          <w:szCs w:val="21"/>
        </w:rPr>
        <w:t>在夜间通风蓄</w:t>
      </w:r>
      <w:proofErr w:type="gramStart"/>
      <w:r w:rsidR="00BF2CA3" w:rsidRPr="00C93B94">
        <w:rPr>
          <w:rFonts w:ascii="Times New Roman" w:eastAsia="宋体" w:hAnsi="Times New Roman" w:cs="Times New Roman" w:hint="eastAsia"/>
          <w:bCs/>
          <w:snapToGrid w:val="0"/>
          <w:szCs w:val="21"/>
        </w:rPr>
        <w:t>冷模式</w:t>
      </w:r>
      <w:proofErr w:type="gramEnd"/>
      <w:r w:rsidR="00BF2CA3" w:rsidRPr="00C93B94">
        <w:rPr>
          <w:rFonts w:ascii="Times New Roman" w:eastAsia="宋体" w:hAnsi="Times New Roman" w:cs="Times New Roman" w:hint="eastAsia"/>
          <w:bCs/>
          <w:snapToGrid w:val="0"/>
          <w:szCs w:val="21"/>
        </w:rPr>
        <w:t>下，室内获得的冷量等于排风与新风</w:t>
      </w:r>
      <w:proofErr w:type="gramStart"/>
      <w:r w:rsidR="00BF2CA3" w:rsidRPr="00C93B94">
        <w:rPr>
          <w:rFonts w:ascii="Times New Roman" w:eastAsia="宋体" w:hAnsi="Times New Roman" w:cs="Times New Roman" w:hint="eastAsia"/>
          <w:bCs/>
          <w:snapToGrid w:val="0"/>
          <w:szCs w:val="21"/>
        </w:rPr>
        <w:t>焓</w:t>
      </w:r>
      <w:proofErr w:type="gramEnd"/>
      <w:r w:rsidR="00BF2CA3" w:rsidRPr="00C93B94">
        <w:rPr>
          <w:rFonts w:ascii="Times New Roman" w:eastAsia="宋体" w:hAnsi="Times New Roman" w:cs="Times New Roman" w:hint="eastAsia"/>
          <w:bCs/>
          <w:snapToGrid w:val="0"/>
          <w:szCs w:val="21"/>
        </w:rPr>
        <w:t>值的差</w:t>
      </w:r>
      <w:r w:rsidR="009A2773" w:rsidRPr="00C93B94">
        <w:rPr>
          <w:rFonts w:ascii="Times New Roman" w:eastAsia="宋体" w:hAnsi="Times New Roman" w:cs="Times New Roman" w:hint="eastAsia"/>
          <w:bCs/>
          <w:snapToGrid w:val="0"/>
          <w:szCs w:val="21"/>
        </w:rPr>
        <w:t>乘以风量，消耗的功率等于风机功率，由此可以计算制冷</w:t>
      </w:r>
      <w:r w:rsidR="009A2773" w:rsidRPr="00C93B94">
        <w:rPr>
          <w:rFonts w:ascii="Times New Roman" w:eastAsia="宋体" w:hAnsi="Times New Roman" w:cs="Times New Roman" w:hint="eastAsia"/>
          <w:bCs/>
          <w:snapToGrid w:val="0"/>
          <w:szCs w:val="21"/>
        </w:rPr>
        <w:t>COP</w:t>
      </w:r>
      <w:r w:rsidR="009A2773" w:rsidRPr="00C93B94">
        <w:rPr>
          <w:rFonts w:ascii="Times New Roman" w:eastAsia="宋体" w:hAnsi="Times New Roman" w:cs="Times New Roman" w:hint="eastAsia"/>
          <w:bCs/>
          <w:snapToGrid w:val="0"/>
          <w:szCs w:val="21"/>
        </w:rPr>
        <w:t>。</w:t>
      </w:r>
      <w:r w:rsidR="007F2EC6">
        <w:rPr>
          <w:rFonts w:ascii="Times New Roman" w:eastAsia="宋体" w:hAnsi="Times New Roman" w:cs="Times New Roman" w:hint="eastAsia"/>
          <w:bCs/>
          <w:snapToGrid w:val="0"/>
          <w:szCs w:val="21"/>
        </w:rPr>
        <w:t>该</w:t>
      </w:r>
      <w:r w:rsidR="009A2773" w:rsidRPr="00C93B94">
        <w:rPr>
          <w:rFonts w:ascii="Times New Roman" w:eastAsia="宋体" w:hAnsi="Times New Roman" w:cs="Times New Roman" w:hint="eastAsia"/>
          <w:bCs/>
          <w:snapToGrid w:val="0"/>
          <w:szCs w:val="21"/>
        </w:rPr>
        <w:t>冷</w:t>
      </w:r>
      <w:r w:rsidR="009A2773" w:rsidRPr="00C93B94">
        <w:rPr>
          <w:rFonts w:ascii="Times New Roman" w:eastAsia="宋体" w:hAnsi="Times New Roman" w:cs="Times New Roman" w:hint="eastAsia"/>
          <w:bCs/>
          <w:snapToGrid w:val="0"/>
          <w:szCs w:val="21"/>
        </w:rPr>
        <w:t>COP</w:t>
      </w:r>
      <w:r w:rsidR="007F2EC6">
        <w:rPr>
          <w:rFonts w:ascii="Times New Roman" w:eastAsia="宋体" w:hAnsi="Times New Roman" w:cs="Times New Roman" w:hint="eastAsia"/>
          <w:bCs/>
          <w:snapToGrid w:val="0"/>
          <w:szCs w:val="21"/>
        </w:rPr>
        <w:t>比第二天空调系统运行</w:t>
      </w:r>
      <w:r w:rsidR="009A2773" w:rsidRPr="00C93B94">
        <w:rPr>
          <w:rFonts w:ascii="Times New Roman" w:eastAsia="宋体" w:hAnsi="Times New Roman" w:cs="Times New Roman" w:hint="eastAsia"/>
          <w:bCs/>
          <w:snapToGrid w:val="0"/>
          <w:szCs w:val="21"/>
        </w:rPr>
        <w:t>总</w:t>
      </w:r>
      <w:r w:rsidR="009A2773" w:rsidRPr="00C93B94">
        <w:rPr>
          <w:rFonts w:ascii="Times New Roman" w:eastAsia="宋体" w:hAnsi="Times New Roman" w:cs="Times New Roman" w:hint="eastAsia"/>
          <w:bCs/>
          <w:snapToGrid w:val="0"/>
          <w:szCs w:val="21"/>
        </w:rPr>
        <w:t>COP</w:t>
      </w:r>
      <w:r w:rsidR="009A2773" w:rsidRPr="00C93B94">
        <w:rPr>
          <w:rFonts w:ascii="Times New Roman" w:eastAsia="宋体" w:hAnsi="Times New Roman" w:cs="Times New Roman" w:hint="eastAsia"/>
          <w:bCs/>
          <w:snapToGrid w:val="0"/>
          <w:szCs w:val="21"/>
        </w:rPr>
        <w:t>大时，夜间通风蓄冷就是合算的。</w:t>
      </w:r>
      <w:r w:rsidR="00F84BDE" w:rsidRPr="00C93B94">
        <w:rPr>
          <w:rFonts w:ascii="Times New Roman" w:eastAsia="宋体" w:hAnsi="Times New Roman" w:cs="Times New Roman" w:hint="eastAsia"/>
          <w:bCs/>
          <w:snapToGrid w:val="0"/>
          <w:szCs w:val="21"/>
        </w:rPr>
        <w:t>原则</w:t>
      </w:r>
      <w:r w:rsidR="009A2773" w:rsidRPr="00C93B94">
        <w:rPr>
          <w:rFonts w:ascii="Times New Roman" w:eastAsia="宋体" w:hAnsi="Times New Roman" w:cs="Times New Roman" w:hint="eastAsia"/>
          <w:bCs/>
          <w:snapToGrid w:val="0"/>
          <w:szCs w:val="21"/>
        </w:rPr>
        <w:t>上，（</w:t>
      </w:r>
      <w:r w:rsidR="009E5C99">
        <w:rPr>
          <w:rFonts w:ascii="Times New Roman" w:eastAsia="宋体" w:hAnsi="Times New Roman" w:cs="Times New Roman" w:hint="eastAsia"/>
          <w:bCs/>
          <w:snapToGrid w:val="0"/>
          <w:szCs w:val="21"/>
        </w:rPr>
        <w:t>5</w:t>
      </w:r>
      <w:r w:rsidR="00BA151F">
        <w:rPr>
          <w:rFonts w:ascii="Times New Roman" w:eastAsia="宋体" w:hAnsi="Times New Roman" w:cs="Times New Roman"/>
          <w:bCs/>
          <w:snapToGrid w:val="0"/>
          <w:szCs w:val="21"/>
        </w:rPr>
        <w:t>.</w:t>
      </w:r>
      <w:r w:rsidR="009E5C99">
        <w:rPr>
          <w:rFonts w:ascii="Times New Roman" w:eastAsia="宋体" w:hAnsi="Times New Roman" w:cs="Times New Roman"/>
          <w:bCs/>
          <w:snapToGrid w:val="0"/>
          <w:szCs w:val="21"/>
        </w:rPr>
        <w:t>3</w:t>
      </w:r>
      <w:r w:rsidR="009A2773" w:rsidRPr="00C93B94">
        <w:rPr>
          <w:rFonts w:ascii="Times New Roman" w:eastAsia="宋体" w:hAnsi="Times New Roman" w:cs="Times New Roman" w:hint="eastAsia"/>
          <w:bCs/>
          <w:snapToGrid w:val="0"/>
          <w:szCs w:val="21"/>
        </w:rPr>
        <w:t>）式中的</w:t>
      </w:r>
      <w:proofErr w:type="spellStart"/>
      <w:r w:rsidR="009A2773" w:rsidRPr="00C93B94">
        <w:rPr>
          <w:rFonts w:ascii="Times New Roman" w:eastAsia="宋体" w:hAnsi="Times New Roman" w:cs="Times New Roman" w:hint="eastAsia"/>
          <w:bCs/>
          <w:snapToGrid w:val="0"/>
          <w:szCs w:val="21"/>
        </w:rPr>
        <w:t>COPz</w:t>
      </w:r>
      <w:proofErr w:type="spellEnd"/>
      <w:r w:rsidR="009A2773" w:rsidRPr="00C93B94">
        <w:rPr>
          <w:rFonts w:ascii="Times New Roman" w:eastAsia="宋体" w:hAnsi="Times New Roman" w:cs="Times New Roman" w:hint="eastAsia"/>
          <w:bCs/>
          <w:snapToGrid w:val="0"/>
          <w:szCs w:val="21"/>
        </w:rPr>
        <w:t>应为第二天空调系统运行总</w:t>
      </w:r>
      <w:r w:rsidR="009A2773" w:rsidRPr="00C93B94">
        <w:rPr>
          <w:rFonts w:ascii="Times New Roman" w:eastAsia="宋体" w:hAnsi="Times New Roman" w:cs="Times New Roman" w:hint="eastAsia"/>
          <w:bCs/>
          <w:snapToGrid w:val="0"/>
          <w:szCs w:val="21"/>
        </w:rPr>
        <w:t>COP</w:t>
      </w:r>
      <w:r w:rsidR="009A2773" w:rsidRPr="00C93B94">
        <w:rPr>
          <w:rFonts w:ascii="Times New Roman" w:eastAsia="宋体" w:hAnsi="Times New Roman" w:cs="Times New Roman" w:hint="eastAsia"/>
          <w:bCs/>
          <w:snapToGrid w:val="0"/>
          <w:szCs w:val="21"/>
        </w:rPr>
        <w:t>，但该数值较难获得，为方便</w:t>
      </w:r>
      <w:r w:rsidR="00F84BDE" w:rsidRPr="00C93B94">
        <w:rPr>
          <w:rFonts w:ascii="Times New Roman" w:eastAsia="宋体" w:hAnsi="Times New Roman" w:cs="Times New Roman" w:hint="eastAsia"/>
          <w:bCs/>
          <w:snapToGrid w:val="0"/>
          <w:szCs w:val="21"/>
        </w:rPr>
        <w:t>使用，</w:t>
      </w:r>
      <w:r w:rsidR="009A2773" w:rsidRPr="00C93B94">
        <w:rPr>
          <w:rFonts w:ascii="Times New Roman" w:eastAsia="宋体" w:hAnsi="Times New Roman" w:cs="Times New Roman" w:hint="eastAsia"/>
          <w:bCs/>
          <w:snapToGrid w:val="0"/>
          <w:szCs w:val="21"/>
        </w:rPr>
        <w:t>本规程</w:t>
      </w:r>
      <w:r w:rsidR="0006763B" w:rsidRPr="00C93B94">
        <w:rPr>
          <w:rFonts w:ascii="Times New Roman" w:eastAsia="宋体" w:hAnsi="Times New Roman" w:cs="Times New Roman" w:hint="eastAsia"/>
          <w:bCs/>
          <w:snapToGrid w:val="0"/>
          <w:szCs w:val="21"/>
        </w:rPr>
        <w:t>根据工程经验</w:t>
      </w:r>
      <w:r w:rsidR="009A2773" w:rsidRPr="00C93B94">
        <w:rPr>
          <w:rFonts w:ascii="Times New Roman" w:eastAsia="宋体" w:hAnsi="Times New Roman" w:cs="Times New Roman" w:hint="eastAsia"/>
          <w:bCs/>
          <w:snapToGrid w:val="0"/>
          <w:szCs w:val="21"/>
        </w:rPr>
        <w:t>取</w:t>
      </w:r>
      <w:proofErr w:type="spellStart"/>
      <w:r w:rsidR="00F84BDE" w:rsidRPr="00C93B94">
        <w:rPr>
          <w:rFonts w:ascii="Times New Roman" w:eastAsia="宋体" w:hAnsi="Times New Roman" w:cs="Times New Roman" w:hint="eastAsia"/>
          <w:bCs/>
          <w:snapToGrid w:val="0"/>
          <w:szCs w:val="21"/>
        </w:rPr>
        <w:t>COPz</w:t>
      </w:r>
      <w:proofErr w:type="spellEnd"/>
      <w:r w:rsidR="00E0740A" w:rsidRPr="00C93B94">
        <w:rPr>
          <w:rFonts w:ascii="Times New Roman" w:eastAsia="宋体" w:hAnsi="Times New Roman" w:cs="Times New Roman" w:hint="eastAsia"/>
          <w:bCs/>
          <w:snapToGrid w:val="0"/>
          <w:szCs w:val="21"/>
        </w:rPr>
        <w:t>的值为</w:t>
      </w:r>
      <w:r w:rsidR="009A2773" w:rsidRPr="00C93B94">
        <w:rPr>
          <w:rFonts w:ascii="Times New Roman" w:eastAsia="宋体" w:hAnsi="Times New Roman" w:cs="Times New Roman" w:hint="eastAsia"/>
          <w:bCs/>
          <w:snapToGrid w:val="0"/>
          <w:szCs w:val="21"/>
        </w:rPr>
        <w:t>3.0</w:t>
      </w:r>
      <w:r w:rsidR="009A2773" w:rsidRPr="00C93B94">
        <w:rPr>
          <w:rFonts w:ascii="Times New Roman" w:eastAsia="宋体" w:hAnsi="Times New Roman" w:cs="Times New Roman" w:hint="eastAsia"/>
          <w:bCs/>
          <w:snapToGrid w:val="0"/>
          <w:szCs w:val="21"/>
        </w:rPr>
        <w:t>。</w:t>
      </w:r>
    </w:p>
    <w:p w14:paraId="7E97E87D" w14:textId="599421B2" w:rsidR="00744BA7" w:rsidRDefault="00BF3F4A" w:rsidP="00482B44">
      <w:pPr>
        <w:pStyle w:val="a6"/>
        <w:snapToGrid w:val="0"/>
        <w:spacing w:line="360" w:lineRule="auto"/>
        <w:rPr>
          <w:rFonts w:ascii="Times New Roman" w:eastAsia="宋体" w:hAnsi="Times New Roman" w:cs="Times New Roman"/>
          <w:bCs/>
          <w:snapToGrid w:val="0"/>
          <w:szCs w:val="21"/>
        </w:rPr>
      </w:pPr>
      <w:r>
        <w:rPr>
          <w:rFonts w:ascii="Times New Roman" w:eastAsia="宋体" w:hAnsi="Times New Roman" w:cs="Times New Roman" w:hint="eastAsia"/>
          <w:bCs/>
          <w:snapToGrid w:val="0"/>
          <w:szCs w:val="21"/>
        </w:rPr>
        <w:t>规定夜间通风蓄冷在夜间室外温度最低时段进行并在室外温度开始升高前完成，是为了</w:t>
      </w:r>
      <w:r>
        <w:rPr>
          <w:rFonts w:ascii="Times New Roman" w:eastAsia="宋体" w:hAnsi="Times New Roman" w:cs="Times New Roman" w:hint="eastAsia"/>
          <w:bCs/>
          <w:snapToGrid w:val="0"/>
          <w:szCs w:val="21"/>
        </w:rPr>
        <w:lastRenderedPageBreak/>
        <w:t>减小通风风机能耗。</w:t>
      </w:r>
    </w:p>
    <w:p w14:paraId="48DBE423" w14:textId="77777777" w:rsidR="005C75A4" w:rsidRDefault="005C75A4" w:rsidP="00482B44">
      <w:pPr>
        <w:pStyle w:val="af2"/>
        <w:widowControl w:val="0"/>
        <w:numPr>
          <w:ilvl w:val="0"/>
          <w:numId w:val="18"/>
        </w:numPr>
        <w:snapToGrid w:val="0"/>
        <w:spacing w:line="360" w:lineRule="auto"/>
        <w:ind w:left="839"/>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与</w:t>
      </w:r>
      <w:r w:rsidR="00B25C08" w:rsidRPr="00FB3207">
        <w:rPr>
          <w:rFonts w:ascii="Times New Roman" w:eastAsia="宋体" w:hAnsi="Times New Roman" w:cs="Times New Roman" w:hint="eastAsia"/>
          <w:snapToGrid w:val="0"/>
          <w:sz w:val="21"/>
          <w:szCs w:val="21"/>
        </w:rPr>
        <w:t>可变频调节空调机组</w:t>
      </w:r>
      <w:r>
        <w:rPr>
          <w:rFonts w:ascii="Times New Roman" w:eastAsia="宋体" w:hAnsi="Times New Roman" w:cs="Times New Roman" w:hint="eastAsia"/>
          <w:snapToGrid w:val="0"/>
          <w:sz w:val="21"/>
          <w:szCs w:val="21"/>
        </w:rPr>
        <w:t>连接的阀门开度应满足以下要求：</w:t>
      </w:r>
    </w:p>
    <w:p w14:paraId="089BE9DF" w14:textId="60C2D55F" w:rsidR="005C75A4" w:rsidRDefault="005C75A4" w:rsidP="00AE71FE">
      <w:pPr>
        <w:pStyle w:val="af2"/>
        <w:widowControl w:val="0"/>
        <w:numPr>
          <w:ilvl w:val="0"/>
          <w:numId w:val="55"/>
        </w:numPr>
        <w:snapToGrid w:val="0"/>
        <w:spacing w:line="360" w:lineRule="auto"/>
        <w:ind w:firstLine="71"/>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与机组串联的阀门，除非变频器频率已到达下限，开度应为</w:t>
      </w:r>
      <w:r>
        <w:rPr>
          <w:rFonts w:ascii="Times New Roman" w:eastAsia="宋体" w:hAnsi="Times New Roman" w:cs="Times New Roman" w:hint="eastAsia"/>
          <w:snapToGrid w:val="0"/>
          <w:sz w:val="21"/>
          <w:szCs w:val="21"/>
        </w:rPr>
        <w:t>100%</w:t>
      </w:r>
      <w:r>
        <w:rPr>
          <w:rFonts w:ascii="Times New Roman" w:eastAsia="宋体" w:hAnsi="Times New Roman" w:cs="Times New Roman" w:hint="eastAsia"/>
          <w:snapToGrid w:val="0"/>
          <w:sz w:val="21"/>
          <w:szCs w:val="21"/>
        </w:rPr>
        <w:t>。</w:t>
      </w:r>
    </w:p>
    <w:p w14:paraId="550A377B" w14:textId="3743E8C7" w:rsidR="001004F7" w:rsidRPr="00FB3207" w:rsidRDefault="001004F7" w:rsidP="00AE71FE">
      <w:pPr>
        <w:pStyle w:val="af2"/>
        <w:widowControl w:val="0"/>
        <w:numPr>
          <w:ilvl w:val="0"/>
          <w:numId w:val="55"/>
        </w:numPr>
        <w:snapToGrid w:val="0"/>
        <w:spacing w:line="360" w:lineRule="auto"/>
        <w:ind w:firstLine="71"/>
        <w:jc w:val="left"/>
        <w:outlineLvl w:val="9"/>
        <w:rPr>
          <w:rFonts w:ascii="Times New Roman" w:eastAsia="宋体" w:hAnsi="Times New Roman" w:cs="Times New Roman"/>
          <w:snapToGrid w:val="0"/>
          <w:sz w:val="21"/>
          <w:szCs w:val="21"/>
        </w:rPr>
      </w:pPr>
      <w:r w:rsidRPr="00FB3207">
        <w:rPr>
          <w:rFonts w:ascii="Times New Roman" w:eastAsia="宋体" w:hAnsi="Times New Roman" w:cs="Times New Roman"/>
          <w:snapToGrid w:val="0"/>
          <w:sz w:val="21"/>
          <w:szCs w:val="21"/>
        </w:rPr>
        <w:t>并联</w:t>
      </w:r>
      <w:r w:rsidRPr="00FB3207">
        <w:rPr>
          <w:rFonts w:ascii="Times New Roman" w:eastAsia="宋体" w:hAnsi="Times New Roman" w:cs="Times New Roman" w:hint="eastAsia"/>
          <w:snapToGrid w:val="0"/>
          <w:sz w:val="21"/>
          <w:szCs w:val="21"/>
        </w:rPr>
        <w:t>风管上的阀门</w:t>
      </w:r>
      <w:r>
        <w:rPr>
          <w:rFonts w:ascii="Times New Roman" w:eastAsia="宋体" w:hAnsi="Times New Roman" w:cs="Times New Roman" w:hint="eastAsia"/>
          <w:snapToGrid w:val="0"/>
          <w:sz w:val="21"/>
          <w:szCs w:val="21"/>
        </w:rPr>
        <w:t>，如</w:t>
      </w:r>
      <w:r w:rsidRPr="00FB3207">
        <w:rPr>
          <w:rFonts w:ascii="Times New Roman" w:eastAsia="宋体" w:hAnsi="Times New Roman" w:cs="Times New Roman" w:hint="eastAsia"/>
          <w:snapToGrid w:val="0"/>
          <w:sz w:val="21"/>
          <w:szCs w:val="21"/>
        </w:rPr>
        <w:t>为</w:t>
      </w:r>
      <w:r>
        <w:rPr>
          <w:rFonts w:ascii="Times New Roman" w:eastAsia="宋体" w:hAnsi="Times New Roman" w:cs="Times New Roman" w:hint="eastAsia"/>
          <w:snapToGrid w:val="0"/>
          <w:sz w:val="21"/>
          <w:szCs w:val="21"/>
        </w:rPr>
        <w:t>手动阀门，应至少一个阀门开度为</w:t>
      </w:r>
      <w:r>
        <w:rPr>
          <w:rFonts w:ascii="Times New Roman" w:eastAsia="宋体" w:hAnsi="Times New Roman" w:cs="Times New Roman" w:hint="eastAsia"/>
          <w:snapToGrid w:val="0"/>
          <w:sz w:val="21"/>
          <w:szCs w:val="21"/>
        </w:rPr>
        <w:t>100%</w:t>
      </w:r>
      <w:r>
        <w:rPr>
          <w:rFonts w:ascii="Times New Roman" w:eastAsia="宋体" w:hAnsi="Times New Roman" w:cs="Times New Roman" w:hint="eastAsia"/>
          <w:snapToGrid w:val="0"/>
          <w:sz w:val="21"/>
          <w:szCs w:val="21"/>
        </w:rPr>
        <w:t>；如为</w:t>
      </w:r>
      <w:r w:rsidRPr="00FB3207">
        <w:rPr>
          <w:rFonts w:ascii="Times New Roman" w:eastAsia="宋体" w:hAnsi="Times New Roman" w:cs="Times New Roman" w:hint="eastAsia"/>
          <w:snapToGrid w:val="0"/>
          <w:sz w:val="21"/>
          <w:szCs w:val="21"/>
        </w:rPr>
        <w:t>电动阀门，应</w:t>
      </w:r>
      <w:r w:rsidRPr="00FB3207">
        <w:rPr>
          <w:rFonts w:ascii="Times New Roman" w:eastAsia="宋体" w:hAnsi="Times New Roman" w:cs="Times New Roman"/>
          <w:snapToGrid w:val="0"/>
          <w:sz w:val="21"/>
          <w:szCs w:val="21"/>
        </w:rPr>
        <w:t>至少有一个阀门开度</w:t>
      </w:r>
      <w:r w:rsidR="005C1D29">
        <w:rPr>
          <w:rFonts w:ascii="Times New Roman" w:eastAsia="宋体" w:hAnsi="Times New Roman" w:cs="Times New Roman" w:hint="eastAsia"/>
          <w:snapToGrid w:val="0"/>
          <w:sz w:val="21"/>
          <w:szCs w:val="21"/>
        </w:rPr>
        <w:t>（或开启频率）</w:t>
      </w:r>
      <w:r w:rsidRPr="00FB3207">
        <w:rPr>
          <w:rFonts w:ascii="Times New Roman" w:eastAsia="宋体" w:hAnsi="Times New Roman" w:cs="Times New Roman"/>
          <w:snapToGrid w:val="0"/>
          <w:sz w:val="21"/>
          <w:szCs w:val="21"/>
        </w:rPr>
        <w:t>在</w:t>
      </w:r>
      <w:r w:rsidRPr="00FB3207">
        <w:rPr>
          <w:rFonts w:ascii="Times New Roman" w:eastAsia="宋体" w:hAnsi="Times New Roman" w:cs="Times New Roman" w:hint="eastAsia"/>
          <w:snapToGrid w:val="0"/>
          <w:sz w:val="21"/>
          <w:szCs w:val="21"/>
        </w:rPr>
        <w:t>80</w:t>
      </w:r>
      <w:r w:rsidRPr="00FB3207">
        <w:rPr>
          <w:rFonts w:ascii="Times New Roman" w:eastAsia="宋体" w:hAnsi="Times New Roman" w:cs="Times New Roman"/>
          <w:snapToGrid w:val="0"/>
          <w:sz w:val="21"/>
          <w:szCs w:val="21"/>
        </w:rPr>
        <w:t>%</w:t>
      </w:r>
      <w:r w:rsidRPr="00FB3207">
        <w:rPr>
          <w:rFonts w:ascii="Times New Roman" w:eastAsia="宋体" w:hAnsi="Times New Roman" w:cs="Times New Roman"/>
          <w:snapToGrid w:val="0"/>
          <w:sz w:val="21"/>
          <w:szCs w:val="21"/>
        </w:rPr>
        <w:t>以上。</w:t>
      </w:r>
    </w:p>
    <w:p w14:paraId="4FFC58CA" w14:textId="3FC2B056" w:rsidR="00F060AB" w:rsidRPr="00C93B94" w:rsidRDefault="00A31A1E" w:rsidP="00F060AB">
      <w:pPr>
        <w:pStyle w:val="a6"/>
        <w:snapToGrid w:val="0"/>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【条文说明】对于变频调节的风机，</w:t>
      </w:r>
      <w:r w:rsidR="00E10CD1" w:rsidRPr="00C93B94">
        <w:rPr>
          <w:rFonts w:ascii="Times New Roman" w:eastAsia="宋体" w:hAnsi="Times New Roman" w:cs="Times New Roman" w:hint="eastAsia"/>
          <w:bCs/>
          <w:snapToGrid w:val="0"/>
          <w:szCs w:val="21"/>
        </w:rPr>
        <w:t>宜</w:t>
      </w:r>
      <w:r w:rsidRPr="00C93B94">
        <w:rPr>
          <w:rFonts w:ascii="Times New Roman" w:eastAsia="宋体" w:hAnsi="Times New Roman" w:cs="Times New Roman" w:hint="eastAsia"/>
          <w:bCs/>
          <w:snapToGrid w:val="0"/>
          <w:szCs w:val="21"/>
        </w:rPr>
        <w:t>通过风机变频降低风量，</w:t>
      </w:r>
      <w:r w:rsidR="00C83713" w:rsidRPr="00C93B94">
        <w:rPr>
          <w:rFonts w:ascii="Times New Roman" w:eastAsia="宋体" w:hAnsi="Times New Roman" w:cs="Times New Roman" w:hint="eastAsia"/>
          <w:bCs/>
          <w:snapToGrid w:val="0"/>
          <w:szCs w:val="21"/>
        </w:rPr>
        <w:t>不</w:t>
      </w:r>
      <w:r w:rsidR="00E10CD1" w:rsidRPr="00C93B94">
        <w:rPr>
          <w:rFonts w:ascii="Times New Roman" w:eastAsia="宋体" w:hAnsi="Times New Roman" w:cs="Times New Roman" w:hint="eastAsia"/>
          <w:bCs/>
          <w:snapToGrid w:val="0"/>
          <w:szCs w:val="21"/>
        </w:rPr>
        <w:t>宜</w:t>
      </w:r>
      <w:r w:rsidR="00C83713" w:rsidRPr="00C93B94">
        <w:rPr>
          <w:rFonts w:ascii="Times New Roman" w:eastAsia="宋体" w:hAnsi="Times New Roman" w:cs="Times New Roman" w:hint="eastAsia"/>
          <w:bCs/>
          <w:snapToGrid w:val="0"/>
          <w:szCs w:val="21"/>
        </w:rPr>
        <w:t>通过减小阀门开度减小风量。</w:t>
      </w:r>
      <w:r w:rsidR="003D33C4" w:rsidRPr="00C93B94">
        <w:rPr>
          <w:rFonts w:ascii="Times New Roman" w:eastAsia="宋体" w:hAnsi="Times New Roman" w:cs="Times New Roman" w:hint="eastAsia"/>
          <w:bCs/>
          <w:snapToGrid w:val="0"/>
          <w:szCs w:val="21"/>
        </w:rPr>
        <w:t>本条款</w:t>
      </w:r>
      <w:r w:rsidRPr="00C93B94">
        <w:rPr>
          <w:rFonts w:ascii="Times New Roman" w:eastAsia="宋体" w:hAnsi="Times New Roman" w:cs="Times New Roman" w:hint="eastAsia"/>
          <w:bCs/>
          <w:snapToGrid w:val="0"/>
          <w:szCs w:val="21"/>
        </w:rPr>
        <w:t>规定</w:t>
      </w:r>
      <w:r w:rsidRPr="00C93B94">
        <w:rPr>
          <w:rFonts w:ascii="Times New Roman" w:eastAsia="宋体" w:hAnsi="Times New Roman" w:cs="Times New Roman"/>
          <w:bCs/>
          <w:snapToGrid w:val="0"/>
          <w:szCs w:val="21"/>
        </w:rPr>
        <w:t>并联</w:t>
      </w:r>
      <w:r w:rsidRPr="00C93B94">
        <w:rPr>
          <w:rFonts w:ascii="Times New Roman" w:eastAsia="宋体" w:hAnsi="Times New Roman" w:cs="Times New Roman" w:hint="eastAsia"/>
          <w:bCs/>
          <w:snapToGrid w:val="0"/>
          <w:szCs w:val="21"/>
        </w:rPr>
        <w:t>风管</w:t>
      </w:r>
      <w:r w:rsidRPr="00C93B94">
        <w:rPr>
          <w:rFonts w:ascii="Times New Roman" w:eastAsia="宋体" w:hAnsi="Times New Roman" w:cs="Times New Roman"/>
          <w:bCs/>
          <w:snapToGrid w:val="0"/>
          <w:szCs w:val="21"/>
        </w:rPr>
        <w:t>管路中</w:t>
      </w:r>
      <w:r w:rsidRPr="00C93B94">
        <w:rPr>
          <w:rFonts w:ascii="Times New Roman" w:eastAsia="宋体" w:hAnsi="Times New Roman" w:cs="Times New Roman" w:hint="eastAsia"/>
          <w:bCs/>
          <w:snapToGrid w:val="0"/>
          <w:szCs w:val="21"/>
        </w:rPr>
        <w:t>阀门开度，是为了在保证末端调节功能的前提下，减小风管阻力。对于风量不可变频调节的风机，</w:t>
      </w:r>
      <w:r w:rsidR="003D33C4" w:rsidRPr="00C93B94">
        <w:rPr>
          <w:rFonts w:ascii="Times New Roman" w:eastAsia="宋体" w:hAnsi="Times New Roman" w:cs="Times New Roman" w:hint="eastAsia"/>
          <w:bCs/>
          <w:snapToGrid w:val="0"/>
          <w:szCs w:val="21"/>
        </w:rPr>
        <w:t>由于</w:t>
      </w:r>
      <w:r w:rsidRPr="00C93B94">
        <w:rPr>
          <w:rFonts w:ascii="Times New Roman" w:eastAsia="宋体" w:hAnsi="Times New Roman" w:cs="Times New Roman" w:hint="eastAsia"/>
          <w:bCs/>
          <w:snapToGrid w:val="0"/>
          <w:szCs w:val="21"/>
        </w:rPr>
        <w:t>可能需要通过增大风管阻力减小风量，因而本条款</w:t>
      </w:r>
      <w:r w:rsidR="003D33C4" w:rsidRPr="00C93B94">
        <w:rPr>
          <w:rFonts w:ascii="Times New Roman" w:eastAsia="宋体" w:hAnsi="Times New Roman" w:cs="Times New Roman" w:hint="eastAsia"/>
          <w:bCs/>
          <w:snapToGrid w:val="0"/>
          <w:szCs w:val="21"/>
        </w:rPr>
        <w:t>不作</w:t>
      </w:r>
      <w:r w:rsidRPr="00C93B94">
        <w:rPr>
          <w:rFonts w:ascii="Times New Roman" w:eastAsia="宋体" w:hAnsi="Times New Roman" w:cs="Times New Roman" w:hint="eastAsia"/>
          <w:bCs/>
          <w:snapToGrid w:val="0"/>
          <w:szCs w:val="21"/>
        </w:rPr>
        <w:t>规定。</w:t>
      </w:r>
      <w:r w:rsidR="00F060AB">
        <w:rPr>
          <w:rFonts w:ascii="Times New Roman" w:eastAsia="宋体" w:hAnsi="Times New Roman" w:cs="Times New Roman" w:hint="eastAsia"/>
          <w:bCs/>
          <w:snapToGrid w:val="0"/>
          <w:szCs w:val="21"/>
        </w:rPr>
        <w:t>区域变风量系统的并联风管上的阀门一般为手动阀门</w:t>
      </w:r>
      <w:r w:rsidR="00D4351C">
        <w:rPr>
          <w:rFonts w:ascii="Times New Roman" w:eastAsia="宋体" w:hAnsi="Times New Roman" w:cs="Times New Roman" w:hint="eastAsia"/>
          <w:bCs/>
          <w:snapToGrid w:val="0"/>
          <w:szCs w:val="21"/>
        </w:rPr>
        <w:t>。</w:t>
      </w:r>
      <w:r w:rsidR="00F060AB">
        <w:rPr>
          <w:rFonts w:ascii="Times New Roman" w:eastAsia="宋体" w:hAnsi="Times New Roman" w:cs="Times New Roman" w:hint="eastAsia"/>
          <w:bCs/>
          <w:snapToGrid w:val="0"/>
          <w:szCs w:val="21"/>
        </w:rPr>
        <w:t>带末端变风量调节装置</w:t>
      </w:r>
      <w:r w:rsidR="00D4351C">
        <w:rPr>
          <w:rFonts w:ascii="Times New Roman" w:eastAsia="宋体" w:hAnsi="Times New Roman" w:cs="Times New Roman" w:hint="eastAsia"/>
          <w:bCs/>
          <w:snapToGrid w:val="0"/>
          <w:szCs w:val="21"/>
        </w:rPr>
        <w:t>时，</w:t>
      </w:r>
      <w:r w:rsidR="00F060AB">
        <w:rPr>
          <w:rFonts w:ascii="Times New Roman" w:eastAsia="宋体" w:hAnsi="Times New Roman" w:cs="Times New Roman" w:hint="eastAsia"/>
          <w:bCs/>
          <w:snapToGrid w:val="0"/>
          <w:szCs w:val="21"/>
        </w:rPr>
        <w:t>并联风管的阀门为电动阀门。</w:t>
      </w:r>
    </w:p>
    <w:p w14:paraId="5CE981A5" w14:textId="77777777" w:rsidR="00021D6C" w:rsidRDefault="004205EF" w:rsidP="00E265C2">
      <w:pPr>
        <w:pStyle w:val="af2"/>
        <w:widowControl w:val="0"/>
        <w:numPr>
          <w:ilvl w:val="0"/>
          <w:numId w:val="18"/>
        </w:numPr>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空气过滤器</w:t>
      </w:r>
      <w:r w:rsidR="00CC2910" w:rsidRPr="00820DCB">
        <w:rPr>
          <w:rFonts w:ascii="Times New Roman" w:eastAsia="宋体" w:hAnsi="Times New Roman" w:cs="Times New Roman" w:hint="eastAsia"/>
          <w:snapToGrid w:val="0"/>
          <w:sz w:val="21"/>
          <w:szCs w:val="21"/>
        </w:rPr>
        <w:t>阻力</w:t>
      </w:r>
      <w:r w:rsidR="003E16FC" w:rsidRPr="00820DCB">
        <w:rPr>
          <w:rFonts w:ascii="Times New Roman" w:eastAsia="宋体" w:hAnsi="Times New Roman" w:cs="Times New Roman" w:hint="eastAsia"/>
          <w:snapToGrid w:val="0"/>
          <w:sz w:val="21"/>
          <w:szCs w:val="21"/>
        </w:rPr>
        <w:t>应不</w:t>
      </w:r>
      <w:r w:rsidRPr="00820DCB">
        <w:rPr>
          <w:rFonts w:ascii="Times New Roman" w:eastAsia="宋体" w:hAnsi="Times New Roman" w:cs="Times New Roman" w:hint="eastAsia"/>
          <w:snapToGrid w:val="0"/>
          <w:sz w:val="21"/>
          <w:szCs w:val="21"/>
        </w:rPr>
        <w:t>大于</w:t>
      </w:r>
      <w:r w:rsidR="00451842" w:rsidRPr="00820DCB">
        <w:rPr>
          <w:rFonts w:ascii="Times New Roman" w:eastAsia="宋体" w:hAnsi="Times New Roman" w:cs="Times New Roman" w:hint="eastAsia"/>
          <w:snapToGrid w:val="0"/>
          <w:sz w:val="21"/>
          <w:szCs w:val="21"/>
        </w:rPr>
        <w:t>设计规定的限值，如无设计规定限值时应不大于</w:t>
      </w:r>
      <w:r w:rsidRPr="00820DCB">
        <w:rPr>
          <w:rFonts w:ascii="Times New Roman" w:eastAsia="宋体" w:hAnsi="Times New Roman" w:cs="Times New Roman" w:hint="eastAsia"/>
          <w:snapToGrid w:val="0"/>
          <w:sz w:val="21"/>
          <w:szCs w:val="21"/>
        </w:rPr>
        <w:t>初</w:t>
      </w:r>
      <w:r w:rsidR="00156992" w:rsidRPr="00820DCB">
        <w:rPr>
          <w:rFonts w:ascii="Times New Roman" w:eastAsia="宋体" w:hAnsi="Times New Roman" w:cs="Times New Roman" w:hint="eastAsia"/>
          <w:snapToGrid w:val="0"/>
          <w:sz w:val="21"/>
          <w:szCs w:val="21"/>
        </w:rPr>
        <w:t>阻力的</w:t>
      </w:r>
      <w:r w:rsidRPr="00820DCB">
        <w:rPr>
          <w:rFonts w:ascii="Times New Roman" w:eastAsia="宋体" w:hAnsi="Times New Roman" w:cs="Times New Roman" w:hint="eastAsia"/>
          <w:snapToGrid w:val="0"/>
          <w:sz w:val="21"/>
          <w:szCs w:val="21"/>
        </w:rPr>
        <w:t>2</w:t>
      </w:r>
      <w:r w:rsidRPr="00820DCB">
        <w:rPr>
          <w:rFonts w:ascii="Times New Roman" w:eastAsia="宋体" w:hAnsi="Times New Roman" w:cs="Times New Roman" w:hint="eastAsia"/>
          <w:snapToGrid w:val="0"/>
          <w:sz w:val="21"/>
          <w:szCs w:val="21"/>
        </w:rPr>
        <w:t>倍</w:t>
      </w:r>
      <w:r w:rsidR="007B4943" w:rsidRPr="00820DCB">
        <w:rPr>
          <w:rFonts w:ascii="Times New Roman" w:eastAsia="宋体" w:hAnsi="Times New Roman" w:cs="Times New Roman" w:hint="eastAsia"/>
          <w:snapToGrid w:val="0"/>
          <w:sz w:val="21"/>
          <w:szCs w:val="21"/>
        </w:rPr>
        <w:t>。</w:t>
      </w:r>
      <w:r w:rsidR="00F161C4" w:rsidRPr="00F161C4">
        <w:rPr>
          <w:rFonts w:ascii="Times New Roman" w:eastAsia="宋体" w:hAnsi="Times New Roman" w:cs="Times New Roman" w:hint="eastAsia"/>
          <w:snapToGrid w:val="0"/>
          <w:sz w:val="21"/>
          <w:szCs w:val="21"/>
        </w:rPr>
        <w:t>如果无法测量阻力，</w:t>
      </w:r>
      <w:r w:rsidR="00F161C4">
        <w:rPr>
          <w:rFonts w:ascii="Times New Roman" w:eastAsia="宋体" w:hAnsi="Times New Roman" w:cs="Times New Roman" w:hint="eastAsia"/>
          <w:snapToGrid w:val="0"/>
          <w:sz w:val="21"/>
          <w:szCs w:val="21"/>
        </w:rPr>
        <w:t>宜</w:t>
      </w:r>
      <w:r w:rsidR="00F161C4" w:rsidRPr="00F161C4">
        <w:rPr>
          <w:rFonts w:ascii="Times New Roman" w:eastAsia="宋体" w:hAnsi="Times New Roman" w:cs="Times New Roman" w:hint="eastAsia"/>
          <w:snapToGrid w:val="0"/>
          <w:sz w:val="21"/>
          <w:szCs w:val="21"/>
        </w:rPr>
        <w:t>定期清洗或更换。</w:t>
      </w:r>
    </w:p>
    <w:p w14:paraId="051F7DE6" w14:textId="77777777" w:rsidR="000A7A70" w:rsidRPr="00C93B94" w:rsidRDefault="000A7A70"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8B7F5F" w:rsidRPr="00C93B94">
        <w:rPr>
          <w:rFonts w:ascii="Times New Roman" w:eastAsia="宋体" w:hAnsi="Times New Roman" w:cs="Times New Roman" w:hint="eastAsia"/>
          <w:bCs/>
          <w:snapToGrid w:val="0"/>
          <w:szCs w:val="21"/>
        </w:rPr>
        <w:t>“设计规定的限值”可</w:t>
      </w:r>
      <w:r w:rsidR="008C3083" w:rsidRPr="00C93B94">
        <w:rPr>
          <w:rFonts w:ascii="Times New Roman" w:eastAsia="宋体" w:hAnsi="Times New Roman" w:cs="Times New Roman" w:hint="eastAsia"/>
          <w:bCs/>
          <w:snapToGrid w:val="0"/>
          <w:szCs w:val="21"/>
        </w:rPr>
        <w:t>由</w:t>
      </w:r>
      <w:r w:rsidR="008B7F5F" w:rsidRPr="00C93B94">
        <w:rPr>
          <w:rFonts w:ascii="Times New Roman" w:eastAsia="宋体" w:hAnsi="Times New Roman" w:cs="Times New Roman" w:hint="eastAsia"/>
          <w:bCs/>
          <w:snapToGrid w:val="0"/>
          <w:szCs w:val="21"/>
        </w:rPr>
        <w:t>设计师提供，也可由设备供应商提供。</w:t>
      </w:r>
      <w:r w:rsidR="00F161C4" w:rsidRPr="00C93B94">
        <w:rPr>
          <w:rFonts w:ascii="Times New Roman" w:eastAsia="宋体" w:hAnsi="Times New Roman" w:cs="Times New Roman" w:hint="eastAsia"/>
          <w:bCs/>
          <w:snapToGrid w:val="0"/>
          <w:szCs w:val="21"/>
        </w:rPr>
        <w:t>如果无法测量阻力时，宜根据室外空气质量情况确定清洗或更换周期。</w:t>
      </w:r>
    </w:p>
    <w:p w14:paraId="242D83B3" w14:textId="77777777" w:rsidR="009A17D4" w:rsidRDefault="00C92B12" w:rsidP="00E265C2">
      <w:pPr>
        <w:pStyle w:val="af2"/>
        <w:widowControl w:val="0"/>
        <w:numPr>
          <w:ilvl w:val="0"/>
          <w:numId w:val="18"/>
        </w:numPr>
        <w:snapToGrid w:val="0"/>
        <w:spacing w:line="360" w:lineRule="auto"/>
        <w:jc w:val="left"/>
        <w:outlineLvl w:val="9"/>
        <w:rPr>
          <w:rFonts w:ascii="Times New Roman" w:eastAsia="宋体" w:hAnsi="Times New Roman" w:cs="Times New Roman"/>
          <w:snapToGrid w:val="0"/>
          <w:sz w:val="21"/>
          <w:szCs w:val="21"/>
        </w:rPr>
      </w:pPr>
      <w:proofErr w:type="gramStart"/>
      <w:r>
        <w:rPr>
          <w:rFonts w:ascii="Times New Roman" w:eastAsia="宋体" w:hAnsi="Times New Roman" w:cs="Times New Roman" w:hint="eastAsia"/>
          <w:snapToGrid w:val="0"/>
          <w:sz w:val="21"/>
          <w:szCs w:val="21"/>
        </w:rPr>
        <w:t>表冷器</w:t>
      </w:r>
      <w:proofErr w:type="gramEnd"/>
      <w:r>
        <w:rPr>
          <w:rFonts w:ascii="Times New Roman" w:eastAsia="宋体" w:hAnsi="Times New Roman" w:cs="Times New Roman" w:hint="eastAsia"/>
          <w:snapToGrid w:val="0"/>
          <w:sz w:val="21"/>
          <w:szCs w:val="21"/>
        </w:rPr>
        <w:t>表面应无明显积尘</w:t>
      </w:r>
      <w:r w:rsidR="009A17D4" w:rsidRPr="00820DCB">
        <w:rPr>
          <w:rFonts w:ascii="Times New Roman" w:eastAsia="宋体" w:hAnsi="Times New Roman" w:cs="Times New Roman"/>
          <w:snapToGrid w:val="0"/>
          <w:sz w:val="21"/>
          <w:szCs w:val="21"/>
        </w:rPr>
        <w:t>。</w:t>
      </w:r>
      <w:r>
        <w:rPr>
          <w:rFonts w:ascii="Times New Roman" w:eastAsia="宋体" w:hAnsi="Times New Roman" w:cs="Times New Roman" w:hint="eastAsia"/>
          <w:snapToGrid w:val="0"/>
          <w:sz w:val="21"/>
          <w:szCs w:val="21"/>
        </w:rPr>
        <w:t>采暖散热器表面应无明显积尘，周围空气</w:t>
      </w:r>
      <w:r w:rsidR="00D32670">
        <w:rPr>
          <w:rFonts w:ascii="Times New Roman" w:eastAsia="宋体" w:hAnsi="Times New Roman" w:cs="Times New Roman" w:hint="eastAsia"/>
          <w:snapToGrid w:val="0"/>
          <w:sz w:val="21"/>
          <w:szCs w:val="21"/>
        </w:rPr>
        <w:t>自然对流</w:t>
      </w:r>
      <w:r>
        <w:rPr>
          <w:rFonts w:ascii="Times New Roman" w:eastAsia="宋体" w:hAnsi="Times New Roman" w:cs="Times New Roman" w:hint="eastAsia"/>
          <w:snapToGrid w:val="0"/>
          <w:sz w:val="21"/>
          <w:szCs w:val="21"/>
        </w:rPr>
        <w:t>通畅。</w:t>
      </w:r>
    </w:p>
    <w:p w14:paraId="012224C6" w14:textId="77777777" w:rsidR="00C92B12" w:rsidRPr="00C93B94" w:rsidRDefault="00C92B12"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DB4175" w:rsidRPr="00C93B94">
        <w:rPr>
          <w:rFonts w:ascii="Times New Roman" w:eastAsia="宋体" w:hAnsi="Times New Roman" w:cs="Times New Roman" w:hint="eastAsia"/>
          <w:bCs/>
          <w:snapToGrid w:val="0"/>
          <w:szCs w:val="21"/>
        </w:rPr>
        <w:t>本条款所述的</w:t>
      </w:r>
      <w:proofErr w:type="gramStart"/>
      <w:r w:rsidR="008A56A2" w:rsidRPr="00C93B94">
        <w:rPr>
          <w:rFonts w:ascii="Times New Roman" w:eastAsia="宋体" w:hAnsi="Times New Roman" w:cs="Times New Roman" w:hint="eastAsia"/>
          <w:bCs/>
          <w:snapToGrid w:val="0"/>
          <w:szCs w:val="21"/>
        </w:rPr>
        <w:t>表冷器</w:t>
      </w:r>
      <w:proofErr w:type="gramEnd"/>
      <w:r w:rsidR="008A56A2" w:rsidRPr="00C93B94">
        <w:rPr>
          <w:rFonts w:ascii="Times New Roman" w:eastAsia="宋体" w:hAnsi="Times New Roman" w:cs="Times New Roman" w:hint="eastAsia"/>
          <w:bCs/>
          <w:snapToGrid w:val="0"/>
          <w:szCs w:val="21"/>
        </w:rPr>
        <w:t>包括风机盘管、空调机组、新风机组</w:t>
      </w:r>
      <w:r w:rsidR="00752804" w:rsidRPr="00C93B94">
        <w:rPr>
          <w:rFonts w:ascii="Times New Roman" w:eastAsia="宋体" w:hAnsi="Times New Roman" w:cs="Times New Roman" w:hint="eastAsia"/>
          <w:bCs/>
          <w:snapToGrid w:val="0"/>
          <w:szCs w:val="21"/>
        </w:rPr>
        <w:t>、</w:t>
      </w:r>
      <w:r w:rsidR="008A56A2" w:rsidRPr="00C93B94">
        <w:rPr>
          <w:rFonts w:ascii="Times New Roman" w:eastAsia="宋体" w:hAnsi="Times New Roman" w:cs="Times New Roman" w:hint="eastAsia"/>
          <w:bCs/>
          <w:snapToGrid w:val="0"/>
          <w:szCs w:val="21"/>
        </w:rPr>
        <w:t>分体空调</w:t>
      </w:r>
      <w:r w:rsidR="00752804" w:rsidRPr="00C93B94">
        <w:rPr>
          <w:rFonts w:ascii="Times New Roman" w:eastAsia="宋体" w:hAnsi="Times New Roman" w:cs="Times New Roman" w:hint="eastAsia"/>
          <w:bCs/>
          <w:snapToGrid w:val="0"/>
          <w:szCs w:val="21"/>
        </w:rPr>
        <w:t>室内机</w:t>
      </w:r>
      <w:r w:rsidR="008A56A2" w:rsidRPr="00C93B94">
        <w:rPr>
          <w:rFonts w:ascii="Times New Roman" w:eastAsia="宋体" w:hAnsi="Times New Roman" w:cs="Times New Roman" w:hint="eastAsia"/>
          <w:bCs/>
          <w:snapToGrid w:val="0"/>
          <w:szCs w:val="21"/>
        </w:rPr>
        <w:t>和多联机</w:t>
      </w:r>
      <w:r w:rsidR="001D46FC" w:rsidRPr="00C93B94">
        <w:rPr>
          <w:rFonts w:ascii="Times New Roman" w:eastAsia="宋体" w:hAnsi="Times New Roman" w:cs="Times New Roman" w:hint="eastAsia"/>
          <w:bCs/>
          <w:snapToGrid w:val="0"/>
          <w:szCs w:val="21"/>
        </w:rPr>
        <w:t>室内机</w:t>
      </w:r>
      <w:r w:rsidR="008A56A2" w:rsidRPr="00C93B94">
        <w:rPr>
          <w:rFonts w:ascii="Times New Roman" w:eastAsia="宋体" w:hAnsi="Times New Roman" w:cs="Times New Roman" w:hint="eastAsia"/>
          <w:bCs/>
          <w:snapToGrid w:val="0"/>
          <w:szCs w:val="21"/>
        </w:rPr>
        <w:t>的</w:t>
      </w:r>
      <w:proofErr w:type="gramStart"/>
      <w:r w:rsidR="008A56A2" w:rsidRPr="00C93B94">
        <w:rPr>
          <w:rFonts w:ascii="Times New Roman" w:eastAsia="宋体" w:hAnsi="Times New Roman" w:cs="Times New Roman" w:hint="eastAsia"/>
          <w:bCs/>
          <w:snapToGrid w:val="0"/>
          <w:szCs w:val="21"/>
        </w:rPr>
        <w:t>表冷器</w:t>
      </w:r>
      <w:proofErr w:type="gramEnd"/>
      <w:r w:rsidR="008A56A2" w:rsidRPr="00C93B94">
        <w:rPr>
          <w:rFonts w:ascii="Times New Roman" w:eastAsia="宋体" w:hAnsi="Times New Roman" w:cs="Times New Roman" w:hint="eastAsia"/>
          <w:bCs/>
          <w:snapToGrid w:val="0"/>
          <w:szCs w:val="21"/>
        </w:rPr>
        <w:t>。</w:t>
      </w:r>
    </w:p>
    <w:p w14:paraId="15E982FE" w14:textId="77777777" w:rsidR="007429C2" w:rsidRPr="00820DCB" w:rsidRDefault="00DC5223" w:rsidP="00E265C2">
      <w:pPr>
        <w:pStyle w:val="af2"/>
        <w:widowControl w:val="0"/>
        <w:numPr>
          <w:ilvl w:val="0"/>
          <w:numId w:val="31"/>
        </w:numPr>
        <w:autoSpaceDE w:val="0"/>
        <w:autoSpaceDN w:val="0"/>
        <w:snapToGrid w:val="0"/>
        <w:spacing w:beforeLines="50" w:before="156"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 xml:space="preserve"> </w:t>
      </w:r>
      <w:r w:rsidRPr="00820DCB">
        <w:rPr>
          <w:rFonts w:ascii="Times New Roman" w:eastAsia="宋体" w:hAnsi="Times New Roman" w:cs="Times New Roman"/>
          <w:snapToGrid w:val="0"/>
          <w:sz w:val="21"/>
          <w:szCs w:val="21"/>
        </w:rPr>
        <w:t xml:space="preserve"> </w:t>
      </w:r>
      <w:r w:rsidR="0056716F">
        <w:rPr>
          <w:rFonts w:ascii="Times New Roman" w:eastAsia="宋体" w:hAnsi="Times New Roman" w:cs="Times New Roman"/>
          <w:snapToGrid w:val="0"/>
          <w:sz w:val="21"/>
          <w:szCs w:val="21"/>
        </w:rPr>
        <w:t xml:space="preserve">  </w:t>
      </w:r>
      <w:r w:rsidR="007124B3" w:rsidRPr="00820DCB">
        <w:rPr>
          <w:rFonts w:ascii="Times New Roman" w:eastAsia="宋体" w:hAnsi="Times New Roman" w:cs="Times New Roman"/>
          <w:snapToGrid w:val="0"/>
          <w:sz w:val="21"/>
          <w:szCs w:val="21"/>
        </w:rPr>
        <w:t>通风</w:t>
      </w:r>
      <w:r w:rsidR="00F77BD9" w:rsidRPr="00820DCB">
        <w:rPr>
          <w:rFonts w:ascii="Times New Roman" w:eastAsia="宋体" w:hAnsi="Times New Roman" w:cs="Times New Roman" w:hint="eastAsia"/>
          <w:snapToGrid w:val="0"/>
          <w:sz w:val="21"/>
          <w:szCs w:val="21"/>
        </w:rPr>
        <w:t>系统</w:t>
      </w:r>
      <w:r w:rsidR="008914C7" w:rsidRPr="00820DCB">
        <w:rPr>
          <w:rFonts w:ascii="Times New Roman" w:eastAsia="宋体" w:hAnsi="Times New Roman" w:cs="Times New Roman" w:hint="eastAsia"/>
          <w:snapToGrid w:val="0"/>
          <w:sz w:val="21"/>
          <w:szCs w:val="21"/>
        </w:rPr>
        <w:t>运行</w:t>
      </w:r>
      <w:r w:rsidR="00F77BD9" w:rsidRPr="00820DCB">
        <w:rPr>
          <w:rFonts w:ascii="Times New Roman" w:eastAsia="宋体" w:hAnsi="Times New Roman" w:cs="Times New Roman" w:hint="eastAsia"/>
          <w:snapToGrid w:val="0"/>
          <w:sz w:val="21"/>
          <w:szCs w:val="21"/>
        </w:rPr>
        <w:t>应满足以下要求：</w:t>
      </w:r>
    </w:p>
    <w:p w14:paraId="3A53138E" w14:textId="4715207F" w:rsidR="00C36B73" w:rsidRDefault="00EC17A9" w:rsidP="00E265C2">
      <w:pPr>
        <w:pStyle w:val="af2"/>
        <w:widowControl w:val="0"/>
        <w:numPr>
          <w:ilvl w:val="0"/>
          <w:numId w:val="19"/>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snapToGrid w:val="0"/>
          <w:sz w:val="21"/>
          <w:szCs w:val="21"/>
        </w:rPr>
        <w:t>厨房</w:t>
      </w:r>
      <w:r w:rsidR="007E2C20" w:rsidRPr="00820DCB">
        <w:rPr>
          <w:rFonts w:ascii="Times New Roman" w:eastAsia="宋体" w:hAnsi="Times New Roman" w:cs="Times New Roman" w:hint="eastAsia"/>
          <w:snapToGrid w:val="0"/>
          <w:sz w:val="21"/>
          <w:szCs w:val="21"/>
        </w:rPr>
        <w:t>、卫生间</w:t>
      </w:r>
      <w:r w:rsidR="00ED18D8">
        <w:rPr>
          <w:rFonts w:ascii="Times New Roman" w:eastAsia="宋体" w:hAnsi="Times New Roman" w:cs="Times New Roman" w:hint="eastAsia"/>
          <w:snapToGrid w:val="0"/>
          <w:sz w:val="21"/>
          <w:szCs w:val="21"/>
        </w:rPr>
        <w:t>应保持负压，无异味溢出</w:t>
      </w:r>
      <w:r w:rsidR="00596E75" w:rsidRPr="00820DCB">
        <w:rPr>
          <w:rFonts w:ascii="Times New Roman" w:eastAsia="宋体" w:hAnsi="Times New Roman" w:cs="Times New Roman"/>
          <w:snapToGrid w:val="0"/>
          <w:sz w:val="21"/>
          <w:szCs w:val="21"/>
        </w:rPr>
        <w:t>。</w:t>
      </w:r>
    </w:p>
    <w:p w14:paraId="545822FE" w14:textId="26E92B75" w:rsidR="00BD7A97" w:rsidRDefault="00CB0D8B" w:rsidP="00E265C2">
      <w:pPr>
        <w:pStyle w:val="af2"/>
        <w:widowControl w:val="0"/>
        <w:numPr>
          <w:ilvl w:val="0"/>
          <w:numId w:val="19"/>
        </w:numPr>
        <w:autoSpaceDE w:val="0"/>
        <w:autoSpaceDN w:val="0"/>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通风</w:t>
      </w:r>
      <w:r w:rsidR="004B73D8">
        <w:rPr>
          <w:rFonts w:ascii="Times New Roman" w:eastAsia="宋体" w:hAnsi="Times New Roman" w:cs="Times New Roman" w:hint="eastAsia"/>
          <w:snapToGrid w:val="0"/>
          <w:sz w:val="21"/>
          <w:szCs w:val="21"/>
        </w:rPr>
        <w:t>过滤器</w:t>
      </w:r>
      <w:r>
        <w:rPr>
          <w:rFonts w:ascii="Times New Roman" w:eastAsia="宋体" w:hAnsi="Times New Roman" w:cs="Times New Roman" w:hint="eastAsia"/>
          <w:snapToGrid w:val="0"/>
          <w:sz w:val="21"/>
          <w:szCs w:val="21"/>
        </w:rPr>
        <w:t>及</w:t>
      </w:r>
      <w:r w:rsidR="000938B3" w:rsidRPr="00820DCB">
        <w:rPr>
          <w:rFonts w:ascii="Times New Roman" w:eastAsia="宋体" w:hAnsi="Times New Roman" w:cs="Times New Roman" w:hint="eastAsia"/>
          <w:snapToGrid w:val="0"/>
          <w:sz w:val="21"/>
          <w:szCs w:val="21"/>
        </w:rPr>
        <w:t>厨房油烟</w:t>
      </w:r>
      <w:r w:rsidR="00CC2910" w:rsidRPr="00820DCB">
        <w:rPr>
          <w:rFonts w:ascii="Times New Roman" w:eastAsia="宋体" w:hAnsi="Times New Roman" w:cs="Times New Roman" w:hint="eastAsia"/>
          <w:snapToGrid w:val="0"/>
          <w:sz w:val="21"/>
          <w:szCs w:val="21"/>
        </w:rPr>
        <w:t>过滤器</w:t>
      </w:r>
      <w:r w:rsidR="00596E75" w:rsidRPr="00820DCB">
        <w:rPr>
          <w:rFonts w:ascii="Times New Roman" w:eastAsia="宋体" w:hAnsi="Times New Roman" w:cs="Times New Roman"/>
          <w:snapToGrid w:val="0"/>
          <w:sz w:val="21"/>
          <w:szCs w:val="21"/>
        </w:rPr>
        <w:t>阻力</w:t>
      </w:r>
      <w:r w:rsidR="00EC17A9" w:rsidRPr="00820DCB">
        <w:rPr>
          <w:rFonts w:ascii="Times New Roman" w:eastAsia="宋体" w:hAnsi="Times New Roman" w:cs="Times New Roman" w:hint="eastAsia"/>
          <w:snapToGrid w:val="0"/>
          <w:sz w:val="21"/>
          <w:szCs w:val="21"/>
        </w:rPr>
        <w:t>应</w:t>
      </w:r>
      <w:r w:rsidR="000938B3" w:rsidRPr="00820DCB">
        <w:rPr>
          <w:rFonts w:ascii="Times New Roman" w:eastAsia="宋体" w:hAnsi="Times New Roman" w:cs="Times New Roman" w:hint="eastAsia"/>
          <w:snapToGrid w:val="0"/>
          <w:sz w:val="21"/>
          <w:szCs w:val="21"/>
        </w:rPr>
        <w:t>不</w:t>
      </w:r>
      <w:r w:rsidR="00596E75" w:rsidRPr="00820DCB">
        <w:rPr>
          <w:rFonts w:ascii="Times New Roman" w:eastAsia="宋体" w:hAnsi="Times New Roman" w:cs="Times New Roman"/>
          <w:snapToGrid w:val="0"/>
          <w:sz w:val="21"/>
          <w:szCs w:val="21"/>
        </w:rPr>
        <w:t>大于</w:t>
      </w:r>
      <w:r w:rsidR="000258CA" w:rsidRPr="00820DCB">
        <w:rPr>
          <w:rFonts w:ascii="Times New Roman" w:eastAsia="宋体" w:hAnsi="Times New Roman" w:cs="Times New Roman" w:hint="eastAsia"/>
          <w:snapToGrid w:val="0"/>
          <w:sz w:val="21"/>
          <w:szCs w:val="21"/>
        </w:rPr>
        <w:t>设计规定的限值，当无设计规定的限值时，应不大于</w:t>
      </w:r>
      <w:r w:rsidR="00596E75" w:rsidRPr="00820DCB">
        <w:rPr>
          <w:rFonts w:ascii="Times New Roman" w:eastAsia="宋体" w:hAnsi="Times New Roman" w:cs="Times New Roman"/>
          <w:snapToGrid w:val="0"/>
          <w:sz w:val="21"/>
          <w:szCs w:val="21"/>
        </w:rPr>
        <w:t>初阻力的</w:t>
      </w:r>
      <w:r w:rsidR="00080561" w:rsidRPr="00820DCB">
        <w:rPr>
          <w:rFonts w:ascii="Times New Roman" w:eastAsia="宋体" w:hAnsi="Times New Roman" w:cs="Times New Roman" w:hint="eastAsia"/>
          <w:snapToGrid w:val="0"/>
          <w:sz w:val="21"/>
          <w:szCs w:val="21"/>
        </w:rPr>
        <w:t>2</w:t>
      </w:r>
      <w:r w:rsidR="00EC17A9" w:rsidRPr="00820DCB">
        <w:rPr>
          <w:rFonts w:ascii="Times New Roman" w:eastAsia="宋体" w:hAnsi="Times New Roman" w:cs="Times New Roman"/>
          <w:snapToGrid w:val="0"/>
          <w:sz w:val="21"/>
          <w:szCs w:val="21"/>
        </w:rPr>
        <w:t>倍</w:t>
      </w:r>
      <w:r w:rsidR="000938B3" w:rsidRPr="00820DCB">
        <w:rPr>
          <w:rFonts w:ascii="Times New Roman" w:eastAsia="宋体" w:hAnsi="Times New Roman" w:cs="Times New Roman" w:hint="eastAsia"/>
          <w:snapToGrid w:val="0"/>
          <w:sz w:val="21"/>
          <w:szCs w:val="21"/>
        </w:rPr>
        <w:t>。</w:t>
      </w:r>
      <w:r w:rsidRPr="00F161C4">
        <w:rPr>
          <w:rFonts w:ascii="Times New Roman" w:eastAsia="宋体" w:hAnsi="Times New Roman" w:cs="Times New Roman" w:hint="eastAsia"/>
          <w:snapToGrid w:val="0"/>
          <w:sz w:val="21"/>
          <w:szCs w:val="21"/>
        </w:rPr>
        <w:t>如果无法测量阻力，</w:t>
      </w:r>
      <w:r>
        <w:rPr>
          <w:rFonts w:ascii="Times New Roman" w:eastAsia="宋体" w:hAnsi="Times New Roman" w:cs="Times New Roman" w:hint="eastAsia"/>
          <w:snapToGrid w:val="0"/>
          <w:sz w:val="21"/>
          <w:szCs w:val="21"/>
        </w:rPr>
        <w:t>宜</w:t>
      </w:r>
      <w:r w:rsidRPr="00F161C4">
        <w:rPr>
          <w:rFonts w:ascii="Times New Roman" w:eastAsia="宋体" w:hAnsi="Times New Roman" w:cs="Times New Roman" w:hint="eastAsia"/>
          <w:snapToGrid w:val="0"/>
          <w:sz w:val="21"/>
          <w:szCs w:val="21"/>
        </w:rPr>
        <w:t>定期清洗或更换。</w:t>
      </w:r>
    </w:p>
    <w:p w14:paraId="54434982" w14:textId="77777777" w:rsidR="007B60C0" w:rsidRPr="00C93B94" w:rsidRDefault="007B60C0"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8C3083" w:rsidRPr="00C93B94">
        <w:rPr>
          <w:rFonts w:ascii="Times New Roman" w:eastAsia="宋体" w:hAnsi="Times New Roman" w:cs="Times New Roman" w:hint="eastAsia"/>
          <w:bCs/>
          <w:snapToGrid w:val="0"/>
          <w:szCs w:val="21"/>
        </w:rPr>
        <w:t>“设计规定的限值”可由设计师提供，也可由设备供应商提供。</w:t>
      </w:r>
      <w:r w:rsidR="00B56B68" w:rsidRPr="00C93B94">
        <w:rPr>
          <w:rFonts w:ascii="Times New Roman" w:eastAsia="宋体" w:hAnsi="Times New Roman" w:cs="Times New Roman" w:hint="eastAsia"/>
          <w:bCs/>
          <w:snapToGrid w:val="0"/>
          <w:szCs w:val="21"/>
        </w:rPr>
        <w:t>加补丁。</w:t>
      </w:r>
    </w:p>
    <w:p w14:paraId="3467D4E6" w14:textId="709E7398" w:rsidR="00E636FC" w:rsidRPr="00820DCB" w:rsidRDefault="00904B76" w:rsidP="00E265C2">
      <w:pPr>
        <w:pStyle w:val="af2"/>
        <w:widowControl w:val="0"/>
        <w:numPr>
          <w:ilvl w:val="0"/>
          <w:numId w:val="19"/>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snapToGrid w:val="0"/>
          <w:sz w:val="21"/>
          <w:szCs w:val="21"/>
        </w:rPr>
        <w:t>汽车停车场</w:t>
      </w:r>
      <w:r w:rsidR="00652DAB" w:rsidRPr="00820DCB">
        <w:rPr>
          <w:rFonts w:ascii="Times New Roman" w:eastAsia="宋体" w:hAnsi="Times New Roman" w:cs="Times New Roman" w:hint="eastAsia"/>
          <w:snapToGrid w:val="0"/>
          <w:sz w:val="21"/>
          <w:szCs w:val="21"/>
        </w:rPr>
        <w:t>采用自然通风时，</w:t>
      </w:r>
      <w:r w:rsidR="00652DAB" w:rsidRPr="00820DCB">
        <w:rPr>
          <w:rFonts w:ascii="Times New Roman" w:eastAsia="宋体" w:hAnsi="Times New Roman" w:cs="Times New Roman"/>
          <w:snapToGrid w:val="0"/>
          <w:sz w:val="21"/>
          <w:szCs w:val="21"/>
        </w:rPr>
        <w:t>人员活动区</w:t>
      </w:r>
      <w:r w:rsidR="00652DAB" w:rsidRPr="00820DCB">
        <w:rPr>
          <w:rFonts w:ascii="Times New Roman" w:eastAsia="宋体" w:hAnsi="Times New Roman" w:cs="Times New Roman" w:hint="eastAsia"/>
          <w:snapToGrid w:val="0"/>
          <w:sz w:val="21"/>
          <w:szCs w:val="21"/>
        </w:rPr>
        <w:t>域的</w:t>
      </w:r>
      <w:r w:rsidR="00652DAB" w:rsidRPr="00820DCB">
        <w:rPr>
          <w:rFonts w:ascii="Times New Roman" w:eastAsia="宋体" w:hAnsi="Times New Roman" w:cs="Times New Roman"/>
          <w:snapToGrid w:val="0"/>
          <w:sz w:val="21"/>
          <w:szCs w:val="21"/>
        </w:rPr>
        <w:t>CO</w:t>
      </w:r>
      <w:r w:rsidR="0059257C">
        <w:rPr>
          <w:rFonts w:ascii="Times New Roman" w:eastAsia="宋体" w:hAnsi="Times New Roman" w:cs="Times New Roman" w:hint="eastAsia"/>
          <w:snapToGrid w:val="0"/>
          <w:sz w:val="21"/>
          <w:szCs w:val="21"/>
        </w:rPr>
        <w:t>小时平均</w:t>
      </w:r>
      <w:r w:rsidR="00652DAB" w:rsidRPr="00820DCB">
        <w:rPr>
          <w:rFonts w:ascii="Times New Roman" w:eastAsia="宋体" w:hAnsi="Times New Roman" w:cs="Times New Roman"/>
          <w:snapToGrid w:val="0"/>
          <w:sz w:val="21"/>
          <w:szCs w:val="21"/>
        </w:rPr>
        <w:t>浓度</w:t>
      </w:r>
      <w:r w:rsidR="007D0281">
        <w:rPr>
          <w:rFonts w:ascii="Times New Roman" w:eastAsia="宋体" w:hAnsi="Times New Roman" w:cs="Times New Roman" w:hint="eastAsia"/>
          <w:snapToGrid w:val="0"/>
          <w:sz w:val="21"/>
          <w:szCs w:val="21"/>
        </w:rPr>
        <w:t>不</w:t>
      </w:r>
      <w:r w:rsidR="0059257C" w:rsidRPr="00820DCB">
        <w:rPr>
          <w:rFonts w:ascii="Times New Roman" w:eastAsia="宋体" w:hAnsi="Times New Roman" w:cs="Times New Roman"/>
          <w:snapToGrid w:val="0"/>
          <w:sz w:val="21"/>
          <w:szCs w:val="21"/>
        </w:rPr>
        <w:t>应</w:t>
      </w:r>
      <w:r w:rsidR="007D0281">
        <w:rPr>
          <w:rFonts w:ascii="Times New Roman" w:eastAsia="宋体" w:hAnsi="Times New Roman" w:cs="Times New Roman" w:hint="eastAsia"/>
          <w:snapToGrid w:val="0"/>
          <w:sz w:val="21"/>
          <w:szCs w:val="21"/>
        </w:rPr>
        <w:t>超过</w:t>
      </w:r>
      <w:r w:rsidR="0007377A">
        <w:rPr>
          <w:rFonts w:ascii="Times New Roman" w:eastAsia="宋体" w:hAnsi="Times New Roman" w:cs="Times New Roman" w:hint="eastAsia"/>
          <w:snapToGrid w:val="0"/>
          <w:sz w:val="21"/>
          <w:szCs w:val="21"/>
        </w:rPr>
        <w:t>1</w:t>
      </w:r>
      <w:r w:rsidR="00652DAB" w:rsidRPr="00820DCB">
        <w:rPr>
          <w:rFonts w:ascii="Times New Roman" w:eastAsia="宋体" w:hAnsi="Times New Roman" w:cs="Times New Roman"/>
          <w:snapToGrid w:val="0"/>
          <w:sz w:val="21"/>
          <w:szCs w:val="21"/>
        </w:rPr>
        <w:t>0ppm</w:t>
      </w:r>
      <w:r w:rsidR="000A32E6" w:rsidRPr="00820DCB">
        <w:rPr>
          <w:rFonts w:ascii="Times New Roman" w:eastAsia="宋体" w:hAnsi="Times New Roman" w:cs="Times New Roman" w:hint="eastAsia"/>
          <w:snapToGrid w:val="0"/>
          <w:sz w:val="21"/>
          <w:szCs w:val="21"/>
        </w:rPr>
        <w:t>；</w:t>
      </w:r>
      <w:r w:rsidR="00652DAB" w:rsidRPr="00820DCB">
        <w:rPr>
          <w:rFonts w:ascii="Times New Roman" w:eastAsia="宋体" w:hAnsi="Times New Roman" w:cs="Times New Roman" w:hint="eastAsia"/>
          <w:snapToGrid w:val="0"/>
          <w:sz w:val="21"/>
          <w:szCs w:val="21"/>
        </w:rPr>
        <w:t>采用机械通风时，</w:t>
      </w:r>
      <w:r w:rsidR="0052376A" w:rsidRPr="00820DCB">
        <w:rPr>
          <w:rFonts w:ascii="Times New Roman" w:eastAsia="宋体" w:hAnsi="Times New Roman" w:cs="Times New Roman"/>
          <w:snapToGrid w:val="0"/>
          <w:sz w:val="21"/>
          <w:szCs w:val="21"/>
        </w:rPr>
        <w:t>人员活动区</w:t>
      </w:r>
      <w:r w:rsidR="00C02D9D" w:rsidRPr="00820DCB">
        <w:rPr>
          <w:rFonts w:ascii="Times New Roman" w:eastAsia="宋体" w:hAnsi="Times New Roman" w:cs="Times New Roman" w:hint="eastAsia"/>
          <w:snapToGrid w:val="0"/>
          <w:sz w:val="21"/>
          <w:szCs w:val="21"/>
        </w:rPr>
        <w:t>域</w:t>
      </w:r>
      <w:r w:rsidR="007429C2" w:rsidRPr="00820DCB">
        <w:rPr>
          <w:rFonts w:ascii="Times New Roman" w:eastAsia="宋体" w:hAnsi="Times New Roman" w:cs="Times New Roman"/>
          <w:snapToGrid w:val="0"/>
          <w:sz w:val="21"/>
          <w:szCs w:val="21"/>
        </w:rPr>
        <w:t>CO</w:t>
      </w:r>
      <w:r w:rsidR="0059257C">
        <w:rPr>
          <w:rFonts w:ascii="Times New Roman" w:eastAsia="宋体" w:hAnsi="Times New Roman" w:cs="Times New Roman" w:hint="eastAsia"/>
          <w:snapToGrid w:val="0"/>
          <w:sz w:val="21"/>
          <w:szCs w:val="21"/>
        </w:rPr>
        <w:t>小时平均</w:t>
      </w:r>
      <w:r w:rsidR="007429C2" w:rsidRPr="00820DCB">
        <w:rPr>
          <w:rFonts w:ascii="Times New Roman" w:eastAsia="宋体" w:hAnsi="Times New Roman" w:cs="Times New Roman"/>
          <w:snapToGrid w:val="0"/>
          <w:sz w:val="21"/>
          <w:szCs w:val="21"/>
        </w:rPr>
        <w:t>浓度</w:t>
      </w:r>
      <w:r w:rsidR="007D0281">
        <w:rPr>
          <w:rFonts w:ascii="Times New Roman" w:eastAsia="宋体" w:hAnsi="Times New Roman" w:cs="Times New Roman" w:hint="eastAsia"/>
          <w:snapToGrid w:val="0"/>
          <w:sz w:val="21"/>
          <w:szCs w:val="21"/>
        </w:rPr>
        <w:t>不</w:t>
      </w:r>
      <w:r w:rsidR="0059257C">
        <w:rPr>
          <w:rFonts w:ascii="Times New Roman" w:eastAsia="宋体" w:hAnsi="Times New Roman" w:cs="Times New Roman" w:hint="eastAsia"/>
          <w:snapToGrid w:val="0"/>
          <w:sz w:val="21"/>
          <w:szCs w:val="21"/>
        </w:rPr>
        <w:t>应</w:t>
      </w:r>
      <w:r w:rsidR="007D0281">
        <w:rPr>
          <w:rFonts w:ascii="Times New Roman" w:eastAsia="宋体" w:hAnsi="Times New Roman" w:cs="Times New Roman" w:hint="eastAsia"/>
          <w:snapToGrid w:val="0"/>
          <w:sz w:val="21"/>
          <w:szCs w:val="21"/>
        </w:rPr>
        <w:t>超过</w:t>
      </w:r>
      <w:r w:rsidR="0007377A">
        <w:rPr>
          <w:rFonts w:ascii="Times New Roman" w:eastAsia="宋体" w:hAnsi="Times New Roman" w:cs="Times New Roman" w:hint="eastAsia"/>
          <w:snapToGrid w:val="0"/>
          <w:sz w:val="21"/>
          <w:szCs w:val="21"/>
        </w:rPr>
        <w:t>1</w:t>
      </w:r>
      <w:r w:rsidR="00094D7E">
        <w:rPr>
          <w:rFonts w:ascii="Times New Roman" w:eastAsia="宋体" w:hAnsi="Times New Roman" w:cs="Times New Roman" w:hint="eastAsia"/>
          <w:snapToGrid w:val="0"/>
          <w:sz w:val="21"/>
          <w:szCs w:val="21"/>
        </w:rPr>
        <w:t>0</w:t>
      </w:r>
      <w:r w:rsidR="00320D99" w:rsidRPr="00820DCB">
        <w:rPr>
          <w:rFonts w:ascii="Times New Roman" w:eastAsia="宋体" w:hAnsi="Times New Roman" w:cs="Times New Roman"/>
          <w:snapToGrid w:val="0"/>
          <w:sz w:val="21"/>
          <w:szCs w:val="21"/>
        </w:rPr>
        <w:t>ppm</w:t>
      </w:r>
      <w:r w:rsidR="007D0281">
        <w:rPr>
          <w:rFonts w:ascii="Times New Roman" w:eastAsia="宋体" w:hAnsi="Times New Roman" w:cs="Times New Roman" w:hint="eastAsia"/>
          <w:snapToGrid w:val="0"/>
          <w:sz w:val="21"/>
          <w:szCs w:val="21"/>
        </w:rPr>
        <w:t>，</w:t>
      </w:r>
      <w:r w:rsidR="00A6289C">
        <w:rPr>
          <w:rFonts w:ascii="Times New Roman" w:eastAsia="宋体" w:hAnsi="Times New Roman" w:cs="Times New Roman" w:hint="eastAsia"/>
          <w:snapToGrid w:val="0"/>
          <w:sz w:val="21"/>
          <w:szCs w:val="21"/>
        </w:rPr>
        <w:t>人员活动区域</w:t>
      </w:r>
      <w:r w:rsidR="00A6289C" w:rsidRPr="00820DCB">
        <w:rPr>
          <w:rFonts w:ascii="Times New Roman" w:eastAsia="宋体" w:hAnsi="Times New Roman" w:cs="Times New Roman"/>
          <w:snapToGrid w:val="0"/>
          <w:sz w:val="21"/>
          <w:szCs w:val="21"/>
        </w:rPr>
        <w:t>CO</w:t>
      </w:r>
      <w:r w:rsidR="00A6289C" w:rsidRPr="00820DCB">
        <w:rPr>
          <w:rFonts w:ascii="Times New Roman" w:eastAsia="宋体" w:hAnsi="Times New Roman" w:cs="Times New Roman"/>
          <w:snapToGrid w:val="0"/>
          <w:sz w:val="21"/>
          <w:szCs w:val="21"/>
        </w:rPr>
        <w:t>浓度</w:t>
      </w:r>
      <w:r w:rsidR="00A6289C">
        <w:rPr>
          <w:rFonts w:ascii="Times New Roman" w:eastAsia="宋体" w:hAnsi="Times New Roman" w:cs="Times New Roman" w:hint="eastAsia"/>
          <w:snapToGrid w:val="0"/>
          <w:sz w:val="21"/>
          <w:szCs w:val="21"/>
        </w:rPr>
        <w:t>低于</w:t>
      </w:r>
      <w:r w:rsidR="00A6289C">
        <w:rPr>
          <w:rFonts w:ascii="Times New Roman" w:eastAsia="宋体" w:hAnsi="Times New Roman" w:cs="Times New Roman" w:hint="eastAsia"/>
          <w:snapToGrid w:val="0"/>
          <w:sz w:val="21"/>
          <w:szCs w:val="21"/>
        </w:rPr>
        <w:t>6ppm</w:t>
      </w:r>
      <w:r w:rsidR="00A6289C">
        <w:rPr>
          <w:rFonts w:ascii="Times New Roman" w:eastAsia="宋体" w:hAnsi="Times New Roman" w:cs="Times New Roman" w:hint="eastAsia"/>
          <w:snapToGrid w:val="0"/>
          <w:sz w:val="21"/>
          <w:szCs w:val="21"/>
        </w:rPr>
        <w:t>时宜关闭通风机。</w:t>
      </w:r>
    </w:p>
    <w:p w14:paraId="0E5F38C6" w14:textId="7778C758" w:rsidR="005F7237" w:rsidRDefault="000434B4"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2E3039" w:rsidRPr="00C93B94">
        <w:rPr>
          <w:rFonts w:ascii="Times New Roman" w:eastAsia="宋体" w:hAnsi="Times New Roman" w:cs="Times New Roman" w:hint="eastAsia"/>
          <w:bCs/>
          <w:snapToGrid w:val="0"/>
          <w:szCs w:val="21"/>
        </w:rPr>
        <w:t>汽车停车场的人员活动区域主要指候车区域、集中上车或集中下车区域</w:t>
      </w:r>
      <w:r w:rsidR="003276B5" w:rsidRPr="00C93B94">
        <w:rPr>
          <w:rFonts w:ascii="Times New Roman" w:eastAsia="宋体" w:hAnsi="Times New Roman" w:cs="Times New Roman" w:hint="eastAsia"/>
          <w:bCs/>
          <w:snapToGrid w:val="0"/>
          <w:szCs w:val="21"/>
        </w:rPr>
        <w:t>，这些区域</w:t>
      </w:r>
      <w:r w:rsidR="00EE7128" w:rsidRPr="00C93B94">
        <w:rPr>
          <w:rFonts w:ascii="Times New Roman" w:eastAsia="宋体" w:hAnsi="Times New Roman" w:cs="Times New Roman" w:hint="eastAsia"/>
          <w:bCs/>
          <w:snapToGrid w:val="0"/>
          <w:szCs w:val="21"/>
        </w:rPr>
        <w:t>应</w:t>
      </w:r>
      <w:r w:rsidR="00652DAB" w:rsidRPr="00C93B94">
        <w:rPr>
          <w:rFonts w:ascii="Times New Roman" w:eastAsia="宋体" w:hAnsi="Times New Roman" w:cs="Times New Roman" w:hint="eastAsia"/>
          <w:bCs/>
          <w:snapToGrid w:val="0"/>
          <w:szCs w:val="21"/>
        </w:rPr>
        <w:t>优先采用自然通风</w:t>
      </w:r>
      <w:r w:rsidR="00FE1F72" w:rsidRPr="00C93B94">
        <w:rPr>
          <w:rFonts w:ascii="Times New Roman" w:eastAsia="宋体" w:hAnsi="Times New Roman" w:cs="Times New Roman" w:hint="eastAsia"/>
          <w:bCs/>
          <w:snapToGrid w:val="0"/>
          <w:szCs w:val="21"/>
        </w:rPr>
        <w:t>排出有害废气</w:t>
      </w:r>
      <w:r w:rsidR="007748AD">
        <w:rPr>
          <w:rFonts w:ascii="Times New Roman" w:eastAsia="宋体" w:hAnsi="Times New Roman" w:cs="Times New Roman" w:hint="eastAsia"/>
          <w:bCs/>
          <w:snapToGrid w:val="0"/>
          <w:szCs w:val="21"/>
        </w:rPr>
        <w:t>，当自然通风不能满足要求时，应</w:t>
      </w:r>
      <w:r w:rsidR="00652DAB" w:rsidRPr="00C93B94">
        <w:rPr>
          <w:rFonts w:ascii="Times New Roman" w:eastAsia="宋体" w:hAnsi="Times New Roman" w:cs="Times New Roman" w:hint="eastAsia"/>
          <w:bCs/>
          <w:snapToGrid w:val="0"/>
          <w:szCs w:val="21"/>
        </w:rPr>
        <w:t>采用机械通风</w:t>
      </w:r>
      <w:r w:rsidR="007748AD">
        <w:rPr>
          <w:rFonts w:ascii="Times New Roman" w:eastAsia="宋体" w:hAnsi="Times New Roman" w:cs="Times New Roman" w:hint="eastAsia"/>
          <w:bCs/>
          <w:snapToGrid w:val="0"/>
          <w:szCs w:val="21"/>
        </w:rPr>
        <w:t>或混合通风模式。</w:t>
      </w:r>
    </w:p>
    <w:p w14:paraId="1E7CC3D8" w14:textId="149576B4" w:rsidR="00094D7E" w:rsidRPr="00820DCB" w:rsidRDefault="00094D7E"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《室内空气质量标准》</w:t>
      </w:r>
      <w:r w:rsidRPr="00C93B94">
        <w:rPr>
          <w:rFonts w:ascii="Times New Roman" w:eastAsia="宋体" w:hAnsi="Times New Roman" w:cs="Times New Roman" w:hint="eastAsia"/>
          <w:bCs/>
          <w:snapToGrid w:val="0"/>
          <w:szCs w:val="21"/>
        </w:rPr>
        <w:t>GB/T18883-2002</w:t>
      </w:r>
      <w:r w:rsidRPr="00C93B94">
        <w:rPr>
          <w:rFonts w:ascii="Times New Roman" w:eastAsia="宋体" w:hAnsi="Times New Roman" w:cs="Times New Roman" w:hint="eastAsia"/>
          <w:bCs/>
          <w:snapToGrid w:val="0"/>
          <w:szCs w:val="21"/>
        </w:rPr>
        <w:t>要求室内</w:t>
      </w:r>
      <w:r w:rsidRPr="00C93B94">
        <w:rPr>
          <w:rFonts w:ascii="Times New Roman" w:eastAsia="宋体" w:hAnsi="Times New Roman" w:cs="Times New Roman" w:hint="eastAsia"/>
          <w:bCs/>
          <w:snapToGrid w:val="0"/>
          <w:szCs w:val="21"/>
        </w:rPr>
        <w:t>CO</w:t>
      </w:r>
      <w:r>
        <w:rPr>
          <w:rFonts w:ascii="Times New Roman" w:eastAsia="宋体" w:hAnsi="Times New Roman" w:cs="Times New Roman" w:hint="eastAsia"/>
          <w:bCs/>
          <w:snapToGrid w:val="0"/>
          <w:szCs w:val="21"/>
        </w:rPr>
        <w:t>小时平均</w:t>
      </w:r>
      <w:r w:rsidRPr="00C93B94">
        <w:rPr>
          <w:rFonts w:ascii="Times New Roman" w:eastAsia="宋体" w:hAnsi="Times New Roman" w:cs="Times New Roman" w:hint="eastAsia"/>
          <w:bCs/>
          <w:snapToGrid w:val="0"/>
          <w:szCs w:val="21"/>
        </w:rPr>
        <w:t>浓度</w:t>
      </w:r>
      <w:r>
        <w:rPr>
          <w:rFonts w:ascii="Times New Roman" w:eastAsia="宋体" w:hAnsi="Times New Roman" w:cs="Times New Roman" w:hint="eastAsia"/>
          <w:bCs/>
          <w:snapToGrid w:val="0"/>
          <w:szCs w:val="21"/>
        </w:rPr>
        <w:t>不高于</w:t>
      </w:r>
      <w:r>
        <w:rPr>
          <w:rFonts w:ascii="Times New Roman" w:eastAsia="宋体" w:hAnsi="Times New Roman" w:cs="Times New Roman" w:hint="eastAsia"/>
          <w:bCs/>
          <w:snapToGrid w:val="0"/>
          <w:szCs w:val="21"/>
        </w:rPr>
        <w:t>10ppm</w:t>
      </w:r>
      <w:r w:rsidR="0059257C">
        <w:rPr>
          <w:rFonts w:ascii="Times New Roman" w:eastAsia="宋体" w:hAnsi="Times New Roman" w:cs="Times New Roman" w:hint="eastAsia"/>
          <w:bCs/>
          <w:snapToGrid w:val="0"/>
          <w:szCs w:val="21"/>
        </w:rPr>
        <w:t>，本规程采用该标准的规定。为了节省通风机用电量，本规程规定</w:t>
      </w:r>
      <w:r w:rsidR="0059257C">
        <w:rPr>
          <w:rFonts w:ascii="Times New Roman" w:eastAsia="宋体" w:hAnsi="Times New Roman" w:cs="Times New Roman" w:hint="eastAsia"/>
          <w:snapToGrid w:val="0"/>
          <w:szCs w:val="21"/>
        </w:rPr>
        <w:t>人员活动区域</w:t>
      </w:r>
      <w:r w:rsidR="0059257C" w:rsidRPr="00820DCB">
        <w:rPr>
          <w:rFonts w:ascii="Times New Roman" w:eastAsia="宋体" w:hAnsi="Times New Roman" w:cs="Times New Roman"/>
          <w:snapToGrid w:val="0"/>
          <w:szCs w:val="21"/>
        </w:rPr>
        <w:t>CO</w:t>
      </w:r>
      <w:r w:rsidR="0059257C" w:rsidRPr="00820DCB">
        <w:rPr>
          <w:rFonts w:ascii="Times New Roman" w:eastAsia="宋体" w:hAnsi="Times New Roman" w:cs="Times New Roman"/>
          <w:snapToGrid w:val="0"/>
          <w:szCs w:val="21"/>
        </w:rPr>
        <w:t>浓度</w:t>
      </w:r>
      <w:r w:rsidR="0059257C">
        <w:rPr>
          <w:rFonts w:ascii="Times New Roman" w:eastAsia="宋体" w:hAnsi="Times New Roman" w:cs="Times New Roman" w:hint="eastAsia"/>
          <w:snapToGrid w:val="0"/>
          <w:szCs w:val="21"/>
        </w:rPr>
        <w:t>低于</w:t>
      </w:r>
      <w:r w:rsidR="0059257C">
        <w:rPr>
          <w:rFonts w:ascii="Times New Roman" w:eastAsia="宋体" w:hAnsi="Times New Roman" w:cs="Times New Roman" w:hint="eastAsia"/>
          <w:snapToGrid w:val="0"/>
          <w:szCs w:val="21"/>
        </w:rPr>
        <w:t>6ppm</w:t>
      </w:r>
      <w:r w:rsidR="0059257C">
        <w:rPr>
          <w:rFonts w:ascii="Times New Roman" w:eastAsia="宋体" w:hAnsi="Times New Roman" w:cs="Times New Roman" w:hint="eastAsia"/>
          <w:snapToGrid w:val="0"/>
          <w:szCs w:val="21"/>
        </w:rPr>
        <w:t>时宜关闭通风机。</w:t>
      </w:r>
    </w:p>
    <w:p w14:paraId="4B202131" w14:textId="6516F0A2" w:rsidR="00464A64" w:rsidRPr="00C04F6B" w:rsidRDefault="00464A64" w:rsidP="00C04F6B">
      <w:pPr>
        <w:pStyle w:val="af2"/>
        <w:widowControl w:val="0"/>
        <w:numPr>
          <w:ilvl w:val="0"/>
          <w:numId w:val="19"/>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C04F6B">
        <w:rPr>
          <w:rFonts w:ascii="Times New Roman" w:eastAsia="宋体" w:hAnsi="Times New Roman" w:cs="Times New Roman" w:hint="eastAsia"/>
          <w:snapToGrid w:val="0"/>
          <w:sz w:val="21"/>
          <w:szCs w:val="21"/>
        </w:rPr>
        <w:t>单层</w:t>
      </w:r>
      <w:r w:rsidR="00843AB1">
        <w:rPr>
          <w:rFonts w:ascii="Times New Roman" w:eastAsia="宋体" w:hAnsi="Times New Roman" w:cs="Times New Roman" w:hint="eastAsia"/>
          <w:snapToGrid w:val="0"/>
          <w:sz w:val="21"/>
          <w:szCs w:val="21"/>
        </w:rPr>
        <w:t>或双层地铁车站公共区域</w:t>
      </w:r>
      <w:r w:rsidRPr="00C04F6B">
        <w:rPr>
          <w:rFonts w:ascii="Times New Roman" w:eastAsia="宋体" w:hAnsi="Times New Roman" w:cs="Times New Roman" w:hint="eastAsia"/>
          <w:snapToGrid w:val="0"/>
          <w:sz w:val="21"/>
          <w:szCs w:val="21"/>
        </w:rPr>
        <w:t>宜采用单排模式</w:t>
      </w:r>
      <w:r w:rsidR="00843AB1">
        <w:rPr>
          <w:rFonts w:ascii="Times New Roman" w:eastAsia="宋体" w:hAnsi="Times New Roman" w:cs="Times New Roman" w:hint="eastAsia"/>
          <w:snapToGrid w:val="0"/>
          <w:sz w:val="21"/>
          <w:szCs w:val="21"/>
        </w:rPr>
        <w:t>进行</w:t>
      </w:r>
      <w:r w:rsidR="00843AB1" w:rsidRPr="00C04F6B">
        <w:rPr>
          <w:rFonts w:ascii="Times New Roman" w:eastAsia="宋体" w:hAnsi="Times New Roman" w:cs="Times New Roman" w:hint="eastAsia"/>
          <w:snapToGrid w:val="0"/>
          <w:sz w:val="21"/>
          <w:szCs w:val="21"/>
        </w:rPr>
        <w:t>机械通风</w:t>
      </w:r>
      <w:r w:rsidR="00843AB1">
        <w:rPr>
          <w:rFonts w:ascii="Times New Roman" w:eastAsia="宋体" w:hAnsi="Times New Roman" w:cs="Times New Roman" w:hint="eastAsia"/>
          <w:snapToGrid w:val="0"/>
          <w:sz w:val="21"/>
          <w:szCs w:val="21"/>
        </w:rPr>
        <w:t>。</w:t>
      </w:r>
      <w:r w:rsidRPr="00C04F6B">
        <w:rPr>
          <w:rFonts w:ascii="Times New Roman" w:eastAsia="宋体" w:hAnsi="Times New Roman" w:cs="Times New Roman" w:hint="eastAsia"/>
          <w:snapToGrid w:val="0"/>
          <w:sz w:val="21"/>
          <w:szCs w:val="21"/>
        </w:rPr>
        <w:t>当室外空气质量较差</w:t>
      </w:r>
      <w:r w:rsidRPr="00C04F6B">
        <w:rPr>
          <w:rFonts w:ascii="Times New Roman" w:eastAsia="宋体" w:hAnsi="Times New Roman" w:cs="Times New Roman" w:hint="eastAsia"/>
          <w:snapToGrid w:val="0"/>
          <w:sz w:val="21"/>
          <w:szCs w:val="21"/>
        </w:rPr>
        <w:lastRenderedPageBreak/>
        <w:t>时，</w:t>
      </w:r>
      <w:r w:rsidR="003E688A">
        <w:rPr>
          <w:rFonts w:ascii="Times New Roman" w:eastAsia="宋体" w:hAnsi="Times New Roman" w:cs="Times New Roman" w:hint="eastAsia"/>
          <w:snapToGrid w:val="0"/>
          <w:sz w:val="21"/>
          <w:szCs w:val="21"/>
        </w:rPr>
        <w:t>宜</w:t>
      </w:r>
      <w:r w:rsidRPr="00C04F6B">
        <w:rPr>
          <w:rFonts w:ascii="Times New Roman" w:eastAsia="宋体" w:hAnsi="Times New Roman" w:cs="Times New Roman" w:hint="eastAsia"/>
          <w:snapToGrid w:val="0"/>
          <w:sz w:val="21"/>
          <w:szCs w:val="21"/>
        </w:rPr>
        <w:t>采用单送模式</w:t>
      </w:r>
      <w:r w:rsidR="00843AB1">
        <w:rPr>
          <w:rFonts w:ascii="Times New Roman" w:eastAsia="宋体" w:hAnsi="Times New Roman" w:cs="Times New Roman" w:hint="eastAsia"/>
          <w:snapToGrid w:val="0"/>
          <w:sz w:val="21"/>
          <w:szCs w:val="21"/>
        </w:rPr>
        <w:t>进行机械通风</w:t>
      </w:r>
      <w:r w:rsidRPr="00C04F6B">
        <w:rPr>
          <w:rFonts w:ascii="Times New Roman" w:eastAsia="宋体" w:hAnsi="Times New Roman" w:cs="Times New Roman" w:hint="eastAsia"/>
          <w:snapToGrid w:val="0"/>
          <w:sz w:val="21"/>
          <w:szCs w:val="21"/>
        </w:rPr>
        <w:t>。</w:t>
      </w:r>
    </w:p>
    <w:p w14:paraId="2AA62A12" w14:textId="30325E74" w:rsidR="00464A64" w:rsidRPr="00C93B94" w:rsidRDefault="00464A64"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【条文说明】单排模式指开启排风机、关闭送风机的模式，单送模式指开启送风机、关闭排风机模式。</w:t>
      </w:r>
      <w:r w:rsidR="00843AB1">
        <w:rPr>
          <w:rFonts w:ascii="Times New Roman" w:eastAsia="宋体" w:hAnsi="Times New Roman" w:cs="Times New Roman" w:hint="eastAsia"/>
          <w:bCs/>
          <w:snapToGrid w:val="0"/>
          <w:szCs w:val="21"/>
        </w:rPr>
        <w:t>地铁车站出入口面积较大，单排或单送模式都能够达到较好的通风效果。相对于单送模式，单排模式能够实现更均匀的通风，因而宜优先考虑。当室外空气质量较差时，由于要求空气进入净化处理，因而宜采用单送模式。</w:t>
      </w:r>
    </w:p>
    <w:p w14:paraId="43A8C324" w14:textId="77777777" w:rsidR="007429C2" w:rsidRPr="00820DCB" w:rsidRDefault="00DC5223" w:rsidP="00E265C2">
      <w:pPr>
        <w:pStyle w:val="af2"/>
        <w:widowControl w:val="0"/>
        <w:numPr>
          <w:ilvl w:val="0"/>
          <w:numId w:val="31"/>
        </w:numPr>
        <w:autoSpaceDE w:val="0"/>
        <w:autoSpaceDN w:val="0"/>
        <w:snapToGrid w:val="0"/>
        <w:spacing w:beforeLines="50" w:before="156"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 xml:space="preserve"> </w:t>
      </w:r>
      <w:r w:rsidR="0056716F">
        <w:rPr>
          <w:rFonts w:ascii="Times New Roman" w:eastAsia="宋体" w:hAnsi="Times New Roman" w:cs="Times New Roman"/>
          <w:snapToGrid w:val="0"/>
          <w:sz w:val="21"/>
          <w:szCs w:val="21"/>
        </w:rPr>
        <w:t xml:space="preserve">   </w:t>
      </w:r>
      <w:r w:rsidR="007D10FB" w:rsidRPr="00820DCB">
        <w:rPr>
          <w:rFonts w:ascii="Times New Roman" w:eastAsia="宋体" w:hAnsi="Times New Roman" w:cs="Times New Roman" w:hint="eastAsia"/>
          <w:snapToGrid w:val="0"/>
          <w:sz w:val="21"/>
          <w:szCs w:val="21"/>
        </w:rPr>
        <w:t>空调</w:t>
      </w:r>
      <w:r w:rsidR="007429C2" w:rsidRPr="00820DCB">
        <w:rPr>
          <w:rFonts w:ascii="Times New Roman" w:eastAsia="宋体" w:hAnsi="Times New Roman" w:cs="Times New Roman"/>
          <w:snapToGrid w:val="0"/>
          <w:sz w:val="21"/>
          <w:szCs w:val="21"/>
        </w:rPr>
        <w:t>水输配系</w:t>
      </w:r>
      <w:proofErr w:type="gramStart"/>
      <w:r w:rsidR="007429C2" w:rsidRPr="00820DCB">
        <w:rPr>
          <w:rFonts w:ascii="Times New Roman" w:eastAsia="宋体" w:hAnsi="Times New Roman" w:cs="Times New Roman"/>
          <w:snapToGrid w:val="0"/>
          <w:sz w:val="21"/>
          <w:szCs w:val="21"/>
        </w:rPr>
        <w:t>统</w:t>
      </w:r>
      <w:r w:rsidR="008914C7" w:rsidRPr="00820DCB">
        <w:rPr>
          <w:rFonts w:ascii="Times New Roman" w:eastAsia="宋体" w:hAnsi="Times New Roman" w:cs="Times New Roman" w:hint="eastAsia"/>
          <w:snapToGrid w:val="0"/>
          <w:sz w:val="21"/>
          <w:szCs w:val="21"/>
        </w:rPr>
        <w:t>运行</w:t>
      </w:r>
      <w:proofErr w:type="gramEnd"/>
      <w:r w:rsidR="00F77BD9" w:rsidRPr="00820DCB">
        <w:rPr>
          <w:rFonts w:ascii="Times New Roman" w:eastAsia="宋体" w:hAnsi="Times New Roman" w:cs="Times New Roman" w:hint="eastAsia"/>
          <w:snapToGrid w:val="0"/>
          <w:sz w:val="21"/>
          <w:szCs w:val="21"/>
        </w:rPr>
        <w:t>应满足以下要求：</w:t>
      </w:r>
    </w:p>
    <w:p w14:paraId="36C6C2CB" w14:textId="77777777" w:rsidR="009969E4" w:rsidRDefault="009969E4" w:rsidP="009969E4">
      <w:pPr>
        <w:pStyle w:val="af2"/>
        <w:widowControl w:val="0"/>
        <w:numPr>
          <w:ilvl w:val="0"/>
          <w:numId w:val="21"/>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空调水输送系数不宜低于设计工况下数值的</w:t>
      </w:r>
      <w:r w:rsidRPr="00820DCB">
        <w:rPr>
          <w:rFonts w:ascii="Times New Roman" w:eastAsia="宋体" w:hAnsi="Times New Roman" w:cs="Times New Roman" w:hint="eastAsia"/>
          <w:snapToGrid w:val="0"/>
          <w:sz w:val="21"/>
          <w:szCs w:val="21"/>
        </w:rPr>
        <w:t>90%</w:t>
      </w:r>
      <w:r w:rsidRPr="00820DCB">
        <w:rPr>
          <w:rFonts w:ascii="Times New Roman" w:eastAsia="宋体" w:hAnsi="Times New Roman" w:cs="Times New Roman" w:hint="eastAsia"/>
          <w:snapToGrid w:val="0"/>
          <w:sz w:val="21"/>
          <w:szCs w:val="21"/>
        </w:rPr>
        <w:t>。</w:t>
      </w:r>
      <w:r w:rsidRPr="00820DCB">
        <w:rPr>
          <w:rFonts w:ascii="Times New Roman" w:eastAsia="宋体" w:hAnsi="Times New Roman" w:cs="Times New Roman"/>
          <w:snapToGrid w:val="0"/>
          <w:sz w:val="21"/>
          <w:szCs w:val="21"/>
        </w:rPr>
        <w:t xml:space="preserve"> </w:t>
      </w:r>
    </w:p>
    <w:p w14:paraId="022BBEEA" w14:textId="77777777" w:rsidR="009969E4" w:rsidRPr="00C93B94" w:rsidRDefault="009969E4" w:rsidP="009969E4">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【条文说明】在部分负荷工况下，空调水流量减小，但管路通流面积不变，管路通流面积与水流量的比值增大，因而有可能实现比设计工况下更大的空调水输送系数。本条款规定“不宜低于设计工况下数值的</w:t>
      </w:r>
      <w:r w:rsidRPr="00C93B94">
        <w:rPr>
          <w:rFonts w:ascii="Times New Roman" w:eastAsia="宋体" w:hAnsi="Times New Roman" w:cs="Times New Roman" w:hint="eastAsia"/>
          <w:bCs/>
          <w:snapToGrid w:val="0"/>
          <w:szCs w:val="21"/>
        </w:rPr>
        <w:t>90%</w:t>
      </w:r>
      <w:r w:rsidRPr="00C93B94">
        <w:rPr>
          <w:rFonts w:ascii="Times New Roman" w:eastAsia="宋体" w:hAnsi="Times New Roman" w:cs="Times New Roman" w:hint="eastAsia"/>
          <w:bCs/>
          <w:snapToGrid w:val="0"/>
          <w:szCs w:val="21"/>
        </w:rPr>
        <w:t>”为保守规定。</w:t>
      </w:r>
    </w:p>
    <w:p w14:paraId="3C53044F" w14:textId="77777777" w:rsidR="0052027F" w:rsidRPr="00820DCB" w:rsidRDefault="0052027F" w:rsidP="00E265C2">
      <w:pPr>
        <w:pStyle w:val="af2"/>
        <w:widowControl w:val="0"/>
        <w:numPr>
          <w:ilvl w:val="0"/>
          <w:numId w:val="21"/>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供回水温差不</w:t>
      </w:r>
      <w:r w:rsidR="00C93A33" w:rsidRPr="00820DCB">
        <w:rPr>
          <w:rFonts w:ascii="Times New Roman" w:eastAsia="宋体" w:hAnsi="Times New Roman" w:cs="Times New Roman" w:hint="eastAsia"/>
          <w:snapToGrid w:val="0"/>
          <w:sz w:val="21"/>
          <w:szCs w:val="21"/>
        </w:rPr>
        <w:t>应</w:t>
      </w:r>
      <w:r w:rsidRPr="00820DCB">
        <w:rPr>
          <w:rFonts w:ascii="Times New Roman" w:eastAsia="宋体" w:hAnsi="Times New Roman" w:cs="Times New Roman" w:hint="eastAsia"/>
          <w:snapToGrid w:val="0"/>
          <w:sz w:val="21"/>
          <w:szCs w:val="21"/>
        </w:rPr>
        <w:t>低于设计工况下数值的</w:t>
      </w:r>
      <w:r w:rsidR="00F80AFB">
        <w:rPr>
          <w:rFonts w:ascii="Times New Roman" w:eastAsia="宋体" w:hAnsi="Times New Roman" w:cs="Times New Roman" w:hint="eastAsia"/>
          <w:snapToGrid w:val="0"/>
          <w:sz w:val="21"/>
          <w:szCs w:val="21"/>
        </w:rPr>
        <w:t>8</w:t>
      </w:r>
      <w:r w:rsidRPr="00820DCB">
        <w:rPr>
          <w:rFonts w:ascii="Times New Roman" w:eastAsia="宋体" w:hAnsi="Times New Roman" w:cs="Times New Roman" w:hint="eastAsia"/>
          <w:snapToGrid w:val="0"/>
          <w:sz w:val="21"/>
          <w:szCs w:val="21"/>
        </w:rPr>
        <w:t>0%</w:t>
      </w:r>
      <w:r w:rsidRPr="00820DCB">
        <w:rPr>
          <w:rFonts w:ascii="Times New Roman" w:eastAsia="宋体" w:hAnsi="Times New Roman" w:cs="Times New Roman" w:hint="eastAsia"/>
          <w:snapToGrid w:val="0"/>
          <w:sz w:val="21"/>
          <w:szCs w:val="21"/>
        </w:rPr>
        <w:t>。</w:t>
      </w:r>
    </w:p>
    <w:p w14:paraId="57D9286F" w14:textId="77777777" w:rsidR="0052027F" w:rsidRPr="00C93B94" w:rsidRDefault="0052027F"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4311D4" w:rsidRPr="00C93B94">
        <w:rPr>
          <w:rFonts w:ascii="Times New Roman" w:eastAsia="宋体" w:hAnsi="Times New Roman" w:cs="Times New Roman" w:hint="eastAsia"/>
          <w:bCs/>
          <w:snapToGrid w:val="0"/>
          <w:szCs w:val="21"/>
        </w:rPr>
        <w:t>在部分负荷工况下，</w:t>
      </w:r>
      <w:r w:rsidR="001126F7" w:rsidRPr="00C93B94">
        <w:rPr>
          <w:rFonts w:ascii="Times New Roman" w:eastAsia="宋体" w:hAnsi="Times New Roman" w:cs="Times New Roman" w:hint="eastAsia"/>
          <w:bCs/>
          <w:snapToGrid w:val="0"/>
          <w:szCs w:val="21"/>
        </w:rPr>
        <w:t>末端换热面积</w:t>
      </w:r>
      <w:r w:rsidR="00E45037" w:rsidRPr="00C93B94">
        <w:rPr>
          <w:rFonts w:ascii="Times New Roman" w:eastAsia="宋体" w:hAnsi="Times New Roman" w:cs="Times New Roman" w:hint="eastAsia"/>
          <w:bCs/>
          <w:snapToGrid w:val="0"/>
          <w:szCs w:val="21"/>
        </w:rPr>
        <w:t>与空调负荷的比值增大，因而有可能实现比设计工况下更大的温差运行。</w:t>
      </w:r>
      <w:r w:rsidR="00EF39A8" w:rsidRPr="00C93B94">
        <w:rPr>
          <w:rFonts w:ascii="Times New Roman" w:eastAsia="宋体" w:hAnsi="Times New Roman" w:cs="Times New Roman" w:hint="eastAsia"/>
          <w:bCs/>
          <w:snapToGrid w:val="0"/>
          <w:szCs w:val="21"/>
        </w:rPr>
        <w:t>本条款规定“不</w:t>
      </w:r>
      <w:r w:rsidR="00C93A33" w:rsidRPr="00C93B94">
        <w:rPr>
          <w:rFonts w:ascii="Times New Roman" w:eastAsia="宋体" w:hAnsi="Times New Roman" w:cs="Times New Roman" w:hint="eastAsia"/>
          <w:bCs/>
          <w:snapToGrid w:val="0"/>
          <w:szCs w:val="21"/>
        </w:rPr>
        <w:t>应</w:t>
      </w:r>
      <w:r w:rsidR="00EF39A8" w:rsidRPr="00C93B94">
        <w:rPr>
          <w:rFonts w:ascii="Times New Roman" w:eastAsia="宋体" w:hAnsi="Times New Roman" w:cs="Times New Roman" w:hint="eastAsia"/>
          <w:bCs/>
          <w:snapToGrid w:val="0"/>
          <w:szCs w:val="21"/>
        </w:rPr>
        <w:t>低于设计工况下数值的</w:t>
      </w:r>
      <w:r w:rsidR="00EF39A8" w:rsidRPr="00C93B94">
        <w:rPr>
          <w:rFonts w:ascii="Times New Roman" w:eastAsia="宋体" w:hAnsi="Times New Roman" w:cs="Times New Roman" w:hint="eastAsia"/>
          <w:bCs/>
          <w:snapToGrid w:val="0"/>
          <w:szCs w:val="21"/>
        </w:rPr>
        <w:t>90%</w:t>
      </w:r>
      <w:r w:rsidR="00EF39A8" w:rsidRPr="00C93B94">
        <w:rPr>
          <w:rFonts w:ascii="Times New Roman" w:eastAsia="宋体" w:hAnsi="Times New Roman" w:cs="Times New Roman" w:hint="eastAsia"/>
          <w:bCs/>
          <w:snapToGrid w:val="0"/>
          <w:szCs w:val="21"/>
        </w:rPr>
        <w:t>”为保守规定。</w:t>
      </w:r>
    </w:p>
    <w:p w14:paraId="77FEE568" w14:textId="77777777" w:rsidR="00936333" w:rsidRDefault="00BD4AE1" w:rsidP="00E265C2">
      <w:pPr>
        <w:pStyle w:val="af2"/>
        <w:widowControl w:val="0"/>
        <w:numPr>
          <w:ilvl w:val="0"/>
          <w:numId w:val="21"/>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旁通水流量占比</w:t>
      </w:r>
      <w:r w:rsidR="00936333">
        <w:rPr>
          <w:rFonts w:ascii="Times New Roman" w:eastAsia="宋体" w:hAnsi="Times New Roman" w:cs="Times New Roman" w:hint="eastAsia"/>
          <w:snapToGrid w:val="0"/>
          <w:sz w:val="21"/>
          <w:szCs w:val="21"/>
        </w:rPr>
        <w:t>应满足以下要求：</w:t>
      </w:r>
    </w:p>
    <w:p w14:paraId="4E8705D3" w14:textId="77777777" w:rsidR="005B3E5E" w:rsidRDefault="005B3E5E" w:rsidP="00AE71FE">
      <w:pPr>
        <w:pStyle w:val="af2"/>
        <w:widowControl w:val="0"/>
        <w:numPr>
          <w:ilvl w:val="0"/>
          <w:numId w:val="56"/>
        </w:numPr>
        <w:snapToGrid w:val="0"/>
        <w:spacing w:line="360" w:lineRule="auto"/>
        <w:ind w:firstLine="71"/>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一次泵变流量系统，分集水器之间平均旁通流量占比不应大于</w:t>
      </w:r>
      <w:r>
        <w:rPr>
          <w:rFonts w:ascii="Times New Roman" w:eastAsia="宋体" w:hAnsi="Times New Roman" w:cs="Times New Roman" w:hint="eastAsia"/>
          <w:snapToGrid w:val="0"/>
          <w:sz w:val="21"/>
          <w:szCs w:val="21"/>
        </w:rPr>
        <w:t>20%</w:t>
      </w:r>
      <w:r>
        <w:rPr>
          <w:rFonts w:ascii="Times New Roman" w:eastAsia="宋体" w:hAnsi="Times New Roman" w:cs="Times New Roman" w:hint="eastAsia"/>
          <w:snapToGrid w:val="0"/>
          <w:sz w:val="21"/>
          <w:szCs w:val="21"/>
        </w:rPr>
        <w:t>；</w:t>
      </w:r>
    </w:p>
    <w:p w14:paraId="63BE003C" w14:textId="610E3D8B" w:rsidR="00936333" w:rsidRDefault="005B3E5E" w:rsidP="00AE71FE">
      <w:pPr>
        <w:pStyle w:val="af2"/>
        <w:widowControl w:val="0"/>
        <w:numPr>
          <w:ilvl w:val="0"/>
          <w:numId w:val="56"/>
        </w:numPr>
        <w:snapToGrid w:val="0"/>
        <w:spacing w:line="360" w:lineRule="auto"/>
        <w:ind w:firstLine="71"/>
        <w:jc w:val="left"/>
        <w:outlineLvl w:val="9"/>
        <w:rPr>
          <w:rFonts w:ascii="Times New Roman" w:eastAsia="宋体" w:hAnsi="Times New Roman" w:cs="Times New Roman"/>
          <w:snapToGrid w:val="0"/>
          <w:sz w:val="21"/>
          <w:szCs w:val="21"/>
        </w:rPr>
      </w:pPr>
      <w:proofErr w:type="gramStart"/>
      <w:r>
        <w:rPr>
          <w:rFonts w:ascii="Times New Roman" w:eastAsia="宋体" w:hAnsi="Times New Roman" w:cs="Times New Roman" w:hint="eastAsia"/>
          <w:snapToGrid w:val="0"/>
          <w:sz w:val="21"/>
          <w:szCs w:val="21"/>
        </w:rPr>
        <w:t>一次泵定流量</w:t>
      </w:r>
      <w:proofErr w:type="gramEnd"/>
      <w:r>
        <w:rPr>
          <w:rFonts w:ascii="Times New Roman" w:eastAsia="宋体" w:hAnsi="Times New Roman" w:cs="Times New Roman" w:hint="eastAsia"/>
          <w:snapToGrid w:val="0"/>
          <w:sz w:val="21"/>
          <w:szCs w:val="21"/>
        </w:rPr>
        <w:t>、二次泵变流量系统，分集水器之间平均旁通流量占比不应大于</w:t>
      </w:r>
      <w:r>
        <w:rPr>
          <w:rFonts w:ascii="Times New Roman" w:eastAsia="宋体" w:hAnsi="Times New Roman" w:cs="Times New Roman" w:hint="eastAsia"/>
          <w:snapToGrid w:val="0"/>
          <w:sz w:val="21"/>
          <w:szCs w:val="21"/>
        </w:rPr>
        <w:t>20%</w:t>
      </w:r>
      <w:r>
        <w:rPr>
          <w:rFonts w:ascii="Times New Roman" w:eastAsia="宋体" w:hAnsi="Times New Roman" w:cs="Times New Roman" w:hint="eastAsia"/>
          <w:snapToGrid w:val="0"/>
          <w:sz w:val="21"/>
          <w:szCs w:val="21"/>
        </w:rPr>
        <w:t>；</w:t>
      </w:r>
      <w:r>
        <w:rPr>
          <w:rFonts w:ascii="Times New Roman" w:eastAsia="宋体" w:hAnsi="Times New Roman" w:cs="Times New Roman" w:hint="eastAsia"/>
          <w:snapToGrid w:val="0"/>
          <w:sz w:val="21"/>
          <w:szCs w:val="21"/>
        </w:rPr>
        <w:t xml:space="preserve"> </w:t>
      </w:r>
    </w:p>
    <w:p w14:paraId="73350CD6" w14:textId="3ED911EB" w:rsidR="00E417BF" w:rsidRPr="00936333" w:rsidRDefault="005B3E5E" w:rsidP="00AE71FE">
      <w:pPr>
        <w:pStyle w:val="af2"/>
        <w:widowControl w:val="0"/>
        <w:numPr>
          <w:ilvl w:val="0"/>
          <w:numId w:val="56"/>
        </w:numPr>
        <w:autoSpaceDE w:val="0"/>
        <w:autoSpaceDN w:val="0"/>
        <w:snapToGrid w:val="0"/>
        <w:spacing w:line="360" w:lineRule="auto"/>
        <w:ind w:left="840" w:firstLine="71"/>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盈亏</w:t>
      </w:r>
      <w:proofErr w:type="gramStart"/>
      <w:r>
        <w:rPr>
          <w:rFonts w:ascii="Times New Roman" w:eastAsia="宋体" w:hAnsi="Times New Roman" w:cs="Times New Roman" w:hint="eastAsia"/>
          <w:snapToGrid w:val="0"/>
          <w:sz w:val="21"/>
          <w:szCs w:val="21"/>
        </w:rPr>
        <w:t>管平均</w:t>
      </w:r>
      <w:proofErr w:type="gramEnd"/>
      <w:r>
        <w:rPr>
          <w:rFonts w:ascii="Times New Roman" w:eastAsia="宋体" w:hAnsi="Times New Roman" w:cs="Times New Roman" w:hint="eastAsia"/>
          <w:snapToGrid w:val="0"/>
          <w:sz w:val="21"/>
          <w:szCs w:val="21"/>
        </w:rPr>
        <w:t>旁通流量占比不应大于</w:t>
      </w:r>
      <w:r>
        <w:rPr>
          <w:rFonts w:ascii="Times New Roman" w:eastAsia="宋体" w:hAnsi="Times New Roman" w:cs="Times New Roman" w:hint="eastAsia"/>
          <w:snapToGrid w:val="0"/>
          <w:sz w:val="21"/>
          <w:szCs w:val="21"/>
        </w:rPr>
        <w:t>10%</w:t>
      </w:r>
      <w:r>
        <w:rPr>
          <w:rFonts w:ascii="Times New Roman" w:eastAsia="宋体" w:hAnsi="Times New Roman" w:cs="Times New Roman" w:hint="eastAsia"/>
          <w:snapToGrid w:val="0"/>
          <w:sz w:val="21"/>
          <w:szCs w:val="21"/>
        </w:rPr>
        <w:t>。</w:t>
      </w:r>
    </w:p>
    <w:p w14:paraId="13B7D8CE" w14:textId="04EF6047" w:rsidR="007010C9" w:rsidRDefault="00E417BF"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Pr="00C93B94">
        <w:rPr>
          <w:rFonts w:ascii="Times New Roman" w:eastAsia="宋体" w:hAnsi="Times New Roman" w:cs="Times New Roman" w:hint="eastAsia"/>
          <w:bCs/>
          <w:snapToGrid w:val="0"/>
          <w:szCs w:val="21"/>
        </w:rPr>
        <w:t xml:space="preserve"> </w:t>
      </w:r>
      <w:proofErr w:type="gramStart"/>
      <w:r w:rsidR="005B3E5E">
        <w:rPr>
          <w:rFonts w:ascii="Times New Roman" w:eastAsia="宋体" w:hAnsi="Times New Roman" w:cs="Times New Roman" w:hint="eastAsia"/>
          <w:bCs/>
          <w:snapToGrid w:val="0"/>
          <w:szCs w:val="21"/>
        </w:rPr>
        <w:t>一次泵定流量</w:t>
      </w:r>
      <w:proofErr w:type="gramEnd"/>
      <w:r w:rsidR="005B3E5E">
        <w:rPr>
          <w:rFonts w:ascii="Times New Roman" w:eastAsia="宋体" w:hAnsi="Times New Roman" w:cs="Times New Roman" w:hint="eastAsia"/>
          <w:bCs/>
          <w:snapToGrid w:val="0"/>
          <w:szCs w:val="21"/>
        </w:rPr>
        <w:t>系统</w:t>
      </w:r>
      <w:r w:rsidR="005F30A0">
        <w:rPr>
          <w:rFonts w:ascii="Times New Roman" w:eastAsia="宋体" w:hAnsi="Times New Roman" w:cs="Times New Roman" w:hint="eastAsia"/>
          <w:bCs/>
          <w:snapToGrid w:val="0"/>
          <w:szCs w:val="21"/>
        </w:rPr>
        <w:t>，通过制冷机组调节来控制出水温度，水泵随制冷机组启停而启停，分集水器之间的压差设定用于保证末端阀门开度，没有手段对分集水器之间的旁通流量进行调节，因而不对分集水器之间的旁通流量占比进行要求。</w:t>
      </w:r>
      <w:proofErr w:type="gramStart"/>
      <w:r w:rsidR="007010C9">
        <w:rPr>
          <w:rFonts w:ascii="Times New Roman" w:eastAsia="宋体" w:hAnsi="Times New Roman" w:cs="Times New Roman" w:hint="eastAsia"/>
          <w:snapToGrid w:val="0"/>
          <w:szCs w:val="21"/>
        </w:rPr>
        <w:t>一次泵定流量</w:t>
      </w:r>
      <w:proofErr w:type="gramEnd"/>
      <w:r w:rsidR="007010C9">
        <w:rPr>
          <w:rFonts w:ascii="Times New Roman" w:eastAsia="宋体" w:hAnsi="Times New Roman" w:cs="Times New Roman" w:hint="eastAsia"/>
          <w:snapToGrid w:val="0"/>
          <w:szCs w:val="21"/>
        </w:rPr>
        <w:t>、二次泵变流</w:t>
      </w:r>
      <w:proofErr w:type="gramStart"/>
      <w:r w:rsidR="007010C9">
        <w:rPr>
          <w:rFonts w:ascii="Times New Roman" w:eastAsia="宋体" w:hAnsi="Times New Roman" w:cs="Times New Roman" w:hint="eastAsia"/>
          <w:snapToGrid w:val="0"/>
          <w:szCs w:val="21"/>
        </w:rPr>
        <w:t>量系统</w:t>
      </w:r>
      <w:proofErr w:type="gramEnd"/>
      <w:r w:rsidR="007010C9">
        <w:rPr>
          <w:rFonts w:ascii="Times New Roman" w:eastAsia="宋体" w:hAnsi="Times New Roman" w:cs="Times New Roman" w:hint="eastAsia"/>
          <w:snapToGrid w:val="0"/>
          <w:szCs w:val="21"/>
        </w:rPr>
        <w:t>中一次泵和二次</w:t>
      </w:r>
      <w:proofErr w:type="gramStart"/>
      <w:r w:rsidR="007010C9">
        <w:rPr>
          <w:rFonts w:ascii="Times New Roman" w:eastAsia="宋体" w:hAnsi="Times New Roman" w:cs="Times New Roman" w:hint="eastAsia"/>
          <w:snapToGrid w:val="0"/>
          <w:szCs w:val="21"/>
        </w:rPr>
        <w:t>泵之间</w:t>
      </w:r>
      <w:proofErr w:type="gramEnd"/>
      <w:r w:rsidR="007010C9">
        <w:rPr>
          <w:rFonts w:ascii="Times New Roman" w:eastAsia="宋体" w:hAnsi="Times New Roman" w:cs="Times New Roman" w:hint="eastAsia"/>
          <w:snapToGrid w:val="0"/>
          <w:szCs w:val="21"/>
        </w:rPr>
        <w:t>的旁通管</w:t>
      </w:r>
      <w:r w:rsidR="00F81BB5">
        <w:rPr>
          <w:rFonts w:ascii="Times New Roman" w:eastAsia="宋体" w:hAnsi="Times New Roman" w:cs="Times New Roman" w:hint="eastAsia"/>
          <w:snapToGrid w:val="0"/>
          <w:szCs w:val="21"/>
        </w:rPr>
        <w:t>，也因为没有调节手段可以控制，因而不对其旁通流量进行要求。</w:t>
      </w:r>
    </w:p>
    <w:p w14:paraId="553A688C" w14:textId="6E4D2D74" w:rsidR="00B61341" w:rsidRDefault="005F30A0" w:rsidP="001B449C">
      <w:pPr>
        <w:pStyle w:val="a6"/>
        <w:spacing w:line="360" w:lineRule="auto"/>
        <w:rPr>
          <w:rFonts w:ascii="Times New Roman" w:eastAsia="宋体" w:hAnsi="Times New Roman" w:cs="Times New Roman"/>
          <w:bCs/>
          <w:snapToGrid w:val="0"/>
          <w:szCs w:val="21"/>
        </w:rPr>
      </w:pPr>
      <w:r>
        <w:rPr>
          <w:rFonts w:ascii="Times New Roman" w:eastAsia="宋体" w:hAnsi="Times New Roman" w:cs="Times New Roman" w:hint="eastAsia"/>
          <w:bCs/>
          <w:snapToGrid w:val="0"/>
          <w:szCs w:val="21"/>
        </w:rPr>
        <w:t>一次泵变流</w:t>
      </w:r>
      <w:proofErr w:type="gramStart"/>
      <w:r>
        <w:rPr>
          <w:rFonts w:ascii="Times New Roman" w:eastAsia="宋体" w:hAnsi="Times New Roman" w:cs="Times New Roman" w:hint="eastAsia"/>
          <w:bCs/>
          <w:snapToGrid w:val="0"/>
          <w:szCs w:val="21"/>
        </w:rPr>
        <w:t>量系统</w:t>
      </w:r>
      <w:proofErr w:type="gramEnd"/>
      <w:r>
        <w:rPr>
          <w:rFonts w:ascii="Times New Roman" w:eastAsia="宋体" w:hAnsi="Times New Roman" w:cs="Times New Roman" w:hint="eastAsia"/>
          <w:bCs/>
          <w:snapToGrid w:val="0"/>
          <w:szCs w:val="21"/>
        </w:rPr>
        <w:t>和二次泵变流</w:t>
      </w:r>
      <w:proofErr w:type="gramStart"/>
      <w:r>
        <w:rPr>
          <w:rFonts w:ascii="Times New Roman" w:eastAsia="宋体" w:hAnsi="Times New Roman" w:cs="Times New Roman" w:hint="eastAsia"/>
          <w:bCs/>
          <w:snapToGrid w:val="0"/>
          <w:szCs w:val="21"/>
        </w:rPr>
        <w:t>量系统</w:t>
      </w:r>
      <w:proofErr w:type="gramEnd"/>
      <w:r>
        <w:rPr>
          <w:rFonts w:ascii="Times New Roman" w:eastAsia="宋体" w:hAnsi="Times New Roman" w:cs="Times New Roman" w:hint="eastAsia"/>
          <w:bCs/>
          <w:snapToGrid w:val="0"/>
          <w:szCs w:val="21"/>
        </w:rPr>
        <w:t>可通过水泵变流量减小分集水器之间流量，因而对分集水器之间的旁通流量占比进行要求。</w:t>
      </w:r>
    </w:p>
    <w:p w14:paraId="4732CF83" w14:textId="6E308EB3" w:rsidR="007A4D5A" w:rsidRPr="00C93B94" w:rsidRDefault="007A4D5A" w:rsidP="001B449C">
      <w:pPr>
        <w:pStyle w:val="a6"/>
        <w:spacing w:line="360" w:lineRule="auto"/>
        <w:rPr>
          <w:rFonts w:ascii="Times New Roman" w:eastAsia="宋体" w:hAnsi="Times New Roman" w:cs="Times New Roman"/>
          <w:bCs/>
          <w:snapToGrid w:val="0"/>
          <w:szCs w:val="21"/>
        </w:rPr>
      </w:pPr>
      <w:r>
        <w:rPr>
          <w:rFonts w:ascii="Times New Roman" w:eastAsia="宋体" w:hAnsi="Times New Roman" w:cs="Times New Roman" w:hint="eastAsia"/>
          <w:bCs/>
          <w:snapToGrid w:val="0"/>
          <w:szCs w:val="21"/>
        </w:rPr>
        <w:t>计算盈亏量的旁通流量占比时，不考虑水的流向。</w:t>
      </w:r>
    </w:p>
    <w:p w14:paraId="3CC9B7F9" w14:textId="0A52DB5F" w:rsidR="003F0B30" w:rsidRDefault="001505EC" w:rsidP="00E265C2">
      <w:pPr>
        <w:pStyle w:val="af2"/>
        <w:widowControl w:val="0"/>
        <w:numPr>
          <w:ilvl w:val="0"/>
          <w:numId w:val="21"/>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如</w:t>
      </w:r>
      <w:r w:rsidR="00637AB9" w:rsidRPr="00820DCB">
        <w:rPr>
          <w:rFonts w:ascii="Times New Roman" w:eastAsia="宋体" w:hAnsi="Times New Roman" w:cs="Times New Roman" w:hint="eastAsia"/>
          <w:snapToGrid w:val="0"/>
          <w:sz w:val="21"/>
          <w:szCs w:val="21"/>
        </w:rPr>
        <w:t>空调水</w:t>
      </w:r>
      <w:r w:rsidR="009635F3" w:rsidRPr="00820DCB">
        <w:rPr>
          <w:rFonts w:ascii="Times New Roman" w:eastAsia="宋体" w:hAnsi="Times New Roman" w:cs="Times New Roman" w:hint="eastAsia"/>
          <w:snapToGrid w:val="0"/>
          <w:sz w:val="21"/>
          <w:szCs w:val="21"/>
        </w:rPr>
        <w:t>系统</w:t>
      </w:r>
      <w:r w:rsidR="00B96B1D" w:rsidRPr="00820DCB">
        <w:rPr>
          <w:rFonts w:ascii="Times New Roman" w:eastAsia="宋体" w:hAnsi="Times New Roman" w:cs="Times New Roman" w:hint="eastAsia"/>
          <w:snapToGrid w:val="0"/>
          <w:sz w:val="21"/>
          <w:szCs w:val="21"/>
        </w:rPr>
        <w:t>并联管路上的阀门</w:t>
      </w:r>
      <w:r w:rsidR="009635F3" w:rsidRPr="00820DCB">
        <w:rPr>
          <w:rFonts w:ascii="Times New Roman" w:eastAsia="宋体" w:hAnsi="Times New Roman" w:cs="Times New Roman" w:hint="eastAsia"/>
          <w:snapToGrid w:val="0"/>
          <w:sz w:val="21"/>
          <w:szCs w:val="21"/>
        </w:rPr>
        <w:t>为手动阀门，</w:t>
      </w:r>
      <w:r w:rsidR="00F5642C" w:rsidRPr="00820DCB">
        <w:rPr>
          <w:rFonts w:ascii="Times New Roman" w:eastAsia="宋体" w:hAnsi="Times New Roman" w:cs="Times New Roman" w:hint="eastAsia"/>
          <w:snapToGrid w:val="0"/>
          <w:sz w:val="21"/>
          <w:szCs w:val="21"/>
        </w:rPr>
        <w:t>应</w:t>
      </w:r>
      <w:r w:rsidR="00F5642C" w:rsidRPr="00820DCB">
        <w:rPr>
          <w:rFonts w:ascii="Times New Roman" w:eastAsia="宋体" w:hAnsi="Times New Roman" w:cs="Times New Roman"/>
          <w:snapToGrid w:val="0"/>
          <w:sz w:val="21"/>
          <w:szCs w:val="21"/>
        </w:rPr>
        <w:t>至少有一个阀门</w:t>
      </w:r>
      <w:r w:rsidR="00F5642C" w:rsidRPr="00820DCB">
        <w:rPr>
          <w:rFonts w:ascii="Times New Roman" w:eastAsia="宋体" w:hAnsi="Times New Roman" w:cs="Times New Roman" w:hint="eastAsia"/>
          <w:snapToGrid w:val="0"/>
          <w:sz w:val="21"/>
          <w:szCs w:val="21"/>
        </w:rPr>
        <w:t>全开</w:t>
      </w:r>
      <w:r w:rsidR="009635F3" w:rsidRPr="00820DCB">
        <w:rPr>
          <w:rFonts w:ascii="Times New Roman" w:eastAsia="宋体" w:hAnsi="Times New Roman" w:cs="Times New Roman" w:hint="eastAsia"/>
          <w:snapToGrid w:val="0"/>
          <w:sz w:val="21"/>
          <w:szCs w:val="21"/>
        </w:rPr>
        <w:t>；</w:t>
      </w:r>
      <w:r w:rsidR="00F5642C" w:rsidRPr="00820DCB">
        <w:rPr>
          <w:rFonts w:ascii="Times New Roman" w:eastAsia="宋体" w:hAnsi="Times New Roman" w:cs="Times New Roman" w:hint="eastAsia"/>
          <w:snapToGrid w:val="0"/>
          <w:sz w:val="21"/>
          <w:szCs w:val="21"/>
        </w:rPr>
        <w:t>如</w:t>
      </w:r>
      <w:r w:rsidR="009635F3" w:rsidRPr="00820DCB">
        <w:rPr>
          <w:rFonts w:ascii="Times New Roman" w:eastAsia="宋体" w:hAnsi="Times New Roman" w:cs="Times New Roman" w:hint="eastAsia"/>
          <w:snapToGrid w:val="0"/>
          <w:sz w:val="21"/>
          <w:szCs w:val="21"/>
        </w:rPr>
        <w:t>为电动阀门，</w:t>
      </w:r>
      <w:r w:rsidR="00F5642C" w:rsidRPr="00820DCB">
        <w:rPr>
          <w:rFonts w:ascii="Times New Roman" w:eastAsia="宋体" w:hAnsi="Times New Roman" w:cs="Times New Roman" w:hint="eastAsia"/>
          <w:snapToGrid w:val="0"/>
          <w:sz w:val="21"/>
          <w:szCs w:val="21"/>
        </w:rPr>
        <w:t>应</w:t>
      </w:r>
      <w:r w:rsidR="00F5642C" w:rsidRPr="00820DCB">
        <w:rPr>
          <w:rFonts w:ascii="Times New Roman" w:eastAsia="宋体" w:hAnsi="Times New Roman" w:cs="Times New Roman"/>
          <w:snapToGrid w:val="0"/>
          <w:sz w:val="21"/>
          <w:szCs w:val="21"/>
        </w:rPr>
        <w:t>至少有一个阀门</w:t>
      </w:r>
      <w:r w:rsidR="009B63BE" w:rsidRPr="00820DCB">
        <w:rPr>
          <w:rFonts w:ascii="Times New Roman" w:eastAsia="宋体" w:hAnsi="Times New Roman" w:cs="Times New Roman" w:hint="eastAsia"/>
          <w:snapToGrid w:val="0"/>
          <w:sz w:val="21"/>
          <w:szCs w:val="21"/>
        </w:rPr>
        <w:t>的</w:t>
      </w:r>
      <w:r w:rsidR="00F5642C" w:rsidRPr="00820DCB">
        <w:rPr>
          <w:rFonts w:ascii="Times New Roman" w:eastAsia="宋体" w:hAnsi="Times New Roman" w:cs="Times New Roman"/>
          <w:snapToGrid w:val="0"/>
          <w:sz w:val="21"/>
          <w:szCs w:val="21"/>
        </w:rPr>
        <w:t>开度</w:t>
      </w:r>
      <w:r w:rsidR="005C1D29">
        <w:rPr>
          <w:rFonts w:ascii="Times New Roman" w:eastAsia="宋体" w:hAnsi="Times New Roman" w:cs="Times New Roman" w:hint="eastAsia"/>
          <w:snapToGrid w:val="0"/>
          <w:sz w:val="21"/>
          <w:szCs w:val="21"/>
        </w:rPr>
        <w:t>（</w:t>
      </w:r>
      <w:r w:rsidR="005C1D29" w:rsidRPr="00820DCB">
        <w:rPr>
          <w:rFonts w:ascii="Times New Roman" w:eastAsia="宋体" w:hAnsi="Times New Roman" w:cs="Times New Roman" w:hint="eastAsia"/>
          <w:snapToGrid w:val="0"/>
          <w:sz w:val="21"/>
          <w:szCs w:val="21"/>
        </w:rPr>
        <w:t>或开启频率</w:t>
      </w:r>
      <w:r w:rsidR="005C1D29">
        <w:rPr>
          <w:rFonts w:ascii="Times New Roman" w:eastAsia="宋体" w:hAnsi="Times New Roman" w:cs="Times New Roman" w:hint="eastAsia"/>
          <w:snapToGrid w:val="0"/>
          <w:sz w:val="21"/>
          <w:szCs w:val="21"/>
        </w:rPr>
        <w:t>）</w:t>
      </w:r>
      <w:r w:rsidR="00F5642C" w:rsidRPr="00820DCB">
        <w:rPr>
          <w:rFonts w:ascii="Times New Roman" w:eastAsia="宋体" w:hAnsi="Times New Roman" w:cs="Times New Roman"/>
          <w:snapToGrid w:val="0"/>
          <w:sz w:val="21"/>
          <w:szCs w:val="21"/>
        </w:rPr>
        <w:t>在</w:t>
      </w:r>
      <w:r w:rsidR="00F5642C" w:rsidRPr="00820DCB">
        <w:rPr>
          <w:rFonts w:ascii="Times New Roman" w:eastAsia="宋体" w:hAnsi="Times New Roman" w:cs="Times New Roman" w:hint="eastAsia"/>
          <w:snapToGrid w:val="0"/>
          <w:sz w:val="21"/>
          <w:szCs w:val="21"/>
        </w:rPr>
        <w:t>80</w:t>
      </w:r>
      <w:r w:rsidR="00F5642C" w:rsidRPr="00820DCB">
        <w:rPr>
          <w:rFonts w:ascii="Times New Roman" w:eastAsia="宋体" w:hAnsi="Times New Roman" w:cs="Times New Roman"/>
          <w:snapToGrid w:val="0"/>
          <w:sz w:val="21"/>
          <w:szCs w:val="21"/>
        </w:rPr>
        <w:t>%</w:t>
      </w:r>
      <w:r w:rsidR="00F5642C" w:rsidRPr="00820DCB">
        <w:rPr>
          <w:rFonts w:ascii="Times New Roman" w:eastAsia="宋体" w:hAnsi="Times New Roman" w:cs="Times New Roman"/>
          <w:snapToGrid w:val="0"/>
          <w:sz w:val="21"/>
          <w:szCs w:val="21"/>
        </w:rPr>
        <w:t>以上。</w:t>
      </w:r>
    </w:p>
    <w:p w14:paraId="21A3A1A0" w14:textId="77777777" w:rsidR="003A30E5" w:rsidRPr="00C93B94" w:rsidRDefault="003A30E5"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F303DB" w:rsidRPr="00C93B94">
        <w:rPr>
          <w:rFonts w:ascii="Times New Roman" w:eastAsia="宋体" w:hAnsi="Times New Roman" w:cs="Times New Roman" w:hint="eastAsia"/>
          <w:bCs/>
          <w:snapToGrid w:val="0"/>
          <w:szCs w:val="21"/>
        </w:rPr>
        <w:t>本条款规定</w:t>
      </w:r>
      <w:r w:rsidR="00F303DB" w:rsidRPr="00C93B94">
        <w:rPr>
          <w:rFonts w:ascii="Times New Roman" w:eastAsia="宋体" w:hAnsi="Times New Roman" w:cs="Times New Roman"/>
          <w:bCs/>
          <w:snapToGrid w:val="0"/>
          <w:szCs w:val="21"/>
        </w:rPr>
        <w:t>并联</w:t>
      </w:r>
      <w:r w:rsidR="00C62AF0" w:rsidRPr="00C93B94">
        <w:rPr>
          <w:rFonts w:ascii="Times New Roman" w:eastAsia="宋体" w:hAnsi="Times New Roman" w:cs="Times New Roman" w:hint="eastAsia"/>
          <w:bCs/>
          <w:snapToGrid w:val="0"/>
          <w:szCs w:val="21"/>
        </w:rPr>
        <w:t>水</w:t>
      </w:r>
      <w:r w:rsidR="00F303DB" w:rsidRPr="00C93B94">
        <w:rPr>
          <w:rFonts w:ascii="Times New Roman" w:eastAsia="宋体" w:hAnsi="Times New Roman" w:cs="Times New Roman" w:hint="eastAsia"/>
          <w:bCs/>
          <w:snapToGrid w:val="0"/>
          <w:szCs w:val="21"/>
        </w:rPr>
        <w:t>管</w:t>
      </w:r>
      <w:r w:rsidR="00F303DB" w:rsidRPr="00C93B94">
        <w:rPr>
          <w:rFonts w:ascii="Times New Roman" w:eastAsia="宋体" w:hAnsi="Times New Roman" w:cs="Times New Roman"/>
          <w:bCs/>
          <w:snapToGrid w:val="0"/>
          <w:szCs w:val="21"/>
        </w:rPr>
        <w:t>管路中</w:t>
      </w:r>
      <w:r w:rsidR="00F303DB" w:rsidRPr="00C93B94">
        <w:rPr>
          <w:rFonts w:ascii="Times New Roman" w:eastAsia="宋体" w:hAnsi="Times New Roman" w:cs="Times New Roman" w:hint="eastAsia"/>
          <w:bCs/>
          <w:snapToGrid w:val="0"/>
          <w:szCs w:val="21"/>
        </w:rPr>
        <w:t>阀门开度，是为了在保证末端调节功能的前提下，减小</w:t>
      </w:r>
      <w:r w:rsidR="00C62AF0" w:rsidRPr="00C93B94">
        <w:rPr>
          <w:rFonts w:ascii="Times New Roman" w:eastAsia="宋体" w:hAnsi="Times New Roman" w:cs="Times New Roman" w:hint="eastAsia"/>
          <w:bCs/>
          <w:snapToGrid w:val="0"/>
          <w:szCs w:val="21"/>
        </w:rPr>
        <w:t>水</w:t>
      </w:r>
      <w:r w:rsidR="00F303DB" w:rsidRPr="00C93B94">
        <w:rPr>
          <w:rFonts w:ascii="Times New Roman" w:eastAsia="宋体" w:hAnsi="Times New Roman" w:cs="Times New Roman" w:hint="eastAsia"/>
          <w:bCs/>
          <w:snapToGrid w:val="0"/>
          <w:szCs w:val="21"/>
        </w:rPr>
        <w:t>管阻力。</w:t>
      </w:r>
      <w:r w:rsidR="0003390B" w:rsidRPr="00C93B94">
        <w:rPr>
          <w:rFonts w:ascii="Times New Roman" w:eastAsia="宋体" w:hAnsi="Times New Roman" w:cs="Times New Roman" w:hint="eastAsia"/>
          <w:bCs/>
          <w:snapToGrid w:val="0"/>
          <w:szCs w:val="21"/>
        </w:rPr>
        <w:t>当空调水泵不能变频调节时，可以通过提高供水温度使得末端阀门开度</w:t>
      </w:r>
      <w:r w:rsidR="0003390B" w:rsidRPr="00C93B94">
        <w:rPr>
          <w:rFonts w:ascii="Times New Roman" w:eastAsia="宋体" w:hAnsi="Times New Roman" w:cs="Times New Roman" w:hint="eastAsia"/>
          <w:bCs/>
          <w:snapToGrid w:val="0"/>
          <w:szCs w:val="21"/>
        </w:rPr>
        <w:lastRenderedPageBreak/>
        <w:t>增大，因而本条款亦适用于空调水泵不能变频调节的情形。</w:t>
      </w:r>
    </w:p>
    <w:p w14:paraId="1D7C4C9F" w14:textId="4F56C510" w:rsidR="00DD6837" w:rsidRPr="00820DCB" w:rsidRDefault="004E0D42" w:rsidP="00E265C2">
      <w:pPr>
        <w:pStyle w:val="af2"/>
        <w:widowControl w:val="0"/>
        <w:numPr>
          <w:ilvl w:val="0"/>
          <w:numId w:val="21"/>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多路支管汇入一根总管</w:t>
      </w:r>
      <w:r w:rsidR="00913239" w:rsidRPr="00820DCB">
        <w:rPr>
          <w:rFonts w:ascii="Times New Roman" w:eastAsia="宋体" w:hAnsi="Times New Roman" w:cs="Times New Roman" w:hint="eastAsia"/>
          <w:snapToGrid w:val="0"/>
          <w:sz w:val="21"/>
          <w:szCs w:val="21"/>
        </w:rPr>
        <w:t>时</w:t>
      </w:r>
      <w:r w:rsidRPr="00820DCB">
        <w:rPr>
          <w:rFonts w:ascii="Times New Roman" w:eastAsia="宋体" w:hAnsi="Times New Roman" w:cs="Times New Roman" w:hint="eastAsia"/>
          <w:snapToGrid w:val="0"/>
          <w:sz w:val="21"/>
          <w:szCs w:val="21"/>
        </w:rPr>
        <w:t>，各支管</w:t>
      </w:r>
      <w:r w:rsidR="00860E8D" w:rsidRPr="00820DCB">
        <w:rPr>
          <w:rFonts w:ascii="Times New Roman" w:eastAsia="宋体" w:hAnsi="Times New Roman" w:cs="Times New Roman" w:hint="eastAsia"/>
          <w:snapToGrid w:val="0"/>
          <w:sz w:val="21"/>
          <w:szCs w:val="21"/>
        </w:rPr>
        <w:t>水温</w:t>
      </w:r>
      <w:r w:rsidRPr="00820DCB">
        <w:rPr>
          <w:rFonts w:ascii="Times New Roman" w:eastAsia="宋体" w:hAnsi="Times New Roman" w:cs="Times New Roman" w:hint="eastAsia"/>
          <w:snapToGrid w:val="0"/>
          <w:sz w:val="21"/>
          <w:szCs w:val="21"/>
        </w:rPr>
        <w:t>与总管水温</w:t>
      </w:r>
      <w:r w:rsidR="00EF3B82" w:rsidRPr="00820DCB">
        <w:rPr>
          <w:rFonts w:ascii="Times New Roman" w:eastAsia="宋体" w:hAnsi="Times New Roman" w:cs="Times New Roman" w:hint="eastAsia"/>
          <w:snapToGrid w:val="0"/>
          <w:sz w:val="21"/>
          <w:szCs w:val="21"/>
        </w:rPr>
        <w:t>的</w:t>
      </w:r>
      <w:r w:rsidRPr="00820DCB">
        <w:rPr>
          <w:rFonts w:ascii="Times New Roman" w:eastAsia="宋体" w:hAnsi="Times New Roman" w:cs="Times New Roman" w:hint="eastAsia"/>
          <w:snapToGrid w:val="0"/>
          <w:sz w:val="21"/>
          <w:szCs w:val="21"/>
        </w:rPr>
        <w:t>差</w:t>
      </w:r>
      <w:r w:rsidR="00EF3B82" w:rsidRPr="00820DCB">
        <w:rPr>
          <w:rFonts w:ascii="Times New Roman" w:eastAsia="宋体" w:hAnsi="Times New Roman" w:cs="Times New Roman" w:hint="eastAsia"/>
          <w:snapToGrid w:val="0"/>
          <w:sz w:val="21"/>
          <w:szCs w:val="21"/>
        </w:rPr>
        <w:t>值</w:t>
      </w:r>
      <w:r w:rsidRPr="00820DCB">
        <w:rPr>
          <w:rFonts w:ascii="Times New Roman" w:eastAsia="宋体" w:hAnsi="Times New Roman" w:cs="Times New Roman" w:hint="eastAsia"/>
          <w:snapToGrid w:val="0"/>
          <w:sz w:val="21"/>
          <w:szCs w:val="21"/>
        </w:rPr>
        <w:t>不</w:t>
      </w:r>
      <w:r w:rsidR="000D325B">
        <w:rPr>
          <w:rFonts w:ascii="Times New Roman" w:eastAsia="宋体" w:hAnsi="Times New Roman" w:cs="Times New Roman" w:hint="eastAsia"/>
          <w:snapToGrid w:val="0"/>
          <w:sz w:val="21"/>
          <w:szCs w:val="21"/>
        </w:rPr>
        <w:t>宜</w:t>
      </w:r>
      <w:r w:rsidRPr="00820DCB">
        <w:rPr>
          <w:rFonts w:ascii="Times New Roman" w:eastAsia="宋体" w:hAnsi="Times New Roman" w:cs="Times New Roman" w:hint="eastAsia"/>
          <w:snapToGrid w:val="0"/>
          <w:sz w:val="21"/>
          <w:szCs w:val="21"/>
        </w:rPr>
        <w:t>超过</w:t>
      </w:r>
      <w:r w:rsidRPr="00820DCB">
        <w:rPr>
          <w:rFonts w:ascii="Times New Roman" w:eastAsia="宋体" w:hAnsi="Times New Roman" w:cs="Times New Roman" w:hint="eastAsia"/>
          <w:snapToGrid w:val="0"/>
          <w:sz w:val="21"/>
          <w:szCs w:val="21"/>
        </w:rPr>
        <w:t>0.5</w:t>
      </w:r>
      <w:r w:rsidRPr="00820DCB">
        <w:rPr>
          <w:rFonts w:ascii="Times New Roman" w:eastAsia="宋体" w:hAnsi="Times New Roman" w:cs="Times New Roman" w:hint="eastAsia"/>
          <w:snapToGrid w:val="0"/>
          <w:sz w:val="21"/>
          <w:szCs w:val="21"/>
        </w:rPr>
        <w:t>℃。</w:t>
      </w:r>
    </w:p>
    <w:p w14:paraId="44942CE7" w14:textId="77777777" w:rsidR="008914C7" w:rsidRDefault="00DD6837"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2D4488" w:rsidRPr="00C93B94">
        <w:rPr>
          <w:rFonts w:ascii="Times New Roman" w:eastAsia="宋体" w:hAnsi="Times New Roman" w:cs="Times New Roman" w:hint="eastAsia"/>
          <w:bCs/>
          <w:snapToGrid w:val="0"/>
          <w:szCs w:val="21"/>
        </w:rPr>
        <w:t>】本条款</w:t>
      </w:r>
      <w:r w:rsidRPr="00C93B94">
        <w:rPr>
          <w:rFonts w:ascii="Times New Roman" w:eastAsia="宋体" w:hAnsi="Times New Roman" w:cs="Times New Roman" w:hint="eastAsia"/>
          <w:bCs/>
          <w:snapToGrid w:val="0"/>
          <w:szCs w:val="21"/>
        </w:rPr>
        <w:t>目的是为了保证</w:t>
      </w:r>
      <w:r w:rsidR="00F94E08" w:rsidRPr="00C93B94">
        <w:rPr>
          <w:rFonts w:ascii="Times New Roman" w:eastAsia="宋体" w:hAnsi="Times New Roman" w:cs="Times New Roman" w:hint="eastAsia"/>
          <w:bCs/>
          <w:snapToGrid w:val="0"/>
          <w:szCs w:val="21"/>
        </w:rPr>
        <w:t>空调水</w:t>
      </w:r>
      <w:r w:rsidR="00F303DB" w:rsidRPr="00C93B94">
        <w:rPr>
          <w:rFonts w:ascii="Times New Roman" w:eastAsia="宋体" w:hAnsi="Times New Roman" w:cs="Times New Roman" w:hint="eastAsia"/>
          <w:bCs/>
          <w:snapToGrid w:val="0"/>
          <w:szCs w:val="21"/>
        </w:rPr>
        <w:t>系统</w:t>
      </w:r>
      <w:r w:rsidR="00F94E08" w:rsidRPr="00C93B94">
        <w:rPr>
          <w:rFonts w:ascii="Times New Roman" w:eastAsia="宋体" w:hAnsi="Times New Roman" w:cs="Times New Roman" w:hint="eastAsia"/>
          <w:bCs/>
          <w:snapToGrid w:val="0"/>
          <w:szCs w:val="21"/>
        </w:rPr>
        <w:t>的</w:t>
      </w:r>
      <w:r w:rsidRPr="00C93B94">
        <w:rPr>
          <w:rFonts w:ascii="Times New Roman" w:eastAsia="宋体" w:hAnsi="Times New Roman" w:cs="Times New Roman" w:hint="eastAsia"/>
          <w:bCs/>
          <w:snapToGrid w:val="0"/>
          <w:szCs w:val="21"/>
        </w:rPr>
        <w:t>水力平衡。</w:t>
      </w:r>
      <w:r w:rsidR="007A7013" w:rsidRPr="00C93B94">
        <w:rPr>
          <w:rFonts w:ascii="Times New Roman" w:eastAsia="宋体" w:hAnsi="Times New Roman" w:cs="Times New Roman" w:hint="eastAsia"/>
          <w:bCs/>
          <w:snapToGrid w:val="0"/>
          <w:szCs w:val="21"/>
        </w:rPr>
        <w:t>本条款所述支管是指各个空调区域的回水支管，不包括</w:t>
      </w:r>
      <w:r w:rsidR="001242CF" w:rsidRPr="00C93B94">
        <w:rPr>
          <w:rFonts w:ascii="Times New Roman" w:eastAsia="宋体" w:hAnsi="Times New Roman" w:cs="Times New Roman" w:hint="eastAsia"/>
          <w:bCs/>
          <w:snapToGrid w:val="0"/>
          <w:szCs w:val="21"/>
        </w:rPr>
        <w:t>各类型</w:t>
      </w:r>
      <w:r w:rsidR="007A7013" w:rsidRPr="00C93B94">
        <w:rPr>
          <w:rFonts w:ascii="Times New Roman" w:eastAsia="宋体" w:hAnsi="Times New Roman" w:cs="Times New Roman" w:hint="eastAsia"/>
          <w:bCs/>
          <w:snapToGrid w:val="0"/>
          <w:szCs w:val="21"/>
        </w:rPr>
        <w:t>旁通。</w:t>
      </w:r>
    </w:p>
    <w:p w14:paraId="3E4B2D2C" w14:textId="023D31C8" w:rsidR="00DE62FC" w:rsidRDefault="00DE62FC" w:rsidP="00DE62FC">
      <w:pPr>
        <w:pStyle w:val="af2"/>
        <w:widowControl w:val="0"/>
        <w:numPr>
          <w:ilvl w:val="0"/>
          <w:numId w:val="21"/>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DE62FC">
        <w:rPr>
          <w:rFonts w:ascii="Times New Roman" w:eastAsia="宋体" w:hAnsi="Times New Roman" w:cs="Times New Roman" w:hint="eastAsia"/>
          <w:snapToGrid w:val="0"/>
          <w:sz w:val="21"/>
          <w:szCs w:val="21"/>
        </w:rPr>
        <w:t>供冷季管道温升每</w:t>
      </w:r>
      <w:r w:rsidRPr="00DE62FC">
        <w:rPr>
          <w:rFonts w:ascii="Times New Roman" w:eastAsia="宋体" w:hAnsi="Times New Roman" w:cs="Times New Roman" w:hint="eastAsia"/>
          <w:snapToGrid w:val="0"/>
          <w:sz w:val="21"/>
          <w:szCs w:val="21"/>
        </w:rPr>
        <w:t>100m</w:t>
      </w:r>
      <w:r w:rsidRPr="00DE62FC">
        <w:rPr>
          <w:rFonts w:ascii="Times New Roman" w:eastAsia="宋体" w:hAnsi="Times New Roman" w:cs="Times New Roman" w:hint="eastAsia"/>
          <w:snapToGrid w:val="0"/>
          <w:sz w:val="21"/>
          <w:szCs w:val="21"/>
        </w:rPr>
        <w:t>不应超过</w:t>
      </w:r>
      <w:r w:rsidRPr="00DE62FC">
        <w:rPr>
          <w:rFonts w:ascii="Times New Roman" w:eastAsia="宋体" w:hAnsi="Times New Roman" w:cs="Times New Roman" w:hint="eastAsia"/>
          <w:snapToGrid w:val="0"/>
          <w:sz w:val="21"/>
          <w:szCs w:val="21"/>
        </w:rPr>
        <w:t>0.2</w:t>
      </w:r>
      <w:r w:rsidRPr="00DE62FC">
        <w:rPr>
          <w:rFonts w:ascii="Times New Roman" w:eastAsia="宋体" w:hAnsi="Times New Roman" w:cs="Times New Roman" w:hint="eastAsia"/>
          <w:snapToGrid w:val="0"/>
          <w:sz w:val="21"/>
          <w:szCs w:val="21"/>
        </w:rPr>
        <w:t>℃，供热季管道</w:t>
      </w:r>
      <w:proofErr w:type="gramStart"/>
      <w:r w:rsidRPr="00DE62FC">
        <w:rPr>
          <w:rFonts w:ascii="Times New Roman" w:eastAsia="宋体" w:hAnsi="Times New Roman" w:cs="Times New Roman" w:hint="eastAsia"/>
          <w:snapToGrid w:val="0"/>
          <w:sz w:val="21"/>
          <w:szCs w:val="21"/>
        </w:rPr>
        <w:t>温降每</w:t>
      </w:r>
      <w:proofErr w:type="gramEnd"/>
      <w:r w:rsidRPr="00DE62FC">
        <w:rPr>
          <w:rFonts w:ascii="Times New Roman" w:eastAsia="宋体" w:hAnsi="Times New Roman" w:cs="Times New Roman" w:hint="eastAsia"/>
          <w:snapToGrid w:val="0"/>
          <w:sz w:val="21"/>
          <w:szCs w:val="21"/>
        </w:rPr>
        <w:t>100m</w:t>
      </w:r>
      <w:r w:rsidRPr="00DE62FC">
        <w:rPr>
          <w:rFonts w:ascii="Times New Roman" w:eastAsia="宋体" w:hAnsi="Times New Roman" w:cs="Times New Roman" w:hint="eastAsia"/>
          <w:snapToGrid w:val="0"/>
          <w:sz w:val="21"/>
          <w:szCs w:val="21"/>
        </w:rPr>
        <w:t>不应超过</w:t>
      </w:r>
      <w:r w:rsidRPr="00DE62FC">
        <w:rPr>
          <w:rFonts w:ascii="Times New Roman" w:eastAsia="宋体" w:hAnsi="Times New Roman" w:cs="Times New Roman" w:hint="eastAsia"/>
          <w:snapToGrid w:val="0"/>
          <w:sz w:val="21"/>
          <w:szCs w:val="21"/>
        </w:rPr>
        <w:t>0.4</w:t>
      </w:r>
      <w:r w:rsidRPr="00DE62FC">
        <w:rPr>
          <w:rFonts w:ascii="Times New Roman" w:eastAsia="宋体" w:hAnsi="Times New Roman" w:cs="Times New Roman" w:hint="eastAsia"/>
          <w:snapToGrid w:val="0"/>
          <w:sz w:val="21"/>
          <w:szCs w:val="21"/>
        </w:rPr>
        <w:t>℃。</w:t>
      </w:r>
    </w:p>
    <w:p w14:paraId="409A0E8D" w14:textId="0401B821" w:rsidR="002F6065" w:rsidRPr="002F6065" w:rsidRDefault="002F6065" w:rsidP="002F6065">
      <w:pPr>
        <w:pStyle w:val="a6"/>
        <w:spacing w:line="360" w:lineRule="auto"/>
      </w:pPr>
      <w:r w:rsidRPr="00C93B94">
        <w:rPr>
          <w:rFonts w:ascii="Times New Roman" w:eastAsia="宋体" w:hAnsi="Times New Roman" w:cs="Times New Roman" w:hint="eastAsia"/>
          <w:bCs/>
          <w:snapToGrid w:val="0"/>
          <w:szCs w:val="21"/>
        </w:rPr>
        <w:t>【条文说明】本条款目的是为了保证空调水系统的水力平衡。本条款所述支管是指各个空调区域的回水支管，不包括各类型旁通。</w:t>
      </w:r>
    </w:p>
    <w:p w14:paraId="038B7C27" w14:textId="77777777" w:rsidR="0008357B" w:rsidRPr="00820DCB" w:rsidRDefault="0056716F" w:rsidP="00E265C2">
      <w:pPr>
        <w:pStyle w:val="af2"/>
        <w:widowControl w:val="0"/>
        <w:numPr>
          <w:ilvl w:val="0"/>
          <w:numId w:val="31"/>
        </w:numPr>
        <w:autoSpaceDE w:val="0"/>
        <w:autoSpaceDN w:val="0"/>
        <w:snapToGrid w:val="0"/>
        <w:spacing w:beforeLines="50" w:before="156"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 xml:space="preserve"> </w:t>
      </w:r>
      <w:r>
        <w:rPr>
          <w:rFonts w:ascii="Times New Roman" w:eastAsia="宋体" w:hAnsi="Times New Roman" w:cs="Times New Roman"/>
          <w:snapToGrid w:val="0"/>
          <w:sz w:val="21"/>
          <w:szCs w:val="21"/>
        </w:rPr>
        <w:t xml:space="preserve">   </w:t>
      </w:r>
      <w:r w:rsidR="0008357B" w:rsidRPr="00820DCB">
        <w:rPr>
          <w:rFonts w:ascii="Times New Roman" w:eastAsia="宋体" w:hAnsi="Times New Roman" w:cs="Times New Roman"/>
          <w:snapToGrid w:val="0"/>
          <w:sz w:val="21"/>
          <w:szCs w:val="21"/>
        </w:rPr>
        <w:t>冷</w:t>
      </w:r>
      <w:r w:rsidR="0008357B" w:rsidRPr="00820DCB">
        <w:rPr>
          <w:rFonts w:ascii="Times New Roman" w:eastAsia="宋体" w:hAnsi="Times New Roman" w:cs="Times New Roman" w:hint="eastAsia"/>
          <w:snapToGrid w:val="0"/>
          <w:sz w:val="21"/>
          <w:szCs w:val="21"/>
        </w:rPr>
        <w:t>（热）</w:t>
      </w:r>
      <w:proofErr w:type="gramStart"/>
      <w:r w:rsidR="0008357B" w:rsidRPr="00820DCB">
        <w:rPr>
          <w:rFonts w:ascii="Times New Roman" w:eastAsia="宋体" w:hAnsi="Times New Roman" w:cs="Times New Roman"/>
          <w:snapToGrid w:val="0"/>
          <w:sz w:val="21"/>
          <w:szCs w:val="21"/>
        </w:rPr>
        <w:t>源</w:t>
      </w:r>
      <w:r w:rsidR="0008357B" w:rsidRPr="00820DCB">
        <w:rPr>
          <w:rFonts w:ascii="Times New Roman" w:eastAsia="宋体" w:hAnsi="Times New Roman" w:cs="Times New Roman" w:hint="eastAsia"/>
          <w:snapToGrid w:val="0"/>
          <w:sz w:val="21"/>
          <w:szCs w:val="21"/>
        </w:rPr>
        <w:t>运行</w:t>
      </w:r>
      <w:proofErr w:type="gramEnd"/>
      <w:r w:rsidR="0008357B" w:rsidRPr="00820DCB">
        <w:rPr>
          <w:rFonts w:ascii="Times New Roman" w:eastAsia="宋体" w:hAnsi="Times New Roman" w:cs="Times New Roman" w:hint="eastAsia"/>
          <w:snapToGrid w:val="0"/>
          <w:sz w:val="21"/>
          <w:szCs w:val="21"/>
        </w:rPr>
        <w:t>应满足以下要求：</w:t>
      </w:r>
      <w:r w:rsidR="0008357B" w:rsidRPr="00820DCB">
        <w:rPr>
          <w:rFonts w:ascii="Times New Roman" w:eastAsia="宋体" w:hAnsi="Times New Roman" w:cs="Times New Roman"/>
          <w:snapToGrid w:val="0"/>
          <w:sz w:val="21"/>
          <w:szCs w:val="21"/>
        </w:rPr>
        <w:t xml:space="preserve"> </w:t>
      </w:r>
    </w:p>
    <w:p w14:paraId="19269CAB" w14:textId="350F3A6C" w:rsidR="007931C7" w:rsidRPr="00820DCB" w:rsidRDefault="00997A7A" w:rsidP="00E265C2">
      <w:pPr>
        <w:pStyle w:val="af2"/>
        <w:widowControl w:val="0"/>
        <w:numPr>
          <w:ilvl w:val="0"/>
          <w:numId w:val="39"/>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多台</w:t>
      </w:r>
      <w:r w:rsidR="00337E79" w:rsidRPr="00820DCB">
        <w:rPr>
          <w:rFonts w:ascii="Times New Roman" w:eastAsia="宋体" w:hAnsi="Times New Roman" w:cs="Times New Roman" w:hint="eastAsia"/>
          <w:snapToGrid w:val="0"/>
          <w:sz w:val="21"/>
          <w:szCs w:val="21"/>
        </w:rPr>
        <w:t>制冷</w:t>
      </w:r>
      <w:r w:rsidR="00C706B9" w:rsidRPr="00820DCB">
        <w:rPr>
          <w:rFonts w:ascii="Times New Roman" w:eastAsia="宋体" w:hAnsi="Times New Roman" w:cs="Times New Roman" w:hint="eastAsia"/>
          <w:snapToGrid w:val="0"/>
          <w:sz w:val="21"/>
          <w:szCs w:val="21"/>
        </w:rPr>
        <w:t>（热）</w:t>
      </w:r>
      <w:r w:rsidR="00337E79" w:rsidRPr="00820DCB">
        <w:rPr>
          <w:rFonts w:ascii="Times New Roman" w:eastAsia="宋体" w:hAnsi="Times New Roman" w:cs="Times New Roman" w:hint="eastAsia"/>
          <w:snapToGrid w:val="0"/>
          <w:sz w:val="21"/>
          <w:szCs w:val="21"/>
        </w:rPr>
        <w:t>机组</w:t>
      </w:r>
      <w:r w:rsidRPr="00820DCB">
        <w:rPr>
          <w:rFonts w:ascii="Times New Roman" w:eastAsia="宋体" w:hAnsi="Times New Roman" w:cs="Times New Roman" w:hint="eastAsia"/>
          <w:snapToGrid w:val="0"/>
          <w:sz w:val="21"/>
          <w:szCs w:val="21"/>
        </w:rPr>
        <w:t>联合运行时，</w:t>
      </w:r>
      <w:r w:rsidR="00854DC2" w:rsidRPr="00820DCB">
        <w:rPr>
          <w:rFonts w:ascii="Times New Roman" w:eastAsia="宋体" w:hAnsi="Times New Roman" w:cs="Times New Roman" w:hint="eastAsia"/>
          <w:snapToGrid w:val="0"/>
          <w:sz w:val="21"/>
          <w:szCs w:val="21"/>
        </w:rPr>
        <w:t>各</w:t>
      </w:r>
      <w:r w:rsidRPr="00820DCB">
        <w:rPr>
          <w:rFonts w:ascii="Times New Roman" w:eastAsia="宋体" w:hAnsi="Times New Roman" w:cs="Times New Roman" w:hint="eastAsia"/>
          <w:snapToGrid w:val="0"/>
          <w:sz w:val="21"/>
          <w:szCs w:val="21"/>
        </w:rPr>
        <w:t>机组</w:t>
      </w:r>
      <w:r w:rsidR="00337E79" w:rsidRPr="00820DCB">
        <w:rPr>
          <w:rFonts w:ascii="Times New Roman" w:eastAsia="宋体" w:hAnsi="Times New Roman" w:cs="Times New Roman" w:hint="eastAsia"/>
          <w:snapToGrid w:val="0"/>
          <w:sz w:val="21"/>
          <w:szCs w:val="21"/>
        </w:rPr>
        <w:t>负荷率</w:t>
      </w:r>
      <w:r w:rsidR="001C128B">
        <w:rPr>
          <w:rFonts w:ascii="Times New Roman" w:eastAsia="宋体" w:hAnsi="Times New Roman" w:cs="Times New Roman" w:hint="eastAsia"/>
          <w:snapToGrid w:val="0"/>
          <w:sz w:val="21"/>
          <w:szCs w:val="21"/>
        </w:rPr>
        <w:t>应</w:t>
      </w:r>
      <w:r w:rsidRPr="00820DCB">
        <w:rPr>
          <w:rFonts w:ascii="Times New Roman" w:eastAsia="宋体" w:hAnsi="Times New Roman" w:cs="Times New Roman" w:hint="eastAsia"/>
          <w:snapToGrid w:val="0"/>
          <w:sz w:val="21"/>
          <w:szCs w:val="21"/>
        </w:rPr>
        <w:t>处于</w:t>
      </w:r>
      <w:r w:rsidR="00337E79" w:rsidRPr="00820DCB">
        <w:rPr>
          <w:rFonts w:ascii="Times New Roman" w:eastAsia="宋体" w:hAnsi="Times New Roman" w:cs="Times New Roman" w:hint="eastAsia"/>
          <w:snapToGrid w:val="0"/>
          <w:sz w:val="21"/>
          <w:szCs w:val="21"/>
        </w:rPr>
        <w:t>高效</w:t>
      </w:r>
      <w:r w:rsidRPr="00820DCB">
        <w:rPr>
          <w:rFonts w:ascii="Times New Roman" w:eastAsia="宋体" w:hAnsi="Times New Roman" w:cs="Times New Roman" w:hint="eastAsia"/>
          <w:snapToGrid w:val="0"/>
          <w:sz w:val="21"/>
          <w:szCs w:val="21"/>
        </w:rPr>
        <w:t>运行的负荷率</w:t>
      </w:r>
      <w:r w:rsidR="00854DC2" w:rsidRPr="00820DCB">
        <w:rPr>
          <w:rFonts w:ascii="Times New Roman" w:eastAsia="宋体" w:hAnsi="Times New Roman" w:cs="Times New Roman" w:hint="eastAsia"/>
          <w:snapToGrid w:val="0"/>
          <w:sz w:val="21"/>
          <w:szCs w:val="21"/>
        </w:rPr>
        <w:t>区间</w:t>
      </w:r>
      <w:r w:rsidR="00337E79" w:rsidRPr="00820DCB">
        <w:rPr>
          <w:rFonts w:ascii="Times New Roman" w:eastAsia="宋体" w:hAnsi="Times New Roman" w:cs="Times New Roman" w:hint="eastAsia"/>
          <w:snapToGrid w:val="0"/>
          <w:sz w:val="21"/>
          <w:szCs w:val="21"/>
        </w:rPr>
        <w:t>。</w:t>
      </w:r>
    </w:p>
    <w:p w14:paraId="7954FDF2" w14:textId="77777777" w:rsidR="00A10507" w:rsidRPr="00C93B94" w:rsidRDefault="00F303DB"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A10507" w:rsidRPr="00C93B94">
        <w:rPr>
          <w:rFonts w:ascii="Times New Roman" w:eastAsia="宋体" w:hAnsi="Times New Roman" w:cs="Times New Roman" w:hint="eastAsia"/>
          <w:bCs/>
          <w:snapToGrid w:val="0"/>
          <w:szCs w:val="21"/>
        </w:rPr>
        <w:t>制冷（热）机组</w:t>
      </w:r>
      <w:r w:rsidRPr="00C93B94">
        <w:rPr>
          <w:rFonts w:ascii="Times New Roman" w:eastAsia="宋体" w:hAnsi="Times New Roman" w:cs="Times New Roman" w:hint="eastAsia"/>
          <w:bCs/>
          <w:snapToGrid w:val="0"/>
          <w:szCs w:val="21"/>
        </w:rPr>
        <w:t>高效</w:t>
      </w:r>
      <w:r w:rsidR="00A10507" w:rsidRPr="00C93B94">
        <w:rPr>
          <w:rFonts w:ascii="Times New Roman" w:eastAsia="宋体" w:hAnsi="Times New Roman" w:cs="Times New Roman" w:hint="eastAsia"/>
          <w:bCs/>
          <w:snapToGrid w:val="0"/>
          <w:szCs w:val="21"/>
        </w:rPr>
        <w:t>运行的负荷</w:t>
      </w:r>
      <w:proofErr w:type="gramStart"/>
      <w:r w:rsidR="00A10507" w:rsidRPr="00C93B94">
        <w:rPr>
          <w:rFonts w:ascii="Times New Roman" w:eastAsia="宋体" w:hAnsi="Times New Roman" w:cs="Times New Roman" w:hint="eastAsia"/>
          <w:bCs/>
          <w:snapToGrid w:val="0"/>
          <w:szCs w:val="21"/>
        </w:rPr>
        <w:t>率范围</w:t>
      </w:r>
      <w:proofErr w:type="gramEnd"/>
      <w:r w:rsidR="00A10507" w:rsidRPr="00C93B94">
        <w:rPr>
          <w:rFonts w:ascii="Times New Roman" w:eastAsia="宋体" w:hAnsi="Times New Roman" w:cs="Times New Roman" w:hint="eastAsia"/>
          <w:bCs/>
          <w:snapToGrid w:val="0"/>
          <w:szCs w:val="21"/>
        </w:rPr>
        <w:t>应由设备供应商提供。</w:t>
      </w:r>
    </w:p>
    <w:p w14:paraId="4C9F2519" w14:textId="477EE13E" w:rsidR="0012077F" w:rsidRPr="00820DCB" w:rsidRDefault="0012077F" w:rsidP="00E265C2">
      <w:pPr>
        <w:pStyle w:val="af2"/>
        <w:widowControl w:val="0"/>
        <w:numPr>
          <w:ilvl w:val="0"/>
          <w:numId w:val="39"/>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冷却水和空调水</w:t>
      </w:r>
      <w:r w:rsidR="00D5607E">
        <w:rPr>
          <w:rFonts w:ascii="Times New Roman" w:eastAsia="宋体" w:hAnsi="Times New Roman" w:cs="Times New Roman" w:hint="eastAsia"/>
          <w:snapToGrid w:val="0"/>
          <w:sz w:val="21"/>
          <w:szCs w:val="21"/>
        </w:rPr>
        <w:t>不应</w:t>
      </w:r>
      <w:r w:rsidRPr="00820DCB">
        <w:rPr>
          <w:rFonts w:ascii="Times New Roman" w:eastAsia="宋体" w:hAnsi="Times New Roman" w:cs="Times New Roman" w:hint="eastAsia"/>
          <w:snapToGrid w:val="0"/>
          <w:sz w:val="21"/>
          <w:szCs w:val="21"/>
        </w:rPr>
        <w:t>流经不运行的冷（热）水机组。</w:t>
      </w:r>
    </w:p>
    <w:p w14:paraId="105F1769" w14:textId="77777777" w:rsidR="00C706B9" w:rsidRPr="00820DCB" w:rsidRDefault="009F0EA4" w:rsidP="00E265C2">
      <w:pPr>
        <w:pStyle w:val="af2"/>
        <w:widowControl w:val="0"/>
        <w:numPr>
          <w:ilvl w:val="0"/>
          <w:numId w:val="39"/>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制冷（热）机组性能系数不应低于</w:t>
      </w:r>
      <w:r w:rsidR="00BD14AF" w:rsidRPr="00820DCB">
        <w:rPr>
          <w:rFonts w:ascii="Times New Roman" w:eastAsia="宋体" w:hAnsi="Times New Roman" w:cs="Times New Roman" w:hint="eastAsia"/>
          <w:snapToGrid w:val="0"/>
          <w:sz w:val="21"/>
          <w:szCs w:val="21"/>
        </w:rPr>
        <w:t>当前工况下标称值</w:t>
      </w:r>
      <w:r w:rsidRPr="00820DCB">
        <w:rPr>
          <w:rFonts w:ascii="Times New Roman" w:eastAsia="宋体" w:hAnsi="Times New Roman" w:cs="Times New Roman" w:hint="eastAsia"/>
          <w:snapToGrid w:val="0"/>
          <w:sz w:val="21"/>
          <w:szCs w:val="21"/>
        </w:rPr>
        <w:t>的</w:t>
      </w:r>
      <w:r w:rsidRPr="00820DCB">
        <w:rPr>
          <w:rFonts w:ascii="Times New Roman" w:eastAsia="宋体" w:hAnsi="Times New Roman" w:cs="Times New Roman" w:hint="eastAsia"/>
          <w:snapToGrid w:val="0"/>
          <w:sz w:val="21"/>
          <w:szCs w:val="21"/>
        </w:rPr>
        <w:t>80%</w:t>
      </w:r>
      <w:r w:rsidR="00230AED" w:rsidRPr="00820DCB">
        <w:rPr>
          <w:rFonts w:ascii="Times New Roman" w:eastAsia="宋体" w:hAnsi="Times New Roman" w:cs="Times New Roman" w:hint="eastAsia"/>
          <w:snapToGrid w:val="0"/>
          <w:sz w:val="21"/>
          <w:szCs w:val="21"/>
        </w:rPr>
        <w:t>，</w:t>
      </w:r>
      <w:proofErr w:type="gramStart"/>
      <w:r w:rsidRPr="00820DCB">
        <w:rPr>
          <w:rFonts w:ascii="Times New Roman" w:eastAsia="宋体" w:hAnsi="Times New Roman" w:cs="Times New Roman" w:hint="eastAsia"/>
          <w:snapToGrid w:val="0"/>
          <w:sz w:val="21"/>
          <w:szCs w:val="21"/>
        </w:rPr>
        <w:t>无</w:t>
      </w:r>
      <w:r w:rsidR="00D75D0D" w:rsidRPr="00820DCB">
        <w:rPr>
          <w:rFonts w:ascii="Times New Roman" w:eastAsia="宋体" w:hAnsi="Times New Roman" w:cs="Times New Roman" w:hint="eastAsia"/>
          <w:snapToGrid w:val="0"/>
          <w:sz w:val="21"/>
          <w:szCs w:val="21"/>
        </w:rPr>
        <w:t>当前</w:t>
      </w:r>
      <w:proofErr w:type="gramEnd"/>
      <w:r w:rsidR="00D75D0D" w:rsidRPr="00820DCB">
        <w:rPr>
          <w:rFonts w:ascii="Times New Roman" w:eastAsia="宋体" w:hAnsi="Times New Roman" w:cs="Times New Roman" w:hint="eastAsia"/>
          <w:snapToGrid w:val="0"/>
          <w:sz w:val="21"/>
          <w:szCs w:val="21"/>
        </w:rPr>
        <w:t>工况下标称值</w:t>
      </w:r>
      <w:r w:rsidRPr="00820DCB">
        <w:rPr>
          <w:rFonts w:ascii="Times New Roman" w:eastAsia="宋体" w:hAnsi="Times New Roman" w:cs="Times New Roman" w:hint="eastAsia"/>
          <w:snapToGrid w:val="0"/>
          <w:sz w:val="21"/>
          <w:szCs w:val="21"/>
        </w:rPr>
        <w:t>时</w:t>
      </w:r>
      <w:r w:rsidR="00447237">
        <w:rPr>
          <w:rFonts w:ascii="Times New Roman" w:eastAsia="宋体" w:hAnsi="Times New Roman" w:cs="Times New Roman" w:hint="eastAsia"/>
          <w:snapToGrid w:val="0"/>
          <w:sz w:val="21"/>
          <w:szCs w:val="21"/>
        </w:rPr>
        <w:t>用额定值代替。</w:t>
      </w:r>
    </w:p>
    <w:p w14:paraId="2B11DD21" w14:textId="77777777" w:rsidR="001D7A44" w:rsidRPr="00C93B94" w:rsidRDefault="001D7A44"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A26E69" w:rsidRPr="00C93B94">
        <w:rPr>
          <w:rFonts w:ascii="Times New Roman" w:eastAsia="宋体" w:hAnsi="Times New Roman" w:cs="Times New Roman" w:hint="eastAsia"/>
          <w:bCs/>
          <w:snapToGrid w:val="0"/>
          <w:szCs w:val="21"/>
        </w:rPr>
        <w:t xml:space="preserve"> </w:t>
      </w:r>
      <w:r w:rsidR="00183B83" w:rsidRPr="00C93B94">
        <w:rPr>
          <w:rFonts w:ascii="Times New Roman" w:eastAsia="宋体" w:hAnsi="Times New Roman" w:cs="Times New Roman" w:hint="eastAsia"/>
          <w:bCs/>
          <w:snapToGrid w:val="0"/>
          <w:szCs w:val="21"/>
        </w:rPr>
        <w:t>当前工况下标称值</w:t>
      </w:r>
      <w:r w:rsidRPr="00C93B94">
        <w:rPr>
          <w:rFonts w:ascii="Times New Roman" w:eastAsia="宋体" w:hAnsi="Times New Roman" w:cs="Times New Roman" w:hint="eastAsia"/>
          <w:bCs/>
          <w:snapToGrid w:val="0"/>
          <w:szCs w:val="21"/>
        </w:rPr>
        <w:t>宜</w:t>
      </w:r>
      <w:r w:rsidR="00F303DB" w:rsidRPr="00C93B94">
        <w:rPr>
          <w:rFonts w:ascii="Times New Roman" w:eastAsia="宋体" w:hAnsi="Times New Roman" w:cs="Times New Roman" w:hint="eastAsia"/>
          <w:bCs/>
          <w:snapToGrid w:val="0"/>
          <w:szCs w:val="21"/>
        </w:rPr>
        <w:t>根据</w:t>
      </w:r>
      <w:r w:rsidR="00BB4F0F" w:rsidRPr="00C93B94">
        <w:rPr>
          <w:rFonts w:ascii="Times New Roman" w:eastAsia="宋体" w:hAnsi="Times New Roman" w:cs="Times New Roman" w:hint="eastAsia"/>
          <w:bCs/>
          <w:snapToGrid w:val="0"/>
          <w:szCs w:val="21"/>
        </w:rPr>
        <w:t>制造厂商提供的</w:t>
      </w:r>
      <w:r w:rsidR="00F303DB" w:rsidRPr="00C93B94">
        <w:rPr>
          <w:rFonts w:ascii="Times New Roman" w:eastAsia="宋体" w:hAnsi="Times New Roman" w:cs="Times New Roman" w:hint="eastAsia"/>
          <w:bCs/>
          <w:snapToGrid w:val="0"/>
          <w:szCs w:val="21"/>
        </w:rPr>
        <w:t>资料</w:t>
      </w:r>
      <w:r w:rsidR="00D75D0D" w:rsidRPr="00C93B94">
        <w:rPr>
          <w:rFonts w:ascii="Times New Roman" w:eastAsia="宋体" w:hAnsi="Times New Roman" w:cs="Times New Roman" w:hint="eastAsia"/>
          <w:bCs/>
          <w:snapToGrid w:val="0"/>
          <w:szCs w:val="21"/>
        </w:rPr>
        <w:t>查询得到</w:t>
      </w:r>
      <w:r w:rsidRPr="00C93B94">
        <w:rPr>
          <w:rFonts w:ascii="Times New Roman" w:eastAsia="宋体" w:hAnsi="Times New Roman" w:cs="Times New Roman" w:hint="eastAsia"/>
          <w:bCs/>
          <w:snapToGrid w:val="0"/>
          <w:szCs w:val="21"/>
        </w:rPr>
        <w:t>。</w:t>
      </w:r>
    </w:p>
    <w:p w14:paraId="675D077D" w14:textId="77777777" w:rsidR="00451F98" w:rsidRPr="00820DCB" w:rsidRDefault="00714696" w:rsidP="00E265C2">
      <w:pPr>
        <w:pStyle w:val="af2"/>
        <w:widowControl w:val="0"/>
        <w:numPr>
          <w:ilvl w:val="0"/>
          <w:numId w:val="39"/>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水</w:t>
      </w:r>
      <w:r w:rsidRPr="00820DCB">
        <w:rPr>
          <w:rFonts w:ascii="Times New Roman" w:eastAsia="宋体" w:hAnsi="Times New Roman" w:cs="Times New Roman" w:hint="eastAsia"/>
          <w:snapToGrid w:val="0"/>
          <w:sz w:val="21"/>
          <w:szCs w:val="21"/>
        </w:rPr>
        <w:t>-</w:t>
      </w:r>
      <w:r w:rsidRPr="00820DCB">
        <w:rPr>
          <w:rFonts w:ascii="Times New Roman" w:eastAsia="宋体" w:hAnsi="Times New Roman" w:cs="Times New Roman" w:hint="eastAsia"/>
          <w:snapToGrid w:val="0"/>
          <w:sz w:val="21"/>
          <w:szCs w:val="21"/>
        </w:rPr>
        <w:t>制冷剂换热的蒸发器或冷凝器，</w:t>
      </w:r>
      <w:r w:rsidR="00183B83" w:rsidRPr="00820DCB">
        <w:rPr>
          <w:rFonts w:ascii="Times New Roman" w:eastAsia="宋体" w:hAnsi="Times New Roman" w:cs="Times New Roman" w:hint="eastAsia"/>
          <w:snapToGrid w:val="0"/>
          <w:sz w:val="21"/>
          <w:szCs w:val="21"/>
        </w:rPr>
        <w:t>流动阻力不应大于相同流动条件下初始值的</w:t>
      </w:r>
      <w:r w:rsidR="00183B83" w:rsidRPr="00820DCB">
        <w:rPr>
          <w:rFonts w:ascii="Times New Roman" w:eastAsia="宋体" w:hAnsi="Times New Roman" w:cs="Times New Roman" w:hint="eastAsia"/>
          <w:snapToGrid w:val="0"/>
          <w:sz w:val="21"/>
          <w:szCs w:val="21"/>
        </w:rPr>
        <w:t>120%</w:t>
      </w:r>
      <w:r w:rsidR="00183B83">
        <w:rPr>
          <w:rFonts w:ascii="Times New Roman" w:eastAsia="宋体" w:hAnsi="Times New Roman" w:cs="Times New Roman" w:hint="eastAsia"/>
          <w:snapToGrid w:val="0"/>
          <w:sz w:val="21"/>
          <w:szCs w:val="21"/>
        </w:rPr>
        <w:t>，</w:t>
      </w:r>
      <w:r w:rsidR="00542AAB" w:rsidRPr="00820DCB">
        <w:rPr>
          <w:rFonts w:ascii="Times New Roman" w:eastAsia="宋体" w:hAnsi="Times New Roman" w:cs="Times New Roman" w:hint="eastAsia"/>
          <w:snapToGrid w:val="0"/>
          <w:sz w:val="21"/>
          <w:szCs w:val="21"/>
        </w:rPr>
        <w:t>换热效率不应小于</w:t>
      </w:r>
      <w:r w:rsidR="00083F9D" w:rsidRPr="00820DCB">
        <w:rPr>
          <w:rFonts w:ascii="Times New Roman" w:eastAsia="宋体" w:hAnsi="Times New Roman" w:cs="Times New Roman" w:hint="eastAsia"/>
          <w:snapToGrid w:val="0"/>
          <w:sz w:val="21"/>
          <w:szCs w:val="21"/>
        </w:rPr>
        <w:t>相同流动条件下</w:t>
      </w:r>
      <w:r w:rsidR="00542AAB" w:rsidRPr="00820DCB">
        <w:rPr>
          <w:rFonts w:ascii="Times New Roman" w:eastAsia="宋体" w:hAnsi="Times New Roman" w:cs="Times New Roman" w:hint="eastAsia"/>
          <w:snapToGrid w:val="0"/>
          <w:sz w:val="21"/>
          <w:szCs w:val="21"/>
        </w:rPr>
        <w:t>初始值的</w:t>
      </w:r>
      <w:r w:rsidR="00542AAB" w:rsidRPr="00820DCB">
        <w:rPr>
          <w:rFonts w:ascii="Times New Roman" w:eastAsia="宋体" w:hAnsi="Times New Roman" w:cs="Times New Roman" w:hint="eastAsia"/>
          <w:snapToGrid w:val="0"/>
          <w:sz w:val="21"/>
          <w:szCs w:val="21"/>
        </w:rPr>
        <w:t>80%</w:t>
      </w:r>
      <w:r w:rsidR="00244875" w:rsidRPr="00820DCB">
        <w:rPr>
          <w:rFonts w:ascii="Times New Roman" w:eastAsia="宋体" w:hAnsi="Times New Roman" w:cs="Times New Roman" w:hint="eastAsia"/>
          <w:snapToGrid w:val="0"/>
          <w:sz w:val="21"/>
          <w:szCs w:val="21"/>
        </w:rPr>
        <w:t>（或</w:t>
      </w:r>
      <w:proofErr w:type="gramStart"/>
      <w:r w:rsidR="00244875" w:rsidRPr="00820DCB">
        <w:rPr>
          <w:rFonts w:ascii="Times New Roman" w:eastAsia="宋体" w:hAnsi="Times New Roman" w:cs="Times New Roman" w:hint="eastAsia"/>
          <w:snapToGrid w:val="0"/>
          <w:sz w:val="21"/>
          <w:szCs w:val="21"/>
        </w:rPr>
        <w:t>出口端差不</w:t>
      </w:r>
      <w:proofErr w:type="gramEnd"/>
      <w:r w:rsidR="00244875" w:rsidRPr="00820DCB">
        <w:rPr>
          <w:rFonts w:ascii="Times New Roman" w:eastAsia="宋体" w:hAnsi="Times New Roman" w:cs="Times New Roman" w:hint="eastAsia"/>
          <w:snapToGrid w:val="0"/>
          <w:sz w:val="21"/>
          <w:szCs w:val="21"/>
        </w:rPr>
        <w:t>小于相同流动条件和相同进口温差条件下的</w:t>
      </w:r>
      <w:r w:rsidR="00244875" w:rsidRPr="00820DCB">
        <w:rPr>
          <w:rFonts w:ascii="Times New Roman" w:eastAsia="宋体" w:hAnsi="Times New Roman" w:cs="Times New Roman" w:hint="eastAsia"/>
          <w:snapToGrid w:val="0"/>
          <w:sz w:val="21"/>
          <w:szCs w:val="21"/>
        </w:rPr>
        <w:t>80%</w:t>
      </w:r>
      <w:r w:rsidR="00244875" w:rsidRPr="00820DCB">
        <w:rPr>
          <w:rFonts w:ascii="Times New Roman" w:eastAsia="宋体" w:hAnsi="Times New Roman" w:cs="Times New Roman" w:hint="eastAsia"/>
          <w:snapToGrid w:val="0"/>
          <w:sz w:val="21"/>
          <w:szCs w:val="21"/>
        </w:rPr>
        <w:t>）</w:t>
      </w:r>
      <w:r w:rsidR="00183B83">
        <w:rPr>
          <w:rFonts w:ascii="Times New Roman" w:eastAsia="宋体" w:hAnsi="Times New Roman" w:cs="Times New Roman" w:hint="eastAsia"/>
          <w:snapToGrid w:val="0"/>
          <w:sz w:val="21"/>
          <w:szCs w:val="21"/>
        </w:rPr>
        <w:t>。</w:t>
      </w:r>
    </w:p>
    <w:p w14:paraId="76F531B4" w14:textId="5E933E14" w:rsidR="00796F95" w:rsidRPr="00C93B94" w:rsidRDefault="00796F95"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【条文说明】本条款用于判断蒸发器、冷凝器内部是否因结垢或其他原因发生堵塞。</w:t>
      </w:r>
      <w:r w:rsidR="00183B83" w:rsidRPr="00C93B94">
        <w:rPr>
          <w:rFonts w:ascii="Times New Roman" w:eastAsia="宋体" w:hAnsi="Times New Roman" w:cs="Times New Roman" w:hint="eastAsia"/>
          <w:bCs/>
          <w:snapToGrid w:val="0"/>
          <w:szCs w:val="21"/>
        </w:rPr>
        <w:t>初始值指蒸发器或冷凝器内部未发生结垢或堵塞时的值。</w:t>
      </w:r>
    </w:p>
    <w:p w14:paraId="3780CACA" w14:textId="77777777" w:rsidR="00BF3581" w:rsidRDefault="00BF3581" w:rsidP="00E265C2">
      <w:pPr>
        <w:pStyle w:val="af2"/>
        <w:widowControl w:val="0"/>
        <w:numPr>
          <w:ilvl w:val="0"/>
          <w:numId w:val="39"/>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风冷制冷机组或空气源热泵机组的室外换热器上不应有明显积尘。</w:t>
      </w:r>
    </w:p>
    <w:p w14:paraId="62F07FB9" w14:textId="77777777" w:rsidR="00AA3420" w:rsidRPr="00C93B94" w:rsidRDefault="00AA3420"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【条文说明】与水冷制冷机组或水源热泵机组相比，风冷制冷机组或空气源热泵机组的系统相对简单，室外换热器积尘是影响其性能的主要因素，因而本条文对室外机积尘进行要求。</w:t>
      </w:r>
    </w:p>
    <w:p w14:paraId="3F60BBF7" w14:textId="77777777" w:rsidR="00484553" w:rsidRDefault="00484553" w:rsidP="00E265C2">
      <w:pPr>
        <w:pStyle w:val="af2"/>
        <w:widowControl w:val="0"/>
        <w:numPr>
          <w:ilvl w:val="0"/>
          <w:numId w:val="39"/>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天然气锅炉的运行效率</w:t>
      </w:r>
      <w:r w:rsidR="006A0905" w:rsidRPr="00820DCB">
        <w:rPr>
          <w:rFonts w:ascii="Times New Roman" w:eastAsia="宋体" w:hAnsi="Times New Roman" w:cs="Times New Roman" w:hint="eastAsia"/>
          <w:snapToGrid w:val="0"/>
          <w:sz w:val="21"/>
          <w:szCs w:val="21"/>
        </w:rPr>
        <w:t>不</w:t>
      </w:r>
      <w:r w:rsidRPr="00820DCB">
        <w:rPr>
          <w:rFonts w:ascii="Times New Roman" w:eastAsia="宋体" w:hAnsi="Times New Roman" w:cs="Times New Roman" w:hint="eastAsia"/>
          <w:snapToGrid w:val="0"/>
          <w:sz w:val="21"/>
          <w:szCs w:val="21"/>
        </w:rPr>
        <w:t>应低于</w:t>
      </w:r>
      <w:r w:rsidR="0098796E" w:rsidRPr="00820DCB">
        <w:rPr>
          <w:rFonts w:ascii="Times New Roman" w:eastAsia="宋体" w:hAnsi="Times New Roman" w:cs="Times New Roman" w:hint="eastAsia"/>
          <w:snapToGrid w:val="0"/>
          <w:sz w:val="21"/>
          <w:szCs w:val="21"/>
        </w:rPr>
        <w:t>当前工况下标称值</w:t>
      </w:r>
      <w:r w:rsidRPr="00820DCB">
        <w:rPr>
          <w:rFonts w:ascii="Times New Roman" w:eastAsia="宋体" w:hAnsi="Times New Roman" w:cs="Times New Roman" w:hint="eastAsia"/>
          <w:snapToGrid w:val="0"/>
          <w:sz w:val="21"/>
          <w:szCs w:val="21"/>
        </w:rPr>
        <w:t>90%</w:t>
      </w:r>
      <w:r w:rsidR="0098796E" w:rsidRPr="00820DCB">
        <w:rPr>
          <w:rFonts w:ascii="Times New Roman" w:eastAsia="宋体" w:hAnsi="Times New Roman" w:cs="Times New Roman" w:hint="eastAsia"/>
          <w:snapToGrid w:val="0"/>
          <w:sz w:val="21"/>
          <w:szCs w:val="21"/>
        </w:rPr>
        <w:t>，排烟温度不应高于当前工况下标称值</w:t>
      </w:r>
      <w:r w:rsidR="0098796E" w:rsidRPr="00820DCB">
        <w:rPr>
          <w:rFonts w:ascii="Times New Roman" w:eastAsia="宋体" w:hAnsi="Times New Roman" w:cs="Times New Roman" w:hint="eastAsia"/>
          <w:snapToGrid w:val="0"/>
          <w:sz w:val="21"/>
          <w:szCs w:val="21"/>
        </w:rPr>
        <w:t>+</w:t>
      </w:r>
      <w:r w:rsidR="001A3920">
        <w:rPr>
          <w:rFonts w:ascii="Times New Roman" w:eastAsia="宋体" w:hAnsi="Times New Roman" w:cs="Times New Roman" w:hint="eastAsia"/>
          <w:snapToGrid w:val="0"/>
          <w:sz w:val="21"/>
          <w:szCs w:val="21"/>
        </w:rPr>
        <w:t>5</w:t>
      </w:r>
      <w:r w:rsidR="0098796E" w:rsidRPr="00820DCB">
        <w:rPr>
          <w:rFonts w:ascii="Times New Roman" w:eastAsia="宋体" w:hAnsi="Times New Roman" w:cs="Times New Roman" w:hint="eastAsia"/>
          <w:snapToGrid w:val="0"/>
          <w:sz w:val="21"/>
          <w:szCs w:val="21"/>
        </w:rPr>
        <w:t>℃</w:t>
      </w:r>
      <w:r w:rsidR="00BF3581" w:rsidRPr="00820DCB">
        <w:rPr>
          <w:rFonts w:ascii="Times New Roman" w:eastAsia="宋体" w:hAnsi="Times New Roman" w:cs="Times New Roman" w:hint="eastAsia"/>
          <w:snapToGrid w:val="0"/>
          <w:sz w:val="21"/>
          <w:szCs w:val="21"/>
        </w:rPr>
        <w:t>，水流动阻力不应高于相同流动条件下初始值的</w:t>
      </w:r>
      <w:r w:rsidR="00BF3581" w:rsidRPr="00820DCB">
        <w:rPr>
          <w:rFonts w:ascii="Times New Roman" w:eastAsia="宋体" w:hAnsi="Times New Roman" w:cs="Times New Roman" w:hint="eastAsia"/>
          <w:snapToGrid w:val="0"/>
          <w:sz w:val="21"/>
          <w:szCs w:val="21"/>
        </w:rPr>
        <w:t>120%</w:t>
      </w:r>
      <w:r w:rsidR="00BF3581" w:rsidRPr="00820DCB">
        <w:rPr>
          <w:rFonts w:ascii="Times New Roman" w:eastAsia="宋体" w:hAnsi="Times New Roman" w:cs="Times New Roman" w:hint="eastAsia"/>
          <w:snapToGrid w:val="0"/>
          <w:sz w:val="21"/>
          <w:szCs w:val="21"/>
        </w:rPr>
        <w:t>。</w:t>
      </w:r>
      <w:proofErr w:type="gramStart"/>
      <w:r w:rsidRPr="00820DCB">
        <w:rPr>
          <w:rFonts w:ascii="Times New Roman" w:eastAsia="宋体" w:hAnsi="Times New Roman" w:cs="Times New Roman" w:hint="eastAsia"/>
          <w:snapToGrid w:val="0"/>
          <w:sz w:val="21"/>
          <w:szCs w:val="21"/>
        </w:rPr>
        <w:t>无</w:t>
      </w:r>
      <w:r w:rsidR="0098796E" w:rsidRPr="00820DCB">
        <w:rPr>
          <w:rFonts w:ascii="Times New Roman" w:eastAsia="宋体" w:hAnsi="Times New Roman" w:cs="Times New Roman" w:hint="eastAsia"/>
          <w:snapToGrid w:val="0"/>
          <w:sz w:val="21"/>
          <w:szCs w:val="21"/>
        </w:rPr>
        <w:t>当前</w:t>
      </w:r>
      <w:proofErr w:type="gramEnd"/>
      <w:r w:rsidR="0098796E" w:rsidRPr="00820DCB">
        <w:rPr>
          <w:rFonts w:ascii="Times New Roman" w:eastAsia="宋体" w:hAnsi="Times New Roman" w:cs="Times New Roman" w:hint="eastAsia"/>
          <w:snapToGrid w:val="0"/>
          <w:sz w:val="21"/>
          <w:szCs w:val="21"/>
        </w:rPr>
        <w:t>工况下标称</w:t>
      </w:r>
      <w:r w:rsidRPr="00820DCB">
        <w:rPr>
          <w:rFonts w:ascii="Times New Roman" w:eastAsia="宋体" w:hAnsi="Times New Roman" w:cs="Times New Roman" w:hint="eastAsia"/>
          <w:snapToGrid w:val="0"/>
          <w:sz w:val="21"/>
          <w:szCs w:val="21"/>
        </w:rPr>
        <w:t>值时，</w:t>
      </w:r>
      <w:r w:rsidR="0098796E" w:rsidRPr="00820DCB">
        <w:rPr>
          <w:rFonts w:ascii="Times New Roman" w:eastAsia="宋体" w:hAnsi="Times New Roman" w:cs="Times New Roman" w:hint="eastAsia"/>
          <w:snapToGrid w:val="0"/>
          <w:sz w:val="21"/>
          <w:szCs w:val="21"/>
        </w:rPr>
        <w:t>用额定工况</w:t>
      </w:r>
      <w:r w:rsidR="00FC03B8" w:rsidRPr="00820DCB">
        <w:rPr>
          <w:rFonts w:ascii="Times New Roman" w:eastAsia="宋体" w:hAnsi="Times New Roman" w:cs="Times New Roman" w:hint="eastAsia"/>
          <w:snapToGrid w:val="0"/>
          <w:sz w:val="21"/>
          <w:szCs w:val="21"/>
        </w:rPr>
        <w:t>下</w:t>
      </w:r>
      <w:r w:rsidR="0098796E" w:rsidRPr="00820DCB">
        <w:rPr>
          <w:rFonts w:ascii="Times New Roman" w:eastAsia="宋体" w:hAnsi="Times New Roman" w:cs="Times New Roman" w:hint="eastAsia"/>
          <w:snapToGrid w:val="0"/>
          <w:sz w:val="21"/>
          <w:szCs w:val="21"/>
        </w:rPr>
        <w:t>数值代替。</w:t>
      </w:r>
    </w:p>
    <w:p w14:paraId="7D17D1D0" w14:textId="77777777" w:rsidR="00AA3420" w:rsidRPr="00C93B94" w:rsidRDefault="00AA3420" w:rsidP="001B449C">
      <w:pPr>
        <w:pStyle w:val="a6"/>
        <w:spacing w:line="360" w:lineRule="auto"/>
        <w:rPr>
          <w:rFonts w:ascii="Times New Roman" w:eastAsia="宋体" w:hAnsi="Times New Roman" w:cs="Times New Roman"/>
          <w:bCs/>
          <w:snapToGrid w:val="0"/>
          <w:szCs w:val="21"/>
        </w:rPr>
      </w:pPr>
      <w:r w:rsidRPr="00F17E2B">
        <w:rPr>
          <w:rFonts w:ascii="Times New Roman" w:eastAsia="宋体" w:hAnsi="Times New Roman" w:cs="Times New Roman" w:hint="eastAsia"/>
          <w:bCs/>
          <w:snapToGrid w:val="0"/>
          <w:szCs w:val="21"/>
        </w:rPr>
        <w:t>【条文说明】</w:t>
      </w:r>
      <w:r w:rsidR="00183B83" w:rsidRPr="00F17E2B">
        <w:rPr>
          <w:rFonts w:ascii="Times New Roman" w:eastAsia="宋体" w:hAnsi="Times New Roman" w:cs="Times New Roman" w:hint="eastAsia"/>
          <w:bCs/>
          <w:snapToGrid w:val="0"/>
          <w:szCs w:val="21"/>
        </w:rPr>
        <w:t>“当前工况下标称值”宜由</w:t>
      </w:r>
      <w:r w:rsidR="005879B2" w:rsidRPr="00F17E2B">
        <w:rPr>
          <w:rFonts w:ascii="Times New Roman" w:eastAsia="宋体" w:hAnsi="Times New Roman" w:cs="Times New Roman" w:hint="eastAsia"/>
          <w:bCs/>
          <w:snapToGrid w:val="0"/>
          <w:szCs w:val="21"/>
        </w:rPr>
        <w:t>天然气锅炉</w:t>
      </w:r>
      <w:r w:rsidR="00183B83" w:rsidRPr="00F17E2B">
        <w:rPr>
          <w:rFonts w:ascii="Times New Roman" w:eastAsia="宋体" w:hAnsi="Times New Roman" w:cs="Times New Roman" w:hint="eastAsia"/>
          <w:bCs/>
          <w:snapToGrid w:val="0"/>
          <w:szCs w:val="21"/>
        </w:rPr>
        <w:t>制造厂商给出。初始值指蒸发器或冷凝器内部未发生结垢或堵塞时的值。</w:t>
      </w:r>
    </w:p>
    <w:p w14:paraId="15D905A9" w14:textId="77777777" w:rsidR="00E018FA" w:rsidRPr="00820DCB" w:rsidRDefault="00F65B8F" w:rsidP="00E265C2">
      <w:pPr>
        <w:pStyle w:val="af2"/>
        <w:widowControl w:val="0"/>
        <w:numPr>
          <w:ilvl w:val="0"/>
          <w:numId w:val="39"/>
        </w:numPr>
        <w:autoSpaceDE w:val="0"/>
        <w:autoSpaceDN w:val="0"/>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蓄能系统的</w:t>
      </w:r>
      <w:r w:rsidRPr="00820DCB">
        <w:rPr>
          <w:rFonts w:ascii="Times New Roman" w:eastAsia="宋体" w:hAnsi="Times New Roman" w:cs="Times New Roman" w:hint="eastAsia"/>
          <w:snapToGrid w:val="0"/>
          <w:sz w:val="21"/>
          <w:szCs w:val="21"/>
        </w:rPr>
        <w:t>蓄能操作应在</w:t>
      </w:r>
      <w:proofErr w:type="gramStart"/>
      <w:r w:rsidRPr="00820DCB">
        <w:rPr>
          <w:rFonts w:ascii="Times New Roman" w:eastAsia="宋体" w:hAnsi="Times New Roman" w:cs="Times New Roman" w:hint="eastAsia"/>
          <w:snapToGrid w:val="0"/>
          <w:sz w:val="21"/>
          <w:szCs w:val="21"/>
        </w:rPr>
        <w:t>谷电期间</w:t>
      </w:r>
      <w:proofErr w:type="gramEnd"/>
      <w:r w:rsidRPr="00820DCB">
        <w:rPr>
          <w:rFonts w:ascii="Times New Roman" w:eastAsia="宋体" w:hAnsi="Times New Roman" w:cs="Times New Roman" w:hint="eastAsia"/>
          <w:snapToGrid w:val="0"/>
          <w:sz w:val="21"/>
          <w:szCs w:val="21"/>
        </w:rPr>
        <w:t>进行，释能操作</w:t>
      </w:r>
      <w:r w:rsidR="00890E45">
        <w:rPr>
          <w:rFonts w:ascii="Times New Roman" w:eastAsia="宋体" w:hAnsi="Times New Roman" w:cs="Times New Roman" w:hint="eastAsia"/>
          <w:snapToGrid w:val="0"/>
          <w:sz w:val="21"/>
          <w:szCs w:val="21"/>
        </w:rPr>
        <w:t>宜</w:t>
      </w:r>
      <w:r w:rsidRPr="00820DCB">
        <w:rPr>
          <w:rFonts w:ascii="Times New Roman" w:eastAsia="宋体" w:hAnsi="Times New Roman" w:cs="Times New Roman" w:hint="eastAsia"/>
          <w:snapToGrid w:val="0"/>
          <w:sz w:val="21"/>
          <w:szCs w:val="21"/>
        </w:rPr>
        <w:t>在峰电期间或空调负荷高峰期间进行。</w:t>
      </w:r>
      <w:r>
        <w:rPr>
          <w:rFonts w:ascii="Times New Roman" w:eastAsia="宋体" w:hAnsi="Times New Roman" w:cs="Times New Roman" w:hint="eastAsia"/>
          <w:snapToGrid w:val="0"/>
          <w:sz w:val="21"/>
          <w:szCs w:val="21"/>
        </w:rPr>
        <w:t>在</w:t>
      </w:r>
      <w:proofErr w:type="gramStart"/>
      <w:r w:rsidR="00DA7275" w:rsidRPr="00820DCB">
        <w:rPr>
          <w:rFonts w:ascii="Times New Roman" w:eastAsia="宋体" w:hAnsi="Times New Roman" w:cs="Times New Roman" w:hint="eastAsia"/>
          <w:snapToGrid w:val="0"/>
          <w:sz w:val="21"/>
          <w:szCs w:val="21"/>
        </w:rPr>
        <w:t>一个蓄释能</w:t>
      </w:r>
      <w:proofErr w:type="gramEnd"/>
      <w:r w:rsidR="00DA7275" w:rsidRPr="00820DCB">
        <w:rPr>
          <w:rFonts w:ascii="Times New Roman" w:eastAsia="宋体" w:hAnsi="Times New Roman" w:cs="Times New Roman" w:hint="eastAsia"/>
          <w:snapToGrid w:val="0"/>
          <w:sz w:val="21"/>
          <w:szCs w:val="21"/>
        </w:rPr>
        <w:t>周期内</w:t>
      </w:r>
      <w:r>
        <w:rPr>
          <w:rFonts w:ascii="Times New Roman" w:eastAsia="宋体" w:hAnsi="Times New Roman" w:cs="Times New Roman" w:hint="eastAsia"/>
          <w:snapToGrid w:val="0"/>
          <w:sz w:val="21"/>
          <w:szCs w:val="21"/>
        </w:rPr>
        <w:t>，</w:t>
      </w:r>
      <w:r w:rsidR="00DA7275" w:rsidRPr="00820DCB">
        <w:rPr>
          <w:rFonts w:ascii="Times New Roman" w:eastAsia="宋体" w:hAnsi="Times New Roman" w:cs="Times New Roman" w:hint="eastAsia"/>
          <w:snapToGrid w:val="0"/>
          <w:sz w:val="21"/>
          <w:szCs w:val="21"/>
        </w:rPr>
        <w:t>蓄能量不应低于所需释能量</w:t>
      </w:r>
      <w:r w:rsidR="00E43F7C">
        <w:rPr>
          <w:rFonts w:ascii="Times New Roman" w:eastAsia="宋体" w:hAnsi="Times New Roman" w:cs="Times New Roman" w:hint="eastAsia"/>
          <w:snapToGrid w:val="0"/>
          <w:sz w:val="21"/>
          <w:szCs w:val="21"/>
        </w:rPr>
        <w:t>（除非已经蓄满）</w:t>
      </w:r>
      <w:r>
        <w:rPr>
          <w:rFonts w:ascii="Times New Roman" w:eastAsia="宋体" w:hAnsi="Times New Roman" w:cs="Times New Roman" w:hint="eastAsia"/>
          <w:snapToGrid w:val="0"/>
          <w:sz w:val="21"/>
          <w:szCs w:val="21"/>
        </w:rPr>
        <w:t>且</w:t>
      </w:r>
      <w:r w:rsidR="00DA7275" w:rsidRPr="00820DCB">
        <w:rPr>
          <w:rFonts w:ascii="Times New Roman" w:eastAsia="宋体" w:hAnsi="Times New Roman" w:cs="Times New Roman" w:hint="eastAsia"/>
          <w:snapToGrid w:val="0"/>
          <w:sz w:val="21"/>
          <w:szCs w:val="21"/>
        </w:rPr>
        <w:t>不宜高于所需释能量的</w:t>
      </w:r>
      <w:r w:rsidR="00DA7275" w:rsidRPr="00820DCB">
        <w:rPr>
          <w:rFonts w:ascii="Times New Roman" w:eastAsia="宋体" w:hAnsi="Times New Roman" w:cs="Times New Roman" w:hint="eastAsia"/>
          <w:snapToGrid w:val="0"/>
          <w:sz w:val="21"/>
          <w:szCs w:val="21"/>
        </w:rPr>
        <w:t>20%</w:t>
      </w:r>
      <w:r>
        <w:rPr>
          <w:rFonts w:ascii="Times New Roman" w:eastAsia="宋体" w:hAnsi="Times New Roman" w:cs="Times New Roman" w:hint="eastAsia"/>
          <w:snapToGrid w:val="0"/>
          <w:sz w:val="21"/>
          <w:szCs w:val="21"/>
        </w:rPr>
        <w:t>。</w:t>
      </w:r>
    </w:p>
    <w:p w14:paraId="41BAE9DA" w14:textId="77777777" w:rsidR="00DA7275" w:rsidRPr="00664C86" w:rsidRDefault="00DA7275" w:rsidP="001B449C">
      <w:pPr>
        <w:pStyle w:val="a6"/>
        <w:spacing w:line="360" w:lineRule="auto"/>
        <w:rPr>
          <w:rFonts w:ascii="Times New Roman" w:eastAsia="宋体" w:hAnsi="Times New Roman" w:cs="Times New Roman"/>
          <w:bCs/>
          <w:snapToGrid w:val="0"/>
          <w:szCs w:val="21"/>
        </w:rPr>
      </w:pPr>
      <w:r w:rsidRPr="00664C86">
        <w:rPr>
          <w:rFonts w:ascii="Times New Roman" w:eastAsia="宋体" w:hAnsi="Times New Roman" w:cs="Times New Roman" w:hint="eastAsia"/>
          <w:bCs/>
          <w:snapToGrid w:val="0"/>
          <w:szCs w:val="21"/>
        </w:rPr>
        <w:lastRenderedPageBreak/>
        <w:t>【条文说明】</w:t>
      </w:r>
      <w:r w:rsidR="00ED2B54" w:rsidRPr="00664C86">
        <w:rPr>
          <w:rFonts w:ascii="Times New Roman" w:eastAsia="宋体" w:hAnsi="Times New Roman" w:cs="Times New Roman" w:hint="eastAsia"/>
          <w:bCs/>
          <w:snapToGrid w:val="0"/>
          <w:szCs w:val="21"/>
        </w:rPr>
        <w:t>蓄能系统</w:t>
      </w:r>
      <w:r w:rsidR="00310A9E" w:rsidRPr="00664C86">
        <w:rPr>
          <w:rFonts w:ascii="Times New Roman" w:eastAsia="宋体" w:hAnsi="Times New Roman" w:cs="Times New Roman" w:hint="eastAsia"/>
          <w:bCs/>
          <w:snapToGrid w:val="0"/>
          <w:szCs w:val="21"/>
        </w:rPr>
        <w:t>节省费用的主要</w:t>
      </w:r>
      <w:r w:rsidR="003E6762">
        <w:rPr>
          <w:rFonts w:ascii="Times New Roman" w:eastAsia="宋体" w:hAnsi="Times New Roman" w:cs="Times New Roman" w:hint="eastAsia"/>
          <w:bCs/>
          <w:snapToGrid w:val="0"/>
          <w:szCs w:val="21"/>
        </w:rPr>
        <w:t>途径</w:t>
      </w:r>
      <w:r w:rsidR="00310A9E" w:rsidRPr="00664C86">
        <w:rPr>
          <w:rFonts w:ascii="Times New Roman" w:eastAsia="宋体" w:hAnsi="Times New Roman" w:cs="Times New Roman" w:hint="eastAsia"/>
          <w:bCs/>
          <w:snapToGrid w:val="0"/>
          <w:szCs w:val="21"/>
        </w:rPr>
        <w:t>是</w:t>
      </w:r>
      <w:r w:rsidR="002D49FB" w:rsidRPr="00664C86">
        <w:rPr>
          <w:rFonts w:ascii="Times New Roman" w:eastAsia="宋体" w:hAnsi="Times New Roman" w:cs="Times New Roman" w:hint="eastAsia"/>
          <w:bCs/>
          <w:snapToGrid w:val="0"/>
          <w:szCs w:val="21"/>
        </w:rPr>
        <w:t>在</w:t>
      </w:r>
      <w:proofErr w:type="gramStart"/>
      <w:r w:rsidR="002D49FB" w:rsidRPr="00664C86">
        <w:rPr>
          <w:rFonts w:ascii="Times New Roman" w:eastAsia="宋体" w:hAnsi="Times New Roman" w:cs="Times New Roman" w:hint="eastAsia"/>
          <w:bCs/>
          <w:snapToGrid w:val="0"/>
          <w:szCs w:val="21"/>
        </w:rPr>
        <w:t>谷电期蓄能</w:t>
      </w:r>
      <w:proofErr w:type="gramEnd"/>
      <w:r w:rsidR="003E6762">
        <w:rPr>
          <w:rFonts w:ascii="Times New Roman" w:eastAsia="宋体" w:hAnsi="Times New Roman" w:cs="Times New Roman" w:hint="eastAsia"/>
          <w:bCs/>
          <w:snapToGrid w:val="0"/>
          <w:szCs w:val="21"/>
        </w:rPr>
        <w:t>、</w:t>
      </w:r>
      <w:r w:rsidR="002D49FB" w:rsidRPr="00664C86">
        <w:rPr>
          <w:rFonts w:ascii="Times New Roman" w:eastAsia="宋体" w:hAnsi="Times New Roman" w:cs="Times New Roman" w:hint="eastAsia"/>
          <w:bCs/>
          <w:snapToGrid w:val="0"/>
          <w:szCs w:val="21"/>
        </w:rPr>
        <w:t>在峰电或平</w:t>
      </w:r>
      <w:proofErr w:type="gramStart"/>
      <w:r w:rsidR="002D49FB" w:rsidRPr="00664C86">
        <w:rPr>
          <w:rFonts w:ascii="Times New Roman" w:eastAsia="宋体" w:hAnsi="Times New Roman" w:cs="Times New Roman" w:hint="eastAsia"/>
          <w:bCs/>
          <w:snapToGrid w:val="0"/>
          <w:szCs w:val="21"/>
        </w:rPr>
        <w:t>电期释</w:t>
      </w:r>
      <w:proofErr w:type="gramEnd"/>
      <w:r w:rsidR="002D49FB" w:rsidRPr="00664C86">
        <w:rPr>
          <w:rFonts w:ascii="Times New Roman" w:eastAsia="宋体" w:hAnsi="Times New Roman" w:cs="Times New Roman" w:hint="eastAsia"/>
          <w:bCs/>
          <w:snapToGrid w:val="0"/>
          <w:szCs w:val="21"/>
        </w:rPr>
        <w:t>能，</w:t>
      </w:r>
      <w:r w:rsidR="003E6762">
        <w:rPr>
          <w:rFonts w:ascii="Times New Roman" w:eastAsia="宋体" w:hAnsi="Times New Roman" w:cs="Times New Roman" w:hint="eastAsia"/>
          <w:bCs/>
          <w:snapToGrid w:val="0"/>
          <w:szCs w:val="21"/>
        </w:rPr>
        <w:t>在上述</w:t>
      </w:r>
      <w:r w:rsidR="00E3773A" w:rsidRPr="00664C86">
        <w:rPr>
          <w:rFonts w:ascii="Times New Roman" w:eastAsia="宋体" w:hAnsi="Times New Roman" w:cs="Times New Roman" w:hint="eastAsia"/>
          <w:bCs/>
          <w:snapToGrid w:val="0"/>
          <w:szCs w:val="21"/>
        </w:rPr>
        <w:t>模式下蓄（释）能的量越大越好。</w:t>
      </w:r>
      <w:r w:rsidR="00434F18" w:rsidRPr="00664C86">
        <w:rPr>
          <w:rFonts w:ascii="Times New Roman" w:eastAsia="宋体" w:hAnsi="Times New Roman" w:cs="Times New Roman" w:hint="eastAsia"/>
          <w:bCs/>
          <w:snapToGrid w:val="0"/>
          <w:szCs w:val="21"/>
        </w:rPr>
        <w:t>在</w:t>
      </w:r>
      <w:proofErr w:type="gramStart"/>
      <w:r w:rsidR="00434F18" w:rsidRPr="00664C86">
        <w:rPr>
          <w:rFonts w:ascii="Times New Roman" w:eastAsia="宋体" w:hAnsi="Times New Roman" w:cs="Times New Roman" w:hint="eastAsia"/>
          <w:bCs/>
          <w:snapToGrid w:val="0"/>
          <w:szCs w:val="21"/>
        </w:rPr>
        <w:t>一个蓄释能</w:t>
      </w:r>
      <w:proofErr w:type="gramEnd"/>
      <w:r w:rsidR="00434F18" w:rsidRPr="00664C86">
        <w:rPr>
          <w:rFonts w:ascii="Times New Roman" w:eastAsia="宋体" w:hAnsi="Times New Roman" w:cs="Times New Roman" w:hint="eastAsia"/>
          <w:bCs/>
          <w:snapToGrid w:val="0"/>
          <w:szCs w:val="21"/>
        </w:rPr>
        <w:t>周期剩余</w:t>
      </w:r>
      <w:proofErr w:type="gramStart"/>
      <w:r w:rsidR="00434F18" w:rsidRPr="00664C86">
        <w:rPr>
          <w:rFonts w:ascii="Times New Roman" w:eastAsia="宋体" w:hAnsi="Times New Roman" w:cs="Times New Roman" w:hint="eastAsia"/>
          <w:bCs/>
          <w:snapToGrid w:val="0"/>
          <w:szCs w:val="21"/>
        </w:rPr>
        <w:t>蓄</w:t>
      </w:r>
      <w:proofErr w:type="gramEnd"/>
      <w:r w:rsidR="00434F18" w:rsidRPr="00664C86">
        <w:rPr>
          <w:rFonts w:ascii="Times New Roman" w:eastAsia="宋体" w:hAnsi="Times New Roman" w:cs="Times New Roman" w:hint="eastAsia"/>
          <w:bCs/>
          <w:snapToGrid w:val="0"/>
          <w:szCs w:val="21"/>
        </w:rPr>
        <w:t>冷量过多，在某些情况下</w:t>
      </w:r>
      <w:r w:rsidR="00240AA5" w:rsidRPr="00664C86">
        <w:rPr>
          <w:rFonts w:ascii="Times New Roman" w:eastAsia="宋体" w:hAnsi="Times New Roman" w:cs="Times New Roman" w:hint="eastAsia"/>
          <w:bCs/>
          <w:snapToGrid w:val="0"/>
          <w:szCs w:val="21"/>
        </w:rPr>
        <w:t>会造成能量散失（如散热损失或水蓄能罐的温度混合损失）或</w:t>
      </w:r>
      <w:r w:rsidR="00434F18" w:rsidRPr="00664C86">
        <w:rPr>
          <w:rFonts w:ascii="Times New Roman" w:eastAsia="宋体" w:hAnsi="Times New Roman" w:cs="Times New Roman" w:hint="eastAsia"/>
          <w:bCs/>
          <w:snapToGrid w:val="0"/>
          <w:szCs w:val="21"/>
        </w:rPr>
        <w:t>影响下</w:t>
      </w:r>
      <w:proofErr w:type="gramStart"/>
      <w:r w:rsidR="00434F18" w:rsidRPr="00664C86">
        <w:rPr>
          <w:rFonts w:ascii="Times New Roman" w:eastAsia="宋体" w:hAnsi="Times New Roman" w:cs="Times New Roman" w:hint="eastAsia"/>
          <w:bCs/>
          <w:snapToGrid w:val="0"/>
          <w:szCs w:val="21"/>
        </w:rPr>
        <w:t>一蓄释</w:t>
      </w:r>
      <w:proofErr w:type="gramEnd"/>
      <w:r w:rsidR="00434F18" w:rsidRPr="00664C86">
        <w:rPr>
          <w:rFonts w:ascii="Times New Roman" w:eastAsia="宋体" w:hAnsi="Times New Roman" w:cs="Times New Roman" w:hint="eastAsia"/>
          <w:bCs/>
          <w:snapToGrid w:val="0"/>
          <w:szCs w:val="21"/>
        </w:rPr>
        <w:t>能周期蓄能过程性能</w:t>
      </w:r>
      <w:r w:rsidR="00240AA5" w:rsidRPr="00664C86">
        <w:rPr>
          <w:rFonts w:ascii="Times New Roman" w:eastAsia="宋体" w:hAnsi="Times New Roman" w:cs="Times New Roman" w:hint="eastAsia"/>
          <w:bCs/>
          <w:snapToGrid w:val="0"/>
          <w:szCs w:val="21"/>
        </w:rPr>
        <w:t>（如对于外融冰盘管，会造成蓄能过程热阻增加）</w:t>
      </w:r>
      <w:r w:rsidR="00434F18" w:rsidRPr="00664C86">
        <w:rPr>
          <w:rFonts w:ascii="Times New Roman" w:eastAsia="宋体" w:hAnsi="Times New Roman" w:cs="Times New Roman" w:hint="eastAsia"/>
          <w:bCs/>
          <w:snapToGrid w:val="0"/>
          <w:szCs w:val="21"/>
        </w:rPr>
        <w:t>，因而也应避免蓄能量超过释能量过多。</w:t>
      </w:r>
      <w:r w:rsidR="00E3773A" w:rsidRPr="00664C86">
        <w:rPr>
          <w:rFonts w:ascii="Times New Roman" w:eastAsia="宋体" w:hAnsi="Times New Roman" w:cs="Times New Roman" w:hint="eastAsia"/>
          <w:bCs/>
          <w:snapToGrid w:val="0"/>
          <w:szCs w:val="21"/>
        </w:rPr>
        <w:t>在实际操作中，</w:t>
      </w:r>
      <w:r w:rsidR="00310A9E" w:rsidRPr="00664C86">
        <w:rPr>
          <w:rFonts w:ascii="Times New Roman" w:eastAsia="宋体" w:hAnsi="Times New Roman" w:cs="Times New Roman" w:hint="eastAsia"/>
          <w:bCs/>
          <w:snapToGrid w:val="0"/>
          <w:szCs w:val="21"/>
        </w:rPr>
        <w:t>应</w:t>
      </w:r>
      <w:r w:rsidR="00434F18" w:rsidRPr="00664C86">
        <w:rPr>
          <w:rFonts w:ascii="Times New Roman" w:eastAsia="宋体" w:hAnsi="Times New Roman" w:cs="Times New Roman" w:hint="eastAsia"/>
          <w:bCs/>
          <w:snapToGrid w:val="0"/>
          <w:szCs w:val="21"/>
        </w:rPr>
        <w:t>通过预测释能周期的释能量来决定蓄能周期的蓄能量。</w:t>
      </w:r>
      <w:proofErr w:type="gramStart"/>
      <w:r w:rsidR="0002228C" w:rsidRPr="00664C86">
        <w:rPr>
          <w:rFonts w:ascii="Times New Roman" w:eastAsia="宋体" w:hAnsi="Times New Roman" w:cs="Times New Roman" w:hint="eastAsia"/>
          <w:bCs/>
          <w:snapToGrid w:val="0"/>
          <w:szCs w:val="21"/>
        </w:rPr>
        <w:t>当</w:t>
      </w:r>
      <w:r w:rsidR="00434F18" w:rsidRPr="00664C86">
        <w:rPr>
          <w:rFonts w:ascii="Times New Roman" w:eastAsia="宋体" w:hAnsi="Times New Roman" w:cs="Times New Roman" w:hint="eastAsia"/>
          <w:bCs/>
          <w:snapToGrid w:val="0"/>
          <w:szCs w:val="21"/>
        </w:rPr>
        <w:t>无法</w:t>
      </w:r>
      <w:proofErr w:type="gramEnd"/>
      <w:r w:rsidR="0002228C" w:rsidRPr="00664C86">
        <w:rPr>
          <w:rFonts w:ascii="Times New Roman" w:eastAsia="宋体" w:hAnsi="Times New Roman" w:cs="Times New Roman" w:hint="eastAsia"/>
          <w:bCs/>
          <w:snapToGrid w:val="0"/>
          <w:szCs w:val="21"/>
        </w:rPr>
        <w:t>准确预测释能周期的释能量时，蓄能周期的</w:t>
      </w:r>
      <w:proofErr w:type="gramStart"/>
      <w:r w:rsidR="0002228C" w:rsidRPr="00664C86">
        <w:rPr>
          <w:rFonts w:ascii="Times New Roman" w:eastAsia="宋体" w:hAnsi="Times New Roman" w:cs="Times New Roman" w:hint="eastAsia"/>
          <w:bCs/>
          <w:snapToGrid w:val="0"/>
          <w:szCs w:val="21"/>
        </w:rPr>
        <w:t>蓄能率</w:t>
      </w:r>
      <w:r w:rsidR="008A27B3">
        <w:rPr>
          <w:rFonts w:ascii="Times New Roman" w:eastAsia="宋体" w:hAnsi="Times New Roman" w:cs="Times New Roman" w:hint="eastAsia"/>
          <w:bCs/>
          <w:snapToGrid w:val="0"/>
          <w:szCs w:val="21"/>
        </w:rPr>
        <w:t>宜</w:t>
      </w:r>
      <w:proofErr w:type="gramEnd"/>
      <w:r w:rsidR="00ED2EA4">
        <w:rPr>
          <w:rFonts w:ascii="Times New Roman" w:eastAsia="宋体" w:hAnsi="Times New Roman" w:cs="Times New Roman" w:hint="eastAsia"/>
          <w:bCs/>
          <w:snapToGrid w:val="0"/>
          <w:szCs w:val="21"/>
        </w:rPr>
        <w:t>为</w:t>
      </w:r>
      <w:r w:rsidR="0002228C" w:rsidRPr="00664C86">
        <w:rPr>
          <w:rFonts w:ascii="Times New Roman" w:eastAsia="宋体" w:hAnsi="Times New Roman" w:cs="Times New Roman" w:hint="eastAsia"/>
          <w:bCs/>
          <w:snapToGrid w:val="0"/>
          <w:szCs w:val="21"/>
        </w:rPr>
        <w:t>100%</w:t>
      </w:r>
      <w:r w:rsidR="0002228C" w:rsidRPr="00664C86">
        <w:rPr>
          <w:rFonts w:ascii="Times New Roman" w:eastAsia="宋体" w:hAnsi="Times New Roman" w:cs="Times New Roman" w:hint="eastAsia"/>
          <w:bCs/>
          <w:snapToGrid w:val="0"/>
          <w:szCs w:val="21"/>
        </w:rPr>
        <w:t>。</w:t>
      </w:r>
    </w:p>
    <w:p w14:paraId="3AAA38A5" w14:textId="77777777" w:rsidR="009D58DB" w:rsidRDefault="005E55BA" w:rsidP="00E265C2">
      <w:pPr>
        <w:pStyle w:val="af2"/>
        <w:widowControl w:val="0"/>
        <w:numPr>
          <w:ilvl w:val="0"/>
          <w:numId w:val="39"/>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snapToGrid w:val="0"/>
          <w:sz w:val="21"/>
          <w:szCs w:val="21"/>
        </w:rPr>
        <w:t>换热机组</w:t>
      </w:r>
      <w:r w:rsidR="00844AEE" w:rsidRPr="00820DCB">
        <w:rPr>
          <w:rFonts w:ascii="Times New Roman" w:eastAsia="宋体" w:hAnsi="Times New Roman" w:cs="Times New Roman" w:hint="eastAsia"/>
          <w:snapToGrid w:val="0"/>
          <w:sz w:val="21"/>
          <w:szCs w:val="21"/>
        </w:rPr>
        <w:t>，</w:t>
      </w:r>
      <w:r w:rsidR="00AE64DB" w:rsidRPr="00820DCB">
        <w:rPr>
          <w:rFonts w:ascii="Times New Roman" w:eastAsia="宋体" w:hAnsi="Times New Roman" w:cs="Times New Roman" w:hint="eastAsia"/>
          <w:snapToGrid w:val="0"/>
          <w:sz w:val="21"/>
          <w:szCs w:val="21"/>
        </w:rPr>
        <w:t>两侧流动阻力应不高于相同流动条件下初始值的</w:t>
      </w:r>
      <w:r w:rsidR="00AE64DB" w:rsidRPr="00820DCB">
        <w:rPr>
          <w:rFonts w:ascii="Times New Roman" w:eastAsia="宋体" w:hAnsi="Times New Roman" w:cs="Times New Roman" w:hint="eastAsia"/>
          <w:snapToGrid w:val="0"/>
          <w:sz w:val="21"/>
          <w:szCs w:val="21"/>
        </w:rPr>
        <w:t>120%</w:t>
      </w:r>
      <w:r w:rsidR="00AE64DB">
        <w:rPr>
          <w:rFonts w:ascii="Times New Roman" w:eastAsia="宋体" w:hAnsi="Times New Roman" w:cs="Times New Roman" w:hint="eastAsia"/>
          <w:snapToGrid w:val="0"/>
          <w:sz w:val="21"/>
          <w:szCs w:val="21"/>
        </w:rPr>
        <w:t>，</w:t>
      </w:r>
      <w:r w:rsidR="008E19EA" w:rsidRPr="00820DCB">
        <w:rPr>
          <w:rFonts w:ascii="Times New Roman" w:eastAsia="宋体" w:hAnsi="Times New Roman" w:cs="Times New Roman" w:hint="eastAsia"/>
          <w:snapToGrid w:val="0"/>
          <w:sz w:val="21"/>
          <w:szCs w:val="21"/>
        </w:rPr>
        <w:t>热交换效率不</w:t>
      </w:r>
      <w:r w:rsidR="00844AEE" w:rsidRPr="00820DCB">
        <w:rPr>
          <w:rFonts w:ascii="Times New Roman" w:eastAsia="宋体" w:hAnsi="Times New Roman" w:cs="Times New Roman" w:hint="eastAsia"/>
          <w:snapToGrid w:val="0"/>
          <w:sz w:val="21"/>
          <w:szCs w:val="21"/>
        </w:rPr>
        <w:t>应</w:t>
      </w:r>
      <w:r w:rsidR="008E19EA" w:rsidRPr="00820DCB">
        <w:rPr>
          <w:rFonts w:ascii="Times New Roman" w:eastAsia="宋体" w:hAnsi="Times New Roman" w:cs="Times New Roman" w:hint="eastAsia"/>
          <w:snapToGrid w:val="0"/>
          <w:sz w:val="21"/>
          <w:szCs w:val="21"/>
        </w:rPr>
        <w:t>低于相同流动条件下初始值的</w:t>
      </w:r>
      <w:r w:rsidR="008E19EA" w:rsidRPr="00820DCB">
        <w:rPr>
          <w:rFonts w:ascii="Times New Roman" w:eastAsia="宋体" w:hAnsi="Times New Roman" w:cs="Times New Roman" w:hint="eastAsia"/>
          <w:snapToGrid w:val="0"/>
          <w:sz w:val="21"/>
          <w:szCs w:val="21"/>
        </w:rPr>
        <w:t>80%</w:t>
      </w:r>
      <w:r w:rsidR="00E02E40" w:rsidRPr="00820DCB">
        <w:rPr>
          <w:rFonts w:ascii="Times New Roman" w:eastAsia="宋体" w:hAnsi="Times New Roman" w:cs="Times New Roman" w:hint="eastAsia"/>
          <w:snapToGrid w:val="0"/>
          <w:sz w:val="21"/>
          <w:szCs w:val="21"/>
        </w:rPr>
        <w:t>。</w:t>
      </w:r>
    </w:p>
    <w:p w14:paraId="2F4BF3B9" w14:textId="77777777" w:rsidR="00AA3420" w:rsidRPr="00C93B94" w:rsidRDefault="00AA3420"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AE64DB" w:rsidRPr="00C93B94">
        <w:rPr>
          <w:rFonts w:ascii="Times New Roman" w:eastAsia="宋体" w:hAnsi="Times New Roman" w:cs="Times New Roman" w:hint="eastAsia"/>
          <w:bCs/>
          <w:snapToGrid w:val="0"/>
          <w:szCs w:val="21"/>
        </w:rPr>
        <w:t>初始值指换热器内部未发生结垢或堵塞时的值。</w:t>
      </w:r>
    </w:p>
    <w:p w14:paraId="0FD1DB9F" w14:textId="1829F0DF" w:rsidR="008914C7" w:rsidRPr="00C604DD" w:rsidRDefault="0056716F" w:rsidP="00E265C2">
      <w:pPr>
        <w:pStyle w:val="af2"/>
        <w:widowControl w:val="0"/>
        <w:numPr>
          <w:ilvl w:val="0"/>
          <w:numId w:val="31"/>
        </w:numPr>
        <w:autoSpaceDE w:val="0"/>
        <w:autoSpaceDN w:val="0"/>
        <w:snapToGrid w:val="0"/>
        <w:spacing w:beforeLines="50" w:before="156"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 xml:space="preserve"> </w:t>
      </w:r>
      <w:r>
        <w:rPr>
          <w:rFonts w:ascii="Times New Roman" w:eastAsia="宋体" w:hAnsi="Times New Roman" w:cs="Times New Roman"/>
          <w:snapToGrid w:val="0"/>
          <w:sz w:val="21"/>
          <w:szCs w:val="21"/>
        </w:rPr>
        <w:t xml:space="preserve">   </w:t>
      </w:r>
      <w:r w:rsidR="008914C7" w:rsidRPr="00820DCB">
        <w:rPr>
          <w:rFonts w:ascii="Times New Roman" w:eastAsia="宋体" w:hAnsi="Times New Roman" w:cs="Times New Roman"/>
          <w:snapToGrid w:val="0"/>
          <w:sz w:val="21"/>
          <w:szCs w:val="21"/>
        </w:rPr>
        <w:t>冷</w:t>
      </w:r>
      <w:r w:rsidR="008914C7" w:rsidRPr="00820DCB">
        <w:rPr>
          <w:rFonts w:ascii="Times New Roman" w:eastAsia="宋体" w:hAnsi="Times New Roman" w:cs="Times New Roman" w:hint="eastAsia"/>
          <w:snapToGrid w:val="0"/>
          <w:sz w:val="21"/>
          <w:szCs w:val="21"/>
        </w:rPr>
        <w:t>却</w:t>
      </w:r>
      <w:r w:rsidR="008914C7" w:rsidRPr="00C604DD">
        <w:rPr>
          <w:rFonts w:ascii="Times New Roman" w:eastAsia="宋体" w:hAnsi="Times New Roman" w:cs="Times New Roman" w:hint="eastAsia"/>
          <w:snapToGrid w:val="0"/>
          <w:sz w:val="21"/>
          <w:szCs w:val="21"/>
        </w:rPr>
        <w:t>水</w:t>
      </w:r>
      <w:r w:rsidR="008914C7" w:rsidRPr="00C604DD">
        <w:rPr>
          <w:rFonts w:ascii="Times New Roman" w:eastAsia="宋体" w:hAnsi="Times New Roman" w:cs="Times New Roman"/>
          <w:snapToGrid w:val="0"/>
          <w:sz w:val="21"/>
          <w:szCs w:val="21"/>
        </w:rPr>
        <w:t>系统</w:t>
      </w:r>
      <w:r w:rsidR="008914C7" w:rsidRPr="00C604DD">
        <w:rPr>
          <w:rFonts w:ascii="Times New Roman" w:eastAsia="宋体" w:hAnsi="Times New Roman" w:cs="Times New Roman" w:hint="eastAsia"/>
          <w:snapToGrid w:val="0"/>
          <w:sz w:val="21"/>
          <w:szCs w:val="21"/>
        </w:rPr>
        <w:t>运行应满足以下要求：</w:t>
      </w:r>
    </w:p>
    <w:p w14:paraId="00E32D52" w14:textId="65E4A1E4" w:rsidR="008914C7" w:rsidRDefault="008914C7" w:rsidP="00E265C2">
      <w:pPr>
        <w:pStyle w:val="af2"/>
        <w:widowControl w:val="0"/>
        <w:numPr>
          <w:ilvl w:val="0"/>
          <w:numId w:val="20"/>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C604DD">
        <w:rPr>
          <w:rFonts w:ascii="Times New Roman" w:eastAsia="宋体" w:hAnsi="Times New Roman" w:cs="Times New Roman" w:hint="eastAsia"/>
          <w:snapToGrid w:val="0"/>
          <w:sz w:val="21"/>
          <w:szCs w:val="21"/>
        </w:rPr>
        <w:t>多台冷却塔并联</w:t>
      </w:r>
      <w:r w:rsidRPr="00820DCB">
        <w:rPr>
          <w:rFonts w:ascii="Times New Roman" w:eastAsia="宋体" w:hAnsi="Times New Roman" w:cs="Times New Roman" w:hint="eastAsia"/>
          <w:snapToGrid w:val="0"/>
          <w:sz w:val="21"/>
          <w:szCs w:val="21"/>
        </w:rPr>
        <w:t>运行时，宜充分利用换热面积，启动所有冷却塔运行。</w:t>
      </w:r>
    </w:p>
    <w:p w14:paraId="264E4C00" w14:textId="77777777" w:rsidR="00FF7574" w:rsidRPr="001278F5" w:rsidRDefault="00FF7574" w:rsidP="001B449C">
      <w:pPr>
        <w:pStyle w:val="a6"/>
        <w:spacing w:line="360" w:lineRule="auto"/>
        <w:rPr>
          <w:rFonts w:ascii="Times New Roman" w:eastAsia="宋体" w:hAnsi="Times New Roman" w:cs="Times New Roman"/>
          <w:bCs/>
          <w:snapToGrid w:val="0"/>
          <w:szCs w:val="21"/>
        </w:rPr>
      </w:pPr>
      <w:r w:rsidRPr="001278F5">
        <w:rPr>
          <w:rFonts w:ascii="Times New Roman" w:eastAsia="宋体" w:hAnsi="Times New Roman" w:cs="Times New Roman" w:hint="eastAsia"/>
          <w:bCs/>
          <w:snapToGrid w:val="0"/>
          <w:szCs w:val="21"/>
        </w:rPr>
        <w:t>【条文说明】</w:t>
      </w:r>
      <w:r w:rsidR="00E745BA" w:rsidRPr="001278F5">
        <w:rPr>
          <w:rFonts w:ascii="Times New Roman" w:eastAsia="宋体" w:hAnsi="Times New Roman" w:cs="Times New Roman" w:hint="eastAsia"/>
          <w:bCs/>
          <w:snapToGrid w:val="0"/>
          <w:szCs w:val="21"/>
        </w:rPr>
        <w:t>当启动所有冷却塔或地埋管回路运行导致水冷制冷机组冷凝压力过低</w:t>
      </w:r>
      <w:r w:rsidR="00FE3465" w:rsidRPr="001278F5">
        <w:rPr>
          <w:rFonts w:ascii="Times New Roman" w:eastAsia="宋体" w:hAnsi="Times New Roman" w:cs="Times New Roman" w:hint="eastAsia"/>
          <w:bCs/>
          <w:snapToGrid w:val="0"/>
          <w:szCs w:val="21"/>
        </w:rPr>
        <w:t>时</w:t>
      </w:r>
      <w:r w:rsidR="00E745BA" w:rsidRPr="001278F5">
        <w:rPr>
          <w:rFonts w:ascii="Times New Roman" w:eastAsia="宋体" w:hAnsi="Times New Roman" w:cs="Times New Roman" w:hint="eastAsia"/>
          <w:bCs/>
          <w:snapToGrid w:val="0"/>
          <w:szCs w:val="21"/>
        </w:rPr>
        <w:t>，应以保障冷凝压力为主。</w:t>
      </w:r>
    </w:p>
    <w:p w14:paraId="24C67219" w14:textId="6B257C99" w:rsidR="008914C7" w:rsidRPr="001278F5" w:rsidRDefault="008914C7" w:rsidP="00E265C2">
      <w:pPr>
        <w:pStyle w:val="af2"/>
        <w:widowControl w:val="0"/>
        <w:numPr>
          <w:ilvl w:val="0"/>
          <w:numId w:val="20"/>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1278F5">
        <w:rPr>
          <w:rFonts w:ascii="Times New Roman" w:eastAsia="宋体" w:hAnsi="Times New Roman" w:cs="Times New Roman" w:hint="eastAsia"/>
          <w:snapToGrid w:val="0"/>
          <w:sz w:val="21"/>
          <w:szCs w:val="21"/>
        </w:rPr>
        <w:t>冷却</w:t>
      </w:r>
      <w:r w:rsidRPr="00C604DD">
        <w:rPr>
          <w:rFonts w:ascii="Times New Roman" w:eastAsia="宋体" w:hAnsi="Times New Roman" w:cs="Times New Roman" w:hint="eastAsia"/>
          <w:snapToGrid w:val="0"/>
          <w:sz w:val="21"/>
          <w:szCs w:val="21"/>
        </w:rPr>
        <w:t>水的供回</w:t>
      </w:r>
      <w:r w:rsidRPr="001278F5">
        <w:rPr>
          <w:rFonts w:ascii="Times New Roman" w:eastAsia="宋体" w:hAnsi="Times New Roman" w:cs="Times New Roman" w:hint="eastAsia"/>
          <w:snapToGrid w:val="0"/>
          <w:sz w:val="21"/>
          <w:szCs w:val="21"/>
        </w:rPr>
        <w:t>水温差不应低于</w:t>
      </w:r>
      <w:r w:rsidR="00D2020F" w:rsidRPr="001278F5">
        <w:rPr>
          <w:rFonts w:ascii="Times New Roman" w:eastAsia="宋体" w:hAnsi="Times New Roman" w:cs="Times New Roman" w:hint="eastAsia"/>
          <w:snapToGrid w:val="0"/>
          <w:sz w:val="21"/>
          <w:szCs w:val="21"/>
        </w:rPr>
        <w:t>设计工况下数值的</w:t>
      </w:r>
      <w:r w:rsidR="00D2020F" w:rsidRPr="001278F5">
        <w:rPr>
          <w:rFonts w:ascii="Times New Roman" w:eastAsia="宋体" w:hAnsi="Times New Roman" w:cs="Times New Roman" w:hint="eastAsia"/>
          <w:snapToGrid w:val="0"/>
          <w:sz w:val="21"/>
          <w:szCs w:val="21"/>
        </w:rPr>
        <w:t>90%</w:t>
      </w:r>
      <w:r w:rsidRPr="001278F5">
        <w:rPr>
          <w:rFonts w:ascii="Times New Roman" w:eastAsia="宋体" w:hAnsi="Times New Roman" w:cs="Times New Roman" w:hint="eastAsia"/>
          <w:snapToGrid w:val="0"/>
          <w:sz w:val="21"/>
          <w:szCs w:val="21"/>
        </w:rPr>
        <w:t>。</w:t>
      </w:r>
    </w:p>
    <w:p w14:paraId="6C13DCBE" w14:textId="636E298C" w:rsidR="00FF7574" w:rsidRPr="001278F5" w:rsidRDefault="00FF7574" w:rsidP="001B449C">
      <w:pPr>
        <w:pStyle w:val="a6"/>
        <w:spacing w:line="360" w:lineRule="auto"/>
        <w:rPr>
          <w:rFonts w:ascii="Times New Roman" w:eastAsia="宋体" w:hAnsi="Times New Roman" w:cs="Times New Roman"/>
          <w:bCs/>
          <w:snapToGrid w:val="0"/>
          <w:szCs w:val="21"/>
        </w:rPr>
      </w:pPr>
      <w:r w:rsidRPr="001278F5">
        <w:rPr>
          <w:rFonts w:ascii="Times New Roman" w:eastAsia="宋体" w:hAnsi="Times New Roman" w:cs="Times New Roman" w:hint="eastAsia"/>
          <w:bCs/>
          <w:snapToGrid w:val="0"/>
          <w:szCs w:val="21"/>
        </w:rPr>
        <w:t>【条文说明】</w:t>
      </w:r>
      <w:r w:rsidR="00DD6FB7" w:rsidRPr="001278F5">
        <w:rPr>
          <w:rFonts w:ascii="Times New Roman" w:eastAsia="宋体" w:hAnsi="Times New Roman" w:cs="Times New Roman" w:hint="eastAsia"/>
          <w:bCs/>
          <w:snapToGrid w:val="0"/>
          <w:szCs w:val="21"/>
        </w:rPr>
        <w:t>本条款是为了保证</w:t>
      </w:r>
      <w:r w:rsidR="00CF09B7" w:rsidRPr="001278F5">
        <w:rPr>
          <w:rFonts w:ascii="Times New Roman" w:eastAsia="宋体" w:hAnsi="Times New Roman" w:cs="Times New Roman" w:hint="eastAsia"/>
          <w:bCs/>
          <w:snapToGrid w:val="0"/>
          <w:szCs w:val="21"/>
        </w:rPr>
        <w:t>在部分负荷工况下</w:t>
      </w:r>
      <w:r w:rsidR="00DD6FB7" w:rsidRPr="001278F5">
        <w:rPr>
          <w:rFonts w:ascii="Times New Roman" w:eastAsia="宋体" w:hAnsi="Times New Roman" w:cs="Times New Roman" w:hint="eastAsia"/>
          <w:bCs/>
          <w:snapToGrid w:val="0"/>
          <w:szCs w:val="21"/>
        </w:rPr>
        <w:t>冷却水输配能耗不致过高。</w:t>
      </w:r>
    </w:p>
    <w:p w14:paraId="51085B4C" w14:textId="536ED7B3" w:rsidR="00CF09B7" w:rsidRDefault="00CF09B7" w:rsidP="00E265C2">
      <w:pPr>
        <w:pStyle w:val="af2"/>
        <w:widowControl w:val="0"/>
        <w:numPr>
          <w:ilvl w:val="0"/>
          <w:numId w:val="20"/>
        </w:numPr>
        <w:autoSpaceDE w:val="0"/>
        <w:autoSpaceDN w:val="0"/>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冷却水</w:t>
      </w:r>
      <w:r w:rsidRPr="00820DCB">
        <w:rPr>
          <w:rFonts w:ascii="Times New Roman" w:eastAsia="宋体" w:hAnsi="Times New Roman" w:cs="Times New Roman" w:hint="eastAsia"/>
          <w:snapToGrid w:val="0"/>
          <w:sz w:val="21"/>
          <w:szCs w:val="21"/>
        </w:rPr>
        <w:t>输送系数不宜低于设计工况下数值的</w:t>
      </w:r>
      <w:r w:rsidRPr="00820DCB">
        <w:rPr>
          <w:rFonts w:ascii="Times New Roman" w:eastAsia="宋体" w:hAnsi="Times New Roman" w:cs="Times New Roman" w:hint="eastAsia"/>
          <w:snapToGrid w:val="0"/>
          <w:sz w:val="21"/>
          <w:szCs w:val="21"/>
        </w:rPr>
        <w:t>90%</w:t>
      </w:r>
      <w:r w:rsidRPr="00820DCB">
        <w:rPr>
          <w:rFonts w:ascii="Times New Roman" w:eastAsia="宋体" w:hAnsi="Times New Roman" w:cs="Times New Roman" w:hint="eastAsia"/>
          <w:snapToGrid w:val="0"/>
          <w:sz w:val="21"/>
          <w:szCs w:val="21"/>
        </w:rPr>
        <w:t>。</w:t>
      </w:r>
      <w:r w:rsidRPr="00820DCB">
        <w:rPr>
          <w:rFonts w:ascii="Times New Roman" w:eastAsia="宋体" w:hAnsi="Times New Roman" w:cs="Times New Roman"/>
          <w:snapToGrid w:val="0"/>
          <w:sz w:val="21"/>
          <w:szCs w:val="21"/>
        </w:rPr>
        <w:t xml:space="preserve"> </w:t>
      </w:r>
    </w:p>
    <w:p w14:paraId="48A354FD" w14:textId="143CBBA6" w:rsidR="00CF09B7" w:rsidRPr="00C93B94" w:rsidRDefault="00CF09B7" w:rsidP="001B449C">
      <w:pPr>
        <w:pStyle w:val="a6"/>
        <w:spacing w:line="360" w:lineRule="auto"/>
        <w:rPr>
          <w:rFonts w:ascii="Times New Roman" w:eastAsia="宋体" w:hAnsi="Times New Roman" w:cs="Times New Roman"/>
          <w:bCs/>
          <w:snapToGrid w:val="0"/>
          <w:szCs w:val="21"/>
        </w:rPr>
      </w:pPr>
      <w:r w:rsidRPr="007C298F">
        <w:rPr>
          <w:rFonts w:ascii="Times New Roman" w:eastAsia="宋体" w:hAnsi="Times New Roman" w:cs="Times New Roman" w:hint="eastAsia"/>
          <w:bCs/>
          <w:snapToGrid w:val="0"/>
          <w:szCs w:val="21"/>
        </w:rPr>
        <w:t>【条文说明】在部分负荷工况下，</w:t>
      </w:r>
      <w:r w:rsidR="00FF2C0F" w:rsidRPr="007C298F">
        <w:rPr>
          <w:rFonts w:ascii="Times New Roman" w:eastAsia="宋体" w:hAnsi="Times New Roman" w:cs="Times New Roman" w:hint="eastAsia"/>
          <w:bCs/>
          <w:snapToGrid w:val="0"/>
          <w:szCs w:val="21"/>
        </w:rPr>
        <w:t>由于本条文第</w:t>
      </w:r>
      <w:r w:rsidR="00FF2C0F" w:rsidRPr="007C298F">
        <w:rPr>
          <w:rFonts w:ascii="Times New Roman" w:eastAsia="宋体" w:hAnsi="Times New Roman" w:cs="Times New Roman" w:hint="eastAsia"/>
          <w:bCs/>
          <w:snapToGrid w:val="0"/>
          <w:szCs w:val="21"/>
        </w:rPr>
        <w:t>2</w:t>
      </w:r>
      <w:r w:rsidR="00FF2C0F" w:rsidRPr="007C298F">
        <w:rPr>
          <w:rFonts w:ascii="Times New Roman" w:eastAsia="宋体" w:hAnsi="Times New Roman" w:cs="Times New Roman" w:hint="eastAsia"/>
          <w:bCs/>
          <w:snapToGrid w:val="0"/>
          <w:szCs w:val="21"/>
        </w:rPr>
        <w:t>款的要求，冷却水流量</w:t>
      </w:r>
      <w:r w:rsidRPr="007C298F">
        <w:rPr>
          <w:rFonts w:ascii="Times New Roman" w:eastAsia="宋体" w:hAnsi="Times New Roman" w:cs="Times New Roman" w:hint="eastAsia"/>
          <w:bCs/>
          <w:snapToGrid w:val="0"/>
          <w:szCs w:val="21"/>
        </w:rPr>
        <w:t>减小</w:t>
      </w:r>
      <w:r w:rsidR="00FF2C0F" w:rsidRPr="007C298F">
        <w:rPr>
          <w:rFonts w:ascii="Times New Roman" w:eastAsia="宋体" w:hAnsi="Times New Roman" w:cs="Times New Roman" w:hint="eastAsia"/>
          <w:bCs/>
          <w:snapToGrid w:val="0"/>
          <w:szCs w:val="21"/>
        </w:rPr>
        <w:t>。由于</w:t>
      </w:r>
      <w:r w:rsidRPr="007C298F">
        <w:rPr>
          <w:rFonts w:ascii="Times New Roman" w:eastAsia="宋体" w:hAnsi="Times New Roman" w:cs="Times New Roman" w:hint="eastAsia"/>
          <w:bCs/>
          <w:snapToGrid w:val="0"/>
          <w:szCs w:val="21"/>
        </w:rPr>
        <w:t>管路通流面积不变，管路通流面积与水流量的比值增大，因而有可能实现比设计工况下更大的输送系数。本条款规定“不宜低于设计工况下数值的</w:t>
      </w:r>
      <w:r w:rsidRPr="007C298F">
        <w:rPr>
          <w:rFonts w:ascii="Times New Roman" w:eastAsia="宋体" w:hAnsi="Times New Roman" w:cs="Times New Roman" w:hint="eastAsia"/>
          <w:bCs/>
          <w:snapToGrid w:val="0"/>
          <w:szCs w:val="21"/>
        </w:rPr>
        <w:t>90%</w:t>
      </w:r>
      <w:r w:rsidRPr="007C298F">
        <w:rPr>
          <w:rFonts w:ascii="Times New Roman" w:eastAsia="宋体" w:hAnsi="Times New Roman" w:cs="Times New Roman" w:hint="eastAsia"/>
          <w:bCs/>
          <w:snapToGrid w:val="0"/>
          <w:szCs w:val="21"/>
        </w:rPr>
        <w:t>”为保守规定。</w:t>
      </w:r>
    </w:p>
    <w:p w14:paraId="3D005AB5" w14:textId="7AAD500B" w:rsidR="008914C7" w:rsidRPr="00820DCB" w:rsidRDefault="008914C7" w:rsidP="00E265C2">
      <w:pPr>
        <w:pStyle w:val="af2"/>
        <w:widowControl w:val="0"/>
        <w:numPr>
          <w:ilvl w:val="0"/>
          <w:numId w:val="20"/>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冷却塔的</w:t>
      </w:r>
      <w:proofErr w:type="gramStart"/>
      <w:r w:rsidR="002452D5">
        <w:rPr>
          <w:rFonts w:ascii="Times New Roman" w:eastAsia="宋体" w:hAnsi="Times New Roman" w:cs="Times New Roman" w:hint="eastAsia"/>
          <w:snapToGrid w:val="0"/>
          <w:sz w:val="21"/>
          <w:szCs w:val="21"/>
        </w:rPr>
        <w:t>焓</w:t>
      </w:r>
      <w:proofErr w:type="gramEnd"/>
      <w:r w:rsidR="00EC4B17" w:rsidRPr="00820DCB">
        <w:rPr>
          <w:rFonts w:ascii="Times New Roman" w:eastAsia="宋体" w:hAnsi="Times New Roman" w:cs="Times New Roman" w:hint="eastAsia"/>
          <w:snapToGrid w:val="0"/>
          <w:sz w:val="21"/>
          <w:szCs w:val="21"/>
        </w:rPr>
        <w:t>交换效率不应低于相同流动条件下初始值的</w:t>
      </w:r>
      <w:r w:rsidR="00EC4B17" w:rsidRPr="00820DCB">
        <w:rPr>
          <w:rFonts w:ascii="Times New Roman" w:eastAsia="宋体" w:hAnsi="Times New Roman" w:cs="Times New Roman" w:hint="eastAsia"/>
          <w:snapToGrid w:val="0"/>
          <w:sz w:val="21"/>
          <w:szCs w:val="21"/>
        </w:rPr>
        <w:t>80%</w:t>
      </w:r>
      <w:r w:rsidR="001364EE" w:rsidRPr="00820DCB">
        <w:rPr>
          <w:rFonts w:ascii="Times New Roman" w:eastAsia="宋体" w:hAnsi="Times New Roman" w:cs="Times New Roman" w:hint="eastAsia"/>
          <w:snapToGrid w:val="0"/>
          <w:sz w:val="21"/>
          <w:szCs w:val="21"/>
        </w:rPr>
        <w:t>（或，冷幅高不小于相同流动条件和相同进口温差条件下的</w:t>
      </w:r>
      <w:r w:rsidR="001364EE" w:rsidRPr="00820DCB">
        <w:rPr>
          <w:rFonts w:ascii="Times New Roman" w:eastAsia="宋体" w:hAnsi="Times New Roman" w:cs="Times New Roman" w:hint="eastAsia"/>
          <w:snapToGrid w:val="0"/>
          <w:sz w:val="21"/>
          <w:szCs w:val="21"/>
        </w:rPr>
        <w:t>80%</w:t>
      </w:r>
      <w:r w:rsidR="001364EE" w:rsidRPr="00820DCB">
        <w:rPr>
          <w:rFonts w:ascii="Times New Roman" w:eastAsia="宋体" w:hAnsi="Times New Roman" w:cs="Times New Roman" w:hint="eastAsia"/>
          <w:snapToGrid w:val="0"/>
          <w:sz w:val="21"/>
          <w:szCs w:val="21"/>
        </w:rPr>
        <w:t>）</w:t>
      </w:r>
      <w:r w:rsidRPr="00820DCB">
        <w:rPr>
          <w:rFonts w:ascii="Times New Roman" w:eastAsia="宋体" w:hAnsi="Times New Roman" w:cs="Times New Roman" w:hint="eastAsia"/>
          <w:snapToGrid w:val="0"/>
          <w:sz w:val="21"/>
          <w:szCs w:val="21"/>
        </w:rPr>
        <w:t>。</w:t>
      </w:r>
    </w:p>
    <w:p w14:paraId="51A4A1B4" w14:textId="77777777" w:rsidR="008914C7" w:rsidRPr="007C298F" w:rsidRDefault="002965CA" w:rsidP="001B449C">
      <w:pPr>
        <w:pStyle w:val="a6"/>
        <w:spacing w:line="360" w:lineRule="auto"/>
        <w:rPr>
          <w:rFonts w:ascii="Times New Roman" w:eastAsia="宋体" w:hAnsi="Times New Roman" w:cs="Times New Roman"/>
          <w:bCs/>
          <w:snapToGrid w:val="0"/>
          <w:szCs w:val="21"/>
        </w:rPr>
      </w:pPr>
      <w:r>
        <w:rPr>
          <w:rFonts w:ascii="Times New Roman" w:eastAsia="宋体" w:hAnsi="Times New Roman" w:cs="Times New Roman" w:hint="eastAsia"/>
          <w:bCs/>
          <w:snapToGrid w:val="0"/>
          <w:szCs w:val="21"/>
        </w:rPr>
        <w:t>【条文说明】本条款目的是</w:t>
      </w:r>
      <w:r w:rsidR="008914C7" w:rsidRPr="007C298F">
        <w:rPr>
          <w:rFonts w:ascii="Times New Roman" w:eastAsia="宋体" w:hAnsi="Times New Roman" w:cs="Times New Roman" w:hint="eastAsia"/>
          <w:bCs/>
          <w:snapToGrid w:val="0"/>
          <w:szCs w:val="21"/>
        </w:rPr>
        <w:t>判断冷却塔内部是否发生堵塞</w:t>
      </w:r>
      <w:r w:rsidR="00647D72" w:rsidRPr="007C298F">
        <w:rPr>
          <w:rFonts w:ascii="Times New Roman" w:eastAsia="宋体" w:hAnsi="Times New Roman" w:cs="Times New Roman" w:hint="eastAsia"/>
          <w:bCs/>
          <w:snapToGrid w:val="0"/>
          <w:szCs w:val="21"/>
        </w:rPr>
        <w:t>、</w:t>
      </w:r>
      <w:r w:rsidR="00F37E8A" w:rsidRPr="007C298F">
        <w:rPr>
          <w:rFonts w:ascii="Times New Roman" w:eastAsia="宋体" w:hAnsi="Times New Roman" w:cs="Times New Roman" w:hint="eastAsia"/>
          <w:bCs/>
          <w:snapToGrid w:val="0"/>
          <w:szCs w:val="21"/>
        </w:rPr>
        <w:t>填料是否</w:t>
      </w:r>
      <w:r w:rsidR="00647D72" w:rsidRPr="007C298F">
        <w:rPr>
          <w:rFonts w:ascii="Times New Roman" w:eastAsia="宋体" w:hAnsi="Times New Roman" w:cs="Times New Roman" w:hint="eastAsia"/>
          <w:bCs/>
          <w:snapToGrid w:val="0"/>
          <w:szCs w:val="21"/>
        </w:rPr>
        <w:t>变形</w:t>
      </w:r>
      <w:r w:rsidR="008914C7" w:rsidRPr="007C298F">
        <w:rPr>
          <w:rFonts w:ascii="Times New Roman" w:eastAsia="宋体" w:hAnsi="Times New Roman" w:cs="Times New Roman" w:hint="eastAsia"/>
          <w:bCs/>
          <w:snapToGrid w:val="0"/>
          <w:szCs w:val="21"/>
        </w:rPr>
        <w:t>。</w:t>
      </w:r>
      <w:r>
        <w:rPr>
          <w:rFonts w:ascii="Times New Roman" w:eastAsia="宋体" w:hAnsi="Times New Roman" w:cs="Times New Roman" w:hint="eastAsia"/>
          <w:bCs/>
          <w:snapToGrid w:val="0"/>
          <w:szCs w:val="21"/>
        </w:rPr>
        <w:t>热交换效率的</w:t>
      </w:r>
      <w:r w:rsidR="00647D72" w:rsidRPr="007C298F">
        <w:rPr>
          <w:rFonts w:ascii="Times New Roman" w:eastAsia="宋体" w:hAnsi="Times New Roman" w:cs="Times New Roman" w:hint="eastAsia"/>
          <w:bCs/>
          <w:snapToGrid w:val="0"/>
          <w:szCs w:val="21"/>
        </w:rPr>
        <w:t>初始值指</w:t>
      </w:r>
      <w:r>
        <w:rPr>
          <w:rFonts w:ascii="Times New Roman" w:eastAsia="宋体" w:hAnsi="Times New Roman" w:cs="Times New Roman" w:hint="eastAsia"/>
          <w:bCs/>
          <w:snapToGrid w:val="0"/>
          <w:szCs w:val="21"/>
        </w:rPr>
        <w:t>冷却塔</w:t>
      </w:r>
      <w:r w:rsidR="00647D72" w:rsidRPr="007C298F">
        <w:rPr>
          <w:rFonts w:ascii="Times New Roman" w:eastAsia="宋体" w:hAnsi="Times New Roman" w:cs="Times New Roman" w:hint="eastAsia"/>
          <w:bCs/>
          <w:snapToGrid w:val="0"/>
          <w:szCs w:val="21"/>
        </w:rPr>
        <w:t>内部无结垢</w:t>
      </w:r>
      <w:r w:rsidR="00DA33A2">
        <w:rPr>
          <w:rFonts w:ascii="Times New Roman" w:eastAsia="宋体" w:hAnsi="Times New Roman" w:cs="Times New Roman" w:hint="eastAsia"/>
          <w:bCs/>
          <w:snapToGrid w:val="0"/>
          <w:szCs w:val="21"/>
        </w:rPr>
        <w:t>、无</w:t>
      </w:r>
      <w:r w:rsidR="00647D72" w:rsidRPr="007C298F">
        <w:rPr>
          <w:rFonts w:ascii="Times New Roman" w:eastAsia="宋体" w:hAnsi="Times New Roman" w:cs="Times New Roman" w:hint="eastAsia"/>
          <w:bCs/>
          <w:snapToGrid w:val="0"/>
          <w:szCs w:val="21"/>
        </w:rPr>
        <w:t>堵塞</w:t>
      </w:r>
      <w:r w:rsidR="00DA33A2">
        <w:rPr>
          <w:rFonts w:ascii="Times New Roman" w:eastAsia="宋体" w:hAnsi="Times New Roman" w:cs="Times New Roman" w:hint="eastAsia"/>
          <w:bCs/>
          <w:snapToGrid w:val="0"/>
          <w:szCs w:val="21"/>
        </w:rPr>
        <w:t>且填料完好时测得的</w:t>
      </w:r>
      <w:r w:rsidR="00647D72" w:rsidRPr="007C298F">
        <w:rPr>
          <w:rFonts w:ascii="Times New Roman" w:eastAsia="宋体" w:hAnsi="Times New Roman" w:cs="Times New Roman" w:hint="eastAsia"/>
          <w:bCs/>
          <w:snapToGrid w:val="0"/>
          <w:szCs w:val="21"/>
        </w:rPr>
        <w:t>数值。</w:t>
      </w:r>
    </w:p>
    <w:p w14:paraId="33DC48F6" w14:textId="5E55DC65" w:rsidR="008914C7" w:rsidRPr="007C298F" w:rsidRDefault="008914C7" w:rsidP="00E265C2">
      <w:pPr>
        <w:pStyle w:val="af2"/>
        <w:widowControl w:val="0"/>
        <w:numPr>
          <w:ilvl w:val="0"/>
          <w:numId w:val="20"/>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7C298F">
        <w:rPr>
          <w:rFonts w:ascii="Times New Roman" w:eastAsia="宋体" w:hAnsi="Times New Roman" w:cs="Times New Roman" w:hint="eastAsia"/>
          <w:snapToGrid w:val="0"/>
          <w:sz w:val="21"/>
          <w:szCs w:val="21"/>
        </w:rPr>
        <w:t>冷却</w:t>
      </w:r>
      <w:r w:rsidRPr="00C604DD">
        <w:rPr>
          <w:rFonts w:ascii="Times New Roman" w:eastAsia="宋体" w:hAnsi="Times New Roman" w:cs="Times New Roman" w:hint="eastAsia"/>
          <w:snapToGrid w:val="0"/>
          <w:sz w:val="21"/>
          <w:szCs w:val="21"/>
        </w:rPr>
        <w:t>水系统，多路支管汇入</w:t>
      </w:r>
      <w:r w:rsidRPr="007C298F">
        <w:rPr>
          <w:rFonts w:ascii="Times New Roman" w:eastAsia="宋体" w:hAnsi="Times New Roman" w:cs="Times New Roman" w:hint="eastAsia"/>
          <w:snapToGrid w:val="0"/>
          <w:sz w:val="21"/>
          <w:szCs w:val="21"/>
        </w:rPr>
        <w:t>一根总管时，各支管水温与总管水温的差值不应超过</w:t>
      </w:r>
      <w:r w:rsidRPr="007C298F">
        <w:rPr>
          <w:rFonts w:ascii="Times New Roman" w:eastAsia="宋体" w:hAnsi="Times New Roman" w:cs="Times New Roman" w:hint="eastAsia"/>
          <w:snapToGrid w:val="0"/>
          <w:sz w:val="21"/>
          <w:szCs w:val="21"/>
        </w:rPr>
        <w:t>0.5</w:t>
      </w:r>
      <w:r w:rsidRPr="007C298F">
        <w:rPr>
          <w:rFonts w:ascii="Times New Roman" w:eastAsia="宋体" w:hAnsi="Times New Roman" w:cs="Times New Roman" w:hint="eastAsia"/>
          <w:snapToGrid w:val="0"/>
          <w:sz w:val="21"/>
          <w:szCs w:val="21"/>
        </w:rPr>
        <w:t>℃</w:t>
      </w:r>
      <w:r w:rsidR="000A690B" w:rsidRPr="007C298F">
        <w:rPr>
          <w:rFonts w:ascii="Times New Roman" w:eastAsia="宋体" w:hAnsi="Times New Roman" w:cs="Times New Roman" w:hint="eastAsia"/>
          <w:snapToGrid w:val="0"/>
          <w:sz w:val="21"/>
          <w:szCs w:val="21"/>
        </w:rPr>
        <w:t>。</w:t>
      </w:r>
    </w:p>
    <w:p w14:paraId="24E7E5A7" w14:textId="78F79655" w:rsidR="008914C7" w:rsidRPr="007C298F" w:rsidRDefault="008914C7" w:rsidP="001B449C">
      <w:pPr>
        <w:pStyle w:val="a6"/>
        <w:spacing w:line="360" w:lineRule="auto"/>
        <w:rPr>
          <w:rFonts w:ascii="Times New Roman" w:eastAsia="宋体" w:hAnsi="Times New Roman" w:cs="Times New Roman"/>
          <w:bCs/>
          <w:snapToGrid w:val="0"/>
          <w:szCs w:val="21"/>
        </w:rPr>
      </w:pPr>
      <w:r w:rsidRPr="007C298F">
        <w:rPr>
          <w:rFonts w:ascii="Times New Roman" w:eastAsia="宋体" w:hAnsi="Times New Roman" w:cs="Times New Roman" w:hint="eastAsia"/>
          <w:bCs/>
          <w:snapToGrid w:val="0"/>
          <w:szCs w:val="21"/>
        </w:rPr>
        <w:t>【条文说明】</w:t>
      </w:r>
      <w:r w:rsidR="002965CA">
        <w:rPr>
          <w:rFonts w:ascii="Times New Roman" w:eastAsia="宋体" w:hAnsi="Times New Roman" w:cs="Times New Roman" w:hint="eastAsia"/>
          <w:bCs/>
          <w:snapToGrid w:val="0"/>
          <w:szCs w:val="21"/>
        </w:rPr>
        <w:t>本条款</w:t>
      </w:r>
      <w:r w:rsidR="00771236" w:rsidRPr="007C298F">
        <w:rPr>
          <w:rFonts w:ascii="Times New Roman" w:eastAsia="宋体" w:hAnsi="Times New Roman" w:cs="Times New Roman" w:hint="eastAsia"/>
          <w:bCs/>
          <w:snapToGrid w:val="0"/>
          <w:szCs w:val="21"/>
        </w:rPr>
        <w:t>目的是为了保证</w:t>
      </w:r>
      <w:r w:rsidR="002273A7" w:rsidRPr="007C298F">
        <w:rPr>
          <w:rFonts w:ascii="Times New Roman" w:eastAsia="宋体" w:hAnsi="Times New Roman" w:cs="Times New Roman" w:hint="eastAsia"/>
          <w:bCs/>
          <w:snapToGrid w:val="0"/>
          <w:szCs w:val="21"/>
        </w:rPr>
        <w:t>冷却水</w:t>
      </w:r>
      <w:r w:rsidR="00771236" w:rsidRPr="007C298F">
        <w:rPr>
          <w:rFonts w:ascii="Times New Roman" w:eastAsia="宋体" w:hAnsi="Times New Roman" w:cs="Times New Roman" w:hint="eastAsia"/>
          <w:bCs/>
          <w:snapToGrid w:val="0"/>
          <w:szCs w:val="21"/>
        </w:rPr>
        <w:t>的水力平衡</w:t>
      </w:r>
      <w:r w:rsidR="002273A7" w:rsidRPr="007C298F">
        <w:rPr>
          <w:rFonts w:ascii="Times New Roman" w:eastAsia="宋体" w:hAnsi="Times New Roman" w:cs="Times New Roman" w:hint="eastAsia"/>
          <w:bCs/>
          <w:snapToGrid w:val="0"/>
          <w:szCs w:val="21"/>
        </w:rPr>
        <w:t>，</w:t>
      </w:r>
      <w:r w:rsidR="00771236" w:rsidRPr="007C298F">
        <w:rPr>
          <w:rFonts w:ascii="Times New Roman" w:eastAsia="宋体" w:hAnsi="Times New Roman" w:cs="Times New Roman" w:hint="eastAsia"/>
          <w:bCs/>
          <w:snapToGrid w:val="0"/>
          <w:szCs w:val="21"/>
        </w:rPr>
        <w:t>所述支管</w:t>
      </w:r>
      <w:r w:rsidR="006C2094" w:rsidRPr="007C298F">
        <w:rPr>
          <w:rFonts w:ascii="Times New Roman" w:eastAsia="宋体" w:hAnsi="Times New Roman" w:cs="Times New Roman" w:hint="eastAsia"/>
          <w:bCs/>
          <w:snapToGrid w:val="0"/>
          <w:szCs w:val="21"/>
        </w:rPr>
        <w:t>不包括</w:t>
      </w:r>
      <w:r w:rsidR="002273A7" w:rsidRPr="007C298F">
        <w:rPr>
          <w:rFonts w:ascii="Times New Roman" w:eastAsia="宋体" w:hAnsi="Times New Roman" w:cs="Times New Roman" w:hint="eastAsia"/>
          <w:bCs/>
          <w:snapToGrid w:val="0"/>
          <w:szCs w:val="21"/>
        </w:rPr>
        <w:t>用于调节目的的</w:t>
      </w:r>
      <w:r w:rsidR="006C2094" w:rsidRPr="007C298F">
        <w:rPr>
          <w:rFonts w:ascii="Times New Roman" w:eastAsia="宋体" w:hAnsi="Times New Roman" w:cs="Times New Roman" w:hint="eastAsia"/>
          <w:bCs/>
          <w:snapToGrid w:val="0"/>
          <w:szCs w:val="21"/>
        </w:rPr>
        <w:t>旁通</w:t>
      </w:r>
      <w:r w:rsidR="009816FC">
        <w:rPr>
          <w:rFonts w:ascii="Times New Roman" w:eastAsia="宋体" w:hAnsi="Times New Roman" w:cs="Times New Roman" w:hint="eastAsia"/>
          <w:bCs/>
          <w:snapToGrid w:val="0"/>
          <w:szCs w:val="21"/>
        </w:rPr>
        <w:t>管</w:t>
      </w:r>
      <w:r w:rsidR="006C2094" w:rsidRPr="007C298F">
        <w:rPr>
          <w:rFonts w:ascii="Times New Roman" w:eastAsia="宋体" w:hAnsi="Times New Roman" w:cs="Times New Roman" w:hint="eastAsia"/>
          <w:bCs/>
          <w:snapToGrid w:val="0"/>
          <w:szCs w:val="21"/>
        </w:rPr>
        <w:t>。</w:t>
      </w:r>
    </w:p>
    <w:p w14:paraId="6F61FACD" w14:textId="77777777" w:rsidR="008F2E3A" w:rsidRPr="00820DCB" w:rsidRDefault="008F2E3A" w:rsidP="009D58DB"/>
    <w:p w14:paraId="1CDF8116" w14:textId="77777777" w:rsidR="004231C5" w:rsidRPr="00820DCB" w:rsidRDefault="004231C5" w:rsidP="00155E53">
      <w:pPr>
        <w:pStyle w:val="af2"/>
        <w:widowControl w:val="0"/>
        <w:numPr>
          <w:ilvl w:val="1"/>
          <w:numId w:val="1"/>
        </w:numPr>
        <w:snapToGrid w:val="0"/>
        <w:spacing w:beforeLines="50" w:before="156" w:afterLines="50" w:after="156" w:line="360" w:lineRule="auto"/>
        <w:ind w:left="108"/>
        <w:rPr>
          <w:rFonts w:ascii="Times New Roman" w:eastAsia="宋体" w:hAnsi="Times New Roman" w:cs="Times New Roman"/>
          <w:snapToGrid w:val="0"/>
          <w:sz w:val="21"/>
          <w:szCs w:val="21"/>
        </w:rPr>
      </w:pPr>
      <w:bookmarkStart w:id="31" w:name="_Toc17711893"/>
      <w:r w:rsidRPr="00820DCB">
        <w:rPr>
          <w:rFonts w:ascii="Times New Roman" w:eastAsia="宋体" w:hAnsi="Times New Roman" w:cs="Times New Roman"/>
          <w:snapToGrid w:val="0"/>
          <w:sz w:val="21"/>
          <w:szCs w:val="21"/>
        </w:rPr>
        <w:t>运行</w:t>
      </w:r>
      <w:r w:rsidR="006E3EB3" w:rsidRPr="00820DCB">
        <w:rPr>
          <w:rFonts w:ascii="Times New Roman" w:eastAsia="宋体" w:hAnsi="Times New Roman" w:cs="Times New Roman" w:hint="eastAsia"/>
          <w:snapToGrid w:val="0"/>
          <w:sz w:val="21"/>
          <w:szCs w:val="21"/>
        </w:rPr>
        <w:t>检测</w:t>
      </w:r>
      <w:r w:rsidR="005C4085" w:rsidRPr="00820DCB">
        <w:rPr>
          <w:rFonts w:ascii="Times New Roman" w:eastAsia="宋体" w:hAnsi="Times New Roman" w:cs="Times New Roman" w:hint="eastAsia"/>
          <w:snapToGrid w:val="0"/>
          <w:sz w:val="21"/>
          <w:szCs w:val="21"/>
        </w:rPr>
        <w:t>与</w:t>
      </w:r>
      <w:r w:rsidR="006E3EB3" w:rsidRPr="00820DCB">
        <w:rPr>
          <w:rFonts w:ascii="Times New Roman" w:eastAsia="宋体" w:hAnsi="Times New Roman" w:cs="Times New Roman"/>
          <w:snapToGrid w:val="0"/>
          <w:sz w:val="21"/>
          <w:szCs w:val="21"/>
        </w:rPr>
        <w:t>记录</w:t>
      </w:r>
      <w:bookmarkEnd w:id="31"/>
    </w:p>
    <w:p w14:paraId="4567F126" w14:textId="77777777" w:rsidR="00931D4F" w:rsidRPr="00820DCB" w:rsidRDefault="005568BC" w:rsidP="0056716F">
      <w:pPr>
        <w:pStyle w:val="af2"/>
        <w:widowControl w:val="0"/>
        <w:numPr>
          <w:ilvl w:val="0"/>
          <w:numId w:val="32"/>
        </w:numPr>
        <w:snapToGrid w:val="0"/>
        <w:spacing w:beforeLines="50" w:before="156" w:afterLines="50" w:after="156" w:line="360" w:lineRule="auto"/>
        <w:ind w:firstLine="6"/>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宜自动检测</w:t>
      </w:r>
      <w:r w:rsidR="00436AAA" w:rsidRPr="00820DCB">
        <w:rPr>
          <w:rFonts w:ascii="Times New Roman" w:eastAsia="宋体" w:hAnsi="Times New Roman" w:cs="Times New Roman" w:hint="eastAsia"/>
          <w:snapToGrid w:val="0"/>
          <w:sz w:val="21"/>
          <w:szCs w:val="21"/>
        </w:rPr>
        <w:t>和</w:t>
      </w:r>
      <w:r w:rsidRPr="00820DCB">
        <w:rPr>
          <w:rFonts w:ascii="Times New Roman" w:eastAsia="宋体" w:hAnsi="Times New Roman" w:cs="Times New Roman" w:hint="eastAsia"/>
          <w:snapToGrid w:val="0"/>
          <w:sz w:val="21"/>
          <w:szCs w:val="21"/>
        </w:rPr>
        <w:t>记录</w:t>
      </w:r>
      <w:r w:rsidR="00436AAA" w:rsidRPr="00820DCB">
        <w:rPr>
          <w:rFonts w:ascii="Times New Roman" w:eastAsia="宋体" w:hAnsi="Times New Roman" w:cs="Times New Roman" w:hint="eastAsia"/>
          <w:snapToGrid w:val="0"/>
          <w:sz w:val="21"/>
          <w:szCs w:val="21"/>
        </w:rPr>
        <w:t>室外温度、湿度，</w:t>
      </w:r>
      <w:r w:rsidRPr="00820DCB">
        <w:rPr>
          <w:rFonts w:ascii="Times New Roman" w:eastAsia="宋体" w:hAnsi="Times New Roman" w:cs="Times New Roman" w:hint="eastAsia"/>
          <w:snapToGrid w:val="0"/>
          <w:sz w:val="21"/>
          <w:szCs w:val="21"/>
        </w:rPr>
        <w:t>室内温度、湿度、</w:t>
      </w:r>
      <w:r w:rsidRPr="00820DCB">
        <w:rPr>
          <w:rFonts w:ascii="Times New Roman" w:eastAsia="宋体" w:hAnsi="Times New Roman" w:cs="Times New Roman" w:hint="eastAsia"/>
          <w:snapToGrid w:val="0"/>
          <w:sz w:val="21"/>
          <w:szCs w:val="21"/>
        </w:rPr>
        <w:t>CO</w:t>
      </w:r>
      <w:r w:rsidRPr="00820DCB">
        <w:rPr>
          <w:rFonts w:ascii="Times New Roman" w:eastAsia="宋体" w:hAnsi="Times New Roman" w:cs="Times New Roman" w:hint="eastAsia"/>
          <w:snapToGrid w:val="0"/>
          <w:sz w:val="21"/>
          <w:szCs w:val="21"/>
          <w:vertAlign w:val="subscript"/>
        </w:rPr>
        <w:t>2</w:t>
      </w:r>
      <w:r w:rsidRPr="00820DCB">
        <w:rPr>
          <w:rFonts w:ascii="Times New Roman" w:eastAsia="宋体" w:hAnsi="Times New Roman" w:cs="Times New Roman" w:hint="eastAsia"/>
          <w:snapToGrid w:val="0"/>
          <w:sz w:val="21"/>
          <w:szCs w:val="21"/>
        </w:rPr>
        <w:t>浓度，数据采集时间间隔不长于</w:t>
      </w:r>
      <w:r w:rsidRPr="00820DCB">
        <w:rPr>
          <w:rFonts w:ascii="Times New Roman" w:eastAsia="宋体" w:hAnsi="Times New Roman" w:cs="Times New Roman" w:hint="eastAsia"/>
          <w:snapToGrid w:val="0"/>
          <w:sz w:val="21"/>
          <w:szCs w:val="21"/>
        </w:rPr>
        <w:t>60s</w:t>
      </w:r>
      <w:r w:rsidRPr="00820DCB">
        <w:rPr>
          <w:rFonts w:ascii="Times New Roman" w:eastAsia="宋体" w:hAnsi="Times New Roman" w:cs="Times New Roman" w:hint="eastAsia"/>
          <w:snapToGrid w:val="0"/>
          <w:sz w:val="21"/>
          <w:szCs w:val="21"/>
        </w:rPr>
        <w:t>，数据记录时间间隔不长于</w:t>
      </w:r>
      <w:r w:rsidRPr="00820DCB">
        <w:rPr>
          <w:rFonts w:ascii="Times New Roman" w:eastAsia="宋体" w:hAnsi="Times New Roman" w:cs="Times New Roman" w:hint="eastAsia"/>
          <w:snapToGrid w:val="0"/>
          <w:sz w:val="21"/>
          <w:szCs w:val="21"/>
        </w:rPr>
        <w:t>20</w:t>
      </w:r>
      <w:r w:rsidRPr="00820DCB">
        <w:rPr>
          <w:rFonts w:ascii="Times New Roman" w:eastAsia="宋体" w:hAnsi="Times New Roman" w:cs="Times New Roman" w:hint="eastAsia"/>
          <w:snapToGrid w:val="0"/>
          <w:sz w:val="21"/>
          <w:szCs w:val="21"/>
        </w:rPr>
        <w:t>分钟。</w:t>
      </w:r>
    </w:p>
    <w:p w14:paraId="4F53E938" w14:textId="77777777" w:rsidR="00C94EFA" w:rsidRDefault="00FB02CA" w:rsidP="001B449C">
      <w:pPr>
        <w:pStyle w:val="a6"/>
        <w:spacing w:line="360" w:lineRule="auto"/>
        <w:rPr>
          <w:rFonts w:ascii="Times New Roman" w:eastAsia="宋体" w:hAnsi="Times New Roman" w:cs="Times New Roman"/>
          <w:bCs/>
          <w:snapToGrid w:val="0"/>
          <w:szCs w:val="21"/>
        </w:rPr>
      </w:pPr>
      <w:r w:rsidRPr="001978DC">
        <w:rPr>
          <w:rFonts w:ascii="Times New Roman" w:eastAsia="宋体" w:hAnsi="Times New Roman" w:cs="Times New Roman" w:hint="eastAsia"/>
          <w:bCs/>
          <w:snapToGrid w:val="0"/>
          <w:szCs w:val="21"/>
        </w:rPr>
        <w:lastRenderedPageBreak/>
        <w:t>【条文说明】</w:t>
      </w:r>
      <w:r w:rsidR="005644E5">
        <w:rPr>
          <w:rFonts w:ascii="Times New Roman" w:eastAsia="宋体" w:hAnsi="Times New Roman" w:cs="Times New Roman" w:hint="eastAsia"/>
          <w:bCs/>
          <w:snapToGrid w:val="0"/>
          <w:szCs w:val="21"/>
        </w:rPr>
        <w:t>采集数据是指从传感器读取数据、传输到监控</w:t>
      </w:r>
      <w:r w:rsidR="00F64024">
        <w:rPr>
          <w:rFonts w:ascii="Times New Roman" w:eastAsia="宋体" w:hAnsi="Times New Roman" w:cs="Times New Roman" w:hint="eastAsia"/>
          <w:bCs/>
          <w:snapToGrid w:val="0"/>
          <w:szCs w:val="21"/>
        </w:rPr>
        <w:t>计算机</w:t>
      </w:r>
      <w:r w:rsidR="005644E5">
        <w:rPr>
          <w:rFonts w:ascii="Times New Roman" w:eastAsia="宋体" w:hAnsi="Times New Roman" w:cs="Times New Roman" w:hint="eastAsia"/>
          <w:bCs/>
          <w:snapToGrid w:val="0"/>
          <w:szCs w:val="21"/>
        </w:rPr>
        <w:t>并在显示器上显示，记录数据是指将数据存储到</w:t>
      </w:r>
      <w:r w:rsidR="00F64024">
        <w:rPr>
          <w:rFonts w:ascii="Times New Roman" w:eastAsia="宋体" w:hAnsi="Times New Roman" w:cs="Times New Roman" w:hint="eastAsia"/>
          <w:bCs/>
          <w:snapToGrid w:val="0"/>
          <w:szCs w:val="21"/>
        </w:rPr>
        <w:t>计算机的硬盘上。</w:t>
      </w:r>
      <w:r w:rsidR="009122E2">
        <w:rPr>
          <w:rFonts w:ascii="Times New Roman" w:eastAsia="宋体" w:hAnsi="Times New Roman" w:cs="Times New Roman" w:hint="eastAsia"/>
          <w:bCs/>
          <w:snapToGrid w:val="0"/>
          <w:szCs w:val="21"/>
        </w:rPr>
        <w:t>在自动检测和记录情形下，</w:t>
      </w:r>
      <w:r w:rsidR="00F64024">
        <w:rPr>
          <w:rFonts w:ascii="Times New Roman" w:eastAsia="宋体" w:hAnsi="Times New Roman" w:cs="Times New Roman" w:hint="eastAsia"/>
          <w:bCs/>
          <w:snapToGrid w:val="0"/>
          <w:szCs w:val="21"/>
        </w:rPr>
        <w:t>采集时间间隔</w:t>
      </w:r>
      <w:r w:rsidR="009122E2">
        <w:rPr>
          <w:rFonts w:ascii="Times New Roman" w:eastAsia="宋体" w:hAnsi="Times New Roman" w:cs="Times New Roman" w:hint="eastAsia"/>
          <w:bCs/>
          <w:snapToGrid w:val="0"/>
          <w:szCs w:val="21"/>
        </w:rPr>
        <w:t>主要依据数据重要性和变化速率确定，记录时间间隔同时考虑计算机的存储量。在手动记录情形下，检测和记录同时进行，</w:t>
      </w:r>
      <w:r w:rsidR="00C94EFA">
        <w:rPr>
          <w:rFonts w:ascii="Times New Roman" w:eastAsia="宋体" w:hAnsi="Times New Roman" w:cs="Times New Roman" w:hint="eastAsia"/>
          <w:bCs/>
          <w:snapToGrid w:val="0"/>
          <w:szCs w:val="21"/>
        </w:rPr>
        <w:t>时间间隔主要依据数据的重要性和人工工作量确定。</w:t>
      </w:r>
    </w:p>
    <w:p w14:paraId="3F9B1592" w14:textId="6126EE32" w:rsidR="00FB02CA" w:rsidRPr="00C93B94" w:rsidRDefault="00F64024" w:rsidP="001B449C">
      <w:pPr>
        <w:pStyle w:val="a6"/>
        <w:spacing w:line="360" w:lineRule="auto"/>
        <w:rPr>
          <w:rFonts w:ascii="Times New Roman" w:eastAsia="宋体" w:hAnsi="Times New Roman" w:cs="Times New Roman"/>
          <w:bCs/>
          <w:snapToGrid w:val="0"/>
          <w:szCs w:val="21"/>
        </w:rPr>
      </w:pPr>
      <w:r>
        <w:rPr>
          <w:rFonts w:ascii="Times New Roman" w:eastAsia="宋体" w:hAnsi="Times New Roman" w:cs="Times New Roman" w:hint="eastAsia"/>
          <w:bCs/>
          <w:snapToGrid w:val="0"/>
          <w:szCs w:val="21"/>
        </w:rPr>
        <w:t>的考虑</w:t>
      </w:r>
      <w:r w:rsidR="005644E5">
        <w:rPr>
          <w:rFonts w:ascii="Times New Roman" w:eastAsia="宋体" w:hAnsi="Times New Roman" w:cs="Times New Roman" w:hint="eastAsia"/>
          <w:bCs/>
          <w:snapToGrid w:val="0"/>
          <w:szCs w:val="21"/>
        </w:rPr>
        <w:t>到</w:t>
      </w:r>
      <w:r w:rsidR="00C76F3C" w:rsidRPr="001978DC">
        <w:rPr>
          <w:rFonts w:ascii="Times New Roman" w:eastAsia="宋体" w:hAnsi="Times New Roman" w:cs="Times New Roman" w:hint="eastAsia"/>
          <w:bCs/>
          <w:snapToGrid w:val="0"/>
          <w:szCs w:val="21"/>
        </w:rPr>
        <w:t>室内环境参数一方面影响室内舒适性，另一方面直接</w:t>
      </w:r>
      <w:r w:rsidR="00DF6D59" w:rsidRPr="001978DC">
        <w:rPr>
          <w:rFonts w:ascii="Times New Roman" w:eastAsia="宋体" w:hAnsi="Times New Roman" w:cs="Times New Roman" w:hint="eastAsia"/>
          <w:bCs/>
          <w:snapToGrid w:val="0"/>
          <w:szCs w:val="21"/>
        </w:rPr>
        <w:t>影响</w:t>
      </w:r>
      <w:r w:rsidR="00C76F3C" w:rsidRPr="001978DC">
        <w:rPr>
          <w:rFonts w:ascii="Times New Roman" w:eastAsia="宋体" w:hAnsi="Times New Roman" w:cs="Times New Roman" w:hint="eastAsia"/>
          <w:bCs/>
          <w:snapToGrid w:val="0"/>
          <w:szCs w:val="21"/>
        </w:rPr>
        <w:t>空调负荷，是对暖通空调系统能耗影响最大的因素之一，因而应进行实时监测。</w:t>
      </w:r>
      <w:r w:rsidR="00FB02CA" w:rsidRPr="001978DC">
        <w:rPr>
          <w:rFonts w:ascii="Times New Roman" w:eastAsia="宋体" w:hAnsi="Times New Roman" w:cs="Times New Roman" w:hint="eastAsia"/>
          <w:bCs/>
          <w:snapToGrid w:val="0"/>
          <w:szCs w:val="21"/>
        </w:rPr>
        <w:t>室内环境参数测点应位于人员活动区。</w:t>
      </w:r>
      <w:r w:rsidR="008B7C04">
        <w:rPr>
          <w:rFonts w:ascii="Times New Roman" w:eastAsia="宋体" w:hAnsi="Times New Roman" w:cs="Times New Roman" w:hint="eastAsia"/>
          <w:bCs/>
          <w:snapToGrid w:val="0"/>
          <w:szCs w:val="21"/>
        </w:rPr>
        <w:t>根据经验，</w:t>
      </w:r>
      <w:r w:rsidR="00FB02CA" w:rsidRPr="001978DC">
        <w:rPr>
          <w:rFonts w:ascii="Times New Roman" w:eastAsia="宋体" w:hAnsi="Times New Roman" w:cs="Times New Roman" w:hint="eastAsia"/>
          <w:bCs/>
          <w:snapToGrid w:val="0"/>
          <w:szCs w:val="21"/>
        </w:rPr>
        <w:t>当空调末端负责的区域小于</w:t>
      </w:r>
      <w:r w:rsidR="00FB02CA" w:rsidRPr="001978DC">
        <w:rPr>
          <w:rFonts w:ascii="Times New Roman" w:eastAsia="宋体" w:hAnsi="Times New Roman" w:cs="Times New Roman" w:hint="eastAsia"/>
          <w:bCs/>
          <w:snapToGrid w:val="0"/>
          <w:szCs w:val="21"/>
        </w:rPr>
        <w:t>20m</w:t>
      </w:r>
      <w:r w:rsidR="00FB02CA" w:rsidRPr="00C93B94">
        <w:rPr>
          <w:rFonts w:ascii="Times New Roman" w:eastAsia="宋体" w:hAnsi="Times New Roman" w:cs="Times New Roman" w:hint="eastAsia"/>
          <w:bCs/>
          <w:snapToGrid w:val="0"/>
          <w:szCs w:val="21"/>
        </w:rPr>
        <w:t>2</w:t>
      </w:r>
      <w:r w:rsidR="00FB02CA" w:rsidRPr="001978DC">
        <w:rPr>
          <w:rFonts w:ascii="Times New Roman" w:eastAsia="宋体" w:hAnsi="Times New Roman" w:cs="Times New Roman" w:hint="eastAsia"/>
          <w:bCs/>
          <w:snapToGrid w:val="0"/>
          <w:szCs w:val="21"/>
        </w:rPr>
        <w:t>时，可用空调末端回风参数代替室内环境参数。</w:t>
      </w:r>
    </w:p>
    <w:p w14:paraId="3B9768EB" w14:textId="77777777" w:rsidR="000E1D59" w:rsidRPr="00820DCB" w:rsidRDefault="00F939BF" w:rsidP="00F11564">
      <w:pPr>
        <w:pStyle w:val="af2"/>
        <w:widowControl w:val="0"/>
        <w:numPr>
          <w:ilvl w:val="0"/>
          <w:numId w:val="32"/>
        </w:numPr>
        <w:snapToGrid w:val="0"/>
        <w:spacing w:beforeLines="50" w:before="156" w:afterLines="50" w:after="156" w:line="360" w:lineRule="auto"/>
        <w:ind w:firstLine="6"/>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末端系统运行</w:t>
      </w:r>
      <w:r w:rsidR="001115FC" w:rsidRPr="00820DCB">
        <w:rPr>
          <w:rFonts w:ascii="Times New Roman" w:eastAsia="宋体" w:hAnsi="Times New Roman" w:cs="Times New Roman" w:hint="eastAsia"/>
          <w:snapToGrid w:val="0"/>
          <w:sz w:val="21"/>
          <w:szCs w:val="21"/>
        </w:rPr>
        <w:t>检测和记录</w:t>
      </w:r>
      <w:r w:rsidRPr="00820DCB">
        <w:rPr>
          <w:rFonts w:ascii="Times New Roman" w:eastAsia="宋体" w:hAnsi="Times New Roman" w:cs="Times New Roman" w:hint="eastAsia"/>
          <w:snapToGrid w:val="0"/>
          <w:sz w:val="21"/>
          <w:szCs w:val="21"/>
        </w:rPr>
        <w:t>应符合下述规定</w:t>
      </w:r>
      <w:r w:rsidR="000E1D59" w:rsidRPr="00820DCB">
        <w:rPr>
          <w:rFonts w:ascii="Times New Roman" w:eastAsia="宋体" w:hAnsi="Times New Roman" w:cs="Times New Roman" w:hint="eastAsia"/>
          <w:snapToGrid w:val="0"/>
          <w:sz w:val="21"/>
          <w:szCs w:val="21"/>
        </w:rPr>
        <w:t>：</w:t>
      </w:r>
    </w:p>
    <w:p w14:paraId="3AA0C1E8" w14:textId="55B74E4F" w:rsidR="00D90BAF" w:rsidRPr="00820DCB" w:rsidRDefault="00D90BAF" w:rsidP="00E265C2">
      <w:pPr>
        <w:pStyle w:val="af2"/>
        <w:widowControl w:val="0"/>
        <w:numPr>
          <w:ilvl w:val="0"/>
          <w:numId w:val="46"/>
        </w:numPr>
        <w:snapToGrid w:val="0"/>
        <w:spacing w:line="360" w:lineRule="auto"/>
        <w:jc w:val="left"/>
        <w:outlineLvl w:val="9"/>
        <w:rPr>
          <w:rFonts w:ascii="Times New Roman" w:eastAsia="宋体" w:hAnsi="Times New Roman" w:cs="Times New Roman"/>
          <w:bCs/>
          <w:snapToGrid w:val="0"/>
          <w:sz w:val="21"/>
          <w:szCs w:val="21"/>
        </w:rPr>
      </w:pPr>
      <w:r w:rsidRPr="00820DCB">
        <w:rPr>
          <w:rFonts w:ascii="Times New Roman" w:eastAsia="宋体" w:hAnsi="Times New Roman" w:cs="Times New Roman" w:hint="eastAsia"/>
          <w:snapToGrid w:val="0"/>
          <w:sz w:val="21"/>
          <w:szCs w:val="21"/>
        </w:rPr>
        <w:t>每个</w:t>
      </w:r>
      <w:r w:rsidR="00664D07">
        <w:rPr>
          <w:rFonts w:ascii="Times New Roman" w:eastAsia="宋体" w:hAnsi="Times New Roman" w:cs="Times New Roman" w:hint="eastAsia"/>
          <w:snapToGrid w:val="0"/>
          <w:sz w:val="21"/>
          <w:szCs w:val="21"/>
        </w:rPr>
        <w:t>供冷季和供热季</w:t>
      </w:r>
      <w:r w:rsidR="00F939BF" w:rsidRPr="00820DCB">
        <w:rPr>
          <w:rFonts w:ascii="Times New Roman" w:eastAsia="宋体" w:hAnsi="Times New Roman" w:cs="Times New Roman" w:hint="eastAsia"/>
          <w:snapToGrid w:val="0"/>
          <w:sz w:val="21"/>
          <w:szCs w:val="21"/>
        </w:rPr>
        <w:t>应</w:t>
      </w:r>
      <w:r w:rsidR="003B0C14" w:rsidRPr="00820DCB">
        <w:rPr>
          <w:rFonts w:ascii="Times New Roman" w:eastAsia="宋体" w:hAnsi="Times New Roman" w:cs="Times New Roman" w:hint="eastAsia"/>
          <w:snapToGrid w:val="0"/>
          <w:sz w:val="21"/>
          <w:szCs w:val="21"/>
        </w:rPr>
        <w:t>对</w:t>
      </w:r>
      <w:r w:rsidR="00DC485B" w:rsidRPr="00820DCB">
        <w:rPr>
          <w:rFonts w:ascii="Times New Roman" w:eastAsia="宋体" w:hAnsi="Times New Roman" w:cs="Times New Roman" w:hint="eastAsia"/>
          <w:snapToGrid w:val="0"/>
          <w:sz w:val="21"/>
          <w:szCs w:val="21"/>
        </w:rPr>
        <w:t>回风温度与该</w:t>
      </w:r>
      <w:r w:rsidR="003B0C14" w:rsidRPr="00820DCB">
        <w:rPr>
          <w:rFonts w:ascii="Times New Roman" w:eastAsia="宋体" w:hAnsi="Times New Roman" w:cs="Times New Roman" w:hint="eastAsia"/>
          <w:snapToGrid w:val="0"/>
          <w:sz w:val="21"/>
          <w:szCs w:val="21"/>
        </w:rPr>
        <w:t>区域</w:t>
      </w:r>
      <w:r w:rsidRPr="00820DCB">
        <w:rPr>
          <w:rFonts w:ascii="Times New Roman" w:eastAsia="宋体" w:hAnsi="Times New Roman" w:cs="Times New Roman" w:hint="eastAsia"/>
          <w:snapToGrid w:val="0"/>
          <w:sz w:val="21"/>
          <w:szCs w:val="21"/>
        </w:rPr>
        <w:t>室内平均温度</w:t>
      </w:r>
      <w:r w:rsidR="003B0C14" w:rsidRPr="00820DCB">
        <w:rPr>
          <w:rFonts w:ascii="Times New Roman" w:eastAsia="宋体" w:hAnsi="Times New Roman" w:cs="Times New Roman" w:hint="eastAsia"/>
          <w:snapToGrid w:val="0"/>
          <w:sz w:val="21"/>
          <w:szCs w:val="21"/>
        </w:rPr>
        <w:t>的</w:t>
      </w:r>
      <w:r w:rsidRPr="00820DCB">
        <w:rPr>
          <w:rFonts w:ascii="Times New Roman" w:eastAsia="宋体" w:hAnsi="Times New Roman" w:cs="Times New Roman" w:hint="eastAsia"/>
          <w:snapToGrid w:val="0"/>
          <w:sz w:val="21"/>
          <w:szCs w:val="21"/>
        </w:rPr>
        <w:t>差值</w:t>
      </w:r>
      <w:r w:rsidR="003B0C14" w:rsidRPr="00820DCB">
        <w:rPr>
          <w:rFonts w:ascii="Times New Roman" w:eastAsia="宋体" w:hAnsi="Times New Roman" w:cs="Times New Roman" w:hint="eastAsia"/>
          <w:snapToGrid w:val="0"/>
          <w:sz w:val="21"/>
          <w:szCs w:val="21"/>
        </w:rPr>
        <w:t>进行一次检测</w:t>
      </w:r>
      <w:r w:rsidR="00C90BB7" w:rsidRPr="00820DCB">
        <w:rPr>
          <w:rFonts w:ascii="Times New Roman" w:eastAsia="宋体" w:hAnsi="Times New Roman" w:cs="Times New Roman" w:hint="eastAsia"/>
          <w:snapToGrid w:val="0"/>
          <w:sz w:val="21"/>
          <w:szCs w:val="21"/>
        </w:rPr>
        <w:t>和记录</w:t>
      </w:r>
      <w:r w:rsidRPr="00820DCB">
        <w:rPr>
          <w:rFonts w:ascii="Times New Roman" w:eastAsia="宋体" w:hAnsi="Times New Roman" w:cs="Times New Roman" w:hint="eastAsia"/>
          <w:snapToGrid w:val="0"/>
          <w:sz w:val="21"/>
          <w:szCs w:val="21"/>
        </w:rPr>
        <w:t>；</w:t>
      </w:r>
      <w:r w:rsidRPr="00820DCB">
        <w:rPr>
          <w:rFonts w:ascii="Times New Roman" w:eastAsia="宋体" w:hAnsi="Times New Roman" w:cs="Times New Roman"/>
          <w:bCs/>
          <w:snapToGrid w:val="0"/>
          <w:sz w:val="21"/>
          <w:szCs w:val="21"/>
        </w:rPr>
        <w:t xml:space="preserve"> </w:t>
      </w:r>
    </w:p>
    <w:p w14:paraId="443BC682" w14:textId="73A42C4E" w:rsidR="00D850C5" w:rsidRDefault="003B0C14" w:rsidP="00E265C2">
      <w:pPr>
        <w:pStyle w:val="af2"/>
        <w:widowControl w:val="0"/>
        <w:numPr>
          <w:ilvl w:val="0"/>
          <w:numId w:val="46"/>
        </w:numPr>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每个</w:t>
      </w:r>
      <w:r w:rsidR="00664D07">
        <w:rPr>
          <w:rFonts w:ascii="Times New Roman" w:eastAsia="宋体" w:hAnsi="Times New Roman" w:cs="Times New Roman" w:hint="eastAsia"/>
          <w:snapToGrid w:val="0"/>
          <w:sz w:val="21"/>
          <w:szCs w:val="21"/>
        </w:rPr>
        <w:t>供冷季和供热季</w:t>
      </w:r>
      <w:r w:rsidR="00F939BF" w:rsidRPr="00820DCB">
        <w:rPr>
          <w:rFonts w:ascii="Times New Roman" w:eastAsia="宋体" w:hAnsi="Times New Roman" w:cs="Times New Roman" w:hint="eastAsia"/>
          <w:snapToGrid w:val="0"/>
          <w:sz w:val="21"/>
          <w:szCs w:val="21"/>
        </w:rPr>
        <w:t>应</w:t>
      </w:r>
      <w:r w:rsidR="007C0361">
        <w:rPr>
          <w:rFonts w:ascii="Times New Roman" w:eastAsia="宋体" w:hAnsi="Times New Roman" w:cs="Times New Roman" w:hint="eastAsia"/>
          <w:snapToGrid w:val="0"/>
          <w:sz w:val="21"/>
          <w:szCs w:val="21"/>
        </w:rPr>
        <w:t>在典型工况下</w:t>
      </w:r>
      <w:r w:rsidRPr="00820DCB">
        <w:rPr>
          <w:rFonts w:ascii="Times New Roman" w:eastAsia="宋体" w:hAnsi="Times New Roman" w:cs="Times New Roman" w:hint="eastAsia"/>
          <w:snapToGrid w:val="0"/>
          <w:sz w:val="21"/>
          <w:szCs w:val="21"/>
        </w:rPr>
        <w:t>对</w:t>
      </w:r>
      <w:r w:rsidR="00D850C5" w:rsidRPr="00820DCB">
        <w:rPr>
          <w:rFonts w:ascii="Times New Roman" w:eastAsia="宋体" w:hAnsi="Times New Roman" w:cs="Times New Roman" w:hint="eastAsia"/>
          <w:snapToGrid w:val="0"/>
          <w:sz w:val="21"/>
          <w:szCs w:val="21"/>
        </w:rPr>
        <w:t>可变频调节的空调机组</w:t>
      </w:r>
      <w:r w:rsidRPr="00820DCB">
        <w:rPr>
          <w:rFonts w:ascii="Times New Roman" w:eastAsia="宋体" w:hAnsi="Times New Roman" w:cs="Times New Roman" w:hint="eastAsia"/>
          <w:snapToGrid w:val="0"/>
          <w:sz w:val="21"/>
          <w:szCs w:val="21"/>
        </w:rPr>
        <w:t>的</w:t>
      </w:r>
      <w:r w:rsidR="00D850C5" w:rsidRPr="00820DCB">
        <w:rPr>
          <w:rFonts w:ascii="Times New Roman" w:eastAsia="宋体" w:hAnsi="Times New Roman" w:cs="Times New Roman" w:hint="eastAsia"/>
          <w:snapToGrid w:val="0"/>
          <w:sz w:val="21"/>
          <w:szCs w:val="21"/>
        </w:rPr>
        <w:t>并联风管上的阀门</w:t>
      </w:r>
      <w:r w:rsidRPr="00820DCB">
        <w:rPr>
          <w:rFonts w:ascii="Times New Roman" w:eastAsia="宋体" w:hAnsi="Times New Roman" w:cs="Times New Roman" w:hint="eastAsia"/>
          <w:snapToGrid w:val="0"/>
          <w:sz w:val="21"/>
          <w:szCs w:val="21"/>
        </w:rPr>
        <w:t>开度进行一次</w:t>
      </w:r>
      <w:r w:rsidR="00042F16" w:rsidRPr="00820DCB">
        <w:rPr>
          <w:rFonts w:ascii="Times New Roman" w:eastAsia="宋体" w:hAnsi="Times New Roman" w:cs="Times New Roman" w:hint="eastAsia"/>
          <w:snapToGrid w:val="0"/>
          <w:sz w:val="21"/>
          <w:szCs w:val="21"/>
        </w:rPr>
        <w:t>检</w:t>
      </w:r>
      <w:r w:rsidRPr="00820DCB">
        <w:rPr>
          <w:rFonts w:ascii="Times New Roman" w:eastAsia="宋体" w:hAnsi="Times New Roman" w:cs="Times New Roman" w:hint="eastAsia"/>
          <w:snapToGrid w:val="0"/>
          <w:sz w:val="21"/>
          <w:szCs w:val="21"/>
        </w:rPr>
        <w:t>测</w:t>
      </w:r>
      <w:r w:rsidR="00C90BB7" w:rsidRPr="00820DCB">
        <w:rPr>
          <w:rFonts w:ascii="Times New Roman" w:eastAsia="宋体" w:hAnsi="Times New Roman" w:cs="Times New Roman" w:hint="eastAsia"/>
          <w:snapToGrid w:val="0"/>
          <w:sz w:val="21"/>
          <w:szCs w:val="21"/>
        </w:rPr>
        <w:t>和记录</w:t>
      </w:r>
      <w:r w:rsidRPr="00820DCB">
        <w:rPr>
          <w:rFonts w:ascii="Times New Roman" w:eastAsia="宋体" w:hAnsi="Times New Roman" w:cs="Times New Roman" w:hint="eastAsia"/>
          <w:snapToGrid w:val="0"/>
          <w:sz w:val="21"/>
          <w:szCs w:val="21"/>
        </w:rPr>
        <w:t>；</w:t>
      </w:r>
    </w:p>
    <w:p w14:paraId="443B5247" w14:textId="77777777" w:rsidR="00D850C5" w:rsidRPr="00820DCB" w:rsidRDefault="00C000DA" w:rsidP="00E265C2">
      <w:pPr>
        <w:pStyle w:val="af2"/>
        <w:widowControl w:val="0"/>
        <w:numPr>
          <w:ilvl w:val="0"/>
          <w:numId w:val="46"/>
        </w:numPr>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应</w:t>
      </w:r>
      <w:r w:rsidR="00BF4989" w:rsidRPr="00820DCB">
        <w:rPr>
          <w:rFonts w:ascii="Times New Roman" w:eastAsia="宋体" w:hAnsi="Times New Roman" w:cs="Times New Roman" w:hint="eastAsia"/>
          <w:snapToGrid w:val="0"/>
          <w:sz w:val="21"/>
          <w:szCs w:val="21"/>
        </w:rPr>
        <w:t>定期检测空气过滤器阻力；</w:t>
      </w:r>
    </w:p>
    <w:p w14:paraId="32D03A98" w14:textId="5BC486AC" w:rsidR="00DC485B" w:rsidRPr="00820DCB" w:rsidRDefault="00BF608D" w:rsidP="00E265C2">
      <w:pPr>
        <w:pStyle w:val="af2"/>
        <w:widowControl w:val="0"/>
        <w:numPr>
          <w:ilvl w:val="0"/>
          <w:numId w:val="46"/>
        </w:numPr>
        <w:snapToGrid w:val="0"/>
        <w:spacing w:line="360" w:lineRule="auto"/>
        <w:jc w:val="left"/>
        <w:outlineLvl w:val="9"/>
        <w:rPr>
          <w:rFonts w:ascii="Times New Roman" w:eastAsia="宋体" w:hAnsi="Times New Roman" w:cs="Times New Roman"/>
          <w:snapToGrid w:val="0"/>
          <w:sz w:val="21"/>
          <w:szCs w:val="21"/>
        </w:rPr>
      </w:pPr>
      <w:proofErr w:type="gramStart"/>
      <w:r w:rsidRPr="00820DCB">
        <w:rPr>
          <w:rFonts w:ascii="Times New Roman" w:eastAsia="宋体" w:hAnsi="Times New Roman" w:cs="Times New Roman" w:hint="eastAsia"/>
          <w:snapToGrid w:val="0"/>
          <w:sz w:val="21"/>
          <w:szCs w:val="21"/>
        </w:rPr>
        <w:t>应</w:t>
      </w:r>
      <w:r w:rsidR="00042F16" w:rsidRPr="00820DCB">
        <w:rPr>
          <w:rFonts w:ascii="Times New Roman" w:eastAsia="宋体" w:hAnsi="Times New Roman" w:cs="Times New Roman" w:hint="eastAsia"/>
          <w:snapToGrid w:val="0"/>
          <w:sz w:val="21"/>
          <w:szCs w:val="21"/>
        </w:rPr>
        <w:t>每个</w:t>
      </w:r>
      <w:proofErr w:type="gramEnd"/>
      <w:r w:rsidR="00664D07">
        <w:rPr>
          <w:rFonts w:ascii="Times New Roman" w:eastAsia="宋体" w:hAnsi="Times New Roman" w:cs="Times New Roman" w:hint="eastAsia"/>
          <w:snapToGrid w:val="0"/>
          <w:sz w:val="21"/>
          <w:szCs w:val="21"/>
        </w:rPr>
        <w:t>供冷季和供热季</w:t>
      </w:r>
      <w:r>
        <w:rPr>
          <w:rFonts w:ascii="Times New Roman" w:eastAsia="宋体" w:hAnsi="Times New Roman" w:cs="Times New Roman" w:hint="eastAsia"/>
          <w:snapToGrid w:val="0"/>
          <w:sz w:val="21"/>
          <w:szCs w:val="21"/>
        </w:rPr>
        <w:t>对空调末端</w:t>
      </w:r>
      <w:proofErr w:type="gramStart"/>
      <w:r>
        <w:rPr>
          <w:rFonts w:ascii="Times New Roman" w:eastAsia="宋体" w:hAnsi="Times New Roman" w:cs="Times New Roman" w:hint="eastAsia"/>
          <w:snapToGrid w:val="0"/>
          <w:sz w:val="21"/>
          <w:szCs w:val="21"/>
        </w:rPr>
        <w:t>表冷器</w:t>
      </w:r>
      <w:proofErr w:type="gramEnd"/>
      <w:r>
        <w:rPr>
          <w:rFonts w:ascii="Times New Roman" w:eastAsia="宋体" w:hAnsi="Times New Roman" w:cs="Times New Roman" w:hint="eastAsia"/>
          <w:snapToGrid w:val="0"/>
          <w:sz w:val="21"/>
          <w:szCs w:val="21"/>
        </w:rPr>
        <w:t>、采暖散热器积尘情况进行一次检查，</w:t>
      </w:r>
      <w:r w:rsidR="00042F16" w:rsidRPr="00820DCB">
        <w:rPr>
          <w:rFonts w:ascii="Times New Roman" w:eastAsia="宋体" w:hAnsi="Times New Roman" w:cs="Times New Roman" w:hint="eastAsia"/>
          <w:snapToGrid w:val="0"/>
          <w:sz w:val="21"/>
          <w:szCs w:val="21"/>
        </w:rPr>
        <w:t>对采暖</w:t>
      </w:r>
      <w:r w:rsidR="00042F16" w:rsidRPr="00820DCB">
        <w:rPr>
          <w:rFonts w:ascii="Times New Roman" w:eastAsia="宋体" w:hAnsi="Times New Roman" w:cs="Times New Roman"/>
          <w:snapToGrid w:val="0"/>
          <w:sz w:val="21"/>
          <w:szCs w:val="21"/>
        </w:rPr>
        <w:t>散热器周围空气</w:t>
      </w:r>
      <w:r w:rsidR="00042F16" w:rsidRPr="00820DCB">
        <w:rPr>
          <w:rFonts w:ascii="Times New Roman" w:eastAsia="宋体" w:hAnsi="Times New Roman" w:cs="Times New Roman" w:hint="eastAsia"/>
          <w:snapToGrid w:val="0"/>
          <w:sz w:val="21"/>
          <w:szCs w:val="21"/>
        </w:rPr>
        <w:t>流动情况进行一次检</w:t>
      </w:r>
      <w:r w:rsidR="006F68C6">
        <w:rPr>
          <w:rFonts w:ascii="Times New Roman" w:eastAsia="宋体" w:hAnsi="Times New Roman" w:cs="Times New Roman" w:hint="eastAsia"/>
          <w:snapToGrid w:val="0"/>
          <w:sz w:val="21"/>
          <w:szCs w:val="21"/>
        </w:rPr>
        <w:t>查</w:t>
      </w:r>
      <w:r w:rsidR="00042F16" w:rsidRPr="00820DCB">
        <w:rPr>
          <w:rFonts w:ascii="Times New Roman" w:eastAsia="宋体" w:hAnsi="Times New Roman" w:cs="Times New Roman"/>
          <w:snapToGrid w:val="0"/>
          <w:sz w:val="21"/>
          <w:szCs w:val="21"/>
        </w:rPr>
        <w:t>。</w:t>
      </w:r>
    </w:p>
    <w:p w14:paraId="7964BA06" w14:textId="57B83F5F" w:rsidR="0059021E" w:rsidRDefault="00011729" w:rsidP="001B449C">
      <w:pPr>
        <w:pStyle w:val="a6"/>
        <w:spacing w:line="360" w:lineRule="auto"/>
        <w:rPr>
          <w:rFonts w:ascii="Times New Roman" w:eastAsia="宋体" w:hAnsi="Times New Roman" w:cs="Times New Roman"/>
          <w:bCs/>
          <w:snapToGrid w:val="0"/>
          <w:szCs w:val="21"/>
        </w:rPr>
      </w:pPr>
      <w:r w:rsidRPr="0059021E">
        <w:rPr>
          <w:rFonts w:ascii="Times New Roman" w:eastAsia="宋体" w:hAnsi="Times New Roman" w:cs="Times New Roman" w:hint="eastAsia"/>
          <w:bCs/>
          <w:snapToGrid w:val="0"/>
          <w:szCs w:val="21"/>
        </w:rPr>
        <w:t>【条文说明】</w:t>
      </w:r>
      <w:r w:rsidR="006F68C6" w:rsidRPr="0059021E">
        <w:rPr>
          <w:rFonts w:ascii="Times New Roman" w:eastAsia="宋体" w:hAnsi="Times New Roman" w:cs="Times New Roman" w:hint="eastAsia"/>
          <w:bCs/>
          <w:snapToGrid w:val="0"/>
          <w:szCs w:val="21"/>
        </w:rPr>
        <w:t>送</w:t>
      </w:r>
      <w:r w:rsidR="00EA3B8E" w:rsidRPr="0059021E">
        <w:rPr>
          <w:rFonts w:ascii="Times New Roman" w:eastAsia="宋体" w:hAnsi="Times New Roman" w:cs="Times New Roman" w:hint="eastAsia"/>
          <w:bCs/>
          <w:snapToGrid w:val="0"/>
          <w:szCs w:val="21"/>
        </w:rPr>
        <w:t>、</w:t>
      </w:r>
      <w:r w:rsidR="006F68C6" w:rsidRPr="0059021E">
        <w:rPr>
          <w:rFonts w:ascii="Times New Roman" w:eastAsia="宋体" w:hAnsi="Times New Roman" w:cs="Times New Roman" w:hint="eastAsia"/>
          <w:bCs/>
          <w:snapToGrid w:val="0"/>
          <w:szCs w:val="21"/>
        </w:rPr>
        <w:t>回风短路</w:t>
      </w:r>
      <w:r w:rsidR="00EA3B8E" w:rsidRPr="0059021E">
        <w:rPr>
          <w:rFonts w:ascii="Times New Roman" w:eastAsia="宋体" w:hAnsi="Times New Roman" w:cs="Times New Roman" w:hint="eastAsia"/>
          <w:bCs/>
          <w:snapToGrid w:val="0"/>
          <w:szCs w:val="21"/>
        </w:rPr>
        <w:t>与出风方向、风口位置和风速等</w:t>
      </w:r>
      <w:r w:rsidR="00854B60">
        <w:rPr>
          <w:rFonts w:ascii="Times New Roman" w:eastAsia="宋体" w:hAnsi="Times New Roman" w:cs="Times New Roman" w:hint="eastAsia"/>
          <w:bCs/>
          <w:snapToGrid w:val="0"/>
          <w:szCs w:val="21"/>
        </w:rPr>
        <w:t>因素</w:t>
      </w:r>
      <w:r w:rsidR="00EA3B8E" w:rsidRPr="0059021E">
        <w:rPr>
          <w:rFonts w:ascii="Times New Roman" w:eastAsia="宋体" w:hAnsi="Times New Roman" w:cs="Times New Roman" w:hint="eastAsia"/>
          <w:bCs/>
          <w:snapToGrid w:val="0"/>
          <w:szCs w:val="21"/>
        </w:rPr>
        <w:t>有关，纠正之后不易再次发生</w:t>
      </w:r>
      <w:r w:rsidR="00854B60">
        <w:rPr>
          <w:rFonts w:ascii="Times New Roman" w:eastAsia="宋体" w:hAnsi="Times New Roman" w:cs="Times New Roman" w:hint="eastAsia"/>
          <w:bCs/>
          <w:snapToGrid w:val="0"/>
          <w:szCs w:val="21"/>
        </w:rPr>
        <w:t>，</w:t>
      </w:r>
      <w:r w:rsidR="00EA3B8E" w:rsidRPr="0059021E">
        <w:rPr>
          <w:rFonts w:ascii="Times New Roman" w:eastAsia="宋体" w:hAnsi="Times New Roman" w:cs="Times New Roman" w:hint="eastAsia"/>
          <w:bCs/>
          <w:snapToGrid w:val="0"/>
          <w:szCs w:val="21"/>
        </w:rPr>
        <w:t>但供冷季和供暖季的情形可能不同，因而应</w:t>
      </w:r>
      <w:r w:rsidR="00854B60">
        <w:rPr>
          <w:rFonts w:ascii="Times New Roman" w:eastAsia="宋体" w:hAnsi="Times New Roman" w:cs="Times New Roman" w:hint="eastAsia"/>
          <w:bCs/>
          <w:snapToGrid w:val="0"/>
          <w:szCs w:val="21"/>
        </w:rPr>
        <w:t>在</w:t>
      </w:r>
      <w:r w:rsidR="00EA3B8E" w:rsidRPr="0059021E">
        <w:rPr>
          <w:rFonts w:ascii="Times New Roman" w:eastAsia="宋体" w:hAnsi="Times New Roman" w:cs="Times New Roman" w:hint="eastAsia"/>
          <w:bCs/>
          <w:snapToGrid w:val="0"/>
          <w:szCs w:val="21"/>
        </w:rPr>
        <w:t>每个</w:t>
      </w:r>
      <w:r w:rsidR="00664D07">
        <w:rPr>
          <w:rFonts w:ascii="Times New Roman" w:eastAsia="宋体" w:hAnsi="Times New Roman" w:cs="Times New Roman" w:hint="eastAsia"/>
          <w:bCs/>
          <w:snapToGrid w:val="0"/>
          <w:szCs w:val="21"/>
        </w:rPr>
        <w:t>供冷季和供热</w:t>
      </w:r>
      <w:proofErr w:type="gramStart"/>
      <w:r w:rsidR="00664D07">
        <w:rPr>
          <w:rFonts w:ascii="Times New Roman" w:eastAsia="宋体" w:hAnsi="Times New Roman" w:cs="Times New Roman" w:hint="eastAsia"/>
          <w:bCs/>
          <w:snapToGrid w:val="0"/>
          <w:szCs w:val="21"/>
        </w:rPr>
        <w:t>季</w:t>
      </w:r>
      <w:r w:rsidR="00EA3B8E" w:rsidRPr="0059021E">
        <w:rPr>
          <w:rFonts w:ascii="Times New Roman" w:eastAsia="宋体" w:hAnsi="Times New Roman" w:cs="Times New Roman" w:hint="eastAsia"/>
          <w:bCs/>
          <w:snapToGrid w:val="0"/>
          <w:szCs w:val="21"/>
        </w:rPr>
        <w:t>通过</w:t>
      </w:r>
      <w:proofErr w:type="gramEnd"/>
      <w:r w:rsidR="00EA3B8E" w:rsidRPr="0059021E">
        <w:rPr>
          <w:rFonts w:ascii="Times New Roman" w:eastAsia="宋体" w:hAnsi="Times New Roman" w:cs="Times New Roman" w:hint="eastAsia"/>
          <w:bCs/>
          <w:snapToGrid w:val="0"/>
          <w:szCs w:val="21"/>
        </w:rPr>
        <w:t>检测回风温度和区域室内平均温度的差值判断</w:t>
      </w:r>
      <w:proofErr w:type="gramStart"/>
      <w:r w:rsidR="0059021E">
        <w:rPr>
          <w:rFonts w:ascii="Times New Roman" w:eastAsia="宋体" w:hAnsi="Times New Roman" w:cs="Times New Roman" w:hint="eastAsia"/>
          <w:bCs/>
          <w:snapToGrid w:val="0"/>
          <w:szCs w:val="21"/>
        </w:rPr>
        <w:t>送回风</w:t>
      </w:r>
      <w:proofErr w:type="gramEnd"/>
      <w:r w:rsidR="0059021E">
        <w:rPr>
          <w:rFonts w:ascii="Times New Roman" w:eastAsia="宋体" w:hAnsi="Times New Roman" w:cs="Times New Roman" w:hint="eastAsia"/>
          <w:bCs/>
          <w:snapToGrid w:val="0"/>
          <w:szCs w:val="21"/>
        </w:rPr>
        <w:t>是否短路</w:t>
      </w:r>
      <w:r w:rsidR="00EA3B8E" w:rsidRPr="0059021E">
        <w:rPr>
          <w:rFonts w:ascii="Times New Roman" w:eastAsia="宋体" w:hAnsi="Times New Roman" w:cs="Times New Roman" w:hint="eastAsia"/>
          <w:bCs/>
          <w:snapToGrid w:val="0"/>
          <w:szCs w:val="21"/>
        </w:rPr>
        <w:t>。</w:t>
      </w:r>
    </w:p>
    <w:p w14:paraId="28416C18" w14:textId="791BC6E5" w:rsidR="0059021E" w:rsidRPr="00C23EF1" w:rsidRDefault="007C0361" w:rsidP="001B449C">
      <w:pPr>
        <w:pStyle w:val="a6"/>
        <w:spacing w:line="360" w:lineRule="auto"/>
        <w:rPr>
          <w:rFonts w:ascii="Times New Roman" w:eastAsia="宋体" w:hAnsi="Times New Roman" w:cs="Times New Roman"/>
          <w:bCs/>
          <w:snapToGrid w:val="0"/>
          <w:szCs w:val="21"/>
        </w:rPr>
      </w:pPr>
      <w:r w:rsidRPr="00C23EF1">
        <w:rPr>
          <w:rFonts w:ascii="Times New Roman" w:eastAsia="宋体" w:hAnsi="Times New Roman" w:cs="Times New Roman" w:hint="eastAsia"/>
          <w:bCs/>
          <w:snapToGrid w:val="0"/>
          <w:szCs w:val="21"/>
        </w:rPr>
        <w:t>由于一般不具备实时监测电动阀门开度或开启频率的条件，因而本条文规定每个</w:t>
      </w:r>
      <w:r w:rsidR="00664D07">
        <w:rPr>
          <w:rFonts w:ascii="Times New Roman" w:eastAsia="宋体" w:hAnsi="Times New Roman" w:cs="Times New Roman" w:hint="eastAsia"/>
          <w:bCs/>
          <w:snapToGrid w:val="0"/>
          <w:szCs w:val="21"/>
        </w:rPr>
        <w:t>供冷季和供热季</w:t>
      </w:r>
      <w:r w:rsidRPr="00C23EF1">
        <w:rPr>
          <w:rFonts w:ascii="Times New Roman" w:eastAsia="宋体" w:hAnsi="Times New Roman" w:cs="Times New Roman" w:hint="eastAsia"/>
          <w:bCs/>
          <w:snapToGrid w:val="0"/>
          <w:szCs w:val="21"/>
        </w:rPr>
        <w:t>在典型工况下对可变频调节的空调机组的并联风管上的阀门开度进行一次检测。如果具备条件，实时监测电动阀门开度或开启频率的条件更好。</w:t>
      </w:r>
    </w:p>
    <w:p w14:paraId="70DCAE8E" w14:textId="77777777" w:rsidR="0059021E" w:rsidRDefault="00011729" w:rsidP="001B449C">
      <w:pPr>
        <w:pStyle w:val="a6"/>
        <w:spacing w:line="360" w:lineRule="auto"/>
        <w:rPr>
          <w:rFonts w:ascii="Times New Roman" w:eastAsia="宋体" w:hAnsi="Times New Roman" w:cs="Times New Roman"/>
          <w:bCs/>
          <w:snapToGrid w:val="0"/>
          <w:szCs w:val="21"/>
        </w:rPr>
      </w:pPr>
      <w:r w:rsidRPr="0059021E">
        <w:rPr>
          <w:rFonts w:ascii="Times New Roman" w:eastAsia="宋体" w:hAnsi="Times New Roman" w:cs="Times New Roman" w:hint="eastAsia"/>
          <w:bCs/>
          <w:snapToGrid w:val="0"/>
          <w:szCs w:val="21"/>
        </w:rPr>
        <w:t>运行管理人员</w:t>
      </w:r>
      <w:r w:rsidR="00C23EF1">
        <w:rPr>
          <w:rFonts w:ascii="Times New Roman" w:eastAsia="宋体" w:hAnsi="Times New Roman" w:cs="Times New Roman" w:hint="eastAsia"/>
          <w:bCs/>
          <w:snapToGrid w:val="0"/>
          <w:szCs w:val="21"/>
        </w:rPr>
        <w:t>应</w:t>
      </w:r>
      <w:r w:rsidRPr="0059021E">
        <w:rPr>
          <w:rFonts w:ascii="Times New Roman" w:eastAsia="宋体" w:hAnsi="Times New Roman" w:cs="Times New Roman" w:hint="eastAsia"/>
          <w:bCs/>
          <w:snapToGrid w:val="0"/>
          <w:szCs w:val="21"/>
        </w:rPr>
        <w:t>根据实际运行情况确定检测空气过滤器阻力的周期。</w:t>
      </w:r>
    </w:p>
    <w:p w14:paraId="5D21759F" w14:textId="54882944" w:rsidR="00042F16" w:rsidRPr="0059021E" w:rsidRDefault="00ED5448" w:rsidP="001B449C">
      <w:pPr>
        <w:pStyle w:val="a6"/>
        <w:spacing w:line="360" w:lineRule="auto"/>
        <w:rPr>
          <w:rFonts w:ascii="Times New Roman" w:eastAsia="宋体" w:hAnsi="Times New Roman" w:cs="Times New Roman"/>
          <w:bCs/>
          <w:snapToGrid w:val="0"/>
          <w:szCs w:val="21"/>
        </w:rPr>
      </w:pPr>
      <w:r w:rsidRPr="0059021E">
        <w:rPr>
          <w:rFonts w:ascii="Times New Roman" w:eastAsia="宋体" w:hAnsi="Times New Roman" w:cs="Times New Roman" w:hint="eastAsia"/>
          <w:bCs/>
          <w:snapToGrid w:val="0"/>
          <w:szCs w:val="21"/>
        </w:rPr>
        <w:t>在正常运行情况下，空调末端</w:t>
      </w:r>
      <w:proofErr w:type="gramStart"/>
      <w:r w:rsidRPr="0059021E">
        <w:rPr>
          <w:rFonts w:ascii="Times New Roman" w:eastAsia="宋体" w:hAnsi="Times New Roman" w:cs="Times New Roman" w:hint="eastAsia"/>
          <w:bCs/>
          <w:snapToGrid w:val="0"/>
          <w:szCs w:val="21"/>
        </w:rPr>
        <w:t>表冷器</w:t>
      </w:r>
      <w:proofErr w:type="gramEnd"/>
      <w:r w:rsidRPr="0059021E">
        <w:rPr>
          <w:rFonts w:ascii="Times New Roman" w:eastAsia="宋体" w:hAnsi="Times New Roman" w:cs="Times New Roman" w:hint="eastAsia"/>
          <w:bCs/>
          <w:snapToGrid w:val="0"/>
          <w:szCs w:val="21"/>
        </w:rPr>
        <w:t>、采暖散热器表面积</w:t>
      </w:r>
      <w:proofErr w:type="gramStart"/>
      <w:r w:rsidRPr="0059021E">
        <w:rPr>
          <w:rFonts w:ascii="Times New Roman" w:eastAsia="宋体" w:hAnsi="Times New Roman" w:cs="Times New Roman" w:hint="eastAsia"/>
          <w:bCs/>
          <w:snapToGrid w:val="0"/>
          <w:szCs w:val="21"/>
        </w:rPr>
        <w:t>尘</w:t>
      </w:r>
      <w:proofErr w:type="gramEnd"/>
      <w:r w:rsidR="00817737" w:rsidRPr="0059021E">
        <w:rPr>
          <w:rFonts w:ascii="Times New Roman" w:eastAsia="宋体" w:hAnsi="Times New Roman" w:cs="Times New Roman" w:hint="eastAsia"/>
          <w:bCs/>
          <w:snapToGrid w:val="0"/>
          <w:szCs w:val="21"/>
        </w:rPr>
        <w:t>速度不快，</w:t>
      </w:r>
      <w:r w:rsidR="00786EE1" w:rsidRPr="0059021E">
        <w:rPr>
          <w:rFonts w:ascii="Times New Roman" w:eastAsia="宋体" w:hAnsi="Times New Roman" w:cs="Times New Roman" w:hint="eastAsia"/>
          <w:bCs/>
          <w:snapToGrid w:val="0"/>
          <w:szCs w:val="21"/>
        </w:rPr>
        <w:t>采暖散热器周围空气流动情况不会轻易发生改变</w:t>
      </w:r>
      <w:r w:rsidR="00786EE1">
        <w:rPr>
          <w:rFonts w:ascii="Times New Roman" w:eastAsia="宋体" w:hAnsi="Times New Roman" w:cs="Times New Roman" w:hint="eastAsia"/>
          <w:bCs/>
          <w:snapToGrid w:val="0"/>
          <w:szCs w:val="21"/>
        </w:rPr>
        <w:t>，</w:t>
      </w:r>
      <w:r w:rsidR="00817737" w:rsidRPr="0059021E">
        <w:rPr>
          <w:rFonts w:ascii="Times New Roman" w:eastAsia="宋体" w:hAnsi="Times New Roman" w:cs="Times New Roman" w:hint="eastAsia"/>
          <w:bCs/>
          <w:snapToGrid w:val="0"/>
          <w:szCs w:val="21"/>
        </w:rPr>
        <w:t>因而每个</w:t>
      </w:r>
      <w:r w:rsidR="00664D07">
        <w:rPr>
          <w:rFonts w:ascii="Times New Roman" w:eastAsia="宋体" w:hAnsi="Times New Roman" w:cs="Times New Roman" w:hint="eastAsia"/>
          <w:bCs/>
          <w:snapToGrid w:val="0"/>
          <w:szCs w:val="21"/>
        </w:rPr>
        <w:t>供冷季和供热季</w:t>
      </w:r>
      <w:r w:rsidR="00817737" w:rsidRPr="0059021E">
        <w:rPr>
          <w:rFonts w:ascii="Times New Roman" w:eastAsia="宋体" w:hAnsi="Times New Roman" w:cs="Times New Roman" w:hint="eastAsia"/>
          <w:bCs/>
          <w:snapToGrid w:val="0"/>
          <w:szCs w:val="21"/>
        </w:rPr>
        <w:t>检查一次即可。</w:t>
      </w:r>
    </w:p>
    <w:p w14:paraId="67AA2E4D" w14:textId="77777777" w:rsidR="00996885" w:rsidRPr="00820DCB" w:rsidRDefault="00F939BF" w:rsidP="00F11564">
      <w:pPr>
        <w:pStyle w:val="af2"/>
        <w:widowControl w:val="0"/>
        <w:numPr>
          <w:ilvl w:val="0"/>
          <w:numId w:val="32"/>
        </w:numPr>
        <w:snapToGrid w:val="0"/>
        <w:spacing w:beforeLines="50" w:before="156" w:afterLines="50" w:after="156" w:line="360" w:lineRule="auto"/>
        <w:ind w:firstLine="6"/>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通风系统</w:t>
      </w:r>
      <w:r w:rsidR="00F547D2" w:rsidRPr="00820DCB">
        <w:rPr>
          <w:rFonts w:ascii="Times New Roman" w:eastAsia="宋体" w:hAnsi="Times New Roman" w:cs="Times New Roman" w:hint="eastAsia"/>
          <w:snapToGrid w:val="0"/>
          <w:sz w:val="21"/>
          <w:szCs w:val="21"/>
        </w:rPr>
        <w:t>检测和记录</w:t>
      </w:r>
      <w:r w:rsidRPr="00820DCB">
        <w:rPr>
          <w:rFonts w:ascii="Times New Roman" w:eastAsia="宋体" w:hAnsi="Times New Roman" w:cs="Times New Roman" w:hint="eastAsia"/>
          <w:snapToGrid w:val="0"/>
          <w:sz w:val="21"/>
          <w:szCs w:val="21"/>
        </w:rPr>
        <w:t>应符合下述规定</w:t>
      </w:r>
      <w:r w:rsidR="00996885" w:rsidRPr="00820DCB">
        <w:rPr>
          <w:rFonts w:ascii="Times New Roman" w:eastAsia="宋体" w:hAnsi="Times New Roman" w:cs="Times New Roman" w:hint="eastAsia"/>
          <w:snapToGrid w:val="0"/>
          <w:sz w:val="21"/>
          <w:szCs w:val="21"/>
        </w:rPr>
        <w:t>：</w:t>
      </w:r>
    </w:p>
    <w:p w14:paraId="06BF1C23" w14:textId="77777777" w:rsidR="005529BD" w:rsidRPr="00820DCB" w:rsidRDefault="00C000DA" w:rsidP="00E265C2">
      <w:pPr>
        <w:pStyle w:val="af2"/>
        <w:widowControl w:val="0"/>
        <w:numPr>
          <w:ilvl w:val="0"/>
          <w:numId w:val="45"/>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应</w:t>
      </w:r>
      <w:r w:rsidR="005529BD" w:rsidRPr="00820DCB">
        <w:rPr>
          <w:rFonts w:ascii="Times New Roman" w:eastAsia="宋体" w:hAnsi="Times New Roman" w:cs="Times New Roman" w:hint="eastAsia"/>
          <w:snapToGrid w:val="0"/>
          <w:sz w:val="21"/>
          <w:szCs w:val="21"/>
        </w:rPr>
        <w:t>每月</w:t>
      </w:r>
      <w:r w:rsidR="00C90BB7" w:rsidRPr="00820DCB">
        <w:rPr>
          <w:rFonts w:ascii="Times New Roman" w:eastAsia="宋体" w:hAnsi="Times New Roman" w:cs="Times New Roman" w:hint="eastAsia"/>
          <w:snapToGrid w:val="0"/>
          <w:sz w:val="21"/>
          <w:szCs w:val="21"/>
        </w:rPr>
        <w:t>对</w:t>
      </w:r>
      <w:r w:rsidR="005529BD" w:rsidRPr="00820DCB">
        <w:rPr>
          <w:rFonts w:ascii="Times New Roman" w:eastAsia="宋体" w:hAnsi="Times New Roman" w:cs="Times New Roman" w:hint="eastAsia"/>
          <w:snapToGrid w:val="0"/>
          <w:sz w:val="21"/>
          <w:szCs w:val="21"/>
        </w:rPr>
        <w:t>厨房</w:t>
      </w:r>
      <w:r w:rsidR="00B972FB">
        <w:rPr>
          <w:rFonts w:ascii="Times New Roman" w:eastAsia="宋体" w:hAnsi="Times New Roman" w:cs="Times New Roman" w:hint="eastAsia"/>
          <w:snapToGrid w:val="0"/>
          <w:sz w:val="21"/>
          <w:szCs w:val="21"/>
        </w:rPr>
        <w:t>异味</w:t>
      </w:r>
      <w:r w:rsidR="00C90BB7" w:rsidRPr="00820DCB">
        <w:rPr>
          <w:rFonts w:ascii="Times New Roman" w:eastAsia="宋体" w:hAnsi="Times New Roman" w:cs="Times New Roman" w:hint="eastAsia"/>
          <w:snapToGrid w:val="0"/>
          <w:sz w:val="21"/>
          <w:szCs w:val="21"/>
        </w:rPr>
        <w:t>进行一次检</w:t>
      </w:r>
      <w:r w:rsidR="007646FF">
        <w:rPr>
          <w:rFonts w:ascii="Times New Roman" w:eastAsia="宋体" w:hAnsi="Times New Roman" w:cs="Times New Roman" w:hint="eastAsia"/>
          <w:snapToGrid w:val="0"/>
          <w:sz w:val="21"/>
          <w:szCs w:val="21"/>
        </w:rPr>
        <w:t>查</w:t>
      </w:r>
      <w:r w:rsidR="00DE214D" w:rsidRPr="00015EC9">
        <w:rPr>
          <w:rFonts w:ascii="Times New Roman" w:eastAsia="宋体" w:hAnsi="Times New Roman" w:cs="Times New Roman" w:hint="eastAsia"/>
          <w:snapToGrid w:val="0"/>
          <w:sz w:val="21"/>
          <w:szCs w:val="21"/>
        </w:rPr>
        <w:t>，</w:t>
      </w:r>
      <w:r w:rsidR="00015EC9">
        <w:rPr>
          <w:rFonts w:ascii="Times New Roman" w:eastAsia="宋体" w:hAnsi="Times New Roman" w:cs="Times New Roman" w:hint="eastAsia"/>
          <w:snapToGrid w:val="0"/>
          <w:sz w:val="21"/>
          <w:szCs w:val="21"/>
        </w:rPr>
        <w:t>应</w:t>
      </w:r>
      <w:r w:rsidR="007646FF" w:rsidRPr="00015EC9">
        <w:rPr>
          <w:rFonts w:ascii="Times New Roman" w:eastAsia="宋体" w:hAnsi="Times New Roman" w:cs="Times New Roman" w:hint="eastAsia"/>
          <w:snapToGrid w:val="0"/>
          <w:sz w:val="21"/>
          <w:szCs w:val="21"/>
        </w:rPr>
        <w:t>每季度</w:t>
      </w:r>
      <w:r w:rsidR="00015EC9" w:rsidRPr="00015EC9">
        <w:rPr>
          <w:rFonts w:ascii="Times New Roman" w:eastAsia="宋体" w:hAnsi="Times New Roman" w:cs="Times New Roman" w:hint="eastAsia"/>
          <w:snapToGrid w:val="0"/>
          <w:sz w:val="21"/>
          <w:szCs w:val="21"/>
        </w:rPr>
        <w:t>对卫生间异味进行</w:t>
      </w:r>
      <w:r w:rsidR="00B972FB">
        <w:rPr>
          <w:rFonts w:ascii="Times New Roman" w:eastAsia="宋体" w:hAnsi="Times New Roman" w:cs="Times New Roman" w:hint="eastAsia"/>
          <w:snapToGrid w:val="0"/>
          <w:sz w:val="21"/>
          <w:szCs w:val="21"/>
        </w:rPr>
        <w:t>一次</w:t>
      </w:r>
      <w:r w:rsidR="00015EC9" w:rsidRPr="00015EC9">
        <w:rPr>
          <w:rFonts w:ascii="Times New Roman" w:eastAsia="宋体" w:hAnsi="Times New Roman" w:cs="Times New Roman" w:hint="eastAsia"/>
          <w:snapToGrid w:val="0"/>
          <w:sz w:val="21"/>
          <w:szCs w:val="21"/>
        </w:rPr>
        <w:t>检查。出现异味时，应对厨房或卫生间负压进行检测。</w:t>
      </w:r>
    </w:p>
    <w:p w14:paraId="6CA72E39" w14:textId="77777777" w:rsidR="00C44C19" w:rsidRDefault="00C000DA" w:rsidP="00E265C2">
      <w:pPr>
        <w:pStyle w:val="af2"/>
        <w:widowControl w:val="0"/>
        <w:numPr>
          <w:ilvl w:val="0"/>
          <w:numId w:val="45"/>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应</w:t>
      </w:r>
      <w:r w:rsidR="00BE1C08" w:rsidRPr="00820DCB">
        <w:rPr>
          <w:rFonts w:ascii="Times New Roman" w:eastAsia="宋体" w:hAnsi="Times New Roman" w:cs="Times New Roman" w:hint="eastAsia"/>
          <w:snapToGrid w:val="0"/>
          <w:sz w:val="21"/>
          <w:szCs w:val="21"/>
        </w:rPr>
        <w:t>定期检测</w:t>
      </w:r>
      <w:r w:rsidR="00C90BB7" w:rsidRPr="00820DCB">
        <w:rPr>
          <w:rFonts w:ascii="Times New Roman" w:eastAsia="宋体" w:hAnsi="Times New Roman" w:cs="Times New Roman" w:hint="eastAsia"/>
          <w:snapToGrid w:val="0"/>
          <w:sz w:val="21"/>
          <w:szCs w:val="21"/>
        </w:rPr>
        <w:t>和记录</w:t>
      </w:r>
      <w:r w:rsidR="00BE1C08" w:rsidRPr="00820DCB">
        <w:rPr>
          <w:rFonts w:ascii="Times New Roman" w:eastAsia="宋体" w:hAnsi="Times New Roman" w:cs="Times New Roman" w:hint="eastAsia"/>
          <w:snapToGrid w:val="0"/>
          <w:sz w:val="21"/>
          <w:szCs w:val="21"/>
        </w:rPr>
        <w:t>油烟过滤器阻力</w:t>
      </w:r>
      <w:r w:rsidR="00015EC9">
        <w:rPr>
          <w:rFonts w:ascii="Times New Roman" w:eastAsia="宋体" w:hAnsi="Times New Roman" w:cs="Times New Roman" w:hint="eastAsia"/>
          <w:snapToGrid w:val="0"/>
          <w:sz w:val="21"/>
          <w:szCs w:val="21"/>
        </w:rPr>
        <w:t>或定期清洗排油烟系统。</w:t>
      </w:r>
    </w:p>
    <w:p w14:paraId="64A533CC" w14:textId="77777777" w:rsidR="00C44C19" w:rsidRPr="007D6D5D" w:rsidRDefault="00BE1C08" w:rsidP="001B449C">
      <w:pPr>
        <w:pStyle w:val="a6"/>
        <w:spacing w:line="360" w:lineRule="auto"/>
        <w:rPr>
          <w:rFonts w:ascii="Times New Roman" w:eastAsia="宋体" w:hAnsi="Times New Roman" w:cs="Times New Roman"/>
          <w:bCs/>
          <w:snapToGrid w:val="0"/>
          <w:szCs w:val="21"/>
        </w:rPr>
      </w:pPr>
      <w:r w:rsidRPr="007D6D5D">
        <w:rPr>
          <w:rFonts w:ascii="Times New Roman" w:eastAsia="宋体" w:hAnsi="Times New Roman" w:cs="Times New Roman" w:hint="eastAsia"/>
          <w:bCs/>
          <w:snapToGrid w:val="0"/>
          <w:szCs w:val="21"/>
        </w:rPr>
        <w:t>【条文说明】</w:t>
      </w:r>
      <w:r w:rsidR="00DE214D" w:rsidRPr="007D6D5D">
        <w:rPr>
          <w:rFonts w:ascii="Times New Roman" w:eastAsia="宋体" w:hAnsi="Times New Roman" w:cs="Times New Roman" w:hint="eastAsia"/>
          <w:bCs/>
          <w:snapToGrid w:val="0"/>
          <w:szCs w:val="21"/>
        </w:rPr>
        <w:t>厨房排风系统容易被油烟堵塞从而导致厨房内负压值变化，因而应每月进</w:t>
      </w:r>
      <w:r w:rsidR="00DE214D" w:rsidRPr="007D6D5D">
        <w:rPr>
          <w:rFonts w:ascii="Times New Roman" w:eastAsia="宋体" w:hAnsi="Times New Roman" w:cs="Times New Roman" w:hint="eastAsia"/>
          <w:bCs/>
          <w:snapToGrid w:val="0"/>
          <w:szCs w:val="21"/>
        </w:rPr>
        <w:lastRenderedPageBreak/>
        <w:t>行一次检</w:t>
      </w:r>
      <w:r w:rsidR="00C90323">
        <w:rPr>
          <w:rFonts w:ascii="Times New Roman" w:eastAsia="宋体" w:hAnsi="Times New Roman" w:cs="Times New Roman" w:hint="eastAsia"/>
          <w:bCs/>
          <w:snapToGrid w:val="0"/>
          <w:szCs w:val="21"/>
        </w:rPr>
        <w:t>查或检测</w:t>
      </w:r>
      <w:r w:rsidR="00DE214D" w:rsidRPr="007D6D5D">
        <w:rPr>
          <w:rFonts w:ascii="Times New Roman" w:eastAsia="宋体" w:hAnsi="Times New Roman" w:cs="Times New Roman" w:hint="eastAsia"/>
          <w:bCs/>
          <w:snapToGrid w:val="0"/>
          <w:szCs w:val="21"/>
        </w:rPr>
        <w:t>。卫生间排风系统运行情况不易发生改变，但由于其内部负压变化对其他空间空气品质影响较大，也应每半年进行一次检</w:t>
      </w:r>
      <w:r w:rsidR="00C90323">
        <w:rPr>
          <w:rFonts w:ascii="Times New Roman" w:eastAsia="宋体" w:hAnsi="Times New Roman" w:cs="Times New Roman" w:hint="eastAsia"/>
          <w:bCs/>
          <w:snapToGrid w:val="0"/>
          <w:szCs w:val="21"/>
        </w:rPr>
        <w:t>查或检测</w:t>
      </w:r>
      <w:r w:rsidR="00DE214D" w:rsidRPr="007D6D5D">
        <w:rPr>
          <w:rFonts w:ascii="Times New Roman" w:eastAsia="宋体" w:hAnsi="Times New Roman" w:cs="Times New Roman" w:hint="eastAsia"/>
          <w:bCs/>
          <w:snapToGrid w:val="0"/>
          <w:szCs w:val="21"/>
        </w:rPr>
        <w:t>。</w:t>
      </w:r>
    </w:p>
    <w:p w14:paraId="30C0F2F3" w14:textId="77777777" w:rsidR="00C90BB7" w:rsidRPr="00820DCB" w:rsidRDefault="007D10FB" w:rsidP="00F11564">
      <w:pPr>
        <w:pStyle w:val="af2"/>
        <w:widowControl w:val="0"/>
        <w:numPr>
          <w:ilvl w:val="0"/>
          <w:numId w:val="32"/>
        </w:numPr>
        <w:snapToGrid w:val="0"/>
        <w:spacing w:beforeLines="50" w:before="156" w:afterLines="50" w:after="156" w:line="360" w:lineRule="auto"/>
        <w:ind w:firstLine="6"/>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空调</w:t>
      </w:r>
      <w:r w:rsidR="00C90BB7" w:rsidRPr="00820DCB">
        <w:rPr>
          <w:rFonts w:ascii="Times New Roman" w:eastAsia="宋体" w:hAnsi="Times New Roman" w:cs="Times New Roman"/>
          <w:snapToGrid w:val="0"/>
          <w:sz w:val="21"/>
          <w:szCs w:val="21"/>
        </w:rPr>
        <w:t>水输配系</w:t>
      </w:r>
      <w:proofErr w:type="gramStart"/>
      <w:r w:rsidR="00C90BB7" w:rsidRPr="00820DCB">
        <w:rPr>
          <w:rFonts w:ascii="Times New Roman" w:eastAsia="宋体" w:hAnsi="Times New Roman" w:cs="Times New Roman"/>
          <w:snapToGrid w:val="0"/>
          <w:sz w:val="21"/>
          <w:szCs w:val="21"/>
        </w:rPr>
        <w:t>统</w:t>
      </w:r>
      <w:r w:rsidR="00C90BB7" w:rsidRPr="00820DCB">
        <w:rPr>
          <w:rFonts w:ascii="Times New Roman" w:eastAsia="宋体" w:hAnsi="Times New Roman" w:cs="Times New Roman" w:hint="eastAsia"/>
          <w:snapToGrid w:val="0"/>
          <w:sz w:val="21"/>
          <w:szCs w:val="21"/>
        </w:rPr>
        <w:t>运行</w:t>
      </w:r>
      <w:proofErr w:type="gramEnd"/>
      <w:r w:rsidR="00F939BF" w:rsidRPr="00820DCB">
        <w:rPr>
          <w:rFonts w:ascii="Times New Roman" w:eastAsia="宋体" w:hAnsi="Times New Roman" w:cs="Times New Roman" w:hint="eastAsia"/>
          <w:snapToGrid w:val="0"/>
          <w:sz w:val="21"/>
          <w:szCs w:val="21"/>
        </w:rPr>
        <w:t>检测和记录应符合下述规定</w:t>
      </w:r>
      <w:r w:rsidR="00C90BB7" w:rsidRPr="00820DCB">
        <w:rPr>
          <w:rFonts w:ascii="Times New Roman" w:eastAsia="宋体" w:hAnsi="Times New Roman" w:cs="Times New Roman" w:hint="eastAsia"/>
          <w:snapToGrid w:val="0"/>
          <w:sz w:val="21"/>
          <w:szCs w:val="21"/>
        </w:rPr>
        <w:t>：</w:t>
      </w:r>
    </w:p>
    <w:p w14:paraId="753525F2" w14:textId="77777777" w:rsidR="00BE26FC" w:rsidRDefault="00BE26FC" w:rsidP="00E265C2">
      <w:pPr>
        <w:pStyle w:val="af2"/>
        <w:widowControl w:val="0"/>
        <w:numPr>
          <w:ilvl w:val="0"/>
          <w:numId w:val="47"/>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宜自动检测、记录空调水供回水温差，数据采集时间间隔不长于</w:t>
      </w:r>
      <w:r w:rsidRPr="00820DCB">
        <w:rPr>
          <w:rFonts w:ascii="Times New Roman" w:eastAsia="宋体" w:hAnsi="Times New Roman" w:cs="Times New Roman" w:hint="eastAsia"/>
          <w:snapToGrid w:val="0"/>
          <w:sz w:val="21"/>
          <w:szCs w:val="21"/>
        </w:rPr>
        <w:t>60s</w:t>
      </w:r>
      <w:r w:rsidRPr="00820DCB">
        <w:rPr>
          <w:rFonts w:ascii="Times New Roman" w:eastAsia="宋体" w:hAnsi="Times New Roman" w:cs="Times New Roman" w:hint="eastAsia"/>
          <w:snapToGrid w:val="0"/>
          <w:sz w:val="21"/>
          <w:szCs w:val="21"/>
        </w:rPr>
        <w:t>，数据记录时间间隔不长于</w:t>
      </w:r>
      <w:r w:rsidRPr="00820DCB">
        <w:rPr>
          <w:rFonts w:ascii="Times New Roman" w:eastAsia="宋体" w:hAnsi="Times New Roman" w:cs="Times New Roman" w:hint="eastAsia"/>
          <w:snapToGrid w:val="0"/>
          <w:sz w:val="21"/>
          <w:szCs w:val="21"/>
        </w:rPr>
        <w:t>20</w:t>
      </w:r>
      <w:r w:rsidRPr="00820DCB">
        <w:rPr>
          <w:rFonts w:ascii="Times New Roman" w:eastAsia="宋体" w:hAnsi="Times New Roman" w:cs="Times New Roman" w:hint="eastAsia"/>
          <w:snapToGrid w:val="0"/>
          <w:sz w:val="21"/>
          <w:szCs w:val="21"/>
        </w:rPr>
        <w:t>分钟。当采用手动检测、记录时，检测、记录时间间隔应不长于</w:t>
      </w:r>
      <w:r w:rsidRPr="00820DCB">
        <w:rPr>
          <w:rFonts w:ascii="Times New Roman" w:eastAsia="宋体" w:hAnsi="Times New Roman" w:cs="Times New Roman" w:hint="eastAsia"/>
          <w:snapToGrid w:val="0"/>
          <w:sz w:val="21"/>
          <w:szCs w:val="21"/>
        </w:rPr>
        <w:t>2</w:t>
      </w:r>
      <w:r w:rsidRPr="00820DCB">
        <w:rPr>
          <w:rFonts w:ascii="Times New Roman" w:eastAsia="宋体" w:hAnsi="Times New Roman" w:cs="Times New Roman" w:hint="eastAsia"/>
          <w:snapToGrid w:val="0"/>
          <w:sz w:val="21"/>
          <w:szCs w:val="21"/>
        </w:rPr>
        <w:t>小时。</w:t>
      </w:r>
    </w:p>
    <w:p w14:paraId="12FDB4AB" w14:textId="77777777" w:rsidR="00BE26FC" w:rsidRPr="007D6D5D" w:rsidRDefault="00BE26FC" w:rsidP="001B449C">
      <w:pPr>
        <w:pStyle w:val="a6"/>
        <w:spacing w:line="360" w:lineRule="auto"/>
        <w:rPr>
          <w:rFonts w:ascii="Times New Roman" w:eastAsia="宋体" w:hAnsi="Times New Roman" w:cs="Times New Roman"/>
          <w:bCs/>
          <w:snapToGrid w:val="0"/>
          <w:szCs w:val="21"/>
        </w:rPr>
      </w:pPr>
      <w:r w:rsidRPr="007D6D5D">
        <w:rPr>
          <w:rFonts w:ascii="Times New Roman" w:eastAsia="宋体" w:hAnsi="Times New Roman" w:cs="Times New Roman" w:hint="eastAsia"/>
          <w:bCs/>
          <w:snapToGrid w:val="0"/>
          <w:szCs w:val="21"/>
        </w:rPr>
        <w:t>【条文说明】空调水供回水温差是指示输配能耗的重要参数，并且处在实时变化之中，应实时监测。</w:t>
      </w:r>
    </w:p>
    <w:p w14:paraId="2A08D26C" w14:textId="77777777" w:rsidR="00C90BB7" w:rsidRDefault="00C000DA" w:rsidP="00E265C2">
      <w:pPr>
        <w:pStyle w:val="af2"/>
        <w:widowControl w:val="0"/>
        <w:numPr>
          <w:ilvl w:val="0"/>
          <w:numId w:val="47"/>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应每月检测一次</w:t>
      </w:r>
      <w:r w:rsidR="00907ED3">
        <w:rPr>
          <w:rFonts w:ascii="Times New Roman" w:eastAsia="宋体" w:hAnsi="Times New Roman" w:cs="Times New Roman" w:hint="eastAsia"/>
          <w:snapToGrid w:val="0"/>
          <w:sz w:val="21"/>
          <w:szCs w:val="21"/>
        </w:rPr>
        <w:t>典型工况下</w:t>
      </w:r>
      <w:r w:rsidRPr="00820DCB">
        <w:rPr>
          <w:rFonts w:ascii="Times New Roman" w:eastAsia="宋体" w:hAnsi="Times New Roman" w:cs="Times New Roman" w:hint="eastAsia"/>
          <w:snapToGrid w:val="0"/>
          <w:sz w:val="21"/>
          <w:szCs w:val="21"/>
        </w:rPr>
        <w:t>空调</w:t>
      </w:r>
      <w:r w:rsidR="00C90BB7" w:rsidRPr="00820DCB">
        <w:rPr>
          <w:rFonts w:ascii="Times New Roman" w:eastAsia="宋体" w:hAnsi="Times New Roman" w:cs="Times New Roman" w:hint="eastAsia"/>
          <w:snapToGrid w:val="0"/>
          <w:sz w:val="21"/>
          <w:szCs w:val="21"/>
        </w:rPr>
        <w:t>水输送系数</w:t>
      </w:r>
      <w:r w:rsidRPr="00820DCB">
        <w:rPr>
          <w:rFonts w:ascii="Times New Roman" w:eastAsia="宋体" w:hAnsi="Times New Roman" w:cs="Times New Roman" w:hint="eastAsia"/>
          <w:snapToGrid w:val="0"/>
          <w:sz w:val="21"/>
          <w:szCs w:val="21"/>
        </w:rPr>
        <w:t>。</w:t>
      </w:r>
    </w:p>
    <w:p w14:paraId="2F7D4BF5" w14:textId="77777777" w:rsidR="00297F19" w:rsidRPr="007D6D5D" w:rsidRDefault="00297F19" w:rsidP="001B449C">
      <w:pPr>
        <w:pStyle w:val="a6"/>
        <w:spacing w:line="360" w:lineRule="auto"/>
        <w:rPr>
          <w:rFonts w:ascii="Times New Roman" w:eastAsia="宋体" w:hAnsi="Times New Roman" w:cs="Times New Roman"/>
          <w:bCs/>
          <w:snapToGrid w:val="0"/>
          <w:szCs w:val="21"/>
        </w:rPr>
      </w:pPr>
      <w:r w:rsidRPr="007D6D5D">
        <w:rPr>
          <w:rFonts w:ascii="Times New Roman" w:eastAsia="宋体" w:hAnsi="Times New Roman" w:cs="Times New Roman" w:hint="eastAsia"/>
          <w:bCs/>
          <w:snapToGrid w:val="0"/>
          <w:szCs w:val="21"/>
        </w:rPr>
        <w:t>【条文说明】</w:t>
      </w:r>
      <w:r w:rsidR="00907ED3" w:rsidRPr="007D6D5D">
        <w:rPr>
          <w:rFonts w:ascii="Times New Roman" w:eastAsia="宋体" w:hAnsi="Times New Roman" w:cs="Times New Roman" w:hint="eastAsia"/>
          <w:bCs/>
          <w:snapToGrid w:val="0"/>
          <w:szCs w:val="21"/>
        </w:rPr>
        <w:t>由于水流量和水泵耗电不易实现测量，</w:t>
      </w:r>
      <w:r w:rsidR="00281B41" w:rsidRPr="007D6D5D">
        <w:rPr>
          <w:rFonts w:ascii="Times New Roman" w:eastAsia="宋体" w:hAnsi="Times New Roman" w:cs="Times New Roman" w:hint="eastAsia"/>
          <w:bCs/>
          <w:snapToGrid w:val="0"/>
          <w:szCs w:val="21"/>
        </w:rPr>
        <w:t>导致</w:t>
      </w:r>
      <w:r w:rsidR="00907ED3" w:rsidRPr="007D6D5D">
        <w:rPr>
          <w:rFonts w:ascii="Times New Roman" w:eastAsia="宋体" w:hAnsi="Times New Roman" w:cs="Times New Roman" w:hint="eastAsia"/>
          <w:bCs/>
          <w:snapToGrid w:val="0"/>
          <w:szCs w:val="21"/>
        </w:rPr>
        <w:t>空调水输送系数不易实现实时测量</w:t>
      </w:r>
      <w:r w:rsidR="00281B41" w:rsidRPr="007D6D5D">
        <w:rPr>
          <w:rFonts w:ascii="Times New Roman" w:eastAsia="宋体" w:hAnsi="Times New Roman" w:cs="Times New Roman" w:hint="eastAsia"/>
          <w:bCs/>
          <w:snapToGrid w:val="0"/>
          <w:szCs w:val="21"/>
        </w:rPr>
        <w:t>，因而本条文规定每月检测</w:t>
      </w:r>
      <w:r w:rsidR="004127DB">
        <w:rPr>
          <w:rFonts w:ascii="Times New Roman" w:eastAsia="宋体" w:hAnsi="Times New Roman" w:cs="Times New Roman" w:hint="eastAsia"/>
          <w:bCs/>
          <w:snapToGrid w:val="0"/>
          <w:szCs w:val="21"/>
        </w:rPr>
        <w:t>检测一次典型工况下空调水输送系数。在本条文第</w:t>
      </w:r>
      <w:r w:rsidR="004127DB">
        <w:rPr>
          <w:rFonts w:ascii="Times New Roman" w:eastAsia="宋体" w:hAnsi="Times New Roman" w:cs="Times New Roman" w:hint="eastAsia"/>
          <w:bCs/>
          <w:snapToGrid w:val="0"/>
          <w:szCs w:val="21"/>
        </w:rPr>
        <w:t>1</w:t>
      </w:r>
      <w:r w:rsidR="004127DB">
        <w:rPr>
          <w:rFonts w:ascii="Times New Roman" w:eastAsia="宋体" w:hAnsi="Times New Roman" w:cs="Times New Roman" w:hint="eastAsia"/>
          <w:bCs/>
          <w:snapToGrid w:val="0"/>
          <w:szCs w:val="21"/>
        </w:rPr>
        <w:t>款中</w:t>
      </w:r>
      <w:r w:rsidR="00281B41" w:rsidRPr="007D6D5D">
        <w:rPr>
          <w:rFonts w:ascii="Times New Roman" w:eastAsia="宋体" w:hAnsi="Times New Roman" w:cs="Times New Roman" w:hint="eastAsia"/>
          <w:bCs/>
          <w:snapToGrid w:val="0"/>
          <w:szCs w:val="21"/>
        </w:rPr>
        <w:t>规定了对空调水</w:t>
      </w:r>
      <w:r w:rsidRPr="007D6D5D">
        <w:rPr>
          <w:rFonts w:ascii="Times New Roman" w:eastAsia="宋体" w:hAnsi="Times New Roman" w:cs="Times New Roman" w:hint="eastAsia"/>
          <w:bCs/>
          <w:snapToGrid w:val="0"/>
          <w:szCs w:val="21"/>
        </w:rPr>
        <w:t>供回水温差</w:t>
      </w:r>
      <w:r w:rsidR="00281B41" w:rsidRPr="007D6D5D">
        <w:rPr>
          <w:rFonts w:ascii="Times New Roman" w:eastAsia="宋体" w:hAnsi="Times New Roman" w:cs="Times New Roman" w:hint="eastAsia"/>
          <w:bCs/>
          <w:snapToGrid w:val="0"/>
          <w:szCs w:val="21"/>
        </w:rPr>
        <w:t>进行实时监测，在一定程度上也保证了空调水输送系数。</w:t>
      </w:r>
    </w:p>
    <w:p w14:paraId="74D7BDDB" w14:textId="77777777" w:rsidR="00C15205" w:rsidRPr="00A84E11" w:rsidRDefault="00C15205" w:rsidP="00E265C2">
      <w:pPr>
        <w:pStyle w:val="af2"/>
        <w:widowControl w:val="0"/>
        <w:numPr>
          <w:ilvl w:val="0"/>
          <w:numId w:val="47"/>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7D6D5D">
        <w:rPr>
          <w:rFonts w:ascii="Times New Roman" w:eastAsia="宋体" w:hAnsi="Times New Roman" w:cs="Times New Roman" w:hint="eastAsia"/>
          <w:snapToGrid w:val="0"/>
          <w:sz w:val="21"/>
          <w:szCs w:val="21"/>
        </w:rPr>
        <w:t>宜自动检测、记录旁通流量占比。</w:t>
      </w:r>
      <w:r w:rsidR="005502E8" w:rsidRPr="007D6D5D">
        <w:rPr>
          <w:rFonts w:ascii="Times New Roman" w:eastAsia="宋体" w:hAnsi="Times New Roman" w:cs="Times New Roman" w:hint="eastAsia"/>
          <w:snapToGrid w:val="0"/>
          <w:sz w:val="21"/>
          <w:szCs w:val="21"/>
        </w:rPr>
        <w:t>数据采集时间间隔不长于</w:t>
      </w:r>
      <w:r w:rsidR="005502E8" w:rsidRPr="007D6D5D">
        <w:rPr>
          <w:rFonts w:ascii="Times New Roman" w:eastAsia="宋体" w:hAnsi="Times New Roman" w:cs="Times New Roman" w:hint="eastAsia"/>
          <w:snapToGrid w:val="0"/>
          <w:sz w:val="21"/>
          <w:szCs w:val="21"/>
        </w:rPr>
        <w:t>60s</w:t>
      </w:r>
      <w:r w:rsidR="005502E8" w:rsidRPr="007D6D5D">
        <w:rPr>
          <w:rFonts w:ascii="Times New Roman" w:eastAsia="宋体" w:hAnsi="Times New Roman" w:cs="Times New Roman" w:hint="eastAsia"/>
          <w:snapToGrid w:val="0"/>
          <w:sz w:val="21"/>
          <w:szCs w:val="21"/>
        </w:rPr>
        <w:t>，数据记录时间间隔不长于</w:t>
      </w:r>
      <w:r w:rsidR="005502E8" w:rsidRPr="007D6D5D">
        <w:rPr>
          <w:rFonts w:ascii="Times New Roman" w:eastAsia="宋体" w:hAnsi="Times New Roman" w:cs="Times New Roman" w:hint="eastAsia"/>
          <w:snapToGrid w:val="0"/>
          <w:sz w:val="21"/>
          <w:szCs w:val="21"/>
        </w:rPr>
        <w:t>20</w:t>
      </w:r>
      <w:r w:rsidR="005502E8" w:rsidRPr="007D6D5D">
        <w:rPr>
          <w:rFonts w:ascii="Times New Roman" w:eastAsia="宋体" w:hAnsi="Times New Roman" w:cs="Times New Roman" w:hint="eastAsia"/>
          <w:snapToGrid w:val="0"/>
          <w:sz w:val="21"/>
          <w:szCs w:val="21"/>
        </w:rPr>
        <w:t>分钟。</w:t>
      </w:r>
      <w:r w:rsidR="005502E8" w:rsidRPr="00A84E11">
        <w:rPr>
          <w:rFonts w:ascii="Times New Roman" w:eastAsia="宋体" w:hAnsi="Times New Roman" w:cs="Times New Roman" w:hint="eastAsia"/>
          <w:snapToGrid w:val="0"/>
          <w:sz w:val="21"/>
          <w:szCs w:val="21"/>
        </w:rPr>
        <w:t>当采用手动检测、记录时，</w:t>
      </w:r>
      <w:r w:rsidR="009046FB" w:rsidRPr="00A84E11">
        <w:rPr>
          <w:rFonts w:ascii="Times New Roman" w:eastAsia="宋体" w:hAnsi="Times New Roman" w:cs="Times New Roman" w:hint="eastAsia"/>
          <w:snapToGrid w:val="0"/>
          <w:sz w:val="21"/>
          <w:szCs w:val="21"/>
        </w:rPr>
        <w:t>应每月</w:t>
      </w:r>
      <w:r w:rsidR="00C000DA" w:rsidRPr="00A84E11">
        <w:rPr>
          <w:rFonts w:ascii="Times New Roman" w:eastAsia="宋体" w:hAnsi="Times New Roman" w:cs="Times New Roman" w:hint="eastAsia"/>
          <w:snapToGrid w:val="0"/>
          <w:sz w:val="21"/>
          <w:szCs w:val="21"/>
        </w:rPr>
        <w:t>至少</w:t>
      </w:r>
      <w:r w:rsidR="009046FB" w:rsidRPr="00A84E11">
        <w:rPr>
          <w:rFonts w:ascii="Times New Roman" w:eastAsia="宋体" w:hAnsi="Times New Roman" w:cs="Times New Roman" w:hint="eastAsia"/>
          <w:snapToGrid w:val="0"/>
          <w:sz w:val="21"/>
          <w:szCs w:val="21"/>
        </w:rPr>
        <w:t>进行一次。</w:t>
      </w:r>
    </w:p>
    <w:p w14:paraId="139B822F" w14:textId="77777777" w:rsidR="005502E8" w:rsidRPr="007D6D5D" w:rsidRDefault="005502E8" w:rsidP="001B449C">
      <w:pPr>
        <w:pStyle w:val="a6"/>
        <w:spacing w:line="360" w:lineRule="auto"/>
        <w:rPr>
          <w:rFonts w:ascii="Times New Roman" w:eastAsia="宋体" w:hAnsi="Times New Roman" w:cs="Times New Roman"/>
          <w:bCs/>
          <w:snapToGrid w:val="0"/>
          <w:szCs w:val="21"/>
        </w:rPr>
      </w:pPr>
      <w:r w:rsidRPr="007D6D5D">
        <w:rPr>
          <w:rFonts w:ascii="Times New Roman" w:eastAsia="宋体" w:hAnsi="Times New Roman" w:cs="Times New Roman" w:hint="eastAsia"/>
          <w:bCs/>
          <w:snapToGrid w:val="0"/>
          <w:szCs w:val="21"/>
        </w:rPr>
        <w:t>【条文说明】</w:t>
      </w:r>
      <w:r w:rsidR="0054767F" w:rsidRPr="007D6D5D">
        <w:rPr>
          <w:rFonts w:ascii="Times New Roman" w:eastAsia="宋体" w:hAnsi="Times New Roman" w:cs="Times New Roman" w:hint="eastAsia"/>
          <w:bCs/>
          <w:snapToGrid w:val="0"/>
          <w:szCs w:val="21"/>
        </w:rPr>
        <w:t>旁通流量占比</w:t>
      </w:r>
      <w:r w:rsidR="002907AD" w:rsidRPr="007D6D5D">
        <w:rPr>
          <w:rFonts w:ascii="Times New Roman" w:eastAsia="宋体" w:hAnsi="Times New Roman" w:cs="Times New Roman" w:hint="eastAsia"/>
          <w:bCs/>
          <w:snapToGrid w:val="0"/>
          <w:szCs w:val="21"/>
        </w:rPr>
        <w:t>过大</w:t>
      </w:r>
      <w:proofErr w:type="gramStart"/>
      <w:r w:rsidR="002907AD" w:rsidRPr="007D6D5D">
        <w:rPr>
          <w:rFonts w:ascii="Times New Roman" w:eastAsia="宋体" w:hAnsi="Times New Roman" w:cs="Times New Roman" w:hint="eastAsia"/>
          <w:bCs/>
          <w:snapToGrid w:val="0"/>
          <w:szCs w:val="21"/>
        </w:rPr>
        <w:t>时目前</w:t>
      </w:r>
      <w:proofErr w:type="gramEnd"/>
      <w:r w:rsidR="002907AD" w:rsidRPr="007D6D5D">
        <w:rPr>
          <w:rFonts w:ascii="Times New Roman" w:eastAsia="宋体" w:hAnsi="Times New Roman" w:cs="Times New Roman" w:hint="eastAsia"/>
          <w:bCs/>
          <w:snapToGrid w:val="0"/>
          <w:szCs w:val="21"/>
        </w:rPr>
        <w:t>空调系统运行经常出现的问题，因而在有条件时应实时监测旁通流量占比。但在手动检测条件下，进行实时监测较为繁琐，因而本规程规定每月进行一次检测。</w:t>
      </w:r>
      <w:r w:rsidR="00A84E11" w:rsidRPr="00A84E11">
        <w:rPr>
          <w:rFonts w:ascii="Times New Roman" w:eastAsia="宋体" w:hAnsi="Times New Roman" w:cs="Times New Roman" w:hint="eastAsia"/>
          <w:bCs/>
          <w:snapToGrid w:val="0"/>
          <w:szCs w:val="21"/>
        </w:rPr>
        <w:t>如果在</w:t>
      </w:r>
      <w:proofErr w:type="gramStart"/>
      <w:r w:rsidR="00A84E11" w:rsidRPr="00A84E11">
        <w:rPr>
          <w:rFonts w:ascii="Times New Roman" w:eastAsia="宋体" w:hAnsi="Times New Roman" w:cs="Times New Roman" w:hint="eastAsia"/>
          <w:bCs/>
          <w:snapToGrid w:val="0"/>
          <w:szCs w:val="21"/>
        </w:rPr>
        <w:t>旁通管</w:t>
      </w:r>
      <w:proofErr w:type="gramEnd"/>
      <w:r w:rsidR="00A84E11" w:rsidRPr="00A84E11">
        <w:rPr>
          <w:rFonts w:ascii="Times New Roman" w:eastAsia="宋体" w:hAnsi="Times New Roman" w:cs="Times New Roman" w:hint="eastAsia"/>
          <w:bCs/>
          <w:snapToGrid w:val="0"/>
          <w:szCs w:val="21"/>
        </w:rPr>
        <w:t>及主管上没有设置流量计，</w:t>
      </w:r>
      <w:r w:rsidR="00A84E11">
        <w:rPr>
          <w:rFonts w:ascii="Times New Roman" w:eastAsia="宋体" w:hAnsi="Times New Roman" w:cs="Times New Roman" w:hint="eastAsia"/>
          <w:bCs/>
          <w:snapToGrid w:val="0"/>
          <w:szCs w:val="21"/>
        </w:rPr>
        <w:t>可</w:t>
      </w:r>
      <w:r w:rsidR="002F15D6" w:rsidRPr="007D6D5D">
        <w:rPr>
          <w:rFonts w:ascii="Times New Roman" w:eastAsia="宋体" w:hAnsi="Times New Roman" w:cs="Times New Roman" w:hint="eastAsia"/>
          <w:bCs/>
          <w:snapToGrid w:val="0"/>
          <w:szCs w:val="21"/>
        </w:rPr>
        <w:t>通过检测各支管水温和总管水温</w:t>
      </w:r>
      <w:r w:rsidRPr="007D6D5D">
        <w:rPr>
          <w:rFonts w:ascii="Times New Roman" w:eastAsia="宋体" w:hAnsi="Times New Roman" w:cs="Times New Roman" w:hint="eastAsia"/>
          <w:bCs/>
          <w:snapToGrid w:val="0"/>
          <w:szCs w:val="21"/>
        </w:rPr>
        <w:t>按式（</w:t>
      </w:r>
      <w:r w:rsidR="009E5C99">
        <w:rPr>
          <w:rFonts w:ascii="Times New Roman" w:eastAsia="宋体" w:hAnsi="Times New Roman" w:cs="Times New Roman" w:hint="eastAsia"/>
          <w:bCs/>
          <w:snapToGrid w:val="0"/>
          <w:szCs w:val="21"/>
        </w:rPr>
        <w:t>5</w:t>
      </w:r>
      <w:r w:rsidR="00BA151F">
        <w:rPr>
          <w:rFonts w:ascii="Times New Roman" w:eastAsia="宋体" w:hAnsi="Times New Roman" w:cs="Times New Roman"/>
          <w:bCs/>
          <w:snapToGrid w:val="0"/>
          <w:szCs w:val="21"/>
        </w:rPr>
        <w:t>.</w:t>
      </w:r>
      <w:r w:rsidR="009E5C99">
        <w:rPr>
          <w:rFonts w:ascii="Times New Roman" w:eastAsia="宋体" w:hAnsi="Times New Roman" w:cs="Times New Roman"/>
          <w:bCs/>
          <w:snapToGrid w:val="0"/>
          <w:szCs w:val="21"/>
        </w:rPr>
        <w:t>5</w:t>
      </w:r>
      <w:r w:rsidRPr="007D6D5D">
        <w:rPr>
          <w:rFonts w:ascii="Times New Roman" w:eastAsia="宋体" w:hAnsi="Times New Roman" w:cs="Times New Roman" w:hint="eastAsia"/>
          <w:bCs/>
          <w:snapToGrid w:val="0"/>
          <w:szCs w:val="21"/>
        </w:rPr>
        <w:t>）计算。</w:t>
      </w:r>
    </w:p>
    <w:p w14:paraId="4FDDEFDC" w14:textId="77777777" w:rsidR="005502E8" w:rsidRPr="00A84E11" w:rsidRDefault="00820DCB" w:rsidP="005502E8">
      <w:pPr>
        <w:pStyle w:val="af2"/>
        <w:widowControl w:val="0"/>
        <w:tabs>
          <w:tab w:val="left" w:pos="1134"/>
        </w:tabs>
        <w:wordWrap w:val="0"/>
        <w:adjustRightInd w:val="0"/>
        <w:snapToGrid w:val="0"/>
        <w:spacing w:line="360" w:lineRule="auto"/>
        <w:ind w:left="420"/>
        <w:jc w:val="right"/>
        <w:outlineLvl w:val="9"/>
        <w:rPr>
          <w:rFonts w:ascii="Times New Roman" w:eastAsia="宋体" w:hAnsi="Times New Roman" w:cs="Times New Roman"/>
          <w:snapToGrid w:val="0"/>
          <w:sz w:val="21"/>
          <w:szCs w:val="21"/>
        </w:rPr>
      </w:pPr>
      <m:oMath>
        <m:r>
          <w:rPr>
            <w:rFonts w:ascii="Cambria Math" w:eastAsia="宋体" w:hAnsi="Cambria Math" w:cs="Times New Roman"/>
            <w:snapToGrid w:val="0"/>
            <w:sz w:val="28"/>
            <w:szCs w:val="28"/>
          </w:rPr>
          <m:t>ε</m:t>
        </m:r>
        <m:r>
          <m:rPr>
            <m:sty m:val="p"/>
          </m:rPr>
          <w:rPr>
            <w:rFonts w:ascii="Cambria Math" w:eastAsia="宋体" w:hAnsi="Cambria Math" w:cs="Times New Roman"/>
            <w:snapToGrid w:val="0"/>
            <w:sz w:val="28"/>
            <w:szCs w:val="28"/>
          </w:rPr>
          <m:t>=</m:t>
        </m:r>
        <m:f>
          <m:fPr>
            <m:ctrlPr>
              <w:rPr>
                <w:rFonts w:ascii="Cambria Math" w:eastAsia="宋体" w:hAnsi="Cambria Math" w:cs="Times New Roman"/>
                <w:snapToGrid w:val="0"/>
                <w:sz w:val="28"/>
                <w:szCs w:val="28"/>
              </w:rPr>
            </m:ctrlPr>
          </m:fPr>
          <m:num>
            <m:sSub>
              <m:sSubPr>
                <m:ctrlPr>
                  <w:rPr>
                    <w:rFonts w:ascii="Cambria Math" w:eastAsia="宋体" w:hAnsi="Cambria Math" w:cs="Times New Roman"/>
                    <w:snapToGrid w:val="0"/>
                    <w:sz w:val="28"/>
                    <w:szCs w:val="28"/>
                  </w:rPr>
                </m:ctrlPr>
              </m:sSubPr>
              <m:e>
                <m:r>
                  <w:rPr>
                    <w:rFonts w:ascii="Cambria Math" w:eastAsia="宋体" w:hAnsi="Cambria Math" w:cs="Times New Roman"/>
                    <w:snapToGrid w:val="0"/>
                    <w:sz w:val="28"/>
                    <w:szCs w:val="28"/>
                  </w:rPr>
                  <m:t>T</m:t>
                </m:r>
              </m:e>
              <m:sub>
                <m:r>
                  <m:rPr>
                    <m:sty m:val="p"/>
                  </m:rPr>
                  <w:rPr>
                    <w:rFonts w:ascii="Cambria Math" w:eastAsia="宋体" w:hAnsi="Cambria Math" w:cs="Times New Roman"/>
                    <w:snapToGrid w:val="0"/>
                    <w:sz w:val="28"/>
                    <w:szCs w:val="28"/>
                  </w:rPr>
                  <m:t>Z</m:t>
                </m:r>
              </m:sub>
            </m:sSub>
            <m:r>
              <m:rPr>
                <m:sty m:val="p"/>
              </m:rPr>
              <w:rPr>
                <w:rFonts w:ascii="Cambria Math" w:eastAsia="宋体" w:hAnsi="Cambria Math" w:cs="Times New Roman"/>
                <w:snapToGrid w:val="0"/>
                <w:sz w:val="28"/>
                <w:szCs w:val="28"/>
              </w:rPr>
              <m:t>-</m:t>
            </m:r>
            <m:sSub>
              <m:sSubPr>
                <m:ctrlPr>
                  <w:rPr>
                    <w:rFonts w:ascii="Cambria Math" w:eastAsia="宋体" w:hAnsi="Cambria Math" w:cs="Times New Roman"/>
                    <w:snapToGrid w:val="0"/>
                    <w:sz w:val="28"/>
                    <w:szCs w:val="28"/>
                  </w:rPr>
                </m:ctrlPr>
              </m:sSubPr>
              <m:e>
                <m:r>
                  <w:rPr>
                    <w:rFonts w:ascii="Cambria Math" w:eastAsia="宋体" w:hAnsi="Cambria Math" w:cs="Times New Roman"/>
                    <w:snapToGrid w:val="0"/>
                    <w:sz w:val="28"/>
                    <w:szCs w:val="28"/>
                  </w:rPr>
                  <m:t>T</m:t>
                </m:r>
              </m:e>
              <m:sub>
                <m:r>
                  <m:rPr>
                    <m:sty m:val="p"/>
                  </m:rPr>
                  <w:rPr>
                    <w:rFonts w:ascii="Cambria Math" w:eastAsia="宋体" w:hAnsi="Cambria Math" w:cs="Times New Roman"/>
                    <w:snapToGrid w:val="0"/>
                    <w:sz w:val="28"/>
                    <w:szCs w:val="28"/>
                  </w:rPr>
                  <m:t>H</m:t>
                </m:r>
              </m:sub>
            </m:sSub>
          </m:num>
          <m:den>
            <m:sSub>
              <m:sSubPr>
                <m:ctrlPr>
                  <w:rPr>
                    <w:rFonts w:ascii="Cambria Math" w:eastAsia="宋体" w:hAnsi="Cambria Math" w:cs="Times New Roman"/>
                    <w:snapToGrid w:val="0"/>
                    <w:sz w:val="28"/>
                    <w:szCs w:val="28"/>
                  </w:rPr>
                </m:ctrlPr>
              </m:sSubPr>
              <m:e>
                <m:r>
                  <w:rPr>
                    <w:rFonts w:ascii="Cambria Math" w:eastAsia="宋体" w:hAnsi="Cambria Math" w:cs="Times New Roman"/>
                    <w:snapToGrid w:val="0"/>
                    <w:sz w:val="28"/>
                    <w:szCs w:val="28"/>
                  </w:rPr>
                  <m:t>T</m:t>
                </m:r>
              </m:e>
              <m:sub>
                <m:r>
                  <m:rPr>
                    <m:sty m:val="p"/>
                  </m:rPr>
                  <w:rPr>
                    <w:rFonts w:ascii="Cambria Math" w:eastAsia="宋体" w:hAnsi="Cambria Math" w:cs="Times New Roman"/>
                    <w:snapToGrid w:val="0"/>
                    <w:sz w:val="28"/>
                    <w:szCs w:val="28"/>
                  </w:rPr>
                  <m:t>Z</m:t>
                </m:r>
              </m:sub>
            </m:sSub>
            <m:r>
              <m:rPr>
                <m:sty m:val="p"/>
              </m:rPr>
              <w:rPr>
                <w:rFonts w:ascii="Cambria Math" w:eastAsia="宋体" w:hAnsi="Cambria Math" w:cs="Times New Roman"/>
                <w:snapToGrid w:val="0"/>
                <w:sz w:val="28"/>
                <w:szCs w:val="28"/>
              </w:rPr>
              <m:t>-</m:t>
            </m:r>
            <m:sSub>
              <m:sSubPr>
                <m:ctrlPr>
                  <w:rPr>
                    <w:rFonts w:ascii="Cambria Math" w:eastAsia="宋体" w:hAnsi="Cambria Math" w:cs="Times New Roman"/>
                    <w:snapToGrid w:val="0"/>
                    <w:sz w:val="28"/>
                    <w:szCs w:val="28"/>
                  </w:rPr>
                </m:ctrlPr>
              </m:sSubPr>
              <m:e>
                <m:r>
                  <w:rPr>
                    <w:rFonts w:ascii="Cambria Math" w:eastAsia="宋体" w:hAnsi="Cambria Math" w:cs="Times New Roman"/>
                    <w:snapToGrid w:val="0"/>
                    <w:sz w:val="28"/>
                    <w:szCs w:val="28"/>
                  </w:rPr>
                  <m:t>T</m:t>
                </m:r>
              </m:e>
              <m:sub>
                <m:r>
                  <w:rPr>
                    <w:rFonts w:ascii="Cambria Math" w:eastAsia="宋体" w:hAnsi="Cambria Math" w:cs="Times New Roman"/>
                    <w:snapToGrid w:val="0"/>
                    <w:sz w:val="28"/>
                    <w:szCs w:val="28"/>
                  </w:rPr>
                  <m:t>P</m:t>
                </m:r>
              </m:sub>
            </m:sSub>
          </m:den>
        </m:f>
        <m:r>
          <m:rPr>
            <m:sty m:val="p"/>
          </m:rPr>
          <w:rPr>
            <w:rFonts w:ascii="Cambria Math" w:eastAsia="宋体" w:hAnsi="Cambria Math" w:cs="Times New Roman"/>
            <w:snapToGrid w:val="0"/>
            <w:sz w:val="28"/>
            <w:szCs w:val="28"/>
          </w:rPr>
          <m:t xml:space="preserve">    </m:t>
        </m:r>
      </m:oMath>
      <w:r w:rsidR="005502E8" w:rsidRPr="00A84E11">
        <w:rPr>
          <w:rFonts w:ascii="Times New Roman" w:eastAsia="宋体" w:hAnsi="Times New Roman" w:cs="Times New Roman" w:hint="eastAsia"/>
          <w:snapToGrid w:val="0"/>
          <w:sz w:val="21"/>
          <w:szCs w:val="21"/>
        </w:rPr>
        <w:t xml:space="preserve">                   </w:t>
      </w:r>
      <w:r w:rsidR="005502E8" w:rsidRPr="00A84E11">
        <w:rPr>
          <w:rFonts w:ascii="Times New Roman" w:eastAsia="宋体" w:hAnsi="Times New Roman" w:cs="Times New Roman" w:hint="eastAsia"/>
          <w:snapToGrid w:val="0"/>
          <w:sz w:val="21"/>
          <w:szCs w:val="21"/>
        </w:rPr>
        <w:t>（</w:t>
      </w:r>
      <w:r w:rsidR="009E5C99">
        <w:rPr>
          <w:rFonts w:ascii="Times New Roman" w:eastAsia="宋体" w:hAnsi="Times New Roman" w:cs="Times New Roman" w:hint="eastAsia"/>
          <w:snapToGrid w:val="0"/>
          <w:sz w:val="21"/>
          <w:szCs w:val="21"/>
        </w:rPr>
        <w:t>5</w:t>
      </w:r>
      <w:r w:rsidR="00BA151F">
        <w:rPr>
          <w:rFonts w:ascii="Times New Roman" w:eastAsia="宋体" w:hAnsi="Times New Roman" w:cs="Times New Roman"/>
          <w:snapToGrid w:val="0"/>
          <w:sz w:val="21"/>
          <w:szCs w:val="21"/>
        </w:rPr>
        <w:t>.</w:t>
      </w:r>
      <w:r w:rsidR="009E5C99">
        <w:rPr>
          <w:rFonts w:ascii="Times New Roman" w:eastAsia="宋体" w:hAnsi="Times New Roman" w:cs="Times New Roman"/>
          <w:snapToGrid w:val="0"/>
          <w:sz w:val="21"/>
          <w:szCs w:val="21"/>
        </w:rPr>
        <w:t>5</w:t>
      </w:r>
      <w:r w:rsidR="005502E8" w:rsidRPr="00A84E11">
        <w:rPr>
          <w:rFonts w:ascii="Times New Roman" w:eastAsia="宋体" w:hAnsi="Times New Roman" w:cs="Times New Roman" w:hint="eastAsia"/>
          <w:snapToGrid w:val="0"/>
          <w:sz w:val="21"/>
          <w:szCs w:val="21"/>
        </w:rPr>
        <w:t>）</w:t>
      </w:r>
    </w:p>
    <w:p w14:paraId="104799E6" w14:textId="77777777" w:rsidR="005502E8" w:rsidRPr="00A84E11" w:rsidRDefault="005502E8" w:rsidP="005502E8">
      <w:pPr>
        <w:pStyle w:val="af2"/>
        <w:widowControl w:val="0"/>
        <w:tabs>
          <w:tab w:val="left" w:pos="1134"/>
        </w:tabs>
        <w:adjustRightInd w:val="0"/>
        <w:snapToGrid w:val="0"/>
        <w:spacing w:line="360" w:lineRule="auto"/>
        <w:ind w:left="851"/>
        <w:jc w:val="left"/>
        <w:outlineLvl w:val="9"/>
        <w:rPr>
          <w:rFonts w:ascii="Times New Roman" w:eastAsia="宋体" w:hAnsi="Times New Roman" w:cs="Times New Roman"/>
          <w:snapToGrid w:val="0"/>
          <w:sz w:val="21"/>
          <w:szCs w:val="21"/>
        </w:rPr>
      </w:pPr>
      <w:r w:rsidRPr="00A84E11">
        <w:rPr>
          <w:rFonts w:ascii="Times New Roman" w:eastAsia="宋体" w:hAnsi="Times New Roman" w:cs="Times New Roman"/>
          <w:snapToGrid w:val="0"/>
          <w:sz w:val="21"/>
          <w:szCs w:val="21"/>
        </w:rPr>
        <w:t>式中：</w:t>
      </w:r>
    </w:p>
    <w:p w14:paraId="25E7D144" w14:textId="77777777" w:rsidR="005502E8" w:rsidRPr="00A84E11" w:rsidRDefault="00265398" w:rsidP="005502E8">
      <w:pPr>
        <w:pStyle w:val="af2"/>
        <w:widowControl w:val="0"/>
        <w:tabs>
          <w:tab w:val="left" w:pos="1134"/>
        </w:tabs>
        <w:adjustRightInd w:val="0"/>
        <w:snapToGrid w:val="0"/>
        <w:spacing w:line="360" w:lineRule="auto"/>
        <w:ind w:left="851"/>
        <w:jc w:val="left"/>
        <w:outlineLvl w:val="9"/>
        <w:rPr>
          <w:rFonts w:ascii="Times New Roman" w:eastAsia="宋体" w:hAnsi="Times New Roman" w:cs="Times New Roman"/>
          <w:snapToGrid w:val="0"/>
          <w:sz w:val="21"/>
          <w:szCs w:val="21"/>
        </w:rPr>
      </w:pPr>
      <w:r w:rsidRPr="00A84E11">
        <w:rPr>
          <w:rFonts w:ascii="Times New Roman" w:eastAsia="宋体" w:hAnsi="Times New Roman" w:cs="Times New Roman" w:hint="eastAsia"/>
          <w:i/>
          <w:snapToGrid w:val="0"/>
          <w:sz w:val="21"/>
          <w:szCs w:val="21"/>
        </w:rPr>
        <w:sym w:font="Symbol" w:char="F065"/>
      </w:r>
      <w:r w:rsidR="005502E8" w:rsidRPr="00A84E11">
        <w:rPr>
          <w:rFonts w:ascii="Times New Roman" w:eastAsia="宋体" w:hAnsi="Times New Roman" w:cs="Times New Roman" w:hint="eastAsia"/>
          <w:i/>
          <w:snapToGrid w:val="0"/>
          <w:sz w:val="21"/>
          <w:szCs w:val="21"/>
        </w:rPr>
        <w:t>——</w:t>
      </w:r>
      <w:r w:rsidR="005502E8" w:rsidRPr="00A84E11">
        <w:rPr>
          <w:rFonts w:ascii="Times New Roman" w:eastAsia="宋体" w:hAnsi="Times New Roman" w:cs="Times New Roman" w:hint="eastAsia"/>
          <w:snapToGrid w:val="0"/>
          <w:sz w:val="21"/>
          <w:szCs w:val="21"/>
        </w:rPr>
        <w:t>旁通管流量占比</w:t>
      </w:r>
      <w:r w:rsidR="005C2719" w:rsidRPr="00A84E11">
        <w:rPr>
          <w:rFonts w:ascii="Times New Roman" w:eastAsia="宋体" w:hAnsi="Times New Roman" w:cs="Times New Roman" w:hint="eastAsia"/>
          <w:snapToGrid w:val="0"/>
          <w:sz w:val="21"/>
          <w:szCs w:val="21"/>
        </w:rPr>
        <w:t>；</w:t>
      </w:r>
    </w:p>
    <w:p w14:paraId="4953E6D5" w14:textId="77777777" w:rsidR="005502E8" w:rsidRPr="00A84E11" w:rsidRDefault="005502E8" w:rsidP="005502E8">
      <w:pPr>
        <w:pStyle w:val="af2"/>
        <w:widowControl w:val="0"/>
        <w:tabs>
          <w:tab w:val="left" w:pos="1134"/>
        </w:tabs>
        <w:adjustRightInd w:val="0"/>
        <w:snapToGrid w:val="0"/>
        <w:spacing w:line="360" w:lineRule="auto"/>
        <w:ind w:left="851"/>
        <w:jc w:val="left"/>
        <w:outlineLvl w:val="9"/>
        <w:rPr>
          <w:rFonts w:ascii="Times New Roman" w:eastAsia="宋体" w:hAnsi="Times New Roman" w:cs="Times New Roman"/>
          <w:snapToGrid w:val="0"/>
          <w:sz w:val="21"/>
          <w:szCs w:val="21"/>
        </w:rPr>
      </w:pPr>
      <w:r w:rsidRPr="00A84E11">
        <w:rPr>
          <w:rFonts w:ascii="Times New Roman" w:eastAsia="宋体" w:hAnsi="Times New Roman" w:cs="Times New Roman" w:hint="eastAsia"/>
          <w:i/>
          <w:snapToGrid w:val="0"/>
          <w:sz w:val="21"/>
          <w:szCs w:val="21"/>
        </w:rPr>
        <w:t>T</w:t>
      </w:r>
      <w:r w:rsidR="00A06CAE" w:rsidRPr="00A84E11">
        <w:rPr>
          <w:rFonts w:ascii="Times New Roman" w:eastAsia="宋体" w:hAnsi="Times New Roman" w:cs="Times New Roman" w:hint="eastAsia"/>
          <w:snapToGrid w:val="0"/>
          <w:sz w:val="21"/>
          <w:szCs w:val="21"/>
          <w:vertAlign w:val="subscript"/>
        </w:rPr>
        <w:t>Z</w:t>
      </w:r>
      <w:r w:rsidRPr="00A84E11">
        <w:rPr>
          <w:rFonts w:ascii="Times New Roman" w:eastAsia="宋体" w:hAnsi="Times New Roman" w:cs="Times New Roman"/>
          <w:snapToGrid w:val="0"/>
          <w:sz w:val="21"/>
          <w:szCs w:val="21"/>
        </w:rPr>
        <w:t>——</w:t>
      </w:r>
      <w:r w:rsidR="00A06CAE" w:rsidRPr="00A84E11">
        <w:rPr>
          <w:rFonts w:ascii="Times New Roman" w:eastAsia="宋体" w:hAnsi="Times New Roman" w:cs="Times New Roman" w:hint="eastAsia"/>
          <w:snapToGrid w:val="0"/>
          <w:sz w:val="21"/>
          <w:szCs w:val="21"/>
        </w:rPr>
        <w:t>主</w:t>
      </w:r>
      <w:r w:rsidRPr="00A84E11">
        <w:rPr>
          <w:rFonts w:ascii="Times New Roman" w:eastAsia="宋体" w:hAnsi="Times New Roman" w:cs="Times New Roman" w:hint="eastAsia"/>
          <w:snapToGrid w:val="0"/>
          <w:sz w:val="21"/>
          <w:szCs w:val="21"/>
        </w:rPr>
        <w:t>管</w:t>
      </w:r>
      <w:r w:rsidRPr="00A84E11">
        <w:rPr>
          <w:rFonts w:ascii="Times New Roman" w:eastAsia="宋体" w:hAnsi="Times New Roman" w:cs="Times New Roman"/>
          <w:snapToGrid w:val="0"/>
          <w:sz w:val="21"/>
          <w:szCs w:val="21"/>
        </w:rPr>
        <w:t>水温</w:t>
      </w:r>
      <w:r w:rsidR="005C2719" w:rsidRPr="00A84E11">
        <w:rPr>
          <w:rFonts w:ascii="Times New Roman" w:eastAsia="宋体" w:hAnsi="Times New Roman" w:cs="Times New Roman" w:hint="eastAsia"/>
          <w:snapToGrid w:val="0"/>
          <w:sz w:val="21"/>
          <w:szCs w:val="21"/>
        </w:rPr>
        <w:t>。当有多路主管回水时且各路回水温度相差不大时，可取各路回水温度的算术平均值</w:t>
      </w:r>
      <w:r w:rsidRPr="00A84E11">
        <w:rPr>
          <w:rFonts w:ascii="Times New Roman" w:eastAsia="宋体" w:hAnsi="Times New Roman" w:cs="Times New Roman"/>
          <w:snapToGrid w:val="0"/>
          <w:sz w:val="21"/>
          <w:szCs w:val="21"/>
        </w:rPr>
        <w:t>；</w:t>
      </w:r>
    </w:p>
    <w:p w14:paraId="32CB5E02" w14:textId="77777777" w:rsidR="005502E8" w:rsidRPr="00A84E11" w:rsidRDefault="005502E8" w:rsidP="005502E8">
      <w:pPr>
        <w:pStyle w:val="af2"/>
        <w:widowControl w:val="0"/>
        <w:tabs>
          <w:tab w:val="left" w:pos="1134"/>
        </w:tabs>
        <w:adjustRightInd w:val="0"/>
        <w:snapToGrid w:val="0"/>
        <w:spacing w:line="360" w:lineRule="auto"/>
        <w:ind w:left="851"/>
        <w:jc w:val="left"/>
        <w:outlineLvl w:val="9"/>
        <w:rPr>
          <w:rFonts w:ascii="Times New Roman" w:eastAsia="宋体" w:hAnsi="Times New Roman" w:cs="Times New Roman"/>
          <w:snapToGrid w:val="0"/>
          <w:sz w:val="21"/>
          <w:szCs w:val="21"/>
        </w:rPr>
      </w:pPr>
      <w:r w:rsidRPr="00A84E11">
        <w:rPr>
          <w:rFonts w:ascii="Times New Roman" w:eastAsia="宋体" w:hAnsi="Times New Roman" w:cs="Times New Roman" w:hint="eastAsia"/>
          <w:i/>
          <w:snapToGrid w:val="0"/>
          <w:sz w:val="21"/>
          <w:szCs w:val="21"/>
        </w:rPr>
        <w:t>T</w:t>
      </w:r>
      <w:r w:rsidR="00A06CAE" w:rsidRPr="00A84E11">
        <w:rPr>
          <w:rFonts w:ascii="Times New Roman" w:eastAsia="宋体" w:hAnsi="Times New Roman" w:cs="Times New Roman" w:hint="eastAsia"/>
          <w:snapToGrid w:val="0"/>
          <w:sz w:val="21"/>
          <w:szCs w:val="21"/>
          <w:vertAlign w:val="subscript"/>
        </w:rPr>
        <w:t>H</w:t>
      </w:r>
      <w:r w:rsidRPr="00A84E11">
        <w:rPr>
          <w:rFonts w:ascii="Times New Roman" w:eastAsia="宋体" w:hAnsi="Times New Roman" w:cs="Times New Roman"/>
          <w:snapToGrid w:val="0"/>
          <w:sz w:val="21"/>
          <w:szCs w:val="21"/>
        </w:rPr>
        <w:t>——</w:t>
      </w:r>
      <w:r w:rsidR="00A06CAE" w:rsidRPr="00A84E11">
        <w:rPr>
          <w:rFonts w:ascii="Times New Roman" w:eastAsia="宋体" w:hAnsi="Times New Roman" w:cs="Times New Roman" w:hint="eastAsia"/>
          <w:snapToGrid w:val="0"/>
          <w:sz w:val="21"/>
          <w:szCs w:val="21"/>
        </w:rPr>
        <w:t>总管</w:t>
      </w:r>
      <w:r w:rsidRPr="00A84E11">
        <w:rPr>
          <w:rFonts w:ascii="Times New Roman" w:eastAsia="宋体" w:hAnsi="Times New Roman" w:cs="Times New Roman"/>
          <w:snapToGrid w:val="0"/>
          <w:sz w:val="21"/>
          <w:szCs w:val="21"/>
        </w:rPr>
        <w:t>水温；</w:t>
      </w:r>
    </w:p>
    <w:p w14:paraId="3EE24A65" w14:textId="77777777" w:rsidR="00C90BB7" w:rsidRPr="00820DCB" w:rsidRDefault="005502E8" w:rsidP="00DB7CC7">
      <w:pPr>
        <w:pStyle w:val="af2"/>
        <w:widowControl w:val="0"/>
        <w:tabs>
          <w:tab w:val="left" w:pos="1134"/>
        </w:tabs>
        <w:adjustRightInd w:val="0"/>
        <w:snapToGrid w:val="0"/>
        <w:spacing w:line="360" w:lineRule="auto"/>
        <w:ind w:left="851"/>
        <w:jc w:val="left"/>
        <w:outlineLvl w:val="9"/>
        <w:rPr>
          <w:rFonts w:ascii="Times New Roman" w:eastAsia="宋体" w:hAnsi="Times New Roman" w:cs="Times New Roman"/>
          <w:bCs/>
          <w:snapToGrid w:val="0"/>
          <w:sz w:val="21"/>
          <w:szCs w:val="21"/>
          <w:highlight w:val="yellow"/>
        </w:rPr>
      </w:pPr>
      <w:r w:rsidRPr="00A84E11">
        <w:rPr>
          <w:rFonts w:ascii="Times New Roman" w:eastAsia="宋体" w:hAnsi="Times New Roman" w:cs="Times New Roman" w:hint="eastAsia"/>
          <w:i/>
          <w:snapToGrid w:val="0"/>
          <w:sz w:val="21"/>
          <w:szCs w:val="21"/>
        </w:rPr>
        <w:t>T</w:t>
      </w:r>
      <w:r w:rsidR="00A06CAE" w:rsidRPr="00A84E11">
        <w:rPr>
          <w:rFonts w:ascii="Times New Roman" w:eastAsia="宋体" w:hAnsi="Times New Roman" w:cs="Times New Roman" w:hint="eastAsia"/>
          <w:snapToGrid w:val="0"/>
          <w:sz w:val="21"/>
          <w:szCs w:val="21"/>
          <w:vertAlign w:val="subscript"/>
        </w:rPr>
        <w:t>P</w:t>
      </w:r>
      <w:r w:rsidRPr="00A84E11">
        <w:rPr>
          <w:rFonts w:ascii="Times New Roman" w:eastAsia="宋体" w:hAnsi="Times New Roman" w:cs="Times New Roman"/>
          <w:snapToGrid w:val="0"/>
          <w:sz w:val="21"/>
          <w:szCs w:val="21"/>
        </w:rPr>
        <w:t>——</w:t>
      </w:r>
      <w:proofErr w:type="gramStart"/>
      <w:r w:rsidR="00A06CAE" w:rsidRPr="00A84E11">
        <w:rPr>
          <w:rFonts w:ascii="Times New Roman" w:eastAsia="宋体" w:hAnsi="Times New Roman" w:cs="Times New Roman" w:hint="eastAsia"/>
          <w:snapToGrid w:val="0"/>
          <w:sz w:val="21"/>
          <w:szCs w:val="21"/>
        </w:rPr>
        <w:t>旁通管</w:t>
      </w:r>
      <w:proofErr w:type="gramEnd"/>
      <w:r w:rsidRPr="00A84E11">
        <w:rPr>
          <w:rFonts w:ascii="Times New Roman" w:eastAsia="宋体" w:hAnsi="Times New Roman" w:cs="Times New Roman"/>
          <w:snapToGrid w:val="0"/>
          <w:sz w:val="21"/>
          <w:szCs w:val="21"/>
        </w:rPr>
        <w:t>水温。</w:t>
      </w:r>
    </w:p>
    <w:p w14:paraId="0A4CCC1A" w14:textId="77777777" w:rsidR="00C90BB7" w:rsidRDefault="003C2F44" w:rsidP="00E265C2">
      <w:pPr>
        <w:pStyle w:val="af2"/>
        <w:widowControl w:val="0"/>
        <w:numPr>
          <w:ilvl w:val="0"/>
          <w:numId w:val="47"/>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宜自动检测、记录</w:t>
      </w:r>
      <w:r w:rsidR="00992F7A" w:rsidRPr="00820DCB">
        <w:rPr>
          <w:rFonts w:ascii="Times New Roman" w:eastAsia="宋体" w:hAnsi="Times New Roman" w:cs="Times New Roman" w:hint="eastAsia"/>
          <w:snapToGrid w:val="0"/>
          <w:sz w:val="21"/>
          <w:szCs w:val="21"/>
        </w:rPr>
        <w:t>空调水系统并联管路上</w:t>
      </w:r>
      <w:r>
        <w:rPr>
          <w:rFonts w:ascii="Times New Roman" w:eastAsia="宋体" w:hAnsi="Times New Roman" w:cs="Times New Roman" w:hint="eastAsia"/>
          <w:snapToGrid w:val="0"/>
          <w:sz w:val="21"/>
          <w:szCs w:val="21"/>
        </w:rPr>
        <w:t>电动阀门</w:t>
      </w:r>
      <w:r w:rsidR="00992F7A">
        <w:rPr>
          <w:rFonts w:ascii="Times New Roman" w:eastAsia="宋体" w:hAnsi="Times New Roman" w:cs="Times New Roman" w:hint="eastAsia"/>
          <w:snapToGrid w:val="0"/>
          <w:sz w:val="21"/>
          <w:szCs w:val="21"/>
        </w:rPr>
        <w:t>的</w:t>
      </w:r>
      <w:r>
        <w:rPr>
          <w:rFonts w:ascii="Times New Roman" w:eastAsia="宋体" w:hAnsi="Times New Roman" w:cs="Times New Roman" w:hint="eastAsia"/>
          <w:snapToGrid w:val="0"/>
          <w:sz w:val="21"/>
          <w:szCs w:val="21"/>
        </w:rPr>
        <w:t>阀位，</w:t>
      </w:r>
      <w:r w:rsidRPr="00820DCB">
        <w:rPr>
          <w:rFonts w:ascii="Times New Roman" w:eastAsia="宋体" w:hAnsi="Times New Roman" w:cs="Times New Roman" w:hint="eastAsia"/>
          <w:snapToGrid w:val="0"/>
          <w:sz w:val="21"/>
          <w:szCs w:val="21"/>
        </w:rPr>
        <w:t>数据采集时间间隔不长于</w:t>
      </w:r>
      <w:r w:rsidRPr="00820DCB">
        <w:rPr>
          <w:rFonts w:ascii="Times New Roman" w:eastAsia="宋体" w:hAnsi="Times New Roman" w:cs="Times New Roman" w:hint="eastAsia"/>
          <w:snapToGrid w:val="0"/>
          <w:sz w:val="21"/>
          <w:szCs w:val="21"/>
        </w:rPr>
        <w:t>60s</w:t>
      </w:r>
      <w:r w:rsidRPr="00820DCB">
        <w:rPr>
          <w:rFonts w:ascii="Times New Roman" w:eastAsia="宋体" w:hAnsi="Times New Roman" w:cs="Times New Roman" w:hint="eastAsia"/>
          <w:snapToGrid w:val="0"/>
          <w:sz w:val="21"/>
          <w:szCs w:val="21"/>
        </w:rPr>
        <w:t>，数据记录时间间隔不长于</w:t>
      </w:r>
      <w:r w:rsidRPr="00820DCB">
        <w:rPr>
          <w:rFonts w:ascii="Times New Roman" w:eastAsia="宋体" w:hAnsi="Times New Roman" w:cs="Times New Roman" w:hint="eastAsia"/>
          <w:snapToGrid w:val="0"/>
          <w:sz w:val="21"/>
          <w:szCs w:val="21"/>
        </w:rPr>
        <w:t>20</w:t>
      </w:r>
      <w:r w:rsidRPr="00820DCB">
        <w:rPr>
          <w:rFonts w:ascii="Times New Roman" w:eastAsia="宋体" w:hAnsi="Times New Roman" w:cs="Times New Roman" w:hint="eastAsia"/>
          <w:snapToGrid w:val="0"/>
          <w:sz w:val="21"/>
          <w:szCs w:val="21"/>
        </w:rPr>
        <w:t>分钟。</w:t>
      </w:r>
      <w:r>
        <w:rPr>
          <w:rFonts w:ascii="Times New Roman" w:eastAsia="宋体" w:hAnsi="Times New Roman" w:cs="Times New Roman" w:hint="eastAsia"/>
          <w:snapToGrid w:val="0"/>
          <w:sz w:val="21"/>
          <w:szCs w:val="21"/>
        </w:rPr>
        <w:t>当采用手动检测时，</w:t>
      </w:r>
      <w:r w:rsidR="000311D9" w:rsidRPr="00820DCB">
        <w:rPr>
          <w:rFonts w:ascii="Times New Roman" w:eastAsia="宋体" w:hAnsi="Times New Roman" w:cs="Times New Roman" w:hint="eastAsia"/>
          <w:snapToGrid w:val="0"/>
          <w:sz w:val="21"/>
          <w:szCs w:val="21"/>
        </w:rPr>
        <w:t>应每</w:t>
      </w:r>
      <w:r w:rsidR="00992F7A">
        <w:rPr>
          <w:rFonts w:ascii="Times New Roman" w:eastAsia="宋体" w:hAnsi="Times New Roman" w:cs="Times New Roman" w:hint="eastAsia"/>
          <w:snapToGrid w:val="0"/>
          <w:sz w:val="21"/>
          <w:szCs w:val="21"/>
        </w:rPr>
        <w:t>月在典型工况下</w:t>
      </w:r>
      <w:r w:rsidR="000311D9" w:rsidRPr="00820DCB">
        <w:rPr>
          <w:rFonts w:ascii="Times New Roman" w:eastAsia="宋体" w:hAnsi="Times New Roman" w:cs="Times New Roman" w:hint="eastAsia"/>
          <w:snapToGrid w:val="0"/>
          <w:sz w:val="21"/>
          <w:szCs w:val="21"/>
        </w:rPr>
        <w:t>对空调</w:t>
      </w:r>
      <w:r w:rsidR="00C90BB7" w:rsidRPr="00820DCB">
        <w:rPr>
          <w:rFonts w:ascii="Times New Roman" w:eastAsia="宋体" w:hAnsi="Times New Roman" w:cs="Times New Roman" w:hint="eastAsia"/>
          <w:snapToGrid w:val="0"/>
          <w:sz w:val="21"/>
          <w:szCs w:val="21"/>
        </w:rPr>
        <w:t>水系统</w:t>
      </w:r>
      <w:r w:rsidR="000311D9" w:rsidRPr="00820DCB">
        <w:rPr>
          <w:rFonts w:ascii="Times New Roman" w:eastAsia="宋体" w:hAnsi="Times New Roman" w:cs="Times New Roman" w:hint="eastAsia"/>
          <w:snapToGrid w:val="0"/>
          <w:sz w:val="21"/>
          <w:szCs w:val="21"/>
        </w:rPr>
        <w:t>并联管路上的阀门开度进行一次检测和记录；</w:t>
      </w:r>
    </w:p>
    <w:p w14:paraId="3F3EB8E5" w14:textId="77777777" w:rsidR="00C93AC9" w:rsidRPr="00465807" w:rsidRDefault="0054767F" w:rsidP="001B449C">
      <w:pPr>
        <w:pStyle w:val="a6"/>
        <w:spacing w:line="360" w:lineRule="auto"/>
        <w:rPr>
          <w:rFonts w:ascii="Times New Roman" w:eastAsia="宋体" w:hAnsi="Times New Roman" w:cs="Times New Roman"/>
          <w:bCs/>
          <w:snapToGrid w:val="0"/>
          <w:szCs w:val="21"/>
        </w:rPr>
      </w:pPr>
      <w:r w:rsidRPr="00465807">
        <w:rPr>
          <w:rFonts w:ascii="Times New Roman" w:eastAsia="宋体" w:hAnsi="Times New Roman" w:cs="Times New Roman" w:hint="eastAsia"/>
          <w:bCs/>
          <w:snapToGrid w:val="0"/>
          <w:szCs w:val="21"/>
        </w:rPr>
        <w:t>【条文说明】</w:t>
      </w:r>
      <w:r w:rsidR="00B87941">
        <w:rPr>
          <w:rFonts w:ascii="Times New Roman" w:eastAsia="宋体" w:hAnsi="Times New Roman" w:cs="Times New Roman" w:hint="eastAsia"/>
          <w:bCs/>
          <w:snapToGrid w:val="0"/>
          <w:szCs w:val="21"/>
        </w:rPr>
        <w:t>电动阀门开</w:t>
      </w:r>
      <w:proofErr w:type="gramStart"/>
      <w:r w:rsidR="00B87941">
        <w:rPr>
          <w:rFonts w:ascii="Times New Roman" w:eastAsia="宋体" w:hAnsi="Times New Roman" w:cs="Times New Roman" w:hint="eastAsia"/>
          <w:bCs/>
          <w:snapToGrid w:val="0"/>
          <w:szCs w:val="21"/>
        </w:rPr>
        <w:t>度反映</w:t>
      </w:r>
      <w:proofErr w:type="gramEnd"/>
      <w:r w:rsidR="00B87941">
        <w:rPr>
          <w:rFonts w:ascii="Times New Roman" w:eastAsia="宋体" w:hAnsi="Times New Roman" w:cs="Times New Roman" w:hint="eastAsia"/>
          <w:bCs/>
          <w:snapToGrid w:val="0"/>
          <w:szCs w:val="21"/>
        </w:rPr>
        <w:t>了空调水系统阻力动态变化情况，有条件时应进行实时监测，没有条件时也应每月进行一次检测。</w:t>
      </w:r>
    </w:p>
    <w:p w14:paraId="6447EC8D" w14:textId="77777777" w:rsidR="00C90BB7" w:rsidRDefault="000D3FC2" w:rsidP="00E265C2">
      <w:pPr>
        <w:pStyle w:val="af2"/>
        <w:widowControl w:val="0"/>
        <w:numPr>
          <w:ilvl w:val="0"/>
          <w:numId w:val="47"/>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宜自动检测、记录各回水支路和回水总管水温，数据采集时间间隔不长于</w:t>
      </w:r>
      <w:r w:rsidRPr="00820DCB">
        <w:rPr>
          <w:rFonts w:ascii="Times New Roman" w:eastAsia="宋体" w:hAnsi="Times New Roman" w:cs="Times New Roman" w:hint="eastAsia"/>
          <w:snapToGrid w:val="0"/>
          <w:sz w:val="21"/>
          <w:szCs w:val="21"/>
        </w:rPr>
        <w:t>60s</w:t>
      </w:r>
      <w:r w:rsidRPr="00820DCB">
        <w:rPr>
          <w:rFonts w:ascii="Times New Roman" w:eastAsia="宋体" w:hAnsi="Times New Roman" w:cs="Times New Roman" w:hint="eastAsia"/>
          <w:snapToGrid w:val="0"/>
          <w:sz w:val="21"/>
          <w:szCs w:val="21"/>
        </w:rPr>
        <w:t>，数</w:t>
      </w:r>
      <w:r w:rsidRPr="00820DCB">
        <w:rPr>
          <w:rFonts w:ascii="Times New Roman" w:eastAsia="宋体" w:hAnsi="Times New Roman" w:cs="Times New Roman" w:hint="eastAsia"/>
          <w:snapToGrid w:val="0"/>
          <w:sz w:val="21"/>
          <w:szCs w:val="21"/>
        </w:rPr>
        <w:lastRenderedPageBreak/>
        <w:t>据记录时间间隔不长于</w:t>
      </w:r>
      <w:r w:rsidRPr="00820DCB">
        <w:rPr>
          <w:rFonts w:ascii="Times New Roman" w:eastAsia="宋体" w:hAnsi="Times New Roman" w:cs="Times New Roman" w:hint="eastAsia"/>
          <w:snapToGrid w:val="0"/>
          <w:sz w:val="21"/>
          <w:szCs w:val="21"/>
        </w:rPr>
        <w:t>20</w:t>
      </w:r>
      <w:r w:rsidRPr="00820DCB">
        <w:rPr>
          <w:rFonts w:ascii="Times New Roman" w:eastAsia="宋体" w:hAnsi="Times New Roman" w:cs="Times New Roman" w:hint="eastAsia"/>
          <w:snapToGrid w:val="0"/>
          <w:sz w:val="21"/>
          <w:szCs w:val="21"/>
        </w:rPr>
        <w:t>分钟。当采用手动检测时，</w:t>
      </w:r>
      <w:r w:rsidR="00465807">
        <w:rPr>
          <w:rFonts w:ascii="Times New Roman" w:eastAsia="宋体" w:hAnsi="Times New Roman" w:cs="Times New Roman" w:hint="eastAsia"/>
          <w:snapToGrid w:val="0"/>
          <w:sz w:val="21"/>
          <w:szCs w:val="21"/>
        </w:rPr>
        <w:t>应每月进行一次</w:t>
      </w:r>
      <w:r w:rsidRPr="00820DCB">
        <w:rPr>
          <w:rFonts w:ascii="Times New Roman" w:eastAsia="宋体" w:hAnsi="Times New Roman" w:cs="Times New Roman" w:hint="eastAsia"/>
          <w:snapToGrid w:val="0"/>
          <w:sz w:val="21"/>
          <w:szCs w:val="21"/>
        </w:rPr>
        <w:t>检测。</w:t>
      </w:r>
    </w:p>
    <w:p w14:paraId="364AC260" w14:textId="77777777" w:rsidR="00C93AC9" w:rsidRDefault="00C93AC9" w:rsidP="001B449C">
      <w:pPr>
        <w:pStyle w:val="a6"/>
        <w:spacing w:line="360" w:lineRule="auto"/>
        <w:rPr>
          <w:rFonts w:ascii="Times New Roman" w:eastAsia="宋体" w:hAnsi="Times New Roman" w:cs="Times New Roman"/>
          <w:bCs/>
          <w:snapToGrid w:val="0"/>
          <w:szCs w:val="21"/>
        </w:rPr>
      </w:pPr>
      <w:r w:rsidRPr="005313D1">
        <w:rPr>
          <w:rFonts w:ascii="Times New Roman" w:eastAsia="宋体" w:hAnsi="Times New Roman" w:cs="Times New Roman" w:hint="eastAsia"/>
          <w:bCs/>
          <w:snapToGrid w:val="0"/>
          <w:szCs w:val="21"/>
        </w:rPr>
        <w:t>【条文说明】各回水支路与回水总管的温度差指示了各支路之间的水力平衡，这对于减少系统整体能耗非常重要，</w:t>
      </w:r>
      <w:r w:rsidR="005313D1" w:rsidRPr="005313D1">
        <w:rPr>
          <w:rFonts w:ascii="Times New Roman" w:eastAsia="宋体" w:hAnsi="Times New Roman" w:cs="Times New Roman" w:hint="eastAsia"/>
          <w:bCs/>
          <w:snapToGrid w:val="0"/>
          <w:szCs w:val="21"/>
        </w:rPr>
        <w:t>因而有条件时应自动监测。如果没有条件自动监测，考虑到实际实施的可行性，</w:t>
      </w:r>
      <w:r w:rsidR="005313D1">
        <w:rPr>
          <w:rFonts w:ascii="Times New Roman" w:eastAsia="宋体" w:hAnsi="Times New Roman" w:cs="Times New Roman" w:hint="eastAsia"/>
          <w:bCs/>
          <w:snapToGrid w:val="0"/>
          <w:szCs w:val="21"/>
        </w:rPr>
        <w:t>应</w:t>
      </w:r>
      <w:r w:rsidR="005313D1" w:rsidRPr="005313D1">
        <w:rPr>
          <w:rFonts w:ascii="Times New Roman" w:eastAsia="宋体" w:hAnsi="Times New Roman" w:cs="Times New Roman" w:hint="eastAsia"/>
          <w:bCs/>
          <w:snapToGrid w:val="0"/>
          <w:szCs w:val="21"/>
        </w:rPr>
        <w:t>每月在典型工况下进行一次手动检测</w:t>
      </w:r>
      <w:r w:rsidR="005313D1">
        <w:rPr>
          <w:rFonts w:ascii="Times New Roman" w:eastAsia="宋体" w:hAnsi="Times New Roman" w:cs="Times New Roman" w:hint="eastAsia"/>
          <w:bCs/>
          <w:snapToGrid w:val="0"/>
          <w:szCs w:val="21"/>
        </w:rPr>
        <w:t>。</w:t>
      </w:r>
    </w:p>
    <w:p w14:paraId="7D0776E5" w14:textId="3EB005B6" w:rsidR="00851C07" w:rsidRDefault="002F5E07" w:rsidP="00851C07">
      <w:pPr>
        <w:pStyle w:val="af2"/>
        <w:widowControl w:val="0"/>
        <w:numPr>
          <w:ilvl w:val="0"/>
          <w:numId w:val="47"/>
        </w:numPr>
        <w:autoSpaceDE w:val="0"/>
        <w:autoSpaceDN w:val="0"/>
        <w:snapToGrid w:val="0"/>
        <w:spacing w:line="360" w:lineRule="auto"/>
        <w:jc w:val="left"/>
        <w:outlineLvl w:val="9"/>
        <w:rPr>
          <w:rFonts w:ascii="Times New Roman" w:eastAsia="宋体" w:hAnsi="Times New Roman" w:cs="Times New Roman"/>
          <w:snapToGrid w:val="0"/>
          <w:sz w:val="21"/>
          <w:szCs w:val="21"/>
        </w:rPr>
      </w:pPr>
      <w:proofErr w:type="gramStart"/>
      <w:r w:rsidRPr="00851C07">
        <w:rPr>
          <w:rFonts w:ascii="Times New Roman" w:eastAsia="宋体" w:hAnsi="Times New Roman" w:cs="Times New Roman" w:hint="eastAsia"/>
          <w:snapToGrid w:val="0"/>
          <w:sz w:val="21"/>
          <w:szCs w:val="21"/>
        </w:rPr>
        <w:t>应</w:t>
      </w:r>
      <w:r w:rsidR="00851C07" w:rsidRPr="00851C07">
        <w:rPr>
          <w:rFonts w:ascii="Times New Roman" w:eastAsia="宋体" w:hAnsi="Times New Roman" w:cs="Times New Roman" w:hint="eastAsia"/>
          <w:snapToGrid w:val="0"/>
          <w:sz w:val="21"/>
          <w:szCs w:val="21"/>
        </w:rPr>
        <w:t>每个</w:t>
      </w:r>
      <w:proofErr w:type="gramEnd"/>
      <w:r w:rsidR="00851C07" w:rsidRPr="00851C07">
        <w:rPr>
          <w:rFonts w:ascii="Times New Roman" w:eastAsia="宋体" w:hAnsi="Times New Roman" w:cs="Times New Roman" w:hint="eastAsia"/>
          <w:snapToGrid w:val="0"/>
          <w:sz w:val="21"/>
          <w:szCs w:val="21"/>
        </w:rPr>
        <w:t>供冷季或供热季对</w:t>
      </w:r>
      <w:r w:rsidR="005A2BB0">
        <w:rPr>
          <w:rFonts w:ascii="Times New Roman" w:eastAsia="宋体" w:hAnsi="Times New Roman" w:cs="Times New Roman" w:hint="eastAsia"/>
          <w:snapToGrid w:val="0"/>
          <w:sz w:val="21"/>
          <w:szCs w:val="21"/>
        </w:rPr>
        <w:t>空调水</w:t>
      </w:r>
      <w:r w:rsidR="00851C07" w:rsidRPr="00851C07">
        <w:rPr>
          <w:rFonts w:ascii="Times New Roman" w:eastAsia="宋体" w:hAnsi="Times New Roman" w:cs="Times New Roman" w:hint="eastAsia"/>
          <w:snapToGrid w:val="0"/>
          <w:sz w:val="21"/>
          <w:szCs w:val="21"/>
        </w:rPr>
        <w:t>管道温升或</w:t>
      </w:r>
      <w:proofErr w:type="gramStart"/>
      <w:r w:rsidR="00851C07" w:rsidRPr="00851C07">
        <w:rPr>
          <w:rFonts w:ascii="Times New Roman" w:eastAsia="宋体" w:hAnsi="Times New Roman" w:cs="Times New Roman" w:hint="eastAsia"/>
          <w:snapToGrid w:val="0"/>
          <w:sz w:val="21"/>
          <w:szCs w:val="21"/>
        </w:rPr>
        <w:t>温降进行</w:t>
      </w:r>
      <w:proofErr w:type="gramEnd"/>
      <w:r w:rsidR="00851C07" w:rsidRPr="00851C07">
        <w:rPr>
          <w:rFonts w:ascii="Times New Roman" w:eastAsia="宋体" w:hAnsi="Times New Roman" w:cs="Times New Roman" w:hint="eastAsia"/>
          <w:snapToGrid w:val="0"/>
          <w:sz w:val="21"/>
          <w:szCs w:val="21"/>
        </w:rPr>
        <w:t>一</w:t>
      </w:r>
      <w:r>
        <w:rPr>
          <w:rFonts w:ascii="Times New Roman" w:eastAsia="宋体" w:hAnsi="Times New Roman" w:cs="Times New Roman" w:hint="eastAsia"/>
          <w:snapToGrid w:val="0"/>
          <w:sz w:val="21"/>
          <w:szCs w:val="21"/>
        </w:rPr>
        <w:t>次</w:t>
      </w:r>
      <w:r w:rsidR="00851C07" w:rsidRPr="00851C07">
        <w:rPr>
          <w:rFonts w:ascii="Times New Roman" w:eastAsia="宋体" w:hAnsi="Times New Roman" w:cs="Times New Roman" w:hint="eastAsia"/>
          <w:snapToGrid w:val="0"/>
          <w:sz w:val="21"/>
          <w:szCs w:val="21"/>
        </w:rPr>
        <w:t>检测。</w:t>
      </w:r>
    </w:p>
    <w:p w14:paraId="45F17169" w14:textId="5B00FA7A" w:rsidR="005A2BB0" w:rsidRPr="005A2BB0" w:rsidRDefault="005A2BB0" w:rsidP="005A2BB0">
      <w:pPr>
        <w:pStyle w:val="a6"/>
        <w:spacing w:line="360" w:lineRule="auto"/>
        <w:rPr>
          <w:rFonts w:ascii="Times New Roman" w:eastAsia="宋体" w:hAnsi="Times New Roman" w:cs="Times New Roman"/>
          <w:bCs/>
          <w:snapToGrid w:val="0"/>
          <w:szCs w:val="21"/>
        </w:rPr>
      </w:pPr>
      <w:r w:rsidRPr="005313D1">
        <w:rPr>
          <w:rFonts w:ascii="Times New Roman" w:eastAsia="宋体" w:hAnsi="Times New Roman" w:cs="Times New Roman" w:hint="eastAsia"/>
          <w:bCs/>
          <w:snapToGrid w:val="0"/>
          <w:szCs w:val="21"/>
        </w:rPr>
        <w:t>【条文说明】</w:t>
      </w:r>
      <w:r>
        <w:rPr>
          <w:rFonts w:ascii="Times New Roman" w:eastAsia="宋体" w:hAnsi="Times New Roman" w:cs="Times New Roman" w:hint="eastAsia"/>
          <w:bCs/>
          <w:snapToGrid w:val="0"/>
          <w:szCs w:val="21"/>
        </w:rPr>
        <w:t>空调水保温管道的保温层可能因为老化、渗水导致保温性能下降，应每年对其保温性能进行一次检测。</w:t>
      </w:r>
    </w:p>
    <w:p w14:paraId="6D0FBEF4" w14:textId="77777777" w:rsidR="00F53107" w:rsidRPr="00820DCB" w:rsidRDefault="00F53107" w:rsidP="00F11564">
      <w:pPr>
        <w:pStyle w:val="af2"/>
        <w:widowControl w:val="0"/>
        <w:numPr>
          <w:ilvl w:val="0"/>
          <w:numId w:val="32"/>
        </w:numPr>
        <w:snapToGrid w:val="0"/>
        <w:spacing w:beforeLines="50" w:before="156" w:afterLines="50" w:after="156" w:line="360" w:lineRule="auto"/>
        <w:ind w:firstLine="6"/>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snapToGrid w:val="0"/>
          <w:sz w:val="21"/>
          <w:szCs w:val="21"/>
        </w:rPr>
        <w:t>冷</w:t>
      </w:r>
      <w:r w:rsidRPr="00820DCB">
        <w:rPr>
          <w:rFonts w:ascii="Times New Roman" w:eastAsia="宋体" w:hAnsi="Times New Roman" w:cs="Times New Roman" w:hint="eastAsia"/>
          <w:snapToGrid w:val="0"/>
          <w:sz w:val="21"/>
          <w:szCs w:val="21"/>
        </w:rPr>
        <w:t>（热）</w:t>
      </w:r>
      <w:proofErr w:type="gramStart"/>
      <w:r w:rsidRPr="00820DCB">
        <w:rPr>
          <w:rFonts w:ascii="Times New Roman" w:eastAsia="宋体" w:hAnsi="Times New Roman" w:cs="Times New Roman"/>
          <w:snapToGrid w:val="0"/>
          <w:sz w:val="21"/>
          <w:szCs w:val="21"/>
        </w:rPr>
        <w:t>源</w:t>
      </w:r>
      <w:r w:rsidRPr="00820DCB">
        <w:rPr>
          <w:rFonts w:ascii="Times New Roman" w:eastAsia="宋体" w:hAnsi="Times New Roman" w:cs="Times New Roman" w:hint="eastAsia"/>
          <w:snapToGrid w:val="0"/>
          <w:sz w:val="21"/>
          <w:szCs w:val="21"/>
        </w:rPr>
        <w:t>运行</w:t>
      </w:r>
      <w:proofErr w:type="gramEnd"/>
      <w:r w:rsidR="00F939BF" w:rsidRPr="00820DCB">
        <w:rPr>
          <w:rFonts w:ascii="Times New Roman" w:eastAsia="宋体" w:hAnsi="Times New Roman" w:cs="Times New Roman" w:hint="eastAsia"/>
          <w:snapToGrid w:val="0"/>
          <w:sz w:val="21"/>
          <w:szCs w:val="21"/>
        </w:rPr>
        <w:t>检测和记录应符合下述规定</w:t>
      </w:r>
      <w:r w:rsidRPr="00820DCB">
        <w:rPr>
          <w:rFonts w:ascii="Times New Roman" w:eastAsia="宋体" w:hAnsi="Times New Roman" w:cs="Times New Roman" w:hint="eastAsia"/>
          <w:snapToGrid w:val="0"/>
          <w:sz w:val="21"/>
          <w:szCs w:val="21"/>
        </w:rPr>
        <w:t>：</w:t>
      </w:r>
      <w:r w:rsidRPr="00820DCB">
        <w:rPr>
          <w:rFonts w:ascii="Times New Roman" w:eastAsia="宋体" w:hAnsi="Times New Roman" w:cs="Times New Roman"/>
          <w:snapToGrid w:val="0"/>
          <w:sz w:val="21"/>
          <w:szCs w:val="21"/>
        </w:rPr>
        <w:t xml:space="preserve"> </w:t>
      </w:r>
    </w:p>
    <w:p w14:paraId="101D8DEE" w14:textId="77777777" w:rsidR="00F53107" w:rsidRDefault="008E25F5" w:rsidP="00E265C2">
      <w:pPr>
        <w:pStyle w:val="af2"/>
        <w:widowControl w:val="0"/>
        <w:numPr>
          <w:ilvl w:val="0"/>
          <w:numId w:val="48"/>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宜自动检测、记录</w:t>
      </w:r>
      <w:r w:rsidR="00B06D5E" w:rsidRPr="00820DCB">
        <w:rPr>
          <w:rFonts w:ascii="Times New Roman" w:eastAsia="宋体" w:hAnsi="Times New Roman" w:cs="Times New Roman" w:hint="eastAsia"/>
          <w:snapToGrid w:val="0"/>
          <w:sz w:val="21"/>
          <w:szCs w:val="21"/>
        </w:rPr>
        <w:t>制冷（热）</w:t>
      </w:r>
      <w:r w:rsidRPr="00820DCB">
        <w:rPr>
          <w:rFonts w:ascii="Times New Roman" w:eastAsia="宋体" w:hAnsi="Times New Roman" w:cs="Times New Roman" w:hint="eastAsia"/>
          <w:snapToGrid w:val="0"/>
          <w:sz w:val="21"/>
          <w:szCs w:val="21"/>
        </w:rPr>
        <w:t>机组</w:t>
      </w:r>
      <w:r w:rsidR="00DC697E" w:rsidRPr="00820DCB">
        <w:rPr>
          <w:rFonts w:ascii="Times New Roman" w:eastAsia="宋体" w:hAnsi="Times New Roman" w:cs="Times New Roman" w:hint="eastAsia"/>
          <w:snapToGrid w:val="0"/>
          <w:sz w:val="21"/>
          <w:szCs w:val="21"/>
        </w:rPr>
        <w:t>冷凝器进出水温度、蒸发器进出水温度、</w:t>
      </w:r>
      <w:r w:rsidRPr="00820DCB">
        <w:rPr>
          <w:rFonts w:ascii="Times New Roman" w:eastAsia="宋体" w:hAnsi="Times New Roman" w:cs="Times New Roman" w:hint="eastAsia"/>
          <w:snapToGrid w:val="0"/>
          <w:sz w:val="21"/>
          <w:szCs w:val="21"/>
        </w:rPr>
        <w:t>负荷率</w:t>
      </w:r>
      <w:r w:rsidR="00DC697E" w:rsidRPr="00820DCB">
        <w:rPr>
          <w:rFonts w:ascii="Times New Roman" w:eastAsia="宋体" w:hAnsi="Times New Roman" w:cs="Times New Roman" w:hint="eastAsia"/>
          <w:snapToGrid w:val="0"/>
          <w:sz w:val="21"/>
          <w:szCs w:val="21"/>
        </w:rPr>
        <w:t>、性能系数</w:t>
      </w:r>
      <w:r w:rsidRPr="00820DCB">
        <w:rPr>
          <w:rFonts w:ascii="Times New Roman" w:eastAsia="宋体" w:hAnsi="Times New Roman" w:cs="Times New Roman" w:hint="eastAsia"/>
          <w:snapToGrid w:val="0"/>
          <w:sz w:val="21"/>
          <w:szCs w:val="21"/>
        </w:rPr>
        <w:t>。数据采集时间间隔不长于</w:t>
      </w:r>
      <w:r w:rsidRPr="00820DCB">
        <w:rPr>
          <w:rFonts w:ascii="Times New Roman" w:eastAsia="宋体" w:hAnsi="Times New Roman" w:cs="Times New Roman" w:hint="eastAsia"/>
          <w:snapToGrid w:val="0"/>
          <w:sz w:val="21"/>
          <w:szCs w:val="21"/>
        </w:rPr>
        <w:t>60s</w:t>
      </w:r>
      <w:r w:rsidRPr="00820DCB">
        <w:rPr>
          <w:rFonts w:ascii="Times New Roman" w:eastAsia="宋体" w:hAnsi="Times New Roman" w:cs="Times New Roman" w:hint="eastAsia"/>
          <w:snapToGrid w:val="0"/>
          <w:sz w:val="21"/>
          <w:szCs w:val="21"/>
        </w:rPr>
        <w:t>，数据记录时间间隔不长于</w:t>
      </w:r>
      <w:r w:rsidRPr="00820DCB">
        <w:rPr>
          <w:rFonts w:ascii="Times New Roman" w:eastAsia="宋体" w:hAnsi="Times New Roman" w:cs="Times New Roman" w:hint="eastAsia"/>
          <w:snapToGrid w:val="0"/>
          <w:sz w:val="21"/>
          <w:szCs w:val="21"/>
        </w:rPr>
        <w:t>20</w:t>
      </w:r>
      <w:r w:rsidRPr="00820DCB">
        <w:rPr>
          <w:rFonts w:ascii="Times New Roman" w:eastAsia="宋体" w:hAnsi="Times New Roman" w:cs="Times New Roman" w:hint="eastAsia"/>
          <w:snapToGrid w:val="0"/>
          <w:sz w:val="21"/>
          <w:szCs w:val="21"/>
        </w:rPr>
        <w:t>分钟。当采用手动检测、记录时，检测、记录时间间隔应不长于</w:t>
      </w:r>
      <w:r w:rsidRPr="00820DCB">
        <w:rPr>
          <w:rFonts w:ascii="Times New Roman" w:eastAsia="宋体" w:hAnsi="Times New Roman" w:cs="Times New Roman" w:hint="eastAsia"/>
          <w:snapToGrid w:val="0"/>
          <w:sz w:val="21"/>
          <w:szCs w:val="21"/>
        </w:rPr>
        <w:t>2</w:t>
      </w:r>
      <w:r w:rsidRPr="00820DCB">
        <w:rPr>
          <w:rFonts w:ascii="Times New Roman" w:eastAsia="宋体" w:hAnsi="Times New Roman" w:cs="Times New Roman" w:hint="eastAsia"/>
          <w:snapToGrid w:val="0"/>
          <w:sz w:val="21"/>
          <w:szCs w:val="21"/>
        </w:rPr>
        <w:t>小时。</w:t>
      </w:r>
    </w:p>
    <w:p w14:paraId="58DA9D87" w14:textId="77777777" w:rsidR="00256410" w:rsidRPr="00C93B94" w:rsidRDefault="00256410"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【条文说明】制冷（热）机组是暖通空调系统核心设备</w:t>
      </w:r>
      <w:r w:rsidR="006252F3" w:rsidRPr="00C93B94">
        <w:rPr>
          <w:rFonts w:ascii="Times New Roman" w:eastAsia="宋体" w:hAnsi="Times New Roman" w:cs="Times New Roman" w:hint="eastAsia"/>
          <w:bCs/>
          <w:snapToGrid w:val="0"/>
          <w:szCs w:val="21"/>
        </w:rPr>
        <w:t>之一</w:t>
      </w:r>
      <w:r w:rsidRPr="00C93B94">
        <w:rPr>
          <w:rFonts w:ascii="Times New Roman" w:eastAsia="宋体" w:hAnsi="Times New Roman" w:cs="Times New Roman" w:hint="eastAsia"/>
          <w:bCs/>
          <w:snapToGrid w:val="0"/>
          <w:szCs w:val="21"/>
        </w:rPr>
        <w:t>，也是最主要的耗能设备，应</w:t>
      </w:r>
      <w:r w:rsidR="00A81099" w:rsidRPr="00C93B94">
        <w:rPr>
          <w:rFonts w:ascii="Times New Roman" w:eastAsia="宋体" w:hAnsi="Times New Roman" w:cs="Times New Roman" w:hint="eastAsia"/>
          <w:bCs/>
          <w:snapToGrid w:val="0"/>
          <w:szCs w:val="21"/>
        </w:rPr>
        <w:t>对其运行参数</w:t>
      </w:r>
      <w:r w:rsidRPr="00C93B94">
        <w:rPr>
          <w:rFonts w:ascii="Times New Roman" w:eastAsia="宋体" w:hAnsi="Times New Roman" w:cs="Times New Roman" w:hint="eastAsia"/>
          <w:bCs/>
          <w:snapToGrid w:val="0"/>
          <w:szCs w:val="21"/>
        </w:rPr>
        <w:t>进行实时监测。</w:t>
      </w:r>
    </w:p>
    <w:p w14:paraId="55DA3B7A" w14:textId="77777777" w:rsidR="00DC697E" w:rsidRPr="00820DCB" w:rsidRDefault="00DC697E" w:rsidP="00E265C2">
      <w:pPr>
        <w:pStyle w:val="af2"/>
        <w:widowControl w:val="0"/>
        <w:numPr>
          <w:ilvl w:val="0"/>
          <w:numId w:val="48"/>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应每月对制冷（热）机组冷凝器、蒸发器的换热效率及水的流动阻力进行一次检测。</w:t>
      </w:r>
    </w:p>
    <w:p w14:paraId="3028A5B1" w14:textId="77777777" w:rsidR="00DC697E" w:rsidRPr="00C93B94" w:rsidRDefault="00DC697E"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256410" w:rsidRPr="00C93B94">
        <w:rPr>
          <w:rFonts w:ascii="Times New Roman" w:eastAsia="宋体" w:hAnsi="Times New Roman" w:cs="Times New Roman" w:hint="eastAsia"/>
          <w:bCs/>
          <w:snapToGrid w:val="0"/>
          <w:szCs w:val="21"/>
        </w:rPr>
        <w:t>制冷（热）机组冷凝器、蒸发器的换热效率及水的流动阻力发生变化主要是由于结垢和</w:t>
      </w:r>
      <w:proofErr w:type="gramStart"/>
      <w:r w:rsidR="00256410" w:rsidRPr="00C93B94">
        <w:rPr>
          <w:rFonts w:ascii="Times New Roman" w:eastAsia="宋体" w:hAnsi="Times New Roman" w:cs="Times New Roman" w:hint="eastAsia"/>
          <w:bCs/>
          <w:snapToGrid w:val="0"/>
          <w:szCs w:val="21"/>
        </w:rPr>
        <w:t>脏物</w:t>
      </w:r>
      <w:proofErr w:type="gramEnd"/>
      <w:r w:rsidR="00256410" w:rsidRPr="00C93B94">
        <w:rPr>
          <w:rFonts w:ascii="Times New Roman" w:eastAsia="宋体" w:hAnsi="Times New Roman" w:cs="Times New Roman" w:hint="eastAsia"/>
          <w:bCs/>
          <w:snapToGrid w:val="0"/>
          <w:szCs w:val="21"/>
        </w:rPr>
        <w:t>堵塞引起的，结垢和</w:t>
      </w:r>
      <w:proofErr w:type="gramStart"/>
      <w:r w:rsidR="00256410" w:rsidRPr="00C93B94">
        <w:rPr>
          <w:rFonts w:ascii="Times New Roman" w:eastAsia="宋体" w:hAnsi="Times New Roman" w:cs="Times New Roman" w:hint="eastAsia"/>
          <w:bCs/>
          <w:snapToGrid w:val="0"/>
          <w:szCs w:val="21"/>
        </w:rPr>
        <w:t>脏物</w:t>
      </w:r>
      <w:proofErr w:type="gramEnd"/>
      <w:r w:rsidR="00256410" w:rsidRPr="00C93B94">
        <w:rPr>
          <w:rFonts w:ascii="Times New Roman" w:eastAsia="宋体" w:hAnsi="Times New Roman" w:cs="Times New Roman" w:hint="eastAsia"/>
          <w:bCs/>
          <w:snapToGrid w:val="0"/>
          <w:szCs w:val="21"/>
        </w:rPr>
        <w:t>堵塞</w:t>
      </w:r>
      <w:r w:rsidR="006252F3" w:rsidRPr="00C93B94">
        <w:rPr>
          <w:rFonts w:ascii="Times New Roman" w:eastAsia="宋体" w:hAnsi="Times New Roman" w:cs="Times New Roman" w:hint="eastAsia"/>
          <w:bCs/>
          <w:snapToGrid w:val="0"/>
          <w:szCs w:val="21"/>
        </w:rPr>
        <w:t>是一个逐渐累积的</w:t>
      </w:r>
      <w:r w:rsidR="00256410" w:rsidRPr="00C93B94">
        <w:rPr>
          <w:rFonts w:ascii="Times New Roman" w:eastAsia="宋体" w:hAnsi="Times New Roman" w:cs="Times New Roman" w:hint="eastAsia"/>
          <w:bCs/>
          <w:snapToGrid w:val="0"/>
          <w:szCs w:val="21"/>
        </w:rPr>
        <w:t>过程</w:t>
      </w:r>
      <w:r w:rsidR="006252F3" w:rsidRPr="00C93B94">
        <w:rPr>
          <w:rFonts w:ascii="Times New Roman" w:eastAsia="宋体" w:hAnsi="Times New Roman" w:cs="Times New Roman" w:hint="eastAsia"/>
          <w:bCs/>
          <w:snapToGrid w:val="0"/>
          <w:szCs w:val="21"/>
        </w:rPr>
        <w:t>，因而本规程规定每月对制冷（热）机组冷凝器、蒸发器的换热效率及水的流动阻力进行一次检测。</w:t>
      </w:r>
      <w:r w:rsidR="004C5735" w:rsidRPr="00C93B94">
        <w:rPr>
          <w:rFonts w:ascii="Times New Roman" w:eastAsia="宋体" w:hAnsi="Times New Roman" w:cs="Times New Roman" w:hint="eastAsia"/>
          <w:bCs/>
          <w:snapToGrid w:val="0"/>
          <w:szCs w:val="21"/>
        </w:rPr>
        <w:t>冷凝器和蒸发器的换热效率宜通过检测进出水温度、冷凝（蒸发）温度</w:t>
      </w:r>
      <w:r w:rsidRPr="00C93B94">
        <w:rPr>
          <w:rFonts w:ascii="Times New Roman" w:eastAsia="宋体" w:hAnsi="Times New Roman" w:cs="Times New Roman" w:hint="eastAsia"/>
          <w:bCs/>
          <w:snapToGrid w:val="0"/>
          <w:szCs w:val="21"/>
        </w:rPr>
        <w:t>按式（</w:t>
      </w:r>
      <w:r w:rsidR="009E5C99">
        <w:rPr>
          <w:rFonts w:ascii="Times New Roman" w:eastAsia="宋体" w:hAnsi="Times New Roman" w:cs="Times New Roman" w:hint="eastAsia"/>
          <w:bCs/>
          <w:snapToGrid w:val="0"/>
          <w:szCs w:val="21"/>
        </w:rPr>
        <w:t>5</w:t>
      </w:r>
      <w:r w:rsidR="00BA151F">
        <w:rPr>
          <w:rFonts w:ascii="Times New Roman" w:eastAsia="宋体" w:hAnsi="Times New Roman" w:cs="Times New Roman"/>
          <w:bCs/>
          <w:snapToGrid w:val="0"/>
          <w:szCs w:val="21"/>
        </w:rPr>
        <w:t>.</w:t>
      </w:r>
      <w:r w:rsidR="009E5C99">
        <w:rPr>
          <w:rFonts w:ascii="Times New Roman" w:eastAsia="宋体" w:hAnsi="Times New Roman" w:cs="Times New Roman"/>
          <w:bCs/>
          <w:snapToGrid w:val="0"/>
          <w:szCs w:val="21"/>
        </w:rPr>
        <w:t>6</w:t>
      </w:r>
      <w:r w:rsidRPr="00C93B94">
        <w:rPr>
          <w:rFonts w:ascii="Times New Roman" w:eastAsia="宋体" w:hAnsi="Times New Roman" w:cs="Times New Roman" w:hint="eastAsia"/>
          <w:bCs/>
          <w:snapToGrid w:val="0"/>
          <w:szCs w:val="21"/>
        </w:rPr>
        <w:t>）计算。</w:t>
      </w:r>
    </w:p>
    <w:p w14:paraId="22694022" w14:textId="77777777" w:rsidR="00DC697E" w:rsidRPr="0056716F" w:rsidRDefault="00DC697E" w:rsidP="00DC697E">
      <w:pPr>
        <w:pStyle w:val="af2"/>
        <w:widowControl w:val="0"/>
        <w:tabs>
          <w:tab w:val="left" w:pos="1134"/>
        </w:tabs>
        <w:wordWrap w:val="0"/>
        <w:adjustRightInd w:val="0"/>
        <w:snapToGrid w:val="0"/>
        <w:spacing w:line="360" w:lineRule="auto"/>
        <w:ind w:left="420"/>
        <w:jc w:val="right"/>
        <w:outlineLvl w:val="9"/>
        <w:rPr>
          <w:rFonts w:ascii="Times New Roman" w:eastAsia="宋体" w:hAnsi="Times New Roman" w:cs="Times New Roman"/>
          <w:snapToGrid w:val="0"/>
          <w:sz w:val="21"/>
          <w:szCs w:val="21"/>
        </w:rPr>
      </w:pPr>
      <m:oMath>
        <m:r>
          <w:rPr>
            <w:rFonts w:ascii="Cambria Math" w:eastAsia="宋体" w:hAnsi="Cambria Math" w:cs="Times New Roman"/>
            <w:i/>
            <w:snapToGrid w:val="0"/>
            <w:sz w:val="28"/>
            <w:szCs w:val="28"/>
          </w:rPr>
          <w:sym w:font="Symbol" w:char="F068"/>
        </m:r>
        <m:r>
          <m:rPr>
            <m:sty m:val="p"/>
          </m:rPr>
          <w:rPr>
            <w:rFonts w:ascii="Cambria Math" w:eastAsia="宋体" w:hAnsi="Cambria Math" w:cs="Times New Roman"/>
            <w:snapToGrid w:val="0"/>
            <w:sz w:val="28"/>
            <w:szCs w:val="28"/>
          </w:rPr>
          <m:t>=</m:t>
        </m:r>
        <m:f>
          <m:fPr>
            <m:ctrlPr>
              <w:rPr>
                <w:rFonts w:ascii="Cambria Math" w:eastAsia="宋体" w:hAnsi="Cambria Math" w:cs="Times New Roman"/>
                <w:snapToGrid w:val="0"/>
                <w:sz w:val="28"/>
                <w:szCs w:val="28"/>
              </w:rPr>
            </m:ctrlPr>
          </m:fPr>
          <m:num>
            <m:sSub>
              <m:sSubPr>
                <m:ctrlPr>
                  <w:rPr>
                    <w:rFonts w:ascii="Cambria Math" w:eastAsia="宋体" w:hAnsi="Cambria Math" w:cs="Times New Roman"/>
                    <w:snapToGrid w:val="0"/>
                    <w:sz w:val="28"/>
                    <w:szCs w:val="28"/>
                  </w:rPr>
                </m:ctrlPr>
              </m:sSubPr>
              <m:e>
                <m:r>
                  <w:rPr>
                    <w:rFonts w:ascii="Cambria Math" w:eastAsia="宋体" w:hAnsi="Cambria Math" w:cs="Times New Roman"/>
                    <w:snapToGrid w:val="0"/>
                    <w:sz w:val="28"/>
                    <w:szCs w:val="28"/>
                  </w:rPr>
                  <m:t>T</m:t>
                </m:r>
              </m:e>
              <m:sub>
                <m:r>
                  <m:rPr>
                    <m:sty m:val="p"/>
                  </m:rPr>
                  <w:rPr>
                    <w:rFonts w:ascii="Cambria Math" w:eastAsia="宋体" w:hAnsi="Cambria Math" w:cs="Times New Roman"/>
                    <w:snapToGrid w:val="0"/>
                    <w:sz w:val="28"/>
                    <w:szCs w:val="28"/>
                  </w:rPr>
                  <m:t>out</m:t>
                </m:r>
              </m:sub>
            </m:sSub>
            <m:r>
              <m:rPr>
                <m:sty m:val="p"/>
              </m:rPr>
              <w:rPr>
                <w:rFonts w:ascii="Cambria Math" w:eastAsia="宋体" w:hAnsi="Cambria Math" w:cs="Times New Roman"/>
                <w:snapToGrid w:val="0"/>
                <w:sz w:val="28"/>
                <w:szCs w:val="28"/>
              </w:rPr>
              <m:t>-</m:t>
            </m:r>
            <m:sSub>
              <m:sSubPr>
                <m:ctrlPr>
                  <w:rPr>
                    <w:rFonts w:ascii="Cambria Math" w:eastAsia="宋体" w:hAnsi="Cambria Math" w:cs="Times New Roman"/>
                    <w:snapToGrid w:val="0"/>
                    <w:sz w:val="28"/>
                    <w:szCs w:val="28"/>
                  </w:rPr>
                </m:ctrlPr>
              </m:sSubPr>
              <m:e>
                <m:r>
                  <w:rPr>
                    <w:rFonts w:ascii="Cambria Math" w:eastAsia="宋体" w:hAnsi="Cambria Math" w:cs="Times New Roman"/>
                    <w:snapToGrid w:val="0"/>
                    <w:sz w:val="28"/>
                    <w:szCs w:val="28"/>
                  </w:rPr>
                  <m:t>T</m:t>
                </m:r>
              </m:e>
              <m:sub>
                <m:r>
                  <w:rPr>
                    <w:rFonts w:ascii="Cambria Math" w:eastAsia="宋体" w:hAnsi="Cambria Math" w:cs="Times New Roman"/>
                    <w:snapToGrid w:val="0"/>
                    <w:sz w:val="28"/>
                    <w:szCs w:val="28"/>
                  </w:rPr>
                  <m:t>r</m:t>
                </m:r>
              </m:sub>
            </m:sSub>
          </m:num>
          <m:den>
            <m:sSub>
              <m:sSubPr>
                <m:ctrlPr>
                  <w:rPr>
                    <w:rFonts w:ascii="Cambria Math" w:eastAsia="宋体" w:hAnsi="Cambria Math" w:cs="Times New Roman"/>
                    <w:i/>
                    <w:snapToGrid w:val="0"/>
                    <w:sz w:val="28"/>
                    <w:szCs w:val="28"/>
                  </w:rPr>
                </m:ctrlPr>
              </m:sSubPr>
              <m:e>
                <m:r>
                  <w:rPr>
                    <w:rFonts w:ascii="Cambria Math" w:eastAsia="宋体" w:hAnsi="Cambria Math" w:cs="Times New Roman"/>
                    <w:snapToGrid w:val="0"/>
                    <w:sz w:val="28"/>
                    <w:szCs w:val="28"/>
                  </w:rPr>
                  <m:t>T</m:t>
                </m:r>
              </m:e>
              <m:sub>
                <m:r>
                  <w:rPr>
                    <w:rFonts w:ascii="Cambria Math" w:eastAsia="宋体" w:hAnsi="Cambria Math" w:cs="Times New Roman"/>
                    <w:snapToGrid w:val="0"/>
                    <w:sz w:val="28"/>
                    <w:szCs w:val="28"/>
                  </w:rPr>
                  <m:t>in</m:t>
                </m:r>
              </m:sub>
            </m:sSub>
            <m:r>
              <m:rPr>
                <m:sty m:val="p"/>
              </m:rPr>
              <w:rPr>
                <w:rFonts w:ascii="Cambria Math" w:eastAsia="宋体" w:hAnsi="Cambria Math" w:cs="Times New Roman"/>
                <w:snapToGrid w:val="0"/>
                <w:sz w:val="28"/>
                <w:szCs w:val="28"/>
              </w:rPr>
              <m:t>-</m:t>
            </m:r>
            <m:sSub>
              <m:sSubPr>
                <m:ctrlPr>
                  <w:rPr>
                    <w:rFonts w:ascii="Cambria Math" w:eastAsia="宋体" w:hAnsi="Cambria Math" w:cs="Times New Roman"/>
                    <w:snapToGrid w:val="0"/>
                    <w:sz w:val="28"/>
                    <w:szCs w:val="28"/>
                  </w:rPr>
                </m:ctrlPr>
              </m:sSubPr>
              <m:e>
                <m:r>
                  <w:rPr>
                    <w:rFonts w:ascii="Cambria Math" w:eastAsia="宋体" w:hAnsi="Cambria Math" w:cs="Times New Roman"/>
                    <w:snapToGrid w:val="0"/>
                    <w:sz w:val="28"/>
                    <w:szCs w:val="28"/>
                  </w:rPr>
                  <m:t>T</m:t>
                </m:r>
              </m:e>
              <m:sub>
                <m:r>
                  <w:rPr>
                    <w:rFonts w:ascii="Cambria Math" w:eastAsia="宋体" w:hAnsi="Cambria Math" w:cs="Times New Roman"/>
                    <w:snapToGrid w:val="0"/>
                    <w:sz w:val="28"/>
                    <w:szCs w:val="28"/>
                  </w:rPr>
                  <m:t>r</m:t>
                </m:r>
              </m:sub>
            </m:sSub>
          </m:den>
        </m:f>
        <m:r>
          <m:rPr>
            <m:sty m:val="p"/>
          </m:rPr>
          <w:rPr>
            <w:rFonts w:ascii="Cambria Math" w:eastAsia="宋体" w:hAnsi="Cambria Math" w:cs="Times New Roman"/>
            <w:snapToGrid w:val="0"/>
            <w:sz w:val="28"/>
            <w:szCs w:val="28"/>
          </w:rPr>
          <m:t xml:space="preserve">    </m:t>
        </m:r>
      </m:oMath>
      <w:r w:rsidRPr="0056716F">
        <w:rPr>
          <w:rFonts w:ascii="Times New Roman" w:eastAsia="宋体" w:hAnsi="Times New Roman" w:cs="Times New Roman" w:hint="eastAsia"/>
          <w:snapToGrid w:val="0"/>
          <w:sz w:val="21"/>
          <w:szCs w:val="21"/>
        </w:rPr>
        <w:t xml:space="preserve">                   </w:t>
      </w:r>
      <w:r w:rsidRPr="0056716F">
        <w:rPr>
          <w:rFonts w:ascii="Times New Roman" w:eastAsia="宋体" w:hAnsi="Times New Roman" w:cs="Times New Roman" w:hint="eastAsia"/>
          <w:snapToGrid w:val="0"/>
          <w:sz w:val="21"/>
          <w:szCs w:val="21"/>
        </w:rPr>
        <w:t>（</w:t>
      </w:r>
      <w:r w:rsidR="009E5C99">
        <w:rPr>
          <w:rFonts w:ascii="Times New Roman" w:eastAsia="宋体" w:hAnsi="Times New Roman" w:cs="Times New Roman" w:hint="eastAsia"/>
          <w:snapToGrid w:val="0"/>
          <w:sz w:val="21"/>
          <w:szCs w:val="21"/>
        </w:rPr>
        <w:t>5</w:t>
      </w:r>
      <w:r w:rsidR="00BA151F">
        <w:rPr>
          <w:rFonts w:ascii="Times New Roman" w:eastAsia="宋体" w:hAnsi="Times New Roman" w:cs="Times New Roman"/>
          <w:snapToGrid w:val="0"/>
          <w:sz w:val="21"/>
          <w:szCs w:val="21"/>
        </w:rPr>
        <w:t>.</w:t>
      </w:r>
      <w:r w:rsidR="009E5C99">
        <w:rPr>
          <w:rFonts w:ascii="Times New Roman" w:eastAsia="宋体" w:hAnsi="Times New Roman" w:cs="Times New Roman"/>
          <w:snapToGrid w:val="0"/>
          <w:sz w:val="21"/>
          <w:szCs w:val="21"/>
        </w:rPr>
        <w:t>6</w:t>
      </w:r>
      <w:r w:rsidRPr="0056716F">
        <w:rPr>
          <w:rFonts w:ascii="Times New Roman" w:eastAsia="宋体" w:hAnsi="Times New Roman" w:cs="Times New Roman" w:hint="eastAsia"/>
          <w:snapToGrid w:val="0"/>
          <w:sz w:val="21"/>
          <w:szCs w:val="21"/>
        </w:rPr>
        <w:t>）</w:t>
      </w:r>
    </w:p>
    <w:p w14:paraId="3ACE211C" w14:textId="77777777" w:rsidR="00DC697E" w:rsidRPr="0056716F" w:rsidRDefault="00DC697E" w:rsidP="00DC697E">
      <w:pPr>
        <w:pStyle w:val="af2"/>
        <w:widowControl w:val="0"/>
        <w:tabs>
          <w:tab w:val="left" w:pos="1134"/>
        </w:tabs>
        <w:adjustRightInd w:val="0"/>
        <w:snapToGrid w:val="0"/>
        <w:spacing w:line="360" w:lineRule="auto"/>
        <w:ind w:left="851"/>
        <w:jc w:val="left"/>
        <w:outlineLvl w:val="9"/>
        <w:rPr>
          <w:rFonts w:ascii="Times New Roman" w:eastAsia="宋体" w:hAnsi="Times New Roman" w:cs="Times New Roman"/>
          <w:snapToGrid w:val="0"/>
          <w:sz w:val="21"/>
          <w:szCs w:val="21"/>
        </w:rPr>
      </w:pPr>
      <w:r w:rsidRPr="0056716F">
        <w:rPr>
          <w:rFonts w:ascii="Times New Roman" w:eastAsia="宋体" w:hAnsi="Times New Roman" w:cs="Times New Roman"/>
          <w:snapToGrid w:val="0"/>
          <w:sz w:val="21"/>
          <w:szCs w:val="21"/>
        </w:rPr>
        <w:t>式中：</w:t>
      </w:r>
    </w:p>
    <w:p w14:paraId="10D8F0F6" w14:textId="77777777" w:rsidR="00DC697E" w:rsidRPr="0056716F" w:rsidRDefault="00DC697E" w:rsidP="00DC697E">
      <w:pPr>
        <w:pStyle w:val="af2"/>
        <w:widowControl w:val="0"/>
        <w:tabs>
          <w:tab w:val="left" w:pos="1134"/>
        </w:tabs>
        <w:adjustRightInd w:val="0"/>
        <w:snapToGrid w:val="0"/>
        <w:spacing w:line="360" w:lineRule="auto"/>
        <w:ind w:left="851"/>
        <w:jc w:val="left"/>
        <w:outlineLvl w:val="9"/>
        <w:rPr>
          <w:rFonts w:ascii="Times New Roman" w:eastAsia="宋体" w:hAnsi="Times New Roman" w:cs="Times New Roman"/>
          <w:snapToGrid w:val="0"/>
          <w:sz w:val="21"/>
          <w:szCs w:val="21"/>
        </w:rPr>
      </w:pPr>
      <w:r w:rsidRPr="0056716F">
        <w:rPr>
          <w:rFonts w:ascii="Times New Roman" w:eastAsia="宋体" w:hAnsi="Times New Roman" w:cs="Times New Roman" w:hint="eastAsia"/>
          <w:i/>
          <w:snapToGrid w:val="0"/>
          <w:sz w:val="21"/>
          <w:szCs w:val="21"/>
        </w:rPr>
        <w:sym w:font="Symbol" w:char="F068"/>
      </w:r>
      <w:r w:rsidRPr="0056716F">
        <w:rPr>
          <w:rFonts w:ascii="Times New Roman" w:eastAsia="宋体" w:hAnsi="Times New Roman" w:cs="Times New Roman" w:hint="eastAsia"/>
          <w:i/>
          <w:snapToGrid w:val="0"/>
          <w:sz w:val="21"/>
          <w:szCs w:val="21"/>
        </w:rPr>
        <w:t>——</w:t>
      </w:r>
      <w:r w:rsidR="000B702D" w:rsidRPr="0056716F">
        <w:rPr>
          <w:rFonts w:ascii="Times New Roman" w:eastAsia="宋体" w:hAnsi="Times New Roman" w:cs="Times New Roman" w:hint="eastAsia"/>
          <w:snapToGrid w:val="0"/>
          <w:sz w:val="21"/>
          <w:szCs w:val="21"/>
        </w:rPr>
        <w:t>换热效率</w:t>
      </w:r>
    </w:p>
    <w:p w14:paraId="6DA0D346" w14:textId="77777777" w:rsidR="00DC697E" w:rsidRPr="0056716F" w:rsidRDefault="00DC697E" w:rsidP="00DC697E">
      <w:pPr>
        <w:pStyle w:val="af2"/>
        <w:widowControl w:val="0"/>
        <w:tabs>
          <w:tab w:val="left" w:pos="1134"/>
        </w:tabs>
        <w:adjustRightInd w:val="0"/>
        <w:snapToGrid w:val="0"/>
        <w:spacing w:line="360" w:lineRule="auto"/>
        <w:ind w:left="851"/>
        <w:jc w:val="left"/>
        <w:outlineLvl w:val="9"/>
        <w:rPr>
          <w:rFonts w:ascii="Times New Roman" w:eastAsia="宋体" w:hAnsi="Times New Roman" w:cs="Times New Roman"/>
          <w:snapToGrid w:val="0"/>
          <w:sz w:val="21"/>
          <w:szCs w:val="21"/>
        </w:rPr>
      </w:pPr>
      <w:proofErr w:type="spellStart"/>
      <w:r w:rsidRPr="0056716F">
        <w:rPr>
          <w:rFonts w:ascii="Times New Roman" w:eastAsia="宋体" w:hAnsi="Times New Roman" w:cs="Times New Roman" w:hint="eastAsia"/>
          <w:i/>
          <w:snapToGrid w:val="0"/>
          <w:sz w:val="21"/>
          <w:szCs w:val="21"/>
        </w:rPr>
        <w:t>T</w:t>
      </w:r>
      <w:r w:rsidR="000B702D" w:rsidRPr="0056716F">
        <w:rPr>
          <w:rFonts w:ascii="Times New Roman" w:eastAsia="宋体" w:hAnsi="Times New Roman" w:cs="Times New Roman" w:hint="eastAsia"/>
          <w:i/>
          <w:snapToGrid w:val="0"/>
          <w:sz w:val="21"/>
          <w:szCs w:val="21"/>
          <w:vertAlign w:val="subscript"/>
        </w:rPr>
        <w:t>r</w:t>
      </w:r>
      <w:proofErr w:type="spellEnd"/>
      <w:r w:rsidRPr="0056716F">
        <w:rPr>
          <w:rFonts w:ascii="Times New Roman" w:eastAsia="宋体" w:hAnsi="Times New Roman" w:cs="Times New Roman"/>
          <w:snapToGrid w:val="0"/>
          <w:sz w:val="21"/>
          <w:szCs w:val="21"/>
        </w:rPr>
        <w:t>——</w:t>
      </w:r>
      <w:r w:rsidR="000B702D" w:rsidRPr="0056716F">
        <w:rPr>
          <w:rFonts w:ascii="Times New Roman" w:eastAsia="宋体" w:hAnsi="Times New Roman" w:cs="Times New Roman" w:hint="eastAsia"/>
          <w:snapToGrid w:val="0"/>
          <w:sz w:val="21"/>
          <w:szCs w:val="21"/>
        </w:rPr>
        <w:t>冷凝（蒸发）温度</w:t>
      </w:r>
      <w:r w:rsidRPr="0056716F">
        <w:rPr>
          <w:rFonts w:ascii="Times New Roman" w:eastAsia="宋体" w:hAnsi="Times New Roman" w:cs="Times New Roman"/>
          <w:snapToGrid w:val="0"/>
          <w:sz w:val="21"/>
          <w:szCs w:val="21"/>
        </w:rPr>
        <w:t>；</w:t>
      </w:r>
    </w:p>
    <w:p w14:paraId="4DD61053" w14:textId="77777777" w:rsidR="00DC697E" w:rsidRPr="0056716F" w:rsidRDefault="00DC697E" w:rsidP="00DC697E">
      <w:pPr>
        <w:pStyle w:val="af2"/>
        <w:widowControl w:val="0"/>
        <w:tabs>
          <w:tab w:val="left" w:pos="1134"/>
        </w:tabs>
        <w:adjustRightInd w:val="0"/>
        <w:snapToGrid w:val="0"/>
        <w:spacing w:line="360" w:lineRule="auto"/>
        <w:ind w:left="851"/>
        <w:jc w:val="left"/>
        <w:outlineLvl w:val="9"/>
        <w:rPr>
          <w:rFonts w:ascii="Times New Roman" w:eastAsia="宋体" w:hAnsi="Times New Roman" w:cs="Times New Roman"/>
          <w:snapToGrid w:val="0"/>
          <w:sz w:val="21"/>
          <w:szCs w:val="21"/>
        </w:rPr>
      </w:pPr>
      <w:r w:rsidRPr="0056716F">
        <w:rPr>
          <w:rFonts w:ascii="Times New Roman" w:eastAsia="宋体" w:hAnsi="Times New Roman" w:cs="Times New Roman" w:hint="eastAsia"/>
          <w:i/>
          <w:snapToGrid w:val="0"/>
          <w:sz w:val="21"/>
          <w:szCs w:val="21"/>
        </w:rPr>
        <w:t>T</w:t>
      </w:r>
      <w:r w:rsidR="000B702D" w:rsidRPr="0056716F">
        <w:rPr>
          <w:rFonts w:ascii="Times New Roman" w:eastAsia="宋体" w:hAnsi="Times New Roman" w:cs="Times New Roman" w:hint="eastAsia"/>
          <w:i/>
          <w:snapToGrid w:val="0"/>
          <w:sz w:val="21"/>
          <w:szCs w:val="21"/>
          <w:vertAlign w:val="subscript"/>
        </w:rPr>
        <w:t>out</w:t>
      </w:r>
      <w:r w:rsidRPr="0056716F">
        <w:rPr>
          <w:rFonts w:ascii="Times New Roman" w:eastAsia="宋体" w:hAnsi="Times New Roman" w:cs="Times New Roman"/>
          <w:snapToGrid w:val="0"/>
          <w:sz w:val="21"/>
          <w:szCs w:val="21"/>
        </w:rPr>
        <w:t>——</w:t>
      </w:r>
      <w:r w:rsidR="000B702D" w:rsidRPr="0056716F">
        <w:rPr>
          <w:rFonts w:ascii="Times New Roman" w:eastAsia="宋体" w:hAnsi="Times New Roman" w:cs="Times New Roman" w:hint="eastAsia"/>
          <w:snapToGrid w:val="0"/>
          <w:sz w:val="21"/>
          <w:szCs w:val="21"/>
        </w:rPr>
        <w:t>出水温度</w:t>
      </w:r>
      <w:r w:rsidRPr="0056716F">
        <w:rPr>
          <w:rFonts w:ascii="Times New Roman" w:eastAsia="宋体" w:hAnsi="Times New Roman" w:cs="Times New Roman"/>
          <w:snapToGrid w:val="0"/>
          <w:sz w:val="21"/>
          <w:szCs w:val="21"/>
        </w:rPr>
        <w:t>；</w:t>
      </w:r>
    </w:p>
    <w:p w14:paraId="283D2F93" w14:textId="77777777" w:rsidR="00DC697E" w:rsidRPr="0056716F" w:rsidRDefault="00DC697E" w:rsidP="00DC697E">
      <w:pPr>
        <w:pStyle w:val="af2"/>
        <w:widowControl w:val="0"/>
        <w:tabs>
          <w:tab w:val="left" w:pos="1134"/>
        </w:tabs>
        <w:adjustRightInd w:val="0"/>
        <w:snapToGrid w:val="0"/>
        <w:spacing w:line="360" w:lineRule="auto"/>
        <w:ind w:left="851"/>
        <w:jc w:val="left"/>
        <w:outlineLvl w:val="9"/>
        <w:rPr>
          <w:rFonts w:ascii="Times New Roman" w:eastAsia="宋体" w:hAnsi="Times New Roman" w:cs="Times New Roman"/>
          <w:bCs/>
          <w:snapToGrid w:val="0"/>
          <w:sz w:val="21"/>
          <w:szCs w:val="21"/>
        </w:rPr>
      </w:pPr>
      <w:r w:rsidRPr="0056716F">
        <w:rPr>
          <w:rFonts w:ascii="Times New Roman" w:eastAsia="宋体" w:hAnsi="Times New Roman" w:cs="Times New Roman" w:hint="eastAsia"/>
          <w:i/>
          <w:snapToGrid w:val="0"/>
          <w:sz w:val="21"/>
          <w:szCs w:val="21"/>
        </w:rPr>
        <w:t>T</w:t>
      </w:r>
      <w:r w:rsidR="000B702D" w:rsidRPr="0056716F">
        <w:rPr>
          <w:rFonts w:ascii="Times New Roman" w:eastAsia="宋体" w:hAnsi="Times New Roman" w:cs="Times New Roman" w:hint="eastAsia"/>
          <w:i/>
          <w:snapToGrid w:val="0"/>
          <w:sz w:val="21"/>
          <w:szCs w:val="21"/>
          <w:vertAlign w:val="subscript"/>
        </w:rPr>
        <w:t>in</w:t>
      </w:r>
      <w:r w:rsidRPr="0056716F">
        <w:rPr>
          <w:rFonts w:ascii="Times New Roman" w:eastAsia="宋体" w:hAnsi="Times New Roman" w:cs="Times New Roman"/>
          <w:snapToGrid w:val="0"/>
          <w:sz w:val="21"/>
          <w:szCs w:val="21"/>
        </w:rPr>
        <w:t>——</w:t>
      </w:r>
      <w:r w:rsidR="000B702D" w:rsidRPr="0056716F">
        <w:rPr>
          <w:rFonts w:ascii="Times New Roman" w:eastAsia="宋体" w:hAnsi="Times New Roman" w:cs="Times New Roman" w:hint="eastAsia"/>
          <w:snapToGrid w:val="0"/>
          <w:sz w:val="21"/>
          <w:szCs w:val="21"/>
        </w:rPr>
        <w:t>进水温度</w:t>
      </w:r>
      <w:r w:rsidRPr="0056716F">
        <w:rPr>
          <w:rFonts w:ascii="Times New Roman" w:eastAsia="宋体" w:hAnsi="Times New Roman" w:cs="Times New Roman"/>
          <w:snapToGrid w:val="0"/>
          <w:sz w:val="21"/>
          <w:szCs w:val="21"/>
        </w:rPr>
        <w:t>。</w:t>
      </w:r>
    </w:p>
    <w:p w14:paraId="4E56D1B3" w14:textId="77777777" w:rsidR="00F53107" w:rsidRDefault="007C5A49" w:rsidP="00E265C2">
      <w:pPr>
        <w:pStyle w:val="af2"/>
        <w:widowControl w:val="0"/>
        <w:numPr>
          <w:ilvl w:val="0"/>
          <w:numId w:val="48"/>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宜自动检测、记录</w:t>
      </w:r>
      <w:r w:rsidR="00F53107" w:rsidRPr="00820DCB">
        <w:rPr>
          <w:rFonts w:ascii="Times New Roman" w:eastAsia="宋体" w:hAnsi="Times New Roman" w:cs="Times New Roman" w:hint="eastAsia"/>
          <w:snapToGrid w:val="0"/>
          <w:sz w:val="21"/>
          <w:szCs w:val="21"/>
        </w:rPr>
        <w:t>天然气锅炉</w:t>
      </w:r>
      <w:r w:rsidRPr="00820DCB">
        <w:rPr>
          <w:rFonts w:ascii="Times New Roman" w:eastAsia="宋体" w:hAnsi="Times New Roman" w:cs="Times New Roman" w:hint="eastAsia"/>
          <w:snapToGrid w:val="0"/>
          <w:sz w:val="21"/>
          <w:szCs w:val="21"/>
        </w:rPr>
        <w:t>排烟温度和运行效率，数据采集时间间隔不长于</w:t>
      </w:r>
      <w:r w:rsidRPr="00820DCB">
        <w:rPr>
          <w:rFonts w:ascii="Times New Roman" w:eastAsia="宋体" w:hAnsi="Times New Roman" w:cs="Times New Roman" w:hint="eastAsia"/>
          <w:snapToGrid w:val="0"/>
          <w:sz w:val="21"/>
          <w:szCs w:val="21"/>
        </w:rPr>
        <w:t>60s</w:t>
      </w:r>
      <w:r w:rsidRPr="00820DCB">
        <w:rPr>
          <w:rFonts w:ascii="Times New Roman" w:eastAsia="宋体" w:hAnsi="Times New Roman" w:cs="Times New Roman" w:hint="eastAsia"/>
          <w:snapToGrid w:val="0"/>
          <w:sz w:val="21"/>
          <w:szCs w:val="21"/>
        </w:rPr>
        <w:t>，数据记录时间间隔不长于</w:t>
      </w:r>
      <w:r w:rsidRPr="00820DCB">
        <w:rPr>
          <w:rFonts w:ascii="Times New Roman" w:eastAsia="宋体" w:hAnsi="Times New Roman" w:cs="Times New Roman" w:hint="eastAsia"/>
          <w:snapToGrid w:val="0"/>
          <w:sz w:val="21"/>
          <w:szCs w:val="21"/>
        </w:rPr>
        <w:t>20</w:t>
      </w:r>
      <w:r w:rsidRPr="00820DCB">
        <w:rPr>
          <w:rFonts w:ascii="Times New Roman" w:eastAsia="宋体" w:hAnsi="Times New Roman" w:cs="Times New Roman" w:hint="eastAsia"/>
          <w:snapToGrid w:val="0"/>
          <w:sz w:val="21"/>
          <w:szCs w:val="21"/>
        </w:rPr>
        <w:t>分钟。当采用手动检测、记录时，排烟温度检测、记录时间间隔应不长于</w:t>
      </w:r>
      <w:r w:rsidRPr="00820DCB">
        <w:rPr>
          <w:rFonts w:ascii="Times New Roman" w:eastAsia="宋体" w:hAnsi="Times New Roman" w:cs="Times New Roman" w:hint="eastAsia"/>
          <w:snapToGrid w:val="0"/>
          <w:sz w:val="21"/>
          <w:szCs w:val="21"/>
        </w:rPr>
        <w:t>2</w:t>
      </w:r>
      <w:r w:rsidRPr="00820DCB">
        <w:rPr>
          <w:rFonts w:ascii="Times New Roman" w:eastAsia="宋体" w:hAnsi="Times New Roman" w:cs="Times New Roman" w:hint="eastAsia"/>
          <w:snapToGrid w:val="0"/>
          <w:sz w:val="21"/>
          <w:szCs w:val="21"/>
        </w:rPr>
        <w:t>小时，运行效率应每月检测一次。</w:t>
      </w:r>
    </w:p>
    <w:p w14:paraId="73B79BD0" w14:textId="77777777" w:rsidR="006252F3" w:rsidRPr="00C93B94" w:rsidRDefault="006252F3"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F33104" w:rsidRPr="00C93B94">
        <w:rPr>
          <w:rFonts w:ascii="Times New Roman" w:eastAsia="宋体" w:hAnsi="Times New Roman" w:cs="Times New Roman" w:hint="eastAsia"/>
          <w:bCs/>
          <w:snapToGrid w:val="0"/>
          <w:szCs w:val="21"/>
        </w:rPr>
        <w:t>天然气锅炉</w:t>
      </w:r>
      <w:r w:rsidRPr="00C93B94">
        <w:rPr>
          <w:rFonts w:ascii="Times New Roman" w:eastAsia="宋体" w:hAnsi="Times New Roman" w:cs="Times New Roman" w:hint="eastAsia"/>
          <w:bCs/>
          <w:snapToGrid w:val="0"/>
          <w:szCs w:val="21"/>
        </w:rPr>
        <w:t>是暖通空调系统核心设备之一，也是最主要的耗能设备，应</w:t>
      </w:r>
      <w:r w:rsidR="00F33104" w:rsidRPr="00C93B94">
        <w:rPr>
          <w:rFonts w:ascii="Times New Roman" w:eastAsia="宋体" w:hAnsi="Times New Roman" w:cs="Times New Roman" w:hint="eastAsia"/>
          <w:bCs/>
          <w:snapToGrid w:val="0"/>
          <w:szCs w:val="21"/>
        </w:rPr>
        <w:t>对其运行参数</w:t>
      </w:r>
      <w:r w:rsidRPr="00C93B94">
        <w:rPr>
          <w:rFonts w:ascii="Times New Roman" w:eastAsia="宋体" w:hAnsi="Times New Roman" w:cs="Times New Roman" w:hint="eastAsia"/>
          <w:bCs/>
          <w:snapToGrid w:val="0"/>
          <w:szCs w:val="21"/>
        </w:rPr>
        <w:t>进行实时监测。</w:t>
      </w:r>
    </w:p>
    <w:p w14:paraId="65E167F5" w14:textId="77777777" w:rsidR="00F53107" w:rsidRDefault="00513812" w:rsidP="00E265C2">
      <w:pPr>
        <w:pStyle w:val="af2"/>
        <w:widowControl w:val="0"/>
        <w:numPr>
          <w:ilvl w:val="0"/>
          <w:numId w:val="48"/>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应每月检测记录一次</w:t>
      </w:r>
      <w:r w:rsidR="007C5A49" w:rsidRPr="00820DCB">
        <w:rPr>
          <w:rFonts w:ascii="Times New Roman" w:eastAsia="宋体" w:hAnsi="Times New Roman" w:cs="Times New Roman" w:hint="eastAsia"/>
          <w:snapToGrid w:val="0"/>
          <w:sz w:val="21"/>
          <w:szCs w:val="21"/>
        </w:rPr>
        <w:t>天然气</w:t>
      </w:r>
      <w:r w:rsidR="00F53107" w:rsidRPr="00820DCB">
        <w:rPr>
          <w:rFonts w:ascii="Times New Roman" w:eastAsia="宋体" w:hAnsi="Times New Roman" w:cs="Times New Roman" w:hint="eastAsia"/>
          <w:snapToGrid w:val="0"/>
          <w:sz w:val="21"/>
          <w:szCs w:val="21"/>
        </w:rPr>
        <w:t>锅炉内部水</w:t>
      </w:r>
      <w:r w:rsidR="00AA05A3">
        <w:rPr>
          <w:rFonts w:ascii="Times New Roman" w:eastAsia="宋体" w:hAnsi="Times New Roman" w:cs="Times New Roman" w:hint="eastAsia"/>
          <w:snapToGrid w:val="0"/>
          <w:sz w:val="21"/>
          <w:szCs w:val="21"/>
        </w:rPr>
        <w:t>的</w:t>
      </w:r>
      <w:r w:rsidR="00F53107" w:rsidRPr="00820DCB">
        <w:rPr>
          <w:rFonts w:ascii="Times New Roman" w:eastAsia="宋体" w:hAnsi="Times New Roman" w:cs="Times New Roman" w:hint="eastAsia"/>
          <w:snapToGrid w:val="0"/>
          <w:sz w:val="21"/>
          <w:szCs w:val="21"/>
        </w:rPr>
        <w:t>流动阻力。</w:t>
      </w:r>
    </w:p>
    <w:p w14:paraId="135E0357" w14:textId="77777777" w:rsidR="006252F3" w:rsidRPr="00C93B94" w:rsidRDefault="00031C37"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lastRenderedPageBreak/>
        <w:t>【条文说明】</w:t>
      </w:r>
      <w:r w:rsidR="00AA05A3" w:rsidRPr="00C93B94">
        <w:rPr>
          <w:rFonts w:ascii="Times New Roman" w:eastAsia="宋体" w:hAnsi="Times New Roman" w:cs="Times New Roman" w:hint="eastAsia"/>
          <w:bCs/>
          <w:snapToGrid w:val="0"/>
          <w:szCs w:val="21"/>
        </w:rPr>
        <w:t>天然气锅炉内部</w:t>
      </w:r>
      <w:r w:rsidRPr="00C93B94">
        <w:rPr>
          <w:rFonts w:ascii="Times New Roman" w:eastAsia="宋体" w:hAnsi="Times New Roman" w:cs="Times New Roman" w:hint="eastAsia"/>
          <w:bCs/>
          <w:snapToGrid w:val="0"/>
          <w:szCs w:val="21"/>
        </w:rPr>
        <w:t>水的流动阻力发生变化主要是由于结垢和</w:t>
      </w:r>
      <w:proofErr w:type="gramStart"/>
      <w:r w:rsidRPr="00C93B94">
        <w:rPr>
          <w:rFonts w:ascii="Times New Roman" w:eastAsia="宋体" w:hAnsi="Times New Roman" w:cs="Times New Roman" w:hint="eastAsia"/>
          <w:bCs/>
          <w:snapToGrid w:val="0"/>
          <w:szCs w:val="21"/>
        </w:rPr>
        <w:t>脏物</w:t>
      </w:r>
      <w:proofErr w:type="gramEnd"/>
      <w:r w:rsidRPr="00C93B94">
        <w:rPr>
          <w:rFonts w:ascii="Times New Roman" w:eastAsia="宋体" w:hAnsi="Times New Roman" w:cs="Times New Roman" w:hint="eastAsia"/>
          <w:bCs/>
          <w:snapToGrid w:val="0"/>
          <w:szCs w:val="21"/>
        </w:rPr>
        <w:t>堵塞引起的，结垢和</w:t>
      </w:r>
      <w:proofErr w:type="gramStart"/>
      <w:r w:rsidRPr="00C93B94">
        <w:rPr>
          <w:rFonts w:ascii="Times New Roman" w:eastAsia="宋体" w:hAnsi="Times New Roman" w:cs="Times New Roman" w:hint="eastAsia"/>
          <w:bCs/>
          <w:snapToGrid w:val="0"/>
          <w:szCs w:val="21"/>
        </w:rPr>
        <w:t>脏物</w:t>
      </w:r>
      <w:proofErr w:type="gramEnd"/>
      <w:r w:rsidRPr="00C93B94">
        <w:rPr>
          <w:rFonts w:ascii="Times New Roman" w:eastAsia="宋体" w:hAnsi="Times New Roman" w:cs="Times New Roman" w:hint="eastAsia"/>
          <w:bCs/>
          <w:snapToGrid w:val="0"/>
          <w:szCs w:val="21"/>
        </w:rPr>
        <w:t>堵塞是一个逐渐累积的过程，因而本规程规定每月对</w:t>
      </w:r>
      <w:r w:rsidR="00AA05A3" w:rsidRPr="00C93B94">
        <w:rPr>
          <w:rFonts w:ascii="Times New Roman" w:eastAsia="宋体" w:hAnsi="Times New Roman" w:cs="Times New Roman" w:hint="eastAsia"/>
          <w:bCs/>
          <w:snapToGrid w:val="0"/>
          <w:szCs w:val="21"/>
        </w:rPr>
        <w:t>天然气锅炉内部水的流动阻力</w:t>
      </w:r>
      <w:r w:rsidRPr="00C93B94">
        <w:rPr>
          <w:rFonts w:ascii="Times New Roman" w:eastAsia="宋体" w:hAnsi="Times New Roman" w:cs="Times New Roman" w:hint="eastAsia"/>
          <w:bCs/>
          <w:snapToGrid w:val="0"/>
          <w:szCs w:val="21"/>
        </w:rPr>
        <w:t>进行一次检测。</w:t>
      </w:r>
    </w:p>
    <w:p w14:paraId="18B2D236" w14:textId="77777777" w:rsidR="00F53107" w:rsidRPr="00820DCB" w:rsidRDefault="00214339" w:rsidP="00E265C2">
      <w:pPr>
        <w:pStyle w:val="af2"/>
        <w:widowControl w:val="0"/>
        <w:numPr>
          <w:ilvl w:val="0"/>
          <w:numId w:val="48"/>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应定期对</w:t>
      </w:r>
      <w:r w:rsidR="00F53107" w:rsidRPr="00820DCB">
        <w:rPr>
          <w:rFonts w:ascii="Times New Roman" w:eastAsia="宋体" w:hAnsi="Times New Roman" w:cs="Times New Roman" w:hint="eastAsia"/>
          <w:snapToGrid w:val="0"/>
          <w:sz w:val="21"/>
          <w:szCs w:val="21"/>
        </w:rPr>
        <w:t>风冷制冷机组或空气源热泵机组的室外换热器上</w:t>
      </w:r>
      <w:r w:rsidRPr="00820DCB">
        <w:rPr>
          <w:rFonts w:ascii="Times New Roman" w:eastAsia="宋体" w:hAnsi="Times New Roman" w:cs="Times New Roman" w:hint="eastAsia"/>
          <w:snapToGrid w:val="0"/>
          <w:sz w:val="21"/>
          <w:szCs w:val="21"/>
        </w:rPr>
        <w:t>的</w:t>
      </w:r>
      <w:r w:rsidR="00F53107" w:rsidRPr="00820DCB">
        <w:rPr>
          <w:rFonts w:ascii="Times New Roman" w:eastAsia="宋体" w:hAnsi="Times New Roman" w:cs="Times New Roman" w:hint="eastAsia"/>
          <w:snapToGrid w:val="0"/>
          <w:sz w:val="21"/>
          <w:szCs w:val="21"/>
        </w:rPr>
        <w:t>积尘</w:t>
      </w:r>
      <w:r w:rsidRPr="00820DCB">
        <w:rPr>
          <w:rFonts w:ascii="Times New Roman" w:eastAsia="宋体" w:hAnsi="Times New Roman" w:cs="Times New Roman" w:hint="eastAsia"/>
          <w:snapToGrid w:val="0"/>
          <w:sz w:val="21"/>
          <w:szCs w:val="21"/>
        </w:rPr>
        <w:t>情况进行检查</w:t>
      </w:r>
      <w:r w:rsidR="00F53107" w:rsidRPr="00820DCB">
        <w:rPr>
          <w:rFonts w:ascii="Times New Roman" w:eastAsia="宋体" w:hAnsi="Times New Roman" w:cs="Times New Roman" w:hint="eastAsia"/>
          <w:snapToGrid w:val="0"/>
          <w:sz w:val="21"/>
          <w:szCs w:val="21"/>
        </w:rPr>
        <w:t>。</w:t>
      </w:r>
    </w:p>
    <w:p w14:paraId="1F371E89" w14:textId="77777777" w:rsidR="00214339" w:rsidRPr="00C93B94" w:rsidRDefault="00214339"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【条文说明】运行管理人员根据实际运行情况确定检查周期。</w:t>
      </w:r>
    </w:p>
    <w:p w14:paraId="209B3B19" w14:textId="77777777" w:rsidR="005550AE" w:rsidRDefault="00B44BDF" w:rsidP="00E265C2">
      <w:pPr>
        <w:pStyle w:val="af2"/>
        <w:widowControl w:val="0"/>
        <w:numPr>
          <w:ilvl w:val="0"/>
          <w:numId w:val="48"/>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宜自动检测、记录蓄冷系统蓄冷介质进出口温度、蓄冷量、</w:t>
      </w:r>
      <w:proofErr w:type="gramStart"/>
      <w:r w:rsidRPr="00820DCB">
        <w:rPr>
          <w:rFonts w:ascii="Times New Roman" w:eastAsia="宋体" w:hAnsi="Times New Roman" w:cs="Times New Roman" w:hint="eastAsia"/>
          <w:snapToGrid w:val="0"/>
          <w:sz w:val="21"/>
          <w:szCs w:val="21"/>
        </w:rPr>
        <w:t>释冷介质</w:t>
      </w:r>
      <w:proofErr w:type="gramEnd"/>
      <w:r w:rsidRPr="00820DCB">
        <w:rPr>
          <w:rFonts w:ascii="Times New Roman" w:eastAsia="宋体" w:hAnsi="Times New Roman" w:cs="Times New Roman" w:hint="eastAsia"/>
          <w:snapToGrid w:val="0"/>
          <w:sz w:val="21"/>
          <w:szCs w:val="21"/>
        </w:rPr>
        <w:t>进出口温度，数据采集时间间隔不长于</w:t>
      </w:r>
      <w:r w:rsidRPr="00820DCB">
        <w:rPr>
          <w:rFonts w:ascii="Times New Roman" w:eastAsia="宋体" w:hAnsi="Times New Roman" w:cs="Times New Roman" w:hint="eastAsia"/>
          <w:snapToGrid w:val="0"/>
          <w:sz w:val="21"/>
          <w:szCs w:val="21"/>
        </w:rPr>
        <w:t>60s</w:t>
      </w:r>
      <w:r w:rsidRPr="00820DCB">
        <w:rPr>
          <w:rFonts w:ascii="Times New Roman" w:eastAsia="宋体" w:hAnsi="Times New Roman" w:cs="Times New Roman" w:hint="eastAsia"/>
          <w:snapToGrid w:val="0"/>
          <w:sz w:val="21"/>
          <w:szCs w:val="21"/>
        </w:rPr>
        <w:t>，数据记录时间间隔不长于</w:t>
      </w:r>
      <w:r w:rsidRPr="00820DCB">
        <w:rPr>
          <w:rFonts w:ascii="Times New Roman" w:eastAsia="宋体" w:hAnsi="Times New Roman" w:cs="Times New Roman" w:hint="eastAsia"/>
          <w:snapToGrid w:val="0"/>
          <w:sz w:val="21"/>
          <w:szCs w:val="21"/>
        </w:rPr>
        <w:t>20</w:t>
      </w:r>
      <w:r w:rsidRPr="00820DCB">
        <w:rPr>
          <w:rFonts w:ascii="Times New Roman" w:eastAsia="宋体" w:hAnsi="Times New Roman" w:cs="Times New Roman" w:hint="eastAsia"/>
          <w:snapToGrid w:val="0"/>
          <w:sz w:val="21"/>
          <w:szCs w:val="21"/>
        </w:rPr>
        <w:t>分钟。</w:t>
      </w:r>
      <w:r w:rsidRPr="00A84E11">
        <w:rPr>
          <w:rFonts w:ascii="Times New Roman" w:eastAsia="宋体" w:hAnsi="Times New Roman" w:cs="Times New Roman" w:hint="eastAsia"/>
          <w:snapToGrid w:val="0"/>
          <w:sz w:val="21"/>
          <w:szCs w:val="21"/>
        </w:rPr>
        <w:t>当采用手动检测、记录时，检测、记录时间间隔不超过</w:t>
      </w:r>
      <w:r w:rsidRPr="00A84E11">
        <w:rPr>
          <w:rFonts w:ascii="Times New Roman" w:eastAsia="宋体" w:hAnsi="Times New Roman" w:cs="Times New Roman" w:hint="eastAsia"/>
          <w:snapToGrid w:val="0"/>
          <w:sz w:val="21"/>
          <w:szCs w:val="21"/>
        </w:rPr>
        <w:t>2</w:t>
      </w:r>
      <w:r w:rsidRPr="00A84E11">
        <w:rPr>
          <w:rFonts w:ascii="Times New Roman" w:eastAsia="宋体" w:hAnsi="Times New Roman" w:cs="Times New Roman" w:hint="eastAsia"/>
          <w:snapToGrid w:val="0"/>
          <w:sz w:val="21"/>
          <w:szCs w:val="21"/>
        </w:rPr>
        <w:t>小时。</w:t>
      </w:r>
    </w:p>
    <w:p w14:paraId="7E36F2F0" w14:textId="77777777" w:rsidR="00CC238B" w:rsidRPr="00C93B94" w:rsidRDefault="00CC238B"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40559A" w:rsidRPr="00C93B94">
        <w:rPr>
          <w:rFonts w:ascii="Times New Roman" w:eastAsia="宋体" w:hAnsi="Times New Roman" w:cs="Times New Roman" w:hint="eastAsia"/>
          <w:bCs/>
          <w:snapToGrid w:val="0"/>
          <w:szCs w:val="21"/>
        </w:rPr>
        <w:t>蓄能系统</w:t>
      </w:r>
      <w:r w:rsidRPr="00C93B94">
        <w:rPr>
          <w:rFonts w:ascii="Times New Roman" w:eastAsia="宋体" w:hAnsi="Times New Roman" w:cs="Times New Roman" w:hint="eastAsia"/>
          <w:bCs/>
          <w:snapToGrid w:val="0"/>
          <w:szCs w:val="21"/>
        </w:rPr>
        <w:t>是暖通空调系统核心</w:t>
      </w:r>
      <w:r w:rsidR="0040559A" w:rsidRPr="00C93B94">
        <w:rPr>
          <w:rFonts w:ascii="Times New Roman" w:eastAsia="宋体" w:hAnsi="Times New Roman" w:cs="Times New Roman" w:hint="eastAsia"/>
          <w:bCs/>
          <w:snapToGrid w:val="0"/>
          <w:szCs w:val="21"/>
        </w:rPr>
        <w:t>系统</w:t>
      </w:r>
      <w:r w:rsidRPr="00C93B94">
        <w:rPr>
          <w:rFonts w:ascii="Times New Roman" w:eastAsia="宋体" w:hAnsi="Times New Roman" w:cs="Times New Roman" w:hint="eastAsia"/>
          <w:bCs/>
          <w:snapToGrid w:val="0"/>
          <w:szCs w:val="21"/>
        </w:rPr>
        <w:t>之一，</w:t>
      </w:r>
      <w:r w:rsidR="008F1939" w:rsidRPr="00C93B94">
        <w:rPr>
          <w:rFonts w:ascii="Times New Roman" w:eastAsia="宋体" w:hAnsi="Times New Roman" w:cs="Times New Roman" w:hint="eastAsia"/>
          <w:bCs/>
          <w:snapToGrid w:val="0"/>
          <w:szCs w:val="21"/>
        </w:rPr>
        <w:t>对</w:t>
      </w:r>
      <w:r w:rsidR="00D64465" w:rsidRPr="00C93B94">
        <w:rPr>
          <w:rFonts w:ascii="Times New Roman" w:eastAsia="宋体" w:hAnsi="Times New Roman" w:cs="Times New Roman" w:hint="eastAsia"/>
          <w:bCs/>
          <w:snapToGrid w:val="0"/>
          <w:szCs w:val="21"/>
        </w:rPr>
        <w:t>暖通空调系统</w:t>
      </w:r>
      <w:r w:rsidR="008F1939" w:rsidRPr="00C93B94">
        <w:rPr>
          <w:rFonts w:ascii="Times New Roman" w:eastAsia="宋体" w:hAnsi="Times New Roman" w:cs="Times New Roman" w:hint="eastAsia"/>
          <w:bCs/>
          <w:snapToGrid w:val="0"/>
          <w:szCs w:val="21"/>
        </w:rPr>
        <w:t>整体能耗影响</w:t>
      </w:r>
      <w:r w:rsidR="00D64465" w:rsidRPr="00C93B94">
        <w:rPr>
          <w:rFonts w:ascii="Times New Roman" w:eastAsia="宋体" w:hAnsi="Times New Roman" w:cs="Times New Roman" w:hint="eastAsia"/>
          <w:bCs/>
          <w:snapToGrid w:val="0"/>
          <w:szCs w:val="21"/>
        </w:rPr>
        <w:t>较大</w:t>
      </w:r>
      <w:r w:rsidRPr="00C93B94">
        <w:rPr>
          <w:rFonts w:ascii="Times New Roman" w:eastAsia="宋体" w:hAnsi="Times New Roman" w:cs="Times New Roman" w:hint="eastAsia"/>
          <w:bCs/>
          <w:snapToGrid w:val="0"/>
          <w:szCs w:val="21"/>
        </w:rPr>
        <w:t>，</w:t>
      </w:r>
      <w:r w:rsidR="00570906" w:rsidRPr="00C93B94">
        <w:rPr>
          <w:rFonts w:ascii="Times New Roman" w:eastAsia="宋体" w:hAnsi="Times New Roman" w:cs="Times New Roman" w:hint="eastAsia"/>
          <w:bCs/>
          <w:snapToGrid w:val="0"/>
          <w:szCs w:val="21"/>
        </w:rPr>
        <w:t>而且运行</w:t>
      </w:r>
      <w:r w:rsidR="00D64465" w:rsidRPr="00C93B94">
        <w:rPr>
          <w:rFonts w:ascii="Times New Roman" w:eastAsia="宋体" w:hAnsi="Times New Roman" w:cs="Times New Roman" w:hint="eastAsia"/>
          <w:bCs/>
          <w:snapToGrid w:val="0"/>
          <w:szCs w:val="21"/>
        </w:rPr>
        <w:t>情况</w:t>
      </w:r>
      <w:r w:rsidR="00570906" w:rsidRPr="00C93B94">
        <w:rPr>
          <w:rFonts w:ascii="Times New Roman" w:eastAsia="宋体" w:hAnsi="Times New Roman" w:cs="Times New Roman" w:hint="eastAsia"/>
          <w:bCs/>
          <w:snapToGrid w:val="0"/>
          <w:szCs w:val="21"/>
        </w:rPr>
        <w:t>实时发生变化，</w:t>
      </w:r>
      <w:r w:rsidR="00D64465" w:rsidRPr="00C93B94">
        <w:rPr>
          <w:rFonts w:ascii="Times New Roman" w:eastAsia="宋体" w:hAnsi="Times New Roman" w:cs="Times New Roman" w:hint="eastAsia"/>
          <w:bCs/>
          <w:snapToGrid w:val="0"/>
          <w:szCs w:val="21"/>
        </w:rPr>
        <w:t>因而</w:t>
      </w:r>
      <w:r w:rsidR="00AA6D66" w:rsidRPr="00C93B94">
        <w:rPr>
          <w:rFonts w:ascii="Times New Roman" w:eastAsia="宋体" w:hAnsi="Times New Roman" w:cs="Times New Roman" w:hint="eastAsia"/>
          <w:bCs/>
          <w:snapToGrid w:val="0"/>
          <w:szCs w:val="21"/>
        </w:rPr>
        <w:t>规定</w:t>
      </w:r>
      <w:r w:rsidR="00D64465" w:rsidRPr="00C93B94">
        <w:rPr>
          <w:rFonts w:ascii="Times New Roman" w:eastAsia="宋体" w:hAnsi="Times New Roman" w:cs="Times New Roman" w:hint="eastAsia"/>
          <w:bCs/>
          <w:snapToGrid w:val="0"/>
          <w:szCs w:val="21"/>
        </w:rPr>
        <w:t>对其运行参数进行</w:t>
      </w:r>
      <w:r w:rsidR="00570906" w:rsidRPr="00C93B94">
        <w:rPr>
          <w:rFonts w:ascii="Times New Roman" w:eastAsia="宋体" w:hAnsi="Times New Roman" w:cs="Times New Roman" w:hint="eastAsia"/>
          <w:bCs/>
          <w:snapToGrid w:val="0"/>
          <w:szCs w:val="21"/>
        </w:rPr>
        <w:t>实时监测</w:t>
      </w:r>
      <w:r w:rsidRPr="00C93B94">
        <w:rPr>
          <w:rFonts w:ascii="Times New Roman" w:eastAsia="宋体" w:hAnsi="Times New Roman" w:cs="Times New Roman" w:hint="eastAsia"/>
          <w:bCs/>
          <w:snapToGrid w:val="0"/>
          <w:szCs w:val="21"/>
        </w:rPr>
        <w:t>。</w:t>
      </w:r>
    </w:p>
    <w:p w14:paraId="1D12DE9F" w14:textId="77777777" w:rsidR="005550AE" w:rsidRDefault="00B44BDF" w:rsidP="00E265C2">
      <w:pPr>
        <w:pStyle w:val="af2"/>
        <w:widowControl w:val="0"/>
        <w:numPr>
          <w:ilvl w:val="0"/>
          <w:numId w:val="48"/>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应每月对</w:t>
      </w:r>
      <w:r w:rsidR="006E6FA9" w:rsidRPr="00820DCB">
        <w:rPr>
          <w:rFonts w:ascii="Times New Roman" w:eastAsia="宋体" w:hAnsi="Times New Roman" w:cs="Times New Roman" w:hint="eastAsia"/>
          <w:snapToGrid w:val="0"/>
          <w:sz w:val="21"/>
          <w:szCs w:val="21"/>
        </w:rPr>
        <w:t>换热器</w:t>
      </w:r>
      <w:r w:rsidRPr="00820DCB">
        <w:rPr>
          <w:rFonts w:ascii="Times New Roman" w:eastAsia="宋体" w:hAnsi="Times New Roman" w:cs="Times New Roman" w:hint="eastAsia"/>
          <w:snapToGrid w:val="0"/>
          <w:sz w:val="21"/>
          <w:szCs w:val="21"/>
        </w:rPr>
        <w:t>的换热效率及</w:t>
      </w:r>
      <w:r w:rsidR="00DB5097">
        <w:rPr>
          <w:rFonts w:ascii="Times New Roman" w:eastAsia="宋体" w:hAnsi="Times New Roman" w:cs="Times New Roman" w:hint="eastAsia"/>
          <w:snapToGrid w:val="0"/>
          <w:sz w:val="21"/>
          <w:szCs w:val="21"/>
        </w:rPr>
        <w:t>内部</w:t>
      </w:r>
      <w:r w:rsidRPr="00820DCB">
        <w:rPr>
          <w:rFonts w:ascii="Times New Roman" w:eastAsia="宋体" w:hAnsi="Times New Roman" w:cs="Times New Roman" w:hint="eastAsia"/>
          <w:snapToGrid w:val="0"/>
          <w:sz w:val="21"/>
          <w:szCs w:val="21"/>
        </w:rPr>
        <w:t>水的流动阻力进行一次检测。</w:t>
      </w:r>
    </w:p>
    <w:p w14:paraId="77F32FEF" w14:textId="77777777" w:rsidR="00CC238B" w:rsidRPr="00C93B94" w:rsidRDefault="00CC238B"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DB5097" w:rsidRPr="00C93B94">
        <w:rPr>
          <w:rFonts w:ascii="Times New Roman" w:eastAsia="宋体" w:hAnsi="Times New Roman" w:cs="Times New Roman" w:hint="eastAsia"/>
          <w:bCs/>
          <w:snapToGrid w:val="0"/>
          <w:szCs w:val="21"/>
        </w:rPr>
        <w:t>换热器换热效率及内部水的流动阻力</w:t>
      </w:r>
      <w:r w:rsidRPr="00C93B94">
        <w:rPr>
          <w:rFonts w:ascii="Times New Roman" w:eastAsia="宋体" w:hAnsi="Times New Roman" w:cs="Times New Roman" w:hint="eastAsia"/>
          <w:bCs/>
          <w:snapToGrid w:val="0"/>
          <w:szCs w:val="21"/>
        </w:rPr>
        <w:t>发生变化主要是由于结垢和</w:t>
      </w:r>
      <w:proofErr w:type="gramStart"/>
      <w:r w:rsidRPr="00C93B94">
        <w:rPr>
          <w:rFonts w:ascii="Times New Roman" w:eastAsia="宋体" w:hAnsi="Times New Roman" w:cs="Times New Roman" w:hint="eastAsia"/>
          <w:bCs/>
          <w:snapToGrid w:val="0"/>
          <w:szCs w:val="21"/>
        </w:rPr>
        <w:t>脏物</w:t>
      </w:r>
      <w:proofErr w:type="gramEnd"/>
      <w:r w:rsidRPr="00C93B94">
        <w:rPr>
          <w:rFonts w:ascii="Times New Roman" w:eastAsia="宋体" w:hAnsi="Times New Roman" w:cs="Times New Roman" w:hint="eastAsia"/>
          <w:bCs/>
          <w:snapToGrid w:val="0"/>
          <w:szCs w:val="21"/>
        </w:rPr>
        <w:t>堵塞引起的，结垢和</w:t>
      </w:r>
      <w:proofErr w:type="gramStart"/>
      <w:r w:rsidRPr="00C93B94">
        <w:rPr>
          <w:rFonts w:ascii="Times New Roman" w:eastAsia="宋体" w:hAnsi="Times New Roman" w:cs="Times New Roman" w:hint="eastAsia"/>
          <w:bCs/>
          <w:snapToGrid w:val="0"/>
          <w:szCs w:val="21"/>
        </w:rPr>
        <w:t>脏物</w:t>
      </w:r>
      <w:proofErr w:type="gramEnd"/>
      <w:r w:rsidRPr="00C93B94">
        <w:rPr>
          <w:rFonts w:ascii="Times New Roman" w:eastAsia="宋体" w:hAnsi="Times New Roman" w:cs="Times New Roman" w:hint="eastAsia"/>
          <w:bCs/>
          <w:snapToGrid w:val="0"/>
          <w:szCs w:val="21"/>
        </w:rPr>
        <w:t>堵塞是一个逐渐累积的过程，因而规定每月进行一次检测。</w:t>
      </w:r>
    </w:p>
    <w:p w14:paraId="4782CA2D" w14:textId="4D4F4293" w:rsidR="001D3694" w:rsidRPr="00820DCB" w:rsidRDefault="001D3694" w:rsidP="00F11564">
      <w:pPr>
        <w:pStyle w:val="af2"/>
        <w:widowControl w:val="0"/>
        <w:numPr>
          <w:ilvl w:val="0"/>
          <w:numId w:val="32"/>
        </w:numPr>
        <w:snapToGrid w:val="0"/>
        <w:spacing w:beforeLines="50" w:before="156" w:afterLines="50" w:after="156" w:line="360" w:lineRule="auto"/>
        <w:ind w:firstLine="6"/>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snapToGrid w:val="0"/>
          <w:sz w:val="21"/>
          <w:szCs w:val="21"/>
        </w:rPr>
        <w:t>冷</w:t>
      </w:r>
      <w:r w:rsidRPr="00820DCB">
        <w:rPr>
          <w:rFonts w:ascii="Times New Roman" w:eastAsia="宋体" w:hAnsi="Times New Roman" w:cs="Times New Roman" w:hint="eastAsia"/>
          <w:snapToGrid w:val="0"/>
          <w:sz w:val="21"/>
          <w:szCs w:val="21"/>
        </w:rPr>
        <w:t>却水</w:t>
      </w:r>
      <w:r w:rsidRPr="00820DCB">
        <w:rPr>
          <w:rFonts w:ascii="Times New Roman" w:eastAsia="宋体" w:hAnsi="Times New Roman" w:cs="Times New Roman"/>
          <w:snapToGrid w:val="0"/>
          <w:sz w:val="21"/>
          <w:szCs w:val="21"/>
        </w:rPr>
        <w:t>系统</w:t>
      </w:r>
      <w:r w:rsidRPr="00820DCB">
        <w:rPr>
          <w:rFonts w:ascii="Times New Roman" w:eastAsia="宋体" w:hAnsi="Times New Roman" w:cs="Times New Roman" w:hint="eastAsia"/>
          <w:snapToGrid w:val="0"/>
          <w:sz w:val="21"/>
          <w:szCs w:val="21"/>
        </w:rPr>
        <w:t>运行</w:t>
      </w:r>
      <w:r w:rsidR="00F939BF" w:rsidRPr="00820DCB">
        <w:rPr>
          <w:rFonts w:ascii="Times New Roman" w:eastAsia="宋体" w:hAnsi="Times New Roman" w:cs="Times New Roman" w:hint="eastAsia"/>
          <w:snapToGrid w:val="0"/>
          <w:sz w:val="21"/>
          <w:szCs w:val="21"/>
        </w:rPr>
        <w:t>检测和记录应符合下述规定</w:t>
      </w:r>
      <w:r w:rsidRPr="00820DCB">
        <w:rPr>
          <w:rFonts w:ascii="Times New Roman" w:eastAsia="宋体" w:hAnsi="Times New Roman" w:cs="Times New Roman" w:hint="eastAsia"/>
          <w:snapToGrid w:val="0"/>
          <w:sz w:val="21"/>
          <w:szCs w:val="21"/>
        </w:rPr>
        <w:t>：</w:t>
      </w:r>
    </w:p>
    <w:p w14:paraId="7F92FEFB" w14:textId="77777777" w:rsidR="001D3694" w:rsidRPr="00820DCB" w:rsidRDefault="005D1340" w:rsidP="00E265C2">
      <w:pPr>
        <w:pStyle w:val="af2"/>
        <w:widowControl w:val="0"/>
        <w:numPr>
          <w:ilvl w:val="0"/>
          <w:numId w:val="49"/>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应每月对</w:t>
      </w:r>
      <w:r w:rsidR="00E92306">
        <w:rPr>
          <w:rFonts w:ascii="Times New Roman" w:eastAsia="宋体" w:hAnsi="Times New Roman" w:cs="Times New Roman" w:hint="eastAsia"/>
          <w:snapToGrid w:val="0"/>
          <w:sz w:val="21"/>
          <w:szCs w:val="21"/>
        </w:rPr>
        <w:t>冷却塔</w:t>
      </w:r>
      <w:proofErr w:type="gramStart"/>
      <w:r w:rsidR="00E92306">
        <w:rPr>
          <w:rFonts w:ascii="Times New Roman" w:eastAsia="宋体" w:hAnsi="Times New Roman" w:cs="Times New Roman" w:hint="eastAsia"/>
          <w:snapToGrid w:val="0"/>
          <w:sz w:val="21"/>
          <w:szCs w:val="21"/>
        </w:rPr>
        <w:t>焓</w:t>
      </w:r>
      <w:proofErr w:type="gramEnd"/>
      <w:r w:rsidR="00E92306">
        <w:rPr>
          <w:rFonts w:ascii="Times New Roman" w:eastAsia="宋体" w:hAnsi="Times New Roman" w:cs="Times New Roman" w:hint="eastAsia"/>
          <w:snapToGrid w:val="0"/>
          <w:sz w:val="21"/>
          <w:szCs w:val="21"/>
        </w:rPr>
        <w:t>交换效率</w:t>
      </w:r>
      <w:r w:rsidRPr="00820DCB">
        <w:rPr>
          <w:rFonts w:ascii="Times New Roman" w:eastAsia="宋体" w:hAnsi="Times New Roman" w:cs="Times New Roman" w:hint="eastAsia"/>
          <w:snapToGrid w:val="0"/>
          <w:sz w:val="21"/>
          <w:szCs w:val="21"/>
        </w:rPr>
        <w:t>进行一次检测。</w:t>
      </w:r>
    </w:p>
    <w:p w14:paraId="454CCCD5" w14:textId="77777777" w:rsidR="00C936A6" w:rsidRPr="00C93B94" w:rsidRDefault="00DA31EE"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E92306" w:rsidRPr="00C93B94">
        <w:rPr>
          <w:rFonts w:ascii="Times New Roman" w:eastAsia="宋体" w:hAnsi="Times New Roman" w:cs="Times New Roman" w:hint="eastAsia"/>
          <w:bCs/>
          <w:snapToGrid w:val="0"/>
          <w:szCs w:val="21"/>
        </w:rPr>
        <w:t>冷却塔</w:t>
      </w:r>
      <w:proofErr w:type="gramStart"/>
      <w:r w:rsidR="00E92306" w:rsidRPr="00C93B94">
        <w:rPr>
          <w:rFonts w:ascii="Times New Roman" w:eastAsia="宋体" w:hAnsi="Times New Roman" w:cs="Times New Roman" w:hint="eastAsia"/>
          <w:bCs/>
          <w:snapToGrid w:val="0"/>
          <w:szCs w:val="21"/>
        </w:rPr>
        <w:t>焓</w:t>
      </w:r>
      <w:proofErr w:type="gramEnd"/>
      <w:r w:rsidR="00E92306" w:rsidRPr="00C93B94">
        <w:rPr>
          <w:rFonts w:ascii="Times New Roman" w:eastAsia="宋体" w:hAnsi="Times New Roman" w:cs="Times New Roman" w:hint="eastAsia"/>
          <w:bCs/>
          <w:snapToGrid w:val="0"/>
          <w:szCs w:val="21"/>
        </w:rPr>
        <w:t>交换效率</w:t>
      </w:r>
      <w:r w:rsidR="00AD456C" w:rsidRPr="00C93B94">
        <w:rPr>
          <w:rFonts w:ascii="Times New Roman" w:eastAsia="宋体" w:hAnsi="Times New Roman" w:cs="Times New Roman" w:hint="eastAsia"/>
          <w:bCs/>
          <w:snapToGrid w:val="0"/>
          <w:szCs w:val="21"/>
        </w:rPr>
        <w:t>发生变化主要是由于结垢和</w:t>
      </w:r>
      <w:proofErr w:type="gramStart"/>
      <w:r w:rsidR="00AD456C" w:rsidRPr="00C93B94">
        <w:rPr>
          <w:rFonts w:ascii="Times New Roman" w:eastAsia="宋体" w:hAnsi="Times New Roman" w:cs="Times New Roman" w:hint="eastAsia"/>
          <w:bCs/>
          <w:snapToGrid w:val="0"/>
          <w:szCs w:val="21"/>
        </w:rPr>
        <w:t>脏物</w:t>
      </w:r>
      <w:proofErr w:type="gramEnd"/>
      <w:r w:rsidR="00AD456C" w:rsidRPr="00C93B94">
        <w:rPr>
          <w:rFonts w:ascii="Times New Roman" w:eastAsia="宋体" w:hAnsi="Times New Roman" w:cs="Times New Roman" w:hint="eastAsia"/>
          <w:bCs/>
          <w:snapToGrid w:val="0"/>
          <w:szCs w:val="21"/>
        </w:rPr>
        <w:t>堵塞引起的，结垢和</w:t>
      </w:r>
      <w:proofErr w:type="gramStart"/>
      <w:r w:rsidR="00AD456C" w:rsidRPr="00C93B94">
        <w:rPr>
          <w:rFonts w:ascii="Times New Roman" w:eastAsia="宋体" w:hAnsi="Times New Roman" w:cs="Times New Roman" w:hint="eastAsia"/>
          <w:bCs/>
          <w:snapToGrid w:val="0"/>
          <w:szCs w:val="21"/>
        </w:rPr>
        <w:t>脏物</w:t>
      </w:r>
      <w:proofErr w:type="gramEnd"/>
      <w:r w:rsidR="00AD456C" w:rsidRPr="00C93B94">
        <w:rPr>
          <w:rFonts w:ascii="Times New Roman" w:eastAsia="宋体" w:hAnsi="Times New Roman" w:cs="Times New Roman" w:hint="eastAsia"/>
          <w:bCs/>
          <w:snapToGrid w:val="0"/>
          <w:szCs w:val="21"/>
        </w:rPr>
        <w:t>堵塞是一个逐渐累积的过程，因而规定每月对</w:t>
      </w:r>
      <w:r w:rsidR="00E92306" w:rsidRPr="00C93B94">
        <w:rPr>
          <w:rFonts w:ascii="Times New Roman" w:eastAsia="宋体" w:hAnsi="Times New Roman" w:cs="Times New Roman" w:hint="eastAsia"/>
          <w:bCs/>
          <w:snapToGrid w:val="0"/>
          <w:szCs w:val="21"/>
        </w:rPr>
        <w:t>冷却塔</w:t>
      </w:r>
      <w:proofErr w:type="gramStart"/>
      <w:r w:rsidR="00E92306" w:rsidRPr="00C93B94">
        <w:rPr>
          <w:rFonts w:ascii="Times New Roman" w:eastAsia="宋体" w:hAnsi="Times New Roman" w:cs="Times New Roman" w:hint="eastAsia"/>
          <w:bCs/>
          <w:snapToGrid w:val="0"/>
          <w:szCs w:val="21"/>
        </w:rPr>
        <w:t>焓</w:t>
      </w:r>
      <w:proofErr w:type="gramEnd"/>
      <w:r w:rsidR="00E92306" w:rsidRPr="00C93B94">
        <w:rPr>
          <w:rFonts w:ascii="Times New Roman" w:eastAsia="宋体" w:hAnsi="Times New Roman" w:cs="Times New Roman" w:hint="eastAsia"/>
          <w:bCs/>
          <w:snapToGrid w:val="0"/>
          <w:szCs w:val="21"/>
        </w:rPr>
        <w:t>交换效率</w:t>
      </w:r>
      <w:r w:rsidR="00AD456C" w:rsidRPr="00C93B94">
        <w:rPr>
          <w:rFonts w:ascii="Times New Roman" w:eastAsia="宋体" w:hAnsi="Times New Roman" w:cs="Times New Roman" w:hint="eastAsia"/>
          <w:bCs/>
          <w:snapToGrid w:val="0"/>
          <w:szCs w:val="21"/>
        </w:rPr>
        <w:t>进行一次检测。</w:t>
      </w:r>
      <w:r w:rsidR="00B217DE" w:rsidRPr="00C93B94">
        <w:rPr>
          <w:rFonts w:ascii="Times New Roman" w:eastAsia="宋体" w:hAnsi="Times New Roman" w:cs="Times New Roman" w:hint="eastAsia"/>
          <w:bCs/>
          <w:snapToGrid w:val="0"/>
          <w:szCs w:val="21"/>
        </w:rPr>
        <w:t>冷却塔</w:t>
      </w:r>
      <w:proofErr w:type="gramStart"/>
      <w:r w:rsidR="00E92306" w:rsidRPr="00C93B94">
        <w:rPr>
          <w:rFonts w:ascii="Times New Roman" w:eastAsia="宋体" w:hAnsi="Times New Roman" w:cs="Times New Roman" w:hint="eastAsia"/>
          <w:bCs/>
          <w:snapToGrid w:val="0"/>
          <w:szCs w:val="21"/>
        </w:rPr>
        <w:t>焓</w:t>
      </w:r>
      <w:proofErr w:type="gramEnd"/>
      <w:r w:rsidR="00E92306" w:rsidRPr="00C93B94">
        <w:rPr>
          <w:rFonts w:ascii="Times New Roman" w:eastAsia="宋体" w:hAnsi="Times New Roman" w:cs="Times New Roman" w:hint="eastAsia"/>
          <w:bCs/>
          <w:snapToGrid w:val="0"/>
          <w:szCs w:val="21"/>
        </w:rPr>
        <w:t>交换</w:t>
      </w:r>
      <w:r w:rsidR="00C936A6" w:rsidRPr="00C93B94">
        <w:rPr>
          <w:rFonts w:ascii="Times New Roman" w:eastAsia="宋体" w:hAnsi="Times New Roman" w:cs="Times New Roman" w:hint="eastAsia"/>
          <w:bCs/>
          <w:snapToGrid w:val="0"/>
          <w:szCs w:val="21"/>
        </w:rPr>
        <w:t>效率宜通过检测进出水温度、</w:t>
      </w:r>
      <w:r w:rsidR="00B217DE" w:rsidRPr="00C93B94">
        <w:rPr>
          <w:rFonts w:ascii="Times New Roman" w:eastAsia="宋体" w:hAnsi="Times New Roman" w:cs="Times New Roman" w:hint="eastAsia"/>
          <w:bCs/>
          <w:snapToGrid w:val="0"/>
          <w:szCs w:val="21"/>
        </w:rPr>
        <w:t>进口空气湿球温度</w:t>
      </w:r>
      <w:r w:rsidR="00C936A6" w:rsidRPr="00C93B94">
        <w:rPr>
          <w:rFonts w:ascii="Times New Roman" w:eastAsia="宋体" w:hAnsi="Times New Roman" w:cs="Times New Roman" w:hint="eastAsia"/>
          <w:bCs/>
          <w:snapToGrid w:val="0"/>
          <w:szCs w:val="21"/>
        </w:rPr>
        <w:t>按式（</w:t>
      </w:r>
      <w:r w:rsidR="009E5C99">
        <w:rPr>
          <w:rFonts w:ascii="Times New Roman" w:eastAsia="宋体" w:hAnsi="Times New Roman" w:cs="Times New Roman" w:hint="eastAsia"/>
          <w:bCs/>
          <w:snapToGrid w:val="0"/>
          <w:szCs w:val="21"/>
        </w:rPr>
        <w:t>5</w:t>
      </w:r>
      <w:r w:rsidR="00BA151F">
        <w:rPr>
          <w:rFonts w:ascii="Times New Roman" w:eastAsia="宋体" w:hAnsi="Times New Roman" w:cs="Times New Roman"/>
          <w:bCs/>
          <w:snapToGrid w:val="0"/>
          <w:szCs w:val="21"/>
        </w:rPr>
        <w:t>.</w:t>
      </w:r>
      <w:r w:rsidR="009E5C99">
        <w:rPr>
          <w:rFonts w:ascii="Times New Roman" w:eastAsia="宋体" w:hAnsi="Times New Roman" w:cs="Times New Roman"/>
          <w:bCs/>
          <w:snapToGrid w:val="0"/>
          <w:szCs w:val="21"/>
        </w:rPr>
        <w:t>7</w:t>
      </w:r>
      <w:r w:rsidR="00C936A6" w:rsidRPr="00C93B94">
        <w:rPr>
          <w:rFonts w:ascii="Times New Roman" w:eastAsia="宋体" w:hAnsi="Times New Roman" w:cs="Times New Roman" w:hint="eastAsia"/>
          <w:bCs/>
          <w:snapToGrid w:val="0"/>
          <w:szCs w:val="21"/>
        </w:rPr>
        <w:t>）计算。</w:t>
      </w:r>
    </w:p>
    <w:p w14:paraId="2E5AE5B7" w14:textId="77777777" w:rsidR="00C936A6" w:rsidRPr="0056716F" w:rsidRDefault="00C936A6" w:rsidP="00DA31EE">
      <w:pPr>
        <w:pStyle w:val="af2"/>
        <w:widowControl w:val="0"/>
        <w:tabs>
          <w:tab w:val="left" w:pos="1134"/>
        </w:tabs>
        <w:wordWrap w:val="0"/>
        <w:adjustRightInd w:val="0"/>
        <w:snapToGrid w:val="0"/>
        <w:spacing w:line="360" w:lineRule="auto"/>
        <w:ind w:left="420"/>
        <w:jc w:val="right"/>
        <w:outlineLvl w:val="9"/>
        <w:rPr>
          <w:rFonts w:ascii="Cambria Math" w:eastAsia="宋体" w:hAnsi="Cambria Math" w:cs="Times New Roman" w:hint="eastAsia"/>
          <w:i/>
          <w:snapToGrid w:val="0"/>
          <w:sz w:val="28"/>
          <w:szCs w:val="28"/>
        </w:rPr>
      </w:pPr>
      <m:oMath>
        <m:r>
          <w:rPr>
            <w:rFonts w:ascii="Cambria Math" w:eastAsia="宋体" w:hAnsi="Cambria Math" w:cs="Times New Roman"/>
            <w:i/>
            <w:snapToGrid w:val="0"/>
            <w:sz w:val="28"/>
            <w:szCs w:val="28"/>
          </w:rPr>
          <w:sym w:font="Symbol" w:char="F068"/>
        </m:r>
        <m:r>
          <w:rPr>
            <w:rFonts w:ascii="Cambria Math" w:eastAsia="宋体" w:hAnsi="Cambria Math" w:cs="Times New Roman"/>
            <w:snapToGrid w:val="0"/>
            <w:sz w:val="28"/>
            <w:szCs w:val="28"/>
          </w:rPr>
          <m:t>=</m:t>
        </m:r>
        <m:f>
          <m:fPr>
            <m:ctrlPr>
              <w:rPr>
                <w:rFonts w:ascii="Cambria Math" w:eastAsia="宋体" w:hAnsi="Cambria Math" w:cs="Times New Roman"/>
                <w:i/>
                <w:snapToGrid w:val="0"/>
                <w:sz w:val="28"/>
                <w:szCs w:val="28"/>
              </w:rPr>
            </m:ctrlPr>
          </m:fPr>
          <m:num>
            <m:sSub>
              <m:sSubPr>
                <m:ctrlPr>
                  <w:rPr>
                    <w:rFonts w:ascii="Cambria Math" w:eastAsia="宋体" w:hAnsi="Cambria Math" w:cs="Times New Roman"/>
                    <w:i/>
                    <w:snapToGrid w:val="0"/>
                    <w:sz w:val="28"/>
                    <w:szCs w:val="28"/>
                  </w:rPr>
                </m:ctrlPr>
              </m:sSubPr>
              <m:e>
                <m:r>
                  <w:rPr>
                    <w:rFonts w:ascii="Cambria Math" w:eastAsia="宋体" w:hAnsi="Cambria Math" w:cs="Times New Roman"/>
                    <w:snapToGrid w:val="0"/>
                    <w:sz w:val="28"/>
                    <w:szCs w:val="28"/>
                  </w:rPr>
                  <m:t>T</m:t>
                </m:r>
              </m:e>
              <m:sub>
                <m:r>
                  <w:rPr>
                    <w:rFonts w:ascii="Cambria Math" w:eastAsia="宋体" w:hAnsi="Cambria Math" w:cs="Times New Roman"/>
                    <w:snapToGrid w:val="0"/>
                    <w:sz w:val="28"/>
                    <w:szCs w:val="28"/>
                  </w:rPr>
                  <m:t>out</m:t>
                </m:r>
              </m:sub>
            </m:sSub>
            <m:r>
              <w:rPr>
                <w:rFonts w:ascii="Cambria Math" w:eastAsia="宋体" w:hAnsi="Cambria Math" w:cs="Times New Roman"/>
                <w:snapToGrid w:val="0"/>
                <w:sz w:val="28"/>
                <w:szCs w:val="28"/>
              </w:rPr>
              <m:t>-</m:t>
            </m:r>
            <m:sSub>
              <m:sSubPr>
                <m:ctrlPr>
                  <w:rPr>
                    <w:rFonts w:ascii="Cambria Math" w:eastAsia="宋体" w:hAnsi="Cambria Math" w:cs="Times New Roman"/>
                    <w:i/>
                    <w:snapToGrid w:val="0"/>
                    <w:sz w:val="28"/>
                    <w:szCs w:val="28"/>
                  </w:rPr>
                </m:ctrlPr>
              </m:sSubPr>
              <m:e>
                <m:r>
                  <w:rPr>
                    <w:rFonts w:ascii="Cambria Math" w:eastAsia="宋体" w:hAnsi="Cambria Math" w:cs="Times New Roman"/>
                    <w:snapToGrid w:val="0"/>
                    <w:sz w:val="28"/>
                    <w:szCs w:val="28"/>
                  </w:rPr>
                  <m:t>T</m:t>
                </m:r>
              </m:e>
              <m:sub>
                <m:r>
                  <w:rPr>
                    <w:rFonts w:ascii="Cambria Math" w:eastAsia="宋体" w:hAnsi="Cambria Math" w:cs="Times New Roman"/>
                    <w:snapToGrid w:val="0"/>
                    <w:sz w:val="28"/>
                    <w:szCs w:val="28"/>
                  </w:rPr>
                  <m:t>s</m:t>
                </m:r>
              </m:sub>
            </m:sSub>
          </m:num>
          <m:den>
            <m:sSub>
              <m:sSubPr>
                <m:ctrlPr>
                  <w:rPr>
                    <w:rFonts w:ascii="Cambria Math" w:eastAsia="宋体" w:hAnsi="Cambria Math" w:cs="Times New Roman"/>
                    <w:i/>
                    <w:snapToGrid w:val="0"/>
                    <w:sz w:val="28"/>
                    <w:szCs w:val="28"/>
                  </w:rPr>
                </m:ctrlPr>
              </m:sSubPr>
              <m:e>
                <m:r>
                  <w:rPr>
                    <w:rFonts w:ascii="Cambria Math" w:eastAsia="宋体" w:hAnsi="Cambria Math" w:cs="Times New Roman"/>
                    <w:snapToGrid w:val="0"/>
                    <w:sz w:val="28"/>
                    <w:szCs w:val="28"/>
                  </w:rPr>
                  <m:t>T</m:t>
                </m:r>
              </m:e>
              <m:sub>
                <m:r>
                  <w:rPr>
                    <w:rFonts w:ascii="Cambria Math" w:eastAsia="宋体" w:hAnsi="Cambria Math" w:cs="Times New Roman"/>
                    <w:snapToGrid w:val="0"/>
                    <w:sz w:val="28"/>
                    <w:szCs w:val="28"/>
                  </w:rPr>
                  <m:t>in</m:t>
                </m:r>
              </m:sub>
            </m:sSub>
            <m:r>
              <w:rPr>
                <w:rFonts w:ascii="Cambria Math" w:eastAsia="宋体" w:hAnsi="Cambria Math" w:cs="Times New Roman"/>
                <w:snapToGrid w:val="0"/>
                <w:sz w:val="28"/>
                <w:szCs w:val="28"/>
              </w:rPr>
              <m:t>-</m:t>
            </m:r>
            <m:sSub>
              <m:sSubPr>
                <m:ctrlPr>
                  <w:rPr>
                    <w:rFonts w:ascii="Cambria Math" w:eastAsia="宋体" w:hAnsi="Cambria Math" w:cs="Times New Roman"/>
                    <w:i/>
                    <w:snapToGrid w:val="0"/>
                    <w:sz w:val="28"/>
                    <w:szCs w:val="28"/>
                  </w:rPr>
                </m:ctrlPr>
              </m:sSubPr>
              <m:e>
                <m:r>
                  <w:rPr>
                    <w:rFonts w:ascii="Cambria Math" w:eastAsia="宋体" w:hAnsi="Cambria Math" w:cs="Times New Roman"/>
                    <w:snapToGrid w:val="0"/>
                    <w:sz w:val="28"/>
                    <w:szCs w:val="28"/>
                  </w:rPr>
                  <m:t>T</m:t>
                </m:r>
              </m:e>
              <m:sub>
                <m:r>
                  <w:rPr>
                    <w:rFonts w:ascii="Cambria Math" w:eastAsia="宋体" w:hAnsi="Cambria Math" w:cs="Times New Roman"/>
                    <w:snapToGrid w:val="0"/>
                    <w:sz w:val="28"/>
                    <w:szCs w:val="28"/>
                  </w:rPr>
                  <m:t>s</m:t>
                </m:r>
              </m:sub>
            </m:sSub>
          </m:den>
        </m:f>
        <m:r>
          <w:rPr>
            <w:rFonts w:ascii="Cambria Math" w:eastAsia="宋体" w:hAnsi="Cambria Math" w:cs="Times New Roman"/>
            <w:snapToGrid w:val="0"/>
            <w:sz w:val="28"/>
            <w:szCs w:val="28"/>
          </w:rPr>
          <m:t xml:space="preserve">    </m:t>
        </m:r>
      </m:oMath>
      <w:r w:rsidRPr="0056716F">
        <w:rPr>
          <w:rFonts w:ascii="Cambria Math" w:eastAsia="宋体" w:hAnsi="Cambria Math" w:cs="Times New Roman" w:hint="eastAsia"/>
          <w:i/>
          <w:snapToGrid w:val="0"/>
          <w:sz w:val="28"/>
          <w:szCs w:val="28"/>
        </w:rPr>
        <w:t xml:space="preserve">                </w:t>
      </w:r>
      <w:r w:rsidRPr="0056716F">
        <w:rPr>
          <w:rFonts w:ascii="Times New Roman" w:eastAsia="宋体" w:hAnsi="Times New Roman" w:cs="Times New Roman" w:hint="eastAsia"/>
          <w:snapToGrid w:val="0"/>
          <w:sz w:val="21"/>
          <w:szCs w:val="21"/>
        </w:rPr>
        <w:t>（</w:t>
      </w:r>
      <w:r w:rsidR="009E5C99">
        <w:rPr>
          <w:rFonts w:ascii="Times New Roman" w:eastAsia="宋体" w:hAnsi="Times New Roman" w:cs="Times New Roman" w:hint="eastAsia"/>
          <w:snapToGrid w:val="0"/>
          <w:sz w:val="21"/>
          <w:szCs w:val="21"/>
        </w:rPr>
        <w:t>5</w:t>
      </w:r>
      <w:r w:rsidR="00BA151F">
        <w:rPr>
          <w:rFonts w:ascii="Times New Roman" w:eastAsia="宋体" w:hAnsi="Times New Roman" w:cs="Times New Roman"/>
          <w:snapToGrid w:val="0"/>
          <w:sz w:val="21"/>
          <w:szCs w:val="21"/>
        </w:rPr>
        <w:t>.</w:t>
      </w:r>
      <w:r w:rsidR="009E5C99">
        <w:rPr>
          <w:rFonts w:ascii="Times New Roman" w:eastAsia="宋体" w:hAnsi="Times New Roman" w:cs="Times New Roman"/>
          <w:snapToGrid w:val="0"/>
          <w:sz w:val="21"/>
          <w:szCs w:val="21"/>
        </w:rPr>
        <w:t>7</w:t>
      </w:r>
      <w:r w:rsidRPr="0056716F">
        <w:rPr>
          <w:rFonts w:ascii="Times New Roman" w:eastAsia="宋体" w:hAnsi="Times New Roman" w:cs="Times New Roman" w:hint="eastAsia"/>
          <w:snapToGrid w:val="0"/>
          <w:sz w:val="21"/>
          <w:szCs w:val="21"/>
        </w:rPr>
        <w:t>）</w:t>
      </w:r>
    </w:p>
    <w:p w14:paraId="702B6B41" w14:textId="77777777" w:rsidR="00C936A6" w:rsidRPr="0056716F" w:rsidRDefault="00C936A6" w:rsidP="00DA31EE">
      <w:pPr>
        <w:pStyle w:val="af2"/>
        <w:widowControl w:val="0"/>
        <w:tabs>
          <w:tab w:val="left" w:pos="2184"/>
        </w:tabs>
        <w:snapToGrid w:val="0"/>
        <w:spacing w:line="360" w:lineRule="auto"/>
        <w:ind w:left="839"/>
        <w:jc w:val="left"/>
        <w:outlineLvl w:val="9"/>
        <w:rPr>
          <w:rFonts w:ascii="Times New Roman" w:eastAsia="宋体" w:hAnsi="Times New Roman" w:cs="Times New Roman"/>
          <w:bCs/>
          <w:snapToGrid w:val="0"/>
          <w:sz w:val="21"/>
          <w:szCs w:val="21"/>
        </w:rPr>
      </w:pPr>
      <w:r w:rsidRPr="0056716F">
        <w:rPr>
          <w:rFonts w:ascii="Times New Roman" w:eastAsia="宋体" w:hAnsi="Times New Roman" w:cs="Times New Roman"/>
          <w:bCs/>
          <w:snapToGrid w:val="0"/>
          <w:sz w:val="21"/>
          <w:szCs w:val="21"/>
        </w:rPr>
        <w:t>式中：</w:t>
      </w:r>
    </w:p>
    <w:p w14:paraId="4CBE8B48" w14:textId="77777777" w:rsidR="00C936A6" w:rsidRPr="0056716F" w:rsidRDefault="00C936A6" w:rsidP="00DA31EE">
      <w:pPr>
        <w:pStyle w:val="af2"/>
        <w:widowControl w:val="0"/>
        <w:tabs>
          <w:tab w:val="left" w:pos="2184"/>
        </w:tabs>
        <w:snapToGrid w:val="0"/>
        <w:spacing w:line="360" w:lineRule="auto"/>
        <w:ind w:left="839"/>
        <w:jc w:val="left"/>
        <w:outlineLvl w:val="9"/>
        <w:rPr>
          <w:rFonts w:ascii="Times New Roman" w:eastAsia="宋体" w:hAnsi="Times New Roman" w:cs="Times New Roman"/>
          <w:bCs/>
          <w:snapToGrid w:val="0"/>
          <w:sz w:val="21"/>
          <w:szCs w:val="21"/>
        </w:rPr>
      </w:pPr>
      <w:r w:rsidRPr="0056716F">
        <w:rPr>
          <w:rFonts w:ascii="Times New Roman" w:eastAsia="宋体" w:hAnsi="Times New Roman" w:cs="Times New Roman" w:hint="eastAsia"/>
          <w:bCs/>
          <w:i/>
          <w:snapToGrid w:val="0"/>
          <w:sz w:val="21"/>
          <w:szCs w:val="21"/>
        </w:rPr>
        <w:sym w:font="Symbol" w:char="F068"/>
      </w:r>
      <w:r w:rsidRPr="0056716F">
        <w:rPr>
          <w:rFonts w:ascii="Times New Roman" w:eastAsia="宋体" w:hAnsi="Times New Roman" w:cs="Times New Roman" w:hint="eastAsia"/>
          <w:bCs/>
          <w:snapToGrid w:val="0"/>
          <w:sz w:val="21"/>
          <w:szCs w:val="21"/>
        </w:rPr>
        <w:t>——</w:t>
      </w:r>
      <w:r w:rsidR="00E92306" w:rsidRPr="0056716F">
        <w:rPr>
          <w:rFonts w:ascii="Times New Roman" w:eastAsia="宋体" w:hAnsi="Times New Roman" w:cs="Times New Roman" w:hint="eastAsia"/>
          <w:bCs/>
          <w:snapToGrid w:val="0"/>
          <w:sz w:val="21"/>
          <w:szCs w:val="21"/>
        </w:rPr>
        <w:t>冷却塔</w:t>
      </w:r>
      <w:proofErr w:type="gramStart"/>
      <w:r w:rsidR="00E92306" w:rsidRPr="0056716F">
        <w:rPr>
          <w:rFonts w:ascii="Times New Roman" w:eastAsia="宋体" w:hAnsi="Times New Roman" w:cs="Times New Roman" w:hint="eastAsia"/>
          <w:bCs/>
          <w:snapToGrid w:val="0"/>
          <w:sz w:val="21"/>
          <w:szCs w:val="21"/>
        </w:rPr>
        <w:t>焓</w:t>
      </w:r>
      <w:proofErr w:type="gramEnd"/>
      <w:r w:rsidR="00E92306" w:rsidRPr="0056716F">
        <w:rPr>
          <w:rFonts w:ascii="Times New Roman" w:eastAsia="宋体" w:hAnsi="Times New Roman" w:cs="Times New Roman" w:hint="eastAsia"/>
          <w:bCs/>
          <w:snapToGrid w:val="0"/>
          <w:sz w:val="21"/>
          <w:szCs w:val="21"/>
        </w:rPr>
        <w:t>交换效率</w:t>
      </w:r>
    </w:p>
    <w:p w14:paraId="44F22DEF" w14:textId="77777777" w:rsidR="00C936A6" w:rsidRPr="0056716F" w:rsidRDefault="00C936A6" w:rsidP="00DA31EE">
      <w:pPr>
        <w:pStyle w:val="af2"/>
        <w:widowControl w:val="0"/>
        <w:tabs>
          <w:tab w:val="left" w:pos="2184"/>
        </w:tabs>
        <w:snapToGrid w:val="0"/>
        <w:spacing w:line="360" w:lineRule="auto"/>
        <w:ind w:left="839"/>
        <w:jc w:val="left"/>
        <w:outlineLvl w:val="9"/>
        <w:rPr>
          <w:rFonts w:ascii="Times New Roman" w:eastAsia="宋体" w:hAnsi="Times New Roman" w:cs="Times New Roman"/>
          <w:bCs/>
          <w:snapToGrid w:val="0"/>
          <w:sz w:val="21"/>
          <w:szCs w:val="21"/>
        </w:rPr>
      </w:pPr>
      <w:proofErr w:type="spellStart"/>
      <w:r w:rsidRPr="0056716F">
        <w:rPr>
          <w:rFonts w:ascii="Times New Roman" w:eastAsia="宋体" w:hAnsi="Times New Roman" w:cs="Times New Roman" w:hint="eastAsia"/>
          <w:bCs/>
          <w:i/>
          <w:snapToGrid w:val="0"/>
          <w:sz w:val="21"/>
          <w:szCs w:val="21"/>
        </w:rPr>
        <w:t>T</w:t>
      </w:r>
      <w:r w:rsidR="00B217DE" w:rsidRPr="0056716F">
        <w:rPr>
          <w:rFonts w:ascii="Times New Roman" w:eastAsia="宋体" w:hAnsi="Times New Roman" w:cs="Times New Roman" w:hint="eastAsia"/>
          <w:bCs/>
          <w:i/>
          <w:snapToGrid w:val="0"/>
          <w:sz w:val="21"/>
          <w:szCs w:val="21"/>
          <w:vertAlign w:val="subscript"/>
        </w:rPr>
        <w:t>s</w:t>
      </w:r>
      <w:proofErr w:type="spellEnd"/>
      <w:r w:rsidRPr="0056716F">
        <w:rPr>
          <w:rFonts w:ascii="Times New Roman" w:eastAsia="宋体" w:hAnsi="Times New Roman" w:cs="Times New Roman"/>
          <w:bCs/>
          <w:snapToGrid w:val="0"/>
          <w:sz w:val="21"/>
          <w:szCs w:val="21"/>
        </w:rPr>
        <w:t>——</w:t>
      </w:r>
      <w:r w:rsidR="00B217DE" w:rsidRPr="0056716F">
        <w:rPr>
          <w:rFonts w:ascii="Times New Roman" w:eastAsia="宋体" w:hAnsi="Times New Roman" w:cs="Times New Roman" w:hint="eastAsia"/>
          <w:bCs/>
          <w:snapToGrid w:val="0"/>
          <w:sz w:val="21"/>
          <w:szCs w:val="21"/>
        </w:rPr>
        <w:t>进口空气湿球</w:t>
      </w:r>
      <w:r w:rsidRPr="0056716F">
        <w:rPr>
          <w:rFonts w:ascii="Times New Roman" w:eastAsia="宋体" w:hAnsi="Times New Roman" w:cs="Times New Roman" w:hint="eastAsia"/>
          <w:bCs/>
          <w:snapToGrid w:val="0"/>
          <w:sz w:val="21"/>
          <w:szCs w:val="21"/>
        </w:rPr>
        <w:t>温度</w:t>
      </w:r>
      <w:r w:rsidRPr="0056716F">
        <w:rPr>
          <w:rFonts w:ascii="Times New Roman" w:eastAsia="宋体" w:hAnsi="Times New Roman" w:cs="Times New Roman"/>
          <w:bCs/>
          <w:snapToGrid w:val="0"/>
          <w:sz w:val="21"/>
          <w:szCs w:val="21"/>
        </w:rPr>
        <w:t>；</w:t>
      </w:r>
    </w:p>
    <w:p w14:paraId="19D90F6E" w14:textId="77777777" w:rsidR="00C936A6" w:rsidRPr="0056716F" w:rsidRDefault="00C936A6" w:rsidP="00DA31EE">
      <w:pPr>
        <w:pStyle w:val="af2"/>
        <w:widowControl w:val="0"/>
        <w:tabs>
          <w:tab w:val="left" w:pos="2184"/>
        </w:tabs>
        <w:snapToGrid w:val="0"/>
        <w:spacing w:line="360" w:lineRule="auto"/>
        <w:ind w:left="839"/>
        <w:jc w:val="left"/>
        <w:outlineLvl w:val="9"/>
        <w:rPr>
          <w:rFonts w:ascii="Times New Roman" w:eastAsia="宋体" w:hAnsi="Times New Roman" w:cs="Times New Roman"/>
          <w:bCs/>
          <w:snapToGrid w:val="0"/>
          <w:sz w:val="21"/>
          <w:szCs w:val="21"/>
        </w:rPr>
      </w:pPr>
      <w:r w:rsidRPr="0056716F">
        <w:rPr>
          <w:rFonts w:ascii="Times New Roman" w:eastAsia="宋体" w:hAnsi="Times New Roman" w:cs="Times New Roman" w:hint="eastAsia"/>
          <w:bCs/>
          <w:i/>
          <w:snapToGrid w:val="0"/>
          <w:sz w:val="21"/>
          <w:szCs w:val="21"/>
        </w:rPr>
        <w:t>T</w:t>
      </w:r>
      <w:r w:rsidRPr="0056716F">
        <w:rPr>
          <w:rFonts w:ascii="Times New Roman" w:eastAsia="宋体" w:hAnsi="Times New Roman" w:cs="Times New Roman" w:hint="eastAsia"/>
          <w:bCs/>
          <w:i/>
          <w:snapToGrid w:val="0"/>
          <w:sz w:val="21"/>
          <w:szCs w:val="21"/>
          <w:vertAlign w:val="subscript"/>
        </w:rPr>
        <w:t>out</w:t>
      </w:r>
      <w:r w:rsidRPr="0056716F">
        <w:rPr>
          <w:rFonts w:ascii="Times New Roman" w:eastAsia="宋体" w:hAnsi="Times New Roman" w:cs="Times New Roman"/>
          <w:bCs/>
          <w:snapToGrid w:val="0"/>
          <w:sz w:val="21"/>
          <w:szCs w:val="21"/>
        </w:rPr>
        <w:t>——</w:t>
      </w:r>
      <w:r w:rsidR="00B217DE" w:rsidRPr="0056716F">
        <w:rPr>
          <w:rFonts w:ascii="Times New Roman" w:eastAsia="宋体" w:hAnsi="Times New Roman" w:cs="Times New Roman" w:hint="eastAsia"/>
          <w:bCs/>
          <w:snapToGrid w:val="0"/>
          <w:sz w:val="21"/>
          <w:szCs w:val="21"/>
        </w:rPr>
        <w:t>冷却塔</w:t>
      </w:r>
      <w:r w:rsidRPr="0056716F">
        <w:rPr>
          <w:rFonts w:ascii="Times New Roman" w:eastAsia="宋体" w:hAnsi="Times New Roman" w:cs="Times New Roman" w:hint="eastAsia"/>
          <w:bCs/>
          <w:snapToGrid w:val="0"/>
          <w:sz w:val="21"/>
          <w:szCs w:val="21"/>
        </w:rPr>
        <w:t>出水温度</w:t>
      </w:r>
      <w:r w:rsidRPr="0056716F">
        <w:rPr>
          <w:rFonts w:ascii="Times New Roman" w:eastAsia="宋体" w:hAnsi="Times New Roman" w:cs="Times New Roman"/>
          <w:bCs/>
          <w:snapToGrid w:val="0"/>
          <w:sz w:val="21"/>
          <w:szCs w:val="21"/>
        </w:rPr>
        <w:t>；</w:t>
      </w:r>
    </w:p>
    <w:p w14:paraId="3731AE20" w14:textId="77777777" w:rsidR="001D3694" w:rsidRPr="0056716F" w:rsidRDefault="00C936A6" w:rsidP="00DA31EE">
      <w:pPr>
        <w:pStyle w:val="af2"/>
        <w:widowControl w:val="0"/>
        <w:tabs>
          <w:tab w:val="left" w:pos="2184"/>
        </w:tabs>
        <w:snapToGrid w:val="0"/>
        <w:spacing w:line="360" w:lineRule="auto"/>
        <w:ind w:left="839"/>
        <w:jc w:val="left"/>
        <w:outlineLvl w:val="9"/>
        <w:rPr>
          <w:rFonts w:ascii="Times New Roman" w:eastAsia="宋体" w:hAnsi="Times New Roman" w:cs="Times New Roman"/>
          <w:bCs/>
          <w:snapToGrid w:val="0"/>
          <w:sz w:val="21"/>
          <w:szCs w:val="21"/>
        </w:rPr>
      </w:pPr>
      <w:r w:rsidRPr="0056716F">
        <w:rPr>
          <w:rFonts w:ascii="Times New Roman" w:eastAsia="宋体" w:hAnsi="Times New Roman" w:cs="Times New Roman" w:hint="eastAsia"/>
          <w:bCs/>
          <w:i/>
          <w:snapToGrid w:val="0"/>
          <w:sz w:val="21"/>
          <w:szCs w:val="21"/>
        </w:rPr>
        <w:t>T</w:t>
      </w:r>
      <w:r w:rsidRPr="0056716F">
        <w:rPr>
          <w:rFonts w:ascii="Times New Roman" w:eastAsia="宋体" w:hAnsi="Times New Roman" w:cs="Times New Roman" w:hint="eastAsia"/>
          <w:bCs/>
          <w:i/>
          <w:snapToGrid w:val="0"/>
          <w:sz w:val="21"/>
          <w:szCs w:val="21"/>
          <w:vertAlign w:val="subscript"/>
        </w:rPr>
        <w:t>in</w:t>
      </w:r>
      <w:r w:rsidRPr="0056716F">
        <w:rPr>
          <w:rFonts w:ascii="Times New Roman" w:eastAsia="宋体" w:hAnsi="Times New Roman" w:cs="Times New Roman"/>
          <w:bCs/>
          <w:snapToGrid w:val="0"/>
          <w:sz w:val="21"/>
          <w:szCs w:val="21"/>
        </w:rPr>
        <w:t>——</w:t>
      </w:r>
      <w:r w:rsidR="00B217DE" w:rsidRPr="0056716F">
        <w:rPr>
          <w:rFonts w:ascii="Times New Roman" w:eastAsia="宋体" w:hAnsi="Times New Roman" w:cs="Times New Roman" w:hint="eastAsia"/>
          <w:bCs/>
          <w:snapToGrid w:val="0"/>
          <w:sz w:val="21"/>
          <w:szCs w:val="21"/>
        </w:rPr>
        <w:t>冷却塔</w:t>
      </w:r>
      <w:r w:rsidRPr="0056716F">
        <w:rPr>
          <w:rFonts w:ascii="Times New Roman" w:eastAsia="宋体" w:hAnsi="Times New Roman" w:cs="Times New Roman" w:hint="eastAsia"/>
          <w:bCs/>
          <w:snapToGrid w:val="0"/>
          <w:sz w:val="21"/>
          <w:szCs w:val="21"/>
        </w:rPr>
        <w:t>进水温度</w:t>
      </w:r>
      <w:r w:rsidRPr="0056716F">
        <w:rPr>
          <w:rFonts w:ascii="Times New Roman" w:eastAsia="宋体" w:hAnsi="Times New Roman" w:cs="Times New Roman"/>
          <w:bCs/>
          <w:snapToGrid w:val="0"/>
          <w:sz w:val="21"/>
          <w:szCs w:val="21"/>
        </w:rPr>
        <w:t>。</w:t>
      </w:r>
    </w:p>
    <w:p w14:paraId="07F1E030" w14:textId="74B9D971" w:rsidR="001D3694" w:rsidRDefault="0026671E" w:rsidP="00E265C2">
      <w:pPr>
        <w:pStyle w:val="af2"/>
        <w:widowControl w:val="0"/>
        <w:numPr>
          <w:ilvl w:val="0"/>
          <w:numId w:val="49"/>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宜自动检测、记录</w:t>
      </w:r>
      <w:r w:rsidR="0085091D" w:rsidRPr="00820DCB">
        <w:rPr>
          <w:rFonts w:ascii="Times New Roman" w:eastAsia="宋体" w:hAnsi="Times New Roman" w:cs="Times New Roman" w:hint="eastAsia"/>
          <w:snapToGrid w:val="0"/>
          <w:sz w:val="21"/>
          <w:szCs w:val="21"/>
        </w:rPr>
        <w:t>冷却水</w:t>
      </w:r>
      <w:r w:rsidRPr="00820DCB">
        <w:rPr>
          <w:rFonts w:ascii="Times New Roman" w:eastAsia="宋体" w:hAnsi="Times New Roman" w:cs="Times New Roman" w:hint="eastAsia"/>
          <w:snapToGrid w:val="0"/>
          <w:sz w:val="21"/>
          <w:szCs w:val="21"/>
        </w:rPr>
        <w:t>各回水支路和回水总管水温，数据采集时间间隔不长于</w:t>
      </w:r>
      <w:r w:rsidRPr="00820DCB">
        <w:rPr>
          <w:rFonts w:ascii="Times New Roman" w:eastAsia="宋体" w:hAnsi="Times New Roman" w:cs="Times New Roman" w:hint="eastAsia"/>
          <w:snapToGrid w:val="0"/>
          <w:sz w:val="21"/>
          <w:szCs w:val="21"/>
        </w:rPr>
        <w:t>60s</w:t>
      </w:r>
      <w:r w:rsidRPr="00820DCB">
        <w:rPr>
          <w:rFonts w:ascii="Times New Roman" w:eastAsia="宋体" w:hAnsi="Times New Roman" w:cs="Times New Roman" w:hint="eastAsia"/>
          <w:snapToGrid w:val="0"/>
          <w:sz w:val="21"/>
          <w:szCs w:val="21"/>
        </w:rPr>
        <w:t>，数据记录时间间隔不长于</w:t>
      </w:r>
      <w:r w:rsidRPr="00820DCB">
        <w:rPr>
          <w:rFonts w:ascii="Times New Roman" w:eastAsia="宋体" w:hAnsi="Times New Roman" w:cs="Times New Roman" w:hint="eastAsia"/>
          <w:snapToGrid w:val="0"/>
          <w:sz w:val="21"/>
          <w:szCs w:val="21"/>
        </w:rPr>
        <w:t>20</w:t>
      </w:r>
      <w:r w:rsidRPr="00820DCB">
        <w:rPr>
          <w:rFonts w:ascii="Times New Roman" w:eastAsia="宋体" w:hAnsi="Times New Roman" w:cs="Times New Roman" w:hint="eastAsia"/>
          <w:snapToGrid w:val="0"/>
          <w:sz w:val="21"/>
          <w:szCs w:val="21"/>
        </w:rPr>
        <w:t>分钟。当采用手动检测、记录时，检测、记录时间间隔应不长于</w:t>
      </w:r>
      <w:r w:rsidRPr="00820DCB">
        <w:rPr>
          <w:rFonts w:ascii="Times New Roman" w:eastAsia="宋体" w:hAnsi="Times New Roman" w:cs="Times New Roman" w:hint="eastAsia"/>
          <w:snapToGrid w:val="0"/>
          <w:sz w:val="21"/>
          <w:szCs w:val="21"/>
        </w:rPr>
        <w:t>2</w:t>
      </w:r>
      <w:r w:rsidRPr="00820DCB">
        <w:rPr>
          <w:rFonts w:ascii="Times New Roman" w:eastAsia="宋体" w:hAnsi="Times New Roman" w:cs="Times New Roman" w:hint="eastAsia"/>
          <w:snapToGrid w:val="0"/>
          <w:sz w:val="21"/>
          <w:szCs w:val="21"/>
        </w:rPr>
        <w:t>小时。</w:t>
      </w:r>
    </w:p>
    <w:p w14:paraId="65324DC1" w14:textId="18D7AE4D" w:rsidR="00B84B87" w:rsidRPr="00C93B94" w:rsidRDefault="00C93AC9"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08594B" w:rsidRPr="00C93B94">
        <w:rPr>
          <w:rFonts w:ascii="Times New Roman" w:eastAsia="宋体" w:hAnsi="Times New Roman" w:cs="Times New Roman" w:hint="eastAsia"/>
          <w:bCs/>
          <w:snapToGrid w:val="0"/>
          <w:szCs w:val="21"/>
        </w:rPr>
        <w:t>冷却水</w:t>
      </w:r>
      <w:r w:rsidRPr="00C93B94">
        <w:rPr>
          <w:rFonts w:ascii="Times New Roman" w:eastAsia="宋体" w:hAnsi="Times New Roman" w:cs="Times New Roman" w:hint="eastAsia"/>
          <w:bCs/>
          <w:snapToGrid w:val="0"/>
          <w:szCs w:val="21"/>
        </w:rPr>
        <w:t>各回水支路与回水总管的温度差指示了各支路之间的水力平衡，这对于减少系统整体能耗非常重要，因而</w:t>
      </w:r>
      <w:r w:rsidR="0008594B" w:rsidRPr="00C93B94">
        <w:rPr>
          <w:rFonts w:ascii="Times New Roman" w:eastAsia="宋体" w:hAnsi="Times New Roman" w:cs="Times New Roman" w:hint="eastAsia"/>
          <w:bCs/>
          <w:snapToGrid w:val="0"/>
          <w:szCs w:val="21"/>
        </w:rPr>
        <w:t>规定</w:t>
      </w:r>
      <w:r w:rsidRPr="00C93B94">
        <w:rPr>
          <w:rFonts w:ascii="Times New Roman" w:eastAsia="宋体" w:hAnsi="Times New Roman" w:cs="Times New Roman" w:hint="eastAsia"/>
          <w:bCs/>
          <w:snapToGrid w:val="0"/>
          <w:szCs w:val="21"/>
        </w:rPr>
        <w:t>实时监测。</w:t>
      </w:r>
    </w:p>
    <w:p w14:paraId="55DDC76B" w14:textId="77777777" w:rsidR="00277111" w:rsidRPr="00820DCB" w:rsidRDefault="004A7BAA" w:rsidP="00155E53">
      <w:pPr>
        <w:pStyle w:val="af2"/>
        <w:widowControl w:val="0"/>
        <w:numPr>
          <w:ilvl w:val="1"/>
          <w:numId w:val="1"/>
        </w:numPr>
        <w:snapToGrid w:val="0"/>
        <w:spacing w:beforeLines="50" w:before="156" w:afterLines="50" w:after="156" w:line="360" w:lineRule="auto"/>
        <w:ind w:left="108"/>
        <w:rPr>
          <w:rFonts w:ascii="Times New Roman" w:eastAsia="宋体" w:hAnsi="Times New Roman" w:cs="Times New Roman"/>
          <w:snapToGrid w:val="0"/>
          <w:sz w:val="21"/>
          <w:szCs w:val="21"/>
        </w:rPr>
      </w:pPr>
      <w:bookmarkStart w:id="32" w:name="_Toc17711894"/>
      <w:r w:rsidRPr="00820DCB">
        <w:rPr>
          <w:rFonts w:ascii="Times New Roman" w:eastAsia="宋体" w:hAnsi="Times New Roman" w:cs="Times New Roman" w:hint="eastAsia"/>
          <w:snapToGrid w:val="0"/>
          <w:sz w:val="21"/>
          <w:szCs w:val="21"/>
        </w:rPr>
        <w:t>运行</w:t>
      </w:r>
      <w:r w:rsidR="00C74EF8" w:rsidRPr="00820DCB">
        <w:rPr>
          <w:rFonts w:ascii="Times New Roman" w:eastAsia="宋体" w:hAnsi="Times New Roman" w:cs="Times New Roman" w:hint="eastAsia"/>
          <w:snapToGrid w:val="0"/>
          <w:sz w:val="21"/>
          <w:szCs w:val="21"/>
        </w:rPr>
        <w:t>调节</w:t>
      </w:r>
      <w:r w:rsidR="004762DD" w:rsidRPr="00820DCB">
        <w:rPr>
          <w:rFonts w:ascii="Times New Roman" w:eastAsia="宋体" w:hAnsi="Times New Roman" w:cs="Times New Roman" w:hint="eastAsia"/>
          <w:snapToGrid w:val="0"/>
          <w:sz w:val="21"/>
          <w:szCs w:val="21"/>
        </w:rPr>
        <w:t>与</w:t>
      </w:r>
      <w:r w:rsidR="00625EC1" w:rsidRPr="00820DCB">
        <w:rPr>
          <w:rFonts w:ascii="Times New Roman" w:eastAsia="宋体" w:hAnsi="Times New Roman" w:cs="Times New Roman" w:hint="eastAsia"/>
          <w:snapToGrid w:val="0"/>
          <w:sz w:val="21"/>
          <w:szCs w:val="21"/>
        </w:rPr>
        <w:t>维护</w:t>
      </w:r>
      <w:bookmarkEnd w:id="32"/>
    </w:p>
    <w:p w14:paraId="09FE6FAB" w14:textId="44B40503" w:rsidR="00A67DCD" w:rsidRDefault="00E34762" w:rsidP="00F11564">
      <w:pPr>
        <w:pStyle w:val="af2"/>
        <w:widowControl w:val="0"/>
        <w:numPr>
          <w:ilvl w:val="0"/>
          <w:numId w:val="33"/>
        </w:numPr>
        <w:snapToGrid w:val="0"/>
        <w:spacing w:line="360" w:lineRule="auto"/>
        <w:ind w:firstLine="6"/>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lastRenderedPageBreak/>
        <w:t>当室内</w:t>
      </w:r>
      <w:r w:rsidR="00013B73">
        <w:rPr>
          <w:rFonts w:ascii="Times New Roman" w:eastAsia="宋体" w:hAnsi="Times New Roman" w:cs="Times New Roman" w:hint="eastAsia"/>
          <w:snapToGrid w:val="0"/>
          <w:sz w:val="21"/>
          <w:szCs w:val="21"/>
        </w:rPr>
        <w:t>温</w:t>
      </w:r>
      <w:r w:rsidR="00797491">
        <w:rPr>
          <w:rFonts w:ascii="Times New Roman" w:eastAsia="宋体" w:hAnsi="Times New Roman" w:cs="Times New Roman" w:hint="eastAsia"/>
          <w:snapToGrid w:val="0"/>
          <w:sz w:val="21"/>
          <w:szCs w:val="21"/>
        </w:rPr>
        <w:t>度</w:t>
      </w:r>
      <w:r w:rsidR="00CD4E9C">
        <w:rPr>
          <w:rFonts w:ascii="Times New Roman" w:eastAsia="宋体" w:hAnsi="Times New Roman" w:cs="Times New Roman" w:hint="eastAsia"/>
          <w:snapToGrid w:val="0"/>
          <w:sz w:val="21"/>
          <w:szCs w:val="21"/>
        </w:rPr>
        <w:t>、</w:t>
      </w:r>
      <w:r w:rsidR="00013B73">
        <w:rPr>
          <w:rFonts w:ascii="Times New Roman" w:eastAsia="宋体" w:hAnsi="Times New Roman" w:cs="Times New Roman" w:hint="eastAsia"/>
          <w:snapToGrid w:val="0"/>
          <w:sz w:val="21"/>
          <w:szCs w:val="21"/>
        </w:rPr>
        <w:t>湿度</w:t>
      </w:r>
      <w:r w:rsidR="00797491">
        <w:rPr>
          <w:rFonts w:ascii="Times New Roman" w:eastAsia="宋体" w:hAnsi="Times New Roman" w:cs="Times New Roman" w:hint="eastAsia"/>
          <w:snapToGrid w:val="0"/>
          <w:sz w:val="21"/>
          <w:szCs w:val="21"/>
        </w:rPr>
        <w:t>和风速</w:t>
      </w:r>
      <w:r w:rsidRPr="00820DCB">
        <w:rPr>
          <w:rFonts w:ascii="Times New Roman" w:eastAsia="宋体" w:hAnsi="Times New Roman" w:cs="Times New Roman" w:hint="eastAsia"/>
          <w:snapToGrid w:val="0"/>
          <w:sz w:val="21"/>
          <w:szCs w:val="21"/>
        </w:rPr>
        <w:t>参数不能满足</w:t>
      </w:r>
      <w:r w:rsidR="00534EF3" w:rsidRPr="00820DCB">
        <w:rPr>
          <w:rFonts w:ascii="Times New Roman" w:eastAsia="宋体" w:hAnsi="Times New Roman" w:cs="Times New Roman" w:hint="eastAsia"/>
          <w:snapToGrid w:val="0"/>
          <w:sz w:val="21"/>
          <w:szCs w:val="21"/>
        </w:rPr>
        <w:t>第</w:t>
      </w:r>
      <w:r w:rsidRPr="00820DCB">
        <w:rPr>
          <w:rFonts w:ascii="Times New Roman" w:eastAsia="宋体" w:hAnsi="Times New Roman" w:cs="Times New Roman" w:hint="eastAsia"/>
          <w:snapToGrid w:val="0"/>
          <w:sz w:val="21"/>
          <w:szCs w:val="21"/>
        </w:rPr>
        <w:t>5.1.1</w:t>
      </w:r>
      <w:r w:rsidR="00534EF3" w:rsidRPr="00820DCB">
        <w:rPr>
          <w:rFonts w:ascii="Times New Roman" w:eastAsia="宋体" w:hAnsi="Times New Roman" w:cs="Times New Roman" w:hint="eastAsia"/>
          <w:snapToGrid w:val="0"/>
          <w:sz w:val="21"/>
          <w:szCs w:val="21"/>
        </w:rPr>
        <w:t>条</w:t>
      </w:r>
      <w:r w:rsidR="001E3937" w:rsidRPr="00820DCB">
        <w:rPr>
          <w:rFonts w:ascii="Times New Roman" w:eastAsia="宋体" w:hAnsi="Times New Roman" w:cs="Times New Roman" w:hint="eastAsia"/>
          <w:snapToGrid w:val="0"/>
          <w:sz w:val="21"/>
          <w:szCs w:val="21"/>
        </w:rPr>
        <w:t>的</w:t>
      </w:r>
      <w:r w:rsidRPr="00820DCB">
        <w:rPr>
          <w:rFonts w:ascii="Times New Roman" w:eastAsia="宋体" w:hAnsi="Times New Roman" w:cs="Times New Roman" w:hint="eastAsia"/>
          <w:snapToGrid w:val="0"/>
          <w:sz w:val="21"/>
          <w:szCs w:val="21"/>
        </w:rPr>
        <w:t>要求时，</w:t>
      </w:r>
      <w:r w:rsidR="00F72D1E">
        <w:rPr>
          <w:rFonts w:ascii="Times New Roman" w:eastAsia="宋体" w:hAnsi="Times New Roman" w:cs="Times New Roman" w:hint="eastAsia"/>
          <w:snapToGrid w:val="0"/>
          <w:sz w:val="21"/>
          <w:szCs w:val="21"/>
        </w:rPr>
        <w:t>应</w:t>
      </w:r>
      <w:r w:rsidR="00A67DCD">
        <w:rPr>
          <w:rFonts w:ascii="Times New Roman" w:eastAsia="宋体" w:hAnsi="Times New Roman" w:cs="Times New Roman" w:hint="eastAsia"/>
          <w:snapToGrid w:val="0"/>
          <w:sz w:val="21"/>
          <w:szCs w:val="21"/>
        </w:rPr>
        <w:t>进行以下检查或检测，确定原因，根据原因进行调节或维护。</w:t>
      </w:r>
    </w:p>
    <w:p w14:paraId="76D59D85" w14:textId="77777777" w:rsidR="00A67DCD" w:rsidRDefault="00A67DCD" w:rsidP="00AE71FE">
      <w:pPr>
        <w:pStyle w:val="af2"/>
        <w:widowControl w:val="0"/>
        <w:numPr>
          <w:ilvl w:val="0"/>
          <w:numId w:val="57"/>
        </w:numPr>
        <w:autoSpaceDE w:val="0"/>
        <w:autoSpaceDN w:val="0"/>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检查</w:t>
      </w:r>
      <w:r w:rsidR="00F72D1E">
        <w:rPr>
          <w:rFonts w:ascii="Times New Roman" w:eastAsia="宋体" w:hAnsi="Times New Roman" w:cs="Times New Roman" w:hint="eastAsia"/>
          <w:snapToGrid w:val="0"/>
          <w:sz w:val="21"/>
          <w:szCs w:val="21"/>
        </w:rPr>
        <w:t>空调末端水阀开度</w:t>
      </w:r>
      <w:r w:rsidR="00C37B51">
        <w:rPr>
          <w:rFonts w:ascii="Times New Roman" w:eastAsia="宋体" w:hAnsi="Times New Roman" w:cs="Times New Roman" w:hint="eastAsia"/>
          <w:snapToGrid w:val="0"/>
          <w:sz w:val="21"/>
          <w:szCs w:val="21"/>
        </w:rPr>
        <w:t>和风阀开度（包括新风阀、回风阀、排风阀）</w:t>
      </w:r>
      <w:r w:rsidR="00F72D1E">
        <w:rPr>
          <w:rFonts w:ascii="Times New Roman" w:eastAsia="宋体" w:hAnsi="Times New Roman" w:cs="Times New Roman" w:hint="eastAsia"/>
          <w:snapToGrid w:val="0"/>
          <w:sz w:val="21"/>
          <w:szCs w:val="21"/>
        </w:rPr>
        <w:t>，</w:t>
      </w:r>
      <w:r>
        <w:rPr>
          <w:rFonts w:ascii="Times New Roman" w:eastAsia="宋体" w:hAnsi="Times New Roman" w:cs="Times New Roman" w:hint="eastAsia"/>
          <w:snapToGrid w:val="0"/>
          <w:sz w:val="21"/>
          <w:szCs w:val="21"/>
        </w:rPr>
        <w:t>检测空调末端</w:t>
      </w:r>
      <w:r w:rsidR="00F72D1E">
        <w:rPr>
          <w:rFonts w:ascii="Times New Roman" w:eastAsia="宋体" w:hAnsi="Times New Roman" w:cs="Times New Roman" w:hint="eastAsia"/>
          <w:snapToGrid w:val="0"/>
          <w:sz w:val="21"/>
          <w:szCs w:val="21"/>
        </w:rPr>
        <w:t>进出水温度</w:t>
      </w:r>
      <w:r w:rsidR="003D6E18">
        <w:rPr>
          <w:rFonts w:ascii="Times New Roman" w:eastAsia="宋体" w:hAnsi="Times New Roman" w:cs="Times New Roman" w:hint="eastAsia"/>
          <w:snapToGrid w:val="0"/>
          <w:sz w:val="21"/>
          <w:szCs w:val="21"/>
        </w:rPr>
        <w:t>和</w:t>
      </w:r>
      <w:r w:rsidR="00F72D1E">
        <w:rPr>
          <w:rFonts w:ascii="Times New Roman" w:eastAsia="宋体" w:hAnsi="Times New Roman" w:cs="Times New Roman" w:hint="eastAsia"/>
          <w:snapToGrid w:val="0"/>
          <w:sz w:val="21"/>
          <w:szCs w:val="21"/>
        </w:rPr>
        <w:t>送</w:t>
      </w:r>
      <w:r w:rsidR="003D6E18">
        <w:rPr>
          <w:rFonts w:ascii="Times New Roman" w:eastAsia="宋体" w:hAnsi="Times New Roman" w:cs="Times New Roman" w:hint="eastAsia"/>
          <w:snapToGrid w:val="0"/>
          <w:sz w:val="21"/>
          <w:szCs w:val="21"/>
        </w:rPr>
        <w:t>风</w:t>
      </w:r>
      <w:r w:rsidR="00F72D1E">
        <w:rPr>
          <w:rFonts w:ascii="Times New Roman" w:eastAsia="宋体" w:hAnsi="Times New Roman" w:cs="Times New Roman" w:hint="eastAsia"/>
          <w:snapToGrid w:val="0"/>
          <w:sz w:val="21"/>
          <w:szCs w:val="21"/>
        </w:rPr>
        <w:t>、回</w:t>
      </w:r>
      <w:r w:rsidR="003D6E18">
        <w:rPr>
          <w:rFonts w:ascii="Times New Roman" w:eastAsia="宋体" w:hAnsi="Times New Roman" w:cs="Times New Roman" w:hint="eastAsia"/>
          <w:snapToGrid w:val="0"/>
          <w:sz w:val="21"/>
          <w:szCs w:val="21"/>
        </w:rPr>
        <w:t>风</w:t>
      </w:r>
      <w:r w:rsidR="00F72D1E">
        <w:rPr>
          <w:rFonts w:ascii="Times New Roman" w:eastAsia="宋体" w:hAnsi="Times New Roman" w:cs="Times New Roman" w:hint="eastAsia"/>
          <w:snapToGrid w:val="0"/>
          <w:sz w:val="21"/>
          <w:szCs w:val="21"/>
        </w:rPr>
        <w:t>、新风温湿度，</w:t>
      </w:r>
      <w:r>
        <w:rPr>
          <w:rFonts w:ascii="Times New Roman" w:eastAsia="宋体" w:hAnsi="Times New Roman" w:cs="Times New Roman" w:hint="eastAsia"/>
          <w:snapToGrid w:val="0"/>
          <w:sz w:val="21"/>
          <w:szCs w:val="21"/>
        </w:rPr>
        <w:t>检测空调末端</w:t>
      </w:r>
      <w:r w:rsidR="002C2166">
        <w:rPr>
          <w:rFonts w:ascii="Times New Roman" w:eastAsia="宋体" w:hAnsi="Times New Roman" w:cs="Times New Roman" w:hint="eastAsia"/>
          <w:snapToGrid w:val="0"/>
          <w:sz w:val="21"/>
          <w:szCs w:val="21"/>
        </w:rPr>
        <w:t>水量（或水压差）、送风量、回风量、新风量和排风量，</w:t>
      </w:r>
      <w:r w:rsidR="00F72D1E">
        <w:rPr>
          <w:rFonts w:ascii="Times New Roman" w:eastAsia="宋体" w:hAnsi="Times New Roman" w:cs="Times New Roman" w:hint="eastAsia"/>
          <w:snapToGrid w:val="0"/>
          <w:sz w:val="21"/>
          <w:szCs w:val="21"/>
        </w:rPr>
        <w:t>检查</w:t>
      </w:r>
      <w:r>
        <w:rPr>
          <w:rFonts w:ascii="Times New Roman" w:eastAsia="宋体" w:hAnsi="Times New Roman" w:cs="Times New Roman" w:hint="eastAsia"/>
          <w:snapToGrid w:val="0"/>
          <w:sz w:val="21"/>
          <w:szCs w:val="21"/>
        </w:rPr>
        <w:t>空调末端</w:t>
      </w:r>
      <w:r w:rsidR="00F72D1E">
        <w:rPr>
          <w:rFonts w:ascii="Times New Roman" w:eastAsia="宋体" w:hAnsi="Times New Roman" w:cs="Times New Roman" w:hint="eastAsia"/>
          <w:snapToGrid w:val="0"/>
          <w:sz w:val="21"/>
          <w:szCs w:val="21"/>
        </w:rPr>
        <w:t>设定参数和运行控制策略</w:t>
      </w:r>
      <w:r>
        <w:rPr>
          <w:rFonts w:ascii="Times New Roman" w:eastAsia="宋体" w:hAnsi="Times New Roman" w:cs="Times New Roman" w:hint="eastAsia"/>
          <w:snapToGrid w:val="0"/>
          <w:sz w:val="21"/>
          <w:szCs w:val="21"/>
        </w:rPr>
        <w:t>；</w:t>
      </w:r>
    </w:p>
    <w:p w14:paraId="4958C85F" w14:textId="77777777" w:rsidR="00A67DCD" w:rsidRDefault="00A67DCD" w:rsidP="00AE71FE">
      <w:pPr>
        <w:pStyle w:val="af2"/>
        <w:widowControl w:val="0"/>
        <w:numPr>
          <w:ilvl w:val="0"/>
          <w:numId w:val="57"/>
        </w:numPr>
        <w:autoSpaceDE w:val="0"/>
        <w:autoSpaceDN w:val="0"/>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检测室内空间风口送风量和送风温度；</w:t>
      </w:r>
    </w:p>
    <w:p w14:paraId="383839B3" w14:textId="473B11E5" w:rsidR="00E34762" w:rsidRDefault="00A67DCD" w:rsidP="00AE71FE">
      <w:pPr>
        <w:pStyle w:val="af2"/>
        <w:widowControl w:val="0"/>
        <w:numPr>
          <w:ilvl w:val="0"/>
          <w:numId w:val="57"/>
        </w:numPr>
        <w:autoSpaceDE w:val="0"/>
        <w:autoSpaceDN w:val="0"/>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检测室内气流组织情况；</w:t>
      </w:r>
    </w:p>
    <w:p w14:paraId="402A52F0" w14:textId="05F7E24E" w:rsidR="00A67DCD" w:rsidRPr="00A67DCD" w:rsidRDefault="00A67DCD" w:rsidP="00AE71FE">
      <w:pPr>
        <w:pStyle w:val="af2"/>
        <w:widowControl w:val="0"/>
        <w:numPr>
          <w:ilvl w:val="0"/>
          <w:numId w:val="57"/>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A67DCD">
        <w:rPr>
          <w:rFonts w:ascii="Times New Roman" w:eastAsia="宋体" w:hAnsi="Times New Roman" w:cs="Times New Roman" w:hint="eastAsia"/>
          <w:snapToGrid w:val="0"/>
          <w:sz w:val="21"/>
          <w:szCs w:val="21"/>
        </w:rPr>
        <w:t>检查或检测外部空气漏入情况。</w:t>
      </w:r>
    </w:p>
    <w:p w14:paraId="600A5C18" w14:textId="5BFB37E5" w:rsidR="00A377A0" w:rsidRDefault="00A377A0"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2C2166">
        <w:rPr>
          <w:rFonts w:ascii="Times New Roman" w:eastAsia="宋体" w:hAnsi="Times New Roman" w:cs="Times New Roman" w:hint="eastAsia"/>
          <w:bCs/>
          <w:snapToGrid w:val="0"/>
          <w:szCs w:val="21"/>
        </w:rPr>
        <w:t>室内</w:t>
      </w:r>
      <w:r w:rsidR="009244CD">
        <w:rPr>
          <w:rFonts w:ascii="Times New Roman" w:eastAsia="宋体" w:hAnsi="Times New Roman" w:cs="Times New Roman" w:hint="eastAsia"/>
          <w:bCs/>
          <w:snapToGrid w:val="0"/>
          <w:szCs w:val="21"/>
        </w:rPr>
        <w:t>温度、湿度</w:t>
      </w:r>
      <w:r w:rsidR="002C2166">
        <w:rPr>
          <w:rFonts w:ascii="Times New Roman" w:eastAsia="宋体" w:hAnsi="Times New Roman" w:cs="Times New Roman" w:hint="eastAsia"/>
          <w:bCs/>
          <w:snapToGrid w:val="0"/>
          <w:szCs w:val="21"/>
        </w:rPr>
        <w:t>参数是暖通空调系统运行的最终结果。造成室内环境参数不满足要求的原因很多，应通过检查或检测逐一排除。</w:t>
      </w:r>
      <w:r w:rsidR="00C37B51">
        <w:rPr>
          <w:rFonts w:ascii="Times New Roman" w:eastAsia="宋体" w:hAnsi="Times New Roman" w:cs="Times New Roman" w:hint="eastAsia"/>
          <w:bCs/>
          <w:snapToGrid w:val="0"/>
          <w:szCs w:val="21"/>
        </w:rPr>
        <w:t>如果原因在于供水温度或水量，还要向上追溯原因。</w:t>
      </w:r>
    </w:p>
    <w:p w14:paraId="3B7500E9" w14:textId="4DB69AA3" w:rsidR="009244CD" w:rsidRDefault="009244CD" w:rsidP="009244CD">
      <w:pPr>
        <w:pStyle w:val="af2"/>
        <w:widowControl w:val="0"/>
        <w:numPr>
          <w:ilvl w:val="0"/>
          <w:numId w:val="33"/>
        </w:numPr>
        <w:snapToGrid w:val="0"/>
        <w:spacing w:line="360" w:lineRule="auto"/>
        <w:ind w:firstLine="6"/>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当室内</w:t>
      </w:r>
      <w:r>
        <w:rPr>
          <w:rFonts w:ascii="Times New Roman" w:eastAsia="宋体" w:hAnsi="Times New Roman" w:cs="Times New Roman" w:hint="eastAsia"/>
          <w:snapToGrid w:val="0"/>
          <w:sz w:val="21"/>
          <w:szCs w:val="21"/>
        </w:rPr>
        <w:t>CO</w:t>
      </w:r>
      <w:r w:rsidRPr="009244CD">
        <w:rPr>
          <w:rFonts w:ascii="Times New Roman" w:eastAsia="宋体" w:hAnsi="Times New Roman" w:cs="Times New Roman" w:hint="eastAsia"/>
          <w:snapToGrid w:val="0"/>
          <w:sz w:val="21"/>
          <w:szCs w:val="21"/>
          <w:vertAlign w:val="subscript"/>
        </w:rPr>
        <w:t>2</w:t>
      </w:r>
      <w:r>
        <w:rPr>
          <w:rFonts w:ascii="Times New Roman" w:eastAsia="宋体" w:hAnsi="Times New Roman" w:cs="Times New Roman" w:hint="eastAsia"/>
          <w:snapToGrid w:val="0"/>
          <w:sz w:val="21"/>
          <w:szCs w:val="21"/>
        </w:rPr>
        <w:t>浓度参数</w:t>
      </w:r>
      <w:r w:rsidRPr="00820DCB">
        <w:rPr>
          <w:rFonts w:ascii="Times New Roman" w:eastAsia="宋体" w:hAnsi="Times New Roman" w:cs="Times New Roman" w:hint="eastAsia"/>
          <w:snapToGrid w:val="0"/>
          <w:sz w:val="21"/>
          <w:szCs w:val="21"/>
        </w:rPr>
        <w:t>不能满足第</w:t>
      </w:r>
      <w:r w:rsidRPr="00820DCB">
        <w:rPr>
          <w:rFonts w:ascii="Times New Roman" w:eastAsia="宋体" w:hAnsi="Times New Roman" w:cs="Times New Roman" w:hint="eastAsia"/>
          <w:snapToGrid w:val="0"/>
          <w:sz w:val="21"/>
          <w:szCs w:val="21"/>
        </w:rPr>
        <w:t>5.1.1</w:t>
      </w:r>
      <w:r w:rsidRPr="00820DCB">
        <w:rPr>
          <w:rFonts w:ascii="Times New Roman" w:eastAsia="宋体" w:hAnsi="Times New Roman" w:cs="Times New Roman" w:hint="eastAsia"/>
          <w:snapToGrid w:val="0"/>
          <w:sz w:val="21"/>
          <w:szCs w:val="21"/>
        </w:rPr>
        <w:t>条的要求时，</w:t>
      </w:r>
      <w:r>
        <w:rPr>
          <w:rFonts w:ascii="Times New Roman" w:eastAsia="宋体" w:hAnsi="Times New Roman" w:cs="Times New Roman" w:hint="eastAsia"/>
          <w:snapToGrid w:val="0"/>
          <w:sz w:val="21"/>
          <w:szCs w:val="21"/>
        </w:rPr>
        <w:t>应进行以下调节：</w:t>
      </w:r>
    </w:p>
    <w:p w14:paraId="562460F2" w14:textId="71A0018C" w:rsidR="004A245C" w:rsidRDefault="00FB027F" w:rsidP="00AE71FE">
      <w:pPr>
        <w:pStyle w:val="af2"/>
        <w:widowControl w:val="0"/>
        <w:numPr>
          <w:ilvl w:val="0"/>
          <w:numId w:val="59"/>
        </w:numPr>
        <w:autoSpaceDE w:val="0"/>
        <w:autoSpaceDN w:val="0"/>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当</w:t>
      </w:r>
      <w:r w:rsidR="00903596">
        <w:rPr>
          <w:rFonts w:ascii="Times New Roman" w:eastAsia="宋体" w:hAnsi="Times New Roman" w:cs="Times New Roman" w:hint="eastAsia"/>
          <w:snapToGrid w:val="0"/>
          <w:sz w:val="21"/>
          <w:szCs w:val="21"/>
        </w:rPr>
        <w:t>室内</w:t>
      </w:r>
      <w:r w:rsidR="00903596">
        <w:rPr>
          <w:rFonts w:ascii="Times New Roman" w:eastAsia="宋体" w:hAnsi="Times New Roman" w:cs="Times New Roman" w:hint="eastAsia"/>
          <w:snapToGrid w:val="0"/>
          <w:sz w:val="21"/>
          <w:szCs w:val="21"/>
        </w:rPr>
        <w:t>CO</w:t>
      </w:r>
      <w:r w:rsidR="00903596" w:rsidRPr="009244CD">
        <w:rPr>
          <w:rFonts w:ascii="Times New Roman" w:eastAsia="宋体" w:hAnsi="Times New Roman" w:cs="Times New Roman" w:hint="eastAsia"/>
          <w:snapToGrid w:val="0"/>
          <w:sz w:val="21"/>
          <w:szCs w:val="21"/>
          <w:vertAlign w:val="subscript"/>
        </w:rPr>
        <w:t>2</w:t>
      </w:r>
      <w:r w:rsidR="00903596">
        <w:rPr>
          <w:rFonts w:ascii="Times New Roman" w:eastAsia="宋体" w:hAnsi="Times New Roman" w:cs="Times New Roman" w:hint="eastAsia"/>
          <w:snapToGrid w:val="0"/>
          <w:sz w:val="21"/>
          <w:szCs w:val="21"/>
        </w:rPr>
        <w:t>浓度偏高时，应</w:t>
      </w:r>
      <w:r w:rsidR="004A245C">
        <w:rPr>
          <w:rFonts w:ascii="Times New Roman" w:eastAsia="宋体" w:hAnsi="Times New Roman" w:cs="Times New Roman" w:hint="eastAsia"/>
          <w:snapToGrid w:val="0"/>
          <w:sz w:val="21"/>
          <w:szCs w:val="21"/>
        </w:rPr>
        <w:t>增大新风量；</w:t>
      </w:r>
    </w:p>
    <w:p w14:paraId="1C6B4624" w14:textId="1EB70326" w:rsidR="004A245C" w:rsidRDefault="00E14D17" w:rsidP="00AE71FE">
      <w:pPr>
        <w:pStyle w:val="af2"/>
        <w:widowControl w:val="0"/>
        <w:numPr>
          <w:ilvl w:val="0"/>
          <w:numId w:val="59"/>
        </w:numPr>
        <w:autoSpaceDE w:val="0"/>
        <w:autoSpaceDN w:val="0"/>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在最小新风模式下</w:t>
      </w:r>
      <w:r w:rsidR="00FB027F">
        <w:rPr>
          <w:rFonts w:ascii="Times New Roman" w:eastAsia="宋体" w:hAnsi="Times New Roman" w:cs="Times New Roman" w:hint="eastAsia"/>
          <w:snapToGrid w:val="0"/>
          <w:sz w:val="21"/>
          <w:szCs w:val="21"/>
        </w:rPr>
        <w:t>运行且新风阀尚未关闭时，</w:t>
      </w:r>
      <w:r w:rsidR="004A245C">
        <w:rPr>
          <w:rFonts w:ascii="Times New Roman" w:eastAsia="宋体" w:hAnsi="Times New Roman" w:cs="Times New Roman" w:hint="eastAsia"/>
          <w:snapToGrid w:val="0"/>
          <w:sz w:val="21"/>
          <w:szCs w:val="21"/>
        </w:rPr>
        <w:t>室内</w:t>
      </w:r>
      <w:r w:rsidR="004A245C">
        <w:rPr>
          <w:rFonts w:ascii="Times New Roman" w:eastAsia="宋体" w:hAnsi="Times New Roman" w:cs="Times New Roman" w:hint="eastAsia"/>
          <w:snapToGrid w:val="0"/>
          <w:sz w:val="21"/>
          <w:szCs w:val="21"/>
        </w:rPr>
        <w:t>CO</w:t>
      </w:r>
      <w:r w:rsidR="004A245C" w:rsidRPr="00FB027F">
        <w:rPr>
          <w:rFonts w:ascii="Times New Roman" w:eastAsia="宋体" w:hAnsi="Times New Roman" w:cs="Times New Roman" w:hint="eastAsia"/>
          <w:snapToGrid w:val="0"/>
          <w:sz w:val="21"/>
          <w:szCs w:val="21"/>
          <w:vertAlign w:val="subscript"/>
        </w:rPr>
        <w:t>2</w:t>
      </w:r>
      <w:r w:rsidR="004A245C">
        <w:rPr>
          <w:rFonts w:ascii="Times New Roman" w:eastAsia="宋体" w:hAnsi="Times New Roman" w:cs="Times New Roman" w:hint="eastAsia"/>
          <w:snapToGrid w:val="0"/>
          <w:sz w:val="21"/>
          <w:szCs w:val="21"/>
        </w:rPr>
        <w:t>浓度低于</w:t>
      </w:r>
      <w:r w:rsidR="004A245C">
        <w:rPr>
          <w:rFonts w:ascii="Times New Roman" w:eastAsia="宋体" w:hAnsi="Times New Roman" w:cs="Times New Roman" w:hint="eastAsia"/>
          <w:snapToGrid w:val="0"/>
          <w:sz w:val="21"/>
          <w:szCs w:val="21"/>
        </w:rPr>
        <w:t>800ppm</w:t>
      </w:r>
      <w:r w:rsidR="00FB027F">
        <w:rPr>
          <w:rFonts w:ascii="Times New Roman" w:eastAsia="宋体" w:hAnsi="Times New Roman" w:cs="Times New Roman" w:hint="eastAsia"/>
          <w:snapToGrid w:val="0"/>
          <w:sz w:val="21"/>
          <w:szCs w:val="21"/>
        </w:rPr>
        <w:t>，应</w:t>
      </w:r>
      <w:r w:rsidR="005A6AF2">
        <w:rPr>
          <w:rFonts w:ascii="Times New Roman" w:eastAsia="宋体" w:hAnsi="Times New Roman" w:cs="Times New Roman" w:hint="eastAsia"/>
          <w:snapToGrid w:val="0"/>
          <w:sz w:val="21"/>
          <w:szCs w:val="21"/>
        </w:rPr>
        <w:t>减小</w:t>
      </w:r>
      <w:r w:rsidR="00FB027F">
        <w:rPr>
          <w:rFonts w:ascii="Times New Roman" w:eastAsia="宋体" w:hAnsi="Times New Roman" w:cs="Times New Roman" w:hint="eastAsia"/>
          <w:snapToGrid w:val="0"/>
          <w:sz w:val="21"/>
          <w:szCs w:val="21"/>
        </w:rPr>
        <w:t>新风阀</w:t>
      </w:r>
      <w:r w:rsidR="005A6AF2">
        <w:rPr>
          <w:rFonts w:ascii="Times New Roman" w:eastAsia="宋体" w:hAnsi="Times New Roman" w:cs="Times New Roman" w:hint="eastAsia"/>
          <w:snapToGrid w:val="0"/>
          <w:sz w:val="21"/>
          <w:szCs w:val="21"/>
        </w:rPr>
        <w:t>开度直至关闭</w:t>
      </w:r>
      <w:r w:rsidR="008300F9">
        <w:rPr>
          <w:rFonts w:ascii="Times New Roman" w:eastAsia="宋体" w:hAnsi="Times New Roman" w:cs="Times New Roman" w:hint="eastAsia"/>
          <w:snapToGrid w:val="0"/>
          <w:sz w:val="21"/>
          <w:szCs w:val="21"/>
        </w:rPr>
        <w:t>或减小新风机风量</w:t>
      </w:r>
      <w:r w:rsidR="00FB027F">
        <w:rPr>
          <w:rFonts w:ascii="Times New Roman" w:eastAsia="宋体" w:hAnsi="Times New Roman" w:cs="Times New Roman" w:hint="eastAsia"/>
          <w:snapToGrid w:val="0"/>
          <w:sz w:val="21"/>
          <w:szCs w:val="21"/>
        </w:rPr>
        <w:t>。</w:t>
      </w:r>
    </w:p>
    <w:p w14:paraId="087BFD48" w14:textId="77777777" w:rsidR="00E34762" w:rsidRPr="00820DCB" w:rsidRDefault="00E34762" w:rsidP="00B43B1A">
      <w:pPr>
        <w:pStyle w:val="af2"/>
        <w:widowControl w:val="0"/>
        <w:numPr>
          <w:ilvl w:val="0"/>
          <w:numId w:val="33"/>
        </w:numPr>
        <w:snapToGrid w:val="0"/>
        <w:spacing w:line="360" w:lineRule="auto"/>
        <w:ind w:firstLine="6"/>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当末端系统运行状态不能满足</w:t>
      </w:r>
      <w:r w:rsidR="001E3937" w:rsidRPr="00820DCB">
        <w:rPr>
          <w:rFonts w:ascii="Times New Roman" w:eastAsia="宋体" w:hAnsi="Times New Roman" w:cs="Times New Roman" w:hint="eastAsia"/>
          <w:snapToGrid w:val="0"/>
          <w:sz w:val="21"/>
          <w:szCs w:val="21"/>
        </w:rPr>
        <w:t>第</w:t>
      </w:r>
      <w:r w:rsidRPr="00820DCB">
        <w:rPr>
          <w:rFonts w:ascii="Times New Roman" w:eastAsia="宋体" w:hAnsi="Times New Roman" w:cs="Times New Roman" w:hint="eastAsia"/>
          <w:snapToGrid w:val="0"/>
          <w:sz w:val="21"/>
          <w:szCs w:val="21"/>
        </w:rPr>
        <w:t>5.1.4</w:t>
      </w:r>
      <w:r w:rsidR="001E3937" w:rsidRPr="00820DCB">
        <w:rPr>
          <w:rFonts w:ascii="Times New Roman" w:eastAsia="宋体" w:hAnsi="Times New Roman" w:cs="Times New Roman" w:hint="eastAsia"/>
          <w:snapToGrid w:val="0"/>
          <w:sz w:val="21"/>
          <w:szCs w:val="21"/>
        </w:rPr>
        <w:t>条的</w:t>
      </w:r>
      <w:r w:rsidRPr="00820DCB">
        <w:rPr>
          <w:rFonts w:ascii="Times New Roman" w:eastAsia="宋体" w:hAnsi="Times New Roman" w:cs="Times New Roman" w:hint="eastAsia"/>
          <w:snapToGrid w:val="0"/>
          <w:sz w:val="21"/>
          <w:szCs w:val="21"/>
        </w:rPr>
        <w:t>要求时，</w:t>
      </w:r>
      <w:r w:rsidR="00CF7F81" w:rsidRPr="00820DCB">
        <w:rPr>
          <w:rFonts w:ascii="Times New Roman" w:eastAsia="宋体" w:hAnsi="Times New Roman" w:cs="Times New Roman" w:hint="eastAsia"/>
          <w:snapToGrid w:val="0"/>
          <w:sz w:val="21"/>
          <w:szCs w:val="21"/>
        </w:rPr>
        <w:t>宜采取以下运行调节与维护措施：</w:t>
      </w:r>
      <w:r w:rsidRPr="00820DCB">
        <w:rPr>
          <w:rFonts w:ascii="Times New Roman" w:eastAsia="宋体" w:hAnsi="Times New Roman" w:cs="Times New Roman"/>
          <w:snapToGrid w:val="0"/>
          <w:sz w:val="21"/>
          <w:szCs w:val="21"/>
        </w:rPr>
        <w:t xml:space="preserve"> </w:t>
      </w:r>
    </w:p>
    <w:p w14:paraId="17B0709A" w14:textId="77777777" w:rsidR="00E34762" w:rsidRPr="00820DCB" w:rsidRDefault="005022C4" w:rsidP="00E265C2">
      <w:pPr>
        <w:pStyle w:val="af2"/>
        <w:widowControl w:val="0"/>
        <w:numPr>
          <w:ilvl w:val="0"/>
          <w:numId w:val="40"/>
        </w:numPr>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当室内平均温度与回风温度相差偏大</w:t>
      </w:r>
      <w:r w:rsidR="00E34762" w:rsidRPr="00820DCB">
        <w:rPr>
          <w:rFonts w:ascii="Times New Roman" w:eastAsia="宋体" w:hAnsi="Times New Roman" w:cs="Times New Roman" w:hint="eastAsia"/>
          <w:snapToGrid w:val="0"/>
          <w:sz w:val="21"/>
          <w:szCs w:val="21"/>
        </w:rPr>
        <w:t>时，</w:t>
      </w:r>
      <w:r w:rsidR="00900CE4" w:rsidRPr="00820DCB">
        <w:rPr>
          <w:rFonts w:ascii="Times New Roman" w:eastAsia="宋体" w:hAnsi="Times New Roman" w:cs="Times New Roman" w:hint="eastAsia"/>
          <w:snapToGrid w:val="0"/>
          <w:sz w:val="21"/>
          <w:szCs w:val="21"/>
        </w:rPr>
        <w:t>宜</w:t>
      </w:r>
      <w:r w:rsidR="00E34762" w:rsidRPr="00820DCB">
        <w:rPr>
          <w:rFonts w:ascii="Times New Roman" w:eastAsia="宋体" w:hAnsi="Times New Roman" w:cs="Times New Roman" w:hint="eastAsia"/>
          <w:snapToGrid w:val="0"/>
          <w:sz w:val="21"/>
          <w:szCs w:val="21"/>
        </w:rPr>
        <w:t>调节送风口出风角度</w:t>
      </w:r>
      <w:r w:rsidR="00C8514E" w:rsidRPr="00820DCB">
        <w:rPr>
          <w:rFonts w:ascii="Times New Roman" w:eastAsia="宋体" w:hAnsi="Times New Roman" w:cs="Times New Roman" w:hint="eastAsia"/>
          <w:snapToGrid w:val="0"/>
          <w:sz w:val="21"/>
          <w:szCs w:val="21"/>
        </w:rPr>
        <w:t>、</w:t>
      </w:r>
      <w:r w:rsidR="00E34762" w:rsidRPr="00820DCB">
        <w:rPr>
          <w:rFonts w:ascii="Times New Roman" w:eastAsia="宋体" w:hAnsi="Times New Roman" w:cs="Times New Roman" w:hint="eastAsia"/>
          <w:snapToGrid w:val="0"/>
          <w:sz w:val="21"/>
          <w:szCs w:val="21"/>
        </w:rPr>
        <w:t>增大送风速度</w:t>
      </w:r>
      <w:r w:rsidR="00C8514E" w:rsidRPr="00820DCB">
        <w:rPr>
          <w:rFonts w:ascii="Times New Roman" w:eastAsia="宋体" w:hAnsi="Times New Roman" w:cs="Times New Roman" w:hint="eastAsia"/>
          <w:snapToGrid w:val="0"/>
          <w:sz w:val="21"/>
          <w:szCs w:val="21"/>
        </w:rPr>
        <w:t>或</w:t>
      </w:r>
      <w:r w:rsidR="00E34762" w:rsidRPr="00820DCB">
        <w:rPr>
          <w:rFonts w:ascii="Times New Roman" w:eastAsia="宋体" w:hAnsi="Times New Roman" w:cs="Times New Roman" w:hint="eastAsia"/>
          <w:snapToGrid w:val="0"/>
          <w:sz w:val="21"/>
          <w:szCs w:val="21"/>
        </w:rPr>
        <w:t>改变送回风口的相对位置；</w:t>
      </w:r>
    </w:p>
    <w:p w14:paraId="66DC7552" w14:textId="163316CB" w:rsidR="00E34762" w:rsidRPr="00820DCB" w:rsidRDefault="00E34762" w:rsidP="00E265C2">
      <w:pPr>
        <w:pStyle w:val="af2"/>
        <w:widowControl w:val="0"/>
        <w:numPr>
          <w:ilvl w:val="0"/>
          <w:numId w:val="40"/>
        </w:numPr>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当</w:t>
      </w:r>
      <w:r w:rsidR="00F01E92" w:rsidRPr="00820DCB">
        <w:rPr>
          <w:rFonts w:ascii="Times New Roman" w:eastAsia="宋体" w:hAnsi="Times New Roman" w:cs="Times New Roman" w:hint="eastAsia"/>
          <w:snapToGrid w:val="0"/>
          <w:sz w:val="21"/>
          <w:szCs w:val="21"/>
        </w:rPr>
        <w:t>可变频调节的空调机组的并联风管上的</w:t>
      </w:r>
      <w:r w:rsidR="00A67DCD">
        <w:rPr>
          <w:rFonts w:ascii="Times New Roman" w:eastAsia="宋体" w:hAnsi="Times New Roman" w:cs="Times New Roman" w:hint="eastAsia"/>
          <w:snapToGrid w:val="0"/>
          <w:sz w:val="21"/>
          <w:szCs w:val="21"/>
        </w:rPr>
        <w:t>电动</w:t>
      </w:r>
      <w:r w:rsidR="00F01E92" w:rsidRPr="00820DCB">
        <w:rPr>
          <w:rFonts w:ascii="Times New Roman" w:eastAsia="宋体" w:hAnsi="Times New Roman" w:cs="Times New Roman" w:hint="eastAsia"/>
          <w:snapToGrid w:val="0"/>
          <w:sz w:val="21"/>
          <w:szCs w:val="21"/>
        </w:rPr>
        <w:t>阀门开度偏小时，</w:t>
      </w:r>
      <w:r w:rsidR="004E64C5">
        <w:rPr>
          <w:rFonts w:ascii="Times New Roman" w:eastAsia="宋体" w:hAnsi="Times New Roman" w:cs="Times New Roman" w:hint="eastAsia"/>
          <w:snapToGrid w:val="0"/>
          <w:sz w:val="21"/>
          <w:szCs w:val="21"/>
        </w:rPr>
        <w:t>应</w:t>
      </w:r>
      <w:r w:rsidR="00386063">
        <w:rPr>
          <w:rFonts w:ascii="Times New Roman" w:eastAsia="宋体" w:hAnsi="Times New Roman" w:cs="Times New Roman" w:hint="eastAsia"/>
          <w:snapToGrid w:val="0"/>
          <w:sz w:val="21"/>
          <w:szCs w:val="21"/>
        </w:rPr>
        <w:t>调整运行控制策略</w:t>
      </w:r>
      <w:r w:rsidR="00792FC7">
        <w:rPr>
          <w:rFonts w:ascii="Times New Roman" w:eastAsia="宋体" w:hAnsi="Times New Roman" w:cs="Times New Roman" w:hint="eastAsia"/>
          <w:snapToGrid w:val="0"/>
          <w:sz w:val="21"/>
          <w:szCs w:val="21"/>
        </w:rPr>
        <w:t>，使</w:t>
      </w:r>
      <w:r w:rsidR="00E259DF">
        <w:rPr>
          <w:rFonts w:ascii="Times New Roman" w:eastAsia="宋体" w:hAnsi="Times New Roman" w:cs="Times New Roman" w:hint="eastAsia"/>
          <w:snapToGrid w:val="0"/>
          <w:sz w:val="21"/>
          <w:szCs w:val="21"/>
        </w:rPr>
        <w:t>风机</w:t>
      </w:r>
      <w:r w:rsidR="00792FC7">
        <w:rPr>
          <w:rFonts w:ascii="Times New Roman" w:eastAsia="宋体" w:hAnsi="Times New Roman" w:cs="Times New Roman" w:hint="eastAsia"/>
          <w:snapToGrid w:val="0"/>
          <w:sz w:val="21"/>
          <w:szCs w:val="21"/>
        </w:rPr>
        <w:t>运行</w:t>
      </w:r>
      <w:r w:rsidR="00E259DF">
        <w:rPr>
          <w:rFonts w:ascii="Times New Roman" w:eastAsia="宋体" w:hAnsi="Times New Roman" w:cs="Times New Roman" w:hint="eastAsia"/>
          <w:snapToGrid w:val="0"/>
          <w:sz w:val="21"/>
          <w:szCs w:val="21"/>
        </w:rPr>
        <w:t>频率</w:t>
      </w:r>
      <w:r w:rsidR="00792FC7">
        <w:rPr>
          <w:rFonts w:ascii="Times New Roman" w:eastAsia="宋体" w:hAnsi="Times New Roman" w:cs="Times New Roman" w:hint="eastAsia"/>
          <w:snapToGrid w:val="0"/>
          <w:sz w:val="21"/>
          <w:szCs w:val="21"/>
        </w:rPr>
        <w:t>降低</w:t>
      </w:r>
      <w:r w:rsidR="00F01E92" w:rsidRPr="00820DCB">
        <w:rPr>
          <w:rFonts w:ascii="Times New Roman" w:eastAsia="宋体" w:hAnsi="Times New Roman" w:cs="Times New Roman" w:hint="eastAsia"/>
          <w:snapToGrid w:val="0"/>
          <w:sz w:val="21"/>
          <w:szCs w:val="21"/>
        </w:rPr>
        <w:t>。</w:t>
      </w:r>
    </w:p>
    <w:p w14:paraId="328DBF87" w14:textId="77777777" w:rsidR="00E34762" w:rsidRDefault="00E34762" w:rsidP="00E265C2">
      <w:pPr>
        <w:pStyle w:val="af2"/>
        <w:widowControl w:val="0"/>
        <w:numPr>
          <w:ilvl w:val="0"/>
          <w:numId w:val="40"/>
        </w:numPr>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当</w:t>
      </w:r>
      <w:r w:rsidR="00F01E92" w:rsidRPr="00820DCB">
        <w:rPr>
          <w:rFonts w:ascii="Times New Roman" w:eastAsia="宋体" w:hAnsi="Times New Roman" w:cs="Times New Roman" w:hint="eastAsia"/>
          <w:snapToGrid w:val="0"/>
          <w:sz w:val="21"/>
          <w:szCs w:val="21"/>
        </w:rPr>
        <w:t>空气过滤器阻力偏大</w:t>
      </w:r>
      <w:r w:rsidRPr="00820DCB">
        <w:rPr>
          <w:rFonts w:ascii="Times New Roman" w:eastAsia="宋体" w:hAnsi="Times New Roman" w:cs="Times New Roman" w:hint="eastAsia"/>
          <w:snapToGrid w:val="0"/>
          <w:sz w:val="21"/>
          <w:szCs w:val="21"/>
        </w:rPr>
        <w:t>时，</w:t>
      </w:r>
      <w:r w:rsidR="00F01E92" w:rsidRPr="00820DCB">
        <w:rPr>
          <w:rFonts w:ascii="Times New Roman" w:eastAsia="宋体" w:hAnsi="Times New Roman" w:cs="Times New Roman" w:hint="eastAsia"/>
          <w:snapToGrid w:val="0"/>
          <w:sz w:val="21"/>
          <w:szCs w:val="21"/>
        </w:rPr>
        <w:t>宜</w:t>
      </w:r>
      <w:r w:rsidRPr="00820DCB">
        <w:rPr>
          <w:rFonts w:ascii="Times New Roman" w:eastAsia="宋体" w:hAnsi="Times New Roman" w:cs="Times New Roman" w:hint="eastAsia"/>
          <w:snapToGrid w:val="0"/>
          <w:sz w:val="21"/>
          <w:szCs w:val="21"/>
        </w:rPr>
        <w:t>清洗或更换空气过滤器。</w:t>
      </w:r>
    </w:p>
    <w:p w14:paraId="02F977BC" w14:textId="77777777" w:rsidR="00A377A0" w:rsidRDefault="00A377A0"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【条文说明】室内平均温度与回风温度相差偏大是由于</w:t>
      </w:r>
      <w:proofErr w:type="gramStart"/>
      <w:r w:rsidRPr="00C93B94">
        <w:rPr>
          <w:rFonts w:ascii="Times New Roman" w:eastAsia="宋体" w:hAnsi="Times New Roman" w:cs="Times New Roman" w:hint="eastAsia"/>
          <w:bCs/>
          <w:snapToGrid w:val="0"/>
          <w:szCs w:val="21"/>
        </w:rPr>
        <w:t>送回风</w:t>
      </w:r>
      <w:proofErr w:type="gramEnd"/>
      <w:r w:rsidRPr="00C93B94">
        <w:rPr>
          <w:rFonts w:ascii="Times New Roman" w:eastAsia="宋体" w:hAnsi="Times New Roman" w:cs="Times New Roman" w:hint="eastAsia"/>
          <w:bCs/>
          <w:snapToGrid w:val="0"/>
          <w:szCs w:val="21"/>
        </w:rPr>
        <w:t>短路引起的，因而宜调节送风口出风角度、增大送风速度或改变送回风口的相对位置。</w:t>
      </w:r>
    </w:p>
    <w:p w14:paraId="33237121" w14:textId="46D2BED5" w:rsidR="00386063" w:rsidRPr="00C93B94" w:rsidRDefault="00792FC7" w:rsidP="001B449C">
      <w:pPr>
        <w:pStyle w:val="a6"/>
        <w:spacing w:line="360" w:lineRule="auto"/>
        <w:rPr>
          <w:rFonts w:ascii="Times New Roman" w:eastAsia="宋体" w:hAnsi="Times New Roman" w:cs="Times New Roman"/>
          <w:bCs/>
          <w:snapToGrid w:val="0"/>
          <w:szCs w:val="21"/>
        </w:rPr>
      </w:pPr>
      <w:r w:rsidRPr="00820DCB">
        <w:rPr>
          <w:rFonts w:ascii="Times New Roman" w:eastAsia="宋体" w:hAnsi="Times New Roman" w:cs="Times New Roman" w:hint="eastAsia"/>
          <w:snapToGrid w:val="0"/>
          <w:szCs w:val="21"/>
        </w:rPr>
        <w:t>可变频调节的空调机组的并联风管上的</w:t>
      </w:r>
      <w:r>
        <w:rPr>
          <w:rFonts w:ascii="Times New Roman" w:eastAsia="宋体" w:hAnsi="Times New Roman" w:cs="Times New Roman" w:hint="eastAsia"/>
          <w:snapToGrid w:val="0"/>
          <w:szCs w:val="21"/>
        </w:rPr>
        <w:t>电动</w:t>
      </w:r>
      <w:r w:rsidRPr="00820DCB">
        <w:rPr>
          <w:rFonts w:ascii="Times New Roman" w:eastAsia="宋体" w:hAnsi="Times New Roman" w:cs="Times New Roman" w:hint="eastAsia"/>
          <w:snapToGrid w:val="0"/>
          <w:szCs w:val="21"/>
        </w:rPr>
        <w:t>阀门开度偏小</w:t>
      </w:r>
      <w:r w:rsidR="009F5C82">
        <w:rPr>
          <w:rFonts w:ascii="Times New Roman" w:eastAsia="宋体" w:hAnsi="Times New Roman" w:cs="Times New Roman" w:hint="eastAsia"/>
          <w:snapToGrid w:val="0"/>
          <w:szCs w:val="21"/>
        </w:rPr>
        <w:t>的直接原因是风机频率过高，根本原因是运行控制策略失当。对于定静压差控制，</w:t>
      </w:r>
      <w:r>
        <w:rPr>
          <w:rFonts w:ascii="Times New Roman" w:eastAsia="宋体" w:hAnsi="Times New Roman" w:cs="Times New Roman" w:hint="eastAsia"/>
          <w:snapToGrid w:val="0"/>
          <w:szCs w:val="21"/>
        </w:rPr>
        <w:t>应降低静压设定值或改变静压测量位置</w:t>
      </w:r>
      <w:r w:rsidR="009F5C82">
        <w:rPr>
          <w:rFonts w:ascii="Times New Roman" w:eastAsia="宋体" w:hAnsi="Times New Roman" w:cs="Times New Roman" w:hint="eastAsia"/>
          <w:snapToGrid w:val="0"/>
          <w:szCs w:val="21"/>
        </w:rPr>
        <w:t>。对于</w:t>
      </w:r>
      <w:r>
        <w:rPr>
          <w:rFonts w:ascii="Times New Roman" w:eastAsia="宋体" w:hAnsi="Times New Roman" w:cs="Times New Roman" w:hint="eastAsia"/>
          <w:snapToGrid w:val="0"/>
          <w:szCs w:val="21"/>
        </w:rPr>
        <w:t>变静压</w:t>
      </w:r>
      <w:r w:rsidR="009F5C82">
        <w:rPr>
          <w:rFonts w:ascii="Times New Roman" w:eastAsia="宋体" w:hAnsi="Times New Roman" w:cs="Times New Roman" w:hint="eastAsia"/>
          <w:snapToGrid w:val="0"/>
          <w:szCs w:val="21"/>
        </w:rPr>
        <w:t>差</w:t>
      </w:r>
      <w:r>
        <w:rPr>
          <w:rFonts w:ascii="Times New Roman" w:eastAsia="宋体" w:hAnsi="Times New Roman" w:cs="Times New Roman" w:hint="eastAsia"/>
          <w:snapToGrid w:val="0"/>
          <w:szCs w:val="21"/>
        </w:rPr>
        <w:t>控制模式</w:t>
      </w:r>
      <w:r w:rsidR="009F5C82">
        <w:rPr>
          <w:rFonts w:ascii="Times New Roman" w:eastAsia="宋体" w:hAnsi="Times New Roman" w:cs="Times New Roman" w:hint="eastAsia"/>
          <w:snapToGrid w:val="0"/>
          <w:szCs w:val="21"/>
        </w:rPr>
        <w:t>或运行</w:t>
      </w:r>
      <w:r>
        <w:rPr>
          <w:rFonts w:ascii="Times New Roman" w:eastAsia="宋体" w:hAnsi="Times New Roman" w:cs="Times New Roman" w:hint="eastAsia"/>
          <w:snapToGrid w:val="0"/>
          <w:szCs w:val="21"/>
        </w:rPr>
        <w:t>频率</w:t>
      </w:r>
      <w:r w:rsidR="009F5C82">
        <w:rPr>
          <w:rFonts w:ascii="Times New Roman" w:eastAsia="宋体" w:hAnsi="Times New Roman" w:cs="Times New Roman" w:hint="eastAsia"/>
          <w:snapToGrid w:val="0"/>
          <w:szCs w:val="21"/>
        </w:rPr>
        <w:t>直接</w:t>
      </w:r>
      <w:r>
        <w:rPr>
          <w:rFonts w:ascii="Times New Roman" w:eastAsia="宋体" w:hAnsi="Times New Roman" w:cs="Times New Roman" w:hint="eastAsia"/>
          <w:snapToGrid w:val="0"/>
          <w:szCs w:val="21"/>
        </w:rPr>
        <w:t>与电动阀门开</w:t>
      </w:r>
      <w:proofErr w:type="gramStart"/>
      <w:r>
        <w:rPr>
          <w:rFonts w:ascii="Times New Roman" w:eastAsia="宋体" w:hAnsi="Times New Roman" w:cs="Times New Roman" w:hint="eastAsia"/>
          <w:snapToGrid w:val="0"/>
          <w:szCs w:val="21"/>
        </w:rPr>
        <w:t>度相关</w:t>
      </w:r>
      <w:proofErr w:type="gramEnd"/>
      <w:r w:rsidR="009F5C82">
        <w:rPr>
          <w:rFonts w:ascii="Times New Roman" w:eastAsia="宋体" w:hAnsi="Times New Roman" w:cs="Times New Roman" w:hint="eastAsia"/>
          <w:snapToGrid w:val="0"/>
          <w:szCs w:val="21"/>
        </w:rPr>
        <w:t>的控制模式，</w:t>
      </w:r>
      <w:r w:rsidR="00333E79">
        <w:rPr>
          <w:rFonts w:ascii="Times New Roman" w:eastAsia="宋体" w:hAnsi="Times New Roman" w:cs="Times New Roman" w:hint="eastAsia"/>
          <w:snapToGrid w:val="0"/>
          <w:szCs w:val="21"/>
        </w:rPr>
        <w:t>则应对控制策略中的算法进行检查。</w:t>
      </w:r>
    </w:p>
    <w:p w14:paraId="37732B08" w14:textId="77777777" w:rsidR="00E34762" w:rsidRPr="00820DCB" w:rsidRDefault="00E34762" w:rsidP="00B43B1A">
      <w:pPr>
        <w:pStyle w:val="af2"/>
        <w:widowControl w:val="0"/>
        <w:numPr>
          <w:ilvl w:val="0"/>
          <w:numId w:val="33"/>
        </w:numPr>
        <w:snapToGrid w:val="0"/>
        <w:spacing w:line="360" w:lineRule="auto"/>
        <w:ind w:firstLine="6"/>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当通风系统运行状态不能满足</w:t>
      </w:r>
      <w:r w:rsidR="000D55E8" w:rsidRPr="00820DCB">
        <w:rPr>
          <w:rFonts w:ascii="Times New Roman" w:eastAsia="宋体" w:hAnsi="Times New Roman" w:cs="Times New Roman" w:hint="eastAsia"/>
          <w:snapToGrid w:val="0"/>
          <w:sz w:val="21"/>
          <w:szCs w:val="21"/>
        </w:rPr>
        <w:t>第</w:t>
      </w:r>
      <w:r w:rsidRPr="00820DCB">
        <w:rPr>
          <w:rFonts w:ascii="Times New Roman" w:eastAsia="宋体" w:hAnsi="Times New Roman" w:cs="Times New Roman" w:hint="eastAsia"/>
          <w:snapToGrid w:val="0"/>
          <w:sz w:val="21"/>
          <w:szCs w:val="21"/>
        </w:rPr>
        <w:t>5.1.5</w:t>
      </w:r>
      <w:r w:rsidR="000D55E8" w:rsidRPr="00820DCB">
        <w:rPr>
          <w:rFonts w:ascii="Times New Roman" w:eastAsia="宋体" w:hAnsi="Times New Roman" w:cs="Times New Roman" w:hint="eastAsia"/>
          <w:snapToGrid w:val="0"/>
          <w:sz w:val="21"/>
          <w:szCs w:val="21"/>
        </w:rPr>
        <w:t>条</w:t>
      </w:r>
      <w:r w:rsidR="00FD4018" w:rsidRPr="00820DCB">
        <w:rPr>
          <w:rFonts w:ascii="Times New Roman" w:eastAsia="宋体" w:hAnsi="Times New Roman" w:cs="Times New Roman" w:hint="eastAsia"/>
          <w:snapToGrid w:val="0"/>
          <w:sz w:val="21"/>
          <w:szCs w:val="21"/>
        </w:rPr>
        <w:t>的</w:t>
      </w:r>
      <w:r w:rsidRPr="00820DCB">
        <w:rPr>
          <w:rFonts w:ascii="Times New Roman" w:eastAsia="宋体" w:hAnsi="Times New Roman" w:cs="Times New Roman" w:hint="eastAsia"/>
          <w:snapToGrid w:val="0"/>
          <w:sz w:val="21"/>
          <w:szCs w:val="21"/>
        </w:rPr>
        <w:t>要求</w:t>
      </w:r>
      <w:r w:rsidR="00FD4018" w:rsidRPr="00820DCB">
        <w:rPr>
          <w:rFonts w:ascii="Times New Roman" w:eastAsia="宋体" w:hAnsi="Times New Roman" w:cs="Times New Roman" w:hint="eastAsia"/>
          <w:snapToGrid w:val="0"/>
          <w:sz w:val="21"/>
          <w:szCs w:val="21"/>
        </w:rPr>
        <w:t>时</w:t>
      </w:r>
      <w:r w:rsidRPr="00820DCB">
        <w:rPr>
          <w:rFonts w:ascii="Times New Roman" w:eastAsia="宋体" w:hAnsi="Times New Roman" w:cs="Times New Roman" w:hint="eastAsia"/>
          <w:snapToGrid w:val="0"/>
          <w:sz w:val="21"/>
          <w:szCs w:val="21"/>
        </w:rPr>
        <w:t>，</w:t>
      </w:r>
      <w:r w:rsidR="00FD4018" w:rsidRPr="00820DCB">
        <w:rPr>
          <w:rFonts w:ascii="Times New Roman" w:eastAsia="宋体" w:hAnsi="Times New Roman" w:cs="Times New Roman" w:hint="eastAsia"/>
          <w:snapToGrid w:val="0"/>
          <w:sz w:val="21"/>
          <w:szCs w:val="21"/>
        </w:rPr>
        <w:t>宜</w:t>
      </w:r>
      <w:r w:rsidRPr="00820DCB">
        <w:rPr>
          <w:rFonts w:ascii="Times New Roman" w:eastAsia="宋体" w:hAnsi="Times New Roman" w:cs="Times New Roman" w:hint="eastAsia"/>
          <w:snapToGrid w:val="0"/>
          <w:sz w:val="21"/>
          <w:szCs w:val="21"/>
        </w:rPr>
        <w:t>采取以下运行调节或维护措施：</w:t>
      </w:r>
    </w:p>
    <w:p w14:paraId="5846B38A" w14:textId="170BC88B" w:rsidR="00E34762" w:rsidRPr="00820DCB" w:rsidRDefault="00FD4018" w:rsidP="00E265C2">
      <w:pPr>
        <w:pStyle w:val="af2"/>
        <w:widowControl w:val="0"/>
        <w:numPr>
          <w:ilvl w:val="0"/>
          <w:numId w:val="41"/>
        </w:numPr>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厨房</w:t>
      </w:r>
      <w:r w:rsidR="009F06D1">
        <w:rPr>
          <w:rFonts w:ascii="Times New Roman" w:eastAsia="宋体" w:hAnsi="Times New Roman" w:cs="Times New Roman" w:hint="eastAsia"/>
          <w:snapToGrid w:val="0"/>
          <w:sz w:val="21"/>
          <w:szCs w:val="21"/>
        </w:rPr>
        <w:t>、卫生间</w:t>
      </w:r>
      <w:r w:rsidR="00300FB3" w:rsidRPr="00820DCB">
        <w:rPr>
          <w:rFonts w:ascii="Times New Roman" w:eastAsia="宋体" w:hAnsi="Times New Roman" w:cs="Times New Roman" w:hint="eastAsia"/>
          <w:snapToGrid w:val="0"/>
          <w:sz w:val="21"/>
          <w:szCs w:val="21"/>
        </w:rPr>
        <w:t>负压不能满足要求时</w:t>
      </w:r>
      <w:r w:rsidRPr="00820DCB">
        <w:rPr>
          <w:rFonts w:ascii="Times New Roman" w:eastAsia="宋体" w:hAnsi="Times New Roman" w:cs="Times New Roman" w:hint="eastAsia"/>
          <w:snapToGrid w:val="0"/>
          <w:sz w:val="21"/>
          <w:szCs w:val="21"/>
        </w:rPr>
        <w:t>，</w:t>
      </w:r>
      <w:r w:rsidR="009F06D1">
        <w:rPr>
          <w:rFonts w:ascii="Times New Roman" w:eastAsia="宋体" w:hAnsi="Times New Roman" w:cs="Times New Roman" w:hint="eastAsia"/>
          <w:snapToGrid w:val="0"/>
          <w:sz w:val="21"/>
          <w:szCs w:val="21"/>
        </w:rPr>
        <w:t>应</w:t>
      </w:r>
      <w:r w:rsidR="007364BB">
        <w:rPr>
          <w:rFonts w:ascii="Times New Roman" w:eastAsia="宋体" w:hAnsi="Times New Roman" w:cs="Times New Roman" w:hint="eastAsia"/>
          <w:snapToGrid w:val="0"/>
          <w:sz w:val="21"/>
          <w:szCs w:val="21"/>
        </w:rPr>
        <w:t>检查过滤器阻力。过滤器阻力满足</w:t>
      </w:r>
      <w:r w:rsidR="007364BB">
        <w:rPr>
          <w:rFonts w:ascii="Times New Roman" w:eastAsia="宋体" w:hAnsi="Times New Roman" w:cs="Times New Roman" w:hint="eastAsia"/>
          <w:snapToGrid w:val="0"/>
          <w:sz w:val="21"/>
          <w:szCs w:val="21"/>
        </w:rPr>
        <w:t>5.1.4</w:t>
      </w:r>
      <w:r w:rsidR="007364BB">
        <w:rPr>
          <w:rFonts w:ascii="Times New Roman" w:eastAsia="宋体" w:hAnsi="Times New Roman" w:cs="Times New Roman" w:hint="eastAsia"/>
          <w:snapToGrid w:val="0"/>
          <w:sz w:val="21"/>
          <w:szCs w:val="21"/>
        </w:rPr>
        <w:t>条第二款要求时，应</w:t>
      </w:r>
      <w:r w:rsidR="009F06D1">
        <w:rPr>
          <w:rFonts w:ascii="Times New Roman" w:eastAsia="宋体" w:hAnsi="Times New Roman" w:cs="Times New Roman" w:hint="eastAsia"/>
          <w:snapToGrid w:val="0"/>
          <w:sz w:val="21"/>
          <w:szCs w:val="21"/>
        </w:rPr>
        <w:t>通过提高运行频率或更换风机提高排风量。</w:t>
      </w:r>
    </w:p>
    <w:p w14:paraId="2B62999D" w14:textId="3A194C98" w:rsidR="00FD4018" w:rsidRPr="00820DCB" w:rsidRDefault="00FD4018" w:rsidP="00E265C2">
      <w:pPr>
        <w:pStyle w:val="af2"/>
        <w:widowControl w:val="0"/>
        <w:numPr>
          <w:ilvl w:val="0"/>
          <w:numId w:val="41"/>
        </w:numPr>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油烟过滤器阻力偏大时，宜清洗或更换油烟过滤器。</w:t>
      </w:r>
    </w:p>
    <w:p w14:paraId="00ABE5C5" w14:textId="7FFED4B3" w:rsidR="003C12D0" w:rsidRPr="005462B2" w:rsidRDefault="005462B2" w:rsidP="003C12D0">
      <w:pPr>
        <w:pStyle w:val="af2"/>
        <w:widowControl w:val="0"/>
        <w:numPr>
          <w:ilvl w:val="0"/>
          <w:numId w:val="41"/>
        </w:numPr>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lastRenderedPageBreak/>
        <w:t>停车场人员活动</w:t>
      </w:r>
      <w:r w:rsidR="004009E0" w:rsidRPr="005462B2">
        <w:rPr>
          <w:rFonts w:ascii="Times New Roman" w:eastAsia="宋体" w:hAnsi="Times New Roman" w:cs="Times New Roman" w:hint="eastAsia"/>
          <w:snapToGrid w:val="0"/>
          <w:sz w:val="21"/>
          <w:szCs w:val="21"/>
        </w:rPr>
        <w:t>区</w:t>
      </w:r>
      <w:r w:rsidR="002968B9" w:rsidRPr="005462B2">
        <w:rPr>
          <w:rFonts w:ascii="Times New Roman" w:eastAsia="宋体" w:hAnsi="Times New Roman" w:cs="Times New Roman" w:hint="eastAsia"/>
          <w:snapToGrid w:val="0"/>
          <w:sz w:val="21"/>
          <w:szCs w:val="21"/>
        </w:rPr>
        <w:t>CO</w:t>
      </w:r>
      <w:r w:rsidR="002968B9">
        <w:rPr>
          <w:rFonts w:ascii="Times New Roman" w:eastAsia="宋体" w:hAnsi="Times New Roman" w:cs="Times New Roman" w:hint="eastAsia"/>
          <w:snapToGrid w:val="0"/>
          <w:sz w:val="21"/>
          <w:szCs w:val="21"/>
        </w:rPr>
        <w:t>小时平均</w:t>
      </w:r>
      <w:r w:rsidR="004009E0" w:rsidRPr="005462B2">
        <w:rPr>
          <w:rFonts w:ascii="Times New Roman" w:eastAsia="宋体" w:hAnsi="Times New Roman" w:cs="Times New Roman" w:hint="eastAsia"/>
          <w:snapToGrid w:val="0"/>
          <w:sz w:val="21"/>
          <w:szCs w:val="21"/>
        </w:rPr>
        <w:t>浓度</w:t>
      </w:r>
      <w:r w:rsidR="002968B9">
        <w:rPr>
          <w:rFonts w:ascii="Times New Roman" w:eastAsia="宋体" w:hAnsi="Times New Roman" w:cs="Times New Roman" w:hint="eastAsia"/>
          <w:snapToGrid w:val="0"/>
          <w:sz w:val="21"/>
          <w:szCs w:val="21"/>
        </w:rPr>
        <w:t>高于</w:t>
      </w:r>
      <w:r w:rsidR="002968B9">
        <w:rPr>
          <w:rFonts w:ascii="Times New Roman" w:eastAsia="宋体" w:hAnsi="Times New Roman" w:cs="Times New Roman" w:hint="eastAsia"/>
          <w:snapToGrid w:val="0"/>
          <w:sz w:val="21"/>
          <w:szCs w:val="21"/>
        </w:rPr>
        <w:t>10ppm</w:t>
      </w:r>
      <w:r>
        <w:rPr>
          <w:rFonts w:ascii="Times New Roman" w:eastAsia="宋体" w:hAnsi="Times New Roman" w:cs="Times New Roman" w:hint="eastAsia"/>
          <w:snapToGrid w:val="0"/>
          <w:sz w:val="21"/>
          <w:szCs w:val="21"/>
        </w:rPr>
        <w:t>时，应</w:t>
      </w:r>
      <w:r w:rsidR="00A45221">
        <w:rPr>
          <w:rFonts w:ascii="Times New Roman" w:eastAsia="宋体" w:hAnsi="Times New Roman" w:cs="Times New Roman" w:hint="eastAsia"/>
          <w:snapToGrid w:val="0"/>
          <w:sz w:val="21"/>
          <w:szCs w:val="21"/>
        </w:rPr>
        <w:t>检查</w:t>
      </w:r>
      <w:r w:rsidR="002968B9">
        <w:rPr>
          <w:rFonts w:ascii="Times New Roman" w:eastAsia="宋体" w:hAnsi="Times New Roman" w:cs="Times New Roman" w:hint="eastAsia"/>
          <w:snapToGrid w:val="0"/>
          <w:sz w:val="21"/>
          <w:szCs w:val="21"/>
        </w:rPr>
        <w:t>自然通风或通风机运行是否正常、通风机运行控制策略是否适当，否则应</w:t>
      </w:r>
      <w:r w:rsidR="006332CB">
        <w:rPr>
          <w:rFonts w:ascii="Times New Roman" w:eastAsia="宋体" w:hAnsi="Times New Roman" w:cs="Times New Roman" w:hint="eastAsia"/>
          <w:snapToGrid w:val="0"/>
          <w:sz w:val="21"/>
          <w:szCs w:val="21"/>
        </w:rPr>
        <w:t>更换</w:t>
      </w:r>
      <w:r w:rsidR="002968B9">
        <w:rPr>
          <w:rFonts w:ascii="Times New Roman" w:eastAsia="宋体" w:hAnsi="Times New Roman" w:cs="Times New Roman" w:hint="eastAsia"/>
          <w:snapToGrid w:val="0"/>
          <w:sz w:val="21"/>
          <w:szCs w:val="21"/>
        </w:rPr>
        <w:t>通风机</w:t>
      </w:r>
      <w:r w:rsidR="006332CB">
        <w:rPr>
          <w:rFonts w:ascii="Times New Roman" w:eastAsia="宋体" w:hAnsi="Times New Roman" w:cs="Times New Roman" w:hint="eastAsia"/>
          <w:snapToGrid w:val="0"/>
          <w:sz w:val="21"/>
          <w:szCs w:val="21"/>
        </w:rPr>
        <w:t>，提高</w:t>
      </w:r>
      <w:r w:rsidR="002968B9">
        <w:rPr>
          <w:rFonts w:ascii="Times New Roman" w:eastAsia="宋体" w:hAnsi="Times New Roman" w:cs="Times New Roman" w:hint="eastAsia"/>
          <w:snapToGrid w:val="0"/>
          <w:sz w:val="21"/>
          <w:szCs w:val="21"/>
        </w:rPr>
        <w:t>通风量。停车场人员活动</w:t>
      </w:r>
      <w:r w:rsidR="002968B9" w:rsidRPr="005462B2">
        <w:rPr>
          <w:rFonts w:ascii="Times New Roman" w:eastAsia="宋体" w:hAnsi="Times New Roman" w:cs="Times New Roman" w:hint="eastAsia"/>
          <w:snapToGrid w:val="0"/>
          <w:sz w:val="21"/>
          <w:szCs w:val="21"/>
        </w:rPr>
        <w:t>区</w:t>
      </w:r>
      <w:r w:rsidR="002968B9" w:rsidRPr="005462B2">
        <w:rPr>
          <w:rFonts w:ascii="Times New Roman" w:eastAsia="宋体" w:hAnsi="Times New Roman" w:cs="Times New Roman" w:hint="eastAsia"/>
          <w:snapToGrid w:val="0"/>
          <w:sz w:val="21"/>
          <w:szCs w:val="21"/>
        </w:rPr>
        <w:t>CO</w:t>
      </w:r>
      <w:r w:rsidR="002968B9" w:rsidRPr="005462B2">
        <w:rPr>
          <w:rFonts w:ascii="Times New Roman" w:eastAsia="宋体" w:hAnsi="Times New Roman" w:cs="Times New Roman" w:hint="eastAsia"/>
          <w:snapToGrid w:val="0"/>
          <w:sz w:val="21"/>
          <w:szCs w:val="21"/>
        </w:rPr>
        <w:t>浓度</w:t>
      </w:r>
      <w:r w:rsidR="002968B9">
        <w:rPr>
          <w:rFonts w:ascii="Times New Roman" w:eastAsia="宋体" w:hAnsi="Times New Roman" w:cs="Times New Roman" w:hint="eastAsia"/>
          <w:snapToGrid w:val="0"/>
          <w:sz w:val="21"/>
          <w:szCs w:val="21"/>
        </w:rPr>
        <w:t>低于</w:t>
      </w:r>
      <w:r w:rsidR="002968B9">
        <w:rPr>
          <w:rFonts w:ascii="Times New Roman" w:eastAsia="宋体" w:hAnsi="Times New Roman" w:cs="Times New Roman" w:hint="eastAsia"/>
          <w:snapToGrid w:val="0"/>
          <w:sz w:val="21"/>
          <w:szCs w:val="21"/>
        </w:rPr>
        <w:t>6ppm</w:t>
      </w:r>
      <w:r w:rsidR="006332CB">
        <w:rPr>
          <w:rFonts w:ascii="Times New Roman" w:eastAsia="宋体" w:hAnsi="Times New Roman" w:cs="Times New Roman" w:hint="eastAsia"/>
          <w:snapToGrid w:val="0"/>
          <w:sz w:val="21"/>
          <w:szCs w:val="21"/>
        </w:rPr>
        <w:t>而</w:t>
      </w:r>
      <w:r w:rsidR="002968B9">
        <w:rPr>
          <w:rFonts w:ascii="Times New Roman" w:eastAsia="宋体" w:hAnsi="Times New Roman" w:cs="Times New Roman" w:hint="eastAsia"/>
          <w:snapToGrid w:val="0"/>
          <w:sz w:val="21"/>
          <w:szCs w:val="21"/>
        </w:rPr>
        <w:t>通风机不停机时，应检查通风机运行控制策略。</w:t>
      </w:r>
    </w:p>
    <w:p w14:paraId="1428B8D9" w14:textId="77777777" w:rsidR="00E34762" w:rsidRPr="00820DCB" w:rsidRDefault="00E34762" w:rsidP="00B43B1A">
      <w:pPr>
        <w:pStyle w:val="af2"/>
        <w:widowControl w:val="0"/>
        <w:numPr>
          <w:ilvl w:val="0"/>
          <w:numId w:val="33"/>
        </w:numPr>
        <w:snapToGrid w:val="0"/>
        <w:spacing w:line="360" w:lineRule="auto"/>
        <w:ind w:firstLine="6"/>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当</w:t>
      </w:r>
      <w:r w:rsidR="00E36D37" w:rsidRPr="00820DCB">
        <w:rPr>
          <w:rFonts w:ascii="Times New Roman" w:eastAsia="宋体" w:hAnsi="Times New Roman" w:cs="Times New Roman" w:hint="eastAsia"/>
          <w:snapToGrid w:val="0"/>
          <w:sz w:val="21"/>
          <w:szCs w:val="21"/>
        </w:rPr>
        <w:t>空调</w:t>
      </w:r>
      <w:r w:rsidR="000D55E8" w:rsidRPr="00820DCB">
        <w:rPr>
          <w:rFonts w:ascii="Times New Roman" w:eastAsia="宋体" w:hAnsi="Times New Roman" w:cs="Times New Roman" w:hint="eastAsia"/>
          <w:snapToGrid w:val="0"/>
          <w:sz w:val="21"/>
          <w:szCs w:val="21"/>
        </w:rPr>
        <w:t>水输配系</w:t>
      </w:r>
      <w:proofErr w:type="gramStart"/>
      <w:r w:rsidR="000D55E8" w:rsidRPr="00820DCB">
        <w:rPr>
          <w:rFonts w:ascii="Times New Roman" w:eastAsia="宋体" w:hAnsi="Times New Roman" w:cs="Times New Roman" w:hint="eastAsia"/>
          <w:snapToGrid w:val="0"/>
          <w:sz w:val="21"/>
          <w:szCs w:val="21"/>
        </w:rPr>
        <w:t>统运行</w:t>
      </w:r>
      <w:proofErr w:type="gramEnd"/>
      <w:r w:rsidR="000D55E8" w:rsidRPr="00820DCB">
        <w:rPr>
          <w:rFonts w:ascii="Times New Roman" w:eastAsia="宋体" w:hAnsi="Times New Roman" w:cs="Times New Roman" w:hint="eastAsia"/>
          <w:snapToGrid w:val="0"/>
          <w:sz w:val="21"/>
          <w:szCs w:val="21"/>
        </w:rPr>
        <w:t>状态不能满足第</w:t>
      </w:r>
      <w:r w:rsidRPr="00820DCB">
        <w:rPr>
          <w:rFonts w:ascii="Times New Roman" w:eastAsia="宋体" w:hAnsi="Times New Roman" w:cs="Times New Roman" w:hint="eastAsia"/>
          <w:snapToGrid w:val="0"/>
          <w:sz w:val="21"/>
          <w:szCs w:val="21"/>
        </w:rPr>
        <w:t>5.1.6</w:t>
      </w:r>
      <w:r w:rsidR="000D55E8" w:rsidRPr="00820DCB">
        <w:rPr>
          <w:rFonts w:ascii="Times New Roman" w:eastAsia="宋体" w:hAnsi="Times New Roman" w:cs="Times New Roman" w:hint="eastAsia"/>
          <w:snapToGrid w:val="0"/>
          <w:sz w:val="21"/>
          <w:szCs w:val="21"/>
        </w:rPr>
        <w:t>条的</w:t>
      </w:r>
      <w:r w:rsidRPr="00820DCB">
        <w:rPr>
          <w:rFonts w:ascii="Times New Roman" w:eastAsia="宋体" w:hAnsi="Times New Roman" w:cs="Times New Roman" w:hint="eastAsia"/>
          <w:snapToGrid w:val="0"/>
          <w:sz w:val="21"/>
          <w:szCs w:val="21"/>
        </w:rPr>
        <w:t>要求</w:t>
      </w:r>
      <w:r w:rsidR="000D55E8" w:rsidRPr="00820DCB">
        <w:rPr>
          <w:rFonts w:ascii="Times New Roman" w:eastAsia="宋体" w:hAnsi="Times New Roman" w:cs="Times New Roman" w:hint="eastAsia"/>
          <w:snapToGrid w:val="0"/>
          <w:sz w:val="21"/>
          <w:szCs w:val="21"/>
        </w:rPr>
        <w:t>时，宜</w:t>
      </w:r>
      <w:r w:rsidRPr="00820DCB">
        <w:rPr>
          <w:rFonts w:ascii="Times New Roman" w:eastAsia="宋体" w:hAnsi="Times New Roman" w:cs="Times New Roman" w:hint="eastAsia"/>
          <w:snapToGrid w:val="0"/>
          <w:sz w:val="21"/>
          <w:szCs w:val="21"/>
        </w:rPr>
        <w:t>应采取以下运行调节或维护措施：</w:t>
      </w:r>
    </w:p>
    <w:p w14:paraId="79481673" w14:textId="6898727A" w:rsidR="0024619A" w:rsidRDefault="00E65E8E" w:rsidP="00E265C2">
      <w:pPr>
        <w:pStyle w:val="af2"/>
        <w:widowControl w:val="0"/>
        <w:numPr>
          <w:ilvl w:val="0"/>
          <w:numId w:val="42"/>
        </w:numPr>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水输送系数偏小</w:t>
      </w:r>
      <w:r w:rsidR="0024619A" w:rsidRPr="00820DCB">
        <w:rPr>
          <w:rFonts w:ascii="Times New Roman" w:eastAsia="宋体" w:hAnsi="Times New Roman" w:cs="Times New Roman" w:hint="eastAsia"/>
          <w:snapToGrid w:val="0"/>
          <w:sz w:val="21"/>
          <w:szCs w:val="21"/>
        </w:rPr>
        <w:t>时，</w:t>
      </w:r>
      <w:r w:rsidR="0005562B">
        <w:rPr>
          <w:rFonts w:ascii="Times New Roman" w:eastAsia="宋体" w:hAnsi="Times New Roman" w:cs="Times New Roman" w:hint="eastAsia"/>
          <w:snapToGrid w:val="0"/>
          <w:sz w:val="21"/>
          <w:szCs w:val="21"/>
        </w:rPr>
        <w:t>宜</w:t>
      </w:r>
      <w:r w:rsidR="00546EC4">
        <w:rPr>
          <w:rFonts w:ascii="Times New Roman" w:eastAsia="宋体" w:hAnsi="Times New Roman" w:cs="Times New Roman" w:hint="eastAsia"/>
          <w:snapToGrid w:val="0"/>
          <w:sz w:val="21"/>
          <w:szCs w:val="21"/>
        </w:rPr>
        <w:t>检查空调水供回水温差、旁通流量占比、阀门开度和支路回水温度均匀性是否满足</w:t>
      </w:r>
      <w:r w:rsidR="00546EC4">
        <w:rPr>
          <w:rFonts w:ascii="Times New Roman" w:eastAsia="宋体" w:hAnsi="Times New Roman" w:cs="Times New Roman" w:hint="eastAsia"/>
          <w:snapToGrid w:val="0"/>
          <w:sz w:val="21"/>
          <w:szCs w:val="21"/>
        </w:rPr>
        <w:t>5.1.5</w:t>
      </w:r>
      <w:r w:rsidR="000957C5">
        <w:rPr>
          <w:rFonts w:ascii="Times New Roman" w:eastAsia="宋体" w:hAnsi="Times New Roman" w:cs="Times New Roman" w:hint="eastAsia"/>
          <w:snapToGrid w:val="0"/>
          <w:sz w:val="21"/>
          <w:szCs w:val="21"/>
        </w:rPr>
        <w:t>条</w:t>
      </w:r>
      <w:r w:rsidR="00546EC4">
        <w:rPr>
          <w:rFonts w:ascii="Times New Roman" w:eastAsia="宋体" w:hAnsi="Times New Roman" w:cs="Times New Roman" w:hint="eastAsia"/>
          <w:snapToGrid w:val="0"/>
          <w:sz w:val="21"/>
          <w:szCs w:val="21"/>
        </w:rPr>
        <w:t>的要求</w:t>
      </w:r>
      <w:r w:rsidR="0024619A" w:rsidRPr="00820DCB">
        <w:rPr>
          <w:rFonts w:ascii="Times New Roman" w:eastAsia="宋体" w:hAnsi="Times New Roman" w:cs="Times New Roman" w:hint="eastAsia"/>
          <w:snapToGrid w:val="0"/>
          <w:sz w:val="21"/>
          <w:szCs w:val="21"/>
        </w:rPr>
        <w:t>；</w:t>
      </w:r>
    </w:p>
    <w:p w14:paraId="4BB7FDAE" w14:textId="530F7B9A" w:rsidR="009969E4" w:rsidRPr="009969E4" w:rsidRDefault="00546EC4" w:rsidP="009969E4">
      <w:pPr>
        <w:pStyle w:val="af2"/>
        <w:widowControl w:val="0"/>
        <w:numPr>
          <w:ilvl w:val="0"/>
          <w:numId w:val="42"/>
        </w:numPr>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供回水温差</w:t>
      </w:r>
      <w:r w:rsidR="009969E4" w:rsidRPr="00820DCB">
        <w:rPr>
          <w:rFonts w:ascii="Times New Roman" w:eastAsia="宋体" w:hAnsi="Times New Roman" w:cs="Times New Roman" w:hint="eastAsia"/>
          <w:snapToGrid w:val="0"/>
          <w:sz w:val="21"/>
          <w:szCs w:val="21"/>
        </w:rPr>
        <w:t>偏小时，</w:t>
      </w:r>
      <w:r w:rsidR="0005562B">
        <w:rPr>
          <w:rFonts w:ascii="Times New Roman" w:eastAsia="宋体" w:hAnsi="Times New Roman" w:cs="Times New Roman" w:hint="eastAsia"/>
          <w:snapToGrid w:val="0"/>
          <w:sz w:val="21"/>
          <w:szCs w:val="21"/>
        </w:rPr>
        <w:t>宜</w:t>
      </w:r>
      <w:r w:rsidR="00DE62FC">
        <w:rPr>
          <w:rFonts w:ascii="Times New Roman" w:eastAsia="宋体" w:hAnsi="Times New Roman" w:cs="Times New Roman" w:hint="eastAsia"/>
          <w:snapToGrid w:val="0"/>
          <w:sz w:val="21"/>
          <w:szCs w:val="21"/>
        </w:rPr>
        <w:t>减小空调水流量，</w:t>
      </w:r>
      <w:r w:rsidR="00DA5491">
        <w:rPr>
          <w:rFonts w:ascii="Times New Roman" w:eastAsia="宋体" w:hAnsi="Times New Roman" w:cs="Times New Roman" w:hint="eastAsia"/>
          <w:snapToGrid w:val="0"/>
          <w:sz w:val="21"/>
          <w:szCs w:val="21"/>
        </w:rPr>
        <w:t>并</w:t>
      </w:r>
      <w:r w:rsidR="000957C5">
        <w:rPr>
          <w:rFonts w:ascii="Times New Roman" w:eastAsia="宋体" w:hAnsi="Times New Roman" w:cs="Times New Roman" w:hint="eastAsia"/>
          <w:snapToGrid w:val="0"/>
          <w:sz w:val="21"/>
          <w:szCs w:val="21"/>
        </w:rPr>
        <w:t>检查旁通流量占比是否满足</w:t>
      </w:r>
      <w:r w:rsidR="000957C5">
        <w:rPr>
          <w:rFonts w:ascii="Times New Roman" w:eastAsia="宋体" w:hAnsi="Times New Roman" w:cs="Times New Roman" w:hint="eastAsia"/>
          <w:snapToGrid w:val="0"/>
          <w:sz w:val="21"/>
          <w:szCs w:val="21"/>
        </w:rPr>
        <w:t>5.1.5</w:t>
      </w:r>
      <w:r w:rsidR="000957C5">
        <w:rPr>
          <w:rFonts w:ascii="Times New Roman" w:eastAsia="宋体" w:hAnsi="Times New Roman" w:cs="Times New Roman" w:hint="eastAsia"/>
          <w:snapToGrid w:val="0"/>
          <w:sz w:val="21"/>
          <w:szCs w:val="21"/>
        </w:rPr>
        <w:t>条的要求。</w:t>
      </w:r>
    </w:p>
    <w:p w14:paraId="5D922DC4" w14:textId="48C06065" w:rsidR="00E34762" w:rsidRPr="00820DCB" w:rsidRDefault="00D74D28" w:rsidP="00E265C2">
      <w:pPr>
        <w:pStyle w:val="af2"/>
        <w:widowControl w:val="0"/>
        <w:numPr>
          <w:ilvl w:val="0"/>
          <w:numId w:val="42"/>
        </w:numPr>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旁通流量</w:t>
      </w:r>
      <w:r w:rsidR="00FC219C">
        <w:rPr>
          <w:rFonts w:ascii="Times New Roman" w:eastAsia="宋体" w:hAnsi="Times New Roman" w:cs="Times New Roman" w:hint="eastAsia"/>
          <w:snapToGrid w:val="0"/>
          <w:sz w:val="21"/>
          <w:szCs w:val="21"/>
        </w:rPr>
        <w:t>占比</w:t>
      </w:r>
      <w:r w:rsidRPr="00820DCB">
        <w:rPr>
          <w:rFonts w:ascii="Times New Roman" w:eastAsia="宋体" w:hAnsi="Times New Roman" w:cs="Times New Roman" w:hint="eastAsia"/>
          <w:snapToGrid w:val="0"/>
          <w:sz w:val="21"/>
          <w:szCs w:val="21"/>
        </w:rPr>
        <w:t>过大</w:t>
      </w:r>
      <w:r w:rsidR="00E34762" w:rsidRPr="00820DCB">
        <w:rPr>
          <w:rFonts w:ascii="Times New Roman" w:eastAsia="宋体" w:hAnsi="Times New Roman" w:cs="Times New Roman" w:hint="eastAsia"/>
          <w:snapToGrid w:val="0"/>
          <w:sz w:val="21"/>
          <w:szCs w:val="21"/>
        </w:rPr>
        <w:t>时，</w:t>
      </w:r>
      <w:r w:rsidR="0005562B">
        <w:rPr>
          <w:rFonts w:ascii="Times New Roman" w:eastAsia="宋体" w:hAnsi="Times New Roman" w:cs="Times New Roman" w:hint="eastAsia"/>
          <w:snapToGrid w:val="0"/>
          <w:sz w:val="21"/>
          <w:szCs w:val="21"/>
        </w:rPr>
        <w:t>宜</w:t>
      </w:r>
      <w:r w:rsidR="001841FD">
        <w:rPr>
          <w:rFonts w:ascii="Times New Roman" w:eastAsia="宋体" w:hAnsi="Times New Roman" w:cs="Times New Roman" w:hint="eastAsia"/>
          <w:snapToGrid w:val="0"/>
          <w:sz w:val="21"/>
          <w:szCs w:val="21"/>
        </w:rPr>
        <w:t>检查各级水泵控制算法；</w:t>
      </w:r>
    </w:p>
    <w:p w14:paraId="4BF298EF" w14:textId="25EE9849" w:rsidR="00E34762" w:rsidRPr="00820DCB" w:rsidRDefault="005A5CBD" w:rsidP="00E265C2">
      <w:pPr>
        <w:pStyle w:val="af2"/>
        <w:widowControl w:val="0"/>
        <w:numPr>
          <w:ilvl w:val="0"/>
          <w:numId w:val="42"/>
        </w:numPr>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水阀开度偏小时，</w:t>
      </w:r>
      <w:r w:rsidR="0005562B">
        <w:rPr>
          <w:rFonts w:ascii="Times New Roman" w:eastAsia="宋体" w:hAnsi="Times New Roman" w:cs="Times New Roman" w:hint="eastAsia"/>
          <w:snapToGrid w:val="0"/>
          <w:sz w:val="21"/>
          <w:szCs w:val="21"/>
        </w:rPr>
        <w:t>宜</w:t>
      </w:r>
      <w:r w:rsidR="00066A67">
        <w:rPr>
          <w:rFonts w:ascii="Times New Roman" w:eastAsia="宋体" w:hAnsi="Times New Roman" w:cs="Times New Roman" w:hint="eastAsia"/>
          <w:snapToGrid w:val="0"/>
          <w:sz w:val="21"/>
          <w:szCs w:val="21"/>
        </w:rPr>
        <w:t>减小分集水间压差设定值</w:t>
      </w:r>
      <w:r w:rsidR="00A81036">
        <w:rPr>
          <w:rFonts w:ascii="Times New Roman" w:eastAsia="宋体" w:hAnsi="Times New Roman" w:cs="Times New Roman" w:hint="eastAsia"/>
          <w:snapToGrid w:val="0"/>
          <w:sz w:val="21"/>
          <w:szCs w:val="21"/>
        </w:rPr>
        <w:t>，</w:t>
      </w:r>
      <w:r w:rsidR="00066A67">
        <w:rPr>
          <w:rFonts w:ascii="Times New Roman" w:eastAsia="宋体" w:hAnsi="Times New Roman" w:cs="Times New Roman" w:hint="eastAsia"/>
          <w:snapToGrid w:val="0"/>
          <w:sz w:val="21"/>
          <w:szCs w:val="21"/>
        </w:rPr>
        <w:t>或检查各级水泵控制算法，或在不影响室内湿度的前提下提高制冷机组出水温度；</w:t>
      </w:r>
    </w:p>
    <w:p w14:paraId="34E1F5C5" w14:textId="3F4F5794" w:rsidR="00E34762" w:rsidRDefault="00E34762" w:rsidP="00E265C2">
      <w:pPr>
        <w:pStyle w:val="af2"/>
        <w:widowControl w:val="0"/>
        <w:numPr>
          <w:ilvl w:val="0"/>
          <w:numId w:val="42"/>
        </w:numPr>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当</w:t>
      </w:r>
      <w:r w:rsidR="004A2839" w:rsidRPr="00820DCB">
        <w:rPr>
          <w:rFonts w:ascii="Times New Roman" w:eastAsia="宋体" w:hAnsi="Times New Roman" w:cs="Times New Roman" w:hint="eastAsia"/>
          <w:snapToGrid w:val="0"/>
          <w:sz w:val="21"/>
          <w:szCs w:val="21"/>
        </w:rPr>
        <w:t>各支管水温与总管水温相差过大时，</w:t>
      </w:r>
      <w:r w:rsidRPr="00820DCB">
        <w:rPr>
          <w:rFonts w:ascii="Times New Roman" w:eastAsia="宋体" w:hAnsi="Times New Roman" w:cs="Times New Roman" w:hint="eastAsia"/>
          <w:snapToGrid w:val="0"/>
          <w:sz w:val="21"/>
          <w:szCs w:val="21"/>
        </w:rPr>
        <w:t>应对并联环路</w:t>
      </w:r>
      <w:r w:rsidR="004A2839" w:rsidRPr="00820DCB">
        <w:rPr>
          <w:rFonts w:ascii="Times New Roman" w:eastAsia="宋体" w:hAnsi="Times New Roman" w:cs="Times New Roman" w:hint="eastAsia"/>
          <w:snapToGrid w:val="0"/>
          <w:sz w:val="21"/>
          <w:szCs w:val="21"/>
        </w:rPr>
        <w:t>的</w:t>
      </w:r>
      <w:r w:rsidR="00FF2820">
        <w:rPr>
          <w:rFonts w:ascii="Times New Roman" w:eastAsia="宋体" w:hAnsi="Times New Roman" w:cs="Times New Roman" w:hint="eastAsia"/>
          <w:snapToGrid w:val="0"/>
          <w:sz w:val="21"/>
          <w:szCs w:val="21"/>
        </w:rPr>
        <w:t>水力平衡进行调节；</w:t>
      </w:r>
    </w:p>
    <w:p w14:paraId="61DFA7EC" w14:textId="0B0CEB17" w:rsidR="00FF2820" w:rsidRPr="00FF2820" w:rsidRDefault="00FF2820" w:rsidP="00FF2820">
      <w:pPr>
        <w:pStyle w:val="af2"/>
        <w:widowControl w:val="0"/>
        <w:numPr>
          <w:ilvl w:val="0"/>
          <w:numId w:val="42"/>
        </w:numPr>
        <w:snapToGrid w:val="0"/>
        <w:spacing w:line="360" w:lineRule="auto"/>
        <w:jc w:val="left"/>
        <w:outlineLvl w:val="9"/>
        <w:rPr>
          <w:rFonts w:ascii="Times New Roman" w:eastAsia="宋体" w:hAnsi="Times New Roman" w:cs="Times New Roman"/>
          <w:snapToGrid w:val="0"/>
          <w:sz w:val="21"/>
          <w:szCs w:val="21"/>
        </w:rPr>
      </w:pPr>
      <w:r w:rsidRPr="00FF2820">
        <w:rPr>
          <w:rFonts w:ascii="Times New Roman" w:eastAsia="宋体" w:hAnsi="Times New Roman" w:cs="Times New Roman" w:hint="eastAsia"/>
          <w:snapToGrid w:val="0"/>
          <w:sz w:val="21"/>
          <w:szCs w:val="21"/>
        </w:rPr>
        <w:t>管道温升</w:t>
      </w:r>
      <w:proofErr w:type="gramStart"/>
      <w:r w:rsidRPr="00FF2820">
        <w:rPr>
          <w:rFonts w:ascii="Times New Roman" w:eastAsia="宋体" w:hAnsi="Times New Roman" w:cs="Times New Roman" w:hint="eastAsia"/>
          <w:snapToGrid w:val="0"/>
          <w:sz w:val="21"/>
          <w:szCs w:val="21"/>
        </w:rPr>
        <w:t>或温降过大</w:t>
      </w:r>
      <w:proofErr w:type="gramEnd"/>
      <w:r w:rsidRPr="00FF2820">
        <w:rPr>
          <w:rFonts w:ascii="Times New Roman" w:eastAsia="宋体" w:hAnsi="Times New Roman" w:cs="Times New Roman" w:hint="eastAsia"/>
          <w:snapToGrid w:val="0"/>
          <w:sz w:val="21"/>
          <w:szCs w:val="21"/>
        </w:rPr>
        <w:t>时，应检查保温层是否存在损坏、老化或渗水情况。</w:t>
      </w:r>
    </w:p>
    <w:p w14:paraId="5B9E6473" w14:textId="77777777" w:rsidR="004538D7" w:rsidRPr="00372C20" w:rsidRDefault="00E80F2F" w:rsidP="001B449C">
      <w:pPr>
        <w:pStyle w:val="a6"/>
        <w:spacing w:line="360" w:lineRule="auto"/>
        <w:rPr>
          <w:rFonts w:ascii="Times New Roman" w:eastAsia="宋体" w:hAnsi="Times New Roman" w:cs="Times New Roman"/>
          <w:bCs/>
          <w:snapToGrid w:val="0"/>
          <w:szCs w:val="21"/>
        </w:rPr>
      </w:pPr>
      <w:r w:rsidRPr="00372C20">
        <w:rPr>
          <w:rFonts w:ascii="Times New Roman" w:eastAsia="宋体" w:hAnsi="Times New Roman" w:cs="Times New Roman" w:hint="eastAsia"/>
          <w:bCs/>
          <w:snapToGrid w:val="0"/>
          <w:szCs w:val="21"/>
        </w:rPr>
        <w:t>【条文说明】</w:t>
      </w:r>
      <w:r w:rsidR="00E65E8E" w:rsidRPr="00372C20">
        <w:rPr>
          <w:rFonts w:ascii="Times New Roman" w:eastAsia="宋体" w:hAnsi="Times New Roman" w:cs="Times New Roman" w:hint="eastAsia"/>
          <w:bCs/>
          <w:snapToGrid w:val="0"/>
          <w:szCs w:val="21"/>
        </w:rPr>
        <w:t>供回水温差或</w:t>
      </w:r>
      <w:r w:rsidRPr="00372C20">
        <w:rPr>
          <w:rFonts w:ascii="Times New Roman" w:eastAsia="宋体" w:hAnsi="Times New Roman" w:cs="Times New Roman" w:hint="eastAsia"/>
          <w:bCs/>
          <w:snapToGrid w:val="0"/>
          <w:szCs w:val="21"/>
        </w:rPr>
        <w:t>空调水输送系数</w:t>
      </w:r>
      <w:r w:rsidR="00E65E8E" w:rsidRPr="00372C20">
        <w:rPr>
          <w:rFonts w:ascii="Times New Roman" w:eastAsia="宋体" w:hAnsi="Times New Roman" w:cs="Times New Roman" w:hint="eastAsia"/>
          <w:bCs/>
          <w:snapToGrid w:val="0"/>
          <w:szCs w:val="21"/>
        </w:rPr>
        <w:t>主要</w:t>
      </w:r>
      <w:r w:rsidR="00372C20">
        <w:rPr>
          <w:rFonts w:ascii="Times New Roman" w:eastAsia="宋体" w:hAnsi="Times New Roman" w:cs="Times New Roman" w:hint="eastAsia"/>
          <w:bCs/>
          <w:snapToGrid w:val="0"/>
          <w:szCs w:val="21"/>
        </w:rPr>
        <w:t>与</w:t>
      </w:r>
      <w:r w:rsidR="00E65E8E" w:rsidRPr="00372C20">
        <w:rPr>
          <w:rFonts w:ascii="Times New Roman" w:eastAsia="宋体" w:hAnsi="Times New Roman" w:cs="Times New Roman" w:hint="eastAsia"/>
          <w:bCs/>
          <w:snapToGrid w:val="0"/>
          <w:szCs w:val="21"/>
        </w:rPr>
        <w:t>空调水泵运行控制策略有关，旁通流量主要与旁通流量控制策略有关，空调水路上电动水阀开度大小主要与空调水泵控制策略或冷（热）机组出水温度设定策略有关，因而</w:t>
      </w:r>
      <w:r w:rsidR="00372C20">
        <w:rPr>
          <w:rFonts w:ascii="Times New Roman" w:eastAsia="宋体" w:hAnsi="Times New Roman" w:cs="Times New Roman" w:hint="eastAsia"/>
          <w:bCs/>
          <w:snapToGrid w:val="0"/>
          <w:szCs w:val="21"/>
        </w:rPr>
        <w:t>需要</w:t>
      </w:r>
      <w:r w:rsidR="00E65E8E" w:rsidRPr="00372C20">
        <w:rPr>
          <w:rFonts w:ascii="Times New Roman" w:eastAsia="宋体" w:hAnsi="Times New Roman" w:cs="Times New Roman" w:hint="eastAsia"/>
          <w:bCs/>
          <w:snapToGrid w:val="0"/>
          <w:szCs w:val="21"/>
        </w:rPr>
        <w:t>优化相关控制策略。空调水各支管水温与总管水温相差过大时，反映了各并联环路的水力不平衡，因而应对水力平衡进行调节</w:t>
      </w:r>
      <w:r w:rsidR="00372C20">
        <w:rPr>
          <w:rFonts w:ascii="Times New Roman" w:eastAsia="宋体" w:hAnsi="Times New Roman" w:cs="Times New Roman" w:hint="eastAsia"/>
          <w:bCs/>
          <w:snapToGrid w:val="0"/>
          <w:szCs w:val="21"/>
        </w:rPr>
        <w:t>。</w:t>
      </w:r>
    </w:p>
    <w:p w14:paraId="66808078" w14:textId="77777777" w:rsidR="00E34762" w:rsidRPr="00820DCB" w:rsidRDefault="00E34762" w:rsidP="00B43B1A">
      <w:pPr>
        <w:pStyle w:val="af2"/>
        <w:widowControl w:val="0"/>
        <w:numPr>
          <w:ilvl w:val="0"/>
          <w:numId w:val="33"/>
        </w:numPr>
        <w:snapToGrid w:val="0"/>
        <w:spacing w:line="360" w:lineRule="auto"/>
        <w:ind w:firstLine="6"/>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当</w:t>
      </w:r>
      <w:r w:rsidR="00A00C3C" w:rsidRPr="00820DCB">
        <w:rPr>
          <w:rFonts w:ascii="Times New Roman" w:eastAsia="宋体" w:hAnsi="Times New Roman" w:cs="Times New Roman" w:hint="eastAsia"/>
          <w:snapToGrid w:val="0"/>
          <w:sz w:val="21"/>
          <w:szCs w:val="21"/>
        </w:rPr>
        <w:t>冷（热）</w:t>
      </w:r>
      <w:proofErr w:type="gramStart"/>
      <w:r w:rsidR="00A00C3C" w:rsidRPr="00820DCB">
        <w:rPr>
          <w:rFonts w:ascii="Times New Roman" w:eastAsia="宋体" w:hAnsi="Times New Roman" w:cs="Times New Roman" w:hint="eastAsia"/>
          <w:snapToGrid w:val="0"/>
          <w:sz w:val="21"/>
          <w:szCs w:val="21"/>
        </w:rPr>
        <w:t>源</w:t>
      </w:r>
      <w:r w:rsidRPr="00820DCB">
        <w:rPr>
          <w:rFonts w:ascii="Times New Roman" w:eastAsia="宋体" w:hAnsi="Times New Roman" w:cs="Times New Roman" w:hint="eastAsia"/>
          <w:snapToGrid w:val="0"/>
          <w:sz w:val="21"/>
          <w:szCs w:val="21"/>
        </w:rPr>
        <w:t>运行</w:t>
      </w:r>
      <w:proofErr w:type="gramEnd"/>
      <w:r w:rsidRPr="00820DCB">
        <w:rPr>
          <w:rFonts w:ascii="Times New Roman" w:eastAsia="宋体" w:hAnsi="Times New Roman" w:cs="Times New Roman" w:hint="eastAsia"/>
          <w:snapToGrid w:val="0"/>
          <w:sz w:val="21"/>
          <w:szCs w:val="21"/>
        </w:rPr>
        <w:t>状态不能满足</w:t>
      </w:r>
      <w:r w:rsidR="00A00C3C" w:rsidRPr="00820DCB">
        <w:rPr>
          <w:rFonts w:ascii="Times New Roman" w:eastAsia="宋体" w:hAnsi="Times New Roman" w:cs="Times New Roman" w:hint="eastAsia"/>
          <w:snapToGrid w:val="0"/>
          <w:sz w:val="21"/>
          <w:szCs w:val="21"/>
        </w:rPr>
        <w:t>第</w:t>
      </w:r>
      <w:r w:rsidR="00A00C3C" w:rsidRPr="00820DCB">
        <w:rPr>
          <w:rFonts w:ascii="Times New Roman" w:eastAsia="宋体" w:hAnsi="Times New Roman" w:cs="Times New Roman" w:hint="eastAsia"/>
          <w:snapToGrid w:val="0"/>
          <w:sz w:val="21"/>
          <w:szCs w:val="21"/>
        </w:rPr>
        <w:t>5.1.7</w:t>
      </w:r>
      <w:r w:rsidR="00A00C3C" w:rsidRPr="00820DCB">
        <w:rPr>
          <w:rFonts w:ascii="Times New Roman" w:eastAsia="宋体" w:hAnsi="Times New Roman" w:cs="Times New Roman" w:hint="eastAsia"/>
          <w:snapToGrid w:val="0"/>
          <w:sz w:val="21"/>
          <w:szCs w:val="21"/>
        </w:rPr>
        <w:t>条的要求</w:t>
      </w:r>
      <w:r w:rsidRPr="00820DCB">
        <w:rPr>
          <w:rFonts w:ascii="Times New Roman" w:eastAsia="宋体" w:hAnsi="Times New Roman" w:cs="Times New Roman" w:hint="eastAsia"/>
          <w:snapToGrid w:val="0"/>
          <w:sz w:val="21"/>
          <w:szCs w:val="21"/>
        </w:rPr>
        <w:t>时，</w:t>
      </w:r>
      <w:r w:rsidR="00A00C3C" w:rsidRPr="00820DCB">
        <w:rPr>
          <w:rFonts w:ascii="Times New Roman" w:eastAsia="宋体" w:hAnsi="Times New Roman" w:cs="Times New Roman" w:hint="eastAsia"/>
          <w:snapToGrid w:val="0"/>
          <w:sz w:val="21"/>
          <w:szCs w:val="21"/>
        </w:rPr>
        <w:t>宜</w:t>
      </w:r>
      <w:r w:rsidRPr="00820DCB">
        <w:rPr>
          <w:rFonts w:ascii="Times New Roman" w:eastAsia="宋体" w:hAnsi="Times New Roman" w:cs="Times New Roman" w:hint="eastAsia"/>
          <w:snapToGrid w:val="0"/>
          <w:sz w:val="21"/>
          <w:szCs w:val="21"/>
        </w:rPr>
        <w:t>采取以下运行调节或维护措施：</w:t>
      </w:r>
    </w:p>
    <w:p w14:paraId="6ACD5CA0" w14:textId="77777777" w:rsidR="00E34762" w:rsidRPr="00820DCB" w:rsidRDefault="005645BE" w:rsidP="00E265C2">
      <w:pPr>
        <w:pStyle w:val="af2"/>
        <w:widowControl w:val="0"/>
        <w:numPr>
          <w:ilvl w:val="0"/>
          <w:numId w:val="43"/>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当</w:t>
      </w:r>
      <w:r w:rsidR="00E34762" w:rsidRPr="00820DCB">
        <w:rPr>
          <w:rFonts w:ascii="Times New Roman" w:eastAsia="宋体" w:hAnsi="Times New Roman" w:cs="Times New Roman" w:hint="eastAsia"/>
          <w:snapToGrid w:val="0"/>
          <w:sz w:val="21"/>
          <w:szCs w:val="21"/>
        </w:rPr>
        <w:t>制冷（热）机组性能系数</w:t>
      </w:r>
      <w:r w:rsidRPr="00820DCB">
        <w:rPr>
          <w:rFonts w:ascii="Times New Roman" w:eastAsia="宋体" w:hAnsi="Times New Roman" w:cs="Times New Roman" w:hint="eastAsia"/>
          <w:snapToGrid w:val="0"/>
          <w:sz w:val="21"/>
          <w:szCs w:val="21"/>
        </w:rPr>
        <w:t>偏低时，应对</w:t>
      </w:r>
      <w:r w:rsidR="00E34762" w:rsidRPr="00820DCB">
        <w:rPr>
          <w:rFonts w:ascii="Times New Roman" w:eastAsia="宋体" w:hAnsi="Times New Roman" w:cs="Times New Roman" w:hint="eastAsia"/>
          <w:snapToGrid w:val="0"/>
          <w:sz w:val="21"/>
          <w:szCs w:val="21"/>
        </w:rPr>
        <w:t>制冷（热）机组进行维护</w:t>
      </w:r>
      <w:r w:rsidR="00647E69" w:rsidRPr="00820DCB">
        <w:rPr>
          <w:rFonts w:ascii="Times New Roman" w:eastAsia="宋体" w:hAnsi="Times New Roman" w:cs="Times New Roman" w:hint="eastAsia"/>
          <w:snapToGrid w:val="0"/>
          <w:sz w:val="21"/>
          <w:szCs w:val="21"/>
        </w:rPr>
        <w:t>；</w:t>
      </w:r>
    </w:p>
    <w:p w14:paraId="63674894" w14:textId="7D662092" w:rsidR="00E34762" w:rsidRPr="00820DCB" w:rsidRDefault="00DA5EBE" w:rsidP="00E265C2">
      <w:pPr>
        <w:pStyle w:val="af2"/>
        <w:widowControl w:val="0"/>
        <w:numPr>
          <w:ilvl w:val="0"/>
          <w:numId w:val="43"/>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当</w:t>
      </w:r>
      <w:r w:rsidR="00E34762" w:rsidRPr="00820DCB">
        <w:rPr>
          <w:rFonts w:ascii="Times New Roman" w:eastAsia="宋体" w:hAnsi="Times New Roman" w:cs="Times New Roman" w:hint="eastAsia"/>
          <w:snapToGrid w:val="0"/>
          <w:sz w:val="21"/>
          <w:szCs w:val="21"/>
        </w:rPr>
        <w:t>制冷（热）机组</w:t>
      </w:r>
      <w:r w:rsidR="008F208A">
        <w:rPr>
          <w:rFonts w:ascii="Times New Roman" w:eastAsia="宋体" w:hAnsi="Times New Roman" w:cs="Times New Roman" w:hint="eastAsia"/>
          <w:snapToGrid w:val="0"/>
          <w:sz w:val="21"/>
          <w:szCs w:val="21"/>
        </w:rPr>
        <w:t>的</w:t>
      </w:r>
      <w:r w:rsidR="00E34762" w:rsidRPr="00820DCB">
        <w:rPr>
          <w:rFonts w:ascii="Times New Roman" w:eastAsia="宋体" w:hAnsi="Times New Roman" w:cs="Times New Roman" w:hint="eastAsia"/>
          <w:snapToGrid w:val="0"/>
          <w:sz w:val="21"/>
          <w:szCs w:val="21"/>
        </w:rPr>
        <w:t>蒸发器</w:t>
      </w:r>
      <w:r w:rsidR="008F208A">
        <w:rPr>
          <w:rFonts w:ascii="Times New Roman" w:eastAsia="宋体" w:hAnsi="Times New Roman" w:cs="Times New Roman" w:hint="eastAsia"/>
          <w:snapToGrid w:val="0"/>
          <w:sz w:val="21"/>
          <w:szCs w:val="21"/>
        </w:rPr>
        <w:t>和</w:t>
      </w:r>
      <w:r w:rsidR="00E34762" w:rsidRPr="00820DCB">
        <w:rPr>
          <w:rFonts w:ascii="Times New Roman" w:eastAsia="宋体" w:hAnsi="Times New Roman" w:cs="Times New Roman" w:hint="eastAsia"/>
          <w:snapToGrid w:val="0"/>
          <w:sz w:val="21"/>
          <w:szCs w:val="21"/>
        </w:rPr>
        <w:t>冷凝器</w:t>
      </w:r>
      <w:r w:rsidR="008F208A">
        <w:rPr>
          <w:rFonts w:ascii="Times New Roman" w:eastAsia="宋体" w:hAnsi="Times New Roman" w:cs="Times New Roman" w:hint="eastAsia"/>
          <w:snapToGrid w:val="0"/>
          <w:sz w:val="21"/>
          <w:szCs w:val="21"/>
        </w:rPr>
        <w:t>、锅炉的</w:t>
      </w:r>
      <w:r w:rsidR="001376DC">
        <w:rPr>
          <w:rFonts w:ascii="Times New Roman" w:eastAsia="宋体" w:hAnsi="Times New Roman" w:cs="Times New Roman" w:hint="eastAsia"/>
          <w:snapToGrid w:val="0"/>
          <w:sz w:val="21"/>
          <w:szCs w:val="21"/>
        </w:rPr>
        <w:t>加热器</w:t>
      </w:r>
      <w:r w:rsidR="008F208A">
        <w:rPr>
          <w:rFonts w:ascii="Times New Roman" w:eastAsia="宋体" w:hAnsi="Times New Roman" w:cs="Times New Roman" w:hint="eastAsia"/>
          <w:snapToGrid w:val="0"/>
          <w:sz w:val="21"/>
          <w:szCs w:val="21"/>
        </w:rPr>
        <w:t>、</w:t>
      </w:r>
      <w:r w:rsidR="001376DC">
        <w:rPr>
          <w:rFonts w:ascii="Times New Roman" w:eastAsia="宋体" w:hAnsi="Times New Roman" w:cs="Times New Roman" w:hint="eastAsia"/>
          <w:snapToGrid w:val="0"/>
          <w:sz w:val="21"/>
          <w:szCs w:val="21"/>
        </w:rPr>
        <w:t>水</w:t>
      </w:r>
      <w:r w:rsidR="001376DC">
        <w:rPr>
          <w:rFonts w:ascii="Times New Roman" w:eastAsia="宋体" w:hAnsi="Times New Roman" w:cs="Times New Roman" w:hint="eastAsia"/>
          <w:snapToGrid w:val="0"/>
          <w:sz w:val="21"/>
          <w:szCs w:val="21"/>
        </w:rPr>
        <w:t>-</w:t>
      </w:r>
      <w:r w:rsidR="001376DC">
        <w:rPr>
          <w:rFonts w:ascii="Times New Roman" w:eastAsia="宋体" w:hAnsi="Times New Roman" w:cs="Times New Roman" w:hint="eastAsia"/>
          <w:snapToGrid w:val="0"/>
          <w:sz w:val="21"/>
          <w:szCs w:val="21"/>
        </w:rPr>
        <w:t>水</w:t>
      </w:r>
      <w:r w:rsidR="008F208A">
        <w:rPr>
          <w:rFonts w:ascii="Times New Roman" w:eastAsia="宋体" w:hAnsi="Times New Roman" w:cs="Times New Roman" w:hint="eastAsia"/>
          <w:snapToGrid w:val="0"/>
          <w:sz w:val="21"/>
          <w:szCs w:val="21"/>
        </w:rPr>
        <w:t>换热器</w:t>
      </w:r>
      <w:r w:rsidR="001376DC">
        <w:rPr>
          <w:rFonts w:ascii="Times New Roman" w:eastAsia="宋体" w:hAnsi="Times New Roman" w:cs="Times New Roman" w:hint="eastAsia"/>
          <w:snapToGrid w:val="0"/>
          <w:sz w:val="21"/>
          <w:szCs w:val="21"/>
        </w:rPr>
        <w:t>、水</w:t>
      </w:r>
      <w:r w:rsidR="001376DC">
        <w:rPr>
          <w:rFonts w:ascii="Times New Roman" w:eastAsia="宋体" w:hAnsi="Times New Roman" w:cs="Times New Roman" w:hint="eastAsia"/>
          <w:snapToGrid w:val="0"/>
          <w:sz w:val="21"/>
          <w:szCs w:val="21"/>
        </w:rPr>
        <w:t>-</w:t>
      </w:r>
      <w:r w:rsidR="001376DC">
        <w:rPr>
          <w:rFonts w:ascii="Times New Roman" w:eastAsia="宋体" w:hAnsi="Times New Roman" w:cs="Times New Roman" w:hint="eastAsia"/>
          <w:snapToGrid w:val="0"/>
          <w:sz w:val="21"/>
          <w:szCs w:val="21"/>
        </w:rPr>
        <w:t>空气换热器内部水流动阻力偏大、热交换</w:t>
      </w:r>
      <w:r w:rsidR="00E34762" w:rsidRPr="00820DCB">
        <w:rPr>
          <w:rFonts w:ascii="Times New Roman" w:eastAsia="宋体" w:hAnsi="Times New Roman" w:cs="Times New Roman" w:hint="eastAsia"/>
          <w:snapToGrid w:val="0"/>
          <w:sz w:val="21"/>
          <w:szCs w:val="21"/>
        </w:rPr>
        <w:t>换效率</w:t>
      </w:r>
      <w:r w:rsidRPr="00820DCB">
        <w:rPr>
          <w:rFonts w:ascii="Times New Roman" w:eastAsia="宋体" w:hAnsi="Times New Roman" w:cs="Times New Roman" w:hint="eastAsia"/>
          <w:snapToGrid w:val="0"/>
          <w:sz w:val="21"/>
          <w:szCs w:val="21"/>
        </w:rPr>
        <w:t>偏低时，应</w:t>
      </w:r>
      <w:r w:rsidR="00E34762" w:rsidRPr="00820DCB">
        <w:rPr>
          <w:rFonts w:ascii="Times New Roman" w:eastAsia="宋体" w:hAnsi="Times New Roman" w:cs="Times New Roman" w:hint="eastAsia"/>
          <w:snapToGrid w:val="0"/>
          <w:sz w:val="21"/>
          <w:szCs w:val="21"/>
        </w:rPr>
        <w:t>进行</w:t>
      </w:r>
      <w:r w:rsidR="001376DC">
        <w:rPr>
          <w:rFonts w:ascii="Times New Roman" w:eastAsia="宋体" w:hAnsi="Times New Roman" w:cs="Times New Roman" w:hint="eastAsia"/>
          <w:snapToGrid w:val="0"/>
          <w:sz w:val="21"/>
          <w:szCs w:val="21"/>
        </w:rPr>
        <w:t>清洗和</w:t>
      </w:r>
      <w:r w:rsidR="00E34762" w:rsidRPr="00820DCB">
        <w:rPr>
          <w:rFonts w:ascii="Times New Roman" w:eastAsia="宋体" w:hAnsi="Times New Roman" w:cs="Times New Roman" w:hint="eastAsia"/>
          <w:snapToGrid w:val="0"/>
          <w:sz w:val="21"/>
          <w:szCs w:val="21"/>
        </w:rPr>
        <w:t>维护</w:t>
      </w:r>
      <w:r w:rsidR="00647E69" w:rsidRPr="00820DCB">
        <w:rPr>
          <w:rFonts w:ascii="Times New Roman" w:eastAsia="宋体" w:hAnsi="Times New Roman" w:cs="Times New Roman" w:hint="eastAsia"/>
          <w:snapToGrid w:val="0"/>
          <w:sz w:val="21"/>
          <w:szCs w:val="21"/>
        </w:rPr>
        <w:t>；</w:t>
      </w:r>
    </w:p>
    <w:p w14:paraId="320F71FA" w14:textId="77777777" w:rsidR="00E34762" w:rsidRPr="00820DCB" w:rsidRDefault="00647E69" w:rsidP="00E265C2">
      <w:pPr>
        <w:pStyle w:val="af2"/>
        <w:widowControl w:val="0"/>
        <w:numPr>
          <w:ilvl w:val="0"/>
          <w:numId w:val="43"/>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当</w:t>
      </w:r>
      <w:r w:rsidR="00E34762" w:rsidRPr="00820DCB">
        <w:rPr>
          <w:rFonts w:ascii="Times New Roman" w:eastAsia="宋体" w:hAnsi="Times New Roman" w:cs="Times New Roman" w:hint="eastAsia"/>
          <w:snapToGrid w:val="0"/>
          <w:sz w:val="21"/>
          <w:szCs w:val="21"/>
        </w:rPr>
        <w:t>天然气锅炉运行效率</w:t>
      </w:r>
      <w:r w:rsidRPr="00820DCB">
        <w:rPr>
          <w:rFonts w:ascii="Times New Roman" w:eastAsia="宋体" w:hAnsi="Times New Roman" w:cs="Times New Roman" w:hint="eastAsia"/>
          <w:snapToGrid w:val="0"/>
          <w:sz w:val="21"/>
          <w:szCs w:val="21"/>
        </w:rPr>
        <w:t>偏低时，应对天然气锅炉进行维护；</w:t>
      </w:r>
    </w:p>
    <w:p w14:paraId="15944E87" w14:textId="77777777" w:rsidR="00E34762" w:rsidRPr="00820DCB" w:rsidRDefault="005653D0" w:rsidP="00E265C2">
      <w:pPr>
        <w:pStyle w:val="af2"/>
        <w:widowControl w:val="0"/>
        <w:numPr>
          <w:ilvl w:val="0"/>
          <w:numId w:val="43"/>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当</w:t>
      </w:r>
      <w:r w:rsidR="00E34762" w:rsidRPr="00820DCB">
        <w:rPr>
          <w:rFonts w:ascii="Times New Roman" w:eastAsia="宋体" w:hAnsi="Times New Roman" w:cs="Times New Roman" w:hint="eastAsia"/>
          <w:snapToGrid w:val="0"/>
          <w:sz w:val="21"/>
          <w:szCs w:val="21"/>
        </w:rPr>
        <w:t>天然气锅炉排烟温度</w:t>
      </w:r>
      <w:r w:rsidRPr="00820DCB">
        <w:rPr>
          <w:rFonts w:ascii="Times New Roman" w:eastAsia="宋体" w:hAnsi="Times New Roman" w:cs="Times New Roman" w:hint="eastAsia"/>
          <w:snapToGrid w:val="0"/>
          <w:sz w:val="21"/>
          <w:szCs w:val="21"/>
        </w:rPr>
        <w:t>过高时，应对天然气锅炉进行维护；</w:t>
      </w:r>
    </w:p>
    <w:p w14:paraId="16DCB415" w14:textId="3FE2CD9B" w:rsidR="004814E1" w:rsidRPr="00820DCB" w:rsidRDefault="004814E1" w:rsidP="00E265C2">
      <w:pPr>
        <w:pStyle w:val="af2"/>
        <w:widowControl w:val="0"/>
        <w:numPr>
          <w:ilvl w:val="0"/>
          <w:numId w:val="43"/>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当蓄能系统运行不能满足要求时，应对</w:t>
      </w:r>
      <w:r w:rsidR="001376DC">
        <w:rPr>
          <w:rFonts w:ascii="Times New Roman" w:eastAsia="宋体" w:hAnsi="Times New Roman" w:cs="Times New Roman" w:hint="eastAsia"/>
          <w:snapToGrid w:val="0"/>
          <w:sz w:val="21"/>
          <w:szCs w:val="21"/>
        </w:rPr>
        <w:t>负荷预测模型进行修正。</w:t>
      </w:r>
    </w:p>
    <w:p w14:paraId="7B6998A4" w14:textId="51C84D4F" w:rsidR="00A377A0" w:rsidRPr="00372C20" w:rsidRDefault="00D4676E" w:rsidP="001B449C">
      <w:pPr>
        <w:pStyle w:val="a6"/>
        <w:spacing w:line="360" w:lineRule="auto"/>
        <w:rPr>
          <w:rFonts w:ascii="Times New Roman" w:eastAsia="宋体" w:hAnsi="Times New Roman" w:cs="Times New Roman"/>
          <w:bCs/>
          <w:snapToGrid w:val="0"/>
          <w:szCs w:val="21"/>
        </w:rPr>
      </w:pPr>
      <w:r w:rsidRPr="00372C20">
        <w:rPr>
          <w:rFonts w:ascii="Times New Roman" w:eastAsia="宋体" w:hAnsi="Times New Roman" w:cs="Times New Roman" w:hint="eastAsia"/>
          <w:bCs/>
          <w:snapToGrid w:val="0"/>
          <w:szCs w:val="21"/>
        </w:rPr>
        <w:t>【条文说明】制冷（热）机组性能系数偏低、蒸发器和冷凝器的热交换效率偏低、内部流动阻力偏大，天然气锅炉运行效率偏低、排烟温度过高、内部流动阻力偏大，</w:t>
      </w:r>
      <w:r w:rsidR="0048539B">
        <w:rPr>
          <w:rFonts w:ascii="Times New Roman" w:eastAsia="宋体" w:hAnsi="Times New Roman" w:cs="Times New Roman" w:hint="eastAsia"/>
          <w:bCs/>
          <w:snapToGrid w:val="0"/>
          <w:szCs w:val="21"/>
        </w:rPr>
        <w:t>水</w:t>
      </w:r>
      <w:r w:rsidR="0048539B">
        <w:rPr>
          <w:rFonts w:ascii="Times New Roman" w:eastAsia="宋体" w:hAnsi="Times New Roman" w:cs="Times New Roman" w:hint="eastAsia"/>
          <w:bCs/>
          <w:snapToGrid w:val="0"/>
          <w:szCs w:val="21"/>
        </w:rPr>
        <w:t>-</w:t>
      </w:r>
      <w:r w:rsidR="0048539B">
        <w:rPr>
          <w:rFonts w:ascii="Times New Roman" w:eastAsia="宋体" w:hAnsi="Times New Roman" w:cs="Times New Roman" w:hint="eastAsia"/>
          <w:bCs/>
          <w:snapToGrid w:val="0"/>
          <w:szCs w:val="21"/>
        </w:rPr>
        <w:t>水或水</w:t>
      </w:r>
      <w:r w:rsidR="0048539B">
        <w:rPr>
          <w:rFonts w:ascii="Times New Roman" w:eastAsia="宋体" w:hAnsi="Times New Roman" w:cs="Times New Roman" w:hint="eastAsia"/>
          <w:bCs/>
          <w:snapToGrid w:val="0"/>
          <w:szCs w:val="21"/>
        </w:rPr>
        <w:t>-</w:t>
      </w:r>
      <w:r w:rsidR="0048539B">
        <w:rPr>
          <w:rFonts w:ascii="Times New Roman" w:eastAsia="宋体" w:hAnsi="Times New Roman" w:cs="Times New Roman" w:hint="eastAsia"/>
          <w:bCs/>
          <w:snapToGrid w:val="0"/>
          <w:szCs w:val="21"/>
        </w:rPr>
        <w:t>空气</w:t>
      </w:r>
      <w:r w:rsidRPr="00372C20">
        <w:rPr>
          <w:rFonts w:ascii="Times New Roman" w:eastAsia="宋体" w:hAnsi="Times New Roman" w:cs="Times New Roman" w:hint="eastAsia"/>
          <w:bCs/>
          <w:snapToGrid w:val="0"/>
          <w:szCs w:val="21"/>
        </w:rPr>
        <w:t>换热器的换热效率偏低、流动阻力偏大，都与设备长期运行，内部结垢、堵塞有关，因而应对设备进行</w:t>
      </w:r>
      <w:r w:rsidR="0048539B">
        <w:rPr>
          <w:rFonts w:ascii="Times New Roman" w:eastAsia="宋体" w:hAnsi="Times New Roman" w:cs="Times New Roman" w:hint="eastAsia"/>
          <w:bCs/>
          <w:snapToGrid w:val="0"/>
          <w:szCs w:val="21"/>
        </w:rPr>
        <w:t>清洗和</w:t>
      </w:r>
      <w:r w:rsidRPr="00372C20">
        <w:rPr>
          <w:rFonts w:ascii="Times New Roman" w:eastAsia="宋体" w:hAnsi="Times New Roman" w:cs="Times New Roman" w:hint="eastAsia"/>
          <w:bCs/>
          <w:snapToGrid w:val="0"/>
          <w:szCs w:val="21"/>
        </w:rPr>
        <w:t>维护。</w:t>
      </w:r>
    </w:p>
    <w:p w14:paraId="1D11B860" w14:textId="1EF4FDE3" w:rsidR="005645BE" w:rsidRPr="00820DCB" w:rsidRDefault="005645BE" w:rsidP="00B43B1A">
      <w:pPr>
        <w:pStyle w:val="af2"/>
        <w:widowControl w:val="0"/>
        <w:numPr>
          <w:ilvl w:val="0"/>
          <w:numId w:val="33"/>
        </w:numPr>
        <w:snapToGrid w:val="0"/>
        <w:spacing w:line="360" w:lineRule="auto"/>
        <w:ind w:firstLine="6"/>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当冷却水系统运行状态不能满足第</w:t>
      </w:r>
      <w:r w:rsidRPr="00820DCB">
        <w:rPr>
          <w:rFonts w:ascii="Times New Roman" w:eastAsia="宋体" w:hAnsi="Times New Roman" w:cs="Times New Roman" w:hint="eastAsia"/>
          <w:snapToGrid w:val="0"/>
          <w:sz w:val="21"/>
          <w:szCs w:val="21"/>
        </w:rPr>
        <w:t>5.1.7</w:t>
      </w:r>
      <w:r w:rsidRPr="00820DCB">
        <w:rPr>
          <w:rFonts w:ascii="Times New Roman" w:eastAsia="宋体" w:hAnsi="Times New Roman" w:cs="Times New Roman" w:hint="eastAsia"/>
          <w:snapToGrid w:val="0"/>
          <w:sz w:val="21"/>
          <w:szCs w:val="21"/>
        </w:rPr>
        <w:t>条的要求时，宜采取以下运行调节或维护措施：</w:t>
      </w:r>
    </w:p>
    <w:p w14:paraId="4BDB0AD3" w14:textId="51ED0935" w:rsidR="00A72809" w:rsidRPr="00820DCB" w:rsidRDefault="00A72809" w:rsidP="00E265C2">
      <w:pPr>
        <w:pStyle w:val="af2"/>
        <w:widowControl w:val="0"/>
        <w:numPr>
          <w:ilvl w:val="0"/>
          <w:numId w:val="44"/>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lastRenderedPageBreak/>
        <w:t>当冷却水供回水温差偏小时，</w:t>
      </w:r>
      <w:r w:rsidR="00345843">
        <w:rPr>
          <w:rFonts w:ascii="Times New Roman" w:eastAsia="宋体" w:hAnsi="Times New Roman" w:cs="Times New Roman" w:hint="eastAsia"/>
          <w:snapToGrid w:val="0"/>
          <w:sz w:val="21"/>
          <w:szCs w:val="21"/>
        </w:rPr>
        <w:t>应</w:t>
      </w:r>
      <w:r w:rsidR="003669B7">
        <w:rPr>
          <w:rFonts w:ascii="Times New Roman" w:eastAsia="宋体" w:hAnsi="Times New Roman" w:cs="Times New Roman" w:hint="eastAsia"/>
          <w:snapToGrid w:val="0"/>
          <w:sz w:val="21"/>
          <w:szCs w:val="21"/>
        </w:rPr>
        <w:t>减小冷却水流量。</w:t>
      </w:r>
    </w:p>
    <w:p w14:paraId="4E5D51FD" w14:textId="77777777" w:rsidR="00A72809" w:rsidRPr="00820DCB" w:rsidRDefault="004C24EB" w:rsidP="00E265C2">
      <w:pPr>
        <w:pStyle w:val="af2"/>
        <w:widowControl w:val="0"/>
        <w:numPr>
          <w:ilvl w:val="0"/>
          <w:numId w:val="44"/>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当</w:t>
      </w:r>
      <w:r w:rsidR="00E92306">
        <w:rPr>
          <w:rFonts w:ascii="Times New Roman" w:eastAsia="宋体" w:hAnsi="Times New Roman" w:cs="Times New Roman" w:hint="eastAsia"/>
          <w:snapToGrid w:val="0"/>
          <w:sz w:val="21"/>
          <w:szCs w:val="21"/>
        </w:rPr>
        <w:t>冷却塔</w:t>
      </w:r>
      <w:proofErr w:type="gramStart"/>
      <w:r w:rsidR="00E92306">
        <w:rPr>
          <w:rFonts w:ascii="Times New Roman" w:eastAsia="宋体" w:hAnsi="Times New Roman" w:cs="Times New Roman" w:hint="eastAsia"/>
          <w:snapToGrid w:val="0"/>
          <w:sz w:val="21"/>
          <w:szCs w:val="21"/>
        </w:rPr>
        <w:t>焓</w:t>
      </w:r>
      <w:proofErr w:type="gramEnd"/>
      <w:r w:rsidR="00E92306">
        <w:rPr>
          <w:rFonts w:ascii="Times New Roman" w:eastAsia="宋体" w:hAnsi="Times New Roman" w:cs="Times New Roman" w:hint="eastAsia"/>
          <w:snapToGrid w:val="0"/>
          <w:sz w:val="21"/>
          <w:szCs w:val="21"/>
        </w:rPr>
        <w:t>交换效率</w:t>
      </w:r>
      <w:r w:rsidRPr="00820DCB">
        <w:rPr>
          <w:rFonts w:ascii="Times New Roman" w:eastAsia="宋体" w:hAnsi="Times New Roman" w:cs="Times New Roman" w:hint="eastAsia"/>
          <w:snapToGrid w:val="0"/>
          <w:sz w:val="21"/>
          <w:szCs w:val="21"/>
        </w:rPr>
        <w:t>偏低时，应对冷却塔进行维护；</w:t>
      </w:r>
    </w:p>
    <w:p w14:paraId="6D1F4068" w14:textId="77777777" w:rsidR="004C24EB" w:rsidRPr="00820DCB" w:rsidRDefault="004C24EB" w:rsidP="00E265C2">
      <w:pPr>
        <w:pStyle w:val="af2"/>
        <w:widowControl w:val="0"/>
        <w:numPr>
          <w:ilvl w:val="0"/>
          <w:numId w:val="44"/>
        </w:numPr>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当冷却水各支管水温与总管水温相差过大时，应对并联环路的水力平衡进行调节。</w:t>
      </w:r>
    </w:p>
    <w:p w14:paraId="62F6CC64" w14:textId="1DA60A1D" w:rsidR="00E34762" w:rsidRDefault="00A377A0"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【条文说明】冷却塔</w:t>
      </w:r>
      <w:proofErr w:type="gramStart"/>
      <w:r w:rsidR="00345843">
        <w:rPr>
          <w:rFonts w:ascii="Times New Roman" w:eastAsia="宋体" w:hAnsi="Times New Roman" w:cs="Times New Roman" w:hint="eastAsia"/>
          <w:bCs/>
          <w:snapToGrid w:val="0"/>
          <w:szCs w:val="21"/>
        </w:rPr>
        <w:t>焓</w:t>
      </w:r>
      <w:proofErr w:type="gramEnd"/>
      <w:r w:rsidR="00345843">
        <w:rPr>
          <w:rFonts w:ascii="Times New Roman" w:eastAsia="宋体" w:hAnsi="Times New Roman" w:cs="Times New Roman" w:hint="eastAsia"/>
          <w:bCs/>
          <w:snapToGrid w:val="0"/>
          <w:szCs w:val="21"/>
        </w:rPr>
        <w:t>交换效率偏低，</w:t>
      </w:r>
      <w:r w:rsidRPr="00C93B94">
        <w:rPr>
          <w:rFonts w:ascii="Times New Roman" w:eastAsia="宋体" w:hAnsi="Times New Roman" w:cs="Times New Roman" w:hint="eastAsia"/>
          <w:bCs/>
          <w:snapToGrid w:val="0"/>
          <w:szCs w:val="21"/>
        </w:rPr>
        <w:t>主要是因为布水不匀、结垢、堵塞或填料变形引起的，因而应对冷却塔进行维护。冷却水各支管水温与总管水温相差过大时，反映了各并联环路的水力不平衡，因而应对水力平衡进行调节。</w:t>
      </w:r>
    </w:p>
    <w:p w14:paraId="60ADE1D0" w14:textId="423E9EC1" w:rsidR="00576D82" w:rsidRDefault="00576D82" w:rsidP="00B43B1A">
      <w:pPr>
        <w:pStyle w:val="af2"/>
        <w:widowControl w:val="0"/>
        <w:numPr>
          <w:ilvl w:val="0"/>
          <w:numId w:val="33"/>
        </w:numPr>
        <w:snapToGrid w:val="0"/>
        <w:spacing w:line="360" w:lineRule="auto"/>
        <w:ind w:firstLine="6"/>
        <w:jc w:val="left"/>
        <w:outlineLvl w:val="9"/>
        <w:rPr>
          <w:rFonts w:ascii="Times New Roman" w:eastAsia="宋体" w:hAnsi="Times New Roman" w:cs="Times New Roman"/>
          <w:snapToGrid w:val="0"/>
          <w:sz w:val="21"/>
          <w:szCs w:val="21"/>
        </w:rPr>
      </w:pPr>
      <w:r w:rsidRPr="00576D82">
        <w:rPr>
          <w:rFonts w:ascii="Times New Roman" w:eastAsia="宋体" w:hAnsi="Times New Roman" w:cs="Times New Roman" w:hint="eastAsia"/>
          <w:snapToGrid w:val="0"/>
          <w:sz w:val="21"/>
          <w:szCs w:val="21"/>
        </w:rPr>
        <w:t>应定期进行以下维护工作：</w:t>
      </w:r>
    </w:p>
    <w:p w14:paraId="7CB7375E" w14:textId="77777777" w:rsidR="00576D82" w:rsidRDefault="00576D82" w:rsidP="00AE71FE">
      <w:pPr>
        <w:pStyle w:val="af2"/>
        <w:widowControl w:val="0"/>
        <w:numPr>
          <w:ilvl w:val="0"/>
          <w:numId w:val="58"/>
        </w:numPr>
        <w:autoSpaceDE w:val="0"/>
        <w:autoSpaceDN w:val="0"/>
        <w:snapToGrid w:val="0"/>
        <w:spacing w:line="360" w:lineRule="auto"/>
        <w:jc w:val="left"/>
        <w:outlineLvl w:val="9"/>
        <w:rPr>
          <w:rFonts w:ascii="Times New Roman" w:eastAsia="宋体" w:hAnsi="Times New Roman" w:cs="Times New Roman"/>
          <w:snapToGrid w:val="0"/>
          <w:sz w:val="21"/>
          <w:szCs w:val="21"/>
        </w:rPr>
      </w:pPr>
      <w:proofErr w:type="gramStart"/>
      <w:r>
        <w:rPr>
          <w:rFonts w:ascii="Times New Roman" w:eastAsia="宋体" w:hAnsi="Times New Roman" w:cs="Times New Roman" w:hint="eastAsia"/>
          <w:snapToGrid w:val="0"/>
          <w:sz w:val="21"/>
          <w:szCs w:val="21"/>
        </w:rPr>
        <w:t>应每个</w:t>
      </w:r>
      <w:proofErr w:type="gramEnd"/>
      <w:r>
        <w:rPr>
          <w:rFonts w:ascii="Times New Roman" w:eastAsia="宋体" w:hAnsi="Times New Roman" w:cs="Times New Roman" w:hint="eastAsia"/>
          <w:snapToGrid w:val="0"/>
          <w:sz w:val="21"/>
          <w:szCs w:val="21"/>
        </w:rPr>
        <w:t>供冷季对冷却塔进行一次维护；</w:t>
      </w:r>
    </w:p>
    <w:p w14:paraId="67A6D368" w14:textId="77777777" w:rsidR="00576D82" w:rsidRDefault="00576D82" w:rsidP="00AE71FE">
      <w:pPr>
        <w:pStyle w:val="af2"/>
        <w:widowControl w:val="0"/>
        <w:numPr>
          <w:ilvl w:val="0"/>
          <w:numId w:val="58"/>
        </w:numPr>
        <w:autoSpaceDE w:val="0"/>
        <w:autoSpaceDN w:val="0"/>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应每年对阀门进行一次维护；</w:t>
      </w:r>
    </w:p>
    <w:p w14:paraId="0756BDFD" w14:textId="51A6E1CF" w:rsidR="00576D82" w:rsidRDefault="00576D82" w:rsidP="00AE71FE">
      <w:pPr>
        <w:pStyle w:val="af2"/>
        <w:widowControl w:val="0"/>
        <w:numPr>
          <w:ilvl w:val="0"/>
          <w:numId w:val="58"/>
        </w:numPr>
        <w:autoSpaceDE w:val="0"/>
        <w:autoSpaceDN w:val="0"/>
        <w:snapToGrid w:val="0"/>
        <w:spacing w:line="360" w:lineRule="auto"/>
        <w:jc w:val="left"/>
        <w:outlineLvl w:val="9"/>
        <w:rPr>
          <w:rFonts w:ascii="Times New Roman" w:eastAsia="宋体" w:hAnsi="Times New Roman" w:cs="Times New Roman"/>
          <w:snapToGrid w:val="0"/>
          <w:sz w:val="21"/>
          <w:szCs w:val="21"/>
        </w:rPr>
      </w:pPr>
      <w:proofErr w:type="gramStart"/>
      <w:r>
        <w:rPr>
          <w:rFonts w:ascii="Times New Roman" w:eastAsia="宋体" w:hAnsi="Times New Roman" w:cs="Times New Roman" w:hint="eastAsia"/>
          <w:snapToGrid w:val="0"/>
          <w:sz w:val="21"/>
          <w:szCs w:val="21"/>
        </w:rPr>
        <w:t>应每个</w:t>
      </w:r>
      <w:proofErr w:type="gramEnd"/>
      <w:r>
        <w:rPr>
          <w:rFonts w:ascii="Times New Roman" w:eastAsia="宋体" w:hAnsi="Times New Roman" w:cs="Times New Roman" w:hint="eastAsia"/>
          <w:snapToGrid w:val="0"/>
          <w:sz w:val="21"/>
          <w:szCs w:val="21"/>
        </w:rPr>
        <w:t>供冷季或供热季对空调水质进行一次检测，不合格时应通过加药和补水使之合格；</w:t>
      </w:r>
    </w:p>
    <w:p w14:paraId="63E9192B" w14:textId="012EA830" w:rsidR="00576D82" w:rsidRDefault="00576D82" w:rsidP="00AE71FE">
      <w:pPr>
        <w:pStyle w:val="af2"/>
        <w:widowControl w:val="0"/>
        <w:numPr>
          <w:ilvl w:val="0"/>
          <w:numId w:val="58"/>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576D82">
        <w:rPr>
          <w:rFonts w:ascii="Times New Roman" w:eastAsia="宋体" w:hAnsi="Times New Roman" w:cs="Times New Roman" w:hint="eastAsia"/>
          <w:snapToGrid w:val="0"/>
          <w:sz w:val="21"/>
          <w:szCs w:val="21"/>
        </w:rPr>
        <w:t>应定期对冷却水水质进行检测，不合格时应通过加药和补水使之合格。</w:t>
      </w:r>
    </w:p>
    <w:p w14:paraId="55040192" w14:textId="4D73590B" w:rsidR="00CD659F" w:rsidRPr="00CD659F" w:rsidRDefault="00CD659F" w:rsidP="00AE71FE">
      <w:pPr>
        <w:pStyle w:val="af2"/>
        <w:widowControl w:val="0"/>
        <w:numPr>
          <w:ilvl w:val="0"/>
          <w:numId w:val="58"/>
        </w:numPr>
        <w:autoSpaceDE w:val="0"/>
        <w:autoSpaceDN w:val="0"/>
        <w:snapToGrid w:val="0"/>
        <w:spacing w:line="360" w:lineRule="auto"/>
        <w:jc w:val="left"/>
        <w:outlineLvl w:val="9"/>
        <w:rPr>
          <w:rFonts w:ascii="Times New Roman" w:eastAsia="宋体" w:hAnsi="Times New Roman" w:cs="Times New Roman"/>
          <w:snapToGrid w:val="0"/>
          <w:sz w:val="21"/>
          <w:szCs w:val="21"/>
        </w:rPr>
      </w:pPr>
      <w:proofErr w:type="gramStart"/>
      <w:r w:rsidRPr="00CD659F">
        <w:rPr>
          <w:rFonts w:ascii="Times New Roman" w:eastAsia="宋体" w:hAnsi="Times New Roman" w:cs="Times New Roman" w:hint="eastAsia"/>
          <w:snapToGrid w:val="0"/>
          <w:sz w:val="21"/>
          <w:szCs w:val="21"/>
        </w:rPr>
        <w:t>应每个</w:t>
      </w:r>
      <w:proofErr w:type="gramEnd"/>
      <w:r w:rsidRPr="00CD659F">
        <w:rPr>
          <w:rFonts w:ascii="Times New Roman" w:eastAsia="宋体" w:hAnsi="Times New Roman" w:cs="Times New Roman" w:hint="eastAsia"/>
          <w:snapToGrid w:val="0"/>
          <w:sz w:val="21"/>
          <w:szCs w:val="21"/>
        </w:rPr>
        <w:t>供冷季或供热季对空调水和冷却水系统进行一次漏水情况检查，发现漏水应进行维护。</w:t>
      </w:r>
    </w:p>
    <w:p w14:paraId="4CD7AFDB" w14:textId="63C7A79B" w:rsidR="00CD659F" w:rsidRPr="00CD659F" w:rsidRDefault="00CD659F" w:rsidP="00AE71FE">
      <w:pPr>
        <w:pStyle w:val="af2"/>
        <w:widowControl w:val="0"/>
        <w:numPr>
          <w:ilvl w:val="0"/>
          <w:numId w:val="58"/>
        </w:numPr>
        <w:autoSpaceDE w:val="0"/>
        <w:autoSpaceDN w:val="0"/>
        <w:snapToGrid w:val="0"/>
        <w:spacing w:line="360" w:lineRule="auto"/>
        <w:jc w:val="left"/>
        <w:outlineLvl w:val="9"/>
        <w:rPr>
          <w:rFonts w:ascii="Times New Roman" w:eastAsia="宋体" w:hAnsi="Times New Roman" w:cs="Times New Roman"/>
          <w:snapToGrid w:val="0"/>
          <w:sz w:val="21"/>
          <w:szCs w:val="21"/>
        </w:rPr>
      </w:pPr>
      <w:proofErr w:type="gramStart"/>
      <w:r w:rsidRPr="00CD659F">
        <w:rPr>
          <w:rFonts w:ascii="Times New Roman" w:eastAsia="宋体" w:hAnsi="Times New Roman" w:cs="Times New Roman" w:hint="eastAsia"/>
          <w:snapToGrid w:val="0"/>
          <w:sz w:val="21"/>
          <w:szCs w:val="21"/>
        </w:rPr>
        <w:t>应每个</w:t>
      </w:r>
      <w:proofErr w:type="gramEnd"/>
      <w:r w:rsidRPr="00CD659F">
        <w:rPr>
          <w:rFonts w:ascii="Times New Roman" w:eastAsia="宋体" w:hAnsi="Times New Roman" w:cs="Times New Roman" w:hint="eastAsia"/>
          <w:snapToGrid w:val="0"/>
          <w:sz w:val="21"/>
          <w:szCs w:val="21"/>
        </w:rPr>
        <w:t>供冷季或供热季对空调水和冷却水系统进行一次积</w:t>
      </w:r>
      <w:proofErr w:type="gramStart"/>
      <w:r w:rsidRPr="00CD659F">
        <w:rPr>
          <w:rFonts w:ascii="Times New Roman" w:eastAsia="宋体" w:hAnsi="Times New Roman" w:cs="Times New Roman" w:hint="eastAsia"/>
          <w:snapToGrid w:val="0"/>
          <w:sz w:val="21"/>
          <w:szCs w:val="21"/>
        </w:rPr>
        <w:t>气情况</w:t>
      </w:r>
      <w:proofErr w:type="gramEnd"/>
      <w:r w:rsidRPr="00CD659F">
        <w:rPr>
          <w:rFonts w:ascii="Times New Roman" w:eastAsia="宋体" w:hAnsi="Times New Roman" w:cs="Times New Roman" w:hint="eastAsia"/>
          <w:snapToGrid w:val="0"/>
          <w:sz w:val="21"/>
          <w:szCs w:val="21"/>
        </w:rPr>
        <w:t>检查，并进行一次排气操作。</w:t>
      </w:r>
    </w:p>
    <w:p w14:paraId="29B2E0F2" w14:textId="77777777" w:rsidR="00576D82" w:rsidRPr="00576D82" w:rsidRDefault="00576D82" w:rsidP="00576D82"/>
    <w:p w14:paraId="356F899A" w14:textId="77777777" w:rsidR="009318C4" w:rsidRPr="00820DCB" w:rsidRDefault="009318C4">
      <w:pPr>
        <w:widowControl/>
        <w:jc w:val="left"/>
        <w:rPr>
          <w:rFonts w:ascii="Times New Roman" w:eastAsia="宋体" w:hAnsi="Times New Roman" w:cs="Times New Roman"/>
          <w:snapToGrid w:val="0"/>
          <w:kern w:val="0"/>
          <w:sz w:val="32"/>
          <w:szCs w:val="32"/>
        </w:rPr>
      </w:pPr>
      <w:r w:rsidRPr="00820DCB">
        <w:rPr>
          <w:rFonts w:ascii="Times New Roman" w:eastAsia="宋体" w:hAnsi="Times New Roman" w:cs="Times New Roman"/>
          <w:snapToGrid w:val="0"/>
        </w:rPr>
        <w:br w:type="page"/>
      </w:r>
    </w:p>
    <w:p w14:paraId="12FE9976" w14:textId="77777777" w:rsidR="008135EE" w:rsidRPr="00820DCB" w:rsidRDefault="008135EE" w:rsidP="00820DCB">
      <w:pPr>
        <w:pStyle w:val="af2"/>
        <w:widowControl w:val="0"/>
        <w:numPr>
          <w:ilvl w:val="0"/>
          <w:numId w:val="1"/>
        </w:numPr>
        <w:snapToGrid w:val="0"/>
        <w:spacing w:beforeLines="100" w:before="312" w:afterLines="100" w:after="312" w:line="360" w:lineRule="auto"/>
        <w:ind w:left="640" w:hangingChars="200" w:hanging="640"/>
        <w:rPr>
          <w:rFonts w:ascii="Times New Roman" w:eastAsia="宋体" w:hAnsi="Times New Roman" w:cs="Times New Roman"/>
          <w:snapToGrid w:val="0"/>
        </w:rPr>
      </w:pPr>
      <w:bookmarkStart w:id="33" w:name="_Toc17711895"/>
      <w:r w:rsidRPr="00820DCB">
        <w:rPr>
          <w:rFonts w:ascii="Times New Roman" w:eastAsia="宋体" w:hAnsi="Times New Roman" w:cs="Times New Roman"/>
          <w:snapToGrid w:val="0"/>
        </w:rPr>
        <w:lastRenderedPageBreak/>
        <w:t>给排水系统</w:t>
      </w:r>
      <w:bookmarkEnd w:id="33"/>
    </w:p>
    <w:p w14:paraId="4C520667" w14:textId="77777777" w:rsidR="00DE6FBA" w:rsidRPr="0056716F" w:rsidRDefault="00DE6FBA" w:rsidP="00DE6FBA">
      <w:pPr>
        <w:pStyle w:val="af2"/>
        <w:widowControl w:val="0"/>
        <w:snapToGrid w:val="0"/>
        <w:spacing w:after="100" w:afterAutospacing="1" w:line="360" w:lineRule="auto"/>
        <w:ind w:left="425"/>
        <w:rPr>
          <w:rFonts w:ascii="Times New Roman" w:eastAsiaTheme="minorEastAsia" w:hAnsi="Times New Roman" w:cs="Times New Roman"/>
          <w:snapToGrid w:val="0"/>
          <w:sz w:val="21"/>
          <w:szCs w:val="21"/>
        </w:rPr>
      </w:pPr>
      <w:bookmarkStart w:id="34" w:name="_Toc17711896"/>
      <w:bookmarkStart w:id="35" w:name="_Toc496105815"/>
      <w:bookmarkStart w:id="36" w:name="_Toc496105976"/>
      <w:bookmarkStart w:id="37" w:name="_Toc496106070"/>
      <w:bookmarkStart w:id="38" w:name="_Toc496105812"/>
      <w:bookmarkStart w:id="39" w:name="_Toc496105971"/>
      <w:bookmarkStart w:id="40" w:name="_Toc496106065"/>
      <w:r w:rsidRPr="0056716F">
        <w:rPr>
          <w:rFonts w:ascii="Times New Roman" w:eastAsiaTheme="minorEastAsia" w:hAnsi="Times New Roman" w:cs="Times New Roman" w:hint="eastAsia"/>
          <w:snapToGrid w:val="0"/>
          <w:sz w:val="21"/>
          <w:szCs w:val="21"/>
        </w:rPr>
        <w:t xml:space="preserve">6.1 </w:t>
      </w:r>
      <w:r w:rsidRPr="0056716F">
        <w:rPr>
          <w:rFonts w:ascii="Times New Roman" w:eastAsiaTheme="minorEastAsia" w:hAnsi="Times New Roman" w:cs="Times New Roman"/>
          <w:snapToGrid w:val="0"/>
          <w:sz w:val="21"/>
          <w:szCs w:val="21"/>
        </w:rPr>
        <w:t xml:space="preserve"> </w:t>
      </w:r>
      <w:r w:rsidR="0056716F" w:rsidRPr="0056716F">
        <w:rPr>
          <w:rFonts w:ascii="Times New Roman" w:eastAsiaTheme="minorEastAsia" w:hAnsi="Times New Roman" w:cs="Times New Roman"/>
          <w:snapToGrid w:val="0"/>
          <w:sz w:val="21"/>
          <w:szCs w:val="21"/>
        </w:rPr>
        <w:t xml:space="preserve"> </w:t>
      </w:r>
      <w:r w:rsidRPr="0056716F">
        <w:rPr>
          <w:rFonts w:ascii="Times New Roman" w:eastAsiaTheme="minorEastAsia" w:hAnsi="Times New Roman" w:cs="Times New Roman" w:hint="eastAsia"/>
          <w:snapToGrid w:val="0"/>
          <w:sz w:val="21"/>
          <w:szCs w:val="21"/>
        </w:rPr>
        <w:t>运行状态要求</w:t>
      </w:r>
      <w:bookmarkEnd w:id="34"/>
    </w:p>
    <w:p w14:paraId="01CC82A6" w14:textId="77777777" w:rsidR="00DE6FBA" w:rsidRPr="008952B2" w:rsidRDefault="00DE6FBA" w:rsidP="00E265C2">
      <w:pPr>
        <w:pStyle w:val="af2"/>
        <w:widowControl w:val="0"/>
        <w:numPr>
          <w:ilvl w:val="0"/>
          <w:numId w:val="51"/>
        </w:numPr>
        <w:adjustRightInd w:val="0"/>
        <w:snapToGrid w:val="0"/>
        <w:spacing w:line="360" w:lineRule="auto"/>
        <w:ind w:left="0" w:firstLineChars="200" w:firstLine="420"/>
        <w:jc w:val="both"/>
        <w:outlineLvl w:val="9"/>
        <w:rPr>
          <w:rFonts w:ascii="Times New Roman" w:eastAsiaTheme="minorEastAsia" w:hAnsi="Times New Roman" w:cs="Times New Roman"/>
          <w:snapToGrid w:val="0"/>
          <w:sz w:val="21"/>
          <w:szCs w:val="21"/>
        </w:rPr>
      </w:pPr>
      <w:r w:rsidRPr="008952B2">
        <w:rPr>
          <w:rFonts w:ascii="Times New Roman" w:eastAsiaTheme="minorEastAsia" w:hAnsi="Times New Roman" w:cs="Times New Roman" w:hint="eastAsia"/>
          <w:snapToGrid w:val="0"/>
          <w:sz w:val="21"/>
          <w:szCs w:val="21"/>
        </w:rPr>
        <w:t>平均日用水量不应高于表</w:t>
      </w:r>
      <w:r w:rsidRPr="008952B2">
        <w:rPr>
          <w:rFonts w:ascii="Times New Roman" w:eastAsiaTheme="minorEastAsia" w:hAnsi="Times New Roman" w:cs="Times New Roman" w:hint="eastAsia"/>
          <w:snapToGrid w:val="0"/>
          <w:sz w:val="21"/>
          <w:szCs w:val="21"/>
        </w:rPr>
        <w:t>6</w:t>
      </w:r>
      <w:r w:rsidR="000C0533">
        <w:rPr>
          <w:rFonts w:ascii="Times New Roman" w:eastAsiaTheme="minorEastAsia" w:hAnsi="Times New Roman" w:cs="Times New Roman" w:hint="eastAsia"/>
          <w:snapToGrid w:val="0"/>
          <w:sz w:val="21"/>
          <w:szCs w:val="21"/>
        </w:rPr>
        <w:t>-</w:t>
      </w:r>
      <w:r w:rsidRPr="008952B2">
        <w:rPr>
          <w:rFonts w:ascii="Times New Roman" w:eastAsiaTheme="minorEastAsia" w:hAnsi="Times New Roman" w:cs="Times New Roman"/>
          <w:snapToGrid w:val="0"/>
          <w:sz w:val="21"/>
          <w:szCs w:val="21"/>
        </w:rPr>
        <w:t>1</w:t>
      </w:r>
      <w:r w:rsidRPr="008952B2">
        <w:rPr>
          <w:rFonts w:ascii="Times New Roman" w:eastAsiaTheme="minorEastAsia" w:hAnsi="Times New Roman" w:cs="Times New Roman" w:hint="eastAsia"/>
          <w:snapToGrid w:val="0"/>
          <w:sz w:val="21"/>
          <w:szCs w:val="21"/>
        </w:rPr>
        <w:t>的规定。</w:t>
      </w:r>
    </w:p>
    <w:p w14:paraId="1DBCDCFE" w14:textId="77777777" w:rsidR="00DE6FBA" w:rsidRPr="000C0533" w:rsidRDefault="00DE6FBA" w:rsidP="00DE6FBA">
      <w:pPr>
        <w:pStyle w:val="af2"/>
        <w:widowControl w:val="0"/>
        <w:snapToGrid w:val="0"/>
        <w:spacing w:line="360" w:lineRule="auto"/>
        <w:outlineLvl w:val="9"/>
        <w:rPr>
          <w:rFonts w:ascii="Times New Roman" w:eastAsiaTheme="minorEastAsia" w:hAnsi="Times New Roman" w:cstheme="minorBidi"/>
          <w:kern w:val="2"/>
          <w:sz w:val="18"/>
          <w:szCs w:val="18"/>
        </w:rPr>
      </w:pPr>
      <w:r w:rsidRPr="000C0533">
        <w:rPr>
          <w:rFonts w:ascii="Times New Roman" w:eastAsiaTheme="minorEastAsia" w:hAnsi="Times New Roman" w:cstheme="minorBidi" w:hint="eastAsia"/>
          <w:kern w:val="2"/>
          <w:sz w:val="18"/>
          <w:szCs w:val="18"/>
        </w:rPr>
        <w:t>表</w:t>
      </w:r>
      <w:r w:rsidRPr="000C0533">
        <w:rPr>
          <w:rFonts w:ascii="Times New Roman" w:eastAsiaTheme="minorEastAsia" w:hAnsi="Times New Roman" w:cstheme="minorBidi" w:hint="eastAsia"/>
          <w:kern w:val="2"/>
          <w:sz w:val="18"/>
          <w:szCs w:val="18"/>
        </w:rPr>
        <w:t>6</w:t>
      </w:r>
      <w:r w:rsidR="000C0533" w:rsidRPr="000C0533">
        <w:rPr>
          <w:rFonts w:ascii="Times New Roman" w:eastAsiaTheme="minorEastAsia" w:hAnsi="Times New Roman" w:cstheme="minorBidi" w:hint="eastAsia"/>
          <w:kern w:val="2"/>
          <w:sz w:val="18"/>
          <w:szCs w:val="18"/>
        </w:rPr>
        <w:t>-</w:t>
      </w:r>
      <w:r w:rsidRPr="000C0533">
        <w:rPr>
          <w:rFonts w:ascii="Times New Roman" w:eastAsiaTheme="minorEastAsia" w:hAnsi="Times New Roman" w:cstheme="minorBidi"/>
          <w:kern w:val="2"/>
          <w:sz w:val="18"/>
          <w:szCs w:val="18"/>
        </w:rPr>
        <w:t xml:space="preserve">1  </w:t>
      </w:r>
      <w:r w:rsidRPr="000C0533">
        <w:rPr>
          <w:rFonts w:ascii="Times New Roman" w:eastAsiaTheme="minorEastAsia" w:hAnsi="Times New Roman" w:cstheme="minorBidi" w:hint="eastAsia"/>
          <w:kern w:val="2"/>
          <w:sz w:val="18"/>
          <w:szCs w:val="18"/>
        </w:rPr>
        <w:t>交通枢纽建筑用水量限额</w:t>
      </w:r>
    </w:p>
    <w:tbl>
      <w:tblPr>
        <w:tblStyle w:val="ae"/>
        <w:tblW w:w="3825" w:type="pct"/>
        <w:jc w:val="center"/>
        <w:tblLook w:val="04A0" w:firstRow="1" w:lastRow="0" w:firstColumn="1" w:lastColumn="0" w:noHBand="0" w:noVBand="1"/>
      </w:tblPr>
      <w:tblGrid>
        <w:gridCol w:w="1276"/>
        <w:gridCol w:w="1561"/>
        <w:gridCol w:w="1983"/>
        <w:gridCol w:w="1699"/>
      </w:tblGrid>
      <w:tr w:rsidR="000C0533" w:rsidRPr="004E1E37" w14:paraId="3B426B44" w14:textId="77777777" w:rsidTr="009E5C99">
        <w:trPr>
          <w:jc w:val="center"/>
        </w:trPr>
        <w:tc>
          <w:tcPr>
            <w:tcW w:w="2176" w:type="pct"/>
            <w:gridSpan w:val="2"/>
            <w:vAlign w:val="center"/>
          </w:tcPr>
          <w:p w14:paraId="7176C913"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hint="eastAsia"/>
                <w:sz w:val="18"/>
                <w:szCs w:val="18"/>
              </w:rPr>
              <w:t>类型</w:t>
            </w:r>
          </w:p>
        </w:tc>
        <w:tc>
          <w:tcPr>
            <w:tcW w:w="1521" w:type="pct"/>
            <w:vAlign w:val="center"/>
          </w:tcPr>
          <w:p w14:paraId="750CD5B6"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Body CS)" w:hint="eastAsia"/>
                <w:sz w:val="18"/>
                <w:szCs w:val="18"/>
              </w:rPr>
              <w:t>单位</w:t>
            </w:r>
          </w:p>
        </w:tc>
        <w:tc>
          <w:tcPr>
            <w:tcW w:w="1304" w:type="pct"/>
            <w:vAlign w:val="center"/>
          </w:tcPr>
          <w:p w14:paraId="086F920B"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Body CS)" w:hint="eastAsia"/>
                <w:sz w:val="18"/>
                <w:szCs w:val="18"/>
              </w:rPr>
              <w:t>用水量限额</w:t>
            </w:r>
          </w:p>
        </w:tc>
      </w:tr>
      <w:tr w:rsidR="000C0533" w:rsidRPr="004E1E37" w14:paraId="27EE8030" w14:textId="77777777" w:rsidTr="009E5C99">
        <w:trPr>
          <w:jc w:val="center"/>
        </w:trPr>
        <w:tc>
          <w:tcPr>
            <w:tcW w:w="979" w:type="pct"/>
            <w:vMerge w:val="restart"/>
            <w:vAlign w:val="center"/>
          </w:tcPr>
          <w:p w14:paraId="7E19DD2D"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w:hint="eastAsia"/>
                <w:snapToGrid w:val="0"/>
                <w:kern w:val="0"/>
                <w:sz w:val="18"/>
                <w:szCs w:val="18"/>
              </w:rPr>
              <w:t>旅客</w:t>
            </w:r>
          </w:p>
        </w:tc>
        <w:tc>
          <w:tcPr>
            <w:tcW w:w="1197" w:type="pct"/>
            <w:vAlign w:val="center"/>
          </w:tcPr>
          <w:p w14:paraId="41470082"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w:hint="eastAsia"/>
                <w:snapToGrid w:val="0"/>
                <w:kern w:val="0"/>
                <w:sz w:val="18"/>
                <w:szCs w:val="18"/>
              </w:rPr>
              <w:t>航站楼</w:t>
            </w:r>
          </w:p>
        </w:tc>
        <w:tc>
          <w:tcPr>
            <w:tcW w:w="1521" w:type="pct"/>
            <w:vMerge w:val="restart"/>
            <w:vAlign w:val="center"/>
          </w:tcPr>
          <w:p w14:paraId="5BEB4A20"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w:snapToGrid w:val="0"/>
                <w:kern w:val="0"/>
                <w:sz w:val="18"/>
                <w:szCs w:val="18"/>
              </w:rPr>
              <w:t>L/</w:t>
            </w:r>
            <w:r w:rsidRPr="004E1E37">
              <w:rPr>
                <w:rFonts w:ascii="Times New Roman" w:hAnsi="Times New Roman" w:cs="Times New Roman" w:hint="eastAsia"/>
                <w:snapToGrid w:val="0"/>
                <w:kern w:val="0"/>
                <w:sz w:val="18"/>
                <w:szCs w:val="18"/>
              </w:rPr>
              <w:t>（人</w:t>
            </w:r>
            <w:r w:rsidRPr="004E1E37">
              <w:rPr>
                <w:rFonts w:ascii="Times New Roman" w:hAnsi="Times New Roman" w:cs="Times New Roman"/>
                <w:snapToGrid w:val="0"/>
                <w:kern w:val="0"/>
                <w:sz w:val="18"/>
                <w:szCs w:val="18"/>
              </w:rPr>
              <w:t>•</w:t>
            </w:r>
            <w:r w:rsidRPr="004E1E37">
              <w:rPr>
                <w:rFonts w:ascii="Times New Roman" w:hAnsi="Times New Roman" w:cs="Times New Roman" w:hint="eastAsia"/>
                <w:snapToGrid w:val="0"/>
                <w:kern w:val="0"/>
                <w:sz w:val="18"/>
                <w:szCs w:val="18"/>
              </w:rPr>
              <w:t>次）</w:t>
            </w:r>
          </w:p>
        </w:tc>
        <w:tc>
          <w:tcPr>
            <w:tcW w:w="1304" w:type="pct"/>
            <w:vAlign w:val="center"/>
          </w:tcPr>
          <w:p w14:paraId="6C8791BA"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sz w:val="18"/>
                <w:szCs w:val="18"/>
              </w:rPr>
              <w:t>5</w:t>
            </w:r>
          </w:p>
        </w:tc>
      </w:tr>
      <w:tr w:rsidR="000C0533" w:rsidRPr="004E1E37" w14:paraId="7CAE9F65" w14:textId="77777777" w:rsidTr="009E5C99">
        <w:trPr>
          <w:jc w:val="center"/>
        </w:trPr>
        <w:tc>
          <w:tcPr>
            <w:tcW w:w="979" w:type="pct"/>
            <w:vMerge/>
            <w:vAlign w:val="center"/>
          </w:tcPr>
          <w:p w14:paraId="03B86F68" w14:textId="77777777" w:rsidR="00DE6FBA" w:rsidRPr="004E1E37" w:rsidRDefault="00DE6FBA" w:rsidP="000C0533">
            <w:pPr>
              <w:snapToGrid w:val="0"/>
              <w:spacing w:line="360" w:lineRule="auto"/>
              <w:jc w:val="center"/>
              <w:rPr>
                <w:rFonts w:ascii="Times New Roman" w:hAnsi="Times New Roman"/>
                <w:sz w:val="18"/>
                <w:szCs w:val="18"/>
              </w:rPr>
            </w:pPr>
          </w:p>
        </w:tc>
        <w:tc>
          <w:tcPr>
            <w:tcW w:w="1197" w:type="pct"/>
            <w:vAlign w:val="center"/>
          </w:tcPr>
          <w:p w14:paraId="5596A493"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w:hint="eastAsia"/>
                <w:snapToGrid w:val="0"/>
                <w:kern w:val="0"/>
                <w:sz w:val="18"/>
                <w:szCs w:val="18"/>
              </w:rPr>
              <w:t>火车站、客运站</w:t>
            </w:r>
          </w:p>
        </w:tc>
        <w:tc>
          <w:tcPr>
            <w:tcW w:w="1521" w:type="pct"/>
            <w:vMerge/>
            <w:vAlign w:val="center"/>
          </w:tcPr>
          <w:p w14:paraId="0F34734C" w14:textId="77777777" w:rsidR="00DE6FBA" w:rsidRPr="004E1E37" w:rsidRDefault="00DE6FBA" w:rsidP="000C0533">
            <w:pPr>
              <w:snapToGrid w:val="0"/>
              <w:spacing w:line="360" w:lineRule="auto"/>
              <w:jc w:val="center"/>
              <w:rPr>
                <w:rFonts w:ascii="Times New Roman" w:hAnsi="Times New Roman"/>
                <w:sz w:val="18"/>
                <w:szCs w:val="18"/>
              </w:rPr>
            </w:pPr>
          </w:p>
        </w:tc>
        <w:tc>
          <w:tcPr>
            <w:tcW w:w="1304" w:type="pct"/>
            <w:vAlign w:val="center"/>
          </w:tcPr>
          <w:p w14:paraId="6A37E08E"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sz w:val="18"/>
                <w:szCs w:val="18"/>
              </w:rPr>
              <w:t>3</w:t>
            </w:r>
          </w:p>
        </w:tc>
      </w:tr>
      <w:tr w:rsidR="000C0533" w:rsidRPr="004E1E37" w14:paraId="74DC2B10" w14:textId="77777777" w:rsidTr="009E5C99">
        <w:trPr>
          <w:jc w:val="center"/>
        </w:trPr>
        <w:tc>
          <w:tcPr>
            <w:tcW w:w="2176" w:type="pct"/>
            <w:gridSpan w:val="2"/>
            <w:vAlign w:val="center"/>
          </w:tcPr>
          <w:p w14:paraId="5225D08A"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w:hint="eastAsia"/>
                <w:snapToGrid w:val="0"/>
                <w:kern w:val="0"/>
                <w:sz w:val="18"/>
                <w:szCs w:val="18"/>
              </w:rPr>
              <w:t>工作人员</w:t>
            </w:r>
          </w:p>
        </w:tc>
        <w:tc>
          <w:tcPr>
            <w:tcW w:w="1521" w:type="pct"/>
            <w:vAlign w:val="center"/>
          </w:tcPr>
          <w:p w14:paraId="0FBE18E0"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w:snapToGrid w:val="0"/>
                <w:kern w:val="0"/>
                <w:sz w:val="18"/>
                <w:szCs w:val="18"/>
              </w:rPr>
              <w:t>L/</w:t>
            </w:r>
            <w:r w:rsidRPr="004E1E37">
              <w:rPr>
                <w:rFonts w:ascii="Times New Roman" w:hAnsi="Times New Roman" w:cs="Times New Roman" w:hint="eastAsia"/>
                <w:snapToGrid w:val="0"/>
                <w:kern w:val="0"/>
                <w:sz w:val="18"/>
                <w:szCs w:val="18"/>
              </w:rPr>
              <w:t>（人</w:t>
            </w:r>
            <w:r w:rsidRPr="004E1E37">
              <w:rPr>
                <w:rFonts w:ascii="Times New Roman" w:hAnsi="Times New Roman" w:cs="Times New Roman"/>
                <w:snapToGrid w:val="0"/>
                <w:kern w:val="0"/>
                <w:sz w:val="18"/>
                <w:szCs w:val="18"/>
              </w:rPr>
              <w:t>•</w:t>
            </w:r>
            <w:r w:rsidRPr="004E1E37">
              <w:rPr>
                <w:rFonts w:ascii="Times New Roman" w:hAnsi="Times New Roman" w:cs="Times New Roman" w:hint="eastAsia"/>
                <w:snapToGrid w:val="0"/>
                <w:kern w:val="0"/>
                <w:sz w:val="18"/>
                <w:szCs w:val="18"/>
              </w:rPr>
              <w:t>班）</w:t>
            </w:r>
          </w:p>
        </w:tc>
        <w:tc>
          <w:tcPr>
            <w:tcW w:w="1304" w:type="pct"/>
            <w:vAlign w:val="center"/>
          </w:tcPr>
          <w:p w14:paraId="0ACCFB95"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sz w:val="18"/>
                <w:szCs w:val="18"/>
              </w:rPr>
              <w:t>30</w:t>
            </w:r>
          </w:p>
        </w:tc>
      </w:tr>
      <w:tr w:rsidR="000C0533" w:rsidRPr="004E1E37" w14:paraId="4E33B16A" w14:textId="77777777" w:rsidTr="009E5C99">
        <w:trPr>
          <w:jc w:val="center"/>
        </w:trPr>
        <w:tc>
          <w:tcPr>
            <w:tcW w:w="2176" w:type="pct"/>
            <w:gridSpan w:val="2"/>
            <w:vAlign w:val="center"/>
          </w:tcPr>
          <w:p w14:paraId="3D6CFDE6"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w:hint="eastAsia"/>
                <w:snapToGrid w:val="0"/>
                <w:kern w:val="0"/>
                <w:sz w:val="18"/>
                <w:szCs w:val="18"/>
              </w:rPr>
              <w:t>餐饮</w:t>
            </w:r>
          </w:p>
        </w:tc>
        <w:tc>
          <w:tcPr>
            <w:tcW w:w="1521" w:type="pct"/>
            <w:vAlign w:val="center"/>
          </w:tcPr>
          <w:p w14:paraId="1955286A"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w:snapToGrid w:val="0"/>
                <w:kern w:val="0"/>
                <w:sz w:val="18"/>
                <w:szCs w:val="18"/>
              </w:rPr>
              <w:t>L/</w:t>
            </w:r>
            <w:r w:rsidRPr="004E1E37">
              <w:rPr>
                <w:rFonts w:ascii="Times New Roman" w:hAnsi="Times New Roman" w:cs="Times New Roman" w:hint="eastAsia"/>
                <w:snapToGrid w:val="0"/>
                <w:kern w:val="0"/>
                <w:sz w:val="18"/>
                <w:szCs w:val="18"/>
              </w:rPr>
              <w:t>（人</w:t>
            </w:r>
            <w:r w:rsidRPr="004E1E37">
              <w:rPr>
                <w:rFonts w:ascii="Times New Roman" w:hAnsi="Times New Roman" w:cs="Times New Roman"/>
                <w:snapToGrid w:val="0"/>
                <w:kern w:val="0"/>
                <w:sz w:val="18"/>
                <w:szCs w:val="18"/>
              </w:rPr>
              <w:t>•</w:t>
            </w:r>
            <w:r w:rsidRPr="004E1E37">
              <w:rPr>
                <w:rFonts w:ascii="Times New Roman" w:hAnsi="Times New Roman" w:cs="Times New Roman" w:hint="eastAsia"/>
                <w:snapToGrid w:val="0"/>
                <w:kern w:val="0"/>
                <w:sz w:val="18"/>
                <w:szCs w:val="18"/>
              </w:rPr>
              <w:t>次）</w:t>
            </w:r>
          </w:p>
        </w:tc>
        <w:tc>
          <w:tcPr>
            <w:tcW w:w="1304" w:type="pct"/>
            <w:vAlign w:val="center"/>
          </w:tcPr>
          <w:p w14:paraId="72FC2566"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sz w:val="18"/>
                <w:szCs w:val="18"/>
              </w:rPr>
              <w:t>5</w:t>
            </w:r>
          </w:p>
        </w:tc>
      </w:tr>
      <w:tr w:rsidR="000C0533" w:rsidRPr="004E1E37" w14:paraId="4261DC84" w14:textId="77777777" w:rsidTr="009E5C99">
        <w:trPr>
          <w:jc w:val="center"/>
        </w:trPr>
        <w:tc>
          <w:tcPr>
            <w:tcW w:w="979" w:type="pct"/>
            <w:vMerge w:val="restart"/>
            <w:vAlign w:val="center"/>
          </w:tcPr>
          <w:p w14:paraId="302A16FC"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w:hint="eastAsia"/>
                <w:snapToGrid w:val="0"/>
                <w:kern w:val="0"/>
                <w:sz w:val="18"/>
                <w:szCs w:val="18"/>
              </w:rPr>
              <w:t>商场</w:t>
            </w:r>
          </w:p>
        </w:tc>
        <w:tc>
          <w:tcPr>
            <w:tcW w:w="1197" w:type="pct"/>
            <w:vAlign w:val="center"/>
          </w:tcPr>
          <w:p w14:paraId="59C09577" w14:textId="77777777" w:rsidR="00DE6FBA" w:rsidRPr="004E1E37" w:rsidRDefault="00DE6FBA" w:rsidP="000C0533">
            <w:pPr>
              <w:snapToGrid w:val="0"/>
              <w:spacing w:line="360" w:lineRule="auto"/>
              <w:jc w:val="center"/>
              <w:rPr>
                <w:rFonts w:ascii="Times New Roman" w:hAnsi="Times New Roman" w:cs="Times New Roman"/>
                <w:snapToGrid w:val="0"/>
                <w:kern w:val="0"/>
                <w:sz w:val="18"/>
                <w:szCs w:val="18"/>
              </w:rPr>
            </w:pPr>
            <w:r w:rsidRPr="004E1E37">
              <w:rPr>
                <w:rFonts w:ascii="Times New Roman" w:hAnsi="Times New Roman" w:cs="Times New Roman" w:hint="eastAsia"/>
                <w:snapToGrid w:val="0"/>
                <w:kern w:val="0"/>
                <w:sz w:val="18"/>
                <w:szCs w:val="18"/>
              </w:rPr>
              <w:t>航站楼</w:t>
            </w:r>
          </w:p>
        </w:tc>
        <w:tc>
          <w:tcPr>
            <w:tcW w:w="1521" w:type="pct"/>
            <w:vMerge w:val="restart"/>
            <w:vAlign w:val="center"/>
          </w:tcPr>
          <w:p w14:paraId="4C32E0DA" w14:textId="77777777" w:rsidR="00DE6FBA" w:rsidRPr="004E1E37" w:rsidRDefault="00DE6FBA" w:rsidP="000C0533">
            <w:pPr>
              <w:snapToGrid w:val="0"/>
              <w:spacing w:line="360" w:lineRule="auto"/>
              <w:jc w:val="center"/>
              <w:rPr>
                <w:rFonts w:ascii="Times New Roman" w:hAnsi="Times New Roman" w:cs="Times New Roman"/>
                <w:snapToGrid w:val="0"/>
                <w:kern w:val="0"/>
                <w:sz w:val="18"/>
                <w:szCs w:val="18"/>
              </w:rPr>
            </w:pPr>
            <w:r w:rsidRPr="004E1E37">
              <w:rPr>
                <w:rFonts w:ascii="Times New Roman" w:hAnsi="Times New Roman" w:cs="Times New Roman"/>
                <w:snapToGrid w:val="0"/>
                <w:kern w:val="0"/>
                <w:sz w:val="18"/>
                <w:szCs w:val="18"/>
              </w:rPr>
              <w:t>L/</w:t>
            </w:r>
            <w:r w:rsidRPr="004E1E37">
              <w:rPr>
                <w:rFonts w:ascii="Times New Roman" w:hAnsi="Times New Roman" w:cs="Times New Roman" w:hint="eastAsia"/>
                <w:snapToGrid w:val="0"/>
                <w:kern w:val="0"/>
                <w:sz w:val="18"/>
                <w:szCs w:val="18"/>
              </w:rPr>
              <w:t>（</w:t>
            </w:r>
            <w:r w:rsidRPr="004E1E37">
              <w:rPr>
                <w:rFonts w:ascii="Times New Roman" w:hAnsi="Times New Roman" w:cs="Times New Roman" w:hint="eastAsia"/>
                <w:snapToGrid w:val="0"/>
                <w:kern w:val="0"/>
                <w:sz w:val="18"/>
                <w:szCs w:val="18"/>
              </w:rPr>
              <w:t>m</w:t>
            </w:r>
            <w:r w:rsidRPr="004E1E37">
              <w:rPr>
                <w:rFonts w:ascii="Times New Roman" w:hAnsi="Times New Roman" w:cs="Times New Roman"/>
                <w:snapToGrid w:val="0"/>
                <w:kern w:val="0"/>
                <w:sz w:val="18"/>
                <w:szCs w:val="18"/>
                <w:vertAlign w:val="superscript"/>
              </w:rPr>
              <w:t>2</w:t>
            </w:r>
            <w:r w:rsidRPr="004E1E37">
              <w:rPr>
                <w:rFonts w:ascii="Times New Roman" w:hAnsi="Times New Roman" w:cs="Times New Roman" w:hint="eastAsia"/>
                <w:snapToGrid w:val="0"/>
                <w:kern w:val="0"/>
                <w:sz w:val="18"/>
                <w:szCs w:val="18"/>
              </w:rPr>
              <w:t>营业面积</w:t>
            </w:r>
            <w:r w:rsidRPr="004E1E37">
              <w:rPr>
                <w:rFonts w:ascii="Times New Roman" w:hAnsi="Times New Roman" w:cs="Times New Roman"/>
                <w:snapToGrid w:val="0"/>
                <w:kern w:val="0"/>
                <w:sz w:val="18"/>
                <w:szCs w:val="18"/>
              </w:rPr>
              <w:t>•</w:t>
            </w:r>
            <w:r w:rsidRPr="004E1E37">
              <w:rPr>
                <w:rFonts w:ascii="Times New Roman" w:hAnsi="Times New Roman" w:cs="Times New Roman" w:hint="eastAsia"/>
                <w:snapToGrid w:val="0"/>
                <w:kern w:val="0"/>
                <w:sz w:val="18"/>
                <w:szCs w:val="18"/>
              </w:rPr>
              <w:t>d</w:t>
            </w:r>
            <w:r w:rsidRPr="004E1E37">
              <w:rPr>
                <w:rFonts w:ascii="Times New Roman" w:hAnsi="Times New Roman" w:cs="Times New Roman" w:hint="eastAsia"/>
                <w:snapToGrid w:val="0"/>
                <w:kern w:val="0"/>
                <w:sz w:val="18"/>
                <w:szCs w:val="18"/>
              </w:rPr>
              <w:t>）</w:t>
            </w:r>
          </w:p>
        </w:tc>
        <w:tc>
          <w:tcPr>
            <w:tcW w:w="1304" w:type="pct"/>
            <w:vAlign w:val="center"/>
          </w:tcPr>
          <w:p w14:paraId="56E8F73E"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sz w:val="18"/>
                <w:szCs w:val="18"/>
              </w:rPr>
              <w:t>4</w:t>
            </w:r>
          </w:p>
        </w:tc>
      </w:tr>
      <w:tr w:rsidR="000C0533" w:rsidRPr="004E1E37" w14:paraId="61081BA8" w14:textId="77777777" w:rsidTr="009E5C99">
        <w:trPr>
          <w:jc w:val="center"/>
        </w:trPr>
        <w:tc>
          <w:tcPr>
            <w:tcW w:w="979" w:type="pct"/>
            <w:vMerge/>
            <w:vAlign w:val="center"/>
          </w:tcPr>
          <w:p w14:paraId="3F55895F" w14:textId="77777777" w:rsidR="00DE6FBA" w:rsidRPr="004E1E37" w:rsidRDefault="00DE6FBA" w:rsidP="000C0533">
            <w:pPr>
              <w:snapToGrid w:val="0"/>
              <w:spacing w:line="360" w:lineRule="auto"/>
              <w:jc w:val="center"/>
              <w:rPr>
                <w:rFonts w:ascii="Times New Roman" w:hAnsi="Times New Roman"/>
                <w:sz w:val="18"/>
                <w:szCs w:val="18"/>
              </w:rPr>
            </w:pPr>
          </w:p>
        </w:tc>
        <w:tc>
          <w:tcPr>
            <w:tcW w:w="1197" w:type="pct"/>
            <w:vAlign w:val="center"/>
          </w:tcPr>
          <w:p w14:paraId="4F83DE0C"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w:hint="eastAsia"/>
                <w:snapToGrid w:val="0"/>
                <w:kern w:val="0"/>
                <w:sz w:val="18"/>
                <w:szCs w:val="18"/>
              </w:rPr>
              <w:t>火车站、客运站</w:t>
            </w:r>
          </w:p>
        </w:tc>
        <w:tc>
          <w:tcPr>
            <w:tcW w:w="1521" w:type="pct"/>
            <w:vMerge/>
            <w:vAlign w:val="center"/>
          </w:tcPr>
          <w:p w14:paraId="10EA58B7" w14:textId="77777777" w:rsidR="00DE6FBA" w:rsidRPr="004E1E37" w:rsidRDefault="00DE6FBA" w:rsidP="000C0533">
            <w:pPr>
              <w:snapToGrid w:val="0"/>
              <w:spacing w:line="360" w:lineRule="auto"/>
              <w:jc w:val="center"/>
              <w:rPr>
                <w:rFonts w:ascii="Times New Roman" w:hAnsi="Times New Roman"/>
                <w:sz w:val="18"/>
                <w:szCs w:val="18"/>
              </w:rPr>
            </w:pPr>
          </w:p>
        </w:tc>
        <w:tc>
          <w:tcPr>
            <w:tcW w:w="1304" w:type="pct"/>
            <w:vAlign w:val="center"/>
          </w:tcPr>
          <w:p w14:paraId="095A1C9B"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sz w:val="18"/>
                <w:szCs w:val="18"/>
              </w:rPr>
              <w:t>3</w:t>
            </w:r>
          </w:p>
        </w:tc>
      </w:tr>
      <w:tr w:rsidR="000C0533" w:rsidRPr="004E1E37" w14:paraId="35A64319" w14:textId="77777777" w:rsidTr="009E5C99">
        <w:trPr>
          <w:jc w:val="center"/>
        </w:trPr>
        <w:tc>
          <w:tcPr>
            <w:tcW w:w="2176" w:type="pct"/>
            <w:gridSpan w:val="2"/>
            <w:vAlign w:val="center"/>
          </w:tcPr>
          <w:p w14:paraId="0F19E276"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w:hint="eastAsia"/>
                <w:snapToGrid w:val="0"/>
                <w:kern w:val="0"/>
                <w:sz w:val="18"/>
                <w:szCs w:val="18"/>
              </w:rPr>
              <w:t>机务人员</w:t>
            </w:r>
          </w:p>
        </w:tc>
        <w:tc>
          <w:tcPr>
            <w:tcW w:w="1521" w:type="pct"/>
            <w:vAlign w:val="center"/>
          </w:tcPr>
          <w:p w14:paraId="6F1187F4"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w:snapToGrid w:val="0"/>
                <w:kern w:val="0"/>
                <w:sz w:val="18"/>
                <w:szCs w:val="18"/>
              </w:rPr>
              <w:t>L/</w:t>
            </w:r>
            <w:r w:rsidRPr="004E1E37">
              <w:rPr>
                <w:rFonts w:ascii="Times New Roman" w:hAnsi="Times New Roman" w:cs="Times New Roman" w:hint="eastAsia"/>
                <w:snapToGrid w:val="0"/>
                <w:kern w:val="0"/>
                <w:sz w:val="18"/>
                <w:szCs w:val="18"/>
              </w:rPr>
              <w:t>（人</w:t>
            </w:r>
            <w:r w:rsidRPr="004E1E37">
              <w:rPr>
                <w:rFonts w:ascii="Times New Roman" w:hAnsi="Times New Roman" w:cs="Times New Roman"/>
                <w:snapToGrid w:val="0"/>
                <w:kern w:val="0"/>
                <w:sz w:val="18"/>
                <w:szCs w:val="18"/>
              </w:rPr>
              <w:t>•</w:t>
            </w:r>
            <w:r w:rsidRPr="004E1E37">
              <w:rPr>
                <w:rFonts w:ascii="Times New Roman" w:hAnsi="Times New Roman" w:cs="Times New Roman" w:hint="eastAsia"/>
                <w:snapToGrid w:val="0"/>
                <w:kern w:val="0"/>
                <w:sz w:val="18"/>
                <w:szCs w:val="18"/>
              </w:rPr>
              <w:t>班）</w:t>
            </w:r>
          </w:p>
        </w:tc>
        <w:tc>
          <w:tcPr>
            <w:tcW w:w="1304" w:type="pct"/>
            <w:vAlign w:val="center"/>
          </w:tcPr>
          <w:p w14:paraId="0E999999"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sz w:val="18"/>
                <w:szCs w:val="18"/>
              </w:rPr>
              <w:t>70</w:t>
            </w:r>
          </w:p>
        </w:tc>
      </w:tr>
      <w:tr w:rsidR="000C0533" w:rsidRPr="004E1E37" w14:paraId="5AA27E9C" w14:textId="77777777" w:rsidTr="009E5C99">
        <w:trPr>
          <w:jc w:val="center"/>
        </w:trPr>
        <w:tc>
          <w:tcPr>
            <w:tcW w:w="979" w:type="pct"/>
            <w:vMerge w:val="restart"/>
            <w:vAlign w:val="center"/>
          </w:tcPr>
          <w:p w14:paraId="4668D89E"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w:hint="eastAsia"/>
                <w:snapToGrid w:val="0"/>
                <w:kern w:val="0"/>
                <w:sz w:val="18"/>
                <w:szCs w:val="18"/>
              </w:rPr>
              <w:t>地面冲洗</w:t>
            </w:r>
          </w:p>
        </w:tc>
        <w:tc>
          <w:tcPr>
            <w:tcW w:w="1197" w:type="pct"/>
            <w:vAlign w:val="center"/>
          </w:tcPr>
          <w:p w14:paraId="3F4B0AA0"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hint="eastAsia"/>
                <w:sz w:val="18"/>
                <w:szCs w:val="18"/>
              </w:rPr>
              <w:t>室内</w:t>
            </w:r>
          </w:p>
        </w:tc>
        <w:tc>
          <w:tcPr>
            <w:tcW w:w="1521" w:type="pct"/>
            <w:vMerge w:val="restart"/>
            <w:vAlign w:val="center"/>
          </w:tcPr>
          <w:p w14:paraId="3CE3852D"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w:snapToGrid w:val="0"/>
                <w:kern w:val="0"/>
                <w:sz w:val="18"/>
                <w:szCs w:val="18"/>
              </w:rPr>
              <w:t>L/</w:t>
            </w:r>
            <w:r w:rsidRPr="004E1E37">
              <w:rPr>
                <w:rFonts w:ascii="Times New Roman" w:hAnsi="Times New Roman" w:cs="Times New Roman" w:hint="eastAsia"/>
                <w:snapToGrid w:val="0"/>
                <w:kern w:val="0"/>
                <w:sz w:val="18"/>
                <w:szCs w:val="18"/>
              </w:rPr>
              <w:t>（</w:t>
            </w:r>
            <w:r w:rsidRPr="004E1E37">
              <w:rPr>
                <w:rFonts w:ascii="Times New Roman" w:hAnsi="Times New Roman" w:cs="Times New Roman" w:hint="eastAsia"/>
                <w:snapToGrid w:val="0"/>
                <w:kern w:val="0"/>
                <w:sz w:val="18"/>
                <w:szCs w:val="18"/>
              </w:rPr>
              <w:t>m</w:t>
            </w:r>
            <w:r w:rsidRPr="004E1E37">
              <w:rPr>
                <w:rFonts w:ascii="Times New Roman" w:hAnsi="Times New Roman" w:cs="Times New Roman"/>
                <w:snapToGrid w:val="0"/>
                <w:kern w:val="0"/>
                <w:sz w:val="18"/>
                <w:szCs w:val="18"/>
                <w:vertAlign w:val="superscript"/>
              </w:rPr>
              <w:t>2</w:t>
            </w:r>
            <w:r w:rsidRPr="004E1E37">
              <w:rPr>
                <w:rFonts w:ascii="Times New Roman" w:hAnsi="Times New Roman" w:cs="Times New Roman"/>
                <w:snapToGrid w:val="0"/>
                <w:kern w:val="0"/>
                <w:sz w:val="18"/>
                <w:szCs w:val="18"/>
              </w:rPr>
              <w:t>•</w:t>
            </w:r>
            <w:r w:rsidRPr="004E1E37">
              <w:rPr>
                <w:rFonts w:ascii="Times New Roman" w:hAnsi="Times New Roman" w:cs="Times New Roman" w:hint="eastAsia"/>
                <w:snapToGrid w:val="0"/>
                <w:kern w:val="0"/>
                <w:sz w:val="18"/>
                <w:szCs w:val="18"/>
              </w:rPr>
              <w:t>次）</w:t>
            </w:r>
          </w:p>
        </w:tc>
        <w:tc>
          <w:tcPr>
            <w:tcW w:w="1304" w:type="pct"/>
            <w:vAlign w:val="center"/>
          </w:tcPr>
          <w:p w14:paraId="7F78DC25"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sz w:val="18"/>
                <w:szCs w:val="18"/>
              </w:rPr>
              <w:t>0.2</w:t>
            </w:r>
          </w:p>
        </w:tc>
      </w:tr>
      <w:tr w:rsidR="000C0533" w:rsidRPr="004E1E37" w14:paraId="19F112EE" w14:textId="77777777" w:rsidTr="009E5C99">
        <w:trPr>
          <w:jc w:val="center"/>
        </w:trPr>
        <w:tc>
          <w:tcPr>
            <w:tcW w:w="979" w:type="pct"/>
            <w:vMerge/>
            <w:vAlign w:val="center"/>
          </w:tcPr>
          <w:p w14:paraId="26E01A96" w14:textId="77777777" w:rsidR="00DE6FBA" w:rsidRPr="004E1E37" w:rsidRDefault="00DE6FBA" w:rsidP="000C0533">
            <w:pPr>
              <w:snapToGrid w:val="0"/>
              <w:spacing w:line="360" w:lineRule="auto"/>
              <w:jc w:val="center"/>
              <w:rPr>
                <w:rFonts w:ascii="Times New Roman" w:hAnsi="Times New Roman"/>
                <w:sz w:val="18"/>
                <w:szCs w:val="18"/>
              </w:rPr>
            </w:pPr>
          </w:p>
        </w:tc>
        <w:tc>
          <w:tcPr>
            <w:tcW w:w="1197" w:type="pct"/>
            <w:vAlign w:val="center"/>
          </w:tcPr>
          <w:p w14:paraId="7E68C641" w14:textId="77777777" w:rsidR="00DE6FBA" w:rsidRPr="004E1E37" w:rsidRDefault="00DE6FBA" w:rsidP="000C0533">
            <w:pPr>
              <w:snapToGrid w:val="0"/>
              <w:spacing w:line="360" w:lineRule="auto"/>
              <w:jc w:val="center"/>
              <w:rPr>
                <w:rFonts w:ascii="Times New Roman" w:hAnsi="Times New Roman" w:cs="Times New Roman"/>
                <w:snapToGrid w:val="0"/>
                <w:kern w:val="0"/>
                <w:sz w:val="18"/>
                <w:szCs w:val="18"/>
              </w:rPr>
            </w:pPr>
            <w:r w:rsidRPr="004E1E37">
              <w:rPr>
                <w:rFonts w:ascii="Times New Roman" w:hAnsi="Times New Roman" w:cs="Times New Roman" w:hint="eastAsia"/>
                <w:snapToGrid w:val="0"/>
                <w:kern w:val="0"/>
                <w:sz w:val="18"/>
                <w:szCs w:val="18"/>
              </w:rPr>
              <w:t>停车库</w:t>
            </w:r>
          </w:p>
        </w:tc>
        <w:tc>
          <w:tcPr>
            <w:tcW w:w="1521" w:type="pct"/>
            <w:vMerge/>
            <w:vAlign w:val="center"/>
          </w:tcPr>
          <w:p w14:paraId="148A9CAF" w14:textId="77777777" w:rsidR="00DE6FBA" w:rsidRPr="004E1E37" w:rsidRDefault="00DE6FBA" w:rsidP="000C0533">
            <w:pPr>
              <w:snapToGrid w:val="0"/>
              <w:spacing w:line="360" w:lineRule="auto"/>
              <w:jc w:val="center"/>
              <w:rPr>
                <w:rFonts w:ascii="Times New Roman" w:hAnsi="Times New Roman" w:cs="Times New Roman"/>
                <w:snapToGrid w:val="0"/>
                <w:kern w:val="0"/>
                <w:sz w:val="18"/>
                <w:szCs w:val="18"/>
              </w:rPr>
            </w:pPr>
          </w:p>
        </w:tc>
        <w:tc>
          <w:tcPr>
            <w:tcW w:w="1304" w:type="pct"/>
            <w:vAlign w:val="center"/>
          </w:tcPr>
          <w:p w14:paraId="24A99CCC"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sz w:val="18"/>
                <w:szCs w:val="18"/>
              </w:rPr>
              <w:t>2</w:t>
            </w:r>
          </w:p>
        </w:tc>
      </w:tr>
      <w:tr w:rsidR="000C0533" w:rsidRPr="004E1E37" w14:paraId="52934370" w14:textId="77777777" w:rsidTr="009E5C99">
        <w:trPr>
          <w:jc w:val="center"/>
        </w:trPr>
        <w:tc>
          <w:tcPr>
            <w:tcW w:w="2176" w:type="pct"/>
            <w:gridSpan w:val="2"/>
            <w:vAlign w:val="center"/>
          </w:tcPr>
          <w:p w14:paraId="506FFF9D"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w:hint="eastAsia"/>
                <w:snapToGrid w:val="0"/>
                <w:kern w:val="0"/>
                <w:sz w:val="18"/>
                <w:szCs w:val="18"/>
              </w:rPr>
              <w:t>绿化浇洒</w:t>
            </w:r>
          </w:p>
        </w:tc>
        <w:tc>
          <w:tcPr>
            <w:tcW w:w="1521" w:type="pct"/>
            <w:vAlign w:val="center"/>
          </w:tcPr>
          <w:p w14:paraId="73AE0AFD"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cs="Times New Roman"/>
                <w:snapToGrid w:val="0"/>
                <w:kern w:val="0"/>
                <w:sz w:val="18"/>
                <w:szCs w:val="18"/>
              </w:rPr>
              <w:t>L/</w:t>
            </w:r>
            <w:r w:rsidRPr="004E1E37">
              <w:rPr>
                <w:rFonts w:ascii="Times New Roman" w:hAnsi="Times New Roman" w:cs="Times New Roman" w:hint="eastAsia"/>
                <w:snapToGrid w:val="0"/>
                <w:kern w:val="0"/>
                <w:sz w:val="18"/>
                <w:szCs w:val="18"/>
              </w:rPr>
              <w:t>（</w:t>
            </w:r>
            <w:r w:rsidRPr="004E1E37">
              <w:rPr>
                <w:rFonts w:ascii="Times New Roman" w:hAnsi="Times New Roman" w:cs="Times New Roman" w:hint="eastAsia"/>
                <w:snapToGrid w:val="0"/>
                <w:kern w:val="0"/>
                <w:sz w:val="18"/>
                <w:szCs w:val="18"/>
              </w:rPr>
              <w:t>m</w:t>
            </w:r>
            <w:r w:rsidRPr="004E1E37">
              <w:rPr>
                <w:rFonts w:ascii="Times New Roman" w:hAnsi="Times New Roman" w:cs="Times New Roman"/>
                <w:snapToGrid w:val="0"/>
                <w:kern w:val="0"/>
                <w:sz w:val="18"/>
                <w:szCs w:val="18"/>
                <w:vertAlign w:val="superscript"/>
              </w:rPr>
              <w:t>2</w:t>
            </w:r>
            <w:r w:rsidRPr="004E1E37">
              <w:rPr>
                <w:rFonts w:ascii="Times New Roman" w:hAnsi="Times New Roman" w:cs="Times New Roman"/>
                <w:snapToGrid w:val="0"/>
                <w:kern w:val="0"/>
                <w:sz w:val="18"/>
                <w:szCs w:val="18"/>
              </w:rPr>
              <w:t>•</w:t>
            </w:r>
            <w:r w:rsidRPr="004E1E37">
              <w:rPr>
                <w:rFonts w:ascii="Times New Roman" w:hAnsi="Times New Roman" w:cs="Times New Roman" w:hint="eastAsia"/>
                <w:snapToGrid w:val="0"/>
                <w:kern w:val="0"/>
                <w:sz w:val="18"/>
                <w:szCs w:val="18"/>
              </w:rPr>
              <w:t>次）</w:t>
            </w:r>
          </w:p>
        </w:tc>
        <w:tc>
          <w:tcPr>
            <w:tcW w:w="1304" w:type="pct"/>
            <w:vAlign w:val="center"/>
          </w:tcPr>
          <w:p w14:paraId="76E88DC2" w14:textId="77777777" w:rsidR="00DE6FBA" w:rsidRPr="004E1E37" w:rsidRDefault="00DE6FBA" w:rsidP="000C0533">
            <w:pPr>
              <w:snapToGrid w:val="0"/>
              <w:spacing w:line="360" w:lineRule="auto"/>
              <w:jc w:val="center"/>
              <w:rPr>
                <w:rFonts w:ascii="Times New Roman" w:hAnsi="Times New Roman"/>
                <w:sz w:val="18"/>
                <w:szCs w:val="18"/>
              </w:rPr>
            </w:pPr>
            <w:r>
              <w:rPr>
                <w:rFonts w:ascii="Times New Roman" w:hAnsi="Times New Roman"/>
                <w:sz w:val="18"/>
                <w:szCs w:val="18"/>
              </w:rPr>
              <w:t>2</w:t>
            </w:r>
          </w:p>
        </w:tc>
      </w:tr>
      <w:tr w:rsidR="000C0533" w:rsidRPr="004E1E37" w14:paraId="14F7DF5E" w14:textId="77777777" w:rsidTr="009E5C99">
        <w:trPr>
          <w:jc w:val="center"/>
        </w:trPr>
        <w:tc>
          <w:tcPr>
            <w:tcW w:w="2176" w:type="pct"/>
            <w:gridSpan w:val="2"/>
            <w:vAlign w:val="center"/>
          </w:tcPr>
          <w:p w14:paraId="768EF22E" w14:textId="77777777" w:rsidR="00DE6FBA" w:rsidRPr="004E1E37" w:rsidRDefault="00DE6FBA" w:rsidP="000C0533">
            <w:pPr>
              <w:snapToGrid w:val="0"/>
              <w:spacing w:line="360" w:lineRule="auto"/>
              <w:jc w:val="center"/>
              <w:rPr>
                <w:rFonts w:ascii="Times New Roman" w:hAnsi="Times New Roman" w:cs="Times New Roman"/>
                <w:snapToGrid w:val="0"/>
                <w:kern w:val="0"/>
                <w:sz w:val="18"/>
                <w:szCs w:val="18"/>
              </w:rPr>
            </w:pPr>
            <w:r w:rsidRPr="004E1E37">
              <w:rPr>
                <w:rFonts w:ascii="Times New Roman" w:hAnsi="Times New Roman" w:cs="Times New Roman" w:hint="eastAsia"/>
                <w:snapToGrid w:val="0"/>
                <w:kern w:val="0"/>
                <w:sz w:val="18"/>
                <w:szCs w:val="18"/>
              </w:rPr>
              <w:t>空调循环冷却水系统补水</w:t>
            </w:r>
          </w:p>
        </w:tc>
        <w:tc>
          <w:tcPr>
            <w:tcW w:w="1521" w:type="pct"/>
            <w:vAlign w:val="center"/>
          </w:tcPr>
          <w:p w14:paraId="64EDCE63" w14:textId="77777777" w:rsidR="00DE6FBA" w:rsidRPr="004E1E37" w:rsidRDefault="00DE6FBA" w:rsidP="000C0533">
            <w:pPr>
              <w:snapToGrid w:val="0"/>
              <w:spacing w:line="360" w:lineRule="auto"/>
              <w:jc w:val="center"/>
              <w:rPr>
                <w:rFonts w:ascii="Times New Roman" w:hAnsi="Times New Roman" w:cs="Times New Roman"/>
                <w:snapToGrid w:val="0"/>
                <w:kern w:val="0"/>
                <w:sz w:val="18"/>
                <w:szCs w:val="18"/>
              </w:rPr>
            </w:pPr>
            <w:r w:rsidRPr="004E1E37">
              <w:rPr>
                <w:rFonts w:ascii="Times New Roman" w:hAnsi="Times New Roman" w:cs="Times New Roman"/>
                <w:snapToGrid w:val="0"/>
                <w:kern w:val="0"/>
                <w:sz w:val="18"/>
                <w:szCs w:val="18"/>
              </w:rPr>
              <w:t>%</w:t>
            </w:r>
            <w:r w:rsidRPr="004E1E37">
              <w:rPr>
                <w:rFonts w:ascii="Times New Roman" w:hAnsi="Times New Roman" w:cs="Times New Roman" w:hint="eastAsia"/>
                <w:snapToGrid w:val="0"/>
                <w:kern w:val="0"/>
                <w:sz w:val="18"/>
                <w:szCs w:val="18"/>
              </w:rPr>
              <w:t>平均日循环水量</w:t>
            </w:r>
          </w:p>
        </w:tc>
        <w:tc>
          <w:tcPr>
            <w:tcW w:w="1304" w:type="pct"/>
            <w:vAlign w:val="center"/>
          </w:tcPr>
          <w:p w14:paraId="12139997" w14:textId="77777777" w:rsidR="00DE6FBA" w:rsidRPr="004E1E37" w:rsidRDefault="00DE6FBA" w:rsidP="000C0533">
            <w:pPr>
              <w:snapToGrid w:val="0"/>
              <w:spacing w:line="360" w:lineRule="auto"/>
              <w:jc w:val="center"/>
              <w:rPr>
                <w:rFonts w:ascii="Times New Roman" w:hAnsi="Times New Roman"/>
                <w:sz w:val="18"/>
                <w:szCs w:val="18"/>
              </w:rPr>
            </w:pPr>
            <w:r w:rsidRPr="004E1E37">
              <w:rPr>
                <w:rFonts w:ascii="Times New Roman" w:hAnsi="Times New Roman"/>
                <w:sz w:val="18"/>
                <w:szCs w:val="18"/>
              </w:rPr>
              <w:t>1.0</w:t>
            </w:r>
          </w:p>
        </w:tc>
      </w:tr>
    </w:tbl>
    <w:p w14:paraId="0440E4C1"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p>
    <w:p w14:paraId="48947E27"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表</w:t>
      </w:r>
      <w:r w:rsidRPr="00C93B94">
        <w:rPr>
          <w:rFonts w:ascii="Times New Roman" w:eastAsia="宋体" w:hAnsi="Times New Roman" w:cs="Times New Roman" w:hint="eastAsia"/>
          <w:bCs/>
          <w:snapToGrid w:val="0"/>
          <w:szCs w:val="21"/>
        </w:rPr>
        <w:t>6</w:t>
      </w:r>
      <w:r w:rsidRPr="00C93B94">
        <w:rPr>
          <w:rFonts w:ascii="Times New Roman" w:eastAsia="宋体" w:hAnsi="Times New Roman" w:cs="Times New Roman"/>
          <w:bCs/>
          <w:snapToGrid w:val="0"/>
          <w:szCs w:val="21"/>
        </w:rPr>
        <w:t>.1.1</w:t>
      </w:r>
      <w:r w:rsidRPr="00C93B94">
        <w:rPr>
          <w:rFonts w:ascii="Times New Roman" w:eastAsia="宋体" w:hAnsi="Times New Roman" w:cs="Times New Roman" w:hint="eastAsia"/>
          <w:bCs/>
          <w:snapToGrid w:val="0"/>
          <w:szCs w:val="21"/>
        </w:rPr>
        <w:t>以国家现行标准《民用建筑节水设计标准》</w:t>
      </w:r>
      <w:r w:rsidRPr="00C93B94">
        <w:rPr>
          <w:rFonts w:ascii="Times New Roman" w:eastAsia="宋体" w:hAnsi="Times New Roman" w:cs="Times New Roman" w:hint="eastAsia"/>
          <w:bCs/>
          <w:snapToGrid w:val="0"/>
          <w:szCs w:val="21"/>
        </w:rPr>
        <w:t>GB</w:t>
      </w:r>
      <w:r w:rsidRPr="00C93B94">
        <w:rPr>
          <w:rFonts w:ascii="Times New Roman" w:eastAsia="宋体" w:hAnsi="Times New Roman" w:cs="Times New Roman"/>
          <w:bCs/>
          <w:snapToGrid w:val="0"/>
          <w:szCs w:val="21"/>
        </w:rPr>
        <w:t xml:space="preserve"> 50555</w:t>
      </w:r>
      <w:r w:rsidRPr="00C93B94">
        <w:rPr>
          <w:rFonts w:ascii="Times New Roman" w:eastAsia="宋体" w:hAnsi="Times New Roman" w:cs="Times New Roman" w:hint="eastAsia"/>
          <w:bCs/>
          <w:snapToGrid w:val="0"/>
          <w:szCs w:val="21"/>
        </w:rPr>
        <w:t>为基准，参考</w:t>
      </w:r>
      <w:r w:rsidRPr="00C93B94">
        <w:rPr>
          <w:rFonts w:ascii="Times New Roman" w:eastAsia="宋体" w:hAnsi="Times New Roman" w:cs="Times New Roman"/>
          <w:bCs/>
          <w:snapToGrid w:val="0"/>
          <w:szCs w:val="21"/>
        </w:rPr>
        <w:t>国家现行标准《节水型产品通用技术条件》</w:t>
      </w:r>
      <w:r w:rsidRPr="00C93B94">
        <w:rPr>
          <w:rFonts w:ascii="Times New Roman" w:eastAsia="宋体" w:hAnsi="Times New Roman" w:cs="Times New Roman"/>
          <w:bCs/>
          <w:snapToGrid w:val="0"/>
          <w:szCs w:val="21"/>
        </w:rPr>
        <w:t>GB/T 18870</w:t>
      </w:r>
      <w:r w:rsidRPr="00C93B94">
        <w:rPr>
          <w:rFonts w:ascii="Times New Roman" w:eastAsia="宋体" w:hAnsi="Times New Roman" w:cs="Times New Roman"/>
          <w:bCs/>
          <w:snapToGrid w:val="0"/>
          <w:szCs w:val="21"/>
        </w:rPr>
        <w:t>、《水嘴用水效率限定值及用水效率等级》</w:t>
      </w:r>
      <w:r w:rsidRPr="00C93B94">
        <w:rPr>
          <w:rFonts w:ascii="Times New Roman" w:eastAsia="宋体" w:hAnsi="Times New Roman" w:cs="Times New Roman"/>
          <w:bCs/>
          <w:snapToGrid w:val="0"/>
          <w:szCs w:val="21"/>
        </w:rPr>
        <w:t>GB 25501</w:t>
      </w:r>
      <w:r w:rsidRPr="00C93B94">
        <w:rPr>
          <w:rFonts w:ascii="Times New Roman" w:eastAsia="宋体" w:hAnsi="Times New Roman" w:cs="Times New Roman"/>
          <w:bCs/>
          <w:snapToGrid w:val="0"/>
          <w:szCs w:val="21"/>
        </w:rPr>
        <w:t>、《坐便器用水效率限定值及用水效率等级》</w:t>
      </w:r>
      <w:r w:rsidRPr="00C93B94">
        <w:rPr>
          <w:rFonts w:ascii="Times New Roman" w:eastAsia="宋体" w:hAnsi="Times New Roman" w:cs="Times New Roman"/>
          <w:bCs/>
          <w:snapToGrid w:val="0"/>
          <w:szCs w:val="21"/>
        </w:rPr>
        <w:t>GB 25502</w:t>
      </w:r>
      <w:r w:rsidRPr="00C93B94">
        <w:rPr>
          <w:rFonts w:ascii="Times New Roman" w:eastAsia="宋体" w:hAnsi="Times New Roman" w:cs="Times New Roman"/>
          <w:bCs/>
          <w:snapToGrid w:val="0"/>
          <w:szCs w:val="21"/>
        </w:rPr>
        <w:t>、《小便器用水效率限定值及用水效率等级》</w:t>
      </w:r>
      <w:r w:rsidRPr="00C93B94">
        <w:rPr>
          <w:rFonts w:ascii="Times New Roman" w:eastAsia="宋体" w:hAnsi="Times New Roman" w:cs="Times New Roman"/>
          <w:bCs/>
          <w:snapToGrid w:val="0"/>
          <w:szCs w:val="21"/>
        </w:rPr>
        <w:t>GB 28377</w:t>
      </w:r>
      <w:r w:rsidRPr="00C93B94">
        <w:rPr>
          <w:rFonts w:ascii="Times New Roman" w:eastAsia="宋体" w:hAnsi="Times New Roman" w:cs="Times New Roman"/>
          <w:bCs/>
          <w:snapToGrid w:val="0"/>
          <w:szCs w:val="21"/>
        </w:rPr>
        <w:t>、《便器冲洗阀用水效率限定值及用水效率等级》</w:t>
      </w:r>
      <w:r w:rsidRPr="00C93B94">
        <w:rPr>
          <w:rFonts w:ascii="Times New Roman" w:eastAsia="宋体" w:hAnsi="Times New Roman" w:cs="Times New Roman"/>
          <w:bCs/>
          <w:snapToGrid w:val="0"/>
          <w:szCs w:val="21"/>
        </w:rPr>
        <w:t>GB 28379</w:t>
      </w:r>
      <w:r w:rsidRPr="00C93B94">
        <w:rPr>
          <w:rFonts w:ascii="Times New Roman" w:eastAsia="宋体" w:hAnsi="Times New Roman" w:cs="Times New Roman"/>
          <w:bCs/>
          <w:snapToGrid w:val="0"/>
          <w:szCs w:val="21"/>
        </w:rPr>
        <w:t>、《蹲便器用水效率限定值及用水效率等级》</w:t>
      </w:r>
      <w:r w:rsidRPr="00C93B94">
        <w:rPr>
          <w:rFonts w:ascii="Times New Roman" w:eastAsia="宋体" w:hAnsi="Times New Roman" w:cs="Times New Roman"/>
          <w:bCs/>
          <w:snapToGrid w:val="0"/>
          <w:szCs w:val="21"/>
        </w:rPr>
        <w:t>GB 30717</w:t>
      </w:r>
      <w:r w:rsidRPr="00C93B94">
        <w:rPr>
          <w:rFonts w:ascii="Times New Roman" w:eastAsia="宋体" w:hAnsi="Times New Roman" w:cs="Times New Roman"/>
          <w:bCs/>
          <w:snapToGrid w:val="0"/>
          <w:szCs w:val="21"/>
        </w:rPr>
        <w:t>和</w:t>
      </w:r>
      <w:proofErr w:type="gramStart"/>
      <w:r w:rsidRPr="00C93B94">
        <w:rPr>
          <w:rFonts w:ascii="Times New Roman" w:eastAsia="宋体" w:hAnsi="Times New Roman" w:cs="Times New Roman"/>
          <w:bCs/>
          <w:snapToGrid w:val="0"/>
          <w:szCs w:val="21"/>
        </w:rPr>
        <w:t>现行行业</w:t>
      </w:r>
      <w:proofErr w:type="gramEnd"/>
      <w:r w:rsidRPr="00C93B94">
        <w:rPr>
          <w:rFonts w:ascii="Times New Roman" w:eastAsia="宋体" w:hAnsi="Times New Roman" w:cs="Times New Roman"/>
          <w:bCs/>
          <w:snapToGrid w:val="0"/>
          <w:szCs w:val="21"/>
        </w:rPr>
        <w:t>标准《节水型生活用水器具》</w:t>
      </w:r>
      <w:r w:rsidRPr="00C93B94">
        <w:rPr>
          <w:rFonts w:ascii="Times New Roman" w:eastAsia="宋体" w:hAnsi="Times New Roman" w:cs="Times New Roman"/>
          <w:bCs/>
          <w:snapToGrid w:val="0"/>
          <w:szCs w:val="21"/>
        </w:rPr>
        <w:t>CJ/T 164</w:t>
      </w:r>
      <w:r w:rsidRPr="00C93B94">
        <w:rPr>
          <w:rFonts w:ascii="Times New Roman" w:eastAsia="宋体" w:hAnsi="Times New Roman" w:cs="Times New Roman"/>
          <w:bCs/>
          <w:snapToGrid w:val="0"/>
          <w:szCs w:val="21"/>
        </w:rPr>
        <w:t>等有关节水评价值的规定。</w:t>
      </w:r>
    </w:p>
    <w:p w14:paraId="03B8874C"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交通枢纽建筑的空调循环冷却水系统补水量约占建筑物用水量的</w:t>
      </w:r>
      <w:r w:rsidRPr="00C93B94">
        <w:rPr>
          <w:rFonts w:ascii="Times New Roman" w:eastAsia="宋体" w:hAnsi="Times New Roman" w:cs="Times New Roman" w:hint="eastAsia"/>
          <w:bCs/>
          <w:snapToGrid w:val="0"/>
          <w:szCs w:val="21"/>
        </w:rPr>
        <w:t>5</w:t>
      </w:r>
      <w:r w:rsidRPr="00C93B94">
        <w:rPr>
          <w:rFonts w:ascii="Times New Roman" w:eastAsia="宋体" w:hAnsi="Times New Roman" w:cs="Times New Roman"/>
          <w:bCs/>
          <w:snapToGrid w:val="0"/>
          <w:szCs w:val="21"/>
        </w:rPr>
        <w:t>0</w:t>
      </w:r>
      <w:r w:rsidRPr="00C93B94">
        <w:rPr>
          <w:rFonts w:ascii="Times New Roman" w:eastAsia="宋体" w:hAnsi="Times New Roman" w:cs="Times New Roman" w:hint="eastAsia"/>
          <w:bCs/>
          <w:snapToGrid w:val="0"/>
          <w:szCs w:val="21"/>
        </w:rPr>
        <w:t>～</w:t>
      </w:r>
      <w:r w:rsidRPr="00C93B94">
        <w:rPr>
          <w:rFonts w:ascii="Times New Roman" w:eastAsia="宋体" w:hAnsi="Times New Roman" w:cs="Times New Roman" w:hint="eastAsia"/>
          <w:bCs/>
          <w:snapToGrid w:val="0"/>
          <w:szCs w:val="21"/>
        </w:rPr>
        <w:t>7</w:t>
      </w:r>
      <w:r w:rsidRPr="00C93B94">
        <w:rPr>
          <w:rFonts w:ascii="Times New Roman" w:eastAsia="宋体" w:hAnsi="Times New Roman" w:cs="Times New Roman"/>
          <w:bCs/>
          <w:snapToGrid w:val="0"/>
          <w:szCs w:val="21"/>
        </w:rPr>
        <w:t>0%</w:t>
      </w:r>
      <w:r w:rsidRPr="00C93B94">
        <w:rPr>
          <w:rFonts w:ascii="Times New Roman" w:eastAsia="宋体" w:hAnsi="Times New Roman" w:cs="Times New Roman" w:hint="eastAsia"/>
          <w:bCs/>
          <w:snapToGrid w:val="0"/>
          <w:szCs w:val="21"/>
        </w:rPr>
        <w:t>，控制空调循环冷却水系统补水量对节能、节水意义重大。</w:t>
      </w:r>
    </w:p>
    <w:p w14:paraId="592B1C04"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bCs/>
          <w:snapToGrid w:val="0"/>
          <w:szCs w:val="21"/>
        </w:rPr>
        <w:t>机械通风塔，循环水量</w:t>
      </w:r>
      <w:r w:rsidRPr="00C93B94">
        <w:rPr>
          <w:rFonts w:ascii="Times New Roman" w:eastAsia="宋体" w:hAnsi="Times New Roman" w:cs="Times New Roman"/>
          <w:bCs/>
          <w:snapToGrid w:val="0"/>
          <w:szCs w:val="21"/>
        </w:rPr>
        <w:t>&gt;1000m3</w:t>
      </w:r>
      <w:r w:rsidRPr="00C93B94">
        <w:rPr>
          <w:rFonts w:ascii="Times New Roman" w:eastAsia="宋体" w:hAnsi="Times New Roman" w:cs="Times New Roman"/>
          <w:bCs/>
          <w:snapToGrid w:val="0"/>
          <w:szCs w:val="21"/>
        </w:rPr>
        <w:t>／</w:t>
      </w:r>
      <w:r w:rsidRPr="00C93B94">
        <w:rPr>
          <w:rFonts w:ascii="Times New Roman" w:eastAsia="宋体" w:hAnsi="Times New Roman" w:cs="Times New Roman"/>
          <w:bCs/>
          <w:snapToGrid w:val="0"/>
          <w:szCs w:val="21"/>
        </w:rPr>
        <w:t>h</w:t>
      </w:r>
      <w:r w:rsidRPr="00C93B94">
        <w:rPr>
          <w:rFonts w:ascii="Times New Roman" w:eastAsia="宋体" w:hAnsi="Times New Roman" w:cs="Times New Roman"/>
          <w:bCs/>
          <w:snapToGrid w:val="0"/>
          <w:szCs w:val="21"/>
        </w:rPr>
        <w:t>，</w:t>
      </w:r>
      <w:proofErr w:type="gramStart"/>
      <w:r w:rsidRPr="00C93B94">
        <w:rPr>
          <w:rFonts w:ascii="Times New Roman" w:eastAsia="宋体" w:hAnsi="Times New Roman" w:cs="Times New Roman"/>
          <w:bCs/>
          <w:snapToGrid w:val="0"/>
          <w:szCs w:val="21"/>
        </w:rPr>
        <w:t>飘水率</w:t>
      </w:r>
      <w:proofErr w:type="gramEnd"/>
      <w:r w:rsidRPr="00C93B94">
        <w:rPr>
          <w:rFonts w:ascii="Times New Roman" w:eastAsia="宋体" w:hAnsi="Times New Roman" w:cs="Times New Roman"/>
          <w:bCs/>
          <w:snapToGrid w:val="0"/>
          <w:szCs w:val="21"/>
        </w:rPr>
        <w:t>≤0.005%</w:t>
      </w:r>
      <w:r w:rsidRPr="00C93B94">
        <w:rPr>
          <w:rFonts w:ascii="Times New Roman" w:eastAsia="宋体" w:hAnsi="Times New Roman" w:cs="Times New Roman"/>
          <w:bCs/>
          <w:snapToGrid w:val="0"/>
          <w:szCs w:val="21"/>
        </w:rPr>
        <w:t>；循环水量</w:t>
      </w:r>
      <w:r w:rsidRPr="00C93B94">
        <w:rPr>
          <w:rFonts w:ascii="Times New Roman" w:eastAsia="宋体" w:hAnsi="Times New Roman" w:cs="Times New Roman"/>
          <w:bCs/>
          <w:snapToGrid w:val="0"/>
          <w:szCs w:val="21"/>
        </w:rPr>
        <w:t>≤1000m3</w:t>
      </w:r>
      <w:r w:rsidRPr="00C93B94">
        <w:rPr>
          <w:rFonts w:ascii="Times New Roman" w:eastAsia="宋体" w:hAnsi="Times New Roman" w:cs="Times New Roman"/>
          <w:bCs/>
          <w:snapToGrid w:val="0"/>
          <w:szCs w:val="21"/>
        </w:rPr>
        <w:t>／</w:t>
      </w:r>
      <w:r w:rsidRPr="00C93B94">
        <w:rPr>
          <w:rFonts w:ascii="Times New Roman" w:eastAsia="宋体" w:hAnsi="Times New Roman" w:cs="Times New Roman"/>
          <w:bCs/>
          <w:snapToGrid w:val="0"/>
          <w:szCs w:val="21"/>
        </w:rPr>
        <w:t>h</w:t>
      </w:r>
      <w:r w:rsidRPr="00C93B94">
        <w:rPr>
          <w:rFonts w:ascii="Times New Roman" w:eastAsia="宋体" w:hAnsi="Times New Roman" w:cs="Times New Roman"/>
          <w:bCs/>
          <w:snapToGrid w:val="0"/>
          <w:szCs w:val="21"/>
        </w:rPr>
        <w:t>，</w:t>
      </w:r>
      <w:proofErr w:type="gramStart"/>
      <w:r w:rsidRPr="00C93B94">
        <w:rPr>
          <w:rFonts w:ascii="Times New Roman" w:eastAsia="宋体" w:hAnsi="Times New Roman" w:cs="Times New Roman"/>
          <w:bCs/>
          <w:snapToGrid w:val="0"/>
          <w:szCs w:val="21"/>
        </w:rPr>
        <w:t>飘水率</w:t>
      </w:r>
      <w:proofErr w:type="gramEnd"/>
      <w:r w:rsidRPr="00C93B94">
        <w:rPr>
          <w:rFonts w:ascii="Times New Roman" w:eastAsia="宋体" w:hAnsi="Times New Roman" w:cs="Times New Roman"/>
          <w:bCs/>
          <w:snapToGrid w:val="0"/>
          <w:szCs w:val="21"/>
        </w:rPr>
        <w:t>≤0.01%</w:t>
      </w:r>
      <w:r w:rsidRPr="00C93B94">
        <w:rPr>
          <w:rFonts w:ascii="Times New Roman" w:eastAsia="宋体" w:hAnsi="Times New Roman" w:cs="Times New Roman"/>
          <w:bCs/>
          <w:snapToGrid w:val="0"/>
          <w:szCs w:val="21"/>
        </w:rPr>
        <w:t>。</w:t>
      </w:r>
    </w:p>
    <w:p w14:paraId="65DEA223" w14:textId="77777777" w:rsidR="00DE6FBA" w:rsidRPr="009F3507" w:rsidRDefault="00DE6FBA" w:rsidP="00E265C2">
      <w:pPr>
        <w:pStyle w:val="af2"/>
        <w:widowControl w:val="0"/>
        <w:numPr>
          <w:ilvl w:val="0"/>
          <w:numId w:val="51"/>
        </w:numPr>
        <w:adjustRightInd w:val="0"/>
        <w:snapToGrid w:val="0"/>
        <w:spacing w:line="360" w:lineRule="auto"/>
        <w:ind w:left="0" w:firstLineChars="200" w:firstLine="420"/>
        <w:jc w:val="both"/>
        <w:outlineLvl w:val="9"/>
        <w:rPr>
          <w:rFonts w:ascii="Times New Roman" w:eastAsiaTheme="minorEastAsia" w:hAnsi="Times New Roman" w:cs="Times New Roman"/>
          <w:snapToGrid w:val="0"/>
          <w:sz w:val="21"/>
          <w:szCs w:val="21"/>
        </w:rPr>
      </w:pPr>
      <w:r w:rsidRPr="009F3507">
        <w:rPr>
          <w:rFonts w:ascii="Times New Roman" w:eastAsiaTheme="minorEastAsia" w:hAnsi="Times New Roman" w:cs="Times New Roman"/>
          <w:snapToGrid w:val="0"/>
          <w:sz w:val="21"/>
          <w:szCs w:val="21"/>
        </w:rPr>
        <w:t>用水点供水压力不应大于</w:t>
      </w:r>
      <w:r w:rsidRPr="009F3507">
        <w:rPr>
          <w:rFonts w:ascii="Times New Roman" w:eastAsiaTheme="minorEastAsia" w:hAnsi="Times New Roman" w:cs="Times New Roman"/>
          <w:snapToGrid w:val="0"/>
          <w:sz w:val="21"/>
          <w:szCs w:val="21"/>
        </w:rPr>
        <w:t>0.20MPa</w:t>
      </w:r>
      <w:r w:rsidRPr="009F3507">
        <w:rPr>
          <w:rFonts w:ascii="Times New Roman" w:eastAsiaTheme="minorEastAsia" w:hAnsi="Times New Roman" w:cs="Times New Roman"/>
          <w:snapToGrid w:val="0"/>
          <w:sz w:val="21"/>
          <w:szCs w:val="21"/>
        </w:rPr>
        <w:t>，且不应小于用水器具要求的最低工作压力。</w:t>
      </w:r>
    </w:p>
    <w:p w14:paraId="28FF0D01" w14:textId="77777777" w:rsidR="00DE6FBA" w:rsidRPr="00C93B94" w:rsidRDefault="00DE6FBA" w:rsidP="0056716F">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p>
    <w:p w14:paraId="5BA2B59B" w14:textId="77777777" w:rsidR="00DE6FBA" w:rsidRPr="00C93B94" w:rsidRDefault="00DE6FBA" w:rsidP="0056716F">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国家现行标准《绿色建筑评价标准》</w:t>
      </w:r>
      <w:r w:rsidRPr="00C93B94">
        <w:rPr>
          <w:rFonts w:ascii="Times New Roman" w:eastAsia="宋体" w:hAnsi="Times New Roman" w:cs="Times New Roman" w:hint="eastAsia"/>
          <w:bCs/>
          <w:snapToGrid w:val="0"/>
          <w:szCs w:val="21"/>
        </w:rPr>
        <w:t>GB</w:t>
      </w:r>
      <w:r w:rsidRPr="00C93B94">
        <w:rPr>
          <w:rFonts w:ascii="Times New Roman" w:eastAsia="宋体" w:hAnsi="Times New Roman" w:cs="Times New Roman"/>
          <w:bCs/>
          <w:snapToGrid w:val="0"/>
          <w:szCs w:val="21"/>
        </w:rPr>
        <w:t>/</w:t>
      </w:r>
      <w:r w:rsidRPr="00C93B94">
        <w:rPr>
          <w:rFonts w:ascii="Times New Roman" w:eastAsia="宋体" w:hAnsi="Times New Roman" w:cs="Times New Roman" w:hint="eastAsia"/>
          <w:bCs/>
          <w:snapToGrid w:val="0"/>
          <w:szCs w:val="21"/>
        </w:rPr>
        <w:t>T</w:t>
      </w:r>
      <w:r w:rsidRPr="00C93B94">
        <w:rPr>
          <w:rFonts w:ascii="Times New Roman" w:eastAsia="宋体" w:hAnsi="Times New Roman" w:cs="Times New Roman"/>
          <w:bCs/>
          <w:snapToGrid w:val="0"/>
          <w:szCs w:val="21"/>
        </w:rPr>
        <w:t xml:space="preserve"> 50378</w:t>
      </w:r>
      <w:r w:rsidRPr="00C93B94">
        <w:rPr>
          <w:rFonts w:ascii="Times New Roman" w:eastAsia="宋体" w:hAnsi="Times New Roman" w:cs="Times New Roman" w:hint="eastAsia"/>
          <w:bCs/>
          <w:snapToGrid w:val="0"/>
          <w:szCs w:val="21"/>
        </w:rPr>
        <w:t>、《民用建筑节水设计标准》</w:t>
      </w:r>
      <w:r w:rsidRPr="00C93B94">
        <w:rPr>
          <w:rFonts w:ascii="Times New Roman" w:eastAsia="宋体" w:hAnsi="Times New Roman" w:cs="Times New Roman" w:hint="eastAsia"/>
          <w:bCs/>
          <w:snapToGrid w:val="0"/>
          <w:szCs w:val="21"/>
        </w:rPr>
        <w:t>GB</w:t>
      </w:r>
      <w:r w:rsidRPr="00C93B94">
        <w:rPr>
          <w:rFonts w:ascii="Times New Roman" w:eastAsia="宋体" w:hAnsi="Times New Roman" w:cs="Times New Roman"/>
          <w:bCs/>
          <w:snapToGrid w:val="0"/>
          <w:szCs w:val="21"/>
        </w:rPr>
        <w:t xml:space="preserve"> 50555</w:t>
      </w:r>
      <w:r w:rsidRPr="00C93B94">
        <w:rPr>
          <w:rFonts w:ascii="Times New Roman" w:eastAsia="宋体" w:hAnsi="Times New Roman" w:cs="Times New Roman" w:hint="eastAsia"/>
          <w:bCs/>
          <w:snapToGrid w:val="0"/>
          <w:szCs w:val="21"/>
        </w:rPr>
        <w:t>规定各</w:t>
      </w:r>
      <w:r w:rsidRPr="00C93B94">
        <w:rPr>
          <w:rFonts w:ascii="Times New Roman" w:eastAsia="宋体" w:hAnsi="Times New Roman" w:cs="Times New Roman"/>
          <w:bCs/>
          <w:snapToGrid w:val="0"/>
          <w:szCs w:val="21"/>
        </w:rPr>
        <w:t>用水点</w:t>
      </w:r>
      <w:r w:rsidRPr="00C93B94">
        <w:rPr>
          <w:rFonts w:ascii="Times New Roman" w:eastAsia="宋体" w:hAnsi="Times New Roman" w:cs="Times New Roman" w:hint="eastAsia"/>
          <w:bCs/>
          <w:snapToGrid w:val="0"/>
          <w:szCs w:val="21"/>
        </w:rPr>
        <w:t>处</w:t>
      </w:r>
      <w:r w:rsidRPr="00C93B94">
        <w:rPr>
          <w:rFonts w:ascii="Times New Roman" w:eastAsia="宋体" w:hAnsi="Times New Roman" w:cs="Times New Roman"/>
          <w:bCs/>
          <w:snapToGrid w:val="0"/>
          <w:szCs w:val="21"/>
        </w:rPr>
        <w:t>供水压力不应大于</w:t>
      </w:r>
      <w:r w:rsidRPr="00C93B94">
        <w:rPr>
          <w:rFonts w:ascii="Times New Roman" w:eastAsia="宋体" w:hAnsi="Times New Roman" w:cs="Times New Roman"/>
          <w:bCs/>
          <w:snapToGrid w:val="0"/>
          <w:szCs w:val="21"/>
        </w:rPr>
        <w:t>0.20MPa</w:t>
      </w:r>
      <w:r w:rsidRPr="00C93B94">
        <w:rPr>
          <w:rFonts w:ascii="Times New Roman" w:eastAsia="宋体" w:hAnsi="Times New Roman" w:cs="Times New Roman"/>
          <w:bCs/>
          <w:snapToGrid w:val="0"/>
          <w:szCs w:val="21"/>
        </w:rPr>
        <w:t>，且不应小于用水器具要求的最低工作压力。</w:t>
      </w:r>
    </w:p>
    <w:p w14:paraId="0C1DD7C6" w14:textId="77777777" w:rsidR="00DE6FBA" w:rsidRDefault="00DE6FBA" w:rsidP="00E265C2">
      <w:pPr>
        <w:pStyle w:val="af2"/>
        <w:widowControl w:val="0"/>
        <w:numPr>
          <w:ilvl w:val="0"/>
          <w:numId w:val="51"/>
        </w:numPr>
        <w:adjustRightInd w:val="0"/>
        <w:snapToGrid w:val="0"/>
        <w:spacing w:line="360" w:lineRule="auto"/>
        <w:ind w:left="0" w:firstLineChars="200" w:firstLine="420"/>
        <w:jc w:val="both"/>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snapToGrid w:val="0"/>
          <w:sz w:val="21"/>
          <w:szCs w:val="21"/>
        </w:rPr>
        <w:t>生活饮用水、直饮水、</w:t>
      </w:r>
      <w:r w:rsidRPr="00D74CE7">
        <w:rPr>
          <w:rFonts w:ascii="Times New Roman" w:eastAsiaTheme="minorEastAsia" w:hAnsi="Times New Roman" w:cs="Times New Roman" w:hint="eastAsia"/>
          <w:snapToGrid w:val="0"/>
          <w:sz w:val="21"/>
          <w:szCs w:val="21"/>
        </w:rPr>
        <w:t>生活热水</w:t>
      </w:r>
      <w:r>
        <w:rPr>
          <w:rFonts w:ascii="Times New Roman" w:eastAsiaTheme="minorEastAsia" w:hAnsi="Times New Roman" w:cs="Times New Roman" w:hint="eastAsia"/>
          <w:snapToGrid w:val="0"/>
          <w:sz w:val="21"/>
          <w:szCs w:val="21"/>
        </w:rPr>
        <w:t>、</w:t>
      </w:r>
      <w:r w:rsidRPr="00235F9E">
        <w:rPr>
          <w:rFonts w:ascii="Times New Roman" w:eastAsiaTheme="minorEastAsia" w:hAnsi="Times New Roman" w:cs="Times New Roman"/>
          <w:snapToGrid w:val="0"/>
          <w:sz w:val="21"/>
          <w:szCs w:val="21"/>
        </w:rPr>
        <w:t>循环冷却水系统补水</w:t>
      </w:r>
      <w:r>
        <w:rPr>
          <w:rFonts w:ascii="Times New Roman" w:eastAsiaTheme="minorEastAsia" w:hAnsi="Times New Roman" w:cs="Times New Roman" w:hint="eastAsia"/>
          <w:snapToGrid w:val="0"/>
          <w:sz w:val="21"/>
          <w:szCs w:val="21"/>
        </w:rPr>
        <w:t>等的水质应符合国家现</w:t>
      </w:r>
      <w:r>
        <w:rPr>
          <w:rFonts w:ascii="Times New Roman" w:eastAsiaTheme="minorEastAsia" w:hAnsi="Times New Roman" w:cs="Times New Roman" w:hint="eastAsia"/>
          <w:snapToGrid w:val="0"/>
          <w:sz w:val="21"/>
          <w:szCs w:val="21"/>
        </w:rPr>
        <w:lastRenderedPageBreak/>
        <w:t>行有关标准的规定。</w:t>
      </w:r>
    </w:p>
    <w:p w14:paraId="6FEB7FF3"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p>
    <w:p w14:paraId="38986FE2"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生活饮用水应符合国家现行标准《生活饮用水卫生标准》</w:t>
      </w:r>
      <w:r w:rsidRPr="00C93B94">
        <w:rPr>
          <w:rFonts w:ascii="Times New Roman" w:eastAsia="宋体" w:hAnsi="Times New Roman" w:cs="Times New Roman" w:hint="eastAsia"/>
          <w:bCs/>
          <w:snapToGrid w:val="0"/>
          <w:szCs w:val="21"/>
        </w:rPr>
        <w:t>GB</w:t>
      </w:r>
      <w:r w:rsidRPr="00C93B94">
        <w:rPr>
          <w:rFonts w:ascii="Times New Roman" w:eastAsia="宋体" w:hAnsi="Times New Roman" w:cs="Times New Roman"/>
          <w:bCs/>
          <w:snapToGrid w:val="0"/>
          <w:szCs w:val="21"/>
        </w:rPr>
        <w:t xml:space="preserve"> </w:t>
      </w:r>
      <w:r w:rsidRPr="00C93B94">
        <w:rPr>
          <w:rFonts w:ascii="Times New Roman" w:eastAsia="宋体" w:hAnsi="Times New Roman" w:cs="Times New Roman" w:hint="eastAsia"/>
          <w:bCs/>
          <w:snapToGrid w:val="0"/>
          <w:szCs w:val="21"/>
        </w:rPr>
        <w:t>5749</w:t>
      </w:r>
      <w:r w:rsidRPr="00C93B94">
        <w:rPr>
          <w:rFonts w:ascii="Times New Roman" w:eastAsia="宋体" w:hAnsi="Times New Roman" w:cs="Times New Roman" w:hint="eastAsia"/>
          <w:bCs/>
          <w:snapToGrid w:val="0"/>
          <w:szCs w:val="21"/>
        </w:rPr>
        <w:t>的规定。</w:t>
      </w:r>
    </w:p>
    <w:p w14:paraId="4B090C70"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直饮水应符合</w:t>
      </w:r>
      <w:proofErr w:type="gramStart"/>
      <w:r w:rsidRPr="00C93B94">
        <w:rPr>
          <w:rFonts w:ascii="Times New Roman" w:eastAsia="宋体" w:hAnsi="Times New Roman" w:cs="Times New Roman" w:hint="eastAsia"/>
          <w:bCs/>
          <w:snapToGrid w:val="0"/>
          <w:szCs w:val="21"/>
        </w:rPr>
        <w:t>现行行业</w:t>
      </w:r>
      <w:proofErr w:type="gramEnd"/>
      <w:r w:rsidRPr="00C93B94">
        <w:rPr>
          <w:rFonts w:ascii="Times New Roman" w:eastAsia="宋体" w:hAnsi="Times New Roman" w:cs="Times New Roman" w:hint="eastAsia"/>
          <w:bCs/>
          <w:snapToGrid w:val="0"/>
          <w:szCs w:val="21"/>
        </w:rPr>
        <w:t>标准《饮用净水水质标准》</w:t>
      </w:r>
      <w:r w:rsidRPr="00C93B94">
        <w:rPr>
          <w:rFonts w:ascii="Times New Roman" w:eastAsia="宋体" w:hAnsi="Times New Roman" w:cs="Times New Roman" w:hint="eastAsia"/>
          <w:bCs/>
          <w:snapToGrid w:val="0"/>
          <w:szCs w:val="21"/>
        </w:rPr>
        <w:t>CJ/T 94</w:t>
      </w:r>
      <w:r w:rsidRPr="00C93B94">
        <w:rPr>
          <w:rFonts w:ascii="Times New Roman" w:eastAsia="宋体" w:hAnsi="Times New Roman" w:cs="Times New Roman" w:hint="eastAsia"/>
          <w:bCs/>
          <w:snapToGrid w:val="0"/>
          <w:szCs w:val="21"/>
        </w:rPr>
        <w:t>的规定。</w:t>
      </w:r>
    </w:p>
    <w:p w14:paraId="352F0EA3"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生活热水应符合</w:t>
      </w:r>
      <w:proofErr w:type="gramStart"/>
      <w:r w:rsidRPr="00C93B94">
        <w:rPr>
          <w:rFonts w:ascii="Times New Roman" w:eastAsia="宋体" w:hAnsi="Times New Roman" w:cs="Times New Roman" w:hint="eastAsia"/>
          <w:bCs/>
          <w:snapToGrid w:val="0"/>
          <w:szCs w:val="21"/>
        </w:rPr>
        <w:t>现行行业</w:t>
      </w:r>
      <w:proofErr w:type="gramEnd"/>
      <w:r w:rsidRPr="00C93B94">
        <w:rPr>
          <w:rFonts w:ascii="Times New Roman" w:eastAsia="宋体" w:hAnsi="Times New Roman" w:cs="Times New Roman" w:hint="eastAsia"/>
          <w:bCs/>
          <w:snapToGrid w:val="0"/>
          <w:szCs w:val="21"/>
        </w:rPr>
        <w:t>标准《生活热水水质标准》</w:t>
      </w:r>
      <w:r w:rsidRPr="00C93B94">
        <w:rPr>
          <w:rFonts w:ascii="Times New Roman" w:eastAsia="宋体" w:hAnsi="Times New Roman" w:cs="Times New Roman" w:hint="eastAsia"/>
          <w:bCs/>
          <w:snapToGrid w:val="0"/>
          <w:szCs w:val="21"/>
        </w:rPr>
        <w:t>CJ/T 521</w:t>
      </w:r>
      <w:r w:rsidRPr="00C93B94">
        <w:rPr>
          <w:rFonts w:ascii="Times New Roman" w:eastAsia="宋体" w:hAnsi="Times New Roman" w:cs="Times New Roman" w:hint="eastAsia"/>
          <w:bCs/>
          <w:snapToGrid w:val="0"/>
          <w:szCs w:val="21"/>
        </w:rPr>
        <w:t>的规定。</w:t>
      </w:r>
    </w:p>
    <w:p w14:paraId="695156E8"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bCs/>
          <w:snapToGrid w:val="0"/>
          <w:szCs w:val="21"/>
        </w:rPr>
        <w:t>循环冷却水系统补水</w:t>
      </w:r>
      <w:r w:rsidRPr="00C93B94">
        <w:rPr>
          <w:rFonts w:ascii="Times New Roman" w:eastAsia="宋体" w:hAnsi="Times New Roman" w:cs="Times New Roman" w:hint="eastAsia"/>
          <w:bCs/>
          <w:snapToGrid w:val="0"/>
          <w:szCs w:val="21"/>
        </w:rPr>
        <w:t>应符合国家现行标准《采暖空调系统水质》</w:t>
      </w:r>
      <w:r w:rsidRPr="00C93B94">
        <w:rPr>
          <w:rFonts w:ascii="Times New Roman" w:eastAsia="宋体" w:hAnsi="Times New Roman" w:cs="Times New Roman" w:hint="eastAsia"/>
          <w:bCs/>
          <w:snapToGrid w:val="0"/>
          <w:szCs w:val="21"/>
        </w:rPr>
        <w:t>GB</w:t>
      </w:r>
      <w:r w:rsidRPr="00C93B94">
        <w:rPr>
          <w:rFonts w:ascii="Times New Roman" w:eastAsia="宋体" w:hAnsi="Times New Roman" w:cs="Times New Roman"/>
          <w:bCs/>
          <w:snapToGrid w:val="0"/>
          <w:szCs w:val="21"/>
        </w:rPr>
        <w:t>/</w:t>
      </w:r>
      <w:r w:rsidRPr="00C93B94">
        <w:rPr>
          <w:rFonts w:ascii="Times New Roman" w:eastAsia="宋体" w:hAnsi="Times New Roman" w:cs="Times New Roman" w:hint="eastAsia"/>
          <w:bCs/>
          <w:snapToGrid w:val="0"/>
          <w:szCs w:val="21"/>
        </w:rPr>
        <w:t>T</w:t>
      </w:r>
      <w:r w:rsidRPr="00C93B94">
        <w:rPr>
          <w:rFonts w:ascii="Times New Roman" w:eastAsia="宋体" w:hAnsi="Times New Roman" w:cs="Times New Roman"/>
          <w:bCs/>
          <w:snapToGrid w:val="0"/>
          <w:szCs w:val="21"/>
        </w:rPr>
        <w:t xml:space="preserve"> 29044</w:t>
      </w:r>
      <w:r w:rsidRPr="00C93B94">
        <w:rPr>
          <w:rFonts w:ascii="Times New Roman" w:eastAsia="宋体" w:hAnsi="Times New Roman" w:cs="Times New Roman" w:hint="eastAsia"/>
          <w:bCs/>
          <w:snapToGrid w:val="0"/>
          <w:szCs w:val="21"/>
        </w:rPr>
        <w:t>的规定。</w:t>
      </w:r>
      <w:r w:rsidRPr="00C93B94">
        <w:rPr>
          <w:rFonts w:ascii="Times New Roman" w:eastAsia="宋体" w:hAnsi="Times New Roman" w:cs="Times New Roman"/>
          <w:bCs/>
          <w:snapToGrid w:val="0"/>
          <w:szCs w:val="21"/>
        </w:rPr>
        <w:t>循环冷却水系统补水不</w:t>
      </w:r>
      <w:r w:rsidRPr="00C93B94">
        <w:rPr>
          <w:rFonts w:ascii="Times New Roman" w:eastAsia="宋体" w:hAnsi="Times New Roman" w:cs="Times New Roman" w:hint="eastAsia"/>
          <w:bCs/>
          <w:snapToGrid w:val="0"/>
          <w:szCs w:val="21"/>
        </w:rPr>
        <w:t>得</w:t>
      </w:r>
      <w:r w:rsidRPr="00C93B94">
        <w:rPr>
          <w:rFonts w:ascii="Times New Roman" w:eastAsia="宋体" w:hAnsi="Times New Roman" w:cs="Times New Roman"/>
          <w:bCs/>
          <w:snapToGrid w:val="0"/>
          <w:szCs w:val="21"/>
        </w:rPr>
        <w:t>采用以生活</w:t>
      </w:r>
      <w:proofErr w:type="gramStart"/>
      <w:r w:rsidRPr="00C93B94">
        <w:rPr>
          <w:rFonts w:ascii="Times New Roman" w:eastAsia="宋体" w:hAnsi="Times New Roman" w:cs="Times New Roman"/>
          <w:bCs/>
          <w:snapToGrid w:val="0"/>
          <w:szCs w:val="21"/>
        </w:rPr>
        <w:t>污</w:t>
      </w:r>
      <w:proofErr w:type="gramEnd"/>
      <w:r w:rsidRPr="00C93B94">
        <w:rPr>
          <w:rFonts w:ascii="Times New Roman" w:eastAsia="宋体" w:hAnsi="Times New Roman" w:cs="Times New Roman"/>
          <w:bCs/>
          <w:snapToGrid w:val="0"/>
          <w:szCs w:val="21"/>
        </w:rPr>
        <w:t>废水为原水的再生水</w:t>
      </w:r>
      <w:r w:rsidRPr="00C93B94">
        <w:rPr>
          <w:rFonts w:ascii="Times New Roman" w:eastAsia="宋体" w:hAnsi="Times New Roman" w:cs="Times New Roman" w:hint="eastAsia"/>
          <w:bCs/>
          <w:snapToGrid w:val="0"/>
          <w:szCs w:val="21"/>
        </w:rPr>
        <w:t>。</w:t>
      </w:r>
    </w:p>
    <w:p w14:paraId="707FFE5C" w14:textId="77777777" w:rsidR="00DE6FBA" w:rsidRDefault="00DE6FBA" w:rsidP="00E265C2">
      <w:pPr>
        <w:pStyle w:val="af2"/>
        <w:widowControl w:val="0"/>
        <w:numPr>
          <w:ilvl w:val="0"/>
          <w:numId w:val="51"/>
        </w:numPr>
        <w:adjustRightInd w:val="0"/>
        <w:snapToGrid w:val="0"/>
        <w:spacing w:line="360" w:lineRule="auto"/>
        <w:ind w:left="0" w:firstLineChars="200" w:firstLine="420"/>
        <w:jc w:val="both"/>
        <w:outlineLvl w:val="9"/>
        <w:rPr>
          <w:rFonts w:ascii="Times New Roman" w:eastAsiaTheme="minorEastAsia" w:hAnsi="Times New Roman" w:cs="Times New Roman"/>
          <w:snapToGrid w:val="0"/>
          <w:sz w:val="21"/>
          <w:szCs w:val="21"/>
        </w:rPr>
      </w:pPr>
      <w:r w:rsidRPr="00853A18">
        <w:rPr>
          <w:rFonts w:ascii="Times New Roman" w:eastAsiaTheme="minorEastAsia" w:hAnsi="Times New Roman" w:cs="Times New Roman"/>
          <w:snapToGrid w:val="0"/>
          <w:sz w:val="21"/>
          <w:szCs w:val="21"/>
        </w:rPr>
        <w:t>热水供应系统的</w:t>
      </w:r>
      <w:r w:rsidRPr="00D857A2">
        <w:rPr>
          <w:rFonts w:ascii="Times New Roman" w:eastAsiaTheme="minorEastAsia" w:hAnsi="Times New Roman" w:cs="Times New Roman"/>
          <w:snapToGrid w:val="0"/>
          <w:sz w:val="21"/>
          <w:szCs w:val="21"/>
        </w:rPr>
        <w:t>水加热设备、设施的供水温度不</w:t>
      </w:r>
      <w:r w:rsidRPr="00D857A2">
        <w:rPr>
          <w:rFonts w:ascii="Times New Roman" w:eastAsiaTheme="minorEastAsia" w:hAnsi="Times New Roman" w:cs="Times New Roman" w:hint="eastAsia"/>
          <w:snapToGrid w:val="0"/>
          <w:sz w:val="21"/>
          <w:szCs w:val="21"/>
        </w:rPr>
        <w:t>应</w:t>
      </w:r>
      <w:r w:rsidRPr="00D857A2">
        <w:rPr>
          <w:rFonts w:ascii="Times New Roman" w:eastAsiaTheme="minorEastAsia" w:hAnsi="Times New Roman" w:cs="Times New Roman"/>
          <w:snapToGrid w:val="0"/>
          <w:sz w:val="21"/>
          <w:szCs w:val="21"/>
        </w:rPr>
        <w:t>低于</w:t>
      </w:r>
      <w:r w:rsidRPr="00D857A2">
        <w:rPr>
          <w:rFonts w:ascii="Times New Roman" w:eastAsiaTheme="minorEastAsia" w:hAnsi="Times New Roman" w:cs="Times New Roman"/>
          <w:snapToGrid w:val="0"/>
          <w:sz w:val="21"/>
          <w:szCs w:val="21"/>
        </w:rPr>
        <w:t>60</w:t>
      </w:r>
      <w:r w:rsidRPr="000E5A27">
        <w:rPr>
          <w:rFonts w:ascii="Times New Roman" w:eastAsiaTheme="minorEastAsia" w:hAnsi="Times New Roman" w:cs="Times New Roman"/>
          <w:snapToGrid w:val="0"/>
          <w:sz w:val="21"/>
          <w:szCs w:val="21"/>
        </w:rPr>
        <w:t>℃</w:t>
      </w:r>
      <w:r w:rsidRPr="00D857A2">
        <w:rPr>
          <w:rFonts w:ascii="Times New Roman" w:eastAsiaTheme="minorEastAsia" w:hAnsi="Times New Roman" w:cs="Times New Roman" w:hint="eastAsia"/>
          <w:snapToGrid w:val="0"/>
          <w:sz w:val="21"/>
          <w:szCs w:val="21"/>
        </w:rPr>
        <w:t>，</w:t>
      </w:r>
      <w:r w:rsidRPr="00853A18">
        <w:rPr>
          <w:rFonts w:ascii="Times New Roman" w:eastAsiaTheme="minorEastAsia" w:hAnsi="Times New Roman" w:cs="Times New Roman"/>
          <w:snapToGrid w:val="0"/>
          <w:sz w:val="21"/>
          <w:szCs w:val="21"/>
        </w:rPr>
        <w:t>最高出水温度不得高于</w:t>
      </w:r>
      <w:r w:rsidRPr="00853A18">
        <w:rPr>
          <w:rFonts w:ascii="Times New Roman" w:eastAsiaTheme="minorEastAsia" w:hAnsi="Times New Roman" w:cs="Times New Roman"/>
          <w:snapToGrid w:val="0"/>
          <w:sz w:val="21"/>
          <w:szCs w:val="21"/>
        </w:rPr>
        <w:t>70</w:t>
      </w:r>
      <w:r w:rsidRPr="000E5A27">
        <w:rPr>
          <w:rFonts w:ascii="Times New Roman" w:eastAsiaTheme="minorEastAsia" w:hAnsi="Times New Roman" w:cs="Times New Roman"/>
          <w:snapToGrid w:val="0"/>
          <w:sz w:val="21"/>
          <w:szCs w:val="21"/>
        </w:rPr>
        <w:t>℃</w:t>
      </w:r>
      <w:r w:rsidRPr="00853A18">
        <w:rPr>
          <w:rFonts w:ascii="Times New Roman" w:eastAsiaTheme="minorEastAsia" w:hAnsi="Times New Roman" w:cs="Times New Roman"/>
          <w:snapToGrid w:val="0"/>
          <w:sz w:val="21"/>
          <w:szCs w:val="21"/>
        </w:rPr>
        <w:t>，</w:t>
      </w:r>
      <w:r>
        <w:rPr>
          <w:rFonts w:ascii="Times New Roman" w:eastAsiaTheme="minorEastAsia" w:hAnsi="Times New Roman" w:cs="Times New Roman" w:hint="eastAsia"/>
          <w:snapToGrid w:val="0"/>
          <w:sz w:val="21"/>
          <w:szCs w:val="21"/>
        </w:rPr>
        <w:t>且</w:t>
      </w:r>
      <w:r w:rsidRPr="00853A18">
        <w:rPr>
          <w:rFonts w:ascii="Times New Roman" w:eastAsiaTheme="minorEastAsia" w:hAnsi="Times New Roman" w:cs="Times New Roman"/>
          <w:snapToGrid w:val="0"/>
          <w:sz w:val="21"/>
          <w:szCs w:val="21"/>
        </w:rPr>
        <w:t>配水点热水出水温度不应低于</w:t>
      </w:r>
      <w:r w:rsidRPr="00853A18">
        <w:rPr>
          <w:rFonts w:ascii="Times New Roman" w:eastAsiaTheme="minorEastAsia" w:hAnsi="Times New Roman" w:cs="Times New Roman"/>
          <w:snapToGrid w:val="0"/>
          <w:sz w:val="21"/>
          <w:szCs w:val="21"/>
        </w:rPr>
        <w:t>4</w:t>
      </w:r>
      <w:r>
        <w:rPr>
          <w:rFonts w:ascii="Times New Roman" w:eastAsiaTheme="minorEastAsia" w:hAnsi="Times New Roman" w:cs="Times New Roman"/>
          <w:snapToGrid w:val="0"/>
          <w:sz w:val="21"/>
          <w:szCs w:val="21"/>
        </w:rPr>
        <w:t>5</w:t>
      </w:r>
      <w:r w:rsidRPr="000E5A27">
        <w:rPr>
          <w:rFonts w:ascii="Times New Roman" w:eastAsiaTheme="minorEastAsia" w:hAnsi="Times New Roman" w:cs="Times New Roman"/>
          <w:snapToGrid w:val="0"/>
          <w:sz w:val="21"/>
          <w:szCs w:val="21"/>
        </w:rPr>
        <w:t>℃</w:t>
      </w:r>
      <w:r w:rsidRPr="00853A18">
        <w:rPr>
          <w:rFonts w:ascii="Times New Roman" w:eastAsiaTheme="minorEastAsia" w:hAnsi="Times New Roman" w:cs="Times New Roman"/>
          <w:snapToGrid w:val="0"/>
          <w:sz w:val="21"/>
          <w:szCs w:val="21"/>
        </w:rPr>
        <w:t>。</w:t>
      </w:r>
    </w:p>
    <w:p w14:paraId="794E07D4"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p>
    <w:p w14:paraId="418F4C52"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bCs/>
          <w:snapToGrid w:val="0"/>
          <w:szCs w:val="21"/>
        </w:rPr>
        <w:t>由于生活热水在加热、贮存，输、配水过程中有可能滋生致病细菌，</w:t>
      </w:r>
      <w:r w:rsidRPr="00C93B94">
        <w:rPr>
          <w:rFonts w:ascii="Times New Roman" w:eastAsia="宋体" w:hAnsi="Times New Roman" w:cs="Times New Roman" w:hint="eastAsia"/>
          <w:bCs/>
          <w:snapToGrid w:val="0"/>
          <w:szCs w:val="21"/>
        </w:rPr>
        <w:t>因此</w:t>
      </w:r>
      <w:r w:rsidRPr="00C93B94">
        <w:rPr>
          <w:rFonts w:ascii="Times New Roman" w:eastAsia="宋体" w:hAnsi="Times New Roman" w:cs="Times New Roman"/>
          <w:bCs/>
          <w:snapToGrid w:val="0"/>
          <w:szCs w:val="21"/>
        </w:rPr>
        <w:t>水加热设备、设施的供水温度不</w:t>
      </w:r>
      <w:r w:rsidRPr="00C93B94">
        <w:rPr>
          <w:rFonts w:ascii="Times New Roman" w:eastAsia="宋体" w:hAnsi="Times New Roman" w:cs="Times New Roman" w:hint="eastAsia"/>
          <w:bCs/>
          <w:snapToGrid w:val="0"/>
          <w:szCs w:val="21"/>
        </w:rPr>
        <w:t>应</w:t>
      </w:r>
      <w:r w:rsidRPr="00C93B94">
        <w:rPr>
          <w:rFonts w:ascii="Times New Roman" w:eastAsia="宋体" w:hAnsi="Times New Roman" w:cs="Times New Roman"/>
          <w:bCs/>
          <w:snapToGrid w:val="0"/>
          <w:szCs w:val="21"/>
        </w:rPr>
        <w:t>低于</w:t>
      </w:r>
      <w:r w:rsidRPr="00C93B94">
        <w:rPr>
          <w:rFonts w:ascii="Times New Roman" w:eastAsia="宋体" w:hAnsi="Times New Roman" w:cs="Times New Roman"/>
          <w:bCs/>
          <w:snapToGrid w:val="0"/>
          <w:szCs w:val="21"/>
        </w:rPr>
        <w:t>60℃</w:t>
      </w:r>
      <w:r w:rsidRPr="00C93B94">
        <w:rPr>
          <w:rFonts w:ascii="Times New Roman" w:eastAsia="宋体" w:hAnsi="Times New Roman" w:cs="Times New Roman" w:hint="eastAsia"/>
          <w:bCs/>
          <w:snapToGrid w:val="0"/>
          <w:szCs w:val="21"/>
        </w:rPr>
        <w:t>，且</w:t>
      </w:r>
      <w:r w:rsidRPr="00C93B94">
        <w:rPr>
          <w:rFonts w:ascii="Times New Roman" w:eastAsia="宋体" w:hAnsi="Times New Roman" w:cs="Times New Roman"/>
          <w:bCs/>
          <w:snapToGrid w:val="0"/>
          <w:szCs w:val="21"/>
        </w:rPr>
        <w:t>配水点热水出水温度不应低于</w:t>
      </w:r>
      <w:r w:rsidRPr="00C93B94">
        <w:rPr>
          <w:rFonts w:ascii="Times New Roman" w:eastAsia="宋体" w:hAnsi="Times New Roman" w:cs="Times New Roman"/>
          <w:bCs/>
          <w:snapToGrid w:val="0"/>
          <w:szCs w:val="21"/>
        </w:rPr>
        <w:t>45℃</w:t>
      </w:r>
      <w:r w:rsidRPr="00C93B94">
        <w:rPr>
          <w:rFonts w:ascii="Times New Roman" w:eastAsia="宋体" w:hAnsi="Times New Roman" w:cs="Times New Roman"/>
          <w:bCs/>
          <w:snapToGrid w:val="0"/>
          <w:szCs w:val="21"/>
        </w:rPr>
        <w:t>。</w:t>
      </w:r>
      <w:r w:rsidRPr="00C93B94">
        <w:rPr>
          <w:rFonts w:ascii="Times New Roman" w:eastAsia="宋体" w:hAnsi="Times New Roman" w:cs="Times New Roman" w:hint="eastAsia"/>
          <w:bCs/>
          <w:snapToGrid w:val="0"/>
          <w:szCs w:val="21"/>
        </w:rPr>
        <w:t>为防止</w:t>
      </w:r>
      <w:r w:rsidRPr="00C93B94">
        <w:rPr>
          <w:rFonts w:ascii="Times New Roman" w:eastAsia="宋体" w:hAnsi="Times New Roman" w:cs="Times New Roman"/>
          <w:bCs/>
          <w:snapToGrid w:val="0"/>
          <w:szCs w:val="21"/>
        </w:rPr>
        <w:t>热水烫伤</w:t>
      </w:r>
      <w:r w:rsidRPr="00C93B94">
        <w:rPr>
          <w:rFonts w:ascii="Times New Roman" w:eastAsia="宋体" w:hAnsi="Times New Roman" w:cs="Times New Roman" w:hint="eastAsia"/>
          <w:bCs/>
          <w:snapToGrid w:val="0"/>
          <w:szCs w:val="21"/>
        </w:rPr>
        <w:t>，</w:t>
      </w:r>
      <w:r w:rsidRPr="00C93B94">
        <w:rPr>
          <w:rFonts w:ascii="Times New Roman" w:eastAsia="宋体" w:hAnsi="Times New Roman" w:cs="Times New Roman"/>
          <w:bCs/>
          <w:snapToGrid w:val="0"/>
          <w:szCs w:val="21"/>
        </w:rPr>
        <w:t>水加热设备的最高出水温度不得高于</w:t>
      </w:r>
      <w:r w:rsidRPr="00C93B94">
        <w:rPr>
          <w:rFonts w:ascii="Times New Roman" w:eastAsia="宋体" w:hAnsi="Times New Roman" w:cs="Times New Roman"/>
          <w:bCs/>
          <w:snapToGrid w:val="0"/>
          <w:szCs w:val="21"/>
        </w:rPr>
        <w:t>70℃</w:t>
      </w:r>
      <w:r w:rsidRPr="00C93B94">
        <w:rPr>
          <w:rFonts w:ascii="Times New Roman" w:eastAsia="宋体" w:hAnsi="Times New Roman" w:cs="Times New Roman"/>
          <w:bCs/>
          <w:snapToGrid w:val="0"/>
          <w:szCs w:val="21"/>
        </w:rPr>
        <w:t>。</w:t>
      </w:r>
    </w:p>
    <w:p w14:paraId="316FCCD1" w14:textId="77777777" w:rsidR="00DE6FBA" w:rsidRDefault="00DE6FBA" w:rsidP="00E265C2">
      <w:pPr>
        <w:pStyle w:val="af2"/>
        <w:widowControl w:val="0"/>
        <w:numPr>
          <w:ilvl w:val="0"/>
          <w:numId w:val="51"/>
        </w:numPr>
        <w:adjustRightInd w:val="0"/>
        <w:snapToGrid w:val="0"/>
        <w:spacing w:line="360" w:lineRule="auto"/>
        <w:ind w:left="0" w:firstLineChars="200" w:firstLine="420"/>
        <w:jc w:val="both"/>
        <w:outlineLvl w:val="9"/>
        <w:rPr>
          <w:rFonts w:ascii="Times New Roman" w:eastAsiaTheme="minorEastAsia" w:hAnsi="Times New Roman" w:cs="Times New Roman"/>
          <w:snapToGrid w:val="0"/>
          <w:sz w:val="21"/>
          <w:szCs w:val="21"/>
        </w:rPr>
      </w:pPr>
      <w:bookmarkStart w:id="41" w:name="_Toc505545158"/>
      <w:r w:rsidRPr="008E4373">
        <w:rPr>
          <w:rFonts w:ascii="Times New Roman" w:eastAsiaTheme="minorEastAsia" w:hAnsi="Times New Roman" w:cs="Times New Roman"/>
          <w:snapToGrid w:val="0"/>
          <w:sz w:val="21"/>
          <w:szCs w:val="21"/>
        </w:rPr>
        <w:t>给水管网漏损率</w:t>
      </w:r>
      <w:r>
        <w:rPr>
          <w:rFonts w:ascii="Times New Roman" w:eastAsiaTheme="minorEastAsia" w:hAnsi="Times New Roman" w:cs="Times New Roman" w:hint="eastAsia"/>
          <w:snapToGrid w:val="0"/>
          <w:sz w:val="21"/>
          <w:szCs w:val="21"/>
        </w:rPr>
        <w:t>应</w:t>
      </w:r>
      <w:r w:rsidRPr="008E4373">
        <w:rPr>
          <w:rFonts w:ascii="Times New Roman" w:eastAsiaTheme="minorEastAsia" w:hAnsi="Times New Roman" w:cs="Times New Roman"/>
          <w:snapToGrid w:val="0"/>
          <w:sz w:val="21"/>
          <w:szCs w:val="21"/>
        </w:rPr>
        <w:t>控制在</w:t>
      </w:r>
      <w:r w:rsidRPr="008E4373">
        <w:rPr>
          <w:rFonts w:ascii="Times New Roman" w:eastAsiaTheme="minorEastAsia" w:hAnsi="Times New Roman" w:cs="Times New Roman"/>
          <w:snapToGrid w:val="0"/>
          <w:sz w:val="21"/>
          <w:szCs w:val="21"/>
        </w:rPr>
        <w:t>8%</w:t>
      </w:r>
      <w:r w:rsidRPr="008E4373">
        <w:rPr>
          <w:rFonts w:ascii="Times New Roman" w:eastAsiaTheme="minorEastAsia" w:hAnsi="Times New Roman" w:cs="Times New Roman"/>
          <w:snapToGrid w:val="0"/>
          <w:sz w:val="21"/>
          <w:szCs w:val="21"/>
        </w:rPr>
        <w:t>以内</w:t>
      </w:r>
      <w:r>
        <w:rPr>
          <w:rFonts w:ascii="Times New Roman" w:eastAsiaTheme="minorEastAsia" w:hAnsi="Times New Roman" w:cs="Times New Roman" w:hint="eastAsia"/>
          <w:snapToGrid w:val="0"/>
          <w:sz w:val="21"/>
          <w:szCs w:val="21"/>
        </w:rPr>
        <w:t>。</w:t>
      </w:r>
    </w:p>
    <w:p w14:paraId="29113E67"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p>
    <w:p w14:paraId="1593AC0B"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bCs/>
          <w:snapToGrid w:val="0"/>
          <w:szCs w:val="21"/>
        </w:rPr>
        <w:t>《建筑给水排水设计规范》</w:t>
      </w:r>
      <w:r w:rsidRPr="00C93B94">
        <w:rPr>
          <w:rFonts w:ascii="Times New Roman" w:eastAsia="宋体" w:hAnsi="Times New Roman" w:cs="Times New Roman"/>
          <w:bCs/>
          <w:snapToGrid w:val="0"/>
          <w:szCs w:val="21"/>
        </w:rPr>
        <w:t>GB50015</w:t>
      </w:r>
      <w:r w:rsidRPr="00C93B94">
        <w:rPr>
          <w:rFonts w:ascii="Times New Roman" w:eastAsia="宋体" w:hAnsi="Times New Roman" w:cs="Times New Roman"/>
          <w:bCs/>
          <w:snapToGrid w:val="0"/>
          <w:szCs w:val="21"/>
        </w:rPr>
        <w:t>（修编报批稿）第</w:t>
      </w:r>
      <w:r w:rsidRPr="00C93B94">
        <w:rPr>
          <w:rFonts w:ascii="Times New Roman" w:eastAsia="宋体" w:hAnsi="Times New Roman" w:cs="Times New Roman"/>
          <w:bCs/>
          <w:snapToGrid w:val="0"/>
          <w:szCs w:val="21"/>
        </w:rPr>
        <w:t>3.2.9</w:t>
      </w:r>
      <w:r w:rsidRPr="00C93B94">
        <w:rPr>
          <w:rFonts w:ascii="Times New Roman" w:eastAsia="宋体" w:hAnsi="Times New Roman" w:cs="Times New Roman"/>
          <w:bCs/>
          <w:snapToGrid w:val="0"/>
          <w:szCs w:val="21"/>
        </w:rPr>
        <w:t>条：给水管网漏失水量和未预见水量应计算确定，如没有相关资料时漏失水量和未预见水量之和</w:t>
      </w:r>
      <w:proofErr w:type="gramStart"/>
      <w:r w:rsidRPr="00C93B94">
        <w:rPr>
          <w:rFonts w:ascii="Times New Roman" w:eastAsia="宋体" w:hAnsi="Times New Roman" w:cs="Times New Roman"/>
          <w:bCs/>
          <w:snapToGrid w:val="0"/>
          <w:szCs w:val="21"/>
        </w:rPr>
        <w:t>可</w:t>
      </w:r>
      <w:proofErr w:type="gramEnd"/>
      <w:r w:rsidRPr="00C93B94">
        <w:rPr>
          <w:rFonts w:ascii="Times New Roman" w:eastAsia="宋体" w:hAnsi="Times New Roman" w:cs="Times New Roman"/>
          <w:bCs/>
          <w:snapToGrid w:val="0"/>
          <w:szCs w:val="21"/>
        </w:rPr>
        <w:t>按最高日用水量的</w:t>
      </w:r>
      <w:r w:rsidRPr="00C93B94">
        <w:rPr>
          <w:rFonts w:ascii="Times New Roman" w:eastAsia="宋体" w:hAnsi="Times New Roman" w:cs="Times New Roman"/>
          <w:bCs/>
          <w:snapToGrid w:val="0"/>
          <w:szCs w:val="21"/>
        </w:rPr>
        <w:t>8%</w:t>
      </w:r>
      <w:r w:rsidRPr="00C93B94">
        <w:rPr>
          <w:rFonts w:ascii="Times New Roman" w:eastAsia="宋体" w:hAnsi="Times New Roman" w:cs="Times New Roman"/>
          <w:bCs/>
          <w:snapToGrid w:val="0"/>
          <w:szCs w:val="21"/>
        </w:rPr>
        <w:t>～</w:t>
      </w:r>
      <w:r w:rsidRPr="00C93B94">
        <w:rPr>
          <w:rFonts w:ascii="Times New Roman" w:eastAsia="宋体" w:hAnsi="Times New Roman" w:cs="Times New Roman"/>
          <w:bCs/>
          <w:snapToGrid w:val="0"/>
          <w:szCs w:val="21"/>
        </w:rPr>
        <w:t>12%</w:t>
      </w:r>
      <w:r w:rsidRPr="00C93B94">
        <w:rPr>
          <w:rFonts w:ascii="Times New Roman" w:eastAsia="宋体" w:hAnsi="Times New Roman" w:cs="Times New Roman"/>
          <w:bCs/>
          <w:snapToGrid w:val="0"/>
          <w:szCs w:val="21"/>
        </w:rPr>
        <w:t>计。</w:t>
      </w:r>
    </w:p>
    <w:p w14:paraId="5D3BE56E" w14:textId="77777777" w:rsidR="00DE6FBA" w:rsidRPr="008E4373" w:rsidRDefault="00DE6FBA" w:rsidP="00DE6FBA">
      <w:pPr>
        <w:pStyle w:val="af2"/>
        <w:widowControl w:val="0"/>
        <w:snapToGrid w:val="0"/>
        <w:spacing w:line="360" w:lineRule="auto"/>
        <w:ind w:firstLineChars="200" w:firstLine="420"/>
        <w:jc w:val="both"/>
        <w:outlineLvl w:val="9"/>
        <w:rPr>
          <w:rFonts w:ascii="Times New Roman" w:eastAsiaTheme="minorEastAsia" w:hAnsi="Times New Roman" w:cs="Times New Roman"/>
          <w:snapToGrid w:val="0"/>
          <w:sz w:val="21"/>
          <w:szCs w:val="21"/>
        </w:rPr>
      </w:pPr>
    </w:p>
    <w:p w14:paraId="5DDD9915" w14:textId="4269864A" w:rsidR="00DE6FBA" w:rsidRPr="0056716F" w:rsidRDefault="00DE6FBA" w:rsidP="00DE6FBA">
      <w:pPr>
        <w:pStyle w:val="af2"/>
        <w:widowControl w:val="0"/>
        <w:snapToGrid w:val="0"/>
        <w:spacing w:after="100" w:afterAutospacing="1" w:line="360" w:lineRule="auto"/>
        <w:rPr>
          <w:rFonts w:ascii="Times New Roman" w:eastAsiaTheme="minorEastAsia" w:hAnsi="Times New Roman" w:cs="Times New Roman"/>
          <w:snapToGrid w:val="0"/>
          <w:sz w:val="21"/>
          <w:szCs w:val="21"/>
        </w:rPr>
      </w:pPr>
      <w:bookmarkStart w:id="42" w:name="_Toc17711897"/>
      <w:bookmarkEnd w:id="41"/>
      <w:r w:rsidRPr="0056716F">
        <w:rPr>
          <w:rFonts w:ascii="Times New Roman" w:eastAsiaTheme="minorEastAsia" w:hAnsi="Times New Roman" w:cs="Times New Roman" w:hint="eastAsia"/>
          <w:snapToGrid w:val="0"/>
          <w:sz w:val="21"/>
          <w:szCs w:val="21"/>
        </w:rPr>
        <w:t>6.</w:t>
      </w:r>
      <w:r w:rsidRPr="0056716F">
        <w:rPr>
          <w:rFonts w:ascii="Times New Roman" w:eastAsiaTheme="minorEastAsia" w:hAnsi="Times New Roman" w:cs="Times New Roman"/>
          <w:snapToGrid w:val="0"/>
          <w:sz w:val="21"/>
          <w:szCs w:val="21"/>
        </w:rPr>
        <w:t>2</w:t>
      </w:r>
      <w:r w:rsidRPr="0056716F">
        <w:rPr>
          <w:rFonts w:ascii="Times New Roman" w:eastAsiaTheme="minorEastAsia" w:hAnsi="Times New Roman" w:cs="Times New Roman" w:hint="eastAsia"/>
          <w:snapToGrid w:val="0"/>
          <w:sz w:val="21"/>
          <w:szCs w:val="21"/>
        </w:rPr>
        <w:t xml:space="preserve"> </w:t>
      </w:r>
      <w:r w:rsidRPr="0056716F">
        <w:rPr>
          <w:rFonts w:ascii="Times New Roman" w:eastAsiaTheme="minorEastAsia" w:hAnsi="Times New Roman" w:cs="Times New Roman"/>
          <w:snapToGrid w:val="0"/>
          <w:sz w:val="21"/>
          <w:szCs w:val="21"/>
        </w:rPr>
        <w:t xml:space="preserve"> </w:t>
      </w:r>
      <w:r w:rsidR="0056716F" w:rsidRPr="0056716F">
        <w:rPr>
          <w:rFonts w:ascii="Times New Roman" w:eastAsiaTheme="minorEastAsia" w:hAnsi="Times New Roman" w:cs="Times New Roman"/>
          <w:snapToGrid w:val="0"/>
          <w:sz w:val="21"/>
          <w:szCs w:val="21"/>
        </w:rPr>
        <w:t xml:space="preserve"> </w:t>
      </w:r>
      <w:r w:rsidR="00660AC3">
        <w:rPr>
          <w:rFonts w:ascii="Times New Roman" w:eastAsiaTheme="minorEastAsia" w:hAnsi="Times New Roman" w:cs="Times New Roman" w:hint="eastAsia"/>
          <w:snapToGrid w:val="0"/>
          <w:sz w:val="21"/>
          <w:szCs w:val="21"/>
        </w:rPr>
        <w:t>运行检</w:t>
      </w:r>
      <w:r w:rsidRPr="0056716F">
        <w:rPr>
          <w:rFonts w:ascii="Times New Roman" w:eastAsiaTheme="minorEastAsia" w:hAnsi="Times New Roman" w:cs="Times New Roman" w:hint="eastAsia"/>
          <w:snapToGrid w:val="0"/>
          <w:sz w:val="21"/>
          <w:szCs w:val="21"/>
        </w:rPr>
        <w:t>测与记录</w:t>
      </w:r>
      <w:bookmarkEnd w:id="42"/>
    </w:p>
    <w:p w14:paraId="19469897" w14:textId="77777777" w:rsidR="00DE6FBA" w:rsidRDefault="00DE6FBA" w:rsidP="00E265C2">
      <w:pPr>
        <w:pStyle w:val="af2"/>
        <w:widowControl w:val="0"/>
        <w:numPr>
          <w:ilvl w:val="0"/>
          <w:numId w:val="52"/>
        </w:numPr>
        <w:snapToGrid w:val="0"/>
        <w:spacing w:line="360" w:lineRule="auto"/>
        <w:ind w:left="0" w:firstLineChars="200" w:firstLine="420"/>
        <w:jc w:val="both"/>
        <w:outlineLvl w:val="9"/>
        <w:rPr>
          <w:rFonts w:ascii="Times New Roman" w:eastAsiaTheme="minorEastAsia" w:hAnsi="Times New Roman" w:cs="Times New Roman"/>
          <w:snapToGrid w:val="0"/>
          <w:sz w:val="21"/>
          <w:szCs w:val="21"/>
        </w:rPr>
      </w:pPr>
      <w:r w:rsidRPr="00B82DE0">
        <w:rPr>
          <w:rFonts w:ascii="Times New Roman" w:eastAsiaTheme="minorEastAsia" w:hAnsi="Times New Roman" w:cs="Times New Roman"/>
          <w:snapToGrid w:val="0"/>
          <w:sz w:val="21"/>
          <w:szCs w:val="21"/>
        </w:rPr>
        <w:t>应</w:t>
      </w:r>
      <w:r w:rsidRPr="00B82DE0">
        <w:rPr>
          <w:rFonts w:ascii="Times New Roman" w:eastAsiaTheme="minorEastAsia" w:hAnsi="Times New Roman" w:cs="Times New Roman" w:hint="eastAsia"/>
          <w:snapToGrid w:val="0"/>
          <w:sz w:val="21"/>
          <w:szCs w:val="21"/>
        </w:rPr>
        <w:t>根据</w:t>
      </w:r>
      <w:r w:rsidRPr="00B82DE0">
        <w:rPr>
          <w:rFonts w:ascii="Times New Roman" w:eastAsiaTheme="minorEastAsia" w:hAnsi="Times New Roman" w:cs="Times New Roman"/>
          <w:snapToGrid w:val="0"/>
          <w:sz w:val="21"/>
          <w:szCs w:val="21"/>
        </w:rPr>
        <w:t>不同用途</w:t>
      </w:r>
      <w:r w:rsidRPr="00B82DE0">
        <w:rPr>
          <w:rFonts w:ascii="Times New Roman" w:eastAsiaTheme="minorEastAsia" w:hAnsi="Times New Roman" w:cs="Times New Roman" w:hint="eastAsia"/>
          <w:snapToGrid w:val="0"/>
          <w:sz w:val="21"/>
          <w:szCs w:val="21"/>
        </w:rPr>
        <w:t>、</w:t>
      </w:r>
      <w:r w:rsidRPr="00B82DE0">
        <w:rPr>
          <w:rFonts w:ascii="Times New Roman" w:eastAsiaTheme="minorEastAsia" w:hAnsi="Times New Roman" w:cs="Times New Roman"/>
          <w:snapToGrid w:val="0"/>
          <w:sz w:val="21"/>
          <w:szCs w:val="21"/>
        </w:rPr>
        <w:t>不同使用单位</w:t>
      </w:r>
      <w:r w:rsidRPr="00B82DE0">
        <w:rPr>
          <w:rFonts w:ascii="Times New Roman" w:eastAsiaTheme="minorEastAsia" w:hAnsi="Times New Roman" w:cs="Times New Roman" w:hint="eastAsia"/>
          <w:snapToGrid w:val="0"/>
          <w:sz w:val="21"/>
          <w:szCs w:val="21"/>
        </w:rPr>
        <w:t>、不同管理或付费单元，每月</w:t>
      </w:r>
      <w:r w:rsidRPr="00B82DE0">
        <w:rPr>
          <w:rFonts w:ascii="Times New Roman" w:eastAsiaTheme="minorEastAsia" w:hAnsi="Times New Roman" w:cs="Times New Roman"/>
          <w:snapToGrid w:val="0"/>
          <w:sz w:val="21"/>
          <w:szCs w:val="21"/>
        </w:rPr>
        <w:t>不少于</w:t>
      </w:r>
      <w:r w:rsidRPr="00B82DE0">
        <w:rPr>
          <w:rFonts w:ascii="Times New Roman" w:eastAsiaTheme="minorEastAsia" w:hAnsi="Times New Roman" w:cs="Times New Roman" w:hint="eastAsia"/>
          <w:snapToGrid w:val="0"/>
          <w:sz w:val="21"/>
          <w:szCs w:val="21"/>
        </w:rPr>
        <w:t>1</w:t>
      </w:r>
      <w:r w:rsidRPr="00B82DE0">
        <w:rPr>
          <w:rFonts w:ascii="Times New Roman" w:eastAsiaTheme="minorEastAsia" w:hAnsi="Times New Roman" w:cs="Times New Roman" w:hint="eastAsia"/>
          <w:snapToGrid w:val="0"/>
          <w:sz w:val="21"/>
          <w:szCs w:val="21"/>
        </w:rPr>
        <w:t>次统计、分析给水、热水、非常规水系统的用水量。</w:t>
      </w:r>
    </w:p>
    <w:p w14:paraId="4458AA27"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p>
    <w:p w14:paraId="18847715" w14:textId="77777777" w:rsidR="000E5A27"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国家现行标准《绿色建筑评价标准》</w:t>
      </w:r>
      <w:r w:rsidRPr="00C93B94">
        <w:rPr>
          <w:rFonts w:ascii="Times New Roman" w:eastAsia="宋体" w:hAnsi="Times New Roman" w:cs="Times New Roman" w:hint="eastAsia"/>
          <w:bCs/>
          <w:snapToGrid w:val="0"/>
          <w:szCs w:val="21"/>
        </w:rPr>
        <w:t>GB</w:t>
      </w:r>
      <w:r w:rsidRPr="00C93B94">
        <w:rPr>
          <w:rFonts w:ascii="Times New Roman" w:eastAsia="宋体" w:hAnsi="Times New Roman" w:cs="Times New Roman"/>
          <w:bCs/>
          <w:snapToGrid w:val="0"/>
          <w:szCs w:val="21"/>
        </w:rPr>
        <w:t>/</w:t>
      </w:r>
      <w:r w:rsidRPr="00C93B94">
        <w:rPr>
          <w:rFonts w:ascii="Times New Roman" w:eastAsia="宋体" w:hAnsi="Times New Roman" w:cs="Times New Roman" w:hint="eastAsia"/>
          <w:bCs/>
          <w:snapToGrid w:val="0"/>
          <w:szCs w:val="21"/>
        </w:rPr>
        <w:t>T</w:t>
      </w:r>
      <w:r w:rsidRPr="00C93B94">
        <w:rPr>
          <w:rFonts w:ascii="Times New Roman" w:eastAsia="宋体" w:hAnsi="Times New Roman" w:cs="Times New Roman"/>
          <w:bCs/>
          <w:snapToGrid w:val="0"/>
          <w:szCs w:val="21"/>
        </w:rPr>
        <w:t xml:space="preserve"> 50378</w:t>
      </w:r>
      <w:r w:rsidRPr="00C93B94">
        <w:rPr>
          <w:rFonts w:ascii="Times New Roman" w:eastAsia="宋体" w:hAnsi="Times New Roman" w:cs="Times New Roman" w:hint="eastAsia"/>
          <w:bCs/>
          <w:snapToGrid w:val="0"/>
          <w:szCs w:val="21"/>
        </w:rPr>
        <w:t>、《民用建筑节水设计标准》</w:t>
      </w:r>
      <w:r w:rsidRPr="00C93B94">
        <w:rPr>
          <w:rFonts w:ascii="Times New Roman" w:eastAsia="宋体" w:hAnsi="Times New Roman" w:cs="Times New Roman" w:hint="eastAsia"/>
          <w:bCs/>
          <w:snapToGrid w:val="0"/>
          <w:szCs w:val="21"/>
        </w:rPr>
        <w:t>GB</w:t>
      </w:r>
      <w:r w:rsidRPr="00C93B94">
        <w:rPr>
          <w:rFonts w:ascii="Times New Roman" w:eastAsia="宋体" w:hAnsi="Times New Roman" w:cs="Times New Roman"/>
          <w:bCs/>
          <w:snapToGrid w:val="0"/>
          <w:szCs w:val="21"/>
        </w:rPr>
        <w:t xml:space="preserve"> 50555</w:t>
      </w:r>
      <w:r w:rsidRPr="00C93B94">
        <w:rPr>
          <w:rFonts w:ascii="Times New Roman" w:eastAsia="宋体" w:hAnsi="Times New Roman" w:cs="Times New Roman" w:hint="eastAsia"/>
          <w:bCs/>
          <w:snapToGrid w:val="0"/>
          <w:szCs w:val="21"/>
        </w:rPr>
        <w:t>规定</w:t>
      </w:r>
      <w:r w:rsidRPr="00C93B94">
        <w:rPr>
          <w:rFonts w:ascii="Times New Roman" w:eastAsia="宋体" w:hAnsi="Times New Roman" w:cs="Times New Roman"/>
          <w:bCs/>
          <w:snapToGrid w:val="0"/>
          <w:szCs w:val="21"/>
        </w:rPr>
        <w:t>应</w:t>
      </w:r>
      <w:r w:rsidRPr="00C93B94">
        <w:rPr>
          <w:rFonts w:ascii="Times New Roman" w:eastAsia="宋体" w:hAnsi="Times New Roman" w:cs="Times New Roman" w:hint="eastAsia"/>
          <w:bCs/>
          <w:snapToGrid w:val="0"/>
          <w:szCs w:val="21"/>
        </w:rPr>
        <w:t>根据</w:t>
      </w:r>
      <w:r w:rsidRPr="00C93B94">
        <w:rPr>
          <w:rFonts w:ascii="Times New Roman" w:eastAsia="宋体" w:hAnsi="Times New Roman" w:cs="Times New Roman"/>
          <w:bCs/>
          <w:snapToGrid w:val="0"/>
          <w:szCs w:val="21"/>
        </w:rPr>
        <w:t>不同用途</w:t>
      </w:r>
      <w:r w:rsidRPr="00C93B94">
        <w:rPr>
          <w:rFonts w:ascii="Times New Roman" w:eastAsia="宋体" w:hAnsi="Times New Roman" w:cs="Times New Roman" w:hint="eastAsia"/>
          <w:bCs/>
          <w:snapToGrid w:val="0"/>
          <w:szCs w:val="21"/>
        </w:rPr>
        <w:t>、</w:t>
      </w:r>
      <w:r w:rsidRPr="00C93B94">
        <w:rPr>
          <w:rFonts w:ascii="Times New Roman" w:eastAsia="宋体" w:hAnsi="Times New Roman" w:cs="Times New Roman"/>
          <w:bCs/>
          <w:snapToGrid w:val="0"/>
          <w:szCs w:val="21"/>
        </w:rPr>
        <w:t>不同使用单位</w:t>
      </w:r>
      <w:r w:rsidRPr="00C93B94">
        <w:rPr>
          <w:rFonts w:ascii="Times New Roman" w:eastAsia="宋体" w:hAnsi="Times New Roman" w:cs="Times New Roman" w:hint="eastAsia"/>
          <w:bCs/>
          <w:snapToGrid w:val="0"/>
          <w:szCs w:val="21"/>
        </w:rPr>
        <w:t>、不同管理或付费单元统计、分析用水量。</w:t>
      </w:r>
      <w:r w:rsidR="000E5A27" w:rsidRPr="00C93B94">
        <w:rPr>
          <w:rFonts w:ascii="Times New Roman" w:eastAsia="宋体" w:hAnsi="Times New Roman" w:cs="Times New Roman" w:hint="eastAsia"/>
          <w:bCs/>
          <w:snapToGrid w:val="0"/>
          <w:szCs w:val="21"/>
        </w:rPr>
        <w:t>应每年</w:t>
      </w:r>
      <w:r w:rsidR="000E5A27" w:rsidRPr="00C93B94">
        <w:rPr>
          <w:rFonts w:ascii="Times New Roman" w:eastAsia="宋体" w:hAnsi="Times New Roman" w:cs="Times New Roman"/>
          <w:bCs/>
          <w:snapToGrid w:val="0"/>
          <w:szCs w:val="21"/>
        </w:rPr>
        <w:t>不少于</w:t>
      </w:r>
      <w:r w:rsidR="000E5A27" w:rsidRPr="00C93B94">
        <w:rPr>
          <w:rFonts w:ascii="Times New Roman" w:eastAsia="宋体" w:hAnsi="Times New Roman" w:cs="Times New Roman" w:hint="eastAsia"/>
          <w:bCs/>
          <w:snapToGrid w:val="0"/>
          <w:szCs w:val="21"/>
        </w:rPr>
        <w:t>1</w:t>
      </w:r>
      <w:r w:rsidR="000E5A27" w:rsidRPr="00C93B94">
        <w:rPr>
          <w:rFonts w:ascii="Times New Roman" w:eastAsia="宋体" w:hAnsi="Times New Roman" w:cs="Times New Roman" w:hint="eastAsia"/>
          <w:bCs/>
          <w:snapToGrid w:val="0"/>
          <w:szCs w:val="21"/>
        </w:rPr>
        <w:t>次进行</w:t>
      </w:r>
      <w:r w:rsidR="000E5A27" w:rsidRPr="00C93B94">
        <w:rPr>
          <w:rFonts w:ascii="Times New Roman" w:eastAsia="宋体" w:hAnsi="Times New Roman" w:cs="Times New Roman"/>
          <w:bCs/>
          <w:snapToGrid w:val="0"/>
          <w:szCs w:val="21"/>
        </w:rPr>
        <w:t>计量</w:t>
      </w:r>
      <w:r w:rsidR="000E5A27" w:rsidRPr="00C93B94">
        <w:rPr>
          <w:rFonts w:ascii="Times New Roman" w:eastAsia="宋体" w:hAnsi="Times New Roman" w:cs="Times New Roman" w:hint="eastAsia"/>
          <w:bCs/>
          <w:snapToGrid w:val="0"/>
          <w:szCs w:val="21"/>
        </w:rPr>
        <w:t>水表的示值误差校验，保证</w:t>
      </w:r>
      <w:r w:rsidR="000E5A27" w:rsidRPr="00C93B94">
        <w:rPr>
          <w:rFonts w:ascii="Times New Roman" w:eastAsia="宋体" w:hAnsi="Times New Roman" w:cs="Times New Roman"/>
          <w:bCs/>
          <w:snapToGrid w:val="0"/>
          <w:szCs w:val="21"/>
        </w:rPr>
        <w:t>功能完好</w:t>
      </w:r>
      <w:r w:rsidR="000E5A27" w:rsidRPr="00C93B94">
        <w:rPr>
          <w:rFonts w:ascii="Times New Roman" w:eastAsia="宋体" w:hAnsi="Times New Roman" w:cs="Times New Roman" w:hint="eastAsia"/>
          <w:bCs/>
          <w:snapToGrid w:val="0"/>
          <w:szCs w:val="21"/>
        </w:rPr>
        <w:t>。其中，物联网水表、远传抄</w:t>
      </w:r>
      <w:proofErr w:type="gramStart"/>
      <w:r w:rsidR="000E5A27" w:rsidRPr="00C93B94">
        <w:rPr>
          <w:rFonts w:ascii="Times New Roman" w:eastAsia="宋体" w:hAnsi="Times New Roman" w:cs="Times New Roman" w:hint="eastAsia"/>
          <w:bCs/>
          <w:snapToGrid w:val="0"/>
          <w:szCs w:val="21"/>
        </w:rPr>
        <w:t>表系统</w:t>
      </w:r>
      <w:proofErr w:type="gramEnd"/>
      <w:r w:rsidR="000E5A27" w:rsidRPr="00C93B94">
        <w:rPr>
          <w:rFonts w:ascii="Times New Roman" w:eastAsia="宋体" w:hAnsi="Times New Roman" w:cs="Times New Roman" w:hint="eastAsia"/>
          <w:bCs/>
          <w:snapToGrid w:val="0"/>
          <w:szCs w:val="21"/>
        </w:rPr>
        <w:t>等应根据国家现行有关标准的规定，定期校验通信功能、机电转换误差、电池电源等。</w:t>
      </w:r>
    </w:p>
    <w:p w14:paraId="2CD91D19" w14:textId="77777777" w:rsidR="00DE6FBA" w:rsidRPr="0056716F" w:rsidRDefault="00DE6FBA" w:rsidP="00DE6FBA">
      <w:pPr>
        <w:pStyle w:val="af2"/>
        <w:widowControl w:val="0"/>
        <w:snapToGrid w:val="0"/>
        <w:spacing w:line="360" w:lineRule="auto"/>
        <w:outlineLvl w:val="9"/>
        <w:rPr>
          <w:rFonts w:ascii="Times New Roman" w:eastAsiaTheme="minorEastAsia" w:hAnsi="Times New Roman" w:cs="Times New Roman"/>
          <w:snapToGrid w:val="0"/>
          <w:sz w:val="18"/>
          <w:szCs w:val="18"/>
        </w:rPr>
      </w:pPr>
      <w:r w:rsidRPr="0056716F">
        <w:rPr>
          <w:rFonts w:ascii="Times New Roman" w:eastAsiaTheme="minorEastAsia" w:hAnsi="Times New Roman" w:cs="Times New Roman" w:hint="eastAsia"/>
          <w:snapToGrid w:val="0"/>
          <w:sz w:val="18"/>
          <w:szCs w:val="18"/>
        </w:rPr>
        <w:t>表</w:t>
      </w:r>
      <w:r w:rsidRPr="0056716F">
        <w:rPr>
          <w:rFonts w:ascii="Times New Roman" w:eastAsiaTheme="minorEastAsia" w:hAnsi="Times New Roman" w:cs="Times New Roman" w:hint="eastAsia"/>
          <w:snapToGrid w:val="0"/>
          <w:sz w:val="18"/>
          <w:szCs w:val="18"/>
        </w:rPr>
        <w:t>6</w:t>
      </w:r>
      <w:r w:rsidR="000E5A27" w:rsidRPr="0056716F">
        <w:rPr>
          <w:rFonts w:ascii="Times New Roman" w:eastAsiaTheme="minorEastAsia" w:hAnsi="Times New Roman" w:cs="Times New Roman" w:hint="eastAsia"/>
          <w:snapToGrid w:val="0"/>
          <w:sz w:val="18"/>
          <w:szCs w:val="18"/>
        </w:rPr>
        <w:t>-2</w:t>
      </w:r>
      <w:r w:rsidRPr="0056716F">
        <w:rPr>
          <w:rFonts w:ascii="Times New Roman" w:eastAsiaTheme="minorEastAsia" w:hAnsi="Times New Roman" w:cs="Times New Roman"/>
          <w:snapToGrid w:val="0"/>
          <w:sz w:val="18"/>
          <w:szCs w:val="18"/>
        </w:rPr>
        <w:t xml:space="preserve">  </w:t>
      </w:r>
      <w:r w:rsidRPr="0056716F">
        <w:rPr>
          <w:rFonts w:ascii="Times New Roman" w:eastAsiaTheme="minorEastAsia" w:hAnsi="Times New Roman" w:cs="Times New Roman" w:hint="eastAsia"/>
          <w:snapToGrid w:val="0"/>
          <w:sz w:val="18"/>
          <w:szCs w:val="18"/>
        </w:rPr>
        <w:t>计量水表位置</w:t>
      </w:r>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75"/>
        <w:gridCol w:w="683"/>
        <w:gridCol w:w="6708"/>
      </w:tblGrid>
      <w:tr w:rsidR="00DE6FBA" w:rsidRPr="0056716F" w14:paraId="48E98A05" w14:textId="77777777" w:rsidTr="009E5C99">
        <w:trPr>
          <w:trHeight w:val="254"/>
          <w:jc w:val="center"/>
        </w:trPr>
        <w:tc>
          <w:tcPr>
            <w:tcW w:w="475" w:type="pct"/>
            <w:shd w:val="clear" w:color="auto" w:fill="auto"/>
            <w:tcMar>
              <w:top w:w="72" w:type="dxa"/>
              <w:left w:w="144" w:type="dxa"/>
              <w:bottom w:w="72" w:type="dxa"/>
              <w:right w:w="144" w:type="dxa"/>
            </w:tcMar>
            <w:vAlign w:val="center"/>
            <w:hideMark/>
          </w:tcPr>
          <w:p w14:paraId="203E11F7" w14:textId="77777777" w:rsidR="00DE6FBA" w:rsidRPr="0056716F" w:rsidRDefault="00DE6FBA" w:rsidP="000E5A27">
            <w:pPr>
              <w:adjustRightInd w:val="0"/>
              <w:snapToGrid w:val="0"/>
              <w:spacing w:line="360" w:lineRule="auto"/>
              <w:jc w:val="center"/>
              <w:rPr>
                <w:rFonts w:ascii="Times New Roman" w:hAnsi="Times New Roman" w:cs="Times New Roman"/>
                <w:bCs/>
                <w:color w:val="000000" w:themeColor="text1"/>
                <w:sz w:val="18"/>
                <w:szCs w:val="18"/>
              </w:rPr>
            </w:pPr>
            <w:r w:rsidRPr="0056716F">
              <w:rPr>
                <w:rFonts w:ascii="Times New Roman" w:hAnsiTheme="minorEastAsia" w:cs="Times New Roman"/>
                <w:bCs/>
                <w:color w:val="000000" w:themeColor="text1"/>
                <w:sz w:val="18"/>
                <w:szCs w:val="18"/>
              </w:rPr>
              <w:t>序号</w:t>
            </w:r>
          </w:p>
        </w:tc>
        <w:tc>
          <w:tcPr>
            <w:tcW w:w="418" w:type="pct"/>
            <w:shd w:val="clear" w:color="auto" w:fill="auto"/>
            <w:tcMar>
              <w:top w:w="72" w:type="dxa"/>
              <w:left w:w="144" w:type="dxa"/>
              <w:bottom w:w="72" w:type="dxa"/>
              <w:right w:w="144" w:type="dxa"/>
            </w:tcMar>
            <w:vAlign w:val="center"/>
            <w:hideMark/>
          </w:tcPr>
          <w:p w14:paraId="0843E7F5" w14:textId="77777777" w:rsidR="00DE6FBA" w:rsidRPr="0056716F" w:rsidRDefault="00DE6FBA" w:rsidP="000E5A27">
            <w:pPr>
              <w:adjustRightInd w:val="0"/>
              <w:snapToGrid w:val="0"/>
              <w:spacing w:line="360" w:lineRule="auto"/>
              <w:jc w:val="center"/>
              <w:rPr>
                <w:rFonts w:ascii="Times New Roman" w:hAnsi="Times New Roman" w:cs="Times New Roman"/>
                <w:bCs/>
                <w:color w:val="000000" w:themeColor="text1"/>
                <w:sz w:val="18"/>
                <w:szCs w:val="18"/>
              </w:rPr>
            </w:pPr>
            <w:proofErr w:type="gramStart"/>
            <w:r w:rsidRPr="0056716F">
              <w:rPr>
                <w:rFonts w:ascii="Times New Roman" w:hAnsiTheme="minorEastAsia" w:cs="Times New Roman"/>
                <w:bCs/>
                <w:color w:val="000000" w:themeColor="text1"/>
                <w:sz w:val="18"/>
                <w:szCs w:val="18"/>
              </w:rPr>
              <w:t>表级</w:t>
            </w:r>
            <w:proofErr w:type="gramEnd"/>
          </w:p>
        </w:tc>
        <w:tc>
          <w:tcPr>
            <w:tcW w:w="4108" w:type="pct"/>
            <w:shd w:val="clear" w:color="auto" w:fill="auto"/>
            <w:tcMar>
              <w:top w:w="72" w:type="dxa"/>
              <w:left w:w="144" w:type="dxa"/>
              <w:bottom w:w="72" w:type="dxa"/>
              <w:right w:w="144" w:type="dxa"/>
            </w:tcMar>
            <w:vAlign w:val="center"/>
            <w:hideMark/>
          </w:tcPr>
          <w:p w14:paraId="30265076" w14:textId="77777777" w:rsidR="00DE6FBA" w:rsidRPr="0056716F" w:rsidRDefault="00DE6FBA" w:rsidP="000E5A27">
            <w:pPr>
              <w:adjustRightInd w:val="0"/>
              <w:snapToGrid w:val="0"/>
              <w:spacing w:line="360" w:lineRule="auto"/>
              <w:jc w:val="center"/>
              <w:rPr>
                <w:rFonts w:ascii="Times New Roman" w:hAnsi="Times New Roman" w:cs="Times New Roman"/>
                <w:bCs/>
                <w:color w:val="000000" w:themeColor="text1"/>
                <w:sz w:val="18"/>
                <w:szCs w:val="18"/>
              </w:rPr>
            </w:pPr>
            <w:r w:rsidRPr="0056716F">
              <w:rPr>
                <w:rFonts w:ascii="Times New Roman" w:hAnsiTheme="minorEastAsia" w:cs="Times New Roman" w:hint="eastAsia"/>
                <w:bCs/>
                <w:color w:val="000000" w:themeColor="text1"/>
                <w:sz w:val="18"/>
                <w:szCs w:val="18"/>
              </w:rPr>
              <w:t>计量水</w:t>
            </w:r>
            <w:r w:rsidRPr="0056716F">
              <w:rPr>
                <w:rFonts w:ascii="Times New Roman" w:hAnsiTheme="minorEastAsia" w:cs="Times New Roman"/>
                <w:bCs/>
                <w:color w:val="000000" w:themeColor="text1"/>
                <w:sz w:val="18"/>
                <w:szCs w:val="18"/>
              </w:rPr>
              <w:t>表位置</w:t>
            </w:r>
          </w:p>
        </w:tc>
      </w:tr>
      <w:tr w:rsidR="00DE6FBA" w:rsidRPr="0056716F" w14:paraId="7975E924" w14:textId="77777777" w:rsidTr="009E5C99">
        <w:trPr>
          <w:trHeight w:val="378"/>
          <w:jc w:val="center"/>
        </w:trPr>
        <w:tc>
          <w:tcPr>
            <w:tcW w:w="475" w:type="pct"/>
            <w:shd w:val="clear" w:color="auto" w:fill="auto"/>
            <w:tcMar>
              <w:top w:w="72" w:type="dxa"/>
              <w:left w:w="144" w:type="dxa"/>
              <w:bottom w:w="72" w:type="dxa"/>
              <w:right w:w="144" w:type="dxa"/>
            </w:tcMar>
            <w:vAlign w:val="center"/>
            <w:hideMark/>
          </w:tcPr>
          <w:p w14:paraId="4260C2C6" w14:textId="77777777" w:rsidR="00DE6FBA" w:rsidRPr="0056716F" w:rsidRDefault="00DE6FBA" w:rsidP="000E5A27">
            <w:pPr>
              <w:adjustRightInd w:val="0"/>
              <w:snapToGrid w:val="0"/>
              <w:spacing w:line="360" w:lineRule="auto"/>
              <w:jc w:val="center"/>
              <w:rPr>
                <w:rFonts w:ascii="Times New Roman" w:hAnsi="Times New Roman" w:cs="Times New Roman"/>
                <w:bCs/>
                <w:color w:val="000000" w:themeColor="text1"/>
                <w:sz w:val="18"/>
                <w:szCs w:val="18"/>
              </w:rPr>
            </w:pPr>
            <w:r w:rsidRPr="0056716F">
              <w:rPr>
                <w:rFonts w:ascii="Times New Roman" w:hAnsi="Times New Roman" w:cs="Times New Roman"/>
                <w:bCs/>
                <w:color w:val="000000" w:themeColor="text1"/>
                <w:sz w:val="18"/>
                <w:szCs w:val="18"/>
              </w:rPr>
              <w:t>1</w:t>
            </w:r>
          </w:p>
        </w:tc>
        <w:tc>
          <w:tcPr>
            <w:tcW w:w="418" w:type="pct"/>
            <w:shd w:val="clear" w:color="auto" w:fill="auto"/>
            <w:tcMar>
              <w:top w:w="72" w:type="dxa"/>
              <w:left w:w="144" w:type="dxa"/>
              <w:bottom w:w="72" w:type="dxa"/>
              <w:right w:w="144" w:type="dxa"/>
            </w:tcMar>
            <w:vAlign w:val="center"/>
            <w:hideMark/>
          </w:tcPr>
          <w:p w14:paraId="151D016C" w14:textId="77777777" w:rsidR="00DE6FBA" w:rsidRPr="0056716F" w:rsidRDefault="00DE6FBA" w:rsidP="000E5A27">
            <w:pPr>
              <w:adjustRightInd w:val="0"/>
              <w:snapToGrid w:val="0"/>
              <w:spacing w:line="360" w:lineRule="auto"/>
              <w:jc w:val="center"/>
              <w:rPr>
                <w:rFonts w:ascii="Times New Roman" w:hAnsi="Times New Roman" w:cs="Times New Roman"/>
                <w:bCs/>
                <w:color w:val="000000" w:themeColor="text1"/>
                <w:sz w:val="18"/>
                <w:szCs w:val="18"/>
              </w:rPr>
            </w:pPr>
            <w:r w:rsidRPr="0056716F">
              <w:rPr>
                <w:rFonts w:ascii="Times New Roman" w:hAnsiTheme="minorEastAsia" w:cs="Times New Roman"/>
                <w:bCs/>
                <w:color w:val="000000" w:themeColor="text1"/>
                <w:sz w:val="18"/>
                <w:szCs w:val="18"/>
              </w:rPr>
              <w:t>一级</w:t>
            </w:r>
          </w:p>
        </w:tc>
        <w:tc>
          <w:tcPr>
            <w:tcW w:w="4108" w:type="pct"/>
            <w:shd w:val="clear" w:color="auto" w:fill="auto"/>
            <w:tcMar>
              <w:top w:w="72" w:type="dxa"/>
              <w:left w:w="144" w:type="dxa"/>
              <w:bottom w:w="72" w:type="dxa"/>
              <w:right w:w="144" w:type="dxa"/>
            </w:tcMar>
            <w:vAlign w:val="center"/>
            <w:hideMark/>
          </w:tcPr>
          <w:p w14:paraId="14CC3765" w14:textId="77777777" w:rsidR="00DE6FBA" w:rsidRPr="0056716F" w:rsidRDefault="00DE6FBA" w:rsidP="000E5A27">
            <w:pPr>
              <w:adjustRightInd w:val="0"/>
              <w:snapToGrid w:val="0"/>
              <w:spacing w:line="360" w:lineRule="auto"/>
              <w:rPr>
                <w:rFonts w:ascii="Times New Roman" w:hAnsi="Times New Roman" w:cs="Times New Roman"/>
                <w:bCs/>
                <w:color w:val="000000" w:themeColor="text1"/>
                <w:sz w:val="18"/>
                <w:szCs w:val="18"/>
              </w:rPr>
            </w:pPr>
            <w:r w:rsidRPr="0056716F">
              <w:rPr>
                <w:rFonts w:ascii="Times New Roman" w:hAnsiTheme="minorEastAsia" w:cs="Times New Roman"/>
                <w:bCs/>
                <w:color w:val="000000" w:themeColor="text1"/>
                <w:sz w:val="18"/>
                <w:szCs w:val="18"/>
              </w:rPr>
              <w:t>从城镇给水管网接入</w:t>
            </w:r>
            <w:r w:rsidRPr="0056716F">
              <w:rPr>
                <w:rFonts w:ascii="Times New Roman" w:hAnsiTheme="minorEastAsia" w:cs="Times New Roman" w:hint="eastAsia"/>
                <w:bCs/>
                <w:color w:val="000000" w:themeColor="text1"/>
                <w:sz w:val="18"/>
                <w:szCs w:val="18"/>
              </w:rPr>
              <w:t>交通枢纽</w:t>
            </w:r>
            <w:r w:rsidRPr="0056716F">
              <w:rPr>
                <w:rFonts w:ascii="Times New Roman" w:hAnsiTheme="minorEastAsia" w:cs="Times New Roman"/>
                <w:bCs/>
                <w:color w:val="000000" w:themeColor="text1"/>
                <w:sz w:val="18"/>
                <w:szCs w:val="18"/>
              </w:rPr>
              <w:t>建筑物的引入管上</w:t>
            </w:r>
          </w:p>
        </w:tc>
      </w:tr>
      <w:tr w:rsidR="00DE6FBA" w:rsidRPr="0056716F" w14:paraId="71B63005" w14:textId="77777777" w:rsidTr="009E5C99">
        <w:trPr>
          <w:trHeight w:val="142"/>
          <w:jc w:val="center"/>
        </w:trPr>
        <w:tc>
          <w:tcPr>
            <w:tcW w:w="475" w:type="pct"/>
            <w:shd w:val="clear" w:color="auto" w:fill="auto"/>
            <w:tcMar>
              <w:top w:w="72" w:type="dxa"/>
              <w:left w:w="144" w:type="dxa"/>
              <w:bottom w:w="72" w:type="dxa"/>
              <w:right w:w="144" w:type="dxa"/>
            </w:tcMar>
            <w:vAlign w:val="center"/>
          </w:tcPr>
          <w:p w14:paraId="3B7E06E9" w14:textId="77777777" w:rsidR="00DE6FBA" w:rsidRPr="0056716F" w:rsidRDefault="00DE6FBA" w:rsidP="000E5A27">
            <w:pPr>
              <w:adjustRightInd w:val="0"/>
              <w:snapToGrid w:val="0"/>
              <w:spacing w:line="360" w:lineRule="auto"/>
              <w:jc w:val="center"/>
              <w:rPr>
                <w:rFonts w:ascii="Times New Roman" w:hAnsi="Times New Roman" w:cs="Times New Roman"/>
                <w:bCs/>
                <w:color w:val="000000" w:themeColor="text1"/>
                <w:sz w:val="18"/>
                <w:szCs w:val="18"/>
              </w:rPr>
            </w:pPr>
            <w:r w:rsidRPr="0056716F">
              <w:rPr>
                <w:rFonts w:ascii="Times New Roman" w:hAnsi="Times New Roman" w:cs="Times New Roman"/>
                <w:bCs/>
                <w:color w:val="000000" w:themeColor="text1"/>
                <w:sz w:val="18"/>
                <w:szCs w:val="18"/>
              </w:rPr>
              <w:lastRenderedPageBreak/>
              <w:t>2</w:t>
            </w:r>
          </w:p>
        </w:tc>
        <w:tc>
          <w:tcPr>
            <w:tcW w:w="418" w:type="pct"/>
            <w:shd w:val="clear" w:color="auto" w:fill="auto"/>
            <w:tcMar>
              <w:top w:w="72" w:type="dxa"/>
              <w:left w:w="144" w:type="dxa"/>
              <w:bottom w:w="72" w:type="dxa"/>
              <w:right w:w="144" w:type="dxa"/>
            </w:tcMar>
            <w:vAlign w:val="center"/>
          </w:tcPr>
          <w:p w14:paraId="6CDBE3CC" w14:textId="77777777" w:rsidR="00DE6FBA" w:rsidRPr="0056716F" w:rsidRDefault="00DE6FBA" w:rsidP="000E5A27">
            <w:pPr>
              <w:adjustRightInd w:val="0"/>
              <w:snapToGrid w:val="0"/>
              <w:spacing w:line="360" w:lineRule="auto"/>
              <w:jc w:val="center"/>
              <w:rPr>
                <w:rFonts w:ascii="Times New Roman" w:hAnsi="Times New Roman" w:cs="Times New Roman"/>
                <w:bCs/>
                <w:color w:val="000000" w:themeColor="text1"/>
                <w:sz w:val="18"/>
                <w:szCs w:val="18"/>
              </w:rPr>
            </w:pPr>
            <w:r w:rsidRPr="0056716F">
              <w:rPr>
                <w:rFonts w:ascii="Times New Roman" w:hAnsiTheme="minorEastAsia" w:cs="Times New Roman"/>
                <w:bCs/>
                <w:color w:val="000000" w:themeColor="text1"/>
                <w:sz w:val="18"/>
                <w:szCs w:val="18"/>
              </w:rPr>
              <w:t>二级</w:t>
            </w:r>
          </w:p>
        </w:tc>
        <w:tc>
          <w:tcPr>
            <w:tcW w:w="4108" w:type="pct"/>
            <w:shd w:val="clear" w:color="auto" w:fill="auto"/>
            <w:tcMar>
              <w:top w:w="72" w:type="dxa"/>
              <w:left w:w="144" w:type="dxa"/>
              <w:bottom w:w="72" w:type="dxa"/>
              <w:right w:w="144" w:type="dxa"/>
            </w:tcMar>
            <w:vAlign w:val="center"/>
          </w:tcPr>
          <w:p w14:paraId="4ABEEA11" w14:textId="77777777" w:rsidR="00DE6FBA" w:rsidRPr="0056716F" w:rsidRDefault="00DE6FBA" w:rsidP="000E5A27">
            <w:pPr>
              <w:adjustRightInd w:val="0"/>
              <w:snapToGrid w:val="0"/>
              <w:spacing w:line="360" w:lineRule="auto"/>
              <w:rPr>
                <w:rFonts w:ascii="Times New Roman" w:hAnsi="Times New Roman" w:cs="Times New Roman"/>
                <w:bCs/>
                <w:color w:val="000000" w:themeColor="text1"/>
                <w:sz w:val="18"/>
                <w:szCs w:val="18"/>
              </w:rPr>
            </w:pPr>
            <w:r w:rsidRPr="0056716F">
              <w:rPr>
                <w:rFonts w:ascii="Times New Roman" w:hAnsi="Times New Roman" w:cs="Times New Roman"/>
                <w:bCs/>
                <w:color w:val="000000" w:themeColor="text1"/>
                <w:sz w:val="18"/>
                <w:szCs w:val="18"/>
              </w:rPr>
              <w:t>1</w:t>
            </w:r>
            <w:r w:rsidRPr="0056716F">
              <w:rPr>
                <w:rFonts w:ascii="Times New Roman" w:hAnsiTheme="minorEastAsia" w:cs="Times New Roman"/>
                <w:bCs/>
                <w:color w:val="000000" w:themeColor="text1"/>
                <w:sz w:val="18"/>
                <w:szCs w:val="18"/>
              </w:rPr>
              <w:t>、利用城镇给水管网的水压直接供水的，从</w:t>
            </w:r>
            <w:r w:rsidRPr="0056716F">
              <w:rPr>
                <w:rFonts w:ascii="Times New Roman" w:hAnsiTheme="minorEastAsia" w:cs="Times New Roman" w:hint="eastAsia"/>
                <w:bCs/>
                <w:color w:val="000000" w:themeColor="text1"/>
                <w:sz w:val="18"/>
                <w:szCs w:val="18"/>
              </w:rPr>
              <w:t>交通枢纽</w:t>
            </w:r>
            <w:r w:rsidRPr="0056716F">
              <w:rPr>
                <w:rFonts w:ascii="Times New Roman" w:hAnsiTheme="minorEastAsia" w:cs="Times New Roman"/>
                <w:bCs/>
                <w:color w:val="000000" w:themeColor="text1"/>
                <w:sz w:val="18"/>
                <w:szCs w:val="18"/>
              </w:rPr>
              <w:t>建筑物的引入管上接出的干管起端</w:t>
            </w:r>
          </w:p>
          <w:p w14:paraId="192669D1" w14:textId="77777777" w:rsidR="00DE6FBA" w:rsidRPr="0056716F" w:rsidRDefault="00DE6FBA" w:rsidP="000E5A27">
            <w:pPr>
              <w:adjustRightInd w:val="0"/>
              <w:snapToGrid w:val="0"/>
              <w:spacing w:line="360" w:lineRule="auto"/>
              <w:rPr>
                <w:rFonts w:ascii="Times New Roman" w:hAnsi="Times New Roman" w:cs="Times New Roman"/>
                <w:bCs/>
                <w:color w:val="000000" w:themeColor="text1"/>
                <w:sz w:val="18"/>
                <w:szCs w:val="18"/>
              </w:rPr>
            </w:pPr>
            <w:r w:rsidRPr="0056716F">
              <w:rPr>
                <w:rFonts w:ascii="Times New Roman" w:hAnsi="Times New Roman" w:cs="Times New Roman"/>
                <w:bCs/>
                <w:color w:val="000000" w:themeColor="text1"/>
                <w:sz w:val="18"/>
                <w:szCs w:val="18"/>
              </w:rPr>
              <w:t>2</w:t>
            </w:r>
            <w:r w:rsidRPr="0056716F">
              <w:rPr>
                <w:rFonts w:ascii="Times New Roman" w:hAnsiTheme="minorEastAsia" w:cs="Times New Roman"/>
                <w:bCs/>
                <w:color w:val="000000" w:themeColor="text1"/>
                <w:sz w:val="18"/>
                <w:szCs w:val="18"/>
              </w:rPr>
              <w:t>、设置贮水调节和加压装置的，从</w:t>
            </w:r>
            <w:r w:rsidRPr="0056716F">
              <w:rPr>
                <w:rFonts w:ascii="Times New Roman" w:hAnsiTheme="minorEastAsia" w:cs="Times New Roman" w:hint="eastAsia"/>
                <w:bCs/>
                <w:color w:val="000000" w:themeColor="text1"/>
                <w:sz w:val="18"/>
                <w:szCs w:val="18"/>
              </w:rPr>
              <w:t>交通枢纽</w:t>
            </w:r>
            <w:r w:rsidRPr="0056716F">
              <w:rPr>
                <w:rFonts w:ascii="Times New Roman" w:hAnsiTheme="minorEastAsia" w:cs="Times New Roman"/>
                <w:bCs/>
                <w:color w:val="000000" w:themeColor="text1"/>
                <w:sz w:val="18"/>
                <w:szCs w:val="18"/>
              </w:rPr>
              <w:t>建筑物的引入管上接出的贮水调节和加压装置的进水管上</w:t>
            </w:r>
          </w:p>
        </w:tc>
      </w:tr>
      <w:tr w:rsidR="00DE6FBA" w:rsidRPr="0056716F" w14:paraId="42E3AD2D" w14:textId="77777777" w:rsidTr="009E5C99">
        <w:trPr>
          <w:trHeight w:val="142"/>
          <w:jc w:val="center"/>
        </w:trPr>
        <w:tc>
          <w:tcPr>
            <w:tcW w:w="475" w:type="pct"/>
            <w:shd w:val="clear" w:color="auto" w:fill="auto"/>
            <w:tcMar>
              <w:top w:w="72" w:type="dxa"/>
              <w:left w:w="144" w:type="dxa"/>
              <w:bottom w:w="72" w:type="dxa"/>
              <w:right w:w="144" w:type="dxa"/>
            </w:tcMar>
            <w:vAlign w:val="center"/>
          </w:tcPr>
          <w:p w14:paraId="755D1963" w14:textId="77777777" w:rsidR="00DE6FBA" w:rsidRPr="0056716F" w:rsidRDefault="00DE6FBA" w:rsidP="000E5A27">
            <w:pPr>
              <w:adjustRightInd w:val="0"/>
              <w:snapToGrid w:val="0"/>
              <w:spacing w:line="360" w:lineRule="auto"/>
              <w:jc w:val="center"/>
              <w:rPr>
                <w:rFonts w:ascii="Times New Roman" w:hAnsi="Times New Roman" w:cs="Times New Roman"/>
                <w:bCs/>
                <w:color w:val="000000" w:themeColor="text1"/>
                <w:sz w:val="18"/>
                <w:szCs w:val="18"/>
              </w:rPr>
            </w:pPr>
            <w:r w:rsidRPr="0056716F">
              <w:rPr>
                <w:rFonts w:ascii="Times New Roman" w:hAnsi="Times New Roman" w:cs="Times New Roman"/>
                <w:bCs/>
                <w:color w:val="000000" w:themeColor="text1"/>
                <w:sz w:val="18"/>
                <w:szCs w:val="18"/>
              </w:rPr>
              <w:t>3</w:t>
            </w:r>
          </w:p>
        </w:tc>
        <w:tc>
          <w:tcPr>
            <w:tcW w:w="418" w:type="pct"/>
            <w:shd w:val="clear" w:color="auto" w:fill="auto"/>
            <w:tcMar>
              <w:top w:w="72" w:type="dxa"/>
              <w:left w:w="144" w:type="dxa"/>
              <w:bottom w:w="72" w:type="dxa"/>
              <w:right w:w="144" w:type="dxa"/>
            </w:tcMar>
            <w:vAlign w:val="center"/>
          </w:tcPr>
          <w:p w14:paraId="0FA3E89F" w14:textId="77777777" w:rsidR="00DE6FBA" w:rsidRPr="0056716F" w:rsidRDefault="00DE6FBA" w:rsidP="000E5A27">
            <w:pPr>
              <w:adjustRightInd w:val="0"/>
              <w:snapToGrid w:val="0"/>
              <w:spacing w:line="360" w:lineRule="auto"/>
              <w:jc w:val="center"/>
              <w:rPr>
                <w:rFonts w:ascii="Times New Roman" w:hAnsi="Times New Roman" w:cs="Times New Roman"/>
                <w:bCs/>
                <w:color w:val="000000" w:themeColor="text1"/>
                <w:sz w:val="18"/>
                <w:szCs w:val="18"/>
              </w:rPr>
            </w:pPr>
            <w:r w:rsidRPr="0056716F">
              <w:rPr>
                <w:rFonts w:ascii="Times New Roman" w:hAnsiTheme="minorEastAsia" w:cs="Times New Roman"/>
                <w:bCs/>
                <w:color w:val="000000" w:themeColor="text1"/>
                <w:sz w:val="18"/>
                <w:szCs w:val="18"/>
              </w:rPr>
              <w:t>三级</w:t>
            </w:r>
          </w:p>
        </w:tc>
        <w:tc>
          <w:tcPr>
            <w:tcW w:w="4108" w:type="pct"/>
            <w:shd w:val="clear" w:color="auto" w:fill="auto"/>
            <w:tcMar>
              <w:top w:w="72" w:type="dxa"/>
              <w:left w:w="144" w:type="dxa"/>
              <w:bottom w:w="72" w:type="dxa"/>
              <w:right w:w="144" w:type="dxa"/>
            </w:tcMar>
            <w:vAlign w:val="center"/>
            <w:hideMark/>
          </w:tcPr>
          <w:p w14:paraId="1E1FE6C4" w14:textId="77777777" w:rsidR="00DE6FBA" w:rsidRPr="0056716F" w:rsidRDefault="00DE6FBA" w:rsidP="000E5A27">
            <w:pPr>
              <w:adjustRightInd w:val="0"/>
              <w:snapToGrid w:val="0"/>
              <w:spacing w:line="360" w:lineRule="auto"/>
              <w:rPr>
                <w:rFonts w:ascii="Times New Roman" w:hAnsi="Times New Roman" w:cs="Times New Roman"/>
                <w:bCs/>
                <w:color w:val="000000" w:themeColor="text1"/>
                <w:sz w:val="18"/>
                <w:szCs w:val="18"/>
              </w:rPr>
            </w:pPr>
            <w:r w:rsidRPr="0056716F">
              <w:rPr>
                <w:rFonts w:ascii="Times New Roman" w:hAnsi="Times New Roman" w:cs="Times New Roman"/>
                <w:bCs/>
                <w:color w:val="000000" w:themeColor="text1"/>
                <w:sz w:val="18"/>
                <w:szCs w:val="18"/>
              </w:rPr>
              <w:t>1</w:t>
            </w:r>
            <w:r w:rsidRPr="0056716F">
              <w:rPr>
                <w:rFonts w:ascii="Times New Roman" w:hAnsiTheme="minorEastAsia" w:cs="Times New Roman"/>
                <w:bCs/>
                <w:color w:val="000000" w:themeColor="text1"/>
                <w:sz w:val="18"/>
                <w:szCs w:val="18"/>
              </w:rPr>
              <w:t>、利用城镇给水管网的水压直接供水的，从引入管后干管上接出的支管起端</w:t>
            </w:r>
          </w:p>
          <w:p w14:paraId="48E4C039" w14:textId="77777777" w:rsidR="00DE6FBA" w:rsidRPr="0056716F" w:rsidRDefault="00DE6FBA" w:rsidP="000E5A27">
            <w:pPr>
              <w:adjustRightInd w:val="0"/>
              <w:snapToGrid w:val="0"/>
              <w:spacing w:line="360" w:lineRule="auto"/>
              <w:rPr>
                <w:rFonts w:ascii="Times New Roman" w:hAnsi="Times New Roman" w:cs="Times New Roman"/>
                <w:bCs/>
                <w:color w:val="000000" w:themeColor="text1"/>
                <w:sz w:val="18"/>
                <w:szCs w:val="18"/>
              </w:rPr>
            </w:pPr>
            <w:r w:rsidRPr="0056716F">
              <w:rPr>
                <w:rFonts w:ascii="Times New Roman" w:hAnsi="Times New Roman" w:cs="Times New Roman"/>
                <w:bCs/>
                <w:color w:val="000000" w:themeColor="text1"/>
                <w:sz w:val="18"/>
                <w:szCs w:val="18"/>
              </w:rPr>
              <w:t>2</w:t>
            </w:r>
            <w:r w:rsidRPr="0056716F">
              <w:rPr>
                <w:rFonts w:ascii="Times New Roman" w:hAnsiTheme="minorEastAsia" w:cs="Times New Roman"/>
                <w:bCs/>
                <w:color w:val="000000" w:themeColor="text1"/>
                <w:sz w:val="18"/>
                <w:szCs w:val="18"/>
              </w:rPr>
              <w:t>、设置贮水调节和加压装置的，从贮水调节和加压装置的出水管上接出的各分支立管起端</w:t>
            </w:r>
          </w:p>
          <w:p w14:paraId="0AAF2E71" w14:textId="77777777" w:rsidR="00DE6FBA" w:rsidRPr="0056716F" w:rsidRDefault="00DE6FBA" w:rsidP="000E5A27">
            <w:pPr>
              <w:adjustRightInd w:val="0"/>
              <w:snapToGrid w:val="0"/>
              <w:spacing w:line="360" w:lineRule="auto"/>
              <w:rPr>
                <w:rFonts w:ascii="Times New Roman" w:hAnsi="Times New Roman" w:cs="Times New Roman"/>
                <w:bCs/>
                <w:color w:val="000000" w:themeColor="text1"/>
                <w:sz w:val="18"/>
                <w:szCs w:val="18"/>
              </w:rPr>
            </w:pPr>
            <w:r w:rsidRPr="0056716F">
              <w:rPr>
                <w:rFonts w:ascii="Times New Roman" w:hAnsi="Times New Roman" w:cs="Times New Roman"/>
                <w:bCs/>
                <w:color w:val="000000" w:themeColor="text1"/>
                <w:sz w:val="18"/>
                <w:szCs w:val="18"/>
              </w:rPr>
              <w:t>3</w:t>
            </w:r>
            <w:r w:rsidRPr="0056716F">
              <w:rPr>
                <w:rFonts w:ascii="Times New Roman" w:hAnsiTheme="minorEastAsia" w:cs="Times New Roman"/>
                <w:bCs/>
                <w:color w:val="000000" w:themeColor="text1"/>
                <w:sz w:val="18"/>
                <w:szCs w:val="18"/>
              </w:rPr>
              <w:t>、不同功能分区（如餐饮、商场等）的进入管上</w:t>
            </w:r>
          </w:p>
          <w:p w14:paraId="7D954F75" w14:textId="77777777" w:rsidR="00DE6FBA" w:rsidRPr="0056716F" w:rsidRDefault="00DE6FBA" w:rsidP="000E5A27">
            <w:pPr>
              <w:adjustRightInd w:val="0"/>
              <w:snapToGrid w:val="0"/>
              <w:spacing w:line="360" w:lineRule="auto"/>
              <w:rPr>
                <w:rFonts w:ascii="Times New Roman" w:hAnsi="Times New Roman" w:cs="Times New Roman"/>
                <w:bCs/>
                <w:color w:val="000000" w:themeColor="text1"/>
                <w:sz w:val="18"/>
                <w:szCs w:val="18"/>
              </w:rPr>
            </w:pPr>
            <w:r w:rsidRPr="0056716F">
              <w:rPr>
                <w:rFonts w:ascii="Times New Roman" w:hAnsi="Times New Roman" w:cs="Times New Roman"/>
                <w:bCs/>
                <w:color w:val="000000" w:themeColor="text1"/>
                <w:sz w:val="18"/>
                <w:szCs w:val="18"/>
              </w:rPr>
              <w:t>4</w:t>
            </w:r>
            <w:r w:rsidRPr="0056716F">
              <w:rPr>
                <w:rFonts w:ascii="Times New Roman" w:hAnsiTheme="minorEastAsia" w:cs="Times New Roman"/>
                <w:bCs/>
                <w:color w:val="000000" w:themeColor="text1"/>
                <w:sz w:val="18"/>
                <w:szCs w:val="18"/>
              </w:rPr>
              <w:t>、</w:t>
            </w:r>
            <w:r w:rsidRPr="0056716F">
              <w:rPr>
                <w:rFonts w:ascii="Times New Roman" w:hAnsiTheme="minorEastAsia" w:cs="Times New Roman" w:hint="eastAsia"/>
                <w:bCs/>
                <w:color w:val="000000" w:themeColor="text1"/>
                <w:sz w:val="18"/>
                <w:szCs w:val="18"/>
              </w:rPr>
              <w:t>场地冲洗</w:t>
            </w:r>
            <w:r w:rsidRPr="0056716F">
              <w:rPr>
                <w:rFonts w:ascii="Times New Roman" w:hAnsiTheme="minorEastAsia" w:cs="Times New Roman"/>
                <w:bCs/>
                <w:color w:val="000000" w:themeColor="text1"/>
                <w:sz w:val="18"/>
                <w:szCs w:val="18"/>
              </w:rPr>
              <w:t>和绿化浇</w:t>
            </w:r>
            <w:r w:rsidRPr="0056716F">
              <w:rPr>
                <w:rFonts w:ascii="Times New Roman" w:hAnsiTheme="minorEastAsia" w:cs="Times New Roman" w:hint="eastAsia"/>
                <w:bCs/>
                <w:color w:val="000000" w:themeColor="text1"/>
                <w:sz w:val="18"/>
                <w:szCs w:val="18"/>
              </w:rPr>
              <w:t>洒</w:t>
            </w:r>
            <w:r w:rsidRPr="0056716F">
              <w:rPr>
                <w:rFonts w:ascii="Times New Roman" w:hAnsiTheme="minorEastAsia" w:cs="Times New Roman"/>
                <w:bCs/>
                <w:color w:val="000000" w:themeColor="text1"/>
                <w:sz w:val="18"/>
                <w:szCs w:val="18"/>
              </w:rPr>
              <w:t>用水的配水干管起端</w:t>
            </w:r>
          </w:p>
          <w:p w14:paraId="6416345D" w14:textId="77777777" w:rsidR="00DE6FBA" w:rsidRPr="0056716F" w:rsidRDefault="00DE6FBA" w:rsidP="000E5A27">
            <w:pPr>
              <w:adjustRightInd w:val="0"/>
              <w:snapToGrid w:val="0"/>
              <w:spacing w:line="360" w:lineRule="auto"/>
              <w:rPr>
                <w:rFonts w:ascii="Times New Roman" w:hAnsi="Times New Roman" w:cs="Times New Roman"/>
                <w:bCs/>
                <w:color w:val="000000" w:themeColor="text1"/>
                <w:sz w:val="18"/>
                <w:szCs w:val="18"/>
              </w:rPr>
            </w:pPr>
            <w:r w:rsidRPr="0056716F">
              <w:rPr>
                <w:rFonts w:ascii="Times New Roman" w:hAnsi="Times New Roman" w:cs="Times New Roman"/>
                <w:bCs/>
                <w:color w:val="000000" w:themeColor="text1"/>
                <w:sz w:val="18"/>
                <w:szCs w:val="18"/>
              </w:rPr>
              <w:t>5</w:t>
            </w:r>
            <w:r w:rsidRPr="0056716F">
              <w:rPr>
                <w:rFonts w:ascii="Times New Roman" w:hAnsiTheme="minorEastAsia" w:cs="Times New Roman"/>
                <w:bCs/>
                <w:color w:val="000000" w:themeColor="text1"/>
                <w:sz w:val="18"/>
                <w:szCs w:val="18"/>
              </w:rPr>
              <w:t>、锅炉、冷却塔等的进水管或补水管上</w:t>
            </w:r>
          </w:p>
        </w:tc>
      </w:tr>
      <w:tr w:rsidR="00DE6FBA" w:rsidRPr="009417AB" w14:paraId="02C47BF3" w14:textId="77777777" w:rsidTr="009E5C99">
        <w:trPr>
          <w:trHeight w:val="378"/>
          <w:jc w:val="center"/>
        </w:trPr>
        <w:tc>
          <w:tcPr>
            <w:tcW w:w="475" w:type="pct"/>
            <w:shd w:val="clear" w:color="auto" w:fill="auto"/>
            <w:tcMar>
              <w:top w:w="72" w:type="dxa"/>
              <w:left w:w="144" w:type="dxa"/>
              <w:bottom w:w="72" w:type="dxa"/>
              <w:right w:w="144" w:type="dxa"/>
            </w:tcMar>
            <w:vAlign w:val="center"/>
            <w:hideMark/>
          </w:tcPr>
          <w:p w14:paraId="33776593" w14:textId="77777777" w:rsidR="00DE6FBA" w:rsidRPr="0056716F" w:rsidRDefault="00DE6FBA" w:rsidP="000E5A27">
            <w:pPr>
              <w:adjustRightInd w:val="0"/>
              <w:snapToGrid w:val="0"/>
              <w:spacing w:line="360" w:lineRule="auto"/>
              <w:jc w:val="center"/>
              <w:rPr>
                <w:rFonts w:ascii="Times New Roman" w:hAnsi="Times New Roman" w:cs="Times New Roman"/>
                <w:bCs/>
                <w:color w:val="000000" w:themeColor="text1"/>
                <w:sz w:val="18"/>
                <w:szCs w:val="18"/>
              </w:rPr>
            </w:pPr>
            <w:r w:rsidRPr="0056716F">
              <w:rPr>
                <w:rFonts w:ascii="Times New Roman" w:hAnsi="Times New Roman" w:cs="Times New Roman"/>
                <w:bCs/>
                <w:color w:val="000000" w:themeColor="text1"/>
                <w:sz w:val="18"/>
                <w:szCs w:val="18"/>
              </w:rPr>
              <w:t>4</w:t>
            </w:r>
          </w:p>
        </w:tc>
        <w:tc>
          <w:tcPr>
            <w:tcW w:w="418" w:type="pct"/>
            <w:shd w:val="clear" w:color="auto" w:fill="auto"/>
            <w:tcMar>
              <w:top w:w="72" w:type="dxa"/>
              <w:left w:w="144" w:type="dxa"/>
              <w:bottom w:w="72" w:type="dxa"/>
              <w:right w:w="144" w:type="dxa"/>
            </w:tcMar>
            <w:vAlign w:val="center"/>
            <w:hideMark/>
          </w:tcPr>
          <w:p w14:paraId="06808429" w14:textId="77777777" w:rsidR="00DE6FBA" w:rsidRPr="0056716F" w:rsidRDefault="00DE6FBA" w:rsidP="000E5A27">
            <w:pPr>
              <w:adjustRightInd w:val="0"/>
              <w:snapToGrid w:val="0"/>
              <w:spacing w:line="360" w:lineRule="auto"/>
              <w:jc w:val="center"/>
              <w:rPr>
                <w:rFonts w:ascii="Times New Roman" w:hAnsi="Times New Roman" w:cs="Times New Roman"/>
                <w:bCs/>
                <w:color w:val="000000" w:themeColor="text1"/>
                <w:sz w:val="18"/>
                <w:szCs w:val="18"/>
              </w:rPr>
            </w:pPr>
            <w:r w:rsidRPr="0056716F">
              <w:rPr>
                <w:rFonts w:ascii="Times New Roman" w:hAnsiTheme="minorEastAsia" w:cs="Times New Roman"/>
                <w:bCs/>
                <w:color w:val="000000" w:themeColor="text1"/>
                <w:sz w:val="18"/>
                <w:szCs w:val="18"/>
              </w:rPr>
              <w:t>用户</w:t>
            </w:r>
          </w:p>
          <w:p w14:paraId="0B5ABE83" w14:textId="77777777" w:rsidR="00DE6FBA" w:rsidRPr="0056716F" w:rsidRDefault="00DE6FBA" w:rsidP="000E5A27">
            <w:pPr>
              <w:adjustRightInd w:val="0"/>
              <w:snapToGrid w:val="0"/>
              <w:spacing w:line="360" w:lineRule="auto"/>
              <w:jc w:val="center"/>
              <w:rPr>
                <w:rFonts w:ascii="Times New Roman" w:hAnsi="Times New Roman" w:cs="Times New Roman"/>
                <w:bCs/>
                <w:color w:val="000000" w:themeColor="text1"/>
                <w:sz w:val="18"/>
                <w:szCs w:val="18"/>
              </w:rPr>
            </w:pPr>
            <w:proofErr w:type="gramStart"/>
            <w:r w:rsidRPr="0056716F">
              <w:rPr>
                <w:rFonts w:ascii="Times New Roman" w:hAnsiTheme="minorEastAsia" w:cs="Times New Roman"/>
                <w:bCs/>
                <w:color w:val="000000" w:themeColor="text1"/>
                <w:sz w:val="18"/>
                <w:szCs w:val="18"/>
              </w:rPr>
              <w:t>端表</w:t>
            </w:r>
            <w:proofErr w:type="gramEnd"/>
          </w:p>
        </w:tc>
        <w:tc>
          <w:tcPr>
            <w:tcW w:w="4108" w:type="pct"/>
            <w:shd w:val="clear" w:color="auto" w:fill="auto"/>
            <w:tcMar>
              <w:top w:w="72" w:type="dxa"/>
              <w:left w:w="144" w:type="dxa"/>
              <w:bottom w:w="72" w:type="dxa"/>
              <w:right w:w="144" w:type="dxa"/>
            </w:tcMar>
            <w:vAlign w:val="center"/>
            <w:hideMark/>
          </w:tcPr>
          <w:p w14:paraId="334B621C" w14:textId="77777777" w:rsidR="00DE6FBA" w:rsidRPr="0056716F" w:rsidRDefault="00DE6FBA" w:rsidP="000E5A27">
            <w:pPr>
              <w:adjustRightInd w:val="0"/>
              <w:snapToGrid w:val="0"/>
              <w:spacing w:line="360" w:lineRule="auto"/>
              <w:rPr>
                <w:rFonts w:ascii="Times New Roman" w:hAnsi="Times New Roman" w:cs="Times New Roman"/>
                <w:bCs/>
                <w:color w:val="000000" w:themeColor="text1"/>
                <w:sz w:val="18"/>
                <w:szCs w:val="18"/>
              </w:rPr>
            </w:pPr>
            <w:r w:rsidRPr="0056716F">
              <w:rPr>
                <w:rFonts w:ascii="Times New Roman" w:hAnsi="Times New Roman" w:cs="Times New Roman"/>
                <w:bCs/>
                <w:color w:val="000000" w:themeColor="text1"/>
                <w:sz w:val="18"/>
                <w:szCs w:val="18"/>
              </w:rPr>
              <w:t>1</w:t>
            </w:r>
            <w:r w:rsidRPr="0056716F">
              <w:rPr>
                <w:rFonts w:ascii="Times New Roman" w:hAnsiTheme="minorEastAsia" w:cs="Times New Roman"/>
                <w:bCs/>
                <w:color w:val="000000" w:themeColor="text1"/>
                <w:sz w:val="18"/>
                <w:szCs w:val="18"/>
              </w:rPr>
              <w:t>、各楼层用水设备、用水单元的进入管上</w:t>
            </w:r>
          </w:p>
          <w:p w14:paraId="6DFFA0B0" w14:textId="77777777" w:rsidR="00DE6FBA" w:rsidRPr="009417AB" w:rsidRDefault="00DE6FBA" w:rsidP="000E5A27">
            <w:pPr>
              <w:adjustRightInd w:val="0"/>
              <w:snapToGrid w:val="0"/>
              <w:spacing w:line="360" w:lineRule="auto"/>
              <w:rPr>
                <w:rFonts w:ascii="Times New Roman" w:hAnsi="Times New Roman" w:cs="Times New Roman"/>
                <w:bCs/>
                <w:color w:val="000000" w:themeColor="text1"/>
                <w:sz w:val="18"/>
                <w:szCs w:val="18"/>
              </w:rPr>
            </w:pPr>
            <w:r w:rsidRPr="0056716F">
              <w:rPr>
                <w:rFonts w:ascii="Times New Roman" w:hAnsi="Times New Roman" w:cs="Times New Roman"/>
                <w:bCs/>
                <w:color w:val="000000" w:themeColor="text1"/>
                <w:sz w:val="18"/>
                <w:szCs w:val="18"/>
              </w:rPr>
              <w:t>2</w:t>
            </w:r>
            <w:r w:rsidRPr="0056716F">
              <w:rPr>
                <w:rFonts w:ascii="Times New Roman" w:hAnsiTheme="minorEastAsia" w:cs="Times New Roman"/>
                <w:bCs/>
                <w:color w:val="000000" w:themeColor="text1"/>
                <w:sz w:val="18"/>
                <w:szCs w:val="18"/>
              </w:rPr>
              <w:t>、不同付费或管理单元的进入管上</w:t>
            </w:r>
          </w:p>
        </w:tc>
      </w:tr>
    </w:tbl>
    <w:p w14:paraId="46D3BE11" w14:textId="77777777" w:rsidR="000E5A27" w:rsidRDefault="000E5A27" w:rsidP="000E5A27">
      <w:pPr>
        <w:pStyle w:val="af2"/>
        <w:widowControl w:val="0"/>
        <w:snapToGrid w:val="0"/>
        <w:spacing w:line="360" w:lineRule="auto"/>
        <w:ind w:left="420"/>
        <w:jc w:val="both"/>
        <w:outlineLvl w:val="9"/>
        <w:rPr>
          <w:rFonts w:ascii="Times New Roman" w:eastAsiaTheme="minorEastAsia" w:hAnsi="Times New Roman" w:cs="Times New Roman"/>
          <w:snapToGrid w:val="0"/>
          <w:sz w:val="21"/>
          <w:szCs w:val="21"/>
        </w:rPr>
      </w:pPr>
    </w:p>
    <w:p w14:paraId="442F7323" w14:textId="77777777" w:rsidR="00DE6FBA" w:rsidRPr="00B82DE0" w:rsidRDefault="00DE6FBA" w:rsidP="00E265C2">
      <w:pPr>
        <w:pStyle w:val="af2"/>
        <w:widowControl w:val="0"/>
        <w:numPr>
          <w:ilvl w:val="0"/>
          <w:numId w:val="52"/>
        </w:numPr>
        <w:snapToGrid w:val="0"/>
        <w:spacing w:line="360" w:lineRule="auto"/>
        <w:ind w:left="0" w:firstLineChars="200" w:firstLine="420"/>
        <w:jc w:val="both"/>
        <w:outlineLvl w:val="9"/>
        <w:rPr>
          <w:rFonts w:ascii="Times New Roman" w:eastAsiaTheme="minorEastAsia" w:hAnsi="Times New Roman" w:cs="Times New Roman"/>
          <w:snapToGrid w:val="0"/>
          <w:sz w:val="21"/>
          <w:szCs w:val="21"/>
        </w:rPr>
      </w:pPr>
      <w:r w:rsidRPr="00B82DE0">
        <w:rPr>
          <w:rFonts w:ascii="Times New Roman" w:eastAsiaTheme="minorEastAsia" w:hAnsi="Times New Roman" w:cs="Times New Roman" w:hint="eastAsia"/>
          <w:snapToGrid w:val="0"/>
          <w:sz w:val="21"/>
          <w:szCs w:val="21"/>
        </w:rPr>
        <w:t>应每年</w:t>
      </w:r>
      <w:r w:rsidRPr="00B82DE0">
        <w:rPr>
          <w:rFonts w:ascii="Times New Roman" w:eastAsiaTheme="minorEastAsia" w:hAnsi="Times New Roman" w:cs="Times New Roman"/>
          <w:snapToGrid w:val="0"/>
          <w:sz w:val="21"/>
          <w:szCs w:val="21"/>
        </w:rPr>
        <w:t>不少于</w:t>
      </w:r>
      <w:r w:rsidRPr="00B82DE0">
        <w:rPr>
          <w:rFonts w:ascii="Times New Roman" w:eastAsiaTheme="minorEastAsia" w:hAnsi="Times New Roman" w:cs="Times New Roman" w:hint="eastAsia"/>
          <w:snapToGrid w:val="0"/>
          <w:sz w:val="21"/>
          <w:szCs w:val="21"/>
        </w:rPr>
        <w:t>1</w:t>
      </w:r>
      <w:r w:rsidRPr="00B82DE0">
        <w:rPr>
          <w:rFonts w:ascii="Times New Roman" w:eastAsiaTheme="minorEastAsia" w:hAnsi="Times New Roman" w:cs="Times New Roman" w:hint="eastAsia"/>
          <w:snapToGrid w:val="0"/>
          <w:sz w:val="21"/>
          <w:szCs w:val="21"/>
        </w:rPr>
        <w:t>次</w:t>
      </w:r>
      <w:r w:rsidRPr="00B82DE0">
        <w:rPr>
          <w:rFonts w:ascii="Times New Roman" w:eastAsiaTheme="minorEastAsia" w:hAnsi="Times New Roman" w:cs="Times New Roman"/>
          <w:snapToGrid w:val="0"/>
          <w:sz w:val="21"/>
          <w:szCs w:val="21"/>
        </w:rPr>
        <w:t>进行</w:t>
      </w:r>
      <w:r w:rsidRPr="00B82DE0">
        <w:rPr>
          <w:rFonts w:ascii="Times New Roman" w:eastAsiaTheme="minorEastAsia" w:hAnsi="Times New Roman" w:cs="Times New Roman" w:hint="eastAsia"/>
          <w:snapToGrid w:val="0"/>
          <w:sz w:val="21"/>
          <w:szCs w:val="21"/>
        </w:rPr>
        <w:t>各用水点处供水压力的检测，</w:t>
      </w:r>
      <w:r w:rsidRPr="00B82DE0">
        <w:rPr>
          <w:rFonts w:ascii="Times New Roman" w:eastAsiaTheme="minorEastAsia" w:hAnsi="Times New Roman" w:cs="Times New Roman"/>
          <w:snapToGrid w:val="0"/>
          <w:sz w:val="21"/>
          <w:szCs w:val="21"/>
        </w:rPr>
        <w:t>避免超压出流</w:t>
      </w:r>
      <w:r w:rsidRPr="00B82DE0">
        <w:rPr>
          <w:rFonts w:ascii="Times New Roman" w:eastAsiaTheme="minorEastAsia" w:hAnsi="Times New Roman" w:cs="Times New Roman" w:hint="eastAsia"/>
          <w:snapToGrid w:val="0"/>
          <w:sz w:val="21"/>
          <w:szCs w:val="21"/>
        </w:rPr>
        <w:t>。</w:t>
      </w:r>
    </w:p>
    <w:p w14:paraId="6B60D1D7"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p>
    <w:p w14:paraId="7C5F13EC"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bCs/>
          <w:snapToGrid w:val="0"/>
          <w:szCs w:val="21"/>
        </w:rPr>
        <w:t>控制用水点处供水压力是给水系统节水</w:t>
      </w:r>
      <w:r w:rsidRPr="00C93B94">
        <w:rPr>
          <w:rFonts w:ascii="Times New Roman" w:eastAsia="宋体" w:hAnsi="Times New Roman" w:cs="Times New Roman" w:hint="eastAsia"/>
          <w:bCs/>
          <w:snapToGrid w:val="0"/>
          <w:szCs w:val="21"/>
        </w:rPr>
        <w:t>、节能</w:t>
      </w:r>
      <w:r w:rsidRPr="00C93B94">
        <w:rPr>
          <w:rFonts w:ascii="Times New Roman" w:eastAsia="宋体" w:hAnsi="Times New Roman" w:cs="Times New Roman"/>
          <w:bCs/>
          <w:snapToGrid w:val="0"/>
          <w:szCs w:val="21"/>
        </w:rPr>
        <w:t>中最为关键的一个环节。超压出流不但会破坏给水系统水量的正常分配，影响用水工况，同时因超压出流量为无效用水量，造成了水资源</w:t>
      </w:r>
      <w:r w:rsidRPr="00C93B94">
        <w:rPr>
          <w:rFonts w:ascii="Times New Roman" w:eastAsia="宋体" w:hAnsi="Times New Roman" w:cs="Times New Roman" w:hint="eastAsia"/>
          <w:bCs/>
          <w:snapToGrid w:val="0"/>
          <w:szCs w:val="21"/>
        </w:rPr>
        <w:t>和能源</w:t>
      </w:r>
      <w:r w:rsidRPr="00C93B94">
        <w:rPr>
          <w:rFonts w:ascii="Times New Roman" w:eastAsia="宋体" w:hAnsi="Times New Roman" w:cs="Times New Roman"/>
          <w:bCs/>
          <w:snapToGrid w:val="0"/>
          <w:szCs w:val="21"/>
        </w:rPr>
        <w:t>的浪费。</w:t>
      </w:r>
      <w:r w:rsidRPr="00C93B94">
        <w:rPr>
          <w:rFonts w:ascii="Times New Roman" w:eastAsia="宋体" w:hAnsi="Times New Roman" w:cs="Times New Roman" w:hint="eastAsia"/>
          <w:bCs/>
          <w:snapToGrid w:val="0"/>
          <w:szCs w:val="21"/>
        </w:rPr>
        <w:t>每年</w:t>
      </w:r>
      <w:r w:rsidRPr="00C93B94">
        <w:rPr>
          <w:rFonts w:ascii="Times New Roman" w:eastAsia="宋体" w:hAnsi="Times New Roman" w:cs="Times New Roman"/>
          <w:bCs/>
          <w:snapToGrid w:val="0"/>
          <w:szCs w:val="21"/>
        </w:rPr>
        <w:t>不少于</w:t>
      </w:r>
      <w:r w:rsidRPr="00C93B94">
        <w:rPr>
          <w:rFonts w:ascii="Times New Roman" w:eastAsia="宋体" w:hAnsi="Times New Roman" w:cs="Times New Roman" w:hint="eastAsia"/>
          <w:bCs/>
          <w:snapToGrid w:val="0"/>
          <w:szCs w:val="21"/>
        </w:rPr>
        <w:t>1</w:t>
      </w:r>
      <w:r w:rsidRPr="00C93B94">
        <w:rPr>
          <w:rFonts w:ascii="Times New Roman" w:eastAsia="宋体" w:hAnsi="Times New Roman" w:cs="Times New Roman" w:hint="eastAsia"/>
          <w:bCs/>
          <w:snapToGrid w:val="0"/>
          <w:szCs w:val="21"/>
        </w:rPr>
        <w:t>次</w:t>
      </w:r>
      <w:r w:rsidRPr="00C93B94">
        <w:rPr>
          <w:rFonts w:ascii="Times New Roman" w:eastAsia="宋体" w:hAnsi="Times New Roman" w:cs="Times New Roman"/>
          <w:bCs/>
          <w:snapToGrid w:val="0"/>
          <w:szCs w:val="21"/>
        </w:rPr>
        <w:t>进行</w:t>
      </w:r>
      <w:r w:rsidRPr="00C93B94">
        <w:rPr>
          <w:rFonts w:ascii="Times New Roman" w:eastAsia="宋体" w:hAnsi="Times New Roman" w:cs="Times New Roman" w:hint="eastAsia"/>
          <w:bCs/>
          <w:snapToGrid w:val="0"/>
          <w:szCs w:val="21"/>
        </w:rPr>
        <w:t>各用水点处供水压力的检测，及时校验减压措施，可有效</w:t>
      </w:r>
      <w:r w:rsidRPr="00C93B94">
        <w:rPr>
          <w:rFonts w:ascii="Times New Roman" w:eastAsia="宋体" w:hAnsi="Times New Roman" w:cs="Times New Roman"/>
          <w:bCs/>
          <w:snapToGrid w:val="0"/>
          <w:szCs w:val="21"/>
        </w:rPr>
        <w:t>避免超压出流</w:t>
      </w:r>
      <w:r w:rsidRPr="00C93B94">
        <w:rPr>
          <w:rFonts w:ascii="Times New Roman" w:eastAsia="宋体" w:hAnsi="Times New Roman" w:cs="Times New Roman" w:hint="eastAsia"/>
          <w:bCs/>
          <w:snapToGrid w:val="0"/>
          <w:szCs w:val="21"/>
        </w:rPr>
        <w:t>。</w:t>
      </w:r>
    </w:p>
    <w:p w14:paraId="668C3773" w14:textId="77777777" w:rsidR="00DE6FBA" w:rsidRDefault="00DE6FBA" w:rsidP="00E265C2">
      <w:pPr>
        <w:pStyle w:val="af2"/>
        <w:widowControl w:val="0"/>
        <w:numPr>
          <w:ilvl w:val="0"/>
          <w:numId w:val="52"/>
        </w:numPr>
        <w:snapToGrid w:val="0"/>
        <w:spacing w:line="360" w:lineRule="auto"/>
        <w:ind w:left="0" w:firstLineChars="200" w:firstLine="420"/>
        <w:jc w:val="both"/>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snapToGrid w:val="0"/>
          <w:sz w:val="21"/>
          <w:szCs w:val="21"/>
        </w:rPr>
        <w:t>生活饮用水、直饮水、</w:t>
      </w:r>
      <w:r w:rsidRPr="00D74CE7">
        <w:rPr>
          <w:rFonts w:ascii="Times New Roman" w:eastAsiaTheme="minorEastAsia" w:hAnsi="Times New Roman" w:cs="Times New Roman" w:hint="eastAsia"/>
          <w:snapToGrid w:val="0"/>
          <w:sz w:val="21"/>
          <w:szCs w:val="21"/>
        </w:rPr>
        <w:t>生活热水</w:t>
      </w:r>
      <w:r>
        <w:rPr>
          <w:rFonts w:ascii="Times New Roman" w:eastAsiaTheme="minorEastAsia" w:hAnsi="Times New Roman" w:cs="Times New Roman" w:hint="eastAsia"/>
          <w:snapToGrid w:val="0"/>
          <w:sz w:val="21"/>
          <w:szCs w:val="21"/>
        </w:rPr>
        <w:t>、</w:t>
      </w:r>
      <w:r w:rsidRPr="00B82DE0">
        <w:rPr>
          <w:rFonts w:ascii="Times New Roman" w:eastAsiaTheme="minorEastAsia" w:hAnsi="Times New Roman" w:cs="Times New Roman" w:hint="eastAsia"/>
          <w:snapToGrid w:val="0"/>
          <w:sz w:val="21"/>
          <w:szCs w:val="21"/>
        </w:rPr>
        <w:t>非常规水</w:t>
      </w:r>
      <w:r w:rsidRPr="00235F9E">
        <w:rPr>
          <w:rFonts w:ascii="Times New Roman" w:eastAsiaTheme="minorEastAsia" w:hAnsi="Times New Roman" w:cs="Times New Roman"/>
          <w:snapToGrid w:val="0"/>
          <w:sz w:val="21"/>
          <w:szCs w:val="21"/>
        </w:rPr>
        <w:t>系统</w:t>
      </w:r>
      <w:r>
        <w:rPr>
          <w:rFonts w:ascii="Times New Roman" w:eastAsiaTheme="minorEastAsia" w:hAnsi="Times New Roman" w:cs="Times New Roman" w:hint="eastAsia"/>
          <w:snapToGrid w:val="0"/>
          <w:sz w:val="21"/>
          <w:szCs w:val="21"/>
        </w:rPr>
        <w:t>等应定期清洗消毒</w:t>
      </w:r>
      <w:r w:rsidRPr="00B82DE0">
        <w:rPr>
          <w:rFonts w:ascii="Times New Roman" w:eastAsiaTheme="minorEastAsia" w:hAnsi="Times New Roman" w:cs="Times New Roman" w:hint="eastAsia"/>
          <w:snapToGrid w:val="0"/>
          <w:sz w:val="21"/>
          <w:szCs w:val="21"/>
        </w:rPr>
        <w:t>，并在清洗消毒后进行现场取样检测</w:t>
      </w:r>
      <w:r>
        <w:rPr>
          <w:rFonts w:ascii="Times New Roman" w:eastAsiaTheme="minorEastAsia" w:hAnsi="Times New Roman" w:cs="Times New Roman" w:hint="eastAsia"/>
          <w:snapToGrid w:val="0"/>
          <w:sz w:val="21"/>
          <w:szCs w:val="21"/>
        </w:rPr>
        <w:t>。</w:t>
      </w:r>
    </w:p>
    <w:p w14:paraId="2C381437"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p>
    <w:p w14:paraId="7E6C48DC"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生活饮用水二次供水设施应每季度</w:t>
      </w:r>
      <w:r w:rsidRPr="00C93B94">
        <w:rPr>
          <w:rFonts w:ascii="Times New Roman" w:eastAsia="宋体" w:hAnsi="Times New Roman" w:cs="Times New Roman"/>
          <w:bCs/>
          <w:snapToGrid w:val="0"/>
          <w:szCs w:val="21"/>
        </w:rPr>
        <w:t>不少于</w:t>
      </w:r>
      <w:r w:rsidRPr="00C93B94">
        <w:rPr>
          <w:rFonts w:ascii="Times New Roman" w:eastAsia="宋体" w:hAnsi="Times New Roman" w:cs="Times New Roman" w:hint="eastAsia"/>
          <w:bCs/>
          <w:snapToGrid w:val="0"/>
          <w:szCs w:val="21"/>
        </w:rPr>
        <w:t>1</w:t>
      </w:r>
      <w:r w:rsidRPr="00C93B94">
        <w:rPr>
          <w:rFonts w:ascii="Times New Roman" w:eastAsia="宋体" w:hAnsi="Times New Roman" w:cs="Times New Roman" w:hint="eastAsia"/>
          <w:bCs/>
          <w:snapToGrid w:val="0"/>
          <w:szCs w:val="21"/>
        </w:rPr>
        <w:t>次</w:t>
      </w:r>
      <w:r w:rsidRPr="00C93B94">
        <w:rPr>
          <w:rFonts w:ascii="Times New Roman" w:eastAsia="宋体" w:hAnsi="Times New Roman" w:cs="Times New Roman"/>
          <w:bCs/>
          <w:snapToGrid w:val="0"/>
          <w:szCs w:val="21"/>
        </w:rPr>
        <w:t>进行检查</w:t>
      </w:r>
      <w:r w:rsidRPr="00C93B94">
        <w:rPr>
          <w:rFonts w:ascii="Times New Roman" w:eastAsia="宋体" w:hAnsi="Times New Roman" w:cs="Times New Roman" w:hint="eastAsia"/>
          <w:bCs/>
          <w:snapToGrid w:val="0"/>
          <w:szCs w:val="21"/>
        </w:rPr>
        <w:t>、</w:t>
      </w:r>
      <w:r w:rsidRPr="00C93B94">
        <w:rPr>
          <w:rFonts w:ascii="Times New Roman" w:eastAsia="宋体" w:hAnsi="Times New Roman" w:cs="Times New Roman"/>
          <w:bCs/>
          <w:snapToGrid w:val="0"/>
          <w:szCs w:val="21"/>
        </w:rPr>
        <w:t>清洗</w:t>
      </w:r>
      <w:r w:rsidRPr="00C93B94">
        <w:rPr>
          <w:rFonts w:ascii="Times New Roman" w:eastAsia="宋体" w:hAnsi="Times New Roman" w:cs="Times New Roman" w:hint="eastAsia"/>
          <w:bCs/>
          <w:snapToGrid w:val="0"/>
          <w:szCs w:val="21"/>
        </w:rPr>
        <w:t>和消毒，并在清洗消毒后进行现场取样检测。水质检测项目至少应包括：色度、浑浊度、臭和</w:t>
      </w:r>
      <w:proofErr w:type="gramStart"/>
      <w:r w:rsidRPr="00C93B94">
        <w:rPr>
          <w:rFonts w:ascii="Times New Roman" w:eastAsia="宋体" w:hAnsi="Times New Roman" w:cs="Times New Roman" w:hint="eastAsia"/>
          <w:bCs/>
          <w:snapToGrid w:val="0"/>
          <w:szCs w:val="21"/>
        </w:rPr>
        <w:t>味、</w:t>
      </w:r>
      <w:proofErr w:type="gramEnd"/>
      <w:r w:rsidRPr="00C93B94">
        <w:rPr>
          <w:rFonts w:ascii="Times New Roman" w:eastAsia="宋体" w:hAnsi="Times New Roman" w:cs="Times New Roman" w:hint="eastAsia"/>
          <w:bCs/>
          <w:snapToGrid w:val="0"/>
          <w:szCs w:val="21"/>
        </w:rPr>
        <w:t>肉眼可见物、</w:t>
      </w:r>
      <w:r w:rsidRPr="00C93B94">
        <w:rPr>
          <w:rFonts w:ascii="Times New Roman" w:eastAsia="宋体" w:hAnsi="Times New Roman" w:cs="Times New Roman" w:hint="eastAsia"/>
          <w:bCs/>
          <w:snapToGrid w:val="0"/>
          <w:szCs w:val="21"/>
        </w:rPr>
        <w:t>pH</w:t>
      </w:r>
      <w:r w:rsidRPr="00C93B94">
        <w:rPr>
          <w:rFonts w:ascii="Times New Roman" w:eastAsia="宋体" w:hAnsi="Times New Roman" w:cs="Times New Roman" w:hint="eastAsia"/>
          <w:bCs/>
          <w:snapToGrid w:val="0"/>
          <w:szCs w:val="21"/>
        </w:rPr>
        <w:t>、总大肠菌群、菌落总数、余氯。</w:t>
      </w:r>
    </w:p>
    <w:p w14:paraId="1B3419AF"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bCs/>
          <w:snapToGrid w:val="0"/>
          <w:szCs w:val="21"/>
        </w:rPr>
        <w:t>冷热饮水机</w:t>
      </w:r>
      <w:r w:rsidRPr="00C93B94">
        <w:rPr>
          <w:rFonts w:ascii="Times New Roman" w:eastAsia="宋体" w:hAnsi="Times New Roman" w:cs="Times New Roman" w:hint="eastAsia"/>
          <w:bCs/>
          <w:snapToGrid w:val="0"/>
          <w:szCs w:val="21"/>
        </w:rPr>
        <w:t>应每周</w:t>
      </w:r>
      <w:r w:rsidRPr="00C93B94">
        <w:rPr>
          <w:rFonts w:ascii="Times New Roman" w:eastAsia="宋体" w:hAnsi="Times New Roman" w:cs="Times New Roman"/>
          <w:bCs/>
          <w:snapToGrid w:val="0"/>
          <w:szCs w:val="21"/>
        </w:rPr>
        <w:t>不少于</w:t>
      </w:r>
      <w:r w:rsidRPr="00C93B94">
        <w:rPr>
          <w:rFonts w:ascii="Times New Roman" w:eastAsia="宋体" w:hAnsi="Times New Roman" w:cs="Times New Roman" w:hint="eastAsia"/>
          <w:bCs/>
          <w:snapToGrid w:val="0"/>
          <w:szCs w:val="21"/>
        </w:rPr>
        <w:t>1</w:t>
      </w:r>
      <w:r w:rsidRPr="00C93B94">
        <w:rPr>
          <w:rFonts w:ascii="Times New Roman" w:eastAsia="宋体" w:hAnsi="Times New Roman" w:cs="Times New Roman" w:hint="eastAsia"/>
          <w:bCs/>
          <w:snapToGrid w:val="0"/>
          <w:szCs w:val="21"/>
        </w:rPr>
        <w:t>次</w:t>
      </w:r>
      <w:r w:rsidRPr="00C93B94">
        <w:rPr>
          <w:rFonts w:ascii="Times New Roman" w:eastAsia="宋体" w:hAnsi="Times New Roman" w:cs="Times New Roman"/>
          <w:bCs/>
          <w:snapToGrid w:val="0"/>
          <w:szCs w:val="21"/>
        </w:rPr>
        <w:t>进行检查</w:t>
      </w:r>
      <w:r w:rsidRPr="00C93B94">
        <w:rPr>
          <w:rFonts w:ascii="Times New Roman" w:eastAsia="宋体" w:hAnsi="Times New Roman" w:cs="Times New Roman" w:hint="eastAsia"/>
          <w:bCs/>
          <w:snapToGrid w:val="0"/>
          <w:szCs w:val="21"/>
        </w:rPr>
        <w:t>、</w:t>
      </w:r>
      <w:r w:rsidRPr="00C93B94">
        <w:rPr>
          <w:rFonts w:ascii="Times New Roman" w:eastAsia="宋体" w:hAnsi="Times New Roman" w:cs="Times New Roman"/>
          <w:bCs/>
          <w:snapToGrid w:val="0"/>
          <w:szCs w:val="21"/>
        </w:rPr>
        <w:t>清洗</w:t>
      </w:r>
      <w:r w:rsidRPr="00C93B94">
        <w:rPr>
          <w:rFonts w:ascii="Times New Roman" w:eastAsia="宋体" w:hAnsi="Times New Roman" w:cs="Times New Roman" w:hint="eastAsia"/>
          <w:bCs/>
          <w:snapToGrid w:val="0"/>
          <w:szCs w:val="21"/>
        </w:rPr>
        <w:t>和消毒，并在清洗消毒后，根据</w:t>
      </w:r>
      <w:proofErr w:type="gramStart"/>
      <w:r w:rsidRPr="00C93B94">
        <w:rPr>
          <w:rFonts w:ascii="Times New Roman" w:eastAsia="宋体" w:hAnsi="Times New Roman" w:cs="Times New Roman" w:hint="eastAsia"/>
          <w:bCs/>
          <w:snapToGrid w:val="0"/>
          <w:szCs w:val="21"/>
        </w:rPr>
        <w:t>现行行业</w:t>
      </w:r>
      <w:proofErr w:type="gramEnd"/>
      <w:r w:rsidRPr="00C93B94">
        <w:rPr>
          <w:rFonts w:ascii="Times New Roman" w:eastAsia="宋体" w:hAnsi="Times New Roman" w:cs="Times New Roman" w:hint="eastAsia"/>
          <w:bCs/>
          <w:snapToGrid w:val="0"/>
          <w:szCs w:val="21"/>
        </w:rPr>
        <w:t>标准《饮用净水水质标准》</w:t>
      </w:r>
      <w:r w:rsidRPr="00C93B94">
        <w:rPr>
          <w:rFonts w:ascii="Times New Roman" w:eastAsia="宋体" w:hAnsi="Times New Roman" w:cs="Times New Roman" w:hint="eastAsia"/>
          <w:bCs/>
          <w:snapToGrid w:val="0"/>
          <w:szCs w:val="21"/>
        </w:rPr>
        <w:t>CJ/T 94</w:t>
      </w:r>
      <w:r w:rsidRPr="00C93B94">
        <w:rPr>
          <w:rFonts w:ascii="Times New Roman" w:eastAsia="宋体" w:hAnsi="Times New Roman" w:cs="Times New Roman" w:hint="eastAsia"/>
          <w:bCs/>
          <w:snapToGrid w:val="0"/>
          <w:szCs w:val="21"/>
        </w:rPr>
        <w:t>的规定，进行现场取样检测。</w:t>
      </w:r>
    </w:p>
    <w:p w14:paraId="38CA087F"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生活热水供水系统应每季度</w:t>
      </w:r>
      <w:r w:rsidRPr="00C93B94">
        <w:rPr>
          <w:rFonts w:ascii="Times New Roman" w:eastAsia="宋体" w:hAnsi="Times New Roman" w:cs="Times New Roman"/>
          <w:bCs/>
          <w:snapToGrid w:val="0"/>
          <w:szCs w:val="21"/>
        </w:rPr>
        <w:t>不少于</w:t>
      </w:r>
      <w:r w:rsidRPr="00C93B94">
        <w:rPr>
          <w:rFonts w:ascii="Times New Roman" w:eastAsia="宋体" w:hAnsi="Times New Roman" w:cs="Times New Roman" w:hint="eastAsia"/>
          <w:bCs/>
          <w:snapToGrid w:val="0"/>
          <w:szCs w:val="21"/>
        </w:rPr>
        <w:t>1</w:t>
      </w:r>
      <w:r w:rsidRPr="00C93B94">
        <w:rPr>
          <w:rFonts w:ascii="Times New Roman" w:eastAsia="宋体" w:hAnsi="Times New Roman" w:cs="Times New Roman" w:hint="eastAsia"/>
          <w:bCs/>
          <w:snapToGrid w:val="0"/>
          <w:szCs w:val="21"/>
        </w:rPr>
        <w:t>次</w:t>
      </w:r>
      <w:r w:rsidRPr="00C93B94">
        <w:rPr>
          <w:rFonts w:ascii="Times New Roman" w:eastAsia="宋体" w:hAnsi="Times New Roman" w:cs="Times New Roman"/>
          <w:bCs/>
          <w:snapToGrid w:val="0"/>
          <w:szCs w:val="21"/>
        </w:rPr>
        <w:t>进行检查</w:t>
      </w:r>
      <w:r w:rsidRPr="00C93B94">
        <w:rPr>
          <w:rFonts w:ascii="Times New Roman" w:eastAsia="宋体" w:hAnsi="Times New Roman" w:cs="Times New Roman" w:hint="eastAsia"/>
          <w:bCs/>
          <w:snapToGrid w:val="0"/>
          <w:szCs w:val="21"/>
        </w:rPr>
        <w:t>、</w:t>
      </w:r>
      <w:r w:rsidRPr="00C93B94">
        <w:rPr>
          <w:rFonts w:ascii="Times New Roman" w:eastAsia="宋体" w:hAnsi="Times New Roman" w:cs="Times New Roman"/>
          <w:bCs/>
          <w:snapToGrid w:val="0"/>
          <w:szCs w:val="21"/>
        </w:rPr>
        <w:t>清洗</w:t>
      </w:r>
      <w:r w:rsidRPr="00C93B94">
        <w:rPr>
          <w:rFonts w:ascii="Times New Roman" w:eastAsia="宋体" w:hAnsi="Times New Roman" w:cs="Times New Roman" w:hint="eastAsia"/>
          <w:bCs/>
          <w:snapToGrid w:val="0"/>
          <w:szCs w:val="21"/>
        </w:rPr>
        <w:t>和消毒，并在清洗消毒后，根据</w:t>
      </w:r>
      <w:proofErr w:type="gramStart"/>
      <w:r w:rsidRPr="00C93B94">
        <w:rPr>
          <w:rFonts w:ascii="Times New Roman" w:eastAsia="宋体" w:hAnsi="Times New Roman" w:cs="Times New Roman" w:hint="eastAsia"/>
          <w:bCs/>
          <w:snapToGrid w:val="0"/>
          <w:szCs w:val="21"/>
        </w:rPr>
        <w:t>现行行业</w:t>
      </w:r>
      <w:proofErr w:type="gramEnd"/>
      <w:r w:rsidRPr="00C93B94">
        <w:rPr>
          <w:rFonts w:ascii="Times New Roman" w:eastAsia="宋体" w:hAnsi="Times New Roman" w:cs="Times New Roman" w:hint="eastAsia"/>
          <w:bCs/>
          <w:snapToGrid w:val="0"/>
          <w:szCs w:val="21"/>
        </w:rPr>
        <w:t>标准《生活热水水质标准》</w:t>
      </w:r>
      <w:r w:rsidRPr="00C93B94">
        <w:rPr>
          <w:rFonts w:ascii="Times New Roman" w:eastAsia="宋体" w:hAnsi="Times New Roman" w:cs="Times New Roman" w:hint="eastAsia"/>
          <w:bCs/>
          <w:snapToGrid w:val="0"/>
          <w:szCs w:val="21"/>
        </w:rPr>
        <w:t>CJ/T 521</w:t>
      </w:r>
      <w:r w:rsidRPr="00C93B94">
        <w:rPr>
          <w:rFonts w:ascii="Times New Roman" w:eastAsia="宋体" w:hAnsi="Times New Roman" w:cs="Times New Roman" w:hint="eastAsia"/>
          <w:bCs/>
          <w:snapToGrid w:val="0"/>
          <w:szCs w:val="21"/>
        </w:rPr>
        <w:t>的规定，进行现场取样检测。</w:t>
      </w:r>
    </w:p>
    <w:p w14:paraId="39B4B346"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非常规水系统应每月</w:t>
      </w:r>
      <w:r w:rsidRPr="00C93B94">
        <w:rPr>
          <w:rFonts w:ascii="Times New Roman" w:eastAsia="宋体" w:hAnsi="Times New Roman" w:cs="Times New Roman"/>
          <w:bCs/>
          <w:snapToGrid w:val="0"/>
          <w:szCs w:val="21"/>
        </w:rPr>
        <w:t>不少于</w:t>
      </w:r>
      <w:r w:rsidRPr="00C93B94">
        <w:rPr>
          <w:rFonts w:ascii="Times New Roman" w:eastAsia="宋体" w:hAnsi="Times New Roman" w:cs="Times New Roman" w:hint="eastAsia"/>
          <w:bCs/>
          <w:snapToGrid w:val="0"/>
          <w:szCs w:val="21"/>
        </w:rPr>
        <w:t>1</w:t>
      </w:r>
      <w:r w:rsidRPr="00C93B94">
        <w:rPr>
          <w:rFonts w:ascii="Times New Roman" w:eastAsia="宋体" w:hAnsi="Times New Roman" w:cs="Times New Roman" w:hint="eastAsia"/>
          <w:bCs/>
          <w:snapToGrid w:val="0"/>
          <w:szCs w:val="21"/>
        </w:rPr>
        <w:t>次</w:t>
      </w:r>
      <w:r w:rsidRPr="00C93B94">
        <w:rPr>
          <w:rFonts w:ascii="Times New Roman" w:eastAsia="宋体" w:hAnsi="Times New Roman" w:cs="Times New Roman"/>
          <w:bCs/>
          <w:snapToGrid w:val="0"/>
          <w:szCs w:val="21"/>
        </w:rPr>
        <w:t>进行</w:t>
      </w:r>
      <w:r w:rsidRPr="00C93B94">
        <w:rPr>
          <w:rFonts w:ascii="Times New Roman" w:eastAsia="宋体" w:hAnsi="Times New Roman" w:cs="Times New Roman" w:hint="eastAsia"/>
          <w:bCs/>
          <w:snapToGrid w:val="0"/>
          <w:szCs w:val="21"/>
        </w:rPr>
        <w:t>的</w:t>
      </w:r>
      <w:r w:rsidRPr="00C93B94">
        <w:rPr>
          <w:rFonts w:ascii="Times New Roman" w:eastAsia="宋体" w:hAnsi="Times New Roman" w:cs="Times New Roman"/>
          <w:bCs/>
          <w:snapToGrid w:val="0"/>
          <w:szCs w:val="21"/>
        </w:rPr>
        <w:t>检查</w:t>
      </w:r>
      <w:r w:rsidRPr="00C93B94">
        <w:rPr>
          <w:rFonts w:ascii="Times New Roman" w:eastAsia="宋体" w:hAnsi="Times New Roman" w:cs="Times New Roman" w:hint="eastAsia"/>
          <w:bCs/>
          <w:snapToGrid w:val="0"/>
          <w:szCs w:val="21"/>
        </w:rPr>
        <w:t>、</w:t>
      </w:r>
      <w:r w:rsidRPr="00C93B94">
        <w:rPr>
          <w:rFonts w:ascii="Times New Roman" w:eastAsia="宋体" w:hAnsi="Times New Roman" w:cs="Times New Roman"/>
          <w:bCs/>
          <w:snapToGrid w:val="0"/>
          <w:szCs w:val="21"/>
        </w:rPr>
        <w:t>清洗</w:t>
      </w:r>
      <w:r w:rsidRPr="00C93B94">
        <w:rPr>
          <w:rFonts w:ascii="Times New Roman" w:eastAsia="宋体" w:hAnsi="Times New Roman" w:cs="Times New Roman" w:hint="eastAsia"/>
          <w:bCs/>
          <w:snapToGrid w:val="0"/>
          <w:szCs w:val="21"/>
        </w:rPr>
        <w:t>和消毒，并在清洗消毒后，根据国家现行有关标准的规定进行现场取样检测。</w:t>
      </w:r>
    </w:p>
    <w:p w14:paraId="644E54AD" w14:textId="77777777" w:rsidR="00DE6FBA" w:rsidRPr="00777DD7" w:rsidRDefault="00DE6FBA" w:rsidP="00E265C2">
      <w:pPr>
        <w:pStyle w:val="af2"/>
        <w:widowControl w:val="0"/>
        <w:numPr>
          <w:ilvl w:val="0"/>
          <w:numId w:val="52"/>
        </w:numPr>
        <w:snapToGrid w:val="0"/>
        <w:spacing w:line="360" w:lineRule="auto"/>
        <w:ind w:left="0" w:firstLineChars="200" w:firstLine="420"/>
        <w:jc w:val="both"/>
        <w:outlineLvl w:val="9"/>
        <w:rPr>
          <w:rFonts w:ascii="Times New Roman" w:eastAsiaTheme="minorEastAsia" w:hAnsi="Times New Roman" w:cs="Times New Roman"/>
          <w:snapToGrid w:val="0"/>
          <w:sz w:val="21"/>
          <w:szCs w:val="21"/>
        </w:rPr>
      </w:pPr>
      <w:r w:rsidRPr="00B82DE0">
        <w:rPr>
          <w:rFonts w:ascii="Times New Roman" w:eastAsiaTheme="minorEastAsia" w:hAnsi="Times New Roman" w:cs="Times New Roman" w:hint="eastAsia"/>
          <w:snapToGrid w:val="0"/>
          <w:sz w:val="21"/>
          <w:szCs w:val="21"/>
        </w:rPr>
        <w:t>应每季度</w:t>
      </w:r>
      <w:r w:rsidRPr="00B82DE0">
        <w:rPr>
          <w:rFonts w:ascii="Times New Roman" w:eastAsiaTheme="minorEastAsia" w:hAnsi="Times New Roman" w:cs="Times New Roman"/>
          <w:snapToGrid w:val="0"/>
          <w:sz w:val="21"/>
          <w:szCs w:val="21"/>
        </w:rPr>
        <w:t>不少于</w:t>
      </w:r>
      <w:r w:rsidRPr="00B82DE0">
        <w:rPr>
          <w:rFonts w:ascii="Times New Roman" w:eastAsiaTheme="minorEastAsia" w:hAnsi="Times New Roman" w:cs="Times New Roman" w:hint="eastAsia"/>
          <w:snapToGrid w:val="0"/>
          <w:sz w:val="21"/>
          <w:szCs w:val="21"/>
        </w:rPr>
        <w:t>1</w:t>
      </w:r>
      <w:r w:rsidRPr="00B82DE0">
        <w:rPr>
          <w:rFonts w:ascii="Times New Roman" w:eastAsiaTheme="minorEastAsia" w:hAnsi="Times New Roman" w:cs="Times New Roman" w:hint="eastAsia"/>
          <w:snapToGrid w:val="0"/>
          <w:sz w:val="21"/>
          <w:szCs w:val="21"/>
        </w:rPr>
        <w:t>次</w:t>
      </w:r>
      <w:r w:rsidRPr="00B82DE0">
        <w:rPr>
          <w:rFonts w:ascii="Times New Roman" w:eastAsiaTheme="minorEastAsia" w:hAnsi="Times New Roman" w:cs="Times New Roman"/>
          <w:snapToGrid w:val="0"/>
          <w:sz w:val="21"/>
          <w:szCs w:val="21"/>
        </w:rPr>
        <w:t>进行</w:t>
      </w:r>
      <w:r w:rsidRPr="00B82DE0">
        <w:rPr>
          <w:rFonts w:ascii="Times New Roman" w:eastAsiaTheme="minorEastAsia" w:hAnsi="Times New Roman" w:cs="Times New Roman" w:hint="eastAsia"/>
          <w:snapToGrid w:val="0"/>
          <w:sz w:val="21"/>
          <w:szCs w:val="21"/>
        </w:rPr>
        <w:t>生活热水系统配水点出水温度的检测，保证</w:t>
      </w:r>
      <w:r w:rsidRPr="00B82DE0">
        <w:rPr>
          <w:rFonts w:ascii="Times New Roman" w:eastAsiaTheme="minorEastAsia" w:hAnsi="Times New Roman" w:cs="Times New Roman"/>
          <w:snapToGrid w:val="0"/>
          <w:sz w:val="21"/>
          <w:szCs w:val="21"/>
        </w:rPr>
        <w:t>出水温度</w:t>
      </w:r>
      <w:r w:rsidRPr="00B82DE0">
        <w:rPr>
          <w:rFonts w:ascii="Times New Roman" w:eastAsiaTheme="minorEastAsia" w:hAnsi="Times New Roman" w:cs="Times New Roman"/>
          <w:snapToGrid w:val="0"/>
          <w:sz w:val="21"/>
          <w:szCs w:val="21"/>
        </w:rPr>
        <w:lastRenderedPageBreak/>
        <w:t>不低于</w:t>
      </w:r>
      <w:r w:rsidRPr="00B82DE0">
        <w:rPr>
          <w:rFonts w:ascii="Times New Roman" w:eastAsiaTheme="minorEastAsia" w:hAnsi="Times New Roman" w:cs="Times New Roman"/>
          <w:snapToGrid w:val="0"/>
          <w:sz w:val="21"/>
          <w:szCs w:val="21"/>
        </w:rPr>
        <w:t xml:space="preserve">45 </w:t>
      </w:r>
      <w:r w:rsidRPr="000E5A27">
        <w:rPr>
          <w:rFonts w:ascii="Times New Roman" w:eastAsiaTheme="minorEastAsia" w:hAnsi="Times New Roman" w:cs="Times New Roman"/>
          <w:snapToGrid w:val="0"/>
          <w:sz w:val="21"/>
          <w:szCs w:val="21"/>
        </w:rPr>
        <w:t>℃</w:t>
      </w:r>
      <w:r w:rsidRPr="00B82DE0">
        <w:rPr>
          <w:rFonts w:ascii="Times New Roman" w:eastAsiaTheme="minorEastAsia" w:hAnsi="Times New Roman" w:cs="Times New Roman"/>
          <w:snapToGrid w:val="0"/>
          <w:sz w:val="21"/>
          <w:szCs w:val="21"/>
        </w:rPr>
        <w:t>。</w:t>
      </w:r>
    </w:p>
    <w:p w14:paraId="2C135F4B" w14:textId="77777777" w:rsidR="00DE6FBA" w:rsidRPr="00C93B94" w:rsidRDefault="00DE6FBA" w:rsidP="001B449C">
      <w:pPr>
        <w:pStyle w:val="a6"/>
        <w:spacing w:line="360" w:lineRule="auto"/>
        <w:rPr>
          <w:rFonts w:ascii="Times New Roman" w:eastAsia="宋体" w:hAnsi="Times New Roman" w:cs="Times New Roman"/>
          <w:bCs/>
          <w:snapToGrid w:val="0"/>
          <w:szCs w:val="21"/>
        </w:rPr>
      </w:pPr>
      <w:bookmarkStart w:id="43" w:name="_Toc372619129"/>
      <w:bookmarkStart w:id="44" w:name="_Toc471896252"/>
      <w:r w:rsidRPr="00C93B94">
        <w:rPr>
          <w:rFonts w:ascii="Times New Roman" w:eastAsia="宋体" w:hAnsi="Times New Roman" w:cs="Times New Roman" w:hint="eastAsia"/>
          <w:bCs/>
          <w:snapToGrid w:val="0"/>
          <w:szCs w:val="21"/>
        </w:rPr>
        <w:t>【条文说明】</w:t>
      </w:r>
    </w:p>
    <w:p w14:paraId="7E3B900B"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bCs/>
          <w:snapToGrid w:val="0"/>
          <w:szCs w:val="21"/>
        </w:rPr>
        <w:t>水加热设备、设施的供水温度不</w:t>
      </w:r>
      <w:r w:rsidRPr="00C93B94">
        <w:rPr>
          <w:rFonts w:ascii="Times New Roman" w:eastAsia="宋体" w:hAnsi="Times New Roman" w:cs="Times New Roman" w:hint="eastAsia"/>
          <w:bCs/>
          <w:snapToGrid w:val="0"/>
          <w:szCs w:val="21"/>
        </w:rPr>
        <w:t>应</w:t>
      </w:r>
      <w:r w:rsidRPr="00C93B94">
        <w:rPr>
          <w:rFonts w:ascii="Times New Roman" w:eastAsia="宋体" w:hAnsi="Times New Roman" w:cs="Times New Roman"/>
          <w:bCs/>
          <w:snapToGrid w:val="0"/>
          <w:szCs w:val="21"/>
        </w:rPr>
        <w:t>低于</w:t>
      </w:r>
      <w:r w:rsidRPr="00C93B94">
        <w:rPr>
          <w:rFonts w:ascii="Times New Roman" w:eastAsia="宋体" w:hAnsi="Times New Roman" w:cs="Times New Roman"/>
          <w:bCs/>
          <w:snapToGrid w:val="0"/>
          <w:szCs w:val="21"/>
        </w:rPr>
        <w:t>60℃</w:t>
      </w:r>
      <w:r w:rsidRPr="00C93B94">
        <w:rPr>
          <w:rFonts w:ascii="Times New Roman" w:eastAsia="宋体" w:hAnsi="Times New Roman" w:cs="Times New Roman" w:hint="eastAsia"/>
          <w:bCs/>
          <w:snapToGrid w:val="0"/>
          <w:szCs w:val="21"/>
        </w:rPr>
        <w:t>，且</w:t>
      </w:r>
      <w:r w:rsidRPr="00C93B94">
        <w:rPr>
          <w:rFonts w:ascii="Times New Roman" w:eastAsia="宋体" w:hAnsi="Times New Roman" w:cs="Times New Roman"/>
          <w:bCs/>
          <w:snapToGrid w:val="0"/>
          <w:szCs w:val="21"/>
        </w:rPr>
        <w:t>配水点热水出水温度不应低于</w:t>
      </w:r>
      <w:r w:rsidRPr="00C93B94">
        <w:rPr>
          <w:rFonts w:ascii="Times New Roman" w:eastAsia="宋体" w:hAnsi="Times New Roman" w:cs="Times New Roman"/>
          <w:bCs/>
          <w:snapToGrid w:val="0"/>
          <w:szCs w:val="21"/>
        </w:rPr>
        <w:t>45℃</w:t>
      </w:r>
      <w:r w:rsidRPr="00C93B94">
        <w:rPr>
          <w:rFonts w:ascii="Times New Roman" w:eastAsia="宋体" w:hAnsi="Times New Roman" w:cs="Times New Roman"/>
          <w:bCs/>
          <w:snapToGrid w:val="0"/>
          <w:szCs w:val="21"/>
        </w:rPr>
        <w:t>。</w:t>
      </w:r>
    </w:p>
    <w:p w14:paraId="4E11E0FE" w14:textId="77777777" w:rsidR="00DE6FBA" w:rsidRPr="00167A0E" w:rsidRDefault="00DE6FBA" w:rsidP="00167A0E">
      <w:pPr>
        <w:spacing w:line="360" w:lineRule="auto"/>
        <w:rPr>
          <w:rFonts w:ascii="Times New Roman" w:eastAsia="宋体" w:hAnsi="Times New Roman" w:cs="Times New Roman"/>
          <w:bCs/>
          <w:snapToGrid w:val="0"/>
          <w:szCs w:val="21"/>
        </w:rPr>
      </w:pPr>
      <w:r w:rsidRPr="00167A0E">
        <w:rPr>
          <w:rFonts w:ascii="Times New Roman" w:eastAsia="宋体" w:hAnsi="Times New Roman" w:cs="Times New Roman"/>
          <w:bCs/>
          <w:snapToGrid w:val="0"/>
          <w:szCs w:val="21"/>
        </w:rPr>
        <w:t>热水供应系统</w:t>
      </w:r>
      <w:r w:rsidRPr="00167A0E">
        <w:rPr>
          <w:rFonts w:ascii="Times New Roman" w:eastAsia="宋体" w:hAnsi="Times New Roman" w:cs="Times New Roman" w:hint="eastAsia"/>
          <w:bCs/>
          <w:snapToGrid w:val="0"/>
          <w:szCs w:val="21"/>
        </w:rPr>
        <w:t>应</w:t>
      </w:r>
      <w:r w:rsidRPr="00167A0E">
        <w:rPr>
          <w:rFonts w:ascii="Times New Roman" w:eastAsia="宋体" w:hAnsi="Times New Roman" w:cs="Times New Roman"/>
          <w:bCs/>
          <w:snapToGrid w:val="0"/>
          <w:szCs w:val="21"/>
        </w:rPr>
        <w:t>定时升温灭菌</w:t>
      </w:r>
      <w:r w:rsidRPr="00167A0E">
        <w:rPr>
          <w:rFonts w:ascii="Times New Roman" w:eastAsia="宋体" w:hAnsi="Times New Roman" w:cs="Times New Roman" w:hint="eastAsia"/>
          <w:bCs/>
          <w:snapToGrid w:val="0"/>
          <w:szCs w:val="21"/>
        </w:rPr>
        <w:t>。</w:t>
      </w:r>
    </w:p>
    <w:p w14:paraId="1EF158CD" w14:textId="77777777" w:rsidR="00DE6FBA" w:rsidRPr="00B82DE0" w:rsidRDefault="00DE6FBA" w:rsidP="00DE6FBA">
      <w:pPr>
        <w:pStyle w:val="af2"/>
        <w:widowControl w:val="0"/>
        <w:snapToGrid w:val="0"/>
        <w:spacing w:line="360" w:lineRule="auto"/>
        <w:ind w:firstLineChars="200" w:firstLine="420"/>
        <w:jc w:val="both"/>
        <w:outlineLvl w:val="9"/>
        <w:rPr>
          <w:rFonts w:ascii="Times New Roman" w:eastAsiaTheme="minorEastAsia" w:hAnsi="Times New Roman" w:cs="Times New Roman"/>
          <w:snapToGrid w:val="0"/>
          <w:sz w:val="21"/>
          <w:szCs w:val="21"/>
        </w:rPr>
      </w:pPr>
    </w:p>
    <w:p w14:paraId="2BE872DC" w14:textId="77777777" w:rsidR="00DE6FBA" w:rsidRPr="0056716F" w:rsidRDefault="00DE6FBA" w:rsidP="00DE6FBA">
      <w:pPr>
        <w:pStyle w:val="af2"/>
        <w:widowControl w:val="0"/>
        <w:snapToGrid w:val="0"/>
        <w:spacing w:after="100" w:afterAutospacing="1" w:line="360" w:lineRule="auto"/>
        <w:rPr>
          <w:rFonts w:ascii="Times New Roman" w:eastAsiaTheme="minorEastAsia" w:hAnsi="Times New Roman" w:cs="Times New Roman"/>
          <w:snapToGrid w:val="0"/>
          <w:sz w:val="21"/>
          <w:szCs w:val="21"/>
        </w:rPr>
      </w:pPr>
      <w:bookmarkStart w:id="45" w:name="_Toc17711898"/>
      <w:r w:rsidRPr="0056716F">
        <w:rPr>
          <w:rFonts w:ascii="Times New Roman" w:eastAsiaTheme="minorEastAsia" w:hAnsi="Times New Roman" w:cs="Times New Roman" w:hint="eastAsia"/>
          <w:snapToGrid w:val="0"/>
          <w:sz w:val="21"/>
          <w:szCs w:val="21"/>
        </w:rPr>
        <w:t>6</w:t>
      </w:r>
      <w:r w:rsidRPr="0056716F">
        <w:rPr>
          <w:rFonts w:ascii="Times New Roman" w:eastAsiaTheme="minorEastAsia" w:hAnsi="Times New Roman" w:cs="Times New Roman"/>
          <w:snapToGrid w:val="0"/>
          <w:sz w:val="21"/>
          <w:szCs w:val="21"/>
        </w:rPr>
        <w:t>.3</w:t>
      </w:r>
      <w:r w:rsidRPr="0056716F">
        <w:rPr>
          <w:rFonts w:ascii="Times New Roman" w:eastAsiaTheme="minorEastAsia" w:hAnsi="Times New Roman" w:cs="Times New Roman" w:hint="eastAsia"/>
          <w:snapToGrid w:val="0"/>
          <w:sz w:val="21"/>
          <w:szCs w:val="21"/>
        </w:rPr>
        <w:t xml:space="preserve"> </w:t>
      </w:r>
      <w:bookmarkEnd w:id="43"/>
      <w:bookmarkEnd w:id="44"/>
      <w:r w:rsidRPr="0056716F">
        <w:rPr>
          <w:rFonts w:ascii="Times New Roman" w:eastAsiaTheme="minorEastAsia" w:hAnsi="Times New Roman" w:cs="Times New Roman"/>
          <w:snapToGrid w:val="0"/>
          <w:sz w:val="21"/>
          <w:szCs w:val="21"/>
        </w:rPr>
        <w:t xml:space="preserve"> </w:t>
      </w:r>
      <w:r w:rsidR="0056716F" w:rsidRPr="0056716F">
        <w:rPr>
          <w:rFonts w:ascii="Times New Roman" w:eastAsiaTheme="minorEastAsia" w:hAnsi="Times New Roman" w:cs="Times New Roman"/>
          <w:snapToGrid w:val="0"/>
          <w:sz w:val="21"/>
          <w:szCs w:val="21"/>
        </w:rPr>
        <w:t xml:space="preserve"> </w:t>
      </w:r>
      <w:r w:rsidRPr="0056716F">
        <w:rPr>
          <w:rFonts w:ascii="Times New Roman" w:eastAsiaTheme="minorEastAsia" w:hAnsi="Times New Roman" w:cs="Times New Roman" w:hint="eastAsia"/>
          <w:snapToGrid w:val="0"/>
          <w:sz w:val="21"/>
          <w:szCs w:val="21"/>
        </w:rPr>
        <w:t>运行调节与维护</w:t>
      </w:r>
      <w:bookmarkEnd w:id="45"/>
    </w:p>
    <w:p w14:paraId="0F8B3937" w14:textId="77777777" w:rsidR="00DE6FBA" w:rsidRPr="00471924" w:rsidRDefault="00DE6FBA" w:rsidP="00E265C2">
      <w:pPr>
        <w:pStyle w:val="af2"/>
        <w:widowControl w:val="0"/>
        <w:numPr>
          <w:ilvl w:val="0"/>
          <w:numId w:val="53"/>
        </w:numPr>
        <w:snapToGrid w:val="0"/>
        <w:spacing w:line="360" w:lineRule="auto"/>
        <w:ind w:left="0" w:firstLineChars="200" w:firstLine="420"/>
        <w:jc w:val="both"/>
        <w:outlineLvl w:val="9"/>
        <w:rPr>
          <w:rFonts w:ascii="Times New Roman" w:eastAsiaTheme="minorEastAsia" w:hAnsi="Times New Roman" w:cs="Times New Roman"/>
          <w:snapToGrid w:val="0"/>
          <w:sz w:val="21"/>
          <w:szCs w:val="21"/>
        </w:rPr>
      </w:pPr>
      <w:r>
        <w:rPr>
          <w:rFonts w:ascii="Times New Roman" w:eastAsiaTheme="minorEastAsia" w:hAnsi="Times New Roman" w:cs="Times New Roman" w:hint="eastAsia"/>
          <w:snapToGrid w:val="0"/>
          <w:sz w:val="21"/>
          <w:szCs w:val="21"/>
        </w:rPr>
        <w:t>生活饮用水、直饮水、</w:t>
      </w:r>
      <w:r w:rsidRPr="00D74CE7">
        <w:rPr>
          <w:rFonts w:ascii="Times New Roman" w:eastAsiaTheme="minorEastAsia" w:hAnsi="Times New Roman" w:cs="Times New Roman" w:hint="eastAsia"/>
          <w:snapToGrid w:val="0"/>
          <w:sz w:val="21"/>
          <w:szCs w:val="21"/>
        </w:rPr>
        <w:t>生活热水</w:t>
      </w:r>
      <w:r>
        <w:rPr>
          <w:rFonts w:ascii="Times New Roman" w:eastAsiaTheme="minorEastAsia" w:hAnsi="Times New Roman" w:cs="Times New Roman" w:hint="eastAsia"/>
          <w:snapToGrid w:val="0"/>
          <w:sz w:val="21"/>
          <w:szCs w:val="21"/>
        </w:rPr>
        <w:t>、</w:t>
      </w:r>
      <w:r w:rsidRPr="00B82DE0">
        <w:rPr>
          <w:rFonts w:ascii="Times New Roman" w:eastAsiaTheme="minorEastAsia" w:hAnsi="Times New Roman" w:cs="Times New Roman" w:hint="eastAsia"/>
          <w:snapToGrid w:val="0"/>
          <w:sz w:val="21"/>
          <w:szCs w:val="21"/>
        </w:rPr>
        <w:t>非常规水</w:t>
      </w:r>
      <w:r w:rsidRPr="00235F9E">
        <w:rPr>
          <w:rFonts w:ascii="Times New Roman" w:eastAsiaTheme="minorEastAsia" w:hAnsi="Times New Roman" w:cs="Times New Roman"/>
          <w:snapToGrid w:val="0"/>
          <w:sz w:val="21"/>
          <w:szCs w:val="21"/>
        </w:rPr>
        <w:t>系统</w:t>
      </w:r>
      <w:r w:rsidRPr="00471924">
        <w:rPr>
          <w:rFonts w:ascii="Times New Roman" w:eastAsiaTheme="minorEastAsia" w:hAnsi="Times New Roman" w:cs="Times New Roman" w:hint="eastAsia"/>
          <w:snapToGrid w:val="0"/>
          <w:sz w:val="21"/>
          <w:szCs w:val="21"/>
        </w:rPr>
        <w:t>的运行、维护与管理应有专门的机构和人员</w:t>
      </w:r>
      <w:r>
        <w:rPr>
          <w:rFonts w:ascii="Times New Roman" w:eastAsiaTheme="minorEastAsia" w:hAnsi="Times New Roman" w:cs="Times New Roman" w:hint="eastAsia"/>
          <w:snapToGrid w:val="0"/>
          <w:sz w:val="21"/>
          <w:szCs w:val="21"/>
        </w:rPr>
        <w:t>，</w:t>
      </w:r>
      <w:r w:rsidRPr="00B82DE0">
        <w:rPr>
          <w:rFonts w:ascii="Times New Roman" w:eastAsiaTheme="minorEastAsia" w:hAnsi="Times New Roman" w:cs="Times New Roman" w:hint="eastAsia"/>
          <w:snapToGrid w:val="0"/>
          <w:sz w:val="21"/>
          <w:szCs w:val="21"/>
        </w:rPr>
        <w:t>应做好运行调节与维护记录。</w:t>
      </w:r>
    </w:p>
    <w:p w14:paraId="6B1EBDE8"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p>
    <w:p w14:paraId="15685FB3"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应制</w:t>
      </w:r>
      <w:proofErr w:type="gramStart"/>
      <w:r w:rsidRPr="00C93B94">
        <w:rPr>
          <w:rFonts w:ascii="Times New Roman" w:eastAsia="宋体" w:hAnsi="Times New Roman" w:cs="Times New Roman" w:hint="eastAsia"/>
          <w:bCs/>
          <w:snapToGrid w:val="0"/>
          <w:szCs w:val="21"/>
        </w:rPr>
        <w:t>定生活</w:t>
      </w:r>
      <w:proofErr w:type="gramEnd"/>
      <w:r w:rsidRPr="00C93B94">
        <w:rPr>
          <w:rFonts w:ascii="Times New Roman" w:eastAsia="宋体" w:hAnsi="Times New Roman" w:cs="Times New Roman" w:hint="eastAsia"/>
          <w:bCs/>
          <w:snapToGrid w:val="0"/>
          <w:szCs w:val="21"/>
        </w:rPr>
        <w:t>饮用水、直饮水、生活热水、非常规水</w:t>
      </w:r>
      <w:r w:rsidRPr="00C93B94">
        <w:rPr>
          <w:rFonts w:ascii="Times New Roman" w:eastAsia="宋体" w:hAnsi="Times New Roman" w:cs="Times New Roman"/>
          <w:bCs/>
          <w:snapToGrid w:val="0"/>
          <w:szCs w:val="21"/>
        </w:rPr>
        <w:t>系统</w:t>
      </w:r>
      <w:r w:rsidRPr="00C93B94">
        <w:rPr>
          <w:rFonts w:ascii="Times New Roman" w:eastAsia="宋体" w:hAnsi="Times New Roman" w:cs="Times New Roman" w:hint="eastAsia"/>
          <w:bCs/>
          <w:snapToGrid w:val="0"/>
          <w:szCs w:val="21"/>
        </w:rPr>
        <w:t>的运行、维护与管理制度、操作规程、报表制度和应急预案。运行、维护与管理人员应具备相应的专业技能，熟悉相关设施、设备的技术性能和运行要求，并应持有健康证明。</w:t>
      </w:r>
    </w:p>
    <w:p w14:paraId="602C1797" w14:textId="77777777" w:rsidR="00DE6FBA" w:rsidRDefault="00DE6FBA" w:rsidP="00E265C2">
      <w:pPr>
        <w:pStyle w:val="af2"/>
        <w:widowControl w:val="0"/>
        <w:numPr>
          <w:ilvl w:val="0"/>
          <w:numId w:val="53"/>
        </w:numPr>
        <w:snapToGrid w:val="0"/>
        <w:spacing w:line="360" w:lineRule="auto"/>
        <w:ind w:left="0" w:firstLineChars="200" w:firstLine="420"/>
        <w:jc w:val="both"/>
        <w:outlineLvl w:val="9"/>
        <w:rPr>
          <w:rFonts w:ascii="Times New Roman" w:eastAsiaTheme="minorEastAsia" w:hAnsi="Times New Roman" w:cs="Times New Roman"/>
          <w:snapToGrid w:val="0"/>
          <w:sz w:val="21"/>
          <w:szCs w:val="21"/>
        </w:rPr>
      </w:pPr>
      <w:r w:rsidRPr="00B82DE0">
        <w:rPr>
          <w:rFonts w:ascii="Times New Roman" w:eastAsiaTheme="minorEastAsia" w:hAnsi="Times New Roman" w:cs="Times New Roman"/>
          <w:snapToGrid w:val="0"/>
          <w:sz w:val="21"/>
          <w:szCs w:val="21"/>
        </w:rPr>
        <w:t>采用变频泵组或变频、工频泵组并联供水时，应</w:t>
      </w:r>
      <w:r w:rsidRPr="00B82DE0">
        <w:rPr>
          <w:rFonts w:ascii="Times New Roman" w:eastAsiaTheme="minorEastAsia" w:hAnsi="Times New Roman" w:cs="Times New Roman" w:hint="eastAsia"/>
          <w:snapToGrid w:val="0"/>
          <w:sz w:val="21"/>
          <w:szCs w:val="21"/>
        </w:rPr>
        <w:t>每半年</w:t>
      </w:r>
      <w:r w:rsidRPr="00B82DE0">
        <w:rPr>
          <w:rFonts w:ascii="Times New Roman" w:eastAsiaTheme="minorEastAsia" w:hAnsi="Times New Roman" w:cs="Times New Roman"/>
          <w:snapToGrid w:val="0"/>
          <w:sz w:val="21"/>
          <w:szCs w:val="21"/>
        </w:rPr>
        <w:t>不少于</w:t>
      </w:r>
      <w:r w:rsidRPr="00B82DE0">
        <w:rPr>
          <w:rFonts w:ascii="Times New Roman" w:eastAsiaTheme="minorEastAsia" w:hAnsi="Times New Roman" w:cs="Times New Roman" w:hint="eastAsia"/>
          <w:snapToGrid w:val="0"/>
          <w:sz w:val="21"/>
          <w:szCs w:val="21"/>
        </w:rPr>
        <w:t>1</w:t>
      </w:r>
      <w:r w:rsidRPr="00B82DE0">
        <w:rPr>
          <w:rFonts w:ascii="Times New Roman" w:eastAsiaTheme="minorEastAsia" w:hAnsi="Times New Roman" w:cs="Times New Roman" w:hint="eastAsia"/>
          <w:snapToGrid w:val="0"/>
          <w:sz w:val="21"/>
          <w:szCs w:val="21"/>
        </w:rPr>
        <w:t>次</w:t>
      </w:r>
      <w:r w:rsidRPr="00B82DE0">
        <w:rPr>
          <w:rFonts w:ascii="Times New Roman" w:eastAsiaTheme="minorEastAsia" w:hAnsi="Times New Roman" w:cs="Times New Roman"/>
          <w:snapToGrid w:val="0"/>
          <w:sz w:val="21"/>
          <w:szCs w:val="21"/>
        </w:rPr>
        <w:t>进行水泵点动及连续运转</w:t>
      </w:r>
      <w:r w:rsidRPr="00B82DE0">
        <w:rPr>
          <w:rFonts w:ascii="Times New Roman" w:eastAsiaTheme="minorEastAsia" w:hAnsi="Times New Roman" w:cs="Times New Roman" w:hint="eastAsia"/>
          <w:snapToGrid w:val="0"/>
          <w:sz w:val="21"/>
          <w:szCs w:val="21"/>
        </w:rPr>
        <w:t>调适</w:t>
      </w:r>
      <w:r w:rsidRPr="00B82DE0">
        <w:rPr>
          <w:rFonts w:ascii="Times New Roman" w:eastAsiaTheme="minorEastAsia" w:hAnsi="Times New Roman" w:cs="Times New Roman"/>
          <w:snapToGrid w:val="0"/>
          <w:sz w:val="21"/>
          <w:szCs w:val="21"/>
        </w:rPr>
        <w:t>，</w:t>
      </w:r>
      <w:proofErr w:type="gramStart"/>
      <w:r w:rsidRPr="00B82DE0">
        <w:rPr>
          <w:rFonts w:ascii="Times New Roman" w:eastAsiaTheme="minorEastAsia" w:hAnsi="Times New Roman" w:cs="Times New Roman"/>
          <w:snapToGrid w:val="0"/>
          <w:sz w:val="21"/>
          <w:szCs w:val="21"/>
        </w:rPr>
        <w:t>当泵后压力</w:t>
      </w:r>
      <w:proofErr w:type="gramEnd"/>
      <w:r w:rsidRPr="00B82DE0">
        <w:rPr>
          <w:rFonts w:ascii="Times New Roman" w:eastAsiaTheme="minorEastAsia" w:hAnsi="Times New Roman" w:cs="Times New Roman"/>
          <w:snapToGrid w:val="0"/>
          <w:sz w:val="21"/>
          <w:szCs w:val="21"/>
        </w:rPr>
        <w:t>达到设定值时，对压力、流量、液位等自动控制环节应进行人工扰动</w:t>
      </w:r>
      <w:r w:rsidRPr="00B82DE0">
        <w:rPr>
          <w:rFonts w:ascii="Times New Roman" w:eastAsiaTheme="minorEastAsia" w:hAnsi="Times New Roman" w:cs="Times New Roman" w:hint="eastAsia"/>
          <w:snapToGrid w:val="0"/>
          <w:sz w:val="21"/>
          <w:szCs w:val="21"/>
        </w:rPr>
        <w:t>调适</w:t>
      </w:r>
      <w:r w:rsidRPr="00B82DE0">
        <w:rPr>
          <w:rFonts w:ascii="Times New Roman" w:eastAsiaTheme="minorEastAsia" w:hAnsi="Times New Roman" w:cs="Times New Roman"/>
          <w:snapToGrid w:val="0"/>
          <w:sz w:val="21"/>
          <w:szCs w:val="21"/>
        </w:rPr>
        <w:t>，</w:t>
      </w:r>
      <w:r w:rsidRPr="00B82DE0">
        <w:rPr>
          <w:rFonts w:ascii="Times New Roman" w:eastAsiaTheme="minorEastAsia" w:hAnsi="Times New Roman" w:cs="Times New Roman" w:hint="eastAsia"/>
          <w:snapToGrid w:val="0"/>
          <w:sz w:val="21"/>
          <w:szCs w:val="21"/>
        </w:rPr>
        <w:t>保证</w:t>
      </w:r>
      <w:r w:rsidRPr="00B82DE0">
        <w:rPr>
          <w:rFonts w:ascii="Times New Roman" w:eastAsiaTheme="minorEastAsia" w:hAnsi="Times New Roman" w:cs="Times New Roman"/>
          <w:snapToGrid w:val="0"/>
          <w:sz w:val="21"/>
          <w:szCs w:val="21"/>
        </w:rPr>
        <w:t>泵</w:t>
      </w:r>
      <w:proofErr w:type="gramStart"/>
      <w:r w:rsidRPr="00B82DE0">
        <w:rPr>
          <w:rFonts w:ascii="Times New Roman" w:eastAsiaTheme="minorEastAsia" w:hAnsi="Times New Roman" w:cs="Times New Roman"/>
          <w:snapToGrid w:val="0"/>
          <w:sz w:val="21"/>
          <w:szCs w:val="21"/>
        </w:rPr>
        <w:t>组达到</w:t>
      </w:r>
      <w:proofErr w:type="gramEnd"/>
      <w:r w:rsidRPr="00B82DE0">
        <w:rPr>
          <w:rFonts w:ascii="Times New Roman" w:eastAsiaTheme="minorEastAsia" w:hAnsi="Times New Roman" w:cs="Times New Roman"/>
          <w:snapToGrid w:val="0"/>
          <w:sz w:val="21"/>
          <w:szCs w:val="21"/>
        </w:rPr>
        <w:t>设计要求。</w:t>
      </w:r>
    </w:p>
    <w:p w14:paraId="1691D33A"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p>
    <w:p w14:paraId="7361039A"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应通过人工录入或系统</w:t>
      </w:r>
      <w:proofErr w:type="gramStart"/>
      <w:r w:rsidRPr="00C93B94">
        <w:rPr>
          <w:rFonts w:ascii="Times New Roman" w:eastAsia="宋体" w:hAnsi="Times New Roman" w:cs="Times New Roman" w:hint="eastAsia"/>
          <w:bCs/>
          <w:snapToGrid w:val="0"/>
          <w:szCs w:val="21"/>
        </w:rPr>
        <w:t>交互等</w:t>
      </w:r>
      <w:proofErr w:type="gramEnd"/>
      <w:r w:rsidRPr="00C93B94">
        <w:rPr>
          <w:rFonts w:ascii="Times New Roman" w:eastAsia="宋体" w:hAnsi="Times New Roman" w:cs="Times New Roman" w:hint="eastAsia"/>
          <w:bCs/>
          <w:snapToGrid w:val="0"/>
          <w:szCs w:val="21"/>
        </w:rPr>
        <w:t>手段，建立完备的</w:t>
      </w:r>
      <w:r w:rsidRPr="00C93B94">
        <w:rPr>
          <w:rFonts w:ascii="Times New Roman" w:eastAsia="宋体" w:hAnsi="Times New Roman" w:cs="Times New Roman"/>
          <w:bCs/>
          <w:snapToGrid w:val="0"/>
          <w:szCs w:val="21"/>
        </w:rPr>
        <w:t>泵组供水</w:t>
      </w:r>
      <w:r w:rsidRPr="00C93B94">
        <w:rPr>
          <w:rFonts w:ascii="Times New Roman" w:eastAsia="宋体" w:hAnsi="Times New Roman" w:cs="Times New Roman" w:hint="eastAsia"/>
          <w:bCs/>
          <w:snapToGrid w:val="0"/>
          <w:szCs w:val="21"/>
        </w:rPr>
        <w:t>基础信息，实现泵站设备运行、操作、检修工作的规范化。</w:t>
      </w:r>
    </w:p>
    <w:p w14:paraId="6BD4193D"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采用变频调速控制时，水泵额定转速时的工作点应位于水泵高</w:t>
      </w:r>
      <w:proofErr w:type="gramStart"/>
      <w:r w:rsidRPr="00C93B94">
        <w:rPr>
          <w:rFonts w:ascii="Times New Roman" w:eastAsia="宋体" w:hAnsi="Times New Roman" w:cs="Times New Roman" w:hint="eastAsia"/>
          <w:bCs/>
          <w:snapToGrid w:val="0"/>
          <w:szCs w:val="21"/>
        </w:rPr>
        <w:t>效区</w:t>
      </w:r>
      <w:proofErr w:type="gramEnd"/>
      <w:r w:rsidRPr="00C93B94">
        <w:rPr>
          <w:rFonts w:ascii="Times New Roman" w:eastAsia="宋体" w:hAnsi="Times New Roman" w:cs="Times New Roman" w:hint="eastAsia"/>
          <w:bCs/>
          <w:snapToGrid w:val="0"/>
          <w:szCs w:val="21"/>
        </w:rPr>
        <w:t>的末端。</w:t>
      </w:r>
    </w:p>
    <w:p w14:paraId="42D92163"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用水量变化较大的系统，应采用多台水泵组合供水。</w:t>
      </w:r>
    </w:p>
    <w:p w14:paraId="1EE29FEB" w14:textId="77777777" w:rsidR="00DE6FBA" w:rsidRPr="00471924" w:rsidRDefault="00DE6FBA" w:rsidP="00E265C2">
      <w:pPr>
        <w:pStyle w:val="af2"/>
        <w:widowControl w:val="0"/>
        <w:numPr>
          <w:ilvl w:val="0"/>
          <w:numId w:val="53"/>
        </w:numPr>
        <w:snapToGrid w:val="0"/>
        <w:spacing w:line="360" w:lineRule="auto"/>
        <w:ind w:left="0" w:firstLineChars="200" w:firstLine="420"/>
        <w:jc w:val="both"/>
        <w:outlineLvl w:val="9"/>
        <w:rPr>
          <w:rFonts w:ascii="Times New Roman" w:eastAsiaTheme="minorEastAsia" w:hAnsi="Times New Roman" w:cs="Times New Roman"/>
          <w:snapToGrid w:val="0"/>
          <w:sz w:val="21"/>
          <w:szCs w:val="21"/>
        </w:rPr>
      </w:pPr>
      <w:r w:rsidRPr="00B82DE0">
        <w:rPr>
          <w:rFonts w:ascii="Times New Roman" w:eastAsiaTheme="minorEastAsia" w:hAnsi="Times New Roman" w:cs="Times New Roman" w:hint="eastAsia"/>
          <w:snapToGrid w:val="0"/>
          <w:sz w:val="21"/>
          <w:szCs w:val="21"/>
        </w:rPr>
        <w:t>应</w:t>
      </w:r>
      <w:r w:rsidRPr="00B82DE0">
        <w:rPr>
          <w:rFonts w:ascii="Times New Roman" w:eastAsiaTheme="minorEastAsia" w:hAnsi="Times New Roman" w:cs="Times New Roman"/>
          <w:snapToGrid w:val="0"/>
          <w:sz w:val="21"/>
          <w:szCs w:val="21"/>
        </w:rPr>
        <w:t>每半年不少于</w:t>
      </w:r>
      <w:r w:rsidRPr="00B82DE0">
        <w:rPr>
          <w:rFonts w:ascii="Times New Roman" w:eastAsiaTheme="minorEastAsia" w:hAnsi="Times New Roman" w:cs="Times New Roman"/>
          <w:snapToGrid w:val="0"/>
          <w:sz w:val="21"/>
          <w:szCs w:val="21"/>
        </w:rPr>
        <w:t>1</w:t>
      </w:r>
      <w:r w:rsidRPr="00B82DE0">
        <w:rPr>
          <w:rFonts w:ascii="Times New Roman" w:eastAsiaTheme="minorEastAsia" w:hAnsi="Times New Roman" w:cs="Times New Roman"/>
          <w:snapToGrid w:val="0"/>
          <w:sz w:val="21"/>
          <w:szCs w:val="21"/>
        </w:rPr>
        <w:t>次进行</w:t>
      </w:r>
      <w:r w:rsidRPr="0020292A">
        <w:rPr>
          <w:rFonts w:ascii="Times New Roman" w:eastAsiaTheme="minorEastAsia" w:hAnsi="Times New Roman" w:cs="Times New Roman" w:hint="eastAsia"/>
          <w:snapToGrid w:val="0"/>
          <w:sz w:val="21"/>
          <w:szCs w:val="21"/>
        </w:rPr>
        <w:t>液位控制系统、消毒设施、各类仪表</w:t>
      </w:r>
      <w:r>
        <w:rPr>
          <w:rFonts w:ascii="Times New Roman" w:eastAsiaTheme="minorEastAsia" w:hAnsi="Times New Roman" w:cs="Times New Roman" w:hint="eastAsia"/>
          <w:snapToGrid w:val="0"/>
          <w:sz w:val="21"/>
          <w:szCs w:val="21"/>
        </w:rPr>
        <w:t>、</w:t>
      </w:r>
      <w:r w:rsidRPr="00B82DE0">
        <w:rPr>
          <w:rFonts w:ascii="Times New Roman" w:eastAsiaTheme="minorEastAsia" w:hAnsi="Times New Roman" w:cs="Times New Roman"/>
          <w:snapToGrid w:val="0"/>
          <w:sz w:val="21"/>
          <w:szCs w:val="21"/>
        </w:rPr>
        <w:t>减压阀、止回阀</w:t>
      </w:r>
      <w:r w:rsidRPr="00B82DE0">
        <w:rPr>
          <w:rFonts w:ascii="Times New Roman" w:eastAsiaTheme="minorEastAsia" w:hAnsi="Times New Roman" w:cs="Times New Roman" w:hint="eastAsia"/>
          <w:snapToGrid w:val="0"/>
          <w:sz w:val="21"/>
          <w:szCs w:val="21"/>
        </w:rPr>
        <w:t>、</w:t>
      </w:r>
      <w:r w:rsidRPr="00B82DE0">
        <w:rPr>
          <w:rFonts w:ascii="Times New Roman" w:eastAsiaTheme="minorEastAsia" w:hAnsi="Times New Roman" w:cs="Times New Roman"/>
          <w:snapToGrid w:val="0"/>
          <w:sz w:val="21"/>
          <w:szCs w:val="21"/>
        </w:rPr>
        <w:t>电动（磁）阀等</w:t>
      </w:r>
      <w:r w:rsidRPr="00B82DE0">
        <w:rPr>
          <w:rFonts w:ascii="Times New Roman" w:eastAsiaTheme="minorEastAsia" w:hAnsi="Times New Roman" w:cs="Times New Roman" w:hint="eastAsia"/>
          <w:snapToGrid w:val="0"/>
          <w:sz w:val="21"/>
          <w:szCs w:val="21"/>
        </w:rPr>
        <w:t>的</w:t>
      </w:r>
      <w:r w:rsidRPr="00B82DE0">
        <w:rPr>
          <w:rFonts w:ascii="Times New Roman" w:eastAsiaTheme="minorEastAsia" w:hAnsi="Times New Roman" w:cs="Times New Roman"/>
          <w:snapToGrid w:val="0"/>
          <w:sz w:val="21"/>
          <w:szCs w:val="21"/>
        </w:rPr>
        <w:t>检查和维护保养，其中各</w:t>
      </w:r>
      <w:proofErr w:type="gramStart"/>
      <w:r w:rsidRPr="00B82DE0">
        <w:rPr>
          <w:rFonts w:ascii="Times New Roman" w:eastAsiaTheme="minorEastAsia" w:hAnsi="Times New Roman" w:cs="Times New Roman"/>
          <w:snapToGrid w:val="0"/>
          <w:sz w:val="21"/>
          <w:szCs w:val="21"/>
        </w:rPr>
        <w:t>类长期</w:t>
      </w:r>
      <w:proofErr w:type="gramEnd"/>
      <w:r w:rsidRPr="00B82DE0">
        <w:rPr>
          <w:rFonts w:ascii="Times New Roman" w:eastAsiaTheme="minorEastAsia" w:hAnsi="Times New Roman" w:cs="Times New Roman"/>
          <w:snapToGrid w:val="0"/>
          <w:sz w:val="21"/>
          <w:szCs w:val="21"/>
        </w:rPr>
        <w:t>处于关闭或开启状态的</w:t>
      </w:r>
      <w:r>
        <w:rPr>
          <w:rFonts w:ascii="Times New Roman" w:eastAsiaTheme="minorEastAsia" w:hAnsi="Times New Roman" w:cs="Times New Roman" w:hint="eastAsia"/>
          <w:snapToGrid w:val="0"/>
          <w:sz w:val="21"/>
          <w:szCs w:val="21"/>
        </w:rPr>
        <w:t>设备、仪表及器材</w:t>
      </w:r>
      <w:r w:rsidRPr="00B82DE0">
        <w:rPr>
          <w:rFonts w:ascii="Times New Roman" w:eastAsiaTheme="minorEastAsia" w:hAnsi="Times New Roman" w:cs="Times New Roman" w:hint="eastAsia"/>
          <w:snapToGrid w:val="0"/>
          <w:sz w:val="21"/>
          <w:szCs w:val="21"/>
        </w:rPr>
        <w:t>应</w:t>
      </w:r>
      <w:r w:rsidRPr="00B82DE0">
        <w:rPr>
          <w:rFonts w:ascii="Times New Roman" w:eastAsiaTheme="minorEastAsia" w:hAnsi="Times New Roman" w:cs="Times New Roman"/>
          <w:snapToGrid w:val="0"/>
          <w:sz w:val="21"/>
          <w:szCs w:val="21"/>
        </w:rPr>
        <w:t>进行检修性操作。</w:t>
      </w:r>
    </w:p>
    <w:p w14:paraId="771DC2C0"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p>
    <w:p w14:paraId="4BC52B6C"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运行、维护与管理人员应定期检查液位控制系统、消毒设施、各类仪表、</w:t>
      </w:r>
      <w:r w:rsidRPr="00C93B94">
        <w:rPr>
          <w:rFonts w:ascii="Times New Roman" w:eastAsia="宋体" w:hAnsi="Times New Roman" w:cs="Times New Roman"/>
          <w:bCs/>
          <w:snapToGrid w:val="0"/>
          <w:szCs w:val="21"/>
        </w:rPr>
        <w:t>减压阀、止回阀</w:t>
      </w:r>
      <w:r w:rsidRPr="00C93B94">
        <w:rPr>
          <w:rFonts w:ascii="Times New Roman" w:eastAsia="宋体" w:hAnsi="Times New Roman" w:cs="Times New Roman" w:hint="eastAsia"/>
          <w:bCs/>
          <w:snapToGrid w:val="0"/>
          <w:szCs w:val="21"/>
        </w:rPr>
        <w:t>、</w:t>
      </w:r>
      <w:r w:rsidRPr="00C93B94">
        <w:rPr>
          <w:rFonts w:ascii="Times New Roman" w:eastAsia="宋体" w:hAnsi="Times New Roman" w:cs="Times New Roman"/>
          <w:bCs/>
          <w:snapToGrid w:val="0"/>
          <w:szCs w:val="21"/>
        </w:rPr>
        <w:t>电动（磁）阀等</w:t>
      </w:r>
      <w:r w:rsidRPr="00C93B94">
        <w:rPr>
          <w:rFonts w:ascii="Times New Roman" w:eastAsia="宋体" w:hAnsi="Times New Roman" w:cs="Times New Roman" w:hint="eastAsia"/>
          <w:bCs/>
          <w:snapToGrid w:val="0"/>
          <w:szCs w:val="21"/>
        </w:rPr>
        <w:t>，以保证</w:t>
      </w:r>
      <w:r w:rsidRPr="00C93B94">
        <w:rPr>
          <w:rFonts w:ascii="Times New Roman" w:eastAsia="宋体" w:hAnsi="Times New Roman" w:cs="Times New Roman"/>
          <w:bCs/>
          <w:snapToGrid w:val="0"/>
          <w:szCs w:val="21"/>
        </w:rPr>
        <w:t>功能完好</w:t>
      </w:r>
      <w:r w:rsidRPr="00C93B94">
        <w:rPr>
          <w:rFonts w:ascii="Times New Roman" w:eastAsia="宋体" w:hAnsi="Times New Roman" w:cs="Times New Roman" w:hint="eastAsia"/>
          <w:bCs/>
          <w:snapToGrid w:val="0"/>
          <w:szCs w:val="21"/>
        </w:rPr>
        <w:t>，运行正常，不漏水。及时调整并记录减压阀工作情况，包括水压、流量以及管道的承压情况。</w:t>
      </w:r>
    </w:p>
    <w:p w14:paraId="661FA8D2"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bCs/>
          <w:snapToGrid w:val="0"/>
          <w:szCs w:val="21"/>
        </w:rPr>
        <w:t>应每年不少于</w:t>
      </w:r>
      <w:r w:rsidRPr="00C93B94">
        <w:rPr>
          <w:rFonts w:ascii="Times New Roman" w:eastAsia="宋体" w:hAnsi="Times New Roman" w:cs="Times New Roman"/>
          <w:bCs/>
          <w:snapToGrid w:val="0"/>
          <w:szCs w:val="21"/>
        </w:rPr>
        <w:t>1</w:t>
      </w:r>
      <w:r w:rsidRPr="00C93B94">
        <w:rPr>
          <w:rFonts w:ascii="Times New Roman" w:eastAsia="宋体" w:hAnsi="Times New Roman" w:cs="Times New Roman"/>
          <w:bCs/>
          <w:snapToGrid w:val="0"/>
          <w:szCs w:val="21"/>
        </w:rPr>
        <w:t>次校验减压阀、止回阀</w:t>
      </w:r>
      <w:r w:rsidRPr="00C93B94">
        <w:rPr>
          <w:rFonts w:ascii="Times New Roman" w:eastAsia="宋体" w:hAnsi="Times New Roman" w:cs="Times New Roman" w:hint="eastAsia"/>
          <w:bCs/>
          <w:snapToGrid w:val="0"/>
          <w:szCs w:val="21"/>
        </w:rPr>
        <w:t>、</w:t>
      </w:r>
      <w:r w:rsidRPr="00C93B94">
        <w:rPr>
          <w:rFonts w:ascii="Times New Roman" w:eastAsia="宋体" w:hAnsi="Times New Roman" w:cs="Times New Roman"/>
          <w:bCs/>
          <w:snapToGrid w:val="0"/>
          <w:szCs w:val="21"/>
        </w:rPr>
        <w:t>电动（磁）阀</w:t>
      </w:r>
      <w:r w:rsidRPr="00C93B94">
        <w:rPr>
          <w:rFonts w:ascii="Times New Roman" w:eastAsia="宋体" w:hAnsi="Times New Roman" w:cs="Times New Roman" w:hint="eastAsia"/>
          <w:bCs/>
          <w:snapToGrid w:val="0"/>
          <w:szCs w:val="21"/>
        </w:rPr>
        <w:t>等的</w:t>
      </w:r>
      <w:r w:rsidRPr="00C93B94">
        <w:rPr>
          <w:rFonts w:ascii="Times New Roman" w:eastAsia="宋体" w:hAnsi="Times New Roman" w:cs="Times New Roman"/>
          <w:bCs/>
          <w:snapToGrid w:val="0"/>
          <w:szCs w:val="21"/>
        </w:rPr>
        <w:t>限位开关及</w:t>
      </w:r>
      <w:proofErr w:type="gramStart"/>
      <w:r w:rsidRPr="00C93B94">
        <w:rPr>
          <w:rFonts w:ascii="Times New Roman" w:eastAsia="宋体" w:hAnsi="Times New Roman" w:cs="Times New Roman"/>
          <w:bCs/>
          <w:snapToGrid w:val="0"/>
          <w:szCs w:val="21"/>
        </w:rPr>
        <w:t>手动与</w:t>
      </w:r>
      <w:proofErr w:type="gramEnd"/>
      <w:r w:rsidRPr="00C93B94">
        <w:rPr>
          <w:rFonts w:ascii="Times New Roman" w:eastAsia="宋体" w:hAnsi="Times New Roman" w:cs="Times New Roman"/>
          <w:bCs/>
          <w:snapToGrid w:val="0"/>
          <w:szCs w:val="21"/>
        </w:rPr>
        <w:t>电动的联锁装置。</w:t>
      </w:r>
    </w:p>
    <w:p w14:paraId="679C7147" w14:textId="77777777" w:rsidR="00DE6FBA" w:rsidRDefault="00DE6FBA" w:rsidP="00E265C2">
      <w:pPr>
        <w:pStyle w:val="af2"/>
        <w:widowControl w:val="0"/>
        <w:numPr>
          <w:ilvl w:val="0"/>
          <w:numId w:val="53"/>
        </w:numPr>
        <w:snapToGrid w:val="0"/>
        <w:spacing w:line="360" w:lineRule="auto"/>
        <w:ind w:left="0" w:firstLineChars="200" w:firstLine="420"/>
        <w:jc w:val="both"/>
        <w:outlineLvl w:val="9"/>
        <w:rPr>
          <w:rFonts w:ascii="Times New Roman" w:eastAsiaTheme="minorEastAsia" w:hAnsi="Times New Roman" w:cs="Times New Roman"/>
          <w:snapToGrid w:val="0"/>
          <w:sz w:val="21"/>
          <w:szCs w:val="21"/>
        </w:rPr>
      </w:pPr>
      <w:r w:rsidRPr="00B82DE0">
        <w:rPr>
          <w:rFonts w:ascii="Times New Roman" w:eastAsiaTheme="minorEastAsia" w:hAnsi="Times New Roman" w:cs="Times New Roman"/>
          <w:snapToGrid w:val="0"/>
          <w:sz w:val="21"/>
          <w:szCs w:val="21"/>
        </w:rPr>
        <w:t>太阳能集热系统</w:t>
      </w:r>
      <w:r>
        <w:rPr>
          <w:rFonts w:ascii="Times New Roman" w:eastAsiaTheme="minorEastAsia" w:hAnsi="Times New Roman" w:cs="Times New Roman" w:hint="eastAsia"/>
          <w:snapToGrid w:val="0"/>
          <w:sz w:val="21"/>
          <w:szCs w:val="21"/>
        </w:rPr>
        <w:t>应定期检查，保证系统安全运行。</w:t>
      </w:r>
    </w:p>
    <w:p w14:paraId="77B2ADB2"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p>
    <w:p w14:paraId="1CBE7E00"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bCs/>
          <w:snapToGrid w:val="0"/>
          <w:szCs w:val="21"/>
        </w:rPr>
        <w:lastRenderedPageBreak/>
        <w:t>太阳能集热系统</w:t>
      </w:r>
      <w:r w:rsidRPr="00C93B94">
        <w:rPr>
          <w:rFonts w:ascii="Times New Roman" w:eastAsia="宋体" w:hAnsi="Times New Roman" w:cs="Times New Roman" w:hint="eastAsia"/>
          <w:bCs/>
          <w:snapToGrid w:val="0"/>
          <w:szCs w:val="21"/>
        </w:rPr>
        <w:t>夏季</w:t>
      </w:r>
      <w:r w:rsidRPr="00C93B94">
        <w:rPr>
          <w:rFonts w:ascii="Times New Roman" w:eastAsia="宋体" w:hAnsi="Times New Roman" w:cs="Times New Roman"/>
          <w:bCs/>
          <w:snapToGrid w:val="0"/>
          <w:szCs w:val="21"/>
        </w:rPr>
        <w:t>运行</w:t>
      </w:r>
      <w:r w:rsidRPr="00C93B94">
        <w:rPr>
          <w:rFonts w:ascii="Times New Roman" w:eastAsia="宋体" w:hAnsi="Times New Roman" w:cs="Times New Roman" w:hint="eastAsia"/>
          <w:bCs/>
          <w:snapToGrid w:val="0"/>
          <w:szCs w:val="21"/>
        </w:rPr>
        <w:t>前，</w:t>
      </w:r>
      <w:r w:rsidRPr="00C93B94">
        <w:rPr>
          <w:rFonts w:ascii="Times New Roman" w:eastAsia="宋体" w:hAnsi="Times New Roman" w:cs="Times New Roman"/>
          <w:bCs/>
          <w:snapToGrid w:val="0"/>
          <w:szCs w:val="21"/>
        </w:rPr>
        <w:t>应进行过热保护功能</w:t>
      </w:r>
      <w:r w:rsidRPr="00C93B94">
        <w:rPr>
          <w:rFonts w:ascii="Times New Roman" w:eastAsia="宋体" w:hAnsi="Times New Roman" w:cs="Times New Roman" w:hint="eastAsia"/>
          <w:bCs/>
          <w:snapToGrid w:val="0"/>
          <w:szCs w:val="21"/>
        </w:rPr>
        <w:t>检查，并在使用过程中监控系统温度变化，避免太阳能集热器由于空晒和闷晒导致集热管寿命下降。</w:t>
      </w:r>
    </w:p>
    <w:p w14:paraId="52F4950C" w14:textId="77777777" w:rsidR="00DE6FBA" w:rsidRPr="00C93B94" w:rsidRDefault="00DE6F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对于无防冻保护功能的系统，当环境温度低于系统最低许用温度时，应将系统排空。对于有</w:t>
      </w:r>
      <w:r w:rsidRPr="00C93B94">
        <w:rPr>
          <w:rFonts w:ascii="Times New Roman" w:eastAsia="宋体" w:hAnsi="Times New Roman" w:cs="Times New Roman"/>
          <w:bCs/>
          <w:snapToGrid w:val="0"/>
          <w:szCs w:val="21"/>
        </w:rPr>
        <w:t>防冻保护功能</w:t>
      </w:r>
      <w:r w:rsidRPr="00C93B94">
        <w:rPr>
          <w:rFonts w:ascii="Times New Roman" w:eastAsia="宋体" w:hAnsi="Times New Roman" w:cs="Times New Roman" w:hint="eastAsia"/>
          <w:bCs/>
          <w:snapToGrid w:val="0"/>
          <w:szCs w:val="21"/>
        </w:rPr>
        <w:t>的系统，在</w:t>
      </w:r>
      <w:r w:rsidRPr="00C93B94">
        <w:rPr>
          <w:rFonts w:ascii="Times New Roman" w:eastAsia="宋体" w:hAnsi="Times New Roman" w:cs="Times New Roman"/>
          <w:bCs/>
          <w:snapToGrid w:val="0"/>
          <w:szCs w:val="21"/>
        </w:rPr>
        <w:t>冬季运行前</w:t>
      </w:r>
      <w:r w:rsidRPr="00C93B94">
        <w:rPr>
          <w:rFonts w:ascii="Times New Roman" w:eastAsia="宋体" w:hAnsi="Times New Roman" w:cs="Times New Roman" w:hint="eastAsia"/>
          <w:bCs/>
          <w:snapToGrid w:val="0"/>
          <w:szCs w:val="21"/>
        </w:rPr>
        <w:t>，</w:t>
      </w:r>
      <w:r w:rsidRPr="00C93B94">
        <w:rPr>
          <w:rFonts w:ascii="Times New Roman" w:eastAsia="宋体" w:hAnsi="Times New Roman" w:cs="Times New Roman"/>
          <w:bCs/>
          <w:snapToGrid w:val="0"/>
          <w:szCs w:val="21"/>
        </w:rPr>
        <w:t>应进行防冻保护功能</w:t>
      </w:r>
      <w:r w:rsidRPr="00C93B94">
        <w:rPr>
          <w:rFonts w:ascii="Times New Roman" w:eastAsia="宋体" w:hAnsi="Times New Roman" w:cs="Times New Roman" w:hint="eastAsia"/>
          <w:bCs/>
          <w:snapToGrid w:val="0"/>
          <w:szCs w:val="21"/>
        </w:rPr>
        <w:t>检查，并在</w:t>
      </w:r>
      <w:r w:rsidRPr="00C93B94">
        <w:rPr>
          <w:rFonts w:ascii="Times New Roman" w:eastAsia="宋体" w:hAnsi="Times New Roman" w:cs="Times New Roman"/>
          <w:bCs/>
          <w:snapToGrid w:val="0"/>
          <w:szCs w:val="21"/>
        </w:rPr>
        <w:t>冬季</w:t>
      </w:r>
      <w:r w:rsidRPr="00C93B94">
        <w:rPr>
          <w:rFonts w:ascii="Times New Roman" w:eastAsia="宋体" w:hAnsi="Times New Roman" w:cs="Times New Roman" w:hint="eastAsia"/>
          <w:bCs/>
          <w:snapToGrid w:val="0"/>
          <w:szCs w:val="21"/>
        </w:rPr>
        <w:t>到来时启动</w:t>
      </w:r>
      <w:r w:rsidRPr="00C93B94">
        <w:rPr>
          <w:rFonts w:ascii="Times New Roman" w:eastAsia="宋体" w:hAnsi="Times New Roman" w:cs="Times New Roman"/>
          <w:bCs/>
          <w:snapToGrid w:val="0"/>
          <w:szCs w:val="21"/>
        </w:rPr>
        <w:t>防冻保护功</w:t>
      </w:r>
      <w:r w:rsidRPr="00C93B94">
        <w:rPr>
          <w:rFonts w:ascii="Times New Roman" w:eastAsia="宋体" w:hAnsi="Times New Roman" w:cs="Times New Roman" w:hint="eastAsia"/>
          <w:bCs/>
          <w:snapToGrid w:val="0"/>
          <w:szCs w:val="21"/>
        </w:rPr>
        <w:t>能。</w:t>
      </w:r>
    </w:p>
    <w:p w14:paraId="0C06DF67" w14:textId="77777777" w:rsidR="00B145A6" w:rsidRPr="00DE6FBA" w:rsidRDefault="00B145A6" w:rsidP="00DE6FBA">
      <w:pPr>
        <w:pStyle w:val="af2"/>
        <w:widowControl w:val="0"/>
        <w:snapToGrid w:val="0"/>
        <w:spacing w:beforeLines="50" w:before="156" w:line="360" w:lineRule="auto"/>
        <w:ind w:left="420"/>
        <w:jc w:val="left"/>
        <w:outlineLvl w:val="9"/>
        <w:rPr>
          <w:rFonts w:ascii="Times New Roman" w:eastAsia="宋体" w:hAnsi="Times New Roman" w:cs="Times New Roman"/>
          <w:snapToGrid w:val="0"/>
          <w:sz w:val="21"/>
          <w:szCs w:val="21"/>
        </w:rPr>
      </w:pPr>
    </w:p>
    <w:bookmarkEnd w:id="35"/>
    <w:bookmarkEnd w:id="36"/>
    <w:bookmarkEnd w:id="37"/>
    <w:bookmarkEnd w:id="38"/>
    <w:bookmarkEnd w:id="39"/>
    <w:bookmarkEnd w:id="40"/>
    <w:p w14:paraId="7EB5376C" w14:textId="77777777" w:rsidR="000212FF" w:rsidRPr="00820DCB" w:rsidRDefault="000212FF" w:rsidP="00E265C2">
      <w:pPr>
        <w:pStyle w:val="a6"/>
        <w:numPr>
          <w:ilvl w:val="0"/>
          <w:numId w:val="22"/>
        </w:numPr>
        <w:spacing w:line="400" w:lineRule="exact"/>
        <w:ind w:firstLineChars="0"/>
        <w:rPr>
          <w:rFonts w:ascii="Times New Roman" w:eastAsia="宋体" w:hAnsi="Times New Roman" w:cs="Times New Roman"/>
          <w:bCs/>
          <w:snapToGrid w:val="0"/>
          <w:kern w:val="0"/>
          <w:sz w:val="24"/>
          <w:szCs w:val="24"/>
        </w:rPr>
      </w:pPr>
      <w:r w:rsidRPr="00820DCB">
        <w:rPr>
          <w:rFonts w:ascii="Times New Roman" w:eastAsia="宋体" w:hAnsi="Times New Roman" w:cs="Times New Roman"/>
          <w:bCs/>
          <w:snapToGrid w:val="0"/>
          <w:kern w:val="0"/>
          <w:sz w:val="24"/>
          <w:szCs w:val="24"/>
        </w:rPr>
        <w:br w:type="page"/>
      </w:r>
    </w:p>
    <w:p w14:paraId="091C359B" w14:textId="77777777" w:rsidR="008135EE" w:rsidRPr="00820DCB" w:rsidRDefault="008135EE" w:rsidP="00820DCB">
      <w:pPr>
        <w:pStyle w:val="af2"/>
        <w:widowControl w:val="0"/>
        <w:numPr>
          <w:ilvl w:val="0"/>
          <w:numId w:val="1"/>
        </w:numPr>
        <w:snapToGrid w:val="0"/>
        <w:spacing w:beforeLines="100" w:before="312" w:afterLines="100" w:after="312" w:line="360" w:lineRule="auto"/>
        <w:ind w:left="640" w:hangingChars="200" w:hanging="640"/>
        <w:rPr>
          <w:rFonts w:ascii="Times New Roman" w:eastAsia="宋体" w:hAnsi="Times New Roman" w:cs="Times New Roman"/>
          <w:snapToGrid w:val="0"/>
        </w:rPr>
      </w:pPr>
      <w:bookmarkStart w:id="46" w:name="_Toc17711899"/>
      <w:r w:rsidRPr="00820DCB">
        <w:rPr>
          <w:rFonts w:ascii="Times New Roman" w:eastAsia="宋体" w:hAnsi="Times New Roman" w:cs="Times New Roman"/>
          <w:snapToGrid w:val="0"/>
        </w:rPr>
        <w:lastRenderedPageBreak/>
        <w:t>电气系统</w:t>
      </w:r>
      <w:r w:rsidR="00023852" w:rsidRPr="00820DCB">
        <w:rPr>
          <w:rFonts w:ascii="Times New Roman" w:eastAsia="宋体" w:hAnsi="Times New Roman" w:cs="Times New Roman" w:hint="eastAsia"/>
          <w:snapToGrid w:val="0"/>
        </w:rPr>
        <w:t>及用电设备</w:t>
      </w:r>
      <w:bookmarkEnd w:id="46"/>
    </w:p>
    <w:p w14:paraId="1A412918" w14:textId="77777777" w:rsidR="008135EE" w:rsidRPr="00820DCB" w:rsidRDefault="00A36DD2" w:rsidP="00BF7645">
      <w:pPr>
        <w:pStyle w:val="1"/>
        <w:numPr>
          <w:ilvl w:val="0"/>
          <w:numId w:val="10"/>
        </w:numPr>
        <w:spacing w:beforeLines="100" w:before="312" w:beforeAutospacing="0" w:afterLines="100" w:after="312" w:afterAutospacing="0" w:line="400" w:lineRule="exact"/>
        <w:ind w:hangingChars="200"/>
        <w:jc w:val="center"/>
        <w:rPr>
          <w:rFonts w:ascii="Times New Roman" w:hAnsi="Times New Roman" w:cs="Times New Roman"/>
          <w:b w:val="0"/>
          <w:snapToGrid w:val="0"/>
          <w:kern w:val="0"/>
          <w:sz w:val="21"/>
          <w:szCs w:val="21"/>
        </w:rPr>
      </w:pPr>
      <w:bookmarkStart w:id="47" w:name="_Toc17711900"/>
      <w:r w:rsidRPr="00820DCB">
        <w:rPr>
          <w:rFonts w:ascii="Times New Roman" w:hAnsi="Times New Roman" w:cs="Times New Roman" w:hint="eastAsia"/>
          <w:b w:val="0"/>
          <w:snapToGrid w:val="0"/>
          <w:kern w:val="0"/>
          <w:sz w:val="21"/>
          <w:szCs w:val="21"/>
        </w:rPr>
        <w:t>运行状态要求</w:t>
      </w:r>
      <w:bookmarkEnd w:id="47"/>
    </w:p>
    <w:p w14:paraId="50D23085" w14:textId="77777777" w:rsidR="00AE1EDD" w:rsidRPr="00820DCB" w:rsidRDefault="00AE1EDD" w:rsidP="00820DCB">
      <w:pPr>
        <w:pStyle w:val="af2"/>
        <w:widowControl w:val="0"/>
        <w:numPr>
          <w:ilvl w:val="2"/>
          <w:numId w:val="1"/>
        </w:numPr>
        <w:snapToGrid w:val="0"/>
        <w:spacing w:line="360" w:lineRule="auto"/>
        <w:ind w:left="0" w:firstLineChars="200" w:firstLine="420"/>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变压器运行</w:t>
      </w:r>
      <w:r w:rsidR="00A31A09" w:rsidRPr="00820DCB">
        <w:rPr>
          <w:rFonts w:ascii="Times New Roman" w:eastAsia="宋体" w:hAnsi="Times New Roman" w:cs="Times New Roman" w:hint="eastAsia"/>
          <w:snapToGrid w:val="0"/>
          <w:sz w:val="21"/>
          <w:szCs w:val="21"/>
        </w:rPr>
        <w:t>状态</w:t>
      </w:r>
      <w:r w:rsidR="00BE5B2F" w:rsidRPr="00820DCB">
        <w:rPr>
          <w:rFonts w:ascii="Times New Roman" w:eastAsia="宋体" w:hAnsi="Times New Roman" w:cs="Times New Roman" w:hint="eastAsia"/>
          <w:snapToGrid w:val="0"/>
          <w:sz w:val="21"/>
          <w:szCs w:val="21"/>
        </w:rPr>
        <w:t>应满足以下</w:t>
      </w:r>
      <w:r w:rsidRPr="00820DCB">
        <w:rPr>
          <w:rFonts w:ascii="Times New Roman" w:eastAsia="宋体" w:hAnsi="Times New Roman" w:cs="Times New Roman" w:hint="eastAsia"/>
          <w:snapToGrid w:val="0"/>
          <w:sz w:val="21"/>
          <w:szCs w:val="21"/>
        </w:rPr>
        <w:t>要求：</w:t>
      </w:r>
    </w:p>
    <w:p w14:paraId="2A9C3E00" w14:textId="77777777" w:rsidR="00AE1EDD" w:rsidRPr="00820DCB" w:rsidRDefault="00E57EA8" w:rsidP="00E265C2">
      <w:pPr>
        <w:pStyle w:val="af2"/>
        <w:widowControl w:val="0"/>
        <w:numPr>
          <w:ilvl w:val="0"/>
          <w:numId w:val="23"/>
        </w:numPr>
        <w:autoSpaceDE w:val="0"/>
        <w:autoSpaceDN w:val="0"/>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变压器</w:t>
      </w:r>
      <w:r w:rsidR="00AE1EDD" w:rsidRPr="00820DCB">
        <w:rPr>
          <w:rFonts w:ascii="Times New Roman" w:eastAsia="宋体" w:hAnsi="Times New Roman" w:cs="Times New Roman"/>
          <w:snapToGrid w:val="0"/>
          <w:sz w:val="21"/>
          <w:szCs w:val="21"/>
        </w:rPr>
        <w:t>低压侧输出电压</w:t>
      </w:r>
      <w:r w:rsidR="00E7635E" w:rsidRPr="00820DCB">
        <w:rPr>
          <w:rFonts w:ascii="Times New Roman" w:eastAsia="宋体" w:hAnsi="Times New Roman" w:cs="Times New Roman" w:hint="eastAsia"/>
          <w:snapToGrid w:val="0"/>
          <w:sz w:val="21"/>
          <w:szCs w:val="21"/>
        </w:rPr>
        <w:t>，</w:t>
      </w:r>
      <w:r w:rsidR="00AE1EDD" w:rsidRPr="00820DCB">
        <w:rPr>
          <w:rFonts w:ascii="Times New Roman" w:eastAsia="宋体" w:hAnsi="Times New Roman" w:cs="Times New Roman"/>
          <w:snapToGrid w:val="0"/>
          <w:sz w:val="21"/>
          <w:szCs w:val="21"/>
        </w:rPr>
        <w:t>轻载时</w:t>
      </w:r>
      <w:r w:rsidR="001A2470" w:rsidRPr="00820DCB">
        <w:rPr>
          <w:rFonts w:ascii="Times New Roman" w:eastAsia="宋体" w:hAnsi="Times New Roman" w:cs="Times New Roman"/>
          <w:snapToGrid w:val="0"/>
          <w:sz w:val="21"/>
          <w:szCs w:val="21"/>
        </w:rPr>
        <w:t>不</w:t>
      </w:r>
      <w:r w:rsidR="00FC22B2" w:rsidRPr="00820DCB">
        <w:rPr>
          <w:rFonts w:ascii="Times New Roman" w:eastAsia="宋体" w:hAnsi="Times New Roman" w:cs="Times New Roman" w:hint="eastAsia"/>
          <w:snapToGrid w:val="0"/>
          <w:sz w:val="21"/>
          <w:szCs w:val="21"/>
        </w:rPr>
        <w:t>应</w:t>
      </w:r>
      <w:r w:rsidR="00AE1EDD" w:rsidRPr="00820DCB">
        <w:rPr>
          <w:rFonts w:ascii="Times New Roman" w:eastAsia="宋体" w:hAnsi="Times New Roman" w:cs="Times New Roman"/>
          <w:snapToGrid w:val="0"/>
          <w:sz w:val="21"/>
          <w:szCs w:val="21"/>
        </w:rPr>
        <w:t>超过</w:t>
      </w:r>
      <w:r w:rsidR="00AE1EDD" w:rsidRPr="00820DCB">
        <w:rPr>
          <w:rFonts w:ascii="Times New Roman" w:eastAsia="宋体" w:hAnsi="Times New Roman" w:cs="Times New Roman"/>
          <w:snapToGrid w:val="0"/>
          <w:sz w:val="21"/>
          <w:szCs w:val="21"/>
        </w:rPr>
        <w:t xml:space="preserve"> 400/230V</w:t>
      </w:r>
      <w:r w:rsidR="00AE1EDD" w:rsidRPr="00820DCB">
        <w:rPr>
          <w:rFonts w:ascii="Times New Roman" w:eastAsia="宋体" w:hAnsi="Times New Roman" w:cs="Times New Roman"/>
          <w:snapToGrid w:val="0"/>
          <w:sz w:val="21"/>
          <w:szCs w:val="21"/>
        </w:rPr>
        <w:t>，满载时</w:t>
      </w:r>
      <w:r w:rsidR="001A2470" w:rsidRPr="00820DCB">
        <w:rPr>
          <w:rFonts w:ascii="Times New Roman" w:eastAsia="宋体" w:hAnsi="Times New Roman" w:cs="Times New Roman"/>
          <w:snapToGrid w:val="0"/>
          <w:sz w:val="21"/>
          <w:szCs w:val="21"/>
        </w:rPr>
        <w:t>不</w:t>
      </w:r>
      <w:r w:rsidR="00FC22B2" w:rsidRPr="00820DCB">
        <w:rPr>
          <w:rFonts w:ascii="Times New Roman" w:eastAsia="宋体" w:hAnsi="Times New Roman" w:cs="Times New Roman" w:hint="eastAsia"/>
          <w:snapToGrid w:val="0"/>
          <w:sz w:val="21"/>
          <w:szCs w:val="21"/>
        </w:rPr>
        <w:t>应</w:t>
      </w:r>
      <w:r w:rsidR="00AE1EDD" w:rsidRPr="00820DCB">
        <w:rPr>
          <w:rFonts w:ascii="Times New Roman" w:eastAsia="宋体" w:hAnsi="Times New Roman" w:cs="Times New Roman"/>
          <w:snapToGrid w:val="0"/>
          <w:sz w:val="21"/>
          <w:szCs w:val="21"/>
        </w:rPr>
        <w:t>低于</w:t>
      </w:r>
      <w:r w:rsidR="00AE1EDD" w:rsidRPr="00820DCB">
        <w:rPr>
          <w:rFonts w:ascii="Times New Roman" w:eastAsia="宋体" w:hAnsi="Times New Roman" w:cs="Times New Roman"/>
          <w:snapToGrid w:val="0"/>
          <w:sz w:val="21"/>
          <w:szCs w:val="21"/>
        </w:rPr>
        <w:t>380/220V</w:t>
      </w:r>
      <w:r w:rsidR="00AE49BA">
        <w:rPr>
          <w:rFonts w:ascii="Times New Roman" w:eastAsia="宋体" w:hAnsi="Times New Roman" w:cs="Times New Roman" w:hint="eastAsia"/>
          <w:snapToGrid w:val="0"/>
          <w:sz w:val="21"/>
          <w:szCs w:val="21"/>
        </w:rPr>
        <w:t>；</w:t>
      </w:r>
    </w:p>
    <w:p w14:paraId="47035E1E" w14:textId="77777777" w:rsidR="00AE1EDD" w:rsidRDefault="00E57EA8" w:rsidP="00E265C2">
      <w:pPr>
        <w:pStyle w:val="af2"/>
        <w:widowControl w:val="0"/>
        <w:numPr>
          <w:ilvl w:val="0"/>
          <w:numId w:val="23"/>
        </w:numPr>
        <w:autoSpaceDE w:val="0"/>
        <w:autoSpaceDN w:val="0"/>
        <w:snapToGrid w:val="0"/>
        <w:spacing w:line="360" w:lineRule="auto"/>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变压器</w:t>
      </w:r>
      <w:r w:rsidR="00AE1EDD" w:rsidRPr="00820DCB">
        <w:rPr>
          <w:rFonts w:ascii="Times New Roman" w:eastAsia="宋体" w:hAnsi="Times New Roman" w:cs="Times New Roman"/>
          <w:snapToGrid w:val="0"/>
          <w:sz w:val="21"/>
          <w:szCs w:val="21"/>
        </w:rPr>
        <w:t>不</w:t>
      </w:r>
      <w:r w:rsidR="00954446" w:rsidRPr="00820DCB">
        <w:rPr>
          <w:rFonts w:ascii="Times New Roman" w:eastAsia="宋体" w:hAnsi="Times New Roman" w:cs="Times New Roman" w:hint="eastAsia"/>
          <w:snapToGrid w:val="0"/>
          <w:sz w:val="21"/>
          <w:szCs w:val="21"/>
        </w:rPr>
        <w:t>应</w:t>
      </w:r>
      <w:r w:rsidR="00AE1EDD" w:rsidRPr="00820DCB">
        <w:rPr>
          <w:rFonts w:ascii="Times New Roman" w:eastAsia="宋体" w:hAnsi="Times New Roman" w:cs="Times New Roman"/>
          <w:snapToGrid w:val="0"/>
          <w:sz w:val="21"/>
          <w:szCs w:val="21"/>
        </w:rPr>
        <w:t>长时间处于过负荷状态</w:t>
      </w:r>
      <w:r>
        <w:rPr>
          <w:rFonts w:ascii="Times New Roman" w:eastAsia="宋体" w:hAnsi="Times New Roman" w:cs="Times New Roman" w:hint="eastAsia"/>
          <w:snapToGrid w:val="0"/>
          <w:sz w:val="21"/>
          <w:szCs w:val="21"/>
        </w:rPr>
        <w:t>，</w:t>
      </w:r>
      <w:r w:rsidRPr="00820DCB">
        <w:rPr>
          <w:rFonts w:ascii="Times New Roman" w:eastAsia="宋体" w:hAnsi="Times New Roman" w:cs="Times New Roman"/>
          <w:snapToGrid w:val="0"/>
          <w:sz w:val="21"/>
          <w:szCs w:val="21"/>
        </w:rPr>
        <w:t>负载率</w:t>
      </w:r>
      <w:r>
        <w:rPr>
          <w:rFonts w:ascii="Times New Roman" w:eastAsia="宋体" w:hAnsi="Times New Roman" w:cs="Times New Roman" w:hint="eastAsia"/>
          <w:snapToGrid w:val="0"/>
          <w:sz w:val="21"/>
          <w:szCs w:val="21"/>
        </w:rPr>
        <w:t>不宜低于</w:t>
      </w:r>
      <w:r w:rsidRPr="00820DCB">
        <w:rPr>
          <w:rFonts w:ascii="Times New Roman" w:eastAsia="宋体" w:hAnsi="Times New Roman" w:cs="Times New Roman"/>
          <w:snapToGrid w:val="0"/>
          <w:sz w:val="21"/>
          <w:szCs w:val="21"/>
        </w:rPr>
        <w:t xml:space="preserve"> 60</w:t>
      </w:r>
      <w:r w:rsidRPr="00820DCB">
        <w:rPr>
          <w:rFonts w:ascii="Times New Roman" w:eastAsia="宋体" w:hAnsi="Times New Roman" w:cs="Times New Roman"/>
          <w:snapToGrid w:val="0"/>
          <w:sz w:val="21"/>
          <w:szCs w:val="21"/>
        </w:rPr>
        <w:t>％</w:t>
      </w:r>
      <w:r w:rsidR="00920ACE">
        <w:rPr>
          <w:rFonts w:ascii="Times New Roman" w:eastAsia="宋体" w:hAnsi="Times New Roman" w:cs="Times New Roman" w:hint="eastAsia"/>
          <w:snapToGrid w:val="0"/>
          <w:sz w:val="21"/>
          <w:szCs w:val="21"/>
        </w:rPr>
        <w:t>。</w:t>
      </w:r>
    </w:p>
    <w:p w14:paraId="673E6FC0" w14:textId="77777777" w:rsidR="00306030" w:rsidRPr="00C93B94" w:rsidRDefault="00306030"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F317EB" w:rsidRPr="00C93B94">
        <w:rPr>
          <w:rFonts w:ascii="Times New Roman" w:eastAsia="宋体" w:hAnsi="Times New Roman" w:cs="Times New Roman" w:hint="eastAsia"/>
          <w:bCs/>
          <w:snapToGrid w:val="0"/>
          <w:szCs w:val="21"/>
        </w:rPr>
        <w:t>本条文目的是降低</w:t>
      </w:r>
      <w:r w:rsidR="00473839" w:rsidRPr="00C93B94">
        <w:rPr>
          <w:rFonts w:ascii="Times New Roman" w:eastAsia="宋体" w:hAnsi="Times New Roman" w:cs="Times New Roman" w:hint="eastAsia"/>
          <w:bCs/>
          <w:snapToGrid w:val="0"/>
          <w:szCs w:val="21"/>
        </w:rPr>
        <w:t>变压器损耗</w:t>
      </w:r>
      <w:r w:rsidR="00F317EB" w:rsidRPr="00C93B94">
        <w:rPr>
          <w:rFonts w:ascii="Times New Roman" w:eastAsia="宋体" w:hAnsi="Times New Roman" w:cs="Times New Roman" w:hint="eastAsia"/>
          <w:bCs/>
          <w:snapToGrid w:val="0"/>
          <w:szCs w:val="21"/>
        </w:rPr>
        <w:t>。影响变压器损耗的主要因素包括变压器低压侧输出电压和负载率。</w:t>
      </w:r>
    </w:p>
    <w:p w14:paraId="61520432" w14:textId="77777777" w:rsidR="007352C3" w:rsidRPr="00820DCB" w:rsidRDefault="007352C3" w:rsidP="00820DCB">
      <w:pPr>
        <w:pStyle w:val="af2"/>
        <w:widowControl w:val="0"/>
        <w:numPr>
          <w:ilvl w:val="2"/>
          <w:numId w:val="1"/>
        </w:numPr>
        <w:snapToGrid w:val="0"/>
        <w:spacing w:line="360" w:lineRule="auto"/>
        <w:ind w:left="0" w:firstLineChars="200" w:firstLine="420"/>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电能质量参数</w:t>
      </w:r>
      <w:r w:rsidR="00BE5B2F" w:rsidRPr="00820DCB">
        <w:rPr>
          <w:rFonts w:ascii="Times New Roman" w:eastAsia="宋体" w:hAnsi="Times New Roman" w:cs="Times New Roman" w:hint="eastAsia"/>
          <w:snapToGrid w:val="0"/>
          <w:sz w:val="21"/>
          <w:szCs w:val="21"/>
        </w:rPr>
        <w:t>应满足以下</w:t>
      </w:r>
      <w:r w:rsidRPr="00820DCB">
        <w:rPr>
          <w:rFonts w:ascii="Times New Roman" w:eastAsia="宋体" w:hAnsi="Times New Roman" w:cs="Times New Roman" w:hint="eastAsia"/>
          <w:snapToGrid w:val="0"/>
          <w:sz w:val="21"/>
          <w:szCs w:val="21"/>
        </w:rPr>
        <w:t>要求：</w:t>
      </w:r>
    </w:p>
    <w:p w14:paraId="2277DE23" w14:textId="77777777" w:rsidR="00AE1EDD" w:rsidRPr="00820DCB" w:rsidRDefault="007352C3" w:rsidP="00E265C2">
      <w:pPr>
        <w:pStyle w:val="af2"/>
        <w:widowControl w:val="0"/>
        <w:numPr>
          <w:ilvl w:val="0"/>
          <w:numId w:val="24"/>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snapToGrid w:val="0"/>
          <w:sz w:val="21"/>
          <w:szCs w:val="21"/>
        </w:rPr>
        <w:t>三相不平衡</w:t>
      </w:r>
      <w:r w:rsidR="005B210A">
        <w:rPr>
          <w:rFonts w:ascii="Times New Roman" w:eastAsia="宋体" w:hAnsi="Times New Roman" w:cs="Times New Roman" w:hint="eastAsia"/>
          <w:snapToGrid w:val="0"/>
          <w:sz w:val="21"/>
          <w:szCs w:val="21"/>
        </w:rPr>
        <w:t>度</w:t>
      </w:r>
      <w:r w:rsidR="005461A4" w:rsidRPr="00820DCB">
        <w:rPr>
          <w:rFonts w:ascii="Times New Roman" w:eastAsia="宋体" w:hAnsi="Times New Roman" w:cs="Times New Roman" w:hint="eastAsia"/>
          <w:snapToGrid w:val="0"/>
          <w:sz w:val="21"/>
          <w:szCs w:val="21"/>
        </w:rPr>
        <w:t>不</w:t>
      </w:r>
      <w:r w:rsidR="00B72153" w:rsidRPr="00820DCB">
        <w:rPr>
          <w:rFonts w:ascii="Times New Roman" w:eastAsia="宋体" w:hAnsi="Times New Roman" w:cs="Times New Roman" w:hint="eastAsia"/>
          <w:snapToGrid w:val="0"/>
          <w:sz w:val="21"/>
          <w:szCs w:val="21"/>
        </w:rPr>
        <w:t>应</w:t>
      </w:r>
      <w:r w:rsidRPr="00820DCB">
        <w:rPr>
          <w:rFonts w:ascii="Times New Roman" w:eastAsia="宋体" w:hAnsi="Times New Roman" w:cs="Times New Roman"/>
          <w:snapToGrid w:val="0"/>
          <w:sz w:val="21"/>
          <w:szCs w:val="21"/>
        </w:rPr>
        <w:t>超过</w:t>
      </w:r>
      <w:r w:rsidRPr="00820DCB">
        <w:rPr>
          <w:rFonts w:ascii="Times New Roman" w:eastAsia="宋体" w:hAnsi="Times New Roman" w:cs="Times New Roman"/>
          <w:snapToGrid w:val="0"/>
          <w:sz w:val="21"/>
          <w:szCs w:val="21"/>
        </w:rPr>
        <w:t xml:space="preserve"> 15%</w:t>
      </w:r>
      <w:r w:rsidR="00E50BD4" w:rsidRPr="00820DCB">
        <w:rPr>
          <w:rFonts w:ascii="Times New Roman" w:eastAsia="宋体" w:hAnsi="Times New Roman" w:cs="Times New Roman" w:hint="eastAsia"/>
          <w:snapToGrid w:val="0"/>
          <w:sz w:val="21"/>
          <w:szCs w:val="21"/>
        </w:rPr>
        <w:t>；</w:t>
      </w:r>
    </w:p>
    <w:p w14:paraId="6B91B4BC" w14:textId="77777777" w:rsidR="004476F0" w:rsidRPr="00820DCB" w:rsidRDefault="007E2B94" w:rsidP="00E265C2">
      <w:pPr>
        <w:pStyle w:val="af2"/>
        <w:widowControl w:val="0"/>
        <w:numPr>
          <w:ilvl w:val="0"/>
          <w:numId w:val="24"/>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snapToGrid w:val="0"/>
          <w:sz w:val="21"/>
          <w:szCs w:val="21"/>
        </w:rPr>
        <w:t>变配电</w:t>
      </w:r>
      <w:r w:rsidR="00544638" w:rsidRPr="00820DCB">
        <w:rPr>
          <w:rFonts w:ascii="Times New Roman" w:eastAsia="宋体" w:hAnsi="Times New Roman" w:cs="Times New Roman" w:hint="eastAsia"/>
          <w:snapToGrid w:val="0"/>
          <w:sz w:val="21"/>
          <w:szCs w:val="21"/>
        </w:rPr>
        <w:t>低压母线</w:t>
      </w:r>
      <w:r w:rsidR="001A3A25" w:rsidRPr="00820DCB">
        <w:rPr>
          <w:rFonts w:ascii="Times New Roman" w:eastAsia="宋体" w:hAnsi="Times New Roman" w:cs="Times New Roman" w:hint="eastAsia"/>
          <w:snapToGrid w:val="0"/>
          <w:sz w:val="21"/>
          <w:szCs w:val="21"/>
        </w:rPr>
        <w:t>及主要用电设备供电回路</w:t>
      </w:r>
      <w:r w:rsidRPr="00820DCB">
        <w:rPr>
          <w:rFonts w:ascii="Times New Roman" w:eastAsia="宋体" w:hAnsi="Times New Roman" w:cs="Times New Roman"/>
          <w:snapToGrid w:val="0"/>
          <w:sz w:val="21"/>
          <w:szCs w:val="21"/>
        </w:rPr>
        <w:t>的功率因数</w:t>
      </w:r>
      <w:r w:rsidR="003C4351" w:rsidRPr="00820DCB">
        <w:rPr>
          <w:rFonts w:ascii="Times New Roman" w:eastAsia="宋体" w:hAnsi="Times New Roman" w:cs="Times New Roman" w:hint="eastAsia"/>
          <w:snapToGrid w:val="0"/>
          <w:sz w:val="21"/>
          <w:szCs w:val="21"/>
        </w:rPr>
        <w:t>应</w:t>
      </w:r>
      <w:r w:rsidRPr="00820DCB">
        <w:rPr>
          <w:rFonts w:ascii="Times New Roman" w:eastAsia="宋体" w:hAnsi="Times New Roman" w:cs="Times New Roman"/>
          <w:snapToGrid w:val="0"/>
          <w:sz w:val="21"/>
          <w:szCs w:val="21"/>
        </w:rPr>
        <w:t>大于</w:t>
      </w:r>
      <w:r w:rsidRPr="00820DCB">
        <w:rPr>
          <w:rFonts w:ascii="Times New Roman" w:eastAsia="宋体" w:hAnsi="Times New Roman" w:cs="Times New Roman"/>
          <w:snapToGrid w:val="0"/>
          <w:sz w:val="21"/>
          <w:szCs w:val="21"/>
        </w:rPr>
        <w:t xml:space="preserve"> 0.95</w:t>
      </w:r>
      <w:r w:rsidR="000C1489" w:rsidRPr="00820DCB">
        <w:rPr>
          <w:rFonts w:ascii="Times New Roman" w:eastAsia="宋体" w:hAnsi="Times New Roman" w:cs="Times New Roman" w:hint="eastAsia"/>
          <w:snapToGrid w:val="0"/>
          <w:sz w:val="21"/>
          <w:szCs w:val="21"/>
        </w:rPr>
        <w:t>；</w:t>
      </w:r>
    </w:p>
    <w:p w14:paraId="4FCF9033" w14:textId="77777777" w:rsidR="00FE3C22" w:rsidRDefault="0060379D" w:rsidP="00E265C2">
      <w:pPr>
        <w:pStyle w:val="af2"/>
        <w:widowControl w:val="0"/>
        <w:numPr>
          <w:ilvl w:val="0"/>
          <w:numId w:val="24"/>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变配电</w:t>
      </w:r>
      <w:r w:rsidR="004476F0" w:rsidRPr="00820DCB">
        <w:rPr>
          <w:rFonts w:ascii="Times New Roman" w:eastAsia="宋体" w:hAnsi="Times New Roman" w:cs="Times New Roman" w:hint="eastAsia"/>
          <w:snapToGrid w:val="0"/>
          <w:sz w:val="21"/>
          <w:szCs w:val="21"/>
        </w:rPr>
        <w:t>低压母线及主要用电设备</w:t>
      </w:r>
      <w:r w:rsidR="00DE6688" w:rsidRPr="00820DCB">
        <w:rPr>
          <w:rFonts w:ascii="Times New Roman" w:eastAsia="宋体" w:hAnsi="Times New Roman" w:cs="Times New Roman" w:hint="eastAsia"/>
          <w:snapToGrid w:val="0"/>
          <w:sz w:val="21"/>
          <w:szCs w:val="21"/>
        </w:rPr>
        <w:t>供电回路</w:t>
      </w:r>
      <w:proofErr w:type="gramStart"/>
      <w:r w:rsidR="007E2B94" w:rsidRPr="00820DCB">
        <w:rPr>
          <w:rFonts w:ascii="Times New Roman" w:eastAsia="宋体" w:hAnsi="Times New Roman" w:cs="Times New Roman"/>
          <w:snapToGrid w:val="0"/>
          <w:sz w:val="21"/>
          <w:szCs w:val="21"/>
        </w:rPr>
        <w:t>谐波值</w:t>
      </w:r>
      <w:proofErr w:type="gramEnd"/>
      <w:r w:rsidR="00CB596A" w:rsidRPr="00820DCB">
        <w:rPr>
          <w:rFonts w:ascii="Times New Roman" w:eastAsia="宋体" w:hAnsi="Times New Roman" w:cs="Times New Roman" w:hint="eastAsia"/>
          <w:snapToGrid w:val="0"/>
          <w:sz w:val="21"/>
          <w:szCs w:val="21"/>
        </w:rPr>
        <w:t>应满足</w:t>
      </w:r>
      <w:r w:rsidR="00FE3C22" w:rsidRPr="00820DCB">
        <w:rPr>
          <w:rFonts w:ascii="Times New Roman" w:eastAsia="宋体" w:hAnsi="Times New Roman" w:cs="Times New Roman" w:hint="eastAsia"/>
          <w:snapToGrid w:val="0"/>
          <w:sz w:val="21"/>
          <w:szCs w:val="21"/>
        </w:rPr>
        <w:t>《电能质量</w:t>
      </w:r>
      <w:r w:rsidR="00FE3C22" w:rsidRPr="00820DCB">
        <w:rPr>
          <w:rFonts w:ascii="Times New Roman" w:eastAsia="宋体" w:hAnsi="Times New Roman" w:cs="Times New Roman" w:hint="eastAsia"/>
          <w:snapToGrid w:val="0"/>
          <w:sz w:val="21"/>
          <w:szCs w:val="21"/>
        </w:rPr>
        <w:t>-</w:t>
      </w:r>
      <w:r w:rsidR="00FE3C22" w:rsidRPr="00820DCB">
        <w:rPr>
          <w:rFonts w:ascii="Times New Roman" w:eastAsia="宋体" w:hAnsi="Times New Roman" w:cs="Times New Roman" w:hint="eastAsia"/>
          <w:snapToGrid w:val="0"/>
          <w:sz w:val="21"/>
          <w:szCs w:val="21"/>
        </w:rPr>
        <w:t>公用电网谐波》</w:t>
      </w:r>
      <w:r w:rsidR="00E40CA0" w:rsidRPr="00820DCB">
        <w:rPr>
          <w:rFonts w:ascii="Times New Roman" w:eastAsia="宋体" w:hAnsi="Times New Roman" w:cs="Times New Roman" w:hint="eastAsia"/>
          <w:snapToGrid w:val="0"/>
          <w:sz w:val="21"/>
          <w:szCs w:val="21"/>
        </w:rPr>
        <w:t>GB</w:t>
      </w:r>
      <w:r w:rsidR="00E40CA0">
        <w:rPr>
          <w:rFonts w:ascii="Times New Roman" w:eastAsia="宋体" w:hAnsi="Times New Roman" w:cs="Times New Roman" w:hint="eastAsia"/>
          <w:snapToGrid w:val="0"/>
          <w:sz w:val="21"/>
          <w:szCs w:val="21"/>
        </w:rPr>
        <w:t>/</w:t>
      </w:r>
      <w:r w:rsidR="00E40CA0" w:rsidRPr="00820DCB">
        <w:rPr>
          <w:rFonts w:ascii="Times New Roman" w:eastAsia="宋体" w:hAnsi="Times New Roman" w:cs="Times New Roman" w:hint="eastAsia"/>
          <w:snapToGrid w:val="0"/>
          <w:sz w:val="21"/>
          <w:szCs w:val="21"/>
        </w:rPr>
        <w:t>T14549</w:t>
      </w:r>
      <w:r w:rsidR="00FE3C22" w:rsidRPr="00820DCB">
        <w:rPr>
          <w:rFonts w:ascii="Times New Roman" w:eastAsia="宋体" w:hAnsi="Times New Roman" w:cs="Times New Roman" w:hint="eastAsia"/>
          <w:snapToGrid w:val="0"/>
          <w:sz w:val="21"/>
          <w:szCs w:val="21"/>
        </w:rPr>
        <w:t>的规定。</w:t>
      </w:r>
    </w:p>
    <w:p w14:paraId="68DBD0C3" w14:textId="77777777" w:rsidR="00473839" w:rsidRPr="00C93B94" w:rsidRDefault="00473839"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0A585A" w:rsidRPr="00C93B94">
        <w:rPr>
          <w:rFonts w:ascii="Times New Roman" w:eastAsia="宋体" w:hAnsi="Times New Roman" w:cs="Times New Roman" w:hint="eastAsia"/>
          <w:bCs/>
          <w:snapToGrid w:val="0"/>
          <w:szCs w:val="21"/>
        </w:rPr>
        <w:t>三相不平衡度按照《电能质量</w:t>
      </w:r>
      <w:r w:rsidR="000A585A" w:rsidRPr="00C93B94">
        <w:rPr>
          <w:rFonts w:ascii="Times New Roman" w:eastAsia="宋体" w:hAnsi="Times New Roman" w:cs="Times New Roman" w:hint="eastAsia"/>
          <w:bCs/>
          <w:snapToGrid w:val="0"/>
          <w:szCs w:val="21"/>
        </w:rPr>
        <w:t xml:space="preserve"> </w:t>
      </w:r>
      <w:r w:rsidR="000A585A" w:rsidRPr="00C93B94">
        <w:rPr>
          <w:rFonts w:ascii="Times New Roman" w:eastAsia="宋体" w:hAnsi="Times New Roman" w:cs="Times New Roman" w:hint="eastAsia"/>
          <w:bCs/>
          <w:snapToGrid w:val="0"/>
          <w:szCs w:val="21"/>
        </w:rPr>
        <w:t>三相电压不平衡》</w:t>
      </w:r>
      <w:r w:rsidR="000A585A" w:rsidRPr="00C93B94">
        <w:rPr>
          <w:rFonts w:ascii="Times New Roman" w:eastAsia="宋体" w:hAnsi="Times New Roman" w:cs="Times New Roman" w:hint="eastAsia"/>
          <w:bCs/>
          <w:snapToGrid w:val="0"/>
          <w:szCs w:val="21"/>
        </w:rPr>
        <w:t>GB</w:t>
      </w:r>
      <w:r w:rsidR="00F60846" w:rsidRPr="00C93B94">
        <w:rPr>
          <w:rFonts w:ascii="Times New Roman" w:eastAsia="宋体" w:hAnsi="Times New Roman" w:cs="Times New Roman" w:hint="eastAsia"/>
          <w:bCs/>
          <w:snapToGrid w:val="0"/>
          <w:szCs w:val="21"/>
        </w:rPr>
        <w:t>/</w:t>
      </w:r>
      <w:r w:rsidR="000A585A" w:rsidRPr="00C93B94">
        <w:rPr>
          <w:rFonts w:ascii="Times New Roman" w:eastAsia="宋体" w:hAnsi="Times New Roman" w:cs="Times New Roman" w:hint="eastAsia"/>
          <w:bCs/>
          <w:snapToGrid w:val="0"/>
          <w:szCs w:val="21"/>
        </w:rPr>
        <w:t>T15543-2008</w:t>
      </w:r>
      <w:r w:rsidR="000A585A" w:rsidRPr="00C93B94">
        <w:rPr>
          <w:rFonts w:ascii="Times New Roman" w:eastAsia="宋体" w:hAnsi="Times New Roman" w:cs="Times New Roman" w:hint="eastAsia"/>
          <w:bCs/>
          <w:snapToGrid w:val="0"/>
          <w:szCs w:val="21"/>
        </w:rPr>
        <w:t>检测和计算。</w:t>
      </w:r>
      <w:r w:rsidR="00944BB7" w:rsidRPr="00C93B94">
        <w:rPr>
          <w:rFonts w:ascii="Times New Roman" w:eastAsia="宋体" w:hAnsi="Times New Roman" w:cs="Times New Roman" w:hint="eastAsia"/>
          <w:bCs/>
          <w:snapToGrid w:val="0"/>
          <w:szCs w:val="21"/>
        </w:rPr>
        <w:t>三</w:t>
      </w:r>
      <w:r w:rsidR="00882C14" w:rsidRPr="00C93B94">
        <w:rPr>
          <w:rFonts w:ascii="Times New Roman" w:eastAsia="宋体" w:hAnsi="Times New Roman" w:cs="Times New Roman" w:hint="eastAsia"/>
          <w:bCs/>
          <w:snapToGrid w:val="0"/>
          <w:szCs w:val="21"/>
        </w:rPr>
        <w:t>相</w:t>
      </w:r>
      <w:r w:rsidR="00944BB7" w:rsidRPr="00C93B94">
        <w:rPr>
          <w:rFonts w:ascii="Times New Roman" w:eastAsia="宋体" w:hAnsi="Times New Roman" w:cs="Times New Roman" w:hint="eastAsia"/>
          <w:bCs/>
          <w:snapToGrid w:val="0"/>
          <w:szCs w:val="21"/>
        </w:rPr>
        <w:t>不平衡度过大、功率因数过低</w:t>
      </w:r>
      <w:r w:rsidR="00882C14" w:rsidRPr="00C93B94">
        <w:rPr>
          <w:rFonts w:ascii="Times New Roman" w:eastAsia="宋体" w:hAnsi="Times New Roman" w:cs="Times New Roman" w:hint="eastAsia"/>
          <w:bCs/>
          <w:snapToGrid w:val="0"/>
          <w:szCs w:val="21"/>
        </w:rPr>
        <w:t>或</w:t>
      </w:r>
      <w:proofErr w:type="gramStart"/>
      <w:r w:rsidR="00944BB7" w:rsidRPr="00C93B94">
        <w:rPr>
          <w:rFonts w:ascii="Times New Roman" w:eastAsia="宋体" w:hAnsi="Times New Roman" w:cs="Times New Roman" w:hint="eastAsia"/>
          <w:bCs/>
          <w:snapToGrid w:val="0"/>
          <w:szCs w:val="21"/>
        </w:rPr>
        <w:t>谐波</w:t>
      </w:r>
      <w:r w:rsidR="00882C14" w:rsidRPr="00C93B94">
        <w:rPr>
          <w:rFonts w:ascii="Times New Roman" w:eastAsia="宋体" w:hAnsi="Times New Roman" w:cs="Times New Roman" w:hint="eastAsia"/>
          <w:bCs/>
          <w:snapToGrid w:val="0"/>
          <w:szCs w:val="21"/>
        </w:rPr>
        <w:t>值过高</w:t>
      </w:r>
      <w:proofErr w:type="gramEnd"/>
      <w:r w:rsidR="00944BB7" w:rsidRPr="00C93B94">
        <w:rPr>
          <w:rFonts w:ascii="Times New Roman" w:eastAsia="宋体" w:hAnsi="Times New Roman" w:cs="Times New Roman" w:hint="eastAsia"/>
          <w:bCs/>
          <w:snapToGrid w:val="0"/>
          <w:szCs w:val="21"/>
        </w:rPr>
        <w:t>会造成供电线路损耗增加</w:t>
      </w:r>
      <w:r w:rsidR="00882C14" w:rsidRPr="00C93B94">
        <w:rPr>
          <w:rFonts w:ascii="Times New Roman" w:eastAsia="宋体" w:hAnsi="Times New Roman" w:cs="Times New Roman" w:hint="eastAsia"/>
          <w:bCs/>
          <w:snapToGrid w:val="0"/>
          <w:szCs w:val="21"/>
        </w:rPr>
        <w:t>以及</w:t>
      </w:r>
      <w:r w:rsidR="00944BB7" w:rsidRPr="00C93B94">
        <w:rPr>
          <w:rFonts w:ascii="Times New Roman" w:eastAsia="宋体" w:hAnsi="Times New Roman" w:cs="Times New Roman" w:hint="eastAsia"/>
          <w:bCs/>
          <w:snapToGrid w:val="0"/>
          <w:szCs w:val="21"/>
        </w:rPr>
        <w:t>变压器效率降低。</w:t>
      </w:r>
    </w:p>
    <w:p w14:paraId="53E4B9AE" w14:textId="77777777" w:rsidR="00400EBA" w:rsidRPr="00820DCB" w:rsidRDefault="00400EBA" w:rsidP="00820DCB">
      <w:pPr>
        <w:pStyle w:val="af2"/>
        <w:widowControl w:val="0"/>
        <w:numPr>
          <w:ilvl w:val="2"/>
          <w:numId w:val="1"/>
        </w:numPr>
        <w:snapToGrid w:val="0"/>
        <w:spacing w:line="360" w:lineRule="auto"/>
        <w:ind w:left="0" w:firstLineChars="200" w:firstLine="420"/>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灯具运行应满足以下要求：</w:t>
      </w:r>
    </w:p>
    <w:p w14:paraId="08B4372F" w14:textId="783F4333" w:rsidR="000C1489" w:rsidRDefault="00CC59FA" w:rsidP="00E265C2">
      <w:pPr>
        <w:pStyle w:val="af2"/>
        <w:widowControl w:val="0"/>
        <w:numPr>
          <w:ilvl w:val="0"/>
          <w:numId w:val="25"/>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室外</w:t>
      </w:r>
      <w:r w:rsidR="00964B66" w:rsidRPr="00820DCB">
        <w:rPr>
          <w:rFonts w:ascii="Times New Roman" w:eastAsia="宋体" w:hAnsi="Times New Roman" w:cs="Times New Roman" w:hint="eastAsia"/>
          <w:snapToGrid w:val="0"/>
          <w:sz w:val="21"/>
          <w:szCs w:val="21"/>
        </w:rPr>
        <w:t>空间</w:t>
      </w:r>
      <w:r w:rsidRPr="00820DCB">
        <w:rPr>
          <w:rFonts w:ascii="Times New Roman" w:eastAsia="宋体" w:hAnsi="Times New Roman" w:cs="Times New Roman" w:hint="eastAsia"/>
          <w:snapToGrid w:val="0"/>
          <w:sz w:val="21"/>
          <w:szCs w:val="21"/>
        </w:rPr>
        <w:t>照明应依据管理规定开关或调节</w:t>
      </w:r>
      <w:r w:rsidR="008C74CF">
        <w:rPr>
          <w:rFonts w:ascii="Times New Roman" w:eastAsia="宋体" w:hAnsi="Times New Roman" w:cs="Times New Roman" w:hint="eastAsia"/>
          <w:snapToGrid w:val="0"/>
          <w:sz w:val="21"/>
          <w:szCs w:val="21"/>
        </w:rPr>
        <w:t>灯具</w:t>
      </w:r>
      <w:r w:rsidRPr="00820DCB">
        <w:rPr>
          <w:rFonts w:ascii="Times New Roman" w:eastAsia="宋体" w:hAnsi="Times New Roman" w:cs="Times New Roman" w:hint="eastAsia"/>
          <w:snapToGrid w:val="0"/>
          <w:sz w:val="21"/>
          <w:szCs w:val="21"/>
        </w:rPr>
        <w:t>，</w:t>
      </w:r>
      <w:r w:rsidR="000C1489" w:rsidRPr="00820DCB">
        <w:rPr>
          <w:rFonts w:ascii="Times New Roman" w:eastAsia="宋体" w:hAnsi="Times New Roman" w:cs="Times New Roman" w:hint="eastAsia"/>
          <w:snapToGrid w:val="0"/>
          <w:sz w:val="21"/>
          <w:szCs w:val="21"/>
        </w:rPr>
        <w:t>溢</w:t>
      </w:r>
      <w:r w:rsidR="00895751">
        <w:rPr>
          <w:rFonts w:ascii="Times New Roman" w:eastAsia="宋体" w:hAnsi="Times New Roman" w:cs="Times New Roman" w:hint="eastAsia"/>
          <w:snapToGrid w:val="0"/>
          <w:sz w:val="21"/>
          <w:szCs w:val="21"/>
        </w:rPr>
        <w:t>散光比例</w:t>
      </w:r>
      <w:r w:rsidR="008C74CF" w:rsidRPr="00820DCB">
        <w:rPr>
          <w:rFonts w:ascii="Times New Roman" w:eastAsia="宋体" w:hAnsi="Times New Roman" w:cs="Times New Roman" w:hint="eastAsia"/>
          <w:snapToGrid w:val="0"/>
          <w:sz w:val="21"/>
          <w:szCs w:val="21"/>
        </w:rPr>
        <w:t>不</w:t>
      </w:r>
      <w:r w:rsidR="000C1489" w:rsidRPr="00820DCB">
        <w:rPr>
          <w:rFonts w:ascii="Times New Roman" w:eastAsia="宋体" w:hAnsi="Times New Roman" w:cs="Times New Roman" w:hint="eastAsia"/>
          <w:snapToGrid w:val="0"/>
          <w:sz w:val="21"/>
          <w:szCs w:val="21"/>
        </w:rPr>
        <w:t>应大于</w:t>
      </w:r>
      <w:r w:rsidR="000C1489" w:rsidRPr="00820DCB">
        <w:rPr>
          <w:rFonts w:ascii="Times New Roman" w:eastAsia="宋体" w:hAnsi="Times New Roman" w:cs="Times New Roman" w:hint="eastAsia"/>
          <w:snapToGrid w:val="0"/>
          <w:sz w:val="21"/>
          <w:szCs w:val="21"/>
        </w:rPr>
        <w:t>15%</w:t>
      </w:r>
      <w:r w:rsidRPr="00820DCB">
        <w:rPr>
          <w:rFonts w:ascii="Times New Roman" w:eastAsia="宋体" w:hAnsi="Times New Roman" w:cs="Times New Roman" w:hint="eastAsia"/>
          <w:snapToGrid w:val="0"/>
          <w:sz w:val="21"/>
          <w:szCs w:val="21"/>
        </w:rPr>
        <w:t>。</w:t>
      </w:r>
    </w:p>
    <w:p w14:paraId="04B5B9EE" w14:textId="77777777" w:rsidR="00552688" w:rsidRDefault="00552688" w:rsidP="00E265C2">
      <w:pPr>
        <w:pStyle w:val="af2"/>
        <w:widowControl w:val="0"/>
        <w:numPr>
          <w:ilvl w:val="0"/>
          <w:numId w:val="25"/>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室内</w:t>
      </w:r>
      <w:r w:rsidR="000D1897" w:rsidRPr="00820DCB">
        <w:rPr>
          <w:rFonts w:ascii="Times New Roman" w:eastAsia="宋体" w:hAnsi="Times New Roman" w:cs="Times New Roman" w:hint="eastAsia"/>
          <w:snapToGrid w:val="0"/>
          <w:sz w:val="21"/>
          <w:szCs w:val="21"/>
        </w:rPr>
        <w:t>空间</w:t>
      </w:r>
      <w:r w:rsidRPr="00820DCB">
        <w:rPr>
          <w:rFonts w:ascii="Times New Roman" w:eastAsia="宋体" w:hAnsi="Times New Roman" w:cs="Times New Roman" w:hint="eastAsia"/>
          <w:snapToGrid w:val="0"/>
          <w:sz w:val="21"/>
          <w:szCs w:val="21"/>
        </w:rPr>
        <w:t>照明</w:t>
      </w:r>
      <w:r w:rsidR="00F409C3">
        <w:rPr>
          <w:rFonts w:ascii="Times New Roman" w:eastAsia="宋体" w:hAnsi="Times New Roman" w:cs="Times New Roman" w:hint="eastAsia"/>
          <w:snapToGrid w:val="0"/>
          <w:sz w:val="21"/>
          <w:szCs w:val="21"/>
        </w:rPr>
        <w:t>宜采用智能照明控制</w:t>
      </w:r>
      <w:r w:rsidRPr="00820DCB">
        <w:rPr>
          <w:rFonts w:ascii="Times New Roman" w:eastAsia="宋体" w:hAnsi="Times New Roman" w:cs="Times New Roman" w:hint="eastAsia"/>
          <w:snapToGrid w:val="0"/>
          <w:sz w:val="21"/>
          <w:szCs w:val="21"/>
        </w:rPr>
        <w:t>，</w:t>
      </w:r>
      <w:r w:rsidR="00F409C3">
        <w:rPr>
          <w:rFonts w:ascii="Times New Roman" w:eastAsia="宋体" w:hAnsi="Times New Roman" w:cs="Times New Roman" w:hint="eastAsia"/>
          <w:snapToGrid w:val="0"/>
          <w:sz w:val="21"/>
          <w:szCs w:val="21"/>
        </w:rPr>
        <w:t>且</w:t>
      </w:r>
      <w:r w:rsidRPr="00820DCB">
        <w:rPr>
          <w:rFonts w:ascii="Times New Roman" w:eastAsia="宋体" w:hAnsi="Times New Roman" w:cs="Times New Roman" w:hint="eastAsia"/>
          <w:snapToGrid w:val="0"/>
          <w:sz w:val="21"/>
          <w:szCs w:val="21"/>
        </w:rPr>
        <w:t>应根据室内</w:t>
      </w:r>
      <w:r w:rsidR="00F409C3">
        <w:rPr>
          <w:rFonts w:ascii="Times New Roman" w:eastAsia="宋体" w:hAnsi="Times New Roman" w:cs="Times New Roman" w:hint="eastAsia"/>
          <w:snapToGrid w:val="0"/>
          <w:sz w:val="21"/>
          <w:szCs w:val="21"/>
        </w:rPr>
        <w:t>需求</w:t>
      </w:r>
      <w:r w:rsidRPr="00820DCB">
        <w:rPr>
          <w:rFonts w:ascii="Times New Roman" w:eastAsia="宋体" w:hAnsi="Times New Roman" w:cs="Times New Roman" w:hint="eastAsia"/>
          <w:snapToGrid w:val="0"/>
          <w:sz w:val="21"/>
          <w:szCs w:val="21"/>
        </w:rPr>
        <w:t>对灯具进行控制</w:t>
      </w:r>
      <w:r w:rsidR="00524312">
        <w:rPr>
          <w:rFonts w:ascii="Times New Roman" w:eastAsia="宋体" w:hAnsi="Times New Roman" w:cs="Times New Roman" w:hint="eastAsia"/>
          <w:snapToGrid w:val="0"/>
          <w:sz w:val="21"/>
          <w:szCs w:val="21"/>
        </w:rPr>
        <w:t>；</w:t>
      </w:r>
      <w:r w:rsidRPr="00820DCB">
        <w:rPr>
          <w:rFonts w:ascii="Times New Roman" w:eastAsia="宋体" w:hAnsi="Times New Roman" w:cs="Times New Roman" w:hint="eastAsia"/>
          <w:snapToGrid w:val="0"/>
          <w:sz w:val="21"/>
          <w:szCs w:val="21"/>
        </w:rPr>
        <w:t>室内</w:t>
      </w:r>
      <w:r w:rsidR="00964B66" w:rsidRPr="00820DCB">
        <w:rPr>
          <w:rFonts w:ascii="Times New Roman" w:eastAsia="宋体" w:hAnsi="Times New Roman" w:cs="Times New Roman" w:hint="eastAsia"/>
          <w:snapToGrid w:val="0"/>
          <w:sz w:val="21"/>
          <w:szCs w:val="21"/>
        </w:rPr>
        <w:t>空间</w:t>
      </w:r>
      <w:r w:rsidR="00A44320">
        <w:rPr>
          <w:rFonts w:ascii="Times New Roman" w:eastAsia="宋体" w:hAnsi="Times New Roman" w:cs="Times New Roman" w:hint="eastAsia"/>
          <w:snapToGrid w:val="0"/>
          <w:sz w:val="21"/>
          <w:szCs w:val="21"/>
        </w:rPr>
        <w:t>照明采用手动控制的，应依据管理规定开关或调节灯具。未使用区域应关闭照明。</w:t>
      </w:r>
    </w:p>
    <w:p w14:paraId="4AAA873F" w14:textId="77777777" w:rsidR="00046C0C" w:rsidRDefault="00D62F2E" w:rsidP="00E265C2">
      <w:pPr>
        <w:pStyle w:val="af2"/>
        <w:widowControl w:val="0"/>
        <w:numPr>
          <w:ilvl w:val="0"/>
          <w:numId w:val="25"/>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引导系统</w:t>
      </w:r>
      <w:r w:rsidR="00F5026E" w:rsidRPr="00820DCB">
        <w:rPr>
          <w:rFonts w:ascii="Times New Roman" w:eastAsia="宋体" w:hAnsi="Times New Roman" w:cs="Times New Roman" w:hint="eastAsia"/>
          <w:snapToGrid w:val="0"/>
          <w:sz w:val="21"/>
          <w:szCs w:val="21"/>
        </w:rPr>
        <w:t>照明应</w:t>
      </w:r>
      <w:r w:rsidR="00530414">
        <w:rPr>
          <w:rFonts w:ascii="Times New Roman" w:eastAsia="宋体" w:hAnsi="Times New Roman" w:cs="Times New Roman" w:hint="eastAsia"/>
          <w:snapToGrid w:val="0"/>
          <w:sz w:val="21"/>
          <w:szCs w:val="21"/>
        </w:rPr>
        <w:t>分区</w:t>
      </w:r>
      <w:r w:rsidRPr="00820DCB">
        <w:rPr>
          <w:rFonts w:ascii="Times New Roman" w:eastAsia="宋体" w:hAnsi="Times New Roman" w:cs="Times New Roman" w:hint="eastAsia"/>
          <w:snapToGrid w:val="0"/>
          <w:sz w:val="21"/>
          <w:szCs w:val="21"/>
        </w:rPr>
        <w:t>集中控制，</w:t>
      </w:r>
      <w:r w:rsidR="00530414">
        <w:rPr>
          <w:rFonts w:ascii="Times New Roman" w:eastAsia="宋体" w:hAnsi="Times New Roman" w:cs="Times New Roman" w:hint="eastAsia"/>
          <w:snapToGrid w:val="0"/>
          <w:sz w:val="21"/>
          <w:szCs w:val="21"/>
        </w:rPr>
        <w:t>并应</w:t>
      </w:r>
      <w:r w:rsidR="00F5026E" w:rsidRPr="00820DCB">
        <w:rPr>
          <w:rFonts w:ascii="Times New Roman" w:eastAsia="宋体" w:hAnsi="Times New Roman" w:cs="Times New Roman" w:hint="eastAsia"/>
          <w:snapToGrid w:val="0"/>
          <w:sz w:val="21"/>
          <w:szCs w:val="21"/>
        </w:rPr>
        <w:t>根据</w:t>
      </w:r>
      <w:r w:rsidRPr="00820DCB">
        <w:rPr>
          <w:rFonts w:ascii="Times New Roman" w:eastAsia="宋体" w:hAnsi="Times New Roman" w:cs="Times New Roman" w:hint="eastAsia"/>
          <w:snapToGrid w:val="0"/>
          <w:sz w:val="21"/>
          <w:szCs w:val="21"/>
        </w:rPr>
        <w:t>交通班次的进站</w:t>
      </w:r>
      <w:r w:rsidR="00F5026E" w:rsidRPr="00820DCB">
        <w:rPr>
          <w:rFonts w:ascii="Times New Roman" w:eastAsia="宋体" w:hAnsi="Times New Roman" w:cs="Times New Roman" w:hint="eastAsia"/>
          <w:snapToGrid w:val="0"/>
          <w:sz w:val="21"/>
          <w:szCs w:val="21"/>
        </w:rPr>
        <w:t>（港）</w:t>
      </w:r>
      <w:r w:rsidRPr="00820DCB">
        <w:rPr>
          <w:rFonts w:ascii="Times New Roman" w:eastAsia="宋体" w:hAnsi="Times New Roman" w:cs="Times New Roman" w:hint="eastAsia"/>
          <w:snapToGrid w:val="0"/>
          <w:sz w:val="21"/>
          <w:szCs w:val="21"/>
        </w:rPr>
        <w:t>、离站</w:t>
      </w:r>
      <w:r w:rsidR="00F5026E" w:rsidRPr="00820DCB">
        <w:rPr>
          <w:rFonts w:ascii="Times New Roman" w:eastAsia="宋体" w:hAnsi="Times New Roman" w:cs="Times New Roman" w:hint="eastAsia"/>
          <w:snapToGrid w:val="0"/>
          <w:sz w:val="21"/>
          <w:szCs w:val="21"/>
        </w:rPr>
        <w:t>（港）</w:t>
      </w:r>
      <w:r w:rsidRPr="00820DCB">
        <w:rPr>
          <w:rFonts w:ascii="Times New Roman" w:eastAsia="宋体" w:hAnsi="Times New Roman" w:cs="Times New Roman" w:hint="eastAsia"/>
          <w:snapToGrid w:val="0"/>
          <w:sz w:val="21"/>
          <w:szCs w:val="21"/>
        </w:rPr>
        <w:t>时间</w:t>
      </w:r>
      <w:r w:rsidR="00F5026E" w:rsidRPr="00820DCB">
        <w:rPr>
          <w:rFonts w:ascii="Times New Roman" w:eastAsia="宋体" w:hAnsi="Times New Roman" w:cs="Times New Roman" w:hint="eastAsia"/>
          <w:snapToGrid w:val="0"/>
          <w:sz w:val="21"/>
          <w:szCs w:val="21"/>
        </w:rPr>
        <w:t>开关</w:t>
      </w:r>
      <w:r w:rsidR="00530414">
        <w:rPr>
          <w:rFonts w:ascii="Times New Roman" w:eastAsia="宋体" w:hAnsi="Times New Roman" w:cs="Times New Roman" w:hint="eastAsia"/>
          <w:snapToGrid w:val="0"/>
          <w:sz w:val="21"/>
          <w:szCs w:val="21"/>
        </w:rPr>
        <w:t>或调节</w:t>
      </w:r>
      <w:r w:rsidRPr="00820DCB">
        <w:rPr>
          <w:rFonts w:ascii="Times New Roman" w:eastAsia="宋体" w:hAnsi="Times New Roman" w:cs="Times New Roman" w:hint="eastAsia"/>
          <w:snapToGrid w:val="0"/>
          <w:sz w:val="21"/>
          <w:szCs w:val="21"/>
        </w:rPr>
        <w:t>，</w:t>
      </w:r>
      <w:r w:rsidR="00D02684">
        <w:rPr>
          <w:rFonts w:ascii="Times New Roman" w:eastAsia="宋体" w:hAnsi="Times New Roman" w:cs="Times New Roman" w:hint="eastAsia"/>
          <w:snapToGrid w:val="0"/>
          <w:sz w:val="21"/>
          <w:szCs w:val="21"/>
        </w:rPr>
        <w:t>长时间</w:t>
      </w:r>
      <w:r w:rsidR="00F5026E" w:rsidRPr="00820DCB">
        <w:rPr>
          <w:rFonts w:ascii="Times New Roman" w:eastAsia="宋体" w:hAnsi="Times New Roman" w:cs="Times New Roman" w:hint="eastAsia"/>
          <w:snapToGrid w:val="0"/>
          <w:sz w:val="21"/>
          <w:szCs w:val="21"/>
        </w:rPr>
        <w:t>无交通班次时</w:t>
      </w:r>
      <w:r w:rsidR="00D02684">
        <w:rPr>
          <w:rFonts w:ascii="Times New Roman" w:eastAsia="宋体" w:hAnsi="Times New Roman" w:cs="Times New Roman" w:hint="eastAsia"/>
          <w:snapToGrid w:val="0"/>
          <w:sz w:val="21"/>
          <w:szCs w:val="21"/>
        </w:rPr>
        <w:t>宜</w:t>
      </w:r>
      <w:r w:rsidRPr="00820DCB">
        <w:rPr>
          <w:rFonts w:ascii="Times New Roman" w:eastAsia="宋体" w:hAnsi="Times New Roman" w:cs="Times New Roman" w:hint="eastAsia"/>
          <w:snapToGrid w:val="0"/>
          <w:sz w:val="21"/>
          <w:szCs w:val="21"/>
        </w:rPr>
        <w:t>关断。</w:t>
      </w:r>
    </w:p>
    <w:p w14:paraId="0B13670A" w14:textId="77777777" w:rsidR="00883492" w:rsidRPr="00883492" w:rsidRDefault="00883492" w:rsidP="00E265C2">
      <w:pPr>
        <w:pStyle w:val="af2"/>
        <w:widowControl w:val="0"/>
        <w:numPr>
          <w:ilvl w:val="0"/>
          <w:numId w:val="25"/>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83492">
        <w:rPr>
          <w:rFonts w:ascii="Times New Roman" w:eastAsia="宋体" w:hAnsi="Times New Roman" w:cs="Times New Roman"/>
          <w:snapToGrid w:val="0"/>
          <w:sz w:val="21"/>
          <w:szCs w:val="21"/>
        </w:rPr>
        <w:t>照明灯具</w:t>
      </w:r>
      <w:r>
        <w:rPr>
          <w:rFonts w:ascii="Times New Roman" w:eastAsia="宋体" w:hAnsi="Times New Roman" w:cs="Times New Roman" w:hint="eastAsia"/>
          <w:snapToGrid w:val="0"/>
          <w:sz w:val="21"/>
          <w:szCs w:val="21"/>
        </w:rPr>
        <w:t>不应出现</w:t>
      </w:r>
      <w:r w:rsidRPr="00883492">
        <w:rPr>
          <w:rFonts w:ascii="Times New Roman" w:eastAsia="宋体" w:hAnsi="Times New Roman" w:cs="Times New Roman"/>
          <w:snapToGrid w:val="0"/>
          <w:sz w:val="21"/>
          <w:szCs w:val="21"/>
        </w:rPr>
        <w:t>光</w:t>
      </w:r>
      <w:proofErr w:type="gramStart"/>
      <w:r w:rsidRPr="00883492">
        <w:rPr>
          <w:rFonts w:ascii="Times New Roman" w:eastAsia="宋体" w:hAnsi="Times New Roman" w:cs="Times New Roman"/>
          <w:snapToGrid w:val="0"/>
          <w:sz w:val="21"/>
          <w:szCs w:val="21"/>
        </w:rPr>
        <w:t>效</w:t>
      </w:r>
      <w:r w:rsidRPr="00883492">
        <w:rPr>
          <w:rFonts w:ascii="Times New Roman" w:eastAsia="宋体" w:hAnsi="Times New Roman" w:cs="Times New Roman" w:hint="eastAsia"/>
          <w:snapToGrid w:val="0"/>
          <w:sz w:val="21"/>
          <w:szCs w:val="21"/>
        </w:rPr>
        <w:t>严重</w:t>
      </w:r>
      <w:proofErr w:type="gramEnd"/>
      <w:r w:rsidRPr="00883492">
        <w:rPr>
          <w:rFonts w:ascii="Times New Roman" w:eastAsia="宋体" w:hAnsi="Times New Roman" w:cs="Times New Roman"/>
          <w:snapToGrid w:val="0"/>
          <w:sz w:val="21"/>
          <w:szCs w:val="21"/>
        </w:rPr>
        <w:t>衰减</w:t>
      </w:r>
      <w:r w:rsidRPr="00883492">
        <w:rPr>
          <w:rFonts w:ascii="Times New Roman" w:eastAsia="宋体" w:hAnsi="Times New Roman" w:cs="Times New Roman" w:hint="eastAsia"/>
          <w:snapToGrid w:val="0"/>
          <w:sz w:val="21"/>
          <w:szCs w:val="21"/>
        </w:rPr>
        <w:t>、</w:t>
      </w:r>
      <w:r w:rsidRPr="00883492">
        <w:rPr>
          <w:rFonts w:ascii="Times New Roman" w:eastAsia="宋体" w:hAnsi="Times New Roman" w:cs="Times New Roman"/>
          <w:snapToGrid w:val="0"/>
          <w:sz w:val="21"/>
          <w:szCs w:val="21"/>
        </w:rPr>
        <w:t>异响</w:t>
      </w:r>
      <w:r>
        <w:rPr>
          <w:rFonts w:ascii="Times New Roman" w:eastAsia="宋体" w:hAnsi="Times New Roman" w:cs="Times New Roman" w:hint="eastAsia"/>
          <w:snapToGrid w:val="0"/>
          <w:sz w:val="21"/>
          <w:szCs w:val="21"/>
        </w:rPr>
        <w:t>和</w:t>
      </w:r>
      <w:proofErr w:type="gramStart"/>
      <w:r w:rsidRPr="00883492">
        <w:rPr>
          <w:rFonts w:ascii="Times New Roman" w:eastAsia="宋体" w:hAnsi="Times New Roman" w:cs="Times New Roman"/>
          <w:snapToGrid w:val="0"/>
          <w:sz w:val="21"/>
          <w:szCs w:val="21"/>
        </w:rPr>
        <w:t>频闪现象</w:t>
      </w:r>
      <w:proofErr w:type="gramEnd"/>
      <w:r w:rsidRPr="00883492">
        <w:rPr>
          <w:rFonts w:ascii="Times New Roman" w:eastAsia="宋体" w:hAnsi="Times New Roman" w:cs="Times New Roman"/>
          <w:snapToGrid w:val="0"/>
          <w:sz w:val="21"/>
          <w:szCs w:val="21"/>
        </w:rPr>
        <w:t>。</w:t>
      </w:r>
    </w:p>
    <w:p w14:paraId="0264945F" w14:textId="77777777" w:rsidR="0095477E" w:rsidRPr="00820DCB" w:rsidRDefault="00A828B5" w:rsidP="00E265C2">
      <w:pPr>
        <w:pStyle w:val="af2"/>
        <w:widowControl w:val="0"/>
        <w:numPr>
          <w:ilvl w:val="0"/>
          <w:numId w:val="25"/>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室内</w:t>
      </w:r>
      <w:r w:rsidR="0095477E" w:rsidRPr="00820DCB">
        <w:rPr>
          <w:rFonts w:ascii="Times New Roman" w:eastAsia="宋体" w:hAnsi="Times New Roman" w:cs="Times New Roman" w:hint="eastAsia"/>
          <w:snapToGrid w:val="0"/>
          <w:sz w:val="21"/>
          <w:szCs w:val="21"/>
        </w:rPr>
        <w:t>各区域</w:t>
      </w:r>
      <w:r w:rsidR="000D2B31">
        <w:rPr>
          <w:rFonts w:ascii="Times New Roman" w:eastAsia="宋体" w:hAnsi="Times New Roman" w:cs="Times New Roman" w:hint="eastAsia"/>
          <w:snapToGrid w:val="0"/>
          <w:sz w:val="21"/>
          <w:szCs w:val="21"/>
        </w:rPr>
        <w:t>实际</w:t>
      </w:r>
      <w:r w:rsidR="0095477E" w:rsidRPr="00820DCB">
        <w:rPr>
          <w:rFonts w:ascii="Times New Roman" w:eastAsia="宋体" w:hAnsi="Times New Roman" w:cs="Times New Roman" w:hint="eastAsia"/>
          <w:snapToGrid w:val="0"/>
          <w:sz w:val="21"/>
          <w:szCs w:val="21"/>
        </w:rPr>
        <w:t>照度</w:t>
      </w:r>
      <w:r w:rsidR="000D2B31">
        <w:rPr>
          <w:rFonts w:ascii="Times New Roman" w:eastAsia="宋体" w:hAnsi="Times New Roman" w:cs="Times New Roman" w:hint="eastAsia"/>
          <w:snapToGrid w:val="0"/>
          <w:sz w:val="21"/>
          <w:szCs w:val="21"/>
        </w:rPr>
        <w:t>应符合</w:t>
      </w:r>
      <w:r w:rsidR="0095477E" w:rsidRPr="00820DCB">
        <w:rPr>
          <w:rFonts w:ascii="Times New Roman" w:eastAsia="宋体" w:hAnsi="Times New Roman" w:cs="Times New Roman" w:hint="eastAsia"/>
          <w:snapToGrid w:val="0"/>
          <w:sz w:val="21"/>
          <w:szCs w:val="21"/>
        </w:rPr>
        <w:t>表</w:t>
      </w:r>
      <w:r w:rsidR="0095477E" w:rsidRPr="00820DCB">
        <w:rPr>
          <w:rFonts w:ascii="Times New Roman" w:eastAsia="宋体" w:hAnsi="Times New Roman" w:cs="Times New Roman" w:hint="eastAsia"/>
          <w:snapToGrid w:val="0"/>
          <w:sz w:val="21"/>
          <w:szCs w:val="21"/>
        </w:rPr>
        <w:t>7-1</w:t>
      </w:r>
      <w:r w:rsidR="000D2B31">
        <w:rPr>
          <w:rFonts w:ascii="Times New Roman" w:eastAsia="宋体" w:hAnsi="Times New Roman" w:cs="Times New Roman" w:hint="eastAsia"/>
          <w:snapToGrid w:val="0"/>
          <w:sz w:val="21"/>
          <w:szCs w:val="21"/>
        </w:rPr>
        <w:t>要求，偏差不应超过±</w:t>
      </w:r>
      <w:r w:rsidR="000D2B31">
        <w:rPr>
          <w:rFonts w:ascii="Times New Roman" w:eastAsia="宋体" w:hAnsi="Times New Roman" w:cs="Times New Roman" w:hint="eastAsia"/>
          <w:snapToGrid w:val="0"/>
          <w:sz w:val="21"/>
          <w:szCs w:val="21"/>
        </w:rPr>
        <w:t>15%</w:t>
      </w:r>
      <w:r w:rsidR="000D2B31">
        <w:rPr>
          <w:rFonts w:ascii="Times New Roman" w:eastAsia="宋体" w:hAnsi="Times New Roman" w:cs="Times New Roman" w:hint="eastAsia"/>
          <w:snapToGrid w:val="0"/>
          <w:sz w:val="21"/>
          <w:szCs w:val="21"/>
        </w:rPr>
        <w:t>。</w:t>
      </w:r>
    </w:p>
    <w:p w14:paraId="679CBAA7" w14:textId="77777777" w:rsidR="006F573D" w:rsidRPr="00820DCB" w:rsidRDefault="0095477E" w:rsidP="006F573D">
      <w:pPr>
        <w:pStyle w:val="af2"/>
        <w:widowControl w:val="0"/>
        <w:snapToGrid w:val="0"/>
        <w:spacing w:beforeLines="50" w:before="156" w:line="360" w:lineRule="auto"/>
        <w:ind w:left="840"/>
        <w:outlineLvl w:val="9"/>
      </w:pPr>
      <w:r w:rsidRPr="00820DCB">
        <w:rPr>
          <w:rFonts w:ascii="Times New Roman" w:eastAsia="宋体" w:hAnsi="Times New Roman" w:cs="Times New Roman" w:hint="eastAsia"/>
          <w:snapToGrid w:val="0"/>
          <w:sz w:val="18"/>
          <w:szCs w:val="21"/>
        </w:rPr>
        <w:t>表</w:t>
      </w:r>
      <w:r w:rsidRPr="00820DCB">
        <w:rPr>
          <w:rFonts w:ascii="Times New Roman" w:eastAsia="宋体" w:hAnsi="Times New Roman" w:cs="Times New Roman" w:hint="eastAsia"/>
          <w:snapToGrid w:val="0"/>
          <w:sz w:val="18"/>
          <w:szCs w:val="21"/>
        </w:rPr>
        <w:t xml:space="preserve">7-1  </w:t>
      </w:r>
      <w:r w:rsidR="00F714CA">
        <w:rPr>
          <w:rFonts w:ascii="Times New Roman" w:eastAsia="宋体" w:hAnsi="Times New Roman" w:cs="Times New Roman" w:hint="eastAsia"/>
          <w:snapToGrid w:val="0"/>
          <w:sz w:val="18"/>
          <w:szCs w:val="21"/>
        </w:rPr>
        <w:t>室内</w:t>
      </w:r>
      <w:r w:rsidRPr="00820DCB">
        <w:rPr>
          <w:rFonts w:ascii="Times New Roman" w:eastAsia="宋体" w:hAnsi="Times New Roman" w:cs="Times New Roman" w:hint="eastAsia"/>
          <w:snapToGrid w:val="0"/>
          <w:sz w:val="18"/>
          <w:szCs w:val="21"/>
        </w:rPr>
        <w:t>各区域要求照度</w:t>
      </w:r>
      <w:r w:rsidR="008C74CF">
        <w:rPr>
          <w:rFonts w:ascii="Times New Roman" w:eastAsia="宋体" w:hAnsi="Times New Roman" w:cs="Times New Roman" w:hint="eastAsia"/>
          <w:snapToGrid w:val="0"/>
          <w:sz w:val="18"/>
          <w:szCs w:val="21"/>
        </w:rPr>
        <w:t>值</w:t>
      </w:r>
    </w:p>
    <w:tbl>
      <w:tblPr>
        <w:tblStyle w:val="ae"/>
        <w:tblW w:w="6251" w:type="dxa"/>
        <w:jc w:val="center"/>
        <w:tblLayout w:type="fixed"/>
        <w:tblLook w:val="04A0" w:firstRow="1" w:lastRow="0" w:firstColumn="1" w:lastColumn="0" w:noHBand="0" w:noVBand="1"/>
      </w:tblPr>
      <w:tblGrid>
        <w:gridCol w:w="1808"/>
        <w:gridCol w:w="1060"/>
        <w:gridCol w:w="1824"/>
        <w:gridCol w:w="1559"/>
      </w:tblGrid>
      <w:tr w:rsidR="006F573D" w:rsidRPr="00820DCB" w14:paraId="0629FE9B" w14:textId="77777777" w:rsidTr="009E5C99">
        <w:trPr>
          <w:trHeight w:val="340"/>
          <w:jc w:val="center"/>
        </w:trPr>
        <w:tc>
          <w:tcPr>
            <w:tcW w:w="2868" w:type="dxa"/>
            <w:gridSpan w:val="2"/>
            <w:tcMar>
              <w:left w:w="28" w:type="dxa"/>
              <w:right w:w="28" w:type="dxa"/>
            </w:tcMar>
            <w:vAlign w:val="center"/>
          </w:tcPr>
          <w:p w14:paraId="02B19714"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场所</w:t>
            </w:r>
          </w:p>
        </w:tc>
        <w:tc>
          <w:tcPr>
            <w:tcW w:w="1824" w:type="dxa"/>
            <w:tcMar>
              <w:left w:w="28" w:type="dxa"/>
              <w:right w:w="28" w:type="dxa"/>
            </w:tcMar>
            <w:vAlign w:val="center"/>
          </w:tcPr>
          <w:p w14:paraId="71FD8ECA"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参考平面及高度</w:t>
            </w:r>
          </w:p>
        </w:tc>
        <w:tc>
          <w:tcPr>
            <w:tcW w:w="1559" w:type="dxa"/>
            <w:tcMar>
              <w:left w:w="28" w:type="dxa"/>
              <w:right w:w="28" w:type="dxa"/>
            </w:tcMar>
            <w:vAlign w:val="center"/>
          </w:tcPr>
          <w:p w14:paraId="275BC1E4"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照度标准值（</w:t>
            </w:r>
            <w:r w:rsidRPr="00820DCB">
              <w:rPr>
                <w:rFonts w:ascii="Times New Roman" w:hAnsi="Times New Roman" w:cs="Times New Roman" w:hint="eastAsia"/>
                <w:color w:val="000000" w:themeColor="text1"/>
                <w:sz w:val="18"/>
                <w:szCs w:val="18"/>
              </w:rPr>
              <w:t>lx</w:t>
            </w:r>
            <w:r w:rsidRPr="00820DCB">
              <w:rPr>
                <w:rFonts w:ascii="Times New Roman" w:hAnsi="Times New Roman" w:cs="Times New Roman" w:hint="eastAsia"/>
                <w:color w:val="000000" w:themeColor="text1"/>
                <w:sz w:val="18"/>
                <w:szCs w:val="18"/>
              </w:rPr>
              <w:t>）</w:t>
            </w:r>
          </w:p>
        </w:tc>
      </w:tr>
      <w:tr w:rsidR="006F573D" w:rsidRPr="00820DCB" w14:paraId="755E6419" w14:textId="77777777" w:rsidTr="009E5C99">
        <w:trPr>
          <w:trHeight w:val="340"/>
          <w:jc w:val="center"/>
        </w:trPr>
        <w:tc>
          <w:tcPr>
            <w:tcW w:w="1808" w:type="dxa"/>
            <w:vMerge w:val="restart"/>
            <w:tcMar>
              <w:left w:w="28" w:type="dxa"/>
              <w:right w:w="28" w:type="dxa"/>
            </w:tcMar>
            <w:vAlign w:val="center"/>
          </w:tcPr>
          <w:p w14:paraId="14192B52"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候车（机）室</w:t>
            </w:r>
          </w:p>
        </w:tc>
        <w:tc>
          <w:tcPr>
            <w:tcW w:w="1060" w:type="dxa"/>
            <w:tcMar>
              <w:left w:w="28" w:type="dxa"/>
              <w:right w:w="28" w:type="dxa"/>
            </w:tcMar>
            <w:vAlign w:val="center"/>
          </w:tcPr>
          <w:p w14:paraId="249FA64F"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普通</w:t>
            </w:r>
          </w:p>
        </w:tc>
        <w:tc>
          <w:tcPr>
            <w:tcW w:w="1824" w:type="dxa"/>
            <w:tcMar>
              <w:left w:w="28" w:type="dxa"/>
              <w:right w:w="28" w:type="dxa"/>
            </w:tcMar>
            <w:vAlign w:val="center"/>
          </w:tcPr>
          <w:p w14:paraId="1BBBDD0C"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地面</w:t>
            </w:r>
          </w:p>
        </w:tc>
        <w:tc>
          <w:tcPr>
            <w:tcW w:w="1559" w:type="dxa"/>
            <w:tcMar>
              <w:left w:w="28" w:type="dxa"/>
              <w:right w:w="28" w:type="dxa"/>
            </w:tcMar>
            <w:vAlign w:val="center"/>
          </w:tcPr>
          <w:p w14:paraId="111BDF9E"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150</w:t>
            </w:r>
          </w:p>
        </w:tc>
      </w:tr>
      <w:tr w:rsidR="006F573D" w:rsidRPr="00820DCB" w14:paraId="75D6044C" w14:textId="77777777" w:rsidTr="009E5C99">
        <w:trPr>
          <w:trHeight w:val="340"/>
          <w:jc w:val="center"/>
        </w:trPr>
        <w:tc>
          <w:tcPr>
            <w:tcW w:w="1808" w:type="dxa"/>
            <w:vMerge/>
            <w:tcMar>
              <w:left w:w="28" w:type="dxa"/>
              <w:right w:w="28" w:type="dxa"/>
            </w:tcMar>
            <w:vAlign w:val="center"/>
          </w:tcPr>
          <w:p w14:paraId="4132F9A9"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p>
        </w:tc>
        <w:tc>
          <w:tcPr>
            <w:tcW w:w="1060" w:type="dxa"/>
            <w:tcMar>
              <w:left w:w="28" w:type="dxa"/>
              <w:right w:w="28" w:type="dxa"/>
            </w:tcMar>
            <w:vAlign w:val="center"/>
          </w:tcPr>
          <w:p w14:paraId="5BA0957F"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高档</w:t>
            </w:r>
          </w:p>
        </w:tc>
        <w:tc>
          <w:tcPr>
            <w:tcW w:w="1824" w:type="dxa"/>
            <w:tcMar>
              <w:left w:w="28" w:type="dxa"/>
              <w:right w:w="28" w:type="dxa"/>
            </w:tcMar>
            <w:vAlign w:val="center"/>
          </w:tcPr>
          <w:p w14:paraId="3A93FF74"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地面</w:t>
            </w:r>
          </w:p>
        </w:tc>
        <w:tc>
          <w:tcPr>
            <w:tcW w:w="1559" w:type="dxa"/>
            <w:tcMar>
              <w:left w:w="28" w:type="dxa"/>
              <w:right w:w="28" w:type="dxa"/>
            </w:tcMar>
            <w:vAlign w:val="center"/>
          </w:tcPr>
          <w:p w14:paraId="5ABBE892"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200</w:t>
            </w:r>
          </w:p>
        </w:tc>
      </w:tr>
      <w:tr w:rsidR="006F573D" w:rsidRPr="00820DCB" w14:paraId="400B954B" w14:textId="77777777" w:rsidTr="009E5C99">
        <w:trPr>
          <w:trHeight w:val="340"/>
          <w:jc w:val="center"/>
        </w:trPr>
        <w:tc>
          <w:tcPr>
            <w:tcW w:w="2868" w:type="dxa"/>
            <w:gridSpan w:val="2"/>
            <w:tcMar>
              <w:left w:w="28" w:type="dxa"/>
              <w:right w:w="28" w:type="dxa"/>
            </w:tcMar>
            <w:vAlign w:val="center"/>
          </w:tcPr>
          <w:p w14:paraId="2E6FE0F4"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中央大厅、售票厅</w:t>
            </w:r>
          </w:p>
        </w:tc>
        <w:tc>
          <w:tcPr>
            <w:tcW w:w="1824" w:type="dxa"/>
            <w:tcMar>
              <w:left w:w="28" w:type="dxa"/>
              <w:right w:w="28" w:type="dxa"/>
            </w:tcMar>
            <w:vAlign w:val="center"/>
          </w:tcPr>
          <w:p w14:paraId="1515C889"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地面</w:t>
            </w:r>
          </w:p>
        </w:tc>
        <w:tc>
          <w:tcPr>
            <w:tcW w:w="1559" w:type="dxa"/>
            <w:tcMar>
              <w:left w:w="28" w:type="dxa"/>
              <w:right w:w="28" w:type="dxa"/>
            </w:tcMar>
            <w:vAlign w:val="center"/>
          </w:tcPr>
          <w:p w14:paraId="7FBAE5B7"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200</w:t>
            </w:r>
          </w:p>
        </w:tc>
      </w:tr>
      <w:tr w:rsidR="006F573D" w:rsidRPr="00820DCB" w14:paraId="288F8A72" w14:textId="77777777" w:rsidTr="009E5C99">
        <w:trPr>
          <w:trHeight w:val="340"/>
          <w:jc w:val="center"/>
        </w:trPr>
        <w:tc>
          <w:tcPr>
            <w:tcW w:w="2868" w:type="dxa"/>
            <w:gridSpan w:val="2"/>
            <w:tcMar>
              <w:left w:w="28" w:type="dxa"/>
              <w:right w:w="28" w:type="dxa"/>
            </w:tcMar>
            <w:vAlign w:val="center"/>
          </w:tcPr>
          <w:p w14:paraId="176B22CF"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安全检查</w:t>
            </w:r>
          </w:p>
        </w:tc>
        <w:tc>
          <w:tcPr>
            <w:tcW w:w="1824" w:type="dxa"/>
            <w:tcMar>
              <w:left w:w="28" w:type="dxa"/>
              <w:right w:w="28" w:type="dxa"/>
            </w:tcMar>
            <w:vAlign w:val="center"/>
          </w:tcPr>
          <w:p w14:paraId="04231A66"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地面</w:t>
            </w:r>
          </w:p>
        </w:tc>
        <w:tc>
          <w:tcPr>
            <w:tcW w:w="1559" w:type="dxa"/>
            <w:tcMar>
              <w:left w:w="28" w:type="dxa"/>
              <w:right w:w="28" w:type="dxa"/>
            </w:tcMar>
            <w:vAlign w:val="center"/>
          </w:tcPr>
          <w:p w14:paraId="51B85B33"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300</w:t>
            </w:r>
          </w:p>
        </w:tc>
      </w:tr>
      <w:tr w:rsidR="006F573D" w:rsidRPr="00820DCB" w14:paraId="27A6BB0D" w14:textId="77777777" w:rsidTr="009E5C99">
        <w:trPr>
          <w:trHeight w:val="340"/>
          <w:jc w:val="center"/>
        </w:trPr>
        <w:tc>
          <w:tcPr>
            <w:tcW w:w="2868" w:type="dxa"/>
            <w:gridSpan w:val="2"/>
            <w:tcMar>
              <w:left w:w="28" w:type="dxa"/>
              <w:right w:w="28" w:type="dxa"/>
            </w:tcMar>
            <w:vAlign w:val="center"/>
          </w:tcPr>
          <w:p w14:paraId="25BF05DE" w14:textId="77777777" w:rsidR="006F573D" w:rsidRPr="00820DCB" w:rsidRDefault="006F573D" w:rsidP="006F573D">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到达大厅、出发大厅、行李认领</w:t>
            </w:r>
          </w:p>
        </w:tc>
        <w:tc>
          <w:tcPr>
            <w:tcW w:w="1824" w:type="dxa"/>
            <w:tcMar>
              <w:left w:w="28" w:type="dxa"/>
              <w:right w:w="28" w:type="dxa"/>
            </w:tcMar>
            <w:vAlign w:val="center"/>
          </w:tcPr>
          <w:p w14:paraId="2C50CFF2"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地面</w:t>
            </w:r>
          </w:p>
        </w:tc>
        <w:tc>
          <w:tcPr>
            <w:tcW w:w="1559" w:type="dxa"/>
            <w:tcMar>
              <w:left w:w="28" w:type="dxa"/>
              <w:right w:w="28" w:type="dxa"/>
            </w:tcMar>
            <w:vAlign w:val="center"/>
          </w:tcPr>
          <w:p w14:paraId="33463687"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200</w:t>
            </w:r>
          </w:p>
        </w:tc>
      </w:tr>
      <w:tr w:rsidR="006F573D" w:rsidRPr="00820DCB" w14:paraId="6120FA6D" w14:textId="77777777" w:rsidTr="009E5C99">
        <w:trPr>
          <w:trHeight w:val="340"/>
          <w:jc w:val="center"/>
        </w:trPr>
        <w:tc>
          <w:tcPr>
            <w:tcW w:w="2868" w:type="dxa"/>
            <w:gridSpan w:val="2"/>
            <w:tcMar>
              <w:left w:w="28" w:type="dxa"/>
              <w:right w:w="28" w:type="dxa"/>
            </w:tcMar>
            <w:vAlign w:val="center"/>
          </w:tcPr>
          <w:p w14:paraId="4262ABAD" w14:textId="77777777" w:rsidR="006F573D" w:rsidRPr="00820DCB" w:rsidRDefault="006F573D" w:rsidP="006F573D">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通道、连接区、扶梯、换乘厅</w:t>
            </w:r>
          </w:p>
        </w:tc>
        <w:tc>
          <w:tcPr>
            <w:tcW w:w="1824" w:type="dxa"/>
            <w:tcMar>
              <w:left w:w="28" w:type="dxa"/>
              <w:right w:w="28" w:type="dxa"/>
            </w:tcMar>
            <w:vAlign w:val="center"/>
          </w:tcPr>
          <w:p w14:paraId="5E60F066"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地面</w:t>
            </w:r>
          </w:p>
        </w:tc>
        <w:tc>
          <w:tcPr>
            <w:tcW w:w="1559" w:type="dxa"/>
            <w:tcMar>
              <w:left w:w="28" w:type="dxa"/>
              <w:right w:w="28" w:type="dxa"/>
            </w:tcMar>
            <w:vAlign w:val="center"/>
          </w:tcPr>
          <w:p w14:paraId="47F3701E"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150</w:t>
            </w:r>
          </w:p>
        </w:tc>
      </w:tr>
      <w:tr w:rsidR="006F573D" w:rsidRPr="00820DCB" w14:paraId="72EFCC98" w14:textId="77777777" w:rsidTr="009E5C99">
        <w:trPr>
          <w:trHeight w:val="340"/>
          <w:jc w:val="center"/>
        </w:trPr>
        <w:tc>
          <w:tcPr>
            <w:tcW w:w="2868" w:type="dxa"/>
            <w:gridSpan w:val="2"/>
            <w:tcMar>
              <w:left w:w="28" w:type="dxa"/>
              <w:right w:w="28" w:type="dxa"/>
            </w:tcMar>
            <w:vAlign w:val="center"/>
          </w:tcPr>
          <w:p w14:paraId="49340508"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贵宾休息室</w:t>
            </w:r>
          </w:p>
        </w:tc>
        <w:tc>
          <w:tcPr>
            <w:tcW w:w="1824" w:type="dxa"/>
            <w:tcMar>
              <w:left w:w="28" w:type="dxa"/>
              <w:right w:w="28" w:type="dxa"/>
            </w:tcMar>
            <w:vAlign w:val="center"/>
          </w:tcPr>
          <w:p w14:paraId="6BB1F126"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0.75m</w:t>
            </w:r>
            <w:r w:rsidRPr="00820DCB">
              <w:rPr>
                <w:rFonts w:ascii="Times New Roman" w:hAnsi="Times New Roman" w:cs="Times New Roman" w:hint="eastAsia"/>
                <w:color w:val="000000" w:themeColor="text1"/>
                <w:sz w:val="18"/>
                <w:szCs w:val="18"/>
              </w:rPr>
              <w:t>水平面</w:t>
            </w:r>
          </w:p>
        </w:tc>
        <w:tc>
          <w:tcPr>
            <w:tcW w:w="1559" w:type="dxa"/>
            <w:tcMar>
              <w:left w:w="28" w:type="dxa"/>
              <w:right w:w="28" w:type="dxa"/>
            </w:tcMar>
            <w:vAlign w:val="center"/>
          </w:tcPr>
          <w:p w14:paraId="247D3891"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300</w:t>
            </w:r>
          </w:p>
        </w:tc>
      </w:tr>
      <w:tr w:rsidR="006F573D" w:rsidRPr="00820DCB" w14:paraId="30FDEEF5" w14:textId="77777777" w:rsidTr="009E5C99">
        <w:trPr>
          <w:trHeight w:val="340"/>
          <w:jc w:val="center"/>
        </w:trPr>
        <w:tc>
          <w:tcPr>
            <w:tcW w:w="1808" w:type="dxa"/>
            <w:vMerge w:val="restart"/>
            <w:tcMar>
              <w:left w:w="28" w:type="dxa"/>
              <w:right w:w="28" w:type="dxa"/>
            </w:tcMar>
            <w:vAlign w:val="center"/>
          </w:tcPr>
          <w:p w14:paraId="7488CCB7"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lastRenderedPageBreak/>
              <w:t>地铁站厅</w:t>
            </w:r>
          </w:p>
        </w:tc>
        <w:tc>
          <w:tcPr>
            <w:tcW w:w="1060" w:type="dxa"/>
            <w:tcMar>
              <w:left w:w="28" w:type="dxa"/>
              <w:right w:w="28" w:type="dxa"/>
            </w:tcMar>
            <w:vAlign w:val="center"/>
          </w:tcPr>
          <w:p w14:paraId="3F227F18"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普通</w:t>
            </w:r>
          </w:p>
        </w:tc>
        <w:tc>
          <w:tcPr>
            <w:tcW w:w="1824" w:type="dxa"/>
            <w:tcMar>
              <w:left w:w="28" w:type="dxa"/>
              <w:right w:w="28" w:type="dxa"/>
            </w:tcMar>
            <w:vAlign w:val="center"/>
          </w:tcPr>
          <w:p w14:paraId="297283E0"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地面</w:t>
            </w:r>
          </w:p>
        </w:tc>
        <w:tc>
          <w:tcPr>
            <w:tcW w:w="1559" w:type="dxa"/>
            <w:tcMar>
              <w:left w:w="28" w:type="dxa"/>
              <w:right w:w="28" w:type="dxa"/>
            </w:tcMar>
            <w:vAlign w:val="center"/>
          </w:tcPr>
          <w:p w14:paraId="2939FF25"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100</w:t>
            </w:r>
          </w:p>
        </w:tc>
      </w:tr>
      <w:tr w:rsidR="006F573D" w:rsidRPr="00820DCB" w14:paraId="188A2949" w14:textId="77777777" w:rsidTr="009E5C99">
        <w:trPr>
          <w:trHeight w:val="340"/>
          <w:jc w:val="center"/>
        </w:trPr>
        <w:tc>
          <w:tcPr>
            <w:tcW w:w="1808" w:type="dxa"/>
            <w:vMerge/>
            <w:tcMar>
              <w:left w:w="28" w:type="dxa"/>
              <w:right w:w="28" w:type="dxa"/>
            </w:tcMar>
            <w:vAlign w:val="center"/>
          </w:tcPr>
          <w:p w14:paraId="18C4EF8B"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p>
        </w:tc>
        <w:tc>
          <w:tcPr>
            <w:tcW w:w="1060" w:type="dxa"/>
            <w:tcMar>
              <w:left w:w="28" w:type="dxa"/>
              <w:right w:w="28" w:type="dxa"/>
            </w:tcMar>
            <w:vAlign w:val="center"/>
          </w:tcPr>
          <w:p w14:paraId="5626665C"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高档</w:t>
            </w:r>
          </w:p>
        </w:tc>
        <w:tc>
          <w:tcPr>
            <w:tcW w:w="1824" w:type="dxa"/>
            <w:tcMar>
              <w:left w:w="28" w:type="dxa"/>
              <w:right w:w="28" w:type="dxa"/>
            </w:tcMar>
            <w:vAlign w:val="center"/>
          </w:tcPr>
          <w:p w14:paraId="1A31C079"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地面</w:t>
            </w:r>
          </w:p>
        </w:tc>
        <w:tc>
          <w:tcPr>
            <w:tcW w:w="1559" w:type="dxa"/>
            <w:tcMar>
              <w:left w:w="28" w:type="dxa"/>
              <w:right w:w="28" w:type="dxa"/>
            </w:tcMar>
            <w:vAlign w:val="center"/>
          </w:tcPr>
          <w:p w14:paraId="01B1AEC3"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150</w:t>
            </w:r>
          </w:p>
        </w:tc>
      </w:tr>
      <w:tr w:rsidR="006F573D" w:rsidRPr="00820DCB" w14:paraId="56B346F3" w14:textId="77777777" w:rsidTr="009E5C99">
        <w:trPr>
          <w:trHeight w:val="340"/>
          <w:jc w:val="center"/>
        </w:trPr>
        <w:tc>
          <w:tcPr>
            <w:tcW w:w="1808" w:type="dxa"/>
            <w:vMerge w:val="restart"/>
            <w:tcMar>
              <w:left w:w="28" w:type="dxa"/>
              <w:right w:w="28" w:type="dxa"/>
            </w:tcMar>
            <w:vAlign w:val="center"/>
          </w:tcPr>
          <w:p w14:paraId="075EA314"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地铁进出站</w:t>
            </w:r>
          </w:p>
          <w:p w14:paraId="54A2DA4E"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门厅</w:t>
            </w:r>
          </w:p>
        </w:tc>
        <w:tc>
          <w:tcPr>
            <w:tcW w:w="1060" w:type="dxa"/>
            <w:tcMar>
              <w:left w:w="28" w:type="dxa"/>
              <w:right w:w="28" w:type="dxa"/>
            </w:tcMar>
            <w:vAlign w:val="center"/>
          </w:tcPr>
          <w:p w14:paraId="069DCA57"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普通</w:t>
            </w:r>
          </w:p>
        </w:tc>
        <w:tc>
          <w:tcPr>
            <w:tcW w:w="1824" w:type="dxa"/>
            <w:tcMar>
              <w:left w:w="28" w:type="dxa"/>
              <w:right w:w="28" w:type="dxa"/>
            </w:tcMar>
            <w:vAlign w:val="center"/>
          </w:tcPr>
          <w:p w14:paraId="6E682393"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地面</w:t>
            </w:r>
          </w:p>
        </w:tc>
        <w:tc>
          <w:tcPr>
            <w:tcW w:w="1559" w:type="dxa"/>
            <w:tcMar>
              <w:left w:w="28" w:type="dxa"/>
              <w:right w:w="28" w:type="dxa"/>
            </w:tcMar>
            <w:vAlign w:val="center"/>
          </w:tcPr>
          <w:p w14:paraId="2C29B28B"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150</w:t>
            </w:r>
          </w:p>
        </w:tc>
      </w:tr>
      <w:tr w:rsidR="006F573D" w:rsidRPr="00820DCB" w14:paraId="1A0B4268" w14:textId="77777777" w:rsidTr="009E5C99">
        <w:trPr>
          <w:trHeight w:val="340"/>
          <w:jc w:val="center"/>
        </w:trPr>
        <w:tc>
          <w:tcPr>
            <w:tcW w:w="1808" w:type="dxa"/>
            <w:vMerge/>
            <w:tcMar>
              <w:left w:w="28" w:type="dxa"/>
              <w:right w:w="28" w:type="dxa"/>
            </w:tcMar>
            <w:vAlign w:val="center"/>
          </w:tcPr>
          <w:p w14:paraId="36B5CAEB"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p>
        </w:tc>
        <w:tc>
          <w:tcPr>
            <w:tcW w:w="1060" w:type="dxa"/>
            <w:tcMar>
              <w:left w:w="28" w:type="dxa"/>
              <w:right w:w="28" w:type="dxa"/>
            </w:tcMar>
            <w:vAlign w:val="center"/>
          </w:tcPr>
          <w:p w14:paraId="77366FC3"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高档</w:t>
            </w:r>
          </w:p>
        </w:tc>
        <w:tc>
          <w:tcPr>
            <w:tcW w:w="1824" w:type="dxa"/>
            <w:tcMar>
              <w:left w:w="28" w:type="dxa"/>
              <w:right w:w="28" w:type="dxa"/>
            </w:tcMar>
            <w:vAlign w:val="center"/>
          </w:tcPr>
          <w:p w14:paraId="7E6A763C"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地面</w:t>
            </w:r>
          </w:p>
        </w:tc>
        <w:tc>
          <w:tcPr>
            <w:tcW w:w="1559" w:type="dxa"/>
            <w:tcMar>
              <w:left w:w="28" w:type="dxa"/>
              <w:right w:w="28" w:type="dxa"/>
            </w:tcMar>
            <w:vAlign w:val="center"/>
          </w:tcPr>
          <w:p w14:paraId="5546D94D"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200</w:t>
            </w:r>
          </w:p>
        </w:tc>
      </w:tr>
      <w:tr w:rsidR="006F573D" w:rsidRPr="00820DCB" w14:paraId="39C50FBE" w14:textId="77777777" w:rsidTr="009E5C99">
        <w:trPr>
          <w:trHeight w:val="340"/>
          <w:jc w:val="center"/>
        </w:trPr>
        <w:tc>
          <w:tcPr>
            <w:tcW w:w="2868" w:type="dxa"/>
            <w:gridSpan w:val="2"/>
            <w:tcMar>
              <w:left w:w="28" w:type="dxa"/>
              <w:right w:w="28" w:type="dxa"/>
            </w:tcMar>
            <w:vAlign w:val="center"/>
          </w:tcPr>
          <w:p w14:paraId="3CFF44AE"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办公室、会议室</w:t>
            </w:r>
          </w:p>
        </w:tc>
        <w:tc>
          <w:tcPr>
            <w:tcW w:w="1824" w:type="dxa"/>
            <w:tcMar>
              <w:left w:w="28" w:type="dxa"/>
              <w:right w:w="28" w:type="dxa"/>
            </w:tcMar>
            <w:vAlign w:val="center"/>
          </w:tcPr>
          <w:p w14:paraId="27FAAA31"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0.75m</w:t>
            </w:r>
            <w:r w:rsidRPr="00820DCB">
              <w:rPr>
                <w:rFonts w:ascii="Times New Roman" w:hAnsi="Times New Roman" w:cs="Times New Roman" w:hint="eastAsia"/>
                <w:color w:val="000000" w:themeColor="text1"/>
                <w:sz w:val="18"/>
                <w:szCs w:val="18"/>
              </w:rPr>
              <w:t>水平面</w:t>
            </w:r>
          </w:p>
        </w:tc>
        <w:tc>
          <w:tcPr>
            <w:tcW w:w="1559" w:type="dxa"/>
            <w:tcMar>
              <w:left w:w="28" w:type="dxa"/>
              <w:right w:w="28" w:type="dxa"/>
            </w:tcMar>
            <w:vAlign w:val="center"/>
          </w:tcPr>
          <w:p w14:paraId="565FF19E"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300</w:t>
            </w:r>
          </w:p>
        </w:tc>
      </w:tr>
      <w:tr w:rsidR="006F573D" w:rsidRPr="00820DCB" w14:paraId="65CBE55B" w14:textId="77777777" w:rsidTr="009E5C99">
        <w:trPr>
          <w:trHeight w:val="340"/>
          <w:jc w:val="center"/>
        </w:trPr>
        <w:tc>
          <w:tcPr>
            <w:tcW w:w="2868" w:type="dxa"/>
            <w:gridSpan w:val="2"/>
            <w:tcMar>
              <w:left w:w="28" w:type="dxa"/>
              <w:right w:w="28" w:type="dxa"/>
            </w:tcMar>
            <w:vAlign w:val="center"/>
          </w:tcPr>
          <w:p w14:paraId="57F9C197" w14:textId="77777777" w:rsidR="006F573D" w:rsidRPr="00820DCB" w:rsidRDefault="006F573D" w:rsidP="006F573D">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商业营业厅、超市营业厅、专卖店</w:t>
            </w:r>
          </w:p>
        </w:tc>
        <w:tc>
          <w:tcPr>
            <w:tcW w:w="1824" w:type="dxa"/>
            <w:tcMar>
              <w:left w:w="28" w:type="dxa"/>
              <w:right w:w="28" w:type="dxa"/>
            </w:tcMar>
            <w:vAlign w:val="center"/>
          </w:tcPr>
          <w:p w14:paraId="2384A855"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0.75m</w:t>
            </w:r>
            <w:r w:rsidRPr="00820DCB">
              <w:rPr>
                <w:rFonts w:ascii="Times New Roman" w:hAnsi="Times New Roman" w:cs="Times New Roman" w:hint="eastAsia"/>
                <w:color w:val="000000" w:themeColor="text1"/>
                <w:sz w:val="18"/>
                <w:szCs w:val="18"/>
              </w:rPr>
              <w:t>水平面</w:t>
            </w:r>
          </w:p>
        </w:tc>
        <w:tc>
          <w:tcPr>
            <w:tcW w:w="1559" w:type="dxa"/>
            <w:tcMar>
              <w:left w:w="28" w:type="dxa"/>
              <w:right w:w="28" w:type="dxa"/>
            </w:tcMar>
            <w:vAlign w:val="center"/>
          </w:tcPr>
          <w:p w14:paraId="333A7CA0"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300</w:t>
            </w:r>
          </w:p>
        </w:tc>
      </w:tr>
      <w:tr w:rsidR="006F573D" w:rsidRPr="00820DCB" w14:paraId="427F1AEB" w14:textId="77777777" w:rsidTr="009E5C99">
        <w:trPr>
          <w:trHeight w:val="340"/>
          <w:jc w:val="center"/>
        </w:trPr>
        <w:tc>
          <w:tcPr>
            <w:tcW w:w="2868" w:type="dxa"/>
            <w:gridSpan w:val="2"/>
            <w:tcMar>
              <w:left w:w="28" w:type="dxa"/>
              <w:right w:w="28" w:type="dxa"/>
            </w:tcMar>
            <w:vAlign w:val="center"/>
          </w:tcPr>
          <w:p w14:paraId="5A2ACF17"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室内商业街</w:t>
            </w:r>
          </w:p>
        </w:tc>
        <w:tc>
          <w:tcPr>
            <w:tcW w:w="1824" w:type="dxa"/>
            <w:tcMar>
              <w:left w:w="28" w:type="dxa"/>
              <w:right w:w="28" w:type="dxa"/>
            </w:tcMar>
            <w:vAlign w:val="center"/>
          </w:tcPr>
          <w:p w14:paraId="375788F0"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地面</w:t>
            </w:r>
          </w:p>
        </w:tc>
        <w:tc>
          <w:tcPr>
            <w:tcW w:w="1559" w:type="dxa"/>
            <w:tcMar>
              <w:left w:w="28" w:type="dxa"/>
              <w:right w:w="28" w:type="dxa"/>
            </w:tcMar>
            <w:vAlign w:val="center"/>
          </w:tcPr>
          <w:p w14:paraId="342D2206" w14:textId="77777777" w:rsidR="006F573D" w:rsidRPr="00820DCB" w:rsidRDefault="006F573D" w:rsidP="001A6076">
            <w:pPr>
              <w:snapToGrid w:val="0"/>
              <w:spacing w:line="28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200</w:t>
            </w:r>
          </w:p>
        </w:tc>
      </w:tr>
    </w:tbl>
    <w:p w14:paraId="213881F0" w14:textId="694D1360" w:rsidR="00D442E2" w:rsidRPr="00C93B94" w:rsidRDefault="00C72BE0"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941596">
        <w:rPr>
          <w:rFonts w:ascii="Arial" w:hAnsi="Arial" w:cs="Arial"/>
          <w:color w:val="333333"/>
          <w:sz w:val="20"/>
          <w:szCs w:val="20"/>
          <w:shd w:val="clear" w:color="auto" w:fill="FFFFFF"/>
        </w:rPr>
        <w:t> </w:t>
      </w:r>
      <w:r w:rsidR="00941596">
        <w:rPr>
          <w:rFonts w:ascii="Arial" w:hAnsi="Arial" w:cs="Arial" w:hint="eastAsia"/>
          <w:color w:val="333333"/>
          <w:sz w:val="20"/>
          <w:szCs w:val="20"/>
          <w:shd w:val="clear" w:color="auto" w:fill="FFFFFF"/>
        </w:rPr>
        <w:t>溢散光是</w:t>
      </w:r>
      <w:r w:rsidR="00941596">
        <w:rPr>
          <w:rFonts w:ascii="Arial" w:hAnsi="Arial" w:cs="Arial"/>
          <w:color w:val="333333"/>
          <w:sz w:val="20"/>
          <w:szCs w:val="20"/>
          <w:shd w:val="clear" w:color="auto" w:fill="FFFFFF"/>
        </w:rPr>
        <w:t>照明装置发出的光线中照射到被照目标范围外的部分光线。</w:t>
      </w:r>
      <w:r w:rsidRPr="00C93B94">
        <w:rPr>
          <w:rFonts w:ascii="Times New Roman" w:eastAsia="宋体" w:hAnsi="Times New Roman" w:cs="Times New Roman" w:hint="eastAsia"/>
          <w:bCs/>
          <w:snapToGrid w:val="0"/>
          <w:szCs w:val="21"/>
        </w:rPr>
        <w:t>室外空间照明</w:t>
      </w:r>
      <w:proofErr w:type="gramStart"/>
      <w:r w:rsidR="00941596">
        <w:rPr>
          <w:rFonts w:ascii="Arial" w:hAnsi="Arial" w:cs="Arial" w:hint="eastAsia"/>
          <w:color w:val="333333"/>
          <w:sz w:val="20"/>
          <w:szCs w:val="20"/>
          <w:shd w:val="clear" w:color="auto" w:fill="FFFFFF"/>
        </w:rPr>
        <w:t>溢</w:t>
      </w:r>
      <w:proofErr w:type="gramEnd"/>
      <w:r w:rsidR="00941596">
        <w:rPr>
          <w:rFonts w:ascii="Arial" w:hAnsi="Arial" w:cs="Arial" w:hint="eastAsia"/>
          <w:color w:val="333333"/>
          <w:sz w:val="20"/>
          <w:szCs w:val="20"/>
          <w:shd w:val="clear" w:color="auto" w:fill="FFFFFF"/>
        </w:rPr>
        <w:t>散光比例</w:t>
      </w:r>
      <w:r w:rsidRPr="00C93B94">
        <w:rPr>
          <w:rFonts w:ascii="Times New Roman" w:eastAsia="宋体" w:hAnsi="Times New Roman" w:cs="Times New Roman" w:hint="eastAsia"/>
          <w:bCs/>
          <w:snapToGrid w:val="0"/>
          <w:szCs w:val="21"/>
        </w:rPr>
        <w:t>偏大是经常出现的问题，因此本条文</w:t>
      </w:r>
      <w:r w:rsidR="00BC573C" w:rsidRPr="00C93B94">
        <w:rPr>
          <w:rFonts w:ascii="Times New Roman" w:eastAsia="宋体" w:hAnsi="Times New Roman" w:cs="Times New Roman" w:hint="eastAsia"/>
          <w:bCs/>
          <w:snapToGrid w:val="0"/>
          <w:szCs w:val="21"/>
        </w:rPr>
        <w:t>第</w:t>
      </w:r>
      <w:r w:rsidR="00BC573C" w:rsidRPr="00C93B94">
        <w:rPr>
          <w:rFonts w:ascii="Times New Roman" w:eastAsia="宋体" w:hAnsi="Times New Roman" w:cs="Times New Roman" w:hint="eastAsia"/>
          <w:bCs/>
          <w:snapToGrid w:val="0"/>
          <w:szCs w:val="21"/>
        </w:rPr>
        <w:t>1</w:t>
      </w:r>
      <w:r w:rsidR="00BC573C" w:rsidRPr="00C93B94">
        <w:rPr>
          <w:rFonts w:ascii="Times New Roman" w:eastAsia="宋体" w:hAnsi="Times New Roman" w:cs="Times New Roman" w:hint="eastAsia"/>
          <w:bCs/>
          <w:snapToGrid w:val="0"/>
          <w:szCs w:val="21"/>
        </w:rPr>
        <w:t>款</w:t>
      </w:r>
      <w:r w:rsidRPr="00C93B94">
        <w:rPr>
          <w:rFonts w:ascii="Times New Roman" w:eastAsia="宋体" w:hAnsi="Times New Roman" w:cs="Times New Roman" w:hint="eastAsia"/>
          <w:bCs/>
          <w:snapToGrid w:val="0"/>
          <w:szCs w:val="21"/>
        </w:rPr>
        <w:t>对室外空间照明</w:t>
      </w:r>
      <w:proofErr w:type="gramStart"/>
      <w:r w:rsidR="00941596">
        <w:rPr>
          <w:rFonts w:ascii="Arial" w:hAnsi="Arial" w:cs="Arial" w:hint="eastAsia"/>
          <w:color w:val="333333"/>
          <w:sz w:val="20"/>
          <w:szCs w:val="20"/>
          <w:shd w:val="clear" w:color="auto" w:fill="FFFFFF"/>
        </w:rPr>
        <w:t>溢</w:t>
      </w:r>
      <w:proofErr w:type="gramEnd"/>
      <w:r w:rsidR="00941596">
        <w:rPr>
          <w:rFonts w:ascii="Arial" w:hAnsi="Arial" w:cs="Arial" w:hint="eastAsia"/>
          <w:color w:val="333333"/>
          <w:sz w:val="20"/>
          <w:szCs w:val="20"/>
          <w:shd w:val="clear" w:color="auto" w:fill="FFFFFF"/>
        </w:rPr>
        <w:t>散光比例</w:t>
      </w:r>
      <w:r w:rsidRPr="00C93B94">
        <w:rPr>
          <w:rFonts w:ascii="Times New Roman" w:eastAsia="宋体" w:hAnsi="Times New Roman" w:cs="Times New Roman" w:hint="eastAsia"/>
          <w:bCs/>
          <w:snapToGrid w:val="0"/>
          <w:szCs w:val="21"/>
        </w:rPr>
        <w:t>进行了规定。</w:t>
      </w:r>
    </w:p>
    <w:p w14:paraId="0FDDA27E" w14:textId="77777777" w:rsidR="00D442E2" w:rsidRPr="00C93B94" w:rsidRDefault="00D442E2"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本条文第</w:t>
      </w:r>
      <w:r w:rsidRPr="00C93B94">
        <w:rPr>
          <w:rFonts w:ascii="Times New Roman" w:eastAsia="宋体" w:hAnsi="Times New Roman" w:cs="Times New Roman" w:hint="eastAsia"/>
          <w:bCs/>
          <w:snapToGrid w:val="0"/>
          <w:szCs w:val="21"/>
        </w:rPr>
        <w:t>2</w:t>
      </w:r>
      <w:r w:rsidRPr="00C93B94">
        <w:rPr>
          <w:rFonts w:ascii="Times New Roman" w:eastAsia="宋体" w:hAnsi="Times New Roman" w:cs="Times New Roman" w:hint="eastAsia"/>
          <w:bCs/>
          <w:snapToGrid w:val="0"/>
          <w:szCs w:val="21"/>
        </w:rPr>
        <w:t>款中的“室内需求”指照度要求、人流情况或其他需求。</w:t>
      </w:r>
    </w:p>
    <w:p w14:paraId="44AF6822" w14:textId="77777777" w:rsidR="00C72BE0" w:rsidRPr="00C93B94" w:rsidRDefault="00C72BE0"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室外空间照明或室内空间照明采用手动控制的，应制定管理规定</w:t>
      </w:r>
      <w:r w:rsidR="00E526A9" w:rsidRPr="00C93B94">
        <w:rPr>
          <w:rFonts w:ascii="Times New Roman" w:eastAsia="宋体" w:hAnsi="Times New Roman" w:cs="Times New Roman" w:hint="eastAsia"/>
          <w:bCs/>
          <w:snapToGrid w:val="0"/>
          <w:szCs w:val="21"/>
        </w:rPr>
        <w:t>。</w:t>
      </w:r>
      <w:r w:rsidR="00CB4502" w:rsidRPr="00C93B94">
        <w:rPr>
          <w:rFonts w:ascii="Times New Roman" w:eastAsia="宋体" w:hAnsi="Times New Roman" w:cs="Times New Roman" w:hint="eastAsia"/>
          <w:bCs/>
          <w:snapToGrid w:val="0"/>
          <w:szCs w:val="21"/>
        </w:rPr>
        <w:t>在管理规定中</w:t>
      </w:r>
      <w:r w:rsidR="00E526A9" w:rsidRPr="00C93B94">
        <w:rPr>
          <w:rFonts w:ascii="Times New Roman" w:eastAsia="宋体" w:hAnsi="Times New Roman" w:cs="Times New Roman" w:hint="eastAsia"/>
          <w:bCs/>
          <w:snapToGrid w:val="0"/>
          <w:szCs w:val="21"/>
        </w:rPr>
        <w:t>，</w:t>
      </w:r>
      <w:r w:rsidRPr="00C93B94">
        <w:rPr>
          <w:rFonts w:ascii="Times New Roman" w:eastAsia="宋体" w:hAnsi="Times New Roman" w:cs="Times New Roman" w:hint="eastAsia"/>
          <w:bCs/>
          <w:snapToGrid w:val="0"/>
          <w:szCs w:val="21"/>
        </w:rPr>
        <w:t>灯具的开关或调节应与人流、季节、气象条件及交通班次等情况相关。</w:t>
      </w:r>
    </w:p>
    <w:p w14:paraId="183AA836" w14:textId="77777777" w:rsidR="00D06E18" w:rsidRPr="00820DCB" w:rsidRDefault="00D06E18" w:rsidP="00820DCB">
      <w:pPr>
        <w:pStyle w:val="af2"/>
        <w:widowControl w:val="0"/>
        <w:numPr>
          <w:ilvl w:val="2"/>
          <w:numId w:val="1"/>
        </w:numPr>
        <w:snapToGrid w:val="0"/>
        <w:spacing w:beforeLines="50" w:before="156" w:line="360" w:lineRule="auto"/>
        <w:ind w:left="0" w:firstLineChars="200" w:firstLine="420"/>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电梯运行应满足以下要求：</w:t>
      </w:r>
    </w:p>
    <w:p w14:paraId="1D53DA83" w14:textId="77777777" w:rsidR="003D3521" w:rsidRPr="00820DCB" w:rsidRDefault="003D3521" w:rsidP="00E265C2">
      <w:pPr>
        <w:pStyle w:val="af2"/>
        <w:widowControl w:val="0"/>
        <w:numPr>
          <w:ilvl w:val="0"/>
          <w:numId w:val="26"/>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snapToGrid w:val="0"/>
          <w:sz w:val="21"/>
          <w:szCs w:val="21"/>
        </w:rPr>
        <w:t>自动扶梯和自动人行道，在无人搭乘时应停驶或慢速行驶。</w:t>
      </w:r>
    </w:p>
    <w:p w14:paraId="34F2A497" w14:textId="77777777" w:rsidR="003D3521" w:rsidRDefault="00EA08DB" w:rsidP="00E265C2">
      <w:pPr>
        <w:pStyle w:val="af2"/>
        <w:widowControl w:val="0"/>
        <w:numPr>
          <w:ilvl w:val="0"/>
          <w:numId w:val="26"/>
        </w:numPr>
        <w:autoSpaceDE w:val="0"/>
        <w:autoSpaceDN w:val="0"/>
        <w:snapToGrid w:val="0"/>
        <w:spacing w:line="360" w:lineRule="auto"/>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同一</w:t>
      </w:r>
      <w:r w:rsidR="001A3A25" w:rsidRPr="00820DCB">
        <w:rPr>
          <w:rFonts w:ascii="Times New Roman" w:eastAsia="宋体" w:hAnsi="Times New Roman" w:cs="Times New Roman" w:hint="eastAsia"/>
          <w:snapToGrid w:val="0"/>
          <w:sz w:val="21"/>
          <w:szCs w:val="21"/>
        </w:rPr>
        <w:t>区域</w:t>
      </w:r>
      <w:r w:rsidR="00F34C06">
        <w:rPr>
          <w:rFonts w:ascii="Times New Roman" w:eastAsia="宋体" w:hAnsi="Times New Roman" w:cs="Times New Roman" w:hint="eastAsia"/>
          <w:snapToGrid w:val="0"/>
          <w:sz w:val="21"/>
          <w:szCs w:val="21"/>
        </w:rPr>
        <w:t>的</w:t>
      </w:r>
      <w:r w:rsidR="00444783">
        <w:rPr>
          <w:rFonts w:ascii="Times New Roman" w:eastAsia="宋体" w:hAnsi="Times New Roman" w:cs="Times New Roman" w:hint="eastAsia"/>
          <w:snapToGrid w:val="0"/>
          <w:sz w:val="21"/>
          <w:szCs w:val="21"/>
        </w:rPr>
        <w:t>自动</w:t>
      </w:r>
      <w:r w:rsidRPr="00820DCB">
        <w:rPr>
          <w:rFonts w:ascii="Times New Roman" w:eastAsia="宋体" w:hAnsi="Times New Roman" w:cs="Times New Roman" w:hint="eastAsia"/>
          <w:snapToGrid w:val="0"/>
          <w:sz w:val="21"/>
          <w:szCs w:val="21"/>
        </w:rPr>
        <w:t>升降</w:t>
      </w:r>
      <w:r w:rsidR="003D3521" w:rsidRPr="00820DCB">
        <w:rPr>
          <w:rFonts w:ascii="Times New Roman" w:eastAsia="宋体" w:hAnsi="Times New Roman" w:cs="Times New Roman" w:hint="eastAsia"/>
          <w:snapToGrid w:val="0"/>
          <w:sz w:val="21"/>
          <w:szCs w:val="21"/>
        </w:rPr>
        <w:t>电梯应进行群</w:t>
      </w:r>
      <w:r w:rsidR="003D3521" w:rsidRPr="005A3730">
        <w:rPr>
          <w:rFonts w:ascii="Times New Roman" w:eastAsia="宋体" w:hAnsi="Times New Roman" w:cs="Times New Roman" w:hint="eastAsia"/>
          <w:snapToGrid w:val="0"/>
          <w:sz w:val="21"/>
          <w:szCs w:val="21"/>
        </w:rPr>
        <w:t>控。电梯被呼叫后，</w:t>
      </w:r>
      <w:r w:rsidR="00080953" w:rsidRPr="005A3730">
        <w:rPr>
          <w:rFonts w:ascii="Times New Roman" w:eastAsia="宋体" w:hAnsi="Times New Roman" w:cs="Times New Roman" w:hint="eastAsia"/>
          <w:snapToGrid w:val="0"/>
          <w:sz w:val="21"/>
          <w:szCs w:val="21"/>
        </w:rPr>
        <w:t>应</w:t>
      </w:r>
      <w:proofErr w:type="gramStart"/>
      <w:r w:rsidR="00080953">
        <w:rPr>
          <w:rFonts w:ascii="Times New Roman" w:eastAsia="宋体" w:hAnsi="Times New Roman" w:cs="Times New Roman" w:hint="eastAsia"/>
          <w:snapToGrid w:val="0"/>
          <w:sz w:val="21"/>
          <w:szCs w:val="21"/>
        </w:rPr>
        <w:t>由</w:t>
      </w:r>
      <w:r w:rsidR="00CE2FD5" w:rsidRPr="005A3730">
        <w:rPr>
          <w:rFonts w:ascii="Times New Roman" w:eastAsia="宋体" w:hAnsi="Times New Roman" w:cs="Times New Roman" w:hint="eastAsia"/>
          <w:snapToGrid w:val="0"/>
          <w:sz w:val="21"/>
          <w:szCs w:val="21"/>
        </w:rPr>
        <w:t>距离</w:t>
      </w:r>
      <w:proofErr w:type="gramEnd"/>
      <w:r w:rsidR="00CE2FD5" w:rsidRPr="005A3730">
        <w:rPr>
          <w:rFonts w:ascii="Times New Roman" w:eastAsia="宋体" w:hAnsi="Times New Roman" w:cs="Times New Roman" w:hint="eastAsia"/>
          <w:snapToGrid w:val="0"/>
          <w:sz w:val="21"/>
          <w:szCs w:val="21"/>
        </w:rPr>
        <w:t>呼叫层</w:t>
      </w:r>
      <w:r w:rsidR="001A3A25" w:rsidRPr="005A3730">
        <w:rPr>
          <w:rFonts w:ascii="Times New Roman" w:eastAsia="宋体" w:hAnsi="Times New Roman" w:cs="Times New Roman" w:hint="eastAsia"/>
          <w:snapToGrid w:val="0"/>
          <w:sz w:val="21"/>
          <w:szCs w:val="21"/>
        </w:rPr>
        <w:t>路径</w:t>
      </w:r>
      <w:r w:rsidR="00CE2FD5" w:rsidRPr="005A3730">
        <w:rPr>
          <w:rFonts w:ascii="Times New Roman" w:eastAsia="宋体" w:hAnsi="Times New Roman" w:cs="Times New Roman" w:hint="eastAsia"/>
          <w:snapToGrid w:val="0"/>
          <w:sz w:val="21"/>
          <w:szCs w:val="21"/>
        </w:rPr>
        <w:t>最</w:t>
      </w:r>
      <w:r w:rsidR="001A3A25" w:rsidRPr="005A3730">
        <w:rPr>
          <w:rFonts w:ascii="Times New Roman" w:eastAsia="宋体" w:hAnsi="Times New Roman" w:cs="Times New Roman" w:hint="eastAsia"/>
          <w:snapToGrid w:val="0"/>
          <w:sz w:val="21"/>
          <w:szCs w:val="21"/>
        </w:rPr>
        <w:t>短</w:t>
      </w:r>
      <w:r w:rsidR="00CE2FD5" w:rsidRPr="005A3730">
        <w:rPr>
          <w:rFonts w:ascii="Times New Roman" w:eastAsia="宋体" w:hAnsi="Times New Roman" w:cs="Times New Roman" w:hint="eastAsia"/>
          <w:snapToGrid w:val="0"/>
          <w:sz w:val="21"/>
          <w:szCs w:val="21"/>
        </w:rPr>
        <w:t>的电梯响应。</w:t>
      </w:r>
    </w:p>
    <w:p w14:paraId="5BA0F5E4" w14:textId="77777777" w:rsidR="00D051C0" w:rsidRPr="00C93B94" w:rsidRDefault="00D051C0"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B01371" w:rsidRPr="00C93B94">
        <w:rPr>
          <w:rFonts w:ascii="Times New Roman" w:eastAsia="宋体" w:hAnsi="Times New Roman" w:cs="Times New Roman" w:hint="eastAsia"/>
          <w:bCs/>
          <w:snapToGrid w:val="0"/>
          <w:szCs w:val="21"/>
        </w:rPr>
        <w:t>本条文目的是在保证电梯功能的前提下减少电梯运行时间</w:t>
      </w:r>
      <w:r w:rsidRPr="00C93B94">
        <w:rPr>
          <w:rFonts w:ascii="Times New Roman" w:eastAsia="宋体" w:hAnsi="Times New Roman" w:cs="Times New Roman" w:hint="eastAsia"/>
          <w:bCs/>
          <w:snapToGrid w:val="0"/>
          <w:szCs w:val="21"/>
        </w:rPr>
        <w:t>。</w:t>
      </w:r>
    </w:p>
    <w:p w14:paraId="49061F24" w14:textId="77777777" w:rsidR="000859F1" w:rsidRDefault="000859F1" w:rsidP="00820DCB">
      <w:pPr>
        <w:pStyle w:val="af2"/>
        <w:widowControl w:val="0"/>
        <w:numPr>
          <w:ilvl w:val="2"/>
          <w:numId w:val="1"/>
        </w:numPr>
        <w:snapToGrid w:val="0"/>
        <w:spacing w:line="360" w:lineRule="auto"/>
        <w:ind w:left="0" w:firstLineChars="200" w:firstLine="420"/>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长期不使用和允许冷备用的电气设备应</w:t>
      </w:r>
      <w:r w:rsidR="00D27FB8">
        <w:rPr>
          <w:rFonts w:ascii="Times New Roman" w:eastAsia="宋体" w:hAnsi="Times New Roman" w:cs="Times New Roman" w:hint="eastAsia"/>
          <w:snapToGrid w:val="0"/>
          <w:sz w:val="21"/>
          <w:szCs w:val="21"/>
        </w:rPr>
        <w:t>切断</w:t>
      </w:r>
      <w:r w:rsidRPr="00820DCB">
        <w:rPr>
          <w:rFonts w:ascii="Times New Roman" w:eastAsia="宋体" w:hAnsi="Times New Roman" w:cs="Times New Roman" w:hint="eastAsia"/>
          <w:snapToGrid w:val="0"/>
          <w:sz w:val="21"/>
          <w:szCs w:val="21"/>
        </w:rPr>
        <w:t>电源。</w:t>
      </w:r>
    </w:p>
    <w:p w14:paraId="0AE596D3" w14:textId="77777777" w:rsidR="00D051C0" w:rsidRPr="00C93B94" w:rsidRDefault="00D051C0"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【条文说明】本条文规定“切断电源”，而不是“关闭电源”，因为关闭电源仍然可能存在待机耗电。</w:t>
      </w:r>
    </w:p>
    <w:p w14:paraId="24D7E1F7" w14:textId="77777777" w:rsidR="00D051C0" w:rsidRPr="00D051C0" w:rsidRDefault="00D051C0" w:rsidP="00D051C0"/>
    <w:p w14:paraId="090474E2" w14:textId="77777777" w:rsidR="00D06E18" w:rsidRPr="00820DCB" w:rsidRDefault="00D06E18" w:rsidP="00BF7645">
      <w:pPr>
        <w:pStyle w:val="1"/>
        <w:numPr>
          <w:ilvl w:val="0"/>
          <w:numId w:val="10"/>
        </w:numPr>
        <w:spacing w:beforeLines="100" w:before="312" w:beforeAutospacing="0" w:afterLines="100" w:after="312" w:afterAutospacing="0" w:line="400" w:lineRule="exact"/>
        <w:ind w:hangingChars="200"/>
        <w:jc w:val="center"/>
        <w:rPr>
          <w:rFonts w:ascii="Times New Roman" w:hAnsi="Times New Roman" w:cs="Times New Roman"/>
          <w:b w:val="0"/>
          <w:snapToGrid w:val="0"/>
          <w:kern w:val="0"/>
          <w:sz w:val="21"/>
          <w:szCs w:val="21"/>
        </w:rPr>
      </w:pPr>
      <w:bookmarkStart w:id="48" w:name="_Toc17711901"/>
      <w:r w:rsidRPr="00820DCB">
        <w:rPr>
          <w:rFonts w:ascii="Times New Roman" w:hAnsi="Times New Roman" w:cs="Times New Roman" w:hint="eastAsia"/>
          <w:b w:val="0"/>
          <w:snapToGrid w:val="0"/>
          <w:kern w:val="0"/>
          <w:sz w:val="21"/>
          <w:szCs w:val="21"/>
        </w:rPr>
        <w:t>运行</w:t>
      </w:r>
      <w:r w:rsidR="00AE4288">
        <w:rPr>
          <w:rFonts w:ascii="Times New Roman" w:hAnsi="Times New Roman" w:cs="Times New Roman" w:hint="eastAsia"/>
          <w:b w:val="0"/>
          <w:snapToGrid w:val="0"/>
          <w:kern w:val="0"/>
          <w:sz w:val="21"/>
          <w:szCs w:val="21"/>
        </w:rPr>
        <w:t>检测与</w:t>
      </w:r>
      <w:r w:rsidRPr="00820DCB">
        <w:rPr>
          <w:rFonts w:ascii="Times New Roman" w:hAnsi="Times New Roman" w:cs="Times New Roman" w:hint="eastAsia"/>
          <w:b w:val="0"/>
          <w:snapToGrid w:val="0"/>
          <w:kern w:val="0"/>
          <w:sz w:val="21"/>
          <w:szCs w:val="21"/>
        </w:rPr>
        <w:t>记录</w:t>
      </w:r>
      <w:bookmarkEnd w:id="48"/>
    </w:p>
    <w:p w14:paraId="0B04C5C4" w14:textId="77777777" w:rsidR="00D150E2" w:rsidRDefault="004E3E4B" w:rsidP="00E265C2">
      <w:pPr>
        <w:pStyle w:val="af2"/>
        <w:widowControl w:val="0"/>
        <w:numPr>
          <w:ilvl w:val="2"/>
          <w:numId w:val="27"/>
        </w:numPr>
        <w:snapToGrid w:val="0"/>
        <w:spacing w:line="360" w:lineRule="auto"/>
        <w:ind w:left="0" w:firstLineChars="200" w:firstLine="420"/>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宜自动检测和记录</w:t>
      </w:r>
      <w:r w:rsidR="00D150E2" w:rsidRPr="00820DCB">
        <w:rPr>
          <w:rFonts w:ascii="Times New Roman" w:eastAsia="宋体" w:hAnsi="Times New Roman" w:cs="Times New Roman" w:hint="eastAsia"/>
          <w:snapToGrid w:val="0"/>
          <w:sz w:val="21"/>
          <w:szCs w:val="21"/>
        </w:rPr>
        <w:t>变压器运行参数</w:t>
      </w:r>
      <w:r w:rsidR="00275B45">
        <w:rPr>
          <w:rFonts w:ascii="Times New Roman" w:eastAsia="宋体" w:hAnsi="Times New Roman" w:cs="Times New Roman" w:hint="eastAsia"/>
          <w:snapToGrid w:val="0"/>
          <w:sz w:val="21"/>
          <w:szCs w:val="21"/>
        </w:rPr>
        <w:t>。当采用自动</w:t>
      </w:r>
      <w:r w:rsidR="00015DBF">
        <w:rPr>
          <w:rFonts w:ascii="Times New Roman" w:eastAsia="宋体" w:hAnsi="Times New Roman" w:cs="Times New Roman" w:hint="eastAsia"/>
          <w:snapToGrid w:val="0"/>
          <w:sz w:val="21"/>
          <w:szCs w:val="21"/>
        </w:rPr>
        <w:t>检测</w:t>
      </w:r>
      <w:r w:rsidR="00275B45">
        <w:rPr>
          <w:rFonts w:ascii="Times New Roman" w:eastAsia="宋体" w:hAnsi="Times New Roman" w:cs="Times New Roman" w:hint="eastAsia"/>
          <w:snapToGrid w:val="0"/>
          <w:sz w:val="21"/>
          <w:szCs w:val="21"/>
        </w:rPr>
        <w:t>和记录方式时，</w:t>
      </w:r>
      <w:r w:rsidRPr="00820DCB">
        <w:rPr>
          <w:rFonts w:ascii="Times New Roman" w:eastAsia="宋体" w:hAnsi="Times New Roman" w:cs="Times New Roman" w:hint="eastAsia"/>
          <w:snapToGrid w:val="0"/>
          <w:sz w:val="21"/>
          <w:szCs w:val="21"/>
        </w:rPr>
        <w:t>数据采集时间间隔不</w:t>
      </w:r>
      <w:r w:rsidR="003344EB">
        <w:rPr>
          <w:rFonts w:ascii="Times New Roman" w:eastAsia="宋体" w:hAnsi="Times New Roman" w:cs="Times New Roman" w:hint="eastAsia"/>
          <w:snapToGrid w:val="0"/>
          <w:sz w:val="21"/>
          <w:szCs w:val="21"/>
        </w:rPr>
        <w:t>应</w:t>
      </w:r>
      <w:r w:rsidRPr="00820DCB">
        <w:rPr>
          <w:rFonts w:ascii="Times New Roman" w:eastAsia="宋体" w:hAnsi="Times New Roman" w:cs="Times New Roman" w:hint="eastAsia"/>
          <w:snapToGrid w:val="0"/>
          <w:sz w:val="21"/>
          <w:szCs w:val="21"/>
        </w:rPr>
        <w:t>长于</w:t>
      </w:r>
      <w:r w:rsidRPr="00820DCB">
        <w:rPr>
          <w:rFonts w:ascii="Times New Roman" w:eastAsia="宋体" w:hAnsi="Times New Roman" w:cs="Times New Roman" w:hint="eastAsia"/>
          <w:snapToGrid w:val="0"/>
          <w:sz w:val="21"/>
          <w:szCs w:val="21"/>
        </w:rPr>
        <w:t>60s</w:t>
      </w:r>
      <w:r w:rsidRPr="00820DCB">
        <w:rPr>
          <w:rFonts w:ascii="Times New Roman" w:eastAsia="宋体" w:hAnsi="Times New Roman" w:cs="Times New Roman" w:hint="eastAsia"/>
          <w:snapToGrid w:val="0"/>
          <w:sz w:val="21"/>
          <w:szCs w:val="21"/>
        </w:rPr>
        <w:t>，数据记录时间间隔不</w:t>
      </w:r>
      <w:r w:rsidR="003344EB">
        <w:rPr>
          <w:rFonts w:ascii="Times New Roman" w:eastAsia="宋体" w:hAnsi="Times New Roman" w:cs="Times New Roman" w:hint="eastAsia"/>
          <w:snapToGrid w:val="0"/>
          <w:sz w:val="21"/>
          <w:szCs w:val="21"/>
        </w:rPr>
        <w:t>应</w:t>
      </w:r>
      <w:r w:rsidRPr="00820DCB">
        <w:rPr>
          <w:rFonts w:ascii="Times New Roman" w:eastAsia="宋体" w:hAnsi="Times New Roman" w:cs="Times New Roman" w:hint="eastAsia"/>
          <w:snapToGrid w:val="0"/>
          <w:sz w:val="21"/>
          <w:szCs w:val="21"/>
        </w:rPr>
        <w:t>长于</w:t>
      </w:r>
      <w:r w:rsidRPr="00820DCB">
        <w:rPr>
          <w:rFonts w:ascii="Times New Roman" w:eastAsia="宋体" w:hAnsi="Times New Roman" w:cs="Times New Roman" w:hint="eastAsia"/>
          <w:snapToGrid w:val="0"/>
          <w:sz w:val="21"/>
          <w:szCs w:val="21"/>
        </w:rPr>
        <w:t>20</w:t>
      </w:r>
      <w:r w:rsidRPr="00820DCB">
        <w:rPr>
          <w:rFonts w:ascii="Times New Roman" w:eastAsia="宋体" w:hAnsi="Times New Roman" w:cs="Times New Roman" w:hint="eastAsia"/>
          <w:snapToGrid w:val="0"/>
          <w:sz w:val="21"/>
          <w:szCs w:val="21"/>
        </w:rPr>
        <w:t>分钟。</w:t>
      </w:r>
      <w:r w:rsidR="00275B45">
        <w:rPr>
          <w:rFonts w:ascii="Times New Roman" w:eastAsia="宋体" w:hAnsi="Times New Roman" w:cs="Times New Roman" w:hint="eastAsia"/>
          <w:snapToGrid w:val="0"/>
          <w:sz w:val="21"/>
          <w:szCs w:val="21"/>
        </w:rPr>
        <w:t>当</w:t>
      </w:r>
      <w:r w:rsidR="00A5192A" w:rsidRPr="00820DCB">
        <w:rPr>
          <w:rFonts w:ascii="Times New Roman" w:eastAsia="宋体" w:hAnsi="Times New Roman" w:cs="Times New Roman" w:hint="eastAsia"/>
          <w:snapToGrid w:val="0"/>
          <w:sz w:val="21"/>
          <w:szCs w:val="21"/>
        </w:rPr>
        <w:t>采用</w:t>
      </w:r>
      <w:r>
        <w:rPr>
          <w:rFonts w:ascii="Times New Roman" w:eastAsia="宋体" w:hAnsi="Times New Roman" w:cs="Times New Roman" w:hint="eastAsia"/>
          <w:snapToGrid w:val="0"/>
          <w:sz w:val="21"/>
          <w:szCs w:val="21"/>
        </w:rPr>
        <w:t>手动检测</w:t>
      </w:r>
      <w:r w:rsidR="00A5192A" w:rsidRPr="00820DCB">
        <w:rPr>
          <w:rFonts w:ascii="Times New Roman" w:eastAsia="宋体" w:hAnsi="Times New Roman" w:cs="Times New Roman" w:hint="eastAsia"/>
          <w:snapToGrid w:val="0"/>
          <w:sz w:val="21"/>
          <w:szCs w:val="21"/>
        </w:rPr>
        <w:t>方式时，</w:t>
      </w:r>
      <w:r w:rsidR="007161DF" w:rsidRPr="00820DCB">
        <w:rPr>
          <w:rFonts w:ascii="Times New Roman" w:eastAsia="宋体" w:hAnsi="Times New Roman" w:cs="Times New Roman" w:hint="eastAsia"/>
          <w:snapToGrid w:val="0"/>
          <w:sz w:val="21"/>
          <w:szCs w:val="21"/>
        </w:rPr>
        <w:t>每月</w:t>
      </w:r>
      <w:r w:rsidR="00A25F85" w:rsidRPr="00820DCB">
        <w:rPr>
          <w:rFonts w:ascii="Times New Roman" w:eastAsia="宋体" w:hAnsi="Times New Roman" w:cs="Times New Roman" w:hint="eastAsia"/>
          <w:snapToGrid w:val="0"/>
          <w:sz w:val="21"/>
          <w:szCs w:val="21"/>
        </w:rPr>
        <w:t>不</w:t>
      </w:r>
      <w:r w:rsidR="004E77AA">
        <w:rPr>
          <w:rFonts w:ascii="Times New Roman" w:eastAsia="宋体" w:hAnsi="Times New Roman" w:cs="Times New Roman" w:hint="eastAsia"/>
          <w:snapToGrid w:val="0"/>
          <w:sz w:val="21"/>
          <w:szCs w:val="21"/>
        </w:rPr>
        <w:t>应</w:t>
      </w:r>
      <w:r w:rsidR="00A25F85" w:rsidRPr="00820DCB">
        <w:rPr>
          <w:rFonts w:ascii="Times New Roman" w:eastAsia="宋体" w:hAnsi="Times New Roman" w:cs="Times New Roman" w:hint="eastAsia"/>
          <w:snapToGrid w:val="0"/>
          <w:sz w:val="21"/>
          <w:szCs w:val="21"/>
        </w:rPr>
        <w:t>少于一次。</w:t>
      </w:r>
      <w:r w:rsidR="00A5192A" w:rsidRPr="00820DCB">
        <w:rPr>
          <w:rFonts w:ascii="Times New Roman" w:eastAsia="宋体" w:hAnsi="Times New Roman" w:cs="Times New Roman"/>
          <w:snapToGrid w:val="0"/>
          <w:sz w:val="21"/>
          <w:szCs w:val="21"/>
        </w:rPr>
        <w:t xml:space="preserve"> </w:t>
      </w:r>
    </w:p>
    <w:p w14:paraId="5123A481" w14:textId="77777777" w:rsidR="00900156" w:rsidRPr="00C93B94" w:rsidRDefault="00900156"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127AC2" w:rsidRPr="00C93B94">
        <w:rPr>
          <w:rFonts w:ascii="Times New Roman" w:eastAsia="宋体" w:hAnsi="Times New Roman" w:cs="Times New Roman" w:hint="eastAsia"/>
          <w:bCs/>
          <w:snapToGrid w:val="0"/>
          <w:szCs w:val="21"/>
        </w:rPr>
        <w:t>变压器运行参数</w:t>
      </w:r>
      <w:r w:rsidR="001E6AAB" w:rsidRPr="00C93B94">
        <w:rPr>
          <w:rFonts w:ascii="Times New Roman" w:eastAsia="宋体" w:hAnsi="Times New Roman" w:cs="Times New Roman" w:hint="eastAsia"/>
          <w:bCs/>
          <w:snapToGrid w:val="0"/>
          <w:szCs w:val="21"/>
        </w:rPr>
        <w:t>关系到变压器运行安全，</w:t>
      </w:r>
      <w:r w:rsidR="00BF4245" w:rsidRPr="00C93B94">
        <w:rPr>
          <w:rFonts w:ascii="Times New Roman" w:eastAsia="宋体" w:hAnsi="Times New Roman" w:cs="Times New Roman" w:hint="eastAsia"/>
          <w:bCs/>
          <w:snapToGrid w:val="0"/>
          <w:szCs w:val="21"/>
        </w:rPr>
        <w:t>且</w:t>
      </w:r>
      <w:r w:rsidR="001E6AAB" w:rsidRPr="00C93B94">
        <w:rPr>
          <w:rFonts w:ascii="Times New Roman" w:eastAsia="宋体" w:hAnsi="Times New Roman" w:cs="Times New Roman" w:hint="eastAsia"/>
          <w:bCs/>
          <w:snapToGrid w:val="0"/>
          <w:szCs w:val="21"/>
        </w:rPr>
        <w:t>对变压器能耗影响较大，</w:t>
      </w:r>
      <w:r w:rsidR="00127AC2" w:rsidRPr="00C93B94">
        <w:rPr>
          <w:rFonts w:ascii="Times New Roman" w:eastAsia="宋体" w:hAnsi="Times New Roman" w:cs="Times New Roman" w:hint="eastAsia"/>
          <w:bCs/>
          <w:snapToGrid w:val="0"/>
          <w:szCs w:val="21"/>
        </w:rPr>
        <w:t>因而有条件时应自动监测。如果没有条件</w:t>
      </w:r>
      <w:r w:rsidR="001E6AAB" w:rsidRPr="00C93B94">
        <w:rPr>
          <w:rFonts w:ascii="Times New Roman" w:eastAsia="宋体" w:hAnsi="Times New Roman" w:cs="Times New Roman" w:hint="eastAsia"/>
          <w:bCs/>
          <w:snapToGrid w:val="0"/>
          <w:szCs w:val="21"/>
        </w:rPr>
        <w:t>自动</w:t>
      </w:r>
      <w:r w:rsidR="00AD33CE" w:rsidRPr="00C93B94">
        <w:rPr>
          <w:rFonts w:ascii="Times New Roman" w:eastAsia="宋体" w:hAnsi="Times New Roman" w:cs="Times New Roman" w:hint="eastAsia"/>
          <w:bCs/>
          <w:snapToGrid w:val="0"/>
          <w:szCs w:val="21"/>
        </w:rPr>
        <w:t>监测，</w:t>
      </w:r>
      <w:r w:rsidR="00525F2D" w:rsidRPr="00C93B94">
        <w:rPr>
          <w:rFonts w:ascii="Times New Roman" w:eastAsia="宋体" w:hAnsi="Times New Roman" w:cs="Times New Roman" w:hint="eastAsia"/>
          <w:bCs/>
          <w:snapToGrid w:val="0"/>
          <w:szCs w:val="21"/>
        </w:rPr>
        <w:t>考虑到实际实施的可行性，规定</w:t>
      </w:r>
      <w:r w:rsidR="00127AC2" w:rsidRPr="00C93B94">
        <w:rPr>
          <w:rFonts w:ascii="Times New Roman" w:eastAsia="宋体" w:hAnsi="Times New Roman" w:cs="Times New Roman" w:hint="eastAsia"/>
          <w:bCs/>
          <w:snapToGrid w:val="0"/>
          <w:szCs w:val="21"/>
        </w:rPr>
        <w:t>每月在典型工况下进行一次手动检测。</w:t>
      </w:r>
    </w:p>
    <w:p w14:paraId="5F6ABA75" w14:textId="77777777" w:rsidR="001538BF" w:rsidRDefault="00FA534B" w:rsidP="00E265C2">
      <w:pPr>
        <w:pStyle w:val="af2"/>
        <w:widowControl w:val="0"/>
        <w:numPr>
          <w:ilvl w:val="2"/>
          <w:numId w:val="27"/>
        </w:numPr>
        <w:snapToGrid w:val="0"/>
        <w:spacing w:line="360" w:lineRule="auto"/>
        <w:ind w:left="0" w:firstLineChars="200" w:firstLine="420"/>
        <w:jc w:val="left"/>
        <w:outlineLvl w:val="9"/>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宜自动检测和记录</w:t>
      </w:r>
      <w:r w:rsidR="001D6ABA" w:rsidRPr="00820DCB">
        <w:rPr>
          <w:rFonts w:ascii="Times New Roman" w:eastAsia="宋体" w:hAnsi="Times New Roman" w:cs="Times New Roman" w:hint="eastAsia"/>
          <w:snapToGrid w:val="0"/>
          <w:sz w:val="21"/>
          <w:szCs w:val="21"/>
        </w:rPr>
        <w:t>变配电低压母线及主要供电回路的</w:t>
      </w:r>
      <w:r w:rsidR="00E56953" w:rsidRPr="00820DCB">
        <w:rPr>
          <w:rFonts w:ascii="Times New Roman" w:eastAsia="宋体" w:hAnsi="Times New Roman" w:cs="Times New Roman" w:hint="eastAsia"/>
          <w:snapToGrid w:val="0"/>
          <w:sz w:val="21"/>
          <w:szCs w:val="21"/>
        </w:rPr>
        <w:t>电能质量参数</w:t>
      </w:r>
      <w:r w:rsidR="00E0137E">
        <w:rPr>
          <w:rFonts w:ascii="Times New Roman" w:eastAsia="宋体" w:hAnsi="Times New Roman" w:cs="Times New Roman" w:hint="eastAsia"/>
          <w:snapToGrid w:val="0"/>
          <w:sz w:val="21"/>
          <w:szCs w:val="21"/>
        </w:rPr>
        <w:t>。当采用自动检测和记录方式时</w:t>
      </w:r>
      <w:r>
        <w:rPr>
          <w:rFonts w:ascii="Times New Roman" w:eastAsia="宋体" w:hAnsi="Times New Roman" w:cs="Times New Roman" w:hint="eastAsia"/>
          <w:snapToGrid w:val="0"/>
          <w:sz w:val="21"/>
          <w:szCs w:val="21"/>
        </w:rPr>
        <w:t>，</w:t>
      </w:r>
      <w:r w:rsidRPr="00820DCB">
        <w:rPr>
          <w:rFonts w:ascii="Times New Roman" w:eastAsia="宋体" w:hAnsi="Times New Roman" w:cs="Times New Roman" w:hint="eastAsia"/>
          <w:snapToGrid w:val="0"/>
          <w:sz w:val="21"/>
          <w:szCs w:val="21"/>
        </w:rPr>
        <w:t>数据采集时间间隔不长于</w:t>
      </w:r>
      <w:r w:rsidRPr="00820DCB">
        <w:rPr>
          <w:rFonts w:ascii="Times New Roman" w:eastAsia="宋体" w:hAnsi="Times New Roman" w:cs="Times New Roman" w:hint="eastAsia"/>
          <w:snapToGrid w:val="0"/>
          <w:sz w:val="21"/>
          <w:szCs w:val="21"/>
        </w:rPr>
        <w:t>60s</w:t>
      </w:r>
      <w:r w:rsidRPr="00820DCB">
        <w:rPr>
          <w:rFonts w:ascii="Times New Roman" w:eastAsia="宋体" w:hAnsi="Times New Roman" w:cs="Times New Roman" w:hint="eastAsia"/>
          <w:snapToGrid w:val="0"/>
          <w:sz w:val="21"/>
          <w:szCs w:val="21"/>
        </w:rPr>
        <w:t>，数据记录时间间隔不长于</w:t>
      </w:r>
      <w:r w:rsidRPr="00820DCB">
        <w:rPr>
          <w:rFonts w:ascii="Times New Roman" w:eastAsia="宋体" w:hAnsi="Times New Roman" w:cs="Times New Roman" w:hint="eastAsia"/>
          <w:snapToGrid w:val="0"/>
          <w:sz w:val="21"/>
          <w:szCs w:val="21"/>
        </w:rPr>
        <w:t>20</w:t>
      </w:r>
      <w:r w:rsidRPr="00820DCB">
        <w:rPr>
          <w:rFonts w:ascii="Times New Roman" w:eastAsia="宋体" w:hAnsi="Times New Roman" w:cs="Times New Roman" w:hint="eastAsia"/>
          <w:snapToGrid w:val="0"/>
          <w:sz w:val="21"/>
          <w:szCs w:val="21"/>
        </w:rPr>
        <w:t>分钟。</w:t>
      </w:r>
      <w:r w:rsidR="00E0137E">
        <w:rPr>
          <w:rFonts w:ascii="Times New Roman" w:eastAsia="宋体" w:hAnsi="Times New Roman" w:cs="Times New Roman" w:hint="eastAsia"/>
          <w:snapToGrid w:val="0"/>
          <w:sz w:val="21"/>
          <w:szCs w:val="21"/>
        </w:rPr>
        <w:t>当</w:t>
      </w:r>
      <w:r w:rsidRPr="00820DCB">
        <w:rPr>
          <w:rFonts w:ascii="Times New Roman" w:eastAsia="宋体" w:hAnsi="Times New Roman" w:cs="Times New Roman" w:hint="eastAsia"/>
          <w:snapToGrid w:val="0"/>
          <w:sz w:val="21"/>
          <w:szCs w:val="21"/>
        </w:rPr>
        <w:t>采用</w:t>
      </w:r>
      <w:r>
        <w:rPr>
          <w:rFonts w:ascii="Times New Roman" w:eastAsia="宋体" w:hAnsi="Times New Roman" w:cs="Times New Roman" w:hint="eastAsia"/>
          <w:snapToGrid w:val="0"/>
          <w:sz w:val="21"/>
          <w:szCs w:val="21"/>
        </w:rPr>
        <w:t>手动检测、</w:t>
      </w:r>
      <w:r w:rsidRPr="00820DCB">
        <w:rPr>
          <w:rFonts w:ascii="Times New Roman" w:eastAsia="宋体" w:hAnsi="Times New Roman" w:cs="Times New Roman" w:hint="eastAsia"/>
          <w:snapToGrid w:val="0"/>
          <w:sz w:val="21"/>
          <w:szCs w:val="21"/>
        </w:rPr>
        <w:t>记录方式时，每月不</w:t>
      </w:r>
      <w:r w:rsidR="00447998">
        <w:rPr>
          <w:rFonts w:ascii="Times New Roman" w:eastAsia="宋体" w:hAnsi="Times New Roman" w:cs="Times New Roman" w:hint="eastAsia"/>
          <w:snapToGrid w:val="0"/>
          <w:sz w:val="21"/>
          <w:szCs w:val="21"/>
        </w:rPr>
        <w:t>应</w:t>
      </w:r>
      <w:r w:rsidRPr="00820DCB">
        <w:rPr>
          <w:rFonts w:ascii="Times New Roman" w:eastAsia="宋体" w:hAnsi="Times New Roman" w:cs="Times New Roman" w:hint="eastAsia"/>
          <w:snapToGrid w:val="0"/>
          <w:sz w:val="21"/>
          <w:szCs w:val="21"/>
        </w:rPr>
        <w:t>少于一次。</w:t>
      </w:r>
    </w:p>
    <w:p w14:paraId="1C80134A" w14:textId="77777777" w:rsidR="006108BA" w:rsidRPr="00C93B94" w:rsidRDefault="006108BA"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lastRenderedPageBreak/>
        <w:t>【条文说明】</w:t>
      </w:r>
      <w:r w:rsidR="009A1A68" w:rsidRPr="00C93B94">
        <w:rPr>
          <w:rFonts w:ascii="Times New Roman" w:eastAsia="宋体" w:hAnsi="Times New Roman" w:cs="Times New Roman" w:hint="eastAsia"/>
          <w:bCs/>
          <w:snapToGrid w:val="0"/>
          <w:szCs w:val="21"/>
        </w:rPr>
        <w:t>电能质量参数</w:t>
      </w:r>
      <w:r w:rsidR="00582208" w:rsidRPr="00C93B94">
        <w:rPr>
          <w:rFonts w:ascii="Times New Roman" w:eastAsia="宋体" w:hAnsi="Times New Roman" w:cs="Times New Roman" w:hint="eastAsia"/>
          <w:bCs/>
          <w:snapToGrid w:val="0"/>
          <w:szCs w:val="21"/>
        </w:rPr>
        <w:t>关系到</w:t>
      </w:r>
      <w:r w:rsidR="009A1A68" w:rsidRPr="00C93B94">
        <w:rPr>
          <w:rFonts w:ascii="Times New Roman" w:eastAsia="宋体" w:hAnsi="Times New Roman" w:cs="Times New Roman" w:hint="eastAsia"/>
          <w:bCs/>
          <w:snapToGrid w:val="0"/>
          <w:szCs w:val="21"/>
        </w:rPr>
        <w:t>用电设备</w:t>
      </w:r>
      <w:r w:rsidR="00582208" w:rsidRPr="00C93B94">
        <w:rPr>
          <w:rFonts w:ascii="Times New Roman" w:eastAsia="宋体" w:hAnsi="Times New Roman" w:cs="Times New Roman" w:hint="eastAsia"/>
          <w:bCs/>
          <w:snapToGrid w:val="0"/>
          <w:szCs w:val="21"/>
        </w:rPr>
        <w:t>运行安全，且对</w:t>
      </w:r>
      <w:r w:rsidR="009A1A68" w:rsidRPr="00C93B94">
        <w:rPr>
          <w:rFonts w:ascii="Times New Roman" w:eastAsia="宋体" w:hAnsi="Times New Roman" w:cs="Times New Roman" w:hint="eastAsia"/>
          <w:bCs/>
          <w:snapToGrid w:val="0"/>
          <w:szCs w:val="21"/>
        </w:rPr>
        <w:t>线路损耗和用电设备</w:t>
      </w:r>
      <w:r w:rsidR="00582208" w:rsidRPr="00C93B94">
        <w:rPr>
          <w:rFonts w:ascii="Times New Roman" w:eastAsia="宋体" w:hAnsi="Times New Roman" w:cs="Times New Roman" w:hint="eastAsia"/>
          <w:bCs/>
          <w:snapToGrid w:val="0"/>
          <w:szCs w:val="21"/>
        </w:rPr>
        <w:t>能耗</w:t>
      </w:r>
      <w:r w:rsidR="009A1A68" w:rsidRPr="00C93B94">
        <w:rPr>
          <w:rFonts w:ascii="Times New Roman" w:eastAsia="宋体" w:hAnsi="Times New Roman" w:cs="Times New Roman" w:hint="eastAsia"/>
          <w:bCs/>
          <w:snapToGrid w:val="0"/>
          <w:szCs w:val="21"/>
        </w:rPr>
        <w:t>有</w:t>
      </w:r>
      <w:r w:rsidR="00582208" w:rsidRPr="00C93B94">
        <w:rPr>
          <w:rFonts w:ascii="Times New Roman" w:eastAsia="宋体" w:hAnsi="Times New Roman" w:cs="Times New Roman" w:hint="eastAsia"/>
          <w:bCs/>
          <w:snapToGrid w:val="0"/>
          <w:szCs w:val="21"/>
        </w:rPr>
        <w:t>较大</w:t>
      </w:r>
      <w:r w:rsidR="009A1A68" w:rsidRPr="00C93B94">
        <w:rPr>
          <w:rFonts w:ascii="Times New Roman" w:eastAsia="宋体" w:hAnsi="Times New Roman" w:cs="Times New Roman" w:hint="eastAsia"/>
          <w:bCs/>
          <w:snapToGrid w:val="0"/>
          <w:szCs w:val="21"/>
        </w:rPr>
        <w:t>影响</w:t>
      </w:r>
      <w:r w:rsidR="00582208" w:rsidRPr="00C93B94">
        <w:rPr>
          <w:rFonts w:ascii="Times New Roman" w:eastAsia="宋体" w:hAnsi="Times New Roman" w:cs="Times New Roman" w:hint="eastAsia"/>
          <w:bCs/>
          <w:snapToGrid w:val="0"/>
          <w:szCs w:val="21"/>
        </w:rPr>
        <w:t>，因而有条件时应自动监测。如果没有条件自动监测，考虑到实际实施的可行性，规定每月在典型工况下进行一次手动检测。</w:t>
      </w:r>
    </w:p>
    <w:p w14:paraId="7870D03A" w14:textId="77777777" w:rsidR="001538BF" w:rsidRDefault="005300AE" w:rsidP="00E265C2">
      <w:pPr>
        <w:pStyle w:val="af2"/>
        <w:widowControl w:val="0"/>
        <w:numPr>
          <w:ilvl w:val="2"/>
          <w:numId w:val="27"/>
        </w:numPr>
        <w:snapToGrid w:val="0"/>
        <w:spacing w:line="360" w:lineRule="auto"/>
        <w:ind w:left="0" w:firstLineChars="200" w:firstLine="420"/>
        <w:jc w:val="left"/>
        <w:outlineLvl w:val="9"/>
        <w:rPr>
          <w:rFonts w:ascii="Times New Roman" w:eastAsia="宋体" w:hAnsi="Times New Roman" w:cs="Times New Roman"/>
          <w:snapToGrid w:val="0"/>
          <w:sz w:val="21"/>
          <w:szCs w:val="21"/>
        </w:rPr>
      </w:pPr>
      <w:r w:rsidRPr="00820DCB">
        <w:rPr>
          <w:rFonts w:ascii="Times New Roman" w:eastAsia="宋体" w:hAnsi="Times New Roman" w:cs="Times New Roman" w:hint="eastAsia"/>
          <w:snapToGrid w:val="0"/>
          <w:sz w:val="21"/>
          <w:szCs w:val="21"/>
        </w:rPr>
        <w:t>应每</w:t>
      </w:r>
      <w:r w:rsidR="00FA534B">
        <w:rPr>
          <w:rFonts w:ascii="Times New Roman" w:eastAsia="宋体" w:hAnsi="Times New Roman" w:cs="Times New Roman" w:hint="eastAsia"/>
          <w:snapToGrid w:val="0"/>
          <w:sz w:val="21"/>
          <w:szCs w:val="21"/>
        </w:rPr>
        <w:t>季度</w:t>
      </w:r>
      <w:r w:rsidR="0004393E" w:rsidRPr="00820DCB">
        <w:rPr>
          <w:rFonts w:ascii="Times New Roman" w:eastAsia="宋体" w:hAnsi="Times New Roman" w:cs="Times New Roman" w:hint="eastAsia"/>
          <w:snapToGrid w:val="0"/>
          <w:sz w:val="21"/>
          <w:szCs w:val="21"/>
        </w:rPr>
        <w:t>对灯具</w:t>
      </w:r>
      <w:r w:rsidR="00025E68">
        <w:rPr>
          <w:rFonts w:ascii="Times New Roman" w:eastAsia="宋体" w:hAnsi="Times New Roman" w:cs="Times New Roman" w:hint="eastAsia"/>
          <w:snapToGrid w:val="0"/>
          <w:sz w:val="21"/>
          <w:szCs w:val="21"/>
        </w:rPr>
        <w:t>节能</w:t>
      </w:r>
      <w:r w:rsidR="0004393E" w:rsidRPr="00820DCB">
        <w:rPr>
          <w:rFonts w:ascii="Times New Roman" w:eastAsia="宋体" w:hAnsi="Times New Roman" w:cs="Times New Roman" w:hint="eastAsia"/>
          <w:snapToGrid w:val="0"/>
          <w:sz w:val="21"/>
          <w:szCs w:val="21"/>
        </w:rPr>
        <w:t>运行情况进行一次</w:t>
      </w:r>
      <w:r w:rsidR="00FA534B">
        <w:rPr>
          <w:rFonts w:ascii="Times New Roman" w:eastAsia="宋体" w:hAnsi="Times New Roman" w:cs="Times New Roman" w:hint="eastAsia"/>
          <w:snapToGrid w:val="0"/>
          <w:sz w:val="21"/>
          <w:szCs w:val="21"/>
        </w:rPr>
        <w:t>检</w:t>
      </w:r>
      <w:r w:rsidR="0004393E" w:rsidRPr="00820DCB">
        <w:rPr>
          <w:rFonts w:ascii="Times New Roman" w:eastAsia="宋体" w:hAnsi="Times New Roman" w:cs="Times New Roman" w:hint="eastAsia"/>
          <w:snapToGrid w:val="0"/>
          <w:sz w:val="21"/>
          <w:szCs w:val="21"/>
        </w:rPr>
        <w:t>测。</w:t>
      </w:r>
      <w:r w:rsidR="00181719" w:rsidRPr="008C1CF3">
        <w:rPr>
          <w:rFonts w:ascii="Times New Roman" w:eastAsia="宋体" w:hAnsi="Times New Roman" w:cs="Times New Roman" w:hint="eastAsia"/>
          <w:snapToGrid w:val="0"/>
          <w:sz w:val="21"/>
          <w:szCs w:val="21"/>
        </w:rPr>
        <w:t>检测</w:t>
      </w:r>
      <w:r w:rsidR="008C1CF3">
        <w:rPr>
          <w:rFonts w:ascii="Times New Roman" w:eastAsia="宋体" w:hAnsi="Times New Roman" w:cs="Times New Roman" w:hint="eastAsia"/>
          <w:snapToGrid w:val="0"/>
          <w:sz w:val="21"/>
          <w:szCs w:val="21"/>
        </w:rPr>
        <w:t>内容包括</w:t>
      </w:r>
      <w:r w:rsidR="00181719" w:rsidRPr="008C1CF3">
        <w:rPr>
          <w:rFonts w:ascii="Times New Roman" w:eastAsia="宋体" w:hAnsi="Times New Roman" w:cs="Times New Roman" w:hint="eastAsia"/>
          <w:snapToGrid w:val="0"/>
          <w:sz w:val="21"/>
          <w:szCs w:val="21"/>
        </w:rPr>
        <w:t>室外空间照明溢射率、各区域正常使用时</w:t>
      </w:r>
      <w:r w:rsidR="00BC74FF" w:rsidRPr="008C1CF3">
        <w:rPr>
          <w:rFonts w:ascii="Times New Roman" w:eastAsia="宋体" w:hAnsi="Times New Roman" w:cs="Times New Roman" w:hint="eastAsia"/>
          <w:snapToGrid w:val="0"/>
          <w:sz w:val="21"/>
          <w:szCs w:val="21"/>
        </w:rPr>
        <w:t>的</w:t>
      </w:r>
      <w:r w:rsidR="00181719" w:rsidRPr="008C1CF3">
        <w:rPr>
          <w:rFonts w:ascii="Times New Roman" w:eastAsia="宋体" w:hAnsi="Times New Roman" w:cs="Times New Roman" w:hint="eastAsia"/>
          <w:snapToGrid w:val="0"/>
          <w:sz w:val="21"/>
          <w:szCs w:val="21"/>
        </w:rPr>
        <w:t>照度</w:t>
      </w:r>
      <w:r w:rsidR="00F9683F" w:rsidRPr="008C1CF3">
        <w:rPr>
          <w:rFonts w:ascii="Times New Roman" w:eastAsia="宋体" w:hAnsi="Times New Roman" w:cs="Times New Roman" w:hint="eastAsia"/>
          <w:snapToGrid w:val="0"/>
          <w:sz w:val="21"/>
          <w:szCs w:val="21"/>
        </w:rPr>
        <w:t>及</w:t>
      </w:r>
      <w:r w:rsidR="00181719" w:rsidRPr="008C1CF3">
        <w:rPr>
          <w:rFonts w:ascii="Times New Roman" w:eastAsia="宋体" w:hAnsi="Times New Roman" w:cs="Times New Roman" w:hint="eastAsia"/>
          <w:snapToGrid w:val="0"/>
          <w:sz w:val="21"/>
          <w:szCs w:val="21"/>
        </w:rPr>
        <w:t>各区域灯具</w:t>
      </w:r>
      <w:r w:rsidR="008C1CF3">
        <w:rPr>
          <w:rFonts w:ascii="Times New Roman" w:eastAsia="宋体" w:hAnsi="Times New Roman" w:cs="Times New Roman" w:hint="eastAsia"/>
          <w:snapToGrid w:val="0"/>
          <w:sz w:val="21"/>
          <w:szCs w:val="21"/>
        </w:rPr>
        <w:t>运行</w:t>
      </w:r>
      <w:r w:rsidR="00181719" w:rsidRPr="008C1CF3">
        <w:rPr>
          <w:rFonts w:ascii="Times New Roman" w:eastAsia="宋体" w:hAnsi="Times New Roman" w:cs="Times New Roman" w:hint="eastAsia"/>
          <w:snapToGrid w:val="0"/>
          <w:sz w:val="21"/>
          <w:szCs w:val="21"/>
        </w:rPr>
        <w:t>控制策略。</w:t>
      </w:r>
    </w:p>
    <w:p w14:paraId="1AF132D0" w14:textId="4C02A6BC" w:rsidR="00D733E9" w:rsidRPr="006173C1" w:rsidRDefault="00D733E9" w:rsidP="006173C1">
      <w:pPr>
        <w:pStyle w:val="a6"/>
        <w:spacing w:line="360" w:lineRule="auto"/>
        <w:rPr>
          <w:rFonts w:ascii="Times New Roman" w:eastAsia="宋体" w:hAnsi="Times New Roman" w:cs="Times New Roman"/>
          <w:bCs/>
          <w:snapToGrid w:val="0"/>
          <w:szCs w:val="21"/>
        </w:rPr>
      </w:pPr>
      <w:r w:rsidRPr="009453B3">
        <w:rPr>
          <w:rFonts w:ascii="Times New Roman" w:eastAsia="宋体" w:hAnsi="Times New Roman" w:cs="Times New Roman" w:hint="eastAsia"/>
          <w:bCs/>
          <w:snapToGrid w:val="0"/>
          <w:szCs w:val="21"/>
        </w:rPr>
        <w:t>【条文说明】</w:t>
      </w:r>
      <w:r w:rsidR="009453B3" w:rsidRPr="009453B3">
        <w:rPr>
          <w:rFonts w:ascii="Times New Roman" w:eastAsia="宋体" w:hAnsi="Times New Roman" w:cs="Times New Roman" w:hint="eastAsia"/>
          <w:bCs/>
          <w:snapToGrid w:val="0"/>
          <w:szCs w:val="21"/>
        </w:rPr>
        <w:t>室内自然光照度与季节变化有关，灯具使用过程中照度会发生衰减，因而规定每季度对灯具节能运行情况进行一次检测。</w:t>
      </w:r>
      <w:r w:rsidRPr="006173C1">
        <w:rPr>
          <w:rFonts w:ascii="Times New Roman" w:eastAsia="宋体" w:hAnsi="Times New Roman" w:cs="Times New Roman"/>
          <w:bCs/>
          <w:snapToGrid w:val="0"/>
          <w:szCs w:val="21"/>
        </w:rPr>
        <w:t xml:space="preserve"> </w:t>
      </w:r>
    </w:p>
    <w:p w14:paraId="32372536" w14:textId="77777777" w:rsidR="001538BF" w:rsidRPr="00CC1017" w:rsidRDefault="001538BF" w:rsidP="00E265C2">
      <w:pPr>
        <w:pStyle w:val="af2"/>
        <w:widowControl w:val="0"/>
        <w:numPr>
          <w:ilvl w:val="2"/>
          <w:numId w:val="27"/>
        </w:numPr>
        <w:snapToGrid w:val="0"/>
        <w:spacing w:line="360" w:lineRule="auto"/>
        <w:ind w:left="0" w:firstLineChars="200" w:firstLine="420"/>
        <w:jc w:val="left"/>
        <w:outlineLvl w:val="9"/>
        <w:rPr>
          <w:rFonts w:ascii="Times New Roman" w:eastAsia="宋体" w:hAnsi="Times New Roman" w:cs="Times New Roman"/>
          <w:snapToGrid w:val="0"/>
          <w:sz w:val="21"/>
          <w:szCs w:val="21"/>
        </w:rPr>
      </w:pPr>
      <w:r w:rsidRPr="00CC1017">
        <w:rPr>
          <w:rFonts w:ascii="Times New Roman" w:eastAsia="宋体" w:hAnsi="Times New Roman" w:cs="Times New Roman"/>
          <w:snapToGrid w:val="0"/>
          <w:sz w:val="21"/>
          <w:szCs w:val="21"/>
        </w:rPr>
        <w:t>应</w:t>
      </w:r>
      <w:r w:rsidR="00FF6FD5" w:rsidRPr="00CC1017">
        <w:rPr>
          <w:rFonts w:ascii="Times New Roman" w:eastAsia="宋体" w:hAnsi="Times New Roman" w:cs="Times New Roman" w:hint="eastAsia"/>
          <w:snapToGrid w:val="0"/>
          <w:sz w:val="21"/>
          <w:szCs w:val="21"/>
        </w:rPr>
        <w:t>每年</w:t>
      </w:r>
      <w:r w:rsidR="0004393E" w:rsidRPr="00CC1017">
        <w:rPr>
          <w:rFonts w:ascii="Times New Roman" w:eastAsia="宋体" w:hAnsi="Times New Roman" w:cs="Times New Roman" w:hint="eastAsia"/>
          <w:snapToGrid w:val="0"/>
          <w:sz w:val="21"/>
          <w:szCs w:val="21"/>
        </w:rPr>
        <w:t>对电梯</w:t>
      </w:r>
      <w:r w:rsidR="00D733E9">
        <w:rPr>
          <w:rFonts w:ascii="Times New Roman" w:eastAsia="宋体" w:hAnsi="Times New Roman" w:cs="Times New Roman" w:hint="eastAsia"/>
          <w:snapToGrid w:val="0"/>
          <w:sz w:val="21"/>
          <w:szCs w:val="21"/>
        </w:rPr>
        <w:t>节能</w:t>
      </w:r>
      <w:r w:rsidR="00BF2E0A" w:rsidRPr="00CC1017">
        <w:rPr>
          <w:rFonts w:ascii="Times New Roman" w:eastAsia="宋体" w:hAnsi="Times New Roman" w:cs="Times New Roman" w:hint="eastAsia"/>
          <w:snapToGrid w:val="0"/>
          <w:sz w:val="21"/>
          <w:szCs w:val="21"/>
        </w:rPr>
        <w:t>运行情况</w:t>
      </w:r>
      <w:r w:rsidR="0004393E" w:rsidRPr="00CC1017">
        <w:rPr>
          <w:rFonts w:ascii="Times New Roman" w:eastAsia="宋体" w:hAnsi="Times New Roman" w:cs="Times New Roman" w:hint="eastAsia"/>
          <w:snapToGrid w:val="0"/>
          <w:sz w:val="21"/>
          <w:szCs w:val="21"/>
        </w:rPr>
        <w:t>进行一次</w:t>
      </w:r>
      <w:r w:rsidR="00FA534B" w:rsidRPr="00CC1017">
        <w:rPr>
          <w:rFonts w:ascii="Times New Roman" w:eastAsia="宋体" w:hAnsi="Times New Roman" w:cs="Times New Roman" w:hint="eastAsia"/>
          <w:snapToGrid w:val="0"/>
          <w:sz w:val="21"/>
          <w:szCs w:val="21"/>
        </w:rPr>
        <w:t>检测</w:t>
      </w:r>
      <w:r w:rsidR="0004393E" w:rsidRPr="00CC1017">
        <w:rPr>
          <w:rFonts w:ascii="Times New Roman" w:eastAsia="宋体" w:hAnsi="Times New Roman" w:cs="Times New Roman" w:hint="eastAsia"/>
          <w:snapToGrid w:val="0"/>
          <w:sz w:val="21"/>
          <w:szCs w:val="21"/>
        </w:rPr>
        <w:t>。</w:t>
      </w:r>
      <w:r w:rsidR="00181719" w:rsidRPr="00CC1017">
        <w:rPr>
          <w:rFonts w:ascii="Times New Roman" w:eastAsia="宋体" w:hAnsi="Times New Roman" w:cs="Times New Roman" w:hint="eastAsia"/>
          <w:snapToGrid w:val="0"/>
          <w:sz w:val="21"/>
          <w:szCs w:val="21"/>
        </w:rPr>
        <w:t>检测内容包括自动扶梯和自动人行道在无人乘坐时的</w:t>
      </w:r>
      <w:r w:rsidR="00CC1017" w:rsidRPr="00CC1017">
        <w:rPr>
          <w:rFonts w:ascii="Times New Roman" w:eastAsia="宋体" w:hAnsi="Times New Roman" w:cs="Times New Roman" w:hint="eastAsia"/>
          <w:snapToGrid w:val="0"/>
          <w:sz w:val="21"/>
          <w:szCs w:val="21"/>
        </w:rPr>
        <w:t>状态和</w:t>
      </w:r>
      <w:r w:rsidR="00181719" w:rsidRPr="00CC1017">
        <w:rPr>
          <w:rFonts w:ascii="Times New Roman" w:eastAsia="宋体" w:hAnsi="Times New Roman" w:cs="Times New Roman" w:hint="eastAsia"/>
          <w:snapToGrid w:val="0"/>
          <w:sz w:val="21"/>
          <w:szCs w:val="21"/>
        </w:rPr>
        <w:t>升降电梯群控策略。</w:t>
      </w:r>
    </w:p>
    <w:p w14:paraId="3A18BB59" w14:textId="77777777" w:rsidR="009453B3" w:rsidRPr="009453B3" w:rsidRDefault="00025E68" w:rsidP="009453B3">
      <w:pPr>
        <w:pStyle w:val="a6"/>
        <w:spacing w:line="360" w:lineRule="auto"/>
        <w:rPr>
          <w:rFonts w:ascii="Times New Roman" w:eastAsia="宋体" w:hAnsi="Times New Roman" w:cs="Times New Roman"/>
          <w:bCs/>
          <w:snapToGrid w:val="0"/>
          <w:szCs w:val="21"/>
        </w:rPr>
      </w:pPr>
      <w:r w:rsidRPr="009453B3">
        <w:rPr>
          <w:rFonts w:ascii="Times New Roman" w:eastAsia="宋体" w:hAnsi="Times New Roman" w:cs="Times New Roman" w:hint="eastAsia"/>
          <w:bCs/>
          <w:snapToGrid w:val="0"/>
          <w:szCs w:val="21"/>
        </w:rPr>
        <w:t>【条文说明】</w:t>
      </w:r>
      <w:r w:rsidR="009453B3" w:rsidRPr="009453B3">
        <w:rPr>
          <w:rFonts w:ascii="Times New Roman" w:eastAsia="宋体" w:hAnsi="Times New Roman" w:cs="Times New Roman" w:hint="eastAsia"/>
          <w:bCs/>
          <w:snapToGrid w:val="0"/>
          <w:szCs w:val="21"/>
        </w:rPr>
        <w:t>电梯运行状态全年不易发生变化，电梯安全检查一般每年进行一次，因而规定每年进行一次电梯节能运行检测，可与电梯安全检查结合进行。</w:t>
      </w:r>
    </w:p>
    <w:p w14:paraId="4C988E9D" w14:textId="77777777" w:rsidR="00ED6942" w:rsidRPr="00820DCB" w:rsidRDefault="00E25FDF" w:rsidP="00BF7645">
      <w:pPr>
        <w:pStyle w:val="1"/>
        <w:numPr>
          <w:ilvl w:val="0"/>
          <w:numId w:val="10"/>
        </w:numPr>
        <w:spacing w:beforeLines="100" w:before="312" w:beforeAutospacing="0" w:afterLines="100" w:after="312" w:afterAutospacing="0" w:line="400" w:lineRule="exact"/>
        <w:ind w:hangingChars="200"/>
        <w:jc w:val="center"/>
        <w:rPr>
          <w:rFonts w:ascii="Times New Roman" w:hAnsi="Times New Roman" w:cs="Times New Roman"/>
          <w:b w:val="0"/>
          <w:snapToGrid w:val="0"/>
          <w:kern w:val="0"/>
          <w:sz w:val="21"/>
          <w:szCs w:val="21"/>
        </w:rPr>
      </w:pPr>
      <w:bookmarkStart w:id="49" w:name="_Toc17711902"/>
      <w:r w:rsidRPr="00820DCB">
        <w:rPr>
          <w:rFonts w:ascii="Times New Roman" w:hAnsi="Times New Roman" w:cs="Times New Roman"/>
          <w:b w:val="0"/>
          <w:snapToGrid w:val="0"/>
          <w:sz w:val="21"/>
          <w:szCs w:val="21"/>
        </w:rPr>
        <w:t>运行</w:t>
      </w:r>
      <w:r w:rsidR="002A5D4E" w:rsidRPr="00820DCB">
        <w:rPr>
          <w:rFonts w:ascii="Times New Roman" w:hAnsi="Times New Roman" w:cs="Times New Roman" w:hint="eastAsia"/>
          <w:b w:val="0"/>
          <w:snapToGrid w:val="0"/>
          <w:sz w:val="21"/>
          <w:szCs w:val="21"/>
        </w:rPr>
        <w:t>调节</w:t>
      </w:r>
      <w:r w:rsidRPr="00820DCB">
        <w:rPr>
          <w:rFonts w:ascii="Times New Roman" w:hAnsi="Times New Roman" w:cs="Times New Roman"/>
          <w:b w:val="0"/>
          <w:snapToGrid w:val="0"/>
          <w:sz w:val="21"/>
          <w:szCs w:val="21"/>
        </w:rPr>
        <w:t>与</w:t>
      </w:r>
      <w:r w:rsidR="003E5ACC">
        <w:rPr>
          <w:rFonts w:ascii="Times New Roman" w:hAnsi="Times New Roman" w:cs="Times New Roman" w:hint="eastAsia"/>
          <w:b w:val="0"/>
          <w:snapToGrid w:val="0"/>
          <w:sz w:val="21"/>
          <w:szCs w:val="21"/>
        </w:rPr>
        <w:t>维护</w:t>
      </w:r>
      <w:bookmarkEnd w:id="49"/>
    </w:p>
    <w:p w14:paraId="13A4050A" w14:textId="77777777" w:rsidR="00855A3C" w:rsidRPr="00820DCB" w:rsidRDefault="00855A3C" w:rsidP="00E265C2">
      <w:pPr>
        <w:pStyle w:val="a6"/>
        <w:numPr>
          <w:ilvl w:val="0"/>
          <w:numId w:val="12"/>
        </w:numPr>
        <w:spacing w:line="360" w:lineRule="auto"/>
        <w:ind w:left="0" w:firstLine="420"/>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变压器运行状态不满足</w:t>
      </w:r>
      <w:r w:rsidR="00DF45DD" w:rsidRPr="00820DCB">
        <w:rPr>
          <w:rFonts w:ascii="Times New Roman" w:eastAsia="宋体" w:hAnsi="Times New Roman" w:cs="Times New Roman" w:hint="eastAsia"/>
          <w:bCs/>
          <w:snapToGrid w:val="0"/>
          <w:kern w:val="0"/>
          <w:szCs w:val="21"/>
        </w:rPr>
        <w:t>7.1.1</w:t>
      </w:r>
      <w:r w:rsidR="00B52262">
        <w:rPr>
          <w:rFonts w:ascii="Times New Roman" w:eastAsia="宋体" w:hAnsi="Times New Roman" w:cs="Times New Roman" w:hint="eastAsia"/>
          <w:bCs/>
          <w:snapToGrid w:val="0"/>
          <w:kern w:val="0"/>
          <w:szCs w:val="21"/>
        </w:rPr>
        <w:t>条的</w:t>
      </w:r>
      <w:r w:rsidR="00CB7051" w:rsidRPr="00820DCB">
        <w:rPr>
          <w:rFonts w:ascii="Times New Roman" w:eastAsia="宋体" w:hAnsi="Times New Roman" w:cs="Times New Roman" w:hint="eastAsia"/>
          <w:bCs/>
          <w:snapToGrid w:val="0"/>
          <w:kern w:val="0"/>
          <w:szCs w:val="21"/>
        </w:rPr>
        <w:t>要求</w:t>
      </w:r>
      <w:r w:rsidRPr="00820DCB">
        <w:rPr>
          <w:rFonts w:ascii="Times New Roman" w:eastAsia="宋体" w:hAnsi="Times New Roman" w:cs="Times New Roman" w:hint="eastAsia"/>
          <w:bCs/>
          <w:snapToGrid w:val="0"/>
          <w:kern w:val="0"/>
          <w:szCs w:val="21"/>
        </w:rPr>
        <w:t>时，</w:t>
      </w:r>
      <w:r w:rsidR="006F7FFA">
        <w:rPr>
          <w:rFonts w:ascii="Times New Roman" w:eastAsia="宋体" w:hAnsi="Times New Roman" w:cs="Times New Roman" w:hint="eastAsia"/>
          <w:bCs/>
          <w:snapToGrid w:val="0"/>
          <w:kern w:val="0"/>
          <w:szCs w:val="21"/>
        </w:rPr>
        <w:t>宜</w:t>
      </w:r>
      <w:r w:rsidR="00763DC8" w:rsidRPr="00820DCB">
        <w:rPr>
          <w:rFonts w:ascii="Times New Roman" w:eastAsia="宋体" w:hAnsi="Times New Roman" w:cs="Times New Roman" w:hint="eastAsia"/>
          <w:bCs/>
          <w:snapToGrid w:val="0"/>
          <w:kern w:val="0"/>
          <w:szCs w:val="21"/>
        </w:rPr>
        <w:t>采取以下</w:t>
      </w:r>
      <w:r w:rsidR="00824384" w:rsidRPr="00820DCB">
        <w:rPr>
          <w:rFonts w:ascii="Times New Roman" w:eastAsia="宋体" w:hAnsi="Times New Roman" w:cs="Times New Roman" w:hint="eastAsia"/>
          <w:bCs/>
          <w:snapToGrid w:val="0"/>
          <w:kern w:val="0"/>
          <w:szCs w:val="21"/>
        </w:rPr>
        <w:t>运行调节</w:t>
      </w:r>
      <w:r w:rsidR="00763DC8" w:rsidRPr="00820DCB">
        <w:rPr>
          <w:rFonts w:ascii="Times New Roman" w:eastAsia="宋体" w:hAnsi="Times New Roman" w:cs="Times New Roman" w:hint="eastAsia"/>
          <w:bCs/>
          <w:snapToGrid w:val="0"/>
          <w:kern w:val="0"/>
          <w:szCs w:val="21"/>
        </w:rPr>
        <w:t>措施：</w:t>
      </w:r>
    </w:p>
    <w:p w14:paraId="1662089B" w14:textId="77777777" w:rsidR="00763DC8" w:rsidRPr="00820DCB" w:rsidRDefault="00763DC8" w:rsidP="00E265C2">
      <w:pPr>
        <w:pStyle w:val="a6"/>
        <w:numPr>
          <w:ilvl w:val="0"/>
          <w:numId w:val="11"/>
        </w:numPr>
        <w:spacing w:line="360" w:lineRule="auto"/>
        <w:ind w:left="0" w:firstLineChars="0" w:firstLine="420"/>
        <w:rPr>
          <w:rFonts w:ascii="Times New Roman" w:eastAsia="宋体" w:hAnsi="Times New Roman" w:cs="Times New Roman"/>
          <w:bCs/>
          <w:snapToGrid w:val="0"/>
          <w:kern w:val="0"/>
          <w:szCs w:val="21"/>
        </w:rPr>
      </w:pPr>
      <w:r w:rsidRPr="00820DCB">
        <w:rPr>
          <w:rFonts w:ascii="Times New Roman" w:eastAsia="宋体" w:hAnsi="Times New Roman" w:cs="Times New Roman"/>
          <w:bCs/>
          <w:snapToGrid w:val="0"/>
          <w:kern w:val="0"/>
          <w:szCs w:val="21"/>
        </w:rPr>
        <w:t>调</w:t>
      </w:r>
      <w:r w:rsidR="00B757C3">
        <w:rPr>
          <w:rFonts w:ascii="Times New Roman" w:eastAsia="宋体" w:hAnsi="Times New Roman" w:cs="Times New Roman" w:hint="eastAsia"/>
          <w:bCs/>
          <w:snapToGrid w:val="0"/>
          <w:kern w:val="0"/>
          <w:szCs w:val="21"/>
        </w:rPr>
        <w:t>整</w:t>
      </w:r>
      <w:r w:rsidRPr="00820DCB">
        <w:rPr>
          <w:rFonts w:ascii="Times New Roman" w:eastAsia="宋体" w:hAnsi="Times New Roman" w:cs="Times New Roman"/>
          <w:bCs/>
          <w:snapToGrid w:val="0"/>
          <w:kern w:val="0"/>
          <w:szCs w:val="21"/>
        </w:rPr>
        <w:t>变压器高压侧的分接头；</w:t>
      </w:r>
    </w:p>
    <w:p w14:paraId="49F0F015" w14:textId="77777777" w:rsidR="00763DC8" w:rsidRDefault="001A3A25" w:rsidP="00E265C2">
      <w:pPr>
        <w:pStyle w:val="a6"/>
        <w:numPr>
          <w:ilvl w:val="0"/>
          <w:numId w:val="11"/>
        </w:numPr>
        <w:spacing w:line="360" w:lineRule="auto"/>
        <w:ind w:left="0" w:firstLineChars="0" w:firstLine="420"/>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合理</w:t>
      </w:r>
      <w:r w:rsidR="00D671B3" w:rsidRPr="00820DCB">
        <w:rPr>
          <w:rFonts w:ascii="Times New Roman" w:eastAsia="宋体" w:hAnsi="Times New Roman" w:cs="Times New Roman" w:hint="eastAsia"/>
          <w:bCs/>
          <w:snapToGrid w:val="0"/>
          <w:kern w:val="0"/>
          <w:szCs w:val="21"/>
        </w:rPr>
        <w:t>投切</w:t>
      </w:r>
      <w:r w:rsidR="00763DC8" w:rsidRPr="00820DCB">
        <w:rPr>
          <w:rFonts w:ascii="Times New Roman" w:eastAsia="宋体" w:hAnsi="Times New Roman" w:cs="Times New Roman"/>
          <w:bCs/>
          <w:snapToGrid w:val="0"/>
          <w:kern w:val="0"/>
          <w:szCs w:val="21"/>
        </w:rPr>
        <w:t>变压器</w:t>
      </w:r>
      <w:r w:rsidRPr="00820DCB">
        <w:rPr>
          <w:rFonts w:ascii="Times New Roman" w:eastAsia="宋体" w:hAnsi="Times New Roman" w:cs="Times New Roman" w:hint="eastAsia"/>
          <w:bCs/>
          <w:snapToGrid w:val="0"/>
          <w:kern w:val="0"/>
          <w:szCs w:val="21"/>
        </w:rPr>
        <w:t>工作台数</w:t>
      </w:r>
      <w:r w:rsidR="00763DC8" w:rsidRPr="00820DCB">
        <w:rPr>
          <w:rFonts w:ascii="Times New Roman" w:eastAsia="宋体" w:hAnsi="Times New Roman" w:cs="Times New Roman"/>
          <w:bCs/>
          <w:snapToGrid w:val="0"/>
          <w:kern w:val="0"/>
          <w:szCs w:val="21"/>
        </w:rPr>
        <w:t>。</w:t>
      </w:r>
    </w:p>
    <w:p w14:paraId="3B37444C" w14:textId="77777777" w:rsidR="005C6413" w:rsidRPr="00C93B94" w:rsidRDefault="00844649"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253C4F" w:rsidRPr="00C93B94">
        <w:rPr>
          <w:rFonts w:ascii="Times New Roman" w:eastAsia="宋体" w:hAnsi="Times New Roman" w:cs="Times New Roman" w:hint="eastAsia"/>
          <w:bCs/>
          <w:snapToGrid w:val="0"/>
          <w:szCs w:val="21"/>
        </w:rPr>
        <w:t>本条款规定的</w:t>
      </w:r>
      <w:r w:rsidR="00253C4F" w:rsidRPr="00C93B94">
        <w:rPr>
          <w:rFonts w:ascii="Times New Roman" w:eastAsia="宋体" w:hAnsi="Times New Roman" w:cs="Times New Roman" w:hint="eastAsia"/>
          <w:bCs/>
          <w:snapToGrid w:val="0"/>
          <w:szCs w:val="21"/>
        </w:rPr>
        <w:t>2</w:t>
      </w:r>
      <w:r w:rsidR="00253C4F" w:rsidRPr="00C93B94">
        <w:rPr>
          <w:rFonts w:ascii="Times New Roman" w:eastAsia="宋体" w:hAnsi="Times New Roman" w:cs="Times New Roman" w:hint="eastAsia"/>
          <w:bCs/>
          <w:snapToGrid w:val="0"/>
          <w:szCs w:val="21"/>
        </w:rPr>
        <w:t>个运行调节措施都是为了调整变压器的负荷率。</w:t>
      </w:r>
    </w:p>
    <w:p w14:paraId="5243FC50" w14:textId="77777777" w:rsidR="00BD7B9C" w:rsidRPr="00820DCB" w:rsidRDefault="00BD7B9C" w:rsidP="00E265C2">
      <w:pPr>
        <w:pStyle w:val="a6"/>
        <w:numPr>
          <w:ilvl w:val="0"/>
          <w:numId w:val="12"/>
        </w:numPr>
        <w:snapToGrid w:val="0"/>
        <w:spacing w:line="360" w:lineRule="auto"/>
        <w:ind w:left="0" w:firstLine="420"/>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电能质量参数不满足</w:t>
      </w:r>
      <w:r w:rsidR="00557FB8" w:rsidRPr="00820DCB">
        <w:rPr>
          <w:rFonts w:ascii="Times New Roman" w:eastAsia="宋体" w:hAnsi="Times New Roman" w:cs="Times New Roman" w:hint="eastAsia"/>
          <w:bCs/>
          <w:snapToGrid w:val="0"/>
          <w:kern w:val="0"/>
          <w:szCs w:val="21"/>
        </w:rPr>
        <w:t>7.1.2</w:t>
      </w:r>
      <w:r w:rsidR="00B52262">
        <w:rPr>
          <w:rFonts w:ascii="Times New Roman" w:eastAsia="宋体" w:hAnsi="Times New Roman" w:cs="Times New Roman" w:hint="eastAsia"/>
          <w:bCs/>
          <w:snapToGrid w:val="0"/>
          <w:kern w:val="0"/>
          <w:szCs w:val="21"/>
        </w:rPr>
        <w:t>条的</w:t>
      </w:r>
      <w:r w:rsidR="00557FB8" w:rsidRPr="00820DCB">
        <w:rPr>
          <w:rFonts w:ascii="Times New Roman" w:eastAsia="宋体" w:hAnsi="Times New Roman" w:cs="Times New Roman" w:hint="eastAsia"/>
          <w:bCs/>
          <w:snapToGrid w:val="0"/>
          <w:kern w:val="0"/>
          <w:szCs w:val="21"/>
        </w:rPr>
        <w:t>要求</w:t>
      </w:r>
      <w:r w:rsidRPr="00820DCB">
        <w:rPr>
          <w:rFonts w:ascii="Times New Roman" w:eastAsia="宋体" w:hAnsi="Times New Roman" w:cs="Times New Roman" w:hint="eastAsia"/>
          <w:bCs/>
          <w:snapToGrid w:val="0"/>
          <w:kern w:val="0"/>
          <w:szCs w:val="21"/>
        </w:rPr>
        <w:t>时，</w:t>
      </w:r>
      <w:r w:rsidR="006F7FFA">
        <w:rPr>
          <w:rFonts w:ascii="Times New Roman" w:eastAsia="宋体" w:hAnsi="Times New Roman" w:cs="Times New Roman" w:hint="eastAsia"/>
          <w:bCs/>
          <w:snapToGrid w:val="0"/>
          <w:kern w:val="0"/>
          <w:szCs w:val="21"/>
        </w:rPr>
        <w:t>宜</w:t>
      </w:r>
      <w:r w:rsidRPr="00820DCB">
        <w:rPr>
          <w:rFonts w:ascii="Times New Roman" w:eastAsia="宋体" w:hAnsi="Times New Roman" w:cs="Times New Roman" w:hint="eastAsia"/>
          <w:bCs/>
          <w:snapToGrid w:val="0"/>
          <w:kern w:val="0"/>
          <w:szCs w:val="21"/>
        </w:rPr>
        <w:t>采取以下</w:t>
      </w:r>
      <w:r w:rsidR="00824384" w:rsidRPr="00820DCB">
        <w:rPr>
          <w:rFonts w:ascii="Times New Roman" w:eastAsia="宋体" w:hAnsi="Times New Roman" w:cs="Times New Roman" w:hint="eastAsia"/>
          <w:bCs/>
          <w:snapToGrid w:val="0"/>
          <w:kern w:val="0"/>
          <w:szCs w:val="21"/>
        </w:rPr>
        <w:t>调节</w:t>
      </w:r>
      <w:r w:rsidRPr="00820DCB">
        <w:rPr>
          <w:rFonts w:ascii="Times New Roman" w:eastAsia="宋体" w:hAnsi="Times New Roman" w:cs="Times New Roman" w:hint="eastAsia"/>
          <w:bCs/>
          <w:snapToGrid w:val="0"/>
          <w:kern w:val="0"/>
          <w:szCs w:val="21"/>
        </w:rPr>
        <w:t>措施：</w:t>
      </w:r>
    </w:p>
    <w:p w14:paraId="153367B3" w14:textId="77777777" w:rsidR="006F7FFA" w:rsidRPr="00820DCB" w:rsidRDefault="006F7FFA" w:rsidP="00E265C2">
      <w:pPr>
        <w:pStyle w:val="a6"/>
        <w:numPr>
          <w:ilvl w:val="0"/>
          <w:numId w:val="29"/>
        </w:numPr>
        <w:snapToGrid w:val="0"/>
        <w:spacing w:line="360" w:lineRule="auto"/>
        <w:ind w:firstLineChars="0"/>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当三相不平衡率</w:t>
      </w:r>
      <w:r w:rsidR="00076727">
        <w:rPr>
          <w:rFonts w:ascii="Times New Roman" w:eastAsia="宋体" w:hAnsi="Times New Roman" w:cs="Times New Roman" w:hint="eastAsia"/>
          <w:bCs/>
          <w:snapToGrid w:val="0"/>
          <w:kern w:val="0"/>
          <w:szCs w:val="21"/>
        </w:rPr>
        <w:t>偏大</w:t>
      </w:r>
      <w:r w:rsidRPr="00820DCB">
        <w:rPr>
          <w:rFonts w:ascii="Times New Roman" w:eastAsia="宋体" w:hAnsi="Times New Roman" w:cs="Times New Roman" w:hint="eastAsia"/>
          <w:bCs/>
          <w:snapToGrid w:val="0"/>
          <w:kern w:val="0"/>
          <w:szCs w:val="21"/>
        </w:rPr>
        <w:t>时，</w:t>
      </w:r>
      <w:r>
        <w:rPr>
          <w:rFonts w:ascii="Times New Roman" w:eastAsia="宋体" w:hAnsi="Times New Roman" w:cs="Times New Roman" w:hint="eastAsia"/>
          <w:bCs/>
          <w:snapToGrid w:val="0"/>
          <w:kern w:val="0"/>
          <w:szCs w:val="21"/>
        </w:rPr>
        <w:t>宜</w:t>
      </w:r>
      <w:r w:rsidRPr="00820DCB">
        <w:rPr>
          <w:rFonts w:ascii="Times New Roman" w:eastAsia="宋体" w:hAnsi="Times New Roman" w:cs="Times New Roman"/>
          <w:bCs/>
          <w:snapToGrid w:val="0"/>
          <w:kern w:val="0"/>
          <w:szCs w:val="21"/>
        </w:rPr>
        <w:t>对配电系统进行相序平衡调整</w:t>
      </w:r>
      <w:r>
        <w:rPr>
          <w:rFonts w:ascii="Times New Roman" w:eastAsia="宋体" w:hAnsi="Times New Roman" w:cs="Times New Roman" w:hint="eastAsia"/>
          <w:bCs/>
          <w:snapToGrid w:val="0"/>
          <w:kern w:val="0"/>
          <w:szCs w:val="21"/>
        </w:rPr>
        <w:t>；</w:t>
      </w:r>
    </w:p>
    <w:p w14:paraId="701E014F" w14:textId="77777777" w:rsidR="00763DC8" w:rsidRDefault="0005420C" w:rsidP="00E265C2">
      <w:pPr>
        <w:pStyle w:val="a6"/>
        <w:numPr>
          <w:ilvl w:val="0"/>
          <w:numId w:val="29"/>
        </w:numPr>
        <w:snapToGrid w:val="0"/>
        <w:spacing w:line="360" w:lineRule="auto"/>
        <w:ind w:firstLineChars="0"/>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当功率因数</w:t>
      </w:r>
      <w:r w:rsidR="00076727">
        <w:rPr>
          <w:rFonts w:ascii="Times New Roman" w:eastAsia="宋体" w:hAnsi="Times New Roman" w:cs="Times New Roman" w:hint="eastAsia"/>
          <w:bCs/>
          <w:snapToGrid w:val="0"/>
          <w:kern w:val="0"/>
          <w:szCs w:val="21"/>
        </w:rPr>
        <w:t>偏低</w:t>
      </w:r>
      <w:r w:rsidRPr="00820DCB">
        <w:rPr>
          <w:rFonts w:ascii="Times New Roman" w:eastAsia="宋体" w:hAnsi="Times New Roman" w:cs="Times New Roman" w:hint="eastAsia"/>
          <w:bCs/>
          <w:snapToGrid w:val="0"/>
          <w:kern w:val="0"/>
          <w:szCs w:val="21"/>
        </w:rPr>
        <w:t>时，</w:t>
      </w:r>
      <w:r w:rsidR="006F7FFA">
        <w:rPr>
          <w:rFonts w:ascii="Times New Roman" w:eastAsia="宋体" w:hAnsi="Times New Roman" w:cs="Times New Roman" w:hint="eastAsia"/>
          <w:bCs/>
          <w:snapToGrid w:val="0"/>
          <w:kern w:val="0"/>
          <w:szCs w:val="21"/>
        </w:rPr>
        <w:t>宜</w:t>
      </w:r>
      <w:r w:rsidR="00763DC8" w:rsidRPr="00820DCB">
        <w:rPr>
          <w:rFonts w:ascii="Times New Roman" w:eastAsia="宋体" w:hAnsi="Times New Roman" w:cs="Times New Roman"/>
          <w:bCs/>
          <w:snapToGrid w:val="0"/>
          <w:kern w:val="0"/>
          <w:szCs w:val="21"/>
        </w:rPr>
        <w:t>整定并</w:t>
      </w:r>
      <w:r w:rsidRPr="00820DCB">
        <w:rPr>
          <w:rFonts w:ascii="Times New Roman" w:eastAsia="宋体" w:hAnsi="Times New Roman" w:cs="Times New Roman"/>
          <w:bCs/>
          <w:snapToGrid w:val="0"/>
          <w:kern w:val="0"/>
          <w:szCs w:val="21"/>
        </w:rPr>
        <w:t>合理</w:t>
      </w:r>
      <w:r w:rsidR="00763DC8" w:rsidRPr="00820DCB">
        <w:rPr>
          <w:rFonts w:ascii="Times New Roman" w:eastAsia="宋体" w:hAnsi="Times New Roman" w:cs="Times New Roman"/>
          <w:bCs/>
          <w:snapToGrid w:val="0"/>
          <w:kern w:val="0"/>
          <w:szCs w:val="21"/>
        </w:rPr>
        <w:t>投入电容器组</w:t>
      </w:r>
      <w:r w:rsidR="006F7FFA">
        <w:rPr>
          <w:rFonts w:ascii="Times New Roman" w:eastAsia="宋体" w:hAnsi="Times New Roman" w:cs="Times New Roman" w:hint="eastAsia"/>
          <w:bCs/>
          <w:snapToGrid w:val="0"/>
          <w:kern w:val="0"/>
          <w:szCs w:val="21"/>
        </w:rPr>
        <w:t>；</w:t>
      </w:r>
    </w:p>
    <w:p w14:paraId="4A25383F" w14:textId="77777777" w:rsidR="00D43E1D" w:rsidRPr="00D301D6" w:rsidRDefault="00C33C65" w:rsidP="00E265C2">
      <w:pPr>
        <w:pStyle w:val="a6"/>
        <w:numPr>
          <w:ilvl w:val="0"/>
          <w:numId w:val="29"/>
        </w:numPr>
        <w:snapToGrid w:val="0"/>
        <w:spacing w:line="360" w:lineRule="auto"/>
        <w:ind w:left="0" w:firstLineChars="0" w:firstLine="420"/>
        <w:rPr>
          <w:rFonts w:ascii="Times New Roman" w:eastAsia="宋体" w:hAnsi="Times New Roman" w:cs="Times New Roman"/>
          <w:bCs/>
          <w:snapToGrid w:val="0"/>
          <w:kern w:val="0"/>
          <w:szCs w:val="21"/>
        </w:rPr>
      </w:pPr>
      <w:r w:rsidRPr="00D301D6">
        <w:rPr>
          <w:rFonts w:ascii="Times New Roman" w:eastAsia="宋体" w:hAnsi="Times New Roman" w:cs="Times New Roman" w:hint="eastAsia"/>
          <w:bCs/>
          <w:snapToGrid w:val="0"/>
          <w:kern w:val="0"/>
          <w:szCs w:val="21"/>
        </w:rPr>
        <w:t>当</w:t>
      </w:r>
      <w:proofErr w:type="gramStart"/>
      <w:r w:rsidRPr="00D301D6">
        <w:rPr>
          <w:rFonts w:ascii="Times New Roman" w:eastAsia="宋体" w:hAnsi="Times New Roman" w:cs="Times New Roman" w:hint="eastAsia"/>
          <w:bCs/>
          <w:snapToGrid w:val="0"/>
          <w:kern w:val="0"/>
          <w:szCs w:val="21"/>
        </w:rPr>
        <w:t>谐波值</w:t>
      </w:r>
      <w:proofErr w:type="gramEnd"/>
      <w:r w:rsidRPr="00D301D6">
        <w:rPr>
          <w:rFonts w:ascii="Times New Roman" w:eastAsia="宋体" w:hAnsi="Times New Roman" w:cs="Times New Roman" w:hint="eastAsia"/>
          <w:bCs/>
          <w:snapToGrid w:val="0"/>
          <w:kern w:val="0"/>
          <w:szCs w:val="21"/>
        </w:rPr>
        <w:t>不满足要求时，应</w:t>
      </w:r>
      <w:r w:rsidRPr="00D301D6">
        <w:rPr>
          <w:rFonts w:ascii="Times New Roman" w:eastAsia="宋体" w:hAnsi="Times New Roman" w:cs="Times New Roman"/>
          <w:bCs/>
          <w:snapToGrid w:val="0"/>
          <w:kern w:val="0"/>
          <w:szCs w:val="21"/>
        </w:rPr>
        <w:t>采取</w:t>
      </w:r>
      <w:r w:rsidRPr="00D301D6">
        <w:rPr>
          <w:rFonts w:ascii="Times New Roman" w:eastAsia="宋体" w:hAnsi="Times New Roman" w:cs="Times New Roman" w:hint="eastAsia"/>
          <w:bCs/>
          <w:snapToGrid w:val="0"/>
          <w:kern w:val="0"/>
          <w:szCs w:val="21"/>
        </w:rPr>
        <w:t>有源滤波或无源滤波的</w:t>
      </w:r>
      <w:r w:rsidRPr="00D301D6">
        <w:rPr>
          <w:rFonts w:ascii="Times New Roman" w:eastAsia="宋体" w:hAnsi="Times New Roman" w:cs="Times New Roman"/>
          <w:bCs/>
          <w:snapToGrid w:val="0"/>
          <w:kern w:val="0"/>
          <w:szCs w:val="21"/>
        </w:rPr>
        <w:t>谐波治理措施。</w:t>
      </w:r>
    </w:p>
    <w:p w14:paraId="10EBAF2B" w14:textId="77777777" w:rsidR="00844649" w:rsidRPr="00C93B94" w:rsidRDefault="00844649"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D301D6" w:rsidRPr="00C93B94">
        <w:rPr>
          <w:rFonts w:ascii="Times New Roman" w:eastAsia="宋体" w:hAnsi="Times New Roman" w:cs="Times New Roman"/>
          <w:bCs/>
          <w:snapToGrid w:val="0"/>
          <w:szCs w:val="21"/>
        </w:rPr>
        <w:t>对容量大</w:t>
      </w:r>
      <w:r w:rsidR="00D301D6" w:rsidRPr="00C93B94">
        <w:rPr>
          <w:rFonts w:ascii="Times New Roman" w:eastAsia="宋体" w:hAnsi="Times New Roman" w:cs="Times New Roman" w:hint="eastAsia"/>
          <w:bCs/>
          <w:snapToGrid w:val="0"/>
          <w:szCs w:val="21"/>
        </w:rPr>
        <w:t>且</w:t>
      </w:r>
      <w:r w:rsidR="00D301D6" w:rsidRPr="00C93B94">
        <w:rPr>
          <w:rFonts w:ascii="Times New Roman" w:eastAsia="宋体" w:hAnsi="Times New Roman" w:cs="Times New Roman"/>
          <w:bCs/>
          <w:snapToGrid w:val="0"/>
          <w:szCs w:val="21"/>
        </w:rPr>
        <w:t>负荷平稳的用电设备宜就地采取无功功率补偿</w:t>
      </w:r>
      <w:r w:rsidR="00D301D6" w:rsidRPr="00C93B94">
        <w:rPr>
          <w:rFonts w:ascii="Times New Roman" w:eastAsia="宋体" w:hAnsi="Times New Roman" w:cs="Times New Roman" w:hint="eastAsia"/>
          <w:bCs/>
          <w:snapToGrid w:val="0"/>
          <w:szCs w:val="21"/>
        </w:rPr>
        <w:t>或谐波治理</w:t>
      </w:r>
      <w:r w:rsidR="00D301D6" w:rsidRPr="00C93B94">
        <w:rPr>
          <w:rFonts w:ascii="Times New Roman" w:eastAsia="宋体" w:hAnsi="Times New Roman" w:cs="Times New Roman"/>
          <w:bCs/>
          <w:snapToGrid w:val="0"/>
          <w:szCs w:val="21"/>
        </w:rPr>
        <w:t>措施</w:t>
      </w:r>
      <w:r w:rsidRPr="00C93B94">
        <w:rPr>
          <w:rFonts w:ascii="Times New Roman" w:eastAsia="宋体" w:hAnsi="Times New Roman" w:cs="Times New Roman" w:hint="eastAsia"/>
          <w:bCs/>
          <w:snapToGrid w:val="0"/>
          <w:szCs w:val="21"/>
        </w:rPr>
        <w:t>。</w:t>
      </w:r>
    </w:p>
    <w:p w14:paraId="3CABB5C6" w14:textId="77777777" w:rsidR="00763DC8" w:rsidRPr="00820DCB" w:rsidRDefault="003D4C51" w:rsidP="00E265C2">
      <w:pPr>
        <w:pStyle w:val="a6"/>
        <w:numPr>
          <w:ilvl w:val="0"/>
          <w:numId w:val="12"/>
        </w:numPr>
        <w:snapToGrid w:val="0"/>
        <w:spacing w:line="360" w:lineRule="auto"/>
        <w:ind w:left="0" w:firstLine="420"/>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灯具</w:t>
      </w:r>
      <w:r w:rsidR="00B52262">
        <w:rPr>
          <w:rFonts w:ascii="Times New Roman" w:eastAsia="宋体" w:hAnsi="Times New Roman" w:cs="Times New Roman" w:hint="eastAsia"/>
          <w:bCs/>
          <w:snapToGrid w:val="0"/>
          <w:kern w:val="0"/>
          <w:szCs w:val="21"/>
        </w:rPr>
        <w:t>运行状态不满足</w:t>
      </w:r>
      <w:r w:rsidR="00B52262">
        <w:rPr>
          <w:rFonts w:ascii="Times New Roman" w:eastAsia="宋体" w:hAnsi="Times New Roman" w:cs="Times New Roman" w:hint="eastAsia"/>
          <w:bCs/>
          <w:snapToGrid w:val="0"/>
          <w:kern w:val="0"/>
          <w:szCs w:val="21"/>
        </w:rPr>
        <w:t>7.1.3</w:t>
      </w:r>
      <w:r w:rsidR="00B52262">
        <w:rPr>
          <w:rFonts w:ascii="Times New Roman" w:eastAsia="宋体" w:hAnsi="Times New Roman" w:cs="Times New Roman" w:hint="eastAsia"/>
          <w:bCs/>
          <w:snapToGrid w:val="0"/>
          <w:kern w:val="0"/>
          <w:szCs w:val="21"/>
        </w:rPr>
        <w:t>条的要求时，宜</w:t>
      </w:r>
      <w:r w:rsidR="008E3CEF" w:rsidRPr="00820DCB">
        <w:rPr>
          <w:rFonts w:ascii="Times New Roman" w:eastAsia="宋体" w:hAnsi="Times New Roman" w:cs="Times New Roman" w:hint="eastAsia"/>
          <w:bCs/>
          <w:snapToGrid w:val="0"/>
          <w:kern w:val="0"/>
          <w:szCs w:val="21"/>
        </w:rPr>
        <w:t>采取以下</w:t>
      </w:r>
      <w:r w:rsidR="00824384" w:rsidRPr="00820DCB">
        <w:rPr>
          <w:rFonts w:ascii="Times New Roman" w:eastAsia="宋体" w:hAnsi="Times New Roman" w:cs="Times New Roman" w:hint="eastAsia"/>
          <w:bCs/>
          <w:snapToGrid w:val="0"/>
          <w:kern w:val="0"/>
          <w:szCs w:val="21"/>
        </w:rPr>
        <w:t>运行调节</w:t>
      </w:r>
      <w:r w:rsidR="008E3CEF" w:rsidRPr="00820DCB">
        <w:rPr>
          <w:rFonts w:ascii="Times New Roman" w:eastAsia="宋体" w:hAnsi="Times New Roman" w:cs="Times New Roman" w:hint="eastAsia"/>
          <w:bCs/>
          <w:snapToGrid w:val="0"/>
          <w:kern w:val="0"/>
          <w:szCs w:val="21"/>
        </w:rPr>
        <w:t>措施</w:t>
      </w:r>
      <w:r w:rsidR="007A1BA4" w:rsidRPr="00820DCB">
        <w:rPr>
          <w:rFonts w:ascii="Times New Roman" w:eastAsia="宋体" w:hAnsi="Times New Roman" w:cs="Times New Roman" w:hint="eastAsia"/>
          <w:bCs/>
          <w:snapToGrid w:val="0"/>
          <w:kern w:val="0"/>
          <w:szCs w:val="21"/>
        </w:rPr>
        <w:t>：</w:t>
      </w:r>
    </w:p>
    <w:p w14:paraId="22694CC4" w14:textId="77777777" w:rsidR="00686C62" w:rsidRPr="00820DCB" w:rsidRDefault="00686C62" w:rsidP="00E265C2">
      <w:pPr>
        <w:pStyle w:val="a6"/>
        <w:numPr>
          <w:ilvl w:val="0"/>
          <w:numId w:val="30"/>
        </w:numPr>
        <w:snapToGrid w:val="0"/>
        <w:spacing w:line="360" w:lineRule="auto"/>
        <w:ind w:firstLineChars="0"/>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室外</w:t>
      </w:r>
      <w:r w:rsidR="00FC7233">
        <w:rPr>
          <w:rFonts w:ascii="Times New Roman" w:eastAsia="宋体" w:hAnsi="Times New Roman" w:cs="Times New Roman" w:hint="eastAsia"/>
          <w:bCs/>
          <w:snapToGrid w:val="0"/>
          <w:kern w:val="0"/>
          <w:szCs w:val="21"/>
        </w:rPr>
        <w:t>空间</w:t>
      </w:r>
      <w:r w:rsidRPr="00820DCB">
        <w:rPr>
          <w:rFonts w:ascii="Times New Roman" w:eastAsia="宋体" w:hAnsi="Times New Roman" w:cs="Times New Roman" w:hint="eastAsia"/>
          <w:bCs/>
          <w:snapToGrid w:val="0"/>
          <w:kern w:val="0"/>
          <w:szCs w:val="21"/>
        </w:rPr>
        <w:t>照明</w:t>
      </w:r>
      <w:proofErr w:type="gramStart"/>
      <w:r w:rsidRPr="00820DCB">
        <w:rPr>
          <w:rFonts w:ascii="Times New Roman" w:eastAsia="宋体" w:hAnsi="Times New Roman" w:cs="Times New Roman" w:hint="eastAsia"/>
          <w:bCs/>
          <w:snapToGrid w:val="0"/>
          <w:kern w:val="0"/>
          <w:szCs w:val="21"/>
        </w:rPr>
        <w:t>溢</w:t>
      </w:r>
      <w:proofErr w:type="gramEnd"/>
      <w:r w:rsidRPr="00820DCB">
        <w:rPr>
          <w:rFonts w:ascii="Times New Roman" w:eastAsia="宋体" w:hAnsi="Times New Roman" w:cs="Times New Roman" w:hint="eastAsia"/>
          <w:bCs/>
          <w:snapToGrid w:val="0"/>
          <w:kern w:val="0"/>
          <w:szCs w:val="21"/>
        </w:rPr>
        <w:t>射光率</w:t>
      </w:r>
      <w:r w:rsidR="00076727">
        <w:rPr>
          <w:rFonts w:ascii="Times New Roman" w:eastAsia="宋体" w:hAnsi="Times New Roman" w:cs="Times New Roman" w:hint="eastAsia"/>
          <w:bCs/>
          <w:snapToGrid w:val="0"/>
          <w:kern w:val="0"/>
          <w:szCs w:val="21"/>
        </w:rPr>
        <w:t>偏大时</w:t>
      </w:r>
      <w:r w:rsidRPr="00820DCB">
        <w:rPr>
          <w:rFonts w:ascii="Times New Roman" w:eastAsia="宋体" w:hAnsi="Times New Roman" w:cs="Times New Roman" w:hint="eastAsia"/>
          <w:bCs/>
          <w:snapToGrid w:val="0"/>
          <w:kern w:val="0"/>
          <w:szCs w:val="21"/>
        </w:rPr>
        <w:t>，</w:t>
      </w:r>
      <w:r w:rsidR="004671A1">
        <w:rPr>
          <w:rFonts w:ascii="Times New Roman" w:eastAsia="宋体" w:hAnsi="Times New Roman" w:cs="Times New Roman" w:hint="eastAsia"/>
          <w:bCs/>
          <w:snapToGrid w:val="0"/>
          <w:kern w:val="0"/>
          <w:szCs w:val="21"/>
        </w:rPr>
        <w:t>宜</w:t>
      </w:r>
      <w:r w:rsidR="00C005FD">
        <w:rPr>
          <w:rFonts w:ascii="Times New Roman" w:eastAsia="宋体" w:hAnsi="Times New Roman" w:cs="Times New Roman" w:hint="eastAsia"/>
          <w:bCs/>
          <w:snapToGrid w:val="0"/>
          <w:kern w:val="0"/>
          <w:szCs w:val="21"/>
        </w:rPr>
        <w:t>调整</w:t>
      </w:r>
      <w:r w:rsidRPr="00820DCB">
        <w:rPr>
          <w:rFonts w:ascii="Times New Roman" w:eastAsia="宋体" w:hAnsi="Times New Roman" w:cs="Times New Roman" w:hint="eastAsia"/>
          <w:bCs/>
          <w:snapToGrid w:val="0"/>
          <w:kern w:val="0"/>
          <w:szCs w:val="21"/>
        </w:rPr>
        <w:t>灯具</w:t>
      </w:r>
      <w:r w:rsidR="00C005FD">
        <w:rPr>
          <w:rFonts w:ascii="Times New Roman" w:eastAsia="宋体" w:hAnsi="Times New Roman" w:cs="Times New Roman" w:hint="eastAsia"/>
          <w:bCs/>
          <w:snapToGrid w:val="0"/>
          <w:kern w:val="0"/>
          <w:szCs w:val="21"/>
        </w:rPr>
        <w:t>投射方向或</w:t>
      </w:r>
      <w:r w:rsidRPr="00820DCB">
        <w:rPr>
          <w:rFonts w:ascii="Times New Roman" w:eastAsia="宋体" w:hAnsi="Times New Roman" w:cs="Times New Roman" w:hint="eastAsia"/>
          <w:bCs/>
          <w:snapToGrid w:val="0"/>
          <w:kern w:val="0"/>
          <w:szCs w:val="21"/>
        </w:rPr>
        <w:t>安装位置</w:t>
      </w:r>
      <w:r w:rsidR="00A828B5" w:rsidRPr="00820DCB">
        <w:rPr>
          <w:rFonts w:ascii="Times New Roman" w:eastAsia="宋体" w:hAnsi="Times New Roman" w:cs="Times New Roman" w:hint="eastAsia"/>
          <w:bCs/>
          <w:snapToGrid w:val="0"/>
          <w:kern w:val="0"/>
          <w:szCs w:val="21"/>
        </w:rPr>
        <w:t>；</w:t>
      </w:r>
    </w:p>
    <w:p w14:paraId="3CB2BAE5" w14:textId="77777777" w:rsidR="008E3CEF" w:rsidRDefault="00A828B5" w:rsidP="00E265C2">
      <w:pPr>
        <w:pStyle w:val="a6"/>
        <w:numPr>
          <w:ilvl w:val="0"/>
          <w:numId w:val="30"/>
        </w:numPr>
        <w:snapToGrid w:val="0"/>
        <w:spacing w:line="360" w:lineRule="auto"/>
        <w:ind w:firstLineChars="0"/>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室内</w:t>
      </w:r>
      <w:r w:rsidR="00FC7233">
        <w:rPr>
          <w:rFonts w:ascii="Times New Roman" w:eastAsia="宋体" w:hAnsi="Times New Roman" w:cs="Times New Roman" w:hint="eastAsia"/>
          <w:bCs/>
          <w:snapToGrid w:val="0"/>
          <w:kern w:val="0"/>
          <w:szCs w:val="21"/>
        </w:rPr>
        <w:t>空间</w:t>
      </w:r>
      <w:r w:rsidR="000B57CF">
        <w:rPr>
          <w:rFonts w:ascii="Times New Roman" w:eastAsia="宋体" w:hAnsi="Times New Roman" w:cs="Times New Roman" w:hint="eastAsia"/>
          <w:bCs/>
          <w:snapToGrid w:val="0"/>
          <w:kern w:val="0"/>
          <w:szCs w:val="21"/>
        </w:rPr>
        <w:t>照明</w:t>
      </w:r>
      <w:r w:rsidR="00186086">
        <w:rPr>
          <w:rFonts w:ascii="Times New Roman" w:eastAsia="宋体" w:hAnsi="Times New Roman" w:cs="Times New Roman" w:hint="eastAsia"/>
          <w:bCs/>
          <w:snapToGrid w:val="0"/>
          <w:kern w:val="0"/>
          <w:szCs w:val="21"/>
        </w:rPr>
        <w:t>运行情况</w:t>
      </w:r>
      <w:r w:rsidR="000B57CF">
        <w:rPr>
          <w:rFonts w:ascii="Times New Roman" w:eastAsia="宋体" w:hAnsi="Times New Roman" w:cs="Times New Roman" w:hint="eastAsia"/>
          <w:bCs/>
          <w:snapToGrid w:val="0"/>
          <w:kern w:val="0"/>
          <w:szCs w:val="21"/>
        </w:rPr>
        <w:t>或照度</w:t>
      </w:r>
      <w:r w:rsidRPr="00820DCB">
        <w:rPr>
          <w:rFonts w:ascii="Times New Roman" w:eastAsia="宋体" w:hAnsi="Times New Roman" w:cs="Times New Roman" w:hint="eastAsia"/>
          <w:bCs/>
          <w:snapToGrid w:val="0"/>
          <w:kern w:val="0"/>
          <w:szCs w:val="21"/>
        </w:rPr>
        <w:t>不能满足要求时，应更换灯具</w:t>
      </w:r>
      <w:r w:rsidR="00186086">
        <w:rPr>
          <w:rFonts w:ascii="Times New Roman" w:eastAsia="宋体" w:hAnsi="Times New Roman" w:cs="Times New Roman" w:hint="eastAsia"/>
          <w:bCs/>
          <w:snapToGrid w:val="0"/>
          <w:kern w:val="0"/>
          <w:szCs w:val="21"/>
        </w:rPr>
        <w:t>、</w:t>
      </w:r>
      <w:r w:rsidRPr="00820DCB">
        <w:rPr>
          <w:rFonts w:ascii="Times New Roman" w:eastAsia="宋体" w:hAnsi="Times New Roman" w:cs="Times New Roman" w:hint="eastAsia"/>
          <w:bCs/>
          <w:snapToGrid w:val="0"/>
          <w:kern w:val="0"/>
          <w:szCs w:val="21"/>
        </w:rPr>
        <w:t>优化控制回路</w:t>
      </w:r>
      <w:r w:rsidR="00186086">
        <w:rPr>
          <w:rFonts w:ascii="Times New Roman" w:eastAsia="宋体" w:hAnsi="Times New Roman" w:cs="Times New Roman" w:hint="eastAsia"/>
          <w:bCs/>
          <w:snapToGrid w:val="0"/>
          <w:kern w:val="0"/>
          <w:szCs w:val="21"/>
        </w:rPr>
        <w:t>、优化控制策略或完善管理规定</w:t>
      </w:r>
      <w:r w:rsidR="00B51430">
        <w:rPr>
          <w:rFonts w:ascii="Times New Roman" w:eastAsia="宋体" w:hAnsi="Times New Roman" w:cs="Times New Roman" w:hint="eastAsia"/>
          <w:bCs/>
          <w:snapToGrid w:val="0"/>
          <w:kern w:val="0"/>
          <w:szCs w:val="21"/>
        </w:rPr>
        <w:t>；</w:t>
      </w:r>
    </w:p>
    <w:p w14:paraId="2FB8A5CE" w14:textId="77777777" w:rsidR="00B51430" w:rsidRPr="001F0CB4" w:rsidRDefault="00B51430" w:rsidP="00E265C2">
      <w:pPr>
        <w:pStyle w:val="a6"/>
        <w:numPr>
          <w:ilvl w:val="0"/>
          <w:numId w:val="30"/>
        </w:numPr>
        <w:snapToGrid w:val="0"/>
        <w:spacing w:line="360" w:lineRule="auto"/>
        <w:ind w:firstLineChars="0"/>
        <w:rPr>
          <w:rFonts w:ascii="Times New Roman" w:eastAsia="宋体" w:hAnsi="Times New Roman" w:cs="Times New Roman"/>
          <w:bCs/>
          <w:snapToGrid w:val="0"/>
          <w:kern w:val="0"/>
          <w:szCs w:val="21"/>
        </w:rPr>
      </w:pPr>
      <w:r w:rsidRPr="00883492">
        <w:rPr>
          <w:rFonts w:ascii="Times New Roman" w:eastAsia="宋体" w:hAnsi="Times New Roman" w:cs="Times New Roman"/>
          <w:snapToGrid w:val="0"/>
          <w:szCs w:val="21"/>
        </w:rPr>
        <w:t>照明灯具</w:t>
      </w:r>
      <w:r>
        <w:rPr>
          <w:rFonts w:ascii="Times New Roman" w:eastAsia="宋体" w:hAnsi="Times New Roman" w:cs="Times New Roman" w:hint="eastAsia"/>
          <w:snapToGrid w:val="0"/>
          <w:szCs w:val="21"/>
        </w:rPr>
        <w:t>出现</w:t>
      </w:r>
      <w:r w:rsidRPr="00883492">
        <w:rPr>
          <w:rFonts w:ascii="Times New Roman" w:eastAsia="宋体" w:hAnsi="Times New Roman" w:cs="Times New Roman"/>
          <w:snapToGrid w:val="0"/>
          <w:szCs w:val="21"/>
        </w:rPr>
        <w:t>光</w:t>
      </w:r>
      <w:proofErr w:type="gramStart"/>
      <w:r w:rsidRPr="00883492">
        <w:rPr>
          <w:rFonts w:ascii="Times New Roman" w:eastAsia="宋体" w:hAnsi="Times New Roman" w:cs="Times New Roman"/>
          <w:snapToGrid w:val="0"/>
          <w:szCs w:val="21"/>
        </w:rPr>
        <w:t>效</w:t>
      </w:r>
      <w:r w:rsidRPr="00883492">
        <w:rPr>
          <w:rFonts w:ascii="Times New Roman" w:eastAsia="宋体" w:hAnsi="Times New Roman" w:cs="Times New Roman" w:hint="eastAsia"/>
          <w:snapToGrid w:val="0"/>
          <w:szCs w:val="21"/>
        </w:rPr>
        <w:t>严重</w:t>
      </w:r>
      <w:proofErr w:type="gramEnd"/>
      <w:r w:rsidRPr="00883492">
        <w:rPr>
          <w:rFonts w:ascii="Times New Roman" w:eastAsia="宋体" w:hAnsi="Times New Roman" w:cs="Times New Roman"/>
          <w:snapToGrid w:val="0"/>
          <w:szCs w:val="21"/>
        </w:rPr>
        <w:t>衰减</w:t>
      </w:r>
      <w:r w:rsidRPr="00883492">
        <w:rPr>
          <w:rFonts w:ascii="Times New Roman" w:eastAsia="宋体" w:hAnsi="Times New Roman" w:cs="Times New Roman" w:hint="eastAsia"/>
          <w:snapToGrid w:val="0"/>
          <w:szCs w:val="21"/>
        </w:rPr>
        <w:t>、</w:t>
      </w:r>
      <w:r w:rsidRPr="00883492">
        <w:rPr>
          <w:rFonts w:ascii="Times New Roman" w:eastAsia="宋体" w:hAnsi="Times New Roman" w:cs="Times New Roman"/>
          <w:snapToGrid w:val="0"/>
          <w:szCs w:val="21"/>
        </w:rPr>
        <w:t>异响</w:t>
      </w:r>
      <w:r>
        <w:rPr>
          <w:rFonts w:ascii="Times New Roman" w:eastAsia="宋体" w:hAnsi="Times New Roman" w:cs="Times New Roman" w:hint="eastAsia"/>
          <w:snapToGrid w:val="0"/>
          <w:szCs w:val="21"/>
        </w:rPr>
        <w:t>和</w:t>
      </w:r>
      <w:proofErr w:type="gramStart"/>
      <w:r w:rsidRPr="00883492">
        <w:rPr>
          <w:rFonts w:ascii="Times New Roman" w:eastAsia="宋体" w:hAnsi="Times New Roman" w:cs="Times New Roman"/>
          <w:snapToGrid w:val="0"/>
          <w:szCs w:val="21"/>
        </w:rPr>
        <w:t>频闪现象</w:t>
      </w:r>
      <w:proofErr w:type="gramEnd"/>
      <w:r>
        <w:rPr>
          <w:rFonts w:ascii="Times New Roman" w:eastAsia="宋体" w:hAnsi="Times New Roman" w:cs="Times New Roman" w:hint="eastAsia"/>
          <w:snapToGrid w:val="0"/>
          <w:szCs w:val="21"/>
        </w:rPr>
        <w:t>时，应更换灯具。</w:t>
      </w:r>
    </w:p>
    <w:p w14:paraId="59BD95AB" w14:textId="77777777" w:rsidR="001F0CB4" w:rsidRPr="00C93B94" w:rsidRDefault="001F0CB4"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D02ED5" w:rsidRPr="00C93B94">
        <w:rPr>
          <w:rFonts w:ascii="Times New Roman" w:eastAsia="宋体" w:hAnsi="Times New Roman" w:cs="Times New Roman" w:hint="eastAsia"/>
          <w:bCs/>
          <w:snapToGrid w:val="0"/>
          <w:szCs w:val="21"/>
        </w:rPr>
        <w:t>第</w:t>
      </w:r>
      <w:r w:rsidR="00D02ED5" w:rsidRPr="00C93B94">
        <w:rPr>
          <w:rFonts w:ascii="Times New Roman" w:eastAsia="宋体" w:hAnsi="Times New Roman" w:cs="Times New Roman" w:hint="eastAsia"/>
          <w:bCs/>
          <w:snapToGrid w:val="0"/>
          <w:szCs w:val="21"/>
        </w:rPr>
        <w:t>2</w:t>
      </w:r>
      <w:r w:rsidR="00D02ED5" w:rsidRPr="00C93B94">
        <w:rPr>
          <w:rFonts w:ascii="Times New Roman" w:eastAsia="宋体" w:hAnsi="Times New Roman" w:cs="Times New Roman" w:hint="eastAsia"/>
          <w:bCs/>
          <w:snapToGrid w:val="0"/>
          <w:szCs w:val="21"/>
        </w:rPr>
        <w:t>款中关于室内空间照明</w:t>
      </w:r>
      <w:r w:rsidR="00755DA3" w:rsidRPr="00C93B94">
        <w:rPr>
          <w:rFonts w:ascii="Times New Roman" w:eastAsia="宋体" w:hAnsi="Times New Roman" w:cs="Times New Roman" w:hint="eastAsia"/>
          <w:bCs/>
          <w:snapToGrid w:val="0"/>
          <w:szCs w:val="21"/>
        </w:rPr>
        <w:t>的</w:t>
      </w:r>
      <w:r w:rsidR="00D02ED5" w:rsidRPr="00C93B94">
        <w:rPr>
          <w:rFonts w:ascii="Times New Roman" w:eastAsia="宋体" w:hAnsi="Times New Roman" w:cs="Times New Roman" w:hint="eastAsia"/>
          <w:bCs/>
          <w:snapToGrid w:val="0"/>
          <w:szCs w:val="21"/>
        </w:rPr>
        <w:t>控制策略，宜</w:t>
      </w:r>
      <w:r w:rsidR="00D7549E" w:rsidRPr="00C93B94">
        <w:rPr>
          <w:rFonts w:ascii="Times New Roman" w:eastAsia="宋体" w:hAnsi="Times New Roman" w:cs="Times New Roman" w:hint="eastAsia"/>
          <w:bCs/>
          <w:snapToGrid w:val="0"/>
          <w:szCs w:val="21"/>
        </w:rPr>
        <w:t>采用自动控制与人工控制相结合的方法</w:t>
      </w:r>
      <w:r w:rsidR="00A33026" w:rsidRPr="00C93B94">
        <w:rPr>
          <w:rFonts w:ascii="Times New Roman" w:eastAsia="宋体" w:hAnsi="Times New Roman" w:cs="Times New Roman" w:hint="eastAsia"/>
          <w:bCs/>
          <w:snapToGrid w:val="0"/>
          <w:szCs w:val="21"/>
        </w:rPr>
        <w:t>。</w:t>
      </w:r>
      <w:r w:rsidR="00D7549E" w:rsidRPr="00C93B94">
        <w:rPr>
          <w:rFonts w:ascii="Times New Roman" w:eastAsia="宋体" w:hAnsi="Times New Roman" w:cs="Times New Roman" w:hint="eastAsia"/>
          <w:bCs/>
          <w:snapToGrid w:val="0"/>
          <w:szCs w:val="21"/>
        </w:rPr>
        <w:t>在受室外自然光影响大或人流不确定性大的区域</w:t>
      </w:r>
      <w:r w:rsidR="00A33026" w:rsidRPr="00C93B94">
        <w:rPr>
          <w:rFonts w:ascii="Times New Roman" w:eastAsia="宋体" w:hAnsi="Times New Roman" w:cs="Times New Roman" w:hint="eastAsia"/>
          <w:bCs/>
          <w:snapToGrid w:val="0"/>
          <w:szCs w:val="21"/>
        </w:rPr>
        <w:t>，</w:t>
      </w:r>
      <w:r w:rsidR="00D7549E" w:rsidRPr="00C93B94">
        <w:rPr>
          <w:rFonts w:ascii="Times New Roman" w:eastAsia="宋体" w:hAnsi="Times New Roman" w:cs="Times New Roman" w:hint="eastAsia"/>
          <w:bCs/>
          <w:snapToGrid w:val="0"/>
          <w:szCs w:val="21"/>
        </w:rPr>
        <w:t>可根据照度自动控制</w:t>
      </w:r>
      <w:r w:rsidR="00A33026" w:rsidRPr="00C93B94">
        <w:rPr>
          <w:rFonts w:ascii="Times New Roman" w:eastAsia="宋体" w:hAnsi="Times New Roman" w:cs="Times New Roman" w:hint="eastAsia"/>
          <w:bCs/>
          <w:snapToGrid w:val="0"/>
          <w:szCs w:val="21"/>
        </w:rPr>
        <w:t>；</w:t>
      </w:r>
      <w:r w:rsidR="00D7549E" w:rsidRPr="00C93B94">
        <w:rPr>
          <w:rFonts w:ascii="Times New Roman" w:eastAsia="宋体" w:hAnsi="Times New Roman" w:cs="Times New Roman" w:hint="eastAsia"/>
          <w:bCs/>
          <w:snapToGrid w:val="0"/>
          <w:szCs w:val="21"/>
        </w:rPr>
        <w:t>在</w:t>
      </w:r>
      <w:r w:rsidR="00D02ED5" w:rsidRPr="00C93B94">
        <w:rPr>
          <w:rFonts w:ascii="Times New Roman" w:eastAsia="宋体" w:hAnsi="Times New Roman" w:cs="Times New Roman" w:hint="eastAsia"/>
          <w:bCs/>
          <w:snapToGrid w:val="0"/>
          <w:szCs w:val="21"/>
        </w:rPr>
        <w:t>照明需求</w:t>
      </w:r>
      <w:r w:rsidR="00D7549E" w:rsidRPr="00C93B94">
        <w:rPr>
          <w:rFonts w:ascii="Times New Roman" w:eastAsia="宋体" w:hAnsi="Times New Roman" w:cs="Times New Roman" w:hint="eastAsia"/>
          <w:bCs/>
          <w:snapToGrid w:val="0"/>
          <w:szCs w:val="21"/>
        </w:rPr>
        <w:t>与交通班次关系密切的区域</w:t>
      </w:r>
      <w:r w:rsidR="00A33026" w:rsidRPr="00C93B94">
        <w:rPr>
          <w:rFonts w:ascii="Times New Roman" w:eastAsia="宋体" w:hAnsi="Times New Roman" w:cs="Times New Roman" w:hint="eastAsia"/>
          <w:bCs/>
          <w:snapToGrid w:val="0"/>
          <w:szCs w:val="21"/>
        </w:rPr>
        <w:t>，可</w:t>
      </w:r>
      <w:r w:rsidR="00D7549E" w:rsidRPr="00C93B94">
        <w:rPr>
          <w:rFonts w:ascii="Times New Roman" w:eastAsia="宋体" w:hAnsi="Times New Roman" w:cs="Times New Roman" w:hint="eastAsia"/>
          <w:bCs/>
          <w:snapToGrid w:val="0"/>
          <w:szCs w:val="21"/>
        </w:rPr>
        <w:t>根据交通班次控制</w:t>
      </w:r>
      <w:r w:rsidR="00A33026" w:rsidRPr="00C93B94">
        <w:rPr>
          <w:rFonts w:ascii="Times New Roman" w:eastAsia="宋体" w:hAnsi="Times New Roman" w:cs="Times New Roman" w:hint="eastAsia"/>
          <w:bCs/>
          <w:snapToGrid w:val="0"/>
          <w:szCs w:val="21"/>
        </w:rPr>
        <w:t>；</w:t>
      </w:r>
      <w:r w:rsidR="00460C2D" w:rsidRPr="00C93B94">
        <w:rPr>
          <w:rFonts w:ascii="Times New Roman" w:eastAsia="宋体" w:hAnsi="Times New Roman" w:cs="Times New Roman" w:hint="eastAsia"/>
          <w:bCs/>
          <w:snapToGrid w:val="0"/>
          <w:szCs w:val="21"/>
        </w:rPr>
        <w:t>在使用稳定且受室外自然光影响不大</w:t>
      </w:r>
      <w:r w:rsidR="005109F7" w:rsidRPr="00C93B94">
        <w:rPr>
          <w:rFonts w:ascii="Times New Roman" w:eastAsia="宋体" w:hAnsi="Times New Roman" w:cs="Times New Roman" w:hint="eastAsia"/>
          <w:bCs/>
          <w:snapToGrid w:val="0"/>
          <w:szCs w:val="21"/>
        </w:rPr>
        <w:t>的区域</w:t>
      </w:r>
      <w:r w:rsidR="00A33026" w:rsidRPr="00C93B94">
        <w:rPr>
          <w:rFonts w:ascii="Times New Roman" w:eastAsia="宋体" w:hAnsi="Times New Roman" w:cs="Times New Roman" w:hint="eastAsia"/>
          <w:bCs/>
          <w:snapToGrid w:val="0"/>
          <w:szCs w:val="21"/>
        </w:rPr>
        <w:t>，可</w:t>
      </w:r>
      <w:r w:rsidR="005109F7" w:rsidRPr="00C93B94">
        <w:rPr>
          <w:rFonts w:ascii="Times New Roman" w:eastAsia="宋体" w:hAnsi="Times New Roman" w:cs="Times New Roman" w:hint="eastAsia"/>
          <w:bCs/>
          <w:snapToGrid w:val="0"/>
          <w:szCs w:val="21"/>
        </w:rPr>
        <w:t>采用人工控制</w:t>
      </w:r>
      <w:r w:rsidRPr="00C93B94">
        <w:rPr>
          <w:rFonts w:ascii="Times New Roman" w:eastAsia="宋体" w:hAnsi="Times New Roman" w:cs="Times New Roman" w:hint="eastAsia"/>
          <w:bCs/>
          <w:snapToGrid w:val="0"/>
          <w:szCs w:val="21"/>
        </w:rPr>
        <w:t>。</w:t>
      </w:r>
    </w:p>
    <w:p w14:paraId="5923A60C" w14:textId="77777777" w:rsidR="007161DF" w:rsidRPr="0023329D" w:rsidRDefault="00D87E92" w:rsidP="00E265C2">
      <w:pPr>
        <w:pStyle w:val="a6"/>
        <w:numPr>
          <w:ilvl w:val="0"/>
          <w:numId w:val="12"/>
        </w:numPr>
        <w:snapToGrid w:val="0"/>
        <w:spacing w:line="360" w:lineRule="auto"/>
        <w:ind w:left="0" w:firstLine="420"/>
        <w:rPr>
          <w:rFonts w:ascii="Times New Roman" w:eastAsia="宋体" w:hAnsi="Times New Roman" w:cs="Times New Roman"/>
          <w:snapToGrid w:val="0"/>
          <w:kern w:val="0"/>
          <w:sz w:val="32"/>
          <w:szCs w:val="32"/>
        </w:rPr>
      </w:pPr>
      <w:r w:rsidRPr="0023329D">
        <w:rPr>
          <w:rFonts w:ascii="Times New Roman" w:eastAsia="宋体" w:hAnsi="Times New Roman" w:cs="Times New Roman" w:hint="eastAsia"/>
          <w:bCs/>
          <w:snapToGrid w:val="0"/>
          <w:kern w:val="0"/>
          <w:szCs w:val="21"/>
        </w:rPr>
        <w:lastRenderedPageBreak/>
        <w:t>电梯运行状态不满足</w:t>
      </w:r>
      <w:r w:rsidR="00D43E1D" w:rsidRPr="0023329D">
        <w:rPr>
          <w:rFonts w:ascii="Times New Roman" w:eastAsia="宋体" w:hAnsi="Times New Roman" w:cs="Times New Roman" w:hint="eastAsia"/>
          <w:bCs/>
          <w:snapToGrid w:val="0"/>
          <w:kern w:val="0"/>
          <w:szCs w:val="21"/>
        </w:rPr>
        <w:t>7.1.4</w:t>
      </w:r>
      <w:r w:rsidRPr="0023329D">
        <w:rPr>
          <w:rFonts w:ascii="Times New Roman" w:eastAsia="宋体" w:hAnsi="Times New Roman" w:cs="Times New Roman" w:hint="eastAsia"/>
          <w:bCs/>
          <w:snapToGrid w:val="0"/>
          <w:kern w:val="0"/>
          <w:szCs w:val="21"/>
        </w:rPr>
        <w:t>条的</w:t>
      </w:r>
      <w:r w:rsidR="00D43E1D" w:rsidRPr="0023329D">
        <w:rPr>
          <w:rFonts w:ascii="Times New Roman" w:eastAsia="宋体" w:hAnsi="Times New Roman" w:cs="Times New Roman" w:hint="eastAsia"/>
          <w:bCs/>
          <w:snapToGrid w:val="0"/>
          <w:kern w:val="0"/>
          <w:szCs w:val="21"/>
        </w:rPr>
        <w:t>要求时，</w:t>
      </w:r>
      <w:r w:rsidRPr="0023329D">
        <w:rPr>
          <w:rFonts w:ascii="Times New Roman" w:eastAsia="宋体" w:hAnsi="Times New Roman" w:cs="Times New Roman" w:hint="eastAsia"/>
          <w:bCs/>
          <w:snapToGrid w:val="0"/>
          <w:kern w:val="0"/>
          <w:szCs w:val="21"/>
        </w:rPr>
        <w:t>宜</w:t>
      </w:r>
      <w:r w:rsidR="003F6F27" w:rsidRPr="0023329D">
        <w:rPr>
          <w:rFonts w:ascii="Times New Roman" w:eastAsia="宋体" w:hAnsi="Times New Roman" w:cs="Times New Roman" w:hint="eastAsia"/>
          <w:bCs/>
          <w:snapToGrid w:val="0"/>
          <w:kern w:val="0"/>
          <w:szCs w:val="21"/>
        </w:rPr>
        <w:t>优化</w:t>
      </w:r>
      <w:r w:rsidR="00544907" w:rsidRPr="0023329D">
        <w:rPr>
          <w:rFonts w:ascii="Times New Roman" w:eastAsia="宋体" w:hAnsi="Times New Roman" w:cs="Times New Roman" w:hint="eastAsia"/>
          <w:bCs/>
          <w:snapToGrid w:val="0"/>
          <w:kern w:val="0"/>
          <w:szCs w:val="21"/>
        </w:rPr>
        <w:t>自动扶梯</w:t>
      </w:r>
      <w:r w:rsidR="0023329D" w:rsidRPr="0023329D">
        <w:rPr>
          <w:rFonts w:ascii="Times New Roman" w:eastAsia="宋体" w:hAnsi="Times New Roman" w:cs="Times New Roman" w:hint="eastAsia"/>
          <w:bCs/>
          <w:snapToGrid w:val="0"/>
          <w:kern w:val="0"/>
          <w:szCs w:val="21"/>
        </w:rPr>
        <w:t>、</w:t>
      </w:r>
      <w:r w:rsidR="00544907" w:rsidRPr="0023329D">
        <w:rPr>
          <w:rFonts w:ascii="Times New Roman" w:eastAsia="宋体" w:hAnsi="Times New Roman" w:cs="Times New Roman" w:hint="eastAsia"/>
          <w:bCs/>
          <w:snapToGrid w:val="0"/>
          <w:kern w:val="0"/>
          <w:szCs w:val="21"/>
        </w:rPr>
        <w:t>自动人行道</w:t>
      </w:r>
      <w:r w:rsidR="0023329D" w:rsidRPr="0023329D">
        <w:rPr>
          <w:rFonts w:ascii="Times New Roman" w:eastAsia="宋体" w:hAnsi="Times New Roman" w:cs="Times New Roman" w:hint="eastAsia"/>
          <w:bCs/>
          <w:snapToGrid w:val="0"/>
          <w:kern w:val="0"/>
          <w:szCs w:val="21"/>
        </w:rPr>
        <w:t>及自动升降电梯运行</w:t>
      </w:r>
      <w:r w:rsidR="0099536C" w:rsidRPr="0023329D">
        <w:rPr>
          <w:rFonts w:ascii="Times New Roman" w:eastAsia="宋体" w:hAnsi="Times New Roman" w:cs="Times New Roman" w:hint="eastAsia"/>
          <w:bCs/>
          <w:snapToGrid w:val="0"/>
          <w:kern w:val="0"/>
          <w:szCs w:val="21"/>
        </w:rPr>
        <w:t>控制策略。</w:t>
      </w:r>
      <w:r w:rsidR="007161DF" w:rsidRPr="0023329D">
        <w:rPr>
          <w:rFonts w:ascii="Times New Roman" w:eastAsia="宋体" w:hAnsi="Times New Roman" w:cs="Times New Roman"/>
          <w:snapToGrid w:val="0"/>
        </w:rPr>
        <w:br w:type="page"/>
      </w:r>
    </w:p>
    <w:p w14:paraId="47A60DE6" w14:textId="77777777" w:rsidR="008135EE" w:rsidRPr="00820DCB" w:rsidRDefault="00E61EBE" w:rsidP="00820DCB">
      <w:pPr>
        <w:pStyle w:val="af2"/>
        <w:widowControl w:val="0"/>
        <w:numPr>
          <w:ilvl w:val="0"/>
          <w:numId w:val="1"/>
        </w:numPr>
        <w:snapToGrid w:val="0"/>
        <w:spacing w:beforeLines="100" w:before="312" w:afterLines="100" w:after="312" w:line="360" w:lineRule="auto"/>
        <w:ind w:left="640" w:hangingChars="200" w:hanging="640"/>
        <w:rPr>
          <w:rFonts w:ascii="Times New Roman" w:eastAsia="宋体" w:hAnsi="Times New Roman" w:cs="Times New Roman"/>
          <w:snapToGrid w:val="0"/>
        </w:rPr>
      </w:pPr>
      <w:bookmarkStart w:id="50" w:name="_Toc17711903"/>
      <w:r w:rsidRPr="00820DCB">
        <w:rPr>
          <w:rFonts w:ascii="Times New Roman" w:eastAsia="宋体" w:hAnsi="Times New Roman" w:cs="Times New Roman" w:hint="eastAsia"/>
          <w:snapToGrid w:val="0"/>
        </w:rPr>
        <w:lastRenderedPageBreak/>
        <w:t>计量</w:t>
      </w:r>
      <w:r w:rsidR="005D4C0D">
        <w:rPr>
          <w:rFonts w:ascii="Times New Roman" w:eastAsia="宋体" w:hAnsi="Times New Roman" w:cs="Times New Roman" w:hint="eastAsia"/>
          <w:snapToGrid w:val="0"/>
        </w:rPr>
        <w:t>、检测与</w:t>
      </w:r>
      <w:r w:rsidR="008135EE" w:rsidRPr="00820DCB">
        <w:rPr>
          <w:rFonts w:ascii="Times New Roman" w:eastAsia="宋体" w:hAnsi="Times New Roman" w:cs="Times New Roman"/>
          <w:snapToGrid w:val="0"/>
        </w:rPr>
        <w:t>控制系统</w:t>
      </w:r>
      <w:bookmarkEnd w:id="50"/>
    </w:p>
    <w:p w14:paraId="48700DD7" w14:textId="77777777" w:rsidR="000A3E73" w:rsidRPr="00820DCB" w:rsidRDefault="000A3E73" w:rsidP="00BF7645">
      <w:pPr>
        <w:pStyle w:val="1"/>
        <w:numPr>
          <w:ilvl w:val="0"/>
          <w:numId w:val="13"/>
        </w:numPr>
        <w:spacing w:beforeLines="100" w:before="312" w:beforeAutospacing="0" w:afterLines="100" w:after="312" w:afterAutospacing="0" w:line="400" w:lineRule="exact"/>
        <w:ind w:hangingChars="200"/>
        <w:jc w:val="center"/>
        <w:rPr>
          <w:rFonts w:ascii="Times New Roman" w:hAnsi="Times New Roman" w:cs="Times New Roman"/>
          <w:b w:val="0"/>
          <w:snapToGrid w:val="0"/>
          <w:kern w:val="0"/>
          <w:sz w:val="21"/>
          <w:szCs w:val="21"/>
        </w:rPr>
      </w:pPr>
      <w:bookmarkStart w:id="51" w:name="_Toc17711904"/>
      <w:r>
        <w:rPr>
          <w:rFonts w:ascii="Times New Roman" w:hAnsi="Times New Roman" w:cs="Times New Roman" w:hint="eastAsia"/>
          <w:b w:val="0"/>
          <w:snapToGrid w:val="0"/>
          <w:kern w:val="0"/>
          <w:sz w:val="21"/>
          <w:szCs w:val="21"/>
        </w:rPr>
        <w:t>准确性</w:t>
      </w:r>
      <w:r w:rsidRPr="00820DCB">
        <w:rPr>
          <w:rFonts w:ascii="Times New Roman" w:hAnsi="Times New Roman" w:cs="Times New Roman"/>
          <w:b w:val="0"/>
          <w:snapToGrid w:val="0"/>
          <w:kern w:val="0"/>
          <w:sz w:val="21"/>
          <w:szCs w:val="21"/>
        </w:rPr>
        <w:t>要求</w:t>
      </w:r>
      <w:bookmarkEnd w:id="51"/>
    </w:p>
    <w:p w14:paraId="0DCFD06B" w14:textId="77777777" w:rsidR="000A3E73" w:rsidRPr="00820DCB" w:rsidRDefault="000A3E73" w:rsidP="00E265C2">
      <w:pPr>
        <w:pStyle w:val="a6"/>
        <w:numPr>
          <w:ilvl w:val="0"/>
          <w:numId w:val="14"/>
        </w:numPr>
        <w:spacing w:line="400" w:lineRule="exact"/>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计量、检测</w:t>
      </w:r>
      <w:r w:rsidRPr="00820DCB">
        <w:rPr>
          <w:rFonts w:ascii="Times New Roman" w:eastAsia="宋体" w:hAnsi="Times New Roman" w:cs="Times New Roman" w:hint="eastAsia"/>
          <w:bCs/>
          <w:snapToGrid w:val="0"/>
          <w:kern w:val="0"/>
          <w:szCs w:val="21"/>
        </w:rPr>
        <w:t>仪表</w:t>
      </w:r>
      <w:r w:rsidR="00976A44">
        <w:rPr>
          <w:rFonts w:ascii="Times New Roman" w:eastAsia="宋体" w:hAnsi="Times New Roman" w:cs="Times New Roman" w:hint="eastAsia"/>
          <w:bCs/>
          <w:snapToGrid w:val="0"/>
          <w:kern w:val="0"/>
          <w:szCs w:val="21"/>
        </w:rPr>
        <w:t>测量的</w:t>
      </w:r>
      <w:r w:rsidRPr="00820DCB">
        <w:rPr>
          <w:rFonts w:ascii="Times New Roman" w:eastAsia="宋体" w:hAnsi="Times New Roman" w:cs="Times New Roman" w:hint="eastAsia"/>
          <w:bCs/>
          <w:snapToGrid w:val="0"/>
          <w:kern w:val="0"/>
          <w:szCs w:val="21"/>
        </w:rPr>
        <w:t>准确</w:t>
      </w:r>
      <w:r w:rsidR="00976A44">
        <w:rPr>
          <w:rFonts w:ascii="Times New Roman" w:eastAsia="宋体" w:hAnsi="Times New Roman" w:cs="Times New Roman" w:hint="eastAsia"/>
          <w:bCs/>
          <w:snapToGrid w:val="0"/>
          <w:kern w:val="0"/>
          <w:szCs w:val="21"/>
        </w:rPr>
        <w:t>性</w:t>
      </w:r>
      <w:r w:rsidRPr="00820DCB">
        <w:rPr>
          <w:rFonts w:ascii="Times New Roman" w:eastAsia="宋体" w:hAnsi="Times New Roman" w:cs="Times New Roman" w:hint="eastAsia"/>
          <w:bCs/>
          <w:snapToGrid w:val="0"/>
          <w:kern w:val="0"/>
          <w:szCs w:val="21"/>
        </w:rPr>
        <w:t>应满足表</w:t>
      </w:r>
      <w:r w:rsidRPr="00820DCB">
        <w:rPr>
          <w:rFonts w:ascii="Times New Roman" w:eastAsia="宋体" w:hAnsi="Times New Roman" w:cs="Times New Roman" w:hint="eastAsia"/>
          <w:bCs/>
          <w:snapToGrid w:val="0"/>
          <w:kern w:val="0"/>
          <w:szCs w:val="21"/>
        </w:rPr>
        <w:t>8-1</w:t>
      </w:r>
      <w:r w:rsidRPr="00820DCB">
        <w:rPr>
          <w:rFonts w:ascii="Times New Roman" w:eastAsia="宋体" w:hAnsi="Times New Roman" w:cs="Times New Roman" w:hint="eastAsia"/>
          <w:bCs/>
          <w:snapToGrid w:val="0"/>
          <w:kern w:val="0"/>
          <w:szCs w:val="21"/>
        </w:rPr>
        <w:t>的要求。</w:t>
      </w:r>
    </w:p>
    <w:p w14:paraId="787B4E24" w14:textId="77777777" w:rsidR="000A3E73" w:rsidRDefault="000A3E73" w:rsidP="000A3E73">
      <w:pPr>
        <w:pStyle w:val="af2"/>
        <w:widowControl w:val="0"/>
        <w:snapToGrid w:val="0"/>
        <w:spacing w:beforeLines="50" w:before="156" w:line="360" w:lineRule="auto"/>
        <w:ind w:left="709"/>
        <w:outlineLvl w:val="9"/>
        <w:rPr>
          <w:rFonts w:ascii="Times New Roman" w:eastAsia="宋体" w:hAnsi="Times New Roman" w:cs="Times New Roman"/>
          <w:snapToGrid w:val="0"/>
          <w:sz w:val="18"/>
          <w:szCs w:val="21"/>
        </w:rPr>
      </w:pPr>
      <w:r w:rsidRPr="00820DCB">
        <w:rPr>
          <w:rFonts w:ascii="Times New Roman" w:eastAsia="宋体" w:hAnsi="Times New Roman" w:cs="Times New Roman" w:hint="eastAsia"/>
          <w:snapToGrid w:val="0"/>
          <w:sz w:val="18"/>
          <w:szCs w:val="21"/>
        </w:rPr>
        <w:t>表</w:t>
      </w:r>
      <w:r w:rsidRPr="00820DCB">
        <w:rPr>
          <w:rFonts w:ascii="Times New Roman" w:eastAsia="宋体" w:hAnsi="Times New Roman" w:cs="Times New Roman" w:hint="eastAsia"/>
          <w:snapToGrid w:val="0"/>
          <w:sz w:val="18"/>
          <w:szCs w:val="21"/>
        </w:rPr>
        <w:t xml:space="preserve">8-1  </w:t>
      </w:r>
      <w:r>
        <w:rPr>
          <w:rFonts w:ascii="Times New Roman" w:eastAsia="宋体" w:hAnsi="Times New Roman" w:cs="Times New Roman" w:hint="eastAsia"/>
          <w:snapToGrid w:val="0"/>
          <w:sz w:val="18"/>
          <w:szCs w:val="21"/>
        </w:rPr>
        <w:t>计量、检测</w:t>
      </w:r>
      <w:r w:rsidRPr="00820DCB">
        <w:rPr>
          <w:rFonts w:ascii="Times New Roman" w:eastAsia="宋体" w:hAnsi="Times New Roman" w:cs="Times New Roman" w:hint="eastAsia"/>
          <w:snapToGrid w:val="0"/>
          <w:sz w:val="18"/>
          <w:szCs w:val="21"/>
        </w:rPr>
        <w:t>仪表</w:t>
      </w:r>
      <w:r w:rsidR="000F1BBC">
        <w:rPr>
          <w:rFonts w:ascii="Times New Roman" w:eastAsia="宋体" w:hAnsi="Times New Roman" w:cs="Times New Roman" w:hint="eastAsia"/>
          <w:snapToGrid w:val="0"/>
          <w:sz w:val="18"/>
          <w:szCs w:val="21"/>
        </w:rPr>
        <w:t>测量准确性</w:t>
      </w:r>
      <w:r w:rsidRPr="00820DCB">
        <w:rPr>
          <w:rFonts w:ascii="Times New Roman" w:eastAsia="宋体" w:hAnsi="Times New Roman" w:cs="Times New Roman" w:hint="eastAsia"/>
          <w:snapToGrid w:val="0"/>
          <w:sz w:val="18"/>
          <w:szCs w:val="21"/>
        </w:rPr>
        <w:t>要求</w:t>
      </w:r>
    </w:p>
    <w:tbl>
      <w:tblPr>
        <w:tblStyle w:val="ae"/>
        <w:tblW w:w="6389" w:type="dxa"/>
        <w:jc w:val="center"/>
        <w:tblLayout w:type="fixed"/>
        <w:tblCellMar>
          <w:left w:w="28" w:type="dxa"/>
          <w:right w:w="28" w:type="dxa"/>
        </w:tblCellMar>
        <w:tblLook w:val="04A0" w:firstRow="1" w:lastRow="0" w:firstColumn="1" w:lastColumn="0" w:noHBand="0" w:noVBand="1"/>
      </w:tblPr>
      <w:tblGrid>
        <w:gridCol w:w="559"/>
        <w:gridCol w:w="1501"/>
        <w:gridCol w:w="1207"/>
        <w:gridCol w:w="567"/>
        <w:gridCol w:w="1418"/>
        <w:gridCol w:w="1137"/>
      </w:tblGrid>
      <w:tr w:rsidR="000A3E73" w:rsidRPr="00820DCB" w14:paraId="01442973" w14:textId="77777777" w:rsidTr="00976A44">
        <w:trPr>
          <w:trHeight w:hRule="exact" w:val="340"/>
          <w:jc w:val="center"/>
        </w:trPr>
        <w:tc>
          <w:tcPr>
            <w:tcW w:w="559" w:type="dxa"/>
            <w:vAlign w:val="center"/>
          </w:tcPr>
          <w:p w14:paraId="2D71C0E7" w14:textId="77777777" w:rsidR="000A3E73" w:rsidRDefault="000A3E73" w:rsidP="005B210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序号</w:t>
            </w:r>
          </w:p>
        </w:tc>
        <w:tc>
          <w:tcPr>
            <w:tcW w:w="1501" w:type="dxa"/>
            <w:vAlign w:val="center"/>
          </w:tcPr>
          <w:p w14:paraId="00022148" w14:textId="77777777" w:rsidR="000A3E73" w:rsidRPr="000A3E73" w:rsidRDefault="000A3E73" w:rsidP="005B210A">
            <w:pPr>
              <w:snapToGrid w:val="0"/>
              <w:spacing w:line="240" w:lineRule="exact"/>
              <w:jc w:val="center"/>
              <w:rPr>
                <w:rFonts w:ascii="Times New Roman" w:hAnsi="Times New Roman" w:cs="Times New Roman"/>
                <w:color w:val="000000" w:themeColor="text1"/>
                <w:sz w:val="18"/>
                <w:szCs w:val="18"/>
              </w:rPr>
            </w:pPr>
            <w:r w:rsidRPr="000A3E73">
              <w:rPr>
                <w:rFonts w:ascii="Times New Roman" w:hAnsi="Times New Roman" w:cs="Times New Roman" w:hint="eastAsia"/>
                <w:color w:val="000000" w:themeColor="text1"/>
                <w:sz w:val="18"/>
                <w:szCs w:val="18"/>
              </w:rPr>
              <w:t>检测</w:t>
            </w:r>
            <w:r w:rsidRPr="000A3E73">
              <w:rPr>
                <w:rFonts w:ascii="Times New Roman" w:hAnsi="Times New Roman" w:cs="Times New Roman"/>
                <w:color w:val="000000" w:themeColor="text1"/>
                <w:sz w:val="18"/>
                <w:szCs w:val="18"/>
              </w:rPr>
              <w:t>参数</w:t>
            </w:r>
          </w:p>
        </w:tc>
        <w:tc>
          <w:tcPr>
            <w:tcW w:w="1207" w:type="dxa"/>
            <w:vAlign w:val="center"/>
          </w:tcPr>
          <w:p w14:paraId="6CC385F2" w14:textId="77777777" w:rsidR="000A3E73" w:rsidRPr="000A3E73" w:rsidRDefault="00976A44" w:rsidP="005B210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最大允许偏差</w:t>
            </w:r>
          </w:p>
        </w:tc>
        <w:tc>
          <w:tcPr>
            <w:tcW w:w="567" w:type="dxa"/>
            <w:vAlign w:val="center"/>
          </w:tcPr>
          <w:p w14:paraId="23F67700" w14:textId="77777777" w:rsidR="000A3E73" w:rsidRPr="000A3E73" w:rsidRDefault="000A3E73" w:rsidP="005B210A">
            <w:pPr>
              <w:snapToGrid w:val="0"/>
              <w:spacing w:line="240" w:lineRule="exact"/>
              <w:jc w:val="center"/>
              <w:rPr>
                <w:rFonts w:ascii="Times New Roman" w:hAnsi="Times New Roman" w:cs="Times New Roman"/>
                <w:color w:val="000000" w:themeColor="text1"/>
                <w:sz w:val="18"/>
                <w:szCs w:val="18"/>
              </w:rPr>
            </w:pPr>
            <w:r w:rsidRPr="000A3E73">
              <w:rPr>
                <w:rFonts w:ascii="Times New Roman" w:hAnsi="Times New Roman" w:cs="Times New Roman" w:hint="eastAsia"/>
                <w:color w:val="000000" w:themeColor="text1"/>
                <w:sz w:val="18"/>
                <w:szCs w:val="18"/>
              </w:rPr>
              <w:t>序号</w:t>
            </w:r>
          </w:p>
        </w:tc>
        <w:tc>
          <w:tcPr>
            <w:tcW w:w="1418" w:type="dxa"/>
            <w:vAlign w:val="center"/>
          </w:tcPr>
          <w:p w14:paraId="413FF36C" w14:textId="77777777" w:rsidR="000A3E73" w:rsidRPr="000A3E73" w:rsidRDefault="000A3E73" w:rsidP="005B210A">
            <w:pPr>
              <w:snapToGrid w:val="0"/>
              <w:spacing w:line="240" w:lineRule="exact"/>
              <w:jc w:val="center"/>
              <w:rPr>
                <w:rFonts w:ascii="Times New Roman" w:hAnsi="Times New Roman" w:cs="Times New Roman"/>
                <w:color w:val="000000" w:themeColor="text1"/>
                <w:sz w:val="18"/>
                <w:szCs w:val="18"/>
              </w:rPr>
            </w:pPr>
            <w:r w:rsidRPr="000A3E73">
              <w:rPr>
                <w:rFonts w:ascii="Times New Roman" w:hAnsi="Times New Roman" w:cs="Times New Roman" w:hint="eastAsia"/>
                <w:color w:val="000000" w:themeColor="text1"/>
                <w:sz w:val="18"/>
                <w:szCs w:val="18"/>
              </w:rPr>
              <w:t>检测</w:t>
            </w:r>
            <w:r w:rsidRPr="000A3E73">
              <w:rPr>
                <w:rFonts w:ascii="Times New Roman" w:hAnsi="Times New Roman" w:cs="Times New Roman"/>
                <w:color w:val="000000" w:themeColor="text1"/>
                <w:sz w:val="18"/>
                <w:szCs w:val="18"/>
              </w:rPr>
              <w:t>参数</w:t>
            </w:r>
          </w:p>
        </w:tc>
        <w:tc>
          <w:tcPr>
            <w:tcW w:w="1137" w:type="dxa"/>
            <w:vAlign w:val="center"/>
          </w:tcPr>
          <w:p w14:paraId="4D6A4775" w14:textId="77777777" w:rsidR="000A3E73" w:rsidRPr="00820DCB" w:rsidRDefault="00976A44" w:rsidP="005B210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最大允许偏差</w:t>
            </w:r>
          </w:p>
        </w:tc>
      </w:tr>
      <w:tr w:rsidR="0058109C" w:rsidRPr="00820DCB" w14:paraId="17AEBC72" w14:textId="77777777" w:rsidTr="00976A44">
        <w:trPr>
          <w:trHeight w:hRule="exact" w:val="340"/>
          <w:jc w:val="center"/>
        </w:trPr>
        <w:tc>
          <w:tcPr>
            <w:tcW w:w="559" w:type="dxa"/>
            <w:vAlign w:val="center"/>
          </w:tcPr>
          <w:p w14:paraId="2EF6E15E" w14:textId="77777777" w:rsidR="0058109C" w:rsidRPr="00982076" w:rsidRDefault="0058109C" w:rsidP="005B210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p>
        </w:tc>
        <w:tc>
          <w:tcPr>
            <w:tcW w:w="1501" w:type="dxa"/>
            <w:vAlign w:val="center"/>
          </w:tcPr>
          <w:p w14:paraId="50309CA7" w14:textId="77777777" w:rsidR="0058109C" w:rsidRPr="000A3E73" w:rsidRDefault="0058109C" w:rsidP="005B210A">
            <w:pPr>
              <w:snapToGrid w:val="0"/>
              <w:spacing w:line="240" w:lineRule="exact"/>
              <w:jc w:val="center"/>
              <w:rPr>
                <w:rFonts w:ascii="Times New Roman" w:hAnsi="Times New Roman" w:cs="Times New Roman"/>
                <w:color w:val="000000" w:themeColor="text1"/>
                <w:sz w:val="18"/>
                <w:szCs w:val="18"/>
              </w:rPr>
            </w:pPr>
            <w:r w:rsidRPr="000A3E73">
              <w:rPr>
                <w:rFonts w:ascii="Times New Roman" w:hAnsi="Times New Roman" w:cs="Times New Roman"/>
                <w:color w:val="000000" w:themeColor="text1"/>
                <w:sz w:val="18"/>
                <w:szCs w:val="18"/>
              </w:rPr>
              <w:t>空气温度</w:t>
            </w:r>
          </w:p>
        </w:tc>
        <w:tc>
          <w:tcPr>
            <w:tcW w:w="1207" w:type="dxa"/>
            <w:vAlign w:val="center"/>
          </w:tcPr>
          <w:p w14:paraId="73F69F46" w14:textId="77777777" w:rsidR="0058109C" w:rsidRPr="000A3E73" w:rsidRDefault="0058109C" w:rsidP="005B210A">
            <w:pPr>
              <w:snapToGrid w:val="0"/>
              <w:spacing w:line="240" w:lineRule="exact"/>
              <w:jc w:val="center"/>
              <w:rPr>
                <w:rFonts w:ascii="Times New Roman" w:hAnsi="Times New Roman" w:cs="Times New Roman"/>
                <w:color w:val="000000" w:themeColor="text1"/>
                <w:sz w:val="18"/>
                <w:szCs w:val="18"/>
              </w:rPr>
            </w:pPr>
            <w:r w:rsidRPr="000A3E73">
              <w:rPr>
                <w:rFonts w:ascii="Times New Roman" w:hAnsi="Times New Roman" w:cs="Times New Roman"/>
                <w:color w:val="000000" w:themeColor="text1"/>
                <w:sz w:val="18"/>
                <w:szCs w:val="18"/>
              </w:rPr>
              <w:t>0.</w:t>
            </w:r>
            <w:r w:rsidRPr="000A3E73">
              <w:rPr>
                <w:rFonts w:ascii="Times New Roman" w:hAnsi="Times New Roman" w:cs="Times New Roman" w:hint="eastAsia"/>
                <w:color w:val="000000" w:themeColor="text1"/>
                <w:sz w:val="18"/>
                <w:szCs w:val="18"/>
              </w:rPr>
              <w:t>3</w:t>
            </w:r>
            <w:r w:rsidRPr="000A3E73">
              <w:rPr>
                <w:rFonts w:ascii="Times New Roman" w:hAnsi="Times New Roman" w:cs="Times New Roman"/>
                <w:color w:val="000000" w:themeColor="text1"/>
                <w:sz w:val="18"/>
                <w:szCs w:val="18"/>
              </w:rPr>
              <w:t>0C</w:t>
            </w:r>
          </w:p>
        </w:tc>
        <w:tc>
          <w:tcPr>
            <w:tcW w:w="567" w:type="dxa"/>
            <w:vAlign w:val="center"/>
          </w:tcPr>
          <w:p w14:paraId="57493877" w14:textId="5030645F"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11</w:t>
            </w:r>
          </w:p>
        </w:tc>
        <w:tc>
          <w:tcPr>
            <w:tcW w:w="1418" w:type="dxa"/>
            <w:vAlign w:val="center"/>
          </w:tcPr>
          <w:p w14:paraId="2F0806C5" w14:textId="6B8772BE"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color w:val="000000" w:themeColor="text1"/>
                <w:sz w:val="18"/>
                <w:szCs w:val="18"/>
              </w:rPr>
              <w:t>水温度</w:t>
            </w:r>
          </w:p>
        </w:tc>
        <w:tc>
          <w:tcPr>
            <w:tcW w:w="1137" w:type="dxa"/>
            <w:vAlign w:val="center"/>
          </w:tcPr>
          <w:p w14:paraId="61F88FBA" w14:textId="4649C1E2"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0.3</w:t>
            </w:r>
            <w:r w:rsidRPr="00982076">
              <w:rPr>
                <w:rFonts w:ascii="Times New Roman" w:hAnsi="Times New Roman" w:cs="Times New Roman"/>
                <w:color w:val="000000" w:themeColor="text1"/>
                <w:sz w:val="18"/>
                <w:szCs w:val="18"/>
              </w:rPr>
              <w:t>0</w:t>
            </w:r>
            <w:r w:rsidRPr="00820DCB">
              <w:rPr>
                <w:rFonts w:ascii="Times New Roman" w:hAnsi="Times New Roman" w:cs="Times New Roman"/>
                <w:color w:val="000000" w:themeColor="text1"/>
                <w:sz w:val="18"/>
                <w:szCs w:val="18"/>
              </w:rPr>
              <w:t>C</w:t>
            </w:r>
          </w:p>
        </w:tc>
      </w:tr>
      <w:tr w:rsidR="0058109C" w:rsidRPr="00820DCB" w14:paraId="771346A3" w14:textId="77777777" w:rsidTr="00976A44">
        <w:trPr>
          <w:trHeight w:hRule="exact" w:val="340"/>
          <w:jc w:val="center"/>
        </w:trPr>
        <w:tc>
          <w:tcPr>
            <w:tcW w:w="559" w:type="dxa"/>
            <w:vAlign w:val="center"/>
          </w:tcPr>
          <w:p w14:paraId="25802E24" w14:textId="77777777" w:rsidR="0058109C" w:rsidRDefault="0058109C" w:rsidP="005B210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p>
        </w:tc>
        <w:tc>
          <w:tcPr>
            <w:tcW w:w="1501" w:type="dxa"/>
            <w:vAlign w:val="center"/>
          </w:tcPr>
          <w:p w14:paraId="4176F4EB" w14:textId="77777777" w:rsidR="0058109C" w:rsidRPr="00820DCB" w:rsidRDefault="0058109C" w:rsidP="005B210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空气温差</w:t>
            </w:r>
          </w:p>
        </w:tc>
        <w:tc>
          <w:tcPr>
            <w:tcW w:w="1207" w:type="dxa"/>
            <w:vAlign w:val="center"/>
          </w:tcPr>
          <w:p w14:paraId="0B9EAD0C" w14:textId="77777777" w:rsidR="0058109C" w:rsidRPr="00820DCB" w:rsidRDefault="0058109C" w:rsidP="005B210A">
            <w:pPr>
              <w:snapToGrid w:val="0"/>
              <w:spacing w:line="240" w:lineRule="exact"/>
              <w:jc w:val="center"/>
              <w:rPr>
                <w:rFonts w:ascii="Times New Roman" w:hAnsi="Times New Roman" w:cs="Times New Roman"/>
                <w:color w:val="000000" w:themeColor="text1"/>
                <w:sz w:val="18"/>
                <w:szCs w:val="18"/>
              </w:rPr>
            </w:pPr>
            <w:r w:rsidRPr="000A3E73">
              <w:rPr>
                <w:rFonts w:ascii="Times New Roman" w:hAnsi="Times New Roman" w:cs="Times New Roman"/>
                <w:color w:val="000000" w:themeColor="text1"/>
                <w:sz w:val="18"/>
                <w:szCs w:val="18"/>
              </w:rPr>
              <w:t>0.</w:t>
            </w:r>
            <w:r w:rsidRPr="000A3E73">
              <w:rPr>
                <w:rFonts w:ascii="Times New Roman" w:hAnsi="Times New Roman" w:cs="Times New Roman" w:hint="eastAsia"/>
                <w:color w:val="000000" w:themeColor="text1"/>
                <w:sz w:val="18"/>
                <w:szCs w:val="18"/>
              </w:rPr>
              <w:t>3</w:t>
            </w:r>
            <w:r w:rsidRPr="000A3E73">
              <w:rPr>
                <w:rFonts w:ascii="Times New Roman" w:hAnsi="Times New Roman" w:cs="Times New Roman"/>
                <w:color w:val="000000" w:themeColor="text1"/>
                <w:sz w:val="18"/>
                <w:szCs w:val="18"/>
              </w:rPr>
              <w:t>0C</w:t>
            </w:r>
          </w:p>
        </w:tc>
        <w:tc>
          <w:tcPr>
            <w:tcW w:w="567" w:type="dxa"/>
            <w:vAlign w:val="center"/>
          </w:tcPr>
          <w:p w14:paraId="61615862" w14:textId="6C63C2D3"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12</w:t>
            </w:r>
          </w:p>
        </w:tc>
        <w:tc>
          <w:tcPr>
            <w:tcW w:w="1418" w:type="dxa"/>
            <w:vAlign w:val="center"/>
          </w:tcPr>
          <w:p w14:paraId="6E889C30" w14:textId="4A36042D" w:rsidR="0058109C" w:rsidRPr="000A3E73"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水温</w:t>
            </w:r>
            <w:r>
              <w:rPr>
                <w:rFonts w:ascii="Times New Roman" w:hAnsi="Times New Roman" w:cs="Times New Roman" w:hint="eastAsia"/>
                <w:color w:val="000000" w:themeColor="text1"/>
                <w:sz w:val="18"/>
                <w:szCs w:val="18"/>
              </w:rPr>
              <w:t>差</w:t>
            </w:r>
          </w:p>
        </w:tc>
        <w:tc>
          <w:tcPr>
            <w:tcW w:w="1137" w:type="dxa"/>
            <w:vAlign w:val="center"/>
          </w:tcPr>
          <w:p w14:paraId="09DCCF8F" w14:textId="154AFF01"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0.3</w:t>
            </w:r>
            <w:r w:rsidRPr="00982076">
              <w:rPr>
                <w:rFonts w:ascii="Times New Roman" w:hAnsi="Times New Roman" w:cs="Times New Roman"/>
                <w:color w:val="000000" w:themeColor="text1"/>
                <w:sz w:val="18"/>
                <w:szCs w:val="18"/>
              </w:rPr>
              <w:t>0</w:t>
            </w:r>
            <w:r w:rsidRPr="00820DCB">
              <w:rPr>
                <w:rFonts w:ascii="Times New Roman" w:hAnsi="Times New Roman" w:cs="Times New Roman"/>
                <w:color w:val="000000" w:themeColor="text1"/>
                <w:sz w:val="18"/>
                <w:szCs w:val="18"/>
              </w:rPr>
              <w:t>C</w:t>
            </w:r>
          </w:p>
        </w:tc>
      </w:tr>
      <w:tr w:rsidR="0058109C" w:rsidRPr="00820DCB" w14:paraId="653499B6" w14:textId="77777777" w:rsidTr="00976A44">
        <w:trPr>
          <w:trHeight w:hRule="exact" w:val="340"/>
          <w:jc w:val="center"/>
        </w:trPr>
        <w:tc>
          <w:tcPr>
            <w:tcW w:w="559" w:type="dxa"/>
            <w:vAlign w:val="center"/>
          </w:tcPr>
          <w:p w14:paraId="3989C311" w14:textId="77777777"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p>
        </w:tc>
        <w:tc>
          <w:tcPr>
            <w:tcW w:w="1501" w:type="dxa"/>
            <w:vAlign w:val="center"/>
          </w:tcPr>
          <w:p w14:paraId="750D33B9" w14:textId="77777777" w:rsidR="0058109C" w:rsidRPr="00820DCB" w:rsidRDefault="0058109C" w:rsidP="005B210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空气</w:t>
            </w:r>
            <w:r>
              <w:rPr>
                <w:rFonts w:ascii="Times New Roman" w:hAnsi="Times New Roman" w:cs="Times New Roman" w:hint="eastAsia"/>
                <w:color w:val="000000" w:themeColor="text1"/>
                <w:sz w:val="18"/>
                <w:szCs w:val="18"/>
              </w:rPr>
              <w:t>相对</w:t>
            </w:r>
            <w:r w:rsidRPr="00820DCB">
              <w:rPr>
                <w:rFonts w:ascii="Times New Roman" w:hAnsi="Times New Roman" w:cs="Times New Roman" w:hint="eastAsia"/>
                <w:color w:val="000000" w:themeColor="text1"/>
                <w:sz w:val="18"/>
                <w:szCs w:val="18"/>
              </w:rPr>
              <w:t>湿度</w:t>
            </w:r>
          </w:p>
        </w:tc>
        <w:tc>
          <w:tcPr>
            <w:tcW w:w="1207" w:type="dxa"/>
            <w:vAlign w:val="center"/>
          </w:tcPr>
          <w:p w14:paraId="1686242A" w14:textId="77777777" w:rsidR="0058109C" w:rsidRPr="00820DCB" w:rsidRDefault="0058109C" w:rsidP="005B210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3%RH</w:t>
            </w:r>
          </w:p>
        </w:tc>
        <w:tc>
          <w:tcPr>
            <w:tcW w:w="567" w:type="dxa"/>
            <w:vAlign w:val="center"/>
          </w:tcPr>
          <w:p w14:paraId="33261EB9" w14:textId="3FDD1131"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13</w:t>
            </w:r>
          </w:p>
        </w:tc>
        <w:tc>
          <w:tcPr>
            <w:tcW w:w="1418" w:type="dxa"/>
            <w:vAlign w:val="center"/>
          </w:tcPr>
          <w:p w14:paraId="58757347" w14:textId="1EE9617E" w:rsidR="0058109C" w:rsidRPr="00820DCB" w:rsidRDefault="0058109C" w:rsidP="005B210A">
            <w:pPr>
              <w:snapToGrid w:val="0"/>
              <w:spacing w:line="240" w:lineRule="exact"/>
              <w:jc w:val="center"/>
              <w:rPr>
                <w:rFonts w:ascii="Times New Roman" w:hAnsi="Times New Roman" w:cs="Times New Roman"/>
                <w:color w:val="000000" w:themeColor="text1"/>
                <w:sz w:val="18"/>
                <w:szCs w:val="18"/>
              </w:rPr>
            </w:pPr>
            <w:r w:rsidRPr="000A3E73">
              <w:rPr>
                <w:rFonts w:ascii="Times New Roman" w:hAnsi="Times New Roman" w:cs="Times New Roman"/>
                <w:color w:val="000000" w:themeColor="text1"/>
                <w:sz w:val="18"/>
                <w:szCs w:val="18"/>
              </w:rPr>
              <w:t>水压力</w:t>
            </w:r>
          </w:p>
        </w:tc>
        <w:tc>
          <w:tcPr>
            <w:tcW w:w="1137" w:type="dxa"/>
            <w:vAlign w:val="center"/>
          </w:tcPr>
          <w:p w14:paraId="2CD43CFE" w14:textId="7A4DD4B8" w:rsidR="0058109C" w:rsidRPr="00820DCB" w:rsidRDefault="0058109C" w:rsidP="005B210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sidRPr="00820DCB">
              <w:rPr>
                <w:rFonts w:ascii="Times New Roman" w:hAnsi="Times New Roman" w:cs="Times New Roman"/>
                <w:color w:val="000000" w:themeColor="text1"/>
                <w:sz w:val="18"/>
                <w:szCs w:val="18"/>
              </w:rPr>
              <w:t>%</w:t>
            </w:r>
          </w:p>
        </w:tc>
      </w:tr>
      <w:tr w:rsidR="0058109C" w:rsidRPr="00820DCB" w14:paraId="7EC10EED" w14:textId="77777777" w:rsidTr="00976A44">
        <w:trPr>
          <w:trHeight w:hRule="exact" w:val="340"/>
          <w:jc w:val="center"/>
        </w:trPr>
        <w:tc>
          <w:tcPr>
            <w:tcW w:w="559" w:type="dxa"/>
            <w:vAlign w:val="center"/>
          </w:tcPr>
          <w:p w14:paraId="2DF9D939" w14:textId="77777777"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p>
        </w:tc>
        <w:tc>
          <w:tcPr>
            <w:tcW w:w="1501" w:type="dxa"/>
            <w:vAlign w:val="center"/>
          </w:tcPr>
          <w:p w14:paraId="650F2E15"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CO</w:t>
            </w:r>
            <w:r w:rsidRPr="00B712E1">
              <w:rPr>
                <w:rFonts w:ascii="Times New Roman" w:hAnsi="Times New Roman" w:cs="Times New Roman" w:hint="eastAsia"/>
                <w:color w:val="000000" w:themeColor="text1"/>
                <w:sz w:val="18"/>
                <w:szCs w:val="18"/>
                <w:vertAlign w:val="subscript"/>
              </w:rPr>
              <w:t>2</w:t>
            </w:r>
            <w:r w:rsidRPr="00820DCB">
              <w:rPr>
                <w:rFonts w:ascii="Times New Roman" w:hAnsi="Times New Roman" w:cs="Times New Roman" w:hint="eastAsia"/>
                <w:color w:val="000000" w:themeColor="text1"/>
                <w:sz w:val="18"/>
                <w:szCs w:val="18"/>
              </w:rPr>
              <w:t>浓度</w:t>
            </w:r>
          </w:p>
        </w:tc>
        <w:tc>
          <w:tcPr>
            <w:tcW w:w="1207" w:type="dxa"/>
            <w:vAlign w:val="center"/>
          </w:tcPr>
          <w:p w14:paraId="1267B552"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50ppm</w:t>
            </w:r>
          </w:p>
        </w:tc>
        <w:tc>
          <w:tcPr>
            <w:tcW w:w="567" w:type="dxa"/>
            <w:vAlign w:val="center"/>
          </w:tcPr>
          <w:p w14:paraId="2FA3CE87" w14:textId="518E20ED"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14</w:t>
            </w:r>
          </w:p>
        </w:tc>
        <w:tc>
          <w:tcPr>
            <w:tcW w:w="1418" w:type="dxa"/>
            <w:vAlign w:val="center"/>
          </w:tcPr>
          <w:p w14:paraId="3A36CC50" w14:textId="54920EB8"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水流量</w:t>
            </w:r>
          </w:p>
        </w:tc>
        <w:tc>
          <w:tcPr>
            <w:tcW w:w="1137" w:type="dxa"/>
            <w:vAlign w:val="center"/>
          </w:tcPr>
          <w:p w14:paraId="6348E689" w14:textId="024B94E5"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2%</w:t>
            </w:r>
          </w:p>
        </w:tc>
      </w:tr>
      <w:tr w:rsidR="0058109C" w:rsidRPr="00820DCB" w14:paraId="234D5310" w14:textId="77777777" w:rsidTr="00976A44">
        <w:trPr>
          <w:trHeight w:hRule="exact" w:val="340"/>
          <w:jc w:val="center"/>
        </w:trPr>
        <w:tc>
          <w:tcPr>
            <w:tcW w:w="559" w:type="dxa"/>
            <w:vAlign w:val="center"/>
          </w:tcPr>
          <w:p w14:paraId="4F668F49" w14:textId="77777777"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5</w:t>
            </w:r>
          </w:p>
        </w:tc>
        <w:tc>
          <w:tcPr>
            <w:tcW w:w="1501" w:type="dxa"/>
            <w:vAlign w:val="center"/>
          </w:tcPr>
          <w:p w14:paraId="2C93C0A8"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CO</w:t>
            </w:r>
            <w:r w:rsidRPr="00820DCB">
              <w:rPr>
                <w:rFonts w:ascii="Times New Roman" w:hAnsi="Times New Roman" w:cs="Times New Roman" w:hint="eastAsia"/>
                <w:color w:val="000000" w:themeColor="text1"/>
                <w:sz w:val="18"/>
                <w:szCs w:val="18"/>
              </w:rPr>
              <w:t>浓度</w:t>
            </w:r>
          </w:p>
        </w:tc>
        <w:tc>
          <w:tcPr>
            <w:tcW w:w="1207" w:type="dxa"/>
            <w:vAlign w:val="center"/>
          </w:tcPr>
          <w:p w14:paraId="3B52BE67"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10</w:t>
            </w:r>
            <w:r w:rsidRPr="00820DCB">
              <w:rPr>
                <w:rFonts w:ascii="Times New Roman" w:hAnsi="Times New Roman" w:cs="Times New Roman" w:hint="eastAsia"/>
                <w:color w:val="000000" w:themeColor="text1"/>
                <w:sz w:val="18"/>
                <w:szCs w:val="18"/>
              </w:rPr>
              <w:t>ppm</w:t>
            </w:r>
          </w:p>
        </w:tc>
        <w:tc>
          <w:tcPr>
            <w:tcW w:w="567" w:type="dxa"/>
            <w:vAlign w:val="center"/>
          </w:tcPr>
          <w:p w14:paraId="705F594B" w14:textId="247B535B"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15</w:t>
            </w:r>
            <w:bookmarkStart w:id="52" w:name="_GoBack"/>
            <w:bookmarkEnd w:id="52"/>
          </w:p>
        </w:tc>
        <w:tc>
          <w:tcPr>
            <w:tcW w:w="1418" w:type="dxa"/>
            <w:vAlign w:val="center"/>
          </w:tcPr>
          <w:p w14:paraId="14F19752"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color w:val="000000" w:themeColor="text1"/>
                <w:sz w:val="18"/>
                <w:szCs w:val="18"/>
              </w:rPr>
              <w:t>电压</w:t>
            </w:r>
          </w:p>
        </w:tc>
        <w:tc>
          <w:tcPr>
            <w:tcW w:w="1137" w:type="dxa"/>
            <w:vMerge w:val="restart"/>
            <w:vAlign w:val="center"/>
          </w:tcPr>
          <w:p w14:paraId="1346EF0C" w14:textId="77777777" w:rsidR="0058109C" w:rsidRPr="00820DCB" w:rsidRDefault="0058109C" w:rsidP="00AA7A2C">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sidRPr="00820DCB">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0</w:t>
            </w:r>
            <w:r w:rsidRPr="00820DCB">
              <w:rPr>
                <w:rFonts w:ascii="Times New Roman" w:hAnsi="Times New Roman" w:cs="Times New Roman" w:hint="eastAsia"/>
                <w:color w:val="000000" w:themeColor="text1"/>
                <w:sz w:val="18"/>
                <w:szCs w:val="18"/>
              </w:rPr>
              <w:t>%</w:t>
            </w:r>
          </w:p>
        </w:tc>
      </w:tr>
      <w:tr w:rsidR="0058109C" w:rsidRPr="00820DCB" w14:paraId="2E09E99A" w14:textId="77777777" w:rsidTr="00976A44">
        <w:trPr>
          <w:trHeight w:hRule="exact" w:val="340"/>
          <w:jc w:val="center"/>
        </w:trPr>
        <w:tc>
          <w:tcPr>
            <w:tcW w:w="559" w:type="dxa"/>
            <w:vAlign w:val="center"/>
          </w:tcPr>
          <w:p w14:paraId="68784D06" w14:textId="77777777"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p>
        </w:tc>
        <w:tc>
          <w:tcPr>
            <w:tcW w:w="1501" w:type="dxa"/>
            <w:vAlign w:val="center"/>
          </w:tcPr>
          <w:p w14:paraId="6A2FD291"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color w:val="000000" w:themeColor="text1"/>
                <w:sz w:val="18"/>
                <w:szCs w:val="18"/>
              </w:rPr>
              <w:t>空气</w:t>
            </w:r>
            <w:r w:rsidRPr="00820DCB">
              <w:rPr>
                <w:rFonts w:ascii="Times New Roman" w:hAnsi="Times New Roman" w:cs="Times New Roman" w:hint="eastAsia"/>
                <w:color w:val="000000" w:themeColor="text1"/>
                <w:sz w:val="18"/>
                <w:szCs w:val="18"/>
              </w:rPr>
              <w:t>静压</w:t>
            </w:r>
          </w:p>
        </w:tc>
        <w:tc>
          <w:tcPr>
            <w:tcW w:w="1207" w:type="dxa"/>
            <w:vAlign w:val="center"/>
          </w:tcPr>
          <w:p w14:paraId="47ADFA63"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3</w:t>
            </w:r>
            <w:r w:rsidRPr="00820DCB">
              <w:rPr>
                <w:rFonts w:ascii="Times New Roman" w:hAnsi="Times New Roman" w:cs="Times New Roman"/>
                <w:color w:val="000000" w:themeColor="text1"/>
                <w:sz w:val="18"/>
                <w:szCs w:val="18"/>
              </w:rPr>
              <w:t>Pa</w:t>
            </w:r>
          </w:p>
        </w:tc>
        <w:tc>
          <w:tcPr>
            <w:tcW w:w="567" w:type="dxa"/>
            <w:vAlign w:val="center"/>
          </w:tcPr>
          <w:p w14:paraId="786B8F83" w14:textId="06935FFD"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16</w:t>
            </w:r>
          </w:p>
        </w:tc>
        <w:tc>
          <w:tcPr>
            <w:tcW w:w="1418" w:type="dxa"/>
            <w:vAlign w:val="center"/>
          </w:tcPr>
          <w:p w14:paraId="516D95D7"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color w:val="000000" w:themeColor="text1"/>
                <w:sz w:val="18"/>
                <w:szCs w:val="18"/>
              </w:rPr>
              <w:t>电流</w:t>
            </w:r>
          </w:p>
        </w:tc>
        <w:tc>
          <w:tcPr>
            <w:tcW w:w="1137" w:type="dxa"/>
            <w:vMerge/>
            <w:vAlign w:val="center"/>
          </w:tcPr>
          <w:p w14:paraId="741A3FAE" w14:textId="77777777" w:rsidR="0058109C" w:rsidRPr="00820DCB" w:rsidRDefault="0058109C" w:rsidP="005B210A">
            <w:pPr>
              <w:snapToGrid w:val="0"/>
              <w:spacing w:line="240" w:lineRule="exact"/>
              <w:jc w:val="center"/>
              <w:rPr>
                <w:rFonts w:ascii="Times New Roman" w:hAnsi="Times New Roman" w:cs="Times New Roman"/>
                <w:color w:val="000000" w:themeColor="text1"/>
                <w:sz w:val="18"/>
                <w:szCs w:val="18"/>
              </w:rPr>
            </w:pPr>
          </w:p>
        </w:tc>
      </w:tr>
      <w:tr w:rsidR="0058109C" w:rsidRPr="00820DCB" w14:paraId="3F539840" w14:textId="77777777" w:rsidTr="00976A44">
        <w:trPr>
          <w:trHeight w:hRule="exact" w:val="340"/>
          <w:jc w:val="center"/>
        </w:trPr>
        <w:tc>
          <w:tcPr>
            <w:tcW w:w="559" w:type="dxa"/>
            <w:vAlign w:val="center"/>
          </w:tcPr>
          <w:p w14:paraId="4D53884B" w14:textId="77777777"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7</w:t>
            </w:r>
          </w:p>
        </w:tc>
        <w:tc>
          <w:tcPr>
            <w:tcW w:w="1501" w:type="dxa"/>
            <w:vAlign w:val="center"/>
          </w:tcPr>
          <w:p w14:paraId="18A08CCD"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color w:val="000000" w:themeColor="text1"/>
                <w:sz w:val="18"/>
                <w:szCs w:val="18"/>
              </w:rPr>
              <w:t>空气</w:t>
            </w:r>
            <w:r w:rsidRPr="00820DCB">
              <w:rPr>
                <w:rFonts w:ascii="Times New Roman" w:hAnsi="Times New Roman" w:cs="Times New Roman" w:hint="eastAsia"/>
                <w:color w:val="000000" w:themeColor="text1"/>
                <w:sz w:val="18"/>
                <w:szCs w:val="18"/>
              </w:rPr>
              <w:t>静压</w:t>
            </w:r>
            <w:r>
              <w:rPr>
                <w:rFonts w:ascii="Times New Roman" w:hAnsi="Times New Roman" w:cs="Times New Roman" w:hint="eastAsia"/>
                <w:color w:val="000000" w:themeColor="text1"/>
                <w:sz w:val="18"/>
                <w:szCs w:val="18"/>
              </w:rPr>
              <w:t>差</w:t>
            </w:r>
          </w:p>
        </w:tc>
        <w:tc>
          <w:tcPr>
            <w:tcW w:w="1207" w:type="dxa"/>
            <w:vAlign w:val="center"/>
          </w:tcPr>
          <w:p w14:paraId="624648FF"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3</w:t>
            </w:r>
            <w:r w:rsidRPr="00820DCB">
              <w:rPr>
                <w:rFonts w:ascii="Times New Roman" w:hAnsi="Times New Roman" w:cs="Times New Roman"/>
                <w:color w:val="000000" w:themeColor="text1"/>
                <w:sz w:val="18"/>
                <w:szCs w:val="18"/>
              </w:rPr>
              <w:t>Pa</w:t>
            </w:r>
          </w:p>
        </w:tc>
        <w:tc>
          <w:tcPr>
            <w:tcW w:w="567" w:type="dxa"/>
            <w:vAlign w:val="center"/>
          </w:tcPr>
          <w:p w14:paraId="3D6B4524" w14:textId="5ED61E49"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17</w:t>
            </w:r>
          </w:p>
        </w:tc>
        <w:tc>
          <w:tcPr>
            <w:tcW w:w="1418" w:type="dxa"/>
            <w:vAlign w:val="center"/>
          </w:tcPr>
          <w:p w14:paraId="57483C23"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电</w:t>
            </w:r>
            <w:r w:rsidRPr="00820DCB">
              <w:rPr>
                <w:rFonts w:ascii="Times New Roman" w:hAnsi="Times New Roman" w:cs="Times New Roman"/>
                <w:color w:val="000000" w:themeColor="text1"/>
                <w:sz w:val="18"/>
                <w:szCs w:val="18"/>
              </w:rPr>
              <w:t>功率</w:t>
            </w:r>
          </w:p>
        </w:tc>
        <w:tc>
          <w:tcPr>
            <w:tcW w:w="1137" w:type="dxa"/>
            <w:vMerge/>
            <w:vAlign w:val="center"/>
          </w:tcPr>
          <w:p w14:paraId="0937DE30" w14:textId="77777777" w:rsidR="0058109C" w:rsidRPr="00820DCB" w:rsidRDefault="0058109C" w:rsidP="005B210A">
            <w:pPr>
              <w:snapToGrid w:val="0"/>
              <w:spacing w:line="240" w:lineRule="exact"/>
              <w:jc w:val="center"/>
              <w:rPr>
                <w:rFonts w:ascii="Times New Roman" w:hAnsi="Times New Roman" w:cs="Times New Roman"/>
                <w:color w:val="000000" w:themeColor="text1"/>
                <w:sz w:val="18"/>
                <w:szCs w:val="18"/>
              </w:rPr>
            </w:pPr>
          </w:p>
        </w:tc>
      </w:tr>
      <w:tr w:rsidR="0058109C" w:rsidRPr="00820DCB" w14:paraId="738F04E9" w14:textId="77777777" w:rsidTr="00976A44">
        <w:trPr>
          <w:trHeight w:hRule="exact" w:val="340"/>
          <w:jc w:val="center"/>
        </w:trPr>
        <w:tc>
          <w:tcPr>
            <w:tcW w:w="559" w:type="dxa"/>
            <w:vAlign w:val="center"/>
          </w:tcPr>
          <w:p w14:paraId="0504ADAA" w14:textId="77777777"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8</w:t>
            </w:r>
          </w:p>
        </w:tc>
        <w:tc>
          <w:tcPr>
            <w:tcW w:w="1501" w:type="dxa"/>
            <w:vAlign w:val="center"/>
          </w:tcPr>
          <w:p w14:paraId="1F870124"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color w:val="000000" w:themeColor="text1"/>
                <w:sz w:val="18"/>
                <w:szCs w:val="18"/>
              </w:rPr>
              <w:t>风速</w:t>
            </w:r>
          </w:p>
        </w:tc>
        <w:tc>
          <w:tcPr>
            <w:tcW w:w="1207" w:type="dxa"/>
            <w:vAlign w:val="center"/>
          </w:tcPr>
          <w:p w14:paraId="19438644"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color w:val="000000" w:themeColor="text1"/>
                <w:sz w:val="18"/>
                <w:szCs w:val="18"/>
              </w:rPr>
              <w:t>0.25m/s</w:t>
            </w:r>
          </w:p>
        </w:tc>
        <w:tc>
          <w:tcPr>
            <w:tcW w:w="567" w:type="dxa"/>
            <w:vAlign w:val="center"/>
          </w:tcPr>
          <w:p w14:paraId="4E829D6B" w14:textId="5754CB42"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18</w:t>
            </w:r>
          </w:p>
        </w:tc>
        <w:tc>
          <w:tcPr>
            <w:tcW w:w="1418" w:type="dxa"/>
            <w:vAlign w:val="center"/>
          </w:tcPr>
          <w:p w14:paraId="03DDECFD"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电</w:t>
            </w:r>
            <w:r w:rsidRPr="00820DCB">
              <w:rPr>
                <w:rFonts w:ascii="Times New Roman" w:hAnsi="Times New Roman" w:cs="Times New Roman"/>
                <w:color w:val="000000" w:themeColor="text1"/>
                <w:sz w:val="18"/>
                <w:szCs w:val="18"/>
              </w:rPr>
              <w:t>频率</w:t>
            </w:r>
          </w:p>
        </w:tc>
        <w:tc>
          <w:tcPr>
            <w:tcW w:w="1137" w:type="dxa"/>
            <w:vMerge/>
            <w:vAlign w:val="center"/>
          </w:tcPr>
          <w:p w14:paraId="73D95496" w14:textId="77777777" w:rsidR="0058109C" w:rsidRPr="00820DCB" w:rsidRDefault="0058109C" w:rsidP="005B210A">
            <w:pPr>
              <w:snapToGrid w:val="0"/>
              <w:spacing w:line="240" w:lineRule="exact"/>
              <w:jc w:val="center"/>
              <w:rPr>
                <w:rFonts w:ascii="Times New Roman" w:hAnsi="Times New Roman" w:cs="Times New Roman"/>
                <w:color w:val="000000" w:themeColor="text1"/>
                <w:sz w:val="18"/>
                <w:szCs w:val="18"/>
              </w:rPr>
            </w:pPr>
          </w:p>
        </w:tc>
      </w:tr>
      <w:tr w:rsidR="0058109C" w:rsidRPr="00820DCB" w14:paraId="685E2C01" w14:textId="77777777" w:rsidTr="00976A44">
        <w:trPr>
          <w:trHeight w:hRule="exact" w:val="340"/>
          <w:jc w:val="center"/>
        </w:trPr>
        <w:tc>
          <w:tcPr>
            <w:tcW w:w="559" w:type="dxa"/>
            <w:vAlign w:val="center"/>
          </w:tcPr>
          <w:p w14:paraId="50BC59C0" w14:textId="77777777"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9</w:t>
            </w:r>
          </w:p>
        </w:tc>
        <w:tc>
          <w:tcPr>
            <w:tcW w:w="1501" w:type="dxa"/>
            <w:vAlign w:val="center"/>
          </w:tcPr>
          <w:p w14:paraId="64CC055F"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color w:val="000000" w:themeColor="text1"/>
                <w:sz w:val="18"/>
                <w:szCs w:val="18"/>
              </w:rPr>
              <w:t>噪声</w:t>
            </w:r>
          </w:p>
        </w:tc>
        <w:tc>
          <w:tcPr>
            <w:tcW w:w="1207" w:type="dxa"/>
            <w:vAlign w:val="center"/>
          </w:tcPr>
          <w:p w14:paraId="01F6F990"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color w:val="000000" w:themeColor="text1"/>
                <w:sz w:val="18"/>
                <w:szCs w:val="18"/>
              </w:rPr>
              <w:t>0.5dB</w:t>
            </w:r>
            <w:r w:rsidRPr="00820DCB">
              <w:rPr>
                <w:rFonts w:ascii="Times New Roman" w:hAnsi="Times New Roman" w:cs="Times New Roman"/>
                <w:color w:val="000000" w:themeColor="text1"/>
                <w:sz w:val="18"/>
                <w:szCs w:val="18"/>
              </w:rPr>
              <w:t>（</w:t>
            </w:r>
            <w:r w:rsidRPr="00820DCB">
              <w:rPr>
                <w:rFonts w:ascii="Times New Roman" w:hAnsi="Times New Roman" w:cs="Times New Roman"/>
                <w:color w:val="000000" w:themeColor="text1"/>
                <w:sz w:val="18"/>
                <w:szCs w:val="18"/>
              </w:rPr>
              <w:t>A</w:t>
            </w:r>
            <w:r w:rsidRPr="00820DCB">
              <w:rPr>
                <w:rFonts w:ascii="Times New Roman" w:hAnsi="Times New Roman" w:cs="Times New Roman"/>
                <w:color w:val="000000" w:themeColor="text1"/>
                <w:sz w:val="18"/>
                <w:szCs w:val="18"/>
              </w:rPr>
              <w:t>）</w:t>
            </w:r>
          </w:p>
        </w:tc>
        <w:tc>
          <w:tcPr>
            <w:tcW w:w="567" w:type="dxa"/>
            <w:vAlign w:val="center"/>
          </w:tcPr>
          <w:p w14:paraId="7AD0B9F0" w14:textId="6B067CAA"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19</w:t>
            </w:r>
          </w:p>
        </w:tc>
        <w:tc>
          <w:tcPr>
            <w:tcW w:w="1418" w:type="dxa"/>
            <w:vAlign w:val="center"/>
          </w:tcPr>
          <w:p w14:paraId="347A27F9" w14:textId="77777777" w:rsidR="0058109C" w:rsidRPr="00820DCB" w:rsidRDefault="0058109C" w:rsidP="00440E93">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燃气</w:t>
            </w:r>
            <w:r>
              <w:rPr>
                <w:rFonts w:ascii="Times New Roman" w:hAnsi="Times New Roman" w:cs="Times New Roman" w:hint="eastAsia"/>
                <w:color w:val="000000" w:themeColor="text1"/>
                <w:sz w:val="18"/>
                <w:szCs w:val="18"/>
              </w:rPr>
              <w:t>用</w:t>
            </w:r>
            <w:r w:rsidRPr="00820DCB">
              <w:rPr>
                <w:rFonts w:ascii="Times New Roman" w:hAnsi="Times New Roman" w:cs="Times New Roman" w:hint="eastAsia"/>
                <w:color w:val="000000" w:themeColor="text1"/>
                <w:sz w:val="18"/>
                <w:szCs w:val="18"/>
              </w:rPr>
              <w:t>量</w:t>
            </w:r>
          </w:p>
        </w:tc>
        <w:tc>
          <w:tcPr>
            <w:tcW w:w="1137" w:type="dxa"/>
            <w:vAlign w:val="center"/>
          </w:tcPr>
          <w:p w14:paraId="4D5C48B5"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0.5%</w:t>
            </w:r>
          </w:p>
        </w:tc>
      </w:tr>
      <w:tr w:rsidR="0058109C" w:rsidRPr="00820DCB" w14:paraId="5B89BB2F" w14:textId="77777777" w:rsidTr="00976A44">
        <w:trPr>
          <w:trHeight w:hRule="exact" w:val="340"/>
          <w:jc w:val="center"/>
        </w:trPr>
        <w:tc>
          <w:tcPr>
            <w:tcW w:w="559" w:type="dxa"/>
            <w:vAlign w:val="center"/>
          </w:tcPr>
          <w:p w14:paraId="7FCB23E9" w14:textId="77777777"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10</w:t>
            </w:r>
          </w:p>
        </w:tc>
        <w:tc>
          <w:tcPr>
            <w:tcW w:w="1501" w:type="dxa"/>
            <w:vAlign w:val="center"/>
          </w:tcPr>
          <w:p w14:paraId="2F2DA405"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color w:val="000000" w:themeColor="text1"/>
                <w:sz w:val="18"/>
                <w:szCs w:val="18"/>
              </w:rPr>
              <w:t>大气压力</w:t>
            </w:r>
          </w:p>
        </w:tc>
        <w:tc>
          <w:tcPr>
            <w:tcW w:w="1207" w:type="dxa"/>
            <w:vAlign w:val="center"/>
          </w:tcPr>
          <w:p w14:paraId="04FA2FC2"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0.3%</w:t>
            </w:r>
          </w:p>
        </w:tc>
        <w:tc>
          <w:tcPr>
            <w:tcW w:w="567" w:type="dxa"/>
            <w:vAlign w:val="center"/>
          </w:tcPr>
          <w:p w14:paraId="0D06D416" w14:textId="72E96FDA" w:rsidR="0058109C" w:rsidRPr="00CE268B" w:rsidRDefault="0058109C" w:rsidP="00664C3A">
            <w:pPr>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20</w:t>
            </w:r>
          </w:p>
        </w:tc>
        <w:tc>
          <w:tcPr>
            <w:tcW w:w="1418" w:type="dxa"/>
            <w:vAlign w:val="center"/>
          </w:tcPr>
          <w:p w14:paraId="5A0302B8"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用电量</w:t>
            </w:r>
          </w:p>
        </w:tc>
        <w:tc>
          <w:tcPr>
            <w:tcW w:w="1137" w:type="dxa"/>
            <w:vAlign w:val="center"/>
          </w:tcPr>
          <w:p w14:paraId="408C258F" w14:textId="77777777" w:rsidR="0058109C" w:rsidRPr="00820DCB" w:rsidRDefault="0058109C" w:rsidP="00664C3A">
            <w:pPr>
              <w:snapToGrid w:val="0"/>
              <w:spacing w:line="240" w:lineRule="exact"/>
              <w:jc w:val="center"/>
              <w:rPr>
                <w:rFonts w:ascii="Times New Roman" w:hAnsi="Times New Roman" w:cs="Times New Roman"/>
                <w:color w:val="000000" w:themeColor="text1"/>
                <w:sz w:val="18"/>
                <w:szCs w:val="18"/>
              </w:rPr>
            </w:pPr>
            <w:r w:rsidRPr="00820DCB">
              <w:rPr>
                <w:rFonts w:ascii="Times New Roman" w:hAnsi="Times New Roman" w:cs="Times New Roman" w:hint="eastAsia"/>
                <w:color w:val="000000" w:themeColor="text1"/>
                <w:sz w:val="18"/>
                <w:szCs w:val="18"/>
              </w:rPr>
              <w:t>0.5%</w:t>
            </w:r>
          </w:p>
        </w:tc>
      </w:tr>
    </w:tbl>
    <w:p w14:paraId="736924FE" w14:textId="77777777" w:rsidR="00D6466C" w:rsidRPr="001B449C" w:rsidRDefault="00BC1219"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【条文说明】本条款对于计量、检测仪表测量准确性的要求依据</w:t>
      </w:r>
      <w:r w:rsidR="006D7526" w:rsidRPr="00C93B94">
        <w:rPr>
          <w:rFonts w:ascii="Times New Roman" w:eastAsia="宋体" w:hAnsi="Times New Roman" w:cs="Times New Roman" w:hint="eastAsia"/>
          <w:bCs/>
          <w:snapToGrid w:val="0"/>
          <w:szCs w:val="21"/>
        </w:rPr>
        <w:t>交通</w:t>
      </w:r>
      <w:proofErr w:type="gramStart"/>
      <w:r w:rsidR="006D7526" w:rsidRPr="00C93B94">
        <w:rPr>
          <w:rFonts w:ascii="Times New Roman" w:eastAsia="宋体" w:hAnsi="Times New Roman" w:cs="Times New Roman" w:hint="eastAsia"/>
          <w:bCs/>
          <w:snapToGrid w:val="0"/>
          <w:szCs w:val="21"/>
        </w:rPr>
        <w:t>枢纽建实际</w:t>
      </w:r>
      <w:proofErr w:type="gramEnd"/>
      <w:r w:rsidR="006D7526" w:rsidRPr="00C93B94">
        <w:rPr>
          <w:rFonts w:ascii="Times New Roman" w:eastAsia="宋体" w:hAnsi="Times New Roman" w:cs="Times New Roman" w:hint="eastAsia"/>
          <w:bCs/>
          <w:snapToGrid w:val="0"/>
          <w:szCs w:val="21"/>
        </w:rPr>
        <w:t>运行情况</w:t>
      </w:r>
      <w:r w:rsidR="002F1D5E" w:rsidRPr="00C93B94">
        <w:rPr>
          <w:rFonts w:ascii="Times New Roman" w:eastAsia="宋体" w:hAnsi="Times New Roman" w:cs="Times New Roman" w:hint="eastAsia"/>
          <w:bCs/>
          <w:snapToGrid w:val="0"/>
          <w:szCs w:val="21"/>
        </w:rPr>
        <w:t>、结合</w:t>
      </w:r>
      <w:r w:rsidR="00E664BF" w:rsidRPr="00C93B94">
        <w:rPr>
          <w:rFonts w:ascii="Times New Roman" w:eastAsia="宋体" w:hAnsi="Times New Roman" w:cs="Times New Roman" w:hint="eastAsia"/>
          <w:bCs/>
          <w:snapToGrid w:val="0"/>
          <w:szCs w:val="21"/>
        </w:rPr>
        <w:t>仪表供应商的实际供应能力</w:t>
      </w:r>
      <w:r w:rsidR="00C60130" w:rsidRPr="00C93B94">
        <w:rPr>
          <w:rFonts w:ascii="Times New Roman" w:eastAsia="宋体" w:hAnsi="Times New Roman" w:cs="Times New Roman" w:hint="eastAsia"/>
          <w:bCs/>
          <w:snapToGrid w:val="0"/>
          <w:szCs w:val="21"/>
        </w:rPr>
        <w:t>制定</w:t>
      </w:r>
      <w:r w:rsidR="006D7526" w:rsidRPr="00C93B94">
        <w:rPr>
          <w:rFonts w:ascii="Times New Roman" w:eastAsia="宋体" w:hAnsi="Times New Roman" w:cs="Times New Roman" w:hint="eastAsia"/>
          <w:bCs/>
          <w:snapToGrid w:val="0"/>
          <w:szCs w:val="21"/>
        </w:rPr>
        <w:t>。</w:t>
      </w:r>
    </w:p>
    <w:p w14:paraId="23BD0E99" w14:textId="77777777" w:rsidR="000A3E73" w:rsidRDefault="000A3E73" w:rsidP="00E265C2">
      <w:pPr>
        <w:pStyle w:val="a6"/>
        <w:numPr>
          <w:ilvl w:val="0"/>
          <w:numId w:val="14"/>
        </w:numPr>
        <w:snapToGrid w:val="0"/>
        <w:spacing w:line="360" w:lineRule="auto"/>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远程传输数据，</w:t>
      </w:r>
      <w:r w:rsidRPr="00820DCB">
        <w:rPr>
          <w:rFonts w:ascii="Times New Roman" w:eastAsia="宋体" w:hAnsi="Times New Roman" w:cs="Times New Roman" w:hint="eastAsia"/>
          <w:bCs/>
          <w:snapToGrid w:val="0"/>
          <w:kern w:val="0"/>
          <w:szCs w:val="21"/>
        </w:rPr>
        <w:t>异常数据率不应大于</w:t>
      </w:r>
      <w:r w:rsidRPr="00820DCB">
        <w:rPr>
          <w:rFonts w:ascii="Times New Roman" w:eastAsia="宋体" w:hAnsi="Times New Roman" w:cs="Times New Roman" w:hint="eastAsia"/>
          <w:bCs/>
          <w:snapToGrid w:val="0"/>
          <w:kern w:val="0"/>
          <w:szCs w:val="21"/>
        </w:rPr>
        <w:t>0.1%</w:t>
      </w:r>
      <w:r w:rsidRPr="00820DCB">
        <w:rPr>
          <w:rFonts w:ascii="Times New Roman" w:eastAsia="宋体" w:hAnsi="Times New Roman" w:cs="Times New Roman" w:hint="eastAsia"/>
          <w:bCs/>
          <w:snapToGrid w:val="0"/>
          <w:kern w:val="0"/>
          <w:szCs w:val="21"/>
        </w:rPr>
        <w:t>，</w:t>
      </w:r>
      <w:r>
        <w:rPr>
          <w:rFonts w:ascii="Times New Roman" w:eastAsia="宋体" w:hAnsi="Times New Roman" w:cs="Times New Roman" w:hint="eastAsia"/>
          <w:bCs/>
          <w:snapToGrid w:val="0"/>
          <w:kern w:val="0"/>
          <w:szCs w:val="21"/>
        </w:rPr>
        <w:t>不应出现</w:t>
      </w:r>
      <w:r w:rsidRPr="00820DCB">
        <w:rPr>
          <w:rFonts w:ascii="Times New Roman" w:eastAsia="宋体" w:hAnsi="Times New Roman" w:cs="Times New Roman" w:hint="eastAsia"/>
          <w:bCs/>
          <w:snapToGrid w:val="0"/>
          <w:kern w:val="0"/>
          <w:szCs w:val="21"/>
        </w:rPr>
        <w:t>点位错误。</w:t>
      </w:r>
    </w:p>
    <w:p w14:paraId="26E5D3D5" w14:textId="77777777" w:rsidR="000A3E73" w:rsidRPr="00C93B94" w:rsidRDefault="000A3E73"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【条文说明】异常数据率指明显超出正常数值范围的数据的比例。可通过对数据设定正常数值范围，然后用软件筛查确定。</w:t>
      </w:r>
      <w:r w:rsidR="003B6D86" w:rsidRPr="00C93B94">
        <w:rPr>
          <w:rFonts w:ascii="Times New Roman" w:eastAsia="宋体" w:hAnsi="Times New Roman" w:cs="Times New Roman" w:hint="eastAsia"/>
          <w:bCs/>
          <w:snapToGrid w:val="0"/>
          <w:szCs w:val="21"/>
        </w:rPr>
        <w:t>正常数据范围可由运行管理人员根据经验确定。</w:t>
      </w:r>
    </w:p>
    <w:p w14:paraId="59FC5A75" w14:textId="77777777" w:rsidR="000A3E73" w:rsidRDefault="000A3E73" w:rsidP="00E265C2">
      <w:pPr>
        <w:pStyle w:val="a6"/>
        <w:numPr>
          <w:ilvl w:val="0"/>
          <w:numId w:val="14"/>
        </w:numPr>
        <w:snapToGrid w:val="0"/>
        <w:spacing w:line="360" w:lineRule="auto"/>
        <w:ind w:left="0" w:firstLine="420"/>
        <w:rPr>
          <w:rFonts w:ascii="Times New Roman" w:eastAsia="宋体" w:hAnsi="Times New Roman" w:cs="Times New Roman"/>
          <w:bCs/>
          <w:snapToGrid w:val="0"/>
          <w:kern w:val="0"/>
          <w:szCs w:val="21"/>
        </w:rPr>
      </w:pPr>
      <w:r w:rsidRPr="00820DCB">
        <w:rPr>
          <w:rFonts w:ascii="Times New Roman" w:eastAsia="宋体" w:hAnsi="Times New Roman" w:cs="Times New Roman" w:hint="eastAsia"/>
          <w:bCs/>
          <w:snapToGrid w:val="0"/>
          <w:kern w:val="0"/>
          <w:szCs w:val="21"/>
        </w:rPr>
        <w:t>上级计量</w:t>
      </w:r>
      <w:r>
        <w:rPr>
          <w:rFonts w:ascii="Times New Roman" w:eastAsia="宋体" w:hAnsi="Times New Roman" w:cs="Times New Roman" w:hint="eastAsia"/>
          <w:bCs/>
          <w:snapToGrid w:val="0"/>
          <w:kern w:val="0"/>
          <w:szCs w:val="21"/>
        </w:rPr>
        <w:t>仪表的</w:t>
      </w:r>
      <w:r w:rsidRPr="00820DCB">
        <w:rPr>
          <w:rFonts w:ascii="Times New Roman" w:eastAsia="宋体" w:hAnsi="Times New Roman" w:cs="Times New Roman" w:hint="eastAsia"/>
          <w:bCs/>
          <w:snapToGrid w:val="0"/>
          <w:kern w:val="0"/>
          <w:szCs w:val="21"/>
        </w:rPr>
        <w:t>测量</w:t>
      </w:r>
      <w:r>
        <w:rPr>
          <w:rFonts w:ascii="Times New Roman" w:eastAsia="宋体" w:hAnsi="Times New Roman" w:cs="Times New Roman" w:hint="eastAsia"/>
          <w:bCs/>
          <w:snapToGrid w:val="0"/>
          <w:kern w:val="0"/>
          <w:szCs w:val="21"/>
        </w:rPr>
        <w:t>值</w:t>
      </w:r>
      <w:r w:rsidRPr="00820DCB">
        <w:rPr>
          <w:rFonts w:ascii="Times New Roman" w:eastAsia="宋体" w:hAnsi="Times New Roman" w:cs="Times New Roman" w:hint="eastAsia"/>
          <w:bCs/>
          <w:snapToGrid w:val="0"/>
          <w:kern w:val="0"/>
          <w:szCs w:val="21"/>
        </w:rPr>
        <w:t>与其所辖下级计量</w:t>
      </w:r>
      <w:r>
        <w:rPr>
          <w:rFonts w:ascii="Times New Roman" w:eastAsia="宋体" w:hAnsi="Times New Roman" w:cs="Times New Roman" w:hint="eastAsia"/>
          <w:bCs/>
          <w:snapToGrid w:val="0"/>
          <w:kern w:val="0"/>
          <w:szCs w:val="21"/>
        </w:rPr>
        <w:t>仪表</w:t>
      </w:r>
      <w:r w:rsidRPr="00820DCB">
        <w:rPr>
          <w:rFonts w:ascii="Times New Roman" w:eastAsia="宋体" w:hAnsi="Times New Roman" w:cs="Times New Roman" w:hint="eastAsia"/>
          <w:bCs/>
          <w:snapToGrid w:val="0"/>
          <w:kern w:val="0"/>
          <w:szCs w:val="21"/>
        </w:rPr>
        <w:t>测量</w:t>
      </w:r>
      <w:r>
        <w:rPr>
          <w:rFonts w:ascii="Times New Roman" w:eastAsia="宋体" w:hAnsi="Times New Roman" w:cs="Times New Roman" w:hint="eastAsia"/>
          <w:bCs/>
          <w:snapToGrid w:val="0"/>
          <w:kern w:val="0"/>
          <w:szCs w:val="21"/>
        </w:rPr>
        <w:t>值的</w:t>
      </w:r>
      <w:r w:rsidRPr="00820DCB">
        <w:rPr>
          <w:rFonts w:ascii="Times New Roman" w:eastAsia="宋体" w:hAnsi="Times New Roman" w:cs="Times New Roman" w:hint="eastAsia"/>
          <w:bCs/>
          <w:snapToGrid w:val="0"/>
          <w:kern w:val="0"/>
          <w:szCs w:val="21"/>
        </w:rPr>
        <w:t>总和的偏差不大于</w:t>
      </w:r>
      <w:r>
        <w:rPr>
          <w:rFonts w:ascii="Times New Roman" w:eastAsia="宋体" w:hAnsi="Times New Roman" w:cs="Times New Roman" w:hint="eastAsia"/>
          <w:bCs/>
          <w:snapToGrid w:val="0"/>
          <w:kern w:val="0"/>
          <w:szCs w:val="21"/>
        </w:rPr>
        <w:t>5</w:t>
      </w:r>
      <w:r w:rsidRPr="00820DCB">
        <w:rPr>
          <w:rFonts w:ascii="Times New Roman" w:eastAsia="宋体" w:hAnsi="Times New Roman" w:cs="Times New Roman" w:hint="eastAsia"/>
          <w:bCs/>
          <w:snapToGrid w:val="0"/>
          <w:kern w:val="0"/>
          <w:szCs w:val="21"/>
        </w:rPr>
        <w:t>%</w:t>
      </w:r>
      <w:r w:rsidRPr="00820DCB">
        <w:rPr>
          <w:rFonts w:ascii="Times New Roman" w:eastAsia="宋体" w:hAnsi="Times New Roman" w:cs="Times New Roman" w:hint="eastAsia"/>
          <w:bCs/>
          <w:snapToGrid w:val="0"/>
          <w:kern w:val="0"/>
          <w:szCs w:val="21"/>
        </w:rPr>
        <w:t>。</w:t>
      </w:r>
    </w:p>
    <w:p w14:paraId="412730AB" w14:textId="77777777" w:rsidR="000A3E73" w:rsidRPr="00C93B94" w:rsidRDefault="000A3E73"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【条文说明】计量仪表主要包括电表、燃气表和水表。</w:t>
      </w:r>
    </w:p>
    <w:p w14:paraId="1782D4C2" w14:textId="77777777" w:rsidR="000A3E73" w:rsidRPr="00820DCB" w:rsidRDefault="000A3E73" w:rsidP="00E265C2">
      <w:pPr>
        <w:pStyle w:val="a6"/>
        <w:numPr>
          <w:ilvl w:val="0"/>
          <w:numId w:val="14"/>
        </w:numPr>
        <w:snapToGrid w:val="0"/>
        <w:spacing w:line="360" w:lineRule="auto"/>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远程</w:t>
      </w:r>
      <w:r w:rsidRPr="00820DCB">
        <w:rPr>
          <w:rFonts w:ascii="Times New Roman" w:eastAsia="宋体" w:hAnsi="Times New Roman" w:cs="Times New Roman" w:hint="eastAsia"/>
          <w:bCs/>
          <w:snapToGrid w:val="0"/>
          <w:kern w:val="0"/>
          <w:szCs w:val="21"/>
        </w:rPr>
        <w:t>控制</w:t>
      </w:r>
      <w:r>
        <w:rPr>
          <w:rFonts w:ascii="Times New Roman" w:eastAsia="宋体" w:hAnsi="Times New Roman" w:cs="Times New Roman" w:hint="eastAsia"/>
          <w:bCs/>
          <w:snapToGrid w:val="0"/>
          <w:kern w:val="0"/>
          <w:szCs w:val="21"/>
        </w:rPr>
        <w:t>的执行器</w:t>
      </w:r>
      <w:r w:rsidRPr="00820DCB">
        <w:rPr>
          <w:rFonts w:ascii="Times New Roman" w:eastAsia="宋体" w:hAnsi="Times New Roman" w:cs="Times New Roman" w:hint="eastAsia"/>
          <w:bCs/>
          <w:snapToGrid w:val="0"/>
          <w:kern w:val="0"/>
          <w:szCs w:val="21"/>
        </w:rPr>
        <w:t>应有</w:t>
      </w:r>
      <w:proofErr w:type="gramStart"/>
      <w:r w:rsidRPr="00820DCB">
        <w:rPr>
          <w:rFonts w:ascii="Times New Roman" w:eastAsia="宋体" w:hAnsi="Times New Roman" w:cs="Times New Roman" w:hint="eastAsia"/>
          <w:bCs/>
          <w:snapToGrid w:val="0"/>
          <w:kern w:val="0"/>
          <w:szCs w:val="21"/>
        </w:rPr>
        <w:t>效</w:t>
      </w:r>
      <w:proofErr w:type="gramEnd"/>
      <w:r>
        <w:rPr>
          <w:rFonts w:ascii="Times New Roman" w:eastAsia="宋体" w:hAnsi="Times New Roman" w:cs="Times New Roman" w:hint="eastAsia"/>
          <w:bCs/>
          <w:snapToGrid w:val="0"/>
          <w:kern w:val="0"/>
          <w:szCs w:val="21"/>
        </w:rPr>
        <w:t>响应指令，</w:t>
      </w:r>
      <w:r w:rsidRPr="00820DCB">
        <w:rPr>
          <w:rFonts w:ascii="Times New Roman" w:eastAsia="宋体" w:hAnsi="Times New Roman" w:cs="Times New Roman" w:hint="eastAsia"/>
          <w:bCs/>
          <w:snapToGrid w:val="0"/>
          <w:kern w:val="0"/>
          <w:szCs w:val="21"/>
        </w:rPr>
        <w:t>且响应时间满足设计要求</w:t>
      </w:r>
      <w:r>
        <w:rPr>
          <w:rFonts w:ascii="Times New Roman" w:eastAsia="宋体" w:hAnsi="Times New Roman" w:cs="Times New Roman" w:hint="eastAsia"/>
          <w:bCs/>
          <w:snapToGrid w:val="0"/>
          <w:kern w:val="0"/>
          <w:szCs w:val="21"/>
        </w:rPr>
        <w:t>。</w:t>
      </w:r>
    </w:p>
    <w:p w14:paraId="1128D8A4" w14:textId="77777777" w:rsidR="000A3E73" w:rsidRPr="00820DCB" w:rsidRDefault="000A3E73" w:rsidP="00BF7645">
      <w:pPr>
        <w:pStyle w:val="1"/>
        <w:numPr>
          <w:ilvl w:val="0"/>
          <w:numId w:val="13"/>
        </w:numPr>
        <w:spacing w:beforeLines="100" w:before="312" w:beforeAutospacing="0" w:afterLines="100" w:after="312" w:afterAutospacing="0" w:line="400" w:lineRule="exact"/>
        <w:ind w:hangingChars="200"/>
        <w:jc w:val="center"/>
        <w:rPr>
          <w:rFonts w:ascii="Times New Roman" w:hAnsi="Times New Roman" w:cs="Times New Roman"/>
          <w:b w:val="0"/>
          <w:snapToGrid w:val="0"/>
          <w:kern w:val="0"/>
          <w:sz w:val="21"/>
          <w:szCs w:val="21"/>
        </w:rPr>
      </w:pPr>
      <w:bookmarkStart w:id="53" w:name="_Toc17711905"/>
      <w:r>
        <w:rPr>
          <w:rFonts w:ascii="Times New Roman" w:hAnsi="Times New Roman" w:cs="Times New Roman" w:hint="eastAsia"/>
          <w:b w:val="0"/>
          <w:snapToGrid w:val="0"/>
          <w:kern w:val="0"/>
          <w:sz w:val="21"/>
          <w:szCs w:val="21"/>
        </w:rPr>
        <w:t>功能要求</w:t>
      </w:r>
      <w:bookmarkEnd w:id="53"/>
    </w:p>
    <w:p w14:paraId="670BCDF6" w14:textId="77777777" w:rsidR="000A3E73" w:rsidRDefault="000A3E73" w:rsidP="00E265C2">
      <w:pPr>
        <w:pStyle w:val="a6"/>
        <w:numPr>
          <w:ilvl w:val="0"/>
          <w:numId w:val="28"/>
        </w:numPr>
        <w:snapToGrid w:val="0"/>
        <w:spacing w:line="360" w:lineRule="auto"/>
        <w:ind w:left="0" w:firstLine="420"/>
        <w:rPr>
          <w:rFonts w:ascii="Times New Roman" w:eastAsia="宋体" w:hAnsi="Times New Roman" w:cs="Times New Roman"/>
          <w:bCs/>
          <w:snapToGrid w:val="0"/>
          <w:kern w:val="0"/>
          <w:szCs w:val="21"/>
        </w:rPr>
      </w:pPr>
      <w:proofErr w:type="gramStart"/>
      <w:r w:rsidRPr="00B2231A">
        <w:rPr>
          <w:rFonts w:ascii="Times New Roman" w:eastAsia="宋体" w:hAnsi="Times New Roman" w:cs="Times New Roman" w:hint="eastAsia"/>
          <w:bCs/>
          <w:snapToGrid w:val="0"/>
          <w:kern w:val="0"/>
          <w:szCs w:val="21"/>
        </w:rPr>
        <w:t>宜建立</w:t>
      </w:r>
      <w:proofErr w:type="gramEnd"/>
      <w:r w:rsidRPr="000A3E73">
        <w:rPr>
          <w:rFonts w:ascii="Times New Roman" w:eastAsia="宋体" w:hAnsi="Times New Roman" w:cs="Times New Roman" w:hint="eastAsia"/>
          <w:bCs/>
          <w:snapToGrid w:val="0"/>
          <w:kern w:val="0"/>
          <w:szCs w:val="21"/>
        </w:rPr>
        <w:t>自动能耗计量和运行检测系统。</w:t>
      </w:r>
    </w:p>
    <w:p w14:paraId="4AE95406" w14:textId="77777777" w:rsidR="00013860" w:rsidRDefault="00EF6F8D"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5E0308" w:rsidRPr="00C93B94">
        <w:rPr>
          <w:rFonts w:ascii="Times New Roman" w:eastAsia="宋体" w:hAnsi="Times New Roman" w:cs="Times New Roman" w:hint="eastAsia"/>
          <w:bCs/>
          <w:snapToGrid w:val="0"/>
          <w:szCs w:val="21"/>
        </w:rPr>
        <w:t>全面及时监测系统运行状态是做好节能运行管理的基础</w:t>
      </w:r>
      <w:r w:rsidR="00B22086" w:rsidRPr="00C93B94">
        <w:rPr>
          <w:rFonts w:ascii="Times New Roman" w:eastAsia="宋体" w:hAnsi="Times New Roman" w:cs="Times New Roman" w:hint="eastAsia"/>
          <w:bCs/>
          <w:snapToGrid w:val="0"/>
          <w:szCs w:val="21"/>
        </w:rPr>
        <w:t>。</w:t>
      </w:r>
      <w:r w:rsidR="00402B13" w:rsidRPr="00C93B94">
        <w:rPr>
          <w:rFonts w:ascii="Times New Roman" w:eastAsia="宋体" w:hAnsi="Times New Roman" w:cs="Times New Roman" w:hint="eastAsia"/>
          <w:bCs/>
          <w:snapToGrid w:val="0"/>
          <w:szCs w:val="21"/>
        </w:rPr>
        <w:t>随着技术进步，</w:t>
      </w:r>
      <w:r w:rsidR="005E0308" w:rsidRPr="00C93B94">
        <w:rPr>
          <w:rFonts w:ascii="Times New Roman" w:eastAsia="宋体" w:hAnsi="Times New Roman" w:cs="Times New Roman" w:hint="eastAsia"/>
          <w:bCs/>
          <w:snapToGrid w:val="0"/>
          <w:szCs w:val="21"/>
        </w:rPr>
        <w:t>自动</w:t>
      </w:r>
      <w:r w:rsidR="00402B13" w:rsidRPr="00C93B94">
        <w:rPr>
          <w:rFonts w:ascii="Times New Roman" w:eastAsia="宋体" w:hAnsi="Times New Roman" w:cs="Times New Roman" w:hint="eastAsia"/>
          <w:bCs/>
          <w:snapToGrid w:val="0"/>
          <w:szCs w:val="21"/>
        </w:rPr>
        <w:t>能耗计量和运行检测系统的可靠性</w:t>
      </w:r>
      <w:r w:rsidR="00B22086" w:rsidRPr="00C93B94">
        <w:rPr>
          <w:rFonts w:ascii="Times New Roman" w:eastAsia="宋体" w:hAnsi="Times New Roman" w:cs="Times New Roman" w:hint="eastAsia"/>
          <w:bCs/>
          <w:snapToGrid w:val="0"/>
          <w:szCs w:val="21"/>
        </w:rPr>
        <w:t>和</w:t>
      </w:r>
      <w:r w:rsidR="009A7CFE" w:rsidRPr="00C93B94">
        <w:rPr>
          <w:rFonts w:ascii="Times New Roman" w:eastAsia="宋体" w:hAnsi="Times New Roman" w:cs="Times New Roman" w:hint="eastAsia"/>
          <w:bCs/>
          <w:snapToGrid w:val="0"/>
          <w:szCs w:val="21"/>
        </w:rPr>
        <w:t>方便</w:t>
      </w:r>
      <w:r w:rsidR="00402B13" w:rsidRPr="00C93B94">
        <w:rPr>
          <w:rFonts w:ascii="Times New Roman" w:eastAsia="宋体" w:hAnsi="Times New Roman" w:cs="Times New Roman" w:hint="eastAsia"/>
          <w:bCs/>
          <w:snapToGrid w:val="0"/>
          <w:szCs w:val="21"/>
        </w:rPr>
        <w:t>性</w:t>
      </w:r>
      <w:r w:rsidR="00876CD4" w:rsidRPr="00C93B94">
        <w:rPr>
          <w:rFonts w:ascii="Times New Roman" w:eastAsia="宋体" w:hAnsi="Times New Roman" w:cs="Times New Roman" w:hint="eastAsia"/>
          <w:bCs/>
          <w:snapToGrid w:val="0"/>
          <w:szCs w:val="21"/>
        </w:rPr>
        <w:t>逐步</w:t>
      </w:r>
      <w:r w:rsidR="00402B13" w:rsidRPr="00C93B94">
        <w:rPr>
          <w:rFonts w:ascii="Times New Roman" w:eastAsia="宋体" w:hAnsi="Times New Roman" w:cs="Times New Roman" w:hint="eastAsia"/>
          <w:bCs/>
          <w:snapToGrid w:val="0"/>
          <w:szCs w:val="21"/>
        </w:rPr>
        <w:t>提高，成本</w:t>
      </w:r>
      <w:r w:rsidR="00876CD4" w:rsidRPr="00C93B94">
        <w:rPr>
          <w:rFonts w:ascii="Times New Roman" w:eastAsia="宋体" w:hAnsi="Times New Roman" w:cs="Times New Roman" w:hint="eastAsia"/>
          <w:bCs/>
          <w:snapToGrid w:val="0"/>
          <w:szCs w:val="21"/>
        </w:rPr>
        <w:t>逐步</w:t>
      </w:r>
      <w:r w:rsidR="00B22086" w:rsidRPr="00C93B94">
        <w:rPr>
          <w:rFonts w:ascii="Times New Roman" w:eastAsia="宋体" w:hAnsi="Times New Roman" w:cs="Times New Roman" w:hint="eastAsia"/>
          <w:bCs/>
          <w:snapToGrid w:val="0"/>
          <w:szCs w:val="21"/>
        </w:rPr>
        <w:t>降低，</w:t>
      </w:r>
      <w:r w:rsidR="008240F4" w:rsidRPr="00C93B94">
        <w:rPr>
          <w:rFonts w:ascii="Times New Roman" w:eastAsia="宋体" w:hAnsi="Times New Roman" w:cs="Times New Roman" w:hint="eastAsia"/>
          <w:bCs/>
          <w:snapToGrid w:val="0"/>
          <w:szCs w:val="21"/>
        </w:rPr>
        <w:t>为建立自动能耗计量和运行检测系统提供了条件。</w:t>
      </w:r>
    </w:p>
    <w:p w14:paraId="1ADF7847" w14:textId="7C3F03E1" w:rsidR="005A718A" w:rsidRPr="005A718A" w:rsidRDefault="005A718A" w:rsidP="005A718A">
      <w:pPr>
        <w:pStyle w:val="a6"/>
        <w:numPr>
          <w:ilvl w:val="0"/>
          <w:numId w:val="28"/>
        </w:numPr>
        <w:snapToGrid w:val="0"/>
        <w:spacing w:line="360" w:lineRule="auto"/>
        <w:ind w:left="0" w:firstLine="420"/>
        <w:rPr>
          <w:rFonts w:ascii="Times New Roman" w:eastAsia="宋体" w:hAnsi="Times New Roman" w:cs="Times New Roman"/>
          <w:bCs/>
          <w:snapToGrid w:val="0"/>
          <w:kern w:val="0"/>
          <w:szCs w:val="21"/>
        </w:rPr>
      </w:pPr>
      <w:r w:rsidRPr="005A718A">
        <w:rPr>
          <w:rFonts w:ascii="Times New Roman" w:eastAsia="宋体" w:hAnsi="Times New Roman" w:cs="Times New Roman" w:hint="eastAsia"/>
          <w:bCs/>
          <w:snapToGrid w:val="0"/>
          <w:kern w:val="0"/>
          <w:szCs w:val="21"/>
        </w:rPr>
        <w:t>宜</w:t>
      </w:r>
      <w:r w:rsidR="008115D3" w:rsidRPr="005A718A">
        <w:rPr>
          <w:rFonts w:ascii="Times New Roman" w:eastAsia="宋体" w:hAnsi="Times New Roman" w:cs="Times New Roman" w:hint="eastAsia"/>
          <w:bCs/>
          <w:snapToGrid w:val="0"/>
          <w:kern w:val="0"/>
          <w:szCs w:val="21"/>
        </w:rPr>
        <w:t>自动监测</w:t>
      </w:r>
      <w:r w:rsidR="008115D3">
        <w:rPr>
          <w:rFonts w:ascii="Times New Roman" w:eastAsia="宋体" w:hAnsi="Times New Roman" w:cs="Times New Roman" w:hint="eastAsia"/>
          <w:bCs/>
          <w:snapToGrid w:val="0"/>
          <w:kern w:val="0"/>
          <w:szCs w:val="21"/>
        </w:rPr>
        <w:t>判断</w:t>
      </w:r>
      <w:r w:rsidRPr="005A718A">
        <w:rPr>
          <w:rFonts w:ascii="Times New Roman" w:eastAsia="宋体" w:hAnsi="Times New Roman" w:cs="Times New Roman" w:hint="eastAsia"/>
          <w:bCs/>
          <w:snapToGrid w:val="0"/>
          <w:kern w:val="0"/>
          <w:szCs w:val="21"/>
        </w:rPr>
        <w:t>异常数据，并自动计算异常数据率</w:t>
      </w:r>
    </w:p>
    <w:p w14:paraId="7449351B" w14:textId="77777777" w:rsidR="000A3E73" w:rsidRDefault="000A3E73" w:rsidP="00E265C2">
      <w:pPr>
        <w:pStyle w:val="a6"/>
        <w:numPr>
          <w:ilvl w:val="0"/>
          <w:numId w:val="28"/>
        </w:numPr>
        <w:snapToGrid w:val="0"/>
        <w:spacing w:line="360" w:lineRule="auto"/>
        <w:ind w:left="0" w:firstLine="420"/>
        <w:rPr>
          <w:rFonts w:ascii="Times New Roman" w:eastAsia="宋体" w:hAnsi="Times New Roman" w:cs="Times New Roman"/>
          <w:bCs/>
          <w:snapToGrid w:val="0"/>
          <w:kern w:val="0"/>
          <w:szCs w:val="21"/>
        </w:rPr>
      </w:pPr>
      <w:r w:rsidRPr="000A3E73">
        <w:rPr>
          <w:rFonts w:ascii="Times New Roman" w:eastAsia="宋体" w:hAnsi="Times New Roman" w:cs="Times New Roman" w:hint="eastAsia"/>
          <w:bCs/>
          <w:snapToGrid w:val="0"/>
          <w:kern w:val="0"/>
          <w:szCs w:val="21"/>
        </w:rPr>
        <w:t>主要用能设备或系统宜采用自动控制，并根据运行数据优化运行策略。</w:t>
      </w:r>
    </w:p>
    <w:p w14:paraId="37873F3A" w14:textId="77777777" w:rsidR="00EF6F8D" w:rsidRPr="00C93B94" w:rsidRDefault="00EF6F8D"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8240F4" w:rsidRPr="00C93B94">
        <w:rPr>
          <w:rFonts w:ascii="Times New Roman" w:eastAsia="宋体" w:hAnsi="Times New Roman" w:cs="Times New Roman" w:hint="eastAsia"/>
          <w:bCs/>
          <w:snapToGrid w:val="0"/>
          <w:szCs w:val="21"/>
        </w:rPr>
        <w:t>复杂精细的</w:t>
      </w:r>
      <w:r w:rsidR="00C109E3" w:rsidRPr="00C93B94">
        <w:rPr>
          <w:rFonts w:ascii="Times New Roman" w:eastAsia="宋体" w:hAnsi="Times New Roman" w:cs="Times New Roman" w:hint="eastAsia"/>
          <w:bCs/>
          <w:snapToGrid w:val="0"/>
          <w:szCs w:val="21"/>
        </w:rPr>
        <w:t>自动控制</w:t>
      </w:r>
      <w:r w:rsidR="008240F4" w:rsidRPr="00C93B94">
        <w:rPr>
          <w:rFonts w:ascii="Times New Roman" w:eastAsia="宋体" w:hAnsi="Times New Roman" w:cs="Times New Roman" w:hint="eastAsia"/>
          <w:bCs/>
          <w:snapToGrid w:val="0"/>
          <w:szCs w:val="21"/>
        </w:rPr>
        <w:t>系统</w:t>
      </w:r>
      <w:r w:rsidR="00C109E3" w:rsidRPr="00C93B94">
        <w:rPr>
          <w:rFonts w:ascii="Times New Roman" w:eastAsia="宋体" w:hAnsi="Times New Roman" w:cs="Times New Roman" w:hint="eastAsia"/>
          <w:bCs/>
          <w:snapToGrid w:val="0"/>
          <w:szCs w:val="21"/>
        </w:rPr>
        <w:t>成本</w:t>
      </w:r>
      <w:r w:rsidR="008240F4" w:rsidRPr="00C93B94">
        <w:rPr>
          <w:rFonts w:ascii="Times New Roman" w:eastAsia="宋体" w:hAnsi="Times New Roman" w:cs="Times New Roman" w:hint="eastAsia"/>
          <w:bCs/>
          <w:snapToGrid w:val="0"/>
          <w:szCs w:val="21"/>
        </w:rPr>
        <w:t>可能较高，因而采用自动控制系统的时候应</w:t>
      </w:r>
      <w:r w:rsidR="008240F4" w:rsidRPr="00C93B94">
        <w:rPr>
          <w:rFonts w:ascii="Times New Roman" w:eastAsia="宋体" w:hAnsi="Times New Roman" w:cs="Times New Roman" w:hint="eastAsia"/>
          <w:bCs/>
          <w:snapToGrid w:val="0"/>
          <w:szCs w:val="21"/>
        </w:rPr>
        <w:lastRenderedPageBreak/>
        <w:t>该进行技术经济分析。一般宜对主要用能设备或系统宜采用自动控制</w:t>
      </w:r>
      <w:r w:rsidR="001F7CF4" w:rsidRPr="00C93B94">
        <w:rPr>
          <w:rFonts w:ascii="Times New Roman" w:eastAsia="宋体" w:hAnsi="Times New Roman" w:cs="Times New Roman" w:hint="eastAsia"/>
          <w:bCs/>
          <w:snapToGrid w:val="0"/>
          <w:szCs w:val="21"/>
        </w:rPr>
        <w:t>，并根据</w:t>
      </w:r>
      <w:r w:rsidR="008240F4" w:rsidRPr="00C93B94">
        <w:rPr>
          <w:rFonts w:ascii="Times New Roman" w:eastAsia="宋体" w:hAnsi="Times New Roman" w:cs="Times New Roman" w:hint="eastAsia"/>
          <w:bCs/>
          <w:snapToGrid w:val="0"/>
          <w:szCs w:val="21"/>
        </w:rPr>
        <w:t>实际运行效果</w:t>
      </w:r>
      <w:r w:rsidR="001F7CF4" w:rsidRPr="00C93B94">
        <w:rPr>
          <w:rFonts w:ascii="Times New Roman" w:eastAsia="宋体" w:hAnsi="Times New Roman" w:cs="Times New Roman" w:hint="eastAsia"/>
          <w:bCs/>
          <w:snapToGrid w:val="0"/>
          <w:szCs w:val="21"/>
        </w:rPr>
        <w:t>对控制策略</w:t>
      </w:r>
      <w:r w:rsidR="008240F4" w:rsidRPr="00C93B94">
        <w:rPr>
          <w:rFonts w:ascii="Times New Roman" w:eastAsia="宋体" w:hAnsi="Times New Roman" w:cs="Times New Roman" w:hint="eastAsia"/>
          <w:bCs/>
          <w:snapToGrid w:val="0"/>
          <w:szCs w:val="21"/>
        </w:rPr>
        <w:t>进行优化。</w:t>
      </w:r>
    </w:p>
    <w:p w14:paraId="5A9155A2" w14:textId="77777777" w:rsidR="000A3E73" w:rsidRDefault="000A3E73" w:rsidP="00E265C2">
      <w:pPr>
        <w:pStyle w:val="a6"/>
        <w:numPr>
          <w:ilvl w:val="0"/>
          <w:numId w:val="28"/>
        </w:numPr>
        <w:snapToGrid w:val="0"/>
        <w:spacing w:line="360" w:lineRule="auto"/>
        <w:ind w:left="0" w:firstLine="420"/>
        <w:rPr>
          <w:rFonts w:ascii="Times New Roman" w:eastAsia="宋体" w:hAnsi="Times New Roman" w:cs="Times New Roman"/>
          <w:bCs/>
          <w:snapToGrid w:val="0"/>
          <w:kern w:val="0"/>
          <w:szCs w:val="21"/>
        </w:rPr>
      </w:pPr>
      <w:r w:rsidRPr="000A3E73">
        <w:rPr>
          <w:rFonts w:ascii="Times New Roman" w:eastAsia="宋体" w:hAnsi="Times New Roman" w:cs="Times New Roman" w:hint="eastAsia"/>
          <w:bCs/>
          <w:snapToGrid w:val="0"/>
          <w:kern w:val="0"/>
          <w:szCs w:val="21"/>
        </w:rPr>
        <w:t>自动计量、检测与控制系统宜与客流监测系统、</w:t>
      </w:r>
      <w:r w:rsidR="00576C74">
        <w:rPr>
          <w:rFonts w:ascii="Times New Roman" w:eastAsia="宋体" w:hAnsi="Times New Roman" w:cs="Times New Roman" w:hint="eastAsia"/>
          <w:bCs/>
          <w:snapToGrid w:val="0"/>
          <w:kern w:val="0"/>
          <w:szCs w:val="21"/>
        </w:rPr>
        <w:t>交通班次</w:t>
      </w:r>
      <w:r w:rsidRPr="000A3E73">
        <w:rPr>
          <w:rFonts w:ascii="Times New Roman" w:eastAsia="宋体" w:hAnsi="Times New Roman" w:cs="Times New Roman" w:hint="eastAsia"/>
          <w:bCs/>
          <w:snapToGrid w:val="0"/>
          <w:kern w:val="0"/>
          <w:szCs w:val="21"/>
        </w:rPr>
        <w:t>管理系统</w:t>
      </w:r>
      <w:r w:rsidR="00576C74">
        <w:rPr>
          <w:rFonts w:ascii="Times New Roman" w:eastAsia="宋体" w:hAnsi="Times New Roman" w:cs="Times New Roman" w:hint="eastAsia"/>
          <w:bCs/>
          <w:snapToGrid w:val="0"/>
          <w:kern w:val="0"/>
          <w:szCs w:val="21"/>
        </w:rPr>
        <w:t>及物业</w:t>
      </w:r>
      <w:r w:rsidRPr="000A3E73">
        <w:rPr>
          <w:rFonts w:ascii="Times New Roman" w:eastAsia="宋体" w:hAnsi="Times New Roman" w:cs="Times New Roman" w:hint="eastAsia"/>
          <w:bCs/>
          <w:snapToGrid w:val="0"/>
          <w:kern w:val="0"/>
          <w:szCs w:val="21"/>
        </w:rPr>
        <w:t>系统集成，支持设备或系统群控，支持全局优化运行，支持移动终端设备。</w:t>
      </w:r>
    </w:p>
    <w:p w14:paraId="148EFF39" w14:textId="77777777" w:rsidR="00EF6F8D" w:rsidRPr="00C93B94" w:rsidRDefault="00EF6F8D"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576C74" w:rsidRPr="00C93B94">
        <w:rPr>
          <w:rFonts w:ascii="Times New Roman" w:eastAsia="宋体" w:hAnsi="Times New Roman" w:cs="Times New Roman" w:hint="eastAsia"/>
          <w:bCs/>
          <w:snapToGrid w:val="0"/>
          <w:szCs w:val="21"/>
        </w:rPr>
        <w:t>客流、交通班次及物业管理的信息对于建筑节能运行管理非常重要，因而有条件时自动计量、检测与控制系统宜与客流监测系统、交通班次管理系统及物业系统集成。设备群控、全局优化控制以及</w:t>
      </w:r>
      <w:r w:rsidR="0029358C" w:rsidRPr="00C93B94">
        <w:rPr>
          <w:rFonts w:ascii="Times New Roman" w:eastAsia="宋体" w:hAnsi="Times New Roman" w:cs="Times New Roman" w:hint="eastAsia"/>
          <w:bCs/>
          <w:snapToGrid w:val="0"/>
          <w:szCs w:val="21"/>
        </w:rPr>
        <w:t>利用</w:t>
      </w:r>
      <w:r w:rsidR="00576C74" w:rsidRPr="00C93B94">
        <w:rPr>
          <w:rFonts w:ascii="Times New Roman" w:eastAsia="宋体" w:hAnsi="Times New Roman" w:cs="Times New Roman" w:hint="eastAsia"/>
          <w:bCs/>
          <w:snapToGrid w:val="0"/>
          <w:szCs w:val="21"/>
        </w:rPr>
        <w:t>移动终端管理技术</w:t>
      </w:r>
      <w:r w:rsidR="0029358C" w:rsidRPr="00C93B94">
        <w:rPr>
          <w:rFonts w:ascii="Times New Roman" w:eastAsia="宋体" w:hAnsi="Times New Roman" w:cs="Times New Roman" w:hint="eastAsia"/>
          <w:bCs/>
          <w:snapToGrid w:val="0"/>
          <w:szCs w:val="21"/>
        </w:rPr>
        <w:t>正逐渐成熟，自动计量、检测与控制系统应能支持这些技术的应用</w:t>
      </w:r>
      <w:r w:rsidRPr="00C93B94">
        <w:rPr>
          <w:rFonts w:ascii="Times New Roman" w:eastAsia="宋体" w:hAnsi="Times New Roman" w:cs="Times New Roman" w:hint="eastAsia"/>
          <w:bCs/>
          <w:snapToGrid w:val="0"/>
          <w:szCs w:val="21"/>
        </w:rPr>
        <w:t>。</w:t>
      </w:r>
    </w:p>
    <w:p w14:paraId="4CE1D93D" w14:textId="77777777" w:rsidR="000A3E73" w:rsidRPr="000A3E73" w:rsidRDefault="000A3E73" w:rsidP="00BF7645">
      <w:pPr>
        <w:pStyle w:val="1"/>
        <w:numPr>
          <w:ilvl w:val="0"/>
          <w:numId w:val="13"/>
        </w:numPr>
        <w:spacing w:beforeLines="100" w:before="312" w:beforeAutospacing="0" w:afterLines="100" w:after="312" w:afterAutospacing="0" w:line="400" w:lineRule="exact"/>
        <w:ind w:hangingChars="200"/>
        <w:jc w:val="center"/>
        <w:rPr>
          <w:rFonts w:ascii="Times New Roman" w:hAnsi="Times New Roman" w:cs="Times New Roman"/>
          <w:b w:val="0"/>
          <w:snapToGrid w:val="0"/>
          <w:kern w:val="0"/>
          <w:sz w:val="21"/>
          <w:szCs w:val="21"/>
        </w:rPr>
      </w:pPr>
      <w:bookmarkStart w:id="54" w:name="_Toc17711906"/>
      <w:r w:rsidRPr="000A3E73">
        <w:rPr>
          <w:rFonts w:ascii="Times New Roman" w:hAnsi="Times New Roman" w:cs="Times New Roman" w:hint="eastAsia"/>
          <w:b w:val="0"/>
          <w:snapToGrid w:val="0"/>
          <w:kern w:val="0"/>
          <w:sz w:val="21"/>
          <w:szCs w:val="21"/>
        </w:rPr>
        <w:t>运行维护</w:t>
      </w:r>
      <w:bookmarkEnd w:id="54"/>
    </w:p>
    <w:p w14:paraId="0F57E775" w14:textId="77777777" w:rsidR="000A3E73" w:rsidRDefault="000A3E73" w:rsidP="00E265C2">
      <w:pPr>
        <w:pStyle w:val="a6"/>
        <w:numPr>
          <w:ilvl w:val="0"/>
          <w:numId w:val="34"/>
        </w:numPr>
        <w:snapToGrid w:val="0"/>
        <w:spacing w:line="360" w:lineRule="auto"/>
        <w:ind w:left="0" w:firstLine="420"/>
        <w:rPr>
          <w:rFonts w:ascii="Times New Roman" w:eastAsia="宋体" w:hAnsi="Times New Roman" w:cs="Times New Roman"/>
          <w:bCs/>
          <w:snapToGrid w:val="0"/>
          <w:kern w:val="0"/>
          <w:szCs w:val="21"/>
        </w:rPr>
      </w:pPr>
      <w:r w:rsidRPr="000A3E73">
        <w:rPr>
          <w:rFonts w:ascii="Times New Roman" w:eastAsia="宋体" w:hAnsi="Times New Roman" w:cs="Times New Roman" w:hint="eastAsia"/>
          <w:bCs/>
          <w:snapToGrid w:val="0"/>
          <w:kern w:val="0"/>
          <w:szCs w:val="21"/>
        </w:rPr>
        <w:t>应每年对检测仪表准确度进行校验。校验结果不满足</w:t>
      </w:r>
      <w:r w:rsidRPr="000A3E73">
        <w:rPr>
          <w:rFonts w:ascii="Times New Roman" w:eastAsia="宋体" w:hAnsi="Times New Roman" w:cs="Times New Roman" w:hint="eastAsia"/>
          <w:bCs/>
          <w:snapToGrid w:val="0"/>
          <w:kern w:val="0"/>
          <w:szCs w:val="21"/>
        </w:rPr>
        <w:t>8.1.1</w:t>
      </w:r>
      <w:r w:rsidRPr="000A3E73">
        <w:rPr>
          <w:rFonts w:ascii="Times New Roman" w:eastAsia="宋体" w:hAnsi="Times New Roman" w:cs="Times New Roman" w:hint="eastAsia"/>
          <w:bCs/>
          <w:snapToGrid w:val="0"/>
          <w:kern w:val="0"/>
          <w:szCs w:val="21"/>
        </w:rPr>
        <w:t>条要求时，宜调整仪表测量位置、改善测量方法或更换检测仪表。</w:t>
      </w:r>
    </w:p>
    <w:p w14:paraId="3A57355E" w14:textId="77777777" w:rsidR="00EF6F8D" w:rsidRPr="00C93B94" w:rsidRDefault="00EF6F8D"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A32CCF" w:rsidRPr="00C93B94">
        <w:rPr>
          <w:rFonts w:ascii="Times New Roman" w:eastAsia="宋体" w:hAnsi="Times New Roman" w:cs="Times New Roman" w:hint="eastAsia"/>
          <w:bCs/>
          <w:snapToGrid w:val="0"/>
          <w:szCs w:val="21"/>
        </w:rPr>
        <w:t>根据运行经验，检测仪表</w:t>
      </w:r>
      <w:r w:rsidR="00A4474D" w:rsidRPr="00C93B94">
        <w:rPr>
          <w:rFonts w:ascii="Times New Roman" w:eastAsia="宋体" w:hAnsi="Times New Roman" w:cs="Times New Roman" w:hint="eastAsia"/>
          <w:bCs/>
          <w:snapToGrid w:val="0"/>
          <w:szCs w:val="21"/>
        </w:rPr>
        <w:t>漂移情况经常存在，而检测仪表的准确度对节能运行管理至关重要，因而应每年进行一次校验</w:t>
      </w:r>
      <w:r w:rsidRPr="00C93B94">
        <w:rPr>
          <w:rFonts w:ascii="Times New Roman" w:eastAsia="宋体" w:hAnsi="Times New Roman" w:cs="Times New Roman" w:hint="eastAsia"/>
          <w:bCs/>
          <w:snapToGrid w:val="0"/>
          <w:szCs w:val="21"/>
        </w:rPr>
        <w:t>。</w:t>
      </w:r>
    </w:p>
    <w:p w14:paraId="3EA72406" w14:textId="100D9A88" w:rsidR="000A3E73" w:rsidRDefault="006E79F7" w:rsidP="00E265C2">
      <w:pPr>
        <w:pStyle w:val="a6"/>
        <w:numPr>
          <w:ilvl w:val="0"/>
          <w:numId w:val="34"/>
        </w:numPr>
        <w:snapToGrid w:val="0"/>
        <w:spacing w:line="360" w:lineRule="auto"/>
        <w:ind w:left="0" w:firstLine="420"/>
        <w:rPr>
          <w:rFonts w:ascii="Times New Roman" w:eastAsia="宋体" w:hAnsi="Times New Roman" w:cs="Times New Roman"/>
          <w:bCs/>
          <w:snapToGrid w:val="0"/>
          <w:kern w:val="0"/>
          <w:szCs w:val="21"/>
        </w:rPr>
      </w:pPr>
      <w:r>
        <w:rPr>
          <w:rFonts w:ascii="Times New Roman" w:eastAsia="宋体" w:hAnsi="Times New Roman" w:cs="Times New Roman" w:hint="eastAsia"/>
          <w:bCs/>
          <w:snapToGrid w:val="0"/>
          <w:kern w:val="0"/>
          <w:szCs w:val="21"/>
        </w:rPr>
        <w:t>异常数据率</w:t>
      </w:r>
      <w:r w:rsidR="000A3E73" w:rsidRPr="000A3E73">
        <w:rPr>
          <w:rFonts w:ascii="Times New Roman" w:eastAsia="宋体" w:hAnsi="Times New Roman" w:cs="Times New Roman" w:hint="eastAsia"/>
          <w:bCs/>
          <w:snapToGrid w:val="0"/>
          <w:kern w:val="0"/>
          <w:szCs w:val="21"/>
        </w:rPr>
        <w:t>不满足</w:t>
      </w:r>
      <w:r w:rsidR="000A3E73" w:rsidRPr="000A3E73">
        <w:rPr>
          <w:rFonts w:ascii="Times New Roman" w:eastAsia="宋体" w:hAnsi="Times New Roman" w:cs="Times New Roman" w:hint="eastAsia"/>
          <w:bCs/>
          <w:snapToGrid w:val="0"/>
          <w:kern w:val="0"/>
          <w:szCs w:val="21"/>
        </w:rPr>
        <w:t>8.1.2</w:t>
      </w:r>
      <w:r w:rsidR="000A3E73" w:rsidRPr="000A3E73">
        <w:rPr>
          <w:rFonts w:ascii="Times New Roman" w:eastAsia="宋体" w:hAnsi="Times New Roman" w:cs="Times New Roman" w:hint="eastAsia"/>
          <w:bCs/>
          <w:snapToGrid w:val="0"/>
          <w:kern w:val="0"/>
          <w:szCs w:val="21"/>
        </w:rPr>
        <w:t>条要求时，宜检查数据传输线路，消除传输干扰。</w:t>
      </w:r>
    </w:p>
    <w:p w14:paraId="2D1DE1F5" w14:textId="77777777" w:rsidR="00EF6F8D" w:rsidRPr="00C93B94" w:rsidRDefault="00EF6F8D"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F97D6A" w:rsidRPr="00C93B94">
        <w:rPr>
          <w:rFonts w:ascii="Times New Roman" w:eastAsia="宋体" w:hAnsi="Times New Roman" w:cs="Times New Roman" w:hint="eastAsia"/>
          <w:bCs/>
          <w:snapToGrid w:val="0"/>
          <w:szCs w:val="21"/>
        </w:rPr>
        <w:t>在测量仪表准确度能够保证的情况下，造成远程传输数据异常的主要</w:t>
      </w:r>
      <w:r w:rsidR="00D231B7" w:rsidRPr="00C93B94">
        <w:rPr>
          <w:rFonts w:ascii="Times New Roman" w:eastAsia="宋体" w:hAnsi="Times New Roman" w:cs="Times New Roman" w:hint="eastAsia"/>
          <w:bCs/>
          <w:snapToGrid w:val="0"/>
          <w:szCs w:val="21"/>
        </w:rPr>
        <w:t>原因</w:t>
      </w:r>
      <w:r w:rsidR="00F97D6A" w:rsidRPr="00C93B94">
        <w:rPr>
          <w:rFonts w:ascii="Times New Roman" w:eastAsia="宋体" w:hAnsi="Times New Roman" w:cs="Times New Roman" w:hint="eastAsia"/>
          <w:bCs/>
          <w:snapToGrid w:val="0"/>
          <w:szCs w:val="21"/>
        </w:rPr>
        <w:t>是线路传输问题，</w:t>
      </w:r>
      <w:r w:rsidR="007D733D" w:rsidRPr="00C93B94">
        <w:rPr>
          <w:rFonts w:ascii="Times New Roman" w:eastAsia="宋体" w:hAnsi="Times New Roman" w:cs="Times New Roman" w:hint="eastAsia"/>
          <w:bCs/>
          <w:snapToGrid w:val="0"/>
          <w:szCs w:val="21"/>
        </w:rPr>
        <w:t>应重点对接线是否牢靠、接地是否</w:t>
      </w:r>
      <w:r w:rsidR="005E0DF9" w:rsidRPr="00C93B94">
        <w:rPr>
          <w:rFonts w:ascii="Times New Roman" w:eastAsia="宋体" w:hAnsi="Times New Roman" w:cs="Times New Roman" w:hint="eastAsia"/>
          <w:bCs/>
          <w:snapToGrid w:val="0"/>
          <w:szCs w:val="21"/>
        </w:rPr>
        <w:t>正确以及</w:t>
      </w:r>
      <w:r w:rsidR="007D733D" w:rsidRPr="00C93B94">
        <w:rPr>
          <w:rFonts w:ascii="Times New Roman" w:eastAsia="宋体" w:hAnsi="Times New Roman" w:cs="Times New Roman" w:hint="eastAsia"/>
          <w:bCs/>
          <w:snapToGrid w:val="0"/>
          <w:szCs w:val="21"/>
        </w:rPr>
        <w:t>抗干扰</w:t>
      </w:r>
      <w:r w:rsidR="005E0DF9" w:rsidRPr="00C93B94">
        <w:rPr>
          <w:rFonts w:ascii="Times New Roman" w:eastAsia="宋体" w:hAnsi="Times New Roman" w:cs="Times New Roman" w:hint="eastAsia"/>
          <w:bCs/>
          <w:snapToGrid w:val="0"/>
          <w:szCs w:val="21"/>
        </w:rPr>
        <w:t>措施</w:t>
      </w:r>
      <w:r w:rsidR="007D733D" w:rsidRPr="00C93B94">
        <w:rPr>
          <w:rFonts w:ascii="Times New Roman" w:eastAsia="宋体" w:hAnsi="Times New Roman" w:cs="Times New Roman" w:hint="eastAsia"/>
          <w:bCs/>
          <w:snapToGrid w:val="0"/>
          <w:szCs w:val="21"/>
        </w:rPr>
        <w:t>进行检查</w:t>
      </w:r>
      <w:r w:rsidRPr="00C93B94">
        <w:rPr>
          <w:rFonts w:ascii="Times New Roman" w:eastAsia="宋体" w:hAnsi="Times New Roman" w:cs="Times New Roman" w:hint="eastAsia"/>
          <w:bCs/>
          <w:snapToGrid w:val="0"/>
          <w:szCs w:val="21"/>
        </w:rPr>
        <w:t>。</w:t>
      </w:r>
    </w:p>
    <w:p w14:paraId="6E723D6E" w14:textId="77777777" w:rsidR="000A3E73" w:rsidRDefault="000A3E73" w:rsidP="00E265C2">
      <w:pPr>
        <w:pStyle w:val="a6"/>
        <w:numPr>
          <w:ilvl w:val="0"/>
          <w:numId w:val="34"/>
        </w:numPr>
        <w:snapToGrid w:val="0"/>
        <w:spacing w:line="360" w:lineRule="auto"/>
        <w:ind w:left="0" w:firstLine="420"/>
        <w:rPr>
          <w:rFonts w:ascii="Times New Roman" w:eastAsia="宋体" w:hAnsi="Times New Roman" w:cs="Times New Roman"/>
          <w:bCs/>
          <w:snapToGrid w:val="0"/>
          <w:kern w:val="0"/>
          <w:szCs w:val="21"/>
        </w:rPr>
      </w:pPr>
      <w:r w:rsidRPr="000A3E73">
        <w:rPr>
          <w:rFonts w:ascii="Times New Roman" w:eastAsia="宋体" w:hAnsi="Times New Roman" w:cs="Times New Roman" w:hint="eastAsia"/>
          <w:bCs/>
          <w:snapToGrid w:val="0"/>
          <w:kern w:val="0"/>
          <w:szCs w:val="21"/>
        </w:rPr>
        <w:t>应每年对上级计量仪表测量值和其所辖下级计量仪表测量值的总和进行比对。比对结果不满足</w:t>
      </w:r>
      <w:r w:rsidRPr="000A3E73">
        <w:rPr>
          <w:rFonts w:ascii="Times New Roman" w:eastAsia="宋体" w:hAnsi="Times New Roman" w:cs="Times New Roman" w:hint="eastAsia"/>
          <w:bCs/>
          <w:snapToGrid w:val="0"/>
          <w:kern w:val="0"/>
          <w:szCs w:val="21"/>
        </w:rPr>
        <w:t>8.1.3</w:t>
      </w:r>
      <w:r w:rsidRPr="000A3E73">
        <w:rPr>
          <w:rFonts w:ascii="Times New Roman" w:eastAsia="宋体" w:hAnsi="Times New Roman" w:cs="Times New Roman" w:hint="eastAsia"/>
          <w:bCs/>
          <w:snapToGrid w:val="0"/>
          <w:kern w:val="0"/>
          <w:szCs w:val="21"/>
        </w:rPr>
        <w:t>条要求时，应检查能源泄露情况或检查计量仪表测量准确度。</w:t>
      </w:r>
    </w:p>
    <w:p w14:paraId="2FABA577" w14:textId="77777777" w:rsidR="00EF6F8D" w:rsidRPr="00C93B94" w:rsidRDefault="00EF6F8D"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F666E1" w:rsidRPr="00C93B94">
        <w:rPr>
          <w:rFonts w:ascii="Times New Roman" w:eastAsia="宋体" w:hAnsi="Times New Roman" w:cs="Times New Roman" w:hint="eastAsia"/>
          <w:bCs/>
          <w:snapToGrid w:val="0"/>
          <w:szCs w:val="21"/>
        </w:rPr>
        <w:t>对上</w:t>
      </w:r>
      <w:r w:rsidR="002F2A4A" w:rsidRPr="00C93B94">
        <w:rPr>
          <w:rFonts w:ascii="Times New Roman" w:eastAsia="宋体" w:hAnsi="Times New Roman" w:cs="Times New Roman" w:hint="eastAsia"/>
          <w:bCs/>
          <w:snapToGrid w:val="0"/>
          <w:szCs w:val="21"/>
        </w:rPr>
        <w:t>级计量仪表测量值和其所辖下级计量仪表测量值的总和</w:t>
      </w:r>
      <w:r w:rsidR="00F666E1" w:rsidRPr="00C93B94">
        <w:rPr>
          <w:rFonts w:ascii="Times New Roman" w:eastAsia="宋体" w:hAnsi="Times New Roman" w:cs="Times New Roman" w:hint="eastAsia"/>
          <w:bCs/>
          <w:snapToGrid w:val="0"/>
          <w:szCs w:val="21"/>
        </w:rPr>
        <w:t>进行比对是对测量值进行平衡校验的一种方法。两者不一致的原因可能是能源发生泄漏，也可能是仪表测量不准确，应逐一进行排除。</w:t>
      </w:r>
    </w:p>
    <w:p w14:paraId="66F78D7C" w14:textId="77777777" w:rsidR="000A3E73" w:rsidRDefault="000A3E73" w:rsidP="00E265C2">
      <w:pPr>
        <w:pStyle w:val="a6"/>
        <w:numPr>
          <w:ilvl w:val="0"/>
          <w:numId w:val="34"/>
        </w:numPr>
        <w:snapToGrid w:val="0"/>
        <w:spacing w:line="360" w:lineRule="auto"/>
        <w:ind w:left="0" w:firstLine="420"/>
        <w:rPr>
          <w:rFonts w:ascii="Times New Roman" w:eastAsia="宋体" w:hAnsi="Times New Roman" w:cs="Times New Roman"/>
          <w:bCs/>
          <w:snapToGrid w:val="0"/>
          <w:kern w:val="0"/>
          <w:szCs w:val="21"/>
        </w:rPr>
      </w:pPr>
      <w:r w:rsidRPr="000A3E73">
        <w:rPr>
          <w:rFonts w:ascii="Times New Roman" w:eastAsia="宋体" w:hAnsi="Times New Roman" w:cs="Times New Roman" w:hint="eastAsia"/>
          <w:bCs/>
          <w:snapToGrid w:val="0"/>
          <w:kern w:val="0"/>
          <w:szCs w:val="21"/>
        </w:rPr>
        <w:t>应每年对远程控制点的响应情况进行检测。检测结果不满足</w:t>
      </w:r>
      <w:r w:rsidRPr="000A3E73">
        <w:rPr>
          <w:rFonts w:ascii="Times New Roman" w:eastAsia="宋体" w:hAnsi="Times New Roman" w:cs="Times New Roman" w:hint="eastAsia"/>
          <w:bCs/>
          <w:snapToGrid w:val="0"/>
          <w:kern w:val="0"/>
          <w:szCs w:val="21"/>
        </w:rPr>
        <w:t>8.1.4</w:t>
      </w:r>
      <w:r w:rsidRPr="000A3E73">
        <w:rPr>
          <w:rFonts w:ascii="Times New Roman" w:eastAsia="宋体" w:hAnsi="Times New Roman" w:cs="Times New Roman" w:hint="eastAsia"/>
          <w:bCs/>
          <w:snapToGrid w:val="0"/>
          <w:kern w:val="0"/>
          <w:szCs w:val="21"/>
        </w:rPr>
        <w:t>条要求时，宜检查数据传输线路，消除传输干扰。</w:t>
      </w:r>
    </w:p>
    <w:p w14:paraId="41FBC449" w14:textId="77777777" w:rsidR="00EF6F8D" w:rsidRPr="00C93B94" w:rsidRDefault="00EF6F8D" w:rsidP="001B449C">
      <w:pPr>
        <w:pStyle w:val="a6"/>
        <w:spacing w:line="360" w:lineRule="auto"/>
        <w:rPr>
          <w:rFonts w:ascii="Times New Roman" w:eastAsia="宋体" w:hAnsi="Times New Roman" w:cs="Times New Roman"/>
          <w:bCs/>
          <w:snapToGrid w:val="0"/>
          <w:szCs w:val="21"/>
        </w:rPr>
      </w:pPr>
      <w:r w:rsidRPr="00C93B94">
        <w:rPr>
          <w:rFonts w:ascii="Times New Roman" w:eastAsia="宋体" w:hAnsi="Times New Roman" w:cs="Times New Roman" w:hint="eastAsia"/>
          <w:bCs/>
          <w:snapToGrid w:val="0"/>
          <w:szCs w:val="21"/>
        </w:rPr>
        <w:t>【条文说明】</w:t>
      </w:r>
      <w:r w:rsidR="00F11583" w:rsidRPr="00C93B94">
        <w:rPr>
          <w:rFonts w:ascii="Times New Roman" w:eastAsia="宋体" w:hAnsi="Times New Roman" w:cs="Times New Roman" w:hint="eastAsia"/>
          <w:bCs/>
          <w:snapToGrid w:val="0"/>
          <w:szCs w:val="21"/>
        </w:rPr>
        <w:t>在执行器本身工作正常的情况下，造成</w:t>
      </w:r>
      <w:r w:rsidR="00D231B7" w:rsidRPr="00C93B94">
        <w:rPr>
          <w:rFonts w:ascii="Times New Roman" w:eastAsia="宋体" w:hAnsi="Times New Roman" w:cs="Times New Roman" w:hint="eastAsia"/>
          <w:bCs/>
          <w:snapToGrid w:val="0"/>
          <w:szCs w:val="21"/>
        </w:rPr>
        <w:t>响应</w:t>
      </w:r>
      <w:r w:rsidR="00F11583" w:rsidRPr="00C93B94">
        <w:rPr>
          <w:rFonts w:ascii="Times New Roman" w:eastAsia="宋体" w:hAnsi="Times New Roman" w:cs="Times New Roman" w:hint="eastAsia"/>
          <w:bCs/>
          <w:snapToGrid w:val="0"/>
          <w:szCs w:val="21"/>
        </w:rPr>
        <w:t>异常的主要</w:t>
      </w:r>
      <w:r w:rsidR="00D231B7" w:rsidRPr="00C93B94">
        <w:rPr>
          <w:rFonts w:ascii="Times New Roman" w:eastAsia="宋体" w:hAnsi="Times New Roman" w:cs="Times New Roman" w:hint="eastAsia"/>
          <w:bCs/>
          <w:snapToGrid w:val="0"/>
          <w:szCs w:val="21"/>
        </w:rPr>
        <w:t>原因</w:t>
      </w:r>
      <w:r w:rsidR="00F11583" w:rsidRPr="00C93B94">
        <w:rPr>
          <w:rFonts w:ascii="Times New Roman" w:eastAsia="宋体" w:hAnsi="Times New Roman" w:cs="Times New Roman" w:hint="eastAsia"/>
          <w:bCs/>
          <w:snapToGrid w:val="0"/>
          <w:szCs w:val="21"/>
        </w:rPr>
        <w:t>是线路传输问题，应重点对接线是否牢靠、接地是否正确以及抗干扰措施进行检查。</w:t>
      </w:r>
    </w:p>
    <w:p w14:paraId="72A5F01F" w14:textId="77777777" w:rsidR="000A3E73" w:rsidRPr="000A3E73" w:rsidRDefault="000A3E73" w:rsidP="000A3E73"/>
    <w:p w14:paraId="62F9B9AA" w14:textId="77777777" w:rsidR="002A7C53" w:rsidRPr="000A3E73" w:rsidRDefault="002A7C53" w:rsidP="002A7C53">
      <w:pPr>
        <w:rPr>
          <w:highlight w:val="yellow"/>
        </w:rPr>
      </w:pPr>
    </w:p>
    <w:p w14:paraId="215497E2" w14:textId="77777777" w:rsidR="002A7C53" w:rsidRPr="002A7C53" w:rsidRDefault="002A7C53" w:rsidP="002A7C53">
      <w:pPr>
        <w:rPr>
          <w:highlight w:val="yellow"/>
        </w:rPr>
      </w:pPr>
    </w:p>
    <w:p w14:paraId="45538CDF" w14:textId="77777777" w:rsidR="00F027CB" w:rsidRDefault="00F027CB">
      <w:pPr>
        <w:widowControl/>
        <w:jc w:val="left"/>
        <w:rPr>
          <w:rFonts w:ascii="Times New Roman" w:eastAsia="宋体" w:hAnsi="Times New Roman" w:cs="Times New Roman"/>
          <w:snapToGrid w:val="0"/>
          <w:kern w:val="0"/>
          <w:sz w:val="32"/>
          <w:szCs w:val="32"/>
        </w:rPr>
      </w:pPr>
      <w:r>
        <w:rPr>
          <w:rFonts w:ascii="Times New Roman" w:eastAsia="宋体" w:hAnsi="Times New Roman" w:cs="Times New Roman"/>
          <w:snapToGrid w:val="0"/>
        </w:rPr>
        <w:br w:type="page"/>
      </w:r>
    </w:p>
    <w:p w14:paraId="315023B3" w14:textId="77777777" w:rsidR="00423FE4" w:rsidRPr="00820DCB" w:rsidRDefault="00423FE4" w:rsidP="00E759E6">
      <w:pPr>
        <w:pStyle w:val="af2"/>
        <w:widowControl w:val="0"/>
        <w:spacing w:beforeLines="150" w:before="468" w:afterLines="150" w:after="468" w:line="700" w:lineRule="exact"/>
        <w:ind w:left="640"/>
        <w:rPr>
          <w:rFonts w:ascii="Times New Roman" w:eastAsia="宋体" w:hAnsi="Times New Roman" w:cs="Times New Roman"/>
          <w:snapToGrid w:val="0"/>
        </w:rPr>
      </w:pPr>
      <w:bookmarkStart w:id="55" w:name="_Toc17711907"/>
      <w:r w:rsidRPr="00820DCB">
        <w:rPr>
          <w:rFonts w:ascii="Times New Roman" w:eastAsia="宋体" w:hAnsi="Times New Roman" w:cs="Times New Roman" w:hint="eastAsia"/>
          <w:snapToGrid w:val="0"/>
        </w:rPr>
        <w:lastRenderedPageBreak/>
        <w:t>本标准用词说明</w:t>
      </w:r>
      <w:bookmarkEnd w:id="55"/>
    </w:p>
    <w:p w14:paraId="6A7657F3" w14:textId="77777777" w:rsidR="00423FE4" w:rsidRPr="00820DCB" w:rsidRDefault="004B4976" w:rsidP="00E265C2">
      <w:pPr>
        <w:pStyle w:val="a6"/>
        <w:widowControl/>
        <w:numPr>
          <w:ilvl w:val="0"/>
          <w:numId w:val="36"/>
        </w:numPr>
        <w:adjustRightInd w:val="0"/>
        <w:snapToGrid w:val="0"/>
        <w:spacing w:line="360" w:lineRule="auto"/>
        <w:ind w:firstLineChars="0"/>
        <w:jc w:val="left"/>
        <w:rPr>
          <w:rFonts w:ascii="Times New Roman" w:hAnsi="Times New Roman" w:cs="Times New Roman"/>
          <w:snapToGrid w:val="0"/>
          <w:kern w:val="0"/>
          <w:szCs w:val="21"/>
        </w:rPr>
      </w:pPr>
      <w:r w:rsidRPr="00820DCB">
        <w:rPr>
          <w:rFonts w:ascii="Times New Roman" w:hAnsi="Times New Roman" w:cs="Times New Roman"/>
          <w:snapToGrid w:val="0"/>
          <w:kern w:val="0"/>
          <w:szCs w:val="21"/>
        </w:rPr>
        <w:t>为便于在执行本标准条文时区别对待，对要求严格程度不同的用词说明如下：</w:t>
      </w:r>
    </w:p>
    <w:p w14:paraId="591901E2" w14:textId="77777777" w:rsidR="004B4976" w:rsidRPr="00820DCB" w:rsidRDefault="004B4976" w:rsidP="00E265C2">
      <w:pPr>
        <w:pStyle w:val="a6"/>
        <w:widowControl/>
        <w:numPr>
          <w:ilvl w:val="0"/>
          <w:numId w:val="37"/>
        </w:numPr>
        <w:adjustRightInd w:val="0"/>
        <w:snapToGrid w:val="0"/>
        <w:spacing w:line="360" w:lineRule="auto"/>
        <w:ind w:firstLineChars="0"/>
        <w:jc w:val="left"/>
        <w:rPr>
          <w:rFonts w:ascii="Times New Roman" w:hAnsi="Times New Roman" w:cs="Times New Roman"/>
          <w:snapToGrid w:val="0"/>
          <w:kern w:val="0"/>
          <w:szCs w:val="21"/>
        </w:rPr>
      </w:pPr>
      <w:r w:rsidRPr="00820DCB">
        <w:rPr>
          <w:rFonts w:ascii="Times New Roman" w:hAnsi="Times New Roman" w:cs="Times New Roman" w:hint="eastAsia"/>
          <w:snapToGrid w:val="0"/>
          <w:kern w:val="0"/>
          <w:szCs w:val="21"/>
        </w:rPr>
        <w:t>表示很严格，非这样做不可的：</w:t>
      </w:r>
    </w:p>
    <w:p w14:paraId="2F6A1790" w14:textId="77777777" w:rsidR="004B4976" w:rsidRPr="00820DCB" w:rsidRDefault="004B4976" w:rsidP="00820DCB">
      <w:pPr>
        <w:widowControl/>
        <w:adjustRightInd w:val="0"/>
        <w:snapToGrid w:val="0"/>
        <w:spacing w:line="360" w:lineRule="auto"/>
        <w:ind w:firstLineChars="405" w:firstLine="850"/>
        <w:jc w:val="left"/>
        <w:rPr>
          <w:rFonts w:ascii="Times New Roman" w:hAnsi="Times New Roman" w:cs="Times New Roman"/>
          <w:snapToGrid w:val="0"/>
          <w:kern w:val="0"/>
          <w:szCs w:val="21"/>
        </w:rPr>
      </w:pPr>
      <w:r w:rsidRPr="00820DCB">
        <w:rPr>
          <w:rFonts w:ascii="Times New Roman" w:hAnsi="Times New Roman" w:cs="Times New Roman" w:hint="eastAsia"/>
          <w:snapToGrid w:val="0"/>
          <w:kern w:val="0"/>
          <w:szCs w:val="21"/>
        </w:rPr>
        <w:t>正面</w:t>
      </w:r>
      <w:proofErr w:type="gramStart"/>
      <w:r w:rsidRPr="00820DCB">
        <w:rPr>
          <w:rFonts w:ascii="Times New Roman" w:hAnsi="Times New Roman" w:cs="Times New Roman" w:hint="eastAsia"/>
          <w:snapToGrid w:val="0"/>
          <w:kern w:val="0"/>
          <w:szCs w:val="21"/>
        </w:rPr>
        <w:t>词采用</w:t>
      </w:r>
      <w:proofErr w:type="gramEnd"/>
      <w:r w:rsidRPr="00820DCB">
        <w:rPr>
          <w:rFonts w:ascii="Times New Roman" w:hAnsi="Times New Roman" w:cs="Times New Roman" w:hint="eastAsia"/>
          <w:snapToGrid w:val="0"/>
          <w:kern w:val="0"/>
          <w:szCs w:val="21"/>
        </w:rPr>
        <w:t>“必须”，反面</w:t>
      </w:r>
      <w:proofErr w:type="gramStart"/>
      <w:r w:rsidRPr="00820DCB">
        <w:rPr>
          <w:rFonts w:ascii="Times New Roman" w:hAnsi="Times New Roman" w:cs="Times New Roman" w:hint="eastAsia"/>
          <w:snapToGrid w:val="0"/>
          <w:kern w:val="0"/>
          <w:szCs w:val="21"/>
        </w:rPr>
        <w:t>词采用</w:t>
      </w:r>
      <w:proofErr w:type="gramEnd"/>
      <w:r w:rsidRPr="00820DCB">
        <w:rPr>
          <w:rFonts w:ascii="Times New Roman" w:hAnsi="Times New Roman" w:cs="Times New Roman" w:hint="eastAsia"/>
          <w:snapToGrid w:val="0"/>
          <w:kern w:val="0"/>
          <w:szCs w:val="21"/>
        </w:rPr>
        <w:t>“严禁”；</w:t>
      </w:r>
    </w:p>
    <w:p w14:paraId="1416CEB3" w14:textId="77777777" w:rsidR="004B4976" w:rsidRPr="00820DCB" w:rsidRDefault="004B4976" w:rsidP="00E265C2">
      <w:pPr>
        <w:pStyle w:val="a6"/>
        <w:widowControl/>
        <w:numPr>
          <w:ilvl w:val="0"/>
          <w:numId w:val="37"/>
        </w:numPr>
        <w:adjustRightInd w:val="0"/>
        <w:snapToGrid w:val="0"/>
        <w:spacing w:line="360" w:lineRule="auto"/>
        <w:ind w:firstLineChars="0"/>
        <w:jc w:val="left"/>
        <w:rPr>
          <w:rFonts w:ascii="Times New Roman" w:hAnsi="Times New Roman" w:cs="Times New Roman"/>
          <w:snapToGrid w:val="0"/>
          <w:kern w:val="0"/>
          <w:szCs w:val="21"/>
        </w:rPr>
      </w:pPr>
      <w:r w:rsidRPr="00820DCB">
        <w:rPr>
          <w:rFonts w:ascii="Times New Roman" w:hAnsi="Times New Roman" w:cs="Times New Roman" w:hint="eastAsia"/>
          <w:snapToGrid w:val="0"/>
          <w:kern w:val="0"/>
          <w:szCs w:val="21"/>
        </w:rPr>
        <w:t>表示严格，在正常情况下应这样做的：</w:t>
      </w:r>
    </w:p>
    <w:p w14:paraId="4A046545" w14:textId="77777777" w:rsidR="004B4976" w:rsidRPr="00820DCB" w:rsidRDefault="004B4976" w:rsidP="00820DCB">
      <w:pPr>
        <w:widowControl/>
        <w:adjustRightInd w:val="0"/>
        <w:snapToGrid w:val="0"/>
        <w:spacing w:line="360" w:lineRule="auto"/>
        <w:ind w:firstLineChars="405" w:firstLine="850"/>
        <w:jc w:val="left"/>
        <w:rPr>
          <w:rFonts w:ascii="Times New Roman" w:hAnsi="Times New Roman" w:cs="Times New Roman"/>
          <w:snapToGrid w:val="0"/>
          <w:kern w:val="0"/>
          <w:szCs w:val="21"/>
        </w:rPr>
      </w:pPr>
      <w:r w:rsidRPr="00820DCB">
        <w:rPr>
          <w:rFonts w:ascii="Times New Roman" w:hAnsi="Times New Roman" w:cs="Times New Roman" w:hint="eastAsia"/>
          <w:snapToGrid w:val="0"/>
          <w:kern w:val="0"/>
          <w:szCs w:val="21"/>
        </w:rPr>
        <w:t>正面</w:t>
      </w:r>
      <w:proofErr w:type="gramStart"/>
      <w:r w:rsidRPr="00820DCB">
        <w:rPr>
          <w:rFonts w:ascii="Times New Roman" w:hAnsi="Times New Roman" w:cs="Times New Roman" w:hint="eastAsia"/>
          <w:snapToGrid w:val="0"/>
          <w:kern w:val="0"/>
          <w:szCs w:val="21"/>
        </w:rPr>
        <w:t>词采用</w:t>
      </w:r>
      <w:proofErr w:type="gramEnd"/>
      <w:r w:rsidRPr="00820DCB">
        <w:rPr>
          <w:rFonts w:ascii="Times New Roman" w:hAnsi="Times New Roman" w:cs="Times New Roman" w:hint="eastAsia"/>
          <w:snapToGrid w:val="0"/>
          <w:kern w:val="0"/>
          <w:szCs w:val="21"/>
        </w:rPr>
        <w:t>“应”，反面</w:t>
      </w:r>
      <w:proofErr w:type="gramStart"/>
      <w:r w:rsidRPr="00820DCB">
        <w:rPr>
          <w:rFonts w:ascii="Times New Roman" w:hAnsi="Times New Roman" w:cs="Times New Roman" w:hint="eastAsia"/>
          <w:snapToGrid w:val="0"/>
          <w:kern w:val="0"/>
          <w:szCs w:val="21"/>
        </w:rPr>
        <w:t>词采用</w:t>
      </w:r>
      <w:proofErr w:type="gramEnd"/>
      <w:r w:rsidRPr="00820DCB">
        <w:rPr>
          <w:rFonts w:ascii="Times New Roman" w:hAnsi="Times New Roman" w:cs="Times New Roman" w:hint="eastAsia"/>
          <w:snapToGrid w:val="0"/>
          <w:kern w:val="0"/>
          <w:szCs w:val="21"/>
        </w:rPr>
        <w:t>“不应”或“不得”；</w:t>
      </w:r>
    </w:p>
    <w:p w14:paraId="25ADE368" w14:textId="77777777" w:rsidR="004B4976" w:rsidRPr="00820DCB" w:rsidRDefault="004B4976" w:rsidP="00E265C2">
      <w:pPr>
        <w:pStyle w:val="a6"/>
        <w:widowControl/>
        <w:numPr>
          <w:ilvl w:val="0"/>
          <w:numId w:val="37"/>
        </w:numPr>
        <w:adjustRightInd w:val="0"/>
        <w:snapToGrid w:val="0"/>
        <w:spacing w:line="360" w:lineRule="auto"/>
        <w:ind w:firstLineChars="0"/>
        <w:jc w:val="left"/>
        <w:rPr>
          <w:rFonts w:ascii="Times New Roman" w:hAnsi="Times New Roman" w:cs="Times New Roman"/>
          <w:snapToGrid w:val="0"/>
          <w:kern w:val="0"/>
          <w:szCs w:val="21"/>
        </w:rPr>
      </w:pPr>
      <w:r w:rsidRPr="00820DCB">
        <w:rPr>
          <w:rFonts w:ascii="Times New Roman" w:hAnsi="Times New Roman" w:cs="Times New Roman" w:hint="eastAsia"/>
          <w:snapToGrid w:val="0"/>
          <w:kern w:val="0"/>
          <w:szCs w:val="21"/>
        </w:rPr>
        <w:t>表示允许稍有选择，在条件许可时首先应这样做的：</w:t>
      </w:r>
    </w:p>
    <w:p w14:paraId="1AF9D05F" w14:textId="77777777" w:rsidR="004B4976" w:rsidRPr="00820DCB" w:rsidRDefault="004B4976" w:rsidP="00820DCB">
      <w:pPr>
        <w:widowControl/>
        <w:adjustRightInd w:val="0"/>
        <w:snapToGrid w:val="0"/>
        <w:spacing w:line="360" w:lineRule="auto"/>
        <w:ind w:firstLineChars="405" w:firstLine="850"/>
        <w:jc w:val="left"/>
        <w:rPr>
          <w:rFonts w:ascii="Times New Roman" w:hAnsi="Times New Roman" w:cs="Times New Roman"/>
          <w:snapToGrid w:val="0"/>
          <w:kern w:val="0"/>
          <w:szCs w:val="21"/>
        </w:rPr>
      </w:pPr>
      <w:r w:rsidRPr="00820DCB">
        <w:rPr>
          <w:rFonts w:ascii="Times New Roman" w:hAnsi="Times New Roman" w:cs="Times New Roman" w:hint="eastAsia"/>
          <w:snapToGrid w:val="0"/>
          <w:kern w:val="0"/>
          <w:szCs w:val="21"/>
        </w:rPr>
        <w:t>正面</w:t>
      </w:r>
      <w:proofErr w:type="gramStart"/>
      <w:r w:rsidRPr="00820DCB">
        <w:rPr>
          <w:rFonts w:ascii="Times New Roman" w:hAnsi="Times New Roman" w:cs="Times New Roman" w:hint="eastAsia"/>
          <w:snapToGrid w:val="0"/>
          <w:kern w:val="0"/>
          <w:szCs w:val="21"/>
        </w:rPr>
        <w:t>词采用</w:t>
      </w:r>
      <w:proofErr w:type="gramEnd"/>
      <w:r w:rsidRPr="00820DCB">
        <w:rPr>
          <w:rFonts w:ascii="Times New Roman" w:hAnsi="Times New Roman" w:cs="Times New Roman" w:hint="eastAsia"/>
          <w:snapToGrid w:val="0"/>
          <w:kern w:val="0"/>
          <w:szCs w:val="21"/>
        </w:rPr>
        <w:t>“宜”，反面</w:t>
      </w:r>
      <w:proofErr w:type="gramStart"/>
      <w:r w:rsidRPr="00820DCB">
        <w:rPr>
          <w:rFonts w:ascii="Times New Roman" w:hAnsi="Times New Roman" w:cs="Times New Roman" w:hint="eastAsia"/>
          <w:snapToGrid w:val="0"/>
          <w:kern w:val="0"/>
          <w:szCs w:val="21"/>
        </w:rPr>
        <w:t>词采用</w:t>
      </w:r>
      <w:proofErr w:type="gramEnd"/>
      <w:r w:rsidRPr="00820DCB">
        <w:rPr>
          <w:rFonts w:ascii="Times New Roman" w:hAnsi="Times New Roman" w:cs="Times New Roman" w:hint="eastAsia"/>
          <w:snapToGrid w:val="0"/>
          <w:kern w:val="0"/>
          <w:szCs w:val="21"/>
        </w:rPr>
        <w:t>“不宜”</w:t>
      </w:r>
      <w:r w:rsidR="00E759E6" w:rsidRPr="00820DCB">
        <w:rPr>
          <w:rFonts w:ascii="Times New Roman" w:hAnsi="Times New Roman" w:cs="Times New Roman" w:hint="eastAsia"/>
          <w:snapToGrid w:val="0"/>
          <w:kern w:val="0"/>
          <w:szCs w:val="21"/>
        </w:rPr>
        <w:t>；</w:t>
      </w:r>
    </w:p>
    <w:p w14:paraId="7CBB79D7" w14:textId="77777777" w:rsidR="004B4976" w:rsidRPr="00820DCB" w:rsidRDefault="004B4976" w:rsidP="00E265C2">
      <w:pPr>
        <w:pStyle w:val="a6"/>
        <w:widowControl/>
        <w:numPr>
          <w:ilvl w:val="0"/>
          <w:numId w:val="37"/>
        </w:numPr>
        <w:adjustRightInd w:val="0"/>
        <w:snapToGrid w:val="0"/>
        <w:spacing w:line="360" w:lineRule="auto"/>
        <w:ind w:firstLineChars="0"/>
        <w:jc w:val="left"/>
        <w:rPr>
          <w:rFonts w:ascii="Times New Roman" w:hAnsi="Times New Roman" w:cs="Times New Roman"/>
          <w:snapToGrid w:val="0"/>
          <w:kern w:val="0"/>
          <w:szCs w:val="21"/>
        </w:rPr>
      </w:pPr>
      <w:r w:rsidRPr="00820DCB">
        <w:rPr>
          <w:rFonts w:ascii="Times New Roman" w:hAnsi="Times New Roman" w:cs="Times New Roman" w:hint="eastAsia"/>
          <w:snapToGrid w:val="0"/>
          <w:kern w:val="0"/>
          <w:szCs w:val="21"/>
        </w:rPr>
        <w:t>表示有选择，在一定条件下可以这样做的采用“可”</w:t>
      </w:r>
      <w:r w:rsidR="00E759E6" w:rsidRPr="00820DCB">
        <w:rPr>
          <w:rFonts w:ascii="Times New Roman" w:hAnsi="Times New Roman" w:cs="Times New Roman" w:hint="eastAsia"/>
          <w:snapToGrid w:val="0"/>
          <w:kern w:val="0"/>
          <w:szCs w:val="21"/>
        </w:rPr>
        <w:t>。</w:t>
      </w:r>
    </w:p>
    <w:p w14:paraId="3F3E2930" w14:textId="77777777" w:rsidR="004B4976" w:rsidRPr="00820DCB" w:rsidRDefault="004B4976" w:rsidP="00E265C2">
      <w:pPr>
        <w:pStyle w:val="a6"/>
        <w:widowControl/>
        <w:numPr>
          <w:ilvl w:val="0"/>
          <w:numId w:val="36"/>
        </w:numPr>
        <w:adjustRightInd w:val="0"/>
        <w:snapToGrid w:val="0"/>
        <w:spacing w:line="360" w:lineRule="auto"/>
        <w:ind w:left="0" w:firstLine="420"/>
        <w:jc w:val="left"/>
        <w:rPr>
          <w:rFonts w:ascii="Times New Roman" w:hAnsi="Times New Roman" w:cs="Times New Roman"/>
          <w:snapToGrid w:val="0"/>
          <w:kern w:val="0"/>
          <w:szCs w:val="21"/>
        </w:rPr>
      </w:pPr>
      <w:r w:rsidRPr="00820DCB">
        <w:rPr>
          <w:rFonts w:ascii="Times New Roman" w:hAnsi="Times New Roman" w:cs="Times New Roman" w:hint="eastAsia"/>
          <w:snapToGrid w:val="0"/>
          <w:kern w:val="0"/>
          <w:szCs w:val="21"/>
        </w:rPr>
        <w:t>条文中指明应按其他有关标准执行的写法为：“应符合</w:t>
      </w:r>
      <w:r w:rsidR="00E759E6" w:rsidRPr="00820DCB">
        <w:rPr>
          <w:rFonts w:ascii="Times New Roman" w:hAnsi="Times New Roman" w:cs="Times New Roman" w:hint="eastAsia"/>
          <w:snapToGrid w:val="0"/>
          <w:kern w:val="0"/>
          <w:szCs w:val="21"/>
        </w:rPr>
        <w:sym w:font="Symbol" w:char="F0BC"/>
      </w:r>
      <w:r w:rsidR="00E759E6" w:rsidRPr="00820DCB">
        <w:rPr>
          <w:rFonts w:ascii="Times New Roman" w:hAnsi="Times New Roman" w:cs="Times New Roman" w:hint="eastAsia"/>
          <w:snapToGrid w:val="0"/>
          <w:kern w:val="0"/>
          <w:szCs w:val="21"/>
        </w:rPr>
        <w:sym w:font="Symbol" w:char="F0BC"/>
      </w:r>
      <w:r w:rsidRPr="00820DCB">
        <w:rPr>
          <w:rFonts w:ascii="Times New Roman" w:hAnsi="Times New Roman" w:cs="Times New Roman" w:hint="eastAsia"/>
          <w:snapToGrid w:val="0"/>
          <w:kern w:val="0"/>
          <w:szCs w:val="21"/>
        </w:rPr>
        <w:t>的规定”</w:t>
      </w:r>
      <w:r w:rsidRPr="00820DCB">
        <w:rPr>
          <w:rFonts w:ascii="Times New Roman" w:hAnsi="Times New Roman" w:cs="Times New Roman" w:hint="eastAsia"/>
          <w:snapToGrid w:val="0"/>
          <w:kern w:val="0"/>
          <w:szCs w:val="21"/>
        </w:rPr>
        <w:t xml:space="preserve"> </w:t>
      </w:r>
      <w:r w:rsidRPr="00820DCB">
        <w:rPr>
          <w:rFonts w:ascii="Times New Roman" w:hAnsi="Times New Roman" w:cs="Times New Roman" w:hint="eastAsia"/>
          <w:snapToGrid w:val="0"/>
          <w:kern w:val="0"/>
          <w:szCs w:val="21"/>
        </w:rPr>
        <w:t>或“应按</w:t>
      </w:r>
      <w:r w:rsidR="00E759E6" w:rsidRPr="00820DCB">
        <w:rPr>
          <w:rFonts w:ascii="Times New Roman" w:hAnsi="Times New Roman" w:cs="Times New Roman" w:hint="eastAsia"/>
          <w:snapToGrid w:val="0"/>
          <w:kern w:val="0"/>
          <w:szCs w:val="21"/>
        </w:rPr>
        <w:sym w:font="Symbol" w:char="F0BC"/>
      </w:r>
      <w:r w:rsidR="00E759E6" w:rsidRPr="00820DCB">
        <w:rPr>
          <w:rFonts w:ascii="Times New Roman" w:hAnsi="Times New Roman" w:cs="Times New Roman" w:hint="eastAsia"/>
          <w:snapToGrid w:val="0"/>
          <w:kern w:val="0"/>
          <w:szCs w:val="21"/>
        </w:rPr>
        <w:sym w:font="Symbol" w:char="F0BC"/>
      </w:r>
      <w:r w:rsidRPr="00820DCB">
        <w:rPr>
          <w:rFonts w:ascii="Times New Roman" w:hAnsi="Times New Roman" w:cs="Times New Roman" w:hint="eastAsia"/>
          <w:snapToGrid w:val="0"/>
          <w:kern w:val="0"/>
          <w:szCs w:val="21"/>
        </w:rPr>
        <w:t>执行”。</w:t>
      </w:r>
    </w:p>
    <w:p w14:paraId="4EBEE87C" w14:textId="77777777" w:rsidR="008B773C" w:rsidRPr="00820DCB" w:rsidRDefault="008B773C">
      <w:pPr>
        <w:widowControl/>
        <w:jc w:val="left"/>
        <w:rPr>
          <w:rFonts w:ascii="Times New Roman" w:eastAsia="宋体" w:hAnsi="Times New Roman" w:cs="Times New Roman"/>
          <w:snapToGrid w:val="0"/>
          <w:kern w:val="0"/>
          <w:sz w:val="32"/>
          <w:szCs w:val="32"/>
        </w:rPr>
      </w:pPr>
      <w:r w:rsidRPr="00820DCB">
        <w:rPr>
          <w:rFonts w:ascii="Times New Roman" w:eastAsia="宋体" w:hAnsi="Times New Roman" w:cs="Times New Roman"/>
          <w:snapToGrid w:val="0"/>
        </w:rPr>
        <w:br w:type="page"/>
      </w:r>
    </w:p>
    <w:p w14:paraId="0CE9B2EB" w14:textId="77777777" w:rsidR="004B7F34" w:rsidRPr="00820DCB" w:rsidRDefault="008B773C" w:rsidP="00E759E6">
      <w:pPr>
        <w:pStyle w:val="af2"/>
        <w:widowControl w:val="0"/>
        <w:spacing w:beforeLines="150" w:before="468" w:afterLines="150" w:after="468" w:line="700" w:lineRule="exact"/>
        <w:ind w:left="640"/>
        <w:rPr>
          <w:rFonts w:ascii="Times New Roman" w:eastAsia="宋体" w:hAnsi="Times New Roman" w:cs="Times New Roman"/>
          <w:snapToGrid w:val="0"/>
        </w:rPr>
      </w:pPr>
      <w:bookmarkStart w:id="56" w:name="_Toc17711908"/>
      <w:r w:rsidRPr="00820DCB">
        <w:rPr>
          <w:rFonts w:ascii="Times New Roman" w:eastAsia="宋体" w:hAnsi="Times New Roman" w:cs="Times New Roman" w:hint="eastAsia"/>
          <w:snapToGrid w:val="0"/>
        </w:rPr>
        <w:lastRenderedPageBreak/>
        <w:t>引用</w:t>
      </w:r>
      <w:r w:rsidR="00E759E6" w:rsidRPr="00820DCB">
        <w:rPr>
          <w:rFonts w:ascii="Times New Roman" w:eastAsia="宋体" w:hAnsi="Times New Roman" w:cs="Times New Roman" w:hint="eastAsia"/>
          <w:snapToGrid w:val="0"/>
        </w:rPr>
        <w:t>标准</w:t>
      </w:r>
      <w:r w:rsidR="00423FE4" w:rsidRPr="00820DCB">
        <w:rPr>
          <w:rFonts w:ascii="Times New Roman" w:eastAsia="宋体" w:hAnsi="Times New Roman" w:cs="Times New Roman" w:hint="eastAsia"/>
          <w:snapToGrid w:val="0"/>
        </w:rPr>
        <w:t>目录</w:t>
      </w:r>
      <w:bookmarkEnd w:id="56"/>
    </w:p>
    <w:p w14:paraId="7C819AFD" w14:textId="77777777" w:rsidR="00DF7DF0" w:rsidRPr="00820DCB" w:rsidRDefault="00DF7DF0" w:rsidP="00DF7DF0">
      <w:pPr>
        <w:pStyle w:val="a6"/>
        <w:widowControl/>
        <w:numPr>
          <w:ilvl w:val="0"/>
          <w:numId w:val="38"/>
        </w:numPr>
        <w:spacing w:line="360" w:lineRule="auto"/>
        <w:ind w:left="0" w:firstLine="420"/>
        <w:jc w:val="left"/>
        <w:rPr>
          <w:rFonts w:ascii="Times New Roman" w:hAnsi="Times New Roman" w:cs="Times New Roman"/>
          <w:snapToGrid w:val="0"/>
          <w:kern w:val="0"/>
          <w:szCs w:val="21"/>
        </w:rPr>
      </w:pPr>
      <w:r w:rsidRPr="00820DCB">
        <w:rPr>
          <w:rFonts w:ascii="Times New Roman" w:hAnsi="Times New Roman" w:cs="Times New Roman" w:hint="eastAsia"/>
          <w:snapToGrid w:val="0"/>
          <w:kern w:val="0"/>
          <w:szCs w:val="21"/>
        </w:rPr>
        <w:t>《空调通风系统运行管理规范》</w:t>
      </w:r>
      <w:r w:rsidRPr="00820DCB">
        <w:rPr>
          <w:rFonts w:ascii="Times New Roman" w:hAnsi="Times New Roman" w:cs="Times New Roman" w:hint="eastAsia"/>
          <w:snapToGrid w:val="0"/>
          <w:kern w:val="0"/>
          <w:szCs w:val="21"/>
        </w:rPr>
        <w:t>GB 50365</w:t>
      </w:r>
    </w:p>
    <w:p w14:paraId="1323CFE7" w14:textId="77777777" w:rsidR="004B7F34" w:rsidRPr="00820DCB" w:rsidRDefault="00E759E6" w:rsidP="00E265C2">
      <w:pPr>
        <w:pStyle w:val="a6"/>
        <w:widowControl/>
        <w:numPr>
          <w:ilvl w:val="0"/>
          <w:numId w:val="38"/>
        </w:numPr>
        <w:spacing w:line="360" w:lineRule="auto"/>
        <w:ind w:left="0" w:firstLine="420"/>
        <w:jc w:val="left"/>
        <w:rPr>
          <w:rFonts w:ascii="Times New Roman" w:hAnsi="Times New Roman" w:cs="Times New Roman"/>
          <w:snapToGrid w:val="0"/>
          <w:kern w:val="0"/>
          <w:szCs w:val="21"/>
        </w:rPr>
      </w:pPr>
      <w:r w:rsidRPr="00820DCB">
        <w:rPr>
          <w:rFonts w:ascii="Times New Roman" w:hAnsi="Times New Roman" w:cs="Times New Roman" w:hint="eastAsia"/>
          <w:snapToGrid w:val="0"/>
          <w:kern w:val="0"/>
          <w:szCs w:val="21"/>
        </w:rPr>
        <w:t>《空气调节系统经济运行》</w:t>
      </w:r>
      <w:r w:rsidRPr="00820DCB">
        <w:rPr>
          <w:rFonts w:ascii="Times New Roman" w:hAnsi="Times New Roman" w:cs="Times New Roman" w:hint="eastAsia"/>
          <w:snapToGrid w:val="0"/>
          <w:kern w:val="0"/>
          <w:szCs w:val="21"/>
        </w:rPr>
        <w:t>GB</w:t>
      </w:r>
      <w:r w:rsidR="00DF7DF0" w:rsidRPr="00D2588E">
        <w:rPr>
          <w:rFonts w:ascii="Times New Roman" w:hAnsi="Times New Roman" w:cs="Times New Roman" w:hint="eastAsia"/>
          <w:snapToGrid w:val="0"/>
          <w:kern w:val="0"/>
          <w:szCs w:val="21"/>
        </w:rPr>
        <w:t>/</w:t>
      </w:r>
      <w:r w:rsidRPr="00820DCB">
        <w:rPr>
          <w:rFonts w:ascii="Times New Roman" w:hAnsi="Times New Roman" w:cs="Times New Roman" w:hint="eastAsia"/>
          <w:snapToGrid w:val="0"/>
          <w:kern w:val="0"/>
          <w:szCs w:val="21"/>
        </w:rPr>
        <w:t>T</w:t>
      </w:r>
      <w:r w:rsidR="00DF7DF0">
        <w:rPr>
          <w:rFonts w:ascii="Times New Roman" w:hAnsi="Times New Roman" w:cs="Times New Roman" w:hint="eastAsia"/>
          <w:snapToGrid w:val="0"/>
          <w:kern w:val="0"/>
          <w:szCs w:val="21"/>
        </w:rPr>
        <w:t xml:space="preserve"> </w:t>
      </w:r>
      <w:r w:rsidRPr="00820DCB">
        <w:rPr>
          <w:rFonts w:ascii="Times New Roman" w:hAnsi="Times New Roman" w:cs="Times New Roman" w:hint="eastAsia"/>
          <w:snapToGrid w:val="0"/>
          <w:kern w:val="0"/>
          <w:szCs w:val="21"/>
        </w:rPr>
        <w:t>17981</w:t>
      </w:r>
    </w:p>
    <w:p w14:paraId="5FEB8B49" w14:textId="77777777" w:rsidR="004B7F34" w:rsidRPr="00820DCB" w:rsidRDefault="00E759E6" w:rsidP="00E265C2">
      <w:pPr>
        <w:pStyle w:val="a6"/>
        <w:widowControl/>
        <w:numPr>
          <w:ilvl w:val="0"/>
          <w:numId w:val="38"/>
        </w:numPr>
        <w:spacing w:line="360" w:lineRule="auto"/>
        <w:ind w:left="0" w:firstLine="420"/>
        <w:jc w:val="left"/>
        <w:rPr>
          <w:rFonts w:ascii="Times New Roman" w:hAnsi="Times New Roman" w:cs="Times New Roman"/>
          <w:snapToGrid w:val="0"/>
          <w:kern w:val="0"/>
          <w:szCs w:val="21"/>
        </w:rPr>
      </w:pPr>
      <w:r w:rsidRPr="00820DCB">
        <w:rPr>
          <w:rFonts w:ascii="Times New Roman" w:hAnsi="Times New Roman" w:cs="Times New Roman" w:hint="eastAsia"/>
          <w:snapToGrid w:val="0"/>
          <w:kern w:val="0"/>
          <w:szCs w:val="21"/>
        </w:rPr>
        <w:t>《公共建筑节能设计标准》</w:t>
      </w:r>
      <w:r w:rsidRPr="00820DCB">
        <w:rPr>
          <w:rFonts w:ascii="Times New Roman" w:hAnsi="Times New Roman" w:cs="Times New Roman" w:hint="eastAsia"/>
          <w:snapToGrid w:val="0"/>
          <w:kern w:val="0"/>
          <w:szCs w:val="21"/>
        </w:rPr>
        <w:t>GB 50189</w:t>
      </w:r>
    </w:p>
    <w:p w14:paraId="6A4B5C77" w14:textId="77777777" w:rsidR="004B7F34" w:rsidRDefault="00E759E6" w:rsidP="00E265C2">
      <w:pPr>
        <w:pStyle w:val="a6"/>
        <w:widowControl/>
        <w:numPr>
          <w:ilvl w:val="0"/>
          <w:numId w:val="38"/>
        </w:numPr>
        <w:spacing w:line="360" w:lineRule="auto"/>
        <w:ind w:left="0" w:firstLine="420"/>
        <w:jc w:val="left"/>
        <w:rPr>
          <w:rFonts w:ascii="Times New Roman" w:hAnsi="Times New Roman" w:cs="Times New Roman"/>
          <w:snapToGrid w:val="0"/>
          <w:kern w:val="0"/>
          <w:szCs w:val="21"/>
        </w:rPr>
      </w:pPr>
      <w:r w:rsidRPr="00820DCB">
        <w:rPr>
          <w:rFonts w:ascii="Times New Roman" w:hAnsi="Times New Roman" w:cs="Times New Roman" w:hint="eastAsia"/>
          <w:snapToGrid w:val="0"/>
          <w:kern w:val="0"/>
          <w:szCs w:val="21"/>
        </w:rPr>
        <w:t>《公共建筑节能检测标准》</w:t>
      </w:r>
      <w:r w:rsidRPr="00820DCB">
        <w:rPr>
          <w:rFonts w:ascii="Times New Roman" w:hAnsi="Times New Roman" w:cs="Times New Roman" w:hint="eastAsia"/>
          <w:snapToGrid w:val="0"/>
          <w:kern w:val="0"/>
          <w:szCs w:val="21"/>
        </w:rPr>
        <w:t>JGJ</w:t>
      </w:r>
      <w:r w:rsidR="00DF7DF0" w:rsidRPr="00D2588E">
        <w:rPr>
          <w:rFonts w:ascii="Times New Roman" w:hAnsi="Times New Roman" w:cs="Times New Roman" w:hint="eastAsia"/>
          <w:snapToGrid w:val="0"/>
          <w:kern w:val="0"/>
          <w:szCs w:val="21"/>
        </w:rPr>
        <w:t>/</w:t>
      </w:r>
      <w:r w:rsidRPr="00820DCB">
        <w:rPr>
          <w:rFonts w:ascii="Times New Roman" w:hAnsi="Times New Roman" w:cs="Times New Roman" w:hint="eastAsia"/>
          <w:snapToGrid w:val="0"/>
          <w:kern w:val="0"/>
          <w:szCs w:val="21"/>
        </w:rPr>
        <w:t>T 177</w:t>
      </w:r>
    </w:p>
    <w:p w14:paraId="68271F1D" w14:textId="77777777" w:rsidR="00D2588E" w:rsidRDefault="00D2588E" w:rsidP="00E265C2">
      <w:pPr>
        <w:pStyle w:val="a6"/>
        <w:widowControl/>
        <w:numPr>
          <w:ilvl w:val="0"/>
          <w:numId w:val="38"/>
        </w:numPr>
        <w:spacing w:line="360" w:lineRule="auto"/>
        <w:ind w:left="0" w:firstLine="420"/>
        <w:jc w:val="left"/>
        <w:rPr>
          <w:rFonts w:ascii="Times New Roman" w:hAnsi="Times New Roman" w:cs="Times New Roman"/>
          <w:snapToGrid w:val="0"/>
          <w:kern w:val="0"/>
          <w:szCs w:val="21"/>
        </w:rPr>
      </w:pPr>
      <w:r w:rsidRPr="00D2588E">
        <w:rPr>
          <w:rFonts w:ascii="Times New Roman" w:hAnsi="Times New Roman" w:cs="Times New Roman" w:hint="eastAsia"/>
          <w:snapToGrid w:val="0"/>
          <w:kern w:val="0"/>
          <w:szCs w:val="21"/>
        </w:rPr>
        <w:t>《室内空气质量标准》</w:t>
      </w:r>
      <w:r w:rsidRPr="00D2588E">
        <w:rPr>
          <w:rFonts w:ascii="Times New Roman" w:hAnsi="Times New Roman" w:cs="Times New Roman" w:hint="eastAsia"/>
          <w:snapToGrid w:val="0"/>
          <w:kern w:val="0"/>
          <w:szCs w:val="21"/>
        </w:rPr>
        <w:t>GB/T</w:t>
      </w:r>
      <w:r w:rsidR="00DF7DF0">
        <w:rPr>
          <w:rFonts w:ascii="Times New Roman" w:hAnsi="Times New Roman" w:cs="Times New Roman" w:hint="eastAsia"/>
          <w:snapToGrid w:val="0"/>
          <w:kern w:val="0"/>
          <w:szCs w:val="21"/>
        </w:rPr>
        <w:t xml:space="preserve"> </w:t>
      </w:r>
      <w:r w:rsidRPr="00D2588E">
        <w:rPr>
          <w:rFonts w:ascii="Times New Roman" w:hAnsi="Times New Roman" w:cs="Times New Roman" w:hint="eastAsia"/>
          <w:snapToGrid w:val="0"/>
          <w:kern w:val="0"/>
          <w:szCs w:val="21"/>
        </w:rPr>
        <w:t>18883</w:t>
      </w:r>
    </w:p>
    <w:p w14:paraId="3FE18C3A" w14:textId="77777777" w:rsidR="009D5C73" w:rsidRDefault="009D5C73" w:rsidP="00E265C2">
      <w:pPr>
        <w:pStyle w:val="a6"/>
        <w:widowControl/>
        <w:numPr>
          <w:ilvl w:val="0"/>
          <w:numId w:val="38"/>
        </w:numPr>
        <w:spacing w:line="360" w:lineRule="auto"/>
        <w:ind w:left="0" w:firstLine="420"/>
        <w:jc w:val="left"/>
        <w:rPr>
          <w:rFonts w:ascii="Times New Roman" w:hAnsi="Times New Roman" w:cs="Times New Roman"/>
          <w:snapToGrid w:val="0"/>
          <w:kern w:val="0"/>
          <w:szCs w:val="21"/>
        </w:rPr>
      </w:pPr>
      <w:r>
        <w:rPr>
          <w:rFonts w:ascii="Times New Roman" w:hAnsi="Times New Roman" w:cs="Times New Roman" w:hint="eastAsia"/>
          <w:snapToGrid w:val="0"/>
          <w:kern w:val="0"/>
          <w:szCs w:val="21"/>
        </w:rPr>
        <w:t>《机械通风冷却塔工艺设计规范》</w:t>
      </w:r>
      <w:r w:rsidRPr="00D2588E">
        <w:rPr>
          <w:rFonts w:ascii="Times New Roman" w:hAnsi="Times New Roman" w:cs="Times New Roman" w:hint="eastAsia"/>
          <w:snapToGrid w:val="0"/>
          <w:kern w:val="0"/>
          <w:szCs w:val="21"/>
        </w:rPr>
        <w:t>GB/T</w:t>
      </w:r>
      <w:r w:rsidR="00DF7DF0">
        <w:rPr>
          <w:rFonts w:ascii="Times New Roman" w:hAnsi="Times New Roman" w:cs="Times New Roman" w:hint="eastAsia"/>
          <w:snapToGrid w:val="0"/>
          <w:kern w:val="0"/>
          <w:szCs w:val="21"/>
        </w:rPr>
        <w:t xml:space="preserve"> </w:t>
      </w:r>
      <w:r>
        <w:rPr>
          <w:rFonts w:ascii="Times New Roman" w:hAnsi="Times New Roman" w:cs="Times New Roman" w:hint="eastAsia"/>
          <w:snapToGrid w:val="0"/>
          <w:kern w:val="0"/>
          <w:szCs w:val="21"/>
        </w:rPr>
        <w:t>50392</w:t>
      </w:r>
    </w:p>
    <w:p w14:paraId="4ACD6E1A" w14:textId="77777777" w:rsidR="00A17678" w:rsidRPr="00A17678" w:rsidRDefault="00A17678" w:rsidP="00A17678">
      <w:pPr>
        <w:pStyle w:val="a6"/>
        <w:widowControl/>
        <w:numPr>
          <w:ilvl w:val="0"/>
          <w:numId w:val="38"/>
        </w:numPr>
        <w:spacing w:line="360" w:lineRule="auto"/>
        <w:ind w:left="0" w:firstLine="420"/>
        <w:jc w:val="left"/>
        <w:rPr>
          <w:rFonts w:ascii="Times New Roman" w:hAnsi="Times New Roman" w:cs="Times New Roman"/>
          <w:snapToGrid w:val="0"/>
          <w:kern w:val="0"/>
          <w:szCs w:val="21"/>
        </w:rPr>
      </w:pPr>
      <w:r w:rsidRPr="00A17678">
        <w:rPr>
          <w:rFonts w:ascii="Times New Roman" w:hAnsi="Times New Roman" w:cs="Times New Roman" w:hint="eastAsia"/>
          <w:snapToGrid w:val="0"/>
          <w:kern w:val="0"/>
          <w:szCs w:val="21"/>
        </w:rPr>
        <w:t>《电能质量</w:t>
      </w:r>
      <w:r w:rsidRPr="00A17678">
        <w:rPr>
          <w:rFonts w:ascii="Times New Roman" w:hAnsi="Times New Roman" w:cs="Times New Roman" w:hint="eastAsia"/>
          <w:snapToGrid w:val="0"/>
          <w:kern w:val="0"/>
          <w:szCs w:val="21"/>
        </w:rPr>
        <w:t>-</w:t>
      </w:r>
      <w:r w:rsidRPr="00A17678">
        <w:rPr>
          <w:rFonts w:ascii="Times New Roman" w:hAnsi="Times New Roman" w:cs="Times New Roman" w:hint="eastAsia"/>
          <w:snapToGrid w:val="0"/>
          <w:kern w:val="0"/>
          <w:szCs w:val="21"/>
        </w:rPr>
        <w:t>公用电网谐波》</w:t>
      </w:r>
      <w:r w:rsidRPr="00A17678">
        <w:rPr>
          <w:rFonts w:ascii="Times New Roman" w:hAnsi="Times New Roman" w:cs="Times New Roman" w:hint="eastAsia"/>
          <w:snapToGrid w:val="0"/>
          <w:kern w:val="0"/>
          <w:szCs w:val="21"/>
        </w:rPr>
        <w:t>GB/T</w:t>
      </w:r>
      <w:r w:rsidR="00DF7DF0">
        <w:rPr>
          <w:rFonts w:ascii="Times New Roman" w:hAnsi="Times New Roman" w:cs="Times New Roman" w:hint="eastAsia"/>
          <w:snapToGrid w:val="0"/>
          <w:kern w:val="0"/>
          <w:szCs w:val="21"/>
        </w:rPr>
        <w:t xml:space="preserve"> </w:t>
      </w:r>
      <w:r w:rsidRPr="00A17678">
        <w:rPr>
          <w:rFonts w:ascii="Times New Roman" w:hAnsi="Times New Roman" w:cs="Times New Roman" w:hint="eastAsia"/>
          <w:snapToGrid w:val="0"/>
          <w:kern w:val="0"/>
          <w:szCs w:val="21"/>
        </w:rPr>
        <w:t>14549</w:t>
      </w:r>
    </w:p>
    <w:p w14:paraId="4605BDE7" w14:textId="77777777" w:rsidR="00A17678" w:rsidRPr="00820DCB" w:rsidRDefault="00A17678" w:rsidP="00A17678">
      <w:pPr>
        <w:pStyle w:val="a6"/>
        <w:widowControl/>
        <w:numPr>
          <w:ilvl w:val="0"/>
          <w:numId w:val="38"/>
        </w:numPr>
        <w:spacing w:line="360" w:lineRule="auto"/>
        <w:ind w:left="0" w:firstLine="420"/>
        <w:jc w:val="left"/>
        <w:rPr>
          <w:rFonts w:ascii="Times New Roman" w:hAnsi="Times New Roman" w:cs="Times New Roman"/>
          <w:snapToGrid w:val="0"/>
          <w:kern w:val="0"/>
          <w:szCs w:val="21"/>
        </w:rPr>
      </w:pPr>
      <w:r w:rsidRPr="00A17678">
        <w:rPr>
          <w:rFonts w:ascii="Times New Roman" w:hAnsi="Times New Roman" w:cs="Times New Roman" w:hint="eastAsia"/>
          <w:snapToGrid w:val="0"/>
          <w:kern w:val="0"/>
          <w:szCs w:val="21"/>
        </w:rPr>
        <w:t>《电能质量</w:t>
      </w:r>
      <w:r w:rsidRPr="00A17678">
        <w:rPr>
          <w:rFonts w:ascii="Times New Roman" w:hAnsi="Times New Roman" w:cs="Times New Roman" w:hint="eastAsia"/>
          <w:snapToGrid w:val="0"/>
          <w:kern w:val="0"/>
          <w:szCs w:val="21"/>
        </w:rPr>
        <w:t xml:space="preserve"> </w:t>
      </w:r>
      <w:r w:rsidRPr="00A17678">
        <w:rPr>
          <w:rFonts w:ascii="Times New Roman" w:hAnsi="Times New Roman" w:cs="Times New Roman" w:hint="eastAsia"/>
          <w:snapToGrid w:val="0"/>
          <w:kern w:val="0"/>
          <w:szCs w:val="21"/>
        </w:rPr>
        <w:t>三相电压不平衡》</w:t>
      </w:r>
      <w:r w:rsidRPr="00A17678">
        <w:rPr>
          <w:rFonts w:ascii="Times New Roman" w:hAnsi="Times New Roman" w:cs="Times New Roman" w:hint="eastAsia"/>
          <w:snapToGrid w:val="0"/>
          <w:kern w:val="0"/>
          <w:szCs w:val="21"/>
        </w:rPr>
        <w:t>GB/T</w:t>
      </w:r>
      <w:r w:rsidR="00DF7DF0">
        <w:rPr>
          <w:rFonts w:ascii="Times New Roman" w:hAnsi="Times New Roman" w:cs="Times New Roman" w:hint="eastAsia"/>
          <w:snapToGrid w:val="0"/>
          <w:kern w:val="0"/>
          <w:szCs w:val="21"/>
        </w:rPr>
        <w:t xml:space="preserve"> </w:t>
      </w:r>
      <w:r w:rsidRPr="00A17678">
        <w:rPr>
          <w:rFonts w:ascii="Times New Roman" w:hAnsi="Times New Roman" w:cs="Times New Roman" w:hint="eastAsia"/>
          <w:snapToGrid w:val="0"/>
          <w:kern w:val="0"/>
          <w:szCs w:val="21"/>
        </w:rPr>
        <w:t>15543</w:t>
      </w:r>
    </w:p>
    <w:sectPr w:rsidR="00A17678" w:rsidRPr="00820DCB" w:rsidSect="003F7895">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408F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86B76" w14:textId="77777777" w:rsidR="00083111" w:rsidRDefault="00083111" w:rsidP="006C7D9D">
      <w:r>
        <w:separator/>
      </w:r>
    </w:p>
  </w:endnote>
  <w:endnote w:type="continuationSeparator" w:id="0">
    <w:p w14:paraId="0AC6BFDD" w14:textId="77777777" w:rsidR="00083111" w:rsidRDefault="00083111" w:rsidP="006C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Body C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565E8" w14:textId="77777777" w:rsidR="00A0433A" w:rsidRPr="00502562" w:rsidRDefault="00A0433A">
    <w:pPr>
      <w:pStyle w:val="a8"/>
      <w:jc w:val="center"/>
      <w:rPr>
        <w:rFonts w:ascii="Times New Roman" w:hAnsi="Times New Roman" w:cs="Times New Roman"/>
      </w:rPr>
    </w:pPr>
  </w:p>
  <w:p w14:paraId="64432562" w14:textId="77777777" w:rsidR="00A0433A" w:rsidRDefault="00A0433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D4F4B" w14:textId="77777777" w:rsidR="00A0433A" w:rsidRDefault="00A0433A">
    <w:pPr>
      <w:pStyle w:val="a8"/>
      <w:jc w:val="right"/>
    </w:pPr>
  </w:p>
  <w:p w14:paraId="7A97F431" w14:textId="77777777" w:rsidR="00A0433A" w:rsidRDefault="00A0433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199256"/>
      <w:docPartObj>
        <w:docPartGallery w:val="Page Numbers (Bottom of Page)"/>
        <w:docPartUnique/>
      </w:docPartObj>
    </w:sdtPr>
    <w:sdtEndPr/>
    <w:sdtContent>
      <w:p w14:paraId="3FAA3C5D" w14:textId="77777777" w:rsidR="00A0433A" w:rsidRDefault="00A0433A">
        <w:pPr>
          <w:pStyle w:val="a8"/>
          <w:jc w:val="right"/>
        </w:pPr>
        <w:r>
          <w:fldChar w:fldCharType="begin"/>
        </w:r>
        <w:r>
          <w:instrText>PAGE   \* MERGEFORMAT</w:instrText>
        </w:r>
        <w:r>
          <w:fldChar w:fldCharType="separate"/>
        </w:r>
        <w:r w:rsidR="0058109C" w:rsidRPr="0058109C">
          <w:rPr>
            <w:noProof/>
            <w:lang w:val="zh-CN"/>
          </w:rPr>
          <w:t>31</w:t>
        </w:r>
        <w:r>
          <w:fldChar w:fldCharType="end"/>
        </w:r>
      </w:p>
    </w:sdtContent>
  </w:sdt>
  <w:p w14:paraId="00DA957A" w14:textId="77777777" w:rsidR="00A0433A" w:rsidRDefault="00A043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F20B7" w14:textId="77777777" w:rsidR="00083111" w:rsidRDefault="00083111" w:rsidP="006C7D9D">
      <w:r>
        <w:separator/>
      </w:r>
    </w:p>
  </w:footnote>
  <w:footnote w:type="continuationSeparator" w:id="0">
    <w:p w14:paraId="077BBAF1" w14:textId="77777777" w:rsidR="00083111" w:rsidRDefault="00083111" w:rsidP="006C7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D11D" w14:textId="77777777" w:rsidR="00A0433A" w:rsidRPr="008E12A8" w:rsidRDefault="00A0433A" w:rsidP="00915CEB">
    <w:pPr>
      <w:ind w:firstLine="416"/>
      <w:jc w:val="left"/>
      <w:rPr>
        <w:rFonts w:cs="Times New Roman"/>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5CCA5" w14:textId="77777777" w:rsidR="00A0433A" w:rsidRPr="008E12A8" w:rsidRDefault="00A0433A" w:rsidP="00DE68E8">
    <w:pPr>
      <w:ind w:firstLine="416"/>
      <w:jc w:val="left"/>
      <w:rPr>
        <w:rFonts w:cs="Times New Roman"/>
        <w:szCs w:val="21"/>
      </w:rPr>
    </w:pPr>
    <w:r w:rsidRPr="008E12A8">
      <w:rPr>
        <w:rFonts w:cs="Times New Roman"/>
        <w:spacing w:val="-1"/>
        <w:szCs w:val="21"/>
      </w:rPr>
      <w:t>T/</w:t>
    </w:r>
    <w:proofErr w:type="gramStart"/>
    <w:r w:rsidRPr="008E12A8">
      <w:rPr>
        <w:rFonts w:cs="Times New Roman"/>
        <w:spacing w:val="-1"/>
        <w:szCs w:val="21"/>
      </w:rPr>
      <w:t>CECS</w:t>
    </w:r>
    <w:r w:rsidRPr="008E12A8">
      <w:rPr>
        <w:rFonts w:cs="Times New Roman"/>
        <w:szCs w:val="21"/>
      </w:rPr>
      <w:t xml:space="preserve">  ×</w:t>
    </w:r>
    <w:proofErr w:type="gramEnd"/>
    <w:r w:rsidRPr="008E12A8">
      <w:rPr>
        <w:rFonts w:cs="Times New Roman"/>
        <w:szCs w:val="21"/>
      </w:rPr>
      <w:t>××××—20××</w:t>
    </w:r>
  </w:p>
  <w:p w14:paraId="14F8B9C0" w14:textId="77777777" w:rsidR="00A0433A" w:rsidRPr="008E12A8" w:rsidRDefault="00A0433A" w:rsidP="00915CEB">
    <w:pPr>
      <w:ind w:firstLine="416"/>
      <w:jc w:val="left"/>
      <w:rPr>
        <w:rFonts w:cs="Times New Roman"/>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25B"/>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1FE2794"/>
    <w:multiLevelType w:val="hybridMultilevel"/>
    <w:tmpl w:val="1D48D378"/>
    <w:lvl w:ilvl="0" w:tplc="8A8C9300">
      <w:start w:val="1"/>
      <w:numFmt w:val="decimal"/>
      <w:lvlText w:val="3.0.%1"/>
      <w:lvlJc w:val="left"/>
      <w:pPr>
        <w:ind w:left="1260" w:hanging="420"/>
      </w:pPr>
      <w:rPr>
        <w:rFonts w:eastAsia="宋体" w:hint="eastAsia"/>
        <w:b/>
        <w:i w:val="0"/>
        <w:sz w:val="21"/>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BB5EA9"/>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4264998"/>
    <w:multiLevelType w:val="hybridMultilevel"/>
    <w:tmpl w:val="3BFC8370"/>
    <w:lvl w:ilvl="0" w:tplc="7C0C5270">
      <w:start w:val="1"/>
      <w:numFmt w:val="decimal"/>
      <w:pStyle w:val="a"/>
      <w:lvlText w:val="%1"/>
      <w:lvlJc w:val="left"/>
      <w:pPr>
        <w:ind w:left="840" w:hanging="420"/>
      </w:pPr>
      <w:rPr>
        <w:rFonts w:eastAsia="宋体" w:hint="eastAsia"/>
        <w:b/>
        <w:i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76271AF"/>
    <w:multiLevelType w:val="hybridMultilevel"/>
    <w:tmpl w:val="414AFFDA"/>
    <w:lvl w:ilvl="0" w:tplc="50DA4832">
      <w:start w:val="1"/>
      <w:numFmt w:val="decimal"/>
      <w:lvlText w:val="7.%1"/>
      <w:lvlJc w:val="left"/>
      <w:pPr>
        <w:ind w:left="420" w:hanging="42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8A40A9"/>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C0971CD"/>
    <w:multiLevelType w:val="hybridMultilevel"/>
    <w:tmpl w:val="51B0447E"/>
    <w:lvl w:ilvl="0" w:tplc="17E2B94C">
      <w:start w:val="1"/>
      <w:numFmt w:val="decimal"/>
      <w:lvlText w:val="2.0.%1"/>
      <w:lvlJc w:val="left"/>
      <w:pPr>
        <w:ind w:left="1260" w:hanging="42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4F73C3"/>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0234651"/>
    <w:multiLevelType w:val="hybridMultilevel"/>
    <w:tmpl w:val="01C43E06"/>
    <w:lvl w:ilvl="0" w:tplc="502C187A">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21C75AF"/>
    <w:multiLevelType w:val="hybridMultilevel"/>
    <w:tmpl w:val="650E3A3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FC60ABA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65C7152"/>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777615A"/>
    <w:multiLevelType w:val="hybridMultilevel"/>
    <w:tmpl w:val="16FC0340"/>
    <w:lvl w:ilvl="0" w:tplc="7C0C5270">
      <w:start w:val="1"/>
      <w:numFmt w:val="decimal"/>
      <w:lvlText w:val="%1"/>
      <w:lvlJc w:val="left"/>
      <w:pPr>
        <w:ind w:left="420" w:hanging="42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1A4211"/>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83A2FBC"/>
    <w:multiLevelType w:val="hybridMultilevel"/>
    <w:tmpl w:val="5A8868FE"/>
    <w:lvl w:ilvl="0" w:tplc="2362F336">
      <w:start w:val="1"/>
      <w:numFmt w:val="decimal"/>
      <w:lvlText w:val="8.3.%1"/>
      <w:lvlJc w:val="left"/>
      <w:pPr>
        <w:ind w:left="420" w:hanging="42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C03CFC"/>
    <w:multiLevelType w:val="hybridMultilevel"/>
    <w:tmpl w:val="10C6EA6A"/>
    <w:lvl w:ilvl="0" w:tplc="94CE4A8C">
      <w:start w:val="1"/>
      <w:numFmt w:val="decimal"/>
      <w:lvlText w:val="5.2.%1"/>
      <w:lvlJc w:val="left"/>
      <w:pPr>
        <w:ind w:left="420" w:hanging="42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9D76F9"/>
    <w:multiLevelType w:val="hybridMultilevel"/>
    <w:tmpl w:val="060EA5FE"/>
    <w:lvl w:ilvl="0" w:tplc="56D6E2A4">
      <w:start w:val="1"/>
      <w:numFmt w:val="decimal"/>
      <w:lvlText w:val="8.%1"/>
      <w:lvlJc w:val="left"/>
      <w:pPr>
        <w:ind w:left="420" w:hanging="42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EDA3C5F"/>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1601272"/>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1A858BA"/>
    <w:multiLevelType w:val="hybridMultilevel"/>
    <w:tmpl w:val="AF76CEC0"/>
    <w:lvl w:ilvl="0" w:tplc="45923D86">
      <w:start w:val="1"/>
      <w:numFmt w:val="decimal"/>
      <w:lvlText w:val="%1"/>
      <w:lvlJc w:val="left"/>
      <w:pPr>
        <w:ind w:left="840" w:hanging="420"/>
      </w:pPr>
      <w:rPr>
        <w:rFonts w:eastAsia="宋体" w:hint="eastAsia"/>
        <w:b w:val="0"/>
        <w:i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246902FF"/>
    <w:multiLevelType w:val="hybridMultilevel"/>
    <w:tmpl w:val="4E84A16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272335C4"/>
    <w:multiLevelType w:val="hybridMultilevel"/>
    <w:tmpl w:val="9578AD46"/>
    <w:lvl w:ilvl="0" w:tplc="0600A2AC">
      <w:start w:val="1"/>
      <w:numFmt w:val="decimal"/>
      <w:lvlText w:val="%1"/>
      <w:lvlJc w:val="left"/>
      <w:pPr>
        <w:ind w:left="840" w:hanging="420"/>
      </w:pPr>
      <w:rPr>
        <w:rFonts w:eastAsia="宋体" w:hint="eastAsia"/>
        <w:b w:val="0"/>
        <w:i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27575EA6"/>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2B021933"/>
    <w:multiLevelType w:val="hybridMultilevel"/>
    <w:tmpl w:val="C6CC2B5C"/>
    <w:lvl w:ilvl="0" w:tplc="23C2249A">
      <w:start w:val="1"/>
      <w:numFmt w:val="decimal"/>
      <w:lvlText w:val="6.1.%1"/>
      <w:lvlJc w:val="left"/>
      <w:pPr>
        <w:ind w:left="840" w:hanging="420"/>
      </w:pPr>
      <w:rPr>
        <w:rFonts w:eastAsia="宋体" w:hint="eastAsia"/>
        <w:b/>
        <w:i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2F04724F"/>
    <w:multiLevelType w:val="hybridMultilevel"/>
    <w:tmpl w:val="951CDAF8"/>
    <w:lvl w:ilvl="0" w:tplc="A57AAB7E">
      <w:start w:val="1"/>
      <w:numFmt w:val="decimal"/>
      <w:lvlText w:val="6.3.%1"/>
      <w:lvlJc w:val="left"/>
      <w:pPr>
        <w:ind w:left="840" w:hanging="420"/>
      </w:pPr>
      <w:rPr>
        <w:rFonts w:eastAsia="宋体" w:hint="eastAsia"/>
        <w:b/>
        <w:i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613268C"/>
    <w:multiLevelType w:val="hybridMultilevel"/>
    <w:tmpl w:val="01C43E06"/>
    <w:lvl w:ilvl="0" w:tplc="502C187A">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7CF420E"/>
    <w:multiLevelType w:val="multilevel"/>
    <w:tmpl w:val="4798DF8A"/>
    <w:lvl w:ilvl="0">
      <w:start w:val="1"/>
      <w:numFmt w:val="decimal"/>
      <w:lvlText w:val="%1."/>
      <w:lvlJc w:val="left"/>
      <w:pPr>
        <w:ind w:left="425" w:hanging="425"/>
      </w:pPr>
      <w:rPr>
        <w:rFonts w:hint="eastAsia"/>
        <w:b/>
        <w:bCs/>
        <w:i w:val="0"/>
        <w:iCs w:val="0"/>
        <w:sz w:val="32"/>
        <w:szCs w:val="21"/>
      </w:rPr>
    </w:lvl>
    <w:lvl w:ilvl="1">
      <w:start w:val="1"/>
      <w:numFmt w:val="decimal"/>
      <w:lvlText w:val="%1.%2."/>
      <w:lvlJc w:val="left"/>
      <w:pPr>
        <w:ind w:left="567" w:hanging="567"/>
      </w:pPr>
      <w:rPr>
        <w:rFonts w:hint="default"/>
        <w:b/>
        <w:bCs w:val="0"/>
        <w:i w:val="0"/>
        <w:iCs w:val="0"/>
        <w:sz w:val="21"/>
        <w:szCs w:val="21"/>
      </w:rPr>
    </w:lvl>
    <w:lvl w:ilvl="2">
      <w:start w:val="1"/>
      <w:numFmt w:val="decimal"/>
      <w:lvlText w:val="7.2.%3"/>
      <w:lvlJc w:val="left"/>
      <w:pPr>
        <w:ind w:left="709" w:hanging="709"/>
      </w:pPr>
      <w:rPr>
        <w:rFonts w:eastAsia="宋体" w:hint="eastAsia"/>
        <w:b/>
        <w:bCs w:val="0"/>
        <w:i w:val="0"/>
        <w:iCs w:val="0"/>
        <w:color w:val="auto"/>
        <w:sz w:val="21"/>
        <w:szCs w:val="21"/>
      </w:rPr>
    </w:lvl>
    <w:lvl w:ilvl="3">
      <w:start w:val="1"/>
      <w:numFmt w:val="decimal"/>
      <w:lvlText w:val="%1.%2.%3.%4."/>
      <w:lvlJc w:val="left"/>
      <w:pPr>
        <w:ind w:left="851" w:hanging="851"/>
      </w:pPr>
      <w:rPr>
        <w:rFonts w:hint="eastAsia"/>
        <w:b w:val="0"/>
        <w:bCs w:val="0"/>
        <w:i w:val="0"/>
        <w:iCs w:val="0"/>
        <w:sz w:val="21"/>
        <w:szCs w:val="21"/>
      </w:rPr>
    </w:lvl>
    <w:lvl w:ilvl="4">
      <w:start w:val="1"/>
      <w:numFmt w:val="decimal"/>
      <w:lvlText w:val="%1.%2.%3.%4.%5."/>
      <w:lvlJc w:val="left"/>
      <w:pPr>
        <w:ind w:left="992" w:hanging="992"/>
      </w:pPr>
      <w:rPr>
        <w:rFonts w:hint="eastAsia"/>
        <w:b w:val="0"/>
        <w:bCs w:val="0"/>
        <w:i w:val="0"/>
        <w:iCs w:val="0"/>
        <w:sz w:val="21"/>
        <w:szCs w:val="21"/>
      </w:rPr>
    </w:lvl>
    <w:lvl w:ilvl="5">
      <w:start w:val="1"/>
      <w:numFmt w:val="decimal"/>
      <w:lvlText w:val="%1.%2.%3.%4.%5.%6."/>
      <w:lvlJc w:val="left"/>
      <w:pPr>
        <w:ind w:left="1134" w:hanging="1134"/>
      </w:pPr>
      <w:rPr>
        <w:rFonts w:hint="eastAsia"/>
        <w:b w:val="0"/>
        <w:bCs w:val="0"/>
        <w:i w:val="0"/>
        <w:iCs w:val="0"/>
        <w:sz w:val="21"/>
        <w:szCs w:val="21"/>
      </w:rPr>
    </w:lvl>
    <w:lvl w:ilvl="6">
      <w:start w:val="1"/>
      <w:numFmt w:val="decimal"/>
      <w:lvlText w:val="%1.%2.%3.%4.%5.%6.%7."/>
      <w:lvlJc w:val="left"/>
      <w:pPr>
        <w:ind w:left="1276" w:hanging="1276"/>
      </w:pPr>
      <w:rPr>
        <w:rFonts w:hint="eastAsia"/>
        <w:b w:val="0"/>
        <w:bCs w:val="0"/>
        <w:i w:val="0"/>
        <w:iCs w:val="0"/>
        <w:sz w:val="21"/>
        <w:szCs w:val="21"/>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nsid w:val="3886296D"/>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3ACC567E"/>
    <w:multiLevelType w:val="hybridMultilevel"/>
    <w:tmpl w:val="7F9C0620"/>
    <w:lvl w:ilvl="0" w:tplc="91F29D94">
      <w:start w:val="1"/>
      <w:numFmt w:val="decimal"/>
      <w:lvlText w:val="5.1.%1"/>
      <w:lvlJc w:val="left"/>
      <w:pPr>
        <w:ind w:left="840" w:hanging="420"/>
      </w:pPr>
      <w:rPr>
        <w:rFonts w:eastAsia="宋体" w:hint="eastAsia"/>
        <w:b/>
        <w:i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3EAF6D79"/>
    <w:multiLevelType w:val="hybridMultilevel"/>
    <w:tmpl w:val="8EAE2D32"/>
    <w:lvl w:ilvl="0" w:tplc="8BB42342">
      <w:start w:val="1"/>
      <w:numFmt w:val="decimal"/>
      <w:lvlText w:val="5.3.%1"/>
      <w:lvlJc w:val="left"/>
      <w:pPr>
        <w:ind w:left="420" w:hanging="42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F711075"/>
    <w:multiLevelType w:val="hybridMultilevel"/>
    <w:tmpl w:val="07DA6F18"/>
    <w:lvl w:ilvl="0" w:tplc="A21C76EC">
      <w:start w:val="1"/>
      <w:numFmt w:val="decimal"/>
      <w:lvlText w:val="7.3.%1"/>
      <w:lvlJc w:val="left"/>
      <w:pPr>
        <w:ind w:left="420" w:hanging="42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1C9062B"/>
    <w:multiLevelType w:val="hybridMultilevel"/>
    <w:tmpl w:val="94502E10"/>
    <w:lvl w:ilvl="0" w:tplc="4F6E9AC2">
      <w:start w:val="1"/>
      <w:numFmt w:val="decimal"/>
      <w:lvlText w:val="6.2.%1"/>
      <w:lvlJc w:val="left"/>
      <w:pPr>
        <w:ind w:left="840" w:hanging="420"/>
      </w:pPr>
      <w:rPr>
        <w:rFonts w:eastAsia="宋体" w:hint="eastAsia"/>
        <w:b/>
        <w:i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3F70A4C"/>
    <w:multiLevelType w:val="hybridMultilevel"/>
    <w:tmpl w:val="0C00CC00"/>
    <w:lvl w:ilvl="0" w:tplc="0332FF40">
      <w:start w:val="1"/>
      <w:numFmt w:val="decimal"/>
      <w:lvlText w:val="8.2.%1"/>
      <w:lvlJc w:val="left"/>
      <w:pPr>
        <w:ind w:left="420" w:hanging="42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5005D96"/>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5F17840"/>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73D2F9B"/>
    <w:multiLevelType w:val="hybridMultilevel"/>
    <w:tmpl w:val="8E1C4C44"/>
    <w:lvl w:ilvl="0" w:tplc="2C52D1AE">
      <w:start w:val="1"/>
      <w:numFmt w:val="decimal"/>
      <w:lvlText w:val="%1.0.1"/>
      <w:lvlJc w:val="left"/>
      <w:pPr>
        <w:ind w:left="420" w:hanging="420"/>
      </w:pPr>
      <w:rPr>
        <w:rFonts w:eastAsia="宋体" w:hint="eastAsia"/>
        <w:b/>
        <w:i w:val="0"/>
        <w:sz w:val="21"/>
      </w:rPr>
    </w:lvl>
    <w:lvl w:ilvl="1" w:tplc="502C187A">
      <w:start w:val="1"/>
      <w:numFmt w:val="decimal"/>
      <w:lvlText w:val="%2）"/>
      <w:lvlJc w:val="left"/>
      <w:pPr>
        <w:ind w:left="780" w:hanging="360"/>
      </w:pPr>
      <w:rPr>
        <w:rFonts w:hint="default"/>
      </w:rPr>
    </w:lvl>
    <w:lvl w:ilvl="2" w:tplc="FD52E814">
      <w:start w:val="1"/>
      <w:numFmt w:val="decimal"/>
      <w:lvlText w:val="1.0.%3"/>
      <w:lvlJc w:val="left"/>
      <w:pPr>
        <w:ind w:left="1260" w:hanging="420"/>
      </w:pPr>
      <w:rPr>
        <w:rFonts w:eastAsia="宋体" w:hint="eastAsia"/>
        <w:b/>
        <w:i w:val="0"/>
        <w:sz w:val="21"/>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79972A9"/>
    <w:multiLevelType w:val="hybridMultilevel"/>
    <w:tmpl w:val="253CF4AA"/>
    <w:lvl w:ilvl="0" w:tplc="7C0C5270">
      <w:start w:val="1"/>
      <w:numFmt w:val="decimal"/>
      <w:lvlText w:val="%1"/>
      <w:lvlJc w:val="left"/>
      <w:pPr>
        <w:ind w:left="840" w:hanging="420"/>
      </w:pPr>
      <w:rPr>
        <w:rFonts w:eastAsia="宋体" w:hint="eastAsia"/>
        <w:b/>
        <w:i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48871CF0"/>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49546C5B"/>
    <w:multiLevelType w:val="hybridMultilevel"/>
    <w:tmpl w:val="6F58DEE8"/>
    <w:lvl w:ilvl="0" w:tplc="BB3C82A4">
      <w:start w:val="1"/>
      <w:numFmt w:val="decimal"/>
      <w:lvlText w:val="4.3.%1"/>
      <w:lvlJc w:val="left"/>
      <w:pPr>
        <w:ind w:left="1260" w:hanging="42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DE10119"/>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557C2AF5"/>
    <w:multiLevelType w:val="multilevel"/>
    <w:tmpl w:val="5AB41562"/>
    <w:lvl w:ilvl="0">
      <w:start w:val="1"/>
      <w:numFmt w:val="decimal"/>
      <w:pStyle w:val="a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0">
    <w:nsid w:val="58395D09"/>
    <w:multiLevelType w:val="hybridMultilevel"/>
    <w:tmpl w:val="18DE4E9C"/>
    <w:lvl w:ilvl="0" w:tplc="1C66BFA6">
      <w:start w:val="1"/>
      <w:numFmt w:val="decimal"/>
      <w:lvlText w:val="%1"/>
      <w:lvlJc w:val="left"/>
      <w:pPr>
        <w:ind w:left="840" w:hanging="420"/>
      </w:pPr>
      <w:rPr>
        <w:rFonts w:eastAsia="宋体" w:hint="eastAsia"/>
        <w:b w:val="0"/>
        <w:i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5876662D"/>
    <w:multiLevelType w:val="hybridMultilevel"/>
    <w:tmpl w:val="19FE7C96"/>
    <w:lvl w:ilvl="0" w:tplc="7C0C5270">
      <w:start w:val="1"/>
      <w:numFmt w:val="decimal"/>
      <w:lvlText w:val="%1"/>
      <w:lvlJc w:val="left"/>
      <w:pPr>
        <w:ind w:left="840" w:hanging="420"/>
      </w:pPr>
      <w:rPr>
        <w:rFonts w:eastAsia="宋体" w:hint="eastAsia"/>
        <w:b/>
        <w:i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5A8C7926"/>
    <w:multiLevelType w:val="hybridMultilevel"/>
    <w:tmpl w:val="736A15D4"/>
    <w:lvl w:ilvl="0" w:tplc="6F349F5E">
      <w:start w:val="1"/>
      <w:numFmt w:val="decimal"/>
      <w:lvlText w:val="4.2.%1"/>
      <w:lvlJc w:val="left"/>
      <w:pPr>
        <w:ind w:left="1260" w:hanging="42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BE95276"/>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602B14DD"/>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646260FA"/>
    <w:multiLevelType w:val="multilevel"/>
    <w:tmpl w:val="4F2011E8"/>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6">
    <w:nsid w:val="64D92EB2"/>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56A53EC"/>
    <w:multiLevelType w:val="multilevel"/>
    <w:tmpl w:val="32EE31FC"/>
    <w:lvl w:ilvl="0">
      <w:start w:val="1"/>
      <w:numFmt w:val="decimal"/>
      <w:lvlText w:val="%1."/>
      <w:lvlJc w:val="left"/>
      <w:pPr>
        <w:ind w:left="425" w:hanging="425"/>
      </w:pPr>
      <w:rPr>
        <w:rFonts w:hint="eastAsia"/>
        <w:b/>
        <w:bCs/>
        <w:i w:val="0"/>
        <w:iCs w:val="0"/>
        <w:sz w:val="32"/>
        <w:szCs w:val="21"/>
      </w:rPr>
    </w:lvl>
    <w:lvl w:ilvl="1">
      <w:start w:val="1"/>
      <w:numFmt w:val="decimal"/>
      <w:lvlText w:val="%1.%2."/>
      <w:lvlJc w:val="left"/>
      <w:pPr>
        <w:ind w:left="567" w:hanging="567"/>
      </w:pPr>
      <w:rPr>
        <w:rFonts w:hint="default"/>
        <w:b/>
        <w:bCs w:val="0"/>
        <w:i w:val="0"/>
        <w:iCs w:val="0"/>
        <w:sz w:val="21"/>
        <w:szCs w:val="21"/>
      </w:rPr>
    </w:lvl>
    <w:lvl w:ilvl="2">
      <w:start w:val="1"/>
      <w:numFmt w:val="decimal"/>
      <w:lvlText w:val="7.1.%3"/>
      <w:lvlJc w:val="left"/>
      <w:pPr>
        <w:ind w:left="709" w:hanging="709"/>
      </w:pPr>
      <w:rPr>
        <w:rFonts w:eastAsia="宋体" w:hint="eastAsia"/>
        <w:b/>
        <w:bCs w:val="0"/>
        <w:i w:val="0"/>
        <w:iCs w:val="0"/>
        <w:color w:val="auto"/>
        <w:sz w:val="21"/>
        <w:szCs w:val="21"/>
      </w:rPr>
    </w:lvl>
    <w:lvl w:ilvl="3">
      <w:start w:val="1"/>
      <w:numFmt w:val="decimal"/>
      <w:lvlText w:val="%1.%2.%3.%4."/>
      <w:lvlJc w:val="left"/>
      <w:pPr>
        <w:ind w:left="851" w:hanging="851"/>
      </w:pPr>
      <w:rPr>
        <w:rFonts w:hint="eastAsia"/>
        <w:b w:val="0"/>
        <w:bCs w:val="0"/>
        <w:i w:val="0"/>
        <w:iCs w:val="0"/>
        <w:sz w:val="21"/>
        <w:szCs w:val="21"/>
      </w:rPr>
    </w:lvl>
    <w:lvl w:ilvl="4">
      <w:start w:val="1"/>
      <w:numFmt w:val="decimal"/>
      <w:lvlText w:val="%1.%2.%3.%4.%5."/>
      <w:lvlJc w:val="left"/>
      <w:pPr>
        <w:ind w:left="992" w:hanging="992"/>
      </w:pPr>
      <w:rPr>
        <w:rFonts w:hint="eastAsia"/>
        <w:b w:val="0"/>
        <w:bCs w:val="0"/>
        <w:i w:val="0"/>
        <w:iCs w:val="0"/>
        <w:sz w:val="21"/>
        <w:szCs w:val="21"/>
      </w:rPr>
    </w:lvl>
    <w:lvl w:ilvl="5">
      <w:start w:val="1"/>
      <w:numFmt w:val="decimal"/>
      <w:lvlText w:val="%1.%2.%3.%4.%5.%6."/>
      <w:lvlJc w:val="left"/>
      <w:pPr>
        <w:ind w:left="1134" w:hanging="1134"/>
      </w:pPr>
      <w:rPr>
        <w:rFonts w:hint="eastAsia"/>
        <w:b w:val="0"/>
        <w:bCs w:val="0"/>
        <w:i w:val="0"/>
        <w:iCs w:val="0"/>
        <w:sz w:val="21"/>
        <w:szCs w:val="21"/>
      </w:rPr>
    </w:lvl>
    <w:lvl w:ilvl="6">
      <w:start w:val="1"/>
      <w:numFmt w:val="decimal"/>
      <w:lvlText w:val="%1.%2.%3.%4.%5.%6.%7."/>
      <w:lvlJc w:val="left"/>
      <w:pPr>
        <w:ind w:left="1276" w:hanging="1276"/>
      </w:pPr>
      <w:rPr>
        <w:rFonts w:hint="eastAsia"/>
        <w:b w:val="0"/>
        <w:bCs w:val="0"/>
        <w:i w:val="0"/>
        <w:iCs w:val="0"/>
        <w:sz w:val="21"/>
        <w:szCs w:val="21"/>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8">
    <w:nsid w:val="687109E4"/>
    <w:multiLevelType w:val="hybridMultilevel"/>
    <w:tmpl w:val="3AEE2B10"/>
    <w:lvl w:ilvl="0" w:tplc="D28868DA">
      <w:start w:val="1"/>
      <w:numFmt w:val="decimal"/>
      <w:lvlText w:val="4.%1"/>
      <w:lvlJc w:val="left"/>
      <w:pPr>
        <w:ind w:left="1260" w:hanging="42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E87889"/>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nsid w:val="70523DFE"/>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727D63C1"/>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nsid w:val="72B67200"/>
    <w:multiLevelType w:val="hybridMultilevel"/>
    <w:tmpl w:val="9578AD46"/>
    <w:lvl w:ilvl="0" w:tplc="0600A2AC">
      <w:start w:val="1"/>
      <w:numFmt w:val="decimal"/>
      <w:lvlText w:val="%1"/>
      <w:lvlJc w:val="left"/>
      <w:pPr>
        <w:ind w:left="840" w:hanging="420"/>
      </w:pPr>
      <w:rPr>
        <w:rFonts w:eastAsia="宋体" w:hint="eastAsia"/>
        <w:b w:val="0"/>
        <w:i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75272F1D"/>
    <w:multiLevelType w:val="hybridMultilevel"/>
    <w:tmpl w:val="375C483A"/>
    <w:lvl w:ilvl="0" w:tplc="83804840">
      <w:start w:val="1"/>
      <w:numFmt w:val="decimal"/>
      <w:lvlText w:val="4.1.%1"/>
      <w:lvlJc w:val="left"/>
      <w:pPr>
        <w:ind w:left="1260" w:hanging="42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64A389D"/>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nsid w:val="76C073B5"/>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nsid w:val="7A270C80"/>
    <w:multiLevelType w:val="hybridMultilevel"/>
    <w:tmpl w:val="E8F83A56"/>
    <w:lvl w:ilvl="0" w:tplc="40601494">
      <w:start w:val="1"/>
      <w:numFmt w:val="decimal"/>
      <w:lvlText w:val="8.1.%1"/>
      <w:lvlJc w:val="left"/>
      <w:pPr>
        <w:ind w:left="420" w:hanging="42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EE4554F"/>
    <w:multiLevelType w:val="hybridMultilevel"/>
    <w:tmpl w:val="E6A4E87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nsid w:val="7F9A119E"/>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7"/>
  </w:num>
  <w:num w:numId="2">
    <w:abstractNumId w:val="34"/>
  </w:num>
  <w:num w:numId="3">
    <w:abstractNumId w:val="6"/>
  </w:num>
  <w:num w:numId="4">
    <w:abstractNumId w:val="1"/>
  </w:num>
  <w:num w:numId="5">
    <w:abstractNumId w:val="48"/>
  </w:num>
  <w:num w:numId="6">
    <w:abstractNumId w:val="53"/>
  </w:num>
  <w:num w:numId="7">
    <w:abstractNumId w:val="42"/>
  </w:num>
  <w:num w:numId="8">
    <w:abstractNumId w:val="37"/>
  </w:num>
  <w:num w:numId="9">
    <w:abstractNumId w:val="3"/>
  </w:num>
  <w:num w:numId="10">
    <w:abstractNumId w:val="4"/>
  </w:num>
  <w:num w:numId="11">
    <w:abstractNumId w:val="18"/>
  </w:num>
  <w:num w:numId="12">
    <w:abstractNumId w:val="29"/>
  </w:num>
  <w:num w:numId="13">
    <w:abstractNumId w:val="15"/>
  </w:num>
  <w:num w:numId="14">
    <w:abstractNumId w:val="56"/>
  </w:num>
  <w:num w:numId="15">
    <w:abstractNumId w:val="45"/>
  </w:num>
  <w:num w:numId="16">
    <w:abstractNumId w:val="39"/>
  </w:num>
  <w:num w:numId="17">
    <w:abstractNumId w:val="9"/>
  </w:num>
  <w:num w:numId="18">
    <w:abstractNumId w:val="43"/>
  </w:num>
  <w:num w:numId="19">
    <w:abstractNumId w:val="38"/>
  </w:num>
  <w:num w:numId="20">
    <w:abstractNumId w:val="50"/>
  </w:num>
  <w:num w:numId="21">
    <w:abstractNumId w:val="21"/>
  </w:num>
  <w:num w:numId="22">
    <w:abstractNumId w:val="41"/>
  </w:num>
  <w:num w:numId="23">
    <w:abstractNumId w:val="17"/>
  </w:num>
  <w:num w:numId="24">
    <w:abstractNumId w:val="49"/>
  </w:num>
  <w:num w:numId="25">
    <w:abstractNumId w:val="44"/>
  </w:num>
  <w:num w:numId="26">
    <w:abstractNumId w:val="5"/>
  </w:num>
  <w:num w:numId="27">
    <w:abstractNumId w:val="25"/>
  </w:num>
  <w:num w:numId="28">
    <w:abstractNumId w:val="31"/>
  </w:num>
  <w:num w:numId="29">
    <w:abstractNumId w:val="20"/>
  </w:num>
  <w:num w:numId="30">
    <w:abstractNumId w:val="52"/>
  </w:num>
  <w:num w:numId="31">
    <w:abstractNumId w:val="27"/>
  </w:num>
  <w:num w:numId="32">
    <w:abstractNumId w:val="14"/>
  </w:num>
  <w:num w:numId="33">
    <w:abstractNumId w:val="28"/>
  </w:num>
  <w:num w:numId="34">
    <w:abstractNumId w:val="13"/>
  </w:num>
  <w:num w:numId="35">
    <w:abstractNumId w:val="40"/>
  </w:num>
  <w:num w:numId="36">
    <w:abstractNumId w:val="35"/>
  </w:num>
  <w:num w:numId="37">
    <w:abstractNumId w:val="19"/>
  </w:num>
  <w:num w:numId="38">
    <w:abstractNumId w:val="11"/>
  </w:num>
  <w:num w:numId="39">
    <w:abstractNumId w:val="58"/>
  </w:num>
  <w:num w:numId="40">
    <w:abstractNumId w:val="0"/>
  </w:num>
  <w:num w:numId="41">
    <w:abstractNumId w:val="54"/>
  </w:num>
  <w:num w:numId="42">
    <w:abstractNumId w:val="12"/>
  </w:num>
  <w:num w:numId="43">
    <w:abstractNumId w:val="10"/>
  </w:num>
  <w:num w:numId="44">
    <w:abstractNumId w:val="46"/>
  </w:num>
  <w:num w:numId="45">
    <w:abstractNumId w:val="16"/>
  </w:num>
  <w:num w:numId="46">
    <w:abstractNumId w:val="2"/>
  </w:num>
  <w:num w:numId="47">
    <w:abstractNumId w:val="7"/>
  </w:num>
  <w:num w:numId="48">
    <w:abstractNumId w:val="55"/>
  </w:num>
  <w:num w:numId="49">
    <w:abstractNumId w:val="33"/>
  </w:num>
  <w:num w:numId="50">
    <w:abstractNumId w:val="57"/>
  </w:num>
  <w:num w:numId="51">
    <w:abstractNumId w:val="22"/>
  </w:num>
  <w:num w:numId="52">
    <w:abstractNumId w:val="30"/>
  </w:num>
  <w:num w:numId="53">
    <w:abstractNumId w:val="23"/>
  </w:num>
  <w:num w:numId="54">
    <w:abstractNumId w:val="51"/>
  </w:num>
  <w:num w:numId="55">
    <w:abstractNumId w:val="24"/>
  </w:num>
  <w:num w:numId="56">
    <w:abstractNumId w:val="8"/>
  </w:num>
  <w:num w:numId="57">
    <w:abstractNumId w:val="32"/>
  </w:num>
  <w:num w:numId="58">
    <w:abstractNumId w:val="36"/>
  </w:num>
  <w:num w:numId="59">
    <w:abstractNumId w:val="26"/>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k">
    <w15:presenceInfo w15:providerId="None" w15:userId="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80"/>
    <w:rsid w:val="00000690"/>
    <w:rsid w:val="00000A29"/>
    <w:rsid w:val="00000EBD"/>
    <w:rsid w:val="000016D3"/>
    <w:rsid w:val="000024C5"/>
    <w:rsid w:val="00003190"/>
    <w:rsid w:val="00005190"/>
    <w:rsid w:val="000054FB"/>
    <w:rsid w:val="0000585B"/>
    <w:rsid w:val="00005EE8"/>
    <w:rsid w:val="00006101"/>
    <w:rsid w:val="000073CF"/>
    <w:rsid w:val="00007802"/>
    <w:rsid w:val="00007B3F"/>
    <w:rsid w:val="0001044E"/>
    <w:rsid w:val="00010BAB"/>
    <w:rsid w:val="000113E0"/>
    <w:rsid w:val="00011729"/>
    <w:rsid w:val="00012471"/>
    <w:rsid w:val="000126EB"/>
    <w:rsid w:val="000132A3"/>
    <w:rsid w:val="000135D3"/>
    <w:rsid w:val="00013860"/>
    <w:rsid w:val="00013B73"/>
    <w:rsid w:val="00014521"/>
    <w:rsid w:val="000145FF"/>
    <w:rsid w:val="00014618"/>
    <w:rsid w:val="00015DBF"/>
    <w:rsid w:val="00015EC9"/>
    <w:rsid w:val="00017C3C"/>
    <w:rsid w:val="00017D08"/>
    <w:rsid w:val="00020126"/>
    <w:rsid w:val="000202FF"/>
    <w:rsid w:val="00021295"/>
    <w:rsid w:val="000212FF"/>
    <w:rsid w:val="00021461"/>
    <w:rsid w:val="00021D6C"/>
    <w:rsid w:val="0002228C"/>
    <w:rsid w:val="00022E11"/>
    <w:rsid w:val="00023852"/>
    <w:rsid w:val="00024595"/>
    <w:rsid w:val="000256A5"/>
    <w:rsid w:val="000258CA"/>
    <w:rsid w:val="00025DBD"/>
    <w:rsid w:val="00025E68"/>
    <w:rsid w:val="00025F0D"/>
    <w:rsid w:val="00026282"/>
    <w:rsid w:val="00027538"/>
    <w:rsid w:val="000311D9"/>
    <w:rsid w:val="00031C37"/>
    <w:rsid w:val="00032D1F"/>
    <w:rsid w:val="000337DD"/>
    <w:rsid w:val="0003390B"/>
    <w:rsid w:val="000343D0"/>
    <w:rsid w:val="00034F15"/>
    <w:rsid w:val="000355FE"/>
    <w:rsid w:val="00035C42"/>
    <w:rsid w:val="000372E8"/>
    <w:rsid w:val="00037730"/>
    <w:rsid w:val="00037BB4"/>
    <w:rsid w:val="00040D84"/>
    <w:rsid w:val="00041154"/>
    <w:rsid w:val="0004152B"/>
    <w:rsid w:val="00041666"/>
    <w:rsid w:val="00041DCD"/>
    <w:rsid w:val="00041DEF"/>
    <w:rsid w:val="000425BF"/>
    <w:rsid w:val="00042EAF"/>
    <w:rsid w:val="00042F16"/>
    <w:rsid w:val="000434B4"/>
    <w:rsid w:val="0004393E"/>
    <w:rsid w:val="00044989"/>
    <w:rsid w:val="000457C0"/>
    <w:rsid w:val="00046956"/>
    <w:rsid w:val="000469B3"/>
    <w:rsid w:val="00046C0C"/>
    <w:rsid w:val="0004717C"/>
    <w:rsid w:val="000504E6"/>
    <w:rsid w:val="00050FB7"/>
    <w:rsid w:val="00051723"/>
    <w:rsid w:val="00052334"/>
    <w:rsid w:val="00053A16"/>
    <w:rsid w:val="00053C7C"/>
    <w:rsid w:val="0005420C"/>
    <w:rsid w:val="00054414"/>
    <w:rsid w:val="00054596"/>
    <w:rsid w:val="000552C9"/>
    <w:rsid w:val="000552F6"/>
    <w:rsid w:val="000554C3"/>
    <w:rsid w:val="0005562B"/>
    <w:rsid w:val="00055D37"/>
    <w:rsid w:val="00055EB3"/>
    <w:rsid w:val="00056872"/>
    <w:rsid w:val="000568E9"/>
    <w:rsid w:val="00056DF0"/>
    <w:rsid w:val="00057B3B"/>
    <w:rsid w:val="00057B58"/>
    <w:rsid w:val="00057D78"/>
    <w:rsid w:val="00057DC0"/>
    <w:rsid w:val="000618C2"/>
    <w:rsid w:val="00061F44"/>
    <w:rsid w:val="00061FE8"/>
    <w:rsid w:val="0006248C"/>
    <w:rsid w:val="00062A7C"/>
    <w:rsid w:val="00063A4A"/>
    <w:rsid w:val="0006452A"/>
    <w:rsid w:val="0006475A"/>
    <w:rsid w:val="00064B71"/>
    <w:rsid w:val="00065A05"/>
    <w:rsid w:val="0006697C"/>
    <w:rsid w:val="00066A67"/>
    <w:rsid w:val="00066B7E"/>
    <w:rsid w:val="0006700E"/>
    <w:rsid w:val="000671C3"/>
    <w:rsid w:val="0006763B"/>
    <w:rsid w:val="000678B7"/>
    <w:rsid w:val="000701CD"/>
    <w:rsid w:val="000703CB"/>
    <w:rsid w:val="00071887"/>
    <w:rsid w:val="00072DDD"/>
    <w:rsid w:val="0007377A"/>
    <w:rsid w:val="000742A2"/>
    <w:rsid w:val="000743A4"/>
    <w:rsid w:val="000753FC"/>
    <w:rsid w:val="0007562C"/>
    <w:rsid w:val="00075D9A"/>
    <w:rsid w:val="00076727"/>
    <w:rsid w:val="00077373"/>
    <w:rsid w:val="0007739A"/>
    <w:rsid w:val="0007786A"/>
    <w:rsid w:val="00077B03"/>
    <w:rsid w:val="00077DC5"/>
    <w:rsid w:val="00077ED8"/>
    <w:rsid w:val="00080561"/>
    <w:rsid w:val="00080953"/>
    <w:rsid w:val="00080BE1"/>
    <w:rsid w:val="0008145A"/>
    <w:rsid w:val="000820A4"/>
    <w:rsid w:val="00083111"/>
    <w:rsid w:val="00083186"/>
    <w:rsid w:val="0008357B"/>
    <w:rsid w:val="00083A6A"/>
    <w:rsid w:val="00083F9D"/>
    <w:rsid w:val="000840CE"/>
    <w:rsid w:val="00085443"/>
    <w:rsid w:val="0008594B"/>
    <w:rsid w:val="000859F1"/>
    <w:rsid w:val="00086C0B"/>
    <w:rsid w:val="0008778A"/>
    <w:rsid w:val="00087ECD"/>
    <w:rsid w:val="0009124B"/>
    <w:rsid w:val="000916D0"/>
    <w:rsid w:val="00091B97"/>
    <w:rsid w:val="000922AF"/>
    <w:rsid w:val="00092A0F"/>
    <w:rsid w:val="00092BDC"/>
    <w:rsid w:val="00093342"/>
    <w:rsid w:val="00093346"/>
    <w:rsid w:val="000938B3"/>
    <w:rsid w:val="00093F48"/>
    <w:rsid w:val="00094702"/>
    <w:rsid w:val="00094A2C"/>
    <w:rsid w:val="00094B8A"/>
    <w:rsid w:val="00094D7E"/>
    <w:rsid w:val="000957C5"/>
    <w:rsid w:val="00095FAD"/>
    <w:rsid w:val="0009660D"/>
    <w:rsid w:val="00096DA4"/>
    <w:rsid w:val="000979B3"/>
    <w:rsid w:val="00097D3D"/>
    <w:rsid w:val="000A1110"/>
    <w:rsid w:val="000A18A7"/>
    <w:rsid w:val="000A1ACC"/>
    <w:rsid w:val="000A2F08"/>
    <w:rsid w:val="000A32E6"/>
    <w:rsid w:val="000A333B"/>
    <w:rsid w:val="000A3E70"/>
    <w:rsid w:val="000A3E73"/>
    <w:rsid w:val="000A432A"/>
    <w:rsid w:val="000A45E0"/>
    <w:rsid w:val="000A5418"/>
    <w:rsid w:val="000A57D7"/>
    <w:rsid w:val="000A585A"/>
    <w:rsid w:val="000A6807"/>
    <w:rsid w:val="000A690B"/>
    <w:rsid w:val="000A7A70"/>
    <w:rsid w:val="000B071C"/>
    <w:rsid w:val="000B0AD5"/>
    <w:rsid w:val="000B0D03"/>
    <w:rsid w:val="000B10CD"/>
    <w:rsid w:val="000B43D8"/>
    <w:rsid w:val="000B4CA7"/>
    <w:rsid w:val="000B4E9F"/>
    <w:rsid w:val="000B4EF2"/>
    <w:rsid w:val="000B52D5"/>
    <w:rsid w:val="000B57CF"/>
    <w:rsid w:val="000B5D08"/>
    <w:rsid w:val="000B702D"/>
    <w:rsid w:val="000B7413"/>
    <w:rsid w:val="000B7DDE"/>
    <w:rsid w:val="000C0067"/>
    <w:rsid w:val="000C0533"/>
    <w:rsid w:val="000C0BCB"/>
    <w:rsid w:val="000C0D7A"/>
    <w:rsid w:val="000C1265"/>
    <w:rsid w:val="000C1489"/>
    <w:rsid w:val="000C19B5"/>
    <w:rsid w:val="000C34DB"/>
    <w:rsid w:val="000C388A"/>
    <w:rsid w:val="000C38C6"/>
    <w:rsid w:val="000C3B33"/>
    <w:rsid w:val="000C3C75"/>
    <w:rsid w:val="000C4A7A"/>
    <w:rsid w:val="000C704F"/>
    <w:rsid w:val="000C7161"/>
    <w:rsid w:val="000C7395"/>
    <w:rsid w:val="000C79FA"/>
    <w:rsid w:val="000D1152"/>
    <w:rsid w:val="000D1304"/>
    <w:rsid w:val="000D1897"/>
    <w:rsid w:val="000D2B31"/>
    <w:rsid w:val="000D325B"/>
    <w:rsid w:val="000D3FC2"/>
    <w:rsid w:val="000D55E8"/>
    <w:rsid w:val="000D5B44"/>
    <w:rsid w:val="000D5C79"/>
    <w:rsid w:val="000D685D"/>
    <w:rsid w:val="000D704E"/>
    <w:rsid w:val="000D7F6B"/>
    <w:rsid w:val="000E1898"/>
    <w:rsid w:val="000E1C0D"/>
    <w:rsid w:val="000E1D59"/>
    <w:rsid w:val="000E21A9"/>
    <w:rsid w:val="000E3F3F"/>
    <w:rsid w:val="000E50D4"/>
    <w:rsid w:val="000E5A27"/>
    <w:rsid w:val="000E7A7B"/>
    <w:rsid w:val="000F02FE"/>
    <w:rsid w:val="000F033F"/>
    <w:rsid w:val="000F062C"/>
    <w:rsid w:val="000F1A05"/>
    <w:rsid w:val="000F1BBC"/>
    <w:rsid w:val="000F22DB"/>
    <w:rsid w:val="000F2480"/>
    <w:rsid w:val="000F26E0"/>
    <w:rsid w:val="000F2A28"/>
    <w:rsid w:val="000F5156"/>
    <w:rsid w:val="000F7418"/>
    <w:rsid w:val="001004F7"/>
    <w:rsid w:val="00100DBC"/>
    <w:rsid w:val="001027AA"/>
    <w:rsid w:val="00102C82"/>
    <w:rsid w:val="001030D5"/>
    <w:rsid w:val="0010354D"/>
    <w:rsid w:val="00103C5D"/>
    <w:rsid w:val="001041DE"/>
    <w:rsid w:val="00104F01"/>
    <w:rsid w:val="00105418"/>
    <w:rsid w:val="001060D2"/>
    <w:rsid w:val="0010677E"/>
    <w:rsid w:val="00107CCC"/>
    <w:rsid w:val="0011049E"/>
    <w:rsid w:val="001115FC"/>
    <w:rsid w:val="00111BF5"/>
    <w:rsid w:val="00112668"/>
    <w:rsid w:val="001126F7"/>
    <w:rsid w:val="00113667"/>
    <w:rsid w:val="001137DC"/>
    <w:rsid w:val="00114BAF"/>
    <w:rsid w:val="001166C9"/>
    <w:rsid w:val="0011710A"/>
    <w:rsid w:val="001173E8"/>
    <w:rsid w:val="00117EA1"/>
    <w:rsid w:val="001203AA"/>
    <w:rsid w:val="0012077F"/>
    <w:rsid w:val="00121175"/>
    <w:rsid w:val="001220AF"/>
    <w:rsid w:val="00122CF1"/>
    <w:rsid w:val="001237F9"/>
    <w:rsid w:val="001242CF"/>
    <w:rsid w:val="0012431D"/>
    <w:rsid w:val="001259E1"/>
    <w:rsid w:val="0012601E"/>
    <w:rsid w:val="001263BB"/>
    <w:rsid w:val="0012721A"/>
    <w:rsid w:val="001278F5"/>
    <w:rsid w:val="00127AC2"/>
    <w:rsid w:val="0013005A"/>
    <w:rsid w:val="001306E0"/>
    <w:rsid w:val="00130D89"/>
    <w:rsid w:val="00130F0B"/>
    <w:rsid w:val="00131B5E"/>
    <w:rsid w:val="0013396E"/>
    <w:rsid w:val="00133E3E"/>
    <w:rsid w:val="00134338"/>
    <w:rsid w:val="001348A4"/>
    <w:rsid w:val="00134BA9"/>
    <w:rsid w:val="0013605F"/>
    <w:rsid w:val="001364EE"/>
    <w:rsid w:val="00137163"/>
    <w:rsid w:val="001376DC"/>
    <w:rsid w:val="001379B7"/>
    <w:rsid w:val="00137F2D"/>
    <w:rsid w:val="0014015C"/>
    <w:rsid w:val="00140EFB"/>
    <w:rsid w:val="00141104"/>
    <w:rsid w:val="001413F3"/>
    <w:rsid w:val="001415F3"/>
    <w:rsid w:val="00142A9A"/>
    <w:rsid w:val="00142CB2"/>
    <w:rsid w:val="0014326A"/>
    <w:rsid w:val="00143C81"/>
    <w:rsid w:val="00143D8E"/>
    <w:rsid w:val="00143E0F"/>
    <w:rsid w:val="00144528"/>
    <w:rsid w:val="0014606F"/>
    <w:rsid w:val="00146509"/>
    <w:rsid w:val="0014791F"/>
    <w:rsid w:val="00147E2D"/>
    <w:rsid w:val="00147FC9"/>
    <w:rsid w:val="001505EC"/>
    <w:rsid w:val="00150A77"/>
    <w:rsid w:val="001514C8"/>
    <w:rsid w:val="00151FC0"/>
    <w:rsid w:val="0015352D"/>
    <w:rsid w:val="001538BF"/>
    <w:rsid w:val="00154954"/>
    <w:rsid w:val="00155178"/>
    <w:rsid w:val="00155E53"/>
    <w:rsid w:val="00156758"/>
    <w:rsid w:val="00156992"/>
    <w:rsid w:val="00156C36"/>
    <w:rsid w:val="00156E01"/>
    <w:rsid w:val="00157EA8"/>
    <w:rsid w:val="0016000A"/>
    <w:rsid w:val="00160A10"/>
    <w:rsid w:val="0016157B"/>
    <w:rsid w:val="001616CA"/>
    <w:rsid w:val="001633FC"/>
    <w:rsid w:val="001637CE"/>
    <w:rsid w:val="001647F0"/>
    <w:rsid w:val="00165643"/>
    <w:rsid w:val="0016714B"/>
    <w:rsid w:val="001672F1"/>
    <w:rsid w:val="00167A0E"/>
    <w:rsid w:val="00170856"/>
    <w:rsid w:val="00172224"/>
    <w:rsid w:val="0017248A"/>
    <w:rsid w:val="0017275A"/>
    <w:rsid w:val="00172AD8"/>
    <w:rsid w:val="001746EB"/>
    <w:rsid w:val="0017578E"/>
    <w:rsid w:val="00175BB5"/>
    <w:rsid w:val="001762D4"/>
    <w:rsid w:val="00176611"/>
    <w:rsid w:val="00176F9F"/>
    <w:rsid w:val="001774F2"/>
    <w:rsid w:val="00180041"/>
    <w:rsid w:val="001800F6"/>
    <w:rsid w:val="0018040C"/>
    <w:rsid w:val="001808BF"/>
    <w:rsid w:val="00180AD3"/>
    <w:rsid w:val="00181029"/>
    <w:rsid w:val="00181719"/>
    <w:rsid w:val="001824CC"/>
    <w:rsid w:val="00182A87"/>
    <w:rsid w:val="00183B83"/>
    <w:rsid w:val="00184040"/>
    <w:rsid w:val="001841FD"/>
    <w:rsid w:val="00184984"/>
    <w:rsid w:val="00185935"/>
    <w:rsid w:val="00186086"/>
    <w:rsid w:val="001862F5"/>
    <w:rsid w:val="00187E25"/>
    <w:rsid w:val="00190289"/>
    <w:rsid w:val="0019043F"/>
    <w:rsid w:val="00190DC2"/>
    <w:rsid w:val="00190EE5"/>
    <w:rsid w:val="001912FE"/>
    <w:rsid w:val="00191F43"/>
    <w:rsid w:val="0019204C"/>
    <w:rsid w:val="001920E1"/>
    <w:rsid w:val="00192B03"/>
    <w:rsid w:val="001937A8"/>
    <w:rsid w:val="00193B7F"/>
    <w:rsid w:val="00194DAF"/>
    <w:rsid w:val="00195D7C"/>
    <w:rsid w:val="001964EC"/>
    <w:rsid w:val="00196C5A"/>
    <w:rsid w:val="001978DC"/>
    <w:rsid w:val="0019793C"/>
    <w:rsid w:val="001A014B"/>
    <w:rsid w:val="001A1F4E"/>
    <w:rsid w:val="001A2447"/>
    <w:rsid w:val="001A2470"/>
    <w:rsid w:val="001A261C"/>
    <w:rsid w:val="001A2639"/>
    <w:rsid w:val="001A3920"/>
    <w:rsid w:val="001A3A25"/>
    <w:rsid w:val="001A3F33"/>
    <w:rsid w:val="001A41AA"/>
    <w:rsid w:val="001A5806"/>
    <w:rsid w:val="001A5914"/>
    <w:rsid w:val="001A6076"/>
    <w:rsid w:val="001A69FD"/>
    <w:rsid w:val="001A6A74"/>
    <w:rsid w:val="001A76BD"/>
    <w:rsid w:val="001B05B6"/>
    <w:rsid w:val="001B1FEC"/>
    <w:rsid w:val="001B2B34"/>
    <w:rsid w:val="001B2C28"/>
    <w:rsid w:val="001B33CD"/>
    <w:rsid w:val="001B3CB2"/>
    <w:rsid w:val="001B4236"/>
    <w:rsid w:val="001B449C"/>
    <w:rsid w:val="001B6A71"/>
    <w:rsid w:val="001B6A9C"/>
    <w:rsid w:val="001C0E8C"/>
    <w:rsid w:val="001C1088"/>
    <w:rsid w:val="001C128B"/>
    <w:rsid w:val="001C24D4"/>
    <w:rsid w:val="001C3B33"/>
    <w:rsid w:val="001C46E6"/>
    <w:rsid w:val="001C5759"/>
    <w:rsid w:val="001C58DF"/>
    <w:rsid w:val="001C6527"/>
    <w:rsid w:val="001C72AA"/>
    <w:rsid w:val="001C7387"/>
    <w:rsid w:val="001D0057"/>
    <w:rsid w:val="001D0332"/>
    <w:rsid w:val="001D04E8"/>
    <w:rsid w:val="001D33FD"/>
    <w:rsid w:val="001D3694"/>
    <w:rsid w:val="001D467E"/>
    <w:rsid w:val="001D46FC"/>
    <w:rsid w:val="001D5438"/>
    <w:rsid w:val="001D6ABA"/>
    <w:rsid w:val="001D6DC9"/>
    <w:rsid w:val="001D6E0B"/>
    <w:rsid w:val="001D7430"/>
    <w:rsid w:val="001D79A5"/>
    <w:rsid w:val="001D7A44"/>
    <w:rsid w:val="001E0799"/>
    <w:rsid w:val="001E09B7"/>
    <w:rsid w:val="001E140F"/>
    <w:rsid w:val="001E1B5B"/>
    <w:rsid w:val="001E2824"/>
    <w:rsid w:val="001E287B"/>
    <w:rsid w:val="001E377C"/>
    <w:rsid w:val="001E3937"/>
    <w:rsid w:val="001E3C2B"/>
    <w:rsid w:val="001E52CF"/>
    <w:rsid w:val="001E61C0"/>
    <w:rsid w:val="001E6AAB"/>
    <w:rsid w:val="001E7675"/>
    <w:rsid w:val="001F0CB4"/>
    <w:rsid w:val="001F1FFE"/>
    <w:rsid w:val="001F2665"/>
    <w:rsid w:val="001F2FF7"/>
    <w:rsid w:val="001F4AB8"/>
    <w:rsid w:val="001F6756"/>
    <w:rsid w:val="001F6F46"/>
    <w:rsid w:val="001F73AC"/>
    <w:rsid w:val="001F7CF4"/>
    <w:rsid w:val="00201156"/>
    <w:rsid w:val="002015C2"/>
    <w:rsid w:val="0020189D"/>
    <w:rsid w:val="00201C99"/>
    <w:rsid w:val="002024C2"/>
    <w:rsid w:val="00202652"/>
    <w:rsid w:val="00202D30"/>
    <w:rsid w:val="00203AA5"/>
    <w:rsid w:val="00205400"/>
    <w:rsid w:val="00205B4D"/>
    <w:rsid w:val="00205CE0"/>
    <w:rsid w:val="00206020"/>
    <w:rsid w:val="00206165"/>
    <w:rsid w:val="0020677E"/>
    <w:rsid w:val="00207A17"/>
    <w:rsid w:val="00207A5E"/>
    <w:rsid w:val="0021136D"/>
    <w:rsid w:val="002114D4"/>
    <w:rsid w:val="002118EB"/>
    <w:rsid w:val="002120CF"/>
    <w:rsid w:val="002124BF"/>
    <w:rsid w:val="002128C0"/>
    <w:rsid w:val="00212CD2"/>
    <w:rsid w:val="00213E6A"/>
    <w:rsid w:val="00213EA5"/>
    <w:rsid w:val="00213FB9"/>
    <w:rsid w:val="00214339"/>
    <w:rsid w:val="00214388"/>
    <w:rsid w:val="00215189"/>
    <w:rsid w:val="00215CFF"/>
    <w:rsid w:val="00215D22"/>
    <w:rsid w:val="00216334"/>
    <w:rsid w:val="00216ADA"/>
    <w:rsid w:val="00216CBD"/>
    <w:rsid w:val="00217742"/>
    <w:rsid w:val="00217847"/>
    <w:rsid w:val="00220195"/>
    <w:rsid w:val="00220319"/>
    <w:rsid w:val="002204E4"/>
    <w:rsid w:val="002206E5"/>
    <w:rsid w:val="002225E3"/>
    <w:rsid w:val="002234BD"/>
    <w:rsid w:val="00223621"/>
    <w:rsid w:val="00223C4D"/>
    <w:rsid w:val="00224899"/>
    <w:rsid w:val="00225295"/>
    <w:rsid w:val="00225B51"/>
    <w:rsid w:val="002273A7"/>
    <w:rsid w:val="00227AA1"/>
    <w:rsid w:val="00230AED"/>
    <w:rsid w:val="002315D9"/>
    <w:rsid w:val="00231914"/>
    <w:rsid w:val="00232196"/>
    <w:rsid w:val="0023242E"/>
    <w:rsid w:val="0023257B"/>
    <w:rsid w:val="0023329D"/>
    <w:rsid w:val="0023365C"/>
    <w:rsid w:val="0023400C"/>
    <w:rsid w:val="002341A3"/>
    <w:rsid w:val="00237815"/>
    <w:rsid w:val="00237F20"/>
    <w:rsid w:val="00240AA5"/>
    <w:rsid w:val="00240C45"/>
    <w:rsid w:val="00240EE4"/>
    <w:rsid w:val="00240F02"/>
    <w:rsid w:val="00241602"/>
    <w:rsid w:val="00241C46"/>
    <w:rsid w:val="00241F6A"/>
    <w:rsid w:val="00242615"/>
    <w:rsid w:val="002436AC"/>
    <w:rsid w:val="00244875"/>
    <w:rsid w:val="00244B54"/>
    <w:rsid w:val="002452D5"/>
    <w:rsid w:val="0024531B"/>
    <w:rsid w:val="00245AE2"/>
    <w:rsid w:val="0024619A"/>
    <w:rsid w:val="0024709F"/>
    <w:rsid w:val="00250DF6"/>
    <w:rsid w:val="00252FFF"/>
    <w:rsid w:val="00253C4F"/>
    <w:rsid w:val="00254660"/>
    <w:rsid w:val="00254F89"/>
    <w:rsid w:val="002554A1"/>
    <w:rsid w:val="00256104"/>
    <w:rsid w:val="0025632B"/>
    <w:rsid w:val="00256410"/>
    <w:rsid w:val="002569EF"/>
    <w:rsid w:val="00257E7B"/>
    <w:rsid w:val="002609A2"/>
    <w:rsid w:val="00260C0E"/>
    <w:rsid w:val="00260D6F"/>
    <w:rsid w:val="00260DE3"/>
    <w:rsid w:val="00262370"/>
    <w:rsid w:val="002636A2"/>
    <w:rsid w:val="002637B9"/>
    <w:rsid w:val="00264DE0"/>
    <w:rsid w:val="00264F60"/>
    <w:rsid w:val="00265398"/>
    <w:rsid w:val="00265BA2"/>
    <w:rsid w:val="0026671E"/>
    <w:rsid w:val="00266E08"/>
    <w:rsid w:val="002672C9"/>
    <w:rsid w:val="00267558"/>
    <w:rsid w:val="00267BC8"/>
    <w:rsid w:val="00267E9C"/>
    <w:rsid w:val="0027180F"/>
    <w:rsid w:val="0027217C"/>
    <w:rsid w:val="0027321A"/>
    <w:rsid w:val="00273344"/>
    <w:rsid w:val="002735E9"/>
    <w:rsid w:val="0027391A"/>
    <w:rsid w:val="00273A2D"/>
    <w:rsid w:val="00273E80"/>
    <w:rsid w:val="00275AB5"/>
    <w:rsid w:val="00275B45"/>
    <w:rsid w:val="0027611C"/>
    <w:rsid w:val="00276CFE"/>
    <w:rsid w:val="00277111"/>
    <w:rsid w:val="0027722C"/>
    <w:rsid w:val="00281B41"/>
    <w:rsid w:val="0028210D"/>
    <w:rsid w:val="002822E9"/>
    <w:rsid w:val="00283D1F"/>
    <w:rsid w:val="002842FB"/>
    <w:rsid w:val="00284540"/>
    <w:rsid w:val="00285286"/>
    <w:rsid w:val="002858FB"/>
    <w:rsid w:val="00287278"/>
    <w:rsid w:val="002874F4"/>
    <w:rsid w:val="00287E25"/>
    <w:rsid w:val="002900D7"/>
    <w:rsid w:val="002901F6"/>
    <w:rsid w:val="002905FD"/>
    <w:rsid w:val="00290726"/>
    <w:rsid w:val="002907AD"/>
    <w:rsid w:val="002910FC"/>
    <w:rsid w:val="0029112B"/>
    <w:rsid w:val="002923D6"/>
    <w:rsid w:val="00292A89"/>
    <w:rsid w:val="0029358C"/>
    <w:rsid w:val="002938AD"/>
    <w:rsid w:val="00293D76"/>
    <w:rsid w:val="00294CF3"/>
    <w:rsid w:val="00295698"/>
    <w:rsid w:val="002965CA"/>
    <w:rsid w:val="002968B9"/>
    <w:rsid w:val="002973E6"/>
    <w:rsid w:val="002978ED"/>
    <w:rsid w:val="00297F19"/>
    <w:rsid w:val="002A014B"/>
    <w:rsid w:val="002A053C"/>
    <w:rsid w:val="002A113A"/>
    <w:rsid w:val="002A11B3"/>
    <w:rsid w:val="002A12F7"/>
    <w:rsid w:val="002A2DDE"/>
    <w:rsid w:val="002A3986"/>
    <w:rsid w:val="002A3C78"/>
    <w:rsid w:val="002A4056"/>
    <w:rsid w:val="002A5D4E"/>
    <w:rsid w:val="002A6A3C"/>
    <w:rsid w:val="002A6F74"/>
    <w:rsid w:val="002A75F4"/>
    <w:rsid w:val="002A7C53"/>
    <w:rsid w:val="002B0820"/>
    <w:rsid w:val="002B0AD1"/>
    <w:rsid w:val="002B1AA7"/>
    <w:rsid w:val="002B1E41"/>
    <w:rsid w:val="002B32F4"/>
    <w:rsid w:val="002B3CE6"/>
    <w:rsid w:val="002B3FE1"/>
    <w:rsid w:val="002B452B"/>
    <w:rsid w:val="002B5038"/>
    <w:rsid w:val="002B50D7"/>
    <w:rsid w:val="002B57C6"/>
    <w:rsid w:val="002B60D9"/>
    <w:rsid w:val="002B632A"/>
    <w:rsid w:val="002B7024"/>
    <w:rsid w:val="002B729A"/>
    <w:rsid w:val="002B7C8A"/>
    <w:rsid w:val="002B7F6E"/>
    <w:rsid w:val="002C2166"/>
    <w:rsid w:val="002C2732"/>
    <w:rsid w:val="002C2DB2"/>
    <w:rsid w:val="002C37FE"/>
    <w:rsid w:val="002C416D"/>
    <w:rsid w:val="002C4595"/>
    <w:rsid w:val="002C50EA"/>
    <w:rsid w:val="002C6050"/>
    <w:rsid w:val="002C6B7F"/>
    <w:rsid w:val="002C7EAD"/>
    <w:rsid w:val="002D0CB9"/>
    <w:rsid w:val="002D1161"/>
    <w:rsid w:val="002D1339"/>
    <w:rsid w:val="002D142D"/>
    <w:rsid w:val="002D15CA"/>
    <w:rsid w:val="002D2007"/>
    <w:rsid w:val="002D262D"/>
    <w:rsid w:val="002D2FC4"/>
    <w:rsid w:val="002D3A4C"/>
    <w:rsid w:val="002D3C57"/>
    <w:rsid w:val="002D3E30"/>
    <w:rsid w:val="002D420A"/>
    <w:rsid w:val="002D4488"/>
    <w:rsid w:val="002D49FB"/>
    <w:rsid w:val="002D4E7B"/>
    <w:rsid w:val="002D5370"/>
    <w:rsid w:val="002D6B6B"/>
    <w:rsid w:val="002D7726"/>
    <w:rsid w:val="002E0509"/>
    <w:rsid w:val="002E086B"/>
    <w:rsid w:val="002E19A4"/>
    <w:rsid w:val="002E1A19"/>
    <w:rsid w:val="002E1BA8"/>
    <w:rsid w:val="002E1D21"/>
    <w:rsid w:val="002E1F34"/>
    <w:rsid w:val="002E2ABA"/>
    <w:rsid w:val="002E3039"/>
    <w:rsid w:val="002E45BB"/>
    <w:rsid w:val="002E4B6E"/>
    <w:rsid w:val="002E4EEB"/>
    <w:rsid w:val="002E5098"/>
    <w:rsid w:val="002E5579"/>
    <w:rsid w:val="002E57F8"/>
    <w:rsid w:val="002E6BCB"/>
    <w:rsid w:val="002E6E3D"/>
    <w:rsid w:val="002E70A8"/>
    <w:rsid w:val="002F087B"/>
    <w:rsid w:val="002F15D6"/>
    <w:rsid w:val="002F1620"/>
    <w:rsid w:val="002F1D5E"/>
    <w:rsid w:val="002F2566"/>
    <w:rsid w:val="002F2A4A"/>
    <w:rsid w:val="002F2E41"/>
    <w:rsid w:val="002F348C"/>
    <w:rsid w:val="002F35D1"/>
    <w:rsid w:val="002F3A95"/>
    <w:rsid w:val="002F3D66"/>
    <w:rsid w:val="002F4B00"/>
    <w:rsid w:val="002F517F"/>
    <w:rsid w:val="002F51DF"/>
    <w:rsid w:val="002F564F"/>
    <w:rsid w:val="002F5E07"/>
    <w:rsid w:val="002F6065"/>
    <w:rsid w:val="00300114"/>
    <w:rsid w:val="0030041D"/>
    <w:rsid w:val="00300EA1"/>
    <w:rsid w:val="00300FB3"/>
    <w:rsid w:val="00301702"/>
    <w:rsid w:val="00301A69"/>
    <w:rsid w:val="00302266"/>
    <w:rsid w:val="0030279E"/>
    <w:rsid w:val="00302BB1"/>
    <w:rsid w:val="003033C5"/>
    <w:rsid w:val="003042C9"/>
    <w:rsid w:val="00305B9D"/>
    <w:rsid w:val="00306030"/>
    <w:rsid w:val="00306733"/>
    <w:rsid w:val="003068C3"/>
    <w:rsid w:val="003068C7"/>
    <w:rsid w:val="00306DB4"/>
    <w:rsid w:val="00307922"/>
    <w:rsid w:val="00310A9E"/>
    <w:rsid w:val="00310B4A"/>
    <w:rsid w:val="00310CFF"/>
    <w:rsid w:val="00311020"/>
    <w:rsid w:val="00311089"/>
    <w:rsid w:val="00311096"/>
    <w:rsid w:val="0031142C"/>
    <w:rsid w:val="00312B1A"/>
    <w:rsid w:val="003143A2"/>
    <w:rsid w:val="003149DD"/>
    <w:rsid w:val="00316238"/>
    <w:rsid w:val="00316F91"/>
    <w:rsid w:val="00317DB3"/>
    <w:rsid w:val="003201FC"/>
    <w:rsid w:val="00320D99"/>
    <w:rsid w:val="00321EFD"/>
    <w:rsid w:val="003222A9"/>
    <w:rsid w:val="00322B7A"/>
    <w:rsid w:val="00322CF1"/>
    <w:rsid w:val="00323288"/>
    <w:rsid w:val="00324217"/>
    <w:rsid w:val="00325235"/>
    <w:rsid w:val="00325325"/>
    <w:rsid w:val="00325577"/>
    <w:rsid w:val="00326225"/>
    <w:rsid w:val="00326E53"/>
    <w:rsid w:val="003276B5"/>
    <w:rsid w:val="003277A2"/>
    <w:rsid w:val="0032784A"/>
    <w:rsid w:val="003278B5"/>
    <w:rsid w:val="003304E5"/>
    <w:rsid w:val="00332428"/>
    <w:rsid w:val="0033242C"/>
    <w:rsid w:val="00332462"/>
    <w:rsid w:val="003328F2"/>
    <w:rsid w:val="003332CD"/>
    <w:rsid w:val="00333E79"/>
    <w:rsid w:val="00333F5C"/>
    <w:rsid w:val="003344EB"/>
    <w:rsid w:val="003347AD"/>
    <w:rsid w:val="0033556B"/>
    <w:rsid w:val="00335839"/>
    <w:rsid w:val="00336628"/>
    <w:rsid w:val="00337E79"/>
    <w:rsid w:val="00340212"/>
    <w:rsid w:val="00342558"/>
    <w:rsid w:val="00342830"/>
    <w:rsid w:val="0034421E"/>
    <w:rsid w:val="003445BB"/>
    <w:rsid w:val="00345843"/>
    <w:rsid w:val="003467E9"/>
    <w:rsid w:val="003469A0"/>
    <w:rsid w:val="0034794A"/>
    <w:rsid w:val="00347E1F"/>
    <w:rsid w:val="003505C4"/>
    <w:rsid w:val="00351A1D"/>
    <w:rsid w:val="00352810"/>
    <w:rsid w:val="00352BD6"/>
    <w:rsid w:val="003567EB"/>
    <w:rsid w:val="00357D7D"/>
    <w:rsid w:val="00357E75"/>
    <w:rsid w:val="003604AF"/>
    <w:rsid w:val="00360712"/>
    <w:rsid w:val="00362E1D"/>
    <w:rsid w:val="003638DE"/>
    <w:rsid w:val="00364033"/>
    <w:rsid w:val="0036492A"/>
    <w:rsid w:val="00364B95"/>
    <w:rsid w:val="003669B7"/>
    <w:rsid w:val="00367830"/>
    <w:rsid w:val="00367B08"/>
    <w:rsid w:val="00370790"/>
    <w:rsid w:val="00370ADC"/>
    <w:rsid w:val="00370C34"/>
    <w:rsid w:val="00371252"/>
    <w:rsid w:val="00372C20"/>
    <w:rsid w:val="00376121"/>
    <w:rsid w:val="00376E10"/>
    <w:rsid w:val="00377531"/>
    <w:rsid w:val="00382183"/>
    <w:rsid w:val="00382642"/>
    <w:rsid w:val="00382A58"/>
    <w:rsid w:val="00382FC7"/>
    <w:rsid w:val="0038304B"/>
    <w:rsid w:val="0038337F"/>
    <w:rsid w:val="00384E4B"/>
    <w:rsid w:val="00384F27"/>
    <w:rsid w:val="003854EA"/>
    <w:rsid w:val="00386063"/>
    <w:rsid w:val="00386ED7"/>
    <w:rsid w:val="00386F1D"/>
    <w:rsid w:val="00387487"/>
    <w:rsid w:val="00387594"/>
    <w:rsid w:val="003903D5"/>
    <w:rsid w:val="00391799"/>
    <w:rsid w:val="003930A4"/>
    <w:rsid w:val="0039434C"/>
    <w:rsid w:val="003952EC"/>
    <w:rsid w:val="00395B41"/>
    <w:rsid w:val="00396601"/>
    <w:rsid w:val="0039688A"/>
    <w:rsid w:val="00396F02"/>
    <w:rsid w:val="003A1A6F"/>
    <w:rsid w:val="003A2E43"/>
    <w:rsid w:val="003A3065"/>
    <w:rsid w:val="003A30E5"/>
    <w:rsid w:val="003A3443"/>
    <w:rsid w:val="003A39C6"/>
    <w:rsid w:val="003A39D4"/>
    <w:rsid w:val="003A3CB1"/>
    <w:rsid w:val="003A4167"/>
    <w:rsid w:val="003A527E"/>
    <w:rsid w:val="003A6F2E"/>
    <w:rsid w:val="003A7F8F"/>
    <w:rsid w:val="003B0C14"/>
    <w:rsid w:val="003B1D1E"/>
    <w:rsid w:val="003B3222"/>
    <w:rsid w:val="003B4AD9"/>
    <w:rsid w:val="003B4E41"/>
    <w:rsid w:val="003B540D"/>
    <w:rsid w:val="003B6D86"/>
    <w:rsid w:val="003B6FF0"/>
    <w:rsid w:val="003C002D"/>
    <w:rsid w:val="003C02CB"/>
    <w:rsid w:val="003C0B6A"/>
    <w:rsid w:val="003C115E"/>
    <w:rsid w:val="003C12D0"/>
    <w:rsid w:val="003C173F"/>
    <w:rsid w:val="003C1EE0"/>
    <w:rsid w:val="003C2F44"/>
    <w:rsid w:val="003C3600"/>
    <w:rsid w:val="003C4351"/>
    <w:rsid w:val="003C45A2"/>
    <w:rsid w:val="003C6EDB"/>
    <w:rsid w:val="003C779C"/>
    <w:rsid w:val="003C7F05"/>
    <w:rsid w:val="003D048A"/>
    <w:rsid w:val="003D1129"/>
    <w:rsid w:val="003D12A7"/>
    <w:rsid w:val="003D1D7D"/>
    <w:rsid w:val="003D1DD2"/>
    <w:rsid w:val="003D33C4"/>
    <w:rsid w:val="003D34FB"/>
    <w:rsid w:val="003D3521"/>
    <w:rsid w:val="003D4A2B"/>
    <w:rsid w:val="003D4C51"/>
    <w:rsid w:val="003D58EB"/>
    <w:rsid w:val="003D5F9D"/>
    <w:rsid w:val="003D6880"/>
    <w:rsid w:val="003D6E18"/>
    <w:rsid w:val="003E017D"/>
    <w:rsid w:val="003E16FC"/>
    <w:rsid w:val="003E192E"/>
    <w:rsid w:val="003E19A2"/>
    <w:rsid w:val="003E1D90"/>
    <w:rsid w:val="003E1FF3"/>
    <w:rsid w:val="003E27FD"/>
    <w:rsid w:val="003E3469"/>
    <w:rsid w:val="003E36A2"/>
    <w:rsid w:val="003E3ACD"/>
    <w:rsid w:val="003E4529"/>
    <w:rsid w:val="003E4DA8"/>
    <w:rsid w:val="003E5ACC"/>
    <w:rsid w:val="003E5DB5"/>
    <w:rsid w:val="003E6651"/>
    <w:rsid w:val="003E6762"/>
    <w:rsid w:val="003E688A"/>
    <w:rsid w:val="003E7A86"/>
    <w:rsid w:val="003E7ADD"/>
    <w:rsid w:val="003F0764"/>
    <w:rsid w:val="003F0B30"/>
    <w:rsid w:val="003F0F57"/>
    <w:rsid w:val="003F2502"/>
    <w:rsid w:val="003F36C3"/>
    <w:rsid w:val="003F3BFD"/>
    <w:rsid w:val="003F4792"/>
    <w:rsid w:val="003F52E2"/>
    <w:rsid w:val="003F5ECC"/>
    <w:rsid w:val="003F6669"/>
    <w:rsid w:val="003F667D"/>
    <w:rsid w:val="003F6F27"/>
    <w:rsid w:val="003F7895"/>
    <w:rsid w:val="003F7D80"/>
    <w:rsid w:val="004009E0"/>
    <w:rsid w:val="00400B0E"/>
    <w:rsid w:val="00400D08"/>
    <w:rsid w:val="00400EBA"/>
    <w:rsid w:val="004010FC"/>
    <w:rsid w:val="00402186"/>
    <w:rsid w:val="00402386"/>
    <w:rsid w:val="00402B13"/>
    <w:rsid w:val="00402B72"/>
    <w:rsid w:val="00402E07"/>
    <w:rsid w:val="00404A5F"/>
    <w:rsid w:val="00405466"/>
    <w:rsid w:val="004054C0"/>
    <w:rsid w:val="0040559A"/>
    <w:rsid w:val="00406478"/>
    <w:rsid w:val="00407015"/>
    <w:rsid w:val="00410946"/>
    <w:rsid w:val="00412052"/>
    <w:rsid w:val="004127DB"/>
    <w:rsid w:val="004131A5"/>
    <w:rsid w:val="0041390E"/>
    <w:rsid w:val="00414D71"/>
    <w:rsid w:val="00414E91"/>
    <w:rsid w:val="00415672"/>
    <w:rsid w:val="00415870"/>
    <w:rsid w:val="00415FB3"/>
    <w:rsid w:val="00416F6B"/>
    <w:rsid w:val="00417113"/>
    <w:rsid w:val="00417779"/>
    <w:rsid w:val="004177C6"/>
    <w:rsid w:val="00417F6E"/>
    <w:rsid w:val="004205EF"/>
    <w:rsid w:val="00420949"/>
    <w:rsid w:val="0042265D"/>
    <w:rsid w:val="004231C5"/>
    <w:rsid w:val="004239F8"/>
    <w:rsid w:val="00423AD6"/>
    <w:rsid w:val="00423DAE"/>
    <w:rsid w:val="00423FE4"/>
    <w:rsid w:val="004240D8"/>
    <w:rsid w:val="00424845"/>
    <w:rsid w:val="00424A01"/>
    <w:rsid w:val="00425226"/>
    <w:rsid w:val="00426627"/>
    <w:rsid w:val="004268D5"/>
    <w:rsid w:val="00427341"/>
    <w:rsid w:val="004275C3"/>
    <w:rsid w:val="0042760A"/>
    <w:rsid w:val="00427C25"/>
    <w:rsid w:val="00430940"/>
    <w:rsid w:val="004311D4"/>
    <w:rsid w:val="00432756"/>
    <w:rsid w:val="00433F7A"/>
    <w:rsid w:val="00434F18"/>
    <w:rsid w:val="0043685D"/>
    <w:rsid w:val="004368EB"/>
    <w:rsid w:val="00436AAA"/>
    <w:rsid w:val="004370F4"/>
    <w:rsid w:val="004378AA"/>
    <w:rsid w:val="00437E43"/>
    <w:rsid w:val="00440E93"/>
    <w:rsid w:val="00441135"/>
    <w:rsid w:val="00442348"/>
    <w:rsid w:val="00442493"/>
    <w:rsid w:val="00443050"/>
    <w:rsid w:val="004436E0"/>
    <w:rsid w:val="00444783"/>
    <w:rsid w:val="00444981"/>
    <w:rsid w:val="00445477"/>
    <w:rsid w:val="004455B3"/>
    <w:rsid w:val="00446687"/>
    <w:rsid w:val="004470DC"/>
    <w:rsid w:val="00447237"/>
    <w:rsid w:val="004476F0"/>
    <w:rsid w:val="00447998"/>
    <w:rsid w:val="00450A1A"/>
    <w:rsid w:val="00450FE8"/>
    <w:rsid w:val="00451088"/>
    <w:rsid w:val="00451842"/>
    <w:rsid w:val="00451C59"/>
    <w:rsid w:val="00451F98"/>
    <w:rsid w:val="00452375"/>
    <w:rsid w:val="004538D7"/>
    <w:rsid w:val="00453F64"/>
    <w:rsid w:val="00454AC3"/>
    <w:rsid w:val="004551D8"/>
    <w:rsid w:val="00456898"/>
    <w:rsid w:val="00457E91"/>
    <w:rsid w:val="0046026F"/>
    <w:rsid w:val="00460A56"/>
    <w:rsid w:val="00460C2D"/>
    <w:rsid w:val="00461460"/>
    <w:rsid w:val="004616F9"/>
    <w:rsid w:val="00461F55"/>
    <w:rsid w:val="00461FAB"/>
    <w:rsid w:val="0046278D"/>
    <w:rsid w:val="004629C3"/>
    <w:rsid w:val="00462CDB"/>
    <w:rsid w:val="0046323D"/>
    <w:rsid w:val="00464348"/>
    <w:rsid w:val="00464A16"/>
    <w:rsid w:val="00464A64"/>
    <w:rsid w:val="00464FED"/>
    <w:rsid w:val="00465807"/>
    <w:rsid w:val="00465A21"/>
    <w:rsid w:val="00465B35"/>
    <w:rsid w:val="00465CAD"/>
    <w:rsid w:val="004671A1"/>
    <w:rsid w:val="00467B83"/>
    <w:rsid w:val="00467DEB"/>
    <w:rsid w:val="0047029B"/>
    <w:rsid w:val="004704C9"/>
    <w:rsid w:val="0047065C"/>
    <w:rsid w:val="00470C0C"/>
    <w:rsid w:val="004712AE"/>
    <w:rsid w:val="00471362"/>
    <w:rsid w:val="0047198E"/>
    <w:rsid w:val="004719C7"/>
    <w:rsid w:val="004728D5"/>
    <w:rsid w:val="00472E07"/>
    <w:rsid w:val="004730EF"/>
    <w:rsid w:val="00473839"/>
    <w:rsid w:val="00474602"/>
    <w:rsid w:val="00474766"/>
    <w:rsid w:val="0047549F"/>
    <w:rsid w:val="004759BA"/>
    <w:rsid w:val="004762DD"/>
    <w:rsid w:val="00476ED1"/>
    <w:rsid w:val="004770CD"/>
    <w:rsid w:val="004777B2"/>
    <w:rsid w:val="00480103"/>
    <w:rsid w:val="004809AA"/>
    <w:rsid w:val="00480F5A"/>
    <w:rsid w:val="004814E1"/>
    <w:rsid w:val="00481F3B"/>
    <w:rsid w:val="00482B44"/>
    <w:rsid w:val="00484553"/>
    <w:rsid w:val="0048519A"/>
    <w:rsid w:val="0048539B"/>
    <w:rsid w:val="004853A8"/>
    <w:rsid w:val="00485690"/>
    <w:rsid w:val="004857BA"/>
    <w:rsid w:val="00485E13"/>
    <w:rsid w:val="0048630D"/>
    <w:rsid w:val="00486AF3"/>
    <w:rsid w:val="00486CDE"/>
    <w:rsid w:val="00486E06"/>
    <w:rsid w:val="004873CC"/>
    <w:rsid w:val="00487596"/>
    <w:rsid w:val="00490471"/>
    <w:rsid w:val="0049058B"/>
    <w:rsid w:val="00490E71"/>
    <w:rsid w:val="0049254A"/>
    <w:rsid w:val="0049376A"/>
    <w:rsid w:val="00493E84"/>
    <w:rsid w:val="004945BB"/>
    <w:rsid w:val="0049533F"/>
    <w:rsid w:val="00495464"/>
    <w:rsid w:val="00496478"/>
    <w:rsid w:val="004976C4"/>
    <w:rsid w:val="004979F4"/>
    <w:rsid w:val="004A1191"/>
    <w:rsid w:val="004A133E"/>
    <w:rsid w:val="004A1946"/>
    <w:rsid w:val="004A245C"/>
    <w:rsid w:val="004A25B8"/>
    <w:rsid w:val="004A2839"/>
    <w:rsid w:val="004A323E"/>
    <w:rsid w:val="004A7BAA"/>
    <w:rsid w:val="004B06C4"/>
    <w:rsid w:val="004B0D5F"/>
    <w:rsid w:val="004B1602"/>
    <w:rsid w:val="004B1D72"/>
    <w:rsid w:val="004B2117"/>
    <w:rsid w:val="004B2183"/>
    <w:rsid w:val="004B2635"/>
    <w:rsid w:val="004B4976"/>
    <w:rsid w:val="004B5BDD"/>
    <w:rsid w:val="004B60E7"/>
    <w:rsid w:val="004B6430"/>
    <w:rsid w:val="004B6618"/>
    <w:rsid w:val="004B6B04"/>
    <w:rsid w:val="004B7389"/>
    <w:rsid w:val="004B73D8"/>
    <w:rsid w:val="004B7671"/>
    <w:rsid w:val="004B7F34"/>
    <w:rsid w:val="004C066B"/>
    <w:rsid w:val="004C0AAD"/>
    <w:rsid w:val="004C24EB"/>
    <w:rsid w:val="004C2EA1"/>
    <w:rsid w:val="004C2F28"/>
    <w:rsid w:val="004C54A6"/>
    <w:rsid w:val="004C5735"/>
    <w:rsid w:val="004C6CCC"/>
    <w:rsid w:val="004D0103"/>
    <w:rsid w:val="004D09BA"/>
    <w:rsid w:val="004D10F3"/>
    <w:rsid w:val="004D1227"/>
    <w:rsid w:val="004D1782"/>
    <w:rsid w:val="004D1CD4"/>
    <w:rsid w:val="004D215B"/>
    <w:rsid w:val="004D36A2"/>
    <w:rsid w:val="004D3D21"/>
    <w:rsid w:val="004D46B8"/>
    <w:rsid w:val="004D53C3"/>
    <w:rsid w:val="004D58FD"/>
    <w:rsid w:val="004D5E1A"/>
    <w:rsid w:val="004D7366"/>
    <w:rsid w:val="004D789D"/>
    <w:rsid w:val="004E0D42"/>
    <w:rsid w:val="004E208A"/>
    <w:rsid w:val="004E22D8"/>
    <w:rsid w:val="004E2C9B"/>
    <w:rsid w:val="004E3E4B"/>
    <w:rsid w:val="004E4093"/>
    <w:rsid w:val="004E4227"/>
    <w:rsid w:val="004E460F"/>
    <w:rsid w:val="004E557D"/>
    <w:rsid w:val="004E55D1"/>
    <w:rsid w:val="004E57E1"/>
    <w:rsid w:val="004E587C"/>
    <w:rsid w:val="004E5B0F"/>
    <w:rsid w:val="004E609A"/>
    <w:rsid w:val="004E6265"/>
    <w:rsid w:val="004E64C5"/>
    <w:rsid w:val="004E6ABD"/>
    <w:rsid w:val="004E6F5F"/>
    <w:rsid w:val="004E75F9"/>
    <w:rsid w:val="004E77AA"/>
    <w:rsid w:val="004E7EB7"/>
    <w:rsid w:val="004F07AE"/>
    <w:rsid w:val="004F6107"/>
    <w:rsid w:val="004F7EE6"/>
    <w:rsid w:val="00500120"/>
    <w:rsid w:val="00500670"/>
    <w:rsid w:val="00500751"/>
    <w:rsid w:val="00500894"/>
    <w:rsid w:val="00500DDA"/>
    <w:rsid w:val="00500F62"/>
    <w:rsid w:val="0050130E"/>
    <w:rsid w:val="005015AB"/>
    <w:rsid w:val="005022C4"/>
    <w:rsid w:val="00502562"/>
    <w:rsid w:val="0050346E"/>
    <w:rsid w:val="00503EDB"/>
    <w:rsid w:val="00504663"/>
    <w:rsid w:val="005046D5"/>
    <w:rsid w:val="0050494C"/>
    <w:rsid w:val="00505252"/>
    <w:rsid w:val="00505B2E"/>
    <w:rsid w:val="0050638D"/>
    <w:rsid w:val="0050680F"/>
    <w:rsid w:val="00506915"/>
    <w:rsid w:val="0050695E"/>
    <w:rsid w:val="00507A10"/>
    <w:rsid w:val="005108FF"/>
    <w:rsid w:val="005109F7"/>
    <w:rsid w:val="0051233B"/>
    <w:rsid w:val="00513555"/>
    <w:rsid w:val="00513812"/>
    <w:rsid w:val="00513E88"/>
    <w:rsid w:val="00513FC9"/>
    <w:rsid w:val="005142D1"/>
    <w:rsid w:val="005143C9"/>
    <w:rsid w:val="00516369"/>
    <w:rsid w:val="005163AE"/>
    <w:rsid w:val="0052027F"/>
    <w:rsid w:val="00522423"/>
    <w:rsid w:val="00522453"/>
    <w:rsid w:val="00522541"/>
    <w:rsid w:val="00522FAB"/>
    <w:rsid w:val="005236DB"/>
    <w:rsid w:val="0052376A"/>
    <w:rsid w:val="00523883"/>
    <w:rsid w:val="00524180"/>
    <w:rsid w:val="00524312"/>
    <w:rsid w:val="00524AC2"/>
    <w:rsid w:val="005258FC"/>
    <w:rsid w:val="00525AD7"/>
    <w:rsid w:val="00525AD8"/>
    <w:rsid w:val="00525F2D"/>
    <w:rsid w:val="005263E0"/>
    <w:rsid w:val="0052662D"/>
    <w:rsid w:val="005273F8"/>
    <w:rsid w:val="005300AE"/>
    <w:rsid w:val="00530414"/>
    <w:rsid w:val="005313D1"/>
    <w:rsid w:val="005318E7"/>
    <w:rsid w:val="005321C7"/>
    <w:rsid w:val="00532447"/>
    <w:rsid w:val="0053260C"/>
    <w:rsid w:val="005326A0"/>
    <w:rsid w:val="005337A4"/>
    <w:rsid w:val="0053408C"/>
    <w:rsid w:val="00534C6B"/>
    <w:rsid w:val="00534EF3"/>
    <w:rsid w:val="0053582E"/>
    <w:rsid w:val="005367B9"/>
    <w:rsid w:val="00540BED"/>
    <w:rsid w:val="005411AD"/>
    <w:rsid w:val="00542AAB"/>
    <w:rsid w:val="00542DD6"/>
    <w:rsid w:val="0054323A"/>
    <w:rsid w:val="00544638"/>
    <w:rsid w:val="00544907"/>
    <w:rsid w:val="005461A4"/>
    <w:rsid w:val="005462AA"/>
    <w:rsid w:val="005462B2"/>
    <w:rsid w:val="005466C3"/>
    <w:rsid w:val="00546C14"/>
    <w:rsid w:val="00546EC4"/>
    <w:rsid w:val="00547291"/>
    <w:rsid w:val="0054767F"/>
    <w:rsid w:val="005502E8"/>
    <w:rsid w:val="0055068B"/>
    <w:rsid w:val="00552688"/>
    <w:rsid w:val="005529BD"/>
    <w:rsid w:val="00552E91"/>
    <w:rsid w:val="00552FEC"/>
    <w:rsid w:val="00554CFC"/>
    <w:rsid w:val="005550AE"/>
    <w:rsid w:val="005568BC"/>
    <w:rsid w:val="00556960"/>
    <w:rsid w:val="005573BE"/>
    <w:rsid w:val="005579E1"/>
    <w:rsid w:val="00557FB8"/>
    <w:rsid w:val="0056010B"/>
    <w:rsid w:val="00562C7F"/>
    <w:rsid w:val="0056316D"/>
    <w:rsid w:val="00563BF9"/>
    <w:rsid w:val="0056429C"/>
    <w:rsid w:val="005644E5"/>
    <w:rsid w:val="005645BE"/>
    <w:rsid w:val="00564C92"/>
    <w:rsid w:val="005651A0"/>
    <w:rsid w:val="0056523F"/>
    <w:rsid w:val="005653D0"/>
    <w:rsid w:val="00565407"/>
    <w:rsid w:val="0056716F"/>
    <w:rsid w:val="005700F8"/>
    <w:rsid w:val="00570906"/>
    <w:rsid w:val="00572A74"/>
    <w:rsid w:val="00572EF5"/>
    <w:rsid w:val="00573058"/>
    <w:rsid w:val="005736C6"/>
    <w:rsid w:val="0057417F"/>
    <w:rsid w:val="00574507"/>
    <w:rsid w:val="00574B76"/>
    <w:rsid w:val="00574FEA"/>
    <w:rsid w:val="005753E7"/>
    <w:rsid w:val="005755D1"/>
    <w:rsid w:val="00575F22"/>
    <w:rsid w:val="0057649F"/>
    <w:rsid w:val="00576C74"/>
    <w:rsid w:val="00576D82"/>
    <w:rsid w:val="00580303"/>
    <w:rsid w:val="00580C0D"/>
    <w:rsid w:val="0058109C"/>
    <w:rsid w:val="00582169"/>
    <w:rsid w:val="00582208"/>
    <w:rsid w:val="00582763"/>
    <w:rsid w:val="00585440"/>
    <w:rsid w:val="00586295"/>
    <w:rsid w:val="00586AA6"/>
    <w:rsid w:val="00586DD8"/>
    <w:rsid w:val="00586ECD"/>
    <w:rsid w:val="005879B2"/>
    <w:rsid w:val="00587F77"/>
    <w:rsid w:val="0059021E"/>
    <w:rsid w:val="00591170"/>
    <w:rsid w:val="00591F2E"/>
    <w:rsid w:val="00591FEB"/>
    <w:rsid w:val="0059257C"/>
    <w:rsid w:val="00594BDB"/>
    <w:rsid w:val="0059680C"/>
    <w:rsid w:val="00596E75"/>
    <w:rsid w:val="005974B2"/>
    <w:rsid w:val="005A0C1E"/>
    <w:rsid w:val="005A0E50"/>
    <w:rsid w:val="005A0F10"/>
    <w:rsid w:val="005A1B54"/>
    <w:rsid w:val="005A1CF3"/>
    <w:rsid w:val="005A2BB0"/>
    <w:rsid w:val="005A2ED2"/>
    <w:rsid w:val="005A3730"/>
    <w:rsid w:val="005A4B5C"/>
    <w:rsid w:val="005A4CDB"/>
    <w:rsid w:val="005A5CBD"/>
    <w:rsid w:val="005A60A3"/>
    <w:rsid w:val="005A6827"/>
    <w:rsid w:val="005A6AF2"/>
    <w:rsid w:val="005A6F68"/>
    <w:rsid w:val="005A718A"/>
    <w:rsid w:val="005A7EFD"/>
    <w:rsid w:val="005B09C0"/>
    <w:rsid w:val="005B195B"/>
    <w:rsid w:val="005B1A5C"/>
    <w:rsid w:val="005B1EB7"/>
    <w:rsid w:val="005B2090"/>
    <w:rsid w:val="005B210A"/>
    <w:rsid w:val="005B23EA"/>
    <w:rsid w:val="005B29FA"/>
    <w:rsid w:val="005B2A77"/>
    <w:rsid w:val="005B30E8"/>
    <w:rsid w:val="005B325B"/>
    <w:rsid w:val="005B37AD"/>
    <w:rsid w:val="005B3B21"/>
    <w:rsid w:val="005B3E5E"/>
    <w:rsid w:val="005B4D04"/>
    <w:rsid w:val="005B5DD1"/>
    <w:rsid w:val="005B60D1"/>
    <w:rsid w:val="005B6324"/>
    <w:rsid w:val="005B6AC8"/>
    <w:rsid w:val="005B7480"/>
    <w:rsid w:val="005B7E67"/>
    <w:rsid w:val="005B7F0A"/>
    <w:rsid w:val="005C0141"/>
    <w:rsid w:val="005C16E3"/>
    <w:rsid w:val="005C1D29"/>
    <w:rsid w:val="005C244A"/>
    <w:rsid w:val="005C2719"/>
    <w:rsid w:val="005C3941"/>
    <w:rsid w:val="005C4085"/>
    <w:rsid w:val="005C418B"/>
    <w:rsid w:val="005C504F"/>
    <w:rsid w:val="005C518B"/>
    <w:rsid w:val="005C6318"/>
    <w:rsid w:val="005C6413"/>
    <w:rsid w:val="005C75A4"/>
    <w:rsid w:val="005D03CD"/>
    <w:rsid w:val="005D0D26"/>
    <w:rsid w:val="005D0F20"/>
    <w:rsid w:val="005D12C1"/>
    <w:rsid w:val="005D1340"/>
    <w:rsid w:val="005D1B54"/>
    <w:rsid w:val="005D1DDA"/>
    <w:rsid w:val="005D1FCF"/>
    <w:rsid w:val="005D2802"/>
    <w:rsid w:val="005D3979"/>
    <w:rsid w:val="005D48DD"/>
    <w:rsid w:val="005D4C0D"/>
    <w:rsid w:val="005D6B37"/>
    <w:rsid w:val="005D6BB8"/>
    <w:rsid w:val="005D7763"/>
    <w:rsid w:val="005D79F8"/>
    <w:rsid w:val="005D7D1E"/>
    <w:rsid w:val="005E0308"/>
    <w:rsid w:val="005E0814"/>
    <w:rsid w:val="005E0DF9"/>
    <w:rsid w:val="005E11C3"/>
    <w:rsid w:val="005E23FD"/>
    <w:rsid w:val="005E4804"/>
    <w:rsid w:val="005E482E"/>
    <w:rsid w:val="005E55BA"/>
    <w:rsid w:val="005E6E35"/>
    <w:rsid w:val="005E6F26"/>
    <w:rsid w:val="005E7D61"/>
    <w:rsid w:val="005F1013"/>
    <w:rsid w:val="005F1940"/>
    <w:rsid w:val="005F1965"/>
    <w:rsid w:val="005F1BCF"/>
    <w:rsid w:val="005F20DE"/>
    <w:rsid w:val="005F2678"/>
    <w:rsid w:val="005F30A0"/>
    <w:rsid w:val="005F45C4"/>
    <w:rsid w:val="005F4663"/>
    <w:rsid w:val="005F4E44"/>
    <w:rsid w:val="005F5869"/>
    <w:rsid w:val="005F6D7C"/>
    <w:rsid w:val="005F6DA5"/>
    <w:rsid w:val="005F6DF8"/>
    <w:rsid w:val="005F7237"/>
    <w:rsid w:val="00600001"/>
    <w:rsid w:val="006000F9"/>
    <w:rsid w:val="0060079A"/>
    <w:rsid w:val="00601230"/>
    <w:rsid w:val="0060187A"/>
    <w:rsid w:val="00601CD2"/>
    <w:rsid w:val="00601DB8"/>
    <w:rsid w:val="00601F7E"/>
    <w:rsid w:val="00602636"/>
    <w:rsid w:val="0060379D"/>
    <w:rsid w:val="00603989"/>
    <w:rsid w:val="0060418C"/>
    <w:rsid w:val="00604A62"/>
    <w:rsid w:val="006053F5"/>
    <w:rsid w:val="006054BE"/>
    <w:rsid w:val="00605977"/>
    <w:rsid w:val="00606365"/>
    <w:rsid w:val="00606534"/>
    <w:rsid w:val="0061007D"/>
    <w:rsid w:val="006108BA"/>
    <w:rsid w:val="00610F39"/>
    <w:rsid w:val="006131DA"/>
    <w:rsid w:val="006150D7"/>
    <w:rsid w:val="00615643"/>
    <w:rsid w:val="006159FC"/>
    <w:rsid w:val="006169F9"/>
    <w:rsid w:val="006173C1"/>
    <w:rsid w:val="00617668"/>
    <w:rsid w:val="00620778"/>
    <w:rsid w:val="006209BE"/>
    <w:rsid w:val="006209C4"/>
    <w:rsid w:val="00620A97"/>
    <w:rsid w:val="00620E27"/>
    <w:rsid w:val="00621582"/>
    <w:rsid w:val="0062190D"/>
    <w:rsid w:val="006223C4"/>
    <w:rsid w:val="006234E2"/>
    <w:rsid w:val="0062378E"/>
    <w:rsid w:val="00623C38"/>
    <w:rsid w:val="00624859"/>
    <w:rsid w:val="00624C11"/>
    <w:rsid w:val="006252F3"/>
    <w:rsid w:val="00625EC1"/>
    <w:rsid w:val="00627297"/>
    <w:rsid w:val="006276D3"/>
    <w:rsid w:val="006277BE"/>
    <w:rsid w:val="0063003F"/>
    <w:rsid w:val="00630B6D"/>
    <w:rsid w:val="00630C24"/>
    <w:rsid w:val="00631524"/>
    <w:rsid w:val="006318B7"/>
    <w:rsid w:val="00631E48"/>
    <w:rsid w:val="006332CB"/>
    <w:rsid w:val="00633305"/>
    <w:rsid w:val="00633AD2"/>
    <w:rsid w:val="006345E5"/>
    <w:rsid w:val="006365A1"/>
    <w:rsid w:val="00637AB9"/>
    <w:rsid w:val="00637B90"/>
    <w:rsid w:val="00637E29"/>
    <w:rsid w:val="006400DB"/>
    <w:rsid w:val="00641EC8"/>
    <w:rsid w:val="00642C3A"/>
    <w:rsid w:val="00642E08"/>
    <w:rsid w:val="006437F9"/>
    <w:rsid w:val="0064388A"/>
    <w:rsid w:val="00643CDE"/>
    <w:rsid w:val="0064410F"/>
    <w:rsid w:val="00645A78"/>
    <w:rsid w:val="00647235"/>
    <w:rsid w:val="00647656"/>
    <w:rsid w:val="00647D72"/>
    <w:rsid w:val="00647E69"/>
    <w:rsid w:val="0065068D"/>
    <w:rsid w:val="00650BEF"/>
    <w:rsid w:val="00651C3E"/>
    <w:rsid w:val="00652DAB"/>
    <w:rsid w:val="00654F18"/>
    <w:rsid w:val="00656001"/>
    <w:rsid w:val="00656006"/>
    <w:rsid w:val="00656439"/>
    <w:rsid w:val="00656716"/>
    <w:rsid w:val="006575E7"/>
    <w:rsid w:val="006601A7"/>
    <w:rsid w:val="006609CE"/>
    <w:rsid w:val="00660AC3"/>
    <w:rsid w:val="00660EC3"/>
    <w:rsid w:val="0066179A"/>
    <w:rsid w:val="00662F75"/>
    <w:rsid w:val="00664C3A"/>
    <w:rsid w:val="00664C86"/>
    <w:rsid w:val="00664CBF"/>
    <w:rsid w:val="00664D07"/>
    <w:rsid w:val="006651D1"/>
    <w:rsid w:val="00666C5D"/>
    <w:rsid w:val="00666EC4"/>
    <w:rsid w:val="0067037A"/>
    <w:rsid w:val="0067046C"/>
    <w:rsid w:val="006714A8"/>
    <w:rsid w:val="00671A21"/>
    <w:rsid w:val="006725FF"/>
    <w:rsid w:val="006730A5"/>
    <w:rsid w:val="006733D9"/>
    <w:rsid w:val="00673D0C"/>
    <w:rsid w:val="00674FC3"/>
    <w:rsid w:val="00676AAE"/>
    <w:rsid w:val="00677328"/>
    <w:rsid w:val="00677EED"/>
    <w:rsid w:val="006803FB"/>
    <w:rsid w:val="00680C3A"/>
    <w:rsid w:val="00681606"/>
    <w:rsid w:val="006829D2"/>
    <w:rsid w:val="00682C82"/>
    <w:rsid w:val="00682FF8"/>
    <w:rsid w:val="00683C14"/>
    <w:rsid w:val="00683DA3"/>
    <w:rsid w:val="00684A0D"/>
    <w:rsid w:val="006852A6"/>
    <w:rsid w:val="00685C60"/>
    <w:rsid w:val="00685DD3"/>
    <w:rsid w:val="006868F5"/>
    <w:rsid w:val="00686C62"/>
    <w:rsid w:val="00687762"/>
    <w:rsid w:val="00687F74"/>
    <w:rsid w:val="00690B38"/>
    <w:rsid w:val="00690BA4"/>
    <w:rsid w:val="00690C1E"/>
    <w:rsid w:val="00691448"/>
    <w:rsid w:val="00691777"/>
    <w:rsid w:val="006931B6"/>
    <w:rsid w:val="0069422E"/>
    <w:rsid w:val="0069437E"/>
    <w:rsid w:val="00694543"/>
    <w:rsid w:val="006949A5"/>
    <w:rsid w:val="006958E1"/>
    <w:rsid w:val="006964BF"/>
    <w:rsid w:val="00697025"/>
    <w:rsid w:val="00697771"/>
    <w:rsid w:val="006A052F"/>
    <w:rsid w:val="006A0905"/>
    <w:rsid w:val="006A0A4F"/>
    <w:rsid w:val="006A0A54"/>
    <w:rsid w:val="006A1E48"/>
    <w:rsid w:val="006A4311"/>
    <w:rsid w:val="006A4FBA"/>
    <w:rsid w:val="006A5292"/>
    <w:rsid w:val="006A5A48"/>
    <w:rsid w:val="006A5CC0"/>
    <w:rsid w:val="006A5F73"/>
    <w:rsid w:val="006A5F84"/>
    <w:rsid w:val="006A60B5"/>
    <w:rsid w:val="006A6295"/>
    <w:rsid w:val="006A64C2"/>
    <w:rsid w:val="006A684B"/>
    <w:rsid w:val="006A6E2B"/>
    <w:rsid w:val="006A742D"/>
    <w:rsid w:val="006A7985"/>
    <w:rsid w:val="006B037D"/>
    <w:rsid w:val="006B07ED"/>
    <w:rsid w:val="006B0F08"/>
    <w:rsid w:val="006B327A"/>
    <w:rsid w:val="006B4874"/>
    <w:rsid w:val="006B5EED"/>
    <w:rsid w:val="006B67E7"/>
    <w:rsid w:val="006B6EA1"/>
    <w:rsid w:val="006B7005"/>
    <w:rsid w:val="006B79D0"/>
    <w:rsid w:val="006B7AD3"/>
    <w:rsid w:val="006C030E"/>
    <w:rsid w:val="006C0D2B"/>
    <w:rsid w:val="006C1276"/>
    <w:rsid w:val="006C14DD"/>
    <w:rsid w:val="006C1578"/>
    <w:rsid w:val="006C1C45"/>
    <w:rsid w:val="006C2094"/>
    <w:rsid w:val="006C271F"/>
    <w:rsid w:val="006C2A19"/>
    <w:rsid w:val="006C48B0"/>
    <w:rsid w:val="006C48E9"/>
    <w:rsid w:val="006C507B"/>
    <w:rsid w:val="006C5FF9"/>
    <w:rsid w:val="006C632C"/>
    <w:rsid w:val="006C662A"/>
    <w:rsid w:val="006C671E"/>
    <w:rsid w:val="006C7D9D"/>
    <w:rsid w:val="006D05D6"/>
    <w:rsid w:val="006D0ABF"/>
    <w:rsid w:val="006D1A2C"/>
    <w:rsid w:val="006D2FFF"/>
    <w:rsid w:val="006D3121"/>
    <w:rsid w:val="006D38ED"/>
    <w:rsid w:val="006D4036"/>
    <w:rsid w:val="006D4E67"/>
    <w:rsid w:val="006D4F09"/>
    <w:rsid w:val="006D59F9"/>
    <w:rsid w:val="006D5D0A"/>
    <w:rsid w:val="006D6D15"/>
    <w:rsid w:val="006D7520"/>
    <w:rsid w:val="006D7526"/>
    <w:rsid w:val="006D7639"/>
    <w:rsid w:val="006D7E24"/>
    <w:rsid w:val="006E029B"/>
    <w:rsid w:val="006E18C9"/>
    <w:rsid w:val="006E2C0B"/>
    <w:rsid w:val="006E372C"/>
    <w:rsid w:val="006E3EB3"/>
    <w:rsid w:val="006E43BD"/>
    <w:rsid w:val="006E5D15"/>
    <w:rsid w:val="006E63FF"/>
    <w:rsid w:val="006E6FA9"/>
    <w:rsid w:val="006E79F7"/>
    <w:rsid w:val="006F18C9"/>
    <w:rsid w:val="006F1C52"/>
    <w:rsid w:val="006F2B30"/>
    <w:rsid w:val="006F2CDC"/>
    <w:rsid w:val="006F363E"/>
    <w:rsid w:val="006F573D"/>
    <w:rsid w:val="006F5874"/>
    <w:rsid w:val="006F5D87"/>
    <w:rsid w:val="006F68C6"/>
    <w:rsid w:val="006F7351"/>
    <w:rsid w:val="006F7FFA"/>
    <w:rsid w:val="007010C9"/>
    <w:rsid w:val="0070127C"/>
    <w:rsid w:val="007036CF"/>
    <w:rsid w:val="00703EA6"/>
    <w:rsid w:val="007048D1"/>
    <w:rsid w:val="00705FCE"/>
    <w:rsid w:val="00707B76"/>
    <w:rsid w:val="00707E41"/>
    <w:rsid w:val="007105CB"/>
    <w:rsid w:val="00710D58"/>
    <w:rsid w:val="0071137F"/>
    <w:rsid w:val="00711BDC"/>
    <w:rsid w:val="007124B3"/>
    <w:rsid w:val="00712F34"/>
    <w:rsid w:val="00713D62"/>
    <w:rsid w:val="00713FB0"/>
    <w:rsid w:val="00714696"/>
    <w:rsid w:val="0071474B"/>
    <w:rsid w:val="00715284"/>
    <w:rsid w:val="007152D3"/>
    <w:rsid w:val="00715645"/>
    <w:rsid w:val="007159F8"/>
    <w:rsid w:val="007161DF"/>
    <w:rsid w:val="007163AA"/>
    <w:rsid w:val="00716776"/>
    <w:rsid w:val="007175C7"/>
    <w:rsid w:val="007211EF"/>
    <w:rsid w:val="00722049"/>
    <w:rsid w:val="00722D9D"/>
    <w:rsid w:val="0072313F"/>
    <w:rsid w:val="00723409"/>
    <w:rsid w:val="0072451A"/>
    <w:rsid w:val="00724555"/>
    <w:rsid w:val="0072533D"/>
    <w:rsid w:val="00730412"/>
    <w:rsid w:val="007318E8"/>
    <w:rsid w:val="007337D8"/>
    <w:rsid w:val="007341A7"/>
    <w:rsid w:val="00734512"/>
    <w:rsid w:val="007348DC"/>
    <w:rsid w:val="00734D7C"/>
    <w:rsid w:val="007352C3"/>
    <w:rsid w:val="0073549A"/>
    <w:rsid w:val="00735F29"/>
    <w:rsid w:val="0073632D"/>
    <w:rsid w:val="007364BB"/>
    <w:rsid w:val="007373BE"/>
    <w:rsid w:val="0073755C"/>
    <w:rsid w:val="00740930"/>
    <w:rsid w:val="00740B7D"/>
    <w:rsid w:val="007412F5"/>
    <w:rsid w:val="007414E7"/>
    <w:rsid w:val="00742188"/>
    <w:rsid w:val="007429C2"/>
    <w:rsid w:val="00742A5B"/>
    <w:rsid w:val="00742D4D"/>
    <w:rsid w:val="00743958"/>
    <w:rsid w:val="00744BA7"/>
    <w:rsid w:val="00744CD3"/>
    <w:rsid w:val="00745540"/>
    <w:rsid w:val="007464C9"/>
    <w:rsid w:val="00746B70"/>
    <w:rsid w:val="00747072"/>
    <w:rsid w:val="00747CD5"/>
    <w:rsid w:val="0075071A"/>
    <w:rsid w:val="0075108A"/>
    <w:rsid w:val="007510CB"/>
    <w:rsid w:val="00751A18"/>
    <w:rsid w:val="00752804"/>
    <w:rsid w:val="00753526"/>
    <w:rsid w:val="00753EA7"/>
    <w:rsid w:val="0075417F"/>
    <w:rsid w:val="00755B60"/>
    <w:rsid w:val="00755D93"/>
    <w:rsid w:val="00755DA3"/>
    <w:rsid w:val="00756E53"/>
    <w:rsid w:val="00756FBB"/>
    <w:rsid w:val="007575DE"/>
    <w:rsid w:val="007576AD"/>
    <w:rsid w:val="007577AA"/>
    <w:rsid w:val="0075782D"/>
    <w:rsid w:val="007578A9"/>
    <w:rsid w:val="00760089"/>
    <w:rsid w:val="00760227"/>
    <w:rsid w:val="007619CD"/>
    <w:rsid w:val="00761C0E"/>
    <w:rsid w:val="00761DB1"/>
    <w:rsid w:val="00762A5F"/>
    <w:rsid w:val="00762D54"/>
    <w:rsid w:val="00763DC8"/>
    <w:rsid w:val="00763ED9"/>
    <w:rsid w:val="007646FF"/>
    <w:rsid w:val="007666B1"/>
    <w:rsid w:val="007668D0"/>
    <w:rsid w:val="007705FC"/>
    <w:rsid w:val="007706EA"/>
    <w:rsid w:val="00771236"/>
    <w:rsid w:val="007728B2"/>
    <w:rsid w:val="00772A2B"/>
    <w:rsid w:val="007732EC"/>
    <w:rsid w:val="00774267"/>
    <w:rsid w:val="00774559"/>
    <w:rsid w:val="007748AD"/>
    <w:rsid w:val="00774F50"/>
    <w:rsid w:val="0077563B"/>
    <w:rsid w:val="00776F0F"/>
    <w:rsid w:val="00777844"/>
    <w:rsid w:val="00777AFA"/>
    <w:rsid w:val="00780262"/>
    <w:rsid w:val="007804FC"/>
    <w:rsid w:val="00780EAC"/>
    <w:rsid w:val="00781E09"/>
    <w:rsid w:val="00782070"/>
    <w:rsid w:val="007825E0"/>
    <w:rsid w:val="0078455D"/>
    <w:rsid w:val="0078566C"/>
    <w:rsid w:val="0078646E"/>
    <w:rsid w:val="00786A1B"/>
    <w:rsid w:val="00786EE1"/>
    <w:rsid w:val="007900E5"/>
    <w:rsid w:val="00790FA0"/>
    <w:rsid w:val="007915B3"/>
    <w:rsid w:val="0079205F"/>
    <w:rsid w:val="007922CE"/>
    <w:rsid w:val="007927D0"/>
    <w:rsid w:val="00792FC7"/>
    <w:rsid w:val="007931C7"/>
    <w:rsid w:val="007936AD"/>
    <w:rsid w:val="0079461B"/>
    <w:rsid w:val="00794F43"/>
    <w:rsid w:val="00795987"/>
    <w:rsid w:val="007960A5"/>
    <w:rsid w:val="00796F95"/>
    <w:rsid w:val="00796FCD"/>
    <w:rsid w:val="00797079"/>
    <w:rsid w:val="00797491"/>
    <w:rsid w:val="00797806"/>
    <w:rsid w:val="00797994"/>
    <w:rsid w:val="00797BFA"/>
    <w:rsid w:val="00797CCC"/>
    <w:rsid w:val="007A04F2"/>
    <w:rsid w:val="007A1869"/>
    <w:rsid w:val="007A1BA4"/>
    <w:rsid w:val="007A1EB9"/>
    <w:rsid w:val="007A22BD"/>
    <w:rsid w:val="007A3044"/>
    <w:rsid w:val="007A35F6"/>
    <w:rsid w:val="007A3C00"/>
    <w:rsid w:val="007A4650"/>
    <w:rsid w:val="007A4708"/>
    <w:rsid w:val="007A4787"/>
    <w:rsid w:val="007A49A3"/>
    <w:rsid w:val="007A4BC5"/>
    <w:rsid w:val="007A4D5A"/>
    <w:rsid w:val="007A5331"/>
    <w:rsid w:val="007A59B5"/>
    <w:rsid w:val="007A6277"/>
    <w:rsid w:val="007A6405"/>
    <w:rsid w:val="007A7013"/>
    <w:rsid w:val="007A75C0"/>
    <w:rsid w:val="007A780F"/>
    <w:rsid w:val="007A7EE7"/>
    <w:rsid w:val="007B03E1"/>
    <w:rsid w:val="007B13F8"/>
    <w:rsid w:val="007B152D"/>
    <w:rsid w:val="007B22D1"/>
    <w:rsid w:val="007B24A6"/>
    <w:rsid w:val="007B2F9E"/>
    <w:rsid w:val="007B3078"/>
    <w:rsid w:val="007B3159"/>
    <w:rsid w:val="007B3248"/>
    <w:rsid w:val="007B36BB"/>
    <w:rsid w:val="007B4943"/>
    <w:rsid w:val="007B5348"/>
    <w:rsid w:val="007B5ADD"/>
    <w:rsid w:val="007B5C08"/>
    <w:rsid w:val="007B60C0"/>
    <w:rsid w:val="007B65F5"/>
    <w:rsid w:val="007B7741"/>
    <w:rsid w:val="007C0361"/>
    <w:rsid w:val="007C0674"/>
    <w:rsid w:val="007C0E1E"/>
    <w:rsid w:val="007C15B1"/>
    <w:rsid w:val="007C1E91"/>
    <w:rsid w:val="007C268D"/>
    <w:rsid w:val="007C298F"/>
    <w:rsid w:val="007C30F4"/>
    <w:rsid w:val="007C331F"/>
    <w:rsid w:val="007C35F4"/>
    <w:rsid w:val="007C4C52"/>
    <w:rsid w:val="007C4DEC"/>
    <w:rsid w:val="007C5A49"/>
    <w:rsid w:val="007C62EE"/>
    <w:rsid w:val="007C637C"/>
    <w:rsid w:val="007C6EE2"/>
    <w:rsid w:val="007C72CD"/>
    <w:rsid w:val="007D0281"/>
    <w:rsid w:val="007D0372"/>
    <w:rsid w:val="007D10FB"/>
    <w:rsid w:val="007D1151"/>
    <w:rsid w:val="007D14E4"/>
    <w:rsid w:val="007D1E71"/>
    <w:rsid w:val="007D28B3"/>
    <w:rsid w:val="007D2DE0"/>
    <w:rsid w:val="007D45B8"/>
    <w:rsid w:val="007D4B6B"/>
    <w:rsid w:val="007D4F99"/>
    <w:rsid w:val="007D64BE"/>
    <w:rsid w:val="007D6D5D"/>
    <w:rsid w:val="007D733D"/>
    <w:rsid w:val="007D7E5E"/>
    <w:rsid w:val="007E03D3"/>
    <w:rsid w:val="007E0B44"/>
    <w:rsid w:val="007E1753"/>
    <w:rsid w:val="007E1B47"/>
    <w:rsid w:val="007E1C9B"/>
    <w:rsid w:val="007E2AD7"/>
    <w:rsid w:val="007E2B94"/>
    <w:rsid w:val="007E2C20"/>
    <w:rsid w:val="007E471F"/>
    <w:rsid w:val="007E5F63"/>
    <w:rsid w:val="007F157C"/>
    <w:rsid w:val="007F22FF"/>
    <w:rsid w:val="007F2E8A"/>
    <w:rsid w:val="007F2EC6"/>
    <w:rsid w:val="007F3386"/>
    <w:rsid w:val="007F3B4C"/>
    <w:rsid w:val="007F3B84"/>
    <w:rsid w:val="007F5013"/>
    <w:rsid w:val="007F614D"/>
    <w:rsid w:val="007F61B5"/>
    <w:rsid w:val="007F709C"/>
    <w:rsid w:val="0080031C"/>
    <w:rsid w:val="00800D62"/>
    <w:rsid w:val="00800FF1"/>
    <w:rsid w:val="00802038"/>
    <w:rsid w:val="008021B1"/>
    <w:rsid w:val="00802A88"/>
    <w:rsid w:val="008031F0"/>
    <w:rsid w:val="00803D67"/>
    <w:rsid w:val="00803E46"/>
    <w:rsid w:val="008048BD"/>
    <w:rsid w:val="008049BE"/>
    <w:rsid w:val="00804E4A"/>
    <w:rsid w:val="00805700"/>
    <w:rsid w:val="0080590E"/>
    <w:rsid w:val="00805A5E"/>
    <w:rsid w:val="00806374"/>
    <w:rsid w:val="00806B27"/>
    <w:rsid w:val="00807BA7"/>
    <w:rsid w:val="008103CE"/>
    <w:rsid w:val="00810429"/>
    <w:rsid w:val="00810609"/>
    <w:rsid w:val="008115D3"/>
    <w:rsid w:val="008116F8"/>
    <w:rsid w:val="00812EE5"/>
    <w:rsid w:val="0081348C"/>
    <w:rsid w:val="008135EE"/>
    <w:rsid w:val="008147BC"/>
    <w:rsid w:val="00815DF0"/>
    <w:rsid w:val="008165D8"/>
    <w:rsid w:val="00816A8D"/>
    <w:rsid w:val="00817737"/>
    <w:rsid w:val="00817769"/>
    <w:rsid w:val="00820DCB"/>
    <w:rsid w:val="00821A2E"/>
    <w:rsid w:val="008227A2"/>
    <w:rsid w:val="00822A0D"/>
    <w:rsid w:val="00823496"/>
    <w:rsid w:val="008240F4"/>
    <w:rsid w:val="00824384"/>
    <w:rsid w:val="00825A49"/>
    <w:rsid w:val="00825F1E"/>
    <w:rsid w:val="008263A3"/>
    <w:rsid w:val="0082671B"/>
    <w:rsid w:val="00826A07"/>
    <w:rsid w:val="00827C54"/>
    <w:rsid w:val="008300F9"/>
    <w:rsid w:val="0083049D"/>
    <w:rsid w:val="008310A2"/>
    <w:rsid w:val="008311F3"/>
    <w:rsid w:val="00831A51"/>
    <w:rsid w:val="00831F1B"/>
    <w:rsid w:val="00831FCD"/>
    <w:rsid w:val="00832674"/>
    <w:rsid w:val="00836434"/>
    <w:rsid w:val="00836690"/>
    <w:rsid w:val="008407A4"/>
    <w:rsid w:val="008411E1"/>
    <w:rsid w:val="008412CE"/>
    <w:rsid w:val="0084155A"/>
    <w:rsid w:val="0084165B"/>
    <w:rsid w:val="00841F28"/>
    <w:rsid w:val="008420F8"/>
    <w:rsid w:val="008423B0"/>
    <w:rsid w:val="008426DD"/>
    <w:rsid w:val="00842E52"/>
    <w:rsid w:val="00843AB1"/>
    <w:rsid w:val="00843BF6"/>
    <w:rsid w:val="0084419A"/>
    <w:rsid w:val="00844649"/>
    <w:rsid w:val="00844AEE"/>
    <w:rsid w:val="00844B9E"/>
    <w:rsid w:val="00844CA3"/>
    <w:rsid w:val="00845CFE"/>
    <w:rsid w:val="008464EC"/>
    <w:rsid w:val="00850677"/>
    <w:rsid w:val="0085091D"/>
    <w:rsid w:val="00850D4A"/>
    <w:rsid w:val="00851C07"/>
    <w:rsid w:val="00852E57"/>
    <w:rsid w:val="008532E3"/>
    <w:rsid w:val="00853533"/>
    <w:rsid w:val="00854B60"/>
    <w:rsid w:val="00854DC2"/>
    <w:rsid w:val="00855A3C"/>
    <w:rsid w:val="00857D3B"/>
    <w:rsid w:val="00860D38"/>
    <w:rsid w:val="00860E8D"/>
    <w:rsid w:val="00862FC2"/>
    <w:rsid w:val="008633F5"/>
    <w:rsid w:val="00863F25"/>
    <w:rsid w:val="0086425B"/>
    <w:rsid w:val="00864271"/>
    <w:rsid w:val="00864B25"/>
    <w:rsid w:val="00864C42"/>
    <w:rsid w:val="00866964"/>
    <w:rsid w:val="008676A0"/>
    <w:rsid w:val="00867BCB"/>
    <w:rsid w:val="00867CCC"/>
    <w:rsid w:val="00870007"/>
    <w:rsid w:val="00870C31"/>
    <w:rsid w:val="00870CAF"/>
    <w:rsid w:val="00870D3E"/>
    <w:rsid w:val="008728A8"/>
    <w:rsid w:val="00873C8E"/>
    <w:rsid w:val="00876268"/>
    <w:rsid w:val="0087680E"/>
    <w:rsid w:val="008768B7"/>
    <w:rsid w:val="00876CD4"/>
    <w:rsid w:val="0087767D"/>
    <w:rsid w:val="00880AD2"/>
    <w:rsid w:val="00880D47"/>
    <w:rsid w:val="00880F48"/>
    <w:rsid w:val="008814C9"/>
    <w:rsid w:val="0088194C"/>
    <w:rsid w:val="00881F11"/>
    <w:rsid w:val="00882C14"/>
    <w:rsid w:val="008831AE"/>
    <w:rsid w:val="00883207"/>
    <w:rsid w:val="00883492"/>
    <w:rsid w:val="00883BF6"/>
    <w:rsid w:val="00884BF1"/>
    <w:rsid w:val="00887045"/>
    <w:rsid w:val="00890E45"/>
    <w:rsid w:val="008914C7"/>
    <w:rsid w:val="008922F3"/>
    <w:rsid w:val="00892BEB"/>
    <w:rsid w:val="00893152"/>
    <w:rsid w:val="00893BFC"/>
    <w:rsid w:val="00893CCA"/>
    <w:rsid w:val="00894060"/>
    <w:rsid w:val="0089521A"/>
    <w:rsid w:val="00895751"/>
    <w:rsid w:val="00895DF8"/>
    <w:rsid w:val="0089689F"/>
    <w:rsid w:val="00897995"/>
    <w:rsid w:val="008A0F2B"/>
    <w:rsid w:val="008A17D7"/>
    <w:rsid w:val="008A2669"/>
    <w:rsid w:val="008A27B3"/>
    <w:rsid w:val="008A335B"/>
    <w:rsid w:val="008A4443"/>
    <w:rsid w:val="008A4F48"/>
    <w:rsid w:val="008A56A2"/>
    <w:rsid w:val="008A74D1"/>
    <w:rsid w:val="008A79B8"/>
    <w:rsid w:val="008A7D93"/>
    <w:rsid w:val="008A7FD1"/>
    <w:rsid w:val="008B0A47"/>
    <w:rsid w:val="008B0C24"/>
    <w:rsid w:val="008B1410"/>
    <w:rsid w:val="008B1A9F"/>
    <w:rsid w:val="008B1E69"/>
    <w:rsid w:val="008B2BFE"/>
    <w:rsid w:val="008B316B"/>
    <w:rsid w:val="008B3451"/>
    <w:rsid w:val="008B346C"/>
    <w:rsid w:val="008B42F9"/>
    <w:rsid w:val="008B4936"/>
    <w:rsid w:val="008B4BF1"/>
    <w:rsid w:val="008B535E"/>
    <w:rsid w:val="008B5371"/>
    <w:rsid w:val="008B61AD"/>
    <w:rsid w:val="008B6F53"/>
    <w:rsid w:val="008B773C"/>
    <w:rsid w:val="008B7B31"/>
    <w:rsid w:val="008B7C04"/>
    <w:rsid w:val="008B7F5F"/>
    <w:rsid w:val="008C1C5C"/>
    <w:rsid w:val="008C1CF3"/>
    <w:rsid w:val="008C1D50"/>
    <w:rsid w:val="008C23A3"/>
    <w:rsid w:val="008C2D98"/>
    <w:rsid w:val="008C3039"/>
    <w:rsid w:val="008C3083"/>
    <w:rsid w:val="008C322E"/>
    <w:rsid w:val="008C72ED"/>
    <w:rsid w:val="008C74CF"/>
    <w:rsid w:val="008C7C07"/>
    <w:rsid w:val="008C7E00"/>
    <w:rsid w:val="008D07A2"/>
    <w:rsid w:val="008D0CEF"/>
    <w:rsid w:val="008D10D8"/>
    <w:rsid w:val="008D2AC0"/>
    <w:rsid w:val="008D311F"/>
    <w:rsid w:val="008D534F"/>
    <w:rsid w:val="008D7BF2"/>
    <w:rsid w:val="008E0611"/>
    <w:rsid w:val="008E1220"/>
    <w:rsid w:val="008E19EA"/>
    <w:rsid w:val="008E1A61"/>
    <w:rsid w:val="008E1F64"/>
    <w:rsid w:val="008E25F5"/>
    <w:rsid w:val="008E2A7D"/>
    <w:rsid w:val="008E2E34"/>
    <w:rsid w:val="008E31E2"/>
    <w:rsid w:val="008E3520"/>
    <w:rsid w:val="008E3C59"/>
    <w:rsid w:val="008E3CEF"/>
    <w:rsid w:val="008E3D72"/>
    <w:rsid w:val="008E3EDC"/>
    <w:rsid w:val="008E43F7"/>
    <w:rsid w:val="008E457D"/>
    <w:rsid w:val="008E581D"/>
    <w:rsid w:val="008E6011"/>
    <w:rsid w:val="008F0153"/>
    <w:rsid w:val="008F08F6"/>
    <w:rsid w:val="008F0903"/>
    <w:rsid w:val="008F1000"/>
    <w:rsid w:val="008F13B8"/>
    <w:rsid w:val="008F1939"/>
    <w:rsid w:val="008F208A"/>
    <w:rsid w:val="008F2D8F"/>
    <w:rsid w:val="008F2E3A"/>
    <w:rsid w:val="008F35C1"/>
    <w:rsid w:val="008F3D70"/>
    <w:rsid w:val="008F639D"/>
    <w:rsid w:val="00900156"/>
    <w:rsid w:val="009003D8"/>
    <w:rsid w:val="009007D4"/>
    <w:rsid w:val="009009EF"/>
    <w:rsid w:val="00900CE4"/>
    <w:rsid w:val="00901ECB"/>
    <w:rsid w:val="00902014"/>
    <w:rsid w:val="009029B1"/>
    <w:rsid w:val="00903261"/>
    <w:rsid w:val="00903596"/>
    <w:rsid w:val="009046FB"/>
    <w:rsid w:val="00904B76"/>
    <w:rsid w:val="00905C35"/>
    <w:rsid w:val="00907819"/>
    <w:rsid w:val="00907ED3"/>
    <w:rsid w:val="00910609"/>
    <w:rsid w:val="0091075C"/>
    <w:rsid w:val="0091109F"/>
    <w:rsid w:val="00911154"/>
    <w:rsid w:val="009122E2"/>
    <w:rsid w:val="00912769"/>
    <w:rsid w:val="00913165"/>
    <w:rsid w:val="00913239"/>
    <w:rsid w:val="0091326B"/>
    <w:rsid w:val="009148CF"/>
    <w:rsid w:val="0091527B"/>
    <w:rsid w:val="00915906"/>
    <w:rsid w:val="00915CEB"/>
    <w:rsid w:val="00915D27"/>
    <w:rsid w:val="0091617E"/>
    <w:rsid w:val="0091693E"/>
    <w:rsid w:val="00916989"/>
    <w:rsid w:val="00916B52"/>
    <w:rsid w:val="009171D1"/>
    <w:rsid w:val="009172E0"/>
    <w:rsid w:val="00920ACE"/>
    <w:rsid w:val="00922098"/>
    <w:rsid w:val="0092407D"/>
    <w:rsid w:val="00924408"/>
    <w:rsid w:val="009244CD"/>
    <w:rsid w:val="00924AD6"/>
    <w:rsid w:val="00925091"/>
    <w:rsid w:val="0092542C"/>
    <w:rsid w:val="009254DB"/>
    <w:rsid w:val="00925C64"/>
    <w:rsid w:val="009274C6"/>
    <w:rsid w:val="00930AA7"/>
    <w:rsid w:val="00930C64"/>
    <w:rsid w:val="00930EB8"/>
    <w:rsid w:val="009318C4"/>
    <w:rsid w:val="00931C5D"/>
    <w:rsid w:val="00931D4F"/>
    <w:rsid w:val="00931E95"/>
    <w:rsid w:val="0093211E"/>
    <w:rsid w:val="009324BA"/>
    <w:rsid w:val="0093363A"/>
    <w:rsid w:val="009337DF"/>
    <w:rsid w:val="009344A9"/>
    <w:rsid w:val="009349AF"/>
    <w:rsid w:val="0093551B"/>
    <w:rsid w:val="00936333"/>
    <w:rsid w:val="0093654F"/>
    <w:rsid w:val="00937BEA"/>
    <w:rsid w:val="0094032E"/>
    <w:rsid w:val="009409EC"/>
    <w:rsid w:val="0094103D"/>
    <w:rsid w:val="00941596"/>
    <w:rsid w:val="009416D7"/>
    <w:rsid w:val="0094171D"/>
    <w:rsid w:val="00944BB7"/>
    <w:rsid w:val="00944E8C"/>
    <w:rsid w:val="009450DA"/>
    <w:rsid w:val="009453B3"/>
    <w:rsid w:val="0094681C"/>
    <w:rsid w:val="009474F7"/>
    <w:rsid w:val="00947941"/>
    <w:rsid w:val="00950CE8"/>
    <w:rsid w:val="0095314D"/>
    <w:rsid w:val="00954446"/>
    <w:rsid w:val="0095477E"/>
    <w:rsid w:val="0095507D"/>
    <w:rsid w:val="0095511C"/>
    <w:rsid w:val="00955632"/>
    <w:rsid w:val="00955C42"/>
    <w:rsid w:val="00956060"/>
    <w:rsid w:val="0095631E"/>
    <w:rsid w:val="00956530"/>
    <w:rsid w:val="00956F26"/>
    <w:rsid w:val="00957F46"/>
    <w:rsid w:val="00960046"/>
    <w:rsid w:val="0096004B"/>
    <w:rsid w:val="009605E5"/>
    <w:rsid w:val="0096150F"/>
    <w:rsid w:val="00961533"/>
    <w:rsid w:val="0096198F"/>
    <w:rsid w:val="00961C6D"/>
    <w:rsid w:val="0096278D"/>
    <w:rsid w:val="009635F3"/>
    <w:rsid w:val="00963B64"/>
    <w:rsid w:val="009645F3"/>
    <w:rsid w:val="00964B66"/>
    <w:rsid w:val="0096562B"/>
    <w:rsid w:val="00966252"/>
    <w:rsid w:val="00966402"/>
    <w:rsid w:val="00966922"/>
    <w:rsid w:val="00966A83"/>
    <w:rsid w:val="00966BAF"/>
    <w:rsid w:val="00966D5B"/>
    <w:rsid w:val="00967A33"/>
    <w:rsid w:val="0097035A"/>
    <w:rsid w:val="00971518"/>
    <w:rsid w:val="00972320"/>
    <w:rsid w:val="00972478"/>
    <w:rsid w:val="0097257F"/>
    <w:rsid w:val="00975071"/>
    <w:rsid w:val="00975782"/>
    <w:rsid w:val="00975FDA"/>
    <w:rsid w:val="009760F4"/>
    <w:rsid w:val="00976A44"/>
    <w:rsid w:val="00976C6C"/>
    <w:rsid w:val="00976E00"/>
    <w:rsid w:val="009777D1"/>
    <w:rsid w:val="00977CBA"/>
    <w:rsid w:val="009803A1"/>
    <w:rsid w:val="00981417"/>
    <w:rsid w:val="009816FC"/>
    <w:rsid w:val="009817A6"/>
    <w:rsid w:val="0098272B"/>
    <w:rsid w:val="009830DD"/>
    <w:rsid w:val="00983228"/>
    <w:rsid w:val="00984D1C"/>
    <w:rsid w:val="009850F7"/>
    <w:rsid w:val="00985F56"/>
    <w:rsid w:val="009868B8"/>
    <w:rsid w:val="009876CE"/>
    <w:rsid w:val="0098796E"/>
    <w:rsid w:val="0099000A"/>
    <w:rsid w:val="009908E0"/>
    <w:rsid w:val="0099096E"/>
    <w:rsid w:val="00990F95"/>
    <w:rsid w:val="00991C01"/>
    <w:rsid w:val="00991F5B"/>
    <w:rsid w:val="00992F7A"/>
    <w:rsid w:val="009938B0"/>
    <w:rsid w:val="0099423E"/>
    <w:rsid w:val="00994B28"/>
    <w:rsid w:val="009950E4"/>
    <w:rsid w:val="0099536C"/>
    <w:rsid w:val="00995D4A"/>
    <w:rsid w:val="00995DC1"/>
    <w:rsid w:val="00995F59"/>
    <w:rsid w:val="00996885"/>
    <w:rsid w:val="009969E4"/>
    <w:rsid w:val="00996CC0"/>
    <w:rsid w:val="00997515"/>
    <w:rsid w:val="00997A7A"/>
    <w:rsid w:val="009A17D4"/>
    <w:rsid w:val="009A1A68"/>
    <w:rsid w:val="009A2773"/>
    <w:rsid w:val="009A2BB1"/>
    <w:rsid w:val="009A3532"/>
    <w:rsid w:val="009A35A1"/>
    <w:rsid w:val="009A3D94"/>
    <w:rsid w:val="009A4243"/>
    <w:rsid w:val="009A69A5"/>
    <w:rsid w:val="009A7700"/>
    <w:rsid w:val="009A7A62"/>
    <w:rsid w:val="009A7CFE"/>
    <w:rsid w:val="009B07EB"/>
    <w:rsid w:val="009B1770"/>
    <w:rsid w:val="009B2023"/>
    <w:rsid w:val="009B432C"/>
    <w:rsid w:val="009B4B4D"/>
    <w:rsid w:val="009B5DAE"/>
    <w:rsid w:val="009B5EC4"/>
    <w:rsid w:val="009B635B"/>
    <w:rsid w:val="009B63BE"/>
    <w:rsid w:val="009B7697"/>
    <w:rsid w:val="009C1777"/>
    <w:rsid w:val="009C20C7"/>
    <w:rsid w:val="009C3378"/>
    <w:rsid w:val="009C4114"/>
    <w:rsid w:val="009C41DB"/>
    <w:rsid w:val="009C5604"/>
    <w:rsid w:val="009C66E3"/>
    <w:rsid w:val="009C6CEE"/>
    <w:rsid w:val="009C7726"/>
    <w:rsid w:val="009D0A9D"/>
    <w:rsid w:val="009D12B6"/>
    <w:rsid w:val="009D1B8E"/>
    <w:rsid w:val="009D3089"/>
    <w:rsid w:val="009D3495"/>
    <w:rsid w:val="009D43E5"/>
    <w:rsid w:val="009D554E"/>
    <w:rsid w:val="009D58DB"/>
    <w:rsid w:val="009D5C73"/>
    <w:rsid w:val="009D5FCE"/>
    <w:rsid w:val="009D70F3"/>
    <w:rsid w:val="009D7A05"/>
    <w:rsid w:val="009E131C"/>
    <w:rsid w:val="009E13EF"/>
    <w:rsid w:val="009E15DC"/>
    <w:rsid w:val="009E186B"/>
    <w:rsid w:val="009E18DB"/>
    <w:rsid w:val="009E1B77"/>
    <w:rsid w:val="009E1C0D"/>
    <w:rsid w:val="009E2D70"/>
    <w:rsid w:val="009E30E4"/>
    <w:rsid w:val="009E3355"/>
    <w:rsid w:val="009E3B04"/>
    <w:rsid w:val="009E40CB"/>
    <w:rsid w:val="009E45DB"/>
    <w:rsid w:val="009E4B62"/>
    <w:rsid w:val="009E545C"/>
    <w:rsid w:val="009E5B16"/>
    <w:rsid w:val="009E5C99"/>
    <w:rsid w:val="009E5E1E"/>
    <w:rsid w:val="009E7016"/>
    <w:rsid w:val="009E7693"/>
    <w:rsid w:val="009F06D1"/>
    <w:rsid w:val="009F0CA9"/>
    <w:rsid w:val="009F0EA4"/>
    <w:rsid w:val="009F20FB"/>
    <w:rsid w:val="009F2268"/>
    <w:rsid w:val="009F3DAF"/>
    <w:rsid w:val="009F4393"/>
    <w:rsid w:val="009F4469"/>
    <w:rsid w:val="009F5C82"/>
    <w:rsid w:val="009F5F25"/>
    <w:rsid w:val="009F617B"/>
    <w:rsid w:val="009F7094"/>
    <w:rsid w:val="00A006DA"/>
    <w:rsid w:val="00A0096B"/>
    <w:rsid w:val="00A00C3A"/>
    <w:rsid w:val="00A00C3C"/>
    <w:rsid w:val="00A01702"/>
    <w:rsid w:val="00A02414"/>
    <w:rsid w:val="00A02E64"/>
    <w:rsid w:val="00A03842"/>
    <w:rsid w:val="00A04330"/>
    <w:rsid w:val="00A0433A"/>
    <w:rsid w:val="00A0481F"/>
    <w:rsid w:val="00A0530E"/>
    <w:rsid w:val="00A06CAE"/>
    <w:rsid w:val="00A07786"/>
    <w:rsid w:val="00A07818"/>
    <w:rsid w:val="00A10507"/>
    <w:rsid w:val="00A1130D"/>
    <w:rsid w:val="00A12695"/>
    <w:rsid w:val="00A126CC"/>
    <w:rsid w:val="00A127B5"/>
    <w:rsid w:val="00A12A95"/>
    <w:rsid w:val="00A15372"/>
    <w:rsid w:val="00A15588"/>
    <w:rsid w:val="00A16694"/>
    <w:rsid w:val="00A17678"/>
    <w:rsid w:val="00A216B3"/>
    <w:rsid w:val="00A21D48"/>
    <w:rsid w:val="00A239C5"/>
    <w:rsid w:val="00A24B89"/>
    <w:rsid w:val="00A2556F"/>
    <w:rsid w:val="00A2577F"/>
    <w:rsid w:val="00A25F85"/>
    <w:rsid w:val="00A26E69"/>
    <w:rsid w:val="00A26F62"/>
    <w:rsid w:val="00A27557"/>
    <w:rsid w:val="00A27686"/>
    <w:rsid w:val="00A277A0"/>
    <w:rsid w:val="00A31A09"/>
    <w:rsid w:val="00A31A1E"/>
    <w:rsid w:val="00A31D26"/>
    <w:rsid w:val="00A32CCF"/>
    <w:rsid w:val="00A33026"/>
    <w:rsid w:val="00A338D0"/>
    <w:rsid w:val="00A34EDD"/>
    <w:rsid w:val="00A3537C"/>
    <w:rsid w:val="00A36CBB"/>
    <w:rsid w:val="00A36DD2"/>
    <w:rsid w:val="00A36E7B"/>
    <w:rsid w:val="00A37150"/>
    <w:rsid w:val="00A377A0"/>
    <w:rsid w:val="00A37C6F"/>
    <w:rsid w:val="00A37CBC"/>
    <w:rsid w:val="00A37E36"/>
    <w:rsid w:val="00A37FA9"/>
    <w:rsid w:val="00A40170"/>
    <w:rsid w:val="00A40AB9"/>
    <w:rsid w:val="00A4104E"/>
    <w:rsid w:val="00A412E8"/>
    <w:rsid w:val="00A42AC5"/>
    <w:rsid w:val="00A42DAD"/>
    <w:rsid w:val="00A42F5A"/>
    <w:rsid w:val="00A43287"/>
    <w:rsid w:val="00A43C3A"/>
    <w:rsid w:val="00A43D26"/>
    <w:rsid w:val="00A44320"/>
    <w:rsid w:val="00A44554"/>
    <w:rsid w:val="00A4474D"/>
    <w:rsid w:val="00A44E6B"/>
    <w:rsid w:val="00A45221"/>
    <w:rsid w:val="00A4578C"/>
    <w:rsid w:val="00A47A90"/>
    <w:rsid w:val="00A47B97"/>
    <w:rsid w:val="00A5035F"/>
    <w:rsid w:val="00A5192A"/>
    <w:rsid w:val="00A51DD6"/>
    <w:rsid w:val="00A51FDF"/>
    <w:rsid w:val="00A523A0"/>
    <w:rsid w:val="00A52781"/>
    <w:rsid w:val="00A52A60"/>
    <w:rsid w:val="00A539C4"/>
    <w:rsid w:val="00A5511C"/>
    <w:rsid w:val="00A561FC"/>
    <w:rsid w:val="00A56482"/>
    <w:rsid w:val="00A56ADA"/>
    <w:rsid w:val="00A574D2"/>
    <w:rsid w:val="00A5782E"/>
    <w:rsid w:val="00A608E2"/>
    <w:rsid w:val="00A6180E"/>
    <w:rsid w:val="00A6289C"/>
    <w:rsid w:val="00A62CBC"/>
    <w:rsid w:val="00A63AC2"/>
    <w:rsid w:val="00A64D83"/>
    <w:rsid w:val="00A65141"/>
    <w:rsid w:val="00A657F2"/>
    <w:rsid w:val="00A65BB7"/>
    <w:rsid w:val="00A667E1"/>
    <w:rsid w:val="00A66D3A"/>
    <w:rsid w:val="00A671BE"/>
    <w:rsid w:val="00A67DCD"/>
    <w:rsid w:val="00A70136"/>
    <w:rsid w:val="00A70990"/>
    <w:rsid w:val="00A70CDB"/>
    <w:rsid w:val="00A71B81"/>
    <w:rsid w:val="00A71BFF"/>
    <w:rsid w:val="00A72289"/>
    <w:rsid w:val="00A72729"/>
    <w:rsid w:val="00A72809"/>
    <w:rsid w:val="00A72905"/>
    <w:rsid w:val="00A73329"/>
    <w:rsid w:val="00A74458"/>
    <w:rsid w:val="00A74860"/>
    <w:rsid w:val="00A75AB1"/>
    <w:rsid w:val="00A76E23"/>
    <w:rsid w:val="00A77645"/>
    <w:rsid w:val="00A77745"/>
    <w:rsid w:val="00A80307"/>
    <w:rsid w:val="00A80718"/>
    <w:rsid w:val="00A808EB"/>
    <w:rsid w:val="00A80AAF"/>
    <w:rsid w:val="00A81036"/>
    <w:rsid w:val="00A81099"/>
    <w:rsid w:val="00A828A9"/>
    <w:rsid w:val="00A828B5"/>
    <w:rsid w:val="00A82D47"/>
    <w:rsid w:val="00A83B87"/>
    <w:rsid w:val="00A83FEB"/>
    <w:rsid w:val="00A843ED"/>
    <w:rsid w:val="00A84B90"/>
    <w:rsid w:val="00A84E11"/>
    <w:rsid w:val="00A853D5"/>
    <w:rsid w:val="00A862C1"/>
    <w:rsid w:val="00A87386"/>
    <w:rsid w:val="00A9052F"/>
    <w:rsid w:val="00A916F5"/>
    <w:rsid w:val="00A9231B"/>
    <w:rsid w:val="00A92826"/>
    <w:rsid w:val="00A931B2"/>
    <w:rsid w:val="00A93410"/>
    <w:rsid w:val="00A9354D"/>
    <w:rsid w:val="00A93A67"/>
    <w:rsid w:val="00A94F50"/>
    <w:rsid w:val="00A95613"/>
    <w:rsid w:val="00A9573D"/>
    <w:rsid w:val="00A95BAC"/>
    <w:rsid w:val="00A95E65"/>
    <w:rsid w:val="00A96A49"/>
    <w:rsid w:val="00A975F9"/>
    <w:rsid w:val="00A975FC"/>
    <w:rsid w:val="00A97969"/>
    <w:rsid w:val="00A97E2C"/>
    <w:rsid w:val="00AA05A3"/>
    <w:rsid w:val="00AA09BF"/>
    <w:rsid w:val="00AA169D"/>
    <w:rsid w:val="00AA3420"/>
    <w:rsid w:val="00AA383E"/>
    <w:rsid w:val="00AA3E68"/>
    <w:rsid w:val="00AA3F58"/>
    <w:rsid w:val="00AA4B28"/>
    <w:rsid w:val="00AA5A7F"/>
    <w:rsid w:val="00AA632C"/>
    <w:rsid w:val="00AA693F"/>
    <w:rsid w:val="00AA6D66"/>
    <w:rsid w:val="00AA6E9D"/>
    <w:rsid w:val="00AA705F"/>
    <w:rsid w:val="00AA7A2C"/>
    <w:rsid w:val="00AA7E3E"/>
    <w:rsid w:val="00AB07A4"/>
    <w:rsid w:val="00AB0A33"/>
    <w:rsid w:val="00AB0DC2"/>
    <w:rsid w:val="00AB144F"/>
    <w:rsid w:val="00AB167D"/>
    <w:rsid w:val="00AB23D1"/>
    <w:rsid w:val="00AB2643"/>
    <w:rsid w:val="00AB265B"/>
    <w:rsid w:val="00AB2DC3"/>
    <w:rsid w:val="00AB35EC"/>
    <w:rsid w:val="00AB4700"/>
    <w:rsid w:val="00AB5C1C"/>
    <w:rsid w:val="00AB5D80"/>
    <w:rsid w:val="00AB743B"/>
    <w:rsid w:val="00AB77C6"/>
    <w:rsid w:val="00AB79B8"/>
    <w:rsid w:val="00AB7D4B"/>
    <w:rsid w:val="00AC03FA"/>
    <w:rsid w:val="00AC06E1"/>
    <w:rsid w:val="00AC0F41"/>
    <w:rsid w:val="00AC215A"/>
    <w:rsid w:val="00AC2D5A"/>
    <w:rsid w:val="00AC375F"/>
    <w:rsid w:val="00AC3938"/>
    <w:rsid w:val="00AC3C0C"/>
    <w:rsid w:val="00AC4A34"/>
    <w:rsid w:val="00AC682F"/>
    <w:rsid w:val="00AC6CF1"/>
    <w:rsid w:val="00AC718A"/>
    <w:rsid w:val="00AD01BA"/>
    <w:rsid w:val="00AD168A"/>
    <w:rsid w:val="00AD33CE"/>
    <w:rsid w:val="00AD3490"/>
    <w:rsid w:val="00AD359B"/>
    <w:rsid w:val="00AD409B"/>
    <w:rsid w:val="00AD456C"/>
    <w:rsid w:val="00AD487E"/>
    <w:rsid w:val="00AD4A26"/>
    <w:rsid w:val="00AD50D5"/>
    <w:rsid w:val="00AD5D99"/>
    <w:rsid w:val="00AD69D6"/>
    <w:rsid w:val="00AD7224"/>
    <w:rsid w:val="00AE14E6"/>
    <w:rsid w:val="00AE1813"/>
    <w:rsid w:val="00AE1EDD"/>
    <w:rsid w:val="00AE21E4"/>
    <w:rsid w:val="00AE222C"/>
    <w:rsid w:val="00AE420B"/>
    <w:rsid w:val="00AE4231"/>
    <w:rsid w:val="00AE4288"/>
    <w:rsid w:val="00AE49BA"/>
    <w:rsid w:val="00AE4BBF"/>
    <w:rsid w:val="00AE4F62"/>
    <w:rsid w:val="00AE60F1"/>
    <w:rsid w:val="00AE64DB"/>
    <w:rsid w:val="00AE6EF1"/>
    <w:rsid w:val="00AE71FE"/>
    <w:rsid w:val="00AE796B"/>
    <w:rsid w:val="00AE7B17"/>
    <w:rsid w:val="00AF14E9"/>
    <w:rsid w:val="00AF1871"/>
    <w:rsid w:val="00AF2CA6"/>
    <w:rsid w:val="00AF3358"/>
    <w:rsid w:val="00AF4469"/>
    <w:rsid w:val="00AF4683"/>
    <w:rsid w:val="00AF5A06"/>
    <w:rsid w:val="00AF78A8"/>
    <w:rsid w:val="00B00C31"/>
    <w:rsid w:val="00B00E33"/>
    <w:rsid w:val="00B0120D"/>
    <w:rsid w:val="00B01371"/>
    <w:rsid w:val="00B0259C"/>
    <w:rsid w:val="00B03AE1"/>
    <w:rsid w:val="00B045B1"/>
    <w:rsid w:val="00B047DB"/>
    <w:rsid w:val="00B05742"/>
    <w:rsid w:val="00B05A26"/>
    <w:rsid w:val="00B0695D"/>
    <w:rsid w:val="00B06D5E"/>
    <w:rsid w:val="00B07FE7"/>
    <w:rsid w:val="00B11824"/>
    <w:rsid w:val="00B12A1E"/>
    <w:rsid w:val="00B12D96"/>
    <w:rsid w:val="00B12E73"/>
    <w:rsid w:val="00B13D55"/>
    <w:rsid w:val="00B145A6"/>
    <w:rsid w:val="00B1666D"/>
    <w:rsid w:val="00B1672A"/>
    <w:rsid w:val="00B172D8"/>
    <w:rsid w:val="00B173AB"/>
    <w:rsid w:val="00B20133"/>
    <w:rsid w:val="00B201EE"/>
    <w:rsid w:val="00B2071F"/>
    <w:rsid w:val="00B213DF"/>
    <w:rsid w:val="00B217DE"/>
    <w:rsid w:val="00B22086"/>
    <w:rsid w:val="00B2231A"/>
    <w:rsid w:val="00B2245C"/>
    <w:rsid w:val="00B23EC1"/>
    <w:rsid w:val="00B243CC"/>
    <w:rsid w:val="00B248A9"/>
    <w:rsid w:val="00B24B99"/>
    <w:rsid w:val="00B252C7"/>
    <w:rsid w:val="00B25C08"/>
    <w:rsid w:val="00B26DED"/>
    <w:rsid w:val="00B30A06"/>
    <w:rsid w:val="00B30AD7"/>
    <w:rsid w:val="00B31556"/>
    <w:rsid w:val="00B3292E"/>
    <w:rsid w:val="00B33AE7"/>
    <w:rsid w:val="00B35BA1"/>
    <w:rsid w:val="00B36F71"/>
    <w:rsid w:val="00B37983"/>
    <w:rsid w:val="00B40053"/>
    <w:rsid w:val="00B41296"/>
    <w:rsid w:val="00B42CCD"/>
    <w:rsid w:val="00B43B1A"/>
    <w:rsid w:val="00B4473B"/>
    <w:rsid w:val="00B44BDF"/>
    <w:rsid w:val="00B45A6A"/>
    <w:rsid w:val="00B4666A"/>
    <w:rsid w:val="00B50438"/>
    <w:rsid w:val="00B51430"/>
    <w:rsid w:val="00B51B1D"/>
    <w:rsid w:val="00B52262"/>
    <w:rsid w:val="00B54F45"/>
    <w:rsid w:val="00B5534C"/>
    <w:rsid w:val="00B569E5"/>
    <w:rsid w:val="00B56B68"/>
    <w:rsid w:val="00B578B8"/>
    <w:rsid w:val="00B612BB"/>
    <w:rsid w:val="00B612F1"/>
    <w:rsid w:val="00B61341"/>
    <w:rsid w:val="00B61F22"/>
    <w:rsid w:val="00B6325C"/>
    <w:rsid w:val="00B63B9C"/>
    <w:rsid w:val="00B63C16"/>
    <w:rsid w:val="00B655DE"/>
    <w:rsid w:val="00B65D9E"/>
    <w:rsid w:val="00B65FD8"/>
    <w:rsid w:val="00B663E8"/>
    <w:rsid w:val="00B6702F"/>
    <w:rsid w:val="00B71078"/>
    <w:rsid w:val="00B712E1"/>
    <w:rsid w:val="00B716B4"/>
    <w:rsid w:val="00B72153"/>
    <w:rsid w:val="00B7308F"/>
    <w:rsid w:val="00B73971"/>
    <w:rsid w:val="00B74C1C"/>
    <w:rsid w:val="00B757C3"/>
    <w:rsid w:val="00B76F57"/>
    <w:rsid w:val="00B7788D"/>
    <w:rsid w:val="00B80379"/>
    <w:rsid w:val="00B80F4D"/>
    <w:rsid w:val="00B836B6"/>
    <w:rsid w:val="00B83930"/>
    <w:rsid w:val="00B83984"/>
    <w:rsid w:val="00B8457A"/>
    <w:rsid w:val="00B846DD"/>
    <w:rsid w:val="00B84B87"/>
    <w:rsid w:val="00B85D50"/>
    <w:rsid w:val="00B86F7A"/>
    <w:rsid w:val="00B86FF8"/>
    <w:rsid w:val="00B87941"/>
    <w:rsid w:val="00B90B74"/>
    <w:rsid w:val="00B9105D"/>
    <w:rsid w:val="00B921BE"/>
    <w:rsid w:val="00B93520"/>
    <w:rsid w:val="00B94237"/>
    <w:rsid w:val="00B94258"/>
    <w:rsid w:val="00B945A4"/>
    <w:rsid w:val="00B961C8"/>
    <w:rsid w:val="00B963C2"/>
    <w:rsid w:val="00B965DC"/>
    <w:rsid w:val="00B96B1D"/>
    <w:rsid w:val="00B96C89"/>
    <w:rsid w:val="00B96E4B"/>
    <w:rsid w:val="00B971B4"/>
    <w:rsid w:val="00B972FB"/>
    <w:rsid w:val="00B9770C"/>
    <w:rsid w:val="00BA1117"/>
    <w:rsid w:val="00BA151F"/>
    <w:rsid w:val="00BA1C03"/>
    <w:rsid w:val="00BA22C6"/>
    <w:rsid w:val="00BA26A9"/>
    <w:rsid w:val="00BA2948"/>
    <w:rsid w:val="00BA305F"/>
    <w:rsid w:val="00BA3545"/>
    <w:rsid w:val="00BA36C6"/>
    <w:rsid w:val="00BA4131"/>
    <w:rsid w:val="00BA66E9"/>
    <w:rsid w:val="00BA6809"/>
    <w:rsid w:val="00BB03DF"/>
    <w:rsid w:val="00BB1274"/>
    <w:rsid w:val="00BB190E"/>
    <w:rsid w:val="00BB2BA4"/>
    <w:rsid w:val="00BB2CD8"/>
    <w:rsid w:val="00BB4F0F"/>
    <w:rsid w:val="00BB5950"/>
    <w:rsid w:val="00BC039A"/>
    <w:rsid w:val="00BC1219"/>
    <w:rsid w:val="00BC1503"/>
    <w:rsid w:val="00BC1654"/>
    <w:rsid w:val="00BC23EA"/>
    <w:rsid w:val="00BC26FB"/>
    <w:rsid w:val="00BC2CF0"/>
    <w:rsid w:val="00BC3613"/>
    <w:rsid w:val="00BC4290"/>
    <w:rsid w:val="00BC444B"/>
    <w:rsid w:val="00BC4A0A"/>
    <w:rsid w:val="00BC51D7"/>
    <w:rsid w:val="00BC573C"/>
    <w:rsid w:val="00BC70C3"/>
    <w:rsid w:val="00BC74FF"/>
    <w:rsid w:val="00BD1394"/>
    <w:rsid w:val="00BD13C6"/>
    <w:rsid w:val="00BD14AF"/>
    <w:rsid w:val="00BD18A5"/>
    <w:rsid w:val="00BD1A46"/>
    <w:rsid w:val="00BD2177"/>
    <w:rsid w:val="00BD2821"/>
    <w:rsid w:val="00BD2A6D"/>
    <w:rsid w:val="00BD30A6"/>
    <w:rsid w:val="00BD4AE1"/>
    <w:rsid w:val="00BD5129"/>
    <w:rsid w:val="00BD57F7"/>
    <w:rsid w:val="00BD5EB8"/>
    <w:rsid w:val="00BD61B7"/>
    <w:rsid w:val="00BD6531"/>
    <w:rsid w:val="00BD7062"/>
    <w:rsid w:val="00BD70E8"/>
    <w:rsid w:val="00BD732E"/>
    <w:rsid w:val="00BD75DE"/>
    <w:rsid w:val="00BD7A97"/>
    <w:rsid w:val="00BD7B9C"/>
    <w:rsid w:val="00BE0B92"/>
    <w:rsid w:val="00BE1235"/>
    <w:rsid w:val="00BE1C08"/>
    <w:rsid w:val="00BE20E4"/>
    <w:rsid w:val="00BE26FC"/>
    <w:rsid w:val="00BE2AF3"/>
    <w:rsid w:val="00BE30A4"/>
    <w:rsid w:val="00BE4355"/>
    <w:rsid w:val="00BE5763"/>
    <w:rsid w:val="00BE5B2F"/>
    <w:rsid w:val="00BE5C83"/>
    <w:rsid w:val="00BE608B"/>
    <w:rsid w:val="00BF1314"/>
    <w:rsid w:val="00BF2CA3"/>
    <w:rsid w:val="00BF2E0A"/>
    <w:rsid w:val="00BF3581"/>
    <w:rsid w:val="00BF3F4A"/>
    <w:rsid w:val="00BF4245"/>
    <w:rsid w:val="00BF4989"/>
    <w:rsid w:val="00BF5891"/>
    <w:rsid w:val="00BF608D"/>
    <w:rsid w:val="00BF66CF"/>
    <w:rsid w:val="00BF6840"/>
    <w:rsid w:val="00BF72A2"/>
    <w:rsid w:val="00BF7645"/>
    <w:rsid w:val="00C000DA"/>
    <w:rsid w:val="00C005A5"/>
    <w:rsid w:val="00C005FD"/>
    <w:rsid w:val="00C0073B"/>
    <w:rsid w:val="00C00A6B"/>
    <w:rsid w:val="00C024B2"/>
    <w:rsid w:val="00C02D9D"/>
    <w:rsid w:val="00C02E68"/>
    <w:rsid w:val="00C03AA4"/>
    <w:rsid w:val="00C04F6B"/>
    <w:rsid w:val="00C06691"/>
    <w:rsid w:val="00C077C8"/>
    <w:rsid w:val="00C07BF3"/>
    <w:rsid w:val="00C07C36"/>
    <w:rsid w:val="00C07E9F"/>
    <w:rsid w:val="00C109E3"/>
    <w:rsid w:val="00C10E9D"/>
    <w:rsid w:val="00C1101C"/>
    <w:rsid w:val="00C118FB"/>
    <w:rsid w:val="00C11A0D"/>
    <w:rsid w:val="00C121DF"/>
    <w:rsid w:val="00C12B1D"/>
    <w:rsid w:val="00C1349B"/>
    <w:rsid w:val="00C13FC8"/>
    <w:rsid w:val="00C15205"/>
    <w:rsid w:val="00C1611F"/>
    <w:rsid w:val="00C172FA"/>
    <w:rsid w:val="00C1740A"/>
    <w:rsid w:val="00C179B7"/>
    <w:rsid w:val="00C200D8"/>
    <w:rsid w:val="00C21202"/>
    <w:rsid w:val="00C21751"/>
    <w:rsid w:val="00C23130"/>
    <w:rsid w:val="00C23EF1"/>
    <w:rsid w:val="00C24122"/>
    <w:rsid w:val="00C24F6D"/>
    <w:rsid w:val="00C25C47"/>
    <w:rsid w:val="00C26374"/>
    <w:rsid w:val="00C2672A"/>
    <w:rsid w:val="00C27DFD"/>
    <w:rsid w:val="00C27F79"/>
    <w:rsid w:val="00C319CC"/>
    <w:rsid w:val="00C31DB0"/>
    <w:rsid w:val="00C32037"/>
    <w:rsid w:val="00C33C65"/>
    <w:rsid w:val="00C342E3"/>
    <w:rsid w:val="00C36265"/>
    <w:rsid w:val="00C36B73"/>
    <w:rsid w:val="00C36F47"/>
    <w:rsid w:val="00C375C1"/>
    <w:rsid w:val="00C37B51"/>
    <w:rsid w:val="00C37B60"/>
    <w:rsid w:val="00C40630"/>
    <w:rsid w:val="00C40831"/>
    <w:rsid w:val="00C40D00"/>
    <w:rsid w:val="00C41388"/>
    <w:rsid w:val="00C4145D"/>
    <w:rsid w:val="00C41C5A"/>
    <w:rsid w:val="00C41CED"/>
    <w:rsid w:val="00C42E77"/>
    <w:rsid w:val="00C432CA"/>
    <w:rsid w:val="00C43795"/>
    <w:rsid w:val="00C44AD2"/>
    <w:rsid w:val="00C44C19"/>
    <w:rsid w:val="00C44F28"/>
    <w:rsid w:val="00C46074"/>
    <w:rsid w:val="00C5243A"/>
    <w:rsid w:val="00C52563"/>
    <w:rsid w:val="00C5307E"/>
    <w:rsid w:val="00C531D0"/>
    <w:rsid w:val="00C5324B"/>
    <w:rsid w:val="00C536B5"/>
    <w:rsid w:val="00C536C3"/>
    <w:rsid w:val="00C53B1E"/>
    <w:rsid w:val="00C542BE"/>
    <w:rsid w:val="00C544EB"/>
    <w:rsid w:val="00C55C3B"/>
    <w:rsid w:val="00C55CB7"/>
    <w:rsid w:val="00C60130"/>
    <w:rsid w:val="00C604DD"/>
    <w:rsid w:val="00C60BBA"/>
    <w:rsid w:val="00C61075"/>
    <w:rsid w:val="00C61444"/>
    <w:rsid w:val="00C616E8"/>
    <w:rsid w:val="00C62AF0"/>
    <w:rsid w:val="00C62C20"/>
    <w:rsid w:val="00C62CB3"/>
    <w:rsid w:val="00C6444C"/>
    <w:rsid w:val="00C6557F"/>
    <w:rsid w:val="00C656E8"/>
    <w:rsid w:val="00C665B1"/>
    <w:rsid w:val="00C679C4"/>
    <w:rsid w:val="00C706B9"/>
    <w:rsid w:val="00C716AF"/>
    <w:rsid w:val="00C719C4"/>
    <w:rsid w:val="00C71CF5"/>
    <w:rsid w:val="00C71EE4"/>
    <w:rsid w:val="00C71F56"/>
    <w:rsid w:val="00C720FF"/>
    <w:rsid w:val="00C72BE0"/>
    <w:rsid w:val="00C7380B"/>
    <w:rsid w:val="00C74EF8"/>
    <w:rsid w:val="00C74FB8"/>
    <w:rsid w:val="00C75E03"/>
    <w:rsid w:val="00C76321"/>
    <w:rsid w:val="00C7639C"/>
    <w:rsid w:val="00C76F3C"/>
    <w:rsid w:val="00C76F7E"/>
    <w:rsid w:val="00C809C5"/>
    <w:rsid w:val="00C811F3"/>
    <w:rsid w:val="00C812CF"/>
    <w:rsid w:val="00C8180E"/>
    <w:rsid w:val="00C82776"/>
    <w:rsid w:val="00C83713"/>
    <w:rsid w:val="00C83CD8"/>
    <w:rsid w:val="00C845FC"/>
    <w:rsid w:val="00C8514E"/>
    <w:rsid w:val="00C853AA"/>
    <w:rsid w:val="00C8541E"/>
    <w:rsid w:val="00C871AE"/>
    <w:rsid w:val="00C90323"/>
    <w:rsid w:val="00C9070D"/>
    <w:rsid w:val="00C90BB7"/>
    <w:rsid w:val="00C9188E"/>
    <w:rsid w:val="00C92348"/>
    <w:rsid w:val="00C92B12"/>
    <w:rsid w:val="00C9363E"/>
    <w:rsid w:val="00C936A6"/>
    <w:rsid w:val="00C93A33"/>
    <w:rsid w:val="00C93AC9"/>
    <w:rsid w:val="00C93B94"/>
    <w:rsid w:val="00C93F0F"/>
    <w:rsid w:val="00C948BB"/>
    <w:rsid w:val="00C94EFA"/>
    <w:rsid w:val="00C95217"/>
    <w:rsid w:val="00C9559B"/>
    <w:rsid w:val="00C96E6A"/>
    <w:rsid w:val="00C97E9F"/>
    <w:rsid w:val="00CA0434"/>
    <w:rsid w:val="00CA2243"/>
    <w:rsid w:val="00CA3450"/>
    <w:rsid w:val="00CA67CB"/>
    <w:rsid w:val="00CA6E44"/>
    <w:rsid w:val="00CA77A9"/>
    <w:rsid w:val="00CA7DE7"/>
    <w:rsid w:val="00CB0D8B"/>
    <w:rsid w:val="00CB0DEF"/>
    <w:rsid w:val="00CB1737"/>
    <w:rsid w:val="00CB22BC"/>
    <w:rsid w:val="00CB3C8C"/>
    <w:rsid w:val="00CB4502"/>
    <w:rsid w:val="00CB4E1D"/>
    <w:rsid w:val="00CB4E7D"/>
    <w:rsid w:val="00CB4ED5"/>
    <w:rsid w:val="00CB596A"/>
    <w:rsid w:val="00CB6B92"/>
    <w:rsid w:val="00CB7016"/>
    <w:rsid w:val="00CB7051"/>
    <w:rsid w:val="00CB7A39"/>
    <w:rsid w:val="00CB7F80"/>
    <w:rsid w:val="00CC0B94"/>
    <w:rsid w:val="00CC1017"/>
    <w:rsid w:val="00CC10D3"/>
    <w:rsid w:val="00CC13F1"/>
    <w:rsid w:val="00CC158E"/>
    <w:rsid w:val="00CC2229"/>
    <w:rsid w:val="00CC238B"/>
    <w:rsid w:val="00CC2660"/>
    <w:rsid w:val="00CC2910"/>
    <w:rsid w:val="00CC2B72"/>
    <w:rsid w:val="00CC3E19"/>
    <w:rsid w:val="00CC456C"/>
    <w:rsid w:val="00CC47AB"/>
    <w:rsid w:val="00CC49BB"/>
    <w:rsid w:val="00CC5340"/>
    <w:rsid w:val="00CC59FA"/>
    <w:rsid w:val="00CC64A5"/>
    <w:rsid w:val="00CC6A68"/>
    <w:rsid w:val="00CC7176"/>
    <w:rsid w:val="00CC72A1"/>
    <w:rsid w:val="00CC770B"/>
    <w:rsid w:val="00CD1326"/>
    <w:rsid w:val="00CD1829"/>
    <w:rsid w:val="00CD2813"/>
    <w:rsid w:val="00CD2E48"/>
    <w:rsid w:val="00CD387A"/>
    <w:rsid w:val="00CD3F6C"/>
    <w:rsid w:val="00CD4291"/>
    <w:rsid w:val="00CD43DB"/>
    <w:rsid w:val="00CD4E9C"/>
    <w:rsid w:val="00CD5032"/>
    <w:rsid w:val="00CD512B"/>
    <w:rsid w:val="00CD5605"/>
    <w:rsid w:val="00CD56E7"/>
    <w:rsid w:val="00CD5B47"/>
    <w:rsid w:val="00CD659F"/>
    <w:rsid w:val="00CD795C"/>
    <w:rsid w:val="00CD7DAB"/>
    <w:rsid w:val="00CE098E"/>
    <w:rsid w:val="00CE0B1B"/>
    <w:rsid w:val="00CE0BF0"/>
    <w:rsid w:val="00CE0D32"/>
    <w:rsid w:val="00CE0D76"/>
    <w:rsid w:val="00CE268B"/>
    <w:rsid w:val="00CE2F0B"/>
    <w:rsid w:val="00CE2FD5"/>
    <w:rsid w:val="00CE3B7D"/>
    <w:rsid w:val="00CE4C4C"/>
    <w:rsid w:val="00CE540E"/>
    <w:rsid w:val="00CE5F92"/>
    <w:rsid w:val="00CE7BBE"/>
    <w:rsid w:val="00CF09B7"/>
    <w:rsid w:val="00CF20BA"/>
    <w:rsid w:val="00CF25AE"/>
    <w:rsid w:val="00CF3744"/>
    <w:rsid w:val="00CF3ECE"/>
    <w:rsid w:val="00CF4BA7"/>
    <w:rsid w:val="00CF6AFE"/>
    <w:rsid w:val="00CF6CE2"/>
    <w:rsid w:val="00CF7498"/>
    <w:rsid w:val="00CF7952"/>
    <w:rsid w:val="00CF7F81"/>
    <w:rsid w:val="00CF7FAB"/>
    <w:rsid w:val="00D00619"/>
    <w:rsid w:val="00D01002"/>
    <w:rsid w:val="00D01DEA"/>
    <w:rsid w:val="00D020A5"/>
    <w:rsid w:val="00D02684"/>
    <w:rsid w:val="00D02ED5"/>
    <w:rsid w:val="00D03CB2"/>
    <w:rsid w:val="00D03CCC"/>
    <w:rsid w:val="00D04085"/>
    <w:rsid w:val="00D040C7"/>
    <w:rsid w:val="00D04477"/>
    <w:rsid w:val="00D04B60"/>
    <w:rsid w:val="00D051C0"/>
    <w:rsid w:val="00D05628"/>
    <w:rsid w:val="00D06D49"/>
    <w:rsid w:val="00D06E18"/>
    <w:rsid w:val="00D10D55"/>
    <w:rsid w:val="00D111AB"/>
    <w:rsid w:val="00D11C95"/>
    <w:rsid w:val="00D11F03"/>
    <w:rsid w:val="00D12ED1"/>
    <w:rsid w:val="00D130C4"/>
    <w:rsid w:val="00D146FC"/>
    <w:rsid w:val="00D150E2"/>
    <w:rsid w:val="00D1587D"/>
    <w:rsid w:val="00D15D28"/>
    <w:rsid w:val="00D161F9"/>
    <w:rsid w:val="00D16C6A"/>
    <w:rsid w:val="00D174F3"/>
    <w:rsid w:val="00D178B0"/>
    <w:rsid w:val="00D201C3"/>
    <w:rsid w:val="00D2020F"/>
    <w:rsid w:val="00D20D34"/>
    <w:rsid w:val="00D2158C"/>
    <w:rsid w:val="00D2160B"/>
    <w:rsid w:val="00D21BB3"/>
    <w:rsid w:val="00D21FA8"/>
    <w:rsid w:val="00D231B7"/>
    <w:rsid w:val="00D249F9"/>
    <w:rsid w:val="00D251C1"/>
    <w:rsid w:val="00D2534B"/>
    <w:rsid w:val="00D25716"/>
    <w:rsid w:val="00D2588E"/>
    <w:rsid w:val="00D259B8"/>
    <w:rsid w:val="00D2601B"/>
    <w:rsid w:val="00D27281"/>
    <w:rsid w:val="00D2769E"/>
    <w:rsid w:val="00D27FB8"/>
    <w:rsid w:val="00D301D6"/>
    <w:rsid w:val="00D3103D"/>
    <w:rsid w:val="00D312CF"/>
    <w:rsid w:val="00D315D5"/>
    <w:rsid w:val="00D32670"/>
    <w:rsid w:val="00D32A34"/>
    <w:rsid w:val="00D32FA4"/>
    <w:rsid w:val="00D330B0"/>
    <w:rsid w:val="00D331B4"/>
    <w:rsid w:val="00D33619"/>
    <w:rsid w:val="00D336DB"/>
    <w:rsid w:val="00D33B07"/>
    <w:rsid w:val="00D3402E"/>
    <w:rsid w:val="00D36378"/>
    <w:rsid w:val="00D36C34"/>
    <w:rsid w:val="00D406A8"/>
    <w:rsid w:val="00D40B42"/>
    <w:rsid w:val="00D41E8A"/>
    <w:rsid w:val="00D41EBD"/>
    <w:rsid w:val="00D43502"/>
    <w:rsid w:val="00D4351C"/>
    <w:rsid w:val="00D4359A"/>
    <w:rsid w:val="00D43E1A"/>
    <w:rsid w:val="00D43E1D"/>
    <w:rsid w:val="00D442E2"/>
    <w:rsid w:val="00D44508"/>
    <w:rsid w:val="00D45A02"/>
    <w:rsid w:val="00D464B4"/>
    <w:rsid w:val="00D4676E"/>
    <w:rsid w:val="00D46787"/>
    <w:rsid w:val="00D46A61"/>
    <w:rsid w:val="00D46B3D"/>
    <w:rsid w:val="00D46BE1"/>
    <w:rsid w:val="00D5038E"/>
    <w:rsid w:val="00D51D5E"/>
    <w:rsid w:val="00D53C83"/>
    <w:rsid w:val="00D54138"/>
    <w:rsid w:val="00D54A18"/>
    <w:rsid w:val="00D55237"/>
    <w:rsid w:val="00D55296"/>
    <w:rsid w:val="00D5607E"/>
    <w:rsid w:val="00D57FC3"/>
    <w:rsid w:val="00D609BC"/>
    <w:rsid w:val="00D6256C"/>
    <w:rsid w:val="00D62968"/>
    <w:rsid w:val="00D62E7C"/>
    <w:rsid w:val="00D62F2E"/>
    <w:rsid w:val="00D63D7A"/>
    <w:rsid w:val="00D640D5"/>
    <w:rsid w:val="00D64465"/>
    <w:rsid w:val="00D644CD"/>
    <w:rsid w:val="00D6466C"/>
    <w:rsid w:val="00D65150"/>
    <w:rsid w:val="00D656B0"/>
    <w:rsid w:val="00D65C26"/>
    <w:rsid w:val="00D66252"/>
    <w:rsid w:val="00D671B3"/>
    <w:rsid w:val="00D671E4"/>
    <w:rsid w:val="00D67E3C"/>
    <w:rsid w:val="00D70274"/>
    <w:rsid w:val="00D70B1F"/>
    <w:rsid w:val="00D72526"/>
    <w:rsid w:val="00D733E9"/>
    <w:rsid w:val="00D7441C"/>
    <w:rsid w:val="00D74D28"/>
    <w:rsid w:val="00D752B7"/>
    <w:rsid w:val="00D7549E"/>
    <w:rsid w:val="00D75D0D"/>
    <w:rsid w:val="00D75D23"/>
    <w:rsid w:val="00D76376"/>
    <w:rsid w:val="00D769F3"/>
    <w:rsid w:val="00D76B93"/>
    <w:rsid w:val="00D805AF"/>
    <w:rsid w:val="00D808D5"/>
    <w:rsid w:val="00D80C37"/>
    <w:rsid w:val="00D81434"/>
    <w:rsid w:val="00D84A89"/>
    <w:rsid w:val="00D850C5"/>
    <w:rsid w:val="00D85DD7"/>
    <w:rsid w:val="00D86541"/>
    <w:rsid w:val="00D86E9C"/>
    <w:rsid w:val="00D87E92"/>
    <w:rsid w:val="00D90BAF"/>
    <w:rsid w:val="00D9118D"/>
    <w:rsid w:val="00D92BD3"/>
    <w:rsid w:val="00D930E6"/>
    <w:rsid w:val="00D93599"/>
    <w:rsid w:val="00D936AD"/>
    <w:rsid w:val="00D94484"/>
    <w:rsid w:val="00D94AB8"/>
    <w:rsid w:val="00D94FB8"/>
    <w:rsid w:val="00D958F8"/>
    <w:rsid w:val="00D961E4"/>
    <w:rsid w:val="00D973D5"/>
    <w:rsid w:val="00DA2BDF"/>
    <w:rsid w:val="00DA31EE"/>
    <w:rsid w:val="00DA33A2"/>
    <w:rsid w:val="00DA3D91"/>
    <w:rsid w:val="00DA4DE1"/>
    <w:rsid w:val="00DA5491"/>
    <w:rsid w:val="00DA5EBE"/>
    <w:rsid w:val="00DA6A4B"/>
    <w:rsid w:val="00DA7275"/>
    <w:rsid w:val="00DB1473"/>
    <w:rsid w:val="00DB1EC4"/>
    <w:rsid w:val="00DB3032"/>
    <w:rsid w:val="00DB37CE"/>
    <w:rsid w:val="00DB3F61"/>
    <w:rsid w:val="00DB4175"/>
    <w:rsid w:val="00DB448D"/>
    <w:rsid w:val="00DB4642"/>
    <w:rsid w:val="00DB4A83"/>
    <w:rsid w:val="00DB5097"/>
    <w:rsid w:val="00DB5148"/>
    <w:rsid w:val="00DB6750"/>
    <w:rsid w:val="00DB6DCE"/>
    <w:rsid w:val="00DB765A"/>
    <w:rsid w:val="00DB7661"/>
    <w:rsid w:val="00DB769F"/>
    <w:rsid w:val="00DB7744"/>
    <w:rsid w:val="00DB7CC7"/>
    <w:rsid w:val="00DC2556"/>
    <w:rsid w:val="00DC2657"/>
    <w:rsid w:val="00DC27A8"/>
    <w:rsid w:val="00DC33B2"/>
    <w:rsid w:val="00DC4295"/>
    <w:rsid w:val="00DC485B"/>
    <w:rsid w:val="00DC5223"/>
    <w:rsid w:val="00DC697E"/>
    <w:rsid w:val="00DC6D95"/>
    <w:rsid w:val="00DC7397"/>
    <w:rsid w:val="00DD14C7"/>
    <w:rsid w:val="00DD1D07"/>
    <w:rsid w:val="00DD1DB8"/>
    <w:rsid w:val="00DD231E"/>
    <w:rsid w:val="00DD309A"/>
    <w:rsid w:val="00DD33F9"/>
    <w:rsid w:val="00DD38E9"/>
    <w:rsid w:val="00DD3D1C"/>
    <w:rsid w:val="00DD49D0"/>
    <w:rsid w:val="00DD4B07"/>
    <w:rsid w:val="00DD5020"/>
    <w:rsid w:val="00DD5E26"/>
    <w:rsid w:val="00DD6837"/>
    <w:rsid w:val="00DD6FB7"/>
    <w:rsid w:val="00DD7303"/>
    <w:rsid w:val="00DD7443"/>
    <w:rsid w:val="00DD7D3D"/>
    <w:rsid w:val="00DD7FF8"/>
    <w:rsid w:val="00DE101D"/>
    <w:rsid w:val="00DE214D"/>
    <w:rsid w:val="00DE2C13"/>
    <w:rsid w:val="00DE2D58"/>
    <w:rsid w:val="00DE371A"/>
    <w:rsid w:val="00DE62FC"/>
    <w:rsid w:val="00DE63EC"/>
    <w:rsid w:val="00DE6688"/>
    <w:rsid w:val="00DE6746"/>
    <w:rsid w:val="00DE68E8"/>
    <w:rsid w:val="00DE6CE3"/>
    <w:rsid w:val="00DE6FBA"/>
    <w:rsid w:val="00DE7725"/>
    <w:rsid w:val="00DE7CDB"/>
    <w:rsid w:val="00DE7F02"/>
    <w:rsid w:val="00DF36A2"/>
    <w:rsid w:val="00DF4311"/>
    <w:rsid w:val="00DF45DD"/>
    <w:rsid w:val="00DF4B12"/>
    <w:rsid w:val="00DF4F1A"/>
    <w:rsid w:val="00DF53AA"/>
    <w:rsid w:val="00DF620F"/>
    <w:rsid w:val="00DF6D59"/>
    <w:rsid w:val="00DF7643"/>
    <w:rsid w:val="00DF7DF0"/>
    <w:rsid w:val="00DF7F06"/>
    <w:rsid w:val="00E01191"/>
    <w:rsid w:val="00E0137E"/>
    <w:rsid w:val="00E018FA"/>
    <w:rsid w:val="00E01CBE"/>
    <w:rsid w:val="00E029A0"/>
    <w:rsid w:val="00E02E40"/>
    <w:rsid w:val="00E03573"/>
    <w:rsid w:val="00E04331"/>
    <w:rsid w:val="00E0740A"/>
    <w:rsid w:val="00E07B07"/>
    <w:rsid w:val="00E10194"/>
    <w:rsid w:val="00E1033F"/>
    <w:rsid w:val="00E1093A"/>
    <w:rsid w:val="00E10CD1"/>
    <w:rsid w:val="00E11F0D"/>
    <w:rsid w:val="00E13792"/>
    <w:rsid w:val="00E13F3B"/>
    <w:rsid w:val="00E1445F"/>
    <w:rsid w:val="00E14D17"/>
    <w:rsid w:val="00E15088"/>
    <w:rsid w:val="00E15508"/>
    <w:rsid w:val="00E22B2A"/>
    <w:rsid w:val="00E24277"/>
    <w:rsid w:val="00E2487D"/>
    <w:rsid w:val="00E25906"/>
    <w:rsid w:val="00E259DF"/>
    <w:rsid w:val="00E25B38"/>
    <w:rsid w:val="00E25BFA"/>
    <w:rsid w:val="00E25CA3"/>
    <w:rsid w:val="00E25FDF"/>
    <w:rsid w:val="00E263C6"/>
    <w:rsid w:val="00E265C2"/>
    <w:rsid w:val="00E26843"/>
    <w:rsid w:val="00E27F41"/>
    <w:rsid w:val="00E309DE"/>
    <w:rsid w:val="00E315B5"/>
    <w:rsid w:val="00E31769"/>
    <w:rsid w:val="00E31C42"/>
    <w:rsid w:val="00E31D2D"/>
    <w:rsid w:val="00E32949"/>
    <w:rsid w:val="00E32BD8"/>
    <w:rsid w:val="00E32F3F"/>
    <w:rsid w:val="00E336C7"/>
    <w:rsid w:val="00E33BBB"/>
    <w:rsid w:val="00E34102"/>
    <w:rsid w:val="00E342F2"/>
    <w:rsid w:val="00E34762"/>
    <w:rsid w:val="00E34CBB"/>
    <w:rsid w:val="00E351C6"/>
    <w:rsid w:val="00E359A4"/>
    <w:rsid w:val="00E35B1E"/>
    <w:rsid w:val="00E3610E"/>
    <w:rsid w:val="00E36D37"/>
    <w:rsid w:val="00E3726F"/>
    <w:rsid w:val="00E3773A"/>
    <w:rsid w:val="00E37DA0"/>
    <w:rsid w:val="00E408F2"/>
    <w:rsid w:val="00E40CA0"/>
    <w:rsid w:val="00E417BF"/>
    <w:rsid w:val="00E43DD2"/>
    <w:rsid w:val="00E43F7C"/>
    <w:rsid w:val="00E45037"/>
    <w:rsid w:val="00E4700A"/>
    <w:rsid w:val="00E477DF"/>
    <w:rsid w:val="00E47A16"/>
    <w:rsid w:val="00E47E1C"/>
    <w:rsid w:val="00E47E8C"/>
    <w:rsid w:val="00E501C5"/>
    <w:rsid w:val="00E502EF"/>
    <w:rsid w:val="00E50548"/>
    <w:rsid w:val="00E50BD4"/>
    <w:rsid w:val="00E5124A"/>
    <w:rsid w:val="00E516E7"/>
    <w:rsid w:val="00E526A9"/>
    <w:rsid w:val="00E53B24"/>
    <w:rsid w:val="00E53D14"/>
    <w:rsid w:val="00E54C30"/>
    <w:rsid w:val="00E54C9C"/>
    <w:rsid w:val="00E55EA0"/>
    <w:rsid w:val="00E56953"/>
    <w:rsid w:val="00E56D77"/>
    <w:rsid w:val="00E57CB8"/>
    <w:rsid w:val="00E57EA8"/>
    <w:rsid w:val="00E605F6"/>
    <w:rsid w:val="00E61209"/>
    <w:rsid w:val="00E61EBE"/>
    <w:rsid w:val="00E624FF"/>
    <w:rsid w:val="00E6256E"/>
    <w:rsid w:val="00E62A9F"/>
    <w:rsid w:val="00E62D97"/>
    <w:rsid w:val="00E62EBF"/>
    <w:rsid w:val="00E630C4"/>
    <w:rsid w:val="00E636FC"/>
    <w:rsid w:val="00E638DA"/>
    <w:rsid w:val="00E63B13"/>
    <w:rsid w:val="00E64129"/>
    <w:rsid w:val="00E64821"/>
    <w:rsid w:val="00E65059"/>
    <w:rsid w:val="00E655D8"/>
    <w:rsid w:val="00E65E8E"/>
    <w:rsid w:val="00E664BF"/>
    <w:rsid w:val="00E6653F"/>
    <w:rsid w:val="00E666FA"/>
    <w:rsid w:val="00E66C55"/>
    <w:rsid w:val="00E67202"/>
    <w:rsid w:val="00E67416"/>
    <w:rsid w:val="00E705DC"/>
    <w:rsid w:val="00E70B31"/>
    <w:rsid w:val="00E715AF"/>
    <w:rsid w:val="00E71E26"/>
    <w:rsid w:val="00E72F36"/>
    <w:rsid w:val="00E73C1D"/>
    <w:rsid w:val="00E745BA"/>
    <w:rsid w:val="00E74EE1"/>
    <w:rsid w:val="00E7598F"/>
    <w:rsid w:val="00E759E6"/>
    <w:rsid w:val="00E76048"/>
    <w:rsid w:val="00E7635E"/>
    <w:rsid w:val="00E7647D"/>
    <w:rsid w:val="00E774B0"/>
    <w:rsid w:val="00E77F4E"/>
    <w:rsid w:val="00E80253"/>
    <w:rsid w:val="00E80F2F"/>
    <w:rsid w:val="00E81228"/>
    <w:rsid w:val="00E813DD"/>
    <w:rsid w:val="00E81D65"/>
    <w:rsid w:val="00E82012"/>
    <w:rsid w:val="00E83892"/>
    <w:rsid w:val="00E83DA3"/>
    <w:rsid w:val="00E84AD7"/>
    <w:rsid w:val="00E84F6F"/>
    <w:rsid w:val="00E854E0"/>
    <w:rsid w:val="00E85863"/>
    <w:rsid w:val="00E86AC6"/>
    <w:rsid w:val="00E86F03"/>
    <w:rsid w:val="00E90449"/>
    <w:rsid w:val="00E90630"/>
    <w:rsid w:val="00E9169A"/>
    <w:rsid w:val="00E916EB"/>
    <w:rsid w:val="00E91828"/>
    <w:rsid w:val="00E91908"/>
    <w:rsid w:val="00E91DC8"/>
    <w:rsid w:val="00E92306"/>
    <w:rsid w:val="00E938B5"/>
    <w:rsid w:val="00E9404F"/>
    <w:rsid w:val="00E940C3"/>
    <w:rsid w:val="00E9516D"/>
    <w:rsid w:val="00E956B1"/>
    <w:rsid w:val="00E962F5"/>
    <w:rsid w:val="00E96824"/>
    <w:rsid w:val="00E974A3"/>
    <w:rsid w:val="00EA0855"/>
    <w:rsid w:val="00EA08A9"/>
    <w:rsid w:val="00EA08DB"/>
    <w:rsid w:val="00EA08DF"/>
    <w:rsid w:val="00EA0FF5"/>
    <w:rsid w:val="00EA1603"/>
    <w:rsid w:val="00EA1BFF"/>
    <w:rsid w:val="00EA1F49"/>
    <w:rsid w:val="00EA229F"/>
    <w:rsid w:val="00EA283D"/>
    <w:rsid w:val="00EA3541"/>
    <w:rsid w:val="00EA395A"/>
    <w:rsid w:val="00EA3B8E"/>
    <w:rsid w:val="00EA54C3"/>
    <w:rsid w:val="00EA60E1"/>
    <w:rsid w:val="00EA65B8"/>
    <w:rsid w:val="00EA774F"/>
    <w:rsid w:val="00EA78D0"/>
    <w:rsid w:val="00EB00CD"/>
    <w:rsid w:val="00EB0E19"/>
    <w:rsid w:val="00EB2893"/>
    <w:rsid w:val="00EB3478"/>
    <w:rsid w:val="00EB461D"/>
    <w:rsid w:val="00EB46BC"/>
    <w:rsid w:val="00EB47F8"/>
    <w:rsid w:val="00EB67A5"/>
    <w:rsid w:val="00EB687B"/>
    <w:rsid w:val="00EB69EB"/>
    <w:rsid w:val="00EB7314"/>
    <w:rsid w:val="00EC00EE"/>
    <w:rsid w:val="00EC1127"/>
    <w:rsid w:val="00EC11AD"/>
    <w:rsid w:val="00EC1428"/>
    <w:rsid w:val="00EC15D0"/>
    <w:rsid w:val="00EC179B"/>
    <w:rsid w:val="00EC17A9"/>
    <w:rsid w:val="00EC1948"/>
    <w:rsid w:val="00EC4A0F"/>
    <w:rsid w:val="00EC4B17"/>
    <w:rsid w:val="00EC5CA4"/>
    <w:rsid w:val="00EC6CC5"/>
    <w:rsid w:val="00EC7AD8"/>
    <w:rsid w:val="00EC7BDE"/>
    <w:rsid w:val="00EC7EE3"/>
    <w:rsid w:val="00ED18D8"/>
    <w:rsid w:val="00ED2673"/>
    <w:rsid w:val="00ED27D8"/>
    <w:rsid w:val="00ED2A55"/>
    <w:rsid w:val="00ED2B54"/>
    <w:rsid w:val="00ED2EA4"/>
    <w:rsid w:val="00ED3BE0"/>
    <w:rsid w:val="00ED4287"/>
    <w:rsid w:val="00ED4A34"/>
    <w:rsid w:val="00ED4AAD"/>
    <w:rsid w:val="00ED4BB0"/>
    <w:rsid w:val="00ED5448"/>
    <w:rsid w:val="00ED5FC3"/>
    <w:rsid w:val="00ED60E1"/>
    <w:rsid w:val="00ED652C"/>
    <w:rsid w:val="00ED6942"/>
    <w:rsid w:val="00EE00D4"/>
    <w:rsid w:val="00EE09B1"/>
    <w:rsid w:val="00EE1127"/>
    <w:rsid w:val="00EE4DEB"/>
    <w:rsid w:val="00EE578F"/>
    <w:rsid w:val="00EE62CB"/>
    <w:rsid w:val="00EE6D93"/>
    <w:rsid w:val="00EE7128"/>
    <w:rsid w:val="00EE74AD"/>
    <w:rsid w:val="00EE76ED"/>
    <w:rsid w:val="00EE7F84"/>
    <w:rsid w:val="00EF15F1"/>
    <w:rsid w:val="00EF1FE7"/>
    <w:rsid w:val="00EF3585"/>
    <w:rsid w:val="00EF39A8"/>
    <w:rsid w:val="00EF3B82"/>
    <w:rsid w:val="00EF4E0D"/>
    <w:rsid w:val="00EF5768"/>
    <w:rsid w:val="00EF6B40"/>
    <w:rsid w:val="00EF6C43"/>
    <w:rsid w:val="00EF6F8D"/>
    <w:rsid w:val="00EF756E"/>
    <w:rsid w:val="00F00671"/>
    <w:rsid w:val="00F01E3C"/>
    <w:rsid w:val="00F01E92"/>
    <w:rsid w:val="00F022A3"/>
    <w:rsid w:val="00F027CB"/>
    <w:rsid w:val="00F02839"/>
    <w:rsid w:val="00F02E9B"/>
    <w:rsid w:val="00F03251"/>
    <w:rsid w:val="00F032BB"/>
    <w:rsid w:val="00F03FA5"/>
    <w:rsid w:val="00F0416C"/>
    <w:rsid w:val="00F0418F"/>
    <w:rsid w:val="00F043A3"/>
    <w:rsid w:val="00F060AB"/>
    <w:rsid w:val="00F06D23"/>
    <w:rsid w:val="00F07845"/>
    <w:rsid w:val="00F079B3"/>
    <w:rsid w:val="00F07DA1"/>
    <w:rsid w:val="00F100C9"/>
    <w:rsid w:val="00F103FC"/>
    <w:rsid w:val="00F10529"/>
    <w:rsid w:val="00F10C20"/>
    <w:rsid w:val="00F112FE"/>
    <w:rsid w:val="00F11564"/>
    <w:rsid w:val="00F11583"/>
    <w:rsid w:val="00F11650"/>
    <w:rsid w:val="00F12701"/>
    <w:rsid w:val="00F1403D"/>
    <w:rsid w:val="00F14958"/>
    <w:rsid w:val="00F1518A"/>
    <w:rsid w:val="00F1572F"/>
    <w:rsid w:val="00F15B38"/>
    <w:rsid w:val="00F161C4"/>
    <w:rsid w:val="00F16AE3"/>
    <w:rsid w:val="00F173CD"/>
    <w:rsid w:val="00F174CA"/>
    <w:rsid w:val="00F17D51"/>
    <w:rsid w:val="00F17E2B"/>
    <w:rsid w:val="00F206E0"/>
    <w:rsid w:val="00F208EE"/>
    <w:rsid w:val="00F22029"/>
    <w:rsid w:val="00F261FB"/>
    <w:rsid w:val="00F26472"/>
    <w:rsid w:val="00F303DB"/>
    <w:rsid w:val="00F3054B"/>
    <w:rsid w:val="00F311F3"/>
    <w:rsid w:val="00F317EB"/>
    <w:rsid w:val="00F31895"/>
    <w:rsid w:val="00F31E6E"/>
    <w:rsid w:val="00F324AD"/>
    <w:rsid w:val="00F32A8B"/>
    <w:rsid w:val="00F33104"/>
    <w:rsid w:val="00F33487"/>
    <w:rsid w:val="00F3407E"/>
    <w:rsid w:val="00F344F0"/>
    <w:rsid w:val="00F349B5"/>
    <w:rsid w:val="00F34C06"/>
    <w:rsid w:val="00F34CA3"/>
    <w:rsid w:val="00F37406"/>
    <w:rsid w:val="00F37E8A"/>
    <w:rsid w:val="00F401B9"/>
    <w:rsid w:val="00F409C3"/>
    <w:rsid w:val="00F40A8C"/>
    <w:rsid w:val="00F40DA4"/>
    <w:rsid w:val="00F41208"/>
    <w:rsid w:val="00F4213E"/>
    <w:rsid w:val="00F424E9"/>
    <w:rsid w:val="00F42760"/>
    <w:rsid w:val="00F43052"/>
    <w:rsid w:val="00F436A7"/>
    <w:rsid w:val="00F43CCD"/>
    <w:rsid w:val="00F43EB6"/>
    <w:rsid w:val="00F43FEF"/>
    <w:rsid w:val="00F44287"/>
    <w:rsid w:val="00F44BF0"/>
    <w:rsid w:val="00F4542F"/>
    <w:rsid w:val="00F45FA0"/>
    <w:rsid w:val="00F46ACD"/>
    <w:rsid w:val="00F473A9"/>
    <w:rsid w:val="00F47BA6"/>
    <w:rsid w:val="00F5026E"/>
    <w:rsid w:val="00F50B00"/>
    <w:rsid w:val="00F52156"/>
    <w:rsid w:val="00F52A31"/>
    <w:rsid w:val="00F53107"/>
    <w:rsid w:val="00F547D2"/>
    <w:rsid w:val="00F548AC"/>
    <w:rsid w:val="00F55869"/>
    <w:rsid w:val="00F55DF9"/>
    <w:rsid w:val="00F5642C"/>
    <w:rsid w:val="00F574D1"/>
    <w:rsid w:val="00F57D2F"/>
    <w:rsid w:val="00F60846"/>
    <w:rsid w:val="00F6094F"/>
    <w:rsid w:val="00F6135F"/>
    <w:rsid w:val="00F61AC1"/>
    <w:rsid w:val="00F6316D"/>
    <w:rsid w:val="00F63279"/>
    <w:rsid w:val="00F64024"/>
    <w:rsid w:val="00F643FA"/>
    <w:rsid w:val="00F647AB"/>
    <w:rsid w:val="00F6583B"/>
    <w:rsid w:val="00F65B8F"/>
    <w:rsid w:val="00F664E9"/>
    <w:rsid w:val="00F666E1"/>
    <w:rsid w:val="00F67AB1"/>
    <w:rsid w:val="00F67C28"/>
    <w:rsid w:val="00F67FBB"/>
    <w:rsid w:val="00F710C5"/>
    <w:rsid w:val="00F714CA"/>
    <w:rsid w:val="00F719FF"/>
    <w:rsid w:val="00F725A9"/>
    <w:rsid w:val="00F72D1E"/>
    <w:rsid w:val="00F73188"/>
    <w:rsid w:val="00F73C7E"/>
    <w:rsid w:val="00F74CF7"/>
    <w:rsid w:val="00F75650"/>
    <w:rsid w:val="00F7577E"/>
    <w:rsid w:val="00F76D56"/>
    <w:rsid w:val="00F77959"/>
    <w:rsid w:val="00F77BD9"/>
    <w:rsid w:val="00F80AFB"/>
    <w:rsid w:val="00F81512"/>
    <w:rsid w:val="00F81BB5"/>
    <w:rsid w:val="00F81D5B"/>
    <w:rsid w:val="00F82574"/>
    <w:rsid w:val="00F83A7E"/>
    <w:rsid w:val="00F8430A"/>
    <w:rsid w:val="00F84953"/>
    <w:rsid w:val="00F84BDE"/>
    <w:rsid w:val="00F87233"/>
    <w:rsid w:val="00F908BC"/>
    <w:rsid w:val="00F91AC9"/>
    <w:rsid w:val="00F92424"/>
    <w:rsid w:val="00F935D3"/>
    <w:rsid w:val="00F939BF"/>
    <w:rsid w:val="00F93FF7"/>
    <w:rsid w:val="00F94E08"/>
    <w:rsid w:val="00F94E9E"/>
    <w:rsid w:val="00F95163"/>
    <w:rsid w:val="00F9683F"/>
    <w:rsid w:val="00F96AFA"/>
    <w:rsid w:val="00F96B98"/>
    <w:rsid w:val="00F9718D"/>
    <w:rsid w:val="00F97D2A"/>
    <w:rsid w:val="00F97D6A"/>
    <w:rsid w:val="00FA0002"/>
    <w:rsid w:val="00FA01E4"/>
    <w:rsid w:val="00FA041E"/>
    <w:rsid w:val="00FA06D7"/>
    <w:rsid w:val="00FA0A48"/>
    <w:rsid w:val="00FA0ABA"/>
    <w:rsid w:val="00FA1879"/>
    <w:rsid w:val="00FA300C"/>
    <w:rsid w:val="00FA3209"/>
    <w:rsid w:val="00FA534B"/>
    <w:rsid w:val="00FA5525"/>
    <w:rsid w:val="00FA630B"/>
    <w:rsid w:val="00FA63E3"/>
    <w:rsid w:val="00FA6AE9"/>
    <w:rsid w:val="00FA6E31"/>
    <w:rsid w:val="00FB027F"/>
    <w:rsid w:val="00FB02CA"/>
    <w:rsid w:val="00FB0705"/>
    <w:rsid w:val="00FB1B07"/>
    <w:rsid w:val="00FB2148"/>
    <w:rsid w:val="00FB256C"/>
    <w:rsid w:val="00FB3207"/>
    <w:rsid w:val="00FB35DE"/>
    <w:rsid w:val="00FB4B37"/>
    <w:rsid w:val="00FB6612"/>
    <w:rsid w:val="00FB6A4C"/>
    <w:rsid w:val="00FB71E4"/>
    <w:rsid w:val="00FC03B8"/>
    <w:rsid w:val="00FC219C"/>
    <w:rsid w:val="00FC22B2"/>
    <w:rsid w:val="00FC315C"/>
    <w:rsid w:val="00FC4432"/>
    <w:rsid w:val="00FC46BB"/>
    <w:rsid w:val="00FC4BBF"/>
    <w:rsid w:val="00FC6C7B"/>
    <w:rsid w:val="00FC7233"/>
    <w:rsid w:val="00FC7A1D"/>
    <w:rsid w:val="00FD0F03"/>
    <w:rsid w:val="00FD1334"/>
    <w:rsid w:val="00FD16CB"/>
    <w:rsid w:val="00FD24F4"/>
    <w:rsid w:val="00FD29E1"/>
    <w:rsid w:val="00FD2A15"/>
    <w:rsid w:val="00FD3F1E"/>
    <w:rsid w:val="00FD4018"/>
    <w:rsid w:val="00FD493B"/>
    <w:rsid w:val="00FD4D86"/>
    <w:rsid w:val="00FD588F"/>
    <w:rsid w:val="00FD58A4"/>
    <w:rsid w:val="00FD595D"/>
    <w:rsid w:val="00FD6B84"/>
    <w:rsid w:val="00FD706D"/>
    <w:rsid w:val="00FD71A8"/>
    <w:rsid w:val="00FE1CBA"/>
    <w:rsid w:val="00FE1F53"/>
    <w:rsid w:val="00FE1F72"/>
    <w:rsid w:val="00FE2513"/>
    <w:rsid w:val="00FE25C5"/>
    <w:rsid w:val="00FE3465"/>
    <w:rsid w:val="00FE3C22"/>
    <w:rsid w:val="00FE51D6"/>
    <w:rsid w:val="00FE5242"/>
    <w:rsid w:val="00FF06E0"/>
    <w:rsid w:val="00FF074A"/>
    <w:rsid w:val="00FF0CC6"/>
    <w:rsid w:val="00FF2689"/>
    <w:rsid w:val="00FF2820"/>
    <w:rsid w:val="00FF2C0F"/>
    <w:rsid w:val="00FF3699"/>
    <w:rsid w:val="00FF4196"/>
    <w:rsid w:val="00FF45BF"/>
    <w:rsid w:val="00FF62FC"/>
    <w:rsid w:val="00FF6FD5"/>
    <w:rsid w:val="00FF71B5"/>
    <w:rsid w:val="00FF73FF"/>
    <w:rsid w:val="00FF7574"/>
    <w:rsid w:val="00FF7742"/>
    <w:rsid w:val="00FF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8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paragraph" w:styleId="1">
    <w:name w:val="heading 1"/>
    <w:basedOn w:val="a2"/>
    <w:link w:val="1Char"/>
    <w:uiPriority w:val="9"/>
    <w:qFormat/>
    <w:rsid w:val="009777D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2"/>
    <w:next w:val="a2"/>
    <w:link w:val="2Char"/>
    <w:uiPriority w:val="9"/>
    <w:semiHidden/>
    <w:unhideWhenUsed/>
    <w:qFormat/>
    <w:rsid w:val="006B0F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955632"/>
    <w:pPr>
      <w:ind w:firstLineChars="200" w:firstLine="420"/>
    </w:pPr>
  </w:style>
  <w:style w:type="paragraph" w:styleId="a7">
    <w:name w:val="header"/>
    <w:basedOn w:val="a2"/>
    <w:link w:val="Char"/>
    <w:unhideWhenUsed/>
    <w:rsid w:val="006C7D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7"/>
    <w:rsid w:val="006C7D9D"/>
    <w:rPr>
      <w:sz w:val="18"/>
      <w:szCs w:val="18"/>
    </w:rPr>
  </w:style>
  <w:style w:type="paragraph" w:styleId="a8">
    <w:name w:val="footer"/>
    <w:basedOn w:val="a2"/>
    <w:link w:val="Char0"/>
    <w:uiPriority w:val="99"/>
    <w:unhideWhenUsed/>
    <w:rsid w:val="006C7D9D"/>
    <w:pPr>
      <w:tabs>
        <w:tab w:val="center" w:pos="4153"/>
        <w:tab w:val="right" w:pos="8306"/>
      </w:tabs>
      <w:snapToGrid w:val="0"/>
      <w:jc w:val="left"/>
    </w:pPr>
    <w:rPr>
      <w:sz w:val="18"/>
      <w:szCs w:val="18"/>
    </w:rPr>
  </w:style>
  <w:style w:type="character" w:customStyle="1" w:styleId="Char0">
    <w:name w:val="页脚 Char"/>
    <w:basedOn w:val="a3"/>
    <w:link w:val="a8"/>
    <w:uiPriority w:val="99"/>
    <w:rsid w:val="006C7D9D"/>
    <w:rPr>
      <w:sz w:val="18"/>
      <w:szCs w:val="18"/>
    </w:rPr>
  </w:style>
  <w:style w:type="paragraph" w:styleId="a9">
    <w:name w:val="Balloon Text"/>
    <w:basedOn w:val="a2"/>
    <w:link w:val="Char1"/>
    <w:uiPriority w:val="99"/>
    <w:semiHidden/>
    <w:unhideWhenUsed/>
    <w:rsid w:val="00685DD3"/>
    <w:rPr>
      <w:sz w:val="18"/>
      <w:szCs w:val="18"/>
    </w:rPr>
  </w:style>
  <w:style w:type="character" w:customStyle="1" w:styleId="Char1">
    <w:name w:val="批注框文本 Char"/>
    <w:basedOn w:val="a3"/>
    <w:link w:val="a9"/>
    <w:uiPriority w:val="99"/>
    <w:semiHidden/>
    <w:rsid w:val="00685DD3"/>
    <w:rPr>
      <w:sz w:val="18"/>
      <w:szCs w:val="18"/>
    </w:rPr>
  </w:style>
  <w:style w:type="paragraph" w:customStyle="1" w:styleId="aa">
    <w:name w:val="封面正文"/>
    <w:qFormat/>
    <w:rsid w:val="003F7895"/>
    <w:pPr>
      <w:jc w:val="both"/>
    </w:pPr>
    <w:rPr>
      <w:rFonts w:ascii="Times New Roman" w:eastAsia="宋体" w:hAnsi="Times New Roman" w:cs="Times New Roman"/>
      <w:kern w:val="0"/>
    </w:rPr>
  </w:style>
  <w:style w:type="character" w:styleId="ab">
    <w:name w:val="annotation reference"/>
    <w:basedOn w:val="a3"/>
    <w:uiPriority w:val="99"/>
    <w:semiHidden/>
    <w:unhideWhenUsed/>
    <w:rsid w:val="004712AE"/>
    <w:rPr>
      <w:sz w:val="21"/>
      <w:szCs w:val="21"/>
    </w:rPr>
  </w:style>
  <w:style w:type="paragraph" w:styleId="ac">
    <w:name w:val="annotation text"/>
    <w:basedOn w:val="a2"/>
    <w:link w:val="Char2"/>
    <w:uiPriority w:val="99"/>
    <w:semiHidden/>
    <w:unhideWhenUsed/>
    <w:rsid w:val="004712AE"/>
    <w:pPr>
      <w:jc w:val="left"/>
    </w:pPr>
  </w:style>
  <w:style w:type="character" w:customStyle="1" w:styleId="Char2">
    <w:name w:val="批注文字 Char"/>
    <w:basedOn w:val="a3"/>
    <w:link w:val="ac"/>
    <w:uiPriority w:val="99"/>
    <w:semiHidden/>
    <w:rsid w:val="004712AE"/>
  </w:style>
  <w:style w:type="paragraph" w:styleId="ad">
    <w:name w:val="annotation subject"/>
    <w:basedOn w:val="ac"/>
    <w:next w:val="ac"/>
    <w:link w:val="Char3"/>
    <w:uiPriority w:val="99"/>
    <w:semiHidden/>
    <w:unhideWhenUsed/>
    <w:rsid w:val="004712AE"/>
    <w:rPr>
      <w:b/>
      <w:bCs/>
    </w:rPr>
  </w:style>
  <w:style w:type="character" w:customStyle="1" w:styleId="Char3">
    <w:name w:val="批注主题 Char"/>
    <w:basedOn w:val="Char2"/>
    <w:link w:val="ad"/>
    <w:uiPriority w:val="99"/>
    <w:semiHidden/>
    <w:rsid w:val="004712AE"/>
    <w:rPr>
      <w:b/>
      <w:bCs/>
    </w:rPr>
  </w:style>
  <w:style w:type="table" w:styleId="ae">
    <w:name w:val="Table Grid"/>
    <w:basedOn w:val="a4"/>
    <w:uiPriority w:val="39"/>
    <w:qFormat/>
    <w:rsid w:val="00D20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2"/>
    <w:next w:val="a2"/>
    <w:link w:val="Char4"/>
    <w:uiPriority w:val="99"/>
    <w:semiHidden/>
    <w:unhideWhenUsed/>
    <w:rsid w:val="00467DEB"/>
    <w:pPr>
      <w:ind w:leftChars="2500" w:left="100"/>
    </w:pPr>
  </w:style>
  <w:style w:type="character" w:customStyle="1" w:styleId="Char4">
    <w:name w:val="日期 Char"/>
    <w:basedOn w:val="a3"/>
    <w:link w:val="af"/>
    <w:uiPriority w:val="99"/>
    <w:semiHidden/>
    <w:rsid w:val="00467DEB"/>
  </w:style>
  <w:style w:type="character" w:customStyle="1" w:styleId="1Char">
    <w:name w:val="标题 1 Char"/>
    <w:basedOn w:val="a3"/>
    <w:link w:val="1"/>
    <w:uiPriority w:val="9"/>
    <w:rsid w:val="009777D1"/>
    <w:rPr>
      <w:rFonts w:ascii="宋体" w:eastAsia="宋体" w:hAnsi="宋体" w:cs="宋体"/>
      <w:b/>
      <w:bCs/>
      <w:kern w:val="36"/>
      <w:sz w:val="48"/>
      <w:szCs w:val="48"/>
    </w:rPr>
  </w:style>
  <w:style w:type="character" w:styleId="af0">
    <w:name w:val="Hyperlink"/>
    <w:uiPriority w:val="99"/>
    <w:unhideWhenUsed/>
    <w:rsid w:val="00DE68E8"/>
    <w:rPr>
      <w:color w:val="0563C1"/>
      <w:u w:val="single"/>
    </w:rPr>
  </w:style>
  <w:style w:type="character" w:styleId="af1">
    <w:name w:val="page number"/>
    <w:basedOn w:val="a3"/>
    <w:rsid w:val="00DE68E8"/>
  </w:style>
  <w:style w:type="paragraph" w:styleId="10">
    <w:name w:val="toc 1"/>
    <w:basedOn w:val="a2"/>
    <w:next w:val="a2"/>
    <w:uiPriority w:val="39"/>
    <w:qFormat/>
    <w:rsid w:val="00DE68E8"/>
    <w:rPr>
      <w:rFonts w:ascii="Times New Roman" w:eastAsia="宋体" w:hAnsi="Times New Roman" w:cs="Times New Roman"/>
      <w:szCs w:val="20"/>
    </w:rPr>
  </w:style>
  <w:style w:type="paragraph" w:customStyle="1" w:styleId="af2">
    <w:name w:val="前言、引言标题"/>
    <w:basedOn w:val="a2"/>
    <w:next w:val="a2"/>
    <w:rsid w:val="0064410F"/>
    <w:pPr>
      <w:widowControl/>
      <w:shd w:val="clear" w:color="auto" w:fill="FFFFFF"/>
      <w:jc w:val="center"/>
      <w:outlineLvl w:val="0"/>
    </w:pPr>
    <w:rPr>
      <w:rFonts w:ascii="黑体" w:eastAsia="黑体" w:hAnsi="宋体" w:cs="宋体"/>
      <w:kern w:val="0"/>
      <w:sz w:val="32"/>
      <w:szCs w:val="32"/>
    </w:rPr>
  </w:style>
  <w:style w:type="character" w:styleId="af3">
    <w:name w:val="Placeholder Text"/>
    <w:basedOn w:val="a3"/>
    <w:uiPriority w:val="99"/>
    <w:semiHidden/>
    <w:rsid w:val="00B00C31"/>
    <w:rPr>
      <w:color w:val="808080"/>
    </w:rPr>
  </w:style>
  <w:style w:type="paragraph" w:styleId="TOC">
    <w:name w:val="TOC Heading"/>
    <w:basedOn w:val="1"/>
    <w:next w:val="a2"/>
    <w:uiPriority w:val="39"/>
    <w:semiHidden/>
    <w:unhideWhenUsed/>
    <w:qFormat/>
    <w:rsid w:val="00414D7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2"/>
    <w:next w:val="a2"/>
    <w:autoRedefine/>
    <w:uiPriority w:val="39"/>
    <w:semiHidden/>
    <w:unhideWhenUsed/>
    <w:qFormat/>
    <w:rsid w:val="00414D71"/>
    <w:pPr>
      <w:ind w:leftChars="200" w:left="200"/>
    </w:pPr>
    <w:rPr>
      <w:sz w:val="18"/>
    </w:rPr>
  </w:style>
  <w:style w:type="paragraph" w:styleId="3">
    <w:name w:val="toc 3"/>
    <w:basedOn w:val="a2"/>
    <w:next w:val="a2"/>
    <w:autoRedefine/>
    <w:uiPriority w:val="39"/>
    <w:semiHidden/>
    <w:unhideWhenUsed/>
    <w:qFormat/>
    <w:rsid w:val="00414D71"/>
    <w:pPr>
      <w:widowControl/>
      <w:spacing w:after="100" w:line="276" w:lineRule="auto"/>
      <w:ind w:left="440"/>
      <w:jc w:val="left"/>
    </w:pPr>
    <w:rPr>
      <w:kern w:val="0"/>
      <w:sz w:val="22"/>
    </w:rPr>
  </w:style>
  <w:style w:type="paragraph" w:customStyle="1" w:styleId="af4">
    <w:name w:val="段"/>
    <w:link w:val="Char5"/>
    <w:rsid w:val="00D86E9C"/>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5">
    <w:name w:val="段 Char"/>
    <w:link w:val="af4"/>
    <w:rsid w:val="00D86E9C"/>
    <w:rPr>
      <w:rFonts w:ascii="宋体" w:eastAsia="宋体" w:hAnsi="Times New Roman" w:cs="Times New Roman"/>
      <w:noProof/>
      <w:kern w:val="0"/>
      <w:szCs w:val="20"/>
    </w:rPr>
  </w:style>
  <w:style w:type="paragraph" w:customStyle="1" w:styleId="a">
    <w:name w:val="正文表标题"/>
    <w:next w:val="af4"/>
    <w:rsid w:val="00D86E9C"/>
    <w:pPr>
      <w:numPr>
        <w:numId w:val="9"/>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1">
    <w:name w:val="正文图标题"/>
    <w:next w:val="af4"/>
    <w:rsid w:val="00D86E9C"/>
    <w:pPr>
      <w:numPr>
        <w:numId w:val="15"/>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0">
    <w:name w:val="其他发布日期"/>
    <w:basedOn w:val="a2"/>
    <w:rsid w:val="00D86E9C"/>
    <w:pPr>
      <w:framePr w:w="3997" w:h="471" w:hRule="exact" w:vSpace="181" w:wrap="around" w:vAnchor="page" w:hAnchor="page" w:x="1419" w:y="14097" w:anchorLock="1"/>
      <w:widowControl/>
      <w:numPr>
        <w:numId w:val="16"/>
      </w:numPr>
      <w:jc w:val="left"/>
    </w:pPr>
    <w:rPr>
      <w:rFonts w:ascii="Times New Roman" w:eastAsia="黑体" w:hAnsi="Times New Roman" w:cs="Times New Roman"/>
      <w:kern w:val="0"/>
      <w:sz w:val="28"/>
      <w:szCs w:val="20"/>
    </w:rPr>
  </w:style>
  <w:style w:type="character" w:customStyle="1" w:styleId="doctitle">
    <w:name w:val="doc_title"/>
    <w:basedOn w:val="a3"/>
    <w:rsid w:val="00FE3C22"/>
  </w:style>
  <w:style w:type="character" w:customStyle="1" w:styleId="2Char">
    <w:name w:val="标题 2 Char"/>
    <w:basedOn w:val="a3"/>
    <w:link w:val="2"/>
    <w:uiPriority w:val="9"/>
    <w:semiHidden/>
    <w:rsid w:val="006B0F08"/>
    <w:rPr>
      <w:rFonts w:asciiTheme="majorHAnsi" w:eastAsiaTheme="majorEastAsia" w:hAnsiTheme="majorHAnsi" w:cstheme="majorBidi"/>
      <w:b/>
      <w:bCs/>
      <w:sz w:val="32"/>
      <w:szCs w:val="32"/>
    </w:rPr>
  </w:style>
  <w:style w:type="paragraph" w:customStyle="1" w:styleId="af5">
    <w:name w:val="文本"/>
    <w:basedOn w:val="a2"/>
    <w:link w:val="Char6"/>
    <w:qFormat/>
    <w:rsid w:val="006B0F08"/>
    <w:pPr>
      <w:widowControl/>
      <w:spacing w:line="288" w:lineRule="auto"/>
      <w:ind w:firstLineChars="200" w:firstLine="420"/>
      <w:jc w:val="center"/>
    </w:pPr>
    <w:rPr>
      <w:rFonts w:ascii="Times New Roman" w:eastAsia="宋体" w:hAnsi="Times New Roman"/>
    </w:rPr>
  </w:style>
  <w:style w:type="character" w:customStyle="1" w:styleId="Char6">
    <w:name w:val="文本 Char"/>
    <w:basedOn w:val="a3"/>
    <w:link w:val="af5"/>
    <w:rsid w:val="006B0F08"/>
    <w:rPr>
      <w:rFonts w:ascii="Times New Roman" w:eastAsia="宋体" w:hAnsi="Times New Roman"/>
    </w:rPr>
  </w:style>
  <w:style w:type="paragraph" w:styleId="af6">
    <w:name w:val="caption"/>
    <w:aliases w:val="图-题注,图名real"/>
    <w:basedOn w:val="a2"/>
    <w:next w:val="a2"/>
    <w:link w:val="Char7"/>
    <w:qFormat/>
    <w:rsid w:val="006B0F08"/>
    <w:pPr>
      <w:widowControl/>
      <w:spacing w:beforeLines="50" w:afterLines="50" w:line="400" w:lineRule="atLeast"/>
      <w:jc w:val="center"/>
    </w:pPr>
    <w:rPr>
      <w:rFonts w:ascii="宋体" w:eastAsia="宋体" w:hAnsi="宋体" w:cs="Times New Roman"/>
      <w:sz w:val="24"/>
      <w:szCs w:val="20"/>
    </w:rPr>
  </w:style>
  <w:style w:type="character" w:customStyle="1" w:styleId="Char7">
    <w:name w:val="题注 Char"/>
    <w:aliases w:val="图-题注 Char,图名real Char"/>
    <w:link w:val="af6"/>
    <w:uiPriority w:val="35"/>
    <w:rsid w:val="006B0F08"/>
    <w:rPr>
      <w:rFonts w:ascii="宋体" w:eastAsia="宋体" w:hAnsi="宋体"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paragraph" w:styleId="1">
    <w:name w:val="heading 1"/>
    <w:basedOn w:val="a2"/>
    <w:link w:val="1Char"/>
    <w:uiPriority w:val="9"/>
    <w:qFormat/>
    <w:rsid w:val="009777D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2"/>
    <w:next w:val="a2"/>
    <w:link w:val="2Char"/>
    <w:uiPriority w:val="9"/>
    <w:semiHidden/>
    <w:unhideWhenUsed/>
    <w:qFormat/>
    <w:rsid w:val="006B0F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955632"/>
    <w:pPr>
      <w:ind w:firstLineChars="200" w:firstLine="420"/>
    </w:pPr>
  </w:style>
  <w:style w:type="paragraph" w:styleId="a7">
    <w:name w:val="header"/>
    <w:basedOn w:val="a2"/>
    <w:link w:val="Char"/>
    <w:unhideWhenUsed/>
    <w:rsid w:val="006C7D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7"/>
    <w:rsid w:val="006C7D9D"/>
    <w:rPr>
      <w:sz w:val="18"/>
      <w:szCs w:val="18"/>
    </w:rPr>
  </w:style>
  <w:style w:type="paragraph" w:styleId="a8">
    <w:name w:val="footer"/>
    <w:basedOn w:val="a2"/>
    <w:link w:val="Char0"/>
    <w:uiPriority w:val="99"/>
    <w:unhideWhenUsed/>
    <w:rsid w:val="006C7D9D"/>
    <w:pPr>
      <w:tabs>
        <w:tab w:val="center" w:pos="4153"/>
        <w:tab w:val="right" w:pos="8306"/>
      </w:tabs>
      <w:snapToGrid w:val="0"/>
      <w:jc w:val="left"/>
    </w:pPr>
    <w:rPr>
      <w:sz w:val="18"/>
      <w:szCs w:val="18"/>
    </w:rPr>
  </w:style>
  <w:style w:type="character" w:customStyle="1" w:styleId="Char0">
    <w:name w:val="页脚 Char"/>
    <w:basedOn w:val="a3"/>
    <w:link w:val="a8"/>
    <w:uiPriority w:val="99"/>
    <w:rsid w:val="006C7D9D"/>
    <w:rPr>
      <w:sz w:val="18"/>
      <w:szCs w:val="18"/>
    </w:rPr>
  </w:style>
  <w:style w:type="paragraph" w:styleId="a9">
    <w:name w:val="Balloon Text"/>
    <w:basedOn w:val="a2"/>
    <w:link w:val="Char1"/>
    <w:uiPriority w:val="99"/>
    <w:semiHidden/>
    <w:unhideWhenUsed/>
    <w:rsid w:val="00685DD3"/>
    <w:rPr>
      <w:sz w:val="18"/>
      <w:szCs w:val="18"/>
    </w:rPr>
  </w:style>
  <w:style w:type="character" w:customStyle="1" w:styleId="Char1">
    <w:name w:val="批注框文本 Char"/>
    <w:basedOn w:val="a3"/>
    <w:link w:val="a9"/>
    <w:uiPriority w:val="99"/>
    <w:semiHidden/>
    <w:rsid w:val="00685DD3"/>
    <w:rPr>
      <w:sz w:val="18"/>
      <w:szCs w:val="18"/>
    </w:rPr>
  </w:style>
  <w:style w:type="paragraph" w:customStyle="1" w:styleId="aa">
    <w:name w:val="封面正文"/>
    <w:qFormat/>
    <w:rsid w:val="003F7895"/>
    <w:pPr>
      <w:jc w:val="both"/>
    </w:pPr>
    <w:rPr>
      <w:rFonts w:ascii="Times New Roman" w:eastAsia="宋体" w:hAnsi="Times New Roman" w:cs="Times New Roman"/>
      <w:kern w:val="0"/>
    </w:rPr>
  </w:style>
  <w:style w:type="character" w:styleId="ab">
    <w:name w:val="annotation reference"/>
    <w:basedOn w:val="a3"/>
    <w:uiPriority w:val="99"/>
    <w:semiHidden/>
    <w:unhideWhenUsed/>
    <w:rsid w:val="004712AE"/>
    <w:rPr>
      <w:sz w:val="21"/>
      <w:szCs w:val="21"/>
    </w:rPr>
  </w:style>
  <w:style w:type="paragraph" w:styleId="ac">
    <w:name w:val="annotation text"/>
    <w:basedOn w:val="a2"/>
    <w:link w:val="Char2"/>
    <w:uiPriority w:val="99"/>
    <w:semiHidden/>
    <w:unhideWhenUsed/>
    <w:rsid w:val="004712AE"/>
    <w:pPr>
      <w:jc w:val="left"/>
    </w:pPr>
  </w:style>
  <w:style w:type="character" w:customStyle="1" w:styleId="Char2">
    <w:name w:val="批注文字 Char"/>
    <w:basedOn w:val="a3"/>
    <w:link w:val="ac"/>
    <w:uiPriority w:val="99"/>
    <w:semiHidden/>
    <w:rsid w:val="004712AE"/>
  </w:style>
  <w:style w:type="paragraph" w:styleId="ad">
    <w:name w:val="annotation subject"/>
    <w:basedOn w:val="ac"/>
    <w:next w:val="ac"/>
    <w:link w:val="Char3"/>
    <w:uiPriority w:val="99"/>
    <w:semiHidden/>
    <w:unhideWhenUsed/>
    <w:rsid w:val="004712AE"/>
    <w:rPr>
      <w:b/>
      <w:bCs/>
    </w:rPr>
  </w:style>
  <w:style w:type="character" w:customStyle="1" w:styleId="Char3">
    <w:name w:val="批注主题 Char"/>
    <w:basedOn w:val="Char2"/>
    <w:link w:val="ad"/>
    <w:uiPriority w:val="99"/>
    <w:semiHidden/>
    <w:rsid w:val="004712AE"/>
    <w:rPr>
      <w:b/>
      <w:bCs/>
    </w:rPr>
  </w:style>
  <w:style w:type="table" w:styleId="ae">
    <w:name w:val="Table Grid"/>
    <w:basedOn w:val="a4"/>
    <w:uiPriority w:val="39"/>
    <w:qFormat/>
    <w:rsid w:val="00D20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2"/>
    <w:next w:val="a2"/>
    <w:link w:val="Char4"/>
    <w:uiPriority w:val="99"/>
    <w:semiHidden/>
    <w:unhideWhenUsed/>
    <w:rsid w:val="00467DEB"/>
    <w:pPr>
      <w:ind w:leftChars="2500" w:left="100"/>
    </w:pPr>
  </w:style>
  <w:style w:type="character" w:customStyle="1" w:styleId="Char4">
    <w:name w:val="日期 Char"/>
    <w:basedOn w:val="a3"/>
    <w:link w:val="af"/>
    <w:uiPriority w:val="99"/>
    <w:semiHidden/>
    <w:rsid w:val="00467DEB"/>
  </w:style>
  <w:style w:type="character" w:customStyle="1" w:styleId="1Char">
    <w:name w:val="标题 1 Char"/>
    <w:basedOn w:val="a3"/>
    <w:link w:val="1"/>
    <w:uiPriority w:val="9"/>
    <w:rsid w:val="009777D1"/>
    <w:rPr>
      <w:rFonts w:ascii="宋体" w:eastAsia="宋体" w:hAnsi="宋体" w:cs="宋体"/>
      <w:b/>
      <w:bCs/>
      <w:kern w:val="36"/>
      <w:sz w:val="48"/>
      <w:szCs w:val="48"/>
    </w:rPr>
  </w:style>
  <w:style w:type="character" w:styleId="af0">
    <w:name w:val="Hyperlink"/>
    <w:uiPriority w:val="99"/>
    <w:unhideWhenUsed/>
    <w:rsid w:val="00DE68E8"/>
    <w:rPr>
      <w:color w:val="0563C1"/>
      <w:u w:val="single"/>
    </w:rPr>
  </w:style>
  <w:style w:type="character" w:styleId="af1">
    <w:name w:val="page number"/>
    <w:basedOn w:val="a3"/>
    <w:rsid w:val="00DE68E8"/>
  </w:style>
  <w:style w:type="paragraph" w:styleId="10">
    <w:name w:val="toc 1"/>
    <w:basedOn w:val="a2"/>
    <w:next w:val="a2"/>
    <w:uiPriority w:val="39"/>
    <w:qFormat/>
    <w:rsid w:val="00DE68E8"/>
    <w:rPr>
      <w:rFonts w:ascii="Times New Roman" w:eastAsia="宋体" w:hAnsi="Times New Roman" w:cs="Times New Roman"/>
      <w:szCs w:val="20"/>
    </w:rPr>
  </w:style>
  <w:style w:type="paragraph" w:customStyle="1" w:styleId="af2">
    <w:name w:val="前言、引言标题"/>
    <w:basedOn w:val="a2"/>
    <w:next w:val="a2"/>
    <w:rsid w:val="0064410F"/>
    <w:pPr>
      <w:widowControl/>
      <w:shd w:val="clear" w:color="auto" w:fill="FFFFFF"/>
      <w:jc w:val="center"/>
      <w:outlineLvl w:val="0"/>
    </w:pPr>
    <w:rPr>
      <w:rFonts w:ascii="黑体" w:eastAsia="黑体" w:hAnsi="宋体" w:cs="宋体"/>
      <w:kern w:val="0"/>
      <w:sz w:val="32"/>
      <w:szCs w:val="32"/>
    </w:rPr>
  </w:style>
  <w:style w:type="character" w:styleId="af3">
    <w:name w:val="Placeholder Text"/>
    <w:basedOn w:val="a3"/>
    <w:uiPriority w:val="99"/>
    <w:semiHidden/>
    <w:rsid w:val="00B00C31"/>
    <w:rPr>
      <w:color w:val="808080"/>
    </w:rPr>
  </w:style>
  <w:style w:type="paragraph" w:styleId="TOC">
    <w:name w:val="TOC Heading"/>
    <w:basedOn w:val="1"/>
    <w:next w:val="a2"/>
    <w:uiPriority w:val="39"/>
    <w:semiHidden/>
    <w:unhideWhenUsed/>
    <w:qFormat/>
    <w:rsid w:val="00414D7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2"/>
    <w:next w:val="a2"/>
    <w:autoRedefine/>
    <w:uiPriority w:val="39"/>
    <w:semiHidden/>
    <w:unhideWhenUsed/>
    <w:qFormat/>
    <w:rsid w:val="00414D71"/>
    <w:pPr>
      <w:ind w:leftChars="200" w:left="200"/>
    </w:pPr>
    <w:rPr>
      <w:sz w:val="18"/>
    </w:rPr>
  </w:style>
  <w:style w:type="paragraph" w:styleId="3">
    <w:name w:val="toc 3"/>
    <w:basedOn w:val="a2"/>
    <w:next w:val="a2"/>
    <w:autoRedefine/>
    <w:uiPriority w:val="39"/>
    <w:semiHidden/>
    <w:unhideWhenUsed/>
    <w:qFormat/>
    <w:rsid w:val="00414D71"/>
    <w:pPr>
      <w:widowControl/>
      <w:spacing w:after="100" w:line="276" w:lineRule="auto"/>
      <w:ind w:left="440"/>
      <w:jc w:val="left"/>
    </w:pPr>
    <w:rPr>
      <w:kern w:val="0"/>
      <w:sz w:val="22"/>
    </w:rPr>
  </w:style>
  <w:style w:type="paragraph" w:customStyle="1" w:styleId="af4">
    <w:name w:val="段"/>
    <w:link w:val="Char5"/>
    <w:rsid w:val="00D86E9C"/>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5">
    <w:name w:val="段 Char"/>
    <w:link w:val="af4"/>
    <w:rsid w:val="00D86E9C"/>
    <w:rPr>
      <w:rFonts w:ascii="宋体" w:eastAsia="宋体" w:hAnsi="Times New Roman" w:cs="Times New Roman"/>
      <w:noProof/>
      <w:kern w:val="0"/>
      <w:szCs w:val="20"/>
    </w:rPr>
  </w:style>
  <w:style w:type="paragraph" w:customStyle="1" w:styleId="a">
    <w:name w:val="正文表标题"/>
    <w:next w:val="af4"/>
    <w:rsid w:val="00D86E9C"/>
    <w:pPr>
      <w:numPr>
        <w:numId w:val="9"/>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1">
    <w:name w:val="正文图标题"/>
    <w:next w:val="af4"/>
    <w:rsid w:val="00D86E9C"/>
    <w:pPr>
      <w:numPr>
        <w:numId w:val="15"/>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0">
    <w:name w:val="其他发布日期"/>
    <w:basedOn w:val="a2"/>
    <w:rsid w:val="00D86E9C"/>
    <w:pPr>
      <w:framePr w:w="3997" w:h="471" w:hRule="exact" w:vSpace="181" w:wrap="around" w:vAnchor="page" w:hAnchor="page" w:x="1419" w:y="14097" w:anchorLock="1"/>
      <w:widowControl/>
      <w:numPr>
        <w:numId w:val="16"/>
      </w:numPr>
      <w:jc w:val="left"/>
    </w:pPr>
    <w:rPr>
      <w:rFonts w:ascii="Times New Roman" w:eastAsia="黑体" w:hAnsi="Times New Roman" w:cs="Times New Roman"/>
      <w:kern w:val="0"/>
      <w:sz w:val="28"/>
      <w:szCs w:val="20"/>
    </w:rPr>
  </w:style>
  <w:style w:type="character" w:customStyle="1" w:styleId="doctitle">
    <w:name w:val="doc_title"/>
    <w:basedOn w:val="a3"/>
    <w:rsid w:val="00FE3C22"/>
  </w:style>
  <w:style w:type="character" w:customStyle="1" w:styleId="2Char">
    <w:name w:val="标题 2 Char"/>
    <w:basedOn w:val="a3"/>
    <w:link w:val="2"/>
    <w:uiPriority w:val="9"/>
    <w:semiHidden/>
    <w:rsid w:val="006B0F08"/>
    <w:rPr>
      <w:rFonts w:asciiTheme="majorHAnsi" w:eastAsiaTheme="majorEastAsia" w:hAnsiTheme="majorHAnsi" w:cstheme="majorBidi"/>
      <w:b/>
      <w:bCs/>
      <w:sz w:val="32"/>
      <w:szCs w:val="32"/>
    </w:rPr>
  </w:style>
  <w:style w:type="paragraph" w:customStyle="1" w:styleId="af5">
    <w:name w:val="文本"/>
    <w:basedOn w:val="a2"/>
    <w:link w:val="Char6"/>
    <w:qFormat/>
    <w:rsid w:val="006B0F08"/>
    <w:pPr>
      <w:widowControl/>
      <w:spacing w:line="288" w:lineRule="auto"/>
      <w:ind w:firstLineChars="200" w:firstLine="420"/>
      <w:jc w:val="center"/>
    </w:pPr>
    <w:rPr>
      <w:rFonts w:ascii="Times New Roman" w:eastAsia="宋体" w:hAnsi="Times New Roman"/>
    </w:rPr>
  </w:style>
  <w:style w:type="character" w:customStyle="1" w:styleId="Char6">
    <w:name w:val="文本 Char"/>
    <w:basedOn w:val="a3"/>
    <w:link w:val="af5"/>
    <w:rsid w:val="006B0F08"/>
    <w:rPr>
      <w:rFonts w:ascii="Times New Roman" w:eastAsia="宋体" w:hAnsi="Times New Roman"/>
    </w:rPr>
  </w:style>
  <w:style w:type="paragraph" w:styleId="af6">
    <w:name w:val="caption"/>
    <w:aliases w:val="图-题注,图名real"/>
    <w:basedOn w:val="a2"/>
    <w:next w:val="a2"/>
    <w:link w:val="Char7"/>
    <w:qFormat/>
    <w:rsid w:val="006B0F08"/>
    <w:pPr>
      <w:widowControl/>
      <w:spacing w:beforeLines="50" w:afterLines="50" w:line="400" w:lineRule="atLeast"/>
      <w:jc w:val="center"/>
    </w:pPr>
    <w:rPr>
      <w:rFonts w:ascii="宋体" w:eastAsia="宋体" w:hAnsi="宋体" w:cs="Times New Roman"/>
      <w:sz w:val="24"/>
      <w:szCs w:val="20"/>
    </w:rPr>
  </w:style>
  <w:style w:type="character" w:customStyle="1" w:styleId="Char7">
    <w:name w:val="题注 Char"/>
    <w:aliases w:val="图-题注 Char,图名real Char"/>
    <w:link w:val="af6"/>
    <w:uiPriority w:val="35"/>
    <w:rsid w:val="006B0F08"/>
    <w:rPr>
      <w:rFonts w:ascii="宋体" w:eastAsia="宋体" w:hAnsi="宋体"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64404">
      <w:bodyDiv w:val="1"/>
      <w:marLeft w:val="0"/>
      <w:marRight w:val="0"/>
      <w:marTop w:val="0"/>
      <w:marBottom w:val="0"/>
      <w:divBdr>
        <w:top w:val="none" w:sz="0" w:space="0" w:color="auto"/>
        <w:left w:val="none" w:sz="0" w:space="0" w:color="auto"/>
        <w:bottom w:val="none" w:sz="0" w:space="0" w:color="auto"/>
        <w:right w:val="none" w:sz="0" w:space="0" w:color="auto"/>
      </w:divBdr>
    </w:div>
    <w:div w:id="1375160071">
      <w:bodyDiv w:val="1"/>
      <w:marLeft w:val="0"/>
      <w:marRight w:val="0"/>
      <w:marTop w:val="0"/>
      <w:marBottom w:val="0"/>
      <w:divBdr>
        <w:top w:val="none" w:sz="0" w:space="0" w:color="auto"/>
        <w:left w:val="none" w:sz="0" w:space="0" w:color="auto"/>
        <w:bottom w:val="none" w:sz="0" w:space="0" w:color="auto"/>
        <w:right w:val="none" w:sz="0" w:space="0" w:color="auto"/>
      </w:divBdr>
      <w:divsChild>
        <w:div w:id="1053038422">
          <w:marLeft w:val="0"/>
          <w:marRight w:val="0"/>
          <w:marTop w:val="0"/>
          <w:marBottom w:val="225"/>
          <w:divBdr>
            <w:top w:val="none" w:sz="0" w:space="0" w:color="auto"/>
            <w:left w:val="none" w:sz="0" w:space="0" w:color="auto"/>
            <w:bottom w:val="none" w:sz="0" w:space="0" w:color="auto"/>
            <w:right w:val="none" w:sz="0" w:space="0" w:color="auto"/>
          </w:divBdr>
        </w:div>
        <w:div w:id="1537620318">
          <w:marLeft w:val="0"/>
          <w:marRight w:val="0"/>
          <w:marTop w:val="0"/>
          <w:marBottom w:val="225"/>
          <w:divBdr>
            <w:top w:val="none" w:sz="0" w:space="0" w:color="auto"/>
            <w:left w:val="none" w:sz="0" w:space="0" w:color="auto"/>
            <w:bottom w:val="none" w:sz="0" w:space="0" w:color="auto"/>
            <w:right w:val="none" w:sz="0" w:space="0" w:color="auto"/>
          </w:divBdr>
        </w:div>
      </w:divsChild>
    </w:div>
    <w:div w:id="1491554024">
      <w:bodyDiv w:val="1"/>
      <w:marLeft w:val="0"/>
      <w:marRight w:val="0"/>
      <w:marTop w:val="0"/>
      <w:marBottom w:val="0"/>
      <w:divBdr>
        <w:top w:val="none" w:sz="0" w:space="0" w:color="auto"/>
        <w:left w:val="none" w:sz="0" w:space="0" w:color="auto"/>
        <w:bottom w:val="none" w:sz="0" w:space="0" w:color="auto"/>
        <w:right w:val="none" w:sz="0" w:space="0" w:color="auto"/>
      </w:divBdr>
    </w:div>
    <w:div w:id="20579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du.com/link?url=lh5vnKd7GCkCptLDSxfkfzdIGmd83le7iFPl73alVO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7FC78-8337-4A4A-93D9-F1C1A3FA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4801</TotalTime>
  <Pages>40</Pages>
  <Words>4452</Words>
  <Characters>25378</Characters>
  <Application>Microsoft Office Word</Application>
  <DocSecurity>0</DocSecurity>
  <Lines>211</Lines>
  <Paragraphs>59</Paragraphs>
  <ScaleCrop>false</ScaleCrop>
  <Company>cscec</Company>
  <LinksUpToDate>false</LinksUpToDate>
  <CharactersWithSpaces>29771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Qinglanhui</dc:creator>
  <cp:lastModifiedBy>Qinglanhui</cp:lastModifiedBy>
  <cp:revision>1202</cp:revision>
  <cp:lastPrinted>2019-07-25T01:05:00Z</cp:lastPrinted>
  <dcterms:created xsi:type="dcterms:W3CDTF">2019-08-14T22:38:00Z</dcterms:created>
  <dcterms:modified xsi:type="dcterms:W3CDTF">2019-09-09T07:13:00Z</dcterms:modified>
</cp:coreProperties>
</file>