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765" w:rsidRDefault="0030326D">
      <w:pPr>
        <w:jc w:val="left"/>
        <w:rPr>
          <w:rFonts w:eastAsia="黑体"/>
          <w:b/>
          <w:sz w:val="28"/>
          <w:szCs w:val="28"/>
        </w:rPr>
      </w:pPr>
      <w:r>
        <w:rPr>
          <w:rFonts w:eastAsia="黑体"/>
          <w:b/>
          <w:noProof/>
          <w:sz w:val="28"/>
          <w:szCs w:val="28"/>
        </w:rPr>
        <w:drawing>
          <wp:anchor distT="0" distB="0" distL="114300" distR="114300" simplePos="0" relativeHeight="251658240" behindDoc="0" locked="0" layoutInCell="1" allowOverlap="1">
            <wp:simplePos x="0" y="0"/>
            <wp:positionH relativeFrom="column">
              <wp:posOffset>-36195</wp:posOffset>
            </wp:positionH>
            <wp:positionV relativeFrom="paragraph">
              <wp:posOffset>-66040</wp:posOffset>
            </wp:positionV>
            <wp:extent cx="1744980" cy="1149985"/>
            <wp:effectExtent l="0" t="0" r="7620" b="12065"/>
            <wp:wrapNone/>
            <wp:docPr id="1" name="图片 5" descr="CECS新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CECS新LOGO（小）"/>
                    <pic:cNvPicPr>
                      <a:picLocks noChangeAspect="1"/>
                    </pic:cNvPicPr>
                  </pic:nvPicPr>
                  <pic:blipFill>
                    <a:blip r:embed="rId9"/>
                    <a:stretch>
                      <a:fillRect/>
                    </a:stretch>
                  </pic:blipFill>
                  <pic:spPr>
                    <a:xfrm>
                      <a:off x="0" y="0"/>
                      <a:ext cx="1744980" cy="1149985"/>
                    </a:xfrm>
                    <a:prstGeom prst="rect">
                      <a:avLst/>
                    </a:prstGeom>
                    <a:noFill/>
                    <a:ln>
                      <a:noFill/>
                    </a:ln>
                  </pic:spPr>
                </pic:pic>
              </a:graphicData>
            </a:graphic>
          </wp:anchor>
        </w:drawing>
      </w:r>
    </w:p>
    <w:p w:rsidR="00744765" w:rsidRDefault="00744765">
      <w:pPr>
        <w:pStyle w:val="a5"/>
        <w:pBdr>
          <w:bottom w:val="single" w:sz="6" w:space="1" w:color="auto"/>
        </w:pBdr>
        <w:spacing w:line="360" w:lineRule="auto"/>
        <w:ind w:left="7710" w:hangingChars="2400" w:hanging="7710"/>
        <w:jc w:val="right"/>
        <w:rPr>
          <w:rFonts w:ascii="Times New Roman" w:hAnsi="Times New Roman"/>
          <w:b/>
          <w:color w:val="000000"/>
          <w:sz w:val="32"/>
          <w:szCs w:val="32"/>
        </w:rPr>
      </w:pPr>
    </w:p>
    <w:p w:rsidR="00744765" w:rsidRDefault="0030326D">
      <w:pPr>
        <w:pStyle w:val="a5"/>
        <w:pBdr>
          <w:bottom w:val="single" w:sz="6" w:space="1" w:color="auto"/>
        </w:pBdr>
        <w:spacing w:line="360" w:lineRule="auto"/>
        <w:ind w:left="7710" w:hangingChars="2400" w:hanging="7710"/>
        <w:jc w:val="right"/>
        <w:rPr>
          <w:rFonts w:hAnsi="宋体" w:cs="宋体"/>
          <w:b/>
          <w:color w:val="000000"/>
          <w:kern w:val="0"/>
          <w:sz w:val="32"/>
          <w:szCs w:val="32"/>
        </w:rPr>
      </w:pPr>
      <w:r>
        <w:rPr>
          <w:rFonts w:ascii="Times New Roman" w:hAnsi="Times New Roman" w:hint="eastAsia"/>
          <w:b/>
          <w:color w:val="000000"/>
          <w:sz w:val="32"/>
          <w:szCs w:val="32"/>
        </w:rPr>
        <w:t xml:space="preserve">T/CECS </w:t>
      </w:r>
      <w:r>
        <w:rPr>
          <w:rFonts w:hAnsi="宋体" w:cs="宋体" w:hint="eastAsia"/>
          <w:b/>
          <w:color w:val="000000"/>
          <w:kern w:val="0"/>
          <w:sz w:val="32"/>
          <w:szCs w:val="32"/>
        </w:rPr>
        <w:t>×××</w:t>
      </w:r>
      <w:r>
        <w:rPr>
          <w:rFonts w:hAnsi="宋体" w:hint="eastAsia"/>
          <w:b/>
          <w:color w:val="000000"/>
          <w:sz w:val="32"/>
          <w:szCs w:val="32"/>
        </w:rPr>
        <w:t>-201</w:t>
      </w:r>
      <w:r>
        <w:rPr>
          <w:rFonts w:hAnsi="宋体" w:cs="宋体" w:hint="eastAsia"/>
          <w:b/>
          <w:color w:val="000000"/>
          <w:kern w:val="0"/>
          <w:sz w:val="32"/>
          <w:szCs w:val="32"/>
        </w:rPr>
        <w:t>×</w:t>
      </w:r>
    </w:p>
    <w:p w:rsidR="00744765" w:rsidRDefault="00744765">
      <w:pPr>
        <w:jc w:val="center"/>
        <w:rPr>
          <w:rFonts w:eastAsia="黑体"/>
          <w:b/>
          <w:sz w:val="28"/>
          <w:szCs w:val="28"/>
        </w:rPr>
      </w:pPr>
    </w:p>
    <w:p w:rsidR="00744765" w:rsidRDefault="0030326D">
      <w:pPr>
        <w:jc w:val="center"/>
        <w:rPr>
          <w:rFonts w:ascii="宋体" w:hAnsi="宋体"/>
          <w:b/>
          <w:sz w:val="32"/>
          <w:szCs w:val="28"/>
        </w:rPr>
      </w:pPr>
      <w:r>
        <w:rPr>
          <w:rFonts w:ascii="宋体" w:hAnsi="宋体"/>
          <w:b/>
          <w:sz w:val="32"/>
          <w:szCs w:val="28"/>
        </w:rPr>
        <w:t>中国工程建设</w:t>
      </w:r>
      <w:r>
        <w:rPr>
          <w:rFonts w:ascii="宋体" w:hAnsi="宋体" w:hint="eastAsia"/>
          <w:b/>
          <w:sz w:val="32"/>
          <w:szCs w:val="28"/>
        </w:rPr>
        <w:t>标准化</w:t>
      </w:r>
      <w:r>
        <w:rPr>
          <w:rFonts w:ascii="宋体" w:hAnsi="宋体"/>
          <w:b/>
          <w:sz w:val="32"/>
          <w:szCs w:val="28"/>
        </w:rPr>
        <w:t>协会标准</w:t>
      </w:r>
    </w:p>
    <w:p w:rsidR="00744765" w:rsidRDefault="00744765">
      <w:pPr>
        <w:jc w:val="center"/>
        <w:rPr>
          <w:sz w:val="28"/>
          <w:szCs w:val="28"/>
        </w:rPr>
      </w:pPr>
    </w:p>
    <w:p w:rsidR="00744765" w:rsidRDefault="00F22DC7">
      <w:pPr>
        <w:jc w:val="center"/>
        <w:rPr>
          <w:rFonts w:ascii="黑体" w:eastAsia="黑体" w:hAnsi="黑体"/>
          <w:sz w:val="36"/>
          <w:szCs w:val="24"/>
        </w:rPr>
      </w:pPr>
      <w:r w:rsidRPr="00F22DC7">
        <w:rPr>
          <w:rFonts w:ascii="黑体" w:eastAsia="黑体" w:hAnsi="黑体" w:hint="eastAsia"/>
          <w:sz w:val="44"/>
          <w:szCs w:val="32"/>
        </w:rPr>
        <w:t>建筑工程饰面石材粘结强度检验标准</w:t>
      </w:r>
    </w:p>
    <w:p w:rsidR="00744765" w:rsidRDefault="0030326D">
      <w:pPr>
        <w:jc w:val="center"/>
        <w:rPr>
          <w:sz w:val="28"/>
          <w:szCs w:val="28"/>
        </w:rPr>
      </w:pPr>
      <w:r>
        <w:rPr>
          <w:sz w:val="28"/>
          <w:szCs w:val="28"/>
        </w:rPr>
        <w:t xml:space="preserve">Testing standard for adhesive strength of tapestry </w:t>
      </w:r>
    </w:p>
    <w:p w:rsidR="00744765" w:rsidRDefault="0030326D">
      <w:pPr>
        <w:jc w:val="center"/>
        <w:rPr>
          <w:sz w:val="28"/>
          <w:szCs w:val="28"/>
        </w:rPr>
      </w:pPr>
      <w:r>
        <w:rPr>
          <w:rFonts w:hint="eastAsia"/>
          <w:sz w:val="28"/>
          <w:szCs w:val="28"/>
        </w:rPr>
        <w:t>Stone</w:t>
      </w:r>
      <w:r>
        <w:rPr>
          <w:sz w:val="28"/>
          <w:szCs w:val="28"/>
        </w:rPr>
        <w:t xml:space="preserve"> of construction engineering</w:t>
      </w:r>
    </w:p>
    <w:p w:rsidR="00744765" w:rsidRDefault="00744765" w:rsidP="00F22DC7">
      <w:pPr>
        <w:spacing w:beforeLines="100" w:line="360" w:lineRule="auto"/>
        <w:ind w:rightChars="242" w:right="508" w:firstLineChars="253" w:firstLine="708"/>
        <w:jc w:val="center"/>
        <w:rPr>
          <w:sz w:val="28"/>
          <w:szCs w:val="24"/>
        </w:rPr>
      </w:pPr>
    </w:p>
    <w:p w:rsidR="00744765" w:rsidRDefault="0030326D">
      <w:pPr>
        <w:jc w:val="center"/>
        <w:rPr>
          <w:rFonts w:ascii="宋体" w:hAnsi="宋体"/>
          <w:b/>
          <w:sz w:val="28"/>
          <w:szCs w:val="28"/>
        </w:rPr>
      </w:pPr>
      <w:r>
        <w:rPr>
          <w:rFonts w:ascii="宋体" w:hAnsi="宋体" w:hint="eastAsia"/>
          <w:b/>
          <w:sz w:val="28"/>
          <w:szCs w:val="28"/>
        </w:rPr>
        <w:t>（征求意见稿）</w:t>
      </w:r>
    </w:p>
    <w:p w:rsidR="00744765" w:rsidRDefault="00744765">
      <w:pPr>
        <w:jc w:val="center"/>
        <w:rPr>
          <w:rFonts w:eastAsia="黑体"/>
          <w:b/>
          <w:sz w:val="28"/>
          <w:szCs w:val="28"/>
        </w:rPr>
      </w:pPr>
    </w:p>
    <w:p w:rsidR="00744765" w:rsidRDefault="00744765">
      <w:pPr>
        <w:jc w:val="center"/>
        <w:rPr>
          <w:rFonts w:eastAsia="黑体"/>
          <w:b/>
          <w:sz w:val="28"/>
          <w:szCs w:val="28"/>
        </w:rPr>
      </w:pPr>
    </w:p>
    <w:p w:rsidR="00744765" w:rsidRDefault="00744765">
      <w:pPr>
        <w:jc w:val="center"/>
        <w:rPr>
          <w:rFonts w:eastAsia="黑体"/>
          <w:b/>
          <w:sz w:val="28"/>
          <w:szCs w:val="28"/>
        </w:rPr>
      </w:pPr>
    </w:p>
    <w:p w:rsidR="00744765" w:rsidRDefault="00744765">
      <w:pPr>
        <w:jc w:val="center"/>
        <w:rPr>
          <w:rFonts w:eastAsia="黑体"/>
          <w:b/>
          <w:sz w:val="28"/>
          <w:szCs w:val="28"/>
        </w:rPr>
      </w:pPr>
    </w:p>
    <w:p w:rsidR="00744765" w:rsidRDefault="00744765">
      <w:pPr>
        <w:jc w:val="center"/>
        <w:rPr>
          <w:rFonts w:eastAsia="黑体"/>
          <w:b/>
          <w:sz w:val="28"/>
          <w:szCs w:val="28"/>
        </w:rPr>
      </w:pPr>
    </w:p>
    <w:p w:rsidR="00744765" w:rsidRDefault="00744765">
      <w:pPr>
        <w:jc w:val="center"/>
        <w:rPr>
          <w:rFonts w:eastAsia="黑体"/>
          <w:b/>
          <w:sz w:val="28"/>
          <w:szCs w:val="28"/>
        </w:rPr>
      </w:pPr>
    </w:p>
    <w:p w:rsidR="00744765" w:rsidRDefault="00744765">
      <w:pPr>
        <w:jc w:val="center"/>
        <w:rPr>
          <w:rFonts w:eastAsia="黑体"/>
          <w:b/>
          <w:sz w:val="28"/>
          <w:szCs w:val="28"/>
        </w:rPr>
      </w:pPr>
    </w:p>
    <w:p w:rsidR="00744765" w:rsidRDefault="00744765">
      <w:pPr>
        <w:jc w:val="center"/>
        <w:rPr>
          <w:rFonts w:eastAsia="黑体"/>
          <w:b/>
          <w:sz w:val="28"/>
          <w:szCs w:val="28"/>
        </w:rPr>
      </w:pPr>
    </w:p>
    <w:p w:rsidR="00744765" w:rsidRDefault="00744765">
      <w:pPr>
        <w:jc w:val="center"/>
        <w:rPr>
          <w:rFonts w:eastAsia="黑体"/>
          <w:b/>
          <w:sz w:val="28"/>
          <w:szCs w:val="28"/>
        </w:rPr>
      </w:pPr>
    </w:p>
    <w:p w:rsidR="00744765" w:rsidRDefault="0030326D">
      <w:pPr>
        <w:jc w:val="center"/>
        <w:rPr>
          <w:rFonts w:ascii="仿宋" w:eastAsia="仿宋" w:hAnsi="仿宋"/>
          <w:b/>
          <w:sz w:val="40"/>
          <w:szCs w:val="28"/>
        </w:rPr>
      </w:pPr>
      <w:r>
        <w:rPr>
          <w:rFonts w:ascii="仿宋" w:eastAsia="仿宋" w:hAnsi="仿宋" w:hint="eastAsia"/>
          <w:b/>
          <w:sz w:val="28"/>
        </w:rPr>
        <w:t>XXXX</w:t>
      </w:r>
      <w:r>
        <w:rPr>
          <w:rFonts w:ascii="仿宋" w:eastAsia="仿宋" w:hAnsi="仿宋"/>
          <w:b/>
          <w:sz w:val="28"/>
        </w:rPr>
        <w:t>出版社</w:t>
      </w:r>
    </w:p>
    <w:p w:rsidR="00744765" w:rsidRDefault="00744765">
      <w:pPr>
        <w:jc w:val="center"/>
        <w:rPr>
          <w:rFonts w:eastAsia="黑体"/>
          <w:b/>
          <w:sz w:val="28"/>
          <w:szCs w:val="28"/>
        </w:rPr>
      </w:pPr>
    </w:p>
    <w:p w:rsidR="00744765" w:rsidRDefault="00744765">
      <w:pPr>
        <w:jc w:val="center"/>
        <w:rPr>
          <w:rFonts w:eastAsia="黑体"/>
          <w:b/>
          <w:sz w:val="28"/>
          <w:szCs w:val="28"/>
        </w:rPr>
        <w:sectPr w:rsidR="00744765">
          <w:pgSz w:w="11906" w:h="16838"/>
          <w:pgMar w:top="1440" w:right="1800" w:bottom="1440" w:left="1800" w:header="851" w:footer="992" w:gutter="0"/>
          <w:pgNumType w:start="1"/>
          <w:cols w:space="720"/>
          <w:docGrid w:type="lines" w:linePitch="312"/>
        </w:sectPr>
      </w:pPr>
    </w:p>
    <w:p w:rsidR="00744765" w:rsidRDefault="00744765">
      <w:pPr>
        <w:jc w:val="center"/>
        <w:rPr>
          <w:rFonts w:eastAsia="黑体"/>
          <w:b/>
          <w:sz w:val="28"/>
          <w:szCs w:val="28"/>
        </w:rPr>
      </w:pPr>
    </w:p>
    <w:p w:rsidR="00744765" w:rsidRDefault="00744765">
      <w:pPr>
        <w:jc w:val="center"/>
        <w:rPr>
          <w:rFonts w:eastAsia="黑体"/>
          <w:b/>
          <w:sz w:val="28"/>
          <w:szCs w:val="28"/>
        </w:rPr>
      </w:pPr>
    </w:p>
    <w:p w:rsidR="00744765" w:rsidRDefault="0030326D">
      <w:pPr>
        <w:jc w:val="center"/>
        <w:rPr>
          <w:rFonts w:eastAsia="黑体"/>
          <w:sz w:val="32"/>
          <w:szCs w:val="28"/>
        </w:rPr>
      </w:pPr>
      <w:r>
        <w:rPr>
          <w:rFonts w:eastAsia="黑体"/>
          <w:sz w:val="32"/>
          <w:szCs w:val="28"/>
        </w:rPr>
        <w:t>中国工程建设</w:t>
      </w:r>
      <w:r>
        <w:rPr>
          <w:rFonts w:eastAsia="黑体" w:hint="eastAsia"/>
          <w:sz w:val="32"/>
          <w:szCs w:val="28"/>
        </w:rPr>
        <w:t>标准化</w:t>
      </w:r>
      <w:r>
        <w:rPr>
          <w:rFonts w:eastAsia="黑体"/>
          <w:sz w:val="32"/>
          <w:szCs w:val="28"/>
        </w:rPr>
        <w:t>协会标准</w:t>
      </w:r>
    </w:p>
    <w:p w:rsidR="00744765" w:rsidRDefault="00744765">
      <w:pPr>
        <w:jc w:val="center"/>
        <w:rPr>
          <w:sz w:val="28"/>
          <w:szCs w:val="28"/>
        </w:rPr>
      </w:pPr>
    </w:p>
    <w:p w:rsidR="00744765" w:rsidRDefault="00F22DC7">
      <w:pPr>
        <w:jc w:val="center"/>
        <w:rPr>
          <w:b/>
          <w:sz w:val="44"/>
          <w:szCs w:val="30"/>
        </w:rPr>
      </w:pPr>
      <w:r w:rsidRPr="00F22DC7">
        <w:rPr>
          <w:rFonts w:hint="eastAsia"/>
          <w:b/>
          <w:sz w:val="44"/>
          <w:szCs w:val="30"/>
        </w:rPr>
        <w:t>建筑工程饰面石材粘结强度检验标准</w:t>
      </w:r>
    </w:p>
    <w:p w:rsidR="00744765" w:rsidRDefault="0030326D">
      <w:pPr>
        <w:jc w:val="center"/>
        <w:rPr>
          <w:sz w:val="28"/>
          <w:szCs w:val="28"/>
        </w:rPr>
      </w:pPr>
      <w:r>
        <w:rPr>
          <w:sz w:val="28"/>
          <w:szCs w:val="28"/>
        </w:rPr>
        <w:t xml:space="preserve">Testing standard for adhesive strength of tapestry </w:t>
      </w:r>
    </w:p>
    <w:p w:rsidR="00744765" w:rsidRDefault="0030326D">
      <w:pPr>
        <w:jc w:val="center"/>
        <w:rPr>
          <w:sz w:val="28"/>
          <w:szCs w:val="28"/>
        </w:rPr>
      </w:pPr>
      <w:r>
        <w:rPr>
          <w:rFonts w:hint="eastAsia"/>
          <w:sz w:val="28"/>
          <w:szCs w:val="28"/>
        </w:rPr>
        <w:t>Stone</w:t>
      </w:r>
      <w:r>
        <w:rPr>
          <w:sz w:val="28"/>
          <w:szCs w:val="28"/>
        </w:rPr>
        <w:t xml:space="preserve"> of construction engineering</w:t>
      </w:r>
    </w:p>
    <w:p w:rsidR="00744765" w:rsidRDefault="00744765" w:rsidP="00F22DC7">
      <w:pPr>
        <w:spacing w:line="360" w:lineRule="auto"/>
        <w:ind w:rightChars="175" w:right="368" w:firstLineChars="152" w:firstLine="426"/>
        <w:jc w:val="center"/>
        <w:rPr>
          <w:sz w:val="28"/>
          <w:szCs w:val="24"/>
        </w:rPr>
      </w:pPr>
    </w:p>
    <w:p w:rsidR="00744765" w:rsidRDefault="00744765">
      <w:pPr>
        <w:jc w:val="center"/>
      </w:pPr>
    </w:p>
    <w:p w:rsidR="00744765" w:rsidRDefault="0030326D">
      <w:pPr>
        <w:pStyle w:val="a5"/>
        <w:jc w:val="center"/>
        <w:rPr>
          <w:b/>
          <w:sz w:val="24"/>
        </w:rPr>
      </w:pPr>
      <w:bookmarkStart w:id="0" w:name="_Toc7027037"/>
      <w:r>
        <w:rPr>
          <w:rFonts w:hint="eastAsia"/>
          <w:b/>
          <w:sz w:val="24"/>
        </w:rPr>
        <w:t>T/</w:t>
      </w:r>
      <w:r>
        <w:rPr>
          <w:b/>
          <w:sz w:val="24"/>
        </w:rPr>
        <w:t xml:space="preserve">CECS *** </w:t>
      </w:r>
      <w:r>
        <w:rPr>
          <w:rFonts w:hint="eastAsia"/>
          <w:b/>
          <w:sz w:val="24"/>
        </w:rPr>
        <w:t>-</w:t>
      </w:r>
      <w:r>
        <w:rPr>
          <w:b/>
          <w:sz w:val="24"/>
        </w:rPr>
        <w:t>20</w:t>
      </w:r>
      <w:r>
        <w:rPr>
          <w:rFonts w:hint="eastAsia"/>
          <w:b/>
          <w:sz w:val="24"/>
        </w:rPr>
        <w:t>XX</w:t>
      </w:r>
      <w:bookmarkEnd w:id="0"/>
    </w:p>
    <w:p w:rsidR="00744765" w:rsidRDefault="00744765">
      <w:pPr>
        <w:jc w:val="center"/>
        <w:rPr>
          <w:b/>
        </w:rPr>
      </w:pPr>
    </w:p>
    <w:p w:rsidR="00744765" w:rsidRDefault="00744765">
      <w:pPr>
        <w:jc w:val="center"/>
        <w:rPr>
          <w:b/>
        </w:rPr>
      </w:pPr>
    </w:p>
    <w:p w:rsidR="00744765" w:rsidRDefault="00744765">
      <w:pPr>
        <w:jc w:val="center"/>
        <w:rPr>
          <w:b/>
        </w:rPr>
      </w:pPr>
    </w:p>
    <w:p w:rsidR="00744765" w:rsidRDefault="0030326D" w:rsidP="00F22DC7">
      <w:pPr>
        <w:spacing w:line="360" w:lineRule="auto"/>
        <w:ind w:firstLineChars="827" w:firstLine="1985"/>
        <w:rPr>
          <w:sz w:val="24"/>
        </w:rPr>
      </w:pPr>
      <w:r>
        <w:rPr>
          <w:rFonts w:hint="eastAsia"/>
          <w:sz w:val="24"/>
        </w:rPr>
        <w:t>主编单位</w:t>
      </w:r>
      <w:r>
        <w:rPr>
          <w:sz w:val="24"/>
        </w:rPr>
        <w:t>：</w:t>
      </w:r>
    </w:p>
    <w:p w:rsidR="00744765" w:rsidRDefault="0030326D" w:rsidP="00F22DC7">
      <w:pPr>
        <w:spacing w:line="360" w:lineRule="auto"/>
        <w:ind w:firstLineChars="827" w:firstLine="1985"/>
        <w:rPr>
          <w:sz w:val="24"/>
        </w:rPr>
      </w:pPr>
      <w:r>
        <w:rPr>
          <w:sz w:val="24"/>
        </w:rPr>
        <w:t>批准</w:t>
      </w:r>
      <w:r>
        <w:rPr>
          <w:rFonts w:hint="eastAsia"/>
          <w:sz w:val="24"/>
        </w:rPr>
        <w:t>单位</w:t>
      </w:r>
      <w:r>
        <w:rPr>
          <w:sz w:val="24"/>
        </w:rPr>
        <w:t>：</w:t>
      </w:r>
    </w:p>
    <w:p w:rsidR="00744765" w:rsidRDefault="0030326D" w:rsidP="00F22DC7">
      <w:pPr>
        <w:spacing w:line="360" w:lineRule="auto"/>
        <w:ind w:firstLineChars="827" w:firstLine="1985"/>
        <w:rPr>
          <w:sz w:val="24"/>
        </w:rPr>
      </w:pPr>
      <w:r>
        <w:rPr>
          <w:sz w:val="24"/>
        </w:rPr>
        <w:t>施行日期：</w:t>
      </w:r>
      <w:r>
        <w:rPr>
          <w:sz w:val="24"/>
        </w:rPr>
        <w:t>20</w:t>
      </w:r>
      <w:r>
        <w:rPr>
          <w:rFonts w:hint="eastAsia"/>
          <w:sz w:val="24"/>
        </w:rPr>
        <w:t>XX</w:t>
      </w:r>
      <w:r>
        <w:rPr>
          <w:sz w:val="24"/>
        </w:rPr>
        <w:t>年</w:t>
      </w:r>
      <w:r>
        <w:rPr>
          <w:sz w:val="24"/>
        </w:rPr>
        <w:t>××</w:t>
      </w:r>
      <w:r>
        <w:rPr>
          <w:sz w:val="24"/>
        </w:rPr>
        <w:t>月</w:t>
      </w:r>
      <w:r>
        <w:rPr>
          <w:sz w:val="24"/>
        </w:rPr>
        <w:t>××</w:t>
      </w:r>
      <w:r>
        <w:rPr>
          <w:sz w:val="24"/>
        </w:rPr>
        <w:t>日</w:t>
      </w:r>
    </w:p>
    <w:p w:rsidR="00744765" w:rsidRDefault="00744765">
      <w:pPr>
        <w:spacing w:line="360" w:lineRule="auto"/>
        <w:jc w:val="center"/>
      </w:pPr>
    </w:p>
    <w:p w:rsidR="00744765" w:rsidRDefault="00744765"/>
    <w:p w:rsidR="00744765" w:rsidRDefault="00744765">
      <w:pPr>
        <w:jc w:val="center"/>
      </w:pPr>
    </w:p>
    <w:p w:rsidR="00744765" w:rsidRDefault="00744765">
      <w:pPr>
        <w:jc w:val="center"/>
      </w:pPr>
    </w:p>
    <w:p w:rsidR="00744765" w:rsidRDefault="00744765">
      <w:pPr>
        <w:jc w:val="center"/>
      </w:pPr>
    </w:p>
    <w:p w:rsidR="00744765" w:rsidRDefault="00744765">
      <w:pPr>
        <w:jc w:val="center"/>
      </w:pPr>
    </w:p>
    <w:p w:rsidR="00744765" w:rsidRDefault="00744765">
      <w:pPr>
        <w:jc w:val="center"/>
      </w:pPr>
    </w:p>
    <w:p w:rsidR="00744765" w:rsidRDefault="00744765">
      <w:pPr>
        <w:jc w:val="center"/>
      </w:pPr>
    </w:p>
    <w:p w:rsidR="00744765" w:rsidRDefault="00744765">
      <w:pPr>
        <w:jc w:val="center"/>
      </w:pPr>
    </w:p>
    <w:p w:rsidR="00744765" w:rsidRDefault="00744765">
      <w:pPr>
        <w:jc w:val="center"/>
      </w:pPr>
    </w:p>
    <w:p w:rsidR="00744765" w:rsidRDefault="00744765">
      <w:pPr>
        <w:jc w:val="center"/>
      </w:pPr>
    </w:p>
    <w:p w:rsidR="00744765" w:rsidRDefault="00744765">
      <w:pPr>
        <w:jc w:val="center"/>
      </w:pPr>
    </w:p>
    <w:p w:rsidR="00744765" w:rsidRDefault="00744765">
      <w:pPr>
        <w:jc w:val="center"/>
      </w:pPr>
    </w:p>
    <w:p w:rsidR="00744765" w:rsidRDefault="00744765">
      <w:pPr>
        <w:jc w:val="center"/>
      </w:pPr>
    </w:p>
    <w:p w:rsidR="00744765" w:rsidRDefault="0030326D">
      <w:pPr>
        <w:spacing w:line="360" w:lineRule="auto"/>
        <w:jc w:val="center"/>
        <w:rPr>
          <w:rFonts w:ascii="仿宋" w:eastAsia="仿宋" w:hAnsi="仿宋"/>
          <w:b/>
          <w:sz w:val="28"/>
        </w:rPr>
      </w:pPr>
      <w:r>
        <w:rPr>
          <w:rFonts w:ascii="仿宋" w:eastAsia="仿宋" w:hAnsi="仿宋" w:hint="eastAsia"/>
          <w:b/>
          <w:sz w:val="28"/>
        </w:rPr>
        <w:t>XXXX</w:t>
      </w:r>
      <w:r>
        <w:rPr>
          <w:rFonts w:ascii="仿宋" w:eastAsia="仿宋" w:hAnsi="仿宋"/>
          <w:b/>
          <w:sz w:val="28"/>
        </w:rPr>
        <w:t>出版社</w:t>
      </w:r>
    </w:p>
    <w:p w:rsidR="00744765" w:rsidRDefault="0030326D">
      <w:pPr>
        <w:spacing w:line="360" w:lineRule="auto"/>
        <w:jc w:val="center"/>
        <w:rPr>
          <w:rFonts w:ascii="黑体" w:eastAsia="黑体" w:hAnsi="黑体"/>
          <w:sz w:val="24"/>
        </w:rPr>
      </w:pPr>
      <w:r>
        <w:rPr>
          <w:rFonts w:ascii="黑体" w:eastAsia="黑体" w:hAnsi="黑体"/>
          <w:sz w:val="24"/>
        </w:rPr>
        <w:t>20</w:t>
      </w:r>
      <w:r>
        <w:rPr>
          <w:rFonts w:ascii="黑体" w:eastAsia="黑体" w:hAnsi="黑体" w:hint="eastAsia"/>
          <w:sz w:val="24"/>
        </w:rPr>
        <w:t>XX</w:t>
      </w:r>
      <w:r>
        <w:rPr>
          <w:rFonts w:ascii="黑体" w:eastAsia="黑体" w:hAnsi="黑体" w:hint="eastAsia"/>
          <w:sz w:val="24"/>
        </w:rPr>
        <w:t xml:space="preserve">　</w:t>
      </w:r>
      <w:r>
        <w:rPr>
          <w:rFonts w:ascii="黑体" w:eastAsia="黑体" w:hAnsi="黑体"/>
          <w:sz w:val="24"/>
        </w:rPr>
        <w:t>北</w:t>
      </w:r>
      <w:r>
        <w:rPr>
          <w:rFonts w:ascii="黑体" w:eastAsia="黑体" w:hAnsi="黑体" w:hint="eastAsia"/>
          <w:sz w:val="24"/>
        </w:rPr>
        <w:t xml:space="preserve">　</w:t>
      </w:r>
      <w:r>
        <w:rPr>
          <w:rFonts w:ascii="黑体" w:eastAsia="黑体" w:hAnsi="黑体"/>
          <w:sz w:val="24"/>
        </w:rPr>
        <w:t xml:space="preserve"> </w:t>
      </w:r>
      <w:r>
        <w:rPr>
          <w:rFonts w:ascii="黑体" w:eastAsia="黑体" w:hAnsi="黑体"/>
          <w:sz w:val="24"/>
        </w:rPr>
        <w:t>京</w:t>
      </w:r>
    </w:p>
    <w:p w:rsidR="00744765" w:rsidRDefault="00744765">
      <w:pPr>
        <w:spacing w:line="360" w:lineRule="auto"/>
        <w:jc w:val="center"/>
      </w:pPr>
    </w:p>
    <w:p w:rsidR="00744765" w:rsidRDefault="00744765">
      <w:pPr>
        <w:jc w:val="center"/>
        <w:sectPr w:rsidR="00744765">
          <w:footerReference w:type="default" r:id="rId10"/>
          <w:pgSz w:w="11906" w:h="16838"/>
          <w:pgMar w:top="1440" w:right="1800" w:bottom="1440" w:left="1800" w:header="851" w:footer="992" w:gutter="0"/>
          <w:pgNumType w:start="1"/>
          <w:cols w:space="720"/>
          <w:docGrid w:type="lines" w:linePitch="312"/>
        </w:sectPr>
      </w:pPr>
    </w:p>
    <w:p w:rsidR="00744765" w:rsidRDefault="00744765">
      <w:pPr>
        <w:snapToGrid w:val="0"/>
        <w:spacing w:line="360" w:lineRule="auto"/>
        <w:jc w:val="center"/>
        <w:rPr>
          <w:b/>
          <w:sz w:val="32"/>
          <w:szCs w:val="36"/>
        </w:rPr>
      </w:pPr>
    </w:p>
    <w:p w:rsidR="00744765" w:rsidRDefault="0030326D">
      <w:pPr>
        <w:snapToGrid w:val="0"/>
        <w:spacing w:line="360" w:lineRule="auto"/>
        <w:jc w:val="center"/>
        <w:rPr>
          <w:b/>
          <w:sz w:val="32"/>
          <w:szCs w:val="36"/>
        </w:rPr>
      </w:pPr>
      <w:r>
        <w:rPr>
          <w:b/>
          <w:sz w:val="32"/>
          <w:szCs w:val="36"/>
        </w:rPr>
        <w:t>前</w:t>
      </w:r>
      <w:r>
        <w:rPr>
          <w:rFonts w:hint="eastAsia"/>
          <w:b/>
          <w:sz w:val="32"/>
          <w:szCs w:val="36"/>
        </w:rPr>
        <w:t xml:space="preserve">　</w:t>
      </w:r>
      <w:r>
        <w:rPr>
          <w:b/>
          <w:sz w:val="32"/>
          <w:szCs w:val="36"/>
        </w:rPr>
        <w:t>言</w:t>
      </w:r>
    </w:p>
    <w:p w:rsidR="00744765" w:rsidRDefault="00744765">
      <w:pPr>
        <w:snapToGrid w:val="0"/>
        <w:spacing w:line="360" w:lineRule="auto"/>
        <w:ind w:firstLine="435"/>
        <w:rPr>
          <w:sz w:val="24"/>
          <w:szCs w:val="24"/>
        </w:rPr>
      </w:pPr>
    </w:p>
    <w:p w:rsidR="00744765" w:rsidRDefault="0030326D">
      <w:pPr>
        <w:snapToGrid w:val="0"/>
        <w:spacing w:line="360" w:lineRule="auto"/>
        <w:ind w:firstLine="435"/>
        <w:rPr>
          <w:sz w:val="24"/>
          <w:szCs w:val="24"/>
        </w:rPr>
      </w:pPr>
      <w:r>
        <w:rPr>
          <w:rFonts w:hint="eastAsia"/>
          <w:sz w:val="24"/>
          <w:szCs w:val="24"/>
        </w:rPr>
        <w:t>根据中国工程建设标准化协会《</w:t>
      </w:r>
      <w:r>
        <w:rPr>
          <w:sz w:val="24"/>
          <w:szCs w:val="24"/>
        </w:rPr>
        <w:t>关于印发</w:t>
      </w:r>
      <w:r>
        <w:rPr>
          <w:rFonts w:hint="eastAsia"/>
          <w:sz w:val="24"/>
          <w:szCs w:val="24"/>
        </w:rPr>
        <w:t>&lt;2017</w:t>
      </w:r>
      <w:r>
        <w:rPr>
          <w:rFonts w:hint="eastAsia"/>
          <w:sz w:val="24"/>
          <w:szCs w:val="24"/>
        </w:rPr>
        <w:t>年第一批工程建设协会标准制订、修订计划</w:t>
      </w:r>
      <w:r>
        <w:rPr>
          <w:rFonts w:hint="eastAsia"/>
          <w:sz w:val="24"/>
          <w:szCs w:val="24"/>
        </w:rPr>
        <w:t>&gt;</w:t>
      </w:r>
      <w:r>
        <w:rPr>
          <w:sz w:val="24"/>
          <w:szCs w:val="24"/>
        </w:rPr>
        <w:t>的</w:t>
      </w:r>
      <w:r>
        <w:rPr>
          <w:rFonts w:hint="eastAsia"/>
          <w:sz w:val="24"/>
          <w:szCs w:val="24"/>
        </w:rPr>
        <w:t>通知》（建标协字</w:t>
      </w:r>
      <w:r>
        <w:rPr>
          <w:rFonts w:hint="eastAsia"/>
          <w:sz w:val="24"/>
          <w:szCs w:val="24"/>
        </w:rPr>
        <w:t>[2017]014</w:t>
      </w:r>
      <w:r>
        <w:rPr>
          <w:rFonts w:hint="eastAsia"/>
          <w:sz w:val="24"/>
          <w:szCs w:val="24"/>
        </w:rPr>
        <w:t>号）的</w:t>
      </w:r>
      <w:r>
        <w:rPr>
          <w:sz w:val="24"/>
          <w:szCs w:val="24"/>
        </w:rPr>
        <w:t>要求，编制组经</w:t>
      </w:r>
      <w:r>
        <w:rPr>
          <w:rFonts w:hint="eastAsia"/>
          <w:sz w:val="24"/>
          <w:szCs w:val="24"/>
        </w:rPr>
        <w:t>深入</w:t>
      </w:r>
      <w:r>
        <w:rPr>
          <w:sz w:val="24"/>
          <w:szCs w:val="24"/>
        </w:rPr>
        <w:t>调查研究，认真</w:t>
      </w:r>
      <w:r>
        <w:rPr>
          <w:rFonts w:hint="eastAsia"/>
          <w:sz w:val="24"/>
          <w:szCs w:val="24"/>
        </w:rPr>
        <w:t>总结</w:t>
      </w:r>
      <w:r>
        <w:rPr>
          <w:sz w:val="24"/>
          <w:szCs w:val="24"/>
        </w:rPr>
        <w:t>实践经验，并在广泛征求意见的基础上，</w:t>
      </w:r>
      <w:r>
        <w:rPr>
          <w:rFonts w:hint="eastAsia"/>
          <w:sz w:val="24"/>
          <w:szCs w:val="24"/>
        </w:rPr>
        <w:t>制定</w:t>
      </w:r>
      <w:r>
        <w:rPr>
          <w:sz w:val="24"/>
          <w:szCs w:val="24"/>
        </w:rPr>
        <w:t>本</w:t>
      </w:r>
      <w:r>
        <w:rPr>
          <w:rFonts w:hint="eastAsia"/>
          <w:sz w:val="24"/>
          <w:szCs w:val="24"/>
        </w:rPr>
        <w:t>标准</w:t>
      </w:r>
      <w:r>
        <w:rPr>
          <w:sz w:val="24"/>
          <w:szCs w:val="24"/>
        </w:rPr>
        <w:t>。</w:t>
      </w:r>
    </w:p>
    <w:p w:rsidR="00744765" w:rsidRDefault="0030326D">
      <w:pPr>
        <w:snapToGrid w:val="0"/>
        <w:spacing w:line="360" w:lineRule="auto"/>
        <w:ind w:firstLine="435"/>
        <w:rPr>
          <w:sz w:val="24"/>
          <w:szCs w:val="24"/>
        </w:rPr>
      </w:pPr>
      <w:r>
        <w:rPr>
          <w:rFonts w:hint="eastAsia"/>
          <w:sz w:val="24"/>
          <w:szCs w:val="24"/>
        </w:rPr>
        <w:t>本标准共分</w:t>
      </w:r>
      <w:r>
        <w:rPr>
          <w:rFonts w:hint="eastAsia"/>
          <w:sz w:val="24"/>
          <w:szCs w:val="24"/>
        </w:rPr>
        <w:t>7</w:t>
      </w:r>
      <w:r>
        <w:rPr>
          <w:rFonts w:hint="eastAsia"/>
          <w:sz w:val="24"/>
          <w:szCs w:val="24"/>
        </w:rPr>
        <w:t>章和</w:t>
      </w:r>
      <w:r>
        <w:rPr>
          <w:rFonts w:hint="eastAsia"/>
          <w:sz w:val="24"/>
          <w:szCs w:val="24"/>
        </w:rPr>
        <w:t>2</w:t>
      </w:r>
      <w:r>
        <w:rPr>
          <w:rFonts w:hint="eastAsia"/>
          <w:sz w:val="24"/>
          <w:szCs w:val="24"/>
        </w:rPr>
        <w:t>个附录，主要内容包括：总则、术语、基本规定、</w:t>
      </w:r>
      <w:r>
        <w:rPr>
          <w:sz w:val="24"/>
          <w:szCs w:val="24"/>
        </w:rPr>
        <w:t>检测</w:t>
      </w:r>
      <w:r>
        <w:rPr>
          <w:rFonts w:hint="eastAsia"/>
          <w:sz w:val="24"/>
          <w:szCs w:val="24"/>
        </w:rPr>
        <w:t>方法、检验批数量、数据处理、检测报告等。</w:t>
      </w:r>
    </w:p>
    <w:p w:rsidR="00744765" w:rsidRDefault="0030326D">
      <w:pPr>
        <w:snapToGrid w:val="0"/>
        <w:spacing w:line="360" w:lineRule="auto"/>
        <w:ind w:firstLine="435"/>
        <w:rPr>
          <w:rFonts w:ascii="宋体" w:hAnsi="宋体"/>
          <w:sz w:val="24"/>
          <w:szCs w:val="24"/>
        </w:rPr>
      </w:pPr>
      <w:r>
        <w:rPr>
          <w:rFonts w:ascii="宋体" w:hAnsi="宋体" w:hint="eastAsia"/>
          <w:sz w:val="24"/>
          <w:szCs w:val="24"/>
        </w:rPr>
        <w:t>本标准由中国工程建设标准化协会建筑与市政工程产品应用分会归口管理，由健研检测集团有限公司负责具体技术内容的解释。本标准在执行过程中如有需要修改或补充之处，请将有关</w:t>
      </w:r>
      <w:r>
        <w:rPr>
          <w:rFonts w:ascii="宋体" w:hAnsi="宋体"/>
          <w:sz w:val="24"/>
          <w:szCs w:val="24"/>
        </w:rPr>
        <w:t>意见</w:t>
      </w:r>
      <w:r>
        <w:rPr>
          <w:rFonts w:ascii="宋体" w:hAnsi="宋体" w:hint="eastAsia"/>
          <w:sz w:val="24"/>
          <w:szCs w:val="24"/>
        </w:rPr>
        <w:t>和建议寄送解释单位（地址：厦门市思明区湖滨南路</w:t>
      </w:r>
      <w:r>
        <w:rPr>
          <w:rFonts w:ascii="宋体" w:hAnsi="宋体" w:hint="eastAsia"/>
          <w:sz w:val="24"/>
          <w:szCs w:val="24"/>
        </w:rPr>
        <w:t>62</w:t>
      </w:r>
      <w:r>
        <w:rPr>
          <w:rFonts w:ascii="宋体" w:hAnsi="宋体" w:hint="eastAsia"/>
          <w:sz w:val="24"/>
          <w:szCs w:val="24"/>
        </w:rPr>
        <w:t>号，邮政编码：</w:t>
      </w:r>
      <w:r>
        <w:rPr>
          <w:rFonts w:ascii="宋体" w:hAnsi="宋体" w:hint="eastAsia"/>
          <w:sz w:val="24"/>
          <w:szCs w:val="24"/>
        </w:rPr>
        <w:t>361004</w:t>
      </w:r>
      <w:r>
        <w:rPr>
          <w:rFonts w:ascii="宋体" w:hAnsi="宋体" w:hint="eastAsia"/>
          <w:sz w:val="24"/>
          <w:szCs w:val="24"/>
        </w:rPr>
        <w:t>；邮箱：</w:t>
      </w:r>
      <w:r>
        <w:rPr>
          <w:rFonts w:ascii="宋体" w:hAnsi="宋体" w:hint="eastAsia"/>
          <w:sz w:val="24"/>
          <w:szCs w:val="24"/>
        </w:rPr>
        <w:t>877266515@qq.com</w:t>
      </w:r>
      <w:r>
        <w:rPr>
          <w:rFonts w:ascii="宋体" w:hAnsi="宋体" w:hint="eastAsia"/>
          <w:sz w:val="24"/>
          <w:szCs w:val="24"/>
        </w:rPr>
        <w:t>），以供修订时参考。</w:t>
      </w:r>
    </w:p>
    <w:p w:rsidR="00744765" w:rsidRDefault="0030326D">
      <w:pPr>
        <w:snapToGrid w:val="0"/>
        <w:spacing w:line="360" w:lineRule="auto"/>
        <w:ind w:firstLine="435"/>
        <w:rPr>
          <w:rFonts w:ascii="宋体" w:hAnsi="宋体"/>
          <w:sz w:val="24"/>
          <w:szCs w:val="24"/>
        </w:rPr>
      </w:pPr>
      <w:r>
        <w:rPr>
          <w:rFonts w:ascii="黑体" w:eastAsia="黑体" w:hAnsi="黑体" w:hint="eastAsia"/>
          <w:spacing w:val="20"/>
          <w:sz w:val="24"/>
          <w:szCs w:val="24"/>
        </w:rPr>
        <w:t>主编单位</w:t>
      </w:r>
      <w:r>
        <w:rPr>
          <w:rFonts w:ascii="宋体" w:hAnsi="宋体" w:hint="eastAsia"/>
          <w:sz w:val="24"/>
          <w:szCs w:val="24"/>
        </w:rPr>
        <w:t>：</w:t>
      </w:r>
    </w:p>
    <w:p w:rsidR="00744765" w:rsidRDefault="00744765">
      <w:pPr>
        <w:snapToGrid w:val="0"/>
        <w:spacing w:line="360" w:lineRule="auto"/>
        <w:ind w:firstLine="435"/>
        <w:rPr>
          <w:rFonts w:ascii="宋体" w:hAnsi="宋体"/>
          <w:sz w:val="24"/>
          <w:szCs w:val="24"/>
        </w:rPr>
      </w:pPr>
    </w:p>
    <w:p w:rsidR="00744765" w:rsidRDefault="0030326D" w:rsidP="00F22DC7">
      <w:pPr>
        <w:snapToGrid w:val="0"/>
        <w:spacing w:line="360" w:lineRule="auto"/>
        <w:ind w:firstLineChars="152" w:firstLine="426"/>
        <w:rPr>
          <w:sz w:val="24"/>
          <w:szCs w:val="24"/>
        </w:rPr>
      </w:pPr>
      <w:r>
        <w:rPr>
          <w:rFonts w:ascii="黑体" w:eastAsia="黑体" w:hAnsi="黑体"/>
          <w:spacing w:val="20"/>
          <w:sz w:val="24"/>
          <w:szCs w:val="24"/>
        </w:rPr>
        <w:t>参</w:t>
      </w:r>
      <w:r>
        <w:rPr>
          <w:rFonts w:ascii="黑体" w:eastAsia="黑体" w:hAnsi="黑体" w:hint="eastAsia"/>
          <w:spacing w:val="20"/>
          <w:sz w:val="24"/>
          <w:szCs w:val="24"/>
        </w:rPr>
        <w:t>编</w:t>
      </w:r>
      <w:r>
        <w:rPr>
          <w:rFonts w:ascii="黑体" w:eastAsia="黑体" w:hAnsi="黑体"/>
          <w:spacing w:val="20"/>
          <w:sz w:val="24"/>
          <w:szCs w:val="24"/>
        </w:rPr>
        <w:t>单位</w:t>
      </w:r>
      <w:r>
        <w:rPr>
          <w:sz w:val="24"/>
          <w:szCs w:val="24"/>
        </w:rPr>
        <w:t>：</w:t>
      </w:r>
    </w:p>
    <w:p w:rsidR="00744765" w:rsidRDefault="00744765">
      <w:pPr>
        <w:snapToGrid w:val="0"/>
        <w:spacing w:line="360" w:lineRule="auto"/>
        <w:ind w:firstLineChars="758" w:firstLine="1819"/>
        <w:rPr>
          <w:sz w:val="24"/>
          <w:szCs w:val="24"/>
        </w:rPr>
      </w:pPr>
    </w:p>
    <w:p w:rsidR="00744765" w:rsidRDefault="00744765">
      <w:pPr>
        <w:snapToGrid w:val="0"/>
        <w:spacing w:line="360" w:lineRule="auto"/>
        <w:ind w:firstLineChars="758" w:firstLine="1819"/>
        <w:rPr>
          <w:sz w:val="24"/>
          <w:szCs w:val="24"/>
        </w:rPr>
      </w:pPr>
    </w:p>
    <w:p w:rsidR="00744765" w:rsidRDefault="00744765">
      <w:pPr>
        <w:snapToGrid w:val="0"/>
        <w:spacing w:line="360" w:lineRule="auto"/>
        <w:ind w:firstLineChars="758" w:firstLine="1819"/>
        <w:rPr>
          <w:sz w:val="24"/>
          <w:szCs w:val="24"/>
        </w:rPr>
      </w:pPr>
    </w:p>
    <w:p w:rsidR="00744765" w:rsidRDefault="00744765">
      <w:pPr>
        <w:snapToGrid w:val="0"/>
        <w:spacing w:line="360" w:lineRule="auto"/>
        <w:ind w:firstLineChars="758" w:firstLine="1819"/>
        <w:rPr>
          <w:sz w:val="24"/>
          <w:szCs w:val="24"/>
        </w:rPr>
      </w:pPr>
    </w:p>
    <w:p w:rsidR="00744765" w:rsidRDefault="00744765">
      <w:pPr>
        <w:snapToGrid w:val="0"/>
        <w:spacing w:line="360" w:lineRule="auto"/>
        <w:ind w:firstLineChars="200" w:firstLine="480"/>
        <w:rPr>
          <w:rFonts w:ascii="黑体" w:eastAsia="黑体" w:hAnsi="黑体"/>
          <w:sz w:val="24"/>
          <w:szCs w:val="24"/>
        </w:rPr>
      </w:pPr>
    </w:p>
    <w:p w:rsidR="00744765" w:rsidRDefault="0030326D">
      <w:pPr>
        <w:snapToGrid w:val="0"/>
        <w:spacing w:line="360" w:lineRule="auto"/>
        <w:ind w:firstLineChars="200" w:firstLine="480"/>
        <w:rPr>
          <w:rFonts w:ascii="宋体" w:hAnsi="宋体"/>
          <w:sz w:val="24"/>
          <w:szCs w:val="24"/>
        </w:rPr>
      </w:pPr>
      <w:r>
        <w:rPr>
          <w:rFonts w:ascii="黑体" w:eastAsia="黑体" w:hAnsi="黑体"/>
          <w:sz w:val="24"/>
          <w:szCs w:val="24"/>
        </w:rPr>
        <w:t>主要起草人</w:t>
      </w:r>
      <w:r>
        <w:rPr>
          <w:rFonts w:ascii="宋体" w:hAnsi="宋体"/>
          <w:sz w:val="24"/>
          <w:szCs w:val="24"/>
        </w:rPr>
        <w:t>：</w:t>
      </w:r>
    </w:p>
    <w:p w:rsidR="00744765" w:rsidRDefault="00744765">
      <w:pPr>
        <w:snapToGrid w:val="0"/>
        <w:spacing w:line="360" w:lineRule="auto"/>
        <w:ind w:firstLineChars="200" w:firstLine="480"/>
        <w:rPr>
          <w:rFonts w:ascii="宋体" w:hAnsi="宋体"/>
          <w:sz w:val="24"/>
          <w:szCs w:val="24"/>
        </w:rPr>
      </w:pPr>
    </w:p>
    <w:p w:rsidR="00744765" w:rsidRDefault="0030326D">
      <w:pPr>
        <w:snapToGrid w:val="0"/>
        <w:spacing w:line="360" w:lineRule="auto"/>
        <w:ind w:firstLineChars="200" w:firstLine="480"/>
        <w:rPr>
          <w:rFonts w:ascii="宋体" w:hAnsi="宋体"/>
          <w:sz w:val="24"/>
          <w:szCs w:val="24"/>
        </w:rPr>
      </w:pPr>
      <w:r>
        <w:rPr>
          <w:rFonts w:ascii="黑体" w:eastAsia="黑体" w:hAnsi="黑体"/>
          <w:sz w:val="24"/>
          <w:szCs w:val="24"/>
        </w:rPr>
        <w:t>主要</w:t>
      </w:r>
      <w:r>
        <w:rPr>
          <w:rFonts w:ascii="黑体" w:eastAsia="黑体" w:hAnsi="黑体" w:hint="eastAsia"/>
          <w:sz w:val="24"/>
          <w:szCs w:val="24"/>
        </w:rPr>
        <w:t>审查人</w:t>
      </w:r>
      <w:r>
        <w:rPr>
          <w:rFonts w:ascii="宋体" w:hAnsi="宋体"/>
          <w:sz w:val="24"/>
          <w:szCs w:val="24"/>
        </w:rPr>
        <w:t>：</w:t>
      </w:r>
      <w:r>
        <w:rPr>
          <w:rFonts w:ascii="宋体" w:hAnsi="宋体" w:hint="eastAsia"/>
          <w:sz w:val="24"/>
          <w:szCs w:val="24"/>
        </w:rPr>
        <w:t xml:space="preserve">　</w:t>
      </w:r>
    </w:p>
    <w:p w:rsidR="00744765" w:rsidRDefault="00744765">
      <w:pPr>
        <w:snapToGrid w:val="0"/>
        <w:spacing w:line="360" w:lineRule="auto"/>
        <w:ind w:firstLineChars="200" w:firstLine="480"/>
        <w:rPr>
          <w:rFonts w:ascii="宋体" w:hAnsi="宋体"/>
          <w:sz w:val="24"/>
          <w:szCs w:val="24"/>
        </w:rPr>
      </w:pPr>
    </w:p>
    <w:p w:rsidR="00744765" w:rsidRDefault="00744765">
      <w:pPr>
        <w:snapToGrid w:val="0"/>
        <w:spacing w:line="360" w:lineRule="auto"/>
        <w:ind w:firstLineChars="200" w:firstLine="480"/>
        <w:rPr>
          <w:rFonts w:ascii="宋体" w:hAnsi="宋体"/>
          <w:sz w:val="24"/>
          <w:szCs w:val="24"/>
        </w:rPr>
      </w:pPr>
    </w:p>
    <w:p w:rsidR="00744765" w:rsidRDefault="00744765">
      <w:pPr>
        <w:spacing w:line="360" w:lineRule="auto"/>
        <w:sectPr w:rsidR="00744765">
          <w:footerReference w:type="default" r:id="rId11"/>
          <w:pgSz w:w="11906" w:h="16838"/>
          <w:pgMar w:top="1440" w:right="1800" w:bottom="1440" w:left="1800" w:header="851" w:footer="992" w:gutter="0"/>
          <w:pgNumType w:start="1"/>
          <w:cols w:space="720"/>
          <w:docGrid w:type="lines" w:linePitch="312"/>
        </w:sectPr>
      </w:pPr>
    </w:p>
    <w:p w:rsidR="00744765" w:rsidRDefault="00744765">
      <w:pPr>
        <w:snapToGrid w:val="0"/>
        <w:spacing w:line="360" w:lineRule="auto"/>
        <w:jc w:val="center"/>
        <w:rPr>
          <w:b/>
          <w:sz w:val="32"/>
          <w:szCs w:val="32"/>
        </w:rPr>
      </w:pPr>
    </w:p>
    <w:p w:rsidR="00744765" w:rsidRDefault="0030326D">
      <w:pPr>
        <w:snapToGrid w:val="0"/>
        <w:spacing w:line="360" w:lineRule="auto"/>
        <w:jc w:val="center"/>
        <w:rPr>
          <w:b/>
          <w:sz w:val="32"/>
          <w:szCs w:val="32"/>
        </w:rPr>
      </w:pPr>
      <w:r>
        <w:rPr>
          <w:b/>
          <w:sz w:val="32"/>
          <w:szCs w:val="32"/>
        </w:rPr>
        <w:t>目</w:t>
      </w:r>
      <w:r>
        <w:rPr>
          <w:rFonts w:hint="eastAsia"/>
          <w:b/>
          <w:sz w:val="32"/>
          <w:szCs w:val="32"/>
        </w:rPr>
        <w:t xml:space="preserve">　</w:t>
      </w:r>
      <w:r>
        <w:rPr>
          <w:b/>
          <w:sz w:val="32"/>
          <w:szCs w:val="32"/>
        </w:rPr>
        <w:t>次</w:t>
      </w:r>
    </w:p>
    <w:p w:rsidR="00744765" w:rsidRDefault="00744765">
      <w:pPr>
        <w:spacing w:line="360" w:lineRule="auto"/>
        <w:rPr>
          <w:rFonts w:ascii="宋体" w:hAnsi="宋体"/>
          <w:sz w:val="24"/>
          <w:szCs w:val="24"/>
        </w:rPr>
      </w:pPr>
    </w:p>
    <w:p w:rsidR="00744765" w:rsidRDefault="00744765">
      <w:pPr>
        <w:pStyle w:val="10"/>
        <w:rPr>
          <w:rFonts w:ascii="Calibri" w:hAnsi="Calibri"/>
          <w:b w:val="0"/>
          <w:sz w:val="21"/>
          <w:szCs w:val="22"/>
        </w:rPr>
      </w:pPr>
      <w:r w:rsidRPr="00744765">
        <w:fldChar w:fldCharType="begin"/>
      </w:r>
      <w:r w:rsidR="0030326D">
        <w:instrText xml:space="preserve"> TOC \o "1-2" \h \z \u </w:instrText>
      </w:r>
      <w:r w:rsidRPr="00744765">
        <w:fldChar w:fldCharType="separate"/>
      </w:r>
      <w:hyperlink w:anchor="_Toc17905816" w:history="1">
        <w:r w:rsidR="0030326D">
          <w:rPr>
            <w:rStyle w:val="af0"/>
          </w:rPr>
          <w:t>1</w:t>
        </w:r>
        <w:r w:rsidR="0030326D">
          <w:rPr>
            <w:rStyle w:val="af0"/>
          </w:rPr>
          <w:t xml:space="preserve">　</w:t>
        </w:r>
        <w:r w:rsidR="0030326D">
          <w:rPr>
            <w:rStyle w:val="af0"/>
            <w:rFonts w:hint="eastAsia"/>
          </w:rPr>
          <w:t>总</w:t>
        </w:r>
        <w:r w:rsidR="0030326D">
          <w:rPr>
            <w:rStyle w:val="af0"/>
          </w:rPr>
          <w:t xml:space="preserve">　</w:t>
        </w:r>
        <w:r w:rsidR="0030326D">
          <w:rPr>
            <w:rStyle w:val="af0"/>
            <w:rFonts w:hint="eastAsia"/>
          </w:rPr>
          <w:t>则</w:t>
        </w:r>
        <w:r w:rsidR="0030326D">
          <w:tab/>
        </w:r>
        <w:r>
          <w:fldChar w:fldCharType="begin"/>
        </w:r>
        <w:r w:rsidR="0030326D">
          <w:instrText xml:space="preserve"> PAGEREF _Toc17905816 \h </w:instrText>
        </w:r>
        <w:r>
          <w:fldChar w:fldCharType="separate"/>
        </w:r>
        <w:r w:rsidR="0030326D">
          <w:t>1</w:t>
        </w:r>
        <w:r>
          <w:fldChar w:fldCharType="end"/>
        </w:r>
      </w:hyperlink>
    </w:p>
    <w:p w:rsidR="00744765" w:rsidRDefault="00744765">
      <w:pPr>
        <w:pStyle w:val="10"/>
        <w:rPr>
          <w:rFonts w:ascii="Calibri" w:hAnsi="Calibri"/>
          <w:b w:val="0"/>
          <w:sz w:val="21"/>
          <w:szCs w:val="22"/>
        </w:rPr>
      </w:pPr>
      <w:hyperlink w:anchor="_Toc17905817" w:history="1">
        <w:r w:rsidR="0030326D">
          <w:rPr>
            <w:rStyle w:val="af0"/>
          </w:rPr>
          <w:t>2</w:t>
        </w:r>
        <w:r w:rsidR="0030326D">
          <w:rPr>
            <w:rStyle w:val="af0"/>
          </w:rPr>
          <w:t xml:space="preserve">　</w:t>
        </w:r>
        <w:r w:rsidR="0030326D">
          <w:rPr>
            <w:rStyle w:val="af0"/>
            <w:rFonts w:hint="eastAsia"/>
          </w:rPr>
          <w:t>术语</w:t>
        </w:r>
        <w:r w:rsidR="0030326D">
          <w:tab/>
        </w:r>
        <w:r>
          <w:fldChar w:fldCharType="begin"/>
        </w:r>
        <w:r w:rsidR="0030326D">
          <w:instrText xml:space="preserve"> PAGEREF _Toc17905817 \h </w:instrText>
        </w:r>
        <w:r>
          <w:fldChar w:fldCharType="separate"/>
        </w:r>
        <w:r w:rsidR="0030326D">
          <w:t>2</w:t>
        </w:r>
        <w:r>
          <w:fldChar w:fldCharType="end"/>
        </w:r>
      </w:hyperlink>
    </w:p>
    <w:p w:rsidR="00744765" w:rsidRDefault="00744765">
      <w:pPr>
        <w:pStyle w:val="10"/>
        <w:rPr>
          <w:rFonts w:ascii="Calibri" w:hAnsi="Calibri"/>
          <w:b w:val="0"/>
          <w:sz w:val="21"/>
          <w:szCs w:val="22"/>
        </w:rPr>
      </w:pPr>
      <w:hyperlink w:anchor="_Toc17905820" w:history="1">
        <w:r w:rsidR="0030326D">
          <w:rPr>
            <w:rStyle w:val="af0"/>
          </w:rPr>
          <w:t>3</w:t>
        </w:r>
        <w:r w:rsidR="0030326D">
          <w:rPr>
            <w:rStyle w:val="af0"/>
          </w:rPr>
          <w:t xml:space="preserve">　</w:t>
        </w:r>
        <w:r w:rsidR="0030326D">
          <w:rPr>
            <w:rStyle w:val="af0"/>
            <w:rFonts w:hint="eastAsia"/>
          </w:rPr>
          <w:t>基本规定</w:t>
        </w:r>
        <w:r w:rsidR="0030326D">
          <w:tab/>
        </w:r>
        <w:r w:rsidR="0030326D">
          <w:rPr>
            <w:rFonts w:hint="eastAsia"/>
          </w:rPr>
          <w:t>3</w:t>
        </w:r>
      </w:hyperlink>
    </w:p>
    <w:p w:rsidR="00744765" w:rsidRDefault="00744765">
      <w:pPr>
        <w:pStyle w:val="10"/>
        <w:rPr>
          <w:rFonts w:ascii="Calibri" w:hAnsi="Calibri"/>
          <w:b w:val="0"/>
          <w:sz w:val="21"/>
          <w:szCs w:val="22"/>
        </w:rPr>
      </w:pPr>
      <w:hyperlink w:anchor="_Toc17905821" w:history="1">
        <w:r w:rsidR="0030326D">
          <w:rPr>
            <w:rStyle w:val="af0"/>
          </w:rPr>
          <w:t>4</w:t>
        </w:r>
        <w:r w:rsidR="0030326D">
          <w:rPr>
            <w:rStyle w:val="af0"/>
          </w:rPr>
          <w:t xml:space="preserve">　</w:t>
        </w:r>
        <w:r w:rsidR="0030326D">
          <w:rPr>
            <w:rStyle w:val="af0"/>
            <w:rFonts w:hint="eastAsia"/>
          </w:rPr>
          <w:t>检测方法</w:t>
        </w:r>
        <w:r w:rsidR="0030326D">
          <w:tab/>
        </w:r>
        <w:r w:rsidR="0030326D">
          <w:rPr>
            <w:rFonts w:hint="eastAsia"/>
          </w:rPr>
          <w:t>4</w:t>
        </w:r>
      </w:hyperlink>
    </w:p>
    <w:p w:rsidR="00744765" w:rsidRDefault="00744765">
      <w:pPr>
        <w:pStyle w:val="20"/>
        <w:tabs>
          <w:tab w:val="clear" w:pos="8539"/>
          <w:tab w:val="left" w:leader="dot" w:pos="8364"/>
        </w:tabs>
        <w:spacing w:line="360" w:lineRule="auto"/>
        <w:rPr>
          <w:rFonts w:asciiTheme="minorEastAsia" w:eastAsiaTheme="minorEastAsia" w:hAnsiTheme="minorEastAsia"/>
          <w:sz w:val="24"/>
          <w:szCs w:val="22"/>
        </w:rPr>
      </w:pPr>
      <w:hyperlink w:anchor="_Toc17905822" w:history="1">
        <w:r w:rsidR="0030326D">
          <w:rPr>
            <w:rStyle w:val="af0"/>
            <w:rFonts w:asciiTheme="minorEastAsia" w:eastAsiaTheme="minorEastAsia" w:hAnsiTheme="minorEastAsia"/>
            <w:sz w:val="24"/>
          </w:rPr>
          <w:t>4.1</w:t>
        </w:r>
        <w:r w:rsidR="0030326D">
          <w:rPr>
            <w:rStyle w:val="af0"/>
            <w:rFonts w:asciiTheme="minorEastAsia" w:eastAsiaTheme="minorEastAsia" w:hAnsiTheme="minorEastAsia"/>
            <w:sz w:val="24"/>
          </w:rPr>
          <w:t xml:space="preserve">　</w:t>
        </w:r>
        <w:r w:rsidR="0030326D">
          <w:rPr>
            <w:rStyle w:val="af0"/>
            <w:rFonts w:asciiTheme="minorEastAsia" w:eastAsiaTheme="minorEastAsia" w:hAnsiTheme="minorEastAsia" w:hint="eastAsia"/>
            <w:sz w:val="24"/>
          </w:rPr>
          <w:t>试验</w:t>
        </w:r>
        <w:r w:rsidR="0030326D">
          <w:rPr>
            <w:rStyle w:val="af0"/>
            <w:rFonts w:asciiTheme="minorEastAsia" w:eastAsiaTheme="minorEastAsia" w:hAnsiTheme="minorEastAsia" w:hint="eastAsia"/>
            <w:sz w:val="24"/>
          </w:rPr>
          <w:t>环境与</w:t>
        </w:r>
        <w:r w:rsidR="0030326D">
          <w:rPr>
            <w:rStyle w:val="af0"/>
            <w:rFonts w:asciiTheme="minorEastAsia" w:eastAsiaTheme="minorEastAsia" w:hAnsiTheme="minorEastAsia" w:hint="eastAsia"/>
            <w:sz w:val="24"/>
          </w:rPr>
          <w:t>设备</w:t>
        </w:r>
        <w:r w:rsidR="0030326D">
          <w:rPr>
            <w:rFonts w:asciiTheme="minorEastAsia" w:eastAsiaTheme="minorEastAsia" w:hAnsiTheme="minorEastAsia"/>
            <w:sz w:val="24"/>
          </w:rPr>
          <w:tab/>
        </w:r>
        <w:r w:rsidR="0030326D">
          <w:rPr>
            <w:rFonts w:asciiTheme="minorEastAsia" w:eastAsiaTheme="minorEastAsia" w:hAnsiTheme="minorEastAsia" w:hint="eastAsia"/>
            <w:sz w:val="24"/>
          </w:rPr>
          <w:t>4</w:t>
        </w:r>
      </w:hyperlink>
    </w:p>
    <w:p w:rsidR="00744765" w:rsidRDefault="00744765">
      <w:pPr>
        <w:pStyle w:val="20"/>
        <w:tabs>
          <w:tab w:val="clear" w:pos="8539"/>
          <w:tab w:val="left" w:leader="dot" w:pos="8364"/>
        </w:tabs>
        <w:spacing w:line="360" w:lineRule="auto"/>
        <w:rPr>
          <w:rFonts w:asciiTheme="minorEastAsia" w:eastAsiaTheme="minorEastAsia" w:hAnsiTheme="minorEastAsia"/>
          <w:sz w:val="24"/>
          <w:szCs w:val="22"/>
        </w:rPr>
      </w:pPr>
      <w:hyperlink w:anchor="_Toc17905823" w:history="1">
        <w:r w:rsidR="0030326D">
          <w:rPr>
            <w:rStyle w:val="af0"/>
            <w:rFonts w:asciiTheme="minorEastAsia" w:eastAsiaTheme="minorEastAsia" w:hAnsiTheme="minorEastAsia"/>
            <w:sz w:val="24"/>
          </w:rPr>
          <w:t>4.2</w:t>
        </w:r>
        <w:r w:rsidR="0030326D">
          <w:rPr>
            <w:rStyle w:val="af0"/>
            <w:rFonts w:asciiTheme="minorEastAsia" w:eastAsiaTheme="minorEastAsia" w:hAnsiTheme="minorEastAsia"/>
            <w:sz w:val="24"/>
          </w:rPr>
          <w:t xml:space="preserve">　</w:t>
        </w:r>
        <w:r w:rsidR="0030326D">
          <w:rPr>
            <w:rStyle w:val="af0"/>
            <w:rFonts w:asciiTheme="minorEastAsia" w:eastAsiaTheme="minorEastAsia" w:hAnsiTheme="minorEastAsia" w:hint="eastAsia"/>
            <w:sz w:val="24"/>
          </w:rPr>
          <w:t>试件制作</w:t>
        </w:r>
        <w:r w:rsidR="0030326D">
          <w:rPr>
            <w:rFonts w:asciiTheme="minorEastAsia" w:eastAsiaTheme="minorEastAsia" w:hAnsiTheme="minorEastAsia"/>
            <w:sz w:val="24"/>
          </w:rPr>
          <w:tab/>
        </w:r>
        <w:r w:rsidR="0030326D">
          <w:rPr>
            <w:rFonts w:asciiTheme="minorEastAsia" w:eastAsiaTheme="minorEastAsia" w:hAnsiTheme="minorEastAsia" w:hint="eastAsia"/>
            <w:sz w:val="24"/>
          </w:rPr>
          <w:t>4</w:t>
        </w:r>
      </w:hyperlink>
    </w:p>
    <w:p w:rsidR="00744765" w:rsidRDefault="00744765">
      <w:pPr>
        <w:pStyle w:val="20"/>
        <w:tabs>
          <w:tab w:val="clear" w:pos="8539"/>
          <w:tab w:val="left" w:leader="dot" w:pos="8364"/>
        </w:tabs>
        <w:spacing w:line="360" w:lineRule="auto"/>
        <w:rPr>
          <w:rFonts w:asciiTheme="minorEastAsia" w:eastAsiaTheme="minorEastAsia" w:hAnsiTheme="minorEastAsia"/>
          <w:sz w:val="24"/>
        </w:rPr>
      </w:pPr>
      <w:hyperlink w:anchor="_Toc17905824" w:history="1">
        <w:r w:rsidR="0030326D">
          <w:rPr>
            <w:rStyle w:val="af0"/>
            <w:rFonts w:asciiTheme="minorEastAsia" w:eastAsiaTheme="minorEastAsia" w:hAnsiTheme="minorEastAsia"/>
            <w:sz w:val="24"/>
          </w:rPr>
          <w:t>4.3</w:t>
        </w:r>
        <w:r w:rsidR="0030326D">
          <w:rPr>
            <w:rStyle w:val="af0"/>
            <w:rFonts w:asciiTheme="minorEastAsia" w:eastAsiaTheme="minorEastAsia" w:hAnsiTheme="minorEastAsia"/>
            <w:sz w:val="24"/>
          </w:rPr>
          <w:t xml:space="preserve">　</w:t>
        </w:r>
        <w:r w:rsidR="0030326D">
          <w:rPr>
            <w:rStyle w:val="af0"/>
            <w:rFonts w:asciiTheme="minorEastAsia" w:eastAsiaTheme="minorEastAsia" w:hAnsiTheme="minorEastAsia" w:hint="eastAsia"/>
            <w:sz w:val="24"/>
          </w:rPr>
          <w:t>试验步骤</w:t>
        </w:r>
        <w:r w:rsidR="0030326D">
          <w:rPr>
            <w:rFonts w:asciiTheme="minorEastAsia" w:eastAsiaTheme="minorEastAsia" w:hAnsiTheme="minorEastAsia"/>
            <w:sz w:val="24"/>
          </w:rPr>
          <w:tab/>
        </w:r>
        <w:r w:rsidR="0030326D">
          <w:rPr>
            <w:rFonts w:asciiTheme="minorEastAsia" w:eastAsiaTheme="minorEastAsia" w:hAnsiTheme="minorEastAsia" w:hint="eastAsia"/>
            <w:sz w:val="24"/>
          </w:rPr>
          <w:t>7</w:t>
        </w:r>
      </w:hyperlink>
    </w:p>
    <w:p w:rsidR="00744765" w:rsidRDefault="00744765">
      <w:pPr>
        <w:pStyle w:val="10"/>
      </w:pPr>
      <w:hyperlink w:anchor="_Toc17905821" w:history="1">
        <w:r w:rsidR="0030326D">
          <w:rPr>
            <w:rFonts w:hint="eastAsia"/>
          </w:rPr>
          <w:t>5</w:t>
        </w:r>
        <w:r w:rsidR="0030326D">
          <w:rPr>
            <w:rStyle w:val="af0"/>
          </w:rPr>
          <w:t xml:space="preserve">　</w:t>
        </w:r>
        <w:r w:rsidR="0030326D">
          <w:rPr>
            <w:rStyle w:val="af0"/>
            <w:rFonts w:hint="eastAsia"/>
          </w:rPr>
          <w:t>检验批数量</w:t>
        </w:r>
        <w:r w:rsidR="0030326D">
          <w:tab/>
        </w:r>
        <w:r w:rsidR="0030326D">
          <w:rPr>
            <w:rFonts w:hint="eastAsia"/>
          </w:rPr>
          <w:t>1</w:t>
        </w:r>
      </w:hyperlink>
      <w:r w:rsidR="0030326D">
        <w:rPr>
          <w:rFonts w:hint="eastAsia"/>
        </w:rPr>
        <w:t>0</w:t>
      </w:r>
    </w:p>
    <w:p w:rsidR="00744765" w:rsidRDefault="00744765">
      <w:pPr>
        <w:pStyle w:val="10"/>
        <w:rPr>
          <w:rFonts w:ascii="Calibri" w:hAnsi="Calibri"/>
          <w:b w:val="0"/>
          <w:sz w:val="21"/>
          <w:szCs w:val="22"/>
        </w:rPr>
      </w:pPr>
      <w:hyperlink w:anchor="_Toc17905825" w:history="1">
        <w:r w:rsidR="0030326D">
          <w:rPr>
            <w:rFonts w:hint="eastAsia"/>
          </w:rPr>
          <w:t>6</w:t>
        </w:r>
        <w:r w:rsidR="0030326D">
          <w:rPr>
            <w:rStyle w:val="af0"/>
          </w:rPr>
          <w:t xml:space="preserve">　</w:t>
        </w:r>
        <w:r w:rsidR="0030326D">
          <w:rPr>
            <w:rStyle w:val="af0"/>
            <w:rFonts w:hint="eastAsia"/>
          </w:rPr>
          <w:t>数据处理</w:t>
        </w:r>
        <w:r w:rsidR="0030326D">
          <w:tab/>
        </w:r>
        <w:r w:rsidR="0030326D">
          <w:rPr>
            <w:rFonts w:hint="eastAsia"/>
          </w:rPr>
          <w:t>1</w:t>
        </w:r>
      </w:hyperlink>
      <w:r w:rsidR="0030326D">
        <w:rPr>
          <w:rFonts w:hint="eastAsia"/>
        </w:rPr>
        <w:t>1</w:t>
      </w:r>
    </w:p>
    <w:p w:rsidR="00744765" w:rsidRDefault="00744765">
      <w:pPr>
        <w:pStyle w:val="10"/>
        <w:rPr>
          <w:rFonts w:ascii="Calibri" w:hAnsi="Calibri"/>
          <w:b w:val="0"/>
          <w:sz w:val="21"/>
          <w:szCs w:val="22"/>
        </w:rPr>
      </w:pPr>
      <w:hyperlink w:anchor="_Toc17905826" w:history="1">
        <w:r w:rsidR="0030326D">
          <w:rPr>
            <w:rFonts w:hint="eastAsia"/>
          </w:rPr>
          <w:t>7</w:t>
        </w:r>
        <w:r w:rsidR="0030326D">
          <w:rPr>
            <w:rStyle w:val="af0"/>
          </w:rPr>
          <w:t xml:space="preserve">　</w:t>
        </w:r>
        <w:r w:rsidR="0030326D">
          <w:rPr>
            <w:rStyle w:val="af0"/>
            <w:rFonts w:hint="eastAsia"/>
          </w:rPr>
          <w:t>检测报告</w:t>
        </w:r>
        <w:r w:rsidR="0030326D">
          <w:tab/>
        </w:r>
        <w:r w:rsidR="0030326D">
          <w:rPr>
            <w:rFonts w:hint="eastAsia"/>
          </w:rPr>
          <w:t>1</w:t>
        </w:r>
      </w:hyperlink>
      <w:r w:rsidR="0030326D">
        <w:rPr>
          <w:rFonts w:hint="eastAsia"/>
        </w:rPr>
        <w:t>2</w:t>
      </w:r>
    </w:p>
    <w:p w:rsidR="00744765" w:rsidRDefault="00744765">
      <w:pPr>
        <w:pStyle w:val="10"/>
        <w:rPr>
          <w:rFonts w:ascii="Calibri" w:hAnsi="Calibri"/>
          <w:b w:val="0"/>
          <w:sz w:val="21"/>
          <w:szCs w:val="22"/>
        </w:rPr>
      </w:pPr>
      <w:hyperlink w:anchor="_Toc17905827" w:history="1">
        <w:r w:rsidR="0030326D">
          <w:rPr>
            <w:rStyle w:val="af0"/>
            <w:rFonts w:hint="eastAsia"/>
          </w:rPr>
          <w:t>附录</w:t>
        </w:r>
        <w:r w:rsidR="0030326D">
          <w:rPr>
            <w:rStyle w:val="af0"/>
          </w:rPr>
          <w:t>A</w:t>
        </w:r>
        <w:r w:rsidR="0030326D">
          <w:rPr>
            <w:rStyle w:val="af0"/>
          </w:rPr>
          <w:t xml:space="preserve">　</w:t>
        </w:r>
        <w:r w:rsidR="0030326D">
          <w:rPr>
            <w:rStyle w:val="af0"/>
            <w:rFonts w:hint="eastAsia"/>
          </w:rPr>
          <w:t>饰面石材粘结强度检测记录和试件断开状态</w:t>
        </w:r>
        <w:r w:rsidR="0030326D">
          <w:tab/>
        </w:r>
        <w:r w:rsidR="0030326D">
          <w:rPr>
            <w:rFonts w:hint="eastAsia"/>
          </w:rPr>
          <w:t>1</w:t>
        </w:r>
      </w:hyperlink>
      <w:r w:rsidR="0030326D">
        <w:rPr>
          <w:rFonts w:hint="eastAsia"/>
        </w:rPr>
        <w:t>3</w:t>
      </w:r>
    </w:p>
    <w:p w:rsidR="00744765" w:rsidRDefault="00744765">
      <w:pPr>
        <w:pStyle w:val="10"/>
        <w:rPr>
          <w:rFonts w:ascii="Calibri" w:hAnsi="Calibri"/>
          <w:b w:val="0"/>
          <w:sz w:val="21"/>
          <w:szCs w:val="22"/>
        </w:rPr>
      </w:pPr>
      <w:hyperlink w:anchor="_Toc17905828" w:history="1">
        <w:r w:rsidR="0030326D">
          <w:rPr>
            <w:rStyle w:val="af0"/>
            <w:rFonts w:hint="eastAsia"/>
          </w:rPr>
          <w:t>附录</w:t>
        </w:r>
        <w:r w:rsidR="0030326D">
          <w:rPr>
            <w:rStyle w:val="af0"/>
          </w:rPr>
          <w:t>B</w:t>
        </w:r>
        <w:r w:rsidR="0030326D">
          <w:rPr>
            <w:rStyle w:val="af0"/>
          </w:rPr>
          <w:t xml:space="preserve">　</w:t>
        </w:r>
        <w:r w:rsidR="0030326D">
          <w:rPr>
            <w:rStyle w:val="af0"/>
            <w:rFonts w:hint="eastAsia"/>
          </w:rPr>
          <w:t>模具参考详图</w:t>
        </w:r>
        <w:r w:rsidR="0030326D">
          <w:tab/>
        </w:r>
        <w:r w:rsidR="0030326D">
          <w:rPr>
            <w:rFonts w:hint="eastAsia"/>
          </w:rPr>
          <w:t>1</w:t>
        </w:r>
      </w:hyperlink>
      <w:r w:rsidR="0030326D">
        <w:rPr>
          <w:rFonts w:hint="eastAsia"/>
        </w:rPr>
        <w:t>6</w:t>
      </w:r>
    </w:p>
    <w:p w:rsidR="00744765" w:rsidRDefault="00744765">
      <w:pPr>
        <w:pStyle w:val="10"/>
        <w:rPr>
          <w:rFonts w:ascii="Calibri" w:hAnsi="Calibri"/>
          <w:b w:val="0"/>
          <w:sz w:val="21"/>
          <w:szCs w:val="22"/>
        </w:rPr>
      </w:pPr>
      <w:hyperlink w:anchor="_Toc17905829" w:history="1">
        <w:r w:rsidR="0030326D">
          <w:rPr>
            <w:rStyle w:val="af0"/>
            <w:rFonts w:hint="eastAsia"/>
          </w:rPr>
          <w:t>本标准用词说明</w:t>
        </w:r>
        <w:r w:rsidR="0030326D">
          <w:tab/>
        </w:r>
        <w:r w:rsidR="0030326D">
          <w:rPr>
            <w:rFonts w:hint="eastAsia"/>
          </w:rPr>
          <w:t>1</w:t>
        </w:r>
      </w:hyperlink>
      <w:r w:rsidR="0030326D">
        <w:rPr>
          <w:rFonts w:hint="eastAsia"/>
        </w:rPr>
        <w:t>7</w:t>
      </w:r>
    </w:p>
    <w:p w:rsidR="00744765" w:rsidRDefault="00744765">
      <w:pPr>
        <w:pStyle w:val="10"/>
        <w:rPr>
          <w:rFonts w:ascii="Calibri" w:hAnsi="Calibri"/>
          <w:b w:val="0"/>
          <w:sz w:val="21"/>
          <w:szCs w:val="22"/>
        </w:rPr>
      </w:pPr>
      <w:hyperlink w:anchor="_Toc17905830" w:history="1">
        <w:r w:rsidR="0030326D">
          <w:rPr>
            <w:rStyle w:val="af0"/>
            <w:rFonts w:hint="eastAsia"/>
          </w:rPr>
          <w:t>引用标准名录</w:t>
        </w:r>
        <w:r w:rsidR="0030326D">
          <w:tab/>
        </w:r>
        <w:r w:rsidR="0030326D">
          <w:rPr>
            <w:rFonts w:hint="eastAsia"/>
          </w:rPr>
          <w:t>1</w:t>
        </w:r>
      </w:hyperlink>
      <w:r w:rsidR="0030326D">
        <w:rPr>
          <w:rFonts w:hint="eastAsia"/>
        </w:rPr>
        <w:t>8</w:t>
      </w:r>
    </w:p>
    <w:p w:rsidR="00744765" w:rsidRDefault="00744765">
      <w:pPr>
        <w:pStyle w:val="10"/>
        <w:rPr>
          <w:rFonts w:ascii="Calibri" w:hAnsi="Calibri"/>
          <w:b w:val="0"/>
          <w:sz w:val="21"/>
          <w:szCs w:val="22"/>
        </w:rPr>
      </w:pPr>
      <w:hyperlink w:anchor="_Toc17905831" w:history="1">
        <w:r w:rsidR="0030326D">
          <w:rPr>
            <w:rStyle w:val="af0"/>
            <w:rFonts w:hint="eastAsia"/>
          </w:rPr>
          <w:t>附：条文说明</w:t>
        </w:r>
        <w:r w:rsidR="0030326D">
          <w:tab/>
        </w:r>
        <w:r w:rsidR="0030326D">
          <w:rPr>
            <w:rFonts w:hint="eastAsia"/>
          </w:rPr>
          <w:t>1</w:t>
        </w:r>
      </w:hyperlink>
      <w:r w:rsidR="0030326D">
        <w:rPr>
          <w:rFonts w:hint="eastAsia"/>
        </w:rPr>
        <w:t>9</w:t>
      </w:r>
    </w:p>
    <w:p w:rsidR="00744765" w:rsidRDefault="00744765">
      <w:pPr>
        <w:spacing w:line="360" w:lineRule="auto"/>
        <w:rPr>
          <w:rFonts w:ascii="宋体" w:hAnsi="宋体"/>
          <w:sz w:val="24"/>
          <w:szCs w:val="24"/>
        </w:rPr>
      </w:pPr>
      <w:r>
        <w:rPr>
          <w:rFonts w:ascii="宋体" w:hAnsi="宋体"/>
          <w:sz w:val="24"/>
          <w:szCs w:val="28"/>
        </w:rPr>
        <w:fldChar w:fldCharType="end"/>
      </w:r>
    </w:p>
    <w:p w:rsidR="00744765" w:rsidRDefault="00744765">
      <w:pPr>
        <w:spacing w:line="360" w:lineRule="auto"/>
        <w:rPr>
          <w:rFonts w:ascii="宋体" w:hAnsi="宋体"/>
          <w:sz w:val="24"/>
          <w:szCs w:val="24"/>
        </w:rPr>
      </w:pPr>
    </w:p>
    <w:p w:rsidR="00744765" w:rsidRDefault="00744765">
      <w:pPr>
        <w:spacing w:line="360" w:lineRule="auto"/>
        <w:rPr>
          <w:rFonts w:ascii="宋体" w:hAnsi="宋体"/>
          <w:sz w:val="24"/>
          <w:szCs w:val="24"/>
        </w:rPr>
        <w:sectPr w:rsidR="00744765">
          <w:footerReference w:type="default" r:id="rId12"/>
          <w:pgSz w:w="11906" w:h="16838"/>
          <w:pgMar w:top="1440" w:right="1274" w:bottom="1440" w:left="1800" w:header="851" w:footer="992" w:gutter="0"/>
          <w:pgNumType w:start="1"/>
          <w:cols w:space="720"/>
          <w:docGrid w:type="lines" w:linePitch="312"/>
        </w:sectPr>
      </w:pPr>
    </w:p>
    <w:p w:rsidR="00744765" w:rsidRDefault="0030326D">
      <w:pPr>
        <w:spacing w:line="360" w:lineRule="auto"/>
        <w:jc w:val="center"/>
        <w:rPr>
          <w:rFonts w:ascii="宋体" w:hAnsi="宋体"/>
          <w:b/>
          <w:sz w:val="32"/>
          <w:szCs w:val="24"/>
        </w:rPr>
      </w:pPr>
      <w:r>
        <w:rPr>
          <w:rFonts w:ascii="宋体" w:hAnsi="宋体" w:hint="eastAsia"/>
          <w:b/>
          <w:sz w:val="32"/>
          <w:szCs w:val="24"/>
        </w:rPr>
        <w:lastRenderedPageBreak/>
        <w:t>Contents</w:t>
      </w:r>
    </w:p>
    <w:p w:rsidR="00744765" w:rsidRDefault="00744765">
      <w:pPr>
        <w:spacing w:line="360" w:lineRule="auto"/>
        <w:rPr>
          <w:rFonts w:ascii="宋体" w:hAnsi="宋体"/>
          <w:sz w:val="24"/>
          <w:szCs w:val="24"/>
        </w:rPr>
      </w:pPr>
    </w:p>
    <w:p w:rsidR="00744765" w:rsidRDefault="0030326D">
      <w:pPr>
        <w:spacing w:line="360" w:lineRule="auto"/>
        <w:rPr>
          <w:rFonts w:ascii="宋体" w:hAnsi="宋体"/>
          <w:sz w:val="24"/>
          <w:szCs w:val="24"/>
        </w:rPr>
      </w:pPr>
      <w:r>
        <w:rPr>
          <w:rFonts w:ascii="宋体" w:hAnsi="宋体" w:hint="eastAsia"/>
          <w:sz w:val="24"/>
          <w:szCs w:val="24"/>
        </w:rPr>
        <w:t>1</w:t>
      </w:r>
      <w:r>
        <w:rPr>
          <w:rFonts w:ascii="宋体" w:hAnsi="宋体"/>
          <w:sz w:val="24"/>
          <w:szCs w:val="24"/>
        </w:rPr>
        <w:t xml:space="preserve">　</w:t>
      </w:r>
      <w:r>
        <w:rPr>
          <w:rFonts w:ascii="宋体" w:hAnsi="宋体" w:hint="eastAsia"/>
          <w:sz w:val="24"/>
          <w:szCs w:val="24"/>
        </w:rPr>
        <w:t>General provisions</w:t>
      </w:r>
      <w:r>
        <w:rPr>
          <w:rFonts w:ascii="宋体" w:hAnsi="宋体" w:hint="eastAsia"/>
          <w:sz w:val="24"/>
          <w:szCs w:val="24"/>
        </w:rPr>
        <w:t>…………………………………………………………………</w:t>
      </w:r>
      <w:r>
        <w:rPr>
          <w:rFonts w:ascii="宋体" w:hAnsi="宋体" w:hint="eastAsia"/>
          <w:sz w:val="24"/>
          <w:szCs w:val="24"/>
        </w:rPr>
        <w:t>1</w:t>
      </w:r>
    </w:p>
    <w:p w:rsidR="00744765" w:rsidRDefault="0030326D">
      <w:pPr>
        <w:spacing w:line="360" w:lineRule="auto"/>
        <w:rPr>
          <w:rFonts w:ascii="宋体" w:hAnsi="宋体"/>
          <w:sz w:val="24"/>
          <w:szCs w:val="24"/>
        </w:rPr>
      </w:pPr>
      <w:r>
        <w:rPr>
          <w:rFonts w:ascii="宋体" w:hAnsi="宋体" w:hint="eastAsia"/>
          <w:sz w:val="24"/>
          <w:szCs w:val="24"/>
        </w:rPr>
        <w:t>2</w:t>
      </w:r>
      <w:r>
        <w:rPr>
          <w:rFonts w:ascii="宋体" w:hAnsi="宋体" w:hint="eastAsia"/>
          <w:sz w:val="24"/>
          <w:szCs w:val="24"/>
        </w:rPr>
        <w:t xml:space="preserve">　</w:t>
      </w:r>
      <w:r>
        <w:rPr>
          <w:rFonts w:ascii="宋体" w:hAnsi="宋体" w:hint="eastAsia"/>
          <w:sz w:val="24"/>
          <w:szCs w:val="24"/>
        </w:rPr>
        <w:t xml:space="preserve">Terms  </w:t>
      </w:r>
      <w:r>
        <w:rPr>
          <w:rFonts w:ascii="宋体" w:hAnsi="宋体" w:hint="eastAsia"/>
          <w:sz w:val="24"/>
          <w:szCs w:val="24"/>
        </w:rPr>
        <w:t>…………………………………………………………………………………</w:t>
      </w:r>
      <w:r>
        <w:rPr>
          <w:rFonts w:ascii="宋体" w:hAnsi="宋体" w:hint="eastAsia"/>
          <w:sz w:val="24"/>
          <w:szCs w:val="24"/>
        </w:rPr>
        <w:t>2</w:t>
      </w:r>
    </w:p>
    <w:p w:rsidR="00744765" w:rsidRDefault="0030326D">
      <w:pPr>
        <w:spacing w:line="360" w:lineRule="auto"/>
        <w:rPr>
          <w:rFonts w:ascii="宋体" w:hAnsi="宋体"/>
          <w:sz w:val="24"/>
          <w:szCs w:val="24"/>
        </w:rPr>
      </w:pPr>
      <w:r>
        <w:rPr>
          <w:rFonts w:ascii="宋体" w:hAnsi="宋体" w:hint="eastAsia"/>
          <w:sz w:val="24"/>
          <w:szCs w:val="24"/>
        </w:rPr>
        <w:t>3</w:t>
      </w:r>
      <w:r>
        <w:rPr>
          <w:rFonts w:ascii="宋体" w:hAnsi="宋体" w:hint="eastAsia"/>
          <w:sz w:val="24"/>
          <w:szCs w:val="24"/>
        </w:rPr>
        <w:t xml:space="preserve">　</w:t>
      </w:r>
      <w:r>
        <w:rPr>
          <w:rFonts w:ascii="宋体" w:hAnsi="宋体" w:hint="eastAsia"/>
          <w:sz w:val="24"/>
          <w:szCs w:val="24"/>
        </w:rPr>
        <w:t>Ba</w:t>
      </w:r>
      <w:r>
        <w:rPr>
          <w:rFonts w:ascii="宋体" w:hAnsi="宋体" w:hint="eastAsia"/>
          <w:sz w:val="24"/>
          <w:szCs w:val="24"/>
        </w:rPr>
        <w:t xml:space="preserve">sic requirements </w:t>
      </w:r>
      <w:r>
        <w:rPr>
          <w:rFonts w:ascii="宋体" w:hAnsi="宋体" w:hint="eastAsia"/>
          <w:sz w:val="24"/>
          <w:szCs w:val="24"/>
        </w:rPr>
        <w:t>…………………………………………………………………</w:t>
      </w:r>
      <w:r>
        <w:rPr>
          <w:rFonts w:ascii="宋体" w:hAnsi="宋体" w:hint="eastAsia"/>
          <w:sz w:val="24"/>
          <w:szCs w:val="24"/>
        </w:rPr>
        <w:t>3</w:t>
      </w:r>
    </w:p>
    <w:p w:rsidR="00744765" w:rsidRDefault="0030326D">
      <w:pPr>
        <w:spacing w:line="360" w:lineRule="auto"/>
        <w:rPr>
          <w:rFonts w:ascii="宋体" w:hAnsi="宋体"/>
          <w:sz w:val="24"/>
          <w:szCs w:val="24"/>
        </w:rPr>
      </w:pPr>
      <w:r>
        <w:rPr>
          <w:rFonts w:ascii="宋体" w:hAnsi="宋体" w:hint="eastAsia"/>
          <w:sz w:val="24"/>
          <w:szCs w:val="24"/>
        </w:rPr>
        <w:t>4</w:t>
      </w:r>
      <w:r>
        <w:rPr>
          <w:rFonts w:ascii="宋体" w:hAnsi="宋体" w:hint="eastAsia"/>
          <w:sz w:val="24"/>
          <w:szCs w:val="24"/>
        </w:rPr>
        <w:t xml:space="preserve">　</w:t>
      </w:r>
      <w:r>
        <w:rPr>
          <w:rFonts w:ascii="宋体" w:hAnsi="宋体" w:hint="eastAsia"/>
          <w:sz w:val="24"/>
          <w:szCs w:val="24"/>
        </w:rPr>
        <w:t>Testing method</w:t>
      </w:r>
      <w:r>
        <w:rPr>
          <w:rFonts w:ascii="宋体" w:hAnsi="宋体" w:hint="eastAsia"/>
          <w:sz w:val="24"/>
          <w:szCs w:val="24"/>
        </w:rPr>
        <w:t>…………………………………………………………………………</w:t>
      </w:r>
      <w:r>
        <w:rPr>
          <w:rFonts w:ascii="宋体" w:hAnsi="宋体" w:hint="eastAsia"/>
          <w:sz w:val="24"/>
          <w:szCs w:val="24"/>
        </w:rPr>
        <w:t>4</w:t>
      </w:r>
    </w:p>
    <w:p w:rsidR="00744765" w:rsidRDefault="0030326D">
      <w:pPr>
        <w:spacing w:line="360" w:lineRule="auto"/>
        <w:ind w:firstLineChars="200" w:firstLine="480"/>
        <w:rPr>
          <w:rFonts w:ascii="宋体" w:hAnsi="宋体"/>
          <w:sz w:val="24"/>
          <w:szCs w:val="24"/>
        </w:rPr>
      </w:pPr>
      <w:r>
        <w:rPr>
          <w:rFonts w:ascii="宋体" w:hAnsi="宋体" w:hint="eastAsia"/>
          <w:sz w:val="24"/>
          <w:szCs w:val="24"/>
        </w:rPr>
        <w:t>4.1</w:t>
      </w:r>
      <w:r>
        <w:rPr>
          <w:rFonts w:ascii="宋体" w:hAnsi="宋体" w:hint="eastAsia"/>
          <w:sz w:val="24"/>
          <w:szCs w:val="24"/>
        </w:rPr>
        <w:t xml:space="preserve">　</w:t>
      </w:r>
      <w:r>
        <w:rPr>
          <w:rFonts w:ascii="宋体" w:hAnsi="宋体" w:hint="eastAsia"/>
          <w:sz w:val="24"/>
          <w:szCs w:val="24"/>
        </w:rPr>
        <w:t>Test</w:t>
      </w:r>
      <w:r>
        <w:rPr>
          <w:rFonts w:ascii="宋体" w:hAnsi="宋体" w:hint="eastAsia"/>
          <w:sz w:val="24"/>
          <w:szCs w:val="24"/>
        </w:rPr>
        <w:t xml:space="preserve"> environmentand equipment</w:t>
      </w:r>
      <w:r>
        <w:rPr>
          <w:rFonts w:ascii="宋体" w:hAnsi="宋体" w:hint="eastAsia"/>
          <w:sz w:val="24"/>
          <w:szCs w:val="24"/>
        </w:rPr>
        <w:t>……………………………………………</w:t>
      </w:r>
      <w:r>
        <w:rPr>
          <w:rFonts w:ascii="宋体" w:hAnsi="宋体" w:hint="eastAsia"/>
          <w:sz w:val="24"/>
          <w:szCs w:val="24"/>
        </w:rPr>
        <w:t>4</w:t>
      </w:r>
    </w:p>
    <w:p w:rsidR="00744765" w:rsidRDefault="0030326D">
      <w:pPr>
        <w:spacing w:line="360" w:lineRule="auto"/>
        <w:ind w:firstLineChars="200" w:firstLine="480"/>
        <w:rPr>
          <w:rFonts w:ascii="宋体" w:hAnsi="宋体"/>
          <w:sz w:val="24"/>
          <w:szCs w:val="24"/>
        </w:rPr>
      </w:pPr>
      <w:r>
        <w:rPr>
          <w:rFonts w:ascii="宋体" w:hAnsi="宋体" w:hint="eastAsia"/>
          <w:sz w:val="24"/>
          <w:szCs w:val="24"/>
        </w:rPr>
        <w:t>4.2</w:t>
      </w:r>
      <w:r>
        <w:rPr>
          <w:rFonts w:ascii="宋体" w:hAnsi="宋体" w:hint="eastAsia"/>
          <w:sz w:val="24"/>
          <w:szCs w:val="24"/>
        </w:rPr>
        <w:t xml:space="preserve">　</w:t>
      </w:r>
      <w:r>
        <w:rPr>
          <w:rFonts w:ascii="宋体" w:hAnsi="宋体" w:hint="eastAsia"/>
          <w:sz w:val="24"/>
          <w:szCs w:val="24"/>
        </w:rPr>
        <w:t>Pilot production</w:t>
      </w:r>
      <w:r>
        <w:rPr>
          <w:rFonts w:ascii="宋体" w:hAnsi="宋体" w:hint="eastAsia"/>
          <w:sz w:val="24"/>
          <w:szCs w:val="24"/>
        </w:rPr>
        <w:t xml:space="preserve">  </w:t>
      </w:r>
      <w:r>
        <w:rPr>
          <w:rFonts w:ascii="宋体" w:hAnsi="宋体" w:hint="eastAsia"/>
          <w:sz w:val="24"/>
          <w:szCs w:val="24"/>
        </w:rPr>
        <w:t>……………………………………………………………</w:t>
      </w:r>
      <w:r>
        <w:rPr>
          <w:rFonts w:ascii="宋体" w:hAnsi="宋体" w:hint="eastAsia"/>
          <w:sz w:val="24"/>
          <w:szCs w:val="24"/>
        </w:rPr>
        <w:t>4</w:t>
      </w:r>
    </w:p>
    <w:p w:rsidR="00744765" w:rsidRDefault="0030326D">
      <w:pPr>
        <w:spacing w:line="360" w:lineRule="auto"/>
        <w:ind w:firstLineChars="200" w:firstLine="480"/>
        <w:rPr>
          <w:rFonts w:ascii="宋体" w:hAnsi="宋体"/>
          <w:sz w:val="24"/>
          <w:szCs w:val="24"/>
        </w:rPr>
      </w:pPr>
      <w:r>
        <w:rPr>
          <w:rFonts w:ascii="宋体" w:hAnsi="宋体" w:hint="eastAsia"/>
          <w:sz w:val="24"/>
          <w:szCs w:val="24"/>
        </w:rPr>
        <w:t>4.3</w:t>
      </w:r>
      <w:r>
        <w:rPr>
          <w:rFonts w:ascii="宋体" w:hAnsi="宋体" w:hint="eastAsia"/>
          <w:sz w:val="24"/>
          <w:szCs w:val="24"/>
        </w:rPr>
        <w:t xml:space="preserve">　</w:t>
      </w:r>
      <w:r>
        <w:rPr>
          <w:rFonts w:ascii="宋体" w:hAnsi="宋体" w:hint="eastAsia"/>
          <w:sz w:val="24"/>
          <w:szCs w:val="24"/>
        </w:rPr>
        <w:t xml:space="preserve">Test steos  </w:t>
      </w:r>
      <w:r>
        <w:rPr>
          <w:rFonts w:ascii="宋体" w:hAnsi="宋体" w:hint="eastAsia"/>
          <w:sz w:val="24"/>
          <w:szCs w:val="24"/>
        </w:rPr>
        <w:t>……………………………………………………………………</w:t>
      </w:r>
      <w:r>
        <w:rPr>
          <w:rFonts w:ascii="宋体" w:hAnsi="宋体" w:hint="eastAsia"/>
          <w:sz w:val="24"/>
          <w:szCs w:val="24"/>
        </w:rPr>
        <w:t>7</w:t>
      </w:r>
    </w:p>
    <w:p w:rsidR="00744765" w:rsidRDefault="0030326D">
      <w:pPr>
        <w:spacing w:line="360" w:lineRule="auto"/>
        <w:rPr>
          <w:rFonts w:ascii="宋体" w:hAnsi="宋体"/>
          <w:sz w:val="24"/>
          <w:szCs w:val="24"/>
        </w:rPr>
      </w:pPr>
      <w:r>
        <w:rPr>
          <w:rFonts w:ascii="宋体" w:hAnsi="宋体" w:hint="eastAsia"/>
          <w:sz w:val="24"/>
          <w:szCs w:val="24"/>
        </w:rPr>
        <w:t>5</w:t>
      </w:r>
      <w:r>
        <w:rPr>
          <w:rFonts w:ascii="宋体" w:hAnsi="宋体" w:hint="eastAsia"/>
          <w:sz w:val="24"/>
          <w:szCs w:val="24"/>
        </w:rPr>
        <w:t xml:space="preserve">　</w:t>
      </w:r>
      <w:r>
        <w:rPr>
          <w:rFonts w:ascii="宋体" w:hAnsi="宋体" w:hint="eastAsia"/>
          <w:sz w:val="24"/>
          <w:szCs w:val="24"/>
        </w:rPr>
        <w:t xml:space="preserve">Numberof inspection </w:t>
      </w:r>
      <w:r>
        <w:rPr>
          <w:rFonts w:ascii="宋体" w:hAnsi="宋体" w:hint="eastAsia"/>
          <w:sz w:val="24"/>
          <w:szCs w:val="24"/>
        </w:rPr>
        <w:t>batches</w:t>
      </w:r>
      <w:r>
        <w:rPr>
          <w:rFonts w:ascii="宋体" w:hAnsi="宋体" w:hint="eastAsia"/>
          <w:sz w:val="24"/>
          <w:szCs w:val="24"/>
        </w:rPr>
        <w:t>……………………………………………………</w:t>
      </w:r>
      <w:r>
        <w:rPr>
          <w:rFonts w:ascii="宋体" w:hAnsi="宋体" w:hint="eastAsia"/>
          <w:sz w:val="24"/>
          <w:szCs w:val="24"/>
        </w:rPr>
        <w:t>10</w:t>
      </w:r>
    </w:p>
    <w:p w:rsidR="00744765" w:rsidRDefault="0030326D">
      <w:pPr>
        <w:spacing w:line="360" w:lineRule="auto"/>
        <w:rPr>
          <w:rFonts w:ascii="宋体" w:hAnsi="宋体"/>
          <w:sz w:val="24"/>
          <w:szCs w:val="24"/>
        </w:rPr>
      </w:pPr>
      <w:r>
        <w:rPr>
          <w:rFonts w:ascii="宋体" w:hAnsi="宋体" w:hint="eastAsia"/>
          <w:sz w:val="24"/>
          <w:szCs w:val="24"/>
        </w:rPr>
        <w:t>6</w:t>
      </w:r>
      <w:r>
        <w:rPr>
          <w:rFonts w:ascii="宋体" w:hAnsi="宋体"/>
          <w:sz w:val="24"/>
          <w:szCs w:val="24"/>
        </w:rPr>
        <w:t xml:space="preserve">　</w:t>
      </w:r>
      <w:r>
        <w:rPr>
          <w:rFonts w:ascii="宋体" w:hAnsi="宋体" w:hint="eastAsia"/>
          <w:sz w:val="24"/>
          <w:szCs w:val="24"/>
        </w:rPr>
        <w:t xml:space="preserve">Data processing  </w:t>
      </w:r>
      <w:r>
        <w:rPr>
          <w:rFonts w:ascii="宋体" w:hAnsi="宋体" w:hint="eastAsia"/>
          <w:sz w:val="24"/>
          <w:szCs w:val="24"/>
        </w:rPr>
        <w:t>……………………………………………………………………</w:t>
      </w:r>
      <w:r>
        <w:rPr>
          <w:rFonts w:ascii="宋体" w:hAnsi="宋体" w:hint="eastAsia"/>
          <w:sz w:val="24"/>
          <w:szCs w:val="24"/>
        </w:rPr>
        <w:t>1</w:t>
      </w:r>
      <w:r>
        <w:rPr>
          <w:rFonts w:ascii="宋体" w:hAnsi="宋体" w:hint="eastAsia"/>
          <w:sz w:val="24"/>
          <w:szCs w:val="24"/>
        </w:rPr>
        <w:t>1</w:t>
      </w:r>
    </w:p>
    <w:p w:rsidR="00744765" w:rsidRDefault="0030326D">
      <w:pPr>
        <w:spacing w:line="360" w:lineRule="auto"/>
        <w:ind w:left="240" w:hangingChars="100" w:hanging="240"/>
        <w:rPr>
          <w:rFonts w:ascii="宋体" w:hAnsi="宋体"/>
          <w:sz w:val="24"/>
          <w:szCs w:val="24"/>
        </w:rPr>
      </w:pPr>
      <w:r>
        <w:rPr>
          <w:rFonts w:ascii="宋体" w:hAnsi="宋体" w:hint="eastAsia"/>
          <w:sz w:val="24"/>
          <w:szCs w:val="24"/>
        </w:rPr>
        <w:t>7</w:t>
      </w:r>
      <w:r>
        <w:rPr>
          <w:rFonts w:ascii="宋体" w:hAnsi="宋体" w:hint="eastAsia"/>
          <w:sz w:val="24"/>
          <w:szCs w:val="24"/>
        </w:rPr>
        <w:t xml:space="preserve">　</w:t>
      </w:r>
      <w:r>
        <w:rPr>
          <w:rFonts w:ascii="宋体" w:hAnsi="宋体" w:hint="eastAsia"/>
          <w:sz w:val="24"/>
          <w:szCs w:val="24"/>
        </w:rPr>
        <w:t xml:space="preserve">Test report  </w:t>
      </w:r>
      <w:r>
        <w:rPr>
          <w:rFonts w:ascii="宋体" w:hAnsi="宋体" w:hint="eastAsia"/>
          <w:sz w:val="24"/>
          <w:szCs w:val="24"/>
        </w:rPr>
        <w:t>…………………………………………………………………………</w:t>
      </w:r>
      <w:r>
        <w:rPr>
          <w:rFonts w:ascii="宋体" w:hAnsi="宋体" w:hint="eastAsia"/>
          <w:sz w:val="24"/>
          <w:szCs w:val="24"/>
        </w:rPr>
        <w:t>1</w:t>
      </w:r>
      <w:r>
        <w:rPr>
          <w:rFonts w:ascii="宋体" w:hAnsi="宋体" w:hint="eastAsia"/>
          <w:sz w:val="24"/>
          <w:szCs w:val="24"/>
        </w:rPr>
        <w:t>2</w:t>
      </w:r>
    </w:p>
    <w:p w:rsidR="00744765" w:rsidRDefault="0030326D">
      <w:pPr>
        <w:spacing w:line="360" w:lineRule="auto"/>
        <w:ind w:left="1440" w:hangingChars="600" w:hanging="1440"/>
        <w:rPr>
          <w:rFonts w:ascii="宋体" w:hAnsi="宋体"/>
          <w:sz w:val="24"/>
          <w:szCs w:val="24"/>
        </w:rPr>
      </w:pPr>
      <w:r>
        <w:rPr>
          <w:rFonts w:ascii="宋体" w:hAnsi="宋体" w:hint="eastAsia"/>
          <w:sz w:val="24"/>
          <w:szCs w:val="24"/>
        </w:rPr>
        <w:t>Appendix A</w:t>
      </w:r>
      <w:r>
        <w:rPr>
          <w:rFonts w:ascii="宋体" w:hAnsi="宋体" w:hint="eastAsia"/>
          <w:sz w:val="24"/>
          <w:szCs w:val="24"/>
        </w:rPr>
        <w:t xml:space="preserve">　</w:t>
      </w:r>
      <w:r>
        <w:rPr>
          <w:rFonts w:ascii="宋体" w:eastAsiaTheme="minorEastAsia" w:hAnsi="宋体" w:cstheme="minorBidi" w:hint="eastAsia"/>
          <w:sz w:val="24"/>
          <w:szCs w:val="22"/>
          <w:shd w:val="clear" w:color="auto" w:fill="FFFFFF"/>
        </w:rPr>
        <w:t>Record of bond strength detection and disconnection state of decorative stone</w:t>
      </w:r>
      <w:r>
        <w:rPr>
          <w:rFonts w:ascii="宋体" w:hAnsi="宋体" w:hint="eastAsia"/>
          <w:sz w:val="24"/>
          <w:szCs w:val="24"/>
        </w:rPr>
        <w:t>…………………………………………………………</w:t>
      </w:r>
      <w:r>
        <w:rPr>
          <w:rFonts w:ascii="宋体" w:hAnsi="宋体" w:hint="eastAsia"/>
          <w:sz w:val="24"/>
          <w:szCs w:val="24"/>
        </w:rPr>
        <w:t>1</w:t>
      </w:r>
      <w:r>
        <w:rPr>
          <w:rFonts w:ascii="宋体" w:hAnsi="宋体" w:hint="eastAsia"/>
          <w:sz w:val="24"/>
          <w:szCs w:val="24"/>
        </w:rPr>
        <w:t>3</w:t>
      </w:r>
    </w:p>
    <w:p w:rsidR="00744765" w:rsidRDefault="0030326D">
      <w:pPr>
        <w:spacing w:line="360" w:lineRule="auto"/>
        <w:rPr>
          <w:rFonts w:ascii="宋体" w:hAnsi="宋体"/>
          <w:sz w:val="24"/>
          <w:szCs w:val="24"/>
        </w:rPr>
      </w:pPr>
      <w:r>
        <w:rPr>
          <w:rFonts w:ascii="宋体" w:hAnsi="宋体" w:hint="eastAsia"/>
          <w:sz w:val="24"/>
          <w:szCs w:val="24"/>
        </w:rPr>
        <w:t>Appendix B</w:t>
      </w:r>
      <w:r>
        <w:rPr>
          <w:rFonts w:ascii="宋体" w:hAnsi="宋体" w:hint="eastAsia"/>
          <w:sz w:val="24"/>
          <w:szCs w:val="24"/>
        </w:rPr>
        <w:t xml:space="preserve">　</w:t>
      </w:r>
      <w:r>
        <w:rPr>
          <w:rFonts w:ascii="宋体" w:eastAsiaTheme="minorEastAsia" w:hAnsi="宋体" w:cstheme="minorBidi" w:hint="eastAsia"/>
          <w:sz w:val="24"/>
          <w:szCs w:val="22"/>
          <w:shd w:val="clear" w:color="auto" w:fill="FFFFFF"/>
        </w:rPr>
        <w:t xml:space="preserve">Mold </w:t>
      </w:r>
      <w:r>
        <w:rPr>
          <w:rFonts w:ascii="宋体" w:eastAsiaTheme="minorEastAsia" w:hAnsi="宋体" w:cstheme="minorBidi" w:hint="eastAsia"/>
          <w:sz w:val="24"/>
          <w:szCs w:val="22"/>
          <w:shd w:val="clear" w:color="auto" w:fill="FFFFFF"/>
        </w:rPr>
        <w:t>Reference  Details</w:t>
      </w:r>
      <w:r>
        <w:rPr>
          <w:rFonts w:ascii="宋体" w:hAnsi="宋体" w:hint="eastAsia"/>
          <w:sz w:val="24"/>
          <w:szCs w:val="24"/>
        </w:rPr>
        <w:t xml:space="preserve"> </w:t>
      </w:r>
      <w:r>
        <w:rPr>
          <w:rFonts w:ascii="宋体" w:hAnsi="宋体" w:hint="eastAsia"/>
          <w:sz w:val="24"/>
          <w:szCs w:val="24"/>
        </w:rPr>
        <w:t>………………………………………………</w:t>
      </w:r>
      <w:r>
        <w:rPr>
          <w:rFonts w:ascii="宋体" w:hAnsi="宋体" w:hint="eastAsia"/>
          <w:sz w:val="24"/>
          <w:szCs w:val="24"/>
        </w:rPr>
        <w:t>1</w:t>
      </w:r>
      <w:r>
        <w:rPr>
          <w:rFonts w:ascii="宋体" w:hAnsi="宋体" w:hint="eastAsia"/>
          <w:sz w:val="24"/>
          <w:szCs w:val="24"/>
        </w:rPr>
        <w:t>6</w:t>
      </w:r>
    </w:p>
    <w:p w:rsidR="00744765" w:rsidRDefault="0030326D">
      <w:pPr>
        <w:spacing w:line="360" w:lineRule="auto"/>
        <w:rPr>
          <w:rFonts w:ascii="宋体" w:hAnsi="宋体"/>
          <w:sz w:val="24"/>
          <w:szCs w:val="24"/>
        </w:rPr>
      </w:pPr>
      <w:r>
        <w:rPr>
          <w:rFonts w:ascii="宋体" w:hAnsi="宋体" w:hint="eastAsia"/>
          <w:sz w:val="24"/>
          <w:szCs w:val="24"/>
        </w:rPr>
        <w:t xml:space="preserve">Explanation of wording in this standard </w:t>
      </w:r>
      <w:r>
        <w:rPr>
          <w:rFonts w:ascii="宋体" w:hAnsi="宋体" w:hint="eastAsia"/>
          <w:sz w:val="24"/>
          <w:szCs w:val="24"/>
        </w:rPr>
        <w:t>…………………………………………</w:t>
      </w:r>
      <w:r>
        <w:rPr>
          <w:rFonts w:ascii="宋体" w:hAnsi="宋体" w:hint="eastAsia"/>
          <w:sz w:val="24"/>
          <w:szCs w:val="24"/>
        </w:rPr>
        <w:t>1</w:t>
      </w:r>
      <w:r>
        <w:rPr>
          <w:rFonts w:ascii="宋体" w:hAnsi="宋体" w:hint="eastAsia"/>
          <w:sz w:val="24"/>
          <w:szCs w:val="24"/>
        </w:rPr>
        <w:t>7</w:t>
      </w:r>
    </w:p>
    <w:p w:rsidR="00744765" w:rsidRDefault="0030326D">
      <w:pPr>
        <w:spacing w:line="360" w:lineRule="auto"/>
        <w:rPr>
          <w:rFonts w:ascii="宋体" w:hAnsi="宋体"/>
          <w:sz w:val="24"/>
          <w:szCs w:val="24"/>
        </w:rPr>
      </w:pPr>
      <w:r>
        <w:rPr>
          <w:rFonts w:ascii="宋体" w:hAnsi="宋体" w:hint="eastAsia"/>
          <w:sz w:val="24"/>
          <w:szCs w:val="24"/>
        </w:rPr>
        <w:t>List of quoted standards</w:t>
      </w:r>
      <w:r>
        <w:rPr>
          <w:rFonts w:ascii="宋体" w:hAnsi="宋体" w:hint="eastAsia"/>
          <w:sz w:val="24"/>
          <w:szCs w:val="24"/>
        </w:rPr>
        <w:t xml:space="preserve">　……………………………………………………………</w:t>
      </w:r>
      <w:r>
        <w:rPr>
          <w:rFonts w:ascii="宋体" w:hAnsi="宋体" w:hint="eastAsia"/>
          <w:sz w:val="24"/>
          <w:szCs w:val="24"/>
        </w:rPr>
        <w:t>1</w:t>
      </w:r>
      <w:r>
        <w:rPr>
          <w:rFonts w:ascii="宋体" w:hAnsi="宋体" w:hint="eastAsia"/>
          <w:sz w:val="24"/>
          <w:szCs w:val="24"/>
        </w:rPr>
        <w:t>8</w:t>
      </w:r>
    </w:p>
    <w:p w:rsidR="00744765" w:rsidRDefault="0030326D">
      <w:pPr>
        <w:spacing w:line="360" w:lineRule="auto"/>
        <w:rPr>
          <w:rFonts w:ascii="宋体" w:hAnsi="宋体"/>
          <w:sz w:val="24"/>
          <w:szCs w:val="24"/>
        </w:rPr>
      </w:pPr>
      <w:r>
        <w:rPr>
          <w:rFonts w:ascii="宋体" w:hAnsi="宋体" w:hint="eastAsia"/>
          <w:sz w:val="24"/>
          <w:szCs w:val="24"/>
        </w:rPr>
        <w:t xml:space="preserve">Addition: Explanation of provisions </w:t>
      </w:r>
      <w:r>
        <w:rPr>
          <w:rFonts w:ascii="宋体" w:hAnsi="宋体" w:hint="eastAsia"/>
          <w:sz w:val="24"/>
          <w:szCs w:val="24"/>
        </w:rPr>
        <w:t>………………………………………………</w:t>
      </w:r>
      <w:r>
        <w:rPr>
          <w:rFonts w:ascii="宋体" w:hAnsi="宋体" w:hint="eastAsia"/>
          <w:sz w:val="24"/>
          <w:szCs w:val="24"/>
        </w:rPr>
        <w:t>1</w:t>
      </w:r>
      <w:r>
        <w:rPr>
          <w:rFonts w:ascii="宋体" w:hAnsi="宋体" w:hint="eastAsia"/>
          <w:sz w:val="24"/>
          <w:szCs w:val="24"/>
        </w:rPr>
        <w:t>9</w:t>
      </w:r>
    </w:p>
    <w:p w:rsidR="00744765" w:rsidRDefault="00744765">
      <w:pPr>
        <w:spacing w:line="360" w:lineRule="auto"/>
        <w:rPr>
          <w:rFonts w:ascii="宋体" w:hAnsi="宋体"/>
          <w:sz w:val="24"/>
          <w:szCs w:val="24"/>
        </w:rPr>
        <w:sectPr w:rsidR="00744765">
          <w:footerReference w:type="default" r:id="rId13"/>
          <w:pgSz w:w="11906" w:h="16838"/>
          <w:pgMar w:top="1440" w:right="1274" w:bottom="1440" w:left="1800" w:header="851" w:footer="992" w:gutter="0"/>
          <w:pgNumType w:start="1"/>
          <w:cols w:space="720"/>
          <w:docGrid w:type="lines" w:linePitch="312"/>
        </w:sectPr>
      </w:pPr>
    </w:p>
    <w:p w:rsidR="00744765" w:rsidRDefault="00744765">
      <w:pPr>
        <w:spacing w:line="360" w:lineRule="auto"/>
        <w:rPr>
          <w:rFonts w:ascii="宋体" w:hAnsi="宋体"/>
          <w:sz w:val="24"/>
          <w:szCs w:val="24"/>
        </w:rPr>
        <w:sectPr w:rsidR="00744765">
          <w:footerReference w:type="default" r:id="rId14"/>
          <w:type w:val="continuous"/>
          <w:pgSz w:w="11906" w:h="16838"/>
          <w:pgMar w:top="567" w:right="1134" w:bottom="1134" w:left="1418" w:header="1418" w:footer="1134" w:gutter="0"/>
          <w:cols w:space="720"/>
          <w:formProt w:val="0"/>
          <w:docGrid w:type="lines" w:linePitch="312"/>
        </w:sectPr>
      </w:pPr>
    </w:p>
    <w:p w:rsidR="00744765" w:rsidRDefault="00744765">
      <w:pPr>
        <w:snapToGrid w:val="0"/>
        <w:spacing w:line="360" w:lineRule="auto"/>
        <w:rPr>
          <w:rFonts w:ascii="宋体" w:hAnsi="宋体"/>
          <w:b/>
          <w:sz w:val="30"/>
          <w:szCs w:val="30"/>
        </w:rPr>
      </w:pPr>
    </w:p>
    <w:p w:rsidR="00744765" w:rsidRDefault="0030326D">
      <w:pPr>
        <w:pStyle w:val="1"/>
        <w:spacing w:before="120" w:after="120" w:line="360" w:lineRule="auto"/>
        <w:jc w:val="center"/>
        <w:rPr>
          <w:rFonts w:ascii="宋体" w:hAnsi="宋体"/>
          <w:sz w:val="32"/>
        </w:rPr>
      </w:pPr>
      <w:bookmarkStart w:id="1" w:name="_Toc18139329"/>
      <w:bookmarkStart w:id="2" w:name="_Toc7035786"/>
      <w:bookmarkStart w:id="3" w:name="_Toc17905816"/>
      <w:bookmarkStart w:id="4" w:name="_Toc7342508"/>
      <w:bookmarkStart w:id="5" w:name="_Toc18006221"/>
      <w:bookmarkStart w:id="6" w:name="_Toc17905216"/>
      <w:r>
        <w:rPr>
          <w:rFonts w:ascii="宋体" w:hAnsi="宋体"/>
          <w:sz w:val="32"/>
        </w:rPr>
        <w:t>1</w:t>
      </w:r>
      <w:r>
        <w:rPr>
          <w:rFonts w:ascii="宋体" w:hAnsi="宋体"/>
          <w:sz w:val="32"/>
        </w:rPr>
        <w:t xml:space="preserve">　总</w:t>
      </w:r>
      <w:r>
        <w:rPr>
          <w:rFonts w:ascii="宋体" w:hAnsi="宋体" w:hint="eastAsia"/>
          <w:sz w:val="32"/>
        </w:rPr>
        <w:t xml:space="preserve">　　</w:t>
      </w:r>
      <w:r>
        <w:rPr>
          <w:rFonts w:ascii="宋体" w:hAnsi="宋体"/>
          <w:sz w:val="32"/>
        </w:rPr>
        <w:t>则</w:t>
      </w:r>
      <w:bookmarkEnd w:id="1"/>
      <w:bookmarkEnd w:id="2"/>
      <w:bookmarkEnd w:id="3"/>
      <w:bookmarkEnd w:id="4"/>
      <w:bookmarkEnd w:id="5"/>
      <w:bookmarkEnd w:id="6"/>
    </w:p>
    <w:p w:rsidR="00744765" w:rsidRDefault="00744765">
      <w:pPr>
        <w:pStyle w:val="a4"/>
      </w:pPr>
    </w:p>
    <w:p w:rsidR="00744765" w:rsidRDefault="0030326D">
      <w:pPr>
        <w:pStyle w:val="a4"/>
        <w:snapToGrid w:val="0"/>
        <w:spacing w:line="360" w:lineRule="auto"/>
        <w:ind w:leftChars="-1" w:left="-1" w:hanging="1"/>
        <w:rPr>
          <w:rFonts w:ascii="宋体" w:hAnsi="宋体"/>
        </w:rPr>
      </w:pPr>
      <w:r>
        <w:rPr>
          <w:b/>
        </w:rPr>
        <w:t>1.0.1</w:t>
      </w:r>
      <w:r>
        <w:rPr>
          <w:rFonts w:ascii="宋体" w:hAnsi="宋体"/>
        </w:rPr>
        <w:t xml:space="preserve">　</w:t>
      </w:r>
      <w:r>
        <w:rPr>
          <w:rFonts w:ascii="宋体" w:hAnsi="宋体" w:hint="eastAsia"/>
        </w:rPr>
        <w:t>为规范建筑工程饰面石材粘结强度检测方法，做到安全可靠、技术先进、经济合理，制定本标准。</w:t>
      </w:r>
    </w:p>
    <w:p w:rsidR="00744765" w:rsidRDefault="0030326D">
      <w:pPr>
        <w:pStyle w:val="a4"/>
        <w:snapToGrid w:val="0"/>
        <w:spacing w:line="360" w:lineRule="auto"/>
        <w:ind w:leftChars="-1" w:left="-1" w:hanging="1"/>
        <w:rPr>
          <w:rFonts w:ascii="宋体" w:hAnsi="宋体"/>
        </w:rPr>
      </w:pPr>
      <w:r>
        <w:rPr>
          <w:rFonts w:hint="eastAsia"/>
          <w:b/>
        </w:rPr>
        <w:t>1.0.2</w:t>
      </w:r>
      <w:r>
        <w:rPr>
          <w:rFonts w:ascii="宋体" w:hAnsi="宋体" w:hint="eastAsia"/>
        </w:rPr>
        <w:t xml:space="preserve">　本标准适用于建筑工程外墙饰面石材粘结强度的检测。</w:t>
      </w:r>
    </w:p>
    <w:p w:rsidR="00744765" w:rsidRDefault="0030326D">
      <w:pPr>
        <w:pStyle w:val="a4"/>
        <w:snapToGrid w:val="0"/>
        <w:spacing w:line="360" w:lineRule="auto"/>
        <w:ind w:leftChars="-1" w:left="-1" w:hanging="1"/>
        <w:rPr>
          <w:rFonts w:ascii="宋体" w:hAnsi="宋体"/>
        </w:rPr>
      </w:pPr>
      <w:r>
        <w:rPr>
          <w:rFonts w:hint="eastAsia"/>
          <w:b/>
        </w:rPr>
        <w:t>1.0.3</w:t>
      </w:r>
      <w:r>
        <w:rPr>
          <w:rFonts w:ascii="宋体" w:hAnsi="宋体"/>
        </w:rPr>
        <w:t xml:space="preserve">　</w:t>
      </w:r>
      <w:r>
        <w:rPr>
          <w:rFonts w:ascii="宋体" w:hAnsi="宋体" w:hint="eastAsia"/>
        </w:rPr>
        <w:t>建筑工程饰面石材粘结强度的检测除应执行本标准外，尚应符合国家现行有关标准的规定。</w:t>
      </w:r>
    </w:p>
    <w:p w:rsidR="00744765" w:rsidRDefault="00744765">
      <w:pPr>
        <w:spacing w:line="360" w:lineRule="auto"/>
      </w:pPr>
    </w:p>
    <w:p w:rsidR="00744765" w:rsidRDefault="0030326D">
      <w:pPr>
        <w:widowControl/>
        <w:jc w:val="left"/>
      </w:pPr>
      <w:r>
        <w:br w:type="page"/>
      </w:r>
    </w:p>
    <w:p w:rsidR="00744765" w:rsidRDefault="00744765">
      <w:bookmarkStart w:id="7" w:name="_Toc17905817"/>
      <w:bookmarkStart w:id="8" w:name="_Toc18139330"/>
      <w:bookmarkStart w:id="9" w:name="_Toc7035787"/>
      <w:bookmarkStart w:id="10" w:name="_Toc18006222"/>
      <w:bookmarkStart w:id="11" w:name="_Toc7342509"/>
      <w:bookmarkStart w:id="12" w:name="_Toc17905217"/>
    </w:p>
    <w:p w:rsidR="00744765" w:rsidRDefault="0030326D">
      <w:pPr>
        <w:pStyle w:val="1"/>
        <w:spacing w:before="120" w:after="120" w:line="360" w:lineRule="auto"/>
        <w:jc w:val="center"/>
        <w:rPr>
          <w:rStyle w:val="af1"/>
          <w:b w:val="0"/>
          <w:bCs w:val="0"/>
          <w:kern w:val="2"/>
        </w:rPr>
      </w:pPr>
      <w:r>
        <w:rPr>
          <w:rFonts w:ascii="宋体" w:hAnsi="宋体"/>
          <w:sz w:val="32"/>
        </w:rPr>
        <w:t>2</w:t>
      </w:r>
      <w:r>
        <w:rPr>
          <w:rFonts w:ascii="宋体" w:hAnsi="宋体"/>
          <w:sz w:val="32"/>
        </w:rPr>
        <w:t xml:space="preserve">　术　　语</w:t>
      </w:r>
      <w:bookmarkEnd w:id="7"/>
      <w:bookmarkEnd w:id="8"/>
      <w:bookmarkEnd w:id="9"/>
      <w:bookmarkEnd w:id="10"/>
      <w:bookmarkEnd w:id="11"/>
      <w:bookmarkEnd w:id="12"/>
    </w:p>
    <w:p w:rsidR="00744765" w:rsidRDefault="00744765">
      <w:pPr>
        <w:spacing w:line="360" w:lineRule="auto"/>
        <w:rPr>
          <w:b/>
          <w:sz w:val="24"/>
          <w:szCs w:val="24"/>
        </w:rPr>
      </w:pPr>
    </w:p>
    <w:p w:rsidR="00744765" w:rsidRDefault="0030326D">
      <w:pPr>
        <w:spacing w:line="360" w:lineRule="auto"/>
        <w:rPr>
          <w:rFonts w:ascii="宋体" w:hAnsi="宋体"/>
          <w:sz w:val="24"/>
          <w:szCs w:val="24"/>
        </w:rPr>
      </w:pPr>
      <w:r>
        <w:rPr>
          <w:b/>
          <w:sz w:val="24"/>
          <w:szCs w:val="24"/>
        </w:rPr>
        <w:t>2.</w:t>
      </w:r>
      <w:r>
        <w:rPr>
          <w:rFonts w:hint="eastAsia"/>
          <w:b/>
          <w:sz w:val="24"/>
          <w:szCs w:val="24"/>
        </w:rPr>
        <w:t>0.</w:t>
      </w:r>
      <w:r>
        <w:rPr>
          <w:b/>
          <w:sz w:val="24"/>
          <w:szCs w:val="24"/>
        </w:rPr>
        <w:t>1</w:t>
      </w:r>
      <w:r>
        <w:rPr>
          <w:rFonts w:ascii="宋体" w:hAnsi="宋体" w:hint="eastAsia"/>
          <w:sz w:val="24"/>
          <w:szCs w:val="24"/>
        </w:rPr>
        <w:t xml:space="preserve">　标准块　</w:t>
      </w:r>
      <w:r>
        <w:rPr>
          <w:rFonts w:ascii="宋体" w:hAnsi="宋体"/>
          <w:sz w:val="24"/>
          <w:szCs w:val="24"/>
        </w:rPr>
        <w:t xml:space="preserve">　</w:t>
      </w:r>
      <w:r>
        <w:rPr>
          <w:rFonts w:ascii="宋体" w:hAnsi="宋体" w:hint="eastAsia"/>
          <w:sz w:val="24"/>
          <w:szCs w:val="24"/>
        </w:rPr>
        <w:t>standerd test block</w:t>
      </w:r>
    </w:p>
    <w:p w:rsidR="00744765" w:rsidRDefault="0030326D">
      <w:pPr>
        <w:pStyle w:val="3-"/>
        <w:ind w:firstLine="480"/>
        <w:rPr>
          <w:rFonts w:ascii="宋体" w:hAnsi="宋体"/>
          <w:szCs w:val="24"/>
        </w:rPr>
      </w:pPr>
      <w:r>
        <w:rPr>
          <w:rFonts w:ascii="宋体" w:hAnsi="宋体" w:hint="eastAsia"/>
          <w:szCs w:val="24"/>
        </w:rPr>
        <w:t>标准块尺寸为长</w:t>
      </w:r>
      <w:r>
        <w:rPr>
          <w:rFonts w:ascii="宋体" w:hAnsi="宋体" w:hint="eastAsia"/>
          <w:szCs w:val="24"/>
        </w:rPr>
        <w:t>100mm</w:t>
      </w:r>
      <w:r>
        <w:rPr>
          <w:rFonts w:ascii="宋体" w:hAnsi="宋体" w:hint="eastAsia"/>
          <w:szCs w:val="24"/>
        </w:rPr>
        <w:t>、宽</w:t>
      </w:r>
      <w:r>
        <w:rPr>
          <w:rFonts w:ascii="宋体" w:hAnsi="宋体" w:hint="eastAsia"/>
          <w:szCs w:val="24"/>
        </w:rPr>
        <w:t>100mm</w:t>
      </w:r>
      <w:r>
        <w:rPr>
          <w:rFonts w:ascii="宋体" w:hAnsi="宋体" w:hint="eastAsia"/>
          <w:szCs w:val="24"/>
        </w:rPr>
        <w:t>、厚（</w:t>
      </w:r>
      <w:r>
        <w:rPr>
          <w:rFonts w:ascii="宋体" w:hAnsi="宋体" w:hint="eastAsia"/>
          <w:szCs w:val="24"/>
        </w:rPr>
        <w:t>6</w:t>
      </w:r>
      <w:r>
        <w:rPr>
          <w:rFonts w:ascii="宋体" w:hAnsi="宋体" w:hint="eastAsia"/>
          <w:szCs w:val="24"/>
        </w:rPr>
        <w:t>～</w:t>
      </w:r>
      <w:r>
        <w:rPr>
          <w:rFonts w:ascii="宋体" w:hAnsi="宋体" w:hint="eastAsia"/>
          <w:szCs w:val="24"/>
        </w:rPr>
        <w:t>8</w:t>
      </w:r>
      <w:r>
        <w:rPr>
          <w:rFonts w:ascii="宋体" w:hAnsi="宋体" w:hint="eastAsia"/>
          <w:szCs w:val="24"/>
        </w:rPr>
        <w:t>）</w:t>
      </w:r>
      <w:r>
        <w:rPr>
          <w:rFonts w:ascii="宋体" w:hAnsi="宋体" w:hint="eastAsia"/>
          <w:szCs w:val="24"/>
        </w:rPr>
        <w:t>mm</w:t>
      </w:r>
      <w:r>
        <w:rPr>
          <w:rFonts w:ascii="宋体" w:hAnsi="宋体" w:hint="eastAsia"/>
          <w:szCs w:val="24"/>
        </w:rPr>
        <w:t>，用</w:t>
      </w:r>
      <w:r>
        <w:rPr>
          <w:rFonts w:ascii="宋体" w:hAnsi="宋体" w:hint="eastAsia"/>
          <w:szCs w:val="24"/>
        </w:rPr>
        <w:t>45</w:t>
      </w:r>
      <w:r>
        <w:rPr>
          <w:rFonts w:ascii="宋体" w:hAnsi="宋体" w:hint="eastAsia"/>
          <w:szCs w:val="24"/>
        </w:rPr>
        <w:t>号钢或铬钢材料所制作的，用于胶粘在饰面石材表面检测石材砖粘结强度的金属块。</w:t>
      </w:r>
    </w:p>
    <w:p w:rsidR="00744765" w:rsidRDefault="0030326D">
      <w:pPr>
        <w:spacing w:line="360" w:lineRule="auto"/>
        <w:rPr>
          <w:rFonts w:ascii="宋体" w:hAnsi="宋体"/>
          <w:sz w:val="24"/>
          <w:szCs w:val="24"/>
        </w:rPr>
      </w:pPr>
      <w:r>
        <w:rPr>
          <w:rFonts w:hint="eastAsia"/>
          <w:b/>
          <w:sz w:val="24"/>
          <w:szCs w:val="24"/>
        </w:rPr>
        <w:t>2.0.2</w:t>
      </w:r>
      <w:r>
        <w:rPr>
          <w:rFonts w:ascii="宋体" w:hAnsi="宋体" w:hint="eastAsia"/>
          <w:sz w:val="24"/>
          <w:szCs w:val="24"/>
        </w:rPr>
        <w:t xml:space="preserve">　粘结层　　</w:t>
      </w:r>
      <w:r>
        <w:rPr>
          <w:rFonts w:ascii="宋体" w:hAnsi="宋体" w:hint="eastAsia"/>
          <w:sz w:val="24"/>
          <w:szCs w:val="24"/>
        </w:rPr>
        <w:t>bonding coat</w:t>
      </w:r>
    </w:p>
    <w:p w:rsidR="00744765" w:rsidRDefault="0030326D">
      <w:pPr>
        <w:spacing w:line="360" w:lineRule="auto"/>
        <w:ind w:firstLine="435"/>
        <w:rPr>
          <w:rFonts w:ascii="宋体" w:hAnsi="宋体"/>
          <w:sz w:val="24"/>
          <w:szCs w:val="24"/>
        </w:rPr>
      </w:pPr>
      <w:r>
        <w:rPr>
          <w:rFonts w:ascii="宋体" w:hAnsi="宋体" w:hint="eastAsia"/>
          <w:sz w:val="24"/>
          <w:szCs w:val="24"/>
        </w:rPr>
        <w:t>固定饰面石材的粘结材料层。</w:t>
      </w:r>
    </w:p>
    <w:p w:rsidR="00744765" w:rsidRDefault="0030326D">
      <w:pPr>
        <w:spacing w:line="360" w:lineRule="auto"/>
        <w:rPr>
          <w:rFonts w:ascii="宋体" w:hAnsi="宋体"/>
          <w:sz w:val="24"/>
          <w:szCs w:val="24"/>
        </w:rPr>
      </w:pPr>
      <w:r>
        <w:rPr>
          <w:rFonts w:hint="eastAsia"/>
          <w:b/>
          <w:sz w:val="24"/>
          <w:szCs w:val="24"/>
        </w:rPr>
        <w:t>2.0.</w:t>
      </w:r>
      <w:r>
        <w:rPr>
          <w:rFonts w:hint="eastAsia"/>
          <w:b/>
          <w:sz w:val="24"/>
          <w:szCs w:val="24"/>
        </w:rPr>
        <w:t xml:space="preserve">3  </w:t>
      </w:r>
      <w:r>
        <w:rPr>
          <w:rFonts w:ascii="宋体" w:hAnsi="宋体" w:hint="eastAsia"/>
          <w:sz w:val="24"/>
          <w:szCs w:val="24"/>
        </w:rPr>
        <w:t>基材</w:t>
      </w:r>
      <w:r>
        <w:rPr>
          <w:rFonts w:ascii="宋体" w:hAnsi="宋体" w:hint="eastAsia"/>
          <w:sz w:val="24"/>
          <w:szCs w:val="24"/>
        </w:rPr>
        <w:t>Base material</w:t>
      </w:r>
    </w:p>
    <w:p w:rsidR="00744765" w:rsidRDefault="0030326D">
      <w:pPr>
        <w:spacing w:line="360" w:lineRule="auto"/>
        <w:ind w:firstLine="435"/>
        <w:rPr>
          <w:rFonts w:ascii="宋体" w:hAnsi="宋体"/>
          <w:sz w:val="24"/>
          <w:szCs w:val="24"/>
        </w:rPr>
      </w:pPr>
      <w:r>
        <w:rPr>
          <w:rFonts w:ascii="宋体" w:hAnsi="宋体" w:hint="eastAsia"/>
          <w:sz w:val="24"/>
          <w:szCs w:val="24"/>
        </w:rPr>
        <w:t>饰面石材粘贴于其上的</w:t>
      </w:r>
      <w:r>
        <w:rPr>
          <w:rFonts w:ascii="宋体" w:hAnsi="宋体" w:hint="eastAsia"/>
          <w:sz w:val="24"/>
          <w:szCs w:val="24"/>
        </w:rPr>
        <w:t>作为</w:t>
      </w:r>
      <w:r>
        <w:rPr>
          <w:rFonts w:ascii="宋体" w:hAnsi="宋体" w:hint="eastAsia"/>
          <w:sz w:val="24"/>
          <w:szCs w:val="24"/>
        </w:rPr>
        <w:t>主体结构或围护结构的混凝土或砌体。</w:t>
      </w:r>
      <w:r>
        <w:rPr>
          <w:rFonts w:ascii="宋体" w:hAnsi="宋体" w:hint="eastAsia"/>
          <w:sz w:val="24"/>
          <w:szCs w:val="24"/>
        </w:rPr>
        <w:t xml:space="preserve"> </w:t>
      </w:r>
    </w:p>
    <w:p w:rsidR="00744765" w:rsidRDefault="0030326D">
      <w:pPr>
        <w:spacing w:line="360" w:lineRule="auto"/>
        <w:rPr>
          <w:rFonts w:ascii="宋体" w:hAnsi="宋体"/>
          <w:sz w:val="24"/>
          <w:szCs w:val="24"/>
        </w:rPr>
      </w:pPr>
      <w:r>
        <w:rPr>
          <w:rFonts w:hint="eastAsia"/>
          <w:b/>
          <w:sz w:val="24"/>
          <w:szCs w:val="24"/>
        </w:rPr>
        <w:t>2.0.</w:t>
      </w:r>
      <w:r>
        <w:rPr>
          <w:rFonts w:hint="eastAsia"/>
          <w:b/>
          <w:sz w:val="24"/>
          <w:szCs w:val="24"/>
        </w:rPr>
        <w:t>4</w:t>
      </w:r>
      <w:r>
        <w:rPr>
          <w:rFonts w:ascii="宋体" w:hAnsi="宋体" w:hint="eastAsia"/>
          <w:sz w:val="24"/>
          <w:szCs w:val="24"/>
        </w:rPr>
        <w:t xml:space="preserve">　粘结力　　</w:t>
      </w:r>
      <w:r>
        <w:rPr>
          <w:rFonts w:ascii="宋体" w:hAnsi="宋体" w:hint="eastAsia"/>
          <w:sz w:val="24"/>
          <w:szCs w:val="24"/>
        </w:rPr>
        <w:t>cohesive force</w:t>
      </w:r>
    </w:p>
    <w:p w:rsidR="00744765" w:rsidRDefault="0030326D">
      <w:pPr>
        <w:spacing w:line="360" w:lineRule="auto"/>
        <w:ind w:firstLine="435"/>
        <w:rPr>
          <w:rFonts w:ascii="宋体" w:hAnsi="宋体"/>
          <w:sz w:val="24"/>
          <w:szCs w:val="24"/>
        </w:rPr>
      </w:pPr>
      <w:r>
        <w:rPr>
          <w:rFonts w:ascii="宋体" w:hAnsi="宋体" w:hint="eastAsia"/>
          <w:sz w:val="24"/>
          <w:szCs w:val="24"/>
        </w:rPr>
        <w:t>饰面石材与基材在垂直于表面的拉力作用下断开时的拉力值。</w:t>
      </w:r>
    </w:p>
    <w:p w:rsidR="00744765" w:rsidRDefault="0030326D">
      <w:pPr>
        <w:spacing w:line="360" w:lineRule="auto"/>
        <w:rPr>
          <w:rFonts w:ascii="宋体" w:hAnsi="宋体"/>
          <w:sz w:val="24"/>
          <w:szCs w:val="24"/>
        </w:rPr>
      </w:pPr>
      <w:r>
        <w:rPr>
          <w:rFonts w:hint="eastAsia"/>
          <w:b/>
          <w:sz w:val="24"/>
          <w:szCs w:val="24"/>
        </w:rPr>
        <w:t>2.0.</w:t>
      </w:r>
      <w:r>
        <w:rPr>
          <w:rFonts w:hint="eastAsia"/>
          <w:b/>
          <w:sz w:val="24"/>
          <w:szCs w:val="24"/>
        </w:rPr>
        <w:t>5</w:t>
      </w:r>
      <w:r>
        <w:rPr>
          <w:rFonts w:ascii="宋体" w:hAnsi="宋体" w:hint="eastAsia"/>
          <w:sz w:val="24"/>
          <w:szCs w:val="24"/>
        </w:rPr>
        <w:t xml:space="preserve">　粘结强度　　</w:t>
      </w:r>
      <w:r>
        <w:rPr>
          <w:rFonts w:ascii="宋体" w:hAnsi="宋体" w:hint="eastAsia"/>
          <w:sz w:val="24"/>
          <w:szCs w:val="24"/>
        </w:rPr>
        <w:t>cohesive strength</w:t>
      </w:r>
    </w:p>
    <w:p w:rsidR="00744765" w:rsidRDefault="0030326D">
      <w:pPr>
        <w:spacing w:line="360" w:lineRule="auto"/>
        <w:ind w:firstLine="435"/>
        <w:rPr>
          <w:color w:val="000000"/>
          <w:sz w:val="24"/>
          <w:shd w:val="clear" w:color="auto" w:fill="FFFFFF"/>
        </w:rPr>
      </w:pPr>
      <w:r>
        <w:rPr>
          <w:rFonts w:hint="eastAsia"/>
          <w:color w:val="000000"/>
          <w:sz w:val="24"/>
          <w:shd w:val="clear" w:color="auto" w:fill="FFFFFF"/>
        </w:rPr>
        <w:t>饰面石材单位面积上的粘结力。</w:t>
      </w:r>
    </w:p>
    <w:p w:rsidR="00744765" w:rsidRDefault="0030326D">
      <w:pPr>
        <w:spacing w:line="360" w:lineRule="auto"/>
        <w:rPr>
          <w:rFonts w:ascii="宋体" w:hAnsi="宋体"/>
          <w:sz w:val="24"/>
          <w:szCs w:val="24"/>
        </w:rPr>
      </w:pPr>
      <w:r>
        <w:rPr>
          <w:rFonts w:hint="eastAsia"/>
          <w:b/>
          <w:sz w:val="24"/>
          <w:szCs w:val="24"/>
        </w:rPr>
        <w:t>2.0</w:t>
      </w:r>
      <w:r>
        <w:rPr>
          <w:rFonts w:hint="eastAsia"/>
          <w:b/>
          <w:sz w:val="24"/>
          <w:szCs w:val="24"/>
        </w:rPr>
        <w:t>6</w:t>
      </w:r>
      <w:r>
        <w:rPr>
          <w:rFonts w:ascii="宋体" w:hAnsi="宋体" w:hint="eastAsia"/>
          <w:sz w:val="24"/>
          <w:szCs w:val="24"/>
        </w:rPr>
        <w:t xml:space="preserve">　饰面石材反打工艺　　</w:t>
      </w:r>
      <w:r>
        <w:rPr>
          <w:rFonts w:ascii="宋体" w:hAnsi="宋体" w:hint="eastAsia"/>
          <w:sz w:val="24"/>
          <w:szCs w:val="24"/>
          <w:lang w:val="zh-TW"/>
        </w:rPr>
        <w:t>facing stone pre-installation method</w:t>
      </w:r>
    </w:p>
    <w:p w:rsidR="00744765" w:rsidRDefault="0030326D">
      <w:pPr>
        <w:spacing w:line="360" w:lineRule="auto"/>
        <w:ind w:firstLine="435"/>
        <w:rPr>
          <w:color w:val="000000"/>
          <w:sz w:val="24"/>
          <w:shd w:val="clear" w:color="auto" w:fill="FFFFFF"/>
        </w:rPr>
      </w:pPr>
      <w:r>
        <w:rPr>
          <w:rFonts w:hint="eastAsia"/>
          <w:color w:val="000000"/>
          <w:sz w:val="24"/>
          <w:shd w:val="clear" w:color="auto" w:fill="FFFFFF"/>
          <w:lang w:val="zh-TW" w:eastAsia="zh-TW"/>
        </w:rPr>
        <w:t>在预制混凝土外墙</w:t>
      </w:r>
      <w:r>
        <w:rPr>
          <w:rFonts w:hint="eastAsia"/>
          <w:color w:val="000000"/>
          <w:sz w:val="24"/>
          <w:shd w:val="clear" w:color="auto" w:fill="FFFFFF"/>
          <w:lang w:val="zh-TW"/>
        </w:rPr>
        <w:t>板</w:t>
      </w:r>
      <w:r>
        <w:rPr>
          <w:rFonts w:hint="eastAsia"/>
          <w:color w:val="000000"/>
          <w:sz w:val="24"/>
          <w:shd w:val="clear" w:color="auto" w:fill="FFFFFF"/>
          <w:lang w:val="zh-TW" w:eastAsia="zh-TW"/>
        </w:rPr>
        <w:t>生产过程中，预先将饰面石材铺设在模具内，</w:t>
      </w:r>
      <w:r>
        <w:rPr>
          <w:rFonts w:hint="eastAsia"/>
          <w:color w:val="000000"/>
          <w:sz w:val="24"/>
          <w:shd w:val="clear" w:color="auto" w:fill="FFFFFF"/>
          <w:lang w:val="zh-TW"/>
        </w:rPr>
        <w:t>再</w:t>
      </w:r>
      <w:r>
        <w:rPr>
          <w:rFonts w:hint="eastAsia"/>
          <w:color w:val="000000"/>
          <w:sz w:val="24"/>
          <w:shd w:val="clear" w:color="auto" w:fill="FFFFFF"/>
          <w:lang w:val="zh-TW" w:eastAsia="zh-TW"/>
        </w:rPr>
        <w:t>浇筑混凝土</w:t>
      </w:r>
      <w:r>
        <w:rPr>
          <w:rFonts w:hint="eastAsia"/>
          <w:color w:val="000000"/>
          <w:sz w:val="24"/>
          <w:shd w:val="clear" w:color="auto" w:fill="FFFFFF"/>
          <w:lang w:val="zh-TW"/>
        </w:rPr>
        <w:t>将饰面石材与外墙板连接成一体的工艺</w:t>
      </w:r>
      <w:r>
        <w:rPr>
          <w:rFonts w:hint="eastAsia"/>
          <w:color w:val="000000"/>
          <w:sz w:val="24"/>
          <w:shd w:val="clear" w:color="auto" w:fill="FFFFFF"/>
          <w:lang w:val="zh-TW" w:eastAsia="zh-TW"/>
        </w:rPr>
        <w:t>。采用饰面石材反打工艺的建筑工程简称饰面石材反打工程</w:t>
      </w:r>
      <w:r>
        <w:rPr>
          <w:rFonts w:hint="eastAsia"/>
          <w:color w:val="000000"/>
          <w:sz w:val="24"/>
          <w:shd w:val="clear" w:color="auto" w:fill="FFFFFF"/>
          <w:lang w:val="zh-TW"/>
        </w:rPr>
        <w:t>。</w:t>
      </w:r>
    </w:p>
    <w:p w:rsidR="00744765" w:rsidRDefault="00744765">
      <w:pPr>
        <w:spacing w:line="360" w:lineRule="auto"/>
        <w:ind w:firstLine="435"/>
        <w:rPr>
          <w:rFonts w:ascii="宋体" w:hAnsi="宋体"/>
          <w:sz w:val="24"/>
          <w:szCs w:val="24"/>
        </w:rPr>
      </w:pPr>
    </w:p>
    <w:p w:rsidR="00744765" w:rsidRDefault="00744765">
      <w:pPr>
        <w:spacing w:line="360" w:lineRule="auto"/>
        <w:ind w:firstLine="435"/>
        <w:rPr>
          <w:rFonts w:ascii="宋体" w:hAnsi="宋体"/>
          <w:sz w:val="24"/>
          <w:szCs w:val="24"/>
        </w:rPr>
      </w:pPr>
    </w:p>
    <w:p w:rsidR="00744765" w:rsidRDefault="00744765">
      <w:pPr>
        <w:spacing w:line="360" w:lineRule="auto"/>
        <w:ind w:firstLineChars="200" w:firstLine="480"/>
        <w:rPr>
          <w:rFonts w:ascii="宋体" w:hAnsi="宋体"/>
          <w:sz w:val="24"/>
          <w:szCs w:val="24"/>
        </w:rPr>
      </w:pPr>
    </w:p>
    <w:p w:rsidR="00744765" w:rsidRDefault="00744765">
      <w:pPr>
        <w:spacing w:line="360" w:lineRule="auto"/>
        <w:ind w:firstLineChars="200" w:firstLine="480"/>
        <w:rPr>
          <w:rFonts w:ascii="宋体" w:hAnsi="宋体"/>
          <w:sz w:val="24"/>
          <w:szCs w:val="24"/>
        </w:rPr>
      </w:pPr>
    </w:p>
    <w:p w:rsidR="00744765" w:rsidRDefault="0030326D">
      <w:pPr>
        <w:spacing w:line="440" w:lineRule="exact"/>
        <w:rPr>
          <w:rFonts w:ascii="宋体" w:hAnsi="宋体" w:cs="宋体"/>
          <w:b/>
          <w:sz w:val="30"/>
          <w:szCs w:val="30"/>
        </w:rPr>
      </w:pPr>
      <w:r>
        <w:rPr>
          <w:rFonts w:ascii="宋体" w:hAnsi="宋体" w:cs="宋体"/>
          <w:b/>
          <w:sz w:val="30"/>
          <w:szCs w:val="30"/>
        </w:rPr>
        <w:br w:type="page"/>
      </w:r>
    </w:p>
    <w:p w:rsidR="00744765" w:rsidRDefault="00744765">
      <w:bookmarkStart w:id="13" w:name="_Toc17905220"/>
      <w:bookmarkStart w:id="14" w:name="_Toc7035790"/>
      <w:bookmarkStart w:id="15" w:name="_Toc17905820"/>
      <w:bookmarkStart w:id="16" w:name="_Toc7342512"/>
      <w:bookmarkStart w:id="17" w:name="_Toc18139331"/>
      <w:bookmarkStart w:id="18" w:name="_Toc18006225"/>
    </w:p>
    <w:p w:rsidR="00744765" w:rsidRDefault="0030326D">
      <w:pPr>
        <w:pStyle w:val="1"/>
        <w:spacing w:before="120" w:after="120" w:line="360" w:lineRule="auto"/>
        <w:jc w:val="center"/>
        <w:rPr>
          <w:rFonts w:ascii="宋体" w:hAnsi="宋体"/>
          <w:sz w:val="32"/>
        </w:rPr>
      </w:pPr>
      <w:r>
        <w:rPr>
          <w:rFonts w:ascii="宋体" w:hAnsi="宋体" w:hint="eastAsia"/>
          <w:sz w:val="32"/>
        </w:rPr>
        <w:t>3</w:t>
      </w:r>
      <w:r>
        <w:rPr>
          <w:rFonts w:ascii="宋体" w:hAnsi="宋体" w:hint="eastAsia"/>
          <w:sz w:val="32"/>
        </w:rPr>
        <w:t xml:space="preserve">　基本规定</w:t>
      </w:r>
      <w:bookmarkEnd w:id="13"/>
      <w:bookmarkEnd w:id="14"/>
      <w:bookmarkEnd w:id="15"/>
      <w:bookmarkEnd w:id="16"/>
      <w:bookmarkEnd w:id="17"/>
      <w:bookmarkEnd w:id="18"/>
    </w:p>
    <w:p w:rsidR="00744765" w:rsidRDefault="0030326D">
      <w:pPr>
        <w:spacing w:line="360" w:lineRule="auto"/>
        <w:ind w:left="1"/>
        <w:rPr>
          <w:rFonts w:ascii="宋体" w:hAnsi="宋体" w:cs="宋体"/>
          <w:sz w:val="24"/>
          <w:szCs w:val="24"/>
        </w:rPr>
      </w:pPr>
      <w:r>
        <w:rPr>
          <w:rFonts w:hint="eastAsia"/>
          <w:b/>
          <w:sz w:val="24"/>
          <w:szCs w:val="24"/>
        </w:rPr>
        <w:t>3.0.1</w:t>
      </w:r>
      <w:r>
        <w:rPr>
          <w:rFonts w:ascii="宋体" w:hAnsi="宋体" w:cs="宋体"/>
          <w:sz w:val="24"/>
          <w:szCs w:val="24"/>
        </w:rPr>
        <w:t xml:space="preserve">　</w:t>
      </w:r>
      <w:r>
        <w:rPr>
          <w:rFonts w:ascii="宋体" w:hAnsi="宋体" w:cs="宋体" w:hint="eastAsia"/>
          <w:sz w:val="24"/>
          <w:szCs w:val="24"/>
        </w:rPr>
        <w:t>检测实验室应制度完善、管理规范，检测过程应正确规范。</w:t>
      </w:r>
    </w:p>
    <w:p w:rsidR="00744765" w:rsidRDefault="0030326D">
      <w:pPr>
        <w:spacing w:line="360" w:lineRule="auto"/>
        <w:ind w:left="1"/>
        <w:rPr>
          <w:rFonts w:ascii="宋体" w:hAnsi="宋体" w:cs="宋体"/>
          <w:sz w:val="24"/>
          <w:szCs w:val="24"/>
        </w:rPr>
      </w:pPr>
      <w:r>
        <w:rPr>
          <w:rFonts w:hint="eastAsia"/>
          <w:b/>
          <w:sz w:val="24"/>
          <w:szCs w:val="24"/>
        </w:rPr>
        <w:t xml:space="preserve">3.0.2  </w:t>
      </w:r>
      <w:r>
        <w:rPr>
          <w:rFonts w:ascii="宋体" w:hAnsi="宋体" w:cs="宋体" w:hint="eastAsia"/>
          <w:sz w:val="24"/>
          <w:szCs w:val="24"/>
        </w:rPr>
        <w:t>试件饰面石材尺寸为长</w:t>
      </w:r>
      <w:r>
        <w:rPr>
          <w:rFonts w:ascii="宋体" w:hAnsi="宋体" w:cs="宋体" w:hint="eastAsia"/>
          <w:sz w:val="24"/>
          <w:szCs w:val="24"/>
        </w:rPr>
        <w:t>100mm</w:t>
      </w:r>
      <w:r>
        <w:rPr>
          <w:rFonts w:ascii="宋体" w:hAnsi="宋体" w:cs="宋体" w:hint="eastAsia"/>
          <w:sz w:val="24"/>
          <w:szCs w:val="24"/>
        </w:rPr>
        <w:t>、宽度为</w:t>
      </w:r>
      <w:r>
        <w:rPr>
          <w:rFonts w:ascii="宋体" w:hAnsi="宋体" w:cs="宋体" w:hint="eastAsia"/>
          <w:sz w:val="24"/>
          <w:szCs w:val="24"/>
        </w:rPr>
        <w:t>100mm</w:t>
      </w:r>
      <w:r>
        <w:rPr>
          <w:rFonts w:ascii="宋体" w:hAnsi="宋体" w:cs="宋体" w:hint="eastAsia"/>
          <w:sz w:val="24"/>
          <w:szCs w:val="24"/>
        </w:rPr>
        <w:t>、厚度为（</w:t>
      </w:r>
      <w:r>
        <w:rPr>
          <w:rFonts w:ascii="宋体" w:hAnsi="宋体" w:cs="宋体" w:hint="eastAsia"/>
          <w:sz w:val="24"/>
          <w:szCs w:val="24"/>
        </w:rPr>
        <w:t>20</w:t>
      </w:r>
      <w:r>
        <w:rPr>
          <w:rFonts w:ascii="宋体" w:hAnsi="宋体" w:cs="宋体" w:hint="eastAsia"/>
          <w:sz w:val="24"/>
          <w:szCs w:val="24"/>
        </w:rPr>
        <w:t>～</w:t>
      </w:r>
      <w:r>
        <w:rPr>
          <w:rFonts w:ascii="宋体" w:hAnsi="宋体" w:cs="宋体" w:hint="eastAsia"/>
          <w:sz w:val="24"/>
          <w:szCs w:val="24"/>
        </w:rPr>
        <w:t>25</w:t>
      </w:r>
      <w:r>
        <w:rPr>
          <w:rFonts w:ascii="宋体" w:hAnsi="宋体" w:cs="宋体" w:hint="eastAsia"/>
          <w:sz w:val="24"/>
          <w:szCs w:val="24"/>
        </w:rPr>
        <w:t>）</w:t>
      </w:r>
      <w:r>
        <w:rPr>
          <w:rFonts w:ascii="宋体" w:hAnsi="宋体" w:cs="宋体" w:hint="eastAsia"/>
          <w:sz w:val="24"/>
          <w:szCs w:val="24"/>
        </w:rPr>
        <w:t>mm</w:t>
      </w:r>
      <w:r>
        <w:rPr>
          <w:rFonts w:ascii="宋体" w:hAnsi="宋体" w:cs="宋体" w:hint="eastAsia"/>
          <w:sz w:val="24"/>
          <w:szCs w:val="24"/>
        </w:rPr>
        <w:t>，与工程实际使用饰面石材同材料。</w:t>
      </w:r>
    </w:p>
    <w:p w:rsidR="00744765" w:rsidRDefault="0030326D">
      <w:pPr>
        <w:spacing w:line="360" w:lineRule="auto"/>
        <w:ind w:left="1"/>
        <w:rPr>
          <w:rFonts w:ascii="宋体" w:hAnsi="宋体" w:cs="宋体"/>
          <w:sz w:val="24"/>
          <w:szCs w:val="24"/>
        </w:rPr>
      </w:pPr>
      <w:r>
        <w:rPr>
          <w:rFonts w:hint="eastAsia"/>
          <w:b/>
          <w:sz w:val="24"/>
          <w:szCs w:val="24"/>
        </w:rPr>
        <w:t>3.0.3</w:t>
      </w:r>
      <w:r>
        <w:rPr>
          <w:rFonts w:ascii="宋体" w:hAnsi="宋体" w:cs="宋体" w:hint="eastAsia"/>
          <w:sz w:val="24"/>
          <w:szCs w:val="24"/>
        </w:rPr>
        <w:t xml:space="preserve">  </w:t>
      </w:r>
      <w:r>
        <w:rPr>
          <w:rFonts w:ascii="宋体" w:hAnsi="宋体" w:cs="宋体" w:hint="eastAsia"/>
          <w:sz w:val="24"/>
          <w:szCs w:val="24"/>
        </w:rPr>
        <w:t>试件基材尺寸</w:t>
      </w:r>
      <w:r>
        <w:rPr>
          <w:rFonts w:ascii="宋体" w:hAnsi="宋体" w:cs="宋体" w:hint="eastAsia"/>
          <w:sz w:val="24"/>
          <w:szCs w:val="24"/>
        </w:rPr>
        <w:t>为长度</w:t>
      </w:r>
      <w:r>
        <w:rPr>
          <w:rFonts w:ascii="宋体" w:hAnsi="宋体" w:cs="宋体" w:hint="eastAsia"/>
          <w:sz w:val="24"/>
          <w:szCs w:val="24"/>
        </w:rPr>
        <w:t>180mm</w:t>
      </w:r>
      <w:r>
        <w:rPr>
          <w:rFonts w:ascii="宋体" w:hAnsi="宋体" w:cs="宋体" w:hint="eastAsia"/>
          <w:sz w:val="24"/>
          <w:szCs w:val="24"/>
        </w:rPr>
        <w:t>、宽度</w:t>
      </w:r>
      <w:r>
        <w:rPr>
          <w:rFonts w:ascii="宋体" w:hAnsi="宋体" w:cs="宋体" w:hint="eastAsia"/>
          <w:sz w:val="24"/>
          <w:szCs w:val="24"/>
        </w:rPr>
        <w:t>100mm</w:t>
      </w:r>
      <w:r>
        <w:rPr>
          <w:rFonts w:ascii="宋体" w:hAnsi="宋体" w:cs="宋体" w:hint="eastAsia"/>
          <w:sz w:val="24"/>
          <w:szCs w:val="24"/>
        </w:rPr>
        <w:t>、厚度</w:t>
      </w:r>
      <w:r>
        <w:rPr>
          <w:rFonts w:ascii="宋体" w:hAnsi="宋体" w:cs="宋体" w:hint="eastAsia"/>
          <w:sz w:val="24"/>
          <w:szCs w:val="24"/>
        </w:rPr>
        <w:t>80mm</w:t>
      </w:r>
      <w:r>
        <w:rPr>
          <w:rFonts w:ascii="宋体" w:hAnsi="宋体" w:cs="宋体" w:hint="eastAsia"/>
          <w:sz w:val="24"/>
          <w:szCs w:val="24"/>
        </w:rPr>
        <w:t>。采用混凝土作为基材的试件所用</w:t>
      </w:r>
      <w:r>
        <w:rPr>
          <w:rFonts w:ascii="宋体" w:hAnsi="宋体" w:cs="宋体" w:hint="eastAsia"/>
          <w:sz w:val="24"/>
          <w:szCs w:val="24"/>
        </w:rPr>
        <w:t>混凝土应按与工程现场一致的原材料及配合比制作，其成型及养护应符合</w:t>
      </w:r>
      <w:r>
        <w:rPr>
          <w:rFonts w:ascii="宋体" w:hAnsi="宋体" w:cs="宋体" w:hint="eastAsia"/>
          <w:sz w:val="24"/>
          <w:szCs w:val="24"/>
        </w:rPr>
        <w:t>GB50080</w:t>
      </w:r>
      <w:r>
        <w:rPr>
          <w:rFonts w:ascii="宋体" w:hAnsi="宋体" w:cs="宋体" w:hint="eastAsia"/>
          <w:sz w:val="24"/>
          <w:szCs w:val="24"/>
        </w:rPr>
        <w:t>要求。非混凝土的基材其制作所用原材料及工艺应与工程现场一致。</w:t>
      </w:r>
    </w:p>
    <w:p w:rsidR="00744765" w:rsidRDefault="0030326D">
      <w:pPr>
        <w:pStyle w:val="a4"/>
        <w:snapToGrid w:val="0"/>
        <w:spacing w:line="360" w:lineRule="auto"/>
        <w:rPr>
          <w:rFonts w:ascii="宋体" w:hAnsi="宋体"/>
        </w:rPr>
      </w:pPr>
      <w:r>
        <w:rPr>
          <w:rFonts w:hint="eastAsia"/>
          <w:b/>
        </w:rPr>
        <w:t>3.0.</w:t>
      </w:r>
      <w:r>
        <w:rPr>
          <w:b/>
        </w:rPr>
        <w:t>4</w:t>
      </w:r>
      <w:r>
        <w:rPr>
          <w:rFonts w:ascii="宋体" w:hAnsi="宋体" w:cs="宋体" w:hint="eastAsia"/>
        </w:rPr>
        <w:t>检测数据的修约应符合现行国家标准《数值修约规则与极限数值的表示和判定》</w:t>
      </w:r>
      <w:r>
        <w:rPr>
          <w:rFonts w:ascii="宋体" w:hAnsi="宋体" w:cs="宋体" w:hint="eastAsia"/>
        </w:rPr>
        <w:t>GB/T8170</w:t>
      </w:r>
      <w:r>
        <w:rPr>
          <w:rFonts w:ascii="宋体" w:hAnsi="宋体" w:cs="宋体" w:hint="eastAsia"/>
        </w:rPr>
        <w:t>的有关规定</w:t>
      </w:r>
      <w:r>
        <w:rPr>
          <w:rFonts w:ascii="宋体" w:hAnsi="宋体" w:cs="宋体" w:hint="eastAsia"/>
        </w:rPr>
        <w:t>。</w:t>
      </w:r>
    </w:p>
    <w:p w:rsidR="00744765" w:rsidRDefault="00744765">
      <w:pPr>
        <w:spacing w:line="360" w:lineRule="auto"/>
        <w:ind w:left="1"/>
        <w:rPr>
          <w:rFonts w:ascii="宋体" w:hAnsi="宋体" w:cs="宋体"/>
          <w:b/>
          <w:bCs/>
          <w:sz w:val="24"/>
          <w:szCs w:val="24"/>
        </w:rPr>
      </w:pPr>
    </w:p>
    <w:tbl>
      <w:tblPr>
        <w:tblStyle w:val="ad"/>
        <w:tblW w:w="83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8300"/>
      </w:tblGrid>
      <w:tr w:rsidR="00744765">
        <w:tc>
          <w:tcPr>
            <w:tcW w:w="8300" w:type="dxa"/>
            <w:vAlign w:val="center"/>
          </w:tcPr>
          <w:p w:rsidR="00744765" w:rsidRDefault="00744765"/>
        </w:tc>
      </w:tr>
    </w:tbl>
    <w:p w:rsidR="00744765" w:rsidRDefault="00744765">
      <w:pPr>
        <w:pStyle w:val="a4"/>
        <w:snapToGrid w:val="0"/>
        <w:spacing w:line="360" w:lineRule="auto"/>
        <w:rPr>
          <w:rFonts w:ascii="宋体" w:hAnsi="宋体"/>
        </w:rPr>
      </w:pPr>
    </w:p>
    <w:p w:rsidR="00744765" w:rsidRDefault="0030326D">
      <w:pPr>
        <w:widowControl/>
        <w:jc w:val="left"/>
        <w:rPr>
          <w:rFonts w:ascii="宋体" w:hAnsi="宋体"/>
          <w:b/>
          <w:sz w:val="30"/>
          <w:szCs w:val="30"/>
        </w:rPr>
      </w:pPr>
      <w:r>
        <w:rPr>
          <w:rFonts w:ascii="宋体" w:hAnsi="宋体"/>
          <w:b/>
          <w:sz w:val="30"/>
          <w:szCs w:val="30"/>
        </w:rPr>
        <w:br w:type="page"/>
      </w:r>
    </w:p>
    <w:p w:rsidR="00744765" w:rsidRDefault="00744765">
      <w:bookmarkStart w:id="19" w:name="_Toc7342513"/>
      <w:bookmarkStart w:id="20" w:name="_Toc7035791"/>
      <w:bookmarkStart w:id="21" w:name="_Toc17905221"/>
      <w:bookmarkStart w:id="22" w:name="_Toc18139332"/>
      <w:bookmarkStart w:id="23" w:name="_Toc18006226"/>
      <w:bookmarkStart w:id="24" w:name="_Toc17905821"/>
    </w:p>
    <w:p w:rsidR="00744765" w:rsidRDefault="0030326D">
      <w:pPr>
        <w:pStyle w:val="1"/>
        <w:spacing w:before="120" w:after="120" w:line="360" w:lineRule="auto"/>
        <w:jc w:val="center"/>
        <w:rPr>
          <w:rFonts w:ascii="宋体" w:hAnsi="宋体"/>
          <w:sz w:val="32"/>
        </w:rPr>
      </w:pPr>
      <w:r>
        <w:rPr>
          <w:rFonts w:ascii="宋体" w:hAnsi="宋体" w:hint="eastAsia"/>
          <w:sz w:val="32"/>
        </w:rPr>
        <w:t>4</w:t>
      </w:r>
      <w:r>
        <w:rPr>
          <w:rFonts w:ascii="宋体" w:hAnsi="宋体" w:hint="eastAsia"/>
          <w:sz w:val="32"/>
        </w:rPr>
        <w:t xml:space="preserve">　检测</w:t>
      </w:r>
      <w:bookmarkEnd w:id="19"/>
      <w:bookmarkEnd w:id="20"/>
      <w:r>
        <w:rPr>
          <w:rFonts w:ascii="宋体" w:hAnsi="宋体" w:hint="eastAsia"/>
          <w:sz w:val="32"/>
        </w:rPr>
        <w:t>方法</w:t>
      </w:r>
      <w:bookmarkEnd w:id="21"/>
      <w:bookmarkEnd w:id="22"/>
      <w:bookmarkEnd w:id="23"/>
      <w:bookmarkEnd w:id="24"/>
    </w:p>
    <w:p w:rsidR="00744765" w:rsidRDefault="0030326D">
      <w:pPr>
        <w:pStyle w:val="2"/>
        <w:spacing w:before="120" w:after="120" w:line="360" w:lineRule="auto"/>
        <w:jc w:val="center"/>
        <w:rPr>
          <w:rFonts w:ascii="黑体" w:eastAsia="黑体" w:hAnsi="黑体"/>
          <w:b w:val="0"/>
          <w:sz w:val="28"/>
        </w:rPr>
      </w:pPr>
      <w:bookmarkStart w:id="25" w:name="_Toc17905222"/>
      <w:bookmarkStart w:id="26" w:name="_Toc17905822"/>
      <w:bookmarkStart w:id="27" w:name="_Toc7342514"/>
      <w:bookmarkStart w:id="28" w:name="_Toc18006227"/>
      <w:bookmarkStart w:id="29" w:name="_Toc7035792"/>
      <w:bookmarkStart w:id="30" w:name="_Toc18139333"/>
      <w:r>
        <w:rPr>
          <w:rFonts w:ascii="黑体" w:eastAsia="黑体" w:hAnsi="黑体" w:hint="eastAsia"/>
          <w:b w:val="0"/>
          <w:sz w:val="28"/>
        </w:rPr>
        <w:t>4.1</w:t>
      </w:r>
      <w:r>
        <w:rPr>
          <w:rFonts w:ascii="黑体" w:eastAsia="黑体" w:hAnsi="黑体"/>
          <w:b w:val="0"/>
          <w:sz w:val="28"/>
        </w:rPr>
        <w:t xml:space="preserve">　</w:t>
      </w:r>
      <w:bookmarkEnd w:id="25"/>
      <w:bookmarkEnd w:id="26"/>
      <w:bookmarkEnd w:id="27"/>
      <w:bookmarkEnd w:id="28"/>
      <w:bookmarkEnd w:id="29"/>
      <w:bookmarkEnd w:id="30"/>
      <w:r>
        <w:rPr>
          <w:rFonts w:ascii="黑体" w:eastAsia="黑体" w:hAnsi="黑体" w:hint="eastAsia"/>
          <w:b w:val="0"/>
          <w:sz w:val="28"/>
        </w:rPr>
        <w:t>试验环境与设备</w:t>
      </w:r>
    </w:p>
    <w:p w:rsidR="00744765" w:rsidRDefault="0030326D">
      <w:pPr>
        <w:pStyle w:val="3-"/>
        <w:ind w:firstLineChars="0" w:firstLine="0"/>
        <w:rPr>
          <w:rFonts w:ascii="宋体" w:hAnsi="Courier New"/>
          <w:color w:val="auto"/>
          <w:szCs w:val="22"/>
          <w:shd w:val="clear" w:color="auto" w:fill="auto"/>
        </w:rPr>
      </w:pPr>
      <w:bookmarkStart w:id="31" w:name="_Toc7027045"/>
      <w:r>
        <w:rPr>
          <w:b/>
          <w:szCs w:val="24"/>
        </w:rPr>
        <w:t>4.</w:t>
      </w:r>
      <w:r>
        <w:rPr>
          <w:rFonts w:hint="eastAsia"/>
          <w:b/>
          <w:szCs w:val="24"/>
        </w:rPr>
        <w:t>1</w:t>
      </w:r>
      <w:r>
        <w:rPr>
          <w:rFonts w:hint="eastAsia"/>
          <w:b/>
          <w:szCs w:val="24"/>
        </w:rPr>
        <w:t>.1</w:t>
      </w:r>
      <w:r>
        <w:t xml:space="preserve">　</w:t>
      </w:r>
      <w:r>
        <w:rPr>
          <w:rFonts w:ascii="宋体" w:hAnsi="Courier New" w:hint="eastAsia"/>
          <w:color w:val="auto"/>
          <w:szCs w:val="22"/>
          <w:shd w:val="clear" w:color="auto" w:fill="auto"/>
        </w:rPr>
        <w:t>试验室标准试验条件：环境温度（</w:t>
      </w:r>
      <w:r>
        <w:rPr>
          <w:rFonts w:ascii="宋体" w:hAnsi="Courier New" w:hint="eastAsia"/>
          <w:color w:val="auto"/>
          <w:szCs w:val="22"/>
          <w:shd w:val="clear" w:color="auto" w:fill="auto"/>
        </w:rPr>
        <w:t>10</w:t>
      </w:r>
      <w:r>
        <w:rPr>
          <w:rFonts w:ascii="宋体" w:hAnsi="Courier New" w:hint="eastAsia"/>
          <w:color w:val="auto"/>
          <w:szCs w:val="22"/>
          <w:shd w:val="clear" w:color="auto" w:fill="auto"/>
        </w:rPr>
        <w:t>～</w:t>
      </w:r>
      <w:r>
        <w:rPr>
          <w:rFonts w:ascii="宋体" w:hAnsi="Courier New" w:hint="eastAsia"/>
          <w:color w:val="auto"/>
          <w:szCs w:val="22"/>
          <w:shd w:val="clear" w:color="auto" w:fill="auto"/>
        </w:rPr>
        <w:t>35</w:t>
      </w:r>
      <w:r>
        <w:rPr>
          <w:rFonts w:ascii="宋体" w:hAnsi="Courier New" w:hint="eastAsia"/>
          <w:color w:val="auto"/>
          <w:szCs w:val="22"/>
          <w:shd w:val="clear" w:color="auto" w:fill="auto"/>
        </w:rPr>
        <w:t>）℃。</w:t>
      </w:r>
    </w:p>
    <w:p w:rsidR="00744765" w:rsidRDefault="0030326D">
      <w:pPr>
        <w:pStyle w:val="a5"/>
        <w:spacing w:line="360" w:lineRule="auto"/>
        <w:rPr>
          <w:sz w:val="24"/>
          <w:szCs w:val="22"/>
        </w:rPr>
      </w:pPr>
      <w:r>
        <w:rPr>
          <w:rFonts w:ascii="Times New Roman" w:hAnsi="Times New Roman"/>
          <w:b/>
          <w:sz w:val="24"/>
          <w:szCs w:val="24"/>
        </w:rPr>
        <w:t>4.1.</w:t>
      </w:r>
      <w:r>
        <w:rPr>
          <w:rFonts w:ascii="Times New Roman" w:hAnsi="Times New Roman" w:hint="eastAsia"/>
          <w:b/>
          <w:sz w:val="24"/>
          <w:szCs w:val="24"/>
        </w:rPr>
        <w:t>2</w:t>
      </w:r>
      <w:r>
        <w:rPr>
          <w:sz w:val="24"/>
        </w:rPr>
        <w:t xml:space="preserve">　</w:t>
      </w:r>
      <w:bookmarkEnd w:id="31"/>
      <w:r>
        <w:rPr>
          <w:rFonts w:hint="eastAsia"/>
          <w:sz w:val="24"/>
          <w:szCs w:val="22"/>
        </w:rPr>
        <w:t>拉力试验机应有适宜的灵敏度及量程，试验机的精度为</w:t>
      </w:r>
      <w:r>
        <w:rPr>
          <w:rFonts w:hint="eastAsia"/>
          <w:sz w:val="24"/>
          <w:szCs w:val="22"/>
        </w:rPr>
        <w:t>1%</w:t>
      </w:r>
      <w:r>
        <w:rPr>
          <w:rFonts w:hint="eastAsia"/>
          <w:sz w:val="24"/>
          <w:szCs w:val="22"/>
        </w:rPr>
        <w:t>，应选用使最大破坏荷载处于仪器量程的</w:t>
      </w:r>
      <w:r>
        <w:rPr>
          <w:rFonts w:hint="eastAsia"/>
          <w:sz w:val="24"/>
          <w:szCs w:val="22"/>
        </w:rPr>
        <w:t>20%~80%</w:t>
      </w:r>
      <w:r>
        <w:rPr>
          <w:rFonts w:hint="eastAsia"/>
          <w:sz w:val="24"/>
          <w:szCs w:val="22"/>
        </w:rPr>
        <w:t>范围内的量程。</w:t>
      </w:r>
    </w:p>
    <w:p w:rsidR="00744765" w:rsidRDefault="0030326D">
      <w:pPr>
        <w:pStyle w:val="a5"/>
        <w:spacing w:line="360" w:lineRule="auto"/>
        <w:rPr>
          <w:sz w:val="24"/>
          <w:szCs w:val="22"/>
        </w:rPr>
      </w:pPr>
      <w:r>
        <w:rPr>
          <w:rFonts w:ascii="Times New Roman" w:hAnsi="Times New Roman"/>
          <w:b/>
          <w:sz w:val="24"/>
          <w:szCs w:val="24"/>
        </w:rPr>
        <w:t>4.1.</w:t>
      </w:r>
      <w:r>
        <w:rPr>
          <w:rFonts w:ascii="Times New Roman" w:hAnsi="Times New Roman" w:hint="eastAsia"/>
          <w:b/>
          <w:sz w:val="24"/>
          <w:szCs w:val="24"/>
        </w:rPr>
        <w:t>3</w:t>
      </w:r>
      <w:r>
        <w:rPr>
          <w:sz w:val="24"/>
        </w:rPr>
        <w:t xml:space="preserve">　</w:t>
      </w:r>
      <w:r>
        <w:rPr>
          <w:rFonts w:hint="eastAsia"/>
          <w:sz w:val="24"/>
          <w:szCs w:val="22"/>
        </w:rPr>
        <w:t>钢直尺的分度值应为</w:t>
      </w:r>
      <w:r>
        <w:rPr>
          <w:rFonts w:hint="eastAsia"/>
          <w:sz w:val="24"/>
          <w:szCs w:val="22"/>
        </w:rPr>
        <w:t>1mm</w:t>
      </w:r>
      <w:r>
        <w:rPr>
          <w:rFonts w:hint="eastAsia"/>
          <w:sz w:val="24"/>
          <w:szCs w:val="22"/>
        </w:rPr>
        <w:t>。</w:t>
      </w:r>
    </w:p>
    <w:p w:rsidR="00744765" w:rsidRDefault="0030326D">
      <w:pPr>
        <w:pStyle w:val="a5"/>
        <w:spacing w:line="360" w:lineRule="auto"/>
        <w:rPr>
          <w:sz w:val="24"/>
          <w:szCs w:val="22"/>
        </w:rPr>
      </w:pPr>
      <w:r>
        <w:rPr>
          <w:rFonts w:ascii="Times New Roman" w:hAnsi="Times New Roman"/>
          <w:b/>
          <w:sz w:val="24"/>
          <w:szCs w:val="24"/>
        </w:rPr>
        <w:t>4.1.</w:t>
      </w:r>
      <w:r>
        <w:rPr>
          <w:rFonts w:ascii="Times New Roman" w:hAnsi="Times New Roman" w:hint="eastAsia"/>
          <w:b/>
          <w:sz w:val="24"/>
          <w:szCs w:val="24"/>
        </w:rPr>
        <w:t>4</w:t>
      </w:r>
      <w:r>
        <w:rPr>
          <w:sz w:val="24"/>
        </w:rPr>
        <w:t xml:space="preserve">　</w:t>
      </w:r>
      <w:r>
        <w:rPr>
          <w:rFonts w:hint="eastAsia"/>
          <w:sz w:val="24"/>
          <w:szCs w:val="22"/>
        </w:rPr>
        <w:t>基材固定夹具宜用厚（</w:t>
      </w:r>
      <w:r>
        <w:rPr>
          <w:rFonts w:hint="eastAsia"/>
          <w:sz w:val="24"/>
          <w:szCs w:val="22"/>
        </w:rPr>
        <w:t>6</w:t>
      </w:r>
      <w:r>
        <w:rPr>
          <w:rFonts w:hint="eastAsia"/>
          <w:sz w:val="24"/>
          <w:szCs w:val="22"/>
        </w:rPr>
        <w:t>～</w:t>
      </w:r>
      <w:r>
        <w:rPr>
          <w:rFonts w:hint="eastAsia"/>
          <w:sz w:val="24"/>
          <w:szCs w:val="22"/>
        </w:rPr>
        <w:t>8</w:t>
      </w:r>
      <w:r>
        <w:rPr>
          <w:rFonts w:hint="eastAsia"/>
          <w:sz w:val="24"/>
          <w:szCs w:val="22"/>
        </w:rPr>
        <w:t>）</w:t>
      </w:r>
      <w:r>
        <w:rPr>
          <w:rFonts w:hint="eastAsia"/>
          <w:sz w:val="24"/>
          <w:szCs w:val="22"/>
        </w:rPr>
        <w:t>mm</w:t>
      </w:r>
      <w:r>
        <w:rPr>
          <w:rFonts w:hint="eastAsia"/>
          <w:sz w:val="24"/>
          <w:szCs w:val="22"/>
        </w:rPr>
        <w:t>的</w:t>
      </w:r>
      <w:r>
        <w:rPr>
          <w:rFonts w:hint="eastAsia"/>
          <w:sz w:val="24"/>
          <w:szCs w:val="22"/>
        </w:rPr>
        <w:t>45</w:t>
      </w:r>
      <w:r>
        <w:rPr>
          <w:rFonts w:hint="eastAsia"/>
          <w:sz w:val="24"/>
          <w:szCs w:val="22"/>
        </w:rPr>
        <w:t>号钢或铬钢材料制作，用于固定饰面石材粘结强度试件与拉力试验机连接，其尺寸可参照下图（单位</w:t>
      </w:r>
      <w:r>
        <w:rPr>
          <w:rFonts w:hint="eastAsia"/>
          <w:sz w:val="24"/>
          <w:szCs w:val="22"/>
        </w:rPr>
        <w:t>mm</w:t>
      </w:r>
      <w:r>
        <w:rPr>
          <w:rFonts w:hint="eastAsia"/>
          <w:sz w:val="24"/>
          <w:szCs w:val="22"/>
        </w:rPr>
        <w:t>）：</w:t>
      </w:r>
    </w:p>
    <w:p w:rsidR="00744765" w:rsidRDefault="0030326D">
      <w:pPr>
        <w:pStyle w:val="a5"/>
        <w:spacing w:line="360" w:lineRule="auto"/>
        <w:rPr>
          <w:b/>
          <w:sz w:val="24"/>
          <w:szCs w:val="24"/>
        </w:rPr>
      </w:pPr>
      <w:r>
        <w:rPr>
          <w:noProof/>
        </w:rPr>
        <w:drawing>
          <wp:anchor distT="0" distB="0" distL="114300" distR="114300" simplePos="0" relativeHeight="251673600" behindDoc="0" locked="0" layoutInCell="1" allowOverlap="1">
            <wp:simplePos x="0" y="0"/>
            <wp:positionH relativeFrom="column">
              <wp:posOffset>556895</wp:posOffset>
            </wp:positionH>
            <wp:positionV relativeFrom="paragraph">
              <wp:posOffset>11430</wp:posOffset>
            </wp:positionV>
            <wp:extent cx="4651375" cy="3903980"/>
            <wp:effectExtent l="0" t="0" r="15875" b="1270"/>
            <wp:wrapTopAndBottom/>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5"/>
                    <a:srcRect t="3003" b="2310"/>
                    <a:stretch>
                      <a:fillRect/>
                    </a:stretch>
                  </pic:blipFill>
                  <pic:spPr>
                    <a:xfrm>
                      <a:off x="0" y="0"/>
                      <a:ext cx="4651375" cy="3903980"/>
                    </a:xfrm>
                    <a:prstGeom prst="rect">
                      <a:avLst/>
                    </a:prstGeom>
                    <a:noFill/>
                    <a:ln>
                      <a:noFill/>
                    </a:ln>
                  </pic:spPr>
                </pic:pic>
              </a:graphicData>
            </a:graphic>
          </wp:anchor>
        </w:drawing>
      </w:r>
    </w:p>
    <w:p w:rsidR="00744765" w:rsidRDefault="0030326D">
      <w:pPr>
        <w:spacing w:line="360" w:lineRule="auto"/>
        <w:jc w:val="center"/>
        <w:rPr>
          <w:rFonts w:ascii="宋体" w:hAnsi="宋体"/>
          <w:b/>
          <w:bCs/>
          <w:color w:val="000000"/>
          <w:sz w:val="24"/>
        </w:rPr>
      </w:pPr>
      <w:r>
        <w:rPr>
          <w:rFonts w:ascii="宋体" w:hAnsi="宋体" w:hint="eastAsia"/>
          <w:b/>
          <w:bCs/>
          <w:color w:val="000000"/>
          <w:sz w:val="24"/>
        </w:rPr>
        <w:t>图</w:t>
      </w:r>
      <w:r>
        <w:rPr>
          <w:rFonts w:ascii="宋体" w:hAnsi="宋体" w:hint="eastAsia"/>
          <w:b/>
          <w:bCs/>
          <w:color w:val="000000"/>
          <w:sz w:val="24"/>
        </w:rPr>
        <w:t>1</w:t>
      </w:r>
      <w:r>
        <w:rPr>
          <w:rFonts w:ascii="宋体" w:hAnsi="宋体" w:hint="eastAsia"/>
          <w:b/>
          <w:bCs/>
          <w:color w:val="000000"/>
          <w:sz w:val="24"/>
        </w:rPr>
        <w:t xml:space="preserve">  </w:t>
      </w:r>
      <w:r>
        <w:rPr>
          <w:rFonts w:ascii="宋体" w:hAnsi="宋体" w:hint="eastAsia"/>
          <w:b/>
          <w:bCs/>
          <w:color w:val="000000"/>
          <w:sz w:val="24"/>
        </w:rPr>
        <w:t>基材固定工装详图</w:t>
      </w:r>
    </w:p>
    <w:p w:rsidR="00744765" w:rsidRDefault="0030326D">
      <w:pPr>
        <w:pStyle w:val="a5"/>
        <w:spacing w:line="360" w:lineRule="auto"/>
        <w:rPr>
          <w:sz w:val="24"/>
          <w:szCs w:val="22"/>
        </w:rPr>
      </w:pPr>
      <w:r>
        <w:rPr>
          <w:rFonts w:ascii="Times New Roman" w:hAnsi="Times New Roman"/>
          <w:b/>
          <w:sz w:val="24"/>
          <w:szCs w:val="24"/>
        </w:rPr>
        <w:t>4.1.</w:t>
      </w:r>
      <w:r>
        <w:rPr>
          <w:rFonts w:ascii="Times New Roman" w:hAnsi="Times New Roman" w:hint="eastAsia"/>
          <w:b/>
          <w:sz w:val="24"/>
          <w:szCs w:val="24"/>
        </w:rPr>
        <w:t>5</w:t>
      </w:r>
      <w:r>
        <w:rPr>
          <w:sz w:val="24"/>
        </w:rPr>
        <w:t xml:space="preserve">　</w:t>
      </w:r>
      <w:r>
        <w:rPr>
          <w:rFonts w:hint="eastAsia"/>
          <w:sz w:val="24"/>
          <w:szCs w:val="22"/>
        </w:rPr>
        <w:t>万向接头、拉力杆宜采用</w:t>
      </w:r>
      <w:r>
        <w:rPr>
          <w:rFonts w:hint="eastAsia"/>
          <w:sz w:val="24"/>
          <w:szCs w:val="22"/>
        </w:rPr>
        <w:t>45</w:t>
      </w:r>
      <w:r>
        <w:rPr>
          <w:rFonts w:hint="eastAsia"/>
          <w:sz w:val="24"/>
          <w:szCs w:val="22"/>
        </w:rPr>
        <w:t>号钢或铬钢材料制作，拉力杆直径为</w:t>
      </w:r>
      <w:r>
        <w:rPr>
          <w:rFonts w:hint="eastAsia"/>
          <w:sz w:val="24"/>
          <w:szCs w:val="22"/>
        </w:rPr>
        <w:t>16mm</w:t>
      </w:r>
      <w:r>
        <w:rPr>
          <w:rFonts w:hint="eastAsia"/>
          <w:sz w:val="24"/>
          <w:szCs w:val="22"/>
        </w:rPr>
        <w:t>，长度宜为</w:t>
      </w:r>
      <w:r>
        <w:rPr>
          <w:rFonts w:hint="eastAsia"/>
          <w:sz w:val="24"/>
          <w:szCs w:val="22"/>
        </w:rPr>
        <w:t>200mm</w:t>
      </w:r>
      <w:r>
        <w:rPr>
          <w:rFonts w:hint="eastAsia"/>
          <w:sz w:val="24"/>
          <w:szCs w:val="22"/>
        </w:rPr>
        <w:t>。</w:t>
      </w:r>
    </w:p>
    <w:p w:rsidR="00744765" w:rsidRDefault="00744765">
      <w:pPr>
        <w:pStyle w:val="2"/>
        <w:spacing w:before="120" w:after="120" w:line="360" w:lineRule="auto"/>
        <w:jc w:val="center"/>
        <w:rPr>
          <w:rFonts w:ascii="黑体" w:eastAsia="黑体" w:hAnsi="黑体"/>
          <w:b w:val="0"/>
          <w:sz w:val="28"/>
        </w:rPr>
      </w:pPr>
    </w:p>
    <w:p w:rsidR="00744765" w:rsidRDefault="0030326D">
      <w:pPr>
        <w:pStyle w:val="2"/>
        <w:spacing w:before="120" w:after="120" w:line="360" w:lineRule="auto"/>
        <w:jc w:val="center"/>
        <w:rPr>
          <w:rFonts w:ascii="黑体" w:eastAsia="黑体" w:hAnsi="黑体"/>
          <w:b w:val="0"/>
          <w:sz w:val="28"/>
        </w:rPr>
      </w:pPr>
      <w:r>
        <w:rPr>
          <w:rFonts w:ascii="黑体" w:eastAsia="黑体" w:hAnsi="黑体" w:hint="eastAsia"/>
          <w:b w:val="0"/>
          <w:sz w:val="28"/>
        </w:rPr>
        <w:t>4.2</w:t>
      </w:r>
      <w:r>
        <w:rPr>
          <w:rFonts w:ascii="黑体" w:eastAsia="黑体" w:hAnsi="黑体"/>
          <w:b w:val="0"/>
          <w:sz w:val="28"/>
        </w:rPr>
        <w:t xml:space="preserve">　</w:t>
      </w:r>
      <w:r>
        <w:rPr>
          <w:rFonts w:ascii="黑体" w:eastAsia="黑体" w:hAnsi="黑体" w:hint="eastAsia"/>
          <w:b w:val="0"/>
          <w:sz w:val="28"/>
        </w:rPr>
        <w:t>试件制作</w:t>
      </w:r>
    </w:p>
    <w:p w:rsidR="00744765" w:rsidRDefault="0030326D">
      <w:pPr>
        <w:spacing w:line="360" w:lineRule="auto"/>
        <w:rPr>
          <w:rFonts w:ascii="宋体" w:hAnsi="宋体" w:cs="宋体"/>
          <w:sz w:val="24"/>
          <w:szCs w:val="24"/>
        </w:rPr>
      </w:pPr>
      <w:r>
        <w:rPr>
          <w:rFonts w:hint="eastAsia"/>
          <w:b/>
          <w:sz w:val="24"/>
          <w:szCs w:val="24"/>
        </w:rPr>
        <w:t>4</w:t>
      </w:r>
      <w:r>
        <w:rPr>
          <w:b/>
          <w:sz w:val="24"/>
          <w:szCs w:val="24"/>
        </w:rPr>
        <w:t>.</w:t>
      </w:r>
      <w:r>
        <w:rPr>
          <w:rFonts w:hint="eastAsia"/>
          <w:b/>
          <w:sz w:val="24"/>
          <w:szCs w:val="24"/>
        </w:rPr>
        <w:t>2</w:t>
      </w:r>
      <w:r>
        <w:rPr>
          <w:b/>
          <w:sz w:val="24"/>
          <w:szCs w:val="24"/>
        </w:rPr>
        <w:t>.</w:t>
      </w:r>
      <w:r>
        <w:rPr>
          <w:rFonts w:hint="eastAsia"/>
          <w:b/>
          <w:sz w:val="24"/>
          <w:szCs w:val="24"/>
        </w:rPr>
        <w:t>1</w:t>
      </w:r>
      <w:r>
        <w:rPr>
          <w:rFonts w:ascii="宋体" w:hAnsi="宋体" w:cs="宋体"/>
          <w:sz w:val="24"/>
          <w:szCs w:val="24"/>
        </w:rPr>
        <w:t xml:space="preserve">　</w:t>
      </w:r>
      <w:r>
        <w:rPr>
          <w:rFonts w:ascii="宋体" w:hAnsi="宋体" w:cs="宋体" w:hint="eastAsia"/>
          <w:sz w:val="24"/>
          <w:szCs w:val="24"/>
        </w:rPr>
        <w:t>饰面石材粘结强度试件构造示意图如下：</w:t>
      </w:r>
    </w:p>
    <w:p w:rsidR="00744765" w:rsidRDefault="0030326D">
      <w:pPr>
        <w:spacing w:line="360" w:lineRule="auto"/>
        <w:rPr>
          <w:rFonts w:ascii="宋体" w:hAnsi="宋体" w:cs="宋体"/>
          <w:sz w:val="24"/>
          <w:szCs w:val="24"/>
        </w:rPr>
      </w:pPr>
      <w:r>
        <w:rPr>
          <w:noProof/>
        </w:rPr>
        <w:lastRenderedPageBreak/>
        <w:drawing>
          <wp:inline distT="0" distB="0" distL="114300" distR="114300">
            <wp:extent cx="5667375" cy="2080895"/>
            <wp:effectExtent l="0" t="0" r="9525" b="14605"/>
            <wp:docPr id="36"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28"/>
                    <pic:cNvPicPr>
                      <a:picLocks noChangeAspect="1"/>
                    </pic:cNvPicPr>
                  </pic:nvPicPr>
                  <pic:blipFill>
                    <a:blip r:embed="rId16"/>
                    <a:stretch>
                      <a:fillRect/>
                    </a:stretch>
                  </pic:blipFill>
                  <pic:spPr>
                    <a:xfrm>
                      <a:off x="0" y="0"/>
                      <a:ext cx="5667375" cy="2080895"/>
                    </a:xfrm>
                    <a:prstGeom prst="rect">
                      <a:avLst/>
                    </a:prstGeom>
                    <a:noFill/>
                    <a:ln>
                      <a:noFill/>
                    </a:ln>
                  </pic:spPr>
                </pic:pic>
              </a:graphicData>
            </a:graphic>
          </wp:inline>
        </w:drawing>
      </w:r>
    </w:p>
    <w:p w:rsidR="00744765" w:rsidRDefault="0030326D">
      <w:pPr>
        <w:spacing w:line="360" w:lineRule="auto"/>
        <w:jc w:val="center"/>
        <w:rPr>
          <w:rFonts w:ascii="宋体" w:hAnsi="宋体"/>
          <w:b/>
          <w:bCs/>
          <w:color w:val="000000"/>
          <w:sz w:val="24"/>
          <w:szCs w:val="22"/>
        </w:rPr>
      </w:pPr>
      <w:r>
        <w:rPr>
          <w:rFonts w:ascii="宋体" w:hAnsi="宋体" w:hint="eastAsia"/>
          <w:b/>
          <w:bCs/>
          <w:color w:val="000000"/>
          <w:sz w:val="24"/>
          <w:szCs w:val="22"/>
        </w:rPr>
        <w:t>图</w:t>
      </w:r>
      <w:r>
        <w:rPr>
          <w:rFonts w:ascii="宋体" w:hAnsi="宋体" w:hint="eastAsia"/>
          <w:b/>
          <w:bCs/>
          <w:color w:val="000000"/>
          <w:sz w:val="24"/>
          <w:szCs w:val="22"/>
        </w:rPr>
        <w:t>2</w:t>
      </w:r>
      <w:r>
        <w:rPr>
          <w:rFonts w:ascii="宋体" w:hAnsi="宋体" w:hint="eastAsia"/>
          <w:b/>
          <w:bCs/>
          <w:color w:val="000000"/>
          <w:sz w:val="24"/>
          <w:szCs w:val="22"/>
        </w:rPr>
        <w:t xml:space="preserve">   </w:t>
      </w:r>
      <w:r>
        <w:rPr>
          <w:rFonts w:ascii="宋体" w:hAnsi="宋体" w:hint="eastAsia"/>
          <w:b/>
          <w:bCs/>
          <w:color w:val="000000"/>
          <w:sz w:val="24"/>
          <w:szCs w:val="22"/>
        </w:rPr>
        <w:t>水泥基胶粘剂与反应型树脂胶粘剂试件</w:t>
      </w:r>
    </w:p>
    <w:p w:rsidR="00744765" w:rsidRDefault="0030326D">
      <w:pPr>
        <w:spacing w:line="360" w:lineRule="auto"/>
      </w:pPr>
      <w:r>
        <w:rPr>
          <w:noProof/>
        </w:rPr>
        <w:drawing>
          <wp:inline distT="0" distB="0" distL="114300" distR="114300">
            <wp:extent cx="5658485" cy="2171065"/>
            <wp:effectExtent l="0" t="0" r="18415" b="635"/>
            <wp:docPr id="37"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0"/>
                    <pic:cNvPicPr>
                      <a:picLocks noChangeAspect="1"/>
                    </pic:cNvPicPr>
                  </pic:nvPicPr>
                  <pic:blipFill>
                    <a:blip r:embed="rId17"/>
                    <a:stretch>
                      <a:fillRect/>
                    </a:stretch>
                  </pic:blipFill>
                  <pic:spPr>
                    <a:xfrm>
                      <a:off x="0" y="0"/>
                      <a:ext cx="5658485" cy="2171065"/>
                    </a:xfrm>
                    <a:prstGeom prst="rect">
                      <a:avLst/>
                    </a:prstGeom>
                    <a:noFill/>
                    <a:ln>
                      <a:noFill/>
                    </a:ln>
                  </pic:spPr>
                </pic:pic>
              </a:graphicData>
            </a:graphic>
          </wp:inline>
        </w:drawing>
      </w:r>
    </w:p>
    <w:p w:rsidR="00744765" w:rsidRDefault="0030326D">
      <w:pPr>
        <w:spacing w:line="360" w:lineRule="auto"/>
        <w:jc w:val="center"/>
        <w:rPr>
          <w:rFonts w:ascii="宋体" w:hAnsi="宋体"/>
          <w:b/>
          <w:bCs/>
          <w:color w:val="000000"/>
          <w:sz w:val="24"/>
          <w:szCs w:val="22"/>
        </w:rPr>
      </w:pPr>
      <w:r>
        <w:rPr>
          <w:rFonts w:ascii="宋体" w:hAnsi="宋体" w:hint="eastAsia"/>
          <w:b/>
          <w:bCs/>
          <w:color w:val="000000"/>
          <w:sz w:val="24"/>
          <w:szCs w:val="22"/>
        </w:rPr>
        <w:t>图</w:t>
      </w:r>
      <w:r>
        <w:rPr>
          <w:rFonts w:ascii="宋体" w:hAnsi="宋体" w:hint="eastAsia"/>
          <w:b/>
          <w:bCs/>
          <w:color w:val="000000"/>
          <w:sz w:val="24"/>
          <w:szCs w:val="22"/>
        </w:rPr>
        <w:t>3</w:t>
      </w:r>
      <w:r>
        <w:rPr>
          <w:rFonts w:ascii="宋体" w:hAnsi="宋体" w:hint="eastAsia"/>
          <w:b/>
          <w:bCs/>
          <w:color w:val="000000"/>
          <w:sz w:val="24"/>
          <w:szCs w:val="22"/>
        </w:rPr>
        <w:t xml:space="preserve">   </w:t>
      </w:r>
      <w:r>
        <w:rPr>
          <w:rFonts w:ascii="宋体" w:hAnsi="宋体" w:hint="eastAsia"/>
          <w:b/>
          <w:bCs/>
          <w:color w:val="000000"/>
          <w:sz w:val="24"/>
          <w:szCs w:val="22"/>
        </w:rPr>
        <w:t>饰面石材反打工工艺试件</w:t>
      </w:r>
    </w:p>
    <w:p w:rsidR="00744765" w:rsidRDefault="00744765">
      <w:pPr>
        <w:spacing w:line="360" w:lineRule="auto"/>
      </w:pPr>
    </w:p>
    <w:p w:rsidR="00744765" w:rsidRDefault="0030326D">
      <w:pPr>
        <w:spacing w:line="360" w:lineRule="auto"/>
        <w:rPr>
          <w:rFonts w:ascii="宋体" w:hAnsi="宋体" w:cs="宋体"/>
          <w:sz w:val="24"/>
          <w:szCs w:val="24"/>
        </w:rPr>
      </w:pPr>
      <w:r>
        <w:rPr>
          <w:rFonts w:hint="eastAsia"/>
          <w:b/>
          <w:sz w:val="24"/>
          <w:szCs w:val="24"/>
        </w:rPr>
        <w:t>4</w:t>
      </w:r>
      <w:r>
        <w:rPr>
          <w:b/>
          <w:sz w:val="24"/>
          <w:szCs w:val="24"/>
        </w:rPr>
        <w:t>.</w:t>
      </w:r>
      <w:r>
        <w:rPr>
          <w:rFonts w:hint="eastAsia"/>
          <w:b/>
          <w:sz w:val="24"/>
          <w:szCs w:val="24"/>
        </w:rPr>
        <w:t>2</w:t>
      </w:r>
      <w:r>
        <w:rPr>
          <w:b/>
          <w:sz w:val="24"/>
          <w:szCs w:val="24"/>
        </w:rPr>
        <w:t>.</w:t>
      </w:r>
      <w:r>
        <w:rPr>
          <w:rFonts w:hint="eastAsia"/>
          <w:b/>
          <w:sz w:val="24"/>
          <w:szCs w:val="24"/>
        </w:rPr>
        <w:t>2</w:t>
      </w:r>
      <w:r>
        <w:rPr>
          <w:rFonts w:ascii="宋体" w:hAnsi="宋体" w:cs="宋体" w:hint="eastAsia"/>
          <w:sz w:val="24"/>
          <w:szCs w:val="24"/>
        </w:rPr>
        <w:t xml:space="preserve">　饰面石材粘结强度试件制作——采用水泥基胶粘剂工艺：</w:t>
      </w:r>
    </w:p>
    <w:p w:rsidR="00744765" w:rsidRDefault="0030326D">
      <w:pPr>
        <w:spacing w:line="360" w:lineRule="auto"/>
        <w:ind w:firstLineChars="176" w:firstLine="424"/>
        <w:rPr>
          <w:rFonts w:ascii="宋体" w:hAnsi="宋体" w:cs="宋体"/>
          <w:sz w:val="24"/>
          <w:szCs w:val="24"/>
        </w:rPr>
      </w:pPr>
      <w:r>
        <w:rPr>
          <w:b/>
          <w:sz w:val="24"/>
          <w:szCs w:val="24"/>
        </w:rPr>
        <w:t>1</w:t>
      </w:r>
      <w:r>
        <w:rPr>
          <w:rFonts w:ascii="宋体" w:hAnsi="宋体" w:cs="宋体"/>
          <w:sz w:val="24"/>
          <w:szCs w:val="24"/>
        </w:rPr>
        <w:t xml:space="preserve">　</w:t>
      </w:r>
      <w:r>
        <w:rPr>
          <w:rFonts w:ascii="宋体" w:hAnsi="宋体" w:cs="宋体" w:hint="eastAsia"/>
          <w:sz w:val="24"/>
          <w:szCs w:val="24"/>
        </w:rPr>
        <w:t>制作试件基材。混凝土基材应养护</w:t>
      </w:r>
      <w:r>
        <w:rPr>
          <w:rFonts w:ascii="宋体" w:hAnsi="宋体" w:cs="宋体" w:hint="eastAsia"/>
          <w:sz w:val="24"/>
          <w:szCs w:val="24"/>
        </w:rPr>
        <w:t>7</w:t>
      </w:r>
      <w:r>
        <w:rPr>
          <w:rFonts w:ascii="宋体" w:hAnsi="宋体" w:cs="宋体" w:hint="eastAsia"/>
          <w:sz w:val="24"/>
          <w:szCs w:val="24"/>
        </w:rPr>
        <w:t>天后备用。</w:t>
      </w:r>
    </w:p>
    <w:p w:rsidR="00744765" w:rsidRDefault="0030326D">
      <w:pPr>
        <w:spacing w:line="360" w:lineRule="auto"/>
        <w:ind w:firstLineChars="176" w:firstLine="424"/>
        <w:rPr>
          <w:rFonts w:ascii="宋体" w:hAnsi="宋体" w:cs="宋体"/>
          <w:sz w:val="24"/>
          <w:szCs w:val="24"/>
        </w:rPr>
      </w:pPr>
      <w:r>
        <w:rPr>
          <w:b/>
          <w:sz w:val="24"/>
          <w:szCs w:val="24"/>
        </w:rPr>
        <w:t>2</w:t>
      </w:r>
      <w:r>
        <w:rPr>
          <w:rFonts w:ascii="宋体" w:hAnsi="宋体" w:cs="宋体"/>
          <w:sz w:val="24"/>
          <w:szCs w:val="24"/>
        </w:rPr>
        <w:t xml:space="preserve">　</w:t>
      </w:r>
      <w:r>
        <w:rPr>
          <w:rFonts w:ascii="宋体" w:hAnsi="宋体" w:cs="宋体" w:hint="eastAsia"/>
          <w:sz w:val="24"/>
          <w:szCs w:val="24"/>
        </w:rPr>
        <w:t>水泥基胶粘剂拌和应按厂商提供的配合比和拌和方法进行拌和。如厂商未提供拌和方法，可按以下方法进行拌和：</w:t>
      </w:r>
    </w:p>
    <w:p w:rsidR="00744765" w:rsidRDefault="0030326D">
      <w:pPr>
        <w:spacing w:line="360" w:lineRule="auto"/>
        <w:ind w:firstLineChars="176" w:firstLine="422"/>
        <w:rPr>
          <w:rFonts w:ascii="宋体" w:hAnsi="宋体" w:cs="宋体"/>
          <w:sz w:val="24"/>
          <w:szCs w:val="24"/>
        </w:rPr>
      </w:pPr>
      <w:r>
        <w:rPr>
          <w:rFonts w:ascii="宋体" w:hAnsi="宋体" w:cs="宋体" w:hint="eastAsia"/>
          <w:sz w:val="24"/>
          <w:szCs w:val="24"/>
        </w:rPr>
        <w:t>——取</w:t>
      </w:r>
      <w:r>
        <w:rPr>
          <w:rFonts w:ascii="宋体" w:hAnsi="宋体" w:cs="宋体" w:hint="eastAsia"/>
          <w:sz w:val="24"/>
          <w:szCs w:val="24"/>
        </w:rPr>
        <w:t>2kg</w:t>
      </w:r>
      <w:r>
        <w:rPr>
          <w:rFonts w:ascii="宋体" w:hAnsi="宋体" w:cs="宋体" w:hint="eastAsia"/>
          <w:sz w:val="24"/>
          <w:szCs w:val="24"/>
        </w:rPr>
        <w:t>样品原料备用，采用符合</w:t>
      </w:r>
      <w:r>
        <w:rPr>
          <w:rFonts w:ascii="宋体" w:hAnsi="宋体" w:cs="宋体" w:hint="eastAsia"/>
          <w:sz w:val="24"/>
          <w:szCs w:val="24"/>
        </w:rPr>
        <w:t>JC/T681</w:t>
      </w:r>
      <w:r>
        <w:rPr>
          <w:rFonts w:ascii="宋体" w:hAnsi="宋体" w:cs="宋体" w:hint="eastAsia"/>
          <w:sz w:val="24"/>
          <w:szCs w:val="24"/>
        </w:rPr>
        <w:t>要求的搅拌机；</w:t>
      </w:r>
    </w:p>
    <w:p w:rsidR="00744765" w:rsidRDefault="0030326D">
      <w:pPr>
        <w:spacing w:line="360" w:lineRule="auto"/>
        <w:ind w:firstLineChars="176" w:firstLine="422"/>
        <w:rPr>
          <w:rFonts w:ascii="宋体" w:hAnsi="宋体" w:cs="宋体"/>
          <w:sz w:val="24"/>
          <w:szCs w:val="24"/>
        </w:rPr>
      </w:pPr>
      <w:r>
        <w:rPr>
          <w:rFonts w:ascii="宋体" w:hAnsi="宋体" w:cs="宋体" w:hint="eastAsia"/>
          <w:sz w:val="24"/>
          <w:szCs w:val="24"/>
        </w:rPr>
        <w:t>——根据水泥基胶粘剂所标明配比（如标明的配比是一个数值范围，则应取平均值），将样品液体组份放入搅拌锅中；</w:t>
      </w:r>
    </w:p>
    <w:p w:rsidR="00744765" w:rsidRDefault="0030326D">
      <w:pPr>
        <w:spacing w:line="360" w:lineRule="auto"/>
        <w:ind w:firstLineChars="176" w:firstLine="422"/>
        <w:rPr>
          <w:rFonts w:ascii="宋体" w:hAnsi="宋体" w:cs="宋体"/>
          <w:sz w:val="24"/>
          <w:szCs w:val="24"/>
        </w:rPr>
      </w:pPr>
      <w:r>
        <w:rPr>
          <w:rFonts w:ascii="宋体" w:hAnsi="宋体" w:cs="宋体" w:hint="eastAsia"/>
          <w:sz w:val="24"/>
          <w:szCs w:val="24"/>
        </w:rPr>
        <w:t>——将样品干粉组份撒入；</w:t>
      </w:r>
    </w:p>
    <w:p w:rsidR="00744765" w:rsidRDefault="0030326D">
      <w:pPr>
        <w:spacing w:line="360" w:lineRule="auto"/>
        <w:ind w:firstLineChars="176" w:firstLine="422"/>
        <w:rPr>
          <w:rFonts w:ascii="宋体" w:hAnsi="宋体" w:cs="宋体"/>
          <w:sz w:val="24"/>
          <w:szCs w:val="24"/>
        </w:rPr>
      </w:pPr>
      <w:r>
        <w:rPr>
          <w:rFonts w:ascii="宋体" w:hAnsi="宋体" w:cs="宋体" w:hint="eastAsia"/>
          <w:sz w:val="24"/>
          <w:szCs w:val="24"/>
        </w:rPr>
        <w:t>——开动搅拌机低速搅拌</w:t>
      </w:r>
      <w:r>
        <w:rPr>
          <w:rFonts w:ascii="宋体" w:hAnsi="宋体" w:cs="宋体" w:hint="eastAsia"/>
          <w:sz w:val="24"/>
          <w:szCs w:val="24"/>
        </w:rPr>
        <w:t>30s</w:t>
      </w:r>
      <w:r>
        <w:rPr>
          <w:rFonts w:ascii="宋体" w:hAnsi="宋体" w:cs="宋体" w:hint="eastAsia"/>
          <w:sz w:val="24"/>
          <w:szCs w:val="24"/>
        </w:rPr>
        <w:t>；</w:t>
      </w:r>
    </w:p>
    <w:p w:rsidR="00744765" w:rsidRDefault="0030326D">
      <w:pPr>
        <w:spacing w:line="360" w:lineRule="auto"/>
        <w:ind w:firstLineChars="176" w:firstLine="422"/>
        <w:rPr>
          <w:rFonts w:ascii="宋体" w:hAnsi="宋体" w:cs="宋体"/>
          <w:sz w:val="24"/>
          <w:szCs w:val="24"/>
        </w:rPr>
      </w:pPr>
      <w:r>
        <w:rPr>
          <w:rFonts w:ascii="宋体" w:hAnsi="宋体" w:cs="宋体" w:hint="eastAsia"/>
          <w:sz w:val="24"/>
          <w:szCs w:val="24"/>
        </w:rPr>
        <w:t>——取出搅拌叶；</w:t>
      </w:r>
    </w:p>
    <w:p w:rsidR="00744765" w:rsidRDefault="0030326D">
      <w:pPr>
        <w:spacing w:line="360" w:lineRule="auto"/>
        <w:ind w:firstLineChars="176" w:firstLine="422"/>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60s</w:t>
      </w:r>
      <w:r>
        <w:rPr>
          <w:rFonts w:ascii="宋体" w:hAnsi="宋体" w:cs="宋体" w:hint="eastAsia"/>
          <w:sz w:val="24"/>
          <w:szCs w:val="24"/>
        </w:rPr>
        <w:t>内清理搅拌叶和搅拌锅壁上的胶粘剂；</w:t>
      </w:r>
    </w:p>
    <w:p w:rsidR="00744765" w:rsidRDefault="0030326D">
      <w:pPr>
        <w:spacing w:line="360" w:lineRule="auto"/>
        <w:ind w:firstLineChars="176" w:firstLine="422"/>
        <w:rPr>
          <w:rFonts w:ascii="宋体" w:hAnsi="宋体" w:cs="宋体"/>
          <w:sz w:val="24"/>
          <w:szCs w:val="24"/>
        </w:rPr>
      </w:pPr>
      <w:r>
        <w:rPr>
          <w:rFonts w:ascii="宋体" w:hAnsi="宋体" w:cs="宋体" w:hint="eastAsia"/>
          <w:sz w:val="24"/>
          <w:szCs w:val="24"/>
        </w:rPr>
        <w:t>——重新放入搅拌叶，再低速搅拌</w:t>
      </w:r>
      <w:r>
        <w:rPr>
          <w:rFonts w:ascii="宋体" w:hAnsi="宋体" w:cs="宋体" w:hint="eastAsia"/>
          <w:sz w:val="24"/>
          <w:szCs w:val="24"/>
        </w:rPr>
        <w:t>60s</w:t>
      </w:r>
      <w:r>
        <w:rPr>
          <w:rFonts w:ascii="宋体" w:hAnsi="宋体" w:cs="宋体" w:hint="eastAsia"/>
          <w:sz w:val="24"/>
          <w:szCs w:val="24"/>
        </w:rPr>
        <w:t>后备用。</w:t>
      </w:r>
    </w:p>
    <w:p w:rsidR="00744765" w:rsidRDefault="0030326D">
      <w:pPr>
        <w:spacing w:line="360" w:lineRule="auto"/>
        <w:ind w:firstLineChars="176" w:firstLine="424"/>
        <w:rPr>
          <w:rFonts w:ascii="宋体" w:hAnsi="宋体" w:cs="宋体"/>
          <w:sz w:val="24"/>
          <w:szCs w:val="24"/>
        </w:rPr>
      </w:pPr>
      <w:r>
        <w:rPr>
          <w:rFonts w:hint="eastAsia"/>
          <w:b/>
          <w:sz w:val="24"/>
          <w:szCs w:val="24"/>
        </w:rPr>
        <w:t>3</w:t>
      </w:r>
      <w:r>
        <w:rPr>
          <w:rFonts w:hint="eastAsia"/>
          <w:b/>
          <w:sz w:val="24"/>
          <w:szCs w:val="24"/>
        </w:rPr>
        <w:t xml:space="preserve">　</w:t>
      </w:r>
      <w:r>
        <w:rPr>
          <w:rFonts w:ascii="宋体" w:hAnsi="宋体" w:cs="宋体" w:hint="eastAsia"/>
          <w:sz w:val="24"/>
          <w:szCs w:val="24"/>
        </w:rPr>
        <w:t>基材与饰面石材粘结应与现场施工粘结工艺一致，如无法提供现场施工工艺应</w:t>
      </w:r>
      <w:r>
        <w:rPr>
          <w:rFonts w:ascii="宋体" w:hAnsi="宋体" w:cs="宋体" w:hint="eastAsia"/>
          <w:sz w:val="24"/>
          <w:szCs w:val="24"/>
        </w:rPr>
        <w:lastRenderedPageBreak/>
        <w:t>按以下方法粘结</w:t>
      </w:r>
      <w:r>
        <w:rPr>
          <w:rFonts w:ascii="宋体" w:hAnsi="宋体" w:cs="宋体" w:hint="eastAsia"/>
          <w:sz w:val="24"/>
          <w:szCs w:val="24"/>
        </w:rPr>
        <w:t>:</w:t>
      </w:r>
      <w:r>
        <w:rPr>
          <w:rFonts w:ascii="宋体" w:hAnsi="宋体" w:cs="宋体" w:hint="eastAsia"/>
          <w:sz w:val="24"/>
          <w:szCs w:val="24"/>
        </w:rPr>
        <w:t>将拌和好后的胶粘剂用直边抹刀在基材上抹一层胶粘剂。然后用齿型抹刀抹上稍厚一层胶粘剂，并梳理。握住齿型抹刀与基材面约</w:t>
      </w:r>
      <w:r>
        <w:rPr>
          <w:rFonts w:ascii="宋体" w:hAnsi="宋体" w:cs="宋体" w:hint="eastAsia"/>
          <w:sz w:val="24"/>
          <w:szCs w:val="24"/>
        </w:rPr>
        <w:t>60</w:t>
      </w:r>
      <w:r>
        <w:rPr>
          <w:rFonts w:ascii="宋体" w:hAnsi="宋体" w:cs="宋体" w:hint="eastAsia"/>
          <w:sz w:val="24"/>
          <w:szCs w:val="24"/>
        </w:rPr>
        <w:t>°的角度，与基材一边成直角，平行的抹至基材另一边（直线移动）。</w:t>
      </w:r>
      <w:r>
        <w:rPr>
          <w:rFonts w:ascii="宋体" w:hAnsi="宋体" w:cs="宋体" w:hint="eastAsia"/>
          <w:sz w:val="24"/>
          <w:szCs w:val="24"/>
        </w:rPr>
        <w:t>5min</w:t>
      </w:r>
      <w:r>
        <w:rPr>
          <w:rFonts w:ascii="宋体" w:hAnsi="宋体" w:cs="宋体" w:hint="eastAsia"/>
          <w:sz w:val="24"/>
          <w:szCs w:val="24"/>
        </w:rPr>
        <w:t>后，将饰面石材放置于基材胶粘剂正中间，并在饰面石材上加载（</w:t>
      </w:r>
      <w:r>
        <w:rPr>
          <w:rFonts w:ascii="宋体" w:hAnsi="宋体" w:cs="宋体" w:hint="eastAsia"/>
          <w:sz w:val="24"/>
          <w:szCs w:val="24"/>
        </w:rPr>
        <w:t>2.000</w:t>
      </w:r>
      <w:r>
        <w:rPr>
          <w:rFonts w:ascii="宋体" w:hAnsi="宋体" w:cs="宋体" w:hint="eastAsia"/>
          <w:sz w:val="24"/>
          <w:szCs w:val="24"/>
        </w:rPr>
        <w:t>±</w:t>
      </w:r>
      <w:r>
        <w:rPr>
          <w:rFonts w:ascii="宋体" w:hAnsi="宋体" w:cs="宋体" w:hint="eastAsia"/>
          <w:sz w:val="24"/>
          <w:szCs w:val="24"/>
        </w:rPr>
        <w:t>0.015</w:t>
      </w:r>
      <w:r>
        <w:rPr>
          <w:rFonts w:ascii="宋体" w:hAnsi="宋体" w:cs="宋体" w:hint="eastAsia"/>
          <w:sz w:val="24"/>
          <w:szCs w:val="24"/>
        </w:rPr>
        <w:t>）</w:t>
      </w:r>
      <w:r>
        <w:rPr>
          <w:rFonts w:ascii="宋体" w:hAnsi="宋体" w:cs="宋体" w:hint="eastAsia"/>
          <w:sz w:val="24"/>
          <w:szCs w:val="24"/>
        </w:rPr>
        <w:t>kg</w:t>
      </w:r>
      <w:r>
        <w:rPr>
          <w:rFonts w:ascii="宋体" w:hAnsi="宋体" w:cs="宋体" w:hint="eastAsia"/>
          <w:sz w:val="24"/>
          <w:szCs w:val="24"/>
        </w:rPr>
        <w:t>的压块并保持</w:t>
      </w:r>
      <w:r>
        <w:rPr>
          <w:rFonts w:ascii="宋体" w:hAnsi="宋体" w:cs="宋体" w:hint="eastAsia"/>
          <w:sz w:val="24"/>
          <w:szCs w:val="24"/>
        </w:rPr>
        <w:t>30s</w:t>
      </w:r>
      <w:r>
        <w:rPr>
          <w:rFonts w:ascii="宋体" w:hAnsi="宋体" w:cs="宋体" w:hint="eastAsia"/>
          <w:sz w:val="24"/>
          <w:szCs w:val="24"/>
        </w:rPr>
        <w:t>。</w:t>
      </w:r>
    </w:p>
    <w:p w:rsidR="00744765" w:rsidRDefault="0030326D">
      <w:pPr>
        <w:spacing w:line="360" w:lineRule="auto"/>
        <w:ind w:firstLineChars="176" w:firstLine="424"/>
        <w:rPr>
          <w:rFonts w:ascii="宋体" w:hAnsi="宋体" w:cs="宋体"/>
          <w:sz w:val="24"/>
          <w:szCs w:val="24"/>
        </w:rPr>
      </w:pPr>
      <w:r>
        <w:rPr>
          <w:rFonts w:hint="eastAsia"/>
          <w:b/>
          <w:sz w:val="24"/>
          <w:szCs w:val="24"/>
        </w:rPr>
        <w:t xml:space="preserve">4 </w:t>
      </w:r>
      <w:r>
        <w:rPr>
          <w:rFonts w:ascii="宋体" w:hAnsi="宋体" w:cs="宋体" w:hint="eastAsia"/>
          <w:sz w:val="24"/>
          <w:szCs w:val="24"/>
        </w:rPr>
        <w:t xml:space="preserve"> </w:t>
      </w:r>
      <w:r>
        <w:rPr>
          <w:rFonts w:ascii="宋体" w:hAnsi="宋体" w:cs="宋体" w:hint="eastAsia"/>
          <w:sz w:val="24"/>
          <w:szCs w:val="24"/>
        </w:rPr>
        <w:t>基材与饰面石材粘结后，在标准试验条件下养护</w:t>
      </w:r>
      <w:r>
        <w:rPr>
          <w:rFonts w:ascii="宋体" w:hAnsi="宋体" w:cs="宋体" w:hint="eastAsia"/>
          <w:sz w:val="24"/>
          <w:szCs w:val="24"/>
        </w:rPr>
        <w:t>27</w:t>
      </w:r>
      <w:r>
        <w:rPr>
          <w:rFonts w:ascii="宋体" w:hAnsi="宋体" w:cs="宋体" w:hint="eastAsia"/>
          <w:sz w:val="24"/>
          <w:szCs w:val="24"/>
        </w:rPr>
        <w:t>天。</w:t>
      </w:r>
    </w:p>
    <w:p w:rsidR="00744765" w:rsidRDefault="0030326D">
      <w:pPr>
        <w:spacing w:line="360" w:lineRule="auto"/>
        <w:ind w:firstLineChars="176" w:firstLine="424"/>
        <w:rPr>
          <w:rFonts w:ascii="宋体" w:hAnsi="宋体" w:cs="宋体"/>
          <w:sz w:val="24"/>
          <w:szCs w:val="24"/>
        </w:rPr>
      </w:pPr>
      <w:r>
        <w:rPr>
          <w:rFonts w:hint="eastAsia"/>
          <w:b/>
          <w:sz w:val="24"/>
          <w:szCs w:val="24"/>
        </w:rPr>
        <w:t xml:space="preserve">5 </w:t>
      </w:r>
      <w:r>
        <w:rPr>
          <w:rFonts w:ascii="宋体" w:hAnsi="宋体" w:cs="宋体" w:hint="eastAsia"/>
          <w:sz w:val="24"/>
          <w:szCs w:val="24"/>
        </w:rPr>
        <w:t xml:space="preserve"> </w:t>
      </w:r>
      <w:r>
        <w:rPr>
          <w:rFonts w:ascii="宋体" w:hAnsi="宋体" w:cs="宋体" w:hint="eastAsia"/>
          <w:sz w:val="24"/>
          <w:szCs w:val="24"/>
        </w:rPr>
        <w:t>每组试件制作</w:t>
      </w:r>
      <w:r>
        <w:rPr>
          <w:rFonts w:ascii="宋体" w:hAnsi="宋体" w:cs="宋体" w:hint="eastAsia"/>
          <w:sz w:val="24"/>
          <w:szCs w:val="24"/>
        </w:rPr>
        <w:t>3</w:t>
      </w:r>
      <w:r>
        <w:rPr>
          <w:rFonts w:ascii="宋体" w:hAnsi="宋体" w:cs="宋体" w:hint="eastAsia"/>
          <w:sz w:val="24"/>
          <w:szCs w:val="24"/>
        </w:rPr>
        <w:t>个。</w:t>
      </w:r>
    </w:p>
    <w:p w:rsidR="00744765" w:rsidRDefault="0030326D">
      <w:pPr>
        <w:spacing w:line="360" w:lineRule="auto"/>
        <w:rPr>
          <w:rFonts w:ascii="宋体" w:hAnsi="宋体" w:cs="宋体"/>
          <w:sz w:val="24"/>
          <w:szCs w:val="24"/>
        </w:rPr>
      </w:pPr>
      <w:r>
        <w:rPr>
          <w:rFonts w:hint="eastAsia"/>
          <w:b/>
          <w:sz w:val="24"/>
          <w:szCs w:val="24"/>
        </w:rPr>
        <w:t>4</w:t>
      </w:r>
      <w:r>
        <w:rPr>
          <w:b/>
          <w:sz w:val="24"/>
          <w:szCs w:val="24"/>
        </w:rPr>
        <w:t>.</w:t>
      </w:r>
      <w:r>
        <w:rPr>
          <w:rFonts w:hint="eastAsia"/>
          <w:b/>
          <w:sz w:val="24"/>
          <w:szCs w:val="24"/>
        </w:rPr>
        <w:t>2</w:t>
      </w:r>
      <w:r>
        <w:rPr>
          <w:b/>
          <w:sz w:val="24"/>
          <w:szCs w:val="24"/>
        </w:rPr>
        <w:t>.</w:t>
      </w:r>
      <w:r>
        <w:rPr>
          <w:rFonts w:hint="eastAsia"/>
          <w:b/>
          <w:sz w:val="24"/>
          <w:szCs w:val="24"/>
        </w:rPr>
        <w:t>3</w:t>
      </w:r>
      <w:r>
        <w:rPr>
          <w:rFonts w:ascii="宋体" w:hAnsi="宋体" w:cs="宋体" w:hint="eastAsia"/>
          <w:sz w:val="24"/>
          <w:szCs w:val="24"/>
        </w:rPr>
        <w:t xml:space="preserve">　饰面石材粘结强度试件制作——采用反应</w:t>
      </w:r>
      <w:r>
        <w:rPr>
          <w:rFonts w:ascii="宋体" w:hAnsi="宋体" w:cs="宋体" w:hint="eastAsia"/>
          <w:sz w:val="24"/>
          <w:szCs w:val="24"/>
        </w:rPr>
        <w:t>型树脂胶粘剂工艺：</w:t>
      </w:r>
    </w:p>
    <w:p w:rsidR="00744765" w:rsidRDefault="0030326D">
      <w:pPr>
        <w:spacing w:line="360" w:lineRule="auto"/>
        <w:ind w:firstLineChars="200" w:firstLine="482"/>
        <w:rPr>
          <w:rFonts w:ascii="宋体" w:hAnsi="宋体" w:cs="宋体"/>
          <w:sz w:val="24"/>
          <w:szCs w:val="24"/>
        </w:rPr>
      </w:pPr>
      <w:r>
        <w:rPr>
          <w:b/>
          <w:sz w:val="24"/>
          <w:szCs w:val="24"/>
        </w:rPr>
        <w:t>1</w:t>
      </w:r>
      <w:r>
        <w:rPr>
          <w:rFonts w:ascii="宋体" w:hAnsi="宋体" w:cs="宋体"/>
          <w:sz w:val="24"/>
          <w:szCs w:val="24"/>
        </w:rPr>
        <w:t xml:space="preserve">　</w:t>
      </w:r>
      <w:r>
        <w:rPr>
          <w:rFonts w:ascii="宋体" w:hAnsi="宋体" w:cs="宋体" w:hint="eastAsia"/>
          <w:sz w:val="24"/>
          <w:szCs w:val="24"/>
        </w:rPr>
        <w:t>制作试件基材。混凝土基材应养护</w:t>
      </w:r>
      <w:r>
        <w:rPr>
          <w:rFonts w:ascii="宋体" w:hAnsi="宋体" w:cs="宋体" w:hint="eastAsia"/>
          <w:sz w:val="24"/>
          <w:szCs w:val="24"/>
        </w:rPr>
        <w:t>7</w:t>
      </w:r>
      <w:r>
        <w:rPr>
          <w:rFonts w:ascii="宋体" w:hAnsi="宋体" w:cs="宋体" w:hint="eastAsia"/>
          <w:sz w:val="24"/>
          <w:szCs w:val="24"/>
        </w:rPr>
        <w:t>天后备用。</w:t>
      </w:r>
    </w:p>
    <w:p w:rsidR="00744765" w:rsidRDefault="0030326D">
      <w:pPr>
        <w:spacing w:line="360" w:lineRule="auto"/>
        <w:ind w:firstLineChars="200" w:firstLine="482"/>
        <w:rPr>
          <w:rFonts w:ascii="宋体" w:hAnsi="宋体" w:cs="宋体"/>
          <w:sz w:val="24"/>
          <w:szCs w:val="24"/>
        </w:rPr>
      </w:pPr>
      <w:r>
        <w:rPr>
          <w:rFonts w:hint="eastAsia"/>
          <w:b/>
          <w:sz w:val="24"/>
          <w:szCs w:val="24"/>
        </w:rPr>
        <w:t>2</w:t>
      </w:r>
      <w:r>
        <w:rPr>
          <w:rFonts w:ascii="宋体" w:hAnsi="宋体" w:cs="宋体"/>
          <w:sz w:val="24"/>
          <w:szCs w:val="24"/>
        </w:rPr>
        <w:t xml:space="preserve">　</w:t>
      </w:r>
      <w:r>
        <w:rPr>
          <w:rFonts w:ascii="宋体" w:hAnsi="宋体" w:cs="宋体" w:hint="eastAsia"/>
          <w:sz w:val="24"/>
          <w:szCs w:val="24"/>
        </w:rPr>
        <w:t>拌和反应型树脂胶粘剂，按供货方给定的配比和拌和方法准确称量各组分式样后立即搅拌均匀，注意避免混入空气，应尽快成型试件。</w:t>
      </w:r>
    </w:p>
    <w:p w:rsidR="00744765" w:rsidRDefault="0030326D">
      <w:pPr>
        <w:spacing w:line="360" w:lineRule="auto"/>
        <w:ind w:firstLineChars="176" w:firstLine="424"/>
        <w:rPr>
          <w:rFonts w:ascii="宋体" w:hAnsi="宋体" w:cs="宋体"/>
          <w:sz w:val="24"/>
          <w:szCs w:val="24"/>
        </w:rPr>
      </w:pPr>
      <w:r>
        <w:rPr>
          <w:rFonts w:hint="eastAsia"/>
          <w:b/>
          <w:sz w:val="24"/>
          <w:szCs w:val="24"/>
        </w:rPr>
        <w:t>3</w:t>
      </w:r>
      <w:r>
        <w:rPr>
          <w:rFonts w:ascii="宋体" w:hAnsi="宋体" w:cs="宋体" w:hint="eastAsia"/>
          <w:sz w:val="24"/>
          <w:szCs w:val="24"/>
        </w:rPr>
        <w:t xml:space="preserve">  </w:t>
      </w:r>
      <w:r>
        <w:rPr>
          <w:rFonts w:ascii="宋体" w:hAnsi="宋体" w:cs="宋体" w:hint="eastAsia"/>
          <w:sz w:val="24"/>
          <w:szCs w:val="24"/>
        </w:rPr>
        <w:t>基材与饰面石材粘结粘结，将拌和好的胶粘剂分别涂抹在饰面石材粘结面和基材粘结面，对合时轻轻揉压，确保粘结均匀，胶层厚度控制在</w:t>
      </w:r>
      <w:r>
        <w:rPr>
          <w:rFonts w:ascii="宋体" w:hAnsi="宋体" w:cs="宋体" w:hint="eastAsia"/>
          <w:sz w:val="24"/>
          <w:szCs w:val="24"/>
        </w:rPr>
        <w:t>0.5mm~1mm</w:t>
      </w:r>
      <w:r>
        <w:rPr>
          <w:rFonts w:ascii="宋体" w:hAnsi="宋体" w:cs="宋体" w:hint="eastAsia"/>
          <w:sz w:val="24"/>
          <w:szCs w:val="24"/>
        </w:rPr>
        <w:t>。</w:t>
      </w:r>
    </w:p>
    <w:p w:rsidR="00744765" w:rsidRDefault="0030326D">
      <w:pPr>
        <w:spacing w:line="360" w:lineRule="auto"/>
        <w:ind w:firstLineChars="176" w:firstLine="424"/>
        <w:rPr>
          <w:rFonts w:ascii="宋体" w:hAnsi="宋体" w:cs="宋体"/>
          <w:sz w:val="24"/>
          <w:szCs w:val="24"/>
        </w:rPr>
      </w:pPr>
      <w:r>
        <w:rPr>
          <w:rFonts w:hint="eastAsia"/>
          <w:b/>
          <w:sz w:val="24"/>
          <w:szCs w:val="24"/>
        </w:rPr>
        <w:t xml:space="preserve">4  </w:t>
      </w:r>
      <w:r>
        <w:rPr>
          <w:rFonts w:ascii="宋体" w:hAnsi="宋体" w:cs="宋体" w:hint="eastAsia"/>
          <w:sz w:val="24"/>
          <w:szCs w:val="24"/>
        </w:rPr>
        <w:t>基材与饰面石材粘结后，在标准试验条件下养护</w:t>
      </w:r>
      <w:r>
        <w:rPr>
          <w:rFonts w:ascii="宋体" w:hAnsi="宋体" w:cs="宋体" w:hint="eastAsia"/>
          <w:sz w:val="24"/>
          <w:szCs w:val="24"/>
        </w:rPr>
        <w:t>27</w:t>
      </w:r>
      <w:r>
        <w:rPr>
          <w:rFonts w:ascii="宋体" w:hAnsi="宋体" w:cs="宋体" w:hint="eastAsia"/>
          <w:sz w:val="24"/>
          <w:szCs w:val="24"/>
        </w:rPr>
        <w:t>天。</w:t>
      </w:r>
    </w:p>
    <w:p w:rsidR="00744765" w:rsidRDefault="0030326D">
      <w:pPr>
        <w:spacing w:line="360" w:lineRule="auto"/>
        <w:ind w:firstLineChars="176" w:firstLine="424"/>
        <w:rPr>
          <w:rFonts w:ascii="宋体" w:hAnsi="宋体" w:cs="宋体"/>
          <w:sz w:val="24"/>
          <w:szCs w:val="24"/>
        </w:rPr>
      </w:pPr>
      <w:r>
        <w:rPr>
          <w:rFonts w:hint="eastAsia"/>
          <w:b/>
          <w:sz w:val="24"/>
          <w:szCs w:val="24"/>
        </w:rPr>
        <w:t xml:space="preserve">5  </w:t>
      </w:r>
      <w:r>
        <w:rPr>
          <w:rFonts w:ascii="宋体" w:hAnsi="宋体" w:cs="宋体" w:hint="eastAsia"/>
          <w:sz w:val="24"/>
          <w:szCs w:val="24"/>
        </w:rPr>
        <w:t>试件制作数量每组</w:t>
      </w:r>
      <w:r>
        <w:rPr>
          <w:rFonts w:ascii="宋体" w:hAnsi="宋体" w:cs="宋体" w:hint="eastAsia"/>
          <w:sz w:val="24"/>
          <w:szCs w:val="24"/>
        </w:rPr>
        <w:t>3</w:t>
      </w:r>
      <w:r>
        <w:rPr>
          <w:rFonts w:ascii="宋体" w:hAnsi="宋体" w:cs="宋体" w:hint="eastAsia"/>
          <w:sz w:val="24"/>
          <w:szCs w:val="24"/>
        </w:rPr>
        <w:t>个。</w:t>
      </w:r>
    </w:p>
    <w:p w:rsidR="00744765" w:rsidRDefault="0030326D">
      <w:pPr>
        <w:spacing w:line="360" w:lineRule="auto"/>
        <w:rPr>
          <w:rFonts w:ascii="宋体" w:hAnsi="宋体" w:cs="宋体"/>
          <w:sz w:val="24"/>
          <w:szCs w:val="24"/>
        </w:rPr>
      </w:pPr>
      <w:r>
        <w:rPr>
          <w:rFonts w:hint="eastAsia"/>
          <w:b/>
          <w:sz w:val="24"/>
          <w:szCs w:val="24"/>
        </w:rPr>
        <w:t>4</w:t>
      </w:r>
      <w:r>
        <w:rPr>
          <w:b/>
          <w:sz w:val="24"/>
          <w:szCs w:val="24"/>
        </w:rPr>
        <w:t>.</w:t>
      </w:r>
      <w:r>
        <w:rPr>
          <w:rFonts w:hint="eastAsia"/>
          <w:b/>
          <w:sz w:val="24"/>
          <w:szCs w:val="24"/>
        </w:rPr>
        <w:t>2</w:t>
      </w:r>
      <w:r>
        <w:rPr>
          <w:b/>
          <w:sz w:val="24"/>
          <w:szCs w:val="24"/>
        </w:rPr>
        <w:t>.</w:t>
      </w:r>
      <w:r>
        <w:rPr>
          <w:rFonts w:hint="eastAsia"/>
          <w:b/>
          <w:sz w:val="24"/>
          <w:szCs w:val="24"/>
        </w:rPr>
        <w:t>4</w:t>
      </w:r>
      <w:r>
        <w:rPr>
          <w:rFonts w:ascii="宋体" w:hAnsi="宋体" w:cs="宋体" w:hint="eastAsia"/>
          <w:sz w:val="24"/>
          <w:szCs w:val="24"/>
        </w:rPr>
        <w:t xml:space="preserve">　饰面石材粘结强度试件制作——采用饰面石材反打工艺：</w:t>
      </w:r>
    </w:p>
    <w:p w:rsidR="00744765" w:rsidRDefault="0030326D">
      <w:pPr>
        <w:spacing w:line="360" w:lineRule="auto"/>
        <w:ind w:firstLineChars="200" w:firstLine="482"/>
        <w:rPr>
          <w:rFonts w:ascii="宋体" w:hAnsi="宋体" w:cs="宋体"/>
          <w:sz w:val="24"/>
          <w:szCs w:val="24"/>
        </w:rPr>
      </w:pPr>
      <w:r>
        <w:rPr>
          <w:b/>
          <w:sz w:val="24"/>
          <w:szCs w:val="24"/>
        </w:rPr>
        <w:t>1</w:t>
      </w:r>
      <w:r>
        <w:rPr>
          <w:rFonts w:ascii="宋体" w:hAnsi="宋体" w:cs="宋体"/>
          <w:sz w:val="24"/>
          <w:szCs w:val="24"/>
        </w:rPr>
        <w:t xml:space="preserve">　</w:t>
      </w:r>
      <w:r>
        <w:rPr>
          <w:rFonts w:ascii="宋体" w:hAnsi="宋体" w:cs="宋体" w:hint="eastAsia"/>
          <w:sz w:val="24"/>
          <w:szCs w:val="24"/>
        </w:rPr>
        <w:t>制作试件基材。</w:t>
      </w:r>
      <w:r>
        <w:rPr>
          <w:rFonts w:ascii="宋体" w:hAnsi="宋体" w:cs="宋体" w:hint="eastAsia"/>
          <w:sz w:val="24"/>
          <w:szCs w:val="24"/>
        </w:rPr>
        <w:t>混凝土基材应养护</w:t>
      </w:r>
      <w:r>
        <w:rPr>
          <w:rFonts w:ascii="宋体" w:hAnsi="宋体" w:cs="宋体" w:hint="eastAsia"/>
          <w:sz w:val="24"/>
          <w:szCs w:val="24"/>
        </w:rPr>
        <w:t>7</w:t>
      </w:r>
      <w:r>
        <w:rPr>
          <w:rFonts w:ascii="宋体" w:hAnsi="宋体" w:cs="宋体" w:hint="eastAsia"/>
          <w:sz w:val="24"/>
          <w:szCs w:val="24"/>
        </w:rPr>
        <w:t>天后备用。</w:t>
      </w:r>
    </w:p>
    <w:p w:rsidR="00744765" w:rsidRDefault="0030326D">
      <w:pPr>
        <w:pStyle w:val="3-0"/>
        <w:ind w:firstLineChars="200" w:firstLine="482"/>
        <w:rPr>
          <w:rStyle w:val="af4"/>
          <w:color w:val="auto"/>
          <w:kern w:val="0"/>
          <w:szCs w:val="24"/>
          <w:u w:color="0D0D0D"/>
        </w:rPr>
      </w:pPr>
      <w:r>
        <w:rPr>
          <w:rFonts w:hint="eastAsia"/>
          <w:b/>
          <w:szCs w:val="24"/>
        </w:rPr>
        <w:t xml:space="preserve">2 </w:t>
      </w:r>
      <w:r>
        <w:rPr>
          <w:rFonts w:ascii="宋体" w:hAnsi="宋体" w:cs="宋体" w:hint="eastAsia"/>
          <w:szCs w:val="24"/>
        </w:rPr>
        <w:t xml:space="preserve"> </w:t>
      </w:r>
      <w:r>
        <w:rPr>
          <w:rFonts w:ascii="宋体" w:hAnsi="宋体" w:cs="宋体" w:hint="eastAsia"/>
          <w:szCs w:val="24"/>
        </w:rPr>
        <w:t>饰面石材反打工艺流程如下：</w:t>
      </w:r>
    </w:p>
    <w:tbl>
      <w:tblPr>
        <w:tblStyle w:val="ad"/>
        <w:tblW w:w="83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8300"/>
      </w:tblGrid>
      <w:tr w:rsidR="00744765">
        <w:tc>
          <w:tcPr>
            <w:tcW w:w="8300" w:type="dxa"/>
            <w:vAlign w:val="center"/>
          </w:tcPr>
          <w:p w:rsidR="00744765" w:rsidRDefault="00744765">
            <w:pPr>
              <w:jc w:val="center"/>
              <w:rPr>
                <w:rStyle w:val="af4"/>
                <w:kern w:val="0"/>
                <w:sz w:val="24"/>
                <w:szCs w:val="24"/>
                <w:u w:color="0D0D0D"/>
              </w:rPr>
            </w:pPr>
            <w:r w:rsidRPr="00744765">
              <w:pict>
                <v:group id="_x0000_s1028" style="position:absolute;left:0;text-align:left;margin-left:96.75pt;margin-top:18.5pt;width:180.85pt;height:175.15pt;z-index:251691008" coordorigin=",382696" coordsize="1447873,2279083203" o:gfxdata="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">
                  <v:shapetype id="_x0000_t202" coordsize="21600,21600" o:spt="202" path="m,l,21600r21600,l21600,xe">
                    <v:stroke joinstyle="miter"/>
                    <v:path gradientshapeok="t" o:connecttype="rect"/>
                  </v:shapetype>
                  <v:shape id="Text Box 4" o:spid="_x0000_s1026" type="#_x0000_t202" style="position:absolute;left:35;top:382696;width:1440000;height:215900;v-text-anchor:middle" o:gfxdata="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5EQm5vQAA&#10;ANoAAAAPAAAAAAAAAAEAIAAAACIAAABkcnMvZG93bnJldi54bWxQSwECFAAUAAAACACHTuJAMy8F&#10;njsAAAA5AAAAEAAAAAAAAAABACAAAAAMAQAAZHJzL3NoYXBleG1sLnhtbFBLBQYAAAAABgAGAFsB&#10;AAC2AwAAAAA=&#10;" filled="f" strokeweight="1pt">
                    <v:stroke miterlimit="4"/>
                    <v:textbox inset="0,0,0,0">
                      <w:txbxContent>
                        <w:p w:rsidR="00744765" w:rsidRDefault="0030326D">
                          <w:pPr>
                            <w:jc w:val="center"/>
                            <w:rPr>
                              <w:rFonts w:asciiTheme="minorEastAsia" w:hAnsiTheme="minorEastAsia"/>
                              <w:sz w:val="18"/>
                            </w:rPr>
                          </w:pPr>
                          <w:r>
                            <w:rPr>
                              <w:rStyle w:val="af4"/>
                              <w:rFonts w:asciiTheme="minorEastAsia" w:hAnsiTheme="minorEastAsia"/>
                              <w:sz w:val="18"/>
                              <w:lang w:val="zh-TW" w:eastAsia="zh-TW"/>
                            </w:rPr>
                            <w:t>模板制作</w:t>
                          </w:r>
                          <w:r>
                            <w:rPr>
                              <w:rStyle w:val="af4"/>
                              <w:rFonts w:asciiTheme="minorEastAsia" w:hAnsiTheme="minorEastAsia" w:hint="eastAsia"/>
                              <w:sz w:val="18"/>
                              <w:lang w:val="zh-TW"/>
                            </w:rPr>
                            <w:t>、</w:t>
                          </w:r>
                          <w:r>
                            <w:rPr>
                              <w:rStyle w:val="af4"/>
                              <w:rFonts w:asciiTheme="minorEastAsia" w:hAnsiTheme="minorEastAsia"/>
                              <w:sz w:val="18"/>
                              <w:lang w:val="zh-TW" w:eastAsia="zh-TW"/>
                            </w:rPr>
                            <w:t>组装</w:t>
                          </w:r>
                        </w:p>
                      </w:txbxContent>
                    </v:textbox>
                  </v:shape>
                  <v:shape id="Text Box 7" o:spid="_x0000_s1038" type="#_x0000_t202" style="position:absolute;left:9;top:775461;width:1440000;height:215900;v-text-anchor:middle" o:gfxdata="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l4o1r4A&#10;AADbAAAADwAAAAAAAAABACAAAAAiAAAAZHJzL2Rvd25yZXYueG1sUEsBAhQAFAAAAAgAh07iQDMv&#10;BZ47AAAAOQAAABAAAAAAAAAAAQAgAAAADQEAAGRycy9zaGFwZXhtbC54bWxQSwUGAAAAAAYABgBb&#10;AQAAtwMAAAAA&#10;" filled="f" strokeweight="1pt">
                    <v:stroke miterlimit="4"/>
                    <v:textbox inset="0,0,0,0">
                      <w:txbxContent>
                        <w:p w:rsidR="00744765" w:rsidRDefault="0030326D">
                          <w:pPr>
                            <w:adjustRightInd w:val="0"/>
                            <w:snapToGrid w:val="0"/>
                            <w:jc w:val="center"/>
                            <w:rPr>
                              <w:rStyle w:val="af4"/>
                              <w:rFonts w:asciiTheme="minorEastAsia" w:hAnsiTheme="minorEastAsia"/>
                              <w:sz w:val="18"/>
                              <w:lang w:val="zh-TW" w:eastAsia="zh-TW"/>
                            </w:rPr>
                          </w:pPr>
                          <w:r>
                            <w:rPr>
                              <w:rStyle w:val="af4"/>
                              <w:rFonts w:asciiTheme="minorEastAsia" w:hAnsiTheme="minorEastAsia" w:hint="eastAsia"/>
                              <w:sz w:val="18"/>
                              <w:lang w:val="zh-TW"/>
                            </w:rPr>
                            <w:t>饰面石材</w:t>
                          </w:r>
                          <w:r>
                            <w:rPr>
                              <w:rStyle w:val="af4"/>
                              <w:rFonts w:asciiTheme="minorEastAsia" w:hAnsiTheme="minorEastAsia" w:hint="eastAsia"/>
                              <w:sz w:val="18"/>
                              <w:lang w:val="zh-TW" w:eastAsia="zh-TW"/>
                            </w:rPr>
                            <w:t>锚固件安装</w:t>
                          </w:r>
                        </w:p>
                        <w:p w:rsidR="00744765" w:rsidRDefault="00744765">
                          <w:pPr>
                            <w:jc w:val="center"/>
                          </w:pPr>
                        </w:p>
                      </w:txbxContent>
                    </v:textbox>
                  </v:shape>
                  <v:shape id="Text Box 10" o:spid="_x0000_s1037" type="#_x0000_t202" style="position:absolute;top:2036363;width:1440000;height:215900;v-text-anchor:middle" o:gfxdata="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RKNTbsAAADb&#10;AAAADwAAAAAAAAABACAAAAAiAAAAZHJzL2Rvd25yZXYueG1sUEsBAhQAFAAAAAgAh07iQDMvBZ47&#10;AAAAOQAAABAAAAAAAAAAAQAgAAAACgEAAGRycy9zaGFwZXhtbC54bWxQSwUGAAAAAAYABgBbAQAA&#10;tAMAAAAA&#10;" filled="f" strokeweight="1pt">
                    <v:stroke miterlimit="4"/>
                    <v:textbox inset="0,0,0,0">
                      <w:txbxContent>
                        <w:p w:rsidR="00744765" w:rsidRDefault="0030326D">
                          <w:pPr>
                            <w:jc w:val="center"/>
                            <w:rPr>
                              <w:rStyle w:val="af4"/>
                              <w:rFonts w:asciiTheme="minorEastAsia" w:hAnsiTheme="minorEastAsia"/>
                              <w:sz w:val="18"/>
                              <w:lang w:val="zh-TW" w:eastAsia="zh-TW"/>
                            </w:rPr>
                          </w:pPr>
                          <w:r>
                            <w:rPr>
                              <w:rStyle w:val="af4"/>
                              <w:rFonts w:asciiTheme="minorEastAsia" w:hAnsiTheme="minorEastAsia" w:hint="eastAsia"/>
                              <w:sz w:val="18"/>
                              <w:lang w:val="zh-TW" w:eastAsia="zh-TW"/>
                            </w:rPr>
                            <w:t>混凝土浇筑与振捣</w:t>
                          </w:r>
                        </w:p>
                        <w:p w:rsidR="00744765" w:rsidRDefault="00744765">
                          <w:pPr>
                            <w:rPr>
                              <w:lang w:val="zh-TW" w:eastAsia="zh-TW"/>
                            </w:rPr>
                          </w:pPr>
                        </w:p>
                      </w:txbxContent>
                    </v:textbox>
                  </v:shape>
                  <v:shape id="Text Box 13" o:spid="_x0000_s1036" type="#_x0000_t202" style="position:absolute;top:2445879;width:1440000;height:215900;v-text-anchor:middle" o:gfxdata="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9wBM6ugAAANsA&#10;AAAPAAAAAAAAAAEAIAAAACIAAABkcnMvZG93bnJldi54bWxQSwECFAAUAAAACACHTuJAMy8FnjsA&#10;AAA5AAAAEAAAAAAAAAABACAAAAAJAQAAZHJzL3NoYXBleG1sLnhtbFBLBQYAAAAABgAGAFsBAACz&#10;AwAAAAA=&#10;" filled="f" strokeweight="1pt">
                    <v:stroke miterlimit="4"/>
                    <v:textbox inset="0,0,0,0">
                      <w:txbxContent>
                        <w:p w:rsidR="00744765" w:rsidRDefault="0030326D">
                          <w:pPr>
                            <w:jc w:val="center"/>
                            <w:rPr>
                              <w:rStyle w:val="af4"/>
                              <w:rFonts w:asciiTheme="minorEastAsia" w:hAnsiTheme="minorEastAsia"/>
                              <w:sz w:val="18"/>
                              <w:lang w:val="zh-TW"/>
                            </w:rPr>
                          </w:pPr>
                          <w:r>
                            <w:rPr>
                              <w:rStyle w:val="af4"/>
                              <w:rFonts w:asciiTheme="minorEastAsia" w:hAnsiTheme="minorEastAsia" w:hint="eastAsia"/>
                              <w:sz w:val="18"/>
                              <w:lang w:val="zh-TW"/>
                            </w:rPr>
                            <w:t>脱模及</w:t>
                          </w:r>
                          <w:r>
                            <w:rPr>
                              <w:rStyle w:val="af4"/>
                              <w:rFonts w:asciiTheme="minorEastAsia" w:hAnsiTheme="minorEastAsia" w:hint="eastAsia"/>
                              <w:sz w:val="18"/>
                              <w:lang w:val="zh-TW" w:eastAsia="zh-TW"/>
                            </w:rPr>
                            <w:t>养护</w:t>
                          </w:r>
                        </w:p>
                        <w:p w:rsidR="00744765" w:rsidRDefault="00744765">
                          <w:pPr>
                            <w:rPr>
                              <w:lang w:val="zh-TW" w:eastAsia="zh-TW"/>
                            </w:rPr>
                          </w:pPr>
                        </w:p>
                      </w:txbxContent>
                    </v:textbox>
                  </v:shape>
                  <v:shape id="Text Box 22" o:spid="_x0000_s1035" type="#_x0000_t202" style="position:absolute;top:1615377;width:1447873;height:216216;v-text-anchor:middle" o:gfxdata="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oy2obsAAADb&#10;AAAADwAAAAAAAAABACAAAAAiAAAAZHJzL2Rvd25yZXYueG1sUEsBAhQAFAAAAAgAh07iQDMvBZ47&#10;AAAAOQAAABAAAAAAAAAAAQAgAAAACgEAAGRycy9zaGFwZXhtbC54bWxQSwUGAAAAAAYABgBbAQAA&#10;tAMAAAAA&#10;" filled="f" strokeweight="1pt">
                    <v:stroke miterlimit="4"/>
                    <v:textbox inset="0,0,0,0">
                      <w:txbxContent>
                        <w:p w:rsidR="00744765" w:rsidRDefault="0030326D">
                          <w:pPr>
                            <w:jc w:val="center"/>
                            <w:rPr>
                              <w:rStyle w:val="af4"/>
                              <w:rFonts w:asciiTheme="minorEastAsia" w:hAnsiTheme="minorEastAsia"/>
                              <w:sz w:val="18"/>
                              <w:lang w:val="zh-TW" w:eastAsia="zh-TW"/>
                            </w:rPr>
                          </w:pPr>
                          <w:r>
                            <w:rPr>
                              <w:rStyle w:val="af4"/>
                              <w:rFonts w:asciiTheme="minorEastAsia" w:hAnsiTheme="minorEastAsia" w:hint="eastAsia"/>
                              <w:sz w:val="18"/>
                              <w:lang w:val="zh-TW" w:eastAsia="zh-TW"/>
                            </w:rPr>
                            <w:t>饰面石材铺设</w:t>
                          </w:r>
                        </w:p>
                      </w:txbxContent>
                    </v:textbox>
                  </v:shape>
                  <v:shapetype id="_x0000_t32" coordsize="21600,21600" o:spt="32" o:oned="t" path="m,l21600,21600e" filled="f">
                    <v:path arrowok="t" fillok="f" o:connecttype="none"/>
                    <o:lock v:ext="edit" shapetype="t"/>
                  </v:shapetype>
                  <v:shape id="_x0000_s1034" type="#_x0000_t32" style="position:absolute;left:712446;top:594640;width:635;height:168910" o:gfxdata="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Tg8zy5AAAA2wAA&#10;AA8AAAAAAAAAAQAgAAAAIgAAAGRycy9kb3ducmV2LnhtbFBLAQIUABQAAAAIAIdO4kAzLwWeOwAA&#10;ADkAAAAQAAAAAAAAAAEAIAAAAAgBAABkcnMvc2hhcGV4bWwueG1sUEsFBgAAAAAGAAYAWwEAALID&#10;AAAAAA==&#10;" strokeweight="1pt">
                    <v:stroke endarrow="block"/>
                  </v:shape>
                  <v:shape id="_x0000_s1033" type="#_x0000_t32" style="position:absolute;left:712446;top:1015376;width:635;height:168910" o:gfxdata="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W3P4K8AAAA&#10;2wAAAA8AAAAAAAAAAQAgAAAAIgAAAGRycy9kb3ducmV2LnhtbFBLAQIUABQAAAAIAIdO4kAzLwWe&#10;OwAAADkAAAAQAAAAAAAAAAEAIAAAAAsBAABkcnMvc2hhcGV4bWwueG1sUEsFBgAAAAAGAAYAWwEA&#10;ALUDAAAAAA==&#10;" strokeweight="1pt">
                    <v:stroke endarrow="block"/>
                  </v:shape>
                  <v:shape id="Text Box 34" o:spid="_x0000_s1032" type="#_x0000_t202" style="position:absolute;left:31;top:1212812;width:1440000;height:215900;v-text-anchor:middle" o:gfxdata="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l9+EvQAA&#10;ANsAAAAPAAAAAAAAAAEAIAAAACIAAABkcnMvZG93bnJldi54bWxQSwECFAAUAAAACACHTuJAMy8F&#10;njsAAAA5AAAAEAAAAAAAAAABACAAAAAMAQAAZHJzL3NoYXBleG1sLnhtbFBLBQYAAAAABgAGAFsB&#10;AAC2AwAAAAA=&#10;" filled="f" strokeweight="1pt">
                    <v:stroke miterlimit="4"/>
                    <v:textbox inset="0,0,0,0">
                      <w:txbxContent>
                        <w:p w:rsidR="00744765" w:rsidRDefault="0030326D">
                          <w:pPr>
                            <w:jc w:val="center"/>
                            <w:rPr>
                              <w:rStyle w:val="af4"/>
                              <w:rFonts w:asciiTheme="minorEastAsia" w:hAnsiTheme="minorEastAsia"/>
                              <w:sz w:val="18"/>
                              <w:lang w:val="zh-TW" w:eastAsia="zh-TW"/>
                            </w:rPr>
                          </w:pPr>
                          <w:r>
                            <w:rPr>
                              <w:rStyle w:val="af4"/>
                              <w:rFonts w:asciiTheme="minorEastAsia" w:hAnsiTheme="minorEastAsia" w:hint="eastAsia"/>
                              <w:sz w:val="18"/>
                              <w:lang w:val="zh-TW" w:eastAsia="zh-TW"/>
                            </w:rPr>
                            <w:t>饰面石材防护与背面处理</w:t>
                          </w:r>
                        </w:p>
                      </w:txbxContent>
                    </v:textbox>
                  </v:shape>
                  <v:shape id="_x0000_s1031" type="#_x0000_t32" style="position:absolute;left:712446;top:1430503;width:635;height:168910" o:gfxdata="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qMOYG8AAAA&#10;2wAAAA8AAAAAAAAAAQAgAAAAIgAAAGRycy9kb3ducmV2LnhtbFBLAQIUABQAAAAIAIdO4kAzLwWe&#10;OwAAADkAAAAQAAAAAAAAAAEAIAAAAAsBAABkcnMvc2hhcGV4bWwueG1sUEsFBgAAAAAGAAYAWwEA&#10;ALUDAAAAAA==&#10;" strokeweight="1pt">
                    <v:stroke endarrow="block"/>
                  </v:shape>
                  <v:shape id="_x0000_s1030" type="#_x0000_t32" style="position:absolute;left:712446;top:1845629;width:635;height:168910" o:gfxdata="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RfCGi8AAAA&#10;2wAAAA8AAAAAAAAAAQAgAAAAIgAAAGRycy9kb3ducmV2LnhtbFBLAQIUABQAAAAIAIdO4kAzLwWe&#10;OwAAADkAAAAQAAAAAAAAAAEAIAAAAAsBAABkcnMvc2hhcGV4bWwueG1sUEsFBgAAAAAGAAYAWwEA&#10;ALUDAAAAAA==&#10;" strokeweight="1pt">
                    <v:stroke endarrow="block"/>
                  </v:shape>
                  <v:shape id="_x0000_s1029" type="#_x0000_t32" style="position:absolute;left:712446;top:2260755;width:635;height:168910" o:gfxdata="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sLw3KLUAAADbAAAADwAA&#10;AAAAAAABACAAAAAiAAAAZHJzL2Rvd25yZXYueG1sUEsBAhQAFAAAAAgAh07iQDMvBZ47AAAAOQAA&#10;ABAAAAAAAAAAAQAgAAAABAEAAGRycy9zaGFwZXhtbC54bWxQSwUGAAAAAAYABgBbAQAArgMAAAAA&#10;" strokeweight="1pt">
                    <v:stroke endarrow="block"/>
                  </v:shape>
                  <w10:wrap type="topAndBottom"/>
                </v:group>
              </w:pict>
            </w:r>
          </w:p>
        </w:tc>
      </w:tr>
    </w:tbl>
    <w:p w:rsidR="00744765" w:rsidRDefault="0030326D">
      <w:pPr>
        <w:spacing w:line="360" w:lineRule="auto"/>
        <w:ind w:firstLineChars="200" w:firstLine="482"/>
        <w:rPr>
          <w:rFonts w:ascii="宋体" w:hAnsi="宋体" w:cs="宋体"/>
          <w:color w:val="000000"/>
          <w:sz w:val="24"/>
          <w:szCs w:val="24"/>
          <w:shd w:val="clear" w:color="auto" w:fill="FFFFFF"/>
        </w:rPr>
      </w:pPr>
      <w:r>
        <w:rPr>
          <w:rFonts w:hint="eastAsia"/>
          <w:b/>
          <w:color w:val="000000"/>
          <w:sz w:val="24"/>
          <w:szCs w:val="24"/>
          <w:shd w:val="clear" w:color="auto" w:fill="FFFFFF"/>
        </w:rPr>
        <w:t xml:space="preserve">3 </w:t>
      </w:r>
      <w:r>
        <w:rPr>
          <w:rFonts w:ascii="宋体" w:hAnsi="宋体" w:cs="宋体" w:hint="eastAsia"/>
          <w:color w:val="000000"/>
          <w:sz w:val="24"/>
          <w:szCs w:val="24"/>
          <w:shd w:val="clear" w:color="auto" w:fill="FFFFFF"/>
        </w:rPr>
        <w:t xml:space="preserve"> </w:t>
      </w:r>
      <w:r>
        <w:rPr>
          <w:rFonts w:ascii="宋体" w:hAnsi="宋体" w:cs="宋体" w:hint="eastAsia"/>
          <w:color w:val="000000"/>
          <w:sz w:val="24"/>
          <w:szCs w:val="24"/>
          <w:shd w:val="clear" w:color="auto" w:fill="FFFFFF"/>
        </w:rPr>
        <w:t>饰面石材反打试件制作按以下步骤进行：</w:t>
      </w:r>
    </w:p>
    <w:p w:rsidR="00744765" w:rsidRDefault="0030326D">
      <w:pPr>
        <w:pStyle w:val="3-0"/>
        <w:ind w:firstLineChars="200" w:firstLine="480"/>
        <w:rPr>
          <w:color w:val="auto"/>
        </w:rPr>
      </w:pPr>
      <w:r>
        <w:rPr>
          <w:rFonts w:hint="eastAsia"/>
        </w:rPr>
        <w:t>—</w:t>
      </w:r>
      <w:r>
        <w:rPr>
          <w:rFonts w:hint="eastAsia"/>
          <w:color w:val="auto"/>
        </w:rPr>
        <w:t>—根据基材试件尺寸和饰面石材试件尺寸，制作相应的模具，模具组装就位，接缝及连接部位应有密封措施，不应漏浆，模具详图可参考附录</w:t>
      </w:r>
      <w:r>
        <w:rPr>
          <w:rFonts w:hint="eastAsia"/>
          <w:color w:val="auto"/>
        </w:rPr>
        <w:t>B</w:t>
      </w:r>
      <w:r>
        <w:rPr>
          <w:rFonts w:hint="eastAsia"/>
          <w:color w:val="auto"/>
        </w:rPr>
        <w:t>；</w:t>
      </w:r>
    </w:p>
    <w:p w:rsidR="00744765" w:rsidRDefault="0030326D">
      <w:pPr>
        <w:pStyle w:val="3-0"/>
        <w:ind w:firstLineChars="200" w:firstLine="480"/>
        <w:rPr>
          <w:color w:val="auto"/>
        </w:rPr>
      </w:pPr>
      <w:r>
        <w:rPr>
          <w:rFonts w:hint="eastAsia"/>
          <w:color w:val="auto"/>
        </w:rPr>
        <w:t>——加工饰</w:t>
      </w:r>
      <w:r>
        <w:rPr>
          <w:rFonts w:ascii="宋体" w:hAnsi="宋体" w:cs="宋体" w:hint="eastAsia"/>
          <w:szCs w:val="24"/>
        </w:rPr>
        <w:t>面石材锚固孔，锚固件及锚固孔应符合</w:t>
      </w:r>
      <w:r>
        <w:rPr>
          <w:rFonts w:hint="eastAsia"/>
          <w:color w:val="auto"/>
        </w:rPr>
        <w:t>设计要求及相关规范要求，在保持锚固孔清洁状态下，安装相应的锚固件，并用环氧树脂胶粘剂充分填充粘贴牢固，每个饰面石材试件安装一个锚固件；</w:t>
      </w:r>
    </w:p>
    <w:p w:rsidR="00744765" w:rsidRDefault="0030326D">
      <w:pPr>
        <w:pStyle w:val="3-0"/>
        <w:ind w:firstLineChars="200" w:firstLine="480"/>
        <w:rPr>
          <w:color w:val="auto"/>
        </w:rPr>
      </w:pPr>
      <w:r>
        <w:rPr>
          <w:rFonts w:hint="eastAsia"/>
          <w:color w:val="auto"/>
        </w:rPr>
        <w:lastRenderedPageBreak/>
        <w:t>——在饰面石材表面（与标准块粘结面）采用粘贴保护胶带进行保护，并确保饰面石材试件表面洁净干燥；</w:t>
      </w:r>
    </w:p>
    <w:p w:rsidR="00744765" w:rsidRDefault="0030326D">
      <w:pPr>
        <w:pStyle w:val="3-0"/>
        <w:ind w:firstLineChars="200" w:firstLine="480"/>
        <w:rPr>
          <w:color w:val="auto"/>
        </w:rPr>
      </w:pPr>
      <w:r>
        <w:rPr>
          <w:rFonts w:hint="eastAsia"/>
          <w:color w:val="auto"/>
        </w:rPr>
        <w:t>——将饰面石材试件铺设在模具内；</w:t>
      </w:r>
    </w:p>
    <w:p w:rsidR="00744765" w:rsidRDefault="0030326D">
      <w:pPr>
        <w:pStyle w:val="3-0"/>
        <w:ind w:firstLineChars="200" w:firstLine="480"/>
        <w:rPr>
          <w:color w:val="auto"/>
        </w:rPr>
      </w:pPr>
      <w:r>
        <w:rPr>
          <w:rFonts w:hint="eastAsia"/>
          <w:color w:val="auto"/>
        </w:rPr>
        <w:t>——在模具内浇筑并振捣，保证混凝土的均匀性和密实性；</w:t>
      </w:r>
    </w:p>
    <w:p w:rsidR="00744765" w:rsidRDefault="0030326D">
      <w:pPr>
        <w:pStyle w:val="3-0"/>
        <w:ind w:leftChars="228" w:left="479"/>
        <w:rPr>
          <w:rFonts w:ascii="宋体" w:hAnsi="宋体" w:cs="宋体"/>
          <w:szCs w:val="24"/>
        </w:rPr>
      </w:pPr>
      <w:r>
        <w:rPr>
          <w:rFonts w:hint="eastAsia"/>
          <w:color w:val="auto"/>
        </w:rPr>
        <w:t>——标准试验条件下养护</w:t>
      </w:r>
      <w:r>
        <w:rPr>
          <w:rFonts w:hint="eastAsia"/>
          <w:color w:val="auto"/>
        </w:rPr>
        <w:t>24h</w:t>
      </w:r>
      <w:r>
        <w:rPr>
          <w:rFonts w:hint="eastAsia"/>
          <w:color w:val="auto"/>
        </w:rPr>
        <w:t>进行脱模，然后在标准试</w:t>
      </w:r>
      <w:r>
        <w:rPr>
          <w:rFonts w:hint="eastAsia"/>
          <w:color w:val="auto"/>
          <w:szCs w:val="22"/>
        </w:rPr>
        <w:t>验条件下养护</w:t>
      </w:r>
      <w:r>
        <w:rPr>
          <w:rFonts w:hint="eastAsia"/>
          <w:color w:val="auto"/>
          <w:szCs w:val="22"/>
        </w:rPr>
        <w:t>26d</w:t>
      </w:r>
      <w:r>
        <w:rPr>
          <w:rFonts w:hint="eastAsia"/>
          <w:color w:val="auto"/>
          <w:szCs w:val="22"/>
        </w:rPr>
        <w:t>后备用</w:t>
      </w:r>
      <w:r>
        <w:rPr>
          <w:rFonts w:hint="eastAsia"/>
          <w:color w:val="auto"/>
        </w:rPr>
        <w:t>。</w:t>
      </w:r>
      <w:r>
        <w:rPr>
          <w:rFonts w:hint="eastAsia"/>
          <w:b/>
          <w:szCs w:val="24"/>
        </w:rPr>
        <w:t xml:space="preserve">4 </w:t>
      </w:r>
      <w:r>
        <w:rPr>
          <w:rFonts w:ascii="宋体" w:hAnsi="宋体" w:cs="宋体" w:hint="eastAsia"/>
          <w:szCs w:val="24"/>
        </w:rPr>
        <w:t xml:space="preserve"> </w:t>
      </w:r>
      <w:r>
        <w:rPr>
          <w:rFonts w:ascii="宋体" w:hAnsi="宋体" w:cs="宋体" w:hint="eastAsia"/>
          <w:szCs w:val="24"/>
        </w:rPr>
        <w:t>每组试件制作</w:t>
      </w:r>
      <w:r>
        <w:rPr>
          <w:rFonts w:ascii="宋体" w:hAnsi="宋体" w:cs="宋体" w:hint="eastAsia"/>
          <w:szCs w:val="24"/>
        </w:rPr>
        <w:t>5</w:t>
      </w:r>
      <w:r>
        <w:rPr>
          <w:rFonts w:ascii="宋体" w:hAnsi="宋体" w:cs="宋体" w:hint="eastAsia"/>
          <w:szCs w:val="24"/>
        </w:rPr>
        <w:t>个。</w:t>
      </w:r>
    </w:p>
    <w:p w:rsidR="00744765" w:rsidRDefault="0030326D">
      <w:pPr>
        <w:pStyle w:val="3-0"/>
        <w:rPr>
          <w:rFonts w:ascii="宋体" w:hAnsi="宋体" w:cs="宋体"/>
          <w:szCs w:val="24"/>
        </w:rPr>
      </w:pPr>
      <w:r>
        <w:rPr>
          <w:rFonts w:hint="eastAsia"/>
          <w:b/>
          <w:szCs w:val="24"/>
        </w:rPr>
        <w:t>4</w:t>
      </w:r>
      <w:r>
        <w:rPr>
          <w:b/>
          <w:szCs w:val="24"/>
        </w:rPr>
        <w:t>.</w:t>
      </w:r>
      <w:r>
        <w:rPr>
          <w:rFonts w:hint="eastAsia"/>
          <w:b/>
          <w:szCs w:val="24"/>
        </w:rPr>
        <w:t>2</w:t>
      </w:r>
      <w:r>
        <w:rPr>
          <w:b/>
          <w:szCs w:val="24"/>
        </w:rPr>
        <w:t>.</w:t>
      </w:r>
      <w:r>
        <w:rPr>
          <w:rFonts w:hint="eastAsia"/>
          <w:b/>
          <w:szCs w:val="24"/>
        </w:rPr>
        <w:t>5</w:t>
      </w:r>
      <w:r>
        <w:rPr>
          <w:rFonts w:ascii="宋体" w:hAnsi="宋体" w:cs="宋体" w:hint="eastAsia"/>
          <w:szCs w:val="24"/>
        </w:rPr>
        <w:t xml:space="preserve">　标准块与饰面石材粘结强度试件粘结：</w:t>
      </w:r>
    </w:p>
    <w:p w:rsidR="00744765" w:rsidRDefault="0030326D">
      <w:pPr>
        <w:spacing w:line="360" w:lineRule="auto"/>
        <w:ind w:firstLineChars="215" w:firstLine="518"/>
        <w:rPr>
          <w:b/>
          <w:sz w:val="24"/>
          <w:szCs w:val="24"/>
        </w:rPr>
      </w:pPr>
      <w:r>
        <w:rPr>
          <w:rFonts w:hint="eastAsia"/>
          <w:b/>
          <w:sz w:val="24"/>
          <w:szCs w:val="24"/>
        </w:rPr>
        <w:t>1</w:t>
      </w:r>
      <w:r>
        <w:rPr>
          <w:rFonts w:ascii="宋体" w:hAnsi="宋体" w:cs="宋体" w:hint="eastAsia"/>
          <w:sz w:val="24"/>
          <w:szCs w:val="24"/>
        </w:rPr>
        <w:t xml:space="preserve">　饰面石材粘结强度试件养护完成后，用高强度胶粘剂将标准块与饰面石材粘结强度试件粘结，在标准试验条件下继续养护</w:t>
      </w:r>
      <w:r>
        <w:rPr>
          <w:rFonts w:ascii="宋体" w:hAnsi="宋体" w:cs="宋体" w:hint="eastAsia"/>
          <w:sz w:val="24"/>
          <w:szCs w:val="24"/>
        </w:rPr>
        <w:t>24h</w:t>
      </w:r>
      <w:r>
        <w:rPr>
          <w:rFonts w:ascii="宋体" w:hAnsi="宋体" w:cs="宋体" w:hint="eastAsia"/>
          <w:sz w:val="24"/>
          <w:szCs w:val="24"/>
        </w:rPr>
        <w:t>。高强度胶粘剂粘结强度应大于</w:t>
      </w:r>
      <w:r>
        <w:rPr>
          <w:rFonts w:ascii="宋体" w:hAnsi="宋体" w:cs="宋体" w:hint="eastAsia"/>
          <w:sz w:val="24"/>
          <w:szCs w:val="24"/>
        </w:rPr>
        <w:t>3.0MPa</w:t>
      </w:r>
      <w:r>
        <w:rPr>
          <w:rFonts w:ascii="宋体" w:hAnsi="宋体" w:cs="宋体" w:hint="eastAsia"/>
          <w:sz w:val="24"/>
          <w:szCs w:val="24"/>
        </w:rPr>
        <w:t>且不小于粘结饰面石材与基材所用的粘结剂。</w:t>
      </w:r>
    </w:p>
    <w:p w:rsidR="00744765" w:rsidRDefault="0030326D">
      <w:pPr>
        <w:spacing w:line="360" w:lineRule="auto"/>
        <w:ind w:firstLineChars="215" w:firstLine="518"/>
        <w:rPr>
          <w:b/>
          <w:sz w:val="24"/>
          <w:szCs w:val="24"/>
        </w:rPr>
      </w:pPr>
      <w:r>
        <w:rPr>
          <w:rFonts w:hint="eastAsia"/>
          <w:b/>
          <w:sz w:val="24"/>
          <w:szCs w:val="24"/>
        </w:rPr>
        <w:t xml:space="preserve">2  </w:t>
      </w:r>
      <w:r>
        <w:rPr>
          <w:rFonts w:ascii="宋体" w:hAnsi="宋体" w:cs="宋体" w:hint="eastAsia"/>
          <w:sz w:val="24"/>
          <w:szCs w:val="24"/>
        </w:rPr>
        <w:t>粘贴标准块前应先清除饰面石材粘结强度试件表面污渍，并保持干燥。高强度胶粘接应按使用说明书规定的配比使用，应搅拌均匀，随用随配，涂抹均匀，胶粘剂硬化前不得受水浸泡。</w:t>
      </w:r>
    </w:p>
    <w:p w:rsidR="00744765" w:rsidRDefault="00744765">
      <w:pPr>
        <w:rPr>
          <w:rFonts w:ascii="黑体" w:eastAsia="黑体" w:hAnsi="黑体"/>
          <w:sz w:val="28"/>
        </w:rPr>
      </w:pPr>
    </w:p>
    <w:p w:rsidR="00744765" w:rsidRDefault="0030326D">
      <w:pPr>
        <w:pStyle w:val="2"/>
        <w:spacing w:before="120" w:after="120" w:line="360" w:lineRule="auto"/>
        <w:jc w:val="center"/>
        <w:rPr>
          <w:rFonts w:ascii="黑体" w:eastAsia="黑体" w:hAnsi="黑体"/>
          <w:b w:val="0"/>
          <w:sz w:val="28"/>
        </w:rPr>
      </w:pPr>
      <w:r>
        <w:rPr>
          <w:rFonts w:ascii="黑体" w:eastAsia="黑体" w:hAnsi="黑体" w:hint="eastAsia"/>
          <w:b w:val="0"/>
          <w:sz w:val="28"/>
        </w:rPr>
        <w:t>4.3</w:t>
      </w:r>
      <w:r>
        <w:rPr>
          <w:rFonts w:ascii="黑体" w:eastAsia="黑体" w:hAnsi="黑体"/>
          <w:b w:val="0"/>
          <w:sz w:val="28"/>
        </w:rPr>
        <w:t xml:space="preserve">　</w:t>
      </w:r>
      <w:r>
        <w:rPr>
          <w:rFonts w:ascii="黑体" w:eastAsia="黑体" w:hAnsi="黑体" w:hint="eastAsia"/>
          <w:b w:val="0"/>
          <w:sz w:val="28"/>
        </w:rPr>
        <w:t>试验步骤</w:t>
      </w:r>
    </w:p>
    <w:p w:rsidR="00744765" w:rsidRDefault="0030326D">
      <w:pPr>
        <w:pStyle w:val="3-"/>
        <w:ind w:firstLineChars="0" w:firstLine="0"/>
        <w:rPr>
          <w:rFonts w:ascii="宋体" w:hAnsi="Courier New"/>
          <w:color w:val="auto"/>
          <w:szCs w:val="22"/>
          <w:shd w:val="clear" w:color="auto" w:fill="auto"/>
        </w:rPr>
      </w:pPr>
      <w:r>
        <w:rPr>
          <w:b/>
          <w:szCs w:val="24"/>
        </w:rPr>
        <w:t>4.</w:t>
      </w:r>
      <w:r>
        <w:rPr>
          <w:rFonts w:hint="eastAsia"/>
          <w:b/>
          <w:szCs w:val="24"/>
        </w:rPr>
        <w:t>3.1</w:t>
      </w:r>
      <w:r>
        <w:t xml:space="preserve">　</w:t>
      </w:r>
      <w:r>
        <w:rPr>
          <w:rFonts w:ascii="宋体" w:hAnsi="宋体" w:hint="eastAsia"/>
          <w:color w:val="auto"/>
        </w:rPr>
        <w:t>将</w:t>
      </w:r>
      <w:r>
        <w:rPr>
          <w:rFonts w:ascii="宋体" w:hAnsi="Courier New" w:hint="eastAsia"/>
          <w:color w:val="auto"/>
          <w:szCs w:val="22"/>
          <w:shd w:val="clear" w:color="auto" w:fill="auto"/>
        </w:rPr>
        <w:t>万向接头、拉力杆与标准块连接，按图</w:t>
      </w:r>
      <w:r>
        <w:rPr>
          <w:rFonts w:ascii="宋体" w:hAnsi="Courier New" w:hint="eastAsia"/>
          <w:color w:val="auto"/>
          <w:szCs w:val="22"/>
          <w:shd w:val="clear" w:color="auto" w:fill="auto"/>
        </w:rPr>
        <w:t>4</w:t>
      </w:r>
      <w:r>
        <w:rPr>
          <w:rFonts w:ascii="宋体" w:hAnsi="Courier New" w:hint="eastAsia"/>
          <w:color w:val="auto"/>
          <w:szCs w:val="22"/>
          <w:shd w:val="clear" w:color="auto" w:fill="auto"/>
        </w:rPr>
        <w:t>试件安装示意图进行安装；</w:t>
      </w:r>
    </w:p>
    <w:p w:rsidR="00744765" w:rsidRDefault="0030326D">
      <w:pPr>
        <w:pStyle w:val="3-"/>
        <w:ind w:firstLineChars="0" w:firstLine="0"/>
        <w:rPr>
          <w:rFonts w:ascii="宋体" w:hAnsi="Courier New"/>
          <w:color w:val="auto"/>
          <w:szCs w:val="22"/>
          <w:shd w:val="clear" w:color="auto" w:fill="auto"/>
        </w:rPr>
      </w:pPr>
      <w:r>
        <w:rPr>
          <w:noProof/>
        </w:rPr>
        <w:lastRenderedPageBreak/>
        <w:drawing>
          <wp:anchor distT="0" distB="0" distL="114300" distR="114300" simplePos="0" relativeHeight="251674624" behindDoc="0" locked="0" layoutInCell="1" allowOverlap="1">
            <wp:simplePos x="0" y="0"/>
            <wp:positionH relativeFrom="column">
              <wp:posOffset>0</wp:posOffset>
            </wp:positionH>
            <wp:positionV relativeFrom="paragraph">
              <wp:posOffset>57150</wp:posOffset>
            </wp:positionV>
            <wp:extent cx="5268595" cy="4832985"/>
            <wp:effectExtent l="0" t="0" r="8255" b="5715"/>
            <wp:wrapTopAndBottom/>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8"/>
                    <a:stretch>
                      <a:fillRect/>
                    </a:stretch>
                  </pic:blipFill>
                  <pic:spPr>
                    <a:xfrm>
                      <a:off x="0" y="0"/>
                      <a:ext cx="5268595" cy="4832985"/>
                    </a:xfrm>
                    <a:prstGeom prst="rect">
                      <a:avLst/>
                    </a:prstGeom>
                    <a:noFill/>
                    <a:ln>
                      <a:noFill/>
                    </a:ln>
                  </pic:spPr>
                </pic:pic>
              </a:graphicData>
            </a:graphic>
          </wp:anchor>
        </w:drawing>
      </w:r>
    </w:p>
    <w:p w:rsidR="00744765" w:rsidRDefault="0030326D">
      <w:pPr>
        <w:spacing w:line="360" w:lineRule="auto"/>
        <w:jc w:val="center"/>
        <w:rPr>
          <w:rFonts w:ascii="宋体" w:hAnsi="宋体"/>
          <w:b/>
          <w:bCs/>
          <w:sz w:val="24"/>
        </w:rPr>
      </w:pPr>
      <w:r>
        <w:rPr>
          <w:rFonts w:ascii="宋体" w:hAnsi="宋体" w:hint="eastAsia"/>
          <w:b/>
          <w:bCs/>
          <w:sz w:val="24"/>
        </w:rPr>
        <w:t>图</w:t>
      </w:r>
      <w:r>
        <w:rPr>
          <w:rFonts w:ascii="宋体" w:hAnsi="宋体" w:hint="eastAsia"/>
          <w:b/>
          <w:bCs/>
          <w:sz w:val="24"/>
        </w:rPr>
        <w:t xml:space="preserve">4  </w:t>
      </w:r>
      <w:r>
        <w:rPr>
          <w:rFonts w:ascii="宋体" w:hAnsi="宋体" w:hint="eastAsia"/>
          <w:b/>
          <w:bCs/>
          <w:sz w:val="24"/>
        </w:rPr>
        <w:t>试件安装示意图</w:t>
      </w:r>
    </w:p>
    <w:p w:rsidR="00744765" w:rsidRDefault="0030326D">
      <w:pPr>
        <w:spacing w:line="360" w:lineRule="auto"/>
        <w:ind w:firstLineChars="200" w:firstLine="480"/>
        <w:jc w:val="center"/>
        <w:rPr>
          <w:rFonts w:ascii="宋体" w:hAnsi="宋体"/>
          <w:b/>
          <w:bCs/>
          <w:sz w:val="24"/>
        </w:rPr>
      </w:pPr>
      <w:r>
        <w:rPr>
          <w:rFonts w:ascii="宋体" w:hAnsi="宋体" w:hint="eastAsia"/>
          <w:bCs/>
          <w:sz w:val="24"/>
        </w:rPr>
        <w:t>1</w:t>
      </w:r>
      <w:r>
        <w:rPr>
          <w:rFonts w:ascii="宋体" w:hAnsi="宋体"/>
          <w:bCs/>
          <w:sz w:val="24"/>
        </w:rPr>
        <w:t>—</w:t>
      </w:r>
      <w:r>
        <w:rPr>
          <w:rFonts w:ascii="宋体" w:hAnsi="宋体" w:hint="eastAsia"/>
          <w:bCs/>
          <w:sz w:val="24"/>
        </w:rPr>
        <w:t>拉力试验机</w:t>
      </w:r>
      <w:r>
        <w:rPr>
          <w:rFonts w:ascii="宋体" w:hAnsi="宋体" w:hint="eastAsia"/>
          <w:bCs/>
          <w:sz w:val="24"/>
        </w:rPr>
        <w:t>2</w:t>
      </w:r>
      <w:r>
        <w:rPr>
          <w:rFonts w:ascii="宋体" w:hAnsi="宋体" w:hint="eastAsia"/>
          <w:bCs/>
          <w:sz w:val="24"/>
        </w:rPr>
        <w:t>—拉力杆</w:t>
      </w:r>
      <w:r>
        <w:rPr>
          <w:rFonts w:ascii="宋体" w:hAnsi="宋体" w:hint="eastAsia"/>
          <w:sz w:val="24"/>
        </w:rPr>
        <w:t xml:space="preserve">        3</w:t>
      </w:r>
      <w:r>
        <w:rPr>
          <w:rFonts w:ascii="宋体" w:hAnsi="宋体" w:hint="eastAsia"/>
          <w:sz w:val="24"/>
        </w:rPr>
        <w:t>—基材固定夹具</w:t>
      </w:r>
    </w:p>
    <w:p w:rsidR="00744765" w:rsidRDefault="0030326D">
      <w:pPr>
        <w:pStyle w:val="3-"/>
        <w:ind w:firstLineChars="0" w:firstLine="0"/>
        <w:jc w:val="center"/>
        <w:rPr>
          <w:b/>
          <w:szCs w:val="24"/>
        </w:rPr>
      </w:pPr>
      <w:r>
        <w:rPr>
          <w:rFonts w:ascii="宋体" w:hAnsi="宋体" w:hint="eastAsia"/>
          <w:bCs/>
          <w:color w:val="auto"/>
        </w:rPr>
        <w:t>4</w:t>
      </w:r>
      <w:r>
        <w:rPr>
          <w:rFonts w:ascii="宋体" w:hAnsi="宋体" w:hint="eastAsia"/>
          <w:bCs/>
          <w:color w:val="auto"/>
        </w:rPr>
        <w:t>—万向接头</w:t>
      </w:r>
      <w:r>
        <w:rPr>
          <w:rFonts w:ascii="宋体" w:hAnsi="宋体" w:hint="eastAsia"/>
          <w:bCs/>
          <w:color w:val="auto"/>
        </w:rPr>
        <w:t xml:space="preserve">      5</w:t>
      </w:r>
      <w:r>
        <w:rPr>
          <w:rFonts w:ascii="宋体" w:hAnsi="宋体" w:hint="eastAsia"/>
          <w:bCs/>
          <w:color w:val="auto"/>
        </w:rPr>
        <w:t>—标准块</w:t>
      </w:r>
      <w:r>
        <w:rPr>
          <w:rFonts w:ascii="宋体" w:hAnsi="宋体" w:hint="eastAsia"/>
          <w:color w:val="auto"/>
        </w:rPr>
        <w:t xml:space="preserve">        6</w:t>
      </w:r>
      <w:r>
        <w:rPr>
          <w:rFonts w:ascii="宋体" w:hAnsi="宋体" w:hint="eastAsia"/>
          <w:color w:val="auto"/>
        </w:rPr>
        <w:t>—</w:t>
      </w:r>
      <w:r>
        <w:rPr>
          <w:rFonts w:hint="eastAsia"/>
          <w:color w:val="auto"/>
        </w:rPr>
        <w:t>饰面石材粘结强度</w:t>
      </w:r>
      <w:r>
        <w:rPr>
          <w:rFonts w:ascii="宋体" w:hAnsi="宋体" w:hint="eastAsia"/>
          <w:color w:val="auto"/>
        </w:rPr>
        <w:t>试件</w:t>
      </w:r>
    </w:p>
    <w:p w:rsidR="00744765" w:rsidRDefault="0030326D">
      <w:pPr>
        <w:pStyle w:val="3-"/>
        <w:ind w:firstLineChars="0" w:firstLine="0"/>
        <w:rPr>
          <w:szCs w:val="22"/>
        </w:rPr>
      </w:pPr>
      <w:r>
        <w:rPr>
          <w:b/>
          <w:szCs w:val="24"/>
        </w:rPr>
        <w:t>4.</w:t>
      </w:r>
      <w:r>
        <w:rPr>
          <w:rFonts w:hint="eastAsia"/>
          <w:b/>
          <w:szCs w:val="24"/>
        </w:rPr>
        <w:t>3.2</w:t>
      </w:r>
      <w:r>
        <w:t xml:space="preserve">　</w:t>
      </w:r>
      <w:r>
        <w:rPr>
          <w:rFonts w:hint="eastAsia"/>
          <w:szCs w:val="22"/>
        </w:rPr>
        <w:t>采用拉力试验机进行拉伸力测定，以加荷速度</w:t>
      </w:r>
      <w:r>
        <w:rPr>
          <w:rFonts w:hint="eastAsia"/>
          <w:szCs w:val="22"/>
        </w:rPr>
        <w:t>0.5mm/mi</w:t>
      </w:r>
      <w:r>
        <w:rPr>
          <w:szCs w:val="22"/>
        </w:rPr>
        <w:t>n</w:t>
      </w:r>
      <w:r>
        <w:rPr>
          <w:rFonts w:hint="eastAsia"/>
          <w:szCs w:val="22"/>
        </w:rPr>
        <w:t>对试件进行拉伸直至破坏，并记录最大拉力值，该值即是粘结力值。</w:t>
      </w:r>
    </w:p>
    <w:p w:rsidR="00744765" w:rsidRDefault="0030326D">
      <w:pPr>
        <w:pStyle w:val="3-"/>
        <w:ind w:firstLineChars="0" w:firstLine="0"/>
        <w:rPr>
          <w:szCs w:val="22"/>
        </w:rPr>
      </w:pPr>
      <w:r>
        <w:rPr>
          <w:b/>
          <w:szCs w:val="24"/>
        </w:rPr>
        <w:t>4.</w:t>
      </w:r>
      <w:r>
        <w:rPr>
          <w:rFonts w:hint="eastAsia"/>
          <w:b/>
          <w:szCs w:val="24"/>
        </w:rPr>
        <w:t>3.3</w:t>
      </w:r>
      <w:r>
        <w:t xml:space="preserve">　</w:t>
      </w:r>
      <w:r>
        <w:rPr>
          <w:rFonts w:ascii="宋体" w:hAnsi="宋体" w:hint="eastAsia"/>
          <w:color w:val="auto"/>
        </w:rPr>
        <w:t>饰</w:t>
      </w:r>
      <w:r>
        <w:rPr>
          <w:rFonts w:hint="eastAsia"/>
          <w:szCs w:val="22"/>
        </w:rPr>
        <w:t>面石材粘结力检测完毕后，应按受力断开的性质及本标准附录</w:t>
      </w:r>
      <w:r>
        <w:rPr>
          <w:rFonts w:hint="eastAsia"/>
          <w:szCs w:val="22"/>
        </w:rPr>
        <w:t>A</w:t>
      </w:r>
      <w:r>
        <w:rPr>
          <w:rFonts w:hint="eastAsia"/>
          <w:szCs w:val="22"/>
        </w:rPr>
        <w:t>表</w:t>
      </w:r>
      <w:r>
        <w:rPr>
          <w:rFonts w:hint="eastAsia"/>
          <w:szCs w:val="22"/>
        </w:rPr>
        <w:t>A.0.</w:t>
      </w:r>
      <w:r>
        <w:rPr>
          <w:szCs w:val="22"/>
        </w:rPr>
        <w:t>1</w:t>
      </w:r>
      <w:r>
        <w:rPr>
          <w:rFonts w:hint="eastAsia"/>
          <w:szCs w:val="22"/>
        </w:rPr>
        <w:t>-1</w:t>
      </w:r>
      <w:r>
        <w:rPr>
          <w:rFonts w:hint="eastAsia"/>
          <w:szCs w:val="22"/>
        </w:rPr>
        <w:t>、表</w:t>
      </w:r>
      <w:r>
        <w:rPr>
          <w:rFonts w:hint="eastAsia"/>
          <w:szCs w:val="22"/>
        </w:rPr>
        <w:t>A.0.</w:t>
      </w:r>
      <w:r>
        <w:rPr>
          <w:szCs w:val="22"/>
        </w:rPr>
        <w:t>1</w:t>
      </w:r>
      <w:r>
        <w:rPr>
          <w:rFonts w:hint="eastAsia"/>
          <w:szCs w:val="22"/>
        </w:rPr>
        <w:t>-2</w:t>
      </w:r>
      <w:r>
        <w:rPr>
          <w:rFonts w:hint="eastAsia"/>
          <w:szCs w:val="22"/>
        </w:rPr>
        <w:t>的格式确定断开状态，采用钢直尺测量试样断开面的中部长度（精确到</w:t>
      </w:r>
      <w:r>
        <w:rPr>
          <w:rFonts w:hint="eastAsia"/>
          <w:szCs w:val="22"/>
        </w:rPr>
        <w:t>1mm</w:t>
      </w:r>
      <w:r>
        <w:rPr>
          <w:rFonts w:hint="eastAsia"/>
          <w:szCs w:val="22"/>
        </w:rPr>
        <w:t>），作为试样断面边长，并应按附录</w:t>
      </w:r>
      <w:r>
        <w:rPr>
          <w:rFonts w:hint="eastAsia"/>
          <w:szCs w:val="22"/>
        </w:rPr>
        <w:t>A</w:t>
      </w:r>
      <w:r>
        <w:rPr>
          <w:rFonts w:hint="eastAsia"/>
          <w:szCs w:val="22"/>
        </w:rPr>
        <w:t>表</w:t>
      </w:r>
      <w:r>
        <w:rPr>
          <w:rFonts w:hint="eastAsia"/>
          <w:szCs w:val="22"/>
        </w:rPr>
        <w:t>A.0.</w:t>
      </w:r>
      <w:r>
        <w:rPr>
          <w:szCs w:val="22"/>
        </w:rPr>
        <w:t>2</w:t>
      </w:r>
      <w:r>
        <w:rPr>
          <w:rFonts w:hint="eastAsia"/>
          <w:szCs w:val="22"/>
        </w:rPr>
        <w:t>的格式记录。当检测结果为</w:t>
      </w:r>
      <w:r>
        <w:rPr>
          <w:rFonts w:hint="eastAsia"/>
          <w:szCs w:val="22"/>
        </w:rPr>
        <w:t>A.0.</w:t>
      </w:r>
      <w:r>
        <w:rPr>
          <w:szCs w:val="22"/>
        </w:rPr>
        <w:t>1</w:t>
      </w:r>
      <w:r>
        <w:rPr>
          <w:rFonts w:hint="eastAsia"/>
          <w:szCs w:val="22"/>
        </w:rPr>
        <w:t>-1</w:t>
      </w:r>
      <w:r>
        <w:rPr>
          <w:rFonts w:hint="eastAsia"/>
          <w:szCs w:val="22"/>
        </w:rPr>
        <w:t>、表</w:t>
      </w:r>
      <w:r>
        <w:rPr>
          <w:rFonts w:hint="eastAsia"/>
          <w:szCs w:val="22"/>
        </w:rPr>
        <w:t>A.0.</w:t>
      </w:r>
      <w:r>
        <w:rPr>
          <w:szCs w:val="22"/>
        </w:rPr>
        <w:t>1</w:t>
      </w:r>
      <w:r>
        <w:rPr>
          <w:rFonts w:hint="eastAsia"/>
          <w:szCs w:val="22"/>
        </w:rPr>
        <w:t>-2</w:t>
      </w:r>
      <w:r>
        <w:rPr>
          <w:rFonts w:hint="eastAsia"/>
          <w:szCs w:val="22"/>
        </w:rPr>
        <w:t>第</w:t>
      </w:r>
      <w:r>
        <w:rPr>
          <w:rFonts w:hint="eastAsia"/>
          <w:szCs w:val="22"/>
        </w:rPr>
        <w:t>1</w:t>
      </w:r>
      <w:r>
        <w:rPr>
          <w:rFonts w:hint="eastAsia"/>
          <w:szCs w:val="22"/>
        </w:rPr>
        <w:t>、</w:t>
      </w:r>
      <w:r>
        <w:rPr>
          <w:rFonts w:hint="eastAsia"/>
          <w:szCs w:val="22"/>
        </w:rPr>
        <w:t>2</w:t>
      </w:r>
      <w:r>
        <w:rPr>
          <w:rFonts w:hint="eastAsia"/>
          <w:szCs w:val="22"/>
        </w:rPr>
        <w:t>种断开状态且粘结强度小于胶粘剂粘结强度值要求时，应分析原因并重新制作试件检测。</w:t>
      </w:r>
    </w:p>
    <w:p w:rsidR="00744765" w:rsidRDefault="0030326D">
      <w:pPr>
        <w:pStyle w:val="3-"/>
        <w:ind w:firstLineChars="0" w:firstLine="0"/>
        <w:rPr>
          <w:szCs w:val="22"/>
        </w:rPr>
      </w:pPr>
      <w:r>
        <w:rPr>
          <w:rFonts w:hint="eastAsia"/>
          <w:b/>
          <w:szCs w:val="24"/>
        </w:rPr>
        <w:t xml:space="preserve">4.3.4  </w:t>
      </w:r>
      <w:r>
        <w:rPr>
          <w:rFonts w:hint="eastAsia"/>
          <w:szCs w:val="22"/>
        </w:rPr>
        <w:t>标准块处理应符合下列规定：</w:t>
      </w:r>
    </w:p>
    <w:p w:rsidR="00744765" w:rsidRDefault="0030326D">
      <w:pPr>
        <w:spacing w:line="360" w:lineRule="auto"/>
        <w:ind w:firstLineChars="200" w:firstLine="482"/>
        <w:rPr>
          <w:rFonts w:ascii="宋体" w:hAnsi="宋体"/>
          <w:sz w:val="24"/>
        </w:rPr>
      </w:pPr>
      <w:r>
        <w:rPr>
          <w:b/>
          <w:sz w:val="24"/>
          <w:szCs w:val="24"/>
        </w:rPr>
        <w:t>1</w:t>
      </w:r>
      <w:r>
        <w:rPr>
          <w:rFonts w:hint="eastAsia"/>
          <w:color w:val="000000"/>
          <w:sz w:val="24"/>
          <w:szCs w:val="22"/>
          <w:shd w:val="clear" w:color="auto" w:fill="FFFFFF"/>
        </w:rPr>
        <w:t>粘结力检测完毕，应将标准块表面粘结剂清理干净，用</w:t>
      </w:r>
      <w:r>
        <w:rPr>
          <w:rFonts w:hint="eastAsia"/>
          <w:color w:val="000000"/>
          <w:sz w:val="24"/>
          <w:szCs w:val="22"/>
          <w:shd w:val="clear" w:color="auto" w:fill="FFFFFF"/>
        </w:rPr>
        <w:t>50</w:t>
      </w:r>
      <w:r>
        <w:rPr>
          <w:rFonts w:hint="eastAsia"/>
          <w:color w:val="000000"/>
          <w:sz w:val="24"/>
          <w:szCs w:val="22"/>
          <w:shd w:val="clear" w:color="auto" w:fill="FFFFFF"/>
        </w:rPr>
        <w:t>号砂布摩擦标准块粘贴面至出现光泽。</w:t>
      </w:r>
    </w:p>
    <w:p w:rsidR="00744765" w:rsidRDefault="0030326D">
      <w:pPr>
        <w:pStyle w:val="3-"/>
        <w:ind w:firstLine="482"/>
        <w:rPr>
          <w:szCs w:val="22"/>
        </w:rPr>
      </w:pPr>
      <w:r>
        <w:rPr>
          <w:rFonts w:hint="eastAsia"/>
          <w:b/>
          <w:szCs w:val="24"/>
        </w:rPr>
        <w:lastRenderedPageBreak/>
        <w:t xml:space="preserve">2 </w:t>
      </w:r>
      <w:r>
        <w:rPr>
          <w:rFonts w:hint="eastAsia"/>
          <w:szCs w:val="22"/>
        </w:rPr>
        <w:t>应将标准块放置干燥处，再次使用前应将标准块粘贴面的锈迹、油污清除。</w:t>
      </w:r>
    </w:p>
    <w:p w:rsidR="00744765" w:rsidRDefault="00744765">
      <w:pPr>
        <w:pStyle w:val="3-"/>
        <w:ind w:firstLine="480"/>
        <w:rPr>
          <w:szCs w:val="22"/>
        </w:rPr>
      </w:pPr>
    </w:p>
    <w:p w:rsidR="00744765" w:rsidRDefault="00744765">
      <w:pPr>
        <w:pStyle w:val="1"/>
        <w:spacing w:before="120" w:after="120" w:line="360" w:lineRule="auto"/>
        <w:jc w:val="center"/>
        <w:rPr>
          <w:rFonts w:ascii="宋体" w:hAnsi="宋体"/>
          <w:sz w:val="32"/>
        </w:rPr>
      </w:pPr>
      <w:bookmarkStart w:id="32" w:name="_Toc7027048"/>
    </w:p>
    <w:p w:rsidR="00744765" w:rsidRDefault="00744765"/>
    <w:p w:rsidR="00744765" w:rsidRDefault="00744765">
      <w:pPr>
        <w:pStyle w:val="1"/>
        <w:spacing w:before="120" w:after="120" w:line="360" w:lineRule="auto"/>
        <w:rPr>
          <w:rFonts w:ascii="宋体" w:hAnsi="宋体"/>
          <w:sz w:val="32"/>
        </w:rPr>
      </w:pPr>
    </w:p>
    <w:p w:rsidR="00744765" w:rsidRDefault="00744765">
      <w:pPr>
        <w:rPr>
          <w:rFonts w:ascii="宋体" w:hAnsi="宋体"/>
          <w:sz w:val="32"/>
        </w:rPr>
      </w:pPr>
    </w:p>
    <w:p w:rsidR="00744765" w:rsidRDefault="00744765">
      <w:pPr>
        <w:rPr>
          <w:rFonts w:ascii="宋体" w:hAnsi="宋体"/>
          <w:sz w:val="32"/>
        </w:rPr>
      </w:pPr>
    </w:p>
    <w:p w:rsidR="00744765" w:rsidRDefault="00744765">
      <w:pPr>
        <w:pStyle w:val="1"/>
        <w:spacing w:before="120" w:after="120" w:line="360" w:lineRule="auto"/>
        <w:jc w:val="center"/>
        <w:rPr>
          <w:rFonts w:ascii="宋体" w:hAnsi="宋体"/>
          <w:sz w:val="32"/>
        </w:rPr>
      </w:pPr>
    </w:p>
    <w:p w:rsidR="00744765" w:rsidRDefault="00744765">
      <w:pPr>
        <w:pStyle w:val="1"/>
        <w:spacing w:before="120" w:after="120" w:line="360" w:lineRule="auto"/>
        <w:jc w:val="center"/>
        <w:rPr>
          <w:rFonts w:ascii="宋体" w:hAnsi="宋体"/>
          <w:sz w:val="32"/>
        </w:rPr>
      </w:pPr>
    </w:p>
    <w:p w:rsidR="00744765" w:rsidRDefault="00744765">
      <w:pPr>
        <w:pStyle w:val="1"/>
        <w:spacing w:before="120" w:after="120" w:line="360" w:lineRule="auto"/>
        <w:jc w:val="center"/>
        <w:rPr>
          <w:rFonts w:ascii="宋体" w:hAnsi="宋体"/>
          <w:sz w:val="32"/>
        </w:rPr>
      </w:pPr>
    </w:p>
    <w:p w:rsidR="00744765" w:rsidRDefault="00744765"/>
    <w:p w:rsidR="00744765" w:rsidRDefault="00744765"/>
    <w:p w:rsidR="00744765" w:rsidRDefault="00744765"/>
    <w:p w:rsidR="00744765" w:rsidRDefault="00744765"/>
    <w:p w:rsidR="00744765" w:rsidRDefault="00744765"/>
    <w:p w:rsidR="00744765" w:rsidRDefault="00744765"/>
    <w:p w:rsidR="00744765" w:rsidRDefault="00744765"/>
    <w:p w:rsidR="00744765" w:rsidRDefault="00744765"/>
    <w:p w:rsidR="00744765" w:rsidRDefault="00744765"/>
    <w:p w:rsidR="00744765" w:rsidRDefault="00744765"/>
    <w:p w:rsidR="00744765" w:rsidRDefault="00744765"/>
    <w:p w:rsidR="00744765" w:rsidRDefault="00744765"/>
    <w:p w:rsidR="00744765" w:rsidRDefault="00744765"/>
    <w:p w:rsidR="00744765" w:rsidRDefault="00744765"/>
    <w:p w:rsidR="00744765" w:rsidRDefault="00744765"/>
    <w:p w:rsidR="00744765" w:rsidRDefault="00744765"/>
    <w:p w:rsidR="00744765" w:rsidRDefault="00744765"/>
    <w:p w:rsidR="00744765" w:rsidRDefault="00744765"/>
    <w:p w:rsidR="00744765" w:rsidRDefault="00744765"/>
    <w:p w:rsidR="00744765" w:rsidRDefault="00744765"/>
    <w:p w:rsidR="00744765" w:rsidRDefault="00744765"/>
    <w:p w:rsidR="00744765" w:rsidRDefault="00744765"/>
    <w:p w:rsidR="00744765" w:rsidRDefault="00744765"/>
    <w:p w:rsidR="00744765" w:rsidRDefault="00744765"/>
    <w:p w:rsidR="00744765" w:rsidRDefault="00744765"/>
    <w:p w:rsidR="00744765" w:rsidRDefault="00744765"/>
    <w:p w:rsidR="00744765" w:rsidRDefault="00744765"/>
    <w:p w:rsidR="00744765" w:rsidRDefault="00744765"/>
    <w:p w:rsidR="00744765" w:rsidRDefault="00744765"/>
    <w:p w:rsidR="00744765" w:rsidRDefault="00744765"/>
    <w:p w:rsidR="00744765" w:rsidRDefault="00744765"/>
    <w:p w:rsidR="00744765" w:rsidRDefault="0030326D">
      <w:pPr>
        <w:pStyle w:val="1"/>
        <w:spacing w:before="120" w:after="120" w:line="360" w:lineRule="auto"/>
        <w:jc w:val="center"/>
        <w:rPr>
          <w:rFonts w:ascii="宋体" w:hAnsi="宋体"/>
          <w:sz w:val="32"/>
        </w:rPr>
      </w:pPr>
      <w:r>
        <w:rPr>
          <w:rFonts w:ascii="宋体" w:hAnsi="宋体" w:hint="eastAsia"/>
          <w:sz w:val="32"/>
        </w:rPr>
        <w:lastRenderedPageBreak/>
        <w:t>5</w:t>
      </w:r>
      <w:r>
        <w:rPr>
          <w:rFonts w:ascii="宋体" w:hAnsi="宋体" w:hint="eastAsia"/>
          <w:sz w:val="32"/>
        </w:rPr>
        <w:t xml:space="preserve">　检验批数量</w:t>
      </w:r>
    </w:p>
    <w:p w:rsidR="00744765" w:rsidRDefault="0030326D">
      <w:pPr>
        <w:pStyle w:val="3-"/>
        <w:ind w:firstLineChars="0" w:firstLine="0"/>
        <w:rPr>
          <w:szCs w:val="22"/>
        </w:rPr>
      </w:pPr>
      <w:r>
        <w:rPr>
          <w:rFonts w:hint="eastAsia"/>
          <w:b/>
          <w:szCs w:val="24"/>
        </w:rPr>
        <w:t xml:space="preserve">5.0.1 </w:t>
      </w:r>
      <w:bookmarkEnd w:id="32"/>
      <w:r>
        <w:rPr>
          <w:rFonts w:hint="eastAsia"/>
          <w:szCs w:val="22"/>
        </w:rPr>
        <w:t>现场采用水泥基胶粘剂进行饰面石材粘结时，在确定饰面石材、胶粘剂后应提前制作试件进行粘结强度试验，每</w:t>
      </w:r>
      <w:r>
        <w:rPr>
          <w:rFonts w:hint="eastAsia"/>
          <w:szCs w:val="22"/>
        </w:rPr>
        <w:t>1000</w:t>
      </w:r>
      <w:r>
        <w:rPr>
          <w:rFonts w:hint="eastAsia"/>
          <w:szCs w:val="22"/>
        </w:rPr>
        <w:t>㎡施工面积应制做一组试件，不足</w:t>
      </w:r>
      <w:r>
        <w:rPr>
          <w:rFonts w:hint="eastAsia"/>
          <w:szCs w:val="22"/>
        </w:rPr>
        <w:t>1000</w:t>
      </w:r>
      <w:r>
        <w:rPr>
          <w:rFonts w:hint="eastAsia"/>
          <w:szCs w:val="22"/>
        </w:rPr>
        <w:t>㎡应按</w:t>
      </w:r>
      <w:r>
        <w:rPr>
          <w:rFonts w:hint="eastAsia"/>
          <w:szCs w:val="22"/>
        </w:rPr>
        <w:t>1000</w:t>
      </w:r>
      <w:r>
        <w:rPr>
          <w:rFonts w:hint="eastAsia"/>
          <w:szCs w:val="22"/>
        </w:rPr>
        <w:t>㎡计，每组试件数量为</w:t>
      </w:r>
      <w:r>
        <w:rPr>
          <w:rFonts w:hint="eastAsia"/>
          <w:szCs w:val="22"/>
        </w:rPr>
        <w:t>3</w:t>
      </w:r>
      <w:r>
        <w:rPr>
          <w:rFonts w:hint="eastAsia"/>
          <w:szCs w:val="22"/>
        </w:rPr>
        <w:t>个。</w:t>
      </w:r>
    </w:p>
    <w:p w:rsidR="00744765" w:rsidRDefault="0030326D">
      <w:pPr>
        <w:pStyle w:val="3-"/>
        <w:ind w:firstLineChars="0" w:firstLine="0"/>
        <w:rPr>
          <w:szCs w:val="22"/>
        </w:rPr>
      </w:pPr>
      <w:r>
        <w:rPr>
          <w:rFonts w:hint="eastAsia"/>
          <w:b/>
          <w:szCs w:val="24"/>
        </w:rPr>
        <w:t>5.0.2</w:t>
      </w:r>
      <w:r>
        <w:rPr>
          <w:rFonts w:hint="eastAsia"/>
          <w:szCs w:val="22"/>
        </w:rPr>
        <w:t xml:space="preserve">  </w:t>
      </w:r>
      <w:r>
        <w:rPr>
          <w:rFonts w:hint="eastAsia"/>
          <w:szCs w:val="22"/>
        </w:rPr>
        <w:t>现场采用反应型树脂胶粘剂进行饰面石材粘结时，在确定饰面石材、胶粘剂后应提前制作试件进行粘结强度试验，每施工</w:t>
      </w:r>
      <w:r>
        <w:rPr>
          <w:rFonts w:hint="eastAsia"/>
          <w:szCs w:val="22"/>
        </w:rPr>
        <w:t>1000</w:t>
      </w:r>
      <w:r>
        <w:rPr>
          <w:rFonts w:hint="eastAsia"/>
          <w:szCs w:val="22"/>
        </w:rPr>
        <w:t>㎡施工面积应制做一组试件，不足</w:t>
      </w:r>
      <w:r>
        <w:rPr>
          <w:rFonts w:hint="eastAsia"/>
          <w:szCs w:val="22"/>
        </w:rPr>
        <w:t>1000</w:t>
      </w:r>
      <w:r>
        <w:rPr>
          <w:rFonts w:hint="eastAsia"/>
          <w:szCs w:val="22"/>
        </w:rPr>
        <w:t>㎡应按</w:t>
      </w:r>
      <w:r>
        <w:rPr>
          <w:rFonts w:hint="eastAsia"/>
          <w:szCs w:val="22"/>
        </w:rPr>
        <w:t>1000</w:t>
      </w:r>
      <w:r>
        <w:rPr>
          <w:rFonts w:hint="eastAsia"/>
          <w:szCs w:val="22"/>
        </w:rPr>
        <w:t>㎡计，每组试件数量不少于</w:t>
      </w:r>
      <w:r>
        <w:rPr>
          <w:rFonts w:hint="eastAsia"/>
          <w:szCs w:val="22"/>
        </w:rPr>
        <w:t>3</w:t>
      </w:r>
      <w:r>
        <w:rPr>
          <w:rFonts w:hint="eastAsia"/>
          <w:szCs w:val="22"/>
        </w:rPr>
        <w:t>个。</w:t>
      </w:r>
    </w:p>
    <w:p w:rsidR="00744765" w:rsidRDefault="0030326D">
      <w:pPr>
        <w:pStyle w:val="3-"/>
        <w:ind w:firstLineChars="0" w:firstLine="0"/>
        <w:rPr>
          <w:szCs w:val="22"/>
        </w:rPr>
      </w:pPr>
      <w:r>
        <w:rPr>
          <w:rFonts w:hint="eastAsia"/>
          <w:b/>
          <w:szCs w:val="24"/>
        </w:rPr>
        <w:t>5.0.3</w:t>
      </w:r>
      <w:r>
        <w:rPr>
          <w:rFonts w:hint="eastAsia"/>
          <w:szCs w:val="22"/>
        </w:rPr>
        <w:t xml:space="preserve">  </w:t>
      </w:r>
      <w:r>
        <w:rPr>
          <w:rFonts w:hint="eastAsia"/>
          <w:szCs w:val="22"/>
        </w:rPr>
        <w:t>采用饰面石材反打工艺的预制构件，每生产</w:t>
      </w:r>
      <w:r>
        <w:rPr>
          <w:rFonts w:hint="eastAsia"/>
          <w:szCs w:val="22"/>
        </w:rPr>
        <w:t>500</w:t>
      </w:r>
      <w:r>
        <w:rPr>
          <w:rFonts w:hint="eastAsia"/>
          <w:szCs w:val="22"/>
        </w:rPr>
        <w:t>件同时应制作一组试件，不足</w:t>
      </w:r>
      <w:r>
        <w:rPr>
          <w:rFonts w:hint="eastAsia"/>
          <w:szCs w:val="22"/>
        </w:rPr>
        <w:t>500</w:t>
      </w:r>
      <w:r>
        <w:rPr>
          <w:rFonts w:hint="eastAsia"/>
          <w:szCs w:val="22"/>
        </w:rPr>
        <w:t>件应按</w:t>
      </w:r>
      <w:r>
        <w:rPr>
          <w:rFonts w:hint="eastAsia"/>
          <w:szCs w:val="22"/>
        </w:rPr>
        <w:t>500</w:t>
      </w:r>
      <w:r>
        <w:rPr>
          <w:rFonts w:hint="eastAsia"/>
          <w:szCs w:val="22"/>
        </w:rPr>
        <w:t>件计，每组试件数量不少于</w:t>
      </w:r>
      <w:r>
        <w:rPr>
          <w:rFonts w:hint="eastAsia"/>
          <w:szCs w:val="22"/>
        </w:rPr>
        <w:t>10</w:t>
      </w:r>
      <w:r>
        <w:rPr>
          <w:rFonts w:hint="eastAsia"/>
          <w:szCs w:val="22"/>
        </w:rPr>
        <w:t>个</w:t>
      </w:r>
      <w:bookmarkStart w:id="33" w:name="_Toc18006230"/>
      <w:bookmarkStart w:id="34" w:name="_Toc7035794"/>
      <w:bookmarkStart w:id="35" w:name="_Toc17905825"/>
      <w:bookmarkStart w:id="36" w:name="_Toc7342516"/>
      <w:bookmarkStart w:id="37" w:name="_Toc18139336"/>
      <w:bookmarkStart w:id="38" w:name="_Toc17905225"/>
      <w:r>
        <w:rPr>
          <w:rFonts w:hint="eastAsia"/>
          <w:szCs w:val="22"/>
        </w:rPr>
        <w:t>。</w:t>
      </w:r>
    </w:p>
    <w:p w:rsidR="00744765" w:rsidRDefault="00744765">
      <w:pPr>
        <w:pStyle w:val="3-"/>
        <w:ind w:firstLineChars="0" w:firstLine="0"/>
        <w:rPr>
          <w:szCs w:val="22"/>
        </w:rPr>
      </w:pPr>
    </w:p>
    <w:p w:rsidR="00744765" w:rsidRDefault="00744765">
      <w:pPr>
        <w:pStyle w:val="1"/>
        <w:spacing w:before="120" w:after="120" w:line="360" w:lineRule="auto"/>
        <w:jc w:val="center"/>
        <w:rPr>
          <w:rFonts w:ascii="宋体" w:hAnsi="宋体"/>
          <w:sz w:val="32"/>
        </w:rPr>
      </w:pPr>
    </w:p>
    <w:p w:rsidR="00744765" w:rsidRDefault="00744765">
      <w:pPr>
        <w:pStyle w:val="1"/>
        <w:spacing w:before="120" w:after="120" w:line="360" w:lineRule="auto"/>
        <w:rPr>
          <w:rFonts w:ascii="宋体" w:hAnsi="宋体"/>
          <w:sz w:val="32"/>
        </w:rPr>
      </w:pPr>
    </w:p>
    <w:p w:rsidR="00744765" w:rsidRDefault="00744765">
      <w:pPr>
        <w:pStyle w:val="1"/>
        <w:spacing w:before="120" w:after="120" w:line="360" w:lineRule="auto"/>
        <w:jc w:val="center"/>
        <w:rPr>
          <w:rFonts w:ascii="宋体" w:hAnsi="宋体"/>
          <w:sz w:val="32"/>
        </w:rPr>
      </w:pPr>
    </w:p>
    <w:p w:rsidR="00744765" w:rsidRDefault="00744765">
      <w:pPr>
        <w:pStyle w:val="1"/>
        <w:spacing w:before="120" w:after="120" w:line="360" w:lineRule="auto"/>
        <w:jc w:val="center"/>
        <w:rPr>
          <w:rFonts w:ascii="宋体" w:hAnsi="宋体"/>
          <w:sz w:val="32"/>
        </w:rPr>
      </w:pPr>
    </w:p>
    <w:p w:rsidR="00744765" w:rsidRDefault="00744765">
      <w:pPr>
        <w:pStyle w:val="1"/>
        <w:spacing w:before="120" w:after="120" w:line="360" w:lineRule="auto"/>
        <w:jc w:val="center"/>
        <w:rPr>
          <w:rFonts w:ascii="宋体" w:hAnsi="宋体"/>
          <w:sz w:val="32"/>
        </w:rPr>
      </w:pPr>
    </w:p>
    <w:p w:rsidR="00744765" w:rsidRDefault="00744765">
      <w:pPr>
        <w:pStyle w:val="1"/>
        <w:spacing w:before="120" w:after="120" w:line="360" w:lineRule="auto"/>
        <w:jc w:val="center"/>
        <w:rPr>
          <w:rFonts w:ascii="宋体" w:hAnsi="宋体"/>
          <w:sz w:val="32"/>
        </w:rPr>
      </w:pPr>
    </w:p>
    <w:p w:rsidR="00744765" w:rsidRDefault="00744765">
      <w:pPr>
        <w:pStyle w:val="1"/>
        <w:spacing w:before="120" w:after="120" w:line="360" w:lineRule="auto"/>
        <w:jc w:val="center"/>
        <w:rPr>
          <w:rFonts w:ascii="宋体" w:hAnsi="宋体"/>
          <w:sz w:val="32"/>
        </w:rPr>
      </w:pPr>
    </w:p>
    <w:p w:rsidR="00744765" w:rsidRDefault="00744765">
      <w:pPr>
        <w:pStyle w:val="1"/>
        <w:spacing w:before="120" w:after="120" w:line="360" w:lineRule="auto"/>
        <w:jc w:val="center"/>
        <w:rPr>
          <w:rFonts w:ascii="宋体" w:hAnsi="宋体"/>
          <w:sz w:val="32"/>
        </w:rPr>
      </w:pPr>
    </w:p>
    <w:p w:rsidR="00744765" w:rsidRDefault="00744765">
      <w:pPr>
        <w:pStyle w:val="1"/>
        <w:spacing w:before="120" w:after="120" w:line="360" w:lineRule="auto"/>
        <w:rPr>
          <w:rFonts w:ascii="宋体" w:hAnsi="宋体"/>
          <w:sz w:val="32"/>
        </w:rPr>
      </w:pPr>
    </w:p>
    <w:p w:rsidR="00744765" w:rsidRDefault="00744765">
      <w:pPr>
        <w:rPr>
          <w:rFonts w:ascii="宋体" w:hAnsi="宋体"/>
          <w:sz w:val="32"/>
        </w:rPr>
      </w:pPr>
    </w:p>
    <w:p w:rsidR="00744765" w:rsidRDefault="00744765">
      <w:pPr>
        <w:rPr>
          <w:rFonts w:ascii="宋体" w:hAnsi="宋体"/>
          <w:sz w:val="32"/>
        </w:rPr>
      </w:pPr>
    </w:p>
    <w:p w:rsidR="00744765" w:rsidRDefault="00744765">
      <w:pPr>
        <w:rPr>
          <w:rFonts w:ascii="宋体" w:hAnsi="宋体"/>
          <w:sz w:val="32"/>
        </w:rPr>
      </w:pPr>
    </w:p>
    <w:p w:rsidR="00744765" w:rsidRDefault="00744765">
      <w:pPr>
        <w:rPr>
          <w:rFonts w:ascii="宋体" w:hAnsi="宋体"/>
          <w:sz w:val="32"/>
        </w:rPr>
      </w:pPr>
    </w:p>
    <w:p w:rsidR="00744765" w:rsidRDefault="0030326D">
      <w:pPr>
        <w:pStyle w:val="1"/>
        <w:spacing w:before="120" w:after="120" w:line="360" w:lineRule="auto"/>
        <w:jc w:val="center"/>
        <w:rPr>
          <w:rFonts w:ascii="宋体" w:hAnsi="宋体"/>
          <w:sz w:val="32"/>
        </w:rPr>
      </w:pPr>
      <w:r>
        <w:rPr>
          <w:rFonts w:ascii="宋体" w:hAnsi="宋体" w:hint="eastAsia"/>
          <w:sz w:val="32"/>
        </w:rPr>
        <w:lastRenderedPageBreak/>
        <w:t>6</w:t>
      </w:r>
      <w:r>
        <w:rPr>
          <w:rFonts w:ascii="宋体" w:hAnsi="宋体"/>
          <w:sz w:val="32"/>
        </w:rPr>
        <w:t xml:space="preserve">　</w:t>
      </w:r>
      <w:r>
        <w:rPr>
          <w:rFonts w:ascii="宋体" w:hAnsi="宋体" w:hint="eastAsia"/>
          <w:sz w:val="32"/>
        </w:rPr>
        <w:t>数据处理</w:t>
      </w:r>
      <w:bookmarkEnd w:id="33"/>
      <w:bookmarkEnd w:id="34"/>
      <w:bookmarkEnd w:id="35"/>
      <w:bookmarkEnd w:id="36"/>
      <w:bookmarkEnd w:id="37"/>
      <w:bookmarkEnd w:id="38"/>
    </w:p>
    <w:p w:rsidR="00744765" w:rsidRDefault="0030326D">
      <w:pPr>
        <w:pStyle w:val="2-"/>
        <w:rPr>
          <w:color w:val="auto"/>
        </w:rPr>
      </w:pPr>
      <w:r>
        <w:rPr>
          <w:rFonts w:hint="eastAsia"/>
          <w:szCs w:val="24"/>
        </w:rPr>
        <w:t>6.0.1</w:t>
      </w:r>
      <w:r>
        <w:rPr>
          <w:rFonts w:hint="eastAsia"/>
          <w:b w:val="0"/>
          <w:szCs w:val="22"/>
        </w:rPr>
        <w:t>试样粘结强度应按下式计算：</w:t>
      </w:r>
    </w:p>
    <w:p w:rsidR="00744765" w:rsidRDefault="0030326D">
      <w:pPr>
        <w:pStyle w:val="3-0"/>
        <w:jc w:val="center"/>
        <w:rPr>
          <w:rFonts w:ascii="宋体" w:hAnsi="宋体"/>
          <w:color w:val="auto"/>
          <w:vertAlign w:val="superscript"/>
        </w:rPr>
      </w:pPr>
      <w:r>
        <w:rPr>
          <w:rFonts w:ascii="宋体" w:hAnsi="宋体" w:hint="eastAsia"/>
          <w:i/>
          <w:iCs/>
          <w:color w:val="auto"/>
        </w:rPr>
        <w:t xml:space="preserve">      R</w:t>
      </w:r>
      <w:r>
        <w:rPr>
          <w:rFonts w:ascii="宋体" w:hAnsi="宋体" w:hint="eastAsia"/>
          <w:i/>
          <w:iCs/>
          <w:color w:val="auto"/>
          <w:vertAlign w:val="subscript"/>
        </w:rPr>
        <w:t>i</w:t>
      </w:r>
      <w:r>
        <w:rPr>
          <w:rFonts w:ascii="宋体" w:hAnsi="宋体" w:hint="eastAsia"/>
          <w:color w:val="auto"/>
        </w:rPr>
        <w:t>=</w:t>
      </w:r>
      <w:r w:rsidR="00744765" w:rsidRPr="00744765">
        <w:rPr>
          <w:rFonts w:ascii="宋体" w:hAnsi="宋体"/>
          <w:color w:val="auto"/>
          <w:position w:val="-30"/>
        </w:rPr>
        <w:object w:dxaOrig="400" w:dyaOrig="6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35.25pt" o:ole="">
            <v:imagedata r:id="rId19" o:title=""/>
          </v:shape>
          <o:OLEObject Type="Embed" ProgID="Equation.3" ShapeID="_x0000_i1025" DrawAspect="Content" ObjectID="_1632901897" r:id="rId20"/>
        </w:object>
      </w:r>
      <w:r>
        <w:rPr>
          <w:rFonts w:ascii="宋体" w:hAnsi="宋体"/>
          <w:color w:val="auto"/>
        </w:rPr>
        <w:t>×</w:t>
      </w:r>
      <w:r>
        <w:rPr>
          <w:rFonts w:ascii="宋体" w:hAnsi="宋体" w:hint="eastAsia"/>
          <w:color w:val="auto"/>
        </w:rPr>
        <w:t>10</w:t>
      </w:r>
      <w:r>
        <w:rPr>
          <w:rFonts w:ascii="宋体" w:hAnsi="宋体" w:hint="eastAsia"/>
          <w:color w:val="auto"/>
          <w:vertAlign w:val="superscript"/>
        </w:rPr>
        <w:t xml:space="preserve">3                          </w:t>
      </w:r>
      <w:r>
        <w:rPr>
          <w:rFonts w:ascii="宋体" w:hAnsi="宋体" w:hint="eastAsia"/>
          <w:color w:val="auto"/>
        </w:rPr>
        <w:t>（</w:t>
      </w:r>
      <w:r>
        <w:rPr>
          <w:rFonts w:ascii="宋体" w:hAnsi="宋体" w:hint="eastAsia"/>
          <w:color w:val="auto"/>
        </w:rPr>
        <w:t>6.0.1</w:t>
      </w:r>
      <w:r>
        <w:rPr>
          <w:rFonts w:ascii="宋体" w:hAnsi="宋体" w:hint="eastAsia"/>
          <w:color w:val="auto"/>
        </w:rPr>
        <w:t>）</w:t>
      </w:r>
    </w:p>
    <w:p w:rsidR="00744765" w:rsidRDefault="0030326D">
      <w:pPr>
        <w:spacing w:line="360" w:lineRule="auto"/>
        <w:rPr>
          <w:color w:val="000000"/>
          <w:sz w:val="24"/>
          <w:szCs w:val="22"/>
          <w:shd w:val="clear" w:color="auto" w:fill="FFFFFF"/>
        </w:rPr>
      </w:pPr>
      <w:r>
        <w:rPr>
          <w:rFonts w:hint="eastAsia"/>
          <w:color w:val="000000"/>
          <w:sz w:val="24"/>
          <w:szCs w:val="22"/>
          <w:shd w:val="clear" w:color="auto" w:fill="FFFFFF"/>
        </w:rPr>
        <w:t>式中</w:t>
      </w:r>
      <w:r>
        <w:rPr>
          <w:rFonts w:hint="eastAsia"/>
          <w:color w:val="000000"/>
          <w:sz w:val="24"/>
          <w:szCs w:val="22"/>
          <w:shd w:val="clear" w:color="auto" w:fill="FFFFFF"/>
        </w:rPr>
        <w:t xml:space="preserve">  Ri</w:t>
      </w:r>
      <w:r>
        <w:rPr>
          <w:rFonts w:hint="eastAsia"/>
          <w:color w:val="000000"/>
          <w:sz w:val="24"/>
          <w:szCs w:val="22"/>
          <w:shd w:val="clear" w:color="auto" w:fill="FFFFFF"/>
        </w:rPr>
        <w:t>——第</w:t>
      </w:r>
      <w:r>
        <w:rPr>
          <w:rFonts w:hint="eastAsia"/>
          <w:color w:val="000000"/>
          <w:sz w:val="24"/>
          <w:szCs w:val="22"/>
          <w:shd w:val="clear" w:color="auto" w:fill="FFFFFF"/>
        </w:rPr>
        <w:t>i</w:t>
      </w:r>
      <w:r>
        <w:rPr>
          <w:rFonts w:hint="eastAsia"/>
          <w:color w:val="000000"/>
          <w:sz w:val="24"/>
          <w:szCs w:val="22"/>
          <w:shd w:val="clear" w:color="auto" w:fill="FFFFFF"/>
        </w:rPr>
        <w:t>个试样粘结强度（</w:t>
      </w:r>
      <w:r>
        <w:rPr>
          <w:rFonts w:hint="eastAsia"/>
          <w:color w:val="000000"/>
          <w:sz w:val="24"/>
          <w:szCs w:val="22"/>
          <w:shd w:val="clear" w:color="auto" w:fill="FFFFFF"/>
        </w:rPr>
        <w:t>MPa</w:t>
      </w:r>
      <w:r>
        <w:rPr>
          <w:rFonts w:hint="eastAsia"/>
          <w:color w:val="000000"/>
          <w:sz w:val="24"/>
          <w:szCs w:val="22"/>
          <w:shd w:val="clear" w:color="auto" w:fill="FFFFFF"/>
        </w:rPr>
        <w:t>），精确到</w:t>
      </w:r>
      <w:r>
        <w:rPr>
          <w:rFonts w:hint="eastAsia"/>
          <w:color w:val="000000"/>
          <w:sz w:val="24"/>
          <w:szCs w:val="22"/>
          <w:shd w:val="clear" w:color="auto" w:fill="FFFFFF"/>
        </w:rPr>
        <w:t>0.1MPa</w:t>
      </w:r>
      <w:r>
        <w:rPr>
          <w:rFonts w:hint="eastAsia"/>
          <w:color w:val="000000"/>
          <w:sz w:val="24"/>
          <w:szCs w:val="22"/>
          <w:shd w:val="clear" w:color="auto" w:fill="FFFFFF"/>
        </w:rPr>
        <w:t>；</w:t>
      </w:r>
    </w:p>
    <w:p w:rsidR="00744765" w:rsidRDefault="0030326D">
      <w:pPr>
        <w:spacing w:line="360" w:lineRule="auto"/>
        <w:ind w:firstLineChars="300" w:firstLine="720"/>
        <w:rPr>
          <w:color w:val="000000"/>
          <w:sz w:val="24"/>
          <w:szCs w:val="22"/>
          <w:shd w:val="clear" w:color="auto" w:fill="FFFFFF"/>
        </w:rPr>
      </w:pPr>
      <w:r>
        <w:rPr>
          <w:rFonts w:hint="eastAsia"/>
          <w:color w:val="000000"/>
          <w:sz w:val="24"/>
          <w:szCs w:val="22"/>
          <w:shd w:val="clear" w:color="auto" w:fill="FFFFFF"/>
        </w:rPr>
        <w:t>Xi</w:t>
      </w:r>
      <w:r>
        <w:rPr>
          <w:rFonts w:hint="eastAsia"/>
          <w:color w:val="000000"/>
          <w:sz w:val="24"/>
          <w:szCs w:val="22"/>
          <w:shd w:val="clear" w:color="auto" w:fill="FFFFFF"/>
        </w:rPr>
        <w:t>——第</w:t>
      </w:r>
      <w:r>
        <w:rPr>
          <w:rFonts w:hint="eastAsia"/>
          <w:color w:val="000000"/>
          <w:sz w:val="24"/>
          <w:szCs w:val="22"/>
          <w:shd w:val="clear" w:color="auto" w:fill="FFFFFF"/>
        </w:rPr>
        <w:t>i</w:t>
      </w:r>
      <w:r>
        <w:rPr>
          <w:rFonts w:hint="eastAsia"/>
          <w:color w:val="000000"/>
          <w:sz w:val="24"/>
          <w:szCs w:val="22"/>
          <w:shd w:val="clear" w:color="auto" w:fill="FFFFFF"/>
        </w:rPr>
        <w:t>个试样粘结力（</w:t>
      </w:r>
      <w:r>
        <w:rPr>
          <w:rFonts w:hint="eastAsia"/>
          <w:color w:val="000000"/>
          <w:sz w:val="24"/>
          <w:szCs w:val="22"/>
          <w:shd w:val="clear" w:color="auto" w:fill="FFFFFF"/>
        </w:rPr>
        <w:t>kN</w:t>
      </w:r>
      <w:r>
        <w:rPr>
          <w:rFonts w:hint="eastAsia"/>
          <w:color w:val="000000"/>
          <w:sz w:val="24"/>
          <w:szCs w:val="22"/>
          <w:shd w:val="clear" w:color="auto" w:fill="FFFFFF"/>
        </w:rPr>
        <w:t>），精度按拉力机量程对应的精度；</w:t>
      </w:r>
    </w:p>
    <w:p w:rsidR="00744765" w:rsidRDefault="0030326D">
      <w:pPr>
        <w:pStyle w:val="3-0"/>
        <w:ind w:firstLineChars="300" w:firstLine="720"/>
        <w:jc w:val="left"/>
        <w:rPr>
          <w:szCs w:val="22"/>
        </w:rPr>
      </w:pPr>
      <w:r>
        <w:rPr>
          <w:rFonts w:hint="eastAsia"/>
          <w:szCs w:val="22"/>
        </w:rPr>
        <w:t>Si</w:t>
      </w:r>
      <w:r>
        <w:rPr>
          <w:rFonts w:hint="eastAsia"/>
          <w:szCs w:val="22"/>
        </w:rPr>
        <w:t>——第</w:t>
      </w:r>
      <w:r>
        <w:rPr>
          <w:rFonts w:hint="eastAsia"/>
          <w:szCs w:val="22"/>
        </w:rPr>
        <w:t>i</w:t>
      </w:r>
      <w:r>
        <w:rPr>
          <w:rFonts w:hint="eastAsia"/>
          <w:szCs w:val="22"/>
        </w:rPr>
        <w:t>个试样断面面积（</w:t>
      </w:r>
      <w:r>
        <w:rPr>
          <w:rFonts w:hint="eastAsia"/>
          <w:szCs w:val="22"/>
        </w:rPr>
        <w:t>mm</w:t>
      </w:r>
      <w:r>
        <w:rPr>
          <w:rFonts w:hint="eastAsia"/>
          <w:szCs w:val="22"/>
          <w:vertAlign w:val="superscript"/>
        </w:rPr>
        <w:t>2</w:t>
      </w:r>
      <w:r>
        <w:rPr>
          <w:rFonts w:hint="eastAsia"/>
          <w:szCs w:val="22"/>
        </w:rPr>
        <w:t>），精确到</w:t>
      </w:r>
      <w:r>
        <w:rPr>
          <w:rFonts w:hint="eastAsia"/>
          <w:szCs w:val="22"/>
        </w:rPr>
        <w:t>1mm</w:t>
      </w:r>
      <w:r>
        <w:rPr>
          <w:rFonts w:hint="eastAsia"/>
          <w:szCs w:val="22"/>
          <w:vertAlign w:val="superscript"/>
        </w:rPr>
        <w:t>2</w:t>
      </w:r>
      <w:r>
        <w:rPr>
          <w:rFonts w:hint="eastAsia"/>
          <w:szCs w:val="22"/>
        </w:rPr>
        <w:t>。</w:t>
      </w:r>
    </w:p>
    <w:p w:rsidR="00744765" w:rsidRDefault="0030326D">
      <w:pPr>
        <w:pStyle w:val="2-"/>
        <w:rPr>
          <w:b w:val="0"/>
          <w:szCs w:val="22"/>
        </w:rPr>
      </w:pPr>
      <w:r>
        <w:rPr>
          <w:rFonts w:ascii="宋体" w:hAnsi="宋体" w:hint="eastAsia"/>
        </w:rPr>
        <w:t>6.0.2</w:t>
      </w:r>
      <w:r>
        <w:rPr>
          <w:rFonts w:hint="eastAsia"/>
          <w:b w:val="0"/>
          <w:szCs w:val="22"/>
        </w:rPr>
        <w:t>每组试样平均粘结强度应按下式计算：</w:t>
      </w:r>
    </w:p>
    <w:p w:rsidR="00744765" w:rsidRDefault="0030326D">
      <w:pPr>
        <w:pStyle w:val="2-"/>
        <w:jc w:val="center"/>
        <w:rPr>
          <w:b w:val="0"/>
          <w:szCs w:val="22"/>
        </w:rPr>
      </w:pPr>
      <w:r>
        <w:rPr>
          <w:rFonts w:hint="eastAsia"/>
          <w:b w:val="0"/>
          <w:szCs w:val="22"/>
        </w:rPr>
        <w:t xml:space="preserve">Rn =(R1+R2+.....Ri)/i            </w:t>
      </w:r>
      <w:r>
        <w:rPr>
          <w:rFonts w:hint="eastAsia"/>
          <w:b w:val="0"/>
          <w:szCs w:val="22"/>
        </w:rPr>
        <w:t>（</w:t>
      </w:r>
      <w:r>
        <w:rPr>
          <w:rFonts w:hint="eastAsia"/>
          <w:b w:val="0"/>
          <w:szCs w:val="22"/>
        </w:rPr>
        <w:t>6.0.2</w:t>
      </w:r>
      <w:r>
        <w:rPr>
          <w:rFonts w:hint="eastAsia"/>
          <w:b w:val="0"/>
          <w:szCs w:val="22"/>
        </w:rPr>
        <w:t>）</w:t>
      </w:r>
    </w:p>
    <w:p w:rsidR="00744765" w:rsidRDefault="0030326D">
      <w:pPr>
        <w:pStyle w:val="3-0"/>
        <w:jc w:val="left"/>
        <w:rPr>
          <w:szCs w:val="22"/>
        </w:rPr>
      </w:pPr>
      <w:r>
        <w:rPr>
          <w:rFonts w:hint="eastAsia"/>
          <w:szCs w:val="22"/>
        </w:rPr>
        <w:t>式中</w:t>
      </w:r>
      <w:r>
        <w:rPr>
          <w:rFonts w:hint="eastAsia"/>
          <w:szCs w:val="22"/>
        </w:rPr>
        <w:t xml:space="preserve">  Rn</w:t>
      </w:r>
      <w:r>
        <w:rPr>
          <w:rFonts w:hint="eastAsia"/>
          <w:szCs w:val="22"/>
        </w:rPr>
        <w:t>——每组试样平均粘结强度（</w:t>
      </w:r>
      <w:r>
        <w:rPr>
          <w:rFonts w:hint="eastAsia"/>
          <w:szCs w:val="22"/>
        </w:rPr>
        <w:t>MPa</w:t>
      </w:r>
      <w:r>
        <w:rPr>
          <w:rFonts w:hint="eastAsia"/>
          <w:szCs w:val="22"/>
        </w:rPr>
        <w:t>），精确到</w:t>
      </w:r>
      <w:r>
        <w:rPr>
          <w:rFonts w:hint="eastAsia"/>
          <w:szCs w:val="22"/>
        </w:rPr>
        <w:t>0.1MPa</w:t>
      </w:r>
      <w:r>
        <w:rPr>
          <w:rFonts w:hint="eastAsia"/>
          <w:szCs w:val="22"/>
        </w:rPr>
        <w:t>。</w:t>
      </w:r>
    </w:p>
    <w:p w:rsidR="00744765" w:rsidRDefault="00744765">
      <w:pPr>
        <w:adjustRightInd w:val="0"/>
        <w:snapToGrid w:val="0"/>
        <w:spacing w:line="360" w:lineRule="auto"/>
        <w:jc w:val="left"/>
        <w:rPr>
          <w:color w:val="000000"/>
          <w:sz w:val="24"/>
          <w:szCs w:val="22"/>
          <w:shd w:val="clear" w:color="auto" w:fill="FFFFFF"/>
        </w:rPr>
      </w:pPr>
    </w:p>
    <w:p w:rsidR="00744765" w:rsidRDefault="00744765">
      <w:bookmarkStart w:id="39" w:name="_Toc18139337"/>
      <w:bookmarkStart w:id="40" w:name="_Toc7342519"/>
      <w:bookmarkStart w:id="41" w:name="_Toc18006231"/>
      <w:bookmarkStart w:id="42" w:name="_Toc7035797"/>
      <w:bookmarkStart w:id="43" w:name="_Toc17905226"/>
      <w:bookmarkStart w:id="44" w:name="_Toc17905826"/>
    </w:p>
    <w:p w:rsidR="00744765" w:rsidRDefault="00744765">
      <w:pPr>
        <w:pStyle w:val="1"/>
        <w:spacing w:before="120" w:after="120" w:line="360" w:lineRule="auto"/>
        <w:jc w:val="center"/>
        <w:rPr>
          <w:rFonts w:ascii="宋体" w:hAnsi="宋体"/>
          <w:sz w:val="32"/>
        </w:rPr>
      </w:pPr>
    </w:p>
    <w:p w:rsidR="00744765" w:rsidRDefault="00744765">
      <w:pPr>
        <w:pStyle w:val="1"/>
        <w:spacing w:before="120" w:after="120" w:line="360" w:lineRule="auto"/>
        <w:jc w:val="center"/>
        <w:rPr>
          <w:rFonts w:ascii="宋体" w:hAnsi="宋体"/>
          <w:sz w:val="32"/>
        </w:rPr>
      </w:pPr>
    </w:p>
    <w:p w:rsidR="00744765" w:rsidRDefault="00744765">
      <w:pPr>
        <w:pStyle w:val="1"/>
        <w:spacing w:before="120" w:after="120" w:line="360" w:lineRule="auto"/>
        <w:jc w:val="center"/>
        <w:rPr>
          <w:rFonts w:ascii="宋体" w:hAnsi="宋体"/>
          <w:sz w:val="32"/>
        </w:rPr>
      </w:pPr>
    </w:p>
    <w:p w:rsidR="00744765" w:rsidRDefault="00744765">
      <w:pPr>
        <w:pStyle w:val="1"/>
        <w:spacing w:before="120" w:after="120" w:line="360" w:lineRule="auto"/>
        <w:jc w:val="center"/>
        <w:rPr>
          <w:rFonts w:ascii="宋体" w:hAnsi="宋体"/>
          <w:sz w:val="32"/>
        </w:rPr>
      </w:pPr>
    </w:p>
    <w:p w:rsidR="00744765" w:rsidRDefault="00744765">
      <w:pPr>
        <w:pStyle w:val="1"/>
        <w:spacing w:before="120" w:after="120" w:line="360" w:lineRule="auto"/>
        <w:rPr>
          <w:rFonts w:ascii="宋体" w:hAnsi="宋体"/>
          <w:sz w:val="32"/>
        </w:rPr>
      </w:pPr>
    </w:p>
    <w:p w:rsidR="00744765" w:rsidRDefault="00744765">
      <w:pPr>
        <w:pStyle w:val="1"/>
        <w:spacing w:before="120" w:after="120" w:line="360" w:lineRule="auto"/>
        <w:jc w:val="center"/>
        <w:rPr>
          <w:rFonts w:ascii="宋体" w:hAnsi="宋体"/>
          <w:sz w:val="32"/>
        </w:rPr>
      </w:pPr>
    </w:p>
    <w:p w:rsidR="00744765" w:rsidRDefault="00744765">
      <w:pPr>
        <w:rPr>
          <w:rFonts w:ascii="宋体" w:hAnsi="宋体"/>
          <w:sz w:val="32"/>
        </w:rPr>
      </w:pPr>
    </w:p>
    <w:p w:rsidR="00744765" w:rsidRDefault="00744765">
      <w:pPr>
        <w:rPr>
          <w:rFonts w:ascii="宋体" w:hAnsi="宋体"/>
          <w:sz w:val="32"/>
        </w:rPr>
      </w:pPr>
    </w:p>
    <w:p w:rsidR="00744765" w:rsidRDefault="00744765">
      <w:pPr>
        <w:rPr>
          <w:rFonts w:ascii="宋体" w:hAnsi="宋体"/>
          <w:sz w:val="32"/>
        </w:rPr>
      </w:pPr>
    </w:p>
    <w:p w:rsidR="00744765" w:rsidRDefault="00744765">
      <w:pPr>
        <w:rPr>
          <w:rFonts w:ascii="宋体" w:hAnsi="宋体"/>
          <w:sz w:val="32"/>
        </w:rPr>
      </w:pPr>
    </w:p>
    <w:p w:rsidR="00744765" w:rsidRDefault="00744765">
      <w:pPr>
        <w:rPr>
          <w:rFonts w:ascii="宋体" w:hAnsi="宋体"/>
          <w:sz w:val="32"/>
        </w:rPr>
      </w:pPr>
    </w:p>
    <w:p w:rsidR="00744765" w:rsidRDefault="00744765">
      <w:pPr>
        <w:rPr>
          <w:rFonts w:ascii="宋体" w:hAnsi="宋体"/>
          <w:sz w:val="32"/>
        </w:rPr>
      </w:pPr>
    </w:p>
    <w:p w:rsidR="00744765" w:rsidRDefault="00744765">
      <w:pPr>
        <w:rPr>
          <w:rFonts w:ascii="宋体" w:hAnsi="宋体"/>
          <w:sz w:val="32"/>
        </w:rPr>
      </w:pPr>
    </w:p>
    <w:p w:rsidR="00744765" w:rsidRDefault="0030326D">
      <w:pPr>
        <w:pStyle w:val="1"/>
        <w:spacing w:before="120" w:after="120" w:line="360" w:lineRule="auto"/>
        <w:jc w:val="center"/>
        <w:rPr>
          <w:rFonts w:ascii="宋体" w:hAnsi="宋体"/>
          <w:sz w:val="24"/>
          <w:szCs w:val="24"/>
        </w:rPr>
      </w:pPr>
      <w:r>
        <w:rPr>
          <w:rFonts w:ascii="宋体" w:hAnsi="宋体" w:hint="eastAsia"/>
          <w:sz w:val="32"/>
        </w:rPr>
        <w:lastRenderedPageBreak/>
        <w:t>7</w:t>
      </w:r>
      <w:r>
        <w:rPr>
          <w:rFonts w:ascii="宋体" w:hAnsi="宋体"/>
          <w:sz w:val="32"/>
        </w:rPr>
        <w:t xml:space="preserve">　检测报告</w:t>
      </w:r>
      <w:bookmarkEnd w:id="39"/>
      <w:bookmarkEnd w:id="40"/>
      <w:bookmarkEnd w:id="41"/>
      <w:bookmarkEnd w:id="42"/>
      <w:bookmarkEnd w:id="43"/>
      <w:bookmarkEnd w:id="44"/>
    </w:p>
    <w:p w:rsidR="00744765" w:rsidRDefault="0030326D">
      <w:pPr>
        <w:pStyle w:val="3-0"/>
        <w:ind w:firstLineChars="200" w:firstLine="482"/>
        <w:rPr>
          <w:rFonts w:ascii="宋体" w:hAnsi="宋体"/>
          <w:szCs w:val="22"/>
        </w:rPr>
      </w:pPr>
      <w:r>
        <w:rPr>
          <w:rFonts w:hint="eastAsia"/>
          <w:b/>
          <w:szCs w:val="24"/>
        </w:rPr>
        <w:t>7</w:t>
      </w:r>
      <w:r>
        <w:rPr>
          <w:b/>
          <w:szCs w:val="24"/>
        </w:rPr>
        <w:t>.0.1</w:t>
      </w:r>
      <w:r>
        <w:rPr>
          <w:b/>
          <w:szCs w:val="24"/>
        </w:rPr>
        <w:t xml:space="preserve">　</w:t>
      </w:r>
      <w:r>
        <w:rPr>
          <w:rFonts w:ascii="宋体" w:hAnsi="宋体" w:hint="eastAsia"/>
          <w:szCs w:val="22"/>
        </w:rPr>
        <w:t>试验检测报告包括附录</w:t>
      </w:r>
      <w:r>
        <w:rPr>
          <w:rFonts w:ascii="宋体" w:hAnsi="宋体" w:hint="eastAsia"/>
          <w:szCs w:val="22"/>
        </w:rPr>
        <w:t>A</w:t>
      </w:r>
      <w:r>
        <w:rPr>
          <w:rFonts w:ascii="宋体" w:hAnsi="宋体" w:hint="eastAsia"/>
          <w:szCs w:val="22"/>
        </w:rPr>
        <w:t>表</w:t>
      </w:r>
      <w:r>
        <w:rPr>
          <w:rFonts w:ascii="宋体" w:hAnsi="宋体" w:hint="eastAsia"/>
          <w:szCs w:val="22"/>
        </w:rPr>
        <w:t>A.0.</w:t>
      </w:r>
      <w:r>
        <w:rPr>
          <w:rFonts w:ascii="宋体" w:hAnsi="宋体" w:hint="eastAsia"/>
          <w:szCs w:val="22"/>
        </w:rPr>
        <w:t>2</w:t>
      </w:r>
      <w:r>
        <w:rPr>
          <w:rFonts w:ascii="宋体" w:hAnsi="宋体" w:hint="eastAsia"/>
          <w:szCs w:val="22"/>
        </w:rPr>
        <w:t>内容，表</w:t>
      </w:r>
      <w:r>
        <w:rPr>
          <w:rFonts w:ascii="宋体" w:hAnsi="宋体" w:hint="eastAsia"/>
          <w:szCs w:val="22"/>
        </w:rPr>
        <w:t>A.0.</w:t>
      </w:r>
      <w:r>
        <w:rPr>
          <w:rFonts w:ascii="宋体" w:hAnsi="宋体" w:hint="eastAsia"/>
          <w:szCs w:val="22"/>
        </w:rPr>
        <w:t>2</w:t>
      </w:r>
      <w:r>
        <w:rPr>
          <w:rFonts w:ascii="宋体" w:hAnsi="宋体" w:hint="eastAsia"/>
          <w:szCs w:val="22"/>
        </w:rPr>
        <w:t>可根据当地实际情况，增加记录项目，调整记录格式。</w:t>
      </w:r>
    </w:p>
    <w:p w:rsidR="00744765" w:rsidRDefault="0030326D">
      <w:pPr>
        <w:pStyle w:val="3-0"/>
        <w:ind w:firstLineChars="200" w:firstLine="482"/>
        <w:rPr>
          <w:b/>
          <w:bCs/>
          <w:sz w:val="30"/>
          <w:szCs w:val="30"/>
        </w:rPr>
      </w:pPr>
      <w:r>
        <w:rPr>
          <w:b/>
          <w:szCs w:val="24"/>
        </w:rPr>
        <w:t>7.0.2</w:t>
      </w:r>
      <w:r>
        <w:rPr>
          <w:b/>
          <w:szCs w:val="24"/>
        </w:rPr>
        <w:t xml:space="preserve">　</w:t>
      </w:r>
      <w:r>
        <w:rPr>
          <w:rFonts w:ascii="宋体" w:hAnsi="宋体"/>
          <w:szCs w:val="24"/>
        </w:rPr>
        <w:t>检测报告中</w:t>
      </w:r>
      <w:r>
        <w:rPr>
          <w:rFonts w:ascii="宋体" w:hAnsi="宋体" w:hint="eastAsia"/>
          <w:szCs w:val="24"/>
        </w:rPr>
        <w:t>应</w:t>
      </w:r>
      <w:r>
        <w:rPr>
          <w:rFonts w:ascii="宋体" w:hAnsi="宋体"/>
          <w:szCs w:val="24"/>
        </w:rPr>
        <w:t>包括下列内容：</w:t>
      </w:r>
    </w:p>
    <w:p w:rsidR="00744765" w:rsidRDefault="0030326D">
      <w:pPr>
        <w:spacing w:line="360" w:lineRule="auto"/>
        <w:ind w:firstLineChars="200" w:firstLine="482"/>
        <w:rPr>
          <w:rFonts w:ascii="宋体" w:hAnsi="宋体"/>
          <w:sz w:val="24"/>
          <w:szCs w:val="22"/>
        </w:rPr>
      </w:pPr>
      <w:r>
        <w:rPr>
          <w:b/>
          <w:sz w:val="24"/>
        </w:rPr>
        <w:t>1</w:t>
      </w:r>
      <w:r>
        <w:rPr>
          <w:b/>
          <w:sz w:val="24"/>
        </w:rPr>
        <w:t xml:space="preserve">　</w:t>
      </w:r>
      <w:r>
        <w:rPr>
          <w:rFonts w:ascii="宋体" w:hAnsi="宋体"/>
          <w:sz w:val="24"/>
          <w:szCs w:val="22"/>
        </w:rPr>
        <w:t>委托单位</w:t>
      </w:r>
      <w:r>
        <w:rPr>
          <w:color w:val="000000"/>
          <w:sz w:val="24"/>
          <w:szCs w:val="22"/>
          <w:shd w:val="clear" w:color="auto" w:fill="FFFFFF"/>
        </w:rPr>
        <w:t>名称</w:t>
      </w:r>
      <w:r>
        <w:rPr>
          <w:rFonts w:ascii="宋体" w:hAnsi="宋体"/>
          <w:sz w:val="24"/>
          <w:szCs w:val="22"/>
        </w:rPr>
        <w:t>；</w:t>
      </w:r>
    </w:p>
    <w:p w:rsidR="00744765" w:rsidRDefault="0030326D">
      <w:pPr>
        <w:spacing w:line="360" w:lineRule="auto"/>
        <w:ind w:firstLineChars="200" w:firstLine="482"/>
        <w:rPr>
          <w:rFonts w:ascii="宋体" w:hAnsi="宋体"/>
          <w:sz w:val="24"/>
          <w:szCs w:val="22"/>
        </w:rPr>
      </w:pPr>
      <w:r>
        <w:rPr>
          <w:b/>
          <w:sz w:val="24"/>
          <w:szCs w:val="22"/>
        </w:rPr>
        <w:t>2</w:t>
      </w:r>
      <w:r>
        <w:rPr>
          <w:b/>
          <w:sz w:val="24"/>
          <w:szCs w:val="22"/>
        </w:rPr>
        <w:t xml:space="preserve">　</w:t>
      </w:r>
      <w:r>
        <w:rPr>
          <w:rFonts w:ascii="宋体" w:hAnsi="宋体" w:hint="eastAsia"/>
          <w:sz w:val="24"/>
          <w:szCs w:val="22"/>
        </w:rPr>
        <w:t>工程名称；</w:t>
      </w:r>
    </w:p>
    <w:p w:rsidR="00744765" w:rsidRDefault="0030326D">
      <w:pPr>
        <w:spacing w:line="360" w:lineRule="auto"/>
        <w:ind w:firstLineChars="200" w:firstLine="482"/>
        <w:rPr>
          <w:b/>
          <w:sz w:val="24"/>
          <w:szCs w:val="22"/>
        </w:rPr>
      </w:pPr>
      <w:r>
        <w:rPr>
          <w:b/>
          <w:sz w:val="24"/>
          <w:szCs w:val="22"/>
        </w:rPr>
        <w:t>3</w:t>
      </w:r>
      <w:r>
        <w:rPr>
          <w:rFonts w:ascii="宋体" w:hAnsi="宋体"/>
          <w:sz w:val="24"/>
          <w:szCs w:val="22"/>
        </w:rPr>
        <w:t xml:space="preserve">　</w:t>
      </w:r>
      <w:r>
        <w:rPr>
          <w:rFonts w:ascii="宋体" w:hAnsi="宋体" w:hint="eastAsia"/>
          <w:sz w:val="24"/>
          <w:szCs w:val="22"/>
        </w:rPr>
        <w:t>标准块粘结剂；</w:t>
      </w:r>
    </w:p>
    <w:p w:rsidR="00744765" w:rsidRDefault="0030326D">
      <w:pPr>
        <w:spacing w:line="360" w:lineRule="auto"/>
        <w:ind w:firstLineChars="200" w:firstLine="482"/>
        <w:rPr>
          <w:rFonts w:ascii="宋体" w:hAnsi="宋体"/>
          <w:sz w:val="24"/>
          <w:szCs w:val="22"/>
        </w:rPr>
      </w:pPr>
      <w:r>
        <w:rPr>
          <w:b/>
          <w:sz w:val="24"/>
          <w:szCs w:val="22"/>
        </w:rPr>
        <w:t>4</w:t>
      </w:r>
      <w:r>
        <w:rPr>
          <w:b/>
          <w:sz w:val="24"/>
          <w:szCs w:val="22"/>
        </w:rPr>
        <w:t xml:space="preserve">　</w:t>
      </w:r>
      <w:r>
        <w:rPr>
          <w:rFonts w:ascii="宋体" w:hAnsi="宋体" w:hint="eastAsia"/>
          <w:sz w:val="24"/>
          <w:szCs w:val="22"/>
        </w:rPr>
        <w:t>饰面石材粘结材料；</w:t>
      </w:r>
    </w:p>
    <w:p w:rsidR="00744765" w:rsidRDefault="0030326D">
      <w:pPr>
        <w:spacing w:line="360" w:lineRule="auto"/>
        <w:ind w:firstLineChars="200" w:firstLine="482"/>
        <w:rPr>
          <w:rFonts w:ascii="宋体" w:hAnsi="宋体"/>
          <w:sz w:val="24"/>
          <w:szCs w:val="22"/>
        </w:rPr>
      </w:pPr>
      <w:r>
        <w:rPr>
          <w:b/>
          <w:sz w:val="24"/>
          <w:szCs w:val="22"/>
        </w:rPr>
        <w:t>5</w:t>
      </w:r>
      <w:r>
        <w:rPr>
          <w:b/>
          <w:sz w:val="24"/>
          <w:szCs w:val="22"/>
        </w:rPr>
        <w:t xml:space="preserve">　</w:t>
      </w:r>
      <w:r>
        <w:rPr>
          <w:rFonts w:ascii="宋体" w:hAnsi="宋体" w:hint="eastAsia"/>
          <w:sz w:val="24"/>
          <w:szCs w:val="22"/>
        </w:rPr>
        <w:t>基材类型</w:t>
      </w:r>
      <w:r>
        <w:rPr>
          <w:rFonts w:ascii="宋体" w:hAnsi="宋体" w:hint="eastAsia"/>
          <w:sz w:val="24"/>
          <w:szCs w:val="22"/>
        </w:rPr>
        <w:t>；</w:t>
      </w:r>
    </w:p>
    <w:p w:rsidR="00744765" w:rsidRDefault="0030326D">
      <w:pPr>
        <w:spacing w:line="360" w:lineRule="auto"/>
        <w:ind w:firstLineChars="200" w:firstLine="482"/>
        <w:rPr>
          <w:rFonts w:ascii="宋体" w:hAnsi="宋体"/>
          <w:sz w:val="24"/>
          <w:szCs w:val="22"/>
        </w:rPr>
      </w:pPr>
      <w:r>
        <w:rPr>
          <w:b/>
          <w:sz w:val="24"/>
          <w:szCs w:val="22"/>
        </w:rPr>
        <w:t>6</w:t>
      </w:r>
      <w:r>
        <w:rPr>
          <w:b/>
          <w:sz w:val="24"/>
          <w:szCs w:val="22"/>
        </w:rPr>
        <w:t xml:space="preserve">　</w:t>
      </w:r>
      <w:r>
        <w:rPr>
          <w:rFonts w:ascii="宋体" w:hAnsi="宋体" w:hint="eastAsia"/>
          <w:sz w:val="24"/>
          <w:szCs w:val="22"/>
        </w:rPr>
        <w:t>环境温度</w:t>
      </w:r>
      <w:r>
        <w:rPr>
          <w:rFonts w:ascii="宋体" w:hAnsi="宋体" w:hint="eastAsia"/>
          <w:sz w:val="24"/>
          <w:szCs w:val="22"/>
        </w:rPr>
        <w:t>；</w:t>
      </w:r>
    </w:p>
    <w:p w:rsidR="00744765" w:rsidRDefault="0030326D">
      <w:pPr>
        <w:spacing w:line="360" w:lineRule="auto"/>
        <w:ind w:firstLineChars="200" w:firstLine="482"/>
        <w:rPr>
          <w:rFonts w:ascii="宋体" w:hAnsi="宋体"/>
          <w:sz w:val="24"/>
          <w:szCs w:val="22"/>
        </w:rPr>
      </w:pPr>
      <w:r>
        <w:rPr>
          <w:b/>
          <w:sz w:val="24"/>
          <w:szCs w:val="22"/>
        </w:rPr>
        <w:t>7</w:t>
      </w:r>
      <w:r>
        <w:rPr>
          <w:b/>
          <w:sz w:val="24"/>
          <w:szCs w:val="22"/>
        </w:rPr>
        <w:t xml:space="preserve">　</w:t>
      </w:r>
      <w:r>
        <w:rPr>
          <w:rFonts w:ascii="宋体" w:hAnsi="宋体" w:hint="eastAsia"/>
          <w:sz w:val="24"/>
          <w:szCs w:val="22"/>
        </w:rPr>
        <w:t>检测结果；</w:t>
      </w:r>
    </w:p>
    <w:p w:rsidR="00744765" w:rsidRDefault="0030326D">
      <w:pPr>
        <w:spacing w:line="360" w:lineRule="auto"/>
        <w:ind w:firstLineChars="200" w:firstLine="482"/>
        <w:rPr>
          <w:rFonts w:ascii="宋体" w:hAnsi="宋体"/>
          <w:sz w:val="24"/>
          <w:szCs w:val="22"/>
        </w:rPr>
      </w:pPr>
      <w:r>
        <w:rPr>
          <w:b/>
          <w:sz w:val="24"/>
          <w:szCs w:val="22"/>
        </w:rPr>
        <w:t>8</w:t>
      </w:r>
      <w:r>
        <w:rPr>
          <w:b/>
          <w:sz w:val="24"/>
          <w:szCs w:val="22"/>
        </w:rPr>
        <w:t xml:space="preserve">　</w:t>
      </w:r>
      <w:r>
        <w:rPr>
          <w:rFonts w:ascii="宋体" w:hAnsi="宋体"/>
          <w:sz w:val="24"/>
          <w:szCs w:val="22"/>
        </w:rPr>
        <w:t>仪器名称、型号、编号；</w:t>
      </w:r>
    </w:p>
    <w:p w:rsidR="00744765" w:rsidRDefault="0030326D">
      <w:pPr>
        <w:spacing w:line="360" w:lineRule="auto"/>
        <w:ind w:firstLineChars="200" w:firstLine="482"/>
        <w:rPr>
          <w:rFonts w:ascii="宋体" w:hAnsi="宋体"/>
          <w:sz w:val="24"/>
          <w:szCs w:val="22"/>
        </w:rPr>
      </w:pPr>
      <w:r>
        <w:rPr>
          <w:b/>
          <w:sz w:val="24"/>
          <w:szCs w:val="22"/>
        </w:rPr>
        <w:t>9</w:t>
      </w:r>
      <w:r>
        <w:rPr>
          <w:b/>
          <w:sz w:val="24"/>
          <w:szCs w:val="22"/>
        </w:rPr>
        <w:t xml:space="preserve">　</w:t>
      </w:r>
      <w:r>
        <w:rPr>
          <w:rFonts w:ascii="宋体" w:hAnsi="宋体"/>
          <w:sz w:val="24"/>
          <w:szCs w:val="22"/>
        </w:rPr>
        <w:t>出具报告的单位名称，</w:t>
      </w:r>
      <w:r>
        <w:rPr>
          <w:rFonts w:ascii="宋体" w:hAnsi="宋体" w:hint="eastAsia"/>
          <w:sz w:val="24"/>
          <w:szCs w:val="22"/>
        </w:rPr>
        <w:t>检测等</w:t>
      </w:r>
      <w:r>
        <w:rPr>
          <w:rFonts w:ascii="宋体" w:hAnsi="宋体"/>
          <w:sz w:val="24"/>
          <w:szCs w:val="22"/>
        </w:rPr>
        <w:t>有关人员签字；</w:t>
      </w:r>
    </w:p>
    <w:p w:rsidR="00744765" w:rsidRDefault="0030326D">
      <w:pPr>
        <w:spacing w:line="360" w:lineRule="auto"/>
        <w:ind w:firstLineChars="200" w:firstLine="482"/>
        <w:rPr>
          <w:rFonts w:ascii="宋体" w:hAnsi="宋体"/>
          <w:sz w:val="24"/>
          <w:szCs w:val="22"/>
        </w:rPr>
      </w:pPr>
      <w:r>
        <w:rPr>
          <w:b/>
          <w:sz w:val="24"/>
          <w:szCs w:val="22"/>
        </w:rPr>
        <w:t>10</w:t>
      </w:r>
      <w:r>
        <w:rPr>
          <w:rFonts w:ascii="宋体" w:hAnsi="宋体" w:hint="eastAsia"/>
          <w:sz w:val="24"/>
          <w:szCs w:val="22"/>
        </w:rPr>
        <w:t xml:space="preserve">　</w:t>
      </w:r>
      <w:r>
        <w:rPr>
          <w:rFonts w:ascii="宋体" w:hAnsi="宋体"/>
          <w:sz w:val="24"/>
          <w:szCs w:val="22"/>
        </w:rPr>
        <w:t>检测及出具报告的日期</w:t>
      </w:r>
      <w:r>
        <w:rPr>
          <w:rFonts w:ascii="宋体" w:hAnsi="宋体" w:hint="eastAsia"/>
          <w:sz w:val="24"/>
          <w:szCs w:val="22"/>
        </w:rPr>
        <w:t>。</w:t>
      </w:r>
    </w:p>
    <w:p w:rsidR="00744765" w:rsidRDefault="00744765">
      <w:pPr>
        <w:pStyle w:val="3-0"/>
        <w:ind w:firstLineChars="200" w:firstLine="562"/>
        <w:rPr>
          <w:rFonts w:ascii="宋体" w:hAnsi="宋体"/>
          <w:b/>
          <w:bCs/>
          <w:sz w:val="28"/>
        </w:rPr>
      </w:pPr>
    </w:p>
    <w:p w:rsidR="00744765" w:rsidRDefault="00744765">
      <w:pPr>
        <w:spacing w:line="360" w:lineRule="auto"/>
        <w:jc w:val="center"/>
        <w:rPr>
          <w:rFonts w:ascii="宋体" w:hAnsi="宋体"/>
          <w:b/>
          <w:bCs/>
          <w:color w:val="000000"/>
          <w:sz w:val="28"/>
        </w:rPr>
      </w:pPr>
    </w:p>
    <w:p w:rsidR="00744765" w:rsidRDefault="00744765">
      <w:pPr>
        <w:spacing w:line="360" w:lineRule="auto"/>
        <w:jc w:val="center"/>
        <w:rPr>
          <w:rFonts w:ascii="宋体" w:hAnsi="宋体"/>
          <w:b/>
          <w:bCs/>
          <w:color w:val="000000"/>
          <w:sz w:val="28"/>
        </w:rPr>
      </w:pPr>
    </w:p>
    <w:p w:rsidR="00744765" w:rsidRDefault="00744765">
      <w:pPr>
        <w:spacing w:line="360" w:lineRule="auto"/>
        <w:jc w:val="center"/>
        <w:rPr>
          <w:rFonts w:ascii="宋体" w:hAnsi="宋体"/>
          <w:b/>
          <w:bCs/>
          <w:color w:val="000000"/>
          <w:sz w:val="28"/>
        </w:rPr>
      </w:pPr>
    </w:p>
    <w:p w:rsidR="00744765" w:rsidRDefault="00744765">
      <w:pPr>
        <w:spacing w:line="360" w:lineRule="auto"/>
        <w:jc w:val="center"/>
        <w:rPr>
          <w:rFonts w:ascii="宋体" w:hAnsi="宋体"/>
          <w:b/>
          <w:bCs/>
          <w:color w:val="000000"/>
          <w:sz w:val="28"/>
        </w:rPr>
      </w:pPr>
    </w:p>
    <w:p w:rsidR="00744765" w:rsidRDefault="00744765">
      <w:pPr>
        <w:spacing w:line="360" w:lineRule="auto"/>
        <w:jc w:val="center"/>
        <w:rPr>
          <w:rFonts w:ascii="宋体" w:hAnsi="宋体"/>
          <w:b/>
          <w:bCs/>
          <w:color w:val="000000"/>
          <w:sz w:val="28"/>
        </w:rPr>
      </w:pPr>
    </w:p>
    <w:p w:rsidR="00744765" w:rsidRDefault="00744765">
      <w:pPr>
        <w:spacing w:line="360" w:lineRule="auto"/>
        <w:jc w:val="center"/>
        <w:rPr>
          <w:rFonts w:ascii="宋体" w:hAnsi="宋体"/>
          <w:b/>
          <w:bCs/>
          <w:color w:val="000000"/>
          <w:sz w:val="28"/>
        </w:rPr>
      </w:pPr>
    </w:p>
    <w:p w:rsidR="00744765" w:rsidRDefault="00744765">
      <w:pPr>
        <w:spacing w:line="360" w:lineRule="auto"/>
        <w:jc w:val="center"/>
        <w:rPr>
          <w:rFonts w:ascii="宋体" w:hAnsi="宋体"/>
          <w:b/>
          <w:bCs/>
          <w:color w:val="000000"/>
          <w:sz w:val="28"/>
        </w:rPr>
      </w:pPr>
    </w:p>
    <w:p w:rsidR="00744765" w:rsidRDefault="00744765">
      <w:pPr>
        <w:spacing w:line="360" w:lineRule="auto"/>
        <w:jc w:val="center"/>
        <w:rPr>
          <w:rFonts w:ascii="宋体" w:hAnsi="宋体"/>
          <w:b/>
          <w:bCs/>
          <w:color w:val="000000"/>
          <w:sz w:val="28"/>
        </w:rPr>
      </w:pPr>
    </w:p>
    <w:p w:rsidR="00744765" w:rsidRDefault="00744765">
      <w:pPr>
        <w:spacing w:line="360" w:lineRule="auto"/>
        <w:rPr>
          <w:rFonts w:ascii="宋体" w:hAnsi="宋体"/>
          <w:b/>
          <w:bCs/>
          <w:color w:val="000000"/>
          <w:sz w:val="28"/>
        </w:rPr>
      </w:pPr>
    </w:p>
    <w:p w:rsidR="00744765" w:rsidRDefault="00744765">
      <w:pPr>
        <w:spacing w:line="360" w:lineRule="auto"/>
        <w:rPr>
          <w:rFonts w:ascii="宋体" w:hAnsi="宋体"/>
          <w:b/>
          <w:bCs/>
          <w:color w:val="000000"/>
          <w:sz w:val="28"/>
        </w:rPr>
      </w:pPr>
    </w:p>
    <w:p w:rsidR="00744765" w:rsidRDefault="00744765">
      <w:pPr>
        <w:spacing w:line="360" w:lineRule="auto"/>
        <w:jc w:val="center"/>
        <w:rPr>
          <w:rFonts w:ascii="宋体" w:hAnsi="宋体"/>
          <w:b/>
          <w:bCs/>
          <w:color w:val="000000"/>
          <w:sz w:val="28"/>
        </w:rPr>
      </w:pPr>
    </w:p>
    <w:p w:rsidR="00744765" w:rsidRDefault="00744765">
      <w:pPr>
        <w:spacing w:line="360" w:lineRule="auto"/>
        <w:jc w:val="center"/>
        <w:rPr>
          <w:rFonts w:ascii="宋体" w:hAnsi="宋体"/>
          <w:b/>
          <w:bCs/>
          <w:color w:val="000000"/>
          <w:sz w:val="28"/>
        </w:rPr>
      </w:pPr>
    </w:p>
    <w:p w:rsidR="00744765" w:rsidRDefault="00744765">
      <w:pPr>
        <w:spacing w:line="360" w:lineRule="auto"/>
        <w:jc w:val="center"/>
        <w:rPr>
          <w:rFonts w:ascii="宋体" w:hAnsi="宋体"/>
          <w:b/>
          <w:bCs/>
          <w:color w:val="000000"/>
          <w:sz w:val="28"/>
        </w:rPr>
      </w:pPr>
    </w:p>
    <w:p w:rsidR="00744765" w:rsidRDefault="0030326D">
      <w:pPr>
        <w:spacing w:line="360" w:lineRule="auto"/>
        <w:jc w:val="center"/>
        <w:rPr>
          <w:rFonts w:ascii="宋体" w:hAnsi="宋体"/>
          <w:b/>
          <w:bCs/>
          <w:color w:val="000000"/>
          <w:sz w:val="28"/>
        </w:rPr>
      </w:pPr>
      <w:r>
        <w:rPr>
          <w:rFonts w:ascii="宋体" w:hAnsi="宋体" w:hint="eastAsia"/>
          <w:b/>
          <w:bCs/>
          <w:color w:val="000000"/>
          <w:sz w:val="28"/>
        </w:rPr>
        <w:lastRenderedPageBreak/>
        <w:t>附录</w:t>
      </w:r>
      <w:r>
        <w:rPr>
          <w:rFonts w:ascii="宋体" w:hAnsi="宋体" w:hint="eastAsia"/>
          <w:b/>
          <w:bCs/>
          <w:color w:val="000000"/>
          <w:sz w:val="28"/>
        </w:rPr>
        <w:t xml:space="preserve"> A  </w:t>
      </w:r>
      <w:r>
        <w:rPr>
          <w:rFonts w:ascii="宋体" w:hAnsi="宋体" w:hint="eastAsia"/>
          <w:b/>
          <w:bCs/>
          <w:color w:val="000000"/>
          <w:sz w:val="28"/>
        </w:rPr>
        <w:t>饰面石材粘结强度检测记录和试件</w:t>
      </w:r>
      <w:r>
        <w:rPr>
          <w:rFonts w:ascii="宋体" w:hAnsi="宋体" w:hint="eastAsia"/>
          <w:b/>
          <w:color w:val="000000"/>
          <w:sz w:val="28"/>
          <w:szCs w:val="28"/>
        </w:rPr>
        <w:t>断开</w:t>
      </w:r>
      <w:r>
        <w:rPr>
          <w:rFonts w:ascii="宋体" w:hAnsi="宋体" w:hint="eastAsia"/>
          <w:b/>
          <w:bCs/>
          <w:color w:val="000000"/>
          <w:sz w:val="28"/>
        </w:rPr>
        <w:t>状态</w:t>
      </w:r>
    </w:p>
    <w:p w:rsidR="00744765" w:rsidRDefault="0030326D">
      <w:pPr>
        <w:spacing w:line="360" w:lineRule="auto"/>
        <w:rPr>
          <w:rFonts w:ascii="宋体" w:hAnsi="宋体"/>
          <w:color w:val="000000"/>
          <w:sz w:val="24"/>
        </w:rPr>
      </w:pPr>
      <w:r>
        <w:rPr>
          <w:rFonts w:ascii="宋体" w:hAnsi="宋体" w:hint="eastAsia"/>
          <w:b/>
          <w:color w:val="000000"/>
          <w:sz w:val="24"/>
        </w:rPr>
        <w:t>A.0.</w:t>
      </w:r>
      <w:r>
        <w:rPr>
          <w:rFonts w:ascii="宋体" w:hAnsi="宋体"/>
          <w:b/>
          <w:color w:val="000000"/>
          <w:sz w:val="24"/>
        </w:rPr>
        <w:t>1</w:t>
      </w:r>
      <w:r>
        <w:rPr>
          <w:rFonts w:ascii="宋体" w:hAnsi="宋体" w:hint="eastAsia"/>
          <w:color w:val="000000"/>
          <w:sz w:val="24"/>
        </w:rPr>
        <w:t xml:space="preserve"> </w:t>
      </w:r>
      <w:r>
        <w:rPr>
          <w:rFonts w:ascii="宋体" w:hAnsi="宋体" w:hint="eastAsia"/>
          <w:color w:val="000000"/>
          <w:sz w:val="24"/>
        </w:rPr>
        <w:t>饰面石材粘结强度试件断开状态应按表</w:t>
      </w:r>
      <w:r>
        <w:rPr>
          <w:rFonts w:ascii="宋体" w:hAnsi="宋体" w:hint="eastAsia"/>
          <w:color w:val="000000"/>
          <w:sz w:val="24"/>
        </w:rPr>
        <w:t>A.0.</w:t>
      </w:r>
      <w:r>
        <w:rPr>
          <w:rFonts w:ascii="宋体" w:hAnsi="宋体"/>
          <w:color w:val="000000"/>
          <w:sz w:val="24"/>
        </w:rPr>
        <w:t>1</w:t>
      </w:r>
      <w:r>
        <w:rPr>
          <w:rFonts w:ascii="宋体" w:hAnsi="宋体" w:hint="eastAsia"/>
          <w:color w:val="000000"/>
          <w:sz w:val="24"/>
        </w:rPr>
        <w:t>-1</w:t>
      </w:r>
      <w:r>
        <w:rPr>
          <w:rFonts w:ascii="宋体" w:hAnsi="宋体" w:hint="eastAsia"/>
          <w:color w:val="000000"/>
          <w:sz w:val="24"/>
        </w:rPr>
        <w:t>确定。</w:t>
      </w:r>
    </w:p>
    <w:p w:rsidR="00744765" w:rsidRDefault="0030326D">
      <w:pPr>
        <w:spacing w:line="360" w:lineRule="auto"/>
        <w:ind w:firstLineChars="100" w:firstLine="241"/>
        <w:jc w:val="center"/>
        <w:rPr>
          <w:rFonts w:ascii="宋体" w:hAnsi="宋体"/>
          <w:b/>
          <w:bCs/>
          <w:color w:val="000000"/>
        </w:rPr>
      </w:pPr>
      <w:r>
        <w:rPr>
          <w:rFonts w:ascii="宋体" w:hAnsi="宋体" w:hint="eastAsia"/>
          <w:b/>
          <w:bCs/>
          <w:color w:val="000000"/>
          <w:sz w:val="24"/>
        </w:rPr>
        <w:t>表</w:t>
      </w:r>
      <w:r>
        <w:rPr>
          <w:rFonts w:ascii="宋体" w:hAnsi="宋体" w:hint="eastAsia"/>
          <w:b/>
          <w:bCs/>
          <w:color w:val="000000"/>
          <w:sz w:val="24"/>
        </w:rPr>
        <w:t>A.0.</w:t>
      </w:r>
      <w:r>
        <w:rPr>
          <w:rFonts w:ascii="宋体" w:hAnsi="宋体"/>
          <w:b/>
          <w:bCs/>
          <w:color w:val="000000"/>
          <w:sz w:val="24"/>
        </w:rPr>
        <w:t>1</w:t>
      </w:r>
      <w:r>
        <w:rPr>
          <w:rFonts w:ascii="宋体" w:hAnsi="宋体" w:hint="eastAsia"/>
          <w:b/>
          <w:bCs/>
          <w:color w:val="000000"/>
          <w:sz w:val="24"/>
        </w:rPr>
        <w:t xml:space="preserve">-1  </w:t>
      </w:r>
      <w:r>
        <w:rPr>
          <w:rFonts w:ascii="宋体" w:hAnsi="宋体" w:hint="eastAsia"/>
          <w:b/>
          <w:bCs/>
          <w:color w:val="000000"/>
          <w:sz w:val="24"/>
        </w:rPr>
        <w:t>水泥基胶粘剂（反应型树脂胶粘剂）试件粘结强度断开状态表</w:t>
      </w:r>
    </w:p>
    <w:tbl>
      <w:tblPr>
        <w:tblW w:w="8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4635"/>
        <w:gridCol w:w="2868"/>
      </w:tblGrid>
      <w:tr w:rsidR="00744765">
        <w:trPr>
          <w:trHeight w:hRule="exact" w:val="397"/>
        </w:trPr>
        <w:tc>
          <w:tcPr>
            <w:tcW w:w="1101" w:type="dxa"/>
            <w:vAlign w:val="center"/>
          </w:tcPr>
          <w:p w:rsidR="00744765" w:rsidRDefault="0030326D">
            <w:pPr>
              <w:spacing w:line="360" w:lineRule="auto"/>
              <w:jc w:val="center"/>
              <w:rPr>
                <w:rFonts w:ascii="宋体" w:hAnsi="宋体"/>
                <w:bCs/>
                <w:color w:val="000000"/>
              </w:rPr>
            </w:pPr>
            <w:r>
              <w:rPr>
                <w:rFonts w:ascii="宋体" w:hAnsi="宋体" w:hint="eastAsia"/>
                <w:bCs/>
                <w:color w:val="000000"/>
              </w:rPr>
              <w:t>代号</w:t>
            </w:r>
          </w:p>
        </w:tc>
        <w:tc>
          <w:tcPr>
            <w:tcW w:w="4635" w:type="dxa"/>
            <w:vAlign w:val="center"/>
          </w:tcPr>
          <w:p w:rsidR="00744765" w:rsidRDefault="0030326D">
            <w:pPr>
              <w:spacing w:line="360" w:lineRule="auto"/>
              <w:jc w:val="center"/>
              <w:rPr>
                <w:rFonts w:ascii="宋体" w:hAnsi="宋体"/>
                <w:bCs/>
                <w:color w:val="000000"/>
              </w:rPr>
            </w:pPr>
            <w:r>
              <w:rPr>
                <w:rFonts w:ascii="宋体" w:hAnsi="宋体" w:hint="eastAsia"/>
                <w:bCs/>
                <w:color w:val="000000"/>
              </w:rPr>
              <w:t>图</w:t>
            </w:r>
            <w:r>
              <w:rPr>
                <w:rFonts w:ascii="宋体" w:hAnsi="宋体" w:hint="eastAsia"/>
                <w:bCs/>
                <w:color w:val="000000"/>
              </w:rPr>
              <w:t xml:space="preserve">    </w:t>
            </w:r>
            <w:r>
              <w:rPr>
                <w:rFonts w:ascii="宋体" w:hAnsi="宋体" w:hint="eastAsia"/>
                <w:bCs/>
                <w:color w:val="000000"/>
              </w:rPr>
              <w:t>示</w:t>
            </w:r>
          </w:p>
        </w:tc>
        <w:tc>
          <w:tcPr>
            <w:tcW w:w="2868" w:type="dxa"/>
            <w:vAlign w:val="center"/>
          </w:tcPr>
          <w:p w:rsidR="00744765" w:rsidRDefault="0030326D">
            <w:pPr>
              <w:spacing w:line="360" w:lineRule="auto"/>
              <w:jc w:val="center"/>
              <w:rPr>
                <w:rFonts w:ascii="宋体" w:hAnsi="宋体"/>
                <w:bCs/>
                <w:color w:val="000000"/>
                <w:szCs w:val="21"/>
              </w:rPr>
            </w:pPr>
            <w:r>
              <w:rPr>
                <w:rFonts w:ascii="宋体" w:hAnsi="宋体" w:hint="eastAsia"/>
                <w:color w:val="000000"/>
                <w:szCs w:val="21"/>
              </w:rPr>
              <w:t>断开状态</w:t>
            </w:r>
          </w:p>
        </w:tc>
      </w:tr>
      <w:tr w:rsidR="00744765">
        <w:trPr>
          <w:trHeight w:hRule="exact" w:val="1531"/>
        </w:trPr>
        <w:tc>
          <w:tcPr>
            <w:tcW w:w="1101" w:type="dxa"/>
            <w:vAlign w:val="center"/>
          </w:tcPr>
          <w:p w:rsidR="00744765" w:rsidRDefault="0030326D">
            <w:pPr>
              <w:spacing w:line="360" w:lineRule="auto"/>
              <w:jc w:val="center"/>
              <w:rPr>
                <w:rFonts w:ascii="宋体" w:hAnsi="宋体"/>
                <w:bCs/>
                <w:color w:val="000000"/>
              </w:rPr>
            </w:pPr>
            <w:r>
              <w:rPr>
                <w:rFonts w:ascii="宋体" w:hAnsi="宋体" w:hint="eastAsia"/>
                <w:bCs/>
                <w:color w:val="000000"/>
              </w:rPr>
              <w:t>1</w:t>
            </w:r>
          </w:p>
        </w:tc>
        <w:tc>
          <w:tcPr>
            <w:tcW w:w="4635" w:type="dxa"/>
            <w:vAlign w:val="center"/>
          </w:tcPr>
          <w:p w:rsidR="00744765" w:rsidRDefault="0030326D">
            <w:pPr>
              <w:spacing w:line="360" w:lineRule="auto"/>
              <w:jc w:val="center"/>
              <w:rPr>
                <w:rFonts w:ascii="宋体" w:hAnsi="宋体"/>
                <w:bCs/>
                <w:color w:val="000000"/>
              </w:rPr>
            </w:pPr>
            <w:r>
              <w:rPr>
                <w:noProof/>
              </w:rPr>
              <w:drawing>
                <wp:inline distT="0" distB="0" distL="114300" distR="114300">
                  <wp:extent cx="1864995" cy="935990"/>
                  <wp:effectExtent l="0" t="0" r="1905" b="16510"/>
                  <wp:docPr id="3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5"/>
                          <pic:cNvPicPr>
                            <a:picLocks noChangeAspect="1"/>
                          </pic:cNvPicPr>
                        </pic:nvPicPr>
                        <pic:blipFill>
                          <a:blip r:embed="rId21"/>
                          <a:stretch>
                            <a:fillRect/>
                          </a:stretch>
                        </pic:blipFill>
                        <pic:spPr>
                          <a:xfrm>
                            <a:off x="0" y="0"/>
                            <a:ext cx="1864995" cy="935990"/>
                          </a:xfrm>
                          <a:prstGeom prst="rect">
                            <a:avLst/>
                          </a:prstGeom>
                          <a:noFill/>
                          <a:ln>
                            <a:noFill/>
                          </a:ln>
                        </pic:spPr>
                      </pic:pic>
                    </a:graphicData>
                  </a:graphic>
                </wp:inline>
              </w:drawing>
            </w:r>
          </w:p>
        </w:tc>
        <w:tc>
          <w:tcPr>
            <w:tcW w:w="2868" w:type="dxa"/>
            <w:vAlign w:val="center"/>
          </w:tcPr>
          <w:p w:rsidR="00744765" w:rsidRDefault="0030326D">
            <w:pPr>
              <w:jc w:val="center"/>
              <w:rPr>
                <w:rFonts w:ascii="宋体" w:hAnsi="宋体"/>
                <w:color w:val="000000"/>
              </w:rPr>
            </w:pPr>
            <w:r>
              <w:rPr>
                <w:rFonts w:ascii="宋体" w:hAnsi="宋体" w:hint="eastAsia"/>
                <w:color w:val="000000"/>
              </w:rPr>
              <w:t>高强度胶粘剂与饰面石材界面</w:t>
            </w:r>
            <w:r>
              <w:rPr>
                <w:rFonts w:ascii="宋体" w:hAnsi="宋体" w:hint="eastAsia"/>
                <w:color w:val="000000"/>
                <w:szCs w:val="21"/>
              </w:rPr>
              <w:t>断开</w:t>
            </w:r>
          </w:p>
        </w:tc>
      </w:tr>
      <w:tr w:rsidR="00744765">
        <w:trPr>
          <w:trHeight w:hRule="exact" w:val="1531"/>
        </w:trPr>
        <w:tc>
          <w:tcPr>
            <w:tcW w:w="1101" w:type="dxa"/>
            <w:vAlign w:val="center"/>
          </w:tcPr>
          <w:p w:rsidR="00744765" w:rsidRDefault="0030326D">
            <w:pPr>
              <w:spacing w:line="360" w:lineRule="auto"/>
              <w:jc w:val="center"/>
              <w:rPr>
                <w:rFonts w:ascii="宋体" w:hAnsi="宋体"/>
                <w:bCs/>
                <w:color w:val="000000"/>
              </w:rPr>
            </w:pPr>
            <w:r>
              <w:rPr>
                <w:rFonts w:ascii="宋体" w:hAnsi="宋体" w:hint="eastAsia"/>
                <w:bCs/>
                <w:color w:val="000000"/>
              </w:rPr>
              <w:t>2</w:t>
            </w:r>
          </w:p>
        </w:tc>
        <w:tc>
          <w:tcPr>
            <w:tcW w:w="4635" w:type="dxa"/>
            <w:vAlign w:val="center"/>
          </w:tcPr>
          <w:p w:rsidR="00744765" w:rsidRDefault="0030326D">
            <w:pPr>
              <w:spacing w:line="360" w:lineRule="auto"/>
              <w:jc w:val="center"/>
              <w:rPr>
                <w:rFonts w:ascii="宋体" w:hAnsi="宋体"/>
                <w:bCs/>
                <w:color w:val="000000"/>
              </w:rPr>
            </w:pPr>
            <w:r>
              <w:rPr>
                <w:noProof/>
              </w:rPr>
              <w:drawing>
                <wp:inline distT="0" distB="0" distL="114300" distR="114300">
                  <wp:extent cx="1934845" cy="904875"/>
                  <wp:effectExtent l="0" t="0" r="8255" b="9525"/>
                  <wp:docPr id="3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6"/>
                          <pic:cNvPicPr>
                            <a:picLocks noChangeAspect="1"/>
                          </pic:cNvPicPr>
                        </pic:nvPicPr>
                        <pic:blipFill>
                          <a:blip r:embed="rId22"/>
                          <a:srcRect l="5367" t="9139" r="7020" b="4543"/>
                          <a:stretch>
                            <a:fillRect/>
                          </a:stretch>
                        </pic:blipFill>
                        <pic:spPr>
                          <a:xfrm>
                            <a:off x="0" y="0"/>
                            <a:ext cx="1934845" cy="904875"/>
                          </a:xfrm>
                          <a:prstGeom prst="rect">
                            <a:avLst/>
                          </a:prstGeom>
                          <a:noFill/>
                          <a:ln>
                            <a:noFill/>
                          </a:ln>
                        </pic:spPr>
                      </pic:pic>
                    </a:graphicData>
                  </a:graphic>
                </wp:inline>
              </w:drawing>
            </w:r>
          </w:p>
        </w:tc>
        <w:tc>
          <w:tcPr>
            <w:tcW w:w="2868" w:type="dxa"/>
            <w:vAlign w:val="center"/>
          </w:tcPr>
          <w:p w:rsidR="00744765" w:rsidRDefault="0030326D">
            <w:pPr>
              <w:spacing w:line="360" w:lineRule="auto"/>
              <w:jc w:val="center"/>
              <w:rPr>
                <w:rFonts w:ascii="宋体" w:hAnsi="宋体"/>
                <w:bCs/>
                <w:color w:val="000000"/>
              </w:rPr>
            </w:pPr>
            <w:r>
              <w:rPr>
                <w:rFonts w:ascii="宋体" w:hAnsi="宋体" w:hint="eastAsia"/>
                <w:color w:val="000000"/>
              </w:rPr>
              <w:t>饰面石材为主</w:t>
            </w:r>
            <w:r>
              <w:rPr>
                <w:rFonts w:ascii="宋体" w:hAnsi="宋体" w:hint="eastAsia"/>
                <w:color w:val="000000"/>
                <w:szCs w:val="21"/>
              </w:rPr>
              <w:t>断开</w:t>
            </w:r>
          </w:p>
        </w:tc>
      </w:tr>
      <w:tr w:rsidR="00744765">
        <w:trPr>
          <w:trHeight w:hRule="exact" w:val="1531"/>
        </w:trPr>
        <w:tc>
          <w:tcPr>
            <w:tcW w:w="1101" w:type="dxa"/>
            <w:vAlign w:val="center"/>
          </w:tcPr>
          <w:p w:rsidR="00744765" w:rsidRDefault="0030326D">
            <w:pPr>
              <w:spacing w:line="360" w:lineRule="auto"/>
              <w:jc w:val="center"/>
              <w:rPr>
                <w:rFonts w:ascii="宋体" w:eastAsiaTheme="minorEastAsia" w:hAnsi="宋体"/>
                <w:bCs/>
                <w:color w:val="000000"/>
              </w:rPr>
            </w:pPr>
            <w:r>
              <w:rPr>
                <w:rFonts w:ascii="宋体" w:hAnsi="宋体" w:hint="eastAsia"/>
                <w:bCs/>
                <w:color w:val="000000"/>
              </w:rPr>
              <w:t>3</w:t>
            </w:r>
          </w:p>
        </w:tc>
        <w:tc>
          <w:tcPr>
            <w:tcW w:w="4635" w:type="dxa"/>
            <w:vAlign w:val="center"/>
          </w:tcPr>
          <w:p w:rsidR="00744765" w:rsidRDefault="0030326D">
            <w:pPr>
              <w:spacing w:line="360" w:lineRule="auto"/>
              <w:jc w:val="center"/>
            </w:pPr>
            <w:r>
              <w:rPr>
                <w:noProof/>
              </w:rPr>
              <w:drawing>
                <wp:inline distT="0" distB="0" distL="114300" distR="114300">
                  <wp:extent cx="1989455" cy="899795"/>
                  <wp:effectExtent l="0" t="0" r="10795" b="14605"/>
                  <wp:docPr id="4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8"/>
                          <pic:cNvPicPr>
                            <a:picLocks noChangeAspect="1"/>
                          </pic:cNvPicPr>
                        </pic:nvPicPr>
                        <pic:blipFill>
                          <a:blip r:embed="rId23"/>
                          <a:srcRect t="7500" r="3547" b="9653"/>
                          <a:stretch>
                            <a:fillRect/>
                          </a:stretch>
                        </pic:blipFill>
                        <pic:spPr>
                          <a:xfrm>
                            <a:off x="0" y="0"/>
                            <a:ext cx="1989455" cy="899795"/>
                          </a:xfrm>
                          <a:prstGeom prst="rect">
                            <a:avLst/>
                          </a:prstGeom>
                          <a:noFill/>
                          <a:ln>
                            <a:noFill/>
                          </a:ln>
                        </pic:spPr>
                      </pic:pic>
                    </a:graphicData>
                  </a:graphic>
                </wp:inline>
              </w:drawing>
            </w:r>
          </w:p>
        </w:tc>
        <w:tc>
          <w:tcPr>
            <w:tcW w:w="2868" w:type="dxa"/>
            <w:vAlign w:val="center"/>
          </w:tcPr>
          <w:p w:rsidR="00744765" w:rsidRDefault="0030326D">
            <w:pPr>
              <w:spacing w:line="360" w:lineRule="auto"/>
              <w:jc w:val="center"/>
              <w:rPr>
                <w:rFonts w:ascii="宋体" w:hAnsi="宋体"/>
                <w:color w:val="000000"/>
              </w:rPr>
            </w:pPr>
            <w:r>
              <w:rPr>
                <w:rFonts w:ascii="宋体" w:hAnsi="宋体" w:hint="eastAsia"/>
                <w:color w:val="000000"/>
              </w:rPr>
              <w:t>饰面石材与水泥基胶粘剂（反应型树脂胶粘剂）界面断</w:t>
            </w:r>
            <w:r>
              <w:rPr>
                <w:rFonts w:ascii="宋体" w:hAnsi="宋体" w:hint="eastAsia"/>
                <w:color w:val="000000"/>
                <w:szCs w:val="21"/>
              </w:rPr>
              <w:t>开</w:t>
            </w:r>
          </w:p>
        </w:tc>
      </w:tr>
      <w:tr w:rsidR="00744765">
        <w:trPr>
          <w:trHeight w:hRule="exact" w:val="1531"/>
        </w:trPr>
        <w:tc>
          <w:tcPr>
            <w:tcW w:w="1101" w:type="dxa"/>
            <w:vAlign w:val="center"/>
          </w:tcPr>
          <w:p w:rsidR="00744765" w:rsidRDefault="0030326D">
            <w:pPr>
              <w:spacing w:line="360" w:lineRule="auto"/>
              <w:jc w:val="center"/>
              <w:rPr>
                <w:rFonts w:ascii="宋体" w:eastAsiaTheme="minorEastAsia" w:hAnsi="宋体"/>
                <w:bCs/>
                <w:color w:val="000000"/>
              </w:rPr>
            </w:pPr>
            <w:r>
              <w:rPr>
                <w:rFonts w:ascii="宋体" w:hAnsi="宋体" w:hint="eastAsia"/>
                <w:bCs/>
                <w:color w:val="000000"/>
              </w:rPr>
              <w:t>4</w:t>
            </w:r>
          </w:p>
        </w:tc>
        <w:tc>
          <w:tcPr>
            <w:tcW w:w="4635" w:type="dxa"/>
            <w:vAlign w:val="center"/>
          </w:tcPr>
          <w:p w:rsidR="00744765" w:rsidRDefault="0030326D">
            <w:pPr>
              <w:spacing w:line="360" w:lineRule="auto"/>
              <w:jc w:val="center"/>
            </w:pPr>
            <w:r>
              <w:rPr>
                <w:noProof/>
              </w:rPr>
              <w:drawing>
                <wp:inline distT="0" distB="0" distL="114300" distR="114300">
                  <wp:extent cx="1945005" cy="949325"/>
                  <wp:effectExtent l="0" t="0" r="17145" b="3175"/>
                  <wp:docPr id="4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9"/>
                          <pic:cNvPicPr>
                            <a:picLocks noChangeAspect="1"/>
                          </pic:cNvPicPr>
                        </pic:nvPicPr>
                        <pic:blipFill>
                          <a:blip r:embed="rId24"/>
                          <a:srcRect t="3732"/>
                          <a:stretch>
                            <a:fillRect/>
                          </a:stretch>
                        </pic:blipFill>
                        <pic:spPr>
                          <a:xfrm>
                            <a:off x="0" y="0"/>
                            <a:ext cx="1945005" cy="949325"/>
                          </a:xfrm>
                          <a:prstGeom prst="rect">
                            <a:avLst/>
                          </a:prstGeom>
                          <a:noFill/>
                          <a:ln>
                            <a:noFill/>
                          </a:ln>
                        </pic:spPr>
                      </pic:pic>
                    </a:graphicData>
                  </a:graphic>
                </wp:inline>
              </w:drawing>
            </w:r>
          </w:p>
        </w:tc>
        <w:tc>
          <w:tcPr>
            <w:tcW w:w="2868" w:type="dxa"/>
            <w:vAlign w:val="center"/>
          </w:tcPr>
          <w:p w:rsidR="00744765" w:rsidRDefault="0030326D">
            <w:pPr>
              <w:spacing w:line="360" w:lineRule="auto"/>
              <w:jc w:val="center"/>
              <w:rPr>
                <w:rFonts w:ascii="宋体" w:hAnsi="宋体"/>
                <w:color w:val="000000"/>
              </w:rPr>
            </w:pPr>
            <w:r>
              <w:rPr>
                <w:rFonts w:ascii="宋体" w:hAnsi="宋体" w:hint="eastAsia"/>
                <w:color w:val="000000"/>
              </w:rPr>
              <w:t>水泥基胶粘剂（反应型树脂胶粘剂）为主</w:t>
            </w:r>
            <w:r>
              <w:rPr>
                <w:rFonts w:ascii="宋体" w:hAnsi="宋体" w:hint="eastAsia"/>
                <w:color w:val="000000"/>
                <w:szCs w:val="21"/>
              </w:rPr>
              <w:t>断开</w:t>
            </w:r>
          </w:p>
        </w:tc>
      </w:tr>
      <w:tr w:rsidR="00744765">
        <w:trPr>
          <w:trHeight w:hRule="exact" w:val="1531"/>
        </w:trPr>
        <w:tc>
          <w:tcPr>
            <w:tcW w:w="1101" w:type="dxa"/>
            <w:vAlign w:val="center"/>
          </w:tcPr>
          <w:p w:rsidR="00744765" w:rsidRDefault="0030326D">
            <w:pPr>
              <w:spacing w:line="360" w:lineRule="auto"/>
              <w:jc w:val="center"/>
              <w:rPr>
                <w:rFonts w:ascii="宋体" w:eastAsiaTheme="minorEastAsia" w:hAnsi="宋体"/>
                <w:bCs/>
                <w:color w:val="000000"/>
              </w:rPr>
            </w:pPr>
            <w:r>
              <w:rPr>
                <w:rFonts w:ascii="宋体" w:hAnsi="宋体" w:hint="eastAsia"/>
                <w:bCs/>
                <w:color w:val="000000"/>
              </w:rPr>
              <w:t>5</w:t>
            </w:r>
          </w:p>
        </w:tc>
        <w:tc>
          <w:tcPr>
            <w:tcW w:w="4635" w:type="dxa"/>
            <w:vAlign w:val="center"/>
          </w:tcPr>
          <w:p w:rsidR="00744765" w:rsidRDefault="0030326D">
            <w:pPr>
              <w:spacing w:line="360" w:lineRule="auto"/>
              <w:jc w:val="center"/>
            </w:pPr>
            <w:r>
              <w:rPr>
                <w:noProof/>
              </w:rPr>
              <w:drawing>
                <wp:inline distT="0" distB="0" distL="114300" distR="114300">
                  <wp:extent cx="1933575" cy="913765"/>
                  <wp:effectExtent l="0" t="0" r="9525" b="635"/>
                  <wp:docPr id="4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5"/>
                          <pic:cNvPicPr>
                            <a:picLocks noChangeAspect="1"/>
                          </pic:cNvPicPr>
                        </pic:nvPicPr>
                        <pic:blipFill>
                          <a:blip r:embed="rId25" cstate="print"/>
                          <a:srcRect t="12201"/>
                          <a:stretch>
                            <a:fillRect/>
                          </a:stretch>
                        </pic:blipFill>
                        <pic:spPr>
                          <a:xfrm>
                            <a:off x="0" y="0"/>
                            <a:ext cx="1933575" cy="913765"/>
                          </a:xfrm>
                          <a:prstGeom prst="rect">
                            <a:avLst/>
                          </a:prstGeom>
                          <a:noFill/>
                          <a:ln>
                            <a:noFill/>
                          </a:ln>
                        </pic:spPr>
                      </pic:pic>
                    </a:graphicData>
                  </a:graphic>
                </wp:inline>
              </w:drawing>
            </w:r>
          </w:p>
        </w:tc>
        <w:tc>
          <w:tcPr>
            <w:tcW w:w="2868" w:type="dxa"/>
            <w:vAlign w:val="center"/>
          </w:tcPr>
          <w:p w:rsidR="00744765" w:rsidRDefault="0030326D">
            <w:pPr>
              <w:spacing w:line="360" w:lineRule="auto"/>
              <w:jc w:val="center"/>
              <w:rPr>
                <w:rFonts w:ascii="宋体" w:hAnsi="宋体"/>
                <w:color w:val="000000"/>
              </w:rPr>
            </w:pPr>
            <w:r>
              <w:rPr>
                <w:rFonts w:ascii="宋体" w:hAnsi="宋体" w:hint="eastAsia"/>
                <w:color w:val="000000"/>
              </w:rPr>
              <w:t>水泥基胶粘剂（反应型树脂胶粘剂）与混凝土基材界面断</w:t>
            </w:r>
            <w:r>
              <w:rPr>
                <w:rFonts w:ascii="宋体" w:hAnsi="宋体" w:hint="eastAsia"/>
                <w:color w:val="000000"/>
                <w:szCs w:val="21"/>
              </w:rPr>
              <w:t>开</w:t>
            </w:r>
          </w:p>
        </w:tc>
      </w:tr>
      <w:tr w:rsidR="00744765">
        <w:trPr>
          <w:trHeight w:hRule="exact" w:val="1531"/>
        </w:trPr>
        <w:tc>
          <w:tcPr>
            <w:tcW w:w="1101" w:type="dxa"/>
            <w:vAlign w:val="center"/>
          </w:tcPr>
          <w:p w:rsidR="00744765" w:rsidRDefault="0030326D">
            <w:pPr>
              <w:spacing w:line="360" w:lineRule="auto"/>
              <w:jc w:val="center"/>
              <w:rPr>
                <w:rFonts w:ascii="宋体" w:eastAsiaTheme="minorEastAsia" w:hAnsi="宋体"/>
                <w:bCs/>
                <w:color w:val="000000"/>
              </w:rPr>
            </w:pPr>
            <w:r>
              <w:rPr>
                <w:rFonts w:ascii="宋体" w:hAnsi="宋体" w:hint="eastAsia"/>
                <w:bCs/>
                <w:color w:val="000000"/>
              </w:rPr>
              <w:t>6</w:t>
            </w:r>
          </w:p>
        </w:tc>
        <w:tc>
          <w:tcPr>
            <w:tcW w:w="4635" w:type="dxa"/>
            <w:vAlign w:val="center"/>
          </w:tcPr>
          <w:p w:rsidR="00744765" w:rsidRDefault="0030326D">
            <w:pPr>
              <w:spacing w:line="360" w:lineRule="auto"/>
              <w:jc w:val="center"/>
            </w:pPr>
            <w:r>
              <w:rPr>
                <w:noProof/>
              </w:rPr>
              <w:drawing>
                <wp:inline distT="0" distB="0" distL="114300" distR="114300">
                  <wp:extent cx="1918335" cy="950595"/>
                  <wp:effectExtent l="0" t="0" r="5715" b="1905"/>
                  <wp:docPr id="4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11"/>
                          <pic:cNvPicPr>
                            <a:picLocks noChangeAspect="1"/>
                          </pic:cNvPicPr>
                        </pic:nvPicPr>
                        <pic:blipFill>
                          <a:blip r:embed="rId26"/>
                          <a:stretch>
                            <a:fillRect/>
                          </a:stretch>
                        </pic:blipFill>
                        <pic:spPr>
                          <a:xfrm>
                            <a:off x="0" y="0"/>
                            <a:ext cx="1918335" cy="950595"/>
                          </a:xfrm>
                          <a:prstGeom prst="rect">
                            <a:avLst/>
                          </a:prstGeom>
                          <a:noFill/>
                          <a:ln>
                            <a:noFill/>
                          </a:ln>
                        </pic:spPr>
                      </pic:pic>
                    </a:graphicData>
                  </a:graphic>
                </wp:inline>
              </w:drawing>
            </w:r>
          </w:p>
        </w:tc>
        <w:tc>
          <w:tcPr>
            <w:tcW w:w="2868" w:type="dxa"/>
            <w:vAlign w:val="center"/>
          </w:tcPr>
          <w:p w:rsidR="00744765" w:rsidRDefault="0030326D">
            <w:pPr>
              <w:spacing w:line="360" w:lineRule="auto"/>
              <w:jc w:val="center"/>
              <w:rPr>
                <w:rFonts w:ascii="宋体" w:hAnsi="宋体"/>
                <w:color w:val="000000"/>
              </w:rPr>
            </w:pPr>
            <w:r>
              <w:rPr>
                <w:rFonts w:ascii="宋体" w:hAnsi="宋体" w:hint="eastAsia"/>
                <w:color w:val="000000"/>
              </w:rPr>
              <w:t>混凝土基材为主</w:t>
            </w:r>
            <w:r>
              <w:rPr>
                <w:rFonts w:ascii="宋体" w:hAnsi="宋体" w:hint="eastAsia"/>
                <w:color w:val="000000"/>
                <w:szCs w:val="21"/>
              </w:rPr>
              <w:t>断开</w:t>
            </w:r>
          </w:p>
        </w:tc>
      </w:tr>
    </w:tbl>
    <w:p w:rsidR="00744765" w:rsidRDefault="00744765">
      <w:pPr>
        <w:spacing w:line="360" w:lineRule="auto"/>
        <w:rPr>
          <w:rFonts w:ascii="宋体" w:hAnsi="宋体"/>
          <w:b/>
          <w:bCs/>
          <w:color w:val="000000"/>
          <w:sz w:val="24"/>
        </w:rPr>
      </w:pPr>
    </w:p>
    <w:p w:rsidR="00744765" w:rsidRDefault="0030326D">
      <w:pPr>
        <w:spacing w:line="360" w:lineRule="auto"/>
        <w:ind w:firstLineChars="100" w:firstLine="241"/>
        <w:jc w:val="center"/>
        <w:rPr>
          <w:rFonts w:ascii="宋体" w:hAnsi="宋体"/>
          <w:b/>
          <w:bCs/>
          <w:color w:val="000000"/>
        </w:rPr>
      </w:pPr>
      <w:r>
        <w:rPr>
          <w:rFonts w:ascii="宋体" w:hAnsi="宋体" w:hint="eastAsia"/>
          <w:b/>
          <w:bCs/>
          <w:color w:val="000000"/>
          <w:sz w:val="24"/>
        </w:rPr>
        <w:t>表</w:t>
      </w:r>
      <w:r>
        <w:rPr>
          <w:rFonts w:ascii="宋体" w:hAnsi="宋体" w:hint="eastAsia"/>
          <w:b/>
          <w:bCs/>
          <w:color w:val="000000"/>
          <w:sz w:val="24"/>
        </w:rPr>
        <w:t>A.0.</w:t>
      </w:r>
      <w:r>
        <w:rPr>
          <w:rFonts w:ascii="宋体" w:hAnsi="宋体"/>
          <w:b/>
          <w:bCs/>
          <w:color w:val="000000"/>
          <w:sz w:val="24"/>
        </w:rPr>
        <w:t>1</w:t>
      </w:r>
      <w:r>
        <w:rPr>
          <w:rFonts w:ascii="宋体" w:hAnsi="宋体" w:hint="eastAsia"/>
          <w:b/>
          <w:bCs/>
          <w:color w:val="000000"/>
          <w:sz w:val="24"/>
        </w:rPr>
        <w:t xml:space="preserve">-2  </w:t>
      </w:r>
      <w:r>
        <w:rPr>
          <w:rFonts w:ascii="宋体" w:hAnsi="宋体" w:hint="eastAsia"/>
          <w:b/>
          <w:bCs/>
          <w:color w:val="000000"/>
          <w:sz w:val="24"/>
        </w:rPr>
        <w:t>饰面石材反打试件制作试件粘结强度断开状态表</w:t>
      </w:r>
    </w:p>
    <w:tbl>
      <w:tblPr>
        <w:tblW w:w="8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4635"/>
        <w:gridCol w:w="2868"/>
      </w:tblGrid>
      <w:tr w:rsidR="00744765">
        <w:trPr>
          <w:trHeight w:hRule="exact" w:val="397"/>
        </w:trPr>
        <w:tc>
          <w:tcPr>
            <w:tcW w:w="1101" w:type="dxa"/>
            <w:vAlign w:val="center"/>
          </w:tcPr>
          <w:p w:rsidR="00744765" w:rsidRDefault="0030326D">
            <w:pPr>
              <w:spacing w:line="360" w:lineRule="auto"/>
              <w:jc w:val="center"/>
              <w:rPr>
                <w:rFonts w:ascii="宋体" w:hAnsi="宋体"/>
                <w:bCs/>
                <w:color w:val="000000"/>
              </w:rPr>
            </w:pPr>
            <w:r>
              <w:rPr>
                <w:rFonts w:ascii="宋体" w:hAnsi="宋体" w:hint="eastAsia"/>
                <w:bCs/>
                <w:color w:val="000000"/>
              </w:rPr>
              <w:t>代号</w:t>
            </w:r>
          </w:p>
        </w:tc>
        <w:tc>
          <w:tcPr>
            <w:tcW w:w="4635" w:type="dxa"/>
            <w:vAlign w:val="center"/>
          </w:tcPr>
          <w:p w:rsidR="00744765" w:rsidRDefault="0030326D">
            <w:pPr>
              <w:spacing w:line="360" w:lineRule="auto"/>
              <w:jc w:val="center"/>
              <w:rPr>
                <w:rFonts w:ascii="宋体" w:hAnsi="宋体"/>
                <w:bCs/>
                <w:color w:val="000000"/>
              </w:rPr>
            </w:pPr>
            <w:r>
              <w:rPr>
                <w:rFonts w:ascii="宋体" w:hAnsi="宋体" w:hint="eastAsia"/>
                <w:bCs/>
                <w:color w:val="000000"/>
              </w:rPr>
              <w:t>图</w:t>
            </w:r>
            <w:r>
              <w:rPr>
                <w:rFonts w:ascii="宋体" w:hAnsi="宋体" w:hint="eastAsia"/>
                <w:bCs/>
                <w:color w:val="000000"/>
              </w:rPr>
              <w:t xml:space="preserve">    </w:t>
            </w:r>
            <w:r>
              <w:rPr>
                <w:rFonts w:ascii="宋体" w:hAnsi="宋体" w:hint="eastAsia"/>
                <w:bCs/>
                <w:color w:val="000000"/>
              </w:rPr>
              <w:t>示</w:t>
            </w:r>
          </w:p>
        </w:tc>
        <w:tc>
          <w:tcPr>
            <w:tcW w:w="2868" w:type="dxa"/>
            <w:vAlign w:val="center"/>
          </w:tcPr>
          <w:p w:rsidR="00744765" w:rsidRDefault="0030326D">
            <w:pPr>
              <w:spacing w:line="360" w:lineRule="auto"/>
              <w:jc w:val="center"/>
              <w:rPr>
                <w:rFonts w:ascii="宋体" w:hAnsi="宋体"/>
                <w:bCs/>
                <w:color w:val="000000"/>
                <w:szCs w:val="21"/>
              </w:rPr>
            </w:pPr>
            <w:r>
              <w:rPr>
                <w:rFonts w:ascii="宋体" w:hAnsi="宋体" w:hint="eastAsia"/>
                <w:color w:val="000000"/>
                <w:szCs w:val="21"/>
              </w:rPr>
              <w:t>断开状态</w:t>
            </w:r>
          </w:p>
        </w:tc>
      </w:tr>
      <w:tr w:rsidR="00744765">
        <w:trPr>
          <w:trHeight w:hRule="exact" w:val="1531"/>
        </w:trPr>
        <w:tc>
          <w:tcPr>
            <w:tcW w:w="1101" w:type="dxa"/>
            <w:vAlign w:val="center"/>
          </w:tcPr>
          <w:p w:rsidR="00744765" w:rsidRDefault="0030326D">
            <w:pPr>
              <w:spacing w:line="360" w:lineRule="auto"/>
              <w:jc w:val="center"/>
              <w:rPr>
                <w:rFonts w:ascii="宋体" w:hAnsi="宋体"/>
                <w:bCs/>
                <w:color w:val="000000"/>
              </w:rPr>
            </w:pPr>
            <w:r>
              <w:rPr>
                <w:rFonts w:ascii="宋体" w:hAnsi="宋体" w:hint="eastAsia"/>
                <w:bCs/>
                <w:color w:val="000000"/>
              </w:rPr>
              <w:t>1</w:t>
            </w:r>
          </w:p>
        </w:tc>
        <w:tc>
          <w:tcPr>
            <w:tcW w:w="4635" w:type="dxa"/>
            <w:vAlign w:val="center"/>
          </w:tcPr>
          <w:p w:rsidR="00744765" w:rsidRDefault="0030326D">
            <w:pPr>
              <w:spacing w:line="360" w:lineRule="auto"/>
              <w:jc w:val="center"/>
              <w:rPr>
                <w:rFonts w:ascii="宋体" w:hAnsi="宋体"/>
                <w:bCs/>
                <w:color w:val="000000"/>
              </w:rPr>
            </w:pPr>
            <w:r>
              <w:rPr>
                <w:noProof/>
              </w:rPr>
              <w:drawing>
                <wp:anchor distT="0" distB="0" distL="114300" distR="114300" simplePos="0" relativeHeight="251693056" behindDoc="0" locked="0" layoutInCell="1" allowOverlap="1">
                  <wp:simplePos x="0" y="0"/>
                  <wp:positionH relativeFrom="column">
                    <wp:posOffset>438150</wp:posOffset>
                  </wp:positionH>
                  <wp:positionV relativeFrom="paragraph">
                    <wp:posOffset>-5715</wp:posOffset>
                  </wp:positionV>
                  <wp:extent cx="1939290" cy="955675"/>
                  <wp:effectExtent l="0" t="0" r="3810" b="15875"/>
                  <wp:wrapSquare wrapText="bothSides"/>
                  <wp:docPr id="4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3"/>
                          <pic:cNvPicPr>
                            <a:picLocks noChangeAspect="1"/>
                          </pic:cNvPicPr>
                        </pic:nvPicPr>
                        <pic:blipFill>
                          <a:blip r:embed="rId27"/>
                          <a:stretch>
                            <a:fillRect/>
                          </a:stretch>
                        </pic:blipFill>
                        <pic:spPr>
                          <a:xfrm>
                            <a:off x="0" y="0"/>
                            <a:ext cx="1939290" cy="955675"/>
                          </a:xfrm>
                          <a:prstGeom prst="rect">
                            <a:avLst/>
                          </a:prstGeom>
                          <a:noFill/>
                          <a:ln>
                            <a:noFill/>
                          </a:ln>
                        </pic:spPr>
                      </pic:pic>
                    </a:graphicData>
                  </a:graphic>
                </wp:anchor>
              </w:drawing>
            </w:r>
          </w:p>
        </w:tc>
        <w:tc>
          <w:tcPr>
            <w:tcW w:w="2868" w:type="dxa"/>
            <w:vAlign w:val="center"/>
          </w:tcPr>
          <w:p w:rsidR="00744765" w:rsidRDefault="0030326D">
            <w:pPr>
              <w:jc w:val="center"/>
              <w:rPr>
                <w:rFonts w:ascii="宋体" w:hAnsi="宋体"/>
                <w:color w:val="000000"/>
              </w:rPr>
            </w:pPr>
            <w:r>
              <w:rPr>
                <w:rFonts w:ascii="宋体" w:hAnsi="宋体" w:hint="eastAsia"/>
                <w:color w:val="000000"/>
              </w:rPr>
              <w:t>高强度胶粘剂与饰面石材界面</w:t>
            </w:r>
            <w:r>
              <w:rPr>
                <w:rFonts w:ascii="宋体" w:hAnsi="宋体" w:hint="eastAsia"/>
                <w:color w:val="000000"/>
                <w:szCs w:val="21"/>
              </w:rPr>
              <w:t>断开</w:t>
            </w:r>
          </w:p>
        </w:tc>
      </w:tr>
      <w:tr w:rsidR="00744765">
        <w:trPr>
          <w:trHeight w:hRule="exact" w:val="1531"/>
        </w:trPr>
        <w:tc>
          <w:tcPr>
            <w:tcW w:w="1101" w:type="dxa"/>
            <w:vAlign w:val="center"/>
          </w:tcPr>
          <w:p w:rsidR="00744765" w:rsidRDefault="0030326D">
            <w:pPr>
              <w:spacing w:line="360" w:lineRule="auto"/>
              <w:jc w:val="center"/>
              <w:rPr>
                <w:rFonts w:ascii="宋体" w:hAnsi="宋体"/>
                <w:bCs/>
                <w:color w:val="000000"/>
              </w:rPr>
            </w:pPr>
            <w:r>
              <w:rPr>
                <w:rFonts w:ascii="宋体" w:hAnsi="宋体" w:hint="eastAsia"/>
                <w:bCs/>
                <w:color w:val="000000"/>
              </w:rPr>
              <w:lastRenderedPageBreak/>
              <w:t>2</w:t>
            </w:r>
          </w:p>
        </w:tc>
        <w:tc>
          <w:tcPr>
            <w:tcW w:w="4635" w:type="dxa"/>
            <w:vAlign w:val="center"/>
          </w:tcPr>
          <w:p w:rsidR="00744765" w:rsidRDefault="0030326D">
            <w:pPr>
              <w:spacing w:line="360" w:lineRule="auto"/>
              <w:jc w:val="center"/>
              <w:rPr>
                <w:rFonts w:ascii="宋体" w:hAnsi="宋体"/>
                <w:bCs/>
                <w:color w:val="000000"/>
              </w:rPr>
            </w:pPr>
            <w:r>
              <w:rPr>
                <w:noProof/>
              </w:rPr>
              <w:drawing>
                <wp:inline distT="0" distB="0" distL="114300" distR="114300">
                  <wp:extent cx="2090420" cy="965200"/>
                  <wp:effectExtent l="0" t="0" r="5080" b="6350"/>
                  <wp:docPr id="4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7"/>
                          <pic:cNvPicPr>
                            <a:picLocks noChangeAspect="1"/>
                          </pic:cNvPicPr>
                        </pic:nvPicPr>
                        <pic:blipFill>
                          <a:blip r:embed="rId28"/>
                          <a:stretch>
                            <a:fillRect/>
                          </a:stretch>
                        </pic:blipFill>
                        <pic:spPr>
                          <a:xfrm>
                            <a:off x="0" y="0"/>
                            <a:ext cx="2090420" cy="965200"/>
                          </a:xfrm>
                          <a:prstGeom prst="rect">
                            <a:avLst/>
                          </a:prstGeom>
                          <a:noFill/>
                          <a:ln>
                            <a:noFill/>
                          </a:ln>
                        </pic:spPr>
                      </pic:pic>
                    </a:graphicData>
                  </a:graphic>
                </wp:inline>
              </w:drawing>
            </w:r>
          </w:p>
        </w:tc>
        <w:tc>
          <w:tcPr>
            <w:tcW w:w="2868" w:type="dxa"/>
            <w:vAlign w:val="center"/>
          </w:tcPr>
          <w:p w:rsidR="00744765" w:rsidRDefault="0030326D">
            <w:pPr>
              <w:spacing w:line="360" w:lineRule="auto"/>
              <w:jc w:val="center"/>
              <w:rPr>
                <w:rFonts w:ascii="宋体" w:hAnsi="宋体"/>
                <w:bCs/>
                <w:color w:val="000000"/>
              </w:rPr>
            </w:pPr>
            <w:r>
              <w:rPr>
                <w:rFonts w:ascii="宋体" w:hAnsi="宋体" w:hint="eastAsia"/>
                <w:color w:val="000000"/>
              </w:rPr>
              <w:t>饰面石材为主</w:t>
            </w:r>
            <w:r>
              <w:rPr>
                <w:rFonts w:ascii="宋体" w:hAnsi="宋体" w:hint="eastAsia"/>
                <w:color w:val="000000"/>
                <w:szCs w:val="21"/>
              </w:rPr>
              <w:t>断开</w:t>
            </w:r>
          </w:p>
        </w:tc>
      </w:tr>
      <w:tr w:rsidR="00744765">
        <w:trPr>
          <w:trHeight w:hRule="exact" w:val="1531"/>
        </w:trPr>
        <w:tc>
          <w:tcPr>
            <w:tcW w:w="1101" w:type="dxa"/>
            <w:vAlign w:val="center"/>
          </w:tcPr>
          <w:p w:rsidR="00744765" w:rsidRDefault="0030326D">
            <w:pPr>
              <w:spacing w:line="360" w:lineRule="auto"/>
              <w:jc w:val="center"/>
              <w:rPr>
                <w:rFonts w:ascii="宋体" w:eastAsiaTheme="minorEastAsia" w:hAnsi="宋体"/>
                <w:bCs/>
                <w:color w:val="000000"/>
              </w:rPr>
            </w:pPr>
            <w:r>
              <w:rPr>
                <w:rFonts w:ascii="宋体" w:hAnsi="宋体" w:hint="eastAsia"/>
                <w:bCs/>
                <w:color w:val="000000"/>
              </w:rPr>
              <w:t>3</w:t>
            </w:r>
          </w:p>
        </w:tc>
        <w:tc>
          <w:tcPr>
            <w:tcW w:w="4635" w:type="dxa"/>
            <w:vAlign w:val="center"/>
          </w:tcPr>
          <w:p w:rsidR="00744765" w:rsidRDefault="0030326D">
            <w:pPr>
              <w:spacing w:line="360" w:lineRule="auto"/>
              <w:jc w:val="center"/>
            </w:pPr>
            <w:r>
              <w:rPr>
                <w:noProof/>
              </w:rPr>
              <w:drawing>
                <wp:inline distT="0" distB="0" distL="114300" distR="114300">
                  <wp:extent cx="1955165" cy="934720"/>
                  <wp:effectExtent l="0" t="0" r="6985" b="17780"/>
                  <wp:docPr id="4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9"/>
                          <pic:cNvPicPr>
                            <a:picLocks noChangeAspect="1"/>
                          </pic:cNvPicPr>
                        </pic:nvPicPr>
                        <pic:blipFill>
                          <a:blip r:embed="rId29"/>
                          <a:stretch>
                            <a:fillRect/>
                          </a:stretch>
                        </pic:blipFill>
                        <pic:spPr>
                          <a:xfrm>
                            <a:off x="0" y="0"/>
                            <a:ext cx="1955165" cy="934720"/>
                          </a:xfrm>
                          <a:prstGeom prst="rect">
                            <a:avLst/>
                          </a:prstGeom>
                          <a:noFill/>
                          <a:ln>
                            <a:noFill/>
                          </a:ln>
                        </pic:spPr>
                      </pic:pic>
                    </a:graphicData>
                  </a:graphic>
                </wp:inline>
              </w:drawing>
            </w:r>
          </w:p>
        </w:tc>
        <w:tc>
          <w:tcPr>
            <w:tcW w:w="2868" w:type="dxa"/>
            <w:vAlign w:val="center"/>
          </w:tcPr>
          <w:p w:rsidR="00744765" w:rsidRDefault="0030326D">
            <w:pPr>
              <w:spacing w:line="360" w:lineRule="auto"/>
              <w:jc w:val="center"/>
              <w:rPr>
                <w:rFonts w:ascii="宋体" w:hAnsi="宋体"/>
                <w:color w:val="000000"/>
              </w:rPr>
            </w:pPr>
            <w:r>
              <w:rPr>
                <w:rFonts w:ascii="宋体" w:hAnsi="宋体" w:hint="eastAsia"/>
                <w:color w:val="000000"/>
              </w:rPr>
              <w:t>饰面石材与试件基材界面断</w:t>
            </w:r>
            <w:r>
              <w:rPr>
                <w:rFonts w:ascii="宋体" w:hAnsi="宋体" w:hint="eastAsia"/>
                <w:color w:val="000000"/>
                <w:szCs w:val="21"/>
              </w:rPr>
              <w:t>开</w:t>
            </w:r>
          </w:p>
        </w:tc>
      </w:tr>
      <w:tr w:rsidR="00744765">
        <w:trPr>
          <w:trHeight w:hRule="exact" w:val="1531"/>
        </w:trPr>
        <w:tc>
          <w:tcPr>
            <w:tcW w:w="1101" w:type="dxa"/>
            <w:vAlign w:val="center"/>
          </w:tcPr>
          <w:p w:rsidR="00744765" w:rsidRDefault="0030326D">
            <w:pPr>
              <w:spacing w:line="360" w:lineRule="auto"/>
              <w:jc w:val="center"/>
              <w:rPr>
                <w:rFonts w:ascii="宋体" w:eastAsiaTheme="minorEastAsia" w:hAnsi="宋体"/>
                <w:bCs/>
                <w:color w:val="000000"/>
              </w:rPr>
            </w:pPr>
            <w:r>
              <w:rPr>
                <w:rFonts w:ascii="宋体" w:hAnsi="宋体" w:hint="eastAsia"/>
                <w:bCs/>
                <w:color w:val="000000"/>
              </w:rPr>
              <w:t>4</w:t>
            </w:r>
          </w:p>
        </w:tc>
        <w:tc>
          <w:tcPr>
            <w:tcW w:w="4635" w:type="dxa"/>
            <w:vAlign w:val="center"/>
          </w:tcPr>
          <w:p w:rsidR="00744765" w:rsidRDefault="0030326D">
            <w:pPr>
              <w:spacing w:line="360" w:lineRule="auto"/>
              <w:jc w:val="center"/>
            </w:pPr>
            <w:r>
              <w:rPr>
                <w:noProof/>
              </w:rPr>
              <w:drawing>
                <wp:inline distT="0" distB="0" distL="114300" distR="114300">
                  <wp:extent cx="1993265" cy="899795"/>
                  <wp:effectExtent l="0" t="0" r="6985" b="14605"/>
                  <wp:docPr id="4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10"/>
                          <pic:cNvPicPr>
                            <a:picLocks noChangeAspect="1"/>
                          </pic:cNvPicPr>
                        </pic:nvPicPr>
                        <pic:blipFill>
                          <a:blip r:embed="rId30"/>
                          <a:srcRect l="8999" t="2241" r="4977" b="3782"/>
                          <a:stretch>
                            <a:fillRect/>
                          </a:stretch>
                        </pic:blipFill>
                        <pic:spPr>
                          <a:xfrm>
                            <a:off x="0" y="0"/>
                            <a:ext cx="1993265" cy="899795"/>
                          </a:xfrm>
                          <a:prstGeom prst="rect">
                            <a:avLst/>
                          </a:prstGeom>
                          <a:noFill/>
                          <a:ln>
                            <a:noFill/>
                          </a:ln>
                        </pic:spPr>
                      </pic:pic>
                    </a:graphicData>
                  </a:graphic>
                </wp:inline>
              </w:drawing>
            </w:r>
          </w:p>
        </w:tc>
        <w:tc>
          <w:tcPr>
            <w:tcW w:w="2868" w:type="dxa"/>
            <w:vAlign w:val="center"/>
          </w:tcPr>
          <w:p w:rsidR="00744765" w:rsidRDefault="0030326D">
            <w:pPr>
              <w:spacing w:line="360" w:lineRule="auto"/>
              <w:jc w:val="center"/>
              <w:rPr>
                <w:rFonts w:ascii="宋体" w:hAnsi="宋体"/>
                <w:color w:val="000000"/>
              </w:rPr>
            </w:pPr>
            <w:r>
              <w:rPr>
                <w:rFonts w:ascii="宋体" w:hAnsi="宋体" w:hint="eastAsia"/>
                <w:color w:val="000000"/>
              </w:rPr>
              <w:t>混凝土基材为主</w:t>
            </w:r>
            <w:r>
              <w:rPr>
                <w:rFonts w:ascii="宋体" w:hAnsi="宋体" w:hint="eastAsia"/>
                <w:color w:val="000000"/>
                <w:szCs w:val="21"/>
              </w:rPr>
              <w:t>断开</w:t>
            </w:r>
          </w:p>
        </w:tc>
      </w:tr>
    </w:tbl>
    <w:p w:rsidR="00744765" w:rsidRDefault="00744765">
      <w:pPr>
        <w:spacing w:line="360" w:lineRule="auto"/>
        <w:rPr>
          <w:rFonts w:ascii="宋体" w:hAnsi="宋体"/>
          <w:b/>
          <w:color w:val="000000"/>
          <w:sz w:val="24"/>
        </w:rPr>
      </w:pPr>
    </w:p>
    <w:p w:rsidR="00744765" w:rsidRDefault="00744765">
      <w:pPr>
        <w:spacing w:line="360" w:lineRule="auto"/>
        <w:rPr>
          <w:rFonts w:ascii="宋体" w:hAnsi="宋体"/>
          <w:b/>
          <w:color w:val="000000"/>
          <w:sz w:val="24"/>
        </w:rPr>
      </w:pPr>
    </w:p>
    <w:p w:rsidR="00744765" w:rsidRDefault="00744765">
      <w:pPr>
        <w:spacing w:line="360" w:lineRule="auto"/>
        <w:rPr>
          <w:rFonts w:ascii="宋体" w:hAnsi="宋体"/>
          <w:b/>
          <w:color w:val="000000"/>
          <w:sz w:val="24"/>
        </w:rPr>
      </w:pPr>
    </w:p>
    <w:p w:rsidR="00744765" w:rsidRDefault="00744765">
      <w:pPr>
        <w:spacing w:line="360" w:lineRule="auto"/>
        <w:rPr>
          <w:rFonts w:ascii="宋体" w:hAnsi="宋体"/>
          <w:b/>
          <w:color w:val="000000"/>
          <w:sz w:val="24"/>
        </w:rPr>
      </w:pPr>
    </w:p>
    <w:p w:rsidR="00744765" w:rsidRDefault="00744765">
      <w:pPr>
        <w:spacing w:line="360" w:lineRule="auto"/>
        <w:rPr>
          <w:rFonts w:ascii="宋体" w:hAnsi="宋体"/>
          <w:b/>
          <w:color w:val="000000"/>
          <w:sz w:val="24"/>
        </w:rPr>
      </w:pPr>
    </w:p>
    <w:p w:rsidR="00744765" w:rsidRDefault="00744765">
      <w:pPr>
        <w:spacing w:line="360" w:lineRule="auto"/>
        <w:rPr>
          <w:rFonts w:ascii="宋体" w:hAnsi="宋体"/>
          <w:b/>
          <w:color w:val="000000"/>
          <w:sz w:val="24"/>
        </w:rPr>
      </w:pPr>
    </w:p>
    <w:p w:rsidR="00744765" w:rsidRDefault="00744765">
      <w:pPr>
        <w:spacing w:line="360" w:lineRule="auto"/>
        <w:rPr>
          <w:rFonts w:ascii="宋体" w:hAnsi="宋体"/>
          <w:b/>
          <w:color w:val="000000"/>
          <w:sz w:val="24"/>
        </w:rPr>
      </w:pPr>
    </w:p>
    <w:p w:rsidR="00744765" w:rsidRDefault="00744765">
      <w:pPr>
        <w:spacing w:line="360" w:lineRule="auto"/>
        <w:rPr>
          <w:rFonts w:ascii="宋体" w:hAnsi="宋体"/>
          <w:b/>
          <w:color w:val="000000"/>
          <w:sz w:val="24"/>
        </w:rPr>
      </w:pPr>
    </w:p>
    <w:p w:rsidR="00744765" w:rsidRDefault="00744765">
      <w:pPr>
        <w:spacing w:line="360" w:lineRule="auto"/>
        <w:rPr>
          <w:rFonts w:ascii="宋体" w:hAnsi="宋体"/>
          <w:b/>
          <w:color w:val="000000"/>
          <w:sz w:val="24"/>
        </w:rPr>
      </w:pPr>
    </w:p>
    <w:p w:rsidR="00744765" w:rsidRDefault="00744765">
      <w:pPr>
        <w:spacing w:line="360" w:lineRule="auto"/>
        <w:rPr>
          <w:rFonts w:ascii="宋体" w:hAnsi="宋体"/>
          <w:b/>
          <w:color w:val="000000"/>
          <w:sz w:val="24"/>
        </w:rPr>
      </w:pPr>
    </w:p>
    <w:p w:rsidR="00744765" w:rsidRDefault="00744765">
      <w:pPr>
        <w:spacing w:line="360" w:lineRule="auto"/>
        <w:rPr>
          <w:rFonts w:ascii="宋体" w:hAnsi="宋体"/>
          <w:b/>
          <w:color w:val="000000"/>
          <w:sz w:val="24"/>
        </w:rPr>
      </w:pPr>
    </w:p>
    <w:p w:rsidR="00744765" w:rsidRDefault="00744765">
      <w:pPr>
        <w:spacing w:line="360" w:lineRule="auto"/>
        <w:rPr>
          <w:rFonts w:ascii="宋体" w:hAnsi="宋体"/>
          <w:b/>
          <w:color w:val="000000"/>
          <w:sz w:val="24"/>
        </w:rPr>
      </w:pPr>
    </w:p>
    <w:p w:rsidR="00744765" w:rsidRDefault="00744765">
      <w:pPr>
        <w:spacing w:line="360" w:lineRule="auto"/>
        <w:rPr>
          <w:rFonts w:ascii="宋体" w:hAnsi="宋体"/>
          <w:b/>
          <w:color w:val="000000"/>
          <w:sz w:val="24"/>
        </w:rPr>
      </w:pPr>
    </w:p>
    <w:p w:rsidR="00744765" w:rsidRDefault="00744765">
      <w:pPr>
        <w:spacing w:line="360" w:lineRule="auto"/>
        <w:rPr>
          <w:rFonts w:ascii="宋体" w:hAnsi="宋体"/>
          <w:b/>
          <w:color w:val="000000"/>
          <w:sz w:val="24"/>
        </w:rPr>
      </w:pPr>
    </w:p>
    <w:p w:rsidR="00744765" w:rsidRDefault="00744765">
      <w:pPr>
        <w:spacing w:line="360" w:lineRule="auto"/>
        <w:rPr>
          <w:rFonts w:ascii="宋体" w:hAnsi="宋体"/>
          <w:b/>
          <w:color w:val="000000"/>
          <w:sz w:val="24"/>
        </w:rPr>
      </w:pPr>
    </w:p>
    <w:p w:rsidR="00744765" w:rsidRDefault="00744765">
      <w:pPr>
        <w:spacing w:line="360" w:lineRule="auto"/>
        <w:rPr>
          <w:rFonts w:ascii="宋体" w:hAnsi="宋体"/>
          <w:b/>
          <w:color w:val="000000"/>
          <w:sz w:val="24"/>
        </w:rPr>
      </w:pPr>
    </w:p>
    <w:p w:rsidR="00744765" w:rsidRDefault="00744765">
      <w:pPr>
        <w:spacing w:line="360" w:lineRule="auto"/>
        <w:rPr>
          <w:rFonts w:ascii="宋体" w:hAnsi="宋体"/>
          <w:b/>
          <w:color w:val="000000"/>
          <w:sz w:val="24"/>
        </w:rPr>
      </w:pPr>
    </w:p>
    <w:p w:rsidR="00744765" w:rsidRDefault="00744765">
      <w:pPr>
        <w:spacing w:line="360" w:lineRule="auto"/>
        <w:rPr>
          <w:rFonts w:ascii="宋体" w:hAnsi="宋体"/>
          <w:b/>
          <w:color w:val="000000"/>
          <w:sz w:val="24"/>
        </w:rPr>
      </w:pPr>
    </w:p>
    <w:p w:rsidR="00744765" w:rsidRDefault="00744765">
      <w:pPr>
        <w:spacing w:line="360" w:lineRule="auto"/>
        <w:rPr>
          <w:rFonts w:ascii="宋体" w:hAnsi="宋体"/>
          <w:b/>
          <w:color w:val="000000"/>
          <w:sz w:val="24"/>
        </w:rPr>
      </w:pPr>
    </w:p>
    <w:p w:rsidR="00744765" w:rsidRDefault="00744765">
      <w:pPr>
        <w:spacing w:line="360" w:lineRule="auto"/>
        <w:rPr>
          <w:rFonts w:ascii="宋体" w:hAnsi="宋体"/>
          <w:b/>
          <w:color w:val="000000"/>
          <w:sz w:val="24"/>
        </w:rPr>
      </w:pPr>
    </w:p>
    <w:p w:rsidR="00744765" w:rsidRDefault="00744765">
      <w:pPr>
        <w:spacing w:line="360" w:lineRule="auto"/>
        <w:rPr>
          <w:rFonts w:ascii="宋体" w:hAnsi="宋体"/>
          <w:b/>
          <w:color w:val="000000"/>
          <w:sz w:val="24"/>
        </w:rPr>
      </w:pPr>
    </w:p>
    <w:p w:rsidR="00744765" w:rsidRDefault="0030326D">
      <w:pPr>
        <w:spacing w:line="360" w:lineRule="auto"/>
        <w:rPr>
          <w:rFonts w:ascii="宋体" w:hAnsi="宋体"/>
          <w:color w:val="000000"/>
          <w:sz w:val="24"/>
        </w:rPr>
      </w:pPr>
      <w:r>
        <w:rPr>
          <w:rFonts w:ascii="宋体" w:hAnsi="宋体" w:hint="eastAsia"/>
          <w:b/>
          <w:color w:val="000000"/>
          <w:sz w:val="24"/>
        </w:rPr>
        <w:lastRenderedPageBreak/>
        <w:t>A.0.</w:t>
      </w:r>
      <w:r>
        <w:rPr>
          <w:rFonts w:ascii="宋体" w:hAnsi="宋体"/>
          <w:b/>
          <w:color w:val="000000"/>
          <w:sz w:val="24"/>
        </w:rPr>
        <w:t>2</w:t>
      </w:r>
      <w:r>
        <w:rPr>
          <w:rFonts w:ascii="宋体" w:hAnsi="宋体" w:hint="eastAsia"/>
          <w:color w:val="000000"/>
          <w:sz w:val="24"/>
        </w:rPr>
        <w:t xml:space="preserve">  </w:t>
      </w:r>
      <w:r>
        <w:rPr>
          <w:rFonts w:ascii="宋体" w:hAnsi="宋体" w:hint="eastAsia"/>
          <w:color w:val="000000"/>
          <w:sz w:val="24"/>
        </w:rPr>
        <w:t>饰面石材粘结强度检测可采用表</w:t>
      </w:r>
      <w:r>
        <w:rPr>
          <w:rFonts w:ascii="宋体" w:hAnsi="宋体" w:hint="eastAsia"/>
          <w:color w:val="000000"/>
          <w:sz w:val="24"/>
        </w:rPr>
        <w:t>A.0.</w:t>
      </w:r>
      <w:r>
        <w:rPr>
          <w:rFonts w:ascii="宋体" w:hAnsi="宋体"/>
          <w:color w:val="000000"/>
          <w:sz w:val="24"/>
        </w:rPr>
        <w:t>2</w:t>
      </w:r>
      <w:r>
        <w:rPr>
          <w:rFonts w:ascii="宋体" w:hAnsi="宋体" w:hint="eastAsia"/>
          <w:color w:val="000000"/>
          <w:sz w:val="24"/>
        </w:rPr>
        <w:t>的格式记录。</w:t>
      </w:r>
    </w:p>
    <w:p w:rsidR="00744765" w:rsidRDefault="0030326D">
      <w:pPr>
        <w:spacing w:line="360" w:lineRule="auto"/>
        <w:jc w:val="center"/>
        <w:rPr>
          <w:rFonts w:ascii="宋体" w:hAnsi="宋体"/>
          <w:color w:val="000000"/>
        </w:rPr>
      </w:pPr>
      <w:r>
        <w:rPr>
          <w:rFonts w:ascii="宋体" w:hAnsi="宋体" w:hint="eastAsia"/>
          <w:b/>
          <w:bCs/>
          <w:color w:val="000000"/>
          <w:sz w:val="24"/>
        </w:rPr>
        <w:t>表</w:t>
      </w:r>
      <w:r>
        <w:rPr>
          <w:rFonts w:ascii="宋体" w:hAnsi="宋体" w:hint="eastAsia"/>
          <w:b/>
          <w:bCs/>
          <w:color w:val="000000"/>
          <w:sz w:val="24"/>
        </w:rPr>
        <w:t>A.0.</w:t>
      </w:r>
      <w:r>
        <w:rPr>
          <w:rFonts w:ascii="宋体" w:hAnsi="宋体"/>
          <w:b/>
          <w:bCs/>
          <w:color w:val="000000"/>
          <w:sz w:val="24"/>
        </w:rPr>
        <w:t>2</w:t>
      </w:r>
      <w:r>
        <w:rPr>
          <w:rFonts w:ascii="宋体" w:hAnsi="宋体" w:hint="eastAsia"/>
          <w:b/>
          <w:bCs/>
          <w:color w:val="000000"/>
          <w:sz w:val="24"/>
        </w:rPr>
        <w:t xml:space="preserve">  </w:t>
      </w:r>
      <w:r>
        <w:rPr>
          <w:rFonts w:ascii="宋体" w:hAnsi="宋体" w:hint="eastAsia"/>
          <w:b/>
          <w:bCs/>
          <w:color w:val="000000"/>
          <w:sz w:val="24"/>
        </w:rPr>
        <w:t>饰面石材粘结强度检测记录表</w:t>
      </w:r>
    </w:p>
    <w:tbl>
      <w:tblPr>
        <w:tblW w:w="9041"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735"/>
        <w:gridCol w:w="1470"/>
        <w:gridCol w:w="1050"/>
        <w:gridCol w:w="945"/>
        <w:gridCol w:w="1050"/>
        <w:gridCol w:w="1560"/>
        <w:gridCol w:w="1485"/>
        <w:gridCol w:w="11"/>
      </w:tblGrid>
      <w:tr w:rsidR="00744765">
        <w:trPr>
          <w:gridAfter w:val="1"/>
          <w:wAfter w:w="11" w:type="dxa"/>
          <w:trHeight w:val="612"/>
        </w:trPr>
        <w:tc>
          <w:tcPr>
            <w:tcW w:w="1470" w:type="dxa"/>
            <w:gridSpan w:val="2"/>
            <w:vAlign w:val="center"/>
          </w:tcPr>
          <w:p w:rsidR="00744765" w:rsidRDefault="0030326D">
            <w:pPr>
              <w:jc w:val="center"/>
              <w:rPr>
                <w:rFonts w:ascii="宋体" w:hAnsi="宋体"/>
                <w:color w:val="000000"/>
              </w:rPr>
            </w:pPr>
            <w:r>
              <w:rPr>
                <w:rFonts w:ascii="宋体" w:hAnsi="宋体" w:hint="eastAsia"/>
                <w:color w:val="000000"/>
              </w:rPr>
              <w:t>委托单位</w:t>
            </w:r>
          </w:p>
        </w:tc>
        <w:tc>
          <w:tcPr>
            <w:tcW w:w="4515" w:type="dxa"/>
            <w:gridSpan w:val="4"/>
            <w:vAlign w:val="center"/>
          </w:tcPr>
          <w:p w:rsidR="00744765" w:rsidRDefault="00744765">
            <w:pPr>
              <w:jc w:val="center"/>
              <w:rPr>
                <w:rFonts w:ascii="宋体" w:hAnsi="宋体"/>
                <w:color w:val="000000"/>
              </w:rPr>
            </w:pPr>
          </w:p>
        </w:tc>
        <w:tc>
          <w:tcPr>
            <w:tcW w:w="1560" w:type="dxa"/>
            <w:vAlign w:val="center"/>
          </w:tcPr>
          <w:p w:rsidR="00744765" w:rsidRDefault="0030326D">
            <w:pPr>
              <w:jc w:val="center"/>
              <w:rPr>
                <w:rFonts w:ascii="宋体" w:hAnsi="宋体"/>
                <w:color w:val="000000"/>
              </w:rPr>
            </w:pPr>
            <w:r>
              <w:rPr>
                <w:rFonts w:ascii="宋体" w:hAnsi="宋体" w:hint="eastAsia"/>
                <w:color w:val="000000"/>
              </w:rPr>
              <w:t>检测日期</w:t>
            </w:r>
          </w:p>
        </w:tc>
        <w:tc>
          <w:tcPr>
            <w:tcW w:w="1485" w:type="dxa"/>
            <w:vAlign w:val="center"/>
          </w:tcPr>
          <w:p w:rsidR="00744765" w:rsidRDefault="00744765">
            <w:pPr>
              <w:jc w:val="center"/>
              <w:rPr>
                <w:rFonts w:ascii="宋体" w:hAnsi="宋体"/>
                <w:color w:val="000000"/>
              </w:rPr>
            </w:pPr>
          </w:p>
        </w:tc>
      </w:tr>
      <w:tr w:rsidR="00744765">
        <w:trPr>
          <w:gridAfter w:val="1"/>
          <w:wAfter w:w="11" w:type="dxa"/>
          <w:trHeight w:val="605"/>
        </w:trPr>
        <w:tc>
          <w:tcPr>
            <w:tcW w:w="1470" w:type="dxa"/>
            <w:gridSpan w:val="2"/>
            <w:vAlign w:val="center"/>
          </w:tcPr>
          <w:p w:rsidR="00744765" w:rsidRDefault="0030326D">
            <w:pPr>
              <w:jc w:val="center"/>
              <w:rPr>
                <w:rFonts w:ascii="宋体" w:hAnsi="宋体"/>
                <w:color w:val="000000"/>
              </w:rPr>
            </w:pPr>
            <w:r>
              <w:rPr>
                <w:rFonts w:ascii="宋体" w:hAnsi="宋体" w:hint="eastAsia"/>
                <w:color w:val="000000"/>
              </w:rPr>
              <w:t>工程名称</w:t>
            </w:r>
          </w:p>
        </w:tc>
        <w:tc>
          <w:tcPr>
            <w:tcW w:w="4515" w:type="dxa"/>
            <w:gridSpan w:val="4"/>
            <w:vAlign w:val="center"/>
          </w:tcPr>
          <w:p w:rsidR="00744765" w:rsidRDefault="00744765">
            <w:pPr>
              <w:jc w:val="center"/>
              <w:rPr>
                <w:rFonts w:ascii="宋体" w:hAnsi="宋体"/>
                <w:color w:val="000000"/>
              </w:rPr>
            </w:pPr>
          </w:p>
        </w:tc>
        <w:tc>
          <w:tcPr>
            <w:tcW w:w="1560" w:type="dxa"/>
            <w:vAlign w:val="center"/>
          </w:tcPr>
          <w:p w:rsidR="00744765" w:rsidRDefault="0030326D">
            <w:pPr>
              <w:jc w:val="center"/>
              <w:rPr>
                <w:rFonts w:ascii="宋体" w:hAnsi="宋体"/>
                <w:color w:val="000000"/>
              </w:rPr>
            </w:pPr>
            <w:r>
              <w:rPr>
                <w:rFonts w:ascii="宋体" w:hAnsi="宋体" w:hint="eastAsia"/>
                <w:color w:val="000000"/>
              </w:rPr>
              <w:t>环境温度</w:t>
            </w:r>
          </w:p>
        </w:tc>
        <w:tc>
          <w:tcPr>
            <w:tcW w:w="1485" w:type="dxa"/>
            <w:vAlign w:val="center"/>
          </w:tcPr>
          <w:p w:rsidR="00744765" w:rsidRDefault="00744765">
            <w:pPr>
              <w:jc w:val="center"/>
              <w:rPr>
                <w:rFonts w:ascii="宋体" w:hAnsi="宋体"/>
                <w:color w:val="000000"/>
              </w:rPr>
            </w:pPr>
          </w:p>
        </w:tc>
      </w:tr>
      <w:tr w:rsidR="00744765">
        <w:trPr>
          <w:gridAfter w:val="1"/>
          <w:wAfter w:w="11" w:type="dxa"/>
          <w:trHeight w:val="613"/>
        </w:trPr>
        <w:tc>
          <w:tcPr>
            <w:tcW w:w="1470" w:type="dxa"/>
            <w:gridSpan w:val="2"/>
            <w:vAlign w:val="center"/>
          </w:tcPr>
          <w:p w:rsidR="00744765" w:rsidRDefault="0030326D">
            <w:pPr>
              <w:ind w:leftChars="-50" w:hangingChars="50" w:hanging="105"/>
              <w:jc w:val="center"/>
              <w:rPr>
                <w:rFonts w:ascii="宋体" w:hAnsi="宋体"/>
                <w:color w:val="000000"/>
              </w:rPr>
            </w:pPr>
            <w:r>
              <w:rPr>
                <w:rFonts w:ascii="宋体" w:hAnsi="宋体" w:hint="eastAsia"/>
                <w:color w:val="000000"/>
              </w:rPr>
              <w:t>仪器及编号</w:t>
            </w:r>
          </w:p>
        </w:tc>
        <w:tc>
          <w:tcPr>
            <w:tcW w:w="4515" w:type="dxa"/>
            <w:gridSpan w:val="4"/>
            <w:vAlign w:val="center"/>
          </w:tcPr>
          <w:p w:rsidR="00744765" w:rsidRDefault="00744765">
            <w:pPr>
              <w:jc w:val="center"/>
              <w:rPr>
                <w:rFonts w:ascii="宋体" w:hAnsi="宋体"/>
                <w:color w:val="000000"/>
              </w:rPr>
            </w:pPr>
          </w:p>
        </w:tc>
        <w:tc>
          <w:tcPr>
            <w:tcW w:w="1560" w:type="dxa"/>
            <w:vAlign w:val="center"/>
          </w:tcPr>
          <w:p w:rsidR="00744765" w:rsidRDefault="0030326D">
            <w:pPr>
              <w:jc w:val="center"/>
              <w:rPr>
                <w:rFonts w:ascii="宋体" w:hAnsi="宋体"/>
                <w:color w:val="000000"/>
              </w:rPr>
            </w:pPr>
            <w:r>
              <w:rPr>
                <w:rFonts w:ascii="宋体" w:hAnsi="宋体" w:hint="eastAsia"/>
                <w:color w:val="000000"/>
              </w:rPr>
              <w:t>标准块胶粘剂</w:t>
            </w:r>
          </w:p>
        </w:tc>
        <w:tc>
          <w:tcPr>
            <w:tcW w:w="1485" w:type="dxa"/>
            <w:vAlign w:val="center"/>
          </w:tcPr>
          <w:p w:rsidR="00744765" w:rsidRDefault="00744765">
            <w:pPr>
              <w:jc w:val="center"/>
              <w:rPr>
                <w:rFonts w:ascii="宋体" w:hAnsi="宋体"/>
                <w:color w:val="000000"/>
              </w:rPr>
            </w:pPr>
          </w:p>
        </w:tc>
      </w:tr>
      <w:tr w:rsidR="00744765">
        <w:trPr>
          <w:gridAfter w:val="1"/>
          <w:wAfter w:w="11" w:type="dxa"/>
          <w:cantSplit/>
          <w:trHeight w:val="768"/>
        </w:trPr>
        <w:tc>
          <w:tcPr>
            <w:tcW w:w="1470" w:type="dxa"/>
            <w:gridSpan w:val="2"/>
            <w:vAlign w:val="center"/>
          </w:tcPr>
          <w:p w:rsidR="00744765" w:rsidRDefault="0030326D">
            <w:pPr>
              <w:jc w:val="center"/>
              <w:rPr>
                <w:rFonts w:ascii="宋体" w:hAnsi="宋体"/>
                <w:color w:val="000000"/>
              </w:rPr>
            </w:pPr>
            <w:r>
              <w:rPr>
                <w:rFonts w:ascii="宋体" w:hAnsi="宋体" w:hint="eastAsia"/>
                <w:color w:val="000000"/>
              </w:rPr>
              <w:t>基</w:t>
            </w:r>
            <w:r>
              <w:rPr>
                <w:rFonts w:ascii="宋体" w:hAnsi="宋体" w:hint="eastAsia"/>
                <w:color w:val="000000"/>
              </w:rPr>
              <w:t>材</w:t>
            </w:r>
            <w:r>
              <w:rPr>
                <w:rFonts w:ascii="宋体" w:hAnsi="宋体" w:hint="eastAsia"/>
                <w:color w:val="000000"/>
              </w:rPr>
              <w:t>类型</w:t>
            </w:r>
          </w:p>
        </w:tc>
        <w:tc>
          <w:tcPr>
            <w:tcW w:w="1470" w:type="dxa"/>
            <w:vAlign w:val="center"/>
          </w:tcPr>
          <w:p w:rsidR="00744765" w:rsidRDefault="00744765">
            <w:pPr>
              <w:jc w:val="center"/>
              <w:rPr>
                <w:rFonts w:ascii="宋体" w:hAnsi="宋体"/>
                <w:color w:val="000000"/>
              </w:rPr>
            </w:pPr>
          </w:p>
        </w:tc>
        <w:tc>
          <w:tcPr>
            <w:tcW w:w="1050" w:type="dxa"/>
            <w:vAlign w:val="center"/>
          </w:tcPr>
          <w:p w:rsidR="00744765" w:rsidRDefault="0030326D">
            <w:pPr>
              <w:ind w:leftChars="-51" w:hangingChars="51" w:hanging="107"/>
              <w:jc w:val="center"/>
              <w:rPr>
                <w:rFonts w:ascii="宋体" w:hAnsi="宋体"/>
                <w:color w:val="000000"/>
              </w:rPr>
            </w:pPr>
            <w:r>
              <w:rPr>
                <w:rFonts w:ascii="宋体" w:hAnsi="宋体" w:hint="eastAsia"/>
                <w:color w:val="000000"/>
              </w:rPr>
              <w:t>饰面石材</w:t>
            </w:r>
          </w:p>
          <w:p w:rsidR="00744765" w:rsidRDefault="0030326D">
            <w:pPr>
              <w:ind w:leftChars="-51" w:hangingChars="51" w:hanging="107"/>
              <w:jc w:val="center"/>
              <w:rPr>
                <w:rFonts w:ascii="宋体" w:hAnsi="宋体"/>
                <w:color w:val="000000"/>
              </w:rPr>
            </w:pPr>
            <w:r>
              <w:rPr>
                <w:rFonts w:ascii="宋体" w:hAnsi="宋体" w:hint="eastAsia"/>
                <w:color w:val="000000"/>
              </w:rPr>
              <w:t>粘结材料</w:t>
            </w:r>
          </w:p>
        </w:tc>
        <w:tc>
          <w:tcPr>
            <w:tcW w:w="1995" w:type="dxa"/>
            <w:gridSpan w:val="2"/>
            <w:vAlign w:val="center"/>
          </w:tcPr>
          <w:p w:rsidR="00744765" w:rsidRDefault="00744765">
            <w:pPr>
              <w:jc w:val="center"/>
              <w:rPr>
                <w:rFonts w:ascii="宋体" w:hAnsi="宋体"/>
                <w:color w:val="000000"/>
              </w:rPr>
            </w:pPr>
          </w:p>
        </w:tc>
        <w:tc>
          <w:tcPr>
            <w:tcW w:w="1560" w:type="dxa"/>
            <w:vAlign w:val="center"/>
          </w:tcPr>
          <w:p w:rsidR="00744765" w:rsidRDefault="0030326D">
            <w:pPr>
              <w:jc w:val="center"/>
              <w:rPr>
                <w:rFonts w:ascii="宋体" w:hAnsi="宋体"/>
                <w:color w:val="000000"/>
              </w:rPr>
            </w:pPr>
            <w:r>
              <w:rPr>
                <w:rFonts w:ascii="宋体" w:hAnsi="宋体" w:hint="eastAsia"/>
                <w:color w:val="000000"/>
              </w:rPr>
              <w:t>饰面石材</w:t>
            </w:r>
          </w:p>
          <w:p w:rsidR="00744765" w:rsidRDefault="0030326D">
            <w:pPr>
              <w:ind w:leftChars="-101" w:left="-212" w:firstLineChars="50" w:firstLine="105"/>
              <w:jc w:val="center"/>
              <w:rPr>
                <w:rFonts w:ascii="宋体" w:hAnsi="宋体"/>
                <w:color w:val="000000"/>
              </w:rPr>
            </w:pPr>
            <w:r>
              <w:rPr>
                <w:rFonts w:ascii="宋体" w:hAnsi="宋体" w:hint="eastAsia"/>
                <w:color w:val="000000"/>
              </w:rPr>
              <w:t>品种及牌号</w:t>
            </w:r>
          </w:p>
        </w:tc>
        <w:tc>
          <w:tcPr>
            <w:tcW w:w="1485" w:type="dxa"/>
            <w:vAlign w:val="center"/>
          </w:tcPr>
          <w:p w:rsidR="00744765" w:rsidRDefault="00744765">
            <w:pPr>
              <w:rPr>
                <w:rFonts w:ascii="宋体" w:hAnsi="宋体"/>
                <w:color w:val="000000"/>
              </w:rPr>
            </w:pPr>
          </w:p>
        </w:tc>
      </w:tr>
      <w:tr w:rsidR="00744765">
        <w:trPr>
          <w:gridAfter w:val="1"/>
          <w:wAfter w:w="11" w:type="dxa"/>
          <w:trHeight w:val="780"/>
        </w:trPr>
        <w:tc>
          <w:tcPr>
            <w:tcW w:w="735" w:type="dxa"/>
            <w:vAlign w:val="center"/>
          </w:tcPr>
          <w:p w:rsidR="00744765" w:rsidRDefault="0030326D">
            <w:pPr>
              <w:jc w:val="center"/>
              <w:rPr>
                <w:rFonts w:ascii="宋体" w:hAnsi="宋体"/>
                <w:color w:val="000000"/>
              </w:rPr>
            </w:pPr>
            <w:r>
              <w:rPr>
                <w:rFonts w:ascii="宋体" w:hAnsi="宋体" w:hint="eastAsia"/>
                <w:color w:val="000000"/>
              </w:rPr>
              <w:t>试件编号</w:t>
            </w:r>
          </w:p>
        </w:tc>
        <w:tc>
          <w:tcPr>
            <w:tcW w:w="735" w:type="dxa"/>
            <w:vAlign w:val="center"/>
          </w:tcPr>
          <w:p w:rsidR="00744765" w:rsidRDefault="0030326D">
            <w:pPr>
              <w:jc w:val="center"/>
              <w:rPr>
                <w:rFonts w:ascii="宋体" w:hAnsi="宋体"/>
                <w:color w:val="000000"/>
              </w:rPr>
            </w:pPr>
            <w:r>
              <w:rPr>
                <w:rFonts w:ascii="宋体" w:hAnsi="宋体" w:hint="eastAsia"/>
                <w:color w:val="000000"/>
              </w:rPr>
              <w:t>龄期</w:t>
            </w:r>
          </w:p>
          <w:p w:rsidR="00744765" w:rsidRDefault="0030326D">
            <w:pPr>
              <w:jc w:val="center"/>
              <w:rPr>
                <w:rFonts w:ascii="宋体" w:hAnsi="宋体"/>
                <w:color w:val="000000"/>
              </w:rPr>
            </w:pPr>
            <w:r>
              <w:rPr>
                <w:rFonts w:ascii="宋体" w:hAnsi="宋体"/>
                <w:color w:val="000000"/>
              </w:rPr>
              <w:t>(d)</w:t>
            </w:r>
          </w:p>
        </w:tc>
        <w:tc>
          <w:tcPr>
            <w:tcW w:w="1470" w:type="dxa"/>
            <w:vAlign w:val="center"/>
          </w:tcPr>
          <w:p w:rsidR="00744765" w:rsidRDefault="0030326D">
            <w:pPr>
              <w:jc w:val="center"/>
              <w:rPr>
                <w:rFonts w:ascii="宋体" w:hAnsi="宋体"/>
                <w:color w:val="000000"/>
              </w:rPr>
            </w:pPr>
            <w:r>
              <w:rPr>
                <w:rFonts w:ascii="宋体" w:hAnsi="宋体" w:hint="eastAsia"/>
                <w:color w:val="000000"/>
              </w:rPr>
              <w:t>断面边长</w:t>
            </w:r>
          </w:p>
          <w:p w:rsidR="00744765" w:rsidRDefault="0030326D">
            <w:pPr>
              <w:jc w:val="center"/>
              <w:rPr>
                <w:rFonts w:ascii="宋体" w:hAnsi="宋体"/>
                <w:color w:val="000000"/>
              </w:rPr>
            </w:pPr>
            <w:r>
              <w:rPr>
                <w:rFonts w:ascii="宋体" w:hAnsi="宋体" w:hint="eastAsia"/>
                <w:color w:val="000000"/>
              </w:rPr>
              <w:t>（</w:t>
            </w:r>
            <w:r>
              <w:rPr>
                <w:rFonts w:ascii="宋体" w:hAnsi="宋体"/>
                <w:color w:val="000000"/>
              </w:rPr>
              <w:t>mm</w:t>
            </w:r>
            <w:r>
              <w:rPr>
                <w:rFonts w:ascii="宋体" w:hAnsi="宋体" w:hint="eastAsia"/>
                <w:color w:val="000000"/>
              </w:rPr>
              <w:t>）</w:t>
            </w:r>
          </w:p>
        </w:tc>
        <w:tc>
          <w:tcPr>
            <w:tcW w:w="1050" w:type="dxa"/>
            <w:vAlign w:val="center"/>
          </w:tcPr>
          <w:p w:rsidR="00744765" w:rsidRDefault="0030326D">
            <w:pPr>
              <w:ind w:leftChars="-51" w:hangingChars="51" w:hanging="107"/>
              <w:jc w:val="center"/>
              <w:rPr>
                <w:rFonts w:ascii="宋体" w:hAnsi="宋体"/>
                <w:color w:val="000000"/>
              </w:rPr>
            </w:pPr>
            <w:r>
              <w:rPr>
                <w:rFonts w:ascii="宋体" w:hAnsi="宋体" w:hint="eastAsia"/>
                <w:color w:val="000000"/>
              </w:rPr>
              <w:t>断面面积</w:t>
            </w:r>
          </w:p>
          <w:p w:rsidR="00744765" w:rsidRDefault="0030326D">
            <w:pPr>
              <w:ind w:leftChars="-51" w:hangingChars="51" w:hanging="107"/>
              <w:jc w:val="center"/>
              <w:rPr>
                <w:rFonts w:ascii="宋体" w:hAnsi="宋体"/>
                <w:color w:val="000000"/>
              </w:rPr>
            </w:pPr>
            <w:r>
              <w:rPr>
                <w:rFonts w:ascii="宋体" w:hAnsi="宋体"/>
                <w:color w:val="000000"/>
              </w:rPr>
              <w:t>(mm</w:t>
            </w:r>
            <w:r>
              <w:rPr>
                <w:rFonts w:ascii="宋体" w:hAnsi="宋体"/>
                <w:color w:val="000000"/>
                <w:vertAlign w:val="superscript"/>
              </w:rPr>
              <w:t>2</w:t>
            </w:r>
            <w:r>
              <w:rPr>
                <w:rFonts w:ascii="宋体" w:hAnsi="宋体"/>
                <w:color w:val="000000"/>
              </w:rPr>
              <w:t>)</w:t>
            </w:r>
          </w:p>
        </w:tc>
        <w:tc>
          <w:tcPr>
            <w:tcW w:w="945" w:type="dxa"/>
            <w:vAlign w:val="center"/>
          </w:tcPr>
          <w:p w:rsidR="00744765" w:rsidRDefault="0030326D">
            <w:pPr>
              <w:jc w:val="center"/>
              <w:rPr>
                <w:rFonts w:ascii="宋体" w:hAnsi="宋体"/>
                <w:color w:val="000000"/>
              </w:rPr>
            </w:pPr>
            <w:r>
              <w:rPr>
                <w:rFonts w:ascii="宋体" w:hAnsi="宋体" w:hint="eastAsia"/>
                <w:color w:val="000000"/>
              </w:rPr>
              <w:t>粘结力</w:t>
            </w:r>
          </w:p>
          <w:p w:rsidR="00744765" w:rsidRDefault="0030326D">
            <w:pPr>
              <w:ind w:leftChars="-51" w:hangingChars="51" w:hanging="107"/>
              <w:jc w:val="center"/>
              <w:rPr>
                <w:rFonts w:ascii="宋体" w:hAnsi="宋体"/>
                <w:color w:val="000000"/>
              </w:rPr>
            </w:pPr>
            <w:r>
              <w:rPr>
                <w:rFonts w:ascii="宋体" w:hAnsi="宋体"/>
                <w:color w:val="000000"/>
              </w:rPr>
              <w:t>(</w:t>
            </w:r>
            <w:r>
              <w:rPr>
                <w:rFonts w:ascii="宋体" w:hAnsi="宋体" w:hint="eastAsia"/>
                <w:color w:val="000000"/>
              </w:rPr>
              <w:t>k</w:t>
            </w:r>
            <w:r>
              <w:rPr>
                <w:rFonts w:ascii="宋体" w:hAnsi="宋体"/>
                <w:color w:val="000000"/>
              </w:rPr>
              <w:t>N)</w:t>
            </w:r>
          </w:p>
        </w:tc>
        <w:tc>
          <w:tcPr>
            <w:tcW w:w="1050" w:type="dxa"/>
            <w:vAlign w:val="center"/>
          </w:tcPr>
          <w:p w:rsidR="00744765" w:rsidRDefault="0030326D">
            <w:pPr>
              <w:ind w:leftChars="-51" w:hangingChars="51" w:hanging="107"/>
              <w:jc w:val="center"/>
              <w:rPr>
                <w:rFonts w:ascii="宋体" w:hAnsi="宋体"/>
                <w:color w:val="000000"/>
              </w:rPr>
            </w:pPr>
            <w:r>
              <w:rPr>
                <w:rFonts w:ascii="宋体" w:hAnsi="宋体" w:hint="eastAsia"/>
                <w:color w:val="000000"/>
              </w:rPr>
              <w:t>粘结强度</w:t>
            </w:r>
          </w:p>
          <w:p w:rsidR="00744765" w:rsidRDefault="0030326D">
            <w:pPr>
              <w:ind w:leftChars="-51" w:hangingChars="51" w:hanging="107"/>
              <w:jc w:val="center"/>
              <w:rPr>
                <w:rFonts w:ascii="宋体" w:hAnsi="宋体"/>
                <w:color w:val="000000"/>
              </w:rPr>
            </w:pPr>
            <w:r>
              <w:rPr>
                <w:rFonts w:ascii="宋体" w:hAnsi="宋体"/>
                <w:color w:val="000000"/>
              </w:rPr>
              <w:t>(</w:t>
            </w:r>
            <w:r>
              <w:rPr>
                <w:rFonts w:ascii="宋体" w:hAnsi="宋体" w:hint="eastAsia"/>
                <w:color w:val="000000"/>
              </w:rPr>
              <w:t>MPa</w:t>
            </w:r>
            <w:r>
              <w:rPr>
                <w:rFonts w:ascii="宋体" w:hAnsi="宋体"/>
                <w:color w:val="000000"/>
              </w:rPr>
              <w:t>)</w:t>
            </w:r>
          </w:p>
        </w:tc>
        <w:tc>
          <w:tcPr>
            <w:tcW w:w="1560" w:type="dxa"/>
            <w:vAlign w:val="center"/>
          </w:tcPr>
          <w:p w:rsidR="00744765" w:rsidRDefault="0030326D">
            <w:pPr>
              <w:jc w:val="center"/>
              <w:rPr>
                <w:rFonts w:ascii="宋体" w:hAnsi="宋体"/>
                <w:color w:val="000000"/>
              </w:rPr>
            </w:pPr>
            <w:r>
              <w:rPr>
                <w:rFonts w:ascii="宋体" w:hAnsi="宋体" w:hint="eastAsia"/>
                <w:color w:val="000000"/>
                <w:szCs w:val="21"/>
              </w:rPr>
              <w:t>断开</w:t>
            </w:r>
            <w:r>
              <w:rPr>
                <w:rFonts w:ascii="宋体" w:hAnsi="宋体" w:hint="eastAsia"/>
                <w:color w:val="000000"/>
              </w:rPr>
              <w:t>状态</w:t>
            </w:r>
          </w:p>
        </w:tc>
        <w:tc>
          <w:tcPr>
            <w:tcW w:w="1485" w:type="dxa"/>
            <w:vAlign w:val="center"/>
          </w:tcPr>
          <w:p w:rsidR="00744765" w:rsidRDefault="0030326D" w:rsidP="00F22DC7">
            <w:pPr>
              <w:ind w:leftChars="-39" w:hangingChars="39" w:hanging="82"/>
              <w:jc w:val="center"/>
              <w:rPr>
                <w:rFonts w:ascii="宋体" w:hAnsi="宋体"/>
                <w:color w:val="000000"/>
              </w:rPr>
            </w:pPr>
            <w:r>
              <w:rPr>
                <w:rFonts w:ascii="宋体" w:hAnsi="宋体" w:hint="eastAsia"/>
                <w:color w:val="000000"/>
              </w:rPr>
              <w:t>备注</w:t>
            </w:r>
          </w:p>
        </w:tc>
      </w:tr>
      <w:tr w:rsidR="00744765">
        <w:trPr>
          <w:gridAfter w:val="1"/>
          <w:wAfter w:w="11" w:type="dxa"/>
          <w:trHeight w:val="920"/>
        </w:trPr>
        <w:tc>
          <w:tcPr>
            <w:tcW w:w="735" w:type="dxa"/>
            <w:vAlign w:val="center"/>
          </w:tcPr>
          <w:p w:rsidR="00744765" w:rsidRDefault="00744765">
            <w:pPr>
              <w:rPr>
                <w:rFonts w:ascii="宋体" w:hAnsi="宋体"/>
                <w:color w:val="000000"/>
              </w:rPr>
            </w:pPr>
          </w:p>
        </w:tc>
        <w:tc>
          <w:tcPr>
            <w:tcW w:w="735" w:type="dxa"/>
            <w:vAlign w:val="center"/>
          </w:tcPr>
          <w:p w:rsidR="00744765" w:rsidRDefault="00744765">
            <w:pPr>
              <w:rPr>
                <w:rFonts w:ascii="宋体" w:hAnsi="宋体"/>
                <w:color w:val="000000"/>
              </w:rPr>
            </w:pPr>
          </w:p>
        </w:tc>
        <w:tc>
          <w:tcPr>
            <w:tcW w:w="1470" w:type="dxa"/>
            <w:vAlign w:val="center"/>
          </w:tcPr>
          <w:p w:rsidR="00744765" w:rsidRDefault="00744765">
            <w:pPr>
              <w:rPr>
                <w:rFonts w:ascii="宋体" w:hAnsi="宋体"/>
                <w:color w:val="000000"/>
              </w:rPr>
            </w:pPr>
          </w:p>
        </w:tc>
        <w:tc>
          <w:tcPr>
            <w:tcW w:w="1050" w:type="dxa"/>
            <w:vAlign w:val="center"/>
          </w:tcPr>
          <w:p w:rsidR="00744765" w:rsidRDefault="00744765">
            <w:pPr>
              <w:rPr>
                <w:rFonts w:ascii="宋体" w:hAnsi="宋体"/>
                <w:color w:val="000000"/>
              </w:rPr>
            </w:pPr>
          </w:p>
        </w:tc>
        <w:tc>
          <w:tcPr>
            <w:tcW w:w="945" w:type="dxa"/>
            <w:vAlign w:val="center"/>
          </w:tcPr>
          <w:p w:rsidR="00744765" w:rsidRDefault="00744765">
            <w:pPr>
              <w:rPr>
                <w:rFonts w:ascii="宋体" w:hAnsi="宋体"/>
                <w:color w:val="000000"/>
              </w:rPr>
            </w:pPr>
          </w:p>
        </w:tc>
        <w:tc>
          <w:tcPr>
            <w:tcW w:w="1050" w:type="dxa"/>
            <w:vAlign w:val="center"/>
          </w:tcPr>
          <w:p w:rsidR="00744765" w:rsidRDefault="00744765">
            <w:pPr>
              <w:rPr>
                <w:rFonts w:ascii="宋体" w:hAnsi="宋体"/>
                <w:color w:val="000000"/>
              </w:rPr>
            </w:pPr>
          </w:p>
        </w:tc>
        <w:tc>
          <w:tcPr>
            <w:tcW w:w="1560" w:type="dxa"/>
            <w:vAlign w:val="center"/>
          </w:tcPr>
          <w:p w:rsidR="00744765" w:rsidRDefault="00744765">
            <w:pPr>
              <w:rPr>
                <w:rFonts w:ascii="宋体" w:hAnsi="宋体"/>
                <w:color w:val="000000"/>
              </w:rPr>
            </w:pPr>
          </w:p>
        </w:tc>
        <w:tc>
          <w:tcPr>
            <w:tcW w:w="1485" w:type="dxa"/>
            <w:vAlign w:val="center"/>
          </w:tcPr>
          <w:p w:rsidR="00744765" w:rsidRDefault="00744765">
            <w:pPr>
              <w:rPr>
                <w:rFonts w:ascii="宋体" w:hAnsi="宋体"/>
                <w:color w:val="000000"/>
              </w:rPr>
            </w:pPr>
          </w:p>
          <w:p w:rsidR="00744765" w:rsidRDefault="00744765">
            <w:pPr>
              <w:rPr>
                <w:rFonts w:ascii="宋体" w:hAnsi="宋体"/>
                <w:color w:val="000000"/>
              </w:rPr>
            </w:pPr>
          </w:p>
        </w:tc>
      </w:tr>
      <w:tr w:rsidR="00744765">
        <w:trPr>
          <w:trHeight w:val="918"/>
        </w:trPr>
        <w:tc>
          <w:tcPr>
            <w:tcW w:w="735" w:type="dxa"/>
            <w:vAlign w:val="center"/>
          </w:tcPr>
          <w:p w:rsidR="00744765" w:rsidRDefault="00744765">
            <w:pPr>
              <w:rPr>
                <w:rFonts w:ascii="宋体" w:hAnsi="宋体"/>
                <w:color w:val="000000"/>
              </w:rPr>
            </w:pPr>
          </w:p>
        </w:tc>
        <w:tc>
          <w:tcPr>
            <w:tcW w:w="735" w:type="dxa"/>
            <w:vAlign w:val="center"/>
          </w:tcPr>
          <w:p w:rsidR="00744765" w:rsidRDefault="00744765">
            <w:pPr>
              <w:rPr>
                <w:rFonts w:ascii="宋体" w:hAnsi="宋体"/>
                <w:color w:val="000000"/>
              </w:rPr>
            </w:pPr>
          </w:p>
        </w:tc>
        <w:tc>
          <w:tcPr>
            <w:tcW w:w="1470" w:type="dxa"/>
            <w:vAlign w:val="center"/>
          </w:tcPr>
          <w:p w:rsidR="00744765" w:rsidRDefault="00744765">
            <w:pPr>
              <w:rPr>
                <w:rFonts w:ascii="宋体" w:hAnsi="宋体"/>
                <w:color w:val="000000"/>
              </w:rPr>
            </w:pPr>
          </w:p>
        </w:tc>
        <w:tc>
          <w:tcPr>
            <w:tcW w:w="1050" w:type="dxa"/>
            <w:vAlign w:val="center"/>
          </w:tcPr>
          <w:p w:rsidR="00744765" w:rsidRDefault="00744765">
            <w:pPr>
              <w:rPr>
                <w:rFonts w:ascii="宋体" w:hAnsi="宋体"/>
                <w:color w:val="000000"/>
              </w:rPr>
            </w:pPr>
          </w:p>
        </w:tc>
        <w:tc>
          <w:tcPr>
            <w:tcW w:w="945" w:type="dxa"/>
            <w:vAlign w:val="center"/>
          </w:tcPr>
          <w:p w:rsidR="00744765" w:rsidRDefault="00744765">
            <w:pPr>
              <w:rPr>
                <w:rFonts w:ascii="宋体" w:hAnsi="宋体"/>
                <w:color w:val="000000"/>
              </w:rPr>
            </w:pPr>
          </w:p>
        </w:tc>
        <w:tc>
          <w:tcPr>
            <w:tcW w:w="1050" w:type="dxa"/>
            <w:vAlign w:val="center"/>
          </w:tcPr>
          <w:p w:rsidR="00744765" w:rsidRDefault="00744765">
            <w:pPr>
              <w:rPr>
                <w:rFonts w:ascii="宋体" w:hAnsi="宋体"/>
                <w:color w:val="000000"/>
              </w:rPr>
            </w:pPr>
          </w:p>
        </w:tc>
        <w:tc>
          <w:tcPr>
            <w:tcW w:w="1560" w:type="dxa"/>
            <w:vAlign w:val="center"/>
          </w:tcPr>
          <w:p w:rsidR="00744765" w:rsidRDefault="00744765">
            <w:pPr>
              <w:rPr>
                <w:rFonts w:ascii="宋体" w:hAnsi="宋体"/>
                <w:color w:val="000000"/>
              </w:rPr>
            </w:pPr>
          </w:p>
        </w:tc>
        <w:tc>
          <w:tcPr>
            <w:tcW w:w="1496" w:type="dxa"/>
            <w:gridSpan w:val="2"/>
            <w:vAlign w:val="center"/>
          </w:tcPr>
          <w:p w:rsidR="00744765" w:rsidRDefault="00744765">
            <w:pPr>
              <w:rPr>
                <w:rFonts w:ascii="宋体" w:hAnsi="宋体"/>
                <w:color w:val="000000"/>
              </w:rPr>
            </w:pPr>
          </w:p>
        </w:tc>
      </w:tr>
      <w:tr w:rsidR="00744765">
        <w:trPr>
          <w:trHeight w:val="930"/>
        </w:trPr>
        <w:tc>
          <w:tcPr>
            <w:tcW w:w="735" w:type="dxa"/>
            <w:vAlign w:val="center"/>
          </w:tcPr>
          <w:p w:rsidR="00744765" w:rsidRDefault="00744765">
            <w:pPr>
              <w:rPr>
                <w:rFonts w:ascii="宋体" w:hAnsi="宋体"/>
                <w:color w:val="000000"/>
              </w:rPr>
            </w:pPr>
          </w:p>
        </w:tc>
        <w:tc>
          <w:tcPr>
            <w:tcW w:w="735" w:type="dxa"/>
            <w:vAlign w:val="center"/>
          </w:tcPr>
          <w:p w:rsidR="00744765" w:rsidRDefault="00744765">
            <w:pPr>
              <w:rPr>
                <w:rFonts w:ascii="宋体" w:hAnsi="宋体"/>
                <w:color w:val="000000"/>
              </w:rPr>
            </w:pPr>
          </w:p>
        </w:tc>
        <w:tc>
          <w:tcPr>
            <w:tcW w:w="1470" w:type="dxa"/>
            <w:vAlign w:val="center"/>
          </w:tcPr>
          <w:p w:rsidR="00744765" w:rsidRDefault="00744765">
            <w:pPr>
              <w:rPr>
                <w:rFonts w:ascii="宋体" w:hAnsi="宋体"/>
                <w:color w:val="000000"/>
              </w:rPr>
            </w:pPr>
          </w:p>
        </w:tc>
        <w:tc>
          <w:tcPr>
            <w:tcW w:w="1050" w:type="dxa"/>
            <w:vAlign w:val="center"/>
          </w:tcPr>
          <w:p w:rsidR="00744765" w:rsidRDefault="00744765">
            <w:pPr>
              <w:rPr>
                <w:rFonts w:ascii="宋体" w:hAnsi="宋体"/>
                <w:color w:val="000000"/>
              </w:rPr>
            </w:pPr>
          </w:p>
        </w:tc>
        <w:tc>
          <w:tcPr>
            <w:tcW w:w="945" w:type="dxa"/>
            <w:vAlign w:val="center"/>
          </w:tcPr>
          <w:p w:rsidR="00744765" w:rsidRDefault="00744765">
            <w:pPr>
              <w:rPr>
                <w:rFonts w:ascii="宋体" w:hAnsi="宋体"/>
                <w:color w:val="000000"/>
              </w:rPr>
            </w:pPr>
          </w:p>
        </w:tc>
        <w:tc>
          <w:tcPr>
            <w:tcW w:w="1050" w:type="dxa"/>
            <w:vAlign w:val="center"/>
          </w:tcPr>
          <w:p w:rsidR="00744765" w:rsidRDefault="00744765">
            <w:pPr>
              <w:rPr>
                <w:rFonts w:ascii="宋体" w:hAnsi="宋体"/>
                <w:color w:val="000000"/>
              </w:rPr>
            </w:pPr>
          </w:p>
        </w:tc>
        <w:tc>
          <w:tcPr>
            <w:tcW w:w="1560" w:type="dxa"/>
            <w:vAlign w:val="center"/>
          </w:tcPr>
          <w:p w:rsidR="00744765" w:rsidRDefault="00744765">
            <w:pPr>
              <w:rPr>
                <w:rFonts w:ascii="宋体" w:hAnsi="宋体"/>
                <w:color w:val="000000"/>
              </w:rPr>
            </w:pPr>
          </w:p>
        </w:tc>
        <w:tc>
          <w:tcPr>
            <w:tcW w:w="1496" w:type="dxa"/>
            <w:gridSpan w:val="2"/>
            <w:vAlign w:val="center"/>
          </w:tcPr>
          <w:p w:rsidR="00744765" w:rsidRDefault="00744765">
            <w:pPr>
              <w:rPr>
                <w:rFonts w:ascii="宋体" w:hAnsi="宋体"/>
                <w:color w:val="000000"/>
              </w:rPr>
            </w:pPr>
          </w:p>
        </w:tc>
      </w:tr>
      <w:tr w:rsidR="00744765">
        <w:trPr>
          <w:trHeight w:val="928"/>
        </w:trPr>
        <w:tc>
          <w:tcPr>
            <w:tcW w:w="735" w:type="dxa"/>
            <w:vAlign w:val="center"/>
          </w:tcPr>
          <w:p w:rsidR="00744765" w:rsidRDefault="00744765">
            <w:pPr>
              <w:rPr>
                <w:rFonts w:ascii="宋体" w:hAnsi="宋体"/>
                <w:color w:val="000000"/>
              </w:rPr>
            </w:pPr>
          </w:p>
        </w:tc>
        <w:tc>
          <w:tcPr>
            <w:tcW w:w="735" w:type="dxa"/>
            <w:vAlign w:val="center"/>
          </w:tcPr>
          <w:p w:rsidR="00744765" w:rsidRDefault="00744765">
            <w:pPr>
              <w:rPr>
                <w:rFonts w:ascii="宋体" w:hAnsi="宋体"/>
                <w:color w:val="000000"/>
              </w:rPr>
            </w:pPr>
          </w:p>
        </w:tc>
        <w:tc>
          <w:tcPr>
            <w:tcW w:w="1470" w:type="dxa"/>
            <w:vAlign w:val="center"/>
          </w:tcPr>
          <w:p w:rsidR="00744765" w:rsidRDefault="00744765">
            <w:pPr>
              <w:rPr>
                <w:rFonts w:ascii="宋体" w:hAnsi="宋体"/>
                <w:color w:val="000000"/>
              </w:rPr>
            </w:pPr>
          </w:p>
        </w:tc>
        <w:tc>
          <w:tcPr>
            <w:tcW w:w="1050" w:type="dxa"/>
            <w:vAlign w:val="center"/>
          </w:tcPr>
          <w:p w:rsidR="00744765" w:rsidRDefault="00744765">
            <w:pPr>
              <w:rPr>
                <w:rFonts w:ascii="宋体" w:hAnsi="宋体"/>
                <w:color w:val="000000"/>
              </w:rPr>
            </w:pPr>
          </w:p>
        </w:tc>
        <w:tc>
          <w:tcPr>
            <w:tcW w:w="945" w:type="dxa"/>
            <w:vAlign w:val="center"/>
          </w:tcPr>
          <w:p w:rsidR="00744765" w:rsidRDefault="00744765">
            <w:pPr>
              <w:rPr>
                <w:rFonts w:ascii="宋体" w:hAnsi="宋体"/>
                <w:color w:val="000000"/>
              </w:rPr>
            </w:pPr>
          </w:p>
        </w:tc>
        <w:tc>
          <w:tcPr>
            <w:tcW w:w="1050" w:type="dxa"/>
            <w:vAlign w:val="center"/>
          </w:tcPr>
          <w:p w:rsidR="00744765" w:rsidRDefault="00744765">
            <w:pPr>
              <w:rPr>
                <w:rFonts w:ascii="宋体" w:hAnsi="宋体"/>
                <w:color w:val="000000"/>
              </w:rPr>
            </w:pPr>
          </w:p>
        </w:tc>
        <w:tc>
          <w:tcPr>
            <w:tcW w:w="1560" w:type="dxa"/>
            <w:vAlign w:val="center"/>
          </w:tcPr>
          <w:p w:rsidR="00744765" w:rsidRDefault="00744765">
            <w:pPr>
              <w:rPr>
                <w:rFonts w:ascii="宋体" w:hAnsi="宋体"/>
                <w:color w:val="000000"/>
              </w:rPr>
            </w:pPr>
          </w:p>
        </w:tc>
        <w:tc>
          <w:tcPr>
            <w:tcW w:w="1496" w:type="dxa"/>
            <w:gridSpan w:val="2"/>
            <w:vAlign w:val="center"/>
          </w:tcPr>
          <w:p w:rsidR="00744765" w:rsidRDefault="00744765">
            <w:pPr>
              <w:rPr>
                <w:rFonts w:ascii="宋体" w:hAnsi="宋体"/>
                <w:color w:val="000000"/>
              </w:rPr>
            </w:pPr>
          </w:p>
        </w:tc>
      </w:tr>
      <w:tr w:rsidR="00744765">
        <w:trPr>
          <w:trHeight w:val="926"/>
        </w:trPr>
        <w:tc>
          <w:tcPr>
            <w:tcW w:w="735" w:type="dxa"/>
            <w:vAlign w:val="center"/>
          </w:tcPr>
          <w:p w:rsidR="00744765" w:rsidRDefault="00744765">
            <w:pPr>
              <w:rPr>
                <w:rFonts w:ascii="宋体" w:hAnsi="宋体"/>
                <w:color w:val="000000"/>
              </w:rPr>
            </w:pPr>
          </w:p>
        </w:tc>
        <w:tc>
          <w:tcPr>
            <w:tcW w:w="735" w:type="dxa"/>
            <w:vAlign w:val="center"/>
          </w:tcPr>
          <w:p w:rsidR="00744765" w:rsidRDefault="00744765">
            <w:pPr>
              <w:rPr>
                <w:rFonts w:ascii="宋体" w:hAnsi="宋体"/>
                <w:color w:val="000000"/>
              </w:rPr>
            </w:pPr>
          </w:p>
        </w:tc>
        <w:tc>
          <w:tcPr>
            <w:tcW w:w="1470" w:type="dxa"/>
            <w:vAlign w:val="center"/>
          </w:tcPr>
          <w:p w:rsidR="00744765" w:rsidRDefault="00744765">
            <w:pPr>
              <w:rPr>
                <w:rFonts w:ascii="宋体" w:hAnsi="宋体"/>
                <w:color w:val="000000"/>
              </w:rPr>
            </w:pPr>
          </w:p>
        </w:tc>
        <w:tc>
          <w:tcPr>
            <w:tcW w:w="1050" w:type="dxa"/>
            <w:vAlign w:val="center"/>
          </w:tcPr>
          <w:p w:rsidR="00744765" w:rsidRDefault="00744765">
            <w:pPr>
              <w:rPr>
                <w:rFonts w:ascii="宋体" w:hAnsi="宋体"/>
                <w:color w:val="000000"/>
              </w:rPr>
            </w:pPr>
          </w:p>
        </w:tc>
        <w:tc>
          <w:tcPr>
            <w:tcW w:w="945" w:type="dxa"/>
            <w:vAlign w:val="center"/>
          </w:tcPr>
          <w:p w:rsidR="00744765" w:rsidRDefault="00744765">
            <w:pPr>
              <w:rPr>
                <w:rFonts w:ascii="宋体" w:hAnsi="宋体"/>
                <w:color w:val="000000"/>
              </w:rPr>
            </w:pPr>
          </w:p>
        </w:tc>
        <w:tc>
          <w:tcPr>
            <w:tcW w:w="1050" w:type="dxa"/>
            <w:vAlign w:val="center"/>
          </w:tcPr>
          <w:p w:rsidR="00744765" w:rsidRDefault="00744765">
            <w:pPr>
              <w:rPr>
                <w:rFonts w:ascii="宋体" w:hAnsi="宋体"/>
                <w:color w:val="000000"/>
              </w:rPr>
            </w:pPr>
          </w:p>
        </w:tc>
        <w:tc>
          <w:tcPr>
            <w:tcW w:w="1560" w:type="dxa"/>
            <w:vAlign w:val="center"/>
          </w:tcPr>
          <w:p w:rsidR="00744765" w:rsidRDefault="00744765">
            <w:pPr>
              <w:rPr>
                <w:rFonts w:ascii="宋体" w:hAnsi="宋体"/>
                <w:color w:val="000000"/>
              </w:rPr>
            </w:pPr>
          </w:p>
        </w:tc>
        <w:tc>
          <w:tcPr>
            <w:tcW w:w="1496" w:type="dxa"/>
            <w:gridSpan w:val="2"/>
            <w:vAlign w:val="center"/>
          </w:tcPr>
          <w:p w:rsidR="00744765" w:rsidRDefault="00744765">
            <w:pPr>
              <w:rPr>
                <w:rFonts w:ascii="宋体" w:hAnsi="宋体"/>
                <w:color w:val="000000"/>
              </w:rPr>
            </w:pPr>
          </w:p>
        </w:tc>
      </w:tr>
      <w:tr w:rsidR="00744765">
        <w:trPr>
          <w:trHeight w:val="924"/>
        </w:trPr>
        <w:tc>
          <w:tcPr>
            <w:tcW w:w="735" w:type="dxa"/>
            <w:vAlign w:val="center"/>
          </w:tcPr>
          <w:p w:rsidR="00744765" w:rsidRDefault="00744765">
            <w:pPr>
              <w:rPr>
                <w:rFonts w:ascii="宋体" w:hAnsi="宋体"/>
                <w:color w:val="000000"/>
              </w:rPr>
            </w:pPr>
          </w:p>
        </w:tc>
        <w:tc>
          <w:tcPr>
            <w:tcW w:w="735" w:type="dxa"/>
            <w:vAlign w:val="center"/>
          </w:tcPr>
          <w:p w:rsidR="00744765" w:rsidRDefault="00744765">
            <w:pPr>
              <w:rPr>
                <w:rFonts w:ascii="宋体" w:hAnsi="宋体"/>
                <w:color w:val="000000"/>
              </w:rPr>
            </w:pPr>
          </w:p>
        </w:tc>
        <w:tc>
          <w:tcPr>
            <w:tcW w:w="1470" w:type="dxa"/>
            <w:vAlign w:val="center"/>
          </w:tcPr>
          <w:p w:rsidR="00744765" w:rsidRDefault="00744765">
            <w:pPr>
              <w:rPr>
                <w:rFonts w:ascii="宋体" w:hAnsi="宋体"/>
                <w:color w:val="000000"/>
              </w:rPr>
            </w:pPr>
          </w:p>
        </w:tc>
        <w:tc>
          <w:tcPr>
            <w:tcW w:w="1050" w:type="dxa"/>
            <w:vAlign w:val="center"/>
          </w:tcPr>
          <w:p w:rsidR="00744765" w:rsidRDefault="00744765">
            <w:pPr>
              <w:rPr>
                <w:rFonts w:ascii="宋体" w:hAnsi="宋体"/>
                <w:color w:val="000000"/>
              </w:rPr>
            </w:pPr>
          </w:p>
        </w:tc>
        <w:tc>
          <w:tcPr>
            <w:tcW w:w="945" w:type="dxa"/>
            <w:vAlign w:val="center"/>
          </w:tcPr>
          <w:p w:rsidR="00744765" w:rsidRDefault="00744765">
            <w:pPr>
              <w:rPr>
                <w:rFonts w:ascii="宋体" w:hAnsi="宋体"/>
                <w:color w:val="000000"/>
              </w:rPr>
            </w:pPr>
          </w:p>
        </w:tc>
        <w:tc>
          <w:tcPr>
            <w:tcW w:w="1050" w:type="dxa"/>
            <w:vAlign w:val="center"/>
          </w:tcPr>
          <w:p w:rsidR="00744765" w:rsidRDefault="00744765">
            <w:pPr>
              <w:rPr>
                <w:rFonts w:ascii="宋体" w:hAnsi="宋体"/>
                <w:color w:val="000000"/>
              </w:rPr>
            </w:pPr>
          </w:p>
        </w:tc>
        <w:tc>
          <w:tcPr>
            <w:tcW w:w="1560" w:type="dxa"/>
            <w:vAlign w:val="center"/>
          </w:tcPr>
          <w:p w:rsidR="00744765" w:rsidRDefault="00744765">
            <w:pPr>
              <w:rPr>
                <w:rFonts w:ascii="宋体" w:hAnsi="宋体"/>
                <w:color w:val="000000"/>
              </w:rPr>
            </w:pPr>
          </w:p>
        </w:tc>
        <w:tc>
          <w:tcPr>
            <w:tcW w:w="1496" w:type="dxa"/>
            <w:gridSpan w:val="2"/>
            <w:vAlign w:val="center"/>
          </w:tcPr>
          <w:p w:rsidR="00744765" w:rsidRDefault="00744765">
            <w:pPr>
              <w:rPr>
                <w:rFonts w:ascii="宋体" w:hAnsi="宋体"/>
                <w:color w:val="000000"/>
              </w:rPr>
            </w:pPr>
          </w:p>
        </w:tc>
      </w:tr>
      <w:tr w:rsidR="00744765">
        <w:trPr>
          <w:trHeight w:val="908"/>
        </w:trPr>
        <w:tc>
          <w:tcPr>
            <w:tcW w:w="735" w:type="dxa"/>
            <w:vAlign w:val="center"/>
          </w:tcPr>
          <w:p w:rsidR="00744765" w:rsidRDefault="00744765">
            <w:pPr>
              <w:rPr>
                <w:rFonts w:ascii="宋体" w:hAnsi="宋体"/>
                <w:color w:val="000000"/>
              </w:rPr>
            </w:pPr>
          </w:p>
        </w:tc>
        <w:tc>
          <w:tcPr>
            <w:tcW w:w="735" w:type="dxa"/>
            <w:vAlign w:val="center"/>
          </w:tcPr>
          <w:p w:rsidR="00744765" w:rsidRDefault="00744765">
            <w:pPr>
              <w:rPr>
                <w:rFonts w:ascii="宋体" w:hAnsi="宋体"/>
                <w:color w:val="000000"/>
              </w:rPr>
            </w:pPr>
          </w:p>
        </w:tc>
        <w:tc>
          <w:tcPr>
            <w:tcW w:w="1470" w:type="dxa"/>
            <w:vAlign w:val="center"/>
          </w:tcPr>
          <w:p w:rsidR="00744765" w:rsidRDefault="00744765">
            <w:pPr>
              <w:rPr>
                <w:rFonts w:ascii="宋体" w:hAnsi="宋体"/>
                <w:color w:val="000000"/>
              </w:rPr>
            </w:pPr>
          </w:p>
        </w:tc>
        <w:tc>
          <w:tcPr>
            <w:tcW w:w="1050" w:type="dxa"/>
            <w:vAlign w:val="center"/>
          </w:tcPr>
          <w:p w:rsidR="00744765" w:rsidRDefault="00744765">
            <w:pPr>
              <w:rPr>
                <w:rFonts w:ascii="宋体" w:hAnsi="宋体"/>
                <w:color w:val="000000"/>
              </w:rPr>
            </w:pPr>
          </w:p>
        </w:tc>
        <w:tc>
          <w:tcPr>
            <w:tcW w:w="945" w:type="dxa"/>
            <w:vAlign w:val="center"/>
          </w:tcPr>
          <w:p w:rsidR="00744765" w:rsidRDefault="00744765">
            <w:pPr>
              <w:rPr>
                <w:rFonts w:ascii="宋体" w:hAnsi="宋体"/>
                <w:color w:val="000000"/>
              </w:rPr>
            </w:pPr>
          </w:p>
        </w:tc>
        <w:tc>
          <w:tcPr>
            <w:tcW w:w="1050" w:type="dxa"/>
            <w:vAlign w:val="center"/>
          </w:tcPr>
          <w:p w:rsidR="00744765" w:rsidRDefault="00744765">
            <w:pPr>
              <w:rPr>
                <w:rFonts w:ascii="宋体" w:hAnsi="宋体"/>
                <w:color w:val="000000"/>
              </w:rPr>
            </w:pPr>
          </w:p>
        </w:tc>
        <w:tc>
          <w:tcPr>
            <w:tcW w:w="1560" w:type="dxa"/>
            <w:vAlign w:val="center"/>
          </w:tcPr>
          <w:p w:rsidR="00744765" w:rsidRDefault="00744765">
            <w:pPr>
              <w:rPr>
                <w:rFonts w:ascii="宋体" w:hAnsi="宋体"/>
                <w:color w:val="000000"/>
              </w:rPr>
            </w:pPr>
          </w:p>
        </w:tc>
        <w:tc>
          <w:tcPr>
            <w:tcW w:w="1496" w:type="dxa"/>
            <w:gridSpan w:val="2"/>
            <w:vAlign w:val="center"/>
          </w:tcPr>
          <w:p w:rsidR="00744765" w:rsidRDefault="00744765">
            <w:pPr>
              <w:rPr>
                <w:rFonts w:ascii="宋体" w:hAnsi="宋体"/>
                <w:color w:val="000000"/>
              </w:rPr>
            </w:pPr>
          </w:p>
        </w:tc>
      </w:tr>
      <w:tr w:rsidR="00744765">
        <w:trPr>
          <w:trHeight w:val="934"/>
        </w:trPr>
        <w:tc>
          <w:tcPr>
            <w:tcW w:w="735" w:type="dxa"/>
            <w:vAlign w:val="center"/>
          </w:tcPr>
          <w:p w:rsidR="00744765" w:rsidRDefault="00744765">
            <w:pPr>
              <w:rPr>
                <w:rFonts w:ascii="宋体" w:hAnsi="宋体"/>
                <w:color w:val="000000"/>
              </w:rPr>
            </w:pPr>
          </w:p>
        </w:tc>
        <w:tc>
          <w:tcPr>
            <w:tcW w:w="735" w:type="dxa"/>
            <w:vAlign w:val="center"/>
          </w:tcPr>
          <w:p w:rsidR="00744765" w:rsidRDefault="00744765">
            <w:pPr>
              <w:rPr>
                <w:rFonts w:ascii="宋体" w:hAnsi="宋体"/>
                <w:color w:val="000000"/>
              </w:rPr>
            </w:pPr>
          </w:p>
        </w:tc>
        <w:tc>
          <w:tcPr>
            <w:tcW w:w="1470" w:type="dxa"/>
            <w:vAlign w:val="center"/>
          </w:tcPr>
          <w:p w:rsidR="00744765" w:rsidRDefault="00744765">
            <w:pPr>
              <w:rPr>
                <w:rFonts w:ascii="宋体" w:hAnsi="宋体"/>
                <w:color w:val="000000"/>
              </w:rPr>
            </w:pPr>
          </w:p>
        </w:tc>
        <w:tc>
          <w:tcPr>
            <w:tcW w:w="1050" w:type="dxa"/>
            <w:vAlign w:val="center"/>
          </w:tcPr>
          <w:p w:rsidR="00744765" w:rsidRDefault="00744765">
            <w:pPr>
              <w:rPr>
                <w:rFonts w:ascii="宋体" w:hAnsi="宋体"/>
                <w:color w:val="000000"/>
              </w:rPr>
            </w:pPr>
          </w:p>
        </w:tc>
        <w:tc>
          <w:tcPr>
            <w:tcW w:w="945" w:type="dxa"/>
            <w:vAlign w:val="center"/>
          </w:tcPr>
          <w:p w:rsidR="00744765" w:rsidRDefault="00744765">
            <w:pPr>
              <w:rPr>
                <w:rFonts w:ascii="宋体" w:hAnsi="宋体"/>
                <w:color w:val="000000"/>
              </w:rPr>
            </w:pPr>
          </w:p>
        </w:tc>
        <w:tc>
          <w:tcPr>
            <w:tcW w:w="1050" w:type="dxa"/>
            <w:vAlign w:val="center"/>
          </w:tcPr>
          <w:p w:rsidR="00744765" w:rsidRDefault="00744765">
            <w:pPr>
              <w:rPr>
                <w:rFonts w:ascii="宋体" w:hAnsi="宋体"/>
                <w:color w:val="000000"/>
              </w:rPr>
            </w:pPr>
          </w:p>
        </w:tc>
        <w:tc>
          <w:tcPr>
            <w:tcW w:w="1560" w:type="dxa"/>
            <w:vAlign w:val="center"/>
          </w:tcPr>
          <w:p w:rsidR="00744765" w:rsidRDefault="00744765">
            <w:pPr>
              <w:rPr>
                <w:rFonts w:ascii="宋体" w:hAnsi="宋体"/>
                <w:color w:val="000000"/>
              </w:rPr>
            </w:pPr>
          </w:p>
        </w:tc>
        <w:tc>
          <w:tcPr>
            <w:tcW w:w="1496" w:type="dxa"/>
            <w:gridSpan w:val="2"/>
            <w:vAlign w:val="center"/>
          </w:tcPr>
          <w:p w:rsidR="00744765" w:rsidRDefault="00744765">
            <w:pPr>
              <w:rPr>
                <w:rFonts w:ascii="宋体" w:hAnsi="宋体"/>
                <w:color w:val="000000"/>
              </w:rPr>
            </w:pPr>
          </w:p>
        </w:tc>
      </w:tr>
      <w:tr w:rsidR="00744765">
        <w:trPr>
          <w:trHeight w:val="918"/>
        </w:trPr>
        <w:tc>
          <w:tcPr>
            <w:tcW w:w="735" w:type="dxa"/>
            <w:vAlign w:val="center"/>
          </w:tcPr>
          <w:p w:rsidR="00744765" w:rsidRDefault="00744765">
            <w:pPr>
              <w:rPr>
                <w:rFonts w:ascii="宋体" w:hAnsi="宋体"/>
                <w:color w:val="000000"/>
              </w:rPr>
            </w:pPr>
          </w:p>
        </w:tc>
        <w:tc>
          <w:tcPr>
            <w:tcW w:w="735" w:type="dxa"/>
            <w:vAlign w:val="center"/>
          </w:tcPr>
          <w:p w:rsidR="00744765" w:rsidRDefault="00744765">
            <w:pPr>
              <w:rPr>
                <w:rFonts w:ascii="宋体" w:hAnsi="宋体"/>
                <w:color w:val="000000"/>
              </w:rPr>
            </w:pPr>
          </w:p>
        </w:tc>
        <w:tc>
          <w:tcPr>
            <w:tcW w:w="1470" w:type="dxa"/>
            <w:vAlign w:val="center"/>
          </w:tcPr>
          <w:p w:rsidR="00744765" w:rsidRDefault="00744765">
            <w:pPr>
              <w:rPr>
                <w:rFonts w:ascii="宋体" w:hAnsi="宋体"/>
                <w:color w:val="000000"/>
              </w:rPr>
            </w:pPr>
          </w:p>
        </w:tc>
        <w:tc>
          <w:tcPr>
            <w:tcW w:w="1050" w:type="dxa"/>
            <w:vAlign w:val="center"/>
          </w:tcPr>
          <w:p w:rsidR="00744765" w:rsidRDefault="00744765">
            <w:pPr>
              <w:rPr>
                <w:rFonts w:ascii="宋体" w:hAnsi="宋体"/>
                <w:color w:val="000000"/>
              </w:rPr>
            </w:pPr>
          </w:p>
        </w:tc>
        <w:tc>
          <w:tcPr>
            <w:tcW w:w="945" w:type="dxa"/>
            <w:vAlign w:val="center"/>
          </w:tcPr>
          <w:p w:rsidR="00744765" w:rsidRDefault="00744765">
            <w:pPr>
              <w:rPr>
                <w:rFonts w:ascii="宋体" w:hAnsi="宋体"/>
                <w:color w:val="000000"/>
              </w:rPr>
            </w:pPr>
          </w:p>
        </w:tc>
        <w:tc>
          <w:tcPr>
            <w:tcW w:w="1050" w:type="dxa"/>
            <w:vAlign w:val="center"/>
          </w:tcPr>
          <w:p w:rsidR="00744765" w:rsidRDefault="00744765">
            <w:pPr>
              <w:rPr>
                <w:rFonts w:ascii="宋体" w:hAnsi="宋体"/>
                <w:color w:val="000000"/>
              </w:rPr>
            </w:pPr>
          </w:p>
        </w:tc>
        <w:tc>
          <w:tcPr>
            <w:tcW w:w="1560" w:type="dxa"/>
            <w:vAlign w:val="center"/>
          </w:tcPr>
          <w:p w:rsidR="00744765" w:rsidRDefault="00744765">
            <w:pPr>
              <w:rPr>
                <w:rFonts w:ascii="宋体" w:hAnsi="宋体"/>
                <w:color w:val="000000"/>
              </w:rPr>
            </w:pPr>
          </w:p>
        </w:tc>
        <w:tc>
          <w:tcPr>
            <w:tcW w:w="1496" w:type="dxa"/>
            <w:gridSpan w:val="2"/>
            <w:vAlign w:val="center"/>
          </w:tcPr>
          <w:p w:rsidR="00744765" w:rsidRDefault="00744765">
            <w:pPr>
              <w:rPr>
                <w:rFonts w:ascii="宋体" w:hAnsi="宋体"/>
                <w:color w:val="000000"/>
              </w:rPr>
            </w:pPr>
          </w:p>
        </w:tc>
      </w:tr>
    </w:tbl>
    <w:p w:rsidR="00744765" w:rsidRDefault="0030326D">
      <w:pPr>
        <w:spacing w:line="360" w:lineRule="auto"/>
        <w:rPr>
          <w:rFonts w:ascii="宋体" w:hAnsi="宋体"/>
          <w:color w:val="000000"/>
        </w:rPr>
      </w:pPr>
      <w:r>
        <w:rPr>
          <w:rFonts w:ascii="宋体" w:hAnsi="宋体" w:hint="eastAsia"/>
          <w:color w:val="000000"/>
        </w:rPr>
        <w:t>审核：</w:t>
      </w:r>
      <w:r>
        <w:rPr>
          <w:rFonts w:ascii="宋体" w:hAnsi="宋体" w:hint="eastAsia"/>
          <w:color w:val="000000"/>
        </w:rPr>
        <w:t xml:space="preserve">                         </w:t>
      </w:r>
      <w:r>
        <w:rPr>
          <w:rFonts w:ascii="宋体" w:hAnsi="宋体" w:hint="eastAsia"/>
          <w:color w:val="000000"/>
        </w:rPr>
        <w:t>记录</w:t>
      </w:r>
      <w:r>
        <w:rPr>
          <w:rFonts w:ascii="宋体" w:hAnsi="宋体" w:hint="eastAsia"/>
          <w:color w:val="000000"/>
        </w:rPr>
        <w:t xml:space="preserve"> </w:t>
      </w:r>
      <w:r>
        <w:rPr>
          <w:rFonts w:ascii="宋体" w:hAnsi="宋体" w:hint="eastAsia"/>
          <w:color w:val="000000"/>
        </w:rPr>
        <w:t>：</w:t>
      </w:r>
      <w:r>
        <w:rPr>
          <w:rFonts w:ascii="宋体" w:hAnsi="宋体" w:hint="eastAsia"/>
          <w:color w:val="000000"/>
        </w:rPr>
        <w:t xml:space="preserve">                     </w:t>
      </w:r>
      <w:r>
        <w:rPr>
          <w:rFonts w:ascii="宋体" w:hAnsi="宋体" w:hint="eastAsia"/>
          <w:color w:val="000000"/>
        </w:rPr>
        <w:t>检测：</w:t>
      </w:r>
    </w:p>
    <w:p w:rsidR="00744765" w:rsidRDefault="00744765">
      <w:pPr>
        <w:pStyle w:val="3-"/>
        <w:ind w:firstLineChars="0" w:firstLine="0"/>
      </w:pPr>
    </w:p>
    <w:p w:rsidR="00744765" w:rsidRDefault="00744765">
      <w:pPr>
        <w:pStyle w:val="3-"/>
        <w:ind w:firstLineChars="0" w:firstLine="0"/>
      </w:pPr>
    </w:p>
    <w:p w:rsidR="00744765" w:rsidRDefault="00744765">
      <w:pPr>
        <w:pStyle w:val="3-"/>
        <w:ind w:firstLineChars="0" w:firstLine="0"/>
      </w:pPr>
    </w:p>
    <w:p w:rsidR="00744765" w:rsidRDefault="0030326D">
      <w:pPr>
        <w:spacing w:line="360" w:lineRule="auto"/>
        <w:jc w:val="center"/>
        <w:rPr>
          <w:rFonts w:ascii="宋体" w:hAnsi="宋体"/>
          <w:b/>
          <w:bCs/>
          <w:color w:val="000000"/>
          <w:sz w:val="28"/>
        </w:rPr>
      </w:pPr>
      <w:r>
        <w:rPr>
          <w:rFonts w:ascii="宋体" w:hAnsi="宋体" w:hint="eastAsia"/>
          <w:b/>
          <w:bCs/>
          <w:color w:val="000000"/>
          <w:sz w:val="28"/>
        </w:rPr>
        <w:lastRenderedPageBreak/>
        <w:t>附录</w:t>
      </w:r>
      <w:r>
        <w:rPr>
          <w:rFonts w:ascii="宋体" w:hAnsi="宋体" w:hint="eastAsia"/>
          <w:b/>
          <w:bCs/>
          <w:color w:val="000000"/>
          <w:sz w:val="28"/>
        </w:rPr>
        <w:t xml:space="preserve"> B  </w:t>
      </w:r>
      <w:r>
        <w:rPr>
          <w:rFonts w:ascii="宋体" w:hAnsi="宋体" w:hint="eastAsia"/>
          <w:b/>
          <w:bCs/>
          <w:color w:val="000000"/>
          <w:sz w:val="28"/>
        </w:rPr>
        <w:t>模具参考详图</w:t>
      </w:r>
    </w:p>
    <w:p w:rsidR="00744765" w:rsidRDefault="00744765">
      <w:pPr>
        <w:pStyle w:val="3-"/>
        <w:ind w:firstLineChars="0" w:firstLine="0"/>
      </w:pPr>
    </w:p>
    <w:p w:rsidR="00744765" w:rsidRDefault="0030326D">
      <w:pPr>
        <w:pStyle w:val="3-"/>
        <w:ind w:firstLineChars="0" w:firstLine="0"/>
        <w:rPr>
          <w:b/>
        </w:rPr>
      </w:pPr>
      <w:r>
        <w:rPr>
          <w:noProof/>
        </w:rPr>
        <w:drawing>
          <wp:anchor distT="0" distB="0" distL="114300" distR="114300" simplePos="0" relativeHeight="251688960" behindDoc="0" locked="0" layoutInCell="1" allowOverlap="1">
            <wp:simplePos x="0" y="0"/>
            <wp:positionH relativeFrom="column">
              <wp:posOffset>-1016000</wp:posOffset>
            </wp:positionH>
            <wp:positionV relativeFrom="paragraph">
              <wp:posOffset>1069975</wp:posOffset>
            </wp:positionV>
            <wp:extent cx="7786370" cy="5661025"/>
            <wp:effectExtent l="0" t="0" r="15875" b="5080"/>
            <wp:wrapTopAndBottom/>
            <wp:docPr id="5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4"/>
                    <pic:cNvPicPr>
                      <a:picLocks noChangeAspect="1"/>
                    </pic:cNvPicPr>
                  </pic:nvPicPr>
                  <pic:blipFill>
                    <a:blip r:embed="rId31"/>
                    <a:stretch>
                      <a:fillRect/>
                    </a:stretch>
                  </pic:blipFill>
                  <pic:spPr>
                    <a:xfrm rot="16200000">
                      <a:off x="0" y="0"/>
                      <a:ext cx="7786370" cy="5661025"/>
                    </a:xfrm>
                    <a:prstGeom prst="rect">
                      <a:avLst/>
                    </a:prstGeom>
                    <a:noFill/>
                    <a:ln>
                      <a:noFill/>
                    </a:ln>
                  </pic:spPr>
                </pic:pic>
              </a:graphicData>
            </a:graphic>
          </wp:anchor>
        </w:drawing>
      </w:r>
    </w:p>
    <w:p w:rsidR="00744765" w:rsidRDefault="00744765">
      <w:pPr>
        <w:pStyle w:val="a5"/>
      </w:pPr>
    </w:p>
    <w:p w:rsidR="00744765" w:rsidRDefault="0030326D">
      <w:pPr>
        <w:pStyle w:val="1"/>
        <w:spacing w:before="120" w:after="120" w:line="360" w:lineRule="auto"/>
        <w:jc w:val="center"/>
        <w:rPr>
          <w:rFonts w:ascii="宋体" w:hAnsi="宋体"/>
          <w:sz w:val="32"/>
        </w:rPr>
      </w:pPr>
      <w:bookmarkStart w:id="45" w:name="_Toc18139340"/>
      <w:bookmarkStart w:id="46" w:name="_Toc18006234"/>
      <w:bookmarkStart w:id="47" w:name="_Toc17905229"/>
      <w:bookmarkStart w:id="48" w:name="_Toc7342526"/>
      <w:bookmarkStart w:id="49" w:name="_Toc7035804"/>
      <w:bookmarkStart w:id="50" w:name="_Toc17905829"/>
      <w:r>
        <w:rPr>
          <w:rFonts w:ascii="宋体" w:hAnsi="宋体"/>
          <w:sz w:val="32"/>
        </w:rPr>
        <w:t>本</w:t>
      </w:r>
      <w:r>
        <w:rPr>
          <w:rFonts w:ascii="宋体" w:hAnsi="宋体" w:hint="eastAsia"/>
          <w:sz w:val="32"/>
        </w:rPr>
        <w:t>标准</w:t>
      </w:r>
      <w:r>
        <w:rPr>
          <w:rFonts w:ascii="宋体" w:hAnsi="宋体"/>
          <w:sz w:val="32"/>
        </w:rPr>
        <w:t>用词说明</w:t>
      </w:r>
      <w:bookmarkEnd w:id="45"/>
      <w:bookmarkEnd w:id="46"/>
      <w:bookmarkEnd w:id="47"/>
      <w:bookmarkEnd w:id="48"/>
      <w:bookmarkEnd w:id="49"/>
      <w:bookmarkEnd w:id="50"/>
    </w:p>
    <w:p w:rsidR="00744765" w:rsidRDefault="00744765">
      <w:pPr>
        <w:pStyle w:val="a5"/>
        <w:spacing w:line="360" w:lineRule="auto"/>
        <w:ind w:firstLineChars="118" w:firstLine="284"/>
        <w:rPr>
          <w:b/>
          <w:sz w:val="24"/>
        </w:rPr>
      </w:pPr>
      <w:bookmarkStart w:id="51" w:name="_Toc7027067"/>
    </w:p>
    <w:p w:rsidR="00744765" w:rsidRDefault="0030326D">
      <w:pPr>
        <w:pStyle w:val="a5"/>
        <w:spacing w:line="360" w:lineRule="auto"/>
        <w:ind w:firstLineChars="118" w:firstLine="284"/>
        <w:rPr>
          <w:sz w:val="24"/>
        </w:rPr>
      </w:pPr>
      <w:r>
        <w:rPr>
          <w:b/>
          <w:sz w:val="24"/>
        </w:rPr>
        <w:t>1</w:t>
      </w:r>
      <w:r>
        <w:rPr>
          <w:sz w:val="24"/>
        </w:rPr>
        <w:t xml:space="preserve">　为便于在执行本</w:t>
      </w:r>
      <w:r>
        <w:rPr>
          <w:rFonts w:hint="eastAsia"/>
          <w:sz w:val="24"/>
        </w:rPr>
        <w:t>标准</w:t>
      </w:r>
      <w:r>
        <w:rPr>
          <w:sz w:val="24"/>
        </w:rPr>
        <w:t>条文时区别对待，对要求严格程度不同的用词说明如下：</w:t>
      </w:r>
      <w:bookmarkEnd w:id="51"/>
    </w:p>
    <w:p w:rsidR="00744765" w:rsidRDefault="0030326D">
      <w:pPr>
        <w:pStyle w:val="ab"/>
        <w:spacing w:before="0" w:beforeAutospacing="0" w:after="0" w:afterAutospacing="0" w:line="360" w:lineRule="auto"/>
        <w:ind w:firstLineChars="300" w:firstLine="720"/>
        <w:rPr>
          <w:rFonts w:cs="Times New Roman"/>
          <w:sz w:val="24"/>
          <w:szCs w:val="24"/>
        </w:rPr>
      </w:pPr>
      <w:r>
        <w:rPr>
          <w:rFonts w:cs="Times New Roman"/>
          <w:sz w:val="24"/>
          <w:szCs w:val="24"/>
        </w:rPr>
        <w:t>1</w:t>
      </w:r>
      <w:r>
        <w:rPr>
          <w:rFonts w:cs="Times New Roman" w:hint="eastAsia"/>
          <w:sz w:val="24"/>
          <w:szCs w:val="24"/>
        </w:rPr>
        <w:t>)</w:t>
      </w:r>
      <w:r>
        <w:rPr>
          <w:rFonts w:cs="Times New Roman"/>
          <w:sz w:val="24"/>
          <w:szCs w:val="24"/>
        </w:rPr>
        <w:t>表示很严格，非这样做不可的</w:t>
      </w:r>
      <w:r>
        <w:rPr>
          <w:rFonts w:cs="Times New Roman" w:hint="eastAsia"/>
          <w:sz w:val="24"/>
          <w:szCs w:val="24"/>
        </w:rPr>
        <w:t>：</w:t>
      </w:r>
    </w:p>
    <w:p w:rsidR="00744765" w:rsidRDefault="0030326D">
      <w:pPr>
        <w:pStyle w:val="ab"/>
        <w:spacing w:before="0" w:beforeAutospacing="0" w:after="0" w:afterAutospacing="0" w:line="360" w:lineRule="auto"/>
        <w:ind w:firstLineChars="400" w:firstLine="960"/>
        <w:rPr>
          <w:rFonts w:cs="Times New Roman"/>
          <w:sz w:val="24"/>
          <w:szCs w:val="24"/>
        </w:rPr>
      </w:pPr>
      <w:r>
        <w:rPr>
          <w:rFonts w:cs="Times New Roman"/>
          <w:sz w:val="24"/>
          <w:szCs w:val="24"/>
        </w:rPr>
        <w:t>正面词采用</w:t>
      </w:r>
      <w:r>
        <w:rPr>
          <w:rFonts w:cs="Times New Roman"/>
          <w:sz w:val="24"/>
          <w:szCs w:val="24"/>
        </w:rPr>
        <w:t>“</w:t>
      </w:r>
      <w:r>
        <w:rPr>
          <w:rFonts w:cs="Times New Roman"/>
          <w:sz w:val="24"/>
          <w:szCs w:val="24"/>
        </w:rPr>
        <w:t>必须</w:t>
      </w:r>
      <w:r>
        <w:rPr>
          <w:rFonts w:cs="Times New Roman"/>
          <w:sz w:val="24"/>
          <w:szCs w:val="24"/>
        </w:rPr>
        <w:t>”</w:t>
      </w:r>
      <w:r>
        <w:rPr>
          <w:rFonts w:cs="Times New Roman"/>
          <w:sz w:val="24"/>
          <w:szCs w:val="24"/>
        </w:rPr>
        <w:t>，反面词采用</w:t>
      </w:r>
      <w:r>
        <w:rPr>
          <w:rFonts w:cs="Times New Roman"/>
          <w:sz w:val="24"/>
          <w:szCs w:val="24"/>
        </w:rPr>
        <w:t>“</w:t>
      </w:r>
      <w:r>
        <w:rPr>
          <w:rFonts w:cs="Times New Roman"/>
          <w:sz w:val="24"/>
          <w:szCs w:val="24"/>
        </w:rPr>
        <w:t>严禁</w:t>
      </w:r>
      <w:r>
        <w:rPr>
          <w:rFonts w:cs="Times New Roman"/>
          <w:sz w:val="24"/>
          <w:szCs w:val="24"/>
        </w:rPr>
        <w:t>”</w:t>
      </w:r>
      <w:r>
        <w:rPr>
          <w:rFonts w:cs="Times New Roman"/>
          <w:sz w:val="24"/>
          <w:szCs w:val="24"/>
        </w:rPr>
        <w:t>；</w:t>
      </w:r>
    </w:p>
    <w:p w:rsidR="00744765" w:rsidRDefault="0030326D">
      <w:pPr>
        <w:pStyle w:val="ab"/>
        <w:spacing w:before="0" w:beforeAutospacing="0" w:after="0" w:afterAutospacing="0" w:line="360" w:lineRule="auto"/>
        <w:ind w:firstLineChars="300" w:firstLine="720"/>
        <w:rPr>
          <w:rFonts w:cs="Times New Roman"/>
          <w:sz w:val="24"/>
          <w:szCs w:val="24"/>
        </w:rPr>
      </w:pPr>
      <w:r>
        <w:rPr>
          <w:rFonts w:cs="Times New Roman"/>
          <w:sz w:val="24"/>
          <w:szCs w:val="24"/>
        </w:rPr>
        <w:t>2</w:t>
      </w:r>
      <w:r>
        <w:rPr>
          <w:rFonts w:cs="Times New Roman" w:hint="eastAsia"/>
          <w:sz w:val="24"/>
          <w:szCs w:val="24"/>
        </w:rPr>
        <w:t>)</w:t>
      </w:r>
      <w:r>
        <w:rPr>
          <w:rFonts w:cs="Times New Roman"/>
          <w:sz w:val="24"/>
          <w:szCs w:val="24"/>
        </w:rPr>
        <w:t>表示严格，在正常情况下均应这样做的</w:t>
      </w:r>
      <w:r>
        <w:rPr>
          <w:rFonts w:cs="Times New Roman" w:hint="eastAsia"/>
          <w:sz w:val="24"/>
          <w:szCs w:val="24"/>
        </w:rPr>
        <w:t>：</w:t>
      </w:r>
    </w:p>
    <w:p w:rsidR="00744765" w:rsidRDefault="0030326D">
      <w:pPr>
        <w:pStyle w:val="ab"/>
        <w:spacing w:before="0" w:beforeAutospacing="0" w:after="0" w:afterAutospacing="0" w:line="360" w:lineRule="auto"/>
        <w:ind w:leftChars="342" w:left="718" w:firstLineChars="100" w:firstLine="240"/>
        <w:rPr>
          <w:rFonts w:cs="Times New Roman"/>
          <w:sz w:val="24"/>
          <w:szCs w:val="24"/>
        </w:rPr>
      </w:pPr>
      <w:r>
        <w:rPr>
          <w:rFonts w:cs="Times New Roman"/>
          <w:sz w:val="24"/>
          <w:szCs w:val="24"/>
        </w:rPr>
        <w:t>正面词采用</w:t>
      </w:r>
      <w:r>
        <w:rPr>
          <w:rFonts w:cs="Times New Roman"/>
          <w:sz w:val="24"/>
          <w:szCs w:val="24"/>
        </w:rPr>
        <w:t>“</w:t>
      </w:r>
      <w:r>
        <w:rPr>
          <w:rFonts w:cs="Times New Roman"/>
          <w:sz w:val="24"/>
          <w:szCs w:val="24"/>
        </w:rPr>
        <w:t>应</w:t>
      </w:r>
      <w:r>
        <w:rPr>
          <w:rFonts w:cs="Times New Roman"/>
          <w:sz w:val="24"/>
          <w:szCs w:val="24"/>
        </w:rPr>
        <w:t>”</w:t>
      </w:r>
      <w:r>
        <w:rPr>
          <w:rFonts w:cs="Times New Roman"/>
          <w:sz w:val="24"/>
          <w:szCs w:val="24"/>
        </w:rPr>
        <w:t>，反面词采用</w:t>
      </w:r>
      <w:r>
        <w:rPr>
          <w:rFonts w:cs="Times New Roman"/>
          <w:sz w:val="24"/>
          <w:szCs w:val="24"/>
        </w:rPr>
        <w:t>“</w:t>
      </w:r>
      <w:r>
        <w:rPr>
          <w:rFonts w:cs="Times New Roman"/>
          <w:sz w:val="24"/>
          <w:szCs w:val="24"/>
        </w:rPr>
        <w:t>不应</w:t>
      </w:r>
      <w:r>
        <w:rPr>
          <w:rFonts w:cs="Times New Roman"/>
          <w:sz w:val="24"/>
          <w:szCs w:val="24"/>
        </w:rPr>
        <w:t>”</w:t>
      </w:r>
      <w:r>
        <w:rPr>
          <w:rFonts w:cs="Times New Roman" w:hint="eastAsia"/>
          <w:sz w:val="24"/>
          <w:szCs w:val="24"/>
        </w:rPr>
        <w:t>或</w:t>
      </w:r>
      <w:r>
        <w:rPr>
          <w:rFonts w:cs="Times New Roman"/>
          <w:sz w:val="24"/>
          <w:szCs w:val="24"/>
        </w:rPr>
        <w:t>“</w:t>
      </w:r>
      <w:r>
        <w:rPr>
          <w:rFonts w:cs="Times New Roman"/>
          <w:sz w:val="24"/>
          <w:szCs w:val="24"/>
        </w:rPr>
        <w:t>不得</w:t>
      </w:r>
      <w:r>
        <w:rPr>
          <w:rFonts w:cs="Times New Roman"/>
          <w:sz w:val="24"/>
          <w:szCs w:val="24"/>
        </w:rPr>
        <w:t>”</w:t>
      </w:r>
      <w:r>
        <w:rPr>
          <w:rFonts w:cs="Times New Roman"/>
          <w:sz w:val="24"/>
          <w:szCs w:val="24"/>
        </w:rPr>
        <w:t>；</w:t>
      </w:r>
    </w:p>
    <w:p w:rsidR="00744765" w:rsidRDefault="0030326D">
      <w:pPr>
        <w:pStyle w:val="ab"/>
        <w:spacing w:before="0" w:beforeAutospacing="0" w:after="0" w:afterAutospacing="0" w:line="360" w:lineRule="auto"/>
        <w:ind w:firstLineChars="300" w:firstLine="720"/>
        <w:rPr>
          <w:rFonts w:cs="Times New Roman"/>
          <w:sz w:val="24"/>
          <w:szCs w:val="24"/>
        </w:rPr>
      </w:pPr>
      <w:r>
        <w:rPr>
          <w:rFonts w:cs="Times New Roman"/>
          <w:sz w:val="24"/>
          <w:szCs w:val="24"/>
        </w:rPr>
        <w:lastRenderedPageBreak/>
        <w:t>3</w:t>
      </w:r>
      <w:r>
        <w:rPr>
          <w:rFonts w:cs="Times New Roman" w:hint="eastAsia"/>
          <w:sz w:val="24"/>
          <w:szCs w:val="24"/>
        </w:rPr>
        <w:t>)</w:t>
      </w:r>
      <w:r>
        <w:rPr>
          <w:rFonts w:cs="Times New Roman"/>
          <w:sz w:val="24"/>
          <w:szCs w:val="24"/>
        </w:rPr>
        <w:t>表示允许稍有选择，在条件许可时首先应这样做的</w:t>
      </w:r>
      <w:r>
        <w:rPr>
          <w:rFonts w:cs="Times New Roman" w:hint="eastAsia"/>
          <w:sz w:val="24"/>
          <w:szCs w:val="24"/>
        </w:rPr>
        <w:t>：</w:t>
      </w:r>
    </w:p>
    <w:p w:rsidR="00744765" w:rsidRDefault="0030326D">
      <w:pPr>
        <w:pStyle w:val="ab"/>
        <w:spacing w:before="0" w:beforeAutospacing="0" w:after="0" w:afterAutospacing="0" w:line="360" w:lineRule="auto"/>
        <w:ind w:leftChars="342" w:left="718" w:firstLineChars="100" w:firstLine="240"/>
        <w:rPr>
          <w:rFonts w:cs="Times New Roman"/>
          <w:sz w:val="24"/>
          <w:szCs w:val="24"/>
        </w:rPr>
      </w:pPr>
      <w:r>
        <w:rPr>
          <w:rFonts w:cs="Times New Roman"/>
          <w:sz w:val="24"/>
          <w:szCs w:val="24"/>
        </w:rPr>
        <w:t>正面词采用</w:t>
      </w:r>
      <w:r>
        <w:rPr>
          <w:rFonts w:cs="Times New Roman"/>
          <w:sz w:val="24"/>
          <w:szCs w:val="24"/>
        </w:rPr>
        <w:t>“</w:t>
      </w:r>
      <w:r>
        <w:rPr>
          <w:rFonts w:cs="Times New Roman"/>
          <w:sz w:val="24"/>
          <w:szCs w:val="24"/>
        </w:rPr>
        <w:t>宜</w:t>
      </w:r>
      <w:r>
        <w:rPr>
          <w:rFonts w:cs="Times New Roman"/>
          <w:sz w:val="24"/>
          <w:szCs w:val="24"/>
        </w:rPr>
        <w:t>”</w:t>
      </w:r>
      <w:r>
        <w:rPr>
          <w:rFonts w:cs="Times New Roman"/>
          <w:sz w:val="24"/>
          <w:szCs w:val="24"/>
        </w:rPr>
        <w:t>，反面词采用</w:t>
      </w:r>
      <w:r>
        <w:rPr>
          <w:rFonts w:cs="Times New Roman"/>
          <w:sz w:val="24"/>
          <w:szCs w:val="24"/>
        </w:rPr>
        <w:t>“</w:t>
      </w:r>
      <w:r>
        <w:rPr>
          <w:rFonts w:cs="Times New Roman"/>
          <w:sz w:val="24"/>
          <w:szCs w:val="24"/>
        </w:rPr>
        <w:t>不宜</w:t>
      </w:r>
      <w:r>
        <w:rPr>
          <w:rFonts w:cs="Times New Roman"/>
          <w:sz w:val="24"/>
          <w:szCs w:val="24"/>
        </w:rPr>
        <w:t>”</w:t>
      </w:r>
      <w:r>
        <w:rPr>
          <w:rFonts w:cs="Times New Roman"/>
          <w:sz w:val="24"/>
          <w:szCs w:val="24"/>
        </w:rPr>
        <w:t>。</w:t>
      </w:r>
    </w:p>
    <w:p w:rsidR="00744765" w:rsidRDefault="0030326D">
      <w:pPr>
        <w:pStyle w:val="ab"/>
        <w:spacing w:before="0" w:beforeAutospacing="0" w:after="0" w:afterAutospacing="0" w:line="360" w:lineRule="auto"/>
        <w:ind w:firstLineChars="300" w:firstLine="720"/>
        <w:rPr>
          <w:rFonts w:cs="Times New Roman"/>
          <w:sz w:val="24"/>
          <w:szCs w:val="24"/>
        </w:rPr>
      </w:pPr>
      <w:r>
        <w:rPr>
          <w:rFonts w:cs="Times New Roman" w:hint="eastAsia"/>
          <w:sz w:val="24"/>
          <w:szCs w:val="24"/>
        </w:rPr>
        <w:t>4)</w:t>
      </w:r>
      <w:r>
        <w:rPr>
          <w:rFonts w:cs="Times New Roman"/>
          <w:sz w:val="24"/>
          <w:szCs w:val="24"/>
        </w:rPr>
        <w:t>表示有选择，在一定条件下可以这样做的，采用</w:t>
      </w:r>
      <w:r>
        <w:rPr>
          <w:rFonts w:cs="Times New Roman"/>
          <w:sz w:val="24"/>
          <w:szCs w:val="24"/>
        </w:rPr>
        <w:t>“</w:t>
      </w:r>
      <w:r>
        <w:rPr>
          <w:rFonts w:cs="Times New Roman"/>
          <w:sz w:val="24"/>
          <w:szCs w:val="24"/>
        </w:rPr>
        <w:t>可</w:t>
      </w:r>
      <w:r>
        <w:rPr>
          <w:rFonts w:cs="Times New Roman"/>
          <w:sz w:val="24"/>
          <w:szCs w:val="24"/>
        </w:rPr>
        <w:t>”</w:t>
      </w:r>
      <w:r>
        <w:rPr>
          <w:rFonts w:cs="Times New Roman"/>
          <w:sz w:val="24"/>
          <w:szCs w:val="24"/>
        </w:rPr>
        <w:t>。</w:t>
      </w:r>
    </w:p>
    <w:p w:rsidR="00744765" w:rsidRDefault="0030326D">
      <w:pPr>
        <w:pStyle w:val="a5"/>
        <w:spacing w:line="360" w:lineRule="auto"/>
        <w:ind w:firstLineChars="200" w:firstLine="482"/>
        <w:rPr>
          <w:rFonts w:hAnsi="宋体"/>
          <w:sz w:val="24"/>
        </w:rPr>
      </w:pPr>
      <w:bookmarkStart w:id="52" w:name="_Toc7027068"/>
      <w:r>
        <w:rPr>
          <w:rFonts w:hAnsi="宋体"/>
          <w:b/>
          <w:sz w:val="24"/>
        </w:rPr>
        <w:t>2</w:t>
      </w:r>
      <w:r>
        <w:rPr>
          <w:rFonts w:hAnsi="宋体"/>
          <w:sz w:val="24"/>
        </w:rPr>
        <w:t xml:space="preserve">　条文中指明应按其他有关标准执行的写法为</w:t>
      </w:r>
      <w:r>
        <w:rPr>
          <w:rFonts w:hAnsi="宋体" w:hint="eastAsia"/>
          <w:sz w:val="24"/>
        </w:rPr>
        <w:t>：</w:t>
      </w:r>
      <w:r>
        <w:rPr>
          <w:rFonts w:hAnsi="宋体"/>
          <w:sz w:val="24"/>
        </w:rPr>
        <w:t>“</w:t>
      </w:r>
      <w:r>
        <w:rPr>
          <w:rFonts w:hAnsi="宋体"/>
          <w:sz w:val="24"/>
        </w:rPr>
        <w:t>应符合</w:t>
      </w:r>
      <w:r>
        <w:rPr>
          <w:rFonts w:hAnsi="宋体" w:hint="eastAsia"/>
          <w:sz w:val="24"/>
        </w:rPr>
        <w:t>……的</w:t>
      </w:r>
      <w:r>
        <w:rPr>
          <w:rFonts w:hAnsi="宋体"/>
          <w:sz w:val="24"/>
        </w:rPr>
        <w:t>规定</w:t>
      </w:r>
      <w:r>
        <w:rPr>
          <w:rFonts w:hAnsi="宋体"/>
          <w:sz w:val="24"/>
        </w:rPr>
        <w:t>”</w:t>
      </w:r>
      <w:r>
        <w:rPr>
          <w:rFonts w:hAnsi="宋体"/>
          <w:sz w:val="24"/>
        </w:rPr>
        <w:t>或</w:t>
      </w:r>
      <w:r>
        <w:rPr>
          <w:rFonts w:hAnsi="宋体"/>
          <w:sz w:val="24"/>
        </w:rPr>
        <w:t>“</w:t>
      </w:r>
      <w:r>
        <w:rPr>
          <w:rFonts w:hAnsi="宋体"/>
          <w:sz w:val="24"/>
        </w:rPr>
        <w:t>应按</w:t>
      </w:r>
      <w:r>
        <w:rPr>
          <w:rFonts w:hAnsi="宋体" w:hint="eastAsia"/>
          <w:sz w:val="24"/>
        </w:rPr>
        <w:t>……执行</w:t>
      </w:r>
      <w:r>
        <w:rPr>
          <w:rFonts w:hAnsi="宋体"/>
          <w:sz w:val="24"/>
        </w:rPr>
        <w:t>”</w:t>
      </w:r>
      <w:r>
        <w:rPr>
          <w:rFonts w:hAnsi="宋体"/>
          <w:sz w:val="24"/>
        </w:rPr>
        <w:t>。</w:t>
      </w:r>
      <w:bookmarkEnd w:id="52"/>
    </w:p>
    <w:p w:rsidR="00744765" w:rsidRDefault="00744765">
      <w:pPr>
        <w:pStyle w:val="ab"/>
        <w:spacing w:line="360" w:lineRule="auto"/>
        <w:ind w:left="660" w:hangingChars="300" w:hanging="660"/>
        <w:rPr>
          <w:rFonts w:ascii="Times New Roman" w:hAnsi="Times New Roman" w:cs="Times New Roman"/>
        </w:rPr>
      </w:pPr>
    </w:p>
    <w:p w:rsidR="00744765" w:rsidRDefault="0030326D">
      <w:pPr>
        <w:pStyle w:val="ab"/>
        <w:rPr>
          <w:sz w:val="32"/>
        </w:rPr>
      </w:pPr>
      <w:r>
        <w:rPr>
          <w:rFonts w:ascii="Times New Roman" w:hAnsi="Times New Roman" w:cs="Times New Roman"/>
        </w:rPr>
        <w:br w:type="page"/>
      </w:r>
      <w:bookmarkStart w:id="53" w:name="_Toc17905230"/>
      <w:bookmarkStart w:id="54" w:name="_Toc18006235"/>
      <w:bookmarkStart w:id="55" w:name="_Toc7035805"/>
      <w:bookmarkStart w:id="56" w:name="_Toc7342527"/>
      <w:bookmarkStart w:id="57" w:name="_Toc17905830"/>
      <w:bookmarkStart w:id="58" w:name="_Toc18139341"/>
    </w:p>
    <w:p w:rsidR="00744765" w:rsidRDefault="0030326D">
      <w:pPr>
        <w:pStyle w:val="1"/>
        <w:spacing w:before="120" w:after="120" w:line="360" w:lineRule="auto"/>
        <w:jc w:val="center"/>
        <w:rPr>
          <w:rFonts w:ascii="宋体" w:hAnsi="宋体"/>
          <w:sz w:val="32"/>
        </w:rPr>
      </w:pPr>
      <w:r>
        <w:rPr>
          <w:rFonts w:ascii="宋体" w:hAnsi="宋体" w:hint="eastAsia"/>
          <w:sz w:val="32"/>
        </w:rPr>
        <w:lastRenderedPageBreak/>
        <w:t>引用标准名录</w:t>
      </w:r>
      <w:bookmarkEnd w:id="53"/>
      <w:bookmarkEnd w:id="54"/>
      <w:bookmarkEnd w:id="55"/>
      <w:bookmarkEnd w:id="56"/>
      <w:bookmarkEnd w:id="57"/>
      <w:bookmarkEnd w:id="58"/>
    </w:p>
    <w:p w:rsidR="00744765" w:rsidRDefault="00744765" w:rsidP="00F22DC7">
      <w:pPr>
        <w:pStyle w:val="ab"/>
        <w:spacing w:beforeLines="50" w:beforeAutospacing="0" w:afterLines="50" w:afterAutospacing="0" w:line="240" w:lineRule="auto"/>
        <w:jc w:val="center"/>
        <w:rPr>
          <w:rFonts w:ascii="Times New Roman" w:hAnsi="Times New Roman" w:cs="Times New Roman"/>
          <w:sz w:val="21"/>
          <w:szCs w:val="32"/>
        </w:rPr>
      </w:pPr>
    </w:p>
    <w:p w:rsidR="00744765" w:rsidRDefault="0030326D">
      <w:pPr>
        <w:pStyle w:val="ab"/>
        <w:spacing w:before="0" w:beforeAutospacing="0" w:after="0" w:afterAutospacing="0" w:line="360" w:lineRule="auto"/>
        <w:ind w:left="240" w:hangingChars="100" w:hanging="240"/>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 xml:space="preserve">　</w:t>
      </w:r>
      <w:r>
        <w:rPr>
          <w:rFonts w:ascii="Times New Roman" w:hAnsi="Times New Roman" w:cs="Times New Roman" w:hint="eastAsia"/>
          <w:sz w:val="24"/>
          <w:szCs w:val="24"/>
        </w:rPr>
        <w:t>《通用硅酸盐水泥》</w:t>
      </w:r>
      <w:r>
        <w:rPr>
          <w:rFonts w:ascii="Times New Roman" w:hAnsi="Times New Roman" w:cs="Times New Roman" w:hint="eastAsia"/>
          <w:sz w:val="24"/>
          <w:szCs w:val="24"/>
        </w:rPr>
        <w:t>GB/175</w:t>
      </w:r>
    </w:p>
    <w:p w:rsidR="00744765" w:rsidRDefault="0030326D">
      <w:pPr>
        <w:pStyle w:val="ab"/>
        <w:spacing w:before="0" w:beforeAutospacing="0" w:after="0" w:afterAutospacing="0" w:line="360" w:lineRule="auto"/>
        <w:rPr>
          <w:rFonts w:ascii="Times New Roman" w:hAnsi="Times New Roman" w:cs="Times New Roman"/>
          <w:sz w:val="24"/>
          <w:szCs w:val="24"/>
        </w:rPr>
      </w:pPr>
      <w:r>
        <w:rPr>
          <w:rFonts w:ascii="Times New Roman" w:hAnsi="Times New Roman" w:cs="Times New Roman" w:hint="eastAsia"/>
          <w:sz w:val="24"/>
          <w:szCs w:val="24"/>
        </w:rPr>
        <w:t>2</w:t>
      </w:r>
      <w:r>
        <w:rPr>
          <w:rFonts w:ascii="Times New Roman" w:hAnsi="Times New Roman" w:cs="Times New Roman"/>
          <w:sz w:val="24"/>
          <w:szCs w:val="24"/>
        </w:rPr>
        <w:t xml:space="preserve">　</w:t>
      </w:r>
      <w:r>
        <w:rPr>
          <w:rFonts w:ascii="Times New Roman" w:hAnsi="Times New Roman" w:cs="Times New Roman" w:hint="eastAsia"/>
          <w:sz w:val="24"/>
          <w:szCs w:val="24"/>
        </w:rPr>
        <w:t>《普通混凝土拌和五性能试验方法标准》</w:t>
      </w:r>
      <w:r>
        <w:rPr>
          <w:rFonts w:ascii="Times New Roman" w:hAnsi="Times New Roman" w:cs="Times New Roman" w:hint="eastAsia"/>
          <w:sz w:val="24"/>
          <w:szCs w:val="24"/>
        </w:rPr>
        <w:t>GB/T50080</w:t>
      </w:r>
    </w:p>
    <w:p w:rsidR="00744765" w:rsidRDefault="0030326D">
      <w:pPr>
        <w:pStyle w:val="ab"/>
        <w:spacing w:before="0" w:beforeAutospacing="0" w:after="0" w:afterAutospacing="0" w:line="360" w:lineRule="auto"/>
        <w:rPr>
          <w:rFonts w:ascii="Times New Roman" w:hAnsi="Times New Roman" w:cs="Times New Roman"/>
          <w:sz w:val="24"/>
          <w:szCs w:val="24"/>
        </w:rPr>
      </w:pPr>
      <w:r>
        <w:rPr>
          <w:rFonts w:ascii="Times New Roman" w:hAnsi="Times New Roman" w:cs="Times New Roman" w:hint="eastAsia"/>
          <w:sz w:val="24"/>
          <w:szCs w:val="24"/>
        </w:rPr>
        <w:t>3</w:t>
      </w:r>
      <w:r>
        <w:rPr>
          <w:rFonts w:ascii="Times New Roman" w:hAnsi="Times New Roman" w:cs="Times New Roman"/>
          <w:sz w:val="24"/>
          <w:szCs w:val="24"/>
        </w:rPr>
        <w:t xml:space="preserve">　</w:t>
      </w:r>
      <w:r>
        <w:rPr>
          <w:rFonts w:ascii="Times New Roman" w:hAnsi="Times New Roman" w:cs="Times New Roman" w:hint="eastAsia"/>
          <w:sz w:val="24"/>
          <w:szCs w:val="24"/>
        </w:rPr>
        <w:t>《行星试水泥胶砂搅拌机》</w:t>
      </w:r>
      <w:r>
        <w:rPr>
          <w:rFonts w:ascii="Times New Roman" w:hAnsi="Times New Roman" w:cs="Times New Roman" w:hint="eastAsia"/>
          <w:sz w:val="24"/>
          <w:szCs w:val="24"/>
        </w:rPr>
        <w:t>JCG/T681</w:t>
      </w:r>
    </w:p>
    <w:p w:rsidR="00744765" w:rsidRDefault="00744765">
      <w:pPr>
        <w:pStyle w:val="ab"/>
        <w:spacing w:before="0" w:beforeAutospacing="0" w:after="0" w:afterAutospacing="0" w:line="360" w:lineRule="auto"/>
        <w:rPr>
          <w:rFonts w:ascii="Times New Roman" w:hAnsi="Times New Roman" w:cs="Times New Roman"/>
          <w:sz w:val="24"/>
          <w:szCs w:val="24"/>
        </w:rPr>
      </w:pPr>
    </w:p>
    <w:p w:rsidR="00744765" w:rsidRDefault="0030326D">
      <w:pPr>
        <w:pStyle w:val="ab"/>
        <w:spacing w:line="360" w:lineRule="auto"/>
        <w:rPr>
          <w:sz w:val="24"/>
          <w:szCs w:val="24"/>
        </w:rPr>
      </w:pPr>
      <w:r>
        <w:rPr>
          <w:sz w:val="24"/>
          <w:szCs w:val="24"/>
        </w:rPr>
        <w:br w:type="page"/>
      </w:r>
    </w:p>
    <w:p w:rsidR="00744765" w:rsidRDefault="00744765">
      <w:pPr>
        <w:pStyle w:val="ab"/>
        <w:jc w:val="both"/>
        <w:rPr>
          <w:rFonts w:ascii="Times New Roman" w:hAnsi="Times New Roman" w:cs="Times New Roman"/>
          <w:sz w:val="24"/>
          <w:szCs w:val="24"/>
        </w:rPr>
      </w:pPr>
    </w:p>
    <w:p w:rsidR="00744765" w:rsidRDefault="00744765">
      <w:pPr>
        <w:pStyle w:val="ab"/>
        <w:jc w:val="both"/>
        <w:rPr>
          <w:rFonts w:ascii="Times New Roman" w:hAnsi="Times New Roman" w:cs="Times New Roman"/>
          <w:sz w:val="24"/>
          <w:szCs w:val="24"/>
        </w:rPr>
      </w:pPr>
    </w:p>
    <w:p w:rsidR="00744765" w:rsidRDefault="0030326D">
      <w:pPr>
        <w:jc w:val="center"/>
        <w:rPr>
          <w:rFonts w:eastAsia="黑体"/>
          <w:b/>
          <w:sz w:val="28"/>
          <w:szCs w:val="28"/>
        </w:rPr>
      </w:pPr>
      <w:r>
        <w:rPr>
          <w:rFonts w:eastAsia="黑体"/>
          <w:b/>
          <w:sz w:val="28"/>
          <w:szCs w:val="28"/>
        </w:rPr>
        <w:t>中国工程建设</w:t>
      </w:r>
      <w:r>
        <w:rPr>
          <w:rFonts w:eastAsia="黑体" w:hint="eastAsia"/>
          <w:b/>
          <w:sz w:val="28"/>
          <w:szCs w:val="28"/>
        </w:rPr>
        <w:t>标准化</w:t>
      </w:r>
      <w:r>
        <w:rPr>
          <w:rFonts w:eastAsia="黑体"/>
          <w:b/>
          <w:sz w:val="28"/>
          <w:szCs w:val="28"/>
        </w:rPr>
        <w:t>协会标准</w:t>
      </w:r>
    </w:p>
    <w:p w:rsidR="00744765" w:rsidRDefault="00744765">
      <w:pPr>
        <w:jc w:val="center"/>
        <w:rPr>
          <w:b/>
          <w:sz w:val="32"/>
          <w:szCs w:val="32"/>
        </w:rPr>
      </w:pPr>
    </w:p>
    <w:p w:rsidR="00744765" w:rsidRDefault="00F22DC7">
      <w:pPr>
        <w:jc w:val="center"/>
        <w:rPr>
          <w:b/>
          <w:sz w:val="36"/>
          <w:szCs w:val="32"/>
        </w:rPr>
      </w:pPr>
      <w:r w:rsidRPr="00F22DC7">
        <w:rPr>
          <w:rFonts w:hint="eastAsia"/>
          <w:b/>
          <w:sz w:val="36"/>
          <w:szCs w:val="32"/>
        </w:rPr>
        <w:t>建筑工程饰面石材粘结强度检验标准</w:t>
      </w:r>
    </w:p>
    <w:p w:rsidR="00744765" w:rsidRDefault="00744765">
      <w:pPr>
        <w:jc w:val="center"/>
        <w:rPr>
          <w:b/>
          <w:sz w:val="28"/>
          <w:szCs w:val="28"/>
        </w:rPr>
      </w:pPr>
    </w:p>
    <w:p w:rsidR="00744765" w:rsidRDefault="0030326D">
      <w:pPr>
        <w:jc w:val="center"/>
        <w:rPr>
          <w:b/>
          <w:sz w:val="28"/>
          <w:szCs w:val="28"/>
        </w:rPr>
      </w:pPr>
      <w:r>
        <w:rPr>
          <w:rFonts w:hint="eastAsia"/>
          <w:b/>
          <w:sz w:val="28"/>
          <w:szCs w:val="28"/>
        </w:rPr>
        <w:t>T/</w:t>
      </w:r>
      <w:r>
        <w:rPr>
          <w:b/>
          <w:sz w:val="28"/>
          <w:szCs w:val="28"/>
        </w:rPr>
        <w:t>CECS *** - 201X</w:t>
      </w:r>
    </w:p>
    <w:p w:rsidR="00744765" w:rsidRDefault="00744765">
      <w:pPr>
        <w:jc w:val="center"/>
        <w:rPr>
          <w:b/>
          <w:sz w:val="28"/>
          <w:szCs w:val="28"/>
        </w:rPr>
      </w:pPr>
    </w:p>
    <w:p w:rsidR="00744765" w:rsidRDefault="00744765">
      <w:pPr>
        <w:jc w:val="center"/>
        <w:rPr>
          <w:b/>
          <w:sz w:val="28"/>
          <w:szCs w:val="28"/>
        </w:rPr>
      </w:pPr>
    </w:p>
    <w:p w:rsidR="00744765" w:rsidRDefault="00744765">
      <w:pPr>
        <w:jc w:val="center"/>
        <w:rPr>
          <w:b/>
          <w:sz w:val="28"/>
          <w:szCs w:val="28"/>
        </w:rPr>
      </w:pPr>
    </w:p>
    <w:p w:rsidR="00744765" w:rsidRDefault="0030326D">
      <w:pPr>
        <w:pStyle w:val="1"/>
        <w:spacing w:before="120" w:after="120" w:line="360" w:lineRule="auto"/>
        <w:jc w:val="center"/>
        <w:rPr>
          <w:rFonts w:ascii="宋体" w:hAnsi="宋体"/>
          <w:sz w:val="32"/>
        </w:rPr>
      </w:pPr>
      <w:bookmarkStart w:id="59" w:name="_Toc18006236"/>
      <w:bookmarkStart w:id="60" w:name="_Toc17905831"/>
      <w:bookmarkStart w:id="61" w:name="_Toc7035806"/>
      <w:bookmarkStart w:id="62" w:name="_Toc7342528"/>
      <w:bookmarkStart w:id="63" w:name="_Toc18139342"/>
      <w:bookmarkStart w:id="64" w:name="_Toc17905231"/>
      <w:r>
        <w:rPr>
          <w:rFonts w:ascii="宋体" w:hAnsi="宋体"/>
          <w:sz w:val="32"/>
        </w:rPr>
        <w:t>条文说明</w:t>
      </w:r>
      <w:bookmarkEnd w:id="59"/>
      <w:bookmarkEnd w:id="60"/>
      <w:bookmarkEnd w:id="61"/>
      <w:bookmarkEnd w:id="62"/>
      <w:bookmarkEnd w:id="63"/>
      <w:bookmarkEnd w:id="64"/>
    </w:p>
    <w:p w:rsidR="00744765" w:rsidRDefault="00744765">
      <w:pPr>
        <w:pStyle w:val="a5"/>
      </w:pPr>
    </w:p>
    <w:p w:rsidR="00744765" w:rsidRDefault="00744765">
      <w:pPr>
        <w:pStyle w:val="ab"/>
        <w:rPr>
          <w:rFonts w:ascii="Times New Roman" w:hAnsi="Times New Roman" w:cs="Times New Roman"/>
        </w:rPr>
      </w:pPr>
    </w:p>
    <w:p w:rsidR="00744765" w:rsidRDefault="00744765">
      <w:pPr>
        <w:widowControl/>
        <w:jc w:val="left"/>
        <w:rPr>
          <w:kern w:val="0"/>
          <w:sz w:val="22"/>
          <w:szCs w:val="22"/>
        </w:rPr>
      </w:pPr>
    </w:p>
    <w:p w:rsidR="00744765" w:rsidRDefault="0030326D">
      <w:pPr>
        <w:widowControl/>
        <w:jc w:val="left"/>
      </w:pPr>
      <w:r>
        <w:br w:type="page"/>
      </w:r>
    </w:p>
    <w:p w:rsidR="00744765" w:rsidRDefault="00744765">
      <w:pPr>
        <w:pStyle w:val="ab"/>
        <w:jc w:val="center"/>
        <w:rPr>
          <w:rFonts w:ascii="Times New Roman" w:hAnsi="Times New Roman" w:cs="Times New Roman"/>
          <w:b/>
          <w:sz w:val="28"/>
        </w:rPr>
      </w:pPr>
    </w:p>
    <w:p w:rsidR="00744765" w:rsidRDefault="0030326D">
      <w:pPr>
        <w:pStyle w:val="ab"/>
        <w:jc w:val="center"/>
        <w:rPr>
          <w:rFonts w:ascii="仿宋" w:eastAsia="仿宋" w:hAnsi="仿宋" w:cs="Times New Roman"/>
          <w:b/>
          <w:sz w:val="28"/>
        </w:rPr>
      </w:pPr>
      <w:r>
        <w:rPr>
          <w:rFonts w:ascii="仿宋" w:eastAsia="仿宋" w:hAnsi="仿宋" w:cs="Times New Roman"/>
          <w:b/>
          <w:sz w:val="28"/>
        </w:rPr>
        <w:t>目</w:t>
      </w:r>
      <w:r>
        <w:rPr>
          <w:rFonts w:ascii="仿宋" w:eastAsia="仿宋" w:hAnsi="仿宋" w:cs="Times New Roman" w:hint="eastAsia"/>
          <w:b/>
          <w:sz w:val="28"/>
        </w:rPr>
        <w:t xml:space="preserve">　　</w:t>
      </w:r>
      <w:r>
        <w:rPr>
          <w:rFonts w:ascii="仿宋" w:eastAsia="仿宋" w:hAnsi="仿宋" w:cs="Times New Roman"/>
          <w:b/>
          <w:sz w:val="28"/>
        </w:rPr>
        <w:t>次</w:t>
      </w:r>
    </w:p>
    <w:p w:rsidR="00744765" w:rsidRDefault="00744765">
      <w:pPr>
        <w:pStyle w:val="10"/>
        <w:rPr>
          <w:rFonts w:asciiTheme="minorEastAsia" w:eastAsiaTheme="minorEastAsia" w:hAnsiTheme="minorEastAsia" w:cstheme="minorBidi"/>
          <w:b w:val="0"/>
          <w:sz w:val="21"/>
          <w:szCs w:val="22"/>
        </w:rPr>
      </w:pPr>
      <w:r w:rsidRPr="00744765">
        <w:rPr>
          <w:rFonts w:asciiTheme="minorEastAsia" w:eastAsiaTheme="minorEastAsia" w:hAnsiTheme="minorEastAsia"/>
        </w:rPr>
        <w:fldChar w:fldCharType="begin"/>
      </w:r>
      <w:r w:rsidR="0030326D">
        <w:rPr>
          <w:rFonts w:asciiTheme="minorEastAsia" w:eastAsiaTheme="minorEastAsia" w:hAnsiTheme="minorEastAsia"/>
        </w:rPr>
        <w:instrText xml:space="preserve"> TOC \o </w:instrText>
      </w:r>
      <w:r w:rsidR="0030326D">
        <w:rPr>
          <w:rFonts w:asciiTheme="minorEastAsia" w:eastAsiaTheme="minorEastAsia" w:hAnsiTheme="minorEastAsia"/>
        </w:rPr>
        <w:instrText xml:space="preserve">"1-2" \h \z \u </w:instrText>
      </w:r>
      <w:r w:rsidRPr="00744765">
        <w:rPr>
          <w:rFonts w:asciiTheme="minorEastAsia" w:eastAsiaTheme="minorEastAsia" w:hAnsiTheme="minorEastAsia"/>
        </w:rPr>
        <w:fldChar w:fldCharType="separate"/>
      </w:r>
    </w:p>
    <w:p w:rsidR="00744765" w:rsidRDefault="00744765">
      <w:pPr>
        <w:pStyle w:val="10"/>
        <w:tabs>
          <w:tab w:val="clear" w:pos="8538"/>
          <w:tab w:val="right" w:leader="dot" w:pos="8789"/>
        </w:tabs>
        <w:rPr>
          <w:rFonts w:asciiTheme="minorEastAsia" w:eastAsiaTheme="minorEastAsia" w:hAnsiTheme="minorEastAsia" w:cstheme="minorBidi"/>
          <w:b w:val="0"/>
          <w:sz w:val="21"/>
          <w:szCs w:val="22"/>
        </w:rPr>
      </w:pPr>
      <w:hyperlink w:anchor="_Toc18139343" w:history="1">
        <w:r w:rsidR="0030326D">
          <w:rPr>
            <w:rStyle w:val="af0"/>
            <w:rFonts w:asciiTheme="minorEastAsia" w:eastAsiaTheme="minorEastAsia" w:hAnsiTheme="minorEastAsia"/>
          </w:rPr>
          <w:t>1</w:t>
        </w:r>
        <w:r w:rsidR="0030326D">
          <w:rPr>
            <w:rStyle w:val="af0"/>
            <w:rFonts w:asciiTheme="minorEastAsia" w:eastAsiaTheme="minorEastAsia" w:hAnsiTheme="minorEastAsia" w:hint="eastAsia"/>
          </w:rPr>
          <w:t xml:space="preserve">　总　　则</w:t>
        </w:r>
        <w:r w:rsidR="0030326D">
          <w:rPr>
            <w:rFonts w:asciiTheme="minorEastAsia" w:eastAsiaTheme="minorEastAsia" w:hAnsiTheme="minorEastAsia"/>
          </w:rPr>
          <w:tab/>
        </w:r>
        <w:r w:rsidR="0030326D">
          <w:rPr>
            <w:rFonts w:asciiTheme="minorEastAsia" w:eastAsiaTheme="minorEastAsia" w:hAnsiTheme="minorEastAsia" w:hint="eastAsia"/>
          </w:rPr>
          <w:t>2</w:t>
        </w:r>
      </w:hyperlink>
      <w:r w:rsidR="0030326D">
        <w:rPr>
          <w:rFonts w:asciiTheme="minorEastAsia" w:eastAsiaTheme="minorEastAsia" w:hAnsiTheme="minorEastAsia" w:hint="eastAsia"/>
        </w:rPr>
        <w:t>0</w:t>
      </w:r>
    </w:p>
    <w:p w:rsidR="00744765" w:rsidRDefault="00744765">
      <w:pPr>
        <w:pStyle w:val="10"/>
        <w:tabs>
          <w:tab w:val="clear" w:pos="8538"/>
          <w:tab w:val="right" w:leader="dot" w:pos="8789"/>
        </w:tabs>
        <w:rPr>
          <w:rFonts w:asciiTheme="minorEastAsia" w:eastAsiaTheme="minorEastAsia" w:hAnsiTheme="minorEastAsia" w:cstheme="minorBidi"/>
          <w:b w:val="0"/>
          <w:sz w:val="21"/>
          <w:szCs w:val="22"/>
        </w:rPr>
      </w:pPr>
      <w:hyperlink w:anchor="_Toc18139344" w:history="1">
        <w:r w:rsidR="0030326D">
          <w:rPr>
            <w:rStyle w:val="af0"/>
            <w:rFonts w:asciiTheme="minorEastAsia" w:eastAsiaTheme="minorEastAsia" w:hAnsiTheme="minorEastAsia" w:hint="eastAsia"/>
          </w:rPr>
          <w:t>2</w:t>
        </w:r>
        <w:r w:rsidR="0030326D">
          <w:rPr>
            <w:rStyle w:val="af0"/>
            <w:rFonts w:asciiTheme="minorEastAsia" w:eastAsiaTheme="minorEastAsia" w:hAnsiTheme="minorEastAsia" w:hint="eastAsia"/>
          </w:rPr>
          <w:t xml:space="preserve">　术语</w:t>
        </w:r>
        <w:r w:rsidR="0030326D">
          <w:rPr>
            <w:rFonts w:asciiTheme="minorEastAsia" w:eastAsiaTheme="minorEastAsia" w:hAnsiTheme="minorEastAsia"/>
          </w:rPr>
          <w:tab/>
        </w:r>
        <w:r w:rsidR="0030326D">
          <w:rPr>
            <w:rFonts w:asciiTheme="minorEastAsia" w:eastAsiaTheme="minorEastAsia" w:hAnsiTheme="minorEastAsia" w:hint="eastAsia"/>
          </w:rPr>
          <w:t>2</w:t>
        </w:r>
      </w:hyperlink>
      <w:r w:rsidR="0030326D">
        <w:rPr>
          <w:rFonts w:asciiTheme="minorEastAsia" w:eastAsiaTheme="minorEastAsia" w:hAnsiTheme="minorEastAsia" w:hint="eastAsia"/>
        </w:rPr>
        <w:t>1</w:t>
      </w:r>
    </w:p>
    <w:p w:rsidR="00744765" w:rsidRDefault="00744765">
      <w:pPr>
        <w:pStyle w:val="10"/>
        <w:tabs>
          <w:tab w:val="clear" w:pos="8538"/>
          <w:tab w:val="right" w:leader="dot" w:pos="8789"/>
        </w:tabs>
        <w:rPr>
          <w:rFonts w:asciiTheme="minorEastAsia" w:eastAsiaTheme="minorEastAsia" w:hAnsiTheme="minorEastAsia" w:cstheme="minorBidi"/>
          <w:b w:val="0"/>
          <w:sz w:val="21"/>
          <w:szCs w:val="22"/>
        </w:rPr>
      </w:pPr>
      <w:hyperlink w:anchor="_Toc18139345" w:history="1">
        <w:r w:rsidR="0030326D">
          <w:rPr>
            <w:rStyle w:val="af0"/>
            <w:rFonts w:asciiTheme="minorEastAsia" w:eastAsiaTheme="minorEastAsia" w:hAnsiTheme="minorEastAsia" w:hint="eastAsia"/>
          </w:rPr>
          <w:t>3</w:t>
        </w:r>
        <w:r w:rsidR="0030326D">
          <w:rPr>
            <w:rStyle w:val="af0"/>
            <w:rFonts w:asciiTheme="minorEastAsia" w:eastAsiaTheme="minorEastAsia" w:hAnsiTheme="minorEastAsia" w:hint="eastAsia"/>
          </w:rPr>
          <w:t xml:space="preserve">　基本规定</w:t>
        </w:r>
        <w:r w:rsidR="0030326D">
          <w:rPr>
            <w:rFonts w:asciiTheme="minorEastAsia" w:eastAsiaTheme="minorEastAsia" w:hAnsiTheme="minorEastAsia"/>
          </w:rPr>
          <w:tab/>
        </w:r>
        <w:r w:rsidR="0030326D">
          <w:rPr>
            <w:rFonts w:asciiTheme="minorEastAsia" w:eastAsiaTheme="minorEastAsia" w:hAnsiTheme="minorEastAsia" w:hint="eastAsia"/>
          </w:rPr>
          <w:t>2</w:t>
        </w:r>
      </w:hyperlink>
      <w:r w:rsidR="0030326D">
        <w:rPr>
          <w:rFonts w:asciiTheme="minorEastAsia" w:eastAsiaTheme="minorEastAsia" w:hAnsiTheme="minorEastAsia" w:hint="eastAsia"/>
        </w:rPr>
        <w:t>2</w:t>
      </w:r>
    </w:p>
    <w:p w:rsidR="00744765" w:rsidRDefault="00744765">
      <w:pPr>
        <w:pStyle w:val="10"/>
        <w:tabs>
          <w:tab w:val="clear" w:pos="8538"/>
          <w:tab w:val="right" w:leader="dot" w:pos="8789"/>
        </w:tabs>
        <w:rPr>
          <w:rFonts w:asciiTheme="minorEastAsia" w:eastAsiaTheme="minorEastAsia" w:hAnsiTheme="minorEastAsia" w:cstheme="minorBidi"/>
          <w:b w:val="0"/>
          <w:sz w:val="21"/>
          <w:szCs w:val="22"/>
        </w:rPr>
      </w:pPr>
      <w:hyperlink w:anchor="_Toc18139345" w:history="1">
        <w:r w:rsidR="0030326D">
          <w:rPr>
            <w:rStyle w:val="af0"/>
            <w:rFonts w:asciiTheme="minorEastAsia" w:eastAsiaTheme="minorEastAsia" w:hAnsiTheme="minorEastAsia" w:hint="eastAsia"/>
          </w:rPr>
          <w:t>4</w:t>
        </w:r>
        <w:r w:rsidR="0030326D">
          <w:rPr>
            <w:rStyle w:val="af0"/>
            <w:rFonts w:asciiTheme="minorEastAsia" w:eastAsiaTheme="minorEastAsia" w:hAnsiTheme="minorEastAsia" w:hint="eastAsia"/>
          </w:rPr>
          <w:t xml:space="preserve">　检测方法</w:t>
        </w:r>
        <w:r w:rsidR="0030326D">
          <w:rPr>
            <w:rFonts w:asciiTheme="minorEastAsia" w:eastAsiaTheme="minorEastAsia" w:hAnsiTheme="minorEastAsia"/>
          </w:rPr>
          <w:tab/>
        </w:r>
        <w:r w:rsidR="0030326D">
          <w:rPr>
            <w:rFonts w:asciiTheme="minorEastAsia" w:eastAsiaTheme="minorEastAsia" w:hAnsiTheme="minorEastAsia" w:hint="eastAsia"/>
          </w:rPr>
          <w:t>2</w:t>
        </w:r>
      </w:hyperlink>
      <w:r w:rsidR="0030326D">
        <w:rPr>
          <w:rFonts w:asciiTheme="minorEastAsia" w:eastAsiaTheme="minorEastAsia" w:hAnsiTheme="minorEastAsia" w:hint="eastAsia"/>
        </w:rPr>
        <w:t>3</w:t>
      </w:r>
    </w:p>
    <w:p w:rsidR="00744765" w:rsidRDefault="00744765">
      <w:pPr>
        <w:pStyle w:val="10"/>
        <w:tabs>
          <w:tab w:val="clear" w:pos="8538"/>
          <w:tab w:val="right" w:leader="dot" w:pos="8789"/>
        </w:tabs>
        <w:rPr>
          <w:rFonts w:asciiTheme="minorEastAsia" w:eastAsiaTheme="minorEastAsia" w:hAnsiTheme="minorEastAsia" w:cstheme="minorBidi"/>
          <w:b w:val="0"/>
          <w:sz w:val="21"/>
          <w:szCs w:val="22"/>
        </w:rPr>
      </w:pPr>
      <w:hyperlink w:anchor="_Toc18139349" w:history="1">
        <w:r w:rsidR="0030326D">
          <w:rPr>
            <w:rStyle w:val="af0"/>
            <w:rFonts w:asciiTheme="minorEastAsia" w:eastAsiaTheme="minorEastAsia" w:hAnsiTheme="minorEastAsia" w:hint="eastAsia"/>
          </w:rPr>
          <w:t>6</w:t>
        </w:r>
        <w:r w:rsidR="0030326D">
          <w:rPr>
            <w:rStyle w:val="af0"/>
            <w:rFonts w:asciiTheme="minorEastAsia" w:eastAsiaTheme="minorEastAsia" w:hAnsiTheme="minorEastAsia" w:hint="eastAsia"/>
          </w:rPr>
          <w:t xml:space="preserve">　数据处理</w:t>
        </w:r>
        <w:r w:rsidR="0030326D">
          <w:rPr>
            <w:rFonts w:asciiTheme="minorEastAsia" w:eastAsiaTheme="minorEastAsia" w:hAnsiTheme="minorEastAsia"/>
          </w:rPr>
          <w:tab/>
        </w:r>
        <w:r w:rsidR="0030326D">
          <w:rPr>
            <w:rFonts w:asciiTheme="minorEastAsia" w:eastAsiaTheme="minorEastAsia" w:hAnsiTheme="minorEastAsia" w:hint="eastAsia"/>
          </w:rPr>
          <w:t>2</w:t>
        </w:r>
      </w:hyperlink>
      <w:r w:rsidR="0030326D">
        <w:rPr>
          <w:rFonts w:asciiTheme="minorEastAsia" w:eastAsiaTheme="minorEastAsia" w:hAnsiTheme="minorEastAsia" w:hint="eastAsia"/>
        </w:rPr>
        <w:t>4</w:t>
      </w:r>
    </w:p>
    <w:p w:rsidR="00744765" w:rsidRDefault="00744765">
      <w:pPr>
        <w:pStyle w:val="10"/>
        <w:tabs>
          <w:tab w:val="clear" w:pos="8538"/>
          <w:tab w:val="right" w:leader="dot" w:pos="8789"/>
        </w:tabs>
        <w:rPr>
          <w:rFonts w:asciiTheme="minorEastAsia" w:eastAsiaTheme="minorEastAsia" w:hAnsiTheme="minorEastAsia" w:cstheme="minorBidi"/>
          <w:b w:val="0"/>
          <w:sz w:val="21"/>
          <w:szCs w:val="22"/>
        </w:rPr>
      </w:pPr>
      <w:hyperlink w:anchor="_Toc18139350" w:history="1">
        <w:r w:rsidR="0030326D">
          <w:rPr>
            <w:rStyle w:val="af0"/>
            <w:rFonts w:asciiTheme="minorEastAsia" w:eastAsiaTheme="minorEastAsia" w:hAnsiTheme="minorEastAsia" w:hint="eastAsia"/>
          </w:rPr>
          <w:t>附录</w:t>
        </w:r>
        <w:r w:rsidR="0030326D">
          <w:rPr>
            <w:rStyle w:val="af0"/>
            <w:rFonts w:asciiTheme="minorEastAsia" w:eastAsiaTheme="minorEastAsia" w:hAnsiTheme="minorEastAsia" w:hint="eastAsia"/>
          </w:rPr>
          <w:t>A</w:t>
        </w:r>
        <w:r w:rsidR="0030326D">
          <w:rPr>
            <w:rStyle w:val="af0"/>
            <w:rFonts w:asciiTheme="minorEastAsia" w:eastAsiaTheme="minorEastAsia" w:hAnsiTheme="minorEastAsia" w:hint="eastAsia"/>
          </w:rPr>
          <w:t xml:space="preserve">　饰面石材粘结强度检测记录和试件断开状态</w:t>
        </w:r>
        <w:r w:rsidR="0030326D">
          <w:rPr>
            <w:rFonts w:asciiTheme="minorEastAsia" w:eastAsiaTheme="minorEastAsia" w:hAnsiTheme="minorEastAsia"/>
          </w:rPr>
          <w:tab/>
        </w:r>
        <w:r w:rsidR="0030326D">
          <w:rPr>
            <w:rFonts w:asciiTheme="minorEastAsia" w:eastAsiaTheme="minorEastAsia" w:hAnsiTheme="minorEastAsia" w:hint="eastAsia"/>
          </w:rPr>
          <w:t>2</w:t>
        </w:r>
      </w:hyperlink>
      <w:r w:rsidR="0030326D">
        <w:rPr>
          <w:rFonts w:asciiTheme="minorEastAsia" w:eastAsiaTheme="minorEastAsia" w:hAnsiTheme="minorEastAsia" w:hint="eastAsia"/>
        </w:rPr>
        <w:t>5</w:t>
      </w:r>
    </w:p>
    <w:p w:rsidR="00744765" w:rsidRDefault="00744765">
      <w:pPr>
        <w:pStyle w:val="ab"/>
        <w:tabs>
          <w:tab w:val="right" w:leader="dot" w:pos="8930"/>
        </w:tabs>
        <w:spacing w:line="360" w:lineRule="auto"/>
        <w:rPr>
          <w:sz w:val="24"/>
          <w:szCs w:val="24"/>
        </w:rPr>
      </w:pPr>
      <w:r>
        <w:rPr>
          <w:rFonts w:asciiTheme="minorEastAsia" w:eastAsiaTheme="minorEastAsia" w:hAnsiTheme="minorEastAsia"/>
          <w:sz w:val="24"/>
          <w:szCs w:val="24"/>
        </w:rPr>
        <w:fldChar w:fldCharType="end"/>
      </w:r>
      <w:bookmarkStart w:id="65" w:name="_Toc7342529"/>
    </w:p>
    <w:p w:rsidR="00744765" w:rsidRDefault="00744765">
      <w:pPr>
        <w:pStyle w:val="ab"/>
        <w:tabs>
          <w:tab w:val="right" w:leader="dot" w:pos="8930"/>
        </w:tabs>
        <w:spacing w:line="360" w:lineRule="auto"/>
        <w:rPr>
          <w:rFonts w:ascii="Times New Roman" w:hAnsi="Times New Roman" w:cs="Times New Roman"/>
        </w:rPr>
      </w:pPr>
    </w:p>
    <w:p w:rsidR="00744765" w:rsidRDefault="00744765">
      <w:pPr>
        <w:pStyle w:val="ab"/>
        <w:rPr>
          <w:rFonts w:ascii="Times New Roman" w:hAnsi="Times New Roman" w:cs="Times New Roman"/>
        </w:rPr>
        <w:sectPr w:rsidR="00744765">
          <w:headerReference w:type="default" r:id="rId32"/>
          <w:footerReference w:type="default" r:id="rId33"/>
          <w:pgSz w:w="11906" w:h="16838"/>
          <w:pgMar w:top="1247" w:right="1558" w:bottom="1134" w:left="1418" w:header="851" w:footer="692" w:gutter="0"/>
          <w:pgNumType w:start="1"/>
          <w:cols w:space="720"/>
          <w:docGrid w:linePitch="312"/>
        </w:sectPr>
      </w:pPr>
    </w:p>
    <w:p w:rsidR="00744765" w:rsidRDefault="00744765">
      <w:bookmarkStart w:id="66" w:name="_Toc17905832"/>
      <w:bookmarkStart w:id="67" w:name="_Toc18139343"/>
    </w:p>
    <w:p w:rsidR="00744765" w:rsidRDefault="00744765"/>
    <w:p w:rsidR="00744765" w:rsidRDefault="0030326D">
      <w:pPr>
        <w:pStyle w:val="1"/>
        <w:spacing w:before="120" w:after="120" w:line="360" w:lineRule="auto"/>
        <w:jc w:val="center"/>
        <w:rPr>
          <w:rFonts w:ascii="宋体" w:hAnsi="宋体"/>
          <w:sz w:val="32"/>
        </w:rPr>
      </w:pPr>
      <w:r>
        <w:rPr>
          <w:rFonts w:ascii="宋体" w:hAnsi="宋体"/>
          <w:sz w:val="32"/>
        </w:rPr>
        <w:t>1</w:t>
      </w:r>
      <w:r>
        <w:rPr>
          <w:rFonts w:ascii="宋体" w:hAnsi="宋体"/>
          <w:sz w:val="32"/>
        </w:rPr>
        <w:t xml:space="preserve">　总</w:t>
      </w:r>
      <w:r>
        <w:rPr>
          <w:rFonts w:ascii="宋体" w:hAnsi="宋体" w:hint="eastAsia"/>
          <w:sz w:val="32"/>
        </w:rPr>
        <w:t xml:space="preserve">　　</w:t>
      </w:r>
      <w:r>
        <w:rPr>
          <w:rFonts w:ascii="宋体" w:hAnsi="宋体"/>
          <w:sz w:val="32"/>
        </w:rPr>
        <w:t>则</w:t>
      </w:r>
      <w:bookmarkEnd w:id="65"/>
      <w:bookmarkEnd w:id="66"/>
      <w:bookmarkEnd w:id="67"/>
    </w:p>
    <w:p w:rsidR="00744765" w:rsidRDefault="0030326D">
      <w:pPr>
        <w:spacing w:line="300" w:lineRule="auto"/>
        <w:ind w:firstLineChars="200" w:firstLine="482"/>
        <w:rPr>
          <w:sz w:val="24"/>
          <w:szCs w:val="24"/>
        </w:rPr>
      </w:pPr>
      <w:r>
        <w:rPr>
          <w:rFonts w:hint="eastAsia"/>
          <w:b/>
          <w:sz w:val="24"/>
          <w:szCs w:val="24"/>
        </w:rPr>
        <w:t>1.0.1</w:t>
      </w:r>
      <w:r>
        <w:rPr>
          <w:rFonts w:hint="eastAsia"/>
          <w:sz w:val="24"/>
          <w:szCs w:val="24"/>
        </w:rPr>
        <w:t xml:space="preserve">　随着我国经济的发展和材料加工技术的进步，建筑石材涉及的领域越来越广，早已由过去的结构材料发展运用到主要的装饰材料。饰面石材（如花岗岩、大理石、石灰石、砂岩、板石等）具有安装精度高、装饰效果好等优点，广泛应用于建筑外墙饰面工程。目前，我国现有饰面石材标准只是对胶粘剂的性能指标有较为明确的界定，对饰面石材粘贴后的整体粘结强度指标缺失。通过总结国内外建筑外墙饰面石材施工工艺和粘结强度检验技术的研究成果和工程应用经验，参考国内外相关的标准、规范，并经过必要的试验验证，编制工程建设行业协会标准《建筑工程饰面石材粘接</w:t>
      </w:r>
      <w:r>
        <w:rPr>
          <w:rFonts w:hint="eastAsia"/>
          <w:sz w:val="24"/>
          <w:szCs w:val="24"/>
        </w:rPr>
        <w:t>强度检验标准》，规范建筑工程饰面石材粘接强度的检验方法、计算过程、检测报告等。</w:t>
      </w:r>
    </w:p>
    <w:p w:rsidR="00744765" w:rsidRDefault="0030326D">
      <w:pPr>
        <w:spacing w:line="440" w:lineRule="exact"/>
        <w:rPr>
          <w:rFonts w:ascii="宋体" w:hAnsi="宋体" w:cs="宋体"/>
          <w:b/>
          <w:sz w:val="30"/>
          <w:szCs w:val="30"/>
        </w:rPr>
      </w:pPr>
      <w:r>
        <w:rPr>
          <w:rFonts w:ascii="宋体" w:hAnsi="宋体" w:cs="宋体"/>
          <w:b/>
          <w:sz w:val="30"/>
          <w:szCs w:val="30"/>
        </w:rPr>
        <w:br w:type="page"/>
      </w:r>
    </w:p>
    <w:p w:rsidR="00744765" w:rsidRDefault="0030326D">
      <w:pPr>
        <w:pStyle w:val="1"/>
        <w:spacing w:before="120" w:after="120" w:line="360" w:lineRule="auto"/>
        <w:jc w:val="center"/>
        <w:rPr>
          <w:rFonts w:ascii="宋体" w:hAnsi="宋体"/>
          <w:sz w:val="32"/>
        </w:rPr>
      </w:pPr>
      <w:bookmarkStart w:id="68" w:name="_Toc17905833"/>
      <w:bookmarkStart w:id="69" w:name="_Toc7342531"/>
      <w:bookmarkStart w:id="70" w:name="_Toc18139344"/>
      <w:r>
        <w:rPr>
          <w:rFonts w:ascii="宋体" w:hAnsi="宋体" w:hint="eastAsia"/>
          <w:sz w:val="32"/>
        </w:rPr>
        <w:lastRenderedPageBreak/>
        <w:t>2</w:t>
      </w:r>
      <w:r>
        <w:rPr>
          <w:rFonts w:ascii="宋体" w:hAnsi="宋体" w:hint="eastAsia"/>
          <w:sz w:val="32"/>
        </w:rPr>
        <w:t xml:space="preserve">　术语</w:t>
      </w:r>
    </w:p>
    <w:p w:rsidR="00744765" w:rsidRDefault="0030326D">
      <w:pPr>
        <w:spacing w:line="360" w:lineRule="auto"/>
        <w:ind w:leftChars="-1" w:left="-1" w:hanging="1"/>
        <w:rPr>
          <w:sz w:val="24"/>
          <w:szCs w:val="24"/>
        </w:rPr>
      </w:pPr>
      <w:r>
        <w:rPr>
          <w:rFonts w:hint="eastAsia"/>
          <w:b/>
          <w:sz w:val="24"/>
          <w:szCs w:val="24"/>
        </w:rPr>
        <w:t>2.0.1</w:t>
      </w:r>
      <w:r>
        <w:rPr>
          <w:rFonts w:hint="eastAsia"/>
          <w:sz w:val="24"/>
          <w:szCs w:val="24"/>
        </w:rPr>
        <w:t xml:space="preserve">　考虑到工程上常用的饰面石材规格尺寸，切割试样时饰面石材厚度大边界尺寸过小不易切割，拉力试验机的量程范围，试样放置尺寸限制尺寸不宜过大，规定了标准块的尺寸为</w:t>
      </w:r>
      <w:r>
        <w:rPr>
          <w:rFonts w:ascii="宋体" w:hAnsi="宋体" w:hint="eastAsia"/>
          <w:sz w:val="24"/>
          <w:szCs w:val="24"/>
        </w:rPr>
        <w:t>长</w:t>
      </w:r>
      <w:r>
        <w:rPr>
          <w:rFonts w:ascii="宋体" w:hAnsi="宋体" w:hint="eastAsia"/>
          <w:sz w:val="24"/>
          <w:szCs w:val="24"/>
        </w:rPr>
        <w:t>100mm</w:t>
      </w:r>
      <w:r>
        <w:rPr>
          <w:rFonts w:ascii="宋体" w:hAnsi="宋体" w:hint="eastAsia"/>
          <w:sz w:val="24"/>
          <w:szCs w:val="24"/>
        </w:rPr>
        <w:t>、宽</w:t>
      </w:r>
      <w:r>
        <w:rPr>
          <w:rFonts w:ascii="宋体" w:hAnsi="宋体" w:hint="eastAsia"/>
          <w:sz w:val="24"/>
          <w:szCs w:val="24"/>
        </w:rPr>
        <w:t>100mm</w:t>
      </w:r>
      <w:r>
        <w:rPr>
          <w:rFonts w:ascii="宋体" w:hAnsi="宋体" w:hint="eastAsia"/>
          <w:sz w:val="24"/>
          <w:szCs w:val="24"/>
        </w:rPr>
        <w:t>。</w:t>
      </w:r>
    </w:p>
    <w:p w:rsidR="00744765" w:rsidRDefault="00744765">
      <w:pPr>
        <w:rPr>
          <w:rFonts w:ascii="宋体" w:hAnsi="宋体"/>
          <w:sz w:val="32"/>
        </w:rPr>
      </w:pPr>
    </w:p>
    <w:p w:rsidR="00744765" w:rsidRDefault="00744765">
      <w:pPr>
        <w:rPr>
          <w:rFonts w:ascii="宋体" w:hAnsi="宋体"/>
          <w:sz w:val="32"/>
        </w:rPr>
      </w:pPr>
    </w:p>
    <w:p w:rsidR="00744765" w:rsidRDefault="00744765">
      <w:pPr>
        <w:pStyle w:val="1"/>
        <w:spacing w:before="120" w:after="120" w:line="360" w:lineRule="auto"/>
        <w:rPr>
          <w:rFonts w:ascii="宋体" w:hAnsi="宋体"/>
          <w:sz w:val="32"/>
        </w:rPr>
      </w:pPr>
    </w:p>
    <w:p w:rsidR="00744765" w:rsidRDefault="00744765">
      <w:pPr>
        <w:rPr>
          <w:rFonts w:ascii="宋体" w:hAnsi="宋体"/>
          <w:sz w:val="32"/>
        </w:rPr>
      </w:pPr>
    </w:p>
    <w:p w:rsidR="00744765" w:rsidRDefault="00744765">
      <w:pPr>
        <w:rPr>
          <w:rFonts w:ascii="宋体" w:hAnsi="宋体"/>
          <w:sz w:val="32"/>
        </w:rPr>
      </w:pPr>
    </w:p>
    <w:p w:rsidR="00744765" w:rsidRDefault="00744765">
      <w:pPr>
        <w:rPr>
          <w:rFonts w:ascii="宋体" w:hAnsi="宋体"/>
          <w:sz w:val="32"/>
        </w:rPr>
      </w:pPr>
    </w:p>
    <w:p w:rsidR="00744765" w:rsidRDefault="00744765">
      <w:pPr>
        <w:rPr>
          <w:rFonts w:ascii="宋体" w:hAnsi="宋体"/>
          <w:sz w:val="32"/>
        </w:rPr>
      </w:pPr>
    </w:p>
    <w:p w:rsidR="00744765" w:rsidRDefault="00744765">
      <w:pPr>
        <w:rPr>
          <w:rFonts w:ascii="宋体" w:hAnsi="宋体"/>
          <w:sz w:val="32"/>
        </w:rPr>
      </w:pPr>
    </w:p>
    <w:p w:rsidR="00744765" w:rsidRDefault="00744765">
      <w:pPr>
        <w:rPr>
          <w:rFonts w:ascii="宋体" w:hAnsi="宋体"/>
          <w:sz w:val="32"/>
        </w:rPr>
      </w:pPr>
    </w:p>
    <w:p w:rsidR="00744765" w:rsidRDefault="00744765">
      <w:pPr>
        <w:rPr>
          <w:rFonts w:ascii="宋体" w:hAnsi="宋体"/>
          <w:sz w:val="32"/>
        </w:rPr>
      </w:pPr>
    </w:p>
    <w:p w:rsidR="00744765" w:rsidRDefault="00744765">
      <w:pPr>
        <w:rPr>
          <w:rFonts w:ascii="宋体" w:hAnsi="宋体"/>
          <w:sz w:val="32"/>
        </w:rPr>
      </w:pPr>
    </w:p>
    <w:p w:rsidR="00744765" w:rsidRDefault="00744765">
      <w:pPr>
        <w:rPr>
          <w:rFonts w:ascii="宋体" w:hAnsi="宋体"/>
          <w:sz w:val="32"/>
        </w:rPr>
      </w:pPr>
    </w:p>
    <w:p w:rsidR="00744765" w:rsidRDefault="00744765">
      <w:pPr>
        <w:rPr>
          <w:rFonts w:ascii="宋体" w:hAnsi="宋体"/>
          <w:sz w:val="32"/>
        </w:rPr>
      </w:pPr>
    </w:p>
    <w:p w:rsidR="00744765" w:rsidRDefault="00744765">
      <w:pPr>
        <w:rPr>
          <w:rFonts w:ascii="宋体" w:hAnsi="宋体"/>
          <w:sz w:val="32"/>
        </w:rPr>
      </w:pPr>
    </w:p>
    <w:p w:rsidR="00744765" w:rsidRDefault="00744765">
      <w:pPr>
        <w:rPr>
          <w:rFonts w:ascii="宋体" w:hAnsi="宋体"/>
          <w:sz w:val="32"/>
        </w:rPr>
      </w:pPr>
    </w:p>
    <w:p w:rsidR="00744765" w:rsidRDefault="00744765">
      <w:pPr>
        <w:rPr>
          <w:rFonts w:ascii="宋体" w:hAnsi="宋体"/>
          <w:sz w:val="32"/>
        </w:rPr>
      </w:pPr>
    </w:p>
    <w:p w:rsidR="00744765" w:rsidRDefault="00744765">
      <w:pPr>
        <w:rPr>
          <w:rFonts w:ascii="宋体" w:hAnsi="宋体"/>
          <w:sz w:val="32"/>
        </w:rPr>
      </w:pPr>
    </w:p>
    <w:p w:rsidR="00744765" w:rsidRDefault="00744765">
      <w:pPr>
        <w:rPr>
          <w:rFonts w:ascii="宋体" w:hAnsi="宋体"/>
          <w:sz w:val="32"/>
        </w:rPr>
      </w:pPr>
    </w:p>
    <w:p w:rsidR="00744765" w:rsidRDefault="00744765">
      <w:pPr>
        <w:rPr>
          <w:rFonts w:ascii="宋体" w:hAnsi="宋体"/>
          <w:sz w:val="32"/>
        </w:rPr>
      </w:pPr>
    </w:p>
    <w:p w:rsidR="00744765" w:rsidRDefault="00744765">
      <w:pPr>
        <w:rPr>
          <w:rFonts w:ascii="宋体" w:hAnsi="宋体"/>
          <w:sz w:val="32"/>
        </w:rPr>
      </w:pPr>
    </w:p>
    <w:p w:rsidR="00744765" w:rsidRDefault="00744765">
      <w:pPr>
        <w:rPr>
          <w:rFonts w:ascii="宋体" w:hAnsi="宋体"/>
          <w:sz w:val="32"/>
        </w:rPr>
      </w:pPr>
    </w:p>
    <w:p w:rsidR="00744765" w:rsidRDefault="00744765">
      <w:pPr>
        <w:rPr>
          <w:rFonts w:ascii="宋体" w:hAnsi="宋体"/>
          <w:sz w:val="32"/>
        </w:rPr>
      </w:pPr>
    </w:p>
    <w:p w:rsidR="00744765" w:rsidRDefault="00744765">
      <w:pPr>
        <w:rPr>
          <w:rFonts w:ascii="宋体" w:hAnsi="宋体"/>
          <w:sz w:val="32"/>
        </w:rPr>
      </w:pPr>
    </w:p>
    <w:p w:rsidR="00744765" w:rsidRDefault="00744765">
      <w:pPr>
        <w:rPr>
          <w:rFonts w:ascii="宋体" w:hAnsi="宋体"/>
          <w:sz w:val="32"/>
        </w:rPr>
      </w:pPr>
    </w:p>
    <w:p w:rsidR="00744765" w:rsidRDefault="00744765">
      <w:pPr>
        <w:rPr>
          <w:rFonts w:ascii="宋体" w:hAnsi="宋体"/>
          <w:sz w:val="32"/>
        </w:rPr>
      </w:pPr>
    </w:p>
    <w:p w:rsidR="00744765" w:rsidRDefault="00744765">
      <w:pPr>
        <w:rPr>
          <w:rFonts w:ascii="宋体" w:hAnsi="宋体"/>
          <w:sz w:val="32"/>
        </w:rPr>
      </w:pPr>
    </w:p>
    <w:p w:rsidR="00744765" w:rsidRDefault="00744765">
      <w:pPr>
        <w:rPr>
          <w:rFonts w:ascii="宋体" w:hAnsi="宋体"/>
          <w:sz w:val="32"/>
        </w:rPr>
      </w:pPr>
    </w:p>
    <w:p w:rsidR="00744765" w:rsidRDefault="0030326D">
      <w:pPr>
        <w:pStyle w:val="1"/>
        <w:spacing w:before="120" w:after="120" w:line="360" w:lineRule="auto"/>
        <w:jc w:val="center"/>
        <w:rPr>
          <w:rFonts w:ascii="宋体" w:hAnsi="宋体"/>
          <w:sz w:val="32"/>
        </w:rPr>
      </w:pPr>
      <w:bookmarkStart w:id="71" w:name="_Toc7342532"/>
      <w:bookmarkStart w:id="72" w:name="_Toc17905834"/>
      <w:bookmarkStart w:id="73" w:name="_Toc18139345"/>
      <w:bookmarkEnd w:id="68"/>
      <w:bookmarkEnd w:id="69"/>
      <w:bookmarkEnd w:id="70"/>
      <w:r>
        <w:rPr>
          <w:rFonts w:ascii="宋体" w:hAnsi="宋体" w:hint="eastAsia"/>
          <w:sz w:val="32"/>
        </w:rPr>
        <w:lastRenderedPageBreak/>
        <w:t>3</w:t>
      </w:r>
      <w:r>
        <w:rPr>
          <w:rFonts w:ascii="宋体" w:hAnsi="宋体" w:hint="eastAsia"/>
          <w:sz w:val="32"/>
        </w:rPr>
        <w:t xml:space="preserve">　基本规定</w:t>
      </w:r>
    </w:p>
    <w:p w:rsidR="00744765" w:rsidRDefault="0030326D">
      <w:pPr>
        <w:spacing w:line="360" w:lineRule="auto"/>
        <w:ind w:leftChars="-1" w:left="-1" w:hanging="1"/>
        <w:rPr>
          <w:sz w:val="24"/>
          <w:szCs w:val="24"/>
        </w:rPr>
      </w:pPr>
      <w:r>
        <w:rPr>
          <w:rFonts w:hint="eastAsia"/>
          <w:b/>
          <w:sz w:val="24"/>
          <w:szCs w:val="24"/>
        </w:rPr>
        <w:t>3.0.1</w:t>
      </w:r>
      <w:r>
        <w:rPr>
          <w:rFonts w:hint="eastAsia"/>
          <w:sz w:val="24"/>
          <w:szCs w:val="24"/>
        </w:rPr>
        <w:t xml:space="preserve">　考虑到实际工程应用上若采用现场检测，由于饰面石材厚度比较大，切割难度大，石材粘结强度检测后，破损部位无法修复，故采用试验检测方法。</w:t>
      </w:r>
    </w:p>
    <w:p w:rsidR="00744765" w:rsidRDefault="0030326D">
      <w:pPr>
        <w:pStyle w:val="3-0"/>
      </w:pPr>
      <w:r>
        <w:rPr>
          <w:rFonts w:hint="eastAsia"/>
          <w:b/>
          <w:szCs w:val="24"/>
        </w:rPr>
        <w:t>3.0.3</w:t>
      </w:r>
      <w:r>
        <w:rPr>
          <w:rFonts w:hint="eastAsia"/>
        </w:rPr>
        <w:t>本标准是在一定的环境条件下，以饰面石材粘结强度试件模拟实际使用状态，通过拉力试验仪器检测石材饰面的粘结强度，所以要求饰面石材试件所用材料、构造、制作工艺与实际石材装饰工程基本一致。</w:t>
      </w:r>
      <w:r>
        <w:rPr>
          <w:rFonts w:hint="eastAsia"/>
        </w:rPr>
        <w:t>试件基材尺寸长度为</w:t>
      </w:r>
      <w:r>
        <w:rPr>
          <w:rFonts w:hint="eastAsia"/>
        </w:rPr>
        <w:t>180mm</w:t>
      </w:r>
      <w:r>
        <w:rPr>
          <w:rFonts w:hint="eastAsia"/>
        </w:rPr>
        <w:t>、宽度</w:t>
      </w:r>
      <w:r>
        <w:rPr>
          <w:rFonts w:hint="eastAsia"/>
        </w:rPr>
        <w:t>100mm</w:t>
      </w:r>
      <w:r>
        <w:rPr>
          <w:rFonts w:hint="eastAsia"/>
        </w:rPr>
        <w:t>考虑饰面石材长度</w:t>
      </w:r>
      <w:r>
        <w:rPr>
          <w:rFonts w:hint="eastAsia"/>
        </w:rPr>
        <w:t>100mm</w:t>
      </w:r>
      <w:r>
        <w:rPr>
          <w:rFonts w:hint="eastAsia"/>
        </w:rPr>
        <w:t>、宽度</w:t>
      </w:r>
      <w:r>
        <w:rPr>
          <w:rFonts w:hint="eastAsia"/>
        </w:rPr>
        <w:t>100mm</w:t>
      </w:r>
      <w:r>
        <w:rPr>
          <w:rFonts w:hint="eastAsia"/>
        </w:rPr>
        <w:t>，为了方便基材固定工装安装牢固，防止脱落，试件基材长度比饰面石材长度两侧分别多出</w:t>
      </w:r>
      <w:r>
        <w:rPr>
          <w:rFonts w:hint="eastAsia"/>
        </w:rPr>
        <w:t>40mm</w:t>
      </w:r>
      <w:r>
        <w:rPr>
          <w:rFonts w:hint="eastAsia"/>
        </w:rPr>
        <w:t>，基材厚度为</w:t>
      </w:r>
      <w:r>
        <w:rPr>
          <w:rFonts w:hint="eastAsia"/>
        </w:rPr>
        <w:t>80mm</w:t>
      </w:r>
      <w:r>
        <w:rPr>
          <w:rFonts w:hint="eastAsia"/>
        </w:rPr>
        <w:t>充分考虑试试件重量对试验的影响而选用。</w:t>
      </w:r>
    </w:p>
    <w:p w:rsidR="00744765" w:rsidRDefault="0030326D">
      <w:pPr>
        <w:spacing w:line="360" w:lineRule="auto"/>
        <w:ind w:leftChars="-1" w:left="-1" w:hanging="1"/>
        <w:rPr>
          <w:b/>
          <w:sz w:val="24"/>
          <w:szCs w:val="24"/>
        </w:rPr>
      </w:pPr>
      <w:r>
        <w:rPr>
          <w:rFonts w:hint="eastAsia"/>
          <w:b/>
          <w:sz w:val="24"/>
          <w:szCs w:val="24"/>
        </w:rPr>
        <w:t xml:space="preserve">3.0.6  </w:t>
      </w:r>
      <w:r>
        <w:rPr>
          <w:rFonts w:hint="eastAsia"/>
          <w:sz w:val="24"/>
          <w:szCs w:val="24"/>
        </w:rPr>
        <w:t>表面不平整的饰面石材可先用胶粘剂补平表面后，再用胶粘剂胶粘标准块，也可用合适的厚涂层</w:t>
      </w:r>
      <w:r>
        <w:rPr>
          <w:rFonts w:hint="eastAsia"/>
          <w:sz w:val="24"/>
          <w:szCs w:val="24"/>
        </w:rPr>
        <w:t>胶粘剂直接胶粘标准块，打磨表面不平整的饰面石材不可取。</w:t>
      </w:r>
    </w:p>
    <w:p w:rsidR="00744765" w:rsidRDefault="00744765">
      <w:pPr>
        <w:rPr>
          <w:rFonts w:ascii="宋体" w:hAnsi="宋体"/>
          <w:sz w:val="32"/>
        </w:rPr>
      </w:pPr>
    </w:p>
    <w:p w:rsidR="00744765" w:rsidRDefault="00744765">
      <w:pPr>
        <w:rPr>
          <w:rFonts w:ascii="宋体" w:hAnsi="宋体"/>
          <w:sz w:val="32"/>
        </w:rPr>
      </w:pPr>
    </w:p>
    <w:p w:rsidR="00744765" w:rsidRDefault="00744765">
      <w:pPr>
        <w:rPr>
          <w:rFonts w:ascii="宋体" w:hAnsi="宋体"/>
          <w:sz w:val="32"/>
        </w:rPr>
      </w:pPr>
    </w:p>
    <w:p w:rsidR="00744765" w:rsidRDefault="00744765">
      <w:pPr>
        <w:rPr>
          <w:rFonts w:ascii="宋体" w:hAnsi="宋体"/>
          <w:sz w:val="32"/>
        </w:rPr>
      </w:pPr>
    </w:p>
    <w:p w:rsidR="00744765" w:rsidRDefault="00744765">
      <w:pPr>
        <w:rPr>
          <w:rFonts w:ascii="宋体" w:hAnsi="宋体"/>
          <w:sz w:val="32"/>
        </w:rPr>
      </w:pPr>
    </w:p>
    <w:p w:rsidR="00744765" w:rsidRDefault="00744765">
      <w:pPr>
        <w:rPr>
          <w:rFonts w:ascii="宋体" w:hAnsi="宋体"/>
          <w:sz w:val="32"/>
        </w:rPr>
      </w:pPr>
    </w:p>
    <w:p w:rsidR="00744765" w:rsidRDefault="00744765">
      <w:pPr>
        <w:rPr>
          <w:rFonts w:ascii="宋体" w:hAnsi="宋体"/>
          <w:sz w:val="32"/>
        </w:rPr>
      </w:pPr>
    </w:p>
    <w:p w:rsidR="00744765" w:rsidRDefault="00744765">
      <w:pPr>
        <w:rPr>
          <w:rFonts w:ascii="宋体" w:hAnsi="宋体"/>
          <w:sz w:val="32"/>
        </w:rPr>
      </w:pPr>
    </w:p>
    <w:p w:rsidR="00744765" w:rsidRDefault="00744765">
      <w:pPr>
        <w:rPr>
          <w:rFonts w:ascii="宋体" w:hAnsi="宋体"/>
          <w:sz w:val="32"/>
        </w:rPr>
      </w:pPr>
    </w:p>
    <w:p w:rsidR="00744765" w:rsidRDefault="00744765">
      <w:pPr>
        <w:rPr>
          <w:rFonts w:ascii="宋体" w:hAnsi="宋体"/>
          <w:sz w:val="32"/>
        </w:rPr>
      </w:pPr>
    </w:p>
    <w:p w:rsidR="00744765" w:rsidRDefault="00744765">
      <w:pPr>
        <w:rPr>
          <w:rFonts w:ascii="宋体" w:hAnsi="宋体"/>
          <w:sz w:val="32"/>
        </w:rPr>
      </w:pPr>
    </w:p>
    <w:p w:rsidR="00744765" w:rsidRDefault="00744765">
      <w:pPr>
        <w:rPr>
          <w:rFonts w:ascii="宋体" w:hAnsi="宋体"/>
          <w:sz w:val="32"/>
        </w:rPr>
      </w:pPr>
    </w:p>
    <w:p w:rsidR="00744765" w:rsidRDefault="00744765">
      <w:pPr>
        <w:rPr>
          <w:rFonts w:ascii="宋体" w:hAnsi="宋体"/>
          <w:sz w:val="32"/>
        </w:rPr>
      </w:pPr>
    </w:p>
    <w:p w:rsidR="00744765" w:rsidRDefault="00744765">
      <w:pPr>
        <w:rPr>
          <w:rFonts w:ascii="宋体" w:hAnsi="宋体"/>
          <w:sz w:val="32"/>
        </w:rPr>
      </w:pPr>
    </w:p>
    <w:p w:rsidR="00744765" w:rsidRDefault="00744765">
      <w:pPr>
        <w:rPr>
          <w:rFonts w:ascii="宋体" w:hAnsi="宋体"/>
          <w:sz w:val="32"/>
        </w:rPr>
      </w:pPr>
    </w:p>
    <w:p w:rsidR="00744765" w:rsidRDefault="00744765">
      <w:pPr>
        <w:rPr>
          <w:rFonts w:ascii="宋体" w:hAnsi="宋体"/>
          <w:sz w:val="32"/>
        </w:rPr>
      </w:pPr>
    </w:p>
    <w:p w:rsidR="00744765" w:rsidRDefault="00744765">
      <w:pPr>
        <w:rPr>
          <w:rFonts w:ascii="宋体" w:hAnsi="宋体"/>
          <w:sz w:val="32"/>
        </w:rPr>
      </w:pPr>
      <w:bookmarkStart w:id="74" w:name="_GoBack"/>
      <w:bookmarkEnd w:id="74"/>
    </w:p>
    <w:p w:rsidR="00744765" w:rsidRDefault="00744765">
      <w:pPr>
        <w:rPr>
          <w:rFonts w:ascii="宋体" w:hAnsi="宋体"/>
          <w:sz w:val="32"/>
        </w:rPr>
      </w:pPr>
    </w:p>
    <w:p w:rsidR="00744765" w:rsidRDefault="00744765">
      <w:pPr>
        <w:rPr>
          <w:rFonts w:ascii="宋体" w:hAnsi="宋体"/>
          <w:sz w:val="32"/>
        </w:rPr>
      </w:pPr>
    </w:p>
    <w:p w:rsidR="00744765" w:rsidRDefault="0030326D">
      <w:pPr>
        <w:pStyle w:val="1"/>
        <w:spacing w:before="120" w:after="0" w:line="360" w:lineRule="auto"/>
        <w:jc w:val="center"/>
        <w:rPr>
          <w:rFonts w:ascii="宋体" w:hAnsi="宋体"/>
          <w:sz w:val="32"/>
        </w:rPr>
      </w:pPr>
      <w:r>
        <w:rPr>
          <w:rFonts w:ascii="宋体" w:hAnsi="宋体" w:hint="eastAsia"/>
          <w:sz w:val="32"/>
        </w:rPr>
        <w:lastRenderedPageBreak/>
        <w:t>4</w:t>
      </w:r>
      <w:r>
        <w:rPr>
          <w:rFonts w:ascii="宋体" w:hAnsi="宋体"/>
          <w:sz w:val="32"/>
        </w:rPr>
        <w:t xml:space="preserve">　检测</w:t>
      </w:r>
      <w:bookmarkEnd w:id="71"/>
      <w:r>
        <w:rPr>
          <w:rFonts w:ascii="宋体" w:hAnsi="宋体" w:hint="eastAsia"/>
          <w:sz w:val="32"/>
        </w:rPr>
        <w:t>方法</w:t>
      </w:r>
      <w:bookmarkEnd w:id="72"/>
      <w:bookmarkEnd w:id="73"/>
    </w:p>
    <w:p w:rsidR="00744765" w:rsidRDefault="0030326D">
      <w:pPr>
        <w:widowControl/>
        <w:spacing w:line="360" w:lineRule="auto"/>
        <w:ind w:firstLineChars="200" w:firstLine="482"/>
        <w:jc w:val="left"/>
        <w:rPr>
          <w:bCs/>
          <w:color w:val="000000"/>
          <w:sz w:val="24"/>
          <w:szCs w:val="24"/>
          <w:shd w:val="clear" w:color="auto" w:fill="FFFFFF"/>
        </w:rPr>
      </w:pPr>
      <w:r>
        <w:rPr>
          <w:rFonts w:hint="eastAsia"/>
          <w:b/>
          <w:color w:val="000000"/>
          <w:sz w:val="24"/>
          <w:szCs w:val="24"/>
          <w:shd w:val="clear" w:color="auto" w:fill="FFFFFF"/>
        </w:rPr>
        <w:t>4.1.1</w:t>
      </w:r>
      <w:r>
        <w:rPr>
          <w:rFonts w:hint="eastAsia"/>
          <w:b/>
          <w:color w:val="000000"/>
          <w:sz w:val="24"/>
          <w:szCs w:val="24"/>
          <w:shd w:val="clear" w:color="auto" w:fill="FFFFFF"/>
        </w:rPr>
        <w:t>、</w:t>
      </w:r>
      <w:r>
        <w:rPr>
          <w:rFonts w:hint="eastAsia"/>
          <w:b/>
          <w:color w:val="000000"/>
          <w:sz w:val="24"/>
          <w:szCs w:val="24"/>
          <w:shd w:val="clear" w:color="auto" w:fill="FFFFFF"/>
        </w:rPr>
        <w:t>4.1.2</w:t>
      </w:r>
      <w:r>
        <w:rPr>
          <w:rFonts w:hint="eastAsia"/>
          <w:b/>
          <w:color w:val="000000"/>
          <w:sz w:val="24"/>
          <w:szCs w:val="24"/>
          <w:shd w:val="clear" w:color="auto" w:fill="FFFFFF"/>
        </w:rPr>
        <w:t>、</w:t>
      </w:r>
      <w:r>
        <w:rPr>
          <w:rFonts w:hint="eastAsia"/>
          <w:b/>
          <w:color w:val="000000"/>
          <w:sz w:val="24"/>
          <w:szCs w:val="24"/>
          <w:shd w:val="clear" w:color="auto" w:fill="FFFFFF"/>
        </w:rPr>
        <w:t>4.1.3</w:t>
      </w:r>
      <w:r>
        <w:rPr>
          <w:rFonts w:hint="eastAsia"/>
          <w:b/>
          <w:color w:val="000000"/>
          <w:sz w:val="24"/>
          <w:szCs w:val="24"/>
          <w:shd w:val="clear" w:color="auto" w:fill="FFFFFF"/>
        </w:rPr>
        <w:t>、</w:t>
      </w:r>
      <w:r>
        <w:rPr>
          <w:rFonts w:hint="eastAsia"/>
          <w:b/>
          <w:color w:val="000000"/>
          <w:sz w:val="24"/>
          <w:szCs w:val="24"/>
          <w:shd w:val="clear" w:color="auto" w:fill="FFFFFF"/>
        </w:rPr>
        <w:t xml:space="preserve">4.1.3  </w:t>
      </w:r>
      <w:r>
        <w:rPr>
          <w:rFonts w:hint="eastAsia"/>
          <w:bCs/>
          <w:color w:val="000000"/>
          <w:sz w:val="24"/>
          <w:szCs w:val="24"/>
          <w:shd w:val="clear" w:color="auto" w:fill="FFFFFF"/>
        </w:rPr>
        <w:t>本条规定了一般情况下所瞎用的仪器、工具、材料及其应满足的要求。测量式样每对切割边的距离用分度值为</w:t>
      </w:r>
      <w:r>
        <w:rPr>
          <w:rFonts w:hint="eastAsia"/>
          <w:bCs/>
          <w:color w:val="000000"/>
          <w:sz w:val="24"/>
          <w:szCs w:val="24"/>
          <w:shd w:val="clear" w:color="auto" w:fill="FFFFFF"/>
        </w:rPr>
        <w:t>1mm</w:t>
      </w:r>
      <w:r>
        <w:rPr>
          <w:rFonts w:hint="eastAsia"/>
          <w:bCs/>
          <w:color w:val="000000"/>
          <w:sz w:val="24"/>
          <w:szCs w:val="24"/>
          <w:shd w:val="clear" w:color="auto" w:fill="FFFFFF"/>
        </w:rPr>
        <w:t>的钢尺即可，没必要用不易操作的游标卡尺。</w:t>
      </w:r>
    </w:p>
    <w:p w:rsidR="00744765" w:rsidRDefault="0030326D">
      <w:pPr>
        <w:widowControl/>
        <w:spacing w:line="360" w:lineRule="auto"/>
        <w:ind w:firstLineChars="200" w:firstLine="482"/>
        <w:jc w:val="left"/>
        <w:rPr>
          <w:rFonts w:ascii="宋体" w:hAnsi="宋体"/>
          <w:b/>
          <w:sz w:val="30"/>
          <w:szCs w:val="30"/>
        </w:rPr>
      </w:pPr>
      <w:r>
        <w:rPr>
          <w:rFonts w:hint="eastAsia"/>
          <w:b/>
          <w:color w:val="000000"/>
          <w:sz w:val="24"/>
          <w:szCs w:val="24"/>
          <w:shd w:val="clear" w:color="auto" w:fill="FFFFFF"/>
        </w:rPr>
        <w:t xml:space="preserve">4.3.3 </w:t>
      </w:r>
      <w:r>
        <w:rPr>
          <w:rFonts w:hint="eastAsia"/>
          <w:bCs/>
          <w:color w:val="000000"/>
          <w:sz w:val="24"/>
          <w:szCs w:val="24"/>
          <w:shd w:val="clear" w:color="auto" w:fill="FFFFFF"/>
        </w:rPr>
        <w:t>试件面积取断缝所包围的区域面积，试件边长取试件每对切割边的中部距离，测量精确到</w:t>
      </w:r>
      <w:r>
        <w:rPr>
          <w:rFonts w:hint="eastAsia"/>
          <w:bCs/>
          <w:color w:val="000000"/>
          <w:sz w:val="24"/>
          <w:szCs w:val="24"/>
          <w:shd w:val="clear" w:color="auto" w:fill="FFFFFF"/>
        </w:rPr>
        <w:t>1mm</w:t>
      </w:r>
      <w:r>
        <w:rPr>
          <w:rFonts w:hint="eastAsia"/>
          <w:bCs/>
          <w:color w:val="000000"/>
          <w:sz w:val="24"/>
          <w:szCs w:val="24"/>
          <w:shd w:val="clear" w:color="auto" w:fill="FFFFFF"/>
        </w:rPr>
        <w:t>，直线切割边的中部测得的长度值一般接近两端和中部是三个测量值的平均值。</w:t>
      </w:r>
      <w:r>
        <w:rPr>
          <w:rFonts w:ascii="宋体" w:hAnsi="宋体"/>
          <w:b/>
          <w:sz w:val="30"/>
          <w:szCs w:val="30"/>
        </w:rPr>
        <w:br w:type="page"/>
      </w:r>
    </w:p>
    <w:p w:rsidR="00744765" w:rsidRDefault="00744765">
      <w:bookmarkStart w:id="75" w:name="_Toc7342533"/>
      <w:bookmarkStart w:id="76" w:name="_Toc18139349"/>
      <w:bookmarkStart w:id="77" w:name="_Toc17905837"/>
    </w:p>
    <w:p w:rsidR="00744765" w:rsidRDefault="0030326D">
      <w:pPr>
        <w:pStyle w:val="1"/>
        <w:spacing w:before="120" w:after="120" w:line="360" w:lineRule="auto"/>
        <w:jc w:val="center"/>
        <w:rPr>
          <w:rFonts w:ascii="黑体" w:eastAsia="黑体" w:hAnsi="黑体"/>
          <w:b w:val="0"/>
          <w:sz w:val="24"/>
        </w:rPr>
      </w:pPr>
      <w:r>
        <w:rPr>
          <w:rFonts w:ascii="宋体" w:hAnsi="宋体" w:hint="eastAsia"/>
          <w:sz w:val="32"/>
        </w:rPr>
        <w:t>6</w:t>
      </w:r>
      <w:r>
        <w:rPr>
          <w:rFonts w:ascii="宋体" w:hAnsi="宋体"/>
          <w:sz w:val="32"/>
        </w:rPr>
        <w:t xml:space="preserve">　</w:t>
      </w:r>
      <w:r>
        <w:rPr>
          <w:rFonts w:ascii="宋体" w:hAnsi="宋体" w:hint="eastAsia"/>
          <w:sz w:val="32"/>
        </w:rPr>
        <w:t>数据处理</w:t>
      </w:r>
      <w:bookmarkEnd w:id="75"/>
      <w:bookmarkEnd w:id="76"/>
      <w:bookmarkEnd w:id="77"/>
    </w:p>
    <w:p w:rsidR="00744765" w:rsidRDefault="0030326D">
      <w:pPr>
        <w:pStyle w:val="a4"/>
        <w:snapToGrid w:val="0"/>
        <w:spacing w:line="360" w:lineRule="auto"/>
        <w:rPr>
          <w:bCs/>
        </w:rPr>
      </w:pPr>
      <w:r>
        <w:rPr>
          <w:rFonts w:hint="eastAsia"/>
          <w:b/>
          <w:color w:val="000000"/>
          <w:shd w:val="clear" w:color="auto" w:fill="FFFFFF"/>
        </w:rPr>
        <w:t>6.0.1</w:t>
      </w:r>
      <w:r>
        <w:rPr>
          <w:rFonts w:hint="eastAsia"/>
          <w:b/>
          <w:color w:val="000000"/>
          <w:shd w:val="clear" w:color="auto" w:fill="FFFFFF"/>
        </w:rPr>
        <w:t>、</w:t>
      </w:r>
      <w:r>
        <w:rPr>
          <w:rFonts w:hint="eastAsia"/>
          <w:b/>
          <w:color w:val="000000"/>
          <w:shd w:val="clear" w:color="auto" w:fill="FFFFFF"/>
        </w:rPr>
        <w:t xml:space="preserve">6.0.2 </w:t>
      </w:r>
      <w:r>
        <w:rPr>
          <w:rFonts w:hint="eastAsia"/>
          <w:bCs/>
          <w:color w:val="000000"/>
          <w:shd w:val="clear" w:color="auto" w:fill="FFFFFF"/>
        </w:rPr>
        <w:t>单个试件粘结强度和每组式样平均粘结强度都精确到</w:t>
      </w:r>
      <w:r>
        <w:rPr>
          <w:rFonts w:hint="eastAsia"/>
          <w:bCs/>
          <w:color w:val="000000"/>
          <w:shd w:val="clear" w:color="auto" w:fill="FFFFFF"/>
        </w:rPr>
        <w:t>0.1MPa</w:t>
      </w:r>
      <w:r>
        <w:rPr>
          <w:rFonts w:hint="eastAsia"/>
          <w:bCs/>
          <w:color w:val="000000"/>
          <w:shd w:val="clear" w:color="auto" w:fill="FFFFFF"/>
        </w:rPr>
        <w:t>，与粘结强度检验评定一致。公式中也调整成前后一致。</w:t>
      </w:r>
    </w:p>
    <w:p w:rsidR="00744765" w:rsidRDefault="00744765">
      <w:pPr>
        <w:pStyle w:val="a4"/>
        <w:snapToGrid w:val="0"/>
        <w:spacing w:line="360" w:lineRule="auto"/>
      </w:pPr>
    </w:p>
    <w:p w:rsidR="00744765" w:rsidRDefault="0030326D">
      <w:pPr>
        <w:widowControl/>
        <w:jc w:val="left"/>
        <w:rPr>
          <w:sz w:val="24"/>
          <w:szCs w:val="24"/>
        </w:rPr>
      </w:pPr>
      <w:r>
        <w:br w:type="page"/>
      </w:r>
    </w:p>
    <w:p w:rsidR="00744765" w:rsidRDefault="00744765">
      <w:pPr>
        <w:pStyle w:val="a4"/>
        <w:snapToGrid w:val="0"/>
        <w:spacing w:line="360" w:lineRule="auto"/>
      </w:pPr>
    </w:p>
    <w:p w:rsidR="00744765" w:rsidRDefault="0030326D">
      <w:pPr>
        <w:pStyle w:val="1"/>
        <w:spacing w:before="120" w:after="120" w:line="360" w:lineRule="auto"/>
        <w:jc w:val="center"/>
        <w:rPr>
          <w:rFonts w:ascii="宋体" w:hAnsi="宋体"/>
          <w:sz w:val="32"/>
        </w:rPr>
      </w:pPr>
      <w:bookmarkStart w:id="78" w:name="_Toc18139350"/>
      <w:r>
        <w:rPr>
          <w:rFonts w:ascii="宋体" w:hAnsi="宋体"/>
          <w:sz w:val="32"/>
        </w:rPr>
        <w:t>附录</w:t>
      </w:r>
      <w:r>
        <w:rPr>
          <w:rFonts w:ascii="宋体" w:hAnsi="宋体" w:hint="eastAsia"/>
          <w:sz w:val="32"/>
        </w:rPr>
        <w:t>B</w:t>
      </w:r>
      <w:r>
        <w:rPr>
          <w:rFonts w:ascii="宋体" w:hAnsi="宋体"/>
          <w:sz w:val="32"/>
        </w:rPr>
        <w:t xml:space="preserve">　</w:t>
      </w:r>
      <w:bookmarkEnd w:id="78"/>
      <w:r>
        <w:rPr>
          <w:rFonts w:ascii="宋体" w:hAnsi="宋体" w:hint="eastAsia"/>
          <w:sz w:val="32"/>
        </w:rPr>
        <w:t>饰面石材粘结强度检测记录和试件断开状态</w:t>
      </w:r>
    </w:p>
    <w:p w:rsidR="00744765" w:rsidRDefault="0030326D">
      <w:pPr>
        <w:spacing w:line="360" w:lineRule="auto"/>
        <w:rPr>
          <w:rFonts w:ascii="宋体" w:hAnsi="宋体" w:cs="宋体"/>
          <w:kern w:val="0"/>
          <w:sz w:val="24"/>
          <w:szCs w:val="24"/>
        </w:rPr>
      </w:pPr>
      <w:r>
        <w:rPr>
          <w:rFonts w:hint="eastAsia"/>
          <w:b/>
          <w:sz w:val="24"/>
          <w:szCs w:val="24"/>
        </w:rPr>
        <w:t xml:space="preserve">A.0.1   </w:t>
      </w:r>
      <w:r>
        <w:rPr>
          <w:rFonts w:ascii="宋体" w:hAnsi="宋体" w:cs="宋体" w:hint="eastAsia"/>
          <w:kern w:val="0"/>
          <w:sz w:val="24"/>
          <w:szCs w:val="24"/>
        </w:rPr>
        <w:t>表</w:t>
      </w:r>
      <w:r>
        <w:rPr>
          <w:rFonts w:ascii="宋体" w:hAnsi="宋体" w:cs="宋体" w:hint="eastAsia"/>
          <w:kern w:val="0"/>
          <w:sz w:val="24"/>
          <w:szCs w:val="24"/>
        </w:rPr>
        <w:t>A.0.1</w:t>
      </w:r>
      <w:r>
        <w:rPr>
          <w:rFonts w:ascii="宋体" w:hAnsi="宋体" w:cs="宋体" w:hint="eastAsia"/>
          <w:kern w:val="0"/>
          <w:sz w:val="24"/>
          <w:szCs w:val="24"/>
        </w:rPr>
        <w:t>饰面石材粘结强度检测记录表可根据当地实际情况，增加记录项目，调整记录格式。</w:t>
      </w:r>
    </w:p>
    <w:p w:rsidR="00744765" w:rsidRDefault="0030326D">
      <w:pPr>
        <w:spacing w:line="360" w:lineRule="auto"/>
        <w:rPr>
          <w:rFonts w:ascii="宋体" w:hAnsi="宋体" w:cs="宋体"/>
          <w:kern w:val="0"/>
          <w:sz w:val="24"/>
          <w:szCs w:val="24"/>
        </w:rPr>
      </w:pPr>
      <w:r>
        <w:rPr>
          <w:rFonts w:hint="eastAsia"/>
          <w:b/>
          <w:sz w:val="24"/>
          <w:szCs w:val="24"/>
        </w:rPr>
        <w:t xml:space="preserve">A.0.2  </w:t>
      </w:r>
      <w:r>
        <w:rPr>
          <w:rFonts w:ascii="宋体" w:hAnsi="宋体" w:cs="宋体" w:hint="eastAsia"/>
          <w:kern w:val="0"/>
          <w:sz w:val="24"/>
          <w:szCs w:val="24"/>
        </w:rPr>
        <w:t xml:space="preserve"> </w:t>
      </w:r>
      <w:r>
        <w:rPr>
          <w:rFonts w:ascii="宋体" w:hAnsi="宋体" w:cs="宋体" w:hint="eastAsia"/>
          <w:kern w:val="0"/>
          <w:sz w:val="24"/>
          <w:szCs w:val="24"/>
        </w:rPr>
        <w:t>表</w:t>
      </w:r>
      <w:r>
        <w:rPr>
          <w:rFonts w:ascii="宋体" w:hAnsi="宋体" w:cs="宋体" w:hint="eastAsia"/>
          <w:kern w:val="0"/>
          <w:sz w:val="24"/>
          <w:szCs w:val="24"/>
        </w:rPr>
        <w:t>A.0.2-1</w:t>
      </w:r>
      <w:r>
        <w:rPr>
          <w:rFonts w:ascii="宋体" w:hAnsi="宋体" w:cs="宋体" w:hint="eastAsia"/>
          <w:kern w:val="0"/>
          <w:sz w:val="24"/>
          <w:szCs w:val="24"/>
        </w:rPr>
        <w:t>和表</w:t>
      </w:r>
      <w:r>
        <w:rPr>
          <w:rFonts w:ascii="宋体" w:hAnsi="宋体" w:cs="宋体" w:hint="eastAsia"/>
          <w:kern w:val="0"/>
          <w:sz w:val="24"/>
          <w:szCs w:val="24"/>
        </w:rPr>
        <w:t xml:space="preserve">A.0.2-2 </w:t>
      </w:r>
      <w:r>
        <w:rPr>
          <w:rFonts w:ascii="宋体" w:hAnsi="宋体" w:cs="宋体" w:hint="eastAsia"/>
          <w:kern w:val="0"/>
          <w:sz w:val="24"/>
          <w:szCs w:val="24"/>
        </w:rPr>
        <w:t>饰面石材粘结强度试件破坏状态表中的断开状态所称“…为主断开”，是指试样该种断开形式的断面面积占试样断面面积的</w:t>
      </w:r>
      <w:r>
        <w:rPr>
          <w:rFonts w:ascii="宋体" w:hAnsi="宋体" w:cs="宋体" w:hint="eastAsia"/>
          <w:kern w:val="0"/>
          <w:sz w:val="24"/>
          <w:szCs w:val="24"/>
        </w:rPr>
        <w:t>50%</w:t>
      </w:r>
      <w:r>
        <w:rPr>
          <w:rFonts w:ascii="宋体" w:hAnsi="宋体" w:cs="宋体" w:hint="eastAsia"/>
          <w:kern w:val="0"/>
          <w:sz w:val="24"/>
          <w:szCs w:val="24"/>
        </w:rPr>
        <w:t>以上。</w:t>
      </w:r>
    </w:p>
    <w:p w:rsidR="00744765" w:rsidRDefault="00744765">
      <w:pPr>
        <w:rPr>
          <w:rFonts w:ascii="宋体" w:hAnsi="宋体" w:cs="宋体"/>
          <w:kern w:val="0"/>
          <w:sz w:val="24"/>
          <w:szCs w:val="24"/>
        </w:rPr>
      </w:pPr>
    </w:p>
    <w:p w:rsidR="00744765" w:rsidRDefault="00744765">
      <w:pPr>
        <w:pStyle w:val="ab"/>
        <w:spacing w:line="360" w:lineRule="auto"/>
        <w:ind w:firstLineChars="200" w:firstLine="480"/>
        <w:jc w:val="right"/>
        <w:rPr>
          <w:sz w:val="24"/>
          <w:szCs w:val="24"/>
        </w:rPr>
      </w:pPr>
    </w:p>
    <w:p w:rsidR="00744765" w:rsidRDefault="00744765">
      <w:pPr>
        <w:pStyle w:val="a4"/>
        <w:snapToGrid w:val="0"/>
        <w:spacing w:line="360" w:lineRule="auto"/>
        <w:rPr>
          <w:b/>
        </w:rPr>
      </w:pPr>
    </w:p>
    <w:p w:rsidR="00744765" w:rsidRDefault="00744765">
      <w:pPr>
        <w:pStyle w:val="a4"/>
        <w:snapToGrid w:val="0"/>
        <w:spacing w:line="360" w:lineRule="auto"/>
      </w:pPr>
    </w:p>
    <w:sectPr w:rsidR="00744765" w:rsidSect="00744765">
      <w:headerReference w:type="default" r:id="rId34"/>
      <w:footerReference w:type="default" r:id="rId35"/>
      <w:pgSz w:w="11906" w:h="16838"/>
      <w:pgMar w:top="1247" w:right="1416" w:bottom="1134" w:left="1418" w:header="851" w:footer="6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326D" w:rsidRDefault="0030326D" w:rsidP="00744765">
      <w:r>
        <w:separator/>
      </w:r>
    </w:p>
  </w:endnote>
  <w:endnote w:type="continuationSeparator" w:id="1">
    <w:p w:rsidR="0030326D" w:rsidRDefault="0030326D" w:rsidP="00744765">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765" w:rsidRDefault="00744765">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765" w:rsidRDefault="00744765">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765" w:rsidRDefault="00744765">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765" w:rsidRDefault="00744765">
    <w:pPr>
      <w:pStyle w:val="a8"/>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765" w:rsidRDefault="00744765">
    <w:pPr>
      <w:pStyle w:val="a8"/>
    </w:pPr>
    <w:r>
      <w:pict>
        <v:shapetype id="_x0000_t202" coordsize="21600,21600" o:spt="202" path="m,l,21600r21600,l21600,xe">
          <v:stroke joinstyle="miter"/>
          <v:path gradientshapeok="t" o:connecttype="rect"/>
        </v:shapetype>
        <v:shape id="_x0000_s2051" type="#_x0000_t202" style="position:absolute;margin-left:0;margin-top:0;width:2in;height:2in;z-index:251656704;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oaYJL&#10;0wAAAAUBAAAPAAAAAAAAAAEAIAAAACIAAABkcnMvZG93bnJldi54bWxQSwECFAAUAAAACACHTuJA&#10;8VHqrrQBAABZAwAADgAAAAAAAAABACAAAAAiAQAAZHJzL2Uyb0RvYy54bWxQSwUGAAAAAAYABgBZ&#10;AQAASAUAAAAA&#10;" filled="f" stroked="f" strokeweight="1.25pt">
          <v:textbox style="mso-fit-shape-to-text:t" inset="0,0,0,0">
            <w:txbxContent>
              <w:p w:rsidR="00744765" w:rsidRDefault="00744765">
                <w:pPr>
                  <w:pStyle w:val="a8"/>
                </w:pPr>
                <w:r>
                  <w:fldChar w:fldCharType="begin"/>
                </w:r>
                <w:r w:rsidR="0030326D">
                  <w:instrText xml:space="preserve"> PAGE  \* MERGEFORMAT</w:instrText>
                </w:r>
                <w:r w:rsidR="0030326D">
                  <w:instrText xml:space="preserve"> </w:instrText>
                </w:r>
                <w:r>
                  <w:fldChar w:fldCharType="separate"/>
                </w:r>
                <w:r w:rsidR="0030326D">
                  <w:t>16</w:t>
                </w:r>
                <w: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765" w:rsidRDefault="00744765">
    <w:pPr>
      <w:pStyle w:val="a8"/>
      <w:jc w:val="right"/>
    </w:pPr>
    <w: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57728;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hp&#10;gkvTAAAABQEAAA8AAAAAAAAAAQAgAAAAIgAAAGRycy9kb3ducmV2LnhtbFBLAQIUABQAAAAIAIdO&#10;4kA4aWSEtgEAAFkDAAAOAAAAAAAAAAEAIAAAACIBAABkcnMvZTJvRG9jLnhtbFBLBQYAAAAABgAG&#10;AFkBAABKBQAAAAA=&#10;" filled="f" stroked="f" strokeweight="1.25pt">
          <v:textbox style="mso-fit-shape-to-text:t" inset="0,0,0,0">
            <w:txbxContent>
              <w:p w:rsidR="00744765" w:rsidRDefault="00744765">
                <w:pPr>
                  <w:pStyle w:val="a8"/>
                </w:pPr>
                <w:r>
                  <w:fldChar w:fldCharType="begin"/>
                </w:r>
                <w:r w:rsidR="0030326D">
                  <w:instrText xml:space="preserve"> PAGE  \* MERGEFORMAT </w:instrText>
                </w:r>
                <w:r>
                  <w:fldChar w:fldCharType="separate"/>
                </w:r>
                <w:r w:rsidR="00F22DC7">
                  <w:rPr>
                    <w:noProof/>
                  </w:rPr>
                  <w:t>19</w:t>
                </w:r>
                <w:r>
                  <w:fldChar w:fldCharType="end"/>
                </w:r>
              </w:p>
            </w:txbxContent>
          </v:textbox>
          <w10:wrap anchorx="margin"/>
        </v:shape>
      </w:pict>
    </w:r>
  </w:p>
  <w:p w:rsidR="00744765" w:rsidRDefault="00744765">
    <w:pPr>
      <w:pStyle w:val="a8"/>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765" w:rsidRDefault="00744765">
    <w:pPr>
      <w:pStyle w:val="a8"/>
      <w:jc w:val="right"/>
    </w:pPr>
    <w:r>
      <w:pict>
        <v:shapetype id="_x0000_t202" coordsize="21600,21600" o:spt="202" path="m,l,21600r21600,l21600,xe">
          <v:stroke joinstyle="miter"/>
          <v:path gradientshapeok="t" o:connecttype="rect"/>
        </v:shapetype>
        <v:shape id="文本框 4" o:spid="_x0000_s2049" type="#_x0000_t202" style="position:absolute;left:0;text-align:left;margin-left:0;margin-top:0;width:4.55pt;height:10.35pt;z-index:251658752;mso-wrap-style:none;mso-position-horizontal:center;mso-position-horizontal-relative:margin" o:gfxdata="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vA4U8dQAAAACAQAADwAAAAAAAAABACAAAAAiAAAAZHJzL2Rvd25yZXYueG1sUEsBAhQAFAAAAAgA&#10;h07iQD8JACe3AQAAWAMAAA4AAAAAAAAAAQAgAAAAIwEAAGRycy9lMm9Eb2MueG1sUEsFBgAAAAAG&#10;AAYAWQEAAEwFAAAAAA==&#10;" filled="f" stroked="f" strokeweight="1.25pt">
          <v:textbox style="mso-fit-shape-to-text:t" inset="0,0,0,0">
            <w:txbxContent>
              <w:p w:rsidR="00744765" w:rsidRDefault="00744765">
                <w:pPr>
                  <w:pStyle w:val="a8"/>
                  <w:jc w:val="right"/>
                </w:pPr>
                <w:r w:rsidRPr="00744765">
                  <w:fldChar w:fldCharType="begin"/>
                </w:r>
                <w:r w:rsidR="0030326D">
                  <w:instrText xml:space="preserve"> PAGE   \* MERGEFORMAT </w:instrText>
                </w:r>
                <w:r w:rsidRPr="00744765">
                  <w:fldChar w:fldCharType="separate"/>
                </w:r>
                <w:r w:rsidR="00F22DC7" w:rsidRPr="00F22DC7">
                  <w:rPr>
                    <w:noProof/>
                    <w:lang w:val="zh-CN"/>
                  </w:rPr>
                  <w:t>26</w:t>
                </w:r>
                <w:r>
                  <w:rPr>
                    <w:lang w:val="zh-CN"/>
                  </w:rPr>
                  <w:fldChar w:fldCharType="end"/>
                </w:r>
              </w:p>
            </w:txbxContent>
          </v:textbox>
          <w10:wrap anchorx="margin"/>
        </v:shape>
      </w:pict>
    </w:r>
  </w:p>
  <w:p w:rsidR="00744765" w:rsidRDefault="0074476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326D" w:rsidRDefault="0030326D" w:rsidP="00744765">
      <w:r>
        <w:separator/>
      </w:r>
    </w:p>
  </w:footnote>
  <w:footnote w:type="continuationSeparator" w:id="1">
    <w:p w:rsidR="0030326D" w:rsidRDefault="0030326D" w:rsidP="007447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765" w:rsidRDefault="00744765">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765" w:rsidRDefault="00744765">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91163"/>
    <w:multiLevelType w:val="multilevel"/>
    <w:tmpl w:val="1FC91163"/>
    <w:lvl w:ilvl="0">
      <w:start w:val="1"/>
      <w:numFmt w:val="decimal"/>
      <w:pStyle w:val="a"/>
      <w:suff w:val="nothing"/>
      <w:lvlText w:val="%1　"/>
      <w:lvlJc w:val="left"/>
      <w:rPr>
        <w:rFonts w:ascii="黑体" w:eastAsia="黑体" w:hAnsi="Times New Roman" w:hint="eastAsia"/>
        <w:b w:val="0"/>
        <w:bCs w:val="0"/>
        <w:i w:val="0"/>
        <w:iCs w:val="0"/>
        <w:sz w:val="21"/>
        <w:szCs w:val="21"/>
      </w:rPr>
    </w:lvl>
    <w:lvl w:ilvl="1">
      <w:start w:val="1"/>
      <w:numFmt w:val="decimal"/>
      <w:suff w:val="nothing"/>
      <w:lvlText w:val="%1.%2　"/>
      <w:lvlJc w:val="left"/>
      <w:rPr>
        <w:rFonts w:ascii="黑体" w:eastAsia="黑体" w:hAnsi="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993"/>
      </w:pPr>
      <w:rPr>
        <w:rFonts w:ascii="黑体" w:eastAsia="黑体" w:hAnsi="Times New Roman" w:hint="eastAsia"/>
        <w:b w:val="0"/>
        <w:bCs w:val="0"/>
        <w:i w:val="0"/>
        <w:iCs w:val="0"/>
        <w:sz w:val="21"/>
        <w:szCs w:val="21"/>
      </w:rPr>
    </w:lvl>
    <w:lvl w:ilvl="3">
      <w:start w:val="1"/>
      <w:numFmt w:val="decimal"/>
      <w:suff w:val="nothing"/>
      <w:lvlText w:val="%1.%2.%3.%4　"/>
      <w:lvlJc w:val="left"/>
      <w:rPr>
        <w:rFonts w:ascii="黑体" w:eastAsia="黑体" w:hAnsi="Times New Roman" w:hint="eastAsia"/>
        <w:b w:val="0"/>
        <w:bCs w:val="0"/>
        <w:i w:val="0"/>
        <w:iCs w:val="0"/>
        <w:sz w:val="21"/>
        <w:szCs w:val="21"/>
      </w:rPr>
    </w:lvl>
    <w:lvl w:ilvl="4">
      <w:start w:val="1"/>
      <w:numFmt w:val="decimal"/>
      <w:suff w:val="nothing"/>
      <w:lvlText w:val="%1.%2.%3.%4.%5　"/>
      <w:lvlJc w:val="left"/>
      <w:rPr>
        <w:rFonts w:ascii="黑体" w:eastAsia="黑体" w:hAnsi="Times New Roman" w:hint="eastAsia"/>
        <w:b w:val="0"/>
        <w:bCs w:val="0"/>
        <w:i w:val="0"/>
        <w:iCs w:val="0"/>
        <w:sz w:val="21"/>
        <w:szCs w:val="21"/>
      </w:rPr>
    </w:lvl>
    <w:lvl w:ilvl="5">
      <w:start w:val="1"/>
      <w:numFmt w:val="decimal"/>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420"/>
  <w:drawingGridVerticalSpacing w:val="156"/>
  <w:noPunctuationKerning/>
  <w:characterSpacingControl w:val="compressPunctuation"/>
  <w:hdrShapeDefaults>
    <o:shapedefaults v:ext="edit" spidmax="3074"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1B5878FA"/>
    <w:rsid w:val="00007F7D"/>
    <w:rsid w:val="00011FB3"/>
    <w:rsid w:val="000145FE"/>
    <w:rsid w:val="00016757"/>
    <w:rsid w:val="00021B14"/>
    <w:rsid w:val="00022C2F"/>
    <w:rsid w:val="00041504"/>
    <w:rsid w:val="00055CEC"/>
    <w:rsid w:val="00064F71"/>
    <w:rsid w:val="0006556C"/>
    <w:rsid w:val="00065B4E"/>
    <w:rsid w:val="0006789B"/>
    <w:rsid w:val="000875C8"/>
    <w:rsid w:val="000A142D"/>
    <w:rsid w:val="000A7208"/>
    <w:rsid w:val="000A7AA7"/>
    <w:rsid w:val="000B1EE6"/>
    <w:rsid w:val="000B3C21"/>
    <w:rsid w:val="000B6A54"/>
    <w:rsid w:val="000C4B7E"/>
    <w:rsid w:val="000C624F"/>
    <w:rsid w:val="000D1D03"/>
    <w:rsid w:val="000D3ACC"/>
    <w:rsid w:val="000E20B6"/>
    <w:rsid w:val="000F30FD"/>
    <w:rsid w:val="001022D9"/>
    <w:rsid w:val="00106EE5"/>
    <w:rsid w:val="001100C1"/>
    <w:rsid w:val="0011213A"/>
    <w:rsid w:val="00117DC2"/>
    <w:rsid w:val="00125C3A"/>
    <w:rsid w:val="0012742C"/>
    <w:rsid w:val="00157368"/>
    <w:rsid w:val="00164B46"/>
    <w:rsid w:val="00171372"/>
    <w:rsid w:val="00171673"/>
    <w:rsid w:val="00185111"/>
    <w:rsid w:val="00187D5F"/>
    <w:rsid w:val="001A3802"/>
    <w:rsid w:val="001B5700"/>
    <w:rsid w:val="001C19F3"/>
    <w:rsid w:val="001C2933"/>
    <w:rsid w:val="001C441A"/>
    <w:rsid w:val="001C589F"/>
    <w:rsid w:val="001C7366"/>
    <w:rsid w:val="001C7E55"/>
    <w:rsid w:val="001D0557"/>
    <w:rsid w:val="001D2B17"/>
    <w:rsid w:val="001D619E"/>
    <w:rsid w:val="001E01DD"/>
    <w:rsid w:val="001F7763"/>
    <w:rsid w:val="00201245"/>
    <w:rsid w:val="00207061"/>
    <w:rsid w:val="0021031F"/>
    <w:rsid w:val="00230685"/>
    <w:rsid w:val="002328D2"/>
    <w:rsid w:val="00242DB4"/>
    <w:rsid w:val="002507BF"/>
    <w:rsid w:val="002543F2"/>
    <w:rsid w:val="00255278"/>
    <w:rsid w:val="002823FD"/>
    <w:rsid w:val="0029338D"/>
    <w:rsid w:val="00293D93"/>
    <w:rsid w:val="002A3225"/>
    <w:rsid w:val="002A7304"/>
    <w:rsid w:val="002B26C5"/>
    <w:rsid w:val="002D2561"/>
    <w:rsid w:val="002D39BC"/>
    <w:rsid w:val="002F37D4"/>
    <w:rsid w:val="002F5CCD"/>
    <w:rsid w:val="0030326D"/>
    <w:rsid w:val="003038D5"/>
    <w:rsid w:val="003070EF"/>
    <w:rsid w:val="0031337B"/>
    <w:rsid w:val="003322E2"/>
    <w:rsid w:val="003419E5"/>
    <w:rsid w:val="003421AB"/>
    <w:rsid w:val="00346585"/>
    <w:rsid w:val="00351F3C"/>
    <w:rsid w:val="0037475A"/>
    <w:rsid w:val="00374775"/>
    <w:rsid w:val="00374D76"/>
    <w:rsid w:val="0038010B"/>
    <w:rsid w:val="00382C28"/>
    <w:rsid w:val="00386B6F"/>
    <w:rsid w:val="00391219"/>
    <w:rsid w:val="00394351"/>
    <w:rsid w:val="003954E5"/>
    <w:rsid w:val="003C0ED1"/>
    <w:rsid w:val="003C4A63"/>
    <w:rsid w:val="003C5043"/>
    <w:rsid w:val="003C5221"/>
    <w:rsid w:val="003D0B71"/>
    <w:rsid w:val="003D31B6"/>
    <w:rsid w:val="003D498B"/>
    <w:rsid w:val="003D67BE"/>
    <w:rsid w:val="003E0AD3"/>
    <w:rsid w:val="003E0CA4"/>
    <w:rsid w:val="0041192D"/>
    <w:rsid w:val="0041193B"/>
    <w:rsid w:val="00415CCD"/>
    <w:rsid w:val="004400C5"/>
    <w:rsid w:val="00441659"/>
    <w:rsid w:val="00442D99"/>
    <w:rsid w:val="00453664"/>
    <w:rsid w:val="00470D9E"/>
    <w:rsid w:val="00475013"/>
    <w:rsid w:val="004873E7"/>
    <w:rsid w:val="004A48F5"/>
    <w:rsid w:val="004A7C72"/>
    <w:rsid w:val="004B1C64"/>
    <w:rsid w:val="004B7C35"/>
    <w:rsid w:val="004C3E80"/>
    <w:rsid w:val="004C74B4"/>
    <w:rsid w:val="004C7A6D"/>
    <w:rsid w:val="004D3F20"/>
    <w:rsid w:val="004E6E9D"/>
    <w:rsid w:val="004F4BB5"/>
    <w:rsid w:val="004F6F45"/>
    <w:rsid w:val="005004F5"/>
    <w:rsid w:val="00502967"/>
    <w:rsid w:val="00526793"/>
    <w:rsid w:val="00533DEA"/>
    <w:rsid w:val="005438A2"/>
    <w:rsid w:val="00547137"/>
    <w:rsid w:val="005533F2"/>
    <w:rsid w:val="00572C08"/>
    <w:rsid w:val="00575C1C"/>
    <w:rsid w:val="00583302"/>
    <w:rsid w:val="005868B1"/>
    <w:rsid w:val="00593E19"/>
    <w:rsid w:val="005C15DB"/>
    <w:rsid w:val="005C565A"/>
    <w:rsid w:val="005D1805"/>
    <w:rsid w:val="005D49D0"/>
    <w:rsid w:val="005D6D30"/>
    <w:rsid w:val="005E1E41"/>
    <w:rsid w:val="005F7572"/>
    <w:rsid w:val="005F7F84"/>
    <w:rsid w:val="00604890"/>
    <w:rsid w:val="0062047D"/>
    <w:rsid w:val="00621320"/>
    <w:rsid w:val="006247B9"/>
    <w:rsid w:val="00632CE1"/>
    <w:rsid w:val="00635051"/>
    <w:rsid w:val="00641653"/>
    <w:rsid w:val="00643E87"/>
    <w:rsid w:val="00644043"/>
    <w:rsid w:val="00644E8C"/>
    <w:rsid w:val="006463BD"/>
    <w:rsid w:val="00650521"/>
    <w:rsid w:val="00654B8F"/>
    <w:rsid w:val="0066158C"/>
    <w:rsid w:val="006653B4"/>
    <w:rsid w:val="00666888"/>
    <w:rsid w:val="006669C6"/>
    <w:rsid w:val="0068119C"/>
    <w:rsid w:val="00684BFE"/>
    <w:rsid w:val="00687084"/>
    <w:rsid w:val="006B47CE"/>
    <w:rsid w:val="006B6BF6"/>
    <w:rsid w:val="006D5DBC"/>
    <w:rsid w:val="006D6BE9"/>
    <w:rsid w:val="006D7A49"/>
    <w:rsid w:val="006E0C02"/>
    <w:rsid w:val="006E2521"/>
    <w:rsid w:val="006E4B05"/>
    <w:rsid w:val="006F1A37"/>
    <w:rsid w:val="006F30B7"/>
    <w:rsid w:val="006F3F29"/>
    <w:rsid w:val="0071042B"/>
    <w:rsid w:val="0071565E"/>
    <w:rsid w:val="007158CA"/>
    <w:rsid w:val="00715BF6"/>
    <w:rsid w:val="00715D07"/>
    <w:rsid w:val="00720807"/>
    <w:rsid w:val="00722942"/>
    <w:rsid w:val="00726D50"/>
    <w:rsid w:val="00726F71"/>
    <w:rsid w:val="0073797C"/>
    <w:rsid w:val="00744765"/>
    <w:rsid w:val="00757A59"/>
    <w:rsid w:val="00782FAF"/>
    <w:rsid w:val="00783F73"/>
    <w:rsid w:val="00794E48"/>
    <w:rsid w:val="00795C52"/>
    <w:rsid w:val="007B1DA5"/>
    <w:rsid w:val="007D2669"/>
    <w:rsid w:val="007D4844"/>
    <w:rsid w:val="007D6213"/>
    <w:rsid w:val="007E1ECF"/>
    <w:rsid w:val="007E2D3A"/>
    <w:rsid w:val="007F1CC5"/>
    <w:rsid w:val="00800667"/>
    <w:rsid w:val="0080244D"/>
    <w:rsid w:val="00807DB8"/>
    <w:rsid w:val="00811039"/>
    <w:rsid w:val="0082206D"/>
    <w:rsid w:val="00826B10"/>
    <w:rsid w:val="00831AC1"/>
    <w:rsid w:val="00837EAA"/>
    <w:rsid w:val="00845A8A"/>
    <w:rsid w:val="00846D2B"/>
    <w:rsid w:val="00863809"/>
    <w:rsid w:val="008638BB"/>
    <w:rsid w:val="00867E9C"/>
    <w:rsid w:val="00874E22"/>
    <w:rsid w:val="008859E9"/>
    <w:rsid w:val="00891BAE"/>
    <w:rsid w:val="008978F5"/>
    <w:rsid w:val="008A1F9F"/>
    <w:rsid w:val="008A778E"/>
    <w:rsid w:val="008B0739"/>
    <w:rsid w:val="008B169A"/>
    <w:rsid w:val="008B1EEF"/>
    <w:rsid w:val="008B6930"/>
    <w:rsid w:val="008C2155"/>
    <w:rsid w:val="008C6E32"/>
    <w:rsid w:val="008D104C"/>
    <w:rsid w:val="008E3132"/>
    <w:rsid w:val="008E674A"/>
    <w:rsid w:val="008F7CDF"/>
    <w:rsid w:val="00901062"/>
    <w:rsid w:val="00906643"/>
    <w:rsid w:val="00911727"/>
    <w:rsid w:val="00914249"/>
    <w:rsid w:val="009219E4"/>
    <w:rsid w:val="009272EC"/>
    <w:rsid w:val="00942A5A"/>
    <w:rsid w:val="009506CF"/>
    <w:rsid w:val="00950D90"/>
    <w:rsid w:val="00957C10"/>
    <w:rsid w:val="00962CA8"/>
    <w:rsid w:val="00970F32"/>
    <w:rsid w:val="00971497"/>
    <w:rsid w:val="00981409"/>
    <w:rsid w:val="00981427"/>
    <w:rsid w:val="00982FD7"/>
    <w:rsid w:val="009D0F3D"/>
    <w:rsid w:val="009D423E"/>
    <w:rsid w:val="009F2A0D"/>
    <w:rsid w:val="00A10CDE"/>
    <w:rsid w:val="00A1178F"/>
    <w:rsid w:val="00A231E0"/>
    <w:rsid w:val="00A2323A"/>
    <w:rsid w:val="00A23FD0"/>
    <w:rsid w:val="00A35867"/>
    <w:rsid w:val="00A37254"/>
    <w:rsid w:val="00A47C8C"/>
    <w:rsid w:val="00A5189F"/>
    <w:rsid w:val="00A90067"/>
    <w:rsid w:val="00A944A6"/>
    <w:rsid w:val="00A95015"/>
    <w:rsid w:val="00AA1779"/>
    <w:rsid w:val="00AB2F56"/>
    <w:rsid w:val="00AB63C2"/>
    <w:rsid w:val="00AC49A2"/>
    <w:rsid w:val="00AD3970"/>
    <w:rsid w:val="00AE0315"/>
    <w:rsid w:val="00AE22D9"/>
    <w:rsid w:val="00AE7BA4"/>
    <w:rsid w:val="00B00615"/>
    <w:rsid w:val="00B0109A"/>
    <w:rsid w:val="00B04366"/>
    <w:rsid w:val="00B344CA"/>
    <w:rsid w:val="00B36064"/>
    <w:rsid w:val="00B4124C"/>
    <w:rsid w:val="00B5195C"/>
    <w:rsid w:val="00B51CF0"/>
    <w:rsid w:val="00B61D6E"/>
    <w:rsid w:val="00B63E7D"/>
    <w:rsid w:val="00B64F31"/>
    <w:rsid w:val="00B6745E"/>
    <w:rsid w:val="00B73271"/>
    <w:rsid w:val="00B8769D"/>
    <w:rsid w:val="00B91035"/>
    <w:rsid w:val="00B92783"/>
    <w:rsid w:val="00B93FDE"/>
    <w:rsid w:val="00BA0361"/>
    <w:rsid w:val="00BA38F3"/>
    <w:rsid w:val="00BA73B2"/>
    <w:rsid w:val="00BB1ACB"/>
    <w:rsid w:val="00BB2899"/>
    <w:rsid w:val="00BB355F"/>
    <w:rsid w:val="00BB797C"/>
    <w:rsid w:val="00BC116A"/>
    <w:rsid w:val="00BE7338"/>
    <w:rsid w:val="00BF31DC"/>
    <w:rsid w:val="00BF4F9A"/>
    <w:rsid w:val="00BF7FFD"/>
    <w:rsid w:val="00C017CD"/>
    <w:rsid w:val="00C16AF1"/>
    <w:rsid w:val="00C17C21"/>
    <w:rsid w:val="00C2023B"/>
    <w:rsid w:val="00C21373"/>
    <w:rsid w:val="00C31243"/>
    <w:rsid w:val="00C4577E"/>
    <w:rsid w:val="00C52472"/>
    <w:rsid w:val="00C53B11"/>
    <w:rsid w:val="00C56E57"/>
    <w:rsid w:val="00C61AF9"/>
    <w:rsid w:val="00C65867"/>
    <w:rsid w:val="00C67355"/>
    <w:rsid w:val="00C73086"/>
    <w:rsid w:val="00C74E13"/>
    <w:rsid w:val="00C7508B"/>
    <w:rsid w:val="00C75452"/>
    <w:rsid w:val="00C762C1"/>
    <w:rsid w:val="00C80851"/>
    <w:rsid w:val="00C94F25"/>
    <w:rsid w:val="00CA1F3B"/>
    <w:rsid w:val="00CA473A"/>
    <w:rsid w:val="00CC29CB"/>
    <w:rsid w:val="00CC4219"/>
    <w:rsid w:val="00CD100A"/>
    <w:rsid w:val="00CD5680"/>
    <w:rsid w:val="00CE52CD"/>
    <w:rsid w:val="00CF1A90"/>
    <w:rsid w:val="00CF1CE2"/>
    <w:rsid w:val="00D0089B"/>
    <w:rsid w:val="00D17380"/>
    <w:rsid w:val="00D26F19"/>
    <w:rsid w:val="00D44891"/>
    <w:rsid w:val="00D54F0B"/>
    <w:rsid w:val="00D56F07"/>
    <w:rsid w:val="00D6085A"/>
    <w:rsid w:val="00D70DF6"/>
    <w:rsid w:val="00D710D2"/>
    <w:rsid w:val="00D74536"/>
    <w:rsid w:val="00D83B15"/>
    <w:rsid w:val="00D90A98"/>
    <w:rsid w:val="00D9151F"/>
    <w:rsid w:val="00D9522D"/>
    <w:rsid w:val="00D96957"/>
    <w:rsid w:val="00DA1158"/>
    <w:rsid w:val="00DB0536"/>
    <w:rsid w:val="00DB0B62"/>
    <w:rsid w:val="00DB4142"/>
    <w:rsid w:val="00DC14AA"/>
    <w:rsid w:val="00DD08B5"/>
    <w:rsid w:val="00DD3B7C"/>
    <w:rsid w:val="00DE0B58"/>
    <w:rsid w:val="00E16C4C"/>
    <w:rsid w:val="00E21560"/>
    <w:rsid w:val="00E34389"/>
    <w:rsid w:val="00E400D5"/>
    <w:rsid w:val="00E43005"/>
    <w:rsid w:val="00E54125"/>
    <w:rsid w:val="00E65210"/>
    <w:rsid w:val="00E66034"/>
    <w:rsid w:val="00E858F0"/>
    <w:rsid w:val="00E86E32"/>
    <w:rsid w:val="00E978E0"/>
    <w:rsid w:val="00EA1A02"/>
    <w:rsid w:val="00EA1F95"/>
    <w:rsid w:val="00ED24F7"/>
    <w:rsid w:val="00ED28BD"/>
    <w:rsid w:val="00ED3C47"/>
    <w:rsid w:val="00ED60FD"/>
    <w:rsid w:val="00EE330B"/>
    <w:rsid w:val="00EF5F7E"/>
    <w:rsid w:val="00F01724"/>
    <w:rsid w:val="00F20AA7"/>
    <w:rsid w:val="00F22CCB"/>
    <w:rsid w:val="00F22DC7"/>
    <w:rsid w:val="00F31847"/>
    <w:rsid w:val="00F34181"/>
    <w:rsid w:val="00F36ACD"/>
    <w:rsid w:val="00F373AB"/>
    <w:rsid w:val="00F44E88"/>
    <w:rsid w:val="00F64EBD"/>
    <w:rsid w:val="00F726CB"/>
    <w:rsid w:val="00F73931"/>
    <w:rsid w:val="00F84BCD"/>
    <w:rsid w:val="00F877C8"/>
    <w:rsid w:val="00F95679"/>
    <w:rsid w:val="00F972BF"/>
    <w:rsid w:val="00FA30C4"/>
    <w:rsid w:val="00FA7BB9"/>
    <w:rsid w:val="00FC1874"/>
    <w:rsid w:val="00FC4FE2"/>
    <w:rsid w:val="00FD0E49"/>
    <w:rsid w:val="00FD6BA6"/>
    <w:rsid w:val="00FE2BF1"/>
    <w:rsid w:val="02264C4E"/>
    <w:rsid w:val="02595321"/>
    <w:rsid w:val="02DF6546"/>
    <w:rsid w:val="0347027E"/>
    <w:rsid w:val="03762FE2"/>
    <w:rsid w:val="03E60684"/>
    <w:rsid w:val="05BF0671"/>
    <w:rsid w:val="05D838E8"/>
    <w:rsid w:val="07633D76"/>
    <w:rsid w:val="08761EC6"/>
    <w:rsid w:val="089C4968"/>
    <w:rsid w:val="08C32001"/>
    <w:rsid w:val="08C4288F"/>
    <w:rsid w:val="08F736BB"/>
    <w:rsid w:val="09AD7742"/>
    <w:rsid w:val="0A341652"/>
    <w:rsid w:val="0A401DF1"/>
    <w:rsid w:val="0B3A183F"/>
    <w:rsid w:val="0C9D3BE2"/>
    <w:rsid w:val="0DAD3115"/>
    <w:rsid w:val="0EE66872"/>
    <w:rsid w:val="10325212"/>
    <w:rsid w:val="109F2CBC"/>
    <w:rsid w:val="10D516FB"/>
    <w:rsid w:val="125F5F1F"/>
    <w:rsid w:val="12CD130C"/>
    <w:rsid w:val="14762374"/>
    <w:rsid w:val="14E2717A"/>
    <w:rsid w:val="14E375EE"/>
    <w:rsid w:val="14FC0DA6"/>
    <w:rsid w:val="150A3E0D"/>
    <w:rsid w:val="1562658D"/>
    <w:rsid w:val="156F1724"/>
    <w:rsid w:val="164C7406"/>
    <w:rsid w:val="16557A7D"/>
    <w:rsid w:val="16E52867"/>
    <w:rsid w:val="17A97CDC"/>
    <w:rsid w:val="184A5B1F"/>
    <w:rsid w:val="19B91B19"/>
    <w:rsid w:val="1A803DAE"/>
    <w:rsid w:val="1B5878FA"/>
    <w:rsid w:val="1BF76994"/>
    <w:rsid w:val="1C045887"/>
    <w:rsid w:val="1D356A14"/>
    <w:rsid w:val="1D362334"/>
    <w:rsid w:val="1D3816E7"/>
    <w:rsid w:val="1DC27FC1"/>
    <w:rsid w:val="1DC879DC"/>
    <w:rsid w:val="1E353287"/>
    <w:rsid w:val="1FF80139"/>
    <w:rsid w:val="2191042B"/>
    <w:rsid w:val="22167C84"/>
    <w:rsid w:val="229819B5"/>
    <w:rsid w:val="23E61990"/>
    <w:rsid w:val="24153B92"/>
    <w:rsid w:val="259401AC"/>
    <w:rsid w:val="28887C67"/>
    <w:rsid w:val="28B172E3"/>
    <w:rsid w:val="298F51B1"/>
    <w:rsid w:val="2A2A2183"/>
    <w:rsid w:val="2A61282A"/>
    <w:rsid w:val="2B674FF5"/>
    <w:rsid w:val="2B8B5AF4"/>
    <w:rsid w:val="2C4D1DD6"/>
    <w:rsid w:val="2E5561B6"/>
    <w:rsid w:val="2EEC3115"/>
    <w:rsid w:val="313072D8"/>
    <w:rsid w:val="320B7EF7"/>
    <w:rsid w:val="326F7AA0"/>
    <w:rsid w:val="33DF1838"/>
    <w:rsid w:val="345D6D66"/>
    <w:rsid w:val="362E44C0"/>
    <w:rsid w:val="36543F9E"/>
    <w:rsid w:val="37095756"/>
    <w:rsid w:val="370A5989"/>
    <w:rsid w:val="37F056BE"/>
    <w:rsid w:val="38220D35"/>
    <w:rsid w:val="386E4E81"/>
    <w:rsid w:val="39191195"/>
    <w:rsid w:val="3A2020C7"/>
    <w:rsid w:val="3A9C0E55"/>
    <w:rsid w:val="3BCF186A"/>
    <w:rsid w:val="3C0E5959"/>
    <w:rsid w:val="3C880208"/>
    <w:rsid w:val="3D7759C0"/>
    <w:rsid w:val="3D84459B"/>
    <w:rsid w:val="3DA935FC"/>
    <w:rsid w:val="3EBA0DB8"/>
    <w:rsid w:val="3F800FC3"/>
    <w:rsid w:val="40325529"/>
    <w:rsid w:val="40343417"/>
    <w:rsid w:val="409C0F90"/>
    <w:rsid w:val="41160316"/>
    <w:rsid w:val="41E70144"/>
    <w:rsid w:val="4284098E"/>
    <w:rsid w:val="42BE1AA4"/>
    <w:rsid w:val="42E332AF"/>
    <w:rsid w:val="42E96329"/>
    <w:rsid w:val="4393607E"/>
    <w:rsid w:val="43F9475B"/>
    <w:rsid w:val="441509AB"/>
    <w:rsid w:val="442D18CF"/>
    <w:rsid w:val="44AF587E"/>
    <w:rsid w:val="44C53CF9"/>
    <w:rsid w:val="467E36A7"/>
    <w:rsid w:val="46D84767"/>
    <w:rsid w:val="474A553C"/>
    <w:rsid w:val="47851CDB"/>
    <w:rsid w:val="47B67F14"/>
    <w:rsid w:val="49790062"/>
    <w:rsid w:val="49E463AD"/>
    <w:rsid w:val="4B277706"/>
    <w:rsid w:val="4C5F7E31"/>
    <w:rsid w:val="4C6A7C22"/>
    <w:rsid w:val="4C9117A8"/>
    <w:rsid w:val="4CA25368"/>
    <w:rsid w:val="4CB66719"/>
    <w:rsid w:val="4CF47D9F"/>
    <w:rsid w:val="4E1643A4"/>
    <w:rsid w:val="4EBA3CCF"/>
    <w:rsid w:val="4F8B3073"/>
    <w:rsid w:val="4FD500D5"/>
    <w:rsid w:val="513C3124"/>
    <w:rsid w:val="515A2E30"/>
    <w:rsid w:val="52D971C6"/>
    <w:rsid w:val="531B3895"/>
    <w:rsid w:val="545366F9"/>
    <w:rsid w:val="54877E9A"/>
    <w:rsid w:val="54D105DE"/>
    <w:rsid w:val="557438F1"/>
    <w:rsid w:val="56A220BD"/>
    <w:rsid w:val="56A90449"/>
    <w:rsid w:val="57E7313E"/>
    <w:rsid w:val="58446D9B"/>
    <w:rsid w:val="5BCC212C"/>
    <w:rsid w:val="5C5444CA"/>
    <w:rsid w:val="5C5834DF"/>
    <w:rsid w:val="5C8C268D"/>
    <w:rsid w:val="5CFD0825"/>
    <w:rsid w:val="5E6E1F4C"/>
    <w:rsid w:val="5E961865"/>
    <w:rsid w:val="5EF958DA"/>
    <w:rsid w:val="60006CAD"/>
    <w:rsid w:val="60A03017"/>
    <w:rsid w:val="612652D6"/>
    <w:rsid w:val="62472DF9"/>
    <w:rsid w:val="62DC0AA4"/>
    <w:rsid w:val="64962C43"/>
    <w:rsid w:val="669B6BDD"/>
    <w:rsid w:val="66FA5146"/>
    <w:rsid w:val="6706078D"/>
    <w:rsid w:val="687F0C95"/>
    <w:rsid w:val="68AF1F3F"/>
    <w:rsid w:val="68D91F96"/>
    <w:rsid w:val="69096B66"/>
    <w:rsid w:val="69A624BB"/>
    <w:rsid w:val="6AA771D7"/>
    <w:rsid w:val="6B92126B"/>
    <w:rsid w:val="6BF24D17"/>
    <w:rsid w:val="6C4E3375"/>
    <w:rsid w:val="6D535020"/>
    <w:rsid w:val="6E7739A9"/>
    <w:rsid w:val="6E801163"/>
    <w:rsid w:val="6EAF2878"/>
    <w:rsid w:val="6ECB0A38"/>
    <w:rsid w:val="702410E0"/>
    <w:rsid w:val="70413469"/>
    <w:rsid w:val="714F2D05"/>
    <w:rsid w:val="71653FA8"/>
    <w:rsid w:val="716D2D40"/>
    <w:rsid w:val="71950087"/>
    <w:rsid w:val="71B9567B"/>
    <w:rsid w:val="71D2611C"/>
    <w:rsid w:val="72257BB7"/>
    <w:rsid w:val="723816D8"/>
    <w:rsid w:val="736F685E"/>
    <w:rsid w:val="73EE6C6D"/>
    <w:rsid w:val="74000B03"/>
    <w:rsid w:val="775A1363"/>
    <w:rsid w:val="78BC318A"/>
    <w:rsid w:val="78F44629"/>
    <w:rsid w:val="79204BBB"/>
    <w:rsid w:val="799B25BF"/>
    <w:rsid w:val="7A6D48DB"/>
    <w:rsid w:val="7B880DBB"/>
    <w:rsid w:val="7BEB5DA7"/>
    <w:rsid w:val="7C76068F"/>
    <w:rsid w:val="7CD63750"/>
    <w:rsid w:val="7D843825"/>
    <w:rsid w:val="7F9F2E23"/>
    <w:rsid w:val="7FA16D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rules v:ext="edit">
        <o:r id="V:Rule1" type="connector" idref="#_x0000_s1034"/>
        <o:r id="V:Rule2" type="connector" idref="#_x0000_s1033"/>
        <o:r id="V:Rule3" type="connector" idref="#_x0000_s1031"/>
        <o:r id="V:Rule4" type="connector" idref="#_x0000_s1030"/>
        <o:r id="V:Rule5"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Date" w:qFormat="1"/>
    <w:lsdException w:name="Hyperlink" w:uiPriority="99" w:qFormat="1"/>
    <w:lsdException w:name="FollowedHyperlink"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744765"/>
    <w:pPr>
      <w:widowControl w:val="0"/>
      <w:jc w:val="both"/>
    </w:pPr>
    <w:rPr>
      <w:kern w:val="2"/>
      <w:sz w:val="21"/>
    </w:rPr>
  </w:style>
  <w:style w:type="paragraph" w:styleId="1">
    <w:name w:val="heading 1"/>
    <w:basedOn w:val="a0"/>
    <w:next w:val="a0"/>
    <w:link w:val="1Char"/>
    <w:qFormat/>
    <w:rsid w:val="00744765"/>
    <w:pPr>
      <w:keepNext/>
      <w:keepLines/>
      <w:spacing w:before="340" w:after="330" w:line="578" w:lineRule="auto"/>
      <w:outlineLvl w:val="0"/>
    </w:pPr>
    <w:rPr>
      <w:b/>
      <w:bCs/>
      <w:kern w:val="44"/>
      <w:sz w:val="44"/>
      <w:szCs w:val="44"/>
    </w:rPr>
  </w:style>
  <w:style w:type="paragraph" w:styleId="2">
    <w:name w:val="heading 2"/>
    <w:basedOn w:val="a0"/>
    <w:next w:val="a0"/>
    <w:link w:val="2Char"/>
    <w:qFormat/>
    <w:rsid w:val="00744765"/>
    <w:pPr>
      <w:keepNext/>
      <w:keepLines/>
      <w:spacing w:before="260" w:after="260" w:line="416" w:lineRule="auto"/>
      <w:outlineLvl w:val="1"/>
    </w:pPr>
    <w:rPr>
      <w:rFonts w:ascii="Cambria" w:hAnsi="Cambria"/>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Char"/>
    <w:qFormat/>
    <w:rsid w:val="00744765"/>
    <w:pPr>
      <w:jc w:val="left"/>
    </w:pPr>
    <w:rPr>
      <w:sz w:val="24"/>
      <w:szCs w:val="24"/>
    </w:rPr>
  </w:style>
  <w:style w:type="paragraph" w:styleId="a5">
    <w:name w:val="Plain Text"/>
    <w:basedOn w:val="a0"/>
    <w:link w:val="Char0"/>
    <w:uiPriority w:val="99"/>
    <w:qFormat/>
    <w:rsid w:val="00744765"/>
    <w:rPr>
      <w:rFonts w:ascii="宋体" w:hAnsi="Courier New"/>
    </w:rPr>
  </w:style>
  <w:style w:type="paragraph" w:styleId="a6">
    <w:name w:val="Date"/>
    <w:basedOn w:val="a0"/>
    <w:next w:val="a0"/>
    <w:link w:val="Char1"/>
    <w:qFormat/>
    <w:rsid w:val="00744765"/>
    <w:pPr>
      <w:ind w:leftChars="2500" w:left="100"/>
    </w:pPr>
  </w:style>
  <w:style w:type="paragraph" w:styleId="a7">
    <w:name w:val="Balloon Text"/>
    <w:basedOn w:val="a0"/>
    <w:link w:val="Char2"/>
    <w:qFormat/>
    <w:rsid w:val="00744765"/>
    <w:rPr>
      <w:sz w:val="18"/>
      <w:szCs w:val="18"/>
    </w:rPr>
  </w:style>
  <w:style w:type="paragraph" w:styleId="a8">
    <w:name w:val="footer"/>
    <w:basedOn w:val="a0"/>
    <w:uiPriority w:val="99"/>
    <w:qFormat/>
    <w:rsid w:val="00744765"/>
    <w:pPr>
      <w:tabs>
        <w:tab w:val="center" w:pos="4153"/>
        <w:tab w:val="right" w:pos="8306"/>
      </w:tabs>
      <w:snapToGrid w:val="0"/>
      <w:jc w:val="left"/>
    </w:pPr>
    <w:rPr>
      <w:sz w:val="18"/>
    </w:rPr>
  </w:style>
  <w:style w:type="paragraph" w:styleId="a9">
    <w:name w:val="header"/>
    <w:basedOn w:val="a0"/>
    <w:qFormat/>
    <w:rsid w:val="0074476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0"/>
    <w:next w:val="a0"/>
    <w:uiPriority w:val="39"/>
    <w:qFormat/>
    <w:rsid w:val="00744765"/>
    <w:pPr>
      <w:tabs>
        <w:tab w:val="right" w:leader="dot" w:pos="8538"/>
      </w:tabs>
      <w:spacing w:line="360" w:lineRule="auto"/>
    </w:pPr>
    <w:rPr>
      <w:rFonts w:ascii="宋体" w:hAnsi="宋体"/>
      <w:b/>
      <w:sz w:val="24"/>
      <w:szCs w:val="28"/>
    </w:rPr>
  </w:style>
  <w:style w:type="paragraph" w:styleId="aa">
    <w:name w:val="Subtitle"/>
    <w:basedOn w:val="a0"/>
    <w:next w:val="a0"/>
    <w:qFormat/>
    <w:rsid w:val="00744765"/>
    <w:pPr>
      <w:spacing w:before="240" w:after="60" w:line="312" w:lineRule="auto"/>
      <w:jc w:val="center"/>
      <w:outlineLvl w:val="1"/>
    </w:pPr>
    <w:rPr>
      <w:rFonts w:ascii="Cambria" w:hAnsi="Cambria"/>
      <w:b/>
      <w:bCs/>
      <w:kern w:val="28"/>
      <w:sz w:val="32"/>
      <w:szCs w:val="32"/>
    </w:rPr>
  </w:style>
  <w:style w:type="paragraph" w:styleId="20">
    <w:name w:val="toc 2"/>
    <w:basedOn w:val="a0"/>
    <w:next w:val="a0"/>
    <w:uiPriority w:val="39"/>
    <w:qFormat/>
    <w:rsid w:val="00744765"/>
    <w:pPr>
      <w:tabs>
        <w:tab w:val="left" w:leader="dot" w:pos="8539"/>
      </w:tabs>
      <w:ind w:leftChars="200" w:left="420"/>
    </w:pPr>
  </w:style>
  <w:style w:type="paragraph" w:styleId="ab">
    <w:name w:val="Normal (Web)"/>
    <w:basedOn w:val="a0"/>
    <w:qFormat/>
    <w:rsid w:val="00744765"/>
    <w:pPr>
      <w:widowControl/>
      <w:spacing w:before="100" w:beforeAutospacing="1" w:after="100" w:afterAutospacing="1" w:line="330" w:lineRule="atLeast"/>
      <w:jc w:val="left"/>
    </w:pPr>
    <w:rPr>
      <w:rFonts w:ascii="宋体" w:hAnsi="宋体" w:cs="宋体"/>
      <w:kern w:val="0"/>
      <w:sz w:val="22"/>
      <w:szCs w:val="22"/>
    </w:rPr>
  </w:style>
  <w:style w:type="paragraph" w:styleId="ac">
    <w:name w:val="annotation subject"/>
    <w:basedOn w:val="a4"/>
    <w:next w:val="a4"/>
    <w:link w:val="Char3"/>
    <w:qFormat/>
    <w:rsid w:val="00744765"/>
    <w:rPr>
      <w:b/>
      <w:bCs/>
      <w:sz w:val="21"/>
      <w:szCs w:val="20"/>
    </w:rPr>
  </w:style>
  <w:style w:type="table" w:styleId="ad">
    <w:name w:val="Table Grid"/>
    <w:basedOn w:val="a2"/>
    <w:uiPriority w:val="39"/>
    <w:qFormat/>
    <w:rsid w:val="007447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qFormat/>
    <w:rsid w:val="00744765"/>
    <w:rPr>
      <w:color w:val="954F72"/>
      <w:u w:val="single"/>
    </w:rPr>
  </w:style>
  <w:style w:type="character" w:styleId="af">
    <w:name w:val="Emphasis"/>
    <w:qFormat/>
    <w:rsid w:val="00744765"/>
    <w:rPr>
      <w:i/>
      <w:iCs/>
    </w:rPr>
  </w:style>
  <w:style w:type="character" w:styleId="af0">
    <w:name w:val="Hyperlink"/>
    <w:uiPriority w:val="99"/>
    <w:qFormat/>
    <w:rsid w:val="00744765"/>
    <w:rPr>
      <w:rFonts w:cs="Times New Roman"/>
      <w:color w:val="auto"/>
      <w:u w:val="single"/>
    </w:rPr>
  </w:style>
  <w:style w:type="character" w:styleId="af1">
    <w:name w:val="annotation reference"/>
    <w:qFormat/>
    <w:rsid w:val="00744765"/>
    <w:rPr>
      <w:sz w:val="21"/>
      <w:szCs w:val="21"/>
    </w:rPr>
  </w:style>
  <w:style w:type="character" w:customStyle="1" w:styleId="Char3">
    <w:name w:val="批注主题 Char"/>
    <w:link w:val="ac"/>
    <w:qFormat/>
    <w:rsid w:val="00744765"/>
    <w:rPr>
      <w:kern w:val="2"/>
      <w:sz w:val="24"/>
      <w:szCs w:val="24"/>
    </w:rPr>
  </w:style>
  <w:style w:type="character" w:customStyle="1" w:styleId="2Char">
    <w:name w:val="标题 2 Char"/>
    <w:link w:val="2"/>
    <w:qFormat/>
    <w:rsid w:val="00744765"/>
    <w:rPr>
      <w:rFonts w:ascii="Cambria" w:eastAsia="宋体" w:hAnsi="Cambria" w:cs="Times New Roman"/>
      <w:b/>
      <w:bCs/>
      <w:kern w:val="2"/>
      <w:sz w:val="32"/>
      <w:szCs w:val="32"/>
    </w:rPr>
  </w:style>
  <w:style w:type="character" w:customStyle="1" w:styleId="Char0">
    <w:name w:val="纯文本 Char"/>
    <w:link w:val="a5"/>
    <w:uiPriority w:val="99"/>
    <w:qFormat/>
    <w:rsid w:val="00744765"/>
    <w:rPr>
      <w:rFonts w:ascii="宋体" w:hAnsi="Courier New"/>
      <w:kern w:val="2"/>
      <w:sz w:val="21"/>
    </w:rPr>
  </w:style>
  <w:style w:type="character" w:customStyle="1" w:styleId="Char10">
    <w:name w:val="纯文本 Char1"/>
    <w:qFormat/>
    <w:rsid w:val="00744765"/>
    <w:rPr>
      <w:rFonts w:ascii="宋体" w:hAnsi="Courier New" w:cs="Courier New"/>
      <w:kern w:val="2"/>
      <w:sz w:val="21"/>
      <w:szCs w:val="21"/>
    </w:rPr>
  </w:style>
  <w:style w:type="character" w:customStyle="1" w:styleId="Char">
    <w:name w:val="批注文字 Char"/>
    <w:link w:val="a4"/>
    <w:qFormat/>
    <w:rsid w:val="00744765"/>
    <w:rPr>
      <w:kern w:val="2"/>
      <w:sz w:val="24"/>
      <w:szCs w:val="24"/>
    </w:rPr>
  </w:style>
  <w:style w:type="character" w:customStyle="1" w:styleId="1Char">
    <w:name w:val="标题 1 Char"/>
    <w:link w:val="1"/>
    <w:qFormat/>
    <w:rsid w:val="00744765"/>
    <w:rPr>
      <w:b/>
      <w:bCs/>
      <w:kern w:val="44"/>
      <w:sz w:val="44"/>
      <w:szCs w:val="44"/>
    </w:rPr>
  </w:style>
  <w:style w:type="character" w:customStyle="1" w:styleId="Char2">
    <w:name w:val="批注框文本 Char"/>
    <w:link w:val="a7"/>
    <w:qFormat/>
    <w:rsid w:val="00744765"/>
    <w:rPr>
      <w:kern w:val="2"/>
      <w:sz w:val="18"/>
      <w:szCs w:val="18"/>
    </w:rPr>
  </w:style>
  <w:style w:type="paragraph" w:customStyle="1" w:styleId="a">
    <w:name w:val="章标题"/>
    <w:next w:val="af2"/>
    <w:uiPriority w:val="99"/>
    <w:qFormat/>
    <w:rsid w:val="00744765"/>
    <w:pPr>
      <w:numPr>
        <w:numId w:val="1"/>
      </w:numPr>
      <w:spacing w:beforeLines="100" w:afterLines="100"/>
      <w:jc w:val="both"/>
      <w:outlineLvl w:val="1"/>
    </w:pPr>
    <w:rPr>
      <w:rFonts w:ascii="黑体" w:eastAsia="黑体" w:cs="黑体"/>
      <w:sz w:val="21"/>
      <w:szCs w:val="21"/>
    </w:rPr>
  </w:style>
  <w:style w:type="paragraph" w:customStyle="1" w:styleId="af2">
    <w:name w:val="段"/>
    <w:uiPriority w:val="99"/>
    <w:qFormat/>
    <w:rsid w:val="00744765"/>
    <w:pPr>
      <w:tabs>
        <w:tab w:val="center" w:pos="4201"/>
        <w:tab w:val="right" w:leader="dot" w:pos="9298"/>
      </w:tabs>
      <w:autoSpaceDE w:val="0"/>
      <w:autoSpaceDN w:val="0"/>
      <w:ind w:firstLineChars="200" w:firstLine="420"/>
      <w:jc w:val="both"/>
    </w:pPr>
    <w:rPr>
      <w:rFonts w:ascii="宋体"/>
      <w:sz w:val="21"/>
      <w:szCs w:val="21"/>
    </w:rPr>
  </w:style>
  <w:style w:type="paragraph" w:customStyle="1" w:styleId="af3">
    <w:name w:val="封面正文"/>
    <w:qFormat/>
    <w:rsid w:val="00744765"/>
    <w:pPr>
      <w:jc w:val="both"/>
    </w:pPr>
  </w:style>
  <w:style w:type="character" w:customStyle="1" w:styleId="Char1">
    <w:name w:val="日期 Char"/>
    <w:basedOn w:val="a1"/>
    <w:link w:val="a6"/>
    <w:qFormat/>
    <w:rsid w:val="00744765"/>
    <w:rPr>
      <w:kern w:val="2"/>
      <w:sz w:val="21"/>
    </w:rPr>
  </w:style>
  <w:style w:type="paragraph" w:customStyle="1" w:styleId="3-">
    <w:name w:val="3-正文"/>
    <w:basedOn w:val="a0"/>
    <w:qFormat/>
    <w:rsid w:val="00744765"/>
    <w:pPr>
      <w:spacing w:line="360" w:lineRule="auto"/>
      <w:ind w:firstLineChars="200" w:firstLine="200"/>
    </w:pPr>
    <w:rPr>
      <w:color w:val="000000"/>
      <w:sz w:val="24"/>
      <w:shd w:val="clear" w:color="auto" w:fill="FFFFFF"/>
    </w:rPr>
  </w:style>
  <w:style w:type="paragraph" w:customStyle="1" w:styleId="3-0">
    <w:name w:val="3-条文"/>
    <w:basedOn w:val="3-"/>
    <w:qFormat/>
    <w:rsid w:val="00744765"/>
    <w:pPr>
      <w:ind w:firstLineChars="0" w:firstLine="0"/>
    </w:pPr>
  </w:style>
  <w:style w:type="character" w:customStyle="1" w:styleId="af4">
    <w:name w:val="无"/>
    <w:qFormat/>
    <w:rsid w:val="00744765"/>
  </w:style>
  <w:style w:type="paragraph" w:customStyle="1" w:styleId="2-">
    <w:name w:val="2-二级标题"/>
    <w:basedOn w:val="3-"/>
    <w:qFormat/>
    <w:rsid w:val="00744765"/>
    <w:pPr>
      <w:spacing w:line="480" w:lineRule="auto"/>
      <w:ind w:firstLineChars="0" w:firstLine="0"/>
      <w:jc w:val="left"/>
    </w:pPr>
    <w:rPr>
      <w:b/>
    </w:rPr>
  </w:style>
  <w:style w:type="paragraph" w:customStyle="1" w:styleId="11">
    <w:name w:val="修订1"/>
    <w:hidden/>
    <w:uiPriority w:val="99"/>
    <w:semiHidden/>
    <w:rsid w:val="00744765"/>
    <w:rPr>
      <w:kern w:val="2"/>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image" Target="media/image5.png"/><Relationship Id="rId26" Type="http://schemas.openxmlformats.org/officeDocument/2006/relationships/image" Target="media/image12.png"/><Relationship Id="rId3" Type="http://schemas.openxmlformats.org/officeDocument/2006/relationships/numbering" Target="numbering.xml"/><Relationship Id="rId21" Type="http://schemas.openxmlformats.org/officeDocument/2006/relationships/image" Target="media/image7.png"/><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image" Target="media/image4.png"/><Relationship Id="rId25" Type="http://schemas.openxmlformats.org/officeDocument/2006/relationships/image" Target="media/image11.png"/><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oleObject" Target="embeddings/oleObject1.bin"/><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image" Target="media/image10.png"/><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6.wmf"/><Relationship Id="rId31" Type="http://schemas.openxmlformats.org/officeDocument/2006/relationships/image" Target="media/image17.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5.xm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2\template\wps\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D0AF165C-15C6-4614-86C8-D71C68EF15A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13</TotalTime>
  <Pages>31</Pages>
  <Words>1325</Words>
  <Characters>7555</Characters>
  <Application>Microsoft Office Word</Application>
  <DocSecurity>0</DocSecurity>
  <Lines>62</Lines>
  <Paragraphs>17</Paragraphs>
  <ScaleCrop>false</ScaleCrop>
  <Company>微软中国</Company>
  <LinksUpToDate>false</LinksUpToDate>
  <CharactersWithSpaces>8863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中国工程建设协会标准</dc:title>
  <dc:creator>徐凯</dc:creator>
  <cp:lastModifiedBy>杨进春</cp:lastModifiedBy>
  <cp:revision>8</cp:revision>
  <dcterms:created xsi:type="dcterms:W3CDTF">2019-10-16T00:33:00Z</dcterms:created>
  <dcterms:modified xsi:type="dcterms:W3CDTF">2019-10-18T03:05:00Z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